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25" w:rsidRPr="008259C3" w:rsidRDefault="00526A25" w:rsidP="00526A25">
      <w:pPr>
        <w:jc w:val="center"/>
        <w:rPr>
          <w:b/>
          <w:sz w:val="28"/>
          <w:szCs w:val="28"/>
        </w:rPr>
      </w:pPr>
      <w:r w:rsidRPr="008259C3">
        <w:rPr>
          <w:b/>
          <w:sz w:val="28"/>
          <w:szCs w:val="28"/>
        </w:rPr>
        <w:t>ALAPÍTÓ OKIRAT</w:t>
      </w:r>
    </w:p>
    <w:p w:rsidR="00526A25" w:rsidRPr="008259C3" w:rsidRDefault="00526A25" w:rsidP="00526A25">
      <w:pPr>
        <w:jc w:val="center"/>
        <w:rPr>
          <w:b/>
          <w:sz w:val="28"/>
          <w:szCs w:val="28"/>
        </w:rPr>
      </w:pPr>
      <w:r w:rsidRPr="008259C3">
        <w:rPr>
          <w:b/>
          <w:sz w:val="28"/>
          <w:szCs w:val="28"/>
        </w:rPr>
        <w:t xml:space="preserve">M Ó D O S Í T Á S </w:t>
      </w:r>
      <w:proofErr w:type="gramStart"/>
      <w:r w:rsidRPr="008259C3">
        <w:rPr>
          <w:b/>
          <w:sz w:val="28"/>
          <w:szCs w:val="28"/>
        </w:rPr>
        <w:t>A</w:t>
      </w:r>
      <w:proofErr w:type="gramEnd"/>
    </w:p>
    <w:p w:rsidR="00526A25" w:rsidRDefault="00526A25" w:rsidP="00526A25"/>
    <w:p w:rsidR="00526A25" w:rsidRDefault="00526A25" w:rsidP="00526A25">
      <w:r w:rsidRPr="00A43622">
        <w:t xml:space="preserve">A </w:t>
      </w:r>
      <w:r w:rsidR="009D793F" w:rsidRPr="009D793F">
        <w:t>01-09-917855</w:t>
      </w:r>
      <w:r w:rsidR="001B415F" w:rsidRPr="001B415F">
        <w:t xml:space="preserve"> </w:t>
      </w:r>
      <w:r w:rsidRPr="009D793F">
        <w:t xml:space="preserve">cégjegyzékszámon bejegyzett </w:t>
      </w:r>
      <w:r w:rsidR="009D793F" w:rsidRPr="009D793F">
        <w:rPr>
          <w:b/>
        </w:rPr>
        <w:t>TRAFÓ Kortárs Művészetek Háza Nonprofit Korlátolt Felelősségű Társaság</w:t>
      </w:r>
      <w:r w:rsidRPr="009D793F">
        <w:rPr>
          <w:b/>
        </w:rPr>
        <w:t xml:space="preserve"> </w:t>
      </w:r>
      <w:r w:rsidRPr="009D793F">
        <w:t xml:space="preserve">(székhely: </w:t>
      </w:r>
      <w:r w:rsidR="009D793F" w:rsidRPr="009D793F">
        <w:t>1094 Budapest, Liliom u. 41.</w:t>
      </w:r>
      <w:r w:rsidRPr="009D793F">
        <w:rPr>
          <w:bCs/>
        </w:rPr>
        <w:t xml:space="preserve">, képviseli </w:t>
      </w:r>
      <w:r w:rsidR="009D793F" w:rsidRPr="009D793F">
        <w:rPr>
          <w:bCs/>
        </w:rPr>
        <w:t>Nagy József</w:t>
      </w:r>
      <w:r w:rsidR="006A6F6E" w:rsidRPr="009D793F">
        <w:rPr>
          <w:bCs/>
        </w:rPr>
        <w:t xml:space="preserve"> </w:t>
      </w:r>
      <w:r w:rsidRPr="009D793F">
        <w:rPr>
          <w:bCs/>
        </w:rPr>
        <w:t xml:space="preserve">ügyvezető, a továbbiakban: </w:t>
      </w:r>
      <w:r w:rsidRPr="009D793F">
        <w:rPr>
          <w:b/>
          <w:bCs/>
        </w:rPr>
        <w:t>Társaság</w:t>
      </w:r>
      <w:r w:rsidRPr="009D793F">
        <w:rPr>
          <w:bCs/>
        </w:rPr>
        <w:t>) a</w:t>
      </w:r>
      <w:r w:rsidRPr="009D793F">
        <w:t>lapító okirata a Budapest Főváros Önkormányzata,</w:t>
      </w:r>
      <w:r w:rsidRPr="00A43622">
        <w:t xml:space="preserve"> mint Alapító nevében az Alapító legfőbb szerve által </w:t>
      </w:r>
      <w:proofErr w:type="gramStart"/>
      <w:r w:rsidRPr="00A43622">
        <w:t>hozott …</w:t>
      </w:r>
      <w:proofErr w:type="gramEnd"/>
      <w:r>
        <w:t>…</w:t>
      </w:r>
      <w:r w:rsidR="00D463E7">
        <w:t>………………</w:t>
      </w:r>
      <w:r w:rsidR="002F7F83">
        <w:t>…</w:t>
      </w:r>
      <w:r w:rsidRPr="00A43622">
        <w:t>… számú közgyűlési határozat alapján a következő</w:t>
      </w:r>
      <w:r>
        <w:t>k</w:t>
      </w:r>
      <w:r w:rsidRPr="00A43622">
        <w:t xml:space="preserve"> szerint kerül módosításra</w:t>
      </w:r>
      <w:r>
        <w:t>.</w:t>
      </w:r>
    </w:p>
    <w:p w:rsidR="00526A25" w:rsidRDefault="00526A25" w:rsidP="00526A25"/>
    <w:p w:rsidR="00E54D07" w:rsidRPr="001C1BD8" w:rsidRDefault="00526A25" w:rsidP="00526A25">
      <w:pPr>
        <w:ind w:left="1174" w:hanging="1174"/>
        <w:rPr>
          <w:b/>
          <w:i/>
          <w:sz w:val="22"/>
          <w:szCs w:val="22"/>
        </w:rPr>
      </w:pPr>
      <w:r w:rsidRPr="001B415F">
        <w:rPr>
          <w:b/>
        </w:rPr>
        <w:t xml:space="preserve">1. </w:t>
      </w:r>
      <w:r>
        <w:t xml:space="preserve">Az Alapító Okirat </w:t>
      </w:r>
      <w:r w:rsidR="009D793F">
        <w:t>I-XIII.</w:t>
      </w:r>
      <w:r>
        <w:t xml:space="preserve"> </w:t>
      </w:r>
      <w:proofErr w:type="gramStart"/>
      <w:r>
        <w:t>pontjai</w:t>
      </w:r>
      <w:proofErr w:type="gramEnd"/>
      <w:r>
        <w:t xml:space="preserve"> helyébe a következő rendelkezések lépnek:</w:t>
      </w:r>
    </w:p>
    <w:p w:rsidR="00C866EF" w:rsidRDefault="00C866EF" w:rsidP="00526A25">
      <w:pPr>
        <w:rPr>
          <w:sz w:val="22"/>
          <w:szCs w:val="22"/>
        </w:rPr>
      </w:pPr>
    </w:p>
    <w:p w:rsidR="00C034BD" w:rsidRPr="00AA55D2" w:rsidRDefault="009A145C" w:rsidP="00C034BD">
      <w:pPr>
        <w:pStyle w:val="Szvegtrzs"/>
        <w:jc w:val="center"/>
        <w:rPr>
          <w:b/>
          <w:sz w:val="22"/>
          <w:szCs w:val="22"/>
          <w:u w:val="single"/>
        </w:rPr>
      </w:pPr>
      <w:r>
        <w:rPr>
          <w:b/>
          <w:sz w:val="22"/>
          <w:szCs w:val="22"/>
        </w:rPr>
        <w:t>„</w:t>
      </w:r>
      <w:r w:rsidR="00C034BD" w:rsidRPr="00AA55D2">
        <w:rPr>
          <w:b/>
          <w:sz w:val="22"/>
          <w:szCs w:val="22"/>
          <w:u w:val="single"/>
        </w:rPr>
        <w:t>A Társaság elnevezése</w:t>
      </w:r>
    </w:p>
    <w:p w:rsidR="00C034BD" w:rsidRPr="009A65A2" w:rsidRDefault="00C034BD" w:rsidP="00C034BD">
      <w:pPr>
        <w:pStyle w:val="Szvegtrzs"/>
        <w:jc w:val="center"/>
        <w:rPr>
          <w:sz w:val="22"/>
          <w:szCs w:val="22"/>
          <w:u w:val="single"/>
        </w:rPr>
      </w:pPr>
    </w:p>
    <w:p w:rsidR="00C034BD" w:rsidRPr="009A65A2" w:rsidRDefault="00C034BD" w:rsidP="00C034BD">
      <w:pPr>
        <w:pStyle w:val="Szvegtrzs"/>
        <w:jc w:val="center"/>
        <w:rPr>
          <w:sz w:val="22"/>
          <w:szCs w:val="22"/>
          <w:u w:val="single"/>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0"/>
        </w:numPr>
        <w:jc w:val="both"/>
        <w:rPr>
          <w:sz w:val="22"/>
          <w:szCs w:val="22"/>
        </w:rPr>
      </w:pPr>
      <w:r w:rsidRPr="009A65A2">
        <w:rPr>
          <w:sz w:val="22"/>
          <w:szCs w:val="22"/>
        </w:rPr>
        <w:t>A Társaság cégneve:</w:t>
      </w:r>
    </w:p>
    <w:p w:rsidR="00C034BD" w:rsidRPr="009A65A2" w:rsidRDefault="00C034BD" w:rsidP="00C034BD">
      <w:pPr>
        <w:pStyle w:val="Szvegtrzs"/>
        <w:rPr>
          <w:sz w:val="22"/>
          <w:szCs w:val="22"/>
        </w:rPr>
      </w:pPr>
    </w:p>
    <w:p w:rsidR="00C034BD" w:rsidRPr="009A65A2" w:rsidRDefault="00C034BD" w:rsidP="00C034BD">
      <w:pPr>
        <w:ind w:left="705"/>
        <w:rPr>
          <w:sz w:val="22"/>
        </w:rPr>
      </w:pPr>
      <w:r w:rsidRPr="009A65A2">
        <w:rPr>
          <w:sz w:val="22"/>
        </w:rPr>
        <w:t>TRAFÓ Kortárs Művészetek Háza Nonprofit Korlátolt Felelősségű Társaság</w:t>
      </w:r>
    </w:p>
    <w:p w:rsidR="00C034BD" w:rsidRPr="009A65A2" w:rsidRDefault="00C034BD" w:rsidP="00C034BD">
      <w:pPr>
        <w:pStyle w:val="Szvegtrzs"/>
        <w:ind w:left="180"/>
        <w:rPr>
          <w:sz w:val="22"/>
        </w:rPr>
      </w:pPr>
      <w:r w:rsidRPr="009A65A2">
        <w:rPr>
          <w:sz w:val="22"/>
          <w:szCs w:val="22"/>
        </w:rPr>
        <w:tab/>
      </w:r>
    </w:p>
    <w:p w:rsidR="00C034BD" w:rsidRPr="009A65A2" w:rsidRDefault="00C034BD" w:rsidP="00C034BD">
      <w:pPr>
        <w:pStyle w:val="Szvegtrzs"/>
        <w:ind w:left="708"/>
        <w:rPr>
          <w:sz w:val="22"/>
          <w:szCs w:val="22"/>
        </w:rPr>
      </w:pPr>
    </w:p>
    <w:p w:rsidR="00C034BD" w:rsidRPr="009A65A2" w:rsidRDefault="00C034BD" w:rsidP="00C034BD">
      <w:pPr>
        <w:pStyle w:val="Szvegtrzs"/>
        <w:rPr>
          <w:sz w:val="22"/>
          <w:szCs w:val="22"/>
        </w:rPr>
      </w:pPr>
    </w:p>
    <w:p w:rsidR="00C034BD" w:rsidRDefault="00C034BD" w:rsidP="00C034BD">
      <w:pPr>
        <w:pStyle w:val="Szvegtrzs"/>
        <w:jc w:val="center"/>
        <w:rPr>
          <w:b/>
          <w:sz w:val="22"/>
          <w:szCs w:val="22"/>
        </w:rPr>
      </w:pPr>
    </w:p>
    <w:p w:rsidR="00C034BD" w:rsidRPr="00AA55D2" w:rsidRDefault="00C034BD" w:rsidP="00C034BD">
      <w:pPr>
        <w:pStyle w:val="Szvegtrzs"/>
        <w:jc w:val="center"/>
        <w:rPr>
          <w:b/>
          <w:sz w:val="22"/>
          <w:szCs w:val="22"/>
        </w:rPr>
      </w:pPr>
      <w:r w:rsidRPr="00AA55D2">
        <w:rPr>
          <w:b/>
          <w:sz w:val="22"/>
          <w:szCs w:val="22"/>
        </w:rPr>
        <w:t xml:space="preserve">2. </w:t>
      </w:r>
      <w:r w:rsidRPr="00AA55D2">
        <w:rPr>
          <w:b/>
          <w:sz w:val="22"/>
          <w:szCs w:val="22"/>
          <w:u w:val="single"/>
        </w:rPr>
        <w:t>A Társaság székhelye, elérhetőségei</w:t>
      </w:r>
    </w:p>
    <w:p w:rsidR="00C034BD" w:rsidRPr="009A65A2" w:rsidRDefault="00C034BD" w:rsidP="00C034BD">
      <w:pPr>
        <w:pStyle w:val="Szvegtrzs"/>
        <w:rPr>
          <w:sz w:val="22"/>
          <w:szCs w:val="22"/>
        </w:rPr>
      </w:pPr>
    </w:p>
    <w:p w:rsidR="00C034BD" w:rsidRPr="009A65A2" w:rsidRDefault="00C034BD" w:rsidP="00C034BD">
      <w:pPr>
        <w:pStyle w:val="Szvegtrzs"/>
        <w:ind w:left="426"/>
        <w:rPr>
          <w:sz w:val="22"/>
          <w:szCs w:val="22"/>
        </w:rPr>
      </w:pPr>
    </w:p>
    <w:p w:rsidR="00C034BD" w:rsidRPr="009A65A2" w:rsidRDefault="00C034BD" w:rsidP="00C034BD">
      <w:pPr>
        <w:pStyle w:val="Szvegtrzs"/>
        <w:ind w:left="426"/>
        <w:rPr>
          <w:sz w:val="22"/>
          <w:szCs w:val="22"/>
        </w:rPr>
      </w:pPr>
      <w:r w:rsidRPr="009A65A2">
        <w:rPr>
          <w:sz w:val="22"/>
          <w:szCs w:val="22"/>
        </w:rPr>
        <w:t xml:space="preserve">2.1 A Társaság székhelye: </w:t>
      </w:r>
      <w:r w:rsidRPr="009A65A2">
        <w:rPr>
          <w:sz w:val="22"/>
          <w:szCs w:val="22"/>
        </w:rPr>
        <w:tab/>
      </w:r>
    </w:p>
    <w:p w:rsidR="00C034BD" w:rsidRPr="009A65A2" w:rsidRDefault="00C034BD" w:rsidP="00C034BD">
      <w:pPr>
        <w:pStyle w:val="Szvegtrzs"/>
        <w:ind w:left="426"/>
        <w:rPr>
          <w:sz w:val="22"/>
          <w:szCs w:val="22"/>
        </w:rPr>
      </w:pPr>
    </w:p>
    <w:p w:rsidR="00C034BD" w:rsidRPr="009A65A2" w:rsidRDefault="00C034BD" w:rsidP="00C034BD">
      <w:pPr>
        <w:ind w:left="708"/>
        <w:rPr>
          <w:sz w:val="22"/>
        </w:rPr>
      </w:pPr>
      <w:r w:rsidRPr="009A65A2">
        <w:rPr>
          <w:sz w:val="22"/>
        </w:rPr>
        <w:t xml:space="preserve">1094 Budapest, Liliom u. 41. </w:t>
      </w:r>
    </w:p>
    <w:p w:rsidR="00C034BD" w:rsidRPr="009A65A2" w:rsidRDefault="00C034BD" w:rsidP="00C034BD">
      <w:pPr>
        <w:pStyle w:val="Szvegtrzs"/>
        <w:ind w:left="426"/>
        <w:rPr>
          <w:sz w:val="22"/>
        </w:rPr>
      </w:pPr>
    </w:p>
    <w:p w:rsidR="00C034BD" w:rsidRPr="009A65A2" w:rsidRDefault="00C034BD" w:rsidP="00C034BD">
      <w:pPr>
        <w:pStyle w:val="Szvegtrzs"/>
        <w:rPr>
          <w:sz w:val="22"/>
        </w:rPr>
      </w:pPr>
    </w:p>
    <w:p w:rsidR="00C034BD" w:rsidRPr="009A65A2" w:rsidRDefault="00C034BD" w:rsidP="00C034BD">
      <w:pPr>
        <w:pStyle w:val="Szvegtrzs"/>
        <w:numPr>
          <w:ilvl w:val="1"/>
          <w:numId w:val="19"/>
        </w:numPr>
        <w:jc w:val="both"/>
        <w:rPr>
          <w:sz w:val="22"/>
          <w:szCs w:val="22"/>
        </w:rPr>
      </w:pPr>
      <w:r w:rsidRPr="009A65A2">
        <w:rPr>
          <w:sz w:val="22"/>
          <w:szCs w:val="22"/>
        </w:rPr>
        <w:t>A Társaság elektronikus elérhetősége:</w:t>
      </w:r>
    </w:p>
    <w:p w:rsidR="00C034BD" w:rsidRPr="009A65A2" w:rsidRDefault="00C034BD" w:rsidP="00C034BD">
      <w:pPr>
        <w:pStyle w:val="Szvegtrzs"/>
        <w:ind w:left="426"/>
        <w:rPr>
          <w:sz w:val="22"/>
          <w:szCs w:val="22"/>
        </w:rPr>
      </w:pPr>
    </w:p>
    <w:p w:rsidR="00C034BD" w:rsidRPr="009A65A2" w:rsidRDefault="00C034BD" w:rsidP="00C034BD">
      <w:pPr>
        <w:pStyle w:val="Szvegtrzs"/>
        <w:ind w:left="708"/>
        <w:rPr>
          <w:sz w:val="22"/>
          <w:szCs w:val="22"/>
        </w:rPr>
      </w:pPr>
      <w:proofErr w:type="gramStart"/>
      <w:r w:rsidRPr="009A65A2">
        <w:rPr>
          <w:sz w:val="22"/>
          <w:szCs w:val="22"/>
        </w:rPr>
        <w:t>weboldal</w:t>
      </w:r>
      <w:proofErr w:type="gramEnd"/>
      <w:r w:rsidRPr="009A65A2">
        <w:rPr>
          <w:sz w:val="22"/>
          <w:szCs w:val="22"/>
        </w:rPr>
        <w:t xml:space="preserve">: </w:t>
      </w:r>
      <w:hyperlink r:id="rId6" w:history="1">
        <w:r w:rsidRPr="009A65A2">
          <w:rPr>
            <w:rStyle w:val="Hiperhivatkozs"/>
            <w:sz w:val="22"/>
            <w:szCs w:val="22"/>
          </w:rPr>
          <w:t>www.trafo.hu</w:t>
        </w:r>
      </w:hyperlink>
    </w:p>
    <w:p w:rsidR="00C034BD" w:rsidRPr="009A65A2" w:rsidRDefault="00C034BD" w:rsidP="00C034BD">
      <w:pPr>
        <w:pStyle w:val="Szvegtrzs"/>
        <w:ind w:left="708"/>
        <w:rPr>
          <w:sz w:val="22"/>
          <w:szCs w:val="22"/>
        </w:rPr>
      </w:pPr>
      <w:proofErr w:type="gramStart"/>
      <w:r w:rsidRPr="009A65A2">
        <w:rPr>
          <w:sz w:val="22"/>
          <w:szCs w:val="22"/>
        </w:rPr>
        <w:t>e-mail</w:t>
      </w:r>
      <w:proofErr w:type="gramEnd"/>
      <w:r w:rsidRPr="009A65A2">
        <w:rPr>
          <w:sz w:val="22"/>
          <w:szCs w:val="22"/>
        </w:rPr>
        <w:t>: trafo@trafo.hu</w:t>
      </w:r>
    </w:p>
    <w:p w:rsidR="00C034BD" w:rsidRPr="009A65A2" w:rsidRDefault="00C034BD" w:rsidP="00C034BD">
      <w:pPr>
        <w:pStyle w:val="Szvegtrzs"/>
        <w:rPr>
          <w:sz w:val="22"/>
          <w:szCs w:val="22"/>
        </w:rPr>
      </w:pPr>
    </w:p>
    <w:p w:rsidR="00C034BD" w:rsidRDefault="00C034BD" w:rsidP="00C034BD">
      <w:pPr>
        <w:pStyle w:val="Szvegtrzs"/>
        <w:jc w:val="center"/>
        <w:rPr>
          <w:b/>
          <w:sz w:val="22"/>
          <w:szCs w:val="22"/>
        </w:rPr>
      </w:pPr>
    </w:p>
    <w:p w:rsidR="00C034BD" w:rsidRDefault="00C034BD" w:rsidP="00C034BD">
      <w:pPr>
        <w:pStyle w:val="Szvegtrzs"/>
        <w:jc w:val="center"/>
        <w:rPr>
          <w:b/>
          <w:sz w:val="22"/>
          <w:szCs w:val="22"/>
        </w:rPr>
      </w:pPr>
    </w:p>
    <w:p w:rsidR="00C034BD" w:rsidRDefault="00C034BD" w:rsidP="00C034BD">
      <w:pPr>
        <w:pStyle w:val="Szvegtrzs"/>
        <w:jc w:val="center"/>
        <w:rPr>
          <w:b/>
          <w:sz w:val="22"/>
          <w:szCs w:val="22"/>
        </w:rPr>
      </w:pPr>
    </w:p>
    <w:p w:rsidR="00C034BD" w:rsidRPr="009A65A2" w:rsidRDefault="00C034BD" w:rsidP="00C034BD">
      <w:pPr>
        <w:pStyle w:val="Szvegtrzs"/>
        <w:jc w:val="center"/>
        <w:rPr>
          <w:b/>
          <w:sz w:val="22"/>
          <w:szCs w:val="22"/>
        </w:rPr>
      </w:pPr>
      <w:r w:rsidRPr="009A65A2">
        <w:rPr>
          <w:b/>
          <w:sz w:val="22"/>
          <w:szCs w:val="22"/>
        </w:rPr>
        <w:t xml:space="preserve">3. </w:t>
      </w:r>
      <w:r w:rsidRPr="009A65A2">
        <w:rPr>
          <w:b/>
          <w:sz w:val="22"/>
          <w:szCs w:val="22"/>
          <w:u w:val="single"/>
        </w:rPr>
        <w:t>A Társaság Alapítója és egyedüli tagja</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ind w:firstLine="360"/>
        <w:rPr>
          <w:sz w:val="22"/>
          <w:szCs w:val="22"/>
        </w:rPr>
      </w:pPr>
      <w:r w:rsidRPr="009A65A2">
        <w:rPr>
          <w:sz w:val="22"/>
          <w:szCs w:val="22"/>
        </w:rPr>
        <w:t>3.1 Az Alapító adatai</w:t>
      </w:r>
    </w:p>
    <w:p w:rsidR="00C034BD" w:rsidRPr="009A65A2" w:rsidRDefault="00C034BD" w:rsidP="00C034BD">
      <w:pPr>
        <w:pStyle w:val="Szvegtrzs"/>
        <w:ind w:firstLine="360"/>
        <w:rPr>
          <w:sz w:val="22"/>
          <w:szCs w:val="22"/>
        </w:rPr>
      </w:pPr>
    </w:p>
    <w:p w:rsidR="00C034BD" w:rsidRPr="009A65A2" w:rsidRDefault="00C034BD" w:rsidP="00C034BD">
      <w:pPr>
        <w:pStyle w:val="Szvegtrzs"/>
        <w:ind w:firstLine="360"/>
        <w:rPr>
          <w:sz w:val="22"/>
          <w:szCs w:val="22"/>
        </w:rPr>
      </w:pPr>
      <w:r w:rsidRPr="009A65A2">
        <w:rPr>
          <w:sz w:val="22"/>
          <w:szCs w:val="22"/>
        </w:rPr>
        <w:t>Név:</w:t>
      </w:r>
      <w:r w:rsidRPr="009A65A2">
        <w:rPr>
          <w:sz w:val="22"/>
          <w:szCs w:val="22"/>
        </w:rPr>
        <w:tab/>
      </w:r>
      <w:r w:rsidRPr="009A65A2">
        <w:rPr>
          <w:sz w:val="22"/>
          <w:szCs w:val="22"/>
        </w:rPr>
        <w:tab/>
        <w:t>Budapest Főváros Önkormányzata</w:t>
      </w:r>
    </w:p>
    <w:p w:rsidR="00C034BD" w:rsidRPr="009A65A2" w:rsidRDefault="00C034BD" w:rsidP="00C034BD">
      <w:pPr>
        <w:pStyle w:val="Szvegtrzs"/>
        <w:tabs>
          <w:tab w:val="left" w:pos="1985"/>
        </w:tabs>
        <w:ind w:left="360"/>
        <w:rPr>
          <w:sz w:val="22"/>
          <w:szCs w:val="22"/>
        </w:rPr>
      </w:pPr>
      <w:r w:rsidRPr="009A65A2">
        <w:rPr>
          <w:sz w:val="22"/>
          <w:szCs w:val="22"/>
        </w:rPr>
        <w:t>Székhely:</w:t>
      </w:r>
      <w:r w:rsidRPr="009A65A2">
        <w:rPr>
          <w:sz w:val="22"/>
          <w:szCs w:val="22"/>
        </w:rPr>
        <w:tab/>
      </w:r>
      <w:r w:rsidRPr="009A65A2">
        <w:rPr>
          <w:sz w:val="22"/>
          <w:szCs w:val="22"/>
        </w:rPr>
        <w:tab/>
        <w:t>1052 Budapest, Városház u. 9-11.</w:t>
      </w:r>
    </w:p>
    <w:p w:rsidR="00C034BD" w:rsidRPr="009A65A2" w:rsidRDefault="00C034BD" w:rsidP="00C034BD">
      <w:pPr>
        <w:pStyle w:val="Szvegtrzs"/>
        <w:tabs>
          <w:tab w:val="left" w:pos="1985"/>
        </w:tabs>
        <w:ind w:left="360"/>
        <w:rPr>
          <w:sz w:val="22"/>
          <w:szCs w:val="22"/>
        </w:rPr>
      </w:pPr>
      <w:r w:rsidRPr="009A65A2">
        <w:rPr>
          <w:sz w:val="22"/>
          <w:szCs w:val="22"/>
        </w:rPr>
        <w:t>Képviseli</w:t>
      </w:r>
      <w:proofErr w:type="gramStart"/>
      <w:r w:rsidRPr="009A65A2">
        <w:rPr>
          <w:sz w:val="22"/>
          <w:szCs w:val="22"/>
        </w:rPr>
        <w:t>:</w:t>
      </w:r>
      <w:r w:rsidRPr="009A65A2">
        <w:rPr>
          <w:sz w:val="22"/>
          <w:szCs w:val="22"/>
        </w:rPr>
        <w:tab/>
        <w:t xml:space="preserve">   Tarlós</w:t>
      </w:r>
      <w:proofErr w:type="gramEnd"/>
      <w:r w:rsidRPr="009A65A2">
        <w:rPr>
          <w:sz w:val="22"/>
          <w:szCs w:val="22"/>
        </w:rPr>
        <w:t xml:space="preserve"> István főpolgármester</w:t>
      </w:r>
    </w:p>
    <w:p w:rsidR="00C034BD" w:rsidRPr="009A65A2" w:rsidRDefault="00C034BD" w:rsidP="00C034BD">
      <w:pPr>
        <w:pStyle w:val="Szvegtrzs"/>
        <w:tabs>
          <w:tab w:val="left" w:pos="1985"/>
        </w:tabs>
        <w:ind w:left="360"/>
        <w:rPr>
          <w:sz w:val="22"/>
          <w:szCs w:val="22"/>
        </w:rPr>
      </w:pPr>
      <w:r w:rsidRPr="009A65A2">
        <w:rPr>
          <w:sz w:val="22"/>
          <w:szCs w:val="22"/>
        </w:rPr>
        <w:t>Adószáma:</w:t>
      </w:r>
      <w:r w:rsidRPr="009A65A2">
        <w:rPr>
          <w:sz w:val="22"/>
          <w:szCs w:val="22"/>
        </w:rPr>
        <w:tab/>
      </w:r>
      <w:r w:rsidRPr="009A65A2">
        <w:rPr>
          <w:sz w:val="22"/>
          <w:szCs w:val="22"/>
        </w:rPr>
        <w:tab/>
        <w:t>15735636-2-41</w:t>
      </w:r>
    </w:p>
    <w:p w:rsidR="00C034BD" w:rsidRPr="009A65A2" w:rsidRDefault="00C034BD" w:rsidP="00C034BD">
      <w:pPr>
        <w:pStyle w:val="Szvegtrzs"/>
        <w:tabs>
          <w:tab w:val="left" w:pos="1985"/>
        </w:tabs>
        <w:ind w:left="360"/>
        <w:rPr>
          <w:sz w:val="22"/>
        </w:rPr>
      </w:pPr>
      <w:r w:rsidRPr="009A65A2">
        <w:rPr>
          <w:sz w:val="22"/>
        </w:rPr>
        <w:t>Magyar Államkincstárnál vezetett törzsadattári nyilvántartási szám: </w:t>
      </w:r>
      <w:r w:rsidR="00D86295" w:rsidRPr="00D86295">
        <w:rPr>
          <w:sz w:val="22"/>
        </w:rPr>
        <w:t>735638</w:t>
      </w:r>
    </w:p>
    <w:p w:rsidR="00C034BD" w:rsidRPr="009A65A2" w:rsidRDefault="00C034BD" w:rsidP="00C034BD">
      <w:pPr>
        <w:rPr>
          <w:sz w:val="22"/>
          <w:szCs w:val="22"/>
        </w:rPr>
      </w:pPr>
    </w:p>
    <w:p w:rsidR="00C034BD" w:rsidRPr="009A65A2" w:rsidRDefault="00C034BD" w:rsidP="00C034BD">
      <w:pPr>
        <w:tabs>
          <w:tab w:val="left" w:pos="851"/>
        </w:tabs>
        <w:ind w:firstLine="426"/>
        <w:rPr>
          <w:sz w:val="22"/>
          <w:szCs w:val="22"/>
        </w:rPr>
      </w:pPr>
      <w:r w:rsidRPr="009A65A2">
        <w:rPr>
          <w:sz w:val="22"/>
          <w:szCs w:val="22"/>
        </w:rPr>
        <w:t>3.2.</w:t>
      </w:r>
      <w:r w:rsidRPr="009A65A2">
        <w:rPr>
          <w:sz w:val="22"/>
          <w:szCs w:val="22"/>
        </w:rPr>
        <w:tab/>
        <w:t>Az Alapító pótbefizetésre nem kötelezett.</w:t>
      </w:r>
    </w:p>
    <w:p w:rsidR="00C034BD" w:rsidRPr="009A65A2" w:rsidRDefault="00C034BD" w:rsidP="00C034BD">
      <w:pPr>
        <w:tabs>
          <w:tab w:val="left" w:pos="851"/>
        </w:tabs>
        <w:ind w:firstLine="426"/>
        <w:rPr>
          <w:sz w:val="22"/>
          <w:szCs w:val="22"/>
        </w:rPr>
      </w:pPr>
    </w:p>
    <w:p w:rsidR="00C034BD" w:rsidRPr="009A65A2" w:rsidRDefault="00C034BD" w:rsidP="00C034BD">
      <w:pPr>
        <w:tabs>
          <w:tab w:val="left" w:pos="851"/>
        </w:tabs>
        <w:ind w:left="993" w:hanging="567"/>
        <w:rPr>
          <w:sz w:val="22"/>
          <w:szCs w:val="22"/>
        </w:rPr>
      </w:pPr>
      <w:r w:rsidRPr="009A65A2">
        <w:rPr>
          <w:sz w:val="22"/>
          <w:szCs w:val="22"/>
        </w:rPr>
        <w:lastRenderedPageBreak/>
        <w:t>3.3.</w:t>
      </w:r>
      <w:r w:rsidRPr="009A65A2">
        <w:rPr>
          <w:sz w:val="22"/>
          <w:szCs w:val="22"/>
        </w:rPr>
        <w:tab/>
      </w:r>
      <w:r w:rsidRPr="009A65A2">
        <w:rPr>
          <w:sz w:val="22"/>
          <w:szCs w:val="22"/>
        </w:rPr>
        <w:tab/>
        <w:t xml:space="preserve">A Magyarország helyi önkormányzatairól szóló 2011. évi CLXXXIX. törvény (a továbbiakban: </w:t>
      </w:r>
      <w:proofErr w:type="spellStart"/>
      <w:r w:rsidRPr="009A65A2">
        <w:rPr>
          <w:sz w:val="22"/>
          <w:szCs w:val="22"/>
        </w:rPr>
        <w:t>Mötv</w:t>
      </w:r>
      <w:proofErr w:type="spellEnd"/>
      <w:r w:rsidRPr="009A65A2">
        <w:rPr>
          <w:sz w:val="22"/>
          <w:szCs w:val="22"/>
        </w:rPr>
        <w:t>.) 13. §. (1) bekezdésének, 1</w:t>
      </w:r>
      <w:proofErr w:type="gramStart"/>
      <w:r w:rsidRPr="009A65A2">
        <w:rPr>
          <w:sz w:val="22"/>
          <w:szCs w:val="22"/>
        </w:rPr>
        <w:t>.,</w:t>
      </w:r>
      <w:proofErr w:type="gramEnd"/>
      <w:r w:rsidRPr="009A65A2">
        <w:rPr>
          <w:sz w:val="22"/>
          <w:szCs w:val="22"/>
        </w:rPr>
        <w:t xml:space="preserve"> 7 és 13. pontjában, valamint a 23. § (4) 15 és 16. pontjában meghatározott, közfeladatokra figyelemmel, az Önkormányzat kulturális és turisztikai közfeladatainak ellátásáról Alapító – a Társaság fennállása alatt – a Társasággal kötött közszolgáltatási (fenntartói) szerződés útján gondoskodik. E szerződésben kerül meghatározásra a Társaság működési kiadásának támogatása.</w:t>
      </w:r>
    </w:p>
    <w:p w:rsidR="00C034BD" w:rsidRPr="009A65A2" w:rsidRDefault="00C034BD" w:rsidP="00C034BD">
      <w:pPr>
        <w:tabs>
          <w:tab w:val="left" w:pos="851"/>
        </w:tabs>
        <w:ind w:left="851" w:hanging="425"/>
        <w:rPr>
          <w:sz w:val="22"/>
          <w:szCs w:val="22"/>
        </w:rPr>
      </w:pPr>
    </w:p>
    <w:p w:rsidR="00C034BD" w:rsidRPr="009A65A2" w:rsidRDefault="00C034BD" w:rsidP="00C034BD">
      <w:pPr>
        <w:tabs>
          <w:tab w:val="left" w:pos="851"/>
        </w:tabs>
        <w:ind w:left="851" w:hanging="425"/>
        <w:jc w:val="center"/>
        <w:rPr>
          <w:b/>
          <w:sz w:val="22"/>
          <w:szCs w:val="22"/>
          <w:u w:val="single"/>
        </w:rPr>
      </w:pPr>
      <w:r w:rsidRPr="009A65A2">
        <w:rPr>
          <w:b/>
          <w:sz w:val="22"/>
          <w:szCs w:val="22"/>
        </w:rPr>
        <w:t xml:space="preserve">4. </w:t>
      </w:r>
      <w:r w:rsidRPr="009A65A2">
        <w:rPr>
          <w:b/>
          <w:sz w:val="22"/>
          <w:szCs w:val="22"/>
          <w:u w:val="single"/>
        </w:rPr>
        <w:t>A Társaság feladata, célja, jogállása</w:t>
      </w:r>
    </w:p>
    <w:p w:rsidR="00C034BD" w:rsidRPr="009A65A2" w:rsidRDefault="00C034BD" w:rsidP="00C034BD">
      <w:pPr>
        <w:pStyle w:val="Szvegtrzs"/>
        <w:jc w:val="center"/>
        <w:rPr>
          <w:sz w:val="22"/>
          <w:szCs w:val="22"/>
          <w:u w:val="single"/>
        </w:rPr>
      </w:pPr>
    </w:p>
    <w:p w:rsidR="00C034BD" w:rsidRPr="009A65A2" w:rsidRDefault="00C034BD" w:rsidP="00C034BD">
      <w:pPr>
        <w:pStyle w:val="Szvegtrzs"/>
        <w:rPr>
          <w:sz w:val="22"/>
          <w:szCs w:val="22"/>
          <w:u w:val="single"/>
        </w:rPr>
      </w:pPr>
    </w:p>
    <w:p w:rsidR="00C034BD" w:rsidRPr="009A65A2" w:rsidRDefault="00C034BD" w:rsidP="00C034BD">
      <w:pPr>
        <w:pStyle w:val="Szvegtrzs"/>
        <w:numPr>
          <w:ilvl w:val="1"/>
          <w:numId w:val="13"/>
        </w:numPr>
        <w:tabs>
          <w:tab w:val="left" w:pos="426"/>
        </w:tabs>
        <w:jc w:val="both"/>
        <w:rPr>
          <w:sz w:val="22"/>
          <w:szCs w:val="22"/>
        </w:rPr>
      </w:pPr>
      <w:r w:rsidRPr="009A65A2">
        <w:rPr>
          <w:bCs/>
          <w:sz w:val="22"/>
          <w:szCs w:val="22"/>
        </w:rPr>
        <w:t xml:space="preserve">Az Alapító nonprofit gazdasági társaságot hoz létre, melynek keretében ellátja a Fővárosi Önkormányzat - mint a társadalmi közös szükséglet kielégítéséért felelős szerv - kulturális és turisztikai feladatait. Az ellátandó feladat a </w:t>
      </w:r>
      <w:proofErr w:type="spellStart"/>
      <w:r w:rsidRPr="009A65A2">
        <w:rPr>
          <w:bCs/>
          <w:sz w:val="22"/>
          <w:szCs w:val="22"/>
        </w:rPr>
        <w:t>Mötv</w:t>
      </w:r>
      <w:proofErr w:type="spellEnd"/>
      <w:r w:rsidRPr="009A65A2">
        <w:rPr>
          <w:bCs/>
          <w:sz w:val="22"/>
          <w:szCs w:val="22"/>
        </w:rPr>
        <w:t>. 23. § (4) 15</w:t>
      </w:r>
      <w:proofErr w:type="gramStart"/>
      <w:r w:rsidRPr="009A65A2">
        <w:rPr>
          <w:bCs/>
          <w:sz w:val="22"/>
          <w:szCs w:val="22"/>
        </w:rPr>
        <w:t>.,</w:t>
      </w:r>
      <w:proofErr w:type="gramEnd"/>
      <w:r w:rsidRPr="009A65A2">
        <w:rPr>
          <w:bCs/>
          <w:sz w:val="22"/>
          <w:szCs w:val="22"/>
        </w:rPr>
        <w:t xml:space="preserve"> 16. pontja alapján közfeladatnak minősül. A Társaság e tevékenysége vonatkozásában közhasznú fokozatú nonprofit korlátolt felelősségű társaság</w:t>
      </w:r>
      <w:r w:rsidRPr="009A65A2">
        <w:rPr>
          <w:sz w:val="22"/>
          <w:szCs w:val="22"/>
        </w:rPr>
        <w:t>.</w:t>
      </w:r>
    </w:p>
    <w:p w:rsidR="00C034BD" w:rsidRPr="009A65A2" w:rsidRDefault="00C034BD" w:rsidP="00C034BD">
      <w:pPr>
        <w:pStyle w:val="Szvegtrzs"/>
        <w:tabs>
          <w:tab w:val="left" w:pos="426"/>
        </w:tabs>
        <w:ind w:left="720"/>
        <w:rPr>
          <w:sz w:val="22"/>
          <w:szCs w:val="22"/>
        </w:rPr>
      </w:pPr>
    </w:p>
    <w:p w:rsidR="00C034BD" w:rsidRPr="009A65A2" w:rsidRDefault="00C034BD" w:rsidP="00C034BD">
      <w:pPr>
        <w:pStyle w:val="Szvegtrzs"/>
        <w:numPr>
          <w:ilvl w:val="1"/>
          <w:numId w:val="13"/>
        </w:numPr>
        <w:tabs>
          <w:tab w:val="left" w:pos="426"/>
        </w:tabs>
        <w:jc w:val="both"/>
        <w:rPr>
          <w:sz w:val="22"/>
          <w:szCs w:val="22"/>
        </w:rPr>
      </w:pPr>
      <w:r w:rsidRPr="009A65A2">
        <w:rPr>
          <w:sz w:val="22"/>
          <w:szCs w:val="22"/>
        </w:rPr>
        <w:t xml:space="preserve">A Társaság tevékenységének és gazdálkodásának legfőbb adatait saját honlapján teszi közzé. </w:t>
      </w:r>
    </w:p>
    <w:p w:rsidR="00C034BD" w:rsidRPr="009A65A2" w:rsidRDefault="00C034BD" w:rsidP="00C034BD">
      <w:pPr>
        <w:pStyle w:val="Szvegtrzs"/>
        <w:ind w:left="708"/>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 xml:space="preserve">A Társaság által végzett üzletszerű gazdasági tevékenység kiegészítő jellegű, vállalkozási tevékenységét közhasznú tevékenysége elősegítése érdekében, a Társaság közhasznú céljait nem veszélyeztetve végzi. </w:t>
      </w:r>
    </w:p>
    <w:p w:rsidR="00C034BD" w:rsidRPr="009A65A2" w:rsidRDefault="00C034BD" w:rsidP="00C034BD">
      <w:pPr>
        <w:pStyle w:val="Szvegtrz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 xml:space="preserve">A Társaság gazdálkodása során elért eredményét nem osztja fel, azt a jelen alapító okiratban meghatározott közhasznú tevékenységére fordítja. </w:t>
      </w:r>
    </w:p>
    <w:p w:rsidR="00C034BD" w:rsidRPr="009A65A2" w:rsidRDefault="00C034BD" w:rsidP="00C034BD">
      <w:pPr>
        <w:pStyle w:val="Szvegtrzs"/>
        <w:ind w:left="709"/>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 xml:space="preserve">A Társaság közvetlen politikai tevékenységet nem folytat, szervezete pártoktól független és azoknak támogatást nem nyújt. </w:t>
      </w:r>
    </w:p>
    <w:p w:rsidR="00C034BD" w:rsidRPr="009A65A2" w:rsidRDefault="00C034BD" w:rsidP="00C034BD">
      <w:pPr>
        <w:pStyle w:val="Szvegtrzs"/>
        <w:ind w:left="284"/>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 xml:space="preserve">A Társaság üzletszerű gazdasági tevékenységet csak a gazdasági társaság cégbejegyzése iránti kérelem benyújtását követően folytathat, a hatósági engedélyhez kötött tevékenységet csak a bejegyzését és a hatósági engedély kézhezvételét követően gyakorolhat. </w:t>
      </w:r>
    </w:p>
    <w:p w:rsidR="00C034BD" w:rsidRPr="009A65A2" w:rsidRDefault="00C034BD" w:rsidP="00C034BD">
      <w:pPr>
        <w:pStyle w:val="Szvegtrz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a központi költségvetés alapján, illetve az Alapítótól kapott támogatás feltételeit és módját írásban kötött szerződésbe foglalja Az igénybe vehető támogatási lehetőségeket, azok mértékét és feltételeit saját honlapján nyilvánosságra hozza. A Társaság szolgáltatásait bárki igénybe veheti.</w:t>
      </w:r>
    </w:p>
    <w:p w:rsidR="00C034BD" w:rsidRPr="009A65A2" w:rsidRDefault="00C034BD" w:rsidP="00C034BD">
      <w:pPr>
        <w:pStyle w:val="Szvegtrzs"/>
        <w:ind w:left="284"/>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 xml:space="preserve">A közhasznú jogálláshoz kapcsolódó kedvezményekre legkorábban a társaság közhasznú jogállása megszerzésének időpontjától jogosult.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a vezető tisztségviselőt, a támogatót, az önkéntest, valamint e személyek közeli hozzátartozóját - a bárki által megkötés nélkül igénybe vehető szolgáltatások, kivételével - cél szerinti juttatásban nem részesítheti.</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váltót, illetve más hitelviszonyt megtestesítő értékpapírt nem bocsáthat ki.</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gazdasági-vállalkozási tevékenységének fejlesztéséhez közhasznú tevékenységét veszélyeztető mértékű hitelt nem vehet fel.</w:t>
      </w:r>
    </w:p>
    <w:p w:rsidR="00C034BD" w:rsidRPr="009A65A2" w:rsidRDefault="00C034BD" w:rsidP="00C034BD">
      <w:pPr>
        <w:pStyle w:val="Listaszerbekezds"/>
        <w:rPr>
          <w:sz w:val="22"/>
          <w:szCs w:val="22"/>
        </w:rPr>
      </w:pPr>
    </w:p>
    <w:p w:rsidR="00C034BD" w:rsidRPr="009A65A2" w:rsidRDefault="00C034BD" w:rsidP="00C034BD">
      <w:pPr>
        <w:pStyle w:val="Szvegtrzs"/>
        <w:ind w:left="709"/>
        <w:rPr>
          <w:sz w:val="22"/>
          <w:szCs w:val="22"/>
        </w:rPr>
      </w:pPr>
    </w:p>
    <w:p w:rsidR="00C034BD" w:rsidRPr="009A65A2" w:rsidRDefault="00C034BD" w:rsidP="00C034BD">
      <w:pPr>
        <w:pStyle w:val="Szvegtrzs"/>
        <w:numPr>
          <w:ilvl w:val="1"/>
          <w:numId w:val="13"/>
        </w:numPr>
        <w:jc w:val="both"/>
        <w:rPr>
          <w:sz w:val="22"/>
          <w:szCs w:val="22"/>
        </w:rPr>
      </w:pPr>
      <w:r w:rsidRPr="009A65A2">
        <w:rPr>
          <w:sz w:val="22"/>
          <w:szCs w:val="22"/>
        </w:rPr>
        <w:t>A Társaság köteles a beszámoló jóváhagyásával egyidejűleg közhasznúsági mellékletet készíteni, amelyet a beszámolóval azonos módon köteles letétbe helyezni és közzétenni. A közhasznú szervezet beszámolójába bárki betekinthet, illetve abból saját költségére másolatot készíthet.</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jc w:val="center"/>
        <w:rPr>
          <w:b/>
          <w:sz w:val="22"/>
          <w:szCs w:val="22"/>
          <w:u w:val="single"/>
        </w:rPr>
      </w:pPr>
      <w:r w:rsidRPr="009A65A2">
        <w:rPr>
          <w:b/>
          <w:sz w:val="22"/>
          <w:szCs w:val="22"/>
        </w:rPr>
        <w:t xml:space="preserve">5. </w:t>
      </w:r>
      <w:r w:rsidRPr="009A65A2">
        <w:rPr>
          <w:b/>
          <w:sz w:val="22"/>
          <w:szCs w:val="22"/>
          <w:u w:val="single"/>
        </w:rPr>
        <w:t>A Társaság tevékenysége</w:t>
      </w:r>
    </w:p>
    <w:p w:rsidR="00C034BD" w:rsidRPr="009A65A2" w:rsidRDefault="00C034BD" w:rsidP="00C034BD">
      <w:pPr>
        <w:pStyle w:val="Szvegtrzs"/>
        <w:ind w:left="360"/>
        <w:rPr>
          <w:sz w:val="22"/>
          <w:szCs w:val="22"/>
        </w:rPr>
      </w:pPr>
    </w:p>
    <w:p w:rsidR="00C034BD" w:rsidRPr="009A65A2" w:rsidRDefault="00C034BD" w:rsidP="00C034BD">
      <w:pPr>
        <w:ind w:left="720"/>
        <w:rPr>
          <w:sz w:val="22"/>
          <w:szCs w:val="22"/>
        </w:rPr>
      </w:pPr>
    </w:p>
    <w:p w:rsidR="00C034BD" w:rsidRPr="009A65A2" w:rsidRDefault="00C034BD" w:rsidP="00C034BD">
      <w:pPr>
        <w:pStyle w:val="Szvegtrzs"/>
        <w:ind w:left="709" w:hanging="283"/>
        <w:rPr>
          <w:sz w:val="22"/>
          <w:szCs w:val="22"/>
        </w:rPr>
      </w:pPr>
    </w:p>
    <w:p w:rsidR="00C034BD" w:rsidRPr="009A65A2" w:rsidRDefault="00C034BD" w:rsidP="00C034BD">
      <w:pPr>
        <w:pStyle w:val="Szvegtrzs"/>
        <w:numPr>
          <w:ilvl w:val="1"/>
          <w:numId w:val="14"/>
        </w:numPr>
        <w:ind w:left="709" w:hanging="283"/>
        <w:jc w:val="both"/>
        <w:rPr>
          <w:sz w:val="22"/>
          <w:szCs w:val="22"/>
        </w:rPr>
      </w:pPr>
      <w:r w:rsidRPr="009A65A2">
        <w:rPr>
          <w:sz w:val="22"/>
          <w:szCs w:val="22"/>
        </w:rPr>
        <w:t xml:space="preserve"> A Társaság közhasznú tevékenységei (TEÁOR ’08 szerint):</w:t>
      </w:r>
    </w:p>
    <w:p w:rsidR="00C034BD" w:rsidRPr="009A65A2" w:rsidRDefault="00C034BD" w:rsidP="00C034BD">
      <w:pPr>
        <w:pStyle w:val="Szvegtrzs"/>
        <w:ind w:left="709" w:hanging="283"/>
        <w:rPr>
          <w:sz w:val="22"/>
          <w:szCs w:val="22"/>
        </w:rPr>
      </w:pPr>
    </w:p>
    <w:p w:rsidR="00C034BD" w:rsidRPr="009A65A2" w:rsidRDefault="00C034BD" w:rsidP="00C034BD">
      <w:pPr>
        <w:ind w:left="708" w:firstLine="1"/>
        <w:rPr>
          <w:sz w:val="22"/>
        </w:rPr>
      </w:pPr>
      <w:r w:rsidRPr="009A65A2">
        <w:rPr>
          <w:sz w:val="22"/>
        </w:rPr>
        <w:t>9001 Előadó-művészet (főtevékenység)</w:t>
      </w:r>
    </w:p>
    <w:p w:rsidR="00C034BD" w:rsidRPr="009A65A2" w:rsidRDefault="00C034BD" w:rsidP="00C034BD">
      <w:pPr>
        <w:ind w:left="708" w:firstLine="1"/>
        <w:rPr>
          <w:sz w:val="22"/>
        </w:rPr>
      </w:pPr>
      <w:r w:rsidRPr="009A65A2">
        <w:rPr>
          <w:sz w:val="22"/>
        </w:rPr>
        <w:t>9002 Előadó-művészetet kiegészítő tevékenység</w:t>
      </w:r>
    </w:p>
    <w:p w:rsidR="00C034BD" w:rsidRPr="009A65A2" w:rsidRDefault="00C034BD" w:rsidP="00C034BD">
      <w:pPr>
        <w:ind w:left="708" w:firstLine="1"/>
        <w:rPr>
          <w:sz w:val="22"/>
        </w:rPr>
      </w:pPr>
      <w:r w:rsidRPr="009A65A2">
        <w:rPr>
          <w:sz w:val="22"/>
        </w:rPr>
        <w:t>9003 Alkotóművészet</w:t>
      </w:r>
    </w:p>
    <w:p w:rsidR="00C034BD" w:rsidRPr="009A65A2" w:rsidRDefault="00C034BD" w:rsidP="00C034BD">
      <w:pPr>
        <w:ind w:left="708" w:firstLine="1"/>
        <w:rPr>
          <w:sz w:val="22"/>
        </w:rPr>
      </w:pPr>
      <w:r w:rsidRPr="009A65A2">
        <w:rPr>
          <w:sz w:val="22"/>
        </w:rPr>
        <w:t>7990 Egyéb foglalás</w:t>
      </w:r>
    </w:p>
    <w:p w:rsidR="00C034BD" w:rsidRPr="009A65A2" w:rsidRDefault="00C034BD" w:rsidP="00C034BD">
      <w:pPr>
        <w:ind w:left="708" w:firstLine="1"/>
        <w:rPr>
          <w:sz w:val="22"/>
        </w:rPr>
      </w:pPr>
      <w:r w:rsidRPr="009A65A2">
        <w:rPr>
          <w:sz w:val="22"/>
        </w:rPr>
        <w:t>9004 Művészeti létesítmények működtetése</w:t>
      </w:r>
    </w:p>
    <w:p w:rsidR="00C034BD" w:rsidRPr="009A65A2" w:rsidRDefault="00C034BD" w:rsidP="00C034BD">
      <w:pPr>
        <w:ind w:left="708" w:firstLine="1"/>
        <w:rPr>
          <w:sz w:val="22"/>
        </w:rPr>
      </w:pPr>
      <w:r w:rsidRPr="009A65A2">
        <w:rPr>
          <w:sz w:val="22"/>
        </w:rPr>
        <w:t>8552 Kulturális képzés</w:t>
      </w:r>
    </w:p>
    <w:p w:rsidR="00C034BD" w:rsidRPr="009A65A2" w:rsidRDefault="00C034BD" w:rsidP="00C034BD">
      <w:pPr>
        <w:ind w:left="708" w:firstLine="1"/>
        <w:rPr>
          <w:sz w:val="22"/>
        </w:rPr>
      </w:pPr>
      <w:r w:rsidRPr="009A65A2">
        <w:rPr>
          <w:sz w:val="22"/>
        </w:rPr>
        <w:t xml:space="preserve">9329 </w:t>
      </w:r>
      <w:proofErr w:type="spellStart"/>
      <w:r w:rsidRPr="009A65A2">
        <w:rPr>
          <w:sz w:val="22"/>
        </w:rPr>
        <w:t>M.n.s</w:t>
      </w:r>
      <w:proofErr w:type="spellEnd"/>
      <w:r w:rsidRPr="009A65A2">
        <w:rPr>
          <w:sz w:val="22"/>
        </w:rPr>
        <w:t xml:space="preserve">. </w:t>
      </w:r>
      <w:proofErr w:type="gramStart"/>
      <w:r w:rsidRPr="009A65A2">
        <w:rPr>
          <w:sz w:val="22"/>
        </w:rPr>
        <w:t>egyéb</w:t>
      </w:r>
      <w:proofErr w:type="gramEnd"/>
      <w:r w:rsidRPr="009A65A2">
        <w:rPr>
          <w:sz w:val="22"/>
        </w:rPr>
        <w:t xml:space="preserve"> szórakoztatás, szabadidős tevékenység</w:t>
      </w:r>
    </w:p>
    <w:p w:rsidR="00C034BD" w:rsidRPr="009A65A2" w:rsidRDefault="00C034BD" w:rsidP="00C034BD">
      <w:pPr>
        <w:ind w:left="708" w:firstLine="1"/>
        <w:rPr>
          <w:sz w:val="22"/>
        </w:rPr>
      </w:pPr>
      <w:r w:rsidRPr="009A65A2">
        <w:rPr>
          <w:sz w:val="22"/>
        </w:rPr>
        <w:t>5911 Film-, video-, televízióműsor-gyártás</w:t>
      </w:r>
    </w:p>
    <w:p w:rsidR="00C034BD" w:rsidRPr="009A65A2" w:rsidRDefault="00C034BD" w:rsidP="00C034BD">
      <w:pPr>
        <w:ind w:left="708" w:firstLine="1"/>
        <w:rPr>
          <w:sz w:val="22"/>
        </w:rPr>
      </w:pPr>
      <w:r w:rsidRPr="009A65A2">
        <w:rPr>
          <w:sz w:val="22"/>
        </w:rPr>
        <w:t xml:space="preserve">5912 Film-, </w:t>
      </w:r>
      <w:proofErr w:type="spellStart"/>
      <w:r w:rsidRPr="009A65A2">
        <w:rPr>
          <w:sz w:val="22"/>
        </w:rPr>
        <w:t>videogyártás</w:t>
      </w:r>
      <w:proofErr w:type="spellEnd"/>
      <w:r w:rsidRPr="009A65A2">
        <w:rPr>
          <w:sz w:val="22"/>
        </w:rPr>
        <w:t>, televíziós műsorfelvétel utómunkálatai</w:t>
      </w:r>
    </w:p>
    <w:p w:rsidR="00C034BD" w:rsidRPr="009A65A2" w:rsidRDefault="00C034BD" w:rsidP="00C034BD">
      <w:pPr>
        <w:ind w:left="708" w:firstLine="1"/>
        <w:rPr>
          <w:sz w:val="22"/>
        </w:rPr>
      </w:pPr>
      <w:r w:rsidRPr="009A65A2">
        <w:rPr>
          <w:sz w:val="22"/>
        </w:rPr>
        <w:t>5920 Hangfelvétel készítése, kiadása</w:t>
      </w:r>
    </w:p>
    <w:p w:rsidR="00C034BD" w:rsidRPr="009A65A2" w:rsidRDefault="00C034BD" w:rsidP="00C034BD">
      <w:pPr>
        <w:ind w:left="708" w:firstLine="1"/>
        <w:rPr>
          <w:sz w:val="22"/>
        </w:rPr>
      </w:pPr>
      <w:r w:rsidRPr="009A65A2">
        <w:rPr>
          <w:sz w:val="22"/>
        </w:rPr>
        <w:t>5914 Filmvetítés</w:t>
      </w:r>
    </w:p>
    <w:p w:rsidR="00C034BD" w:rsidRPr="009A65A2" w:rsidRDefault="00C034BD" w:rsidP="00C034BD">
      <w:pPr>
        <w:ind w:left="708" w:firstLine="1"/>
        <w:rPr>
          <w:sz w:val="22"/>
        </w:rPr>
      </w:pPr>
      <w:r w:rsidRPr="009A65A2">
        <w:rPr>
          <w:sz w:val="22"/>
        </w:rPr>
        <w:t>8230 Konferencia, kereskedelmi bemutató szervezése</w:t>
      </w:r>
    </w:p>
    <w:p w:rsidR="00C034BD" w:rsidRPr="009A65A2" w:rsidRDefault="00C034BD" w:rsidP="00C034BD">
      <w:pPr>
        <w:ind w:left="708" w:firstLine="1"/>
        <w:rPr>
          <w:sz w:val="22"/>
          <w:szCs w:val="22"/>
        </w:rPr>
      </w:pPr>
    </w:p>
    <w:p w:rsidR="00C034BD" w:rsidRPr="009A65A2" w:rsidRDefault="00C034BD" w:rsidP="00C034BD">
      <w:pPr>
        <w:pStyle w:val="Szvegtrzs"/>
        <w:numPr>
          <w:ilvl w:val="1"/>
          <w:numId w:val="14"/>
        </w:numPr>
        <w:tabs>
          <w:tab w:val="left" w:pos="851"/>
        </w:tabs>
        <w:ind w:left="851" w:hanging="425"/>
        <w:jc w:val="both"/>
        <w:rPr>
          <w:sz w:val="22"/>
          <w:szCs w:val="22"/>
        </w:rPr>
      </w:pPr>
      <w:r w:rsidRPr="009A65A2">
        <w:rPr>
          <w:sz w:val="22"/>
          <w:szCs w:val="22"/>
        </w:rPr>
        <w:t>A Társaság üzletszerű gazdasági tevékenységei (TEÁOR ’08) szerint:</w:t>
      </w:r>
    </w:p>
    <w:p w:rsidR="00C034BD" w:rsidRPr="009A65A2" w:rsidRDefault="00C034BD" w:rsidP="00C034BD">
      <w:pPr>
        <w:pStyle w:val="Szvegtrzs"/>
        <w:ind w:left="851"/>
        <w:rPr>
          <w:sz w:val="22"/>
          <w:szCs w:val="22"/>
        </w:rPr>
      </w:pPr>
    </w:p>
    <w:p w:rsidR="00C034BD" w:rsidRPr="009A65A2" w:rsidRDefault="00C034BD" w:rsidP="00C034BD">
      <w:pPr>
        <w:ind w:left="851"/>
        <w:rPr>
          <w:sz w:val="22"/>
        </w:rPr>
      </w:pPr>
      <w:r w:rsidRPr="009A65A2">
        <w:rPr>
          <w:sz w:val="22"/>
        </w:rPr>
        <w:t>5811 Könyvkiadás</w:t>
      </w:r>
    </w:p>
    <w:p w:rsidR="00C034BD" w:rsidRPr="009A65A2" w:rsidRDefault="00C034BD" w:rsidP="00C034BD">
      <w:pPr>
        <w:ind w:left="851"/>
        <w:rPr>
          <w:sz w:val="22"/>
        </w:rPr>
      </w:pPr>
      <w:r w:rsidRPr="009A65A2">
        <w:rPr>
          <w:sz w:val="22"/>
        </w:rPr>
        <w:t>5920 Hangfelvétel készítése, kiadása</w:t>
      </w:r>
    </w:p>
    <w:p w:rsidR="00C034BD" w:rsidRPr="009A65A2" w:rsidRDefault="00C034BD" w:rsidP="00C034BD">
      <w:pPr>
        <w:ind w:left="851"/>
        <w:rPr>
          <w:sz w:val="22"/>
        </w:rPr>
      </w:pPr>
      <w:r w:rsidRPr="009A65A2">
        <w:rPr>
          <w:sz w:val="22"/>
        </w:rPr>
        <w:t>5819 Egyéb kiadói tevékenység</w:t>
      </w:r>
    </w:p>
    <w:p w:rsidR="00C034BD" w:rsidRPr="009A65A2" w:rsidRDefault="00C034BD" w:rsidP="00C034BD">
      <w:pPr>
        <w:ind w:left="851"/>
        <w:rPr>
          <w:sz w:val="22"/>
        </w:rPr>
      </w:pPr>
      <w:r w:rsidRPr="009A65A2">
        <w:rPr>
          <w:sz w:val="22"/>
        </w:rPr>
        <w:t>1820 Egyéb sokszorosítás</w:t>
      </w:r>
    </w:p>
    <w:p w:rsidR="00C034BD" w:rsidRPr="009A65A2" w:rsidRDefault="00C034BD" w:rsidP="00C034BD">
      <w:pPr>
        <w:ind w:left="851"/>
        <w:rPr>
          <w:sz w:val="22"/>
        </w:rPr>
      </w:pPr>
      <w:r w:rsidRPr="009A65A2">
        <w:rPr>
          <w:sz w:val="22"/>
        </w:rPr>
        <w:t>4799 Egyéb nem bolti kiskereskedelem</w:t>
      </w:r>
    </w:p>
    <w:p w:rsidR="00C034BD" w:rsidRPr="009A65A2" w:rsidRDefault="00C034BD" w:rsidP="00C034BD">
      <w:pPr>
        <w:ind w:left="851"/>
        <w:rPr>
          <w:sz w:val="22"/>
        </w:rPr>
      </w:pPr>
      <w:r w:rsidRPr="009A65A2">
        <w:rPr>
          <w:sz w:val="22"/>
        </w:rPr>
        <w:t>6820 Saját tulajdonú, bérelt ingatlan bérbeadása, üzemeltetése</w:t>
      </w:r>
    </w:p>
    <w:p w:rsidR="00C034BD" w:rsidRPr="009A65A2" w:rsidRDefault="00C034BD" w:rsidP="00C034BD">
      <w:pPr>
        <w:ind w:left="851"/>
        <w:rPr>
          <w:sz w:val="22"/>
        </w:rPr>
      </w:pPr>
      <w:r w:rsidRPr="009A65A2">
        <w:rPr>
          <w:sz w:val="22"/>
        </w:rPr>
        <w:t>7739 Egyéb gép, tárgyi eszköz kölcsönzése</w:t>
      </w:r>
    </w:p>
    <w:p w:rsidR="00C034BD" w:rsidRPr="009A65A2" w:rsidRDefault="00C034BD" w:rsidP="00C034BD">
      <w:pPr>
        <w:ind w:left="851"/>
        <w:rPr>
          <w:sz w:val="22"/>
        </w:rPr>
      </w:pPr>
      <w:r w:rsidRPr="009A65A2">
        <w:rPr>
          <w:sz w:val="22"/>
        </w:rPr>
        <w:t xml:space="preserve">7490 </w:t>
      </w:r>
      <w:proofErr w:type="spellStart"/>
      <w:r w:rsidRPr="009A65A2">
        <w:rPr>
          <w:sz w:val="22"/>
        </w:rPr>
        <w:t>M.n.s</w:t>
      </w:r>
      <w:proofErr w:type="spellEnd"/>
      <w:r w:rsidRPr="009A65A2">
        <w:rPr>
          <w:sz w:val="22"/>
        </w:rPr>
        <w:t xml:space="preserve"> egyéb szakmai, tudományos, műszaki tevékenység</w:t>
      </w:r>
    </w:p>
    <w:p w:rsidR="00C034BD" w:rsidRPr="009A65A2" w:rsidRDefault="00C034BD" w:rsidP="00C034BD">
      <w:pPr>
        <w:ind w:left="851"/>
        <w:rPr>
          <w:sz w:val="22"/>
        </w:rPr>
      </w:pPr>
      <w:r w:rsidRPr="009A65A2">
        <w:rPr>
          <w:sz w:val="22"/>
        </w:rPr>
        <w:t>7311 Reklámügynöki tevékenység</w:t>
      </w:r>
    </w:p>
    <w:p w:rsidR="00C034BD" w:rsidRPr="009A65A2" w:rsidRDefault="00C034BD" w:rsidP="00C034BD">
      <w:pPr>
        <w:ind w:left="851"/>
        <w:rPr>
          <w:sz w:val="22"/>
        </w:rPr>
      </w:pPr>
      <w:r w:rsidRPr="009A65A2">
        <w:rPr>
          <w:sz w:val="22"/>
        </w:rPr>
        <w:t>7312 Médiareklám</w:t>
      </w:r>
    </w:p>
    <w:p w:rsidR="00C034BD" w:rsidRPr="009A65A2" w:rsidRDefault="00C034BD" w:rsidP="00C034BD">
      <w:pPr>
        <w:ind w:left="851"/>
        <w:rPr>
          <w:sz w:val="22"/>
        </w:rPr>
      </w:pPr>
      <w:r w:rsidRPr="009A65A2">
        <w:rPr>
          <w:sz w:val="22"/>
        </w:rPr>
        <w:t>7740 Immateriális javak kölcsönzése</w:t>
      </w:r>
    </w:p>
    <w:p w:rsidR="00C034BD" w:rsidRPr="009A65A2" w:rsidRDefault="00C034BD" w:rsidP="00C034BD">
      <w:pPr>
        <w:ind w:left="851"/>
        <w:rPr>
          <w:sz w:val="22"/>
        </w:rPr>
      </w:pPr>
      <w:r w:rsidRPr="009A65A2">
        <w:rPr>
          <w:sz w:val="22"/>
        </w:rPr>
        <w:t>8552 Kulturális képzés</w:t>
      </w:r>
    </w:p>
    <w:p w:rsidR="00C034BD" w:rsidRPr="009A65A2" w:rsidRDefault="00C034BD" w:rsidP="00C034BD">
      <w:pPr>
        <w:ind w:left="851"/>
        <w:rPr>
          <w:sz w:val="22"/>
        </w:rPr>
      </w:pPr>
      <w:r w:rsidRPr="009A65A2">
        <w:rPr>
          <w:sz w:val="22"/>
        </w:rPr>
        <w:t xml:space="preserve">8559 </w:t>
      </w:r>
      <w:proofErr w:type="spellStart"/>
      <w:r w:rsidRPr="009A65A2">
        <w:rPr>
          <w:sz w:val="22"/>
        </w:rPr>
        <w:t>M.n.s</w:t>
      </w:r>
      <w:proofErr w:type="spellEnd"/>
      <w:r w:rsidRPr="009A65A2">
        <w:rPr>
          <w:sz w:val="22"/>
        </w:rPr>
        <w:t xml:space="preserve">. </w:t>
      </w:r>
      <w:proofErr w:type="gramStart"/>
      <w:r w:rsidRPr="009A65A2">
        <w:rPr>
          <w:sz w:val="22"/>
        </w:rPr>
        <w:t>egyéb</w:t>
      </w:r>
      <w:proofErr w:type="gramEnd"/>
      <w:r w:rsidRPr="009A65A2">
        <w:rPr>
          <w:sz w:val="22"/>
        </w:rPr>
        <w:t xml:space="preserve"> oktatás</w:t>
      </w:r>
    </w:p>
    <w:p w:rsidR="00C034BD" w:rsidRPr="009A65A2" w:rsidRDefault="00C034BD" w:rsidP="00C034BD">
      <w:pPr>
        <w:ind w:left="851"/>
        <w:rPr>
          <w:sz w:val="22"/>
        </w:rPr>
      </w:pPr>
      <w:r w:rsidRPr="009A65A2">
        <w:rPr>
          <w:sz w:val="22"/>
        </w:rPr>
        <w:t xml:space="preserve">5913 Film-, video- és </w:t>
      </w:r>
      <w:proofErr w:type="spellStart"/>
      <w:r w:rsidRPr="009A65A2">
        <w:rPr>
          <w:sz w:val="22"/>
        </w:rPr>
        <w:t>televízióprogram</w:t>
      </w:r>
      <w:proofErr w:type="spellEnd"/>
      <w:r w:rsidRPr="009A65A2">
        <w:rPr>
          <w:sz w:val="22"/>
        </w:rPr>
        <w:t xml:space="preserve"> terjesztése</w:t>
      </w:r>
    </w:p>
    <w:p w:rsidR="00C034BD" w:rsidRPr="009A65A2" w:rsidRDefault="00C034BD" w:rsidP="00C034BD">
      <w:pPr>
        <w:ind w:left="851"/>
        <w:rPr>
          <w:sz w:val="22"/>
        </w:rPr>
      </w:pPr>
      <w:r w:rsidRPr="009A65A2">
        <w:rPr>
          <w:sz w:val="22"/>
        </w:rPr>
        <w:t>5914 Filmvetítés</w:t>
      </w:r>
    </w:p>
    <w:p w:rsidR="00C034BD" w:rsidRPr="009A65A2" w:rsidRDefault="00C034BD" w:rsidP="00C034BD">
      <w:pPr>
        <w:ind w:left="851"/>
        <w:rPr>
          <w:sz w:val="22"/>
        </w:rPr>
      </w:pPr>
      <w:r w:rsidRPr="009A65A2">
        <w:rPr>
          <w:sz w:val="22"/>
        </w:rPr>
        <w:t>5911 Film-, video-, televízióműsor-gyártás</w:t>
      </w:r>
    </w:p>
    <w:p w:rsidR="00C034BD" w:rsidRPr="009A65A2" w:rsidRDefault="00C034BD" w:rsidP="00C034BD">
      <w:pPr>
        <w:pStyle w:val="Szvegtrzs"/>
        <w:ind w:left="851"/>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0"/>
          <w:numId w:val="14"/>
        </w:numPr>
        <w:jc w:val="center"/>
        <w:rPr>
          <w:b/>
          <w:sz w:val="22"/>
          <w:szCs w:val="22"/>
        </w:rPr>
      </w:pPr>
      <w:r w:rsidRPr="009A65A2">
        <w:rPr>
          <w:b/>
          <w:sz w:val="22"/>
          <w:szCs w:val="22"/>
          <w:u w:val="single"/>
        </w:rPr>
        <w:t>A Társaság vagyona</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2"/>
        </w:numPr>
        <w:tabs>
          <w:tab w:val="left" w:pos="709"/>
        </w:tabs>
        <w:ind w:left="720"/>
        <w:jc w:val="both"/>
        <w:rPr>
          <w:sz w:val="22"/>
          <w:szCs w:val="22"/>
        </w:rPr>
      </w:pPr>
      <w:r w:rsidRPr="009A65A2">
        <w:rPr>
          <w:sz w:val="22"/>
          <w:szCs w:val="22"/>
        </w:rPr>
        <w:t xml:space="preserve"> A Társaság törzstőkéje 3.000.000 Ft, azaz Hárommillió forint, amely teljes egészében pénzbeli törzsbetétből áll. </w:t>
      </w:r>
    </w:p>
    <w:p w:rsidR="00C034BD" w:rsidRPr="009A65A2" w:rsidRDefault="00C034BD" w:rsidP="00C034BD">
      <w:pPr>
        <w:pStyle w:val="Szvegtrzs"/>
        <w:ind w:left="360"/>
        <w:rPr>
          <w:sz w:val="22"/>
          <w:szCs w:val="22"/>
        </w:rPr>
      </w:pPr>
    </w:p>
    <w:p w:rsidR="00C034BD" w:rsidRPr="009A65A2" w:rsidRDefault="00C034BD" w:rsidP="00C034BD">
      <w:pPr>
        <w:pStyle w:val="Szvegtrzs"/>
        <w:numPr>
          <w:ilvl w:val="1"/>
          <w:numId w:val="22"/>
        </w:numPr>
        <w:ind w:left="720"/>
        <w:jc w:val="both"/>
        <w:rPr>
          <w:sz w:val="22"/>
          <w:szCs w:val="22"/>
        </w:rPr>
      </w:pPr>
      <w:r w:rsidRPr="009A65A2">
        <w:rPr>
          <w:sz w:val="22"/>
          <w:szCs w:val="22"/>
        </w:rPr>
        <w:t>Az Alapító törzsbetétjének értéke forintban és a törzstőke hányadában kifejezve:</w:t>
      </w:r>
    </w:p>
    <w:p w:rsidR="00C034BD" w:rsidRPr="009A65A2" w:rsidRDefault="00C034BD" w:rsidP="00C034BD">
      <w:pPr>
        <w:pStyle w:val="Szvegtrzs"/>
        <w:ind w:left="360"/>
        <w:rPr>
          <w:sz w:val="22"/>
          <w:szCs w:val="22"/>
        </w:rPr>
      </w:pPr>
    </w:p>
    <w:p w:rsidR="00C034BD" w:rsidRPr="009A65A2" w:rsidRDefault="00C034BD" w:rsidP="00C034BD">
      <w:pPr>
        <w:pStyle w:val="Szvegtrzs"/>
        <w:ind w:left="1068"/>
        <w:rPr>
          <w:sz w:val="22"/>
          <w:szCs w:val="22"/>
          <w:u w:val="single"/>
        </w:rPr>
      </w:pPr>
      <w:r w:rsidRPr="009A65A2">
        <w:rPr>
          <w:sz w:val="22"/>
          <w:szCs w:val="22"/>
          <w:u w:val="single"/>
        </w:rPr>
        <w:t xml:space="preserve">Alapító </w:t>
      </w:r>
      <w:r w:rsidRPr="009A65A2">
        <w:rPr>
          <w:sz w:val="22"/>
          <w:szCs w:val="22"/>
          <w:u w:val="single"/>
        </w:rPr>
        <w:tab/>
      </w:r>
      <w:r w:rsidRPr="009A65A2">
        <w:rPr>
          <w:sz w:val="22"/>
          <w:szCs w:val="22"/>
          <w:u w:val="single"/>
        </w:rPr>
        <w:tab/>
      </w:r>
      <w:r w:rsidRPr="009A65A2">
        <w:rPr>
          <w:sz w:val="22"/>
          <w:szCs w:val="22"/>
          <w:u w:val="single"/>
        </w:rPr>
        <w:tab/>
        <w:t>Törzsbetét összege</w:t>
      </w:r>
      <w:r w:rsidRPr="009A65A2">
        <w:rPr>
          <w:sz w:val="22"/>
          <w:szCs w:val="22"/>
          <w:u w:val="single"/>
        </w:rPr>
        <w:tab/>
      </w:r>
      <w:r w:rsidRPr="009A65A2">
        <w:rPr>
          <w:sz w:val="22"/>
          <w:szCs w:val="22"/>
          <w:u w:val="single"/>
        </w:rPr>
        <w:tab/>
        <w:t>Hányad a törzstőkéből</w:t>
      </w:r>
    </w:p>
    <w:p w:rsidR="00C034BD" w:rsidRPr="009A65A2" w:rsidRDefault="00C034BD" w:rsidP="00C034BD">
      <w:pPr>
        <w:pStyle w:val="Szvegtrzs"/>
        <w:ind w:left="708"/>
        <w:rPr>
          <w:sz w:val="22"/>
          <w:szCs w:val="22"/>
        </w:rPr>
      </w:pPr>
    </w:p>
    <w:p w:rsidR="00C034BD" w:rsidRPr="009A65A2" w:rsidRDefault="00C034BD" w:rsidP="00C034BD">
      <w:pPr>
        <w:pStyle w:val="Szvegtrzs"/>
        <w:ind w:left="708" w:firstLine="360"/>
        <w:rPr>
          <w:sz w:val="22"/>
        </w:rPr>
      </w:pPr>
      <w:r w:rsidRPr="009A65A2">
        <w:rPr>
          <w:sz w:val="22"/>
        </w:rPr>
        <w:t>Budapest Főváros</w:t>
      </w:r>
    </w:p>
    <w:p w:rsidR="00C034BD" w:rsidRPr="009A65A2" w:rsidRDefault="00C034BD" w:rsidP="00C034BD">
      <w:pPr>
        <w:pStyle w:val="Szvegtrzs"/>
        <w:ind w:left="708" w:firstLine="360"/>
        <w:rPr>
          <w:sz w:val="22"/>
        </w:rPr>
      </w:pPr>
      <w:r w:rsidRPr="009A65A2">
        <w:rPr>
          <w:sz w:val="22"/>
        </w:rPr>
        <w:t>Önkormányzata</w:t>
      </w:r>
      <w:r w:rsidRPr="009A65A2">
        <w:rPr>
          <w:sz w:val="22"/>
        </w:rPr>
        <w:tab/>
      </w:r>
      <w:r w:rsidRPr="009A65A2">
        <w:rPr>
          <w:sz w:val="22"/>
        </w:rPr>
        <w:tab/>
      </w:r>
      <w:r w:rsidRPr="009A65A2">
        <w:rPr>
          <w:sz w:val="22"/>
        </w:rPr>
        <w:tab/>
        <w:t>3.000.000 Ft</w:t>
      </w:r>
      <w:r w:rsidRPr="009A65A2">
        <w:rPr>
          <w:sz w:val="22"/>
        </w:rPr>
        <w:tab/>
      </w:r>
      <w:r w:rsidRPr="009A65A2">
        <w:rPr>
          <w:sz w:val="22"/>
        </w:rPr>
        <w:tab/>
      </w:r>
      <w:r w:rsidRPr="009A65A2">
        <w:rPr>
          <w:sz w:val="22"/>
        </w:rPr>
        <w:tab/>
        <w:t>100 %</w:t>
      </w:r>
    </w:p>
    <w:p w:rsidR="00C034BD" w:rsidRPr="009A65A2" w:rsidRDefault="00C034BD" w:rsidP="00C034BD">
      <w:pPr>
        <w:pStyle w:val="Szvegtrzs"/>
        <w:ind w:left="360"/>
        <w:rPr>
          <w:sz w:val="22"/>
          <w:szCs w:val="22"/>
        </w:rPr>
      </w:pPr>
    </w:p>
    <w:p w:rsidR="00C034BD" w:rsidRPr="009A65A2" w:rsidRDefault="00C034BD" w:rsidP="00C034BD">
      <w:pPr>
        <w:pStyle w:val="Szvegtrzs"/>
        <w:numPr>
          <w:ilvl w:val="1"/>
          <w:numId w:val="22"/>
        </w:numPr>
        <w:ind w:left="720"/>
        <w:jc w:val="both"/>
        <w:rPr>
          <w:sz w:val="22"/>
          <w:szCs w:val="22"/>
        </w:rPr>
      </w:pPr>
      <w:r w:rsidRPr="009A65A2">
        <w:rPr>
          <w:sz w:val="22"/>
          <w:szCs w:val="22"/>
        </w:rPr>
        <w:t xml:space="preserve">Az Alapító a teljes pénzbeli betétet a </w:t>
      </w:r>
      <w:proofErr w:type="gramStart"/>
      <w:r w:rsidRPr="009A65A2">
        <w:rPr>
          <w:sz w:val="22"/>
          <w:szCs w:val="22"/>
        </w:rPr>
        <w:t>Társaság alapító</w:t>
      </w:r>
      <w:proofErr w:type="gramEnd"/>
      <w:r w:rsidRPr="009A65A2">
        <w:rPr>
          <w:sz w:val="22"/>
          <w:szCs w:val="22"/>
        </w:rPr>
        <w:t xml:space="preserve"> okiratának aláírását követő 15 napon belül fizette be a Társaság számlájára.</w:t>
      </w:r>
    </w:p>
    <w:p w:rsidR="00C034BD" w:rsidRPr="009A65A2" w:rsidRDefault="00C034BD" w:rsidP="00C034BD">
      <w:pPr>
        <w:pStyle w:val="Szvegtrzs"/>
        <w:rPr>
          <w:sz w:val="22"/>
          <w:szCs w:val="22"/>
        </w:rPr>
      </w:pPr>
    </w:p>
    <w:p w:rsidR="00C034BD" w:rsidRPr="009A65A2" w:rsidRDefault="00C034BD" w:rsidP="00C034BD">
      <w:pPr>
        <w:pStyle w:val="Szvegtrzs"/>
        <w:numPr>
          <w:ilvl w:val="0"/>
          <w:numId w:val="14"/>
        </w:numPr>
        <w:jc w:val="center"/>
        <w:rPr>
          <w:b/>
          <w:sz w:val="22"/>
          <w:szCs w:val="22"/>
        </w:rPr>
      </w:pPr>
      <w:r w:rsidRPr="009A65A2">
        <w:rPr>
          <w:b/>
          <w:sz w:val="22"/>
          <w:szCs w:val="22"/>
          <w:u w:val="single"/>
        </w:rPr>
        <w:t>A Társaság legfőbb szerve</w:t>
      </w:r>
    </w:p>
    <w:p w:rsidR="00C034BD" w:rsidRPr="009A65A2" w:rsidRDefault="00C034BD" w:rsidP="00C034BD">
      <w:pPr>
        <w:pStyle w:val="Szvegtrzs"/>
        <w:rPr>
          <w:sz w:val="22"/>
          <w:szCs w:val="22"/>
        </w:rPr>
      </w:pPr>
    </w:p>
    <w:p w:rsidR="00C034BD" w:rsidRPr="009A65A2" w:rsidRDefault="00C034BD" w:rsidP="00C034BD">
      <w:pPr>
        <w:pStyle w:val="Szvegtrzs"/>
        <w:ind w:left="708"/>
        <w:rPr>
          <w:sz w:val="22"/>
          <w:szCs w:val="22"/>
        </w:rPr>
      </w:pPr>
    </w:p>
    <w:p w:rsidR="00C034BD" w:rsidRPr="009A65A2" w:rsidRDefault="00C034BD" w:rsidP="00C034BD">
      <w:pPr>
        <w:pStyle w:val="Szvegtrzs"/>
        <w:numPr>
          <w:ilvl w:val="1"/>
          <w:numId w:val="23"/>
        </w:numPr>
        <w:ind w:left="708"/>
        <w:jc w:val="both"/>
        <w:rPr>
          <w:sz w:val="22"/>
          <w:szCs w:val="22"/>
        </w:rPr>
      </w:pPr>
      <w:r w:rsidRPr="009A65A2">
        <w:rPr>
          <w:sz w:val="22"/>
          <w:szCs w:val="22"/>
        </w:rPr>
        <w:t xml:space="preserve">A Társaság legfőbb szerve hatáskörébe tartozó kérdéskörökben az </w:t>
      </w:r>
      <w:r w:rsidRPr="009A65A2">
        <w:rPr>
          <w:caps/>
          <w:sz w:val="22"/>
          <w:szCs w:val="22"/>
        </w:rPr>
        <w:t>a</w:t>
      </w:r>
      <w:r w:rsidRPr="009A65A2">
        <w:rPr>
          <w:sz w:val="22"/>
          <w:szCs w:val="22"/>
        </w:rPr>
        <w:t xml:space="preserve">lapító vezető szerve (továbbiakban: Alapító) dönt.  A Társaságnál taggyűlés nem működik. </w:t>
      </w:r>
    </w:p>
    <w:p w:rsidR="00C034BD" w:rsidRPr="009A65A2" w:rsidRDefault="00C034BD" w:rsidP="00C034BD">
      <w:pPr>
        <w:pStyle w:val="Szvegtrzs"/>
        <w:ind w:left="708"/>
        <w:rPr>
          <w:sz w:val="22"/>
          <w:szCs w:val="22"/>
        </w:rPr>
      </w:pPr>
    </w:p>
    <w:p w:rsidR="00C034BD" w:rsidRPr="009A65A2" w:rsidRDefault="00C034BD" w:rsidP="00C034BD">
      <w:pPr>
        <w:pStyle w:val="Szvegtrzs"/>
        <w:numPr>
          <w:ilvl w:val="1"/>
          <w:numId w:val="23"/>
        </w:numPr>
        <w:ind w:left="708"/>
        <w:jc w:val="both"/>
        <w:rPr>
          <w:sz w:val="22"/>
          <w:szCs w:val="22"/>
        </w:rPr>
      </w:pPr>
      <w:r w:rsidRPr="009A65A2">
        <w:rPr>
          <w:sz w:val="22"/>
          <w:szCs w:val="22"/>
        </w:rPr>
        <w:t>Az Alapító kizárólagos hatáskörébe tartozik:</w:t>
      </w:r>
    </w:p>
    <w:p w:rsidR="00C034BD" w:rsidRPr="009A65A2" w:rsidRDefault="00C034BD" w:rsidP="00C034BD">
      <w:pPr>
        <w:pStyle w:val="Szvegtrzs"/>
        <w:spacing w:line="360" w:lineRule="auto"/>
        <w:rPr>
          <w:sz w:val="22"/>
          <w:szCs w:val="22"/>
        </w:rPr>
      </w:pPr>
    </w:p>
    <w:p w:rsidR="00C034BD" w:rsidRPr="009A65A2" w:rsidRDefault="00C034BD" w:rsidP="00C034BD">
      <w:pPr>
        <w:pStyle w:val="Szvegtrzs"/>
        <w:numPr>
          <w:ilvl w:val="0"/>
          <w:numId w:val="15"/>
        </w:numPr>
        <w:ind w:left="1068"/>
        <w:jc w:val="both"/>
        <w:rPr>
          <w:sz w:val="22"/>
          <w:szCs w:val="22"/>
        </w:rPr>
      </w:pPr>
      <w:r w:rsidRPr="009A65A2">
        <w:rPr>
          <w:sz w:val="22"/>
          <w:szCs w:val="22"/>
        </w:rPr>
        <w:t>A Gt. 141. §</w:t>
      </w:r>
      <w:proofErr w:type="spellStart"/>
      <w:r w:rsidRPr="009A65A2">
        <w:rPr>
          <w:sz w:val="22"/>
          <w:szCs w:val="22"/>
        </w:rPr>
        <w:t>-ának</w:t>
      </w:r>
      <w:proofErr w:type="spellEnd"/>
      <w:r w:rsidRPr="009A65A2">
        <w:rPr>
          <w:sz w:val="22"/>
          <w:szCs w:val="22"/>
        </w:rPr>
        <w:t xml:space="preserve"> (2) bekezdésében foglaltak; </w:t>
      </w:r>
    </w:p>
    <w:p w:rsidR="00C034BD" w:rsidRPr="009A65A2" w:rsidRDefault="00C034BD" w:rsidP="00C034BD">
      <w:pPr>
        <w:pStyle w:val="Szvegtrzs"/>
        <w:numPr>
          <w:ilvl w:val="0"/>
          <w:numId w:val="15"/>
        </w:numPr>
        <w:ind w:left="1068"/>
        <w:jc w:val="both"/>
        <w:rPr>
          <w:sz w:val="22"/>
          <w:szCs w:val="22"/>
        </w:rPr>
      </w:pPr>
      <w:r w:rsidRPr="009A65A2">
        <w:rPr>
          <w:sz w:val="22"/>
          <w:szCs w:val="22"/>
        </w:rPr>
        <w:t>a Társaság üzleti tervének jóváhagyása;</w:t>
      </w:r>
    </w:p>
    <w:p w:rsidR="00C034BD" w:rsidRPr="009A65A2" w:rsidRDefault="00C034BD" w:rsidP="00C034BD">
      <w:pPr>
        <w:pStyle w:val="Szvegtrzs"/>
        <w:numPr>
          <w:ilvl w:val="0"/>
          <w:numId w:val="15"/>
        </w:numPr>
        <w:ind w:left="1068"/>
        <w:jc w:val="both"/>
        <w:rPr>
          <w:sz w:val="22"/>
          <w:szCs w:val="22"/>
        </w:rPr>
      </w:pPr>
      <w:r w:rsidRPr="009A65A2">
        <w:rPr>
          <w:sz w:val="22"/>
          <w:szCs w:val="22"/>
        </w:rPr>
        <w:t>az 50 Millió Ft értékhatárt meghaladó fizetési kötelezettséget tartalmazó jogügyletek jóváhagyása, továbbá olyan szerződések jóváhagyása, amelyet a Társaság az ügyvezetőjével, ennek közeli hozzátartozójával köt;</w:t>
      </w:r>
    </w:p>
    <w:p w:rsidR="00C034BD" w:rsidRPr="009A65A2" w:rsidRDefault="00C034BD" w:rsidP="00C034BD">
      <w:pPr>
        <w:pStyle w:val="Szvegtrzs"/>
        <w:numPr>
          <w:ilvl w:val="0"/>
          <w:numId w:val="15"/>
        </w:numPr>
        <w:ind w:left="1068"/>
        <w:jc w:val="both"/>
        <w:rPr>
          <w:sz w:val="22"/>
          <w:szCs w:val="22"/>
        </w:rPr>
      </w:pPr>
      <w:r w:rsidRPr="009A65A2">
        <w:rPr>
          <w:sz w:val="22"/>
          <w:szCs w:val="22"/>
        </w:rPr>
        <w:t>olyan szerződés jóváhagyása, módosítása, felmondása, amelyet a Társaság a társadalmi közös szükséglet kielégítésére felelős szervvel köt a közhasznú tevékenység folytatásának feltételeiről;</w:t>
      </w:r>
    </w:p>
    <w:p w:rsidR="00C034BD" w:rsidRPr="009A65A2" w:rsidRDefault="00C034BD" w:rsidP="00C034BD">
      <w:pPr>
        <w:pStyle w:val="Szvegtrzs"/>
        <w:numPr>
          <w:ilvl w:val="0"/>
          <w:numId w:val="15"/>
        </w:numPr>
        <w:ind w:left="1068"/>
        <w:jc w:val="both"/>
        <w:rPr>
          <w:sz w:val="22"/>
          <w:szCs w:val="22"/>
        </w:rPr>
      </w:pPr>
      <w:r w:rsidRPr="009A65A2">
        <w:rPr>
          <w:sz w:val="22"/>
          <w:szCs w:val="22"/>
        </w:rPr>
        <w:t>a beszámoló elfogadásával együtt, a közhasznúsági melléklet elfogadása;</w:t>
      </w:r>
    </w:p>
    <w:p w:rsidR="00C034BD" w:rsidRPr="009A65A2" w:rsidRDefault="00C034BD" w:rsidP="00C034BD">
      <w:pPr>
        <w:pStyle w:val="Szvegtrzs"/>
        <w:numPr>
          <w:ilvl w:val="0"/>
          <w:numId w:val="15"/>
        </w:numPr>
        <w:ind w:left="1068"/>
        <w:jc w:val="both"/>
        <w:rPr>
          <w:sz w:val="22"/>
          <w:szCs w:val="22"/>
        </w:rPr>
      </w:pPr>
      <w:r w:rsidRPr="009A65A2">
        <w:rPr>
          <w:sz w:val="22"/>
          <w:szCs w:val="22"/>
        </w:rPr>
        <w:t>a szervezeti és működési szabályzat jóváhagyása;</w:t>
      </w:r>
    </w:p>
    <w:p w:rsidR="00C034BD" w:rsidRPr="009A65A2" w:rsidRDefault="00C034BD" w:rsidP="00C034BD">
      <w:pPr>
        <w:pStyle w:val="Listaszerbekezds"/>
        <w:numPr>
          <w:ilvl w:val="0"/>
          <w:numId w:val="15"/>
        </w:numPr>
        <w:ind w:left="1068"/>
        <w:rPr>
          <w:sz w:val="22"/>
          <w:szCs w:val="22"/>
        </w:rPr>
      </w:pPr>
      <w:r w:rsidRPr="009A65A2">
        <w:rPr>
          <w:sz w:val="22"/>
          <w:szCs w:val="22"/>
        </w:rPr>
        <w:t>a társaság tevékenységi köreinek módosítása (Gt. 18. § (2))</w:t>
      </w:r>
    </w:p>
    <w:p w:rsidR="00C034BD" w:rsidRPr="009A65A2" w:rsidRDefault="00C034BD" w:rsidP="00C034BD">
      <w:pPr>
        <w:pStyle w:val="Listaszerbekezds"/>
        <w:numPr>
          <w:ilvl w:val="0"/>
          <w:numId w:val="15"/>
        </w:numPr>
        <w:ind w:left="1068"/>
        <w:rPr>
          <w:sz w:val="22"/>
          <w:szCs w:val="22"/>
        </w:rPr>
      </w:pPr>
      <w:r w:rsidRPr="009A65A2">
        <w:rPr>
          <w:sz w:val="22"/>
          <w:szCs w:val="22"/>
        </w:rPr>
        <w:t>szabályzat megalkotása az ügyvezető, a felügyelő bizottsági tagok és más az Alapító által meghatározott vezető állású munkavállalók javadalmazása, valamint a munkaviszony megszűnése esetére biztosított juttatások módjának, mértékének elveiről, annak rendszeréről (javadalmazási szabályzat). A szabályzatot az elfogadásától számított 30 napon belül a cégiratok közt letétbe kell helyezni</w:t>
      </w:r>
    </w:p>
    <w:p w:rsidR="00C034BD" w:rsidRPr="009A65A2" w:rsidRDefault="00C034BD" w:rsidP="00C034BD">
      <w:pPr>
        <w:pStyle w:val="Listaszerbekezds"/>
        <w:numPr>
          <w:ilvl w:val="0"/>
          <w:numId w:val="15"/>
        </w:numPr>
        <w:ind w:left="1068"/>
        <w:rPr>
          <w:sz w:val="22"/>
          <w:szCs w:val="22"/>
        </w:rPr>
      </w:pPr>
      <w:r w:rsidRPr="009A65A2">
        <w:rPr>
          <w:bCs/>
          <w:iCs/>
          <w:sz w:val="22"/>
          <w:szCs w:val="22"/>
        </w:rPr>
        <w:t>az Ügyvezető megválasztása, visszahívása, díjazásának megállapítása, felette az egyéb munkáltatói jogkör gyakorlása</w:t>
      </w:r>
    </w:p>
    <w:p w:rsidR="00C034BD" w:rsidRPr="009A65A2" w:rsidRDefault="00C034BD" w:rsidP="00C034BD">
      <w:pPr>
        <w:pStyle w:val="Szvegtrzs"/>
        <w:numPr>
          <w:ilvl w:val="0"/>
          <w:numId w:val="15"/>
        </w:numPr>
        <w:ind w:left="1068"/>
        <w:jc w:val="both"/>
        <w:rPr>
          <w:sz w:val="22"/>
          <w:szCs w:val="22"/>
        </w:rPr>
      </w:pPr>
      <w:r w:rsidRPr="009A65A2">
        <w:rPr>
          <w:sz w:val="22"/>
          <w:szCs w:val="22"/>
        </w:rPr>
        <w:t>mindazok az ügyek, amelyeket törvény vagy az Alapító okirat kizárólagos hatáskörébe utal.</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rPr>
      </w:pPr>
      <w:r w:rsidRPr="009A65A2">
        <w:rPr>
          <w:sz w:val="22"/>
          <w:szCs w:val="22"/>
        </w:rPr>
        <w:t>Az Alapító 15 nappal a döntéshozatalt megelőzően, - a megválasztással, és kinevezéssel kapcsolatos ügyek kivételével - köteles az ügyvezető, és a Felügyelő Bizottság, valamint a felelős személyek véleményét írásban beszerezni, vagy véleményüket a döntéshozatalt megelőzően ülésen meghallgatni. A vélemény beszerzése során az Alapító köteles döntéseinek tervezetét is tartalmazó írásbeli előterjesztést megküldeni, véleményezés céljából. A véleménykérés a Felügyelő Bizottság és annak tagjai, valamint a felelős személyek részére az ügyvezető útján kerül megküldésre, azok ügyvezető általi kézhezvételét követően, haladéktalanul.</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rPr>
      </w:pPr>
      <w:r w:rsidRPr="009A65A2">
        <w:rPr>
          <w:sz w:val="22"/>
        </w:rPr>
        <w:t xml:space="preserve">A véleményezők, az Alapító döntéseinek tervezetének kézhezvételét </w:t>
      </w:r>
      <w:r w:rsidRPr="009A65A2">
        <w:rPr>
          <w:sz w:val="22"/>
          <w:szCs w:val="22"/>
        </w:rPr>
        <w:t>követően</w:t>
      </w:r>
      <w:r w:rsidRPr="009A65A2">
        <w:rPr>
          <w:sz w:val="22"/>
        </w:rPr>
        <w:t xml:space="preserve"> kötelesek írásban véleményüket megadni. A Felügyelő Bizottság és annak tagjai – akár eltérő – véleménye</w:t>
      </w:r>
      <w:r w:rsidRPr="009A65A2">
        <w:rPr>
          <w:sz w:val="22"/>
          <w:szCs w:val="22"/>
        </w:rPr>
        <w:t>, valamint a felelős személy véleménye</w:t>
      </w:r>
      <w:r w:rsidRPr="009A65A2">
        <w:rPr>
          <w:sz w:val="22"/>
        </w:rPr>
        <w:t xml:space="preserve"> az ügyvezető útján kerül az Alapítóhoz felterjesztésre. Az ügyvezető a kapott véleményeket haladéktalanul továbbítja az Alapító felé.</w:t>
      </w:r>
      <w:r w:rsidRPr="009A65A2">
        <w:rPr>
          <w:sz w:val="22"/>
          <w:szCs w:val="22"/>
        </w:rPr>
        <w:t xml:space="preserve">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sz w:val="22"/>
          <w:szCs w:val="22"/>
        </w:rPr>
        <w:t xml:space="preserve">Az írásbeli véleménynek – halaszthatatlan döntésre vonatkozó vélemény beszerzése esetén is - legalább az Alapító döntése, így különösen a Közgyűlés, vagy bizottsági ülés napján meg kell érkeznie az Alapítóhoz, és az ülésen rendelkezésre kell állnia. </w:t>
      </w:r>
    </w:p>
    <w:p w:rsidR="00C034BD" w:rsidRPr="009A65A2" w:rsidRDefault="00C034BD" w:rsidP="00C034BD">
      <w:pPr>
        <w:pStyle w:val="Listaszerbekezds"/>
        <w:rPr>
          <w:sz w:val="22"/>
          <w:szCs w:val="22"/>
        </w:rPr>
      </w:pPr>
    </w:p>
    <w:p w:rsidR="00C034BD" w:rsidRPr="009A65A2" w:rsidRDefault="00C034BD" w:rsidP="00C034BD">
      <w:pPr>
        <w:pStyle w:val="Szvegtrzs"/>
        <w:ind w:left="851"/>
        <w:rPr>
          <w:sz w:val="22"/>
          <w:szCs w:val="22"/>
        </w:rPr>
      </w:pPr>
      <w:r w:rsidRPr="009A65A2">
        <w:rPr>
          <w:sz w:val="22"/>
          <w:szCs w:val="22"/>
        </w:rPr>
        <w:t>Ügyvezető az Alapító döntéshozatalát követő 15 napon belül köteles gondoskodni az írásos vélemények (ügyvezető és a Felügyelő Bizottság írásos véleménye) valamint az Alapító üléséről készült jegyzőkönyv illetve annak kivonata, valamint az Alapító határozatának beszerzéséről.</w:t>
      </w:r>
    </w:p>
    <w:p w:rsidR="00C034BD" w:rsidRPr="009A65A2" w:rsidRDefault="00C034BD" w:rsidP="00C034BD">
      <w:pPr>
        <w:pStyle w:val="Szvegtrzs"/>
        <w:ind w:left="851"/>
        <w:rPr>
          <w:sz w:val="22"/>
        </w:rPr>
      </w:pPr>
      <w:r w:rsidRPr="009A65A2">
        <w:rPr>
          <w:sz w:val="22"/>
          <w:szCs w:val="22"/>
        </w:rPr>
        <w:t>Az ügyvezető ezen iratok nyilvánosságát</w:t>
      </w:r>
      <w:r w:rsidRPr="009A65A2">
        <w:rPr>
          <w:sz w:val="22"/>
        </w:rPr>
        <w:t xml:space="preserve"> a </w:t>
      </w:r>
      <w:r w:rsidRPr="009A65A2">
        <w:rPr>
          <w:sz w:val="22"/>
          <w:szCs w:val="22"/>
        </w:rPr>
        <w:t>13. fejezetben foglaltak szerint biztosítja.</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sz w:val="22"/>
          <w:szCs w:val="22"/>
        </w:rPr>
        <w:t>Az Alapító döntéshozó szerve ülésezése, és az előterjesztések rendjét az Alapító a Fővárosi Önkormányzat mindenkor hatályos Szervezeti és Működési Szabályzatáról szóló Kgy. rendelet biztosítja.</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sz w:val="22"/>
          <w:szCs w:val="22"/>
        </w:rPr>
        <w:t>Az Alapító a Társaságra vonatkozó határozatok meghozatalánál, a határozat jellegétől függően, amennyiben az cégjegyzéki adatot is érint, köteles figyelembe venni a cégnyilvánosságról, a bírósági cégeljárásról és a végelszámolásról szóló 2006. évi V. törvény (</w:t>
      </w:r>
      <w:proofErr w:type="spellStart"/>
      <w:r w:rsidRPr="009A65A2">
        <w:rPr>
          <w:sz w:val="22"/>
          <w:szCs w:val="22"/>
        </w:rPr>
        <w:t>Ctv</w:t>
      </w:r>
      <w:proofErr w:type="spellEnd"/>
      <w:r w:rsidRPr="009A65A2">
        <w:rPr>
          <w:sz w:val="22"/>
          <w:szCs w:val="22"/>
        </w:rPr>
        <w:t xml:space="preserve">.) eljárási szabályait.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sz w:val="22"/>
          <w:szCs w:val="22"/>
        </w:rPr>
        <w:t xml:space="preserve">Az alapító, a Gt.-ben és az Alapító Okiratban meghatározott hatáskörében írásban határoz (Gt. 19. § (5)).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bCs/>
          <w:sz w:val="22"/>
          <w:szCs w:val="22"/>
        </w:rPr>
        <w:t>A Társaság éves beszámolója és a közhasznúsági melléklet elfogadásáról az Alapító vezető szerve évente egyszer - a számviteli törvényben foglaltak betartásával - köteles gondoskodni.</w:t>
      </w:r>
      <w:r w:rsidRPr="009A65A2">
        <w:rPr>
          <w:sz w:val="22"/>
        </w:rPr>
        <w:t xml:space="preserve"> A számviteli törvény szerinti beszámolóról és az adózott eredmény felhasználásáról a Társaság legfőbb szerve csak a Felügyelő Bizottság írásbeli jelentésének birtokában határozhat. A Társaság számviteli törvény szerinti beszámolójának valódiságát és jogszabályszerűségét könyvvizsgálóval kell ellenőriztetni. A könyvvizsgáló véleményének meghallgatása nélkül a számviteli törvény szerinti beszámolóról a Társaság legfőbb szerve nem hozhat döntést.</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3"/>
        </w:numPr>
        <w:ind w:left="851" w:hanging="425"/>
        <w:jc w:val="both"/>
        <w:rPr>
          <w:sz w:val="22"/>
          <w:szCs w:val="22"/>
        </w:rPr>
      </w:pPr>
      <w:r w:rsidRPr="009A65A2">
        <w:rPr>
          <w:sz w:val="22"/>
        </w:rPr>
        <w:t>Az Alapító vezető szerve a társaság működésével kapcsolatos ülésekről és döntésekről köteles jegyzőkönyvet készíteni és nyilvántartást vezetni. A jegyzőkönyvnek (nyilvántartásnak) tartalmaznia kell az Alapító vezető szerve üléseinek helyét és idejét, a döntés tartalmát és hatályát, a jelenlévőket és az általuk képviselt szavazati jog mértékét, és amelyből a döntést támogatók és ellenzők számaránya (és ha nem titkos, személye) megállapítható.</w:t>
      </w:r>
    </w:p>
    <w:p w:rsidR="00C034BD" w:rsidRPr="009A65A2" w:rsidRDefault="00C034BD" w:rsidP="00C034BD">
      <w:pPr>
        <w:pStyle w:val="Szvegtrzs"/>
        <w:ind w:left="426"/>
        <w:rPr>
          <w:sz w:val="22"/>
          <w:szCs w:val="22"/>
        </w:rPr>
      </w:pPr>
    </w:p>
    <w:p w:rsidR="00C034BD" w:rsidRDefault="00C034BD" w:rsidP="00C034BD">
      <w:pPr>
        <w:pStyle w:val="Szvegtrzs"/>
        <w:ind w:left="426"/>
        <w:rPr>
          <w:sz w:val="22"/>
          <w:szCs w:val="22"/>
        </w:rPr>
      </w:pPr>
    </w:p>
    <w:p w:rsidR="00C034BD" w:rsidRPr="009A65A2" w:rsidRDefault="00C034BD" w:rsidP="00C034BD">
      <w:pPr>
        <w:pStyle w:val="Szvegtrzs"/>
        <w:ind w:left="426"/>
        <w:rPr>
          <w:sz w:val="22"/>
          <w:szCs w:val="22"/>
        </w:rPr>
      </w:pPr>
    </w:p>
    <w:p w:rsidR="00C034BD" w:rsidRPr="009A65A2" w:rsidRDefault="00C034BD" w:rsidP="00C034BD">
      <w:pPr>
        <w:pStyle w:val="Szvegtrzs"/>
        <w:numPr>
          <w:ilvl w:val="0"/>
          <w:numId w:val="14"/>
        </w:numPr>
        <w:jc w:val="center"/>
        <w:rPr>
          <w:b/>
          <w:sz w:val="22"/>
          <w:szCs w:val="22"/>
        </w:rPr>
      </w:pPr>
      <w:r w:rsidRPr="009A65A2">
        <w:rPr>
          <w:b/>
          <w:sz w:val="22"/>
          <w:szCs w:val="22"/>
          <w:u w:val="single"/>
        </w:rPr>
        <w:t>Ügyvezető</w:t>
      </w:r>
    </w:p>
    <w:p w:rsidR="00C034BD" w:rsidRPr="009A65A2" w:rsidRDefault="00C034BD" w:rsidP="00C034BD">
      <w:pPr>
        <w:pStyle w:val="Szvegtrzs"/>
        <w:ind w:left="426"/>
        <w:rPr>
          <w:sz w:val="22"/>
          <w:szCs w:val="22"/>
        </w:rPr>
      </w:pPr>
    </w:p>
    <w:p w:rsidR="00C034BD" w:rsidRPr="009A65A2" w:rsidRDefault="00C034BD" w:rsidP="00C034BD">
      <w:pPr>
        <w:pStyle w:val="Szvegtrzs"/>
        <w:ind w:left="426"/>
        <w:rPr>
          <w:sz w:val="22"/>
          <w:szCs w:val="22"/>
        </w:rPr>
      </w:pPr>
    </w:p>
    <w:p w:rsidR="00C034BD" w:rsidRPr="009A65A2" w:rsidRDefault="00C034BD" w:rsidP="00C034BD">
      <w:pPr>
        <w:pStyle w:val="Szvegtrzs"/>
        <w:numPr>
          <w:ilvl w:val="1"/>
          <w:numId w:val="24"/>
        </w:numPr>
        <w:ind w:left="851"/>
        <w:jc w:val="both"/>
        <w:rPr>
          <w:sz w:val="22"/>
          <w:szCs w:val="22"/>
        </w:rPr>
      </w:pPr>
      <w:r w:rsidRPr="009A65A2">
        <w:rPr>
          <w:sz w:val="22"/>
          <w:szCs w:val="22"/>
        </w:rPr>
        <w:t>A Társaság ügyeinek vitelét és a Társaság képviseletét az ügyvezető látja el. Az Alapító úgy rendelkezik, hogy a Társaságnak egy ügyvezetője van. Az ügyvezető tevékenységét munkaviszonyban látja el.</w:t>
      </w:r>
    </w:p>
    <w:p w:rsidR="00C034BD" w:rsidRPr="009A65A2" w:rsidRDefault="00C034BD" w:rsidP="00C034BD">
      <w:pPr>
        <w:pStyle w:val="Szvegtrzs"/>
        <w:ind w:left="851" w:hanging="360"/>
        <w:rPr>
          <w:sz w:val="22"/>
          <w:szCs w:val="22"/>
        </w:rPr>
      </w:pPr>
    </w:p>
    <w:p w:rsidR="00C034BD" w:rsidRPr="009A65A2" w:rsidRDefault="00C034BD" w:rsidP="00C034BD">
      <w:pPr>
        <w:pStyle w:val="Szvegtrzs"/>
        <w:numPr>
          <w:ilvl w:val="1"/>
          <w:numId w:val="24"/>
        </w:numPr>
        <w:ind w:left="851"/>
        <w:jc w:val="both"/>
        <w:rPr>
          <w:iCs/>
          <w:sz w:val="22"/>
          <w:szCs w:val="22"/>
        </w:rPr>
      </w:pPr>
      <w:r w:rsidRPr="009A65A2">
        <w:rPr>
          <w:iCs/>
          <w:sz w:val="22"/>
          <w:szCs w:val="22"/>
        </w:rPr>
        <w:t>A Társaság ügyvezetője 2012. szeptember 1-től 2017. augusztus 31-ig:</w:t>
      </w:r>
    </w:p>
    <w:p w:rsidR="00C034BD" w:rsidRPr="009A65A2" w:rsidRDefault="00C034BD" w:rsidP="00C034BD">
      <w:pPr>
        <w:pStyle w:val="Szvegtrzs"/>
        <w:ind w:left="851" w:hanging="360"/>
        <w:rPr>
          <w:iCs/>
          <w:sz w:val="22"/>
          <w:szCs w:val="22"/>
        </w:rPr>
      </w:pPr>
    </w:p>
    <w:p w:rsidR="00C034BD" w:rsidRPr="009A65A2" w:rsidRDefault="00C034BD" w:rsidP="00C034BD">
      <w:pPr>
        <w:ind w:left="720"/>
        <w:rPr>
          <w:iCs/>
          <w:sz w:val="22"/>
          <w:szCs w:val="22"/>
        </w:rPr>
      </w:pPr>
      <w:proofErr w:type="gramStart"/>
      <w:r w:rsidRPr="009A65A2">
        <w:rPr>
          <w:iCs/>
          <w:sz w:val="22"/>
          <w:szCs w:val="22"/>
        </w:rPr>
        <w:t>név</w:t>
      </w:r>
      <w:proofErr w:type="gramEnd"/>
      <w:r w:rsidRPr="009A65A2">
        <w:rPr>
          <w:iCs/>
          <w:sz w:val="22"/>
          <w:szCs w:val="22"/>
        </w:rPr>
        <w:t>:  Nagy József</w:t>
      </w:r>
    </w:p>
    <w:p w:rsidR="00C034BD" w:rsidRPr="009A65A2" w:rsidRDefault="00C034BD" w:rsidP="00C034BD">
      <w:pPr>
        <w:ind w:left="720"/>
        <w:rPr>
          <w:iCs/>
          <w:sz w:val="22"/>
          <w:szCs w:val="22"/>
        </w:rPr>
      </w:pPr>
      <w:r w:rsidRPr="009A65A2">
        <w:rPr>
          <w:iCs/>
          <w:sz w:val="22"/>
          <w:szCs w:val="22"/>
        </w:rPr>
        <w:t>an: Hajas Erzsébet</w:t>
      </w:r>
    </w:p>
    <w:p w:rsidR="00C034BD" w:rsidRPr="009A65A2" w:rsidRDefault="00C034BD" w:rsidP="00C034BD">
      <w:pPr>
        <w:ind w:left="720"/>
        <w:rPr>
          <w:iCs/>
          <w:sz w:val="22"/>
          <w:szCs w:val="22"/>
        </w:rPr>
      </w:pPr>
      <w:proofErr w:type="gramStart"/>
      <w:r w:rsidRPr="009A65A2">
        <w:rPr>
          <w:iCs/>
          <w:sz w:val="22"/>
          <w:szCs w:val="22"/>
        </w:rPr>
        <w:t>lakcím</w:t>
      </w:r>
      <w:proofErr w:type="gramEnd"/>
      <w:r w:rsidRPr="009A65A2">
        <w:rPr>
          <w:iCs/>
          <w:sz w:val="22"/>
          <w:szCs w:val="22"/>
        </w:rPr>
        <w:t xml:space="preserve">: 1092 Budapest, </w:t>
      </w:r>
      <w:proofErr w:type="spellStart"/>
      <w:r w:rsidRPr="009A65A2">
        <w:rPr>
          <w:iCs/>
          <w:sz w:val="22"/>
          <w:szCs w:val="22"/>
        </w:rPr>
        <w:t>Hőgyes</w:t>
      </w:r>
      <w:proofErr w:type="spellEnd"/>
      <w:r w:rsidRPr="009A65A2">
        <w:rPr>
          <w:iCs/>
          <w:sz w:val="22"/>
          <w:szCs w:val="22"/>
        </w:rPr>
        <w:t xml:space="preserve"> Endre utca 11. 1. em. 9. </w:t>
      </w:r>
      <w:proofErr w:type="gramStart"/>
      <w:r w:rsidRPr="009A65A2">
        <w:rPr>
          <w:iCs/>
          <w:sz w:val="22"/>
          <w:szCs w:val="22"/>
        </w:rPr>
        <w:t>a.</w:t>
      </w:r>
      <w:proofErr w:type="gramEnd"/>
    </w:p>
    <w:p w:rsidR="00C034BD" w:rsidRPr="009A65A2" w:rsidRDefault="00C034BD" w:rsidP="00C034BD">
      <w:pPr>
        <w:pStyle w:val="Szvegtrzs"/>
        <w:ind w:left="709"/>
        <w:rPr>
          <w:sz w:val="22"/>
        </w:rPr>
      </w:pPr>
      <w:r w:rsidRPr="009A65A2">
        <w:rPr>
          <w:iCs/>
          <w:sz w:val="22"/>
          <w:szCs w:val="22"/>
        </w:rPr>
        <w:t>Szül hely, idő: Magyarkanizsa (Jugoszlávia) 1957.12.13</w:t>
      </w:r>
    </w:p>
    <w:p w:rsidR="00C034BD" w:rsidRPr="009A65A2" w:rsidRDefault="00C034BD" w:rsidP="00C034BD">
      <w:pPr>
        <w:pStyle w:val="Szvegtrzs"/>
        <w:ind w:left="880"/>
        <w:rPr>
          <w:sz w:val="22"/>
          <w:szCs w:val="22"/>
        </w:rPr>
      </w:pPr>
    </w:p>
    <w:p w:rsidR="00C034BD" w:rsidRPr="009A65A2" w:rsidRDefault="00C034BD" w:rsidP="00C034BD">
      <w:pPr>
        <w:pStyle w:val="Szvegtrzs"/>
        <w:numPr>
          <w:ilvl w:val="1"/>
          <w:numId w:val="24"/>
        </w:numPr>
        <w:ind w:left="851" w:hanging="425"/>
        <w:jc w:val="both"/>
        <w:rPr>
          <w:sz w:val="22"/>
          <w:szCs w:val="22"/>
        </w:rPr>
      </w:pPr>
      <w:r w:rsidRPr="009A65A2">
        <w:rPr>
          <w:sz w:val="22"/>
          <w:szCs w:val="22"/>
        </w:rPr>
        <w:t>Az ügyvezető képviseleti jogosultsága önálló, így önállóan képviseli a Társaságot harmadik személyekkel szemben, valamint a bíróságok és más hatóságok előtt.</w:t>
      </w:r>
    </w:p>
    <w:p w:rsidR="00C034BD" w:rsidRPr="009A65A2" w:rsidRDefault="00C034BD" w:rsidP="00C034BD">
      <w:pPr>
        <w:pStyle w:val="Szvegtrzs"/>
        <w:ind w:left="851"/>
        <w:rPr>
          <w:sz w:val="22"/>
          <w:szCs w:val="22"/>
        </w:rPr>
      </w:pPr>
    </w:p>
    <w:p w:rsidR="00C034BD" w:rsidRPr="009A65A2" w:rsidRDefault="00C034BD" w:rsidP="00C034BD">
      <w:pPr>
        <w:pStyle w:val="Szvegtrzs"/>
        <w:numPr>
          <w:ilvl w:val="1"/>
          <w:numId w:val="24"/>
        </w:numPr>
        <w:ind w:left="851" w:hanging="425"/>
        <w:jc w:val="both"/>
        <w:rPr>
          <w:sz w:val="22"/>
          <w:szCs w:val="22"/>
        </w:rPr>
      </w:pPr>
      <w:r w:rsidRPr="009A65A2">
        <w:rPr>
          <w:bCs/>
          <w:iCs/>
          <w:sz w:val="22"/>
          <w:szCs w:val="22"/>
        </w:rPr>
        <w:t>Az ügyvezető felelősségére a Gt. 30. §</w:t>
      </w:r>
      <w:proofErr w:type="spellStart"/>
      <w:r w:rsidRPr="009A65A2">
        <w:rPr>
          <w:bCs/>
          <w:iCs/>
          <w:sz w:val="22"/>
          <w:szCs w:val="22"/>
        </w:rPr>
        <w:t>-ában</w:t>
      </w:r>
      <w:proofErr w:type="spellEnd"/>
      <w:r w:rsidRPr="009A65A2">
        <w:rPr>
          <w:bCs/>
          <w:iCs/>
          <w:sz w:val="22"/>
          <w:szCs w:val="22"/>
        </w:rPr>
        <w:t xml:space="preserve"> foglaltak az irányadók</w:t>
      </w:r>
      <w:r w:rsidRPr="009A65A2">
        <w:rPr>
          <w:sz w:val="22"/>
          <w:szCs w:val="22"/>
        </w:rPr>
        <w:t>.</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4"/>
        </w:numPr>
        <w:ind w:left="851" w:hanging="425"/>
        <w:jc w:val="both"/>
        <w:rPr>
          <w:sz w:val="22"/>
          <w:szCs w:val="22"/>
        </w:rPr>
      </w:pPr>
      <w:r w:rsidRPr="009A65A2">
        <w:rPr>
          <w:sz w:val="22"/>
          <w:szCs w:val="22"/>
        </w:rPr>
        <w:t>Az Alapító a vezető tisztségviselő részére írásban utasítást adhat, amelyet a vezető tisztségviselő végrehajtani köteles, de ez esetben mentesül a 30. §</w:t>
      </w:r>
      <w:proofErr w:type="spellStart"/>
      <w:r w:rsidRPr="009A65A2">
        <w:rPr>
          <w:sz w:val="22"/>
          <w:szCs w:val="22"/>
        </w:rPr>
        <w:t>-ban</w:t>
      </w:r>
      <w:proofErr w:type="spellEnd"/>
      <w:r w:rsidRPr="009A65A2">
        <w:rPr>
          <w:sz w:val="22"/>
          <w:szCs w:val="22"/>
        </w:rPr>
        <w:t xml:space="preserve"> foglalt felelősség alól.</w:t>
      </w:r>
    </w:p>
    <w:p w:rsidR="00C034BD" w:rsidRPr="009A65A2" w:rsidRDefault="00C034BD" w:rsidP="00C034BD">
      <w:pPr>
        <w:pStyle w:val="Szvegtrzs"/>
        <w:rPr>
          <w:sz w:val="22"/>
          <w:szCs w:val="22"/>
        </w:rPr>
      </w:pPr>
    </w:p>
    <w:p w:rsidR="00C034BD" w:rsidRPr="009A65A2" w:rsidRDefault="00C034BD" w:rsidP="00C034BD">
      <w:pPr>
        <w:pStyle w:val="Szvegtrzs"/>
        <w:numPr>
          <w:ilvl w:val="1"/>
          <w:numId w:val="24"/>
        </w:numPr>
        <w:ind w:left="851" w:hanging="425"/>
        <w:jc w:val="both"/>
        <w:rPr>
          <w:sz w:val="22"/>
          <w:szCs w:val="22"/>
        </w:rPr>
      </w:pPr>
      <w:r w:rsidRPr="009A65A2">
        <w:rPr>
          <w:bCs/>
          <w:iCs/>
          <w:sz w:val="22"/>
          <w:szCs w:val="22"/>
        </w:rPr>
        <w:t>Az Alapító az ügyvezető hatáskörét a jogszabályban meghatározott esetben és körben és módon vonhatja el, vagy korlátozhatja.</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4"/>
        </w:numPr>
        <w:ind w:left="851" w:hanging="425"/>
        <w:jc w:val="both"/>
        <w:rPr>
          <w:sz w:val="22"/>
          <w:szCs w:val="22"/>
        </w:rPr>
      </w:pPr>
      <w:r w:rsidRPr="009A65A2">
        <w:rPr>
          <w:sz w:val="22"/>
          <w:szCs w:val="22"/>
        </w:rPr>
        <w:t xml:space="preserve">A Társaság dolgozói vonatkozásában a munkáltatói jogokat az ügyvezető gyakorolja. </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9"/>
        </w:numPr>
        <w:jc w:val="both"/>
        <w:rPr>
          <w:sz w:val="22"/>
          <w:szCs w:val="22"/>
        </w:rPr>
      </w:pPr>
      <w:r w:rsidRPr="009A65A2">
        <w:rPr>
          <w:sz w:val="22"/>
          <w:szCs w:val="22"/>
        </w:rPr>
        <w:t xml:space="preserve">Az ügyvezető tevékenységéért díjazásban részesül, melynek megállapítása az Alapító hatáskörébe tartozik. </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9"/>
        </w:numPr>
        <w:jc w:val="both"/>
        <w:rPr>
          <w:sz w:val="22"/>
          <w:szCs w:val="22"/>
        </w:rPr>
      </w:pPr>
      <w:r w:rsidRPr="009A65A2">
        <w:rPr>
          <w:sz w:val="22"/>
          <w:szCs w:val="22"/>
        </w:rPr>
        <w:t>Az ügyvezető kötelességei különösen:</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a Társaság tagjairól nyilvántartást (tagjegyzéket) vezet;</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az üzleti könyveket szabályszerűen vezeti;</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a Társaság ügyeiről az Alapítónak felvilágosítást, tájékoztatást ad;</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 xml:space="preserve">a Társaság beszámolójáról, vagyonkimutatásának és </w:t>
      </w:r>
      <w:r w:rsidRPr="009A65A2">
        <w:rPr>
          <w:sz w:val="22"/>
        </w:rPr>
        <w:t xml:space="preserve">közhasznúsági </w:t>
      </w:r>
      <w:r w:rsidRPr="009A65A2">
        <w:rPr>
          <w:sz w:val="22"/>
          <w:szCs w:val="22"/>
        </w:rPr>
        <w:t>mellékletének elkészítéséről gondoskodik;</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az Alapító okirat módosítását és a törvényben előírt más adatokat, valamint azok változását bejelenti a Cégbíróságnál;</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az Alapító által hozott döntések nyilvántartását naprakészen vezeti, gondoskodik a döntések nyilvánosságra hozataláról. Az ügyvezető az Alapítói döntéseket, határozatokat a Határozatok Könyvébe köteles bevezetni. A határozatot el kell látni keltezéssel, folyamatos sorszámmal;</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 xml:space="preserve">gondoskodik a társaság működésével kapcsolatosan keletkezett iratokba való betekintésről, illetve azokról felvilágosítást ad. </w:t>
      </w:r>
    </w:p>
    <w:p w:rsidR="00C034BD" w:rsidRPr="009A65A2" w:rsidRDefault="00C034BD" w:rsidP="00C034BD">
      <w:pPr>
        <w:pStyle w:val="Szvegtrzs"/>
        <w:numPr>
          <w:ilvl w:val="0"/>
          <w:numId w:val="6"/>
        </w:numPr>
        <w:tabs>
          <w:tab w:val="clear" w:pos="1637"/>
          <w:tab w:val="num" w:pos="1701"/>
        </w:tabs>
        <w:ind w:left="1276" w:hanging="425"/>
        <w:jc w:val="both"/>
        <w:rPr>
          <w:sz w:val="22"/>
          <w:szCs w:val="22"/>
        </w:rPr>
      </w:pPr>
      <w:r w:rsidRPr="009A65A2">
        <w:rPr>
          <w:sz w:val="22"/>
          <w:szCs w:val="22"/>
        </w:rPr>
        <w:t>ellátja az egyéb, jogszabályban, vagy az Alapító által meghatározott feladatait</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9"/>
        </w:numPr>
        <w:jc w:val="both"/>
        <w:rPr>
          <w:sz w:val="22"/>
          <w:szCs w:val="22"/>
        </w:rPr>
      </w:pPr>
      <w:r w:rsidRPr="009A65A2">
        <w:rPr>
          <w:sz w:val="22"/>
          <w:szCs w:val="22"/>
        </w:rPr>
        <w:t xml:space="preserve">Az ügyvezető a Társaság ügyvezetését az ilyen tisztséget betöltő személytől elvárható fokozott gondossággal, a Társaság érdekeinek elsődlegessége alapján köteles ellátni. A jogszabályok, az alapító okirat, a legfőbb szerv által hozott határozatok, illetve ügyvezetési kötelezettségek vétkes megszegésével a gazdasági társaságnak okozott károkért a polgári jog szabályai szerint felel a Társasággal szemben. </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9"/>
        </w:numPr>
        <w:jc w:val="both"/>
        <w:rPr>
          <w:sz w:val="22"/>
          <w:szCs w:val="22"/>
        </w:rPr>
      </w:pPr>
      <w:r w:rsidRPr="009A65A2">
        <w:rPr>
          <w:sz w:val="22"/>
          <w:szCs w:val="22"/>
        </w:rPr>
        <w:t>Az ügyvezetői tisztségviselői feladat csak személyesen látható el, képviseletnek nincs helye.</w:t>
      </w:r>
    </w:p>
    <w:p w:rsidR="00C034BD" w:rsidRPr="009A65A2" w:rsidRDefault="00C034BD" w:rsidP="00C034BD">
      <w:pPr>
        <w:pStyle w:val="Szvegtrzs"/>
        <w:ind w:left="851" w:hanging="425"/>
        <w:rPr>
          <w:sz w:val="22"/>
          <w:szCs w:val="22"/>
        </w:rPr>
      </w:pPr>
    </w:p>
    <w:p w:rsidR="00C034BD" w:rsidRPr="009A65A2" w:rsidRDefault="00C034BD" w:rsidP="00C034BD">
      <w:pPr>
        <w:pStyle w:val="Szvegtrzs"/>
        <w:numPr>
          <w:ilvl w:val="1"/>
          <w:numId w:val="29"/>
        </w:numPr>
        <w:jc w:val="both"/>
        <w:rPr>
          <w:sz w:val="22"/>
          <w:szCs w:val="22"/>
        </w:rPr>
      </w:pPr>
      <w:r w:rsidRPr="009A65A2">
        <w:rPr>
          <w:sz w:val="22"/>
          <w:szCs w:val="22"/>
        </w:rPr>
        <w:t xml:space="preserve">Az Alapító vezető szervének a társaság működésével és gazdálkodásával kapcsolatos kérdéskörökben tartott üléseire a Felügyelő Bizottság elnökét és tagjait - tanácskozási joggal - köteles az ügyvezető meghívni. </w:t>
      </w:r>
    </w:p>
    <w:p w:rsidR="00C034BD" w:rsidRPr="009A65A2" w:rsidRDefault="00C034BD" w:rsidP="00C034BD">
      <w:pPr>
        <w:pStyle w:val="Szvegtrzs"/>
        <w:ind w:left="851" w:hanging="425"/>
        <w:rPr>
          <w:bCs/>
          <w:iCs/>
          <w:sz w:val="22"/>
          <w:szCs w:val="22"/>
        </w:rPr>
      </w:pPr>
    </w:p>
    <w:p w:rsidR="00C034BD" w:rsidRPr="009A65A2" w:rsidRDefault="00C034BD" w:rsidP="00C034BD">
      <w:pPr>
        <w:pStyle w:val="Szvegtrzs"/>
        <w:numPr>
          <w:ilvl w:val="1"/>
          <w:numId w:val="29"/>
        </w:numPr>
        <w:jc w:val="both"/>
        <w:rPr>
          <w:bCs/>
          <w:iCs/>
          <w:sz w:val="22"/>
          <w:szCs w:val="22"/>
        </w:rPr>
      </w:pPr>
      <w:r w:rsidRPr="009A65A2">
        <w:rPr>
          <w:bCs/>
          <w:iCs/>
          <w:sz w:val="22"/>
          <w:szCs w:val="22"/>
        </w:rPr>
        <w:t>Az ügyvezető köteles az üzleti titkot megőrizni.</w:t>
      </w:r>
    </w:p>
    <w:p w:rsidR="00C034BD" w:rsidRPr="009A65A2" w:rsidRDefault="00C034BD" w:rsidP="00C034BD">
      <w:pPr>
        <w:ind w:left="426"/>
        <w:rPr>
          <w:bCs/>
          <w:iCs/>
          <w:sz w:val="22"/>
          <w:szCs w:val="22"/>
        </w:rPr>
      </w:pPr>
    </w:p>
    <w:p w:rsidR="00C034BD" w:rsidRDefault="00C034BD" w:rsidP="00C034BD">
      <w:pPr>
        <w:ind w:left="426"/>
        <w:rPr>
          <w:bCs/>
          <w:iCs/>
          <w:sz w:val="22"/>
          <w:szCs w:val="22"/>
        </w:rPr>
      </w:pPr>
    </w:p>
    <w:p w:rsidR="00C034BD" w:rsidRPr="009A65A2" w:rsidRDefault="00C034BD" w:rsidP="00C034BD">
      <w:pPr>
        <w:ind w:left="426"/>
        <w:rPr>
          <w:bCs/>
          <w:iCs/>
          <w:sz w:val="22"/>
          <w:szCs w:val="22"/>
        </w:rPr>
      </w:pPr>
    </w:p>
    <w:p w:rsidR="00C034BD" w:rsidRPr="009A65A2" w:rsidRDefault="00C034BD" w:rsidP="00C034BD">
      <w:pPr>
        <w:pStyle w:val="Szvegtrzs"/>
        <w:numPr>
          <w:ilvl w:val="0"/>
          <w:numId w:val="29"/>
        </w:numPr>
        <w:jc w:val="center"/>
        <w:rPr>
          <w:b/>
          <w:sz w:val="22"/>
          <w:szCs w:val="22"/>
        </w:rPr>
      </w:pPr>
      <w:r w:rsidRPr="009A65A2">
        <w:rPr>
          <w:b/>
          <w:sz w:val="22"/>
          <w:szCs w:val="22"/>
          <w:u w:val="single"/>
        </w:rPr>
        <w:t xml:space="preserve">Felügyelő Bizottság </w:t>
      </w:r>
    </w:p>
    <w:p w:rsidR="00C034BD" w:rsidRPr="009A65A2" w:rsidRDefault="00C034BD" w:rsidP="00C034BD">
      <w:pPr>
        <w:pStyle w:val="Szvegtrzs"/>
        <w:ind w:left="360"/>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16"/>
        </w:numPr>
        <w:tabs>
          <w:tab w:val="left" w:pos="851"/>
        </w:tabs>
        <w:jc w:val="both"/>
        <w:rPr>
          <w:sz w:val="22"/>
          <w:szCs w:val="22"/>
        </w:rPr>
      </w:pPr>
      <w:r w:rsidRPr="009A65A2">
        <w:rPr>
          <w:sz w:val="22"/>
          <w:szCs w:val="22"/>
        </w:rPr>
        <w:t>A Felügyelő Bizottság három tagból áll.</w:t>
      </w:r>
    </w:p>
    <w:p w:rsidR="00C034BD" w:rsidRPr="009A65A2" w:rsidRDefault="00C034BD" w:rsidP="00C034BD">
      <w:pPr>
        <w:pStyle w:val="Szvegtrzs"/>
        <w:ind w:left="851"/>
        <w:rPr>
          <w:sz w:val="22"/>
          <w:szCs w:val="22"/>
        </w:rPr>
      </w:pPr>
    </w:p>
    <w:p w:rsidR="00C034BD" w:rsidRPr="009A65A2" w:rsidRDefault="00C034BD" w:rsidP="00C034BD">
      <w:pPr>
        <w:ind w:left="708"/>
        <w:rPr>
          <w:sz w:val="22"/>
          <w:szCs w:val="22"/>
        </w:rPr>
      </w:pPr>
      <w:r w:rsidRPr="009A65A2">
        <w:rPr>
          <w:sz w:val="22"/>
          <w:szCs w:val="22"/>
        </w:rPr>
        <w:t>A Felügyelőbizottság tagjai:</w:t>
      </w:r>
    </w:p>
    <w:p w:rsidR="00C034BD" w:rsidRPr="009A65A2" w:rsidRDefault="00C034BD" w:rsidP="00C034BD">
      <w:pPr>
        <w:ind w:left="708"/>
        <w:rPr>
          <w:sz w:val="22"/>
          <w:szCs w:val="22"/>
        </w:rPr>
      </w:pPr>
    </w:p>
    <w:p w:rsidR="00C034BD" w:rsidRPr="009A65A2" w:rsidRDefault="00C034BD" w:rsidP="00C034BD">
      <w:pPr>
        <w:ind w:left="708"/>
        <w:rPr>
          <w:iCs/>
          <w:sz w:val="22"/>
        </w:rPr>
      </w:pPr>
      <w:proofErr w:type="gramStart"/>
      <w:r w:rsidRPr="009A65A2">
        <w:rPr>
          <w:iCs/>
          <w:sz w:val="22"/>
        </w:rPr>
        <w:t>név</w:t>
      </w:r>
      <w:proofErr w:type="gramEnd"/>
      <w:r w:rsidRPr="009A65A2">
        <w:rPr>
          <w:iCs/>
          <w:sz w:val="22"/>
        </w:rPr>
        <w:t xml:space="preserve">: </w:t>
      </w:r>
      <w:r w:rsidRPr="009A65A2">
        <w:rPr>
          <w:iCs/>
          <w:sz w:val="22"/>
        </w:rPr>
        <w:tab/>
      </w:r>
      <w:r w:rsidRPr="009A65A2">
        <w:rPr>
          <w:iCs/>
          <w:sz w:val="22"/>
        </w:rPr>
        <w:tab/>
      </w:r>
      <w:r w:rsidRPr="009A65A2">
        <w:rPr>
          <w:iCs/>
          <w:sz w:val="22"/>
        </w:rPr>
        <w:tab/>
        <w:t>Tirts Tamás</w:t>
      </w:r>
    </w:p>
    <w:p w:rsidR="00C034BD" w:rsidRPr="009A65A2" w:rsidRDefault="00C034BD" w:rsidP="00C034BD">
      <w:pPr>
        <w:ind w:left="708"/>
        <w:rPr>
          <w:iCs/>
          <w:sz w:val="22"/>
        </w:rPr>
      </w:pPr>
      <w:r w:rsidRPr="009A65A2">
        <w:rPr>
          <w:iCs/>
          <w:sz w:val="22"/>
        </w:rPr>
        <w:t>an:</w:t>
      </w:r>
      <w:r w:rsidRPr="009A65A2">
        <w:rPr>
          <w:iCs/>
          <w:sz w:val="22"/>
        </w:rPr>
        <w:tab/>
      </w:r>
      <w:r w:rsidRPr="009A65A2">
        <w:rPr>
          <w:iCs/>
          <w:sz w:val="22"/>
        </w:rPr>
        <w:tab/>
      </w:r>
      <w:r w:rsidRPr="009A65A2">
        <w:rPr>
          <w:iCs/>
          <w:sz w:val="22"/>
        </w:rPr>
        <w:tab/>
        <w:t>Kovács Gabriella</w:t>
      </w:r>
    </w:p>
    <w:p w:rsidR="00C034BD" w:rsidRPr="009A65A2" w:rsidRDefault="00C034BD" w:rsidP="00C034BD">
      <w:pPr>
        <w:ind w:left="708"/>
        <w:rPr>
          <w:iCs/>
          <w:sz w:val="22"/>
        </w:rPr>
      </w:pPr>
      <w:proofErr w:type="gramStart"/>
      <w:r w:rsidRPr="009A65A2">
        <w:rPr>
          <w:iCs/>
          <w:sz w:val="22"/>
        </w:rPr>
        <w:t>lakcím</w:t>
      </w:r>
      <w:proofErr w:type="gramEnd"/>
      <w:r w:rsidRPr="009A65A2">
        <w:rPr>
          <w:iCs/>
          <w:sz w:val="22"/>
        </w:rPr>
        <w:t>:</w:t>
      </w:r>
      <w:r w:rsidRPr="009A65A2">
        <w:rPr>
          <w:iCs/>
          <w:sz w:val="22"/>
        </w:rPr>
        <w:tab/>
      </w:r>
      <w:r w:rsidRPr="009A65A2">
        <w:rPr>
          <w:iCs/>
          <w:sz w:val="22"/>
        </w:rPr>
        <w:tab/>
      </w:r>
      <w:r w:rsidRPr="009A65A2">
        <w:rPr>
          <w:iCs/>
          <w:sz w:val="22"/>
        </w:rPr>
        <w:tab/>
        <w:t>1161 Budapest, Bercsényi u. 39.</w:t>
      </w:r>
    </w:p>
    <w:p w:rsidR="00C034BD" w:rsidRPr="009A65A2" w:rsidRDefault="00C034BD" w:rsidP="00C034BD">
      <w:pPr>
        <w:ind w:left="708"/>
        <w:rPr>
          <w:iCs/>
          <w:sz w:val="22"/>
        </w:rPr>
      </w:pPr>
      <w:proofErr w:type="gramStart"/>
      <w:r w:rsidRPr="009A65A2">
        <w:rPr>
          <w:iCs/>
          <w:sz w:val="22"/>
        </w:rPr>
        <w:lastRenderedPageBreak/>
        <w:t>megbízás</w:t>
      </w:r>
      <w:proofErr w:type="gramEnd"/>
      <w:r w:rsidRPr="009A65A2">
        <w:rPr>
          <w:iCs/>
          <w:sz w:val="22"/>
        </w:rPr>
        <w:t xml:space="preserve"> időtartama:</w:t>
      </w:r>
      <w:r w:rsidRPr="009A65A2">
        <w:rPr>
          <w:iCs/>
          <w:sz w:val="22"/>
        </w:rPr>
        <w:tab/>
        <w:t>2010. október 27. napjától 2015. május 31. napjáig</w:t>
      </w:r>
    </w:p>
    <w:p w:rsidR="00C034BD" w:rsidRPr="009A65A2" w:rsidRDefault="00C034BD" w:rsidP="00C034BD">
      <w:pPr>
        <w:ind w:left="708"/>
        <w:rPr>
          <w:iCs/>
          <w:sz w:val="22"/>
        </w:rPr>
      </w:pPr>
    </w:p>
    <w:p w:rsidR="00C034BD" w:rsidRPr="009A65A2" w:rsidRDefault="00C034BD" w:rsidP="00C034BD">
      <w:pPr>
        <w:ind w:left="708"/>
        <w:rPr>
          <w:iCs/>
          <w:sz w:val="22"/>
        </w:rPr>
      </w:pPr>
      <w:proofErr w:type="gramStart"/>
      <w:r w:rsidRPr="009A65A2">
        <w:rPr>
          <w:iCs/>
          <w:sz w:val="22"/>
        </w:rPr>
        <w:t>név</w:t>
      </w:r>
      <w:proofErr w:type="gramEnd"/>
      <w:r w:rsidRPr="009A65A2">
        <w:rPr>
          <w:iCs/>
          <w:sz w:val="22"/>
        </w:rPr>
        <w:t>:</w:t>
      </w:r>
      <w:r w:rsidRPr="009A65A2">
        <w:rPr>
          <w:iCs/>
          <w:sz w:val="22"/>
        </w:rPr>
        <w:tab/>
      </w:r>
      <w:r w:rsidRPr="009A65A2">
        <w:rPr>
          <w:iCs/>
          <w:sz w:val="22"/>
        </w:rPr>
        <w:tab/>
      </w:r>
      <w:r w:rsidRPr="009A65A2">
        <w:rPr>
          <w:iCs/>
          <w:sz w:val="22"/>
        </w:rPr>
        <w:tab/>
        <w:t>Várnai László</w:t>
      </w:r>
    </w:p>
    <w:p w:rsidR="00C034BD" w:rsidRPr="009A65A2" w:rsidRDefault="00C034BD" w:rsidP="00C034BD">
      <w:pPr>
        <w:ind w:left="708"/>
        <w:rPr>
          <w:iCs/>
          <w:sz w:val="22"/>
        </w:rPr>
      </w:pPr>
      <w:r w:rsidRPr="009A65A2">
        <w:rPr>
          <w:iCs/>
          <w:sz w:val="22"/>
        </w:rPr>
        <w:t>an:</w:t>
      </w:r>
      <w:r w:rsidRPr="009A65A2">
        <w:rPr>
          <w:iCs/>
          <w:sz w:val="22"/>
        </w:rPr>
        <w:tab/>
      </w:r>
      <w:r w:rsidRPr="009A65A2">
        <w:rPr>
          <w:iCs/>
          <w:sz w:val="22"/>
        </w:rPr>
        <w:tab/>
      </w:r>
      <w:r w:rsidRPr="009A65A2">
        <w:rPr>
          <w:iCs/>
          <w:sz w:val="22"/>
        </w:rPr>
        <w:tab/>
        <w:t>Engel Zsuzsanna</w:t>
      </w:r>
    </w:p>
    <w:p w:rsidR="00C034BD" w:rsidRPr="009A65A2" w:rsidRDefault="006816F2" w:rsidP="00C034BD">
      <w:pPr>
        <w:ind w:left="708"/>
        <w:rPr>
          <w:iCs/>
          <w:sz w:val="22"/>
        </w:rPr>
      </w:pPr>
      <w:proofErr w:type="gramStart"/>
      <w:r>
        <w:rPr>
          <w:iCs/>
          <w:sz w:val="22"/>
        </w:rPr>
        <w:t>lakcím</w:t>
      </w:r>
      <w:proofErr w:type="gramEnd"/>
      <w:r>
        <w:rPr>
          <w:iCs/>
          <w:sz w:val="22"/>
        </w:rPr>
        <w:t>:</w:t>
      </w:r>
      <w:r>
        <w:rPr>
          <w:iCs/>
          <w:sz w:val="22"/>
        </w:rPr>
        <w:tab/>
      </w:r>
      <w:r>
        <w:rPr>
          <w:iCs/>
          <w:sz w:val="22"/>
        </w:rPr>
        <w:tab/>
      </w:r>
      <w:r>
        <w:rPr>
          <w:iCs/>
          <w:sz w:val="22"/>
        </w:rPr>
        <w:tab/>
        <w:t>1145 Budapest, Gy</w:t>
      </w:r>
      <w:r w:rsidR="00C034BD" w:rsidRPr="009A65A2">
        <w:rPr>
          <w:iCs/>
          <w:sz w:val="22"/>
        </w:rPr>
        <w:t>a</w:t>
      </w:r>
      <w:r>
        <w:rPr>
          <w:iCs/>
          <w:sz w:val="22"/>
        </w:rPr>
        <w:t>r</w:t>
      </w:r>
      <w:r w:rsidR="00C034BD" w:rsidRPr="009A65A2">
        <w:rPr>
          <w:iCs/>
          <w:sz w:val="22"/>
        </w:rPr>
        <w:t>mat u. 6.</w:t>
      </w:r>
    </w:p>
    <w:p w:rsidR="00C034BD" w:rsidRPr="009A65A2" w:rsidRDefault="00C034BD" w:rsidP="00C034BD">
      <w:pPr>
        <w:ind w:left="708"/>
        <w:rPr>
          <w:iCs/>
          <w:sz w:val="22"/>
        </w:rPr>
      </w:pPr>
      <w:proofErr w:type="gramStart"/>
      <w:r w:rsidRPr="009A65A2">
        <w:rPr>
          <w:iCs/>
          <w:sz w:val="22"/>
        </w:rPr>
        <w:t>megbízás</w:t>
      </w:r>
      <w:proofErr w:type="gramEnd"/>
      <w:r w:rsidRPr="009A65A2">
        <w:rPr>
          <w:iCs/>
          <w:sz w:val="22"/>
        </w:rPr>
        <w:t xml:space="preserve"> időtartama:</w:t>
      </w:r>
      <w:r w:rsidRPr="009A65A2">
        <w:rPr>
          <w:iCs/>
          <w:sz w:val="22"/>
        </w:rPr>
        <w:tab/>
        <w:t>2013. március 1. napjától 2015. május 31</w:t>
      </w:r>
      <w:r w:rsidR="006816F2">
        <w:rPr>
          <w:iCs/>
          <w:sz w:val="22"/>
        </w:rPr>
        <w:t>.</w:t>
      </w:r>
      <w:r w:rsidRPr="009A65A2">
        <w:rPr>
          <w:iCs/>
          <w:sz w:val="22"/>
        </w:rPr>
        <w:t xml:space="preserve"> napjáig</w:t>
      </w:r>
    </w:p>
    <w:p w:rsidR="00C034BD" w:rsidRPr="009A65A2" w:rsidRDefault="00C034BD" w:rsidP="00C034BD">
      <w:pPr>
        <w:ind w:left="708"/>
        <w:rPr>
          <w:iCs/>
          <w:sz w:val="22"/>
        </w:rPr>
      </w:pPr>
    </w:p>
    <w:p w:rsidR="00C034BD" w:rsidRPr="009A65A2" w:rsidRDefault="00C034BD" w:rsidP="00C034BD">
      <w:pPr>
        <w:ind w:left="708"/>
        <w:rPr>
          <w:iCs/>
          <w:sz w:val="22"/>
        </w:rPr>
      </w:pPr>
      <w:proofErr w:type="gramStart"/>
      <w:r w:rsidRPr="009A65A2">
        <w:rPr>
          <w:iCs/>
          <w:sz w:val="22"/>
        </w:rPr>
        <w:t>név</w:t>
      </w:r>
      <w:proofErr w:type="gramEnd"/>
      <w:r w:rsidRPr="009A65A2">
        <w:rPr>
          <w:iCs/>
          <w:sz w:val="22"/>
        </w:rPr>
        <w:t>:</w:t>
      </w:r>
      <w:r w:rsidRPr="009A65A2">
        <w:rPr>
          <w:iCs/>
          <w:sz w:val="22"/>
        </w:rPr>
        <w:tab/>
      </w:r>
      <w:r w:rsidRPr="009A65A2">
        <w:rPr>
          <w:iCs/>
          <w:sz w:val="22"/>
        </w:rPr>
        <w:tab/>
      </w:r>
      <w:r w:rsidRPr="009A65A2">
        <w:rPr>
          <w:iCs/>
          <w:sz w:val="22"/>
        </w:rPr>
        <w:tab/>
        <w:t>Németh Edit</w:t>
      </w:r>
    </w:p>
    <w:p w:rsidR="00C034BD" w:rsidRPr="009A65A2" w:rsidRDefault="00C034BD" w:rsidP="00C034BD">
      <w:pPr>
        <w:ind w:left="708"/>
        <w:rPr>
          <w:iCs/>
          <w:sz w:val="22"/>
        </w:rPr>
      </w:pPr>
      <w:r w:rsidRPr="009A65A2">
        <w:rPr>
          <w:iCs/>
          <w:sz w:val="22"/>
        </w:rPr>
        <w:t>an:</w:t>
      </w:r>
      <w:r w:rsidRPr="009A65A2">
        <w:rPr>
          <w:iCs/>
          <w:sz w:val="22"/>
        </w:rPr>
        <w:tab/>
      </w:r>
      <w:r w:rsidRPr="009A65A2">
        <w:rPr>
          <w:iCs/>
          <w:sz w:val="22"/>
        </w:rPr>
        <w:tab/>
      </w:r>
      <w:r w:rsidRPr="009A65A2">
        <w:rPr>
          <w:iCs/>
          <w:sz w:val="22"/>
        </w:rPr>
        <w:tab/>
        <w:t>Labancz Karolina</w:t>
      </w:r>
    </w:p>
    <w:p w:rsidR="00C034BD" w:rsidRPr="009A65A2" w:rsidRDefault="00C034BD" w:rsidP="00C034BD">
      <w:pPr>
        <w:ind w:left="708"/>
        <w:rPr>
          <w:iCs/>
          <w:sz w:val="22"/>
        </w:rPr>
      </w:pPr>
      <w:proofErr w:type="gramStart"/>
      <w:r w:rsidRPr="009A65A2">
        <w:rPr>
          <w:iCs/>
          <w:sz w:val="22"/>
        </w:rPr>
        <w:t>lakcím</w:t>
      </w:r>
      <w:proofErr w:type="gramEnd"/>
      <w:r w:rsidRPr="009A65A2">
        <w:rPr>
          <w:iCs/>
          <w:sz w:val="22"/>
        </w:rPr>
        <w:t>:</w:t>
      </w:r>
      <w:r w:rsidRPr="009A65A2">
        <w:rPr>
          <w:iCs/>
          <w:sz w:val="22"/>
        </w:rPr>
        <w:tab/>
      </w:r>
      <w:r w:rsidRPr="009A65A2">
        <w:rPr>
          <w:iCs/>
          <w:sz w:val="22"/>
        </w:rPr>
        <w:tab/>
      </w:r>
      <w:r w:rsidRPr="009A65A2">
        <w:rPr>
          <w:iCs/>
          <w:sz w:val="22"/>
        </w:rPr>
        <w:tab/>
        <w:t>1043 Budapest, Aradi u. 21. III/18.</w:t>
      </w:r>
    </w:p>
    <w:p w:rsidR="00C034BD" w:rsidRPr="009A65A2" w:rsidRDefault="00C034BD" w:rsidP="00C034BD">
      <w:pPr>
        <w:ind w:left="708"/>
        <w:rPr>
          <w:iCs/>
          <w:sz w:val="22"/>
        </w:rPr>
      </w:pPr>
      <w:proofErr w:type="gramStart"/>
      <w:r w:rsidRPr="009A65A2">
        <w:rPr>
          <w:iCs/>
          <w:sz w:val="22"/>
        </w:rPr>
        <w:t>megbízás</w:t>
      </w:r>
      <w:proofErr w:type="gramEnd"/>
      <w:r w:rsidRPr="009A65A2">
        <w:rPr>
          <w:iCs/>
          <w:sz w:val="22"/>
        </w:rPr>
        <w:t xml:space="preserve"> időtartama:</w:t>
      </w:r>
      <w:r w:rsidRPr="009A65A2">
        <w:rPr>
          <w:iCs/>
          <w:sz w:val="22"/>
        </w:rPr>
        <w:tab/>
        <w:t>2010. október 27. napjától 2015. május 31. napjáig.</w:t>
      </w:r>
    </w:p>
    <w:p w:rsidR="00C034BD" w:rsidRPr="009A65A2" w:rsidRDefault="00C034BD" w:rsidP="00C034BD">
      <w:pPr>
        <w:ind w:left="708"/>
        <w:rPr>
          <w:sz w:val="22"/>
        </w:rPr>
      </w:pPr>
    </w:p>
    <w:p w:rsidR="00C034BD" w:rsidRPr="009A65A2" w:rsidRDefault="00C034BD" w:rsidP="00C034BD">
      <w:pPr>
        <w:ind w:left="708"/>
        <w:rPr>
          <w:sz w:val="22"/>
          <w:szCs w:val="22"/>
        </w:rPr>
      </w:pPr>
    </w:p>
    <w:p w:rsidR="00C034BD" w:rsidRPr="009A65A2" w:rsidRDefault="00C034BD" w:rsidP="00C034BD">
      <w:pPr>
        <w:pStyle w:val="Szvegtrzs"/>
        <w:numPr>
          <w:ilvl w:val="1"/>
          <w:numId w:val="16"/>
        </w:numPr>
        <w:tabs>
          <w:tab w:val="left" w:pos="851"/>
        </w:tabs>
        <w:jc w:val="both"/>
        <w:rPr>
          <w:sz w:val="22"/>
          <w:szCs w:val="22"/>
        </w:rPr>
      </w:pPr>
      <w:r w:rsidRPr="009A65A2">
        <w:rPr>
          <w:sz w:val="22"/>
          <w:szCs w:val="22"/>
        </w:rPr>
        <w:t xml:space="preserve">A felügyelő bizottsági taggá megválasztott személy az új tisztsége elfogadásától számított 15 napon belül azokat a gazdasági társaságokat, amelyeknél már vezető tisztségviselő, felügyelő bizottsági tag, írásban tájékoztatni köteles. </w:t>
      </w:r>
    </w:p>
    <w:p w:rsidR="00C034BD" w:rsidRPr="009A65A2" w:rsidRDefault="00C034BD" w:rsidP="00C034BD">
      <w:pPr>
        <w:pStyle w:val="Szvegtrzs"/>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A Felügyelő Bizottság feladata, hatásköre:</w:t>
      </w:r>
    </w:p>
    <w:p w:rsidR="00C034BD" w:rsidRPr="009A65A2" w:rsidRDefault="00C034BD" w:rsidP="00C034BD">
      <w:pPr>
        <w:pStyle w:val="Szvegtrzs"/>
        <w:rPr>
          <w:sz w:val="22"/>
          <w:szCs w:val="22"/>
        </w:rPr>
      </w:pP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megvizsgálja és véleményezi az Alapító kizárólagos hatáskörébe tartozó valamennyi előterjesztést,</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rPr>
        <w:t xml:space="preserve">írásbeli jelentést készít az éves beszámolóról, a közhasznúsági </w:t>
      </w:r>
      <w:r w:rsidRPr="009A65A2">
        <w:rPr>
          <w:sz w:val="22"/>
          <w:szCs w:val="22"/>
        </w:rPr>
        <w:t>mellékletről,</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 xml:space="preserve">ellenőrzi a társaság működését, gazdálkodását, és ennek során az ügyvezetőtől jelentést, a szervezet munkavállalóitól pedig tájékoztatást, felvilágosítást kérhet, illetve a társaság könyveibe és irataiba betekinthet, azokat megvizsgálhatja, </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ellenőrzi a vagyonmérleg-, vagyonleltár tervezeteket,</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véleményezi az olyan szerződések megkötését, amelyet a Társaság az ügyvezetőjével, vagy azok közeli hozzátartozójával (Ptk. 685. § b) pont) köt,</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véleményezi az ügyvezetésnek a könyvvizsgáló személyére tett javaslatát</w:t>
      </w:r>
    </w:p>
    <w:p w:rsidR="00C034BD" w:rsidRPr="009A65A2" w:rsidRDefault="00C034BD" w:rsidP="00C034BD">
      <w:pPr>
        <w:pStyle w:val="Szvegtrzs"/>
        <w:numPr>
          <w:ilvl w:val="0"/>
          <w:numId w:val="7"/>
        </w:numPr>
        <w:tabs>
          <w:tab w:val="clear" w:pos="1145"/>
          <w:tab w:val="num" w:pos="1098"/>
        </w:tabs>
        <w:ind w:left="1042" w:hanging="228"/>
        <w:jc w:val="both"/>
        <w:rPr>
          <w:sz w:val="22"/>
          <w:szCs w:val="22"/>
        </w:rPr>
      </w:pPr>
      <w:r w:rsidRPr="009A65A2">
        <w:rPr>
          <w:sz w:val="22"/>
          <w:szCs w:val="22"/>
        </w:rPr>
        <w:t xml:space="preserve"> átalakulás esetén ellenőrzi a vagyonmérleg-, vagyonleltár tervezeteket</w:t>
      </w:r>
    </w:p>
    <w:p w:rsidR="00C034BD" w:rsidRPr="009A65A2" w:rsidRDefault="00C034BD" w:rsidP="00C034BD">
      <w:pPr>
        <w:pStyle w:val="Szvegtrzs"/>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A Felügyelő Bizottság testületként jár el. A Felügyelő Bizottság – ha törvény, vagy az Alapító eltérően nem rendelkezik – tagjai sorából választ elnököt (szükség esetén elnökhelyettest vagy elnökhelyetteseket).</w:t>
      </w:r>
    </w:p>
    <w:p w:rsidR="00C034BD" w:rsidRPr="009A65A2" w:rsidRDefault="00C034BD" w:rsidP="00C034BD">
      <w:pPr>
        <w:pStyle w:val="Szvegtrzs"/>
        <w:ind w:left="709"/>
        <w:rPr>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A Felügyelő Bizottság határozatképes, ha tagjainak 2/3-a, de legalább három tag jelen van. Határozatait egyszerű szótöbbséggel hozza.</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A Felügyelő Bizottság ülését az elnök hívja össze és vezeti. A Bizottság ülését – az ok és a cél megjelölésével – az Alapító, vagy a Felügyelő Bizottság bármely tagja írásban kérheti az elnöktől. A Felügyelő Bizottság elnöke a kérelem kézhezvételét követően haladéktalanul köteles intézkedni a Bizottság ülésének a lehető legkorábbi időpontra </w:t>
      </w:r>
      <w:proofErr w:type="gramStart"/>
      <w:r w:rsidRPr="009A65A2">
        <w:rPr>
          <w:sz w:val="22"/>
          <w:szCs w:val="22"/>
        </w:rPr>
        <w:t>történő  összehívásáról</w:t>
      </w:r>
      <w:proofErr w:type="gramEnd"/>
      <w:r w:rsidRPr="009A65A2">
        <w:rPr>
          <w:sz w:val="22"/>
          <w:szCs w:val="22"/>
        </w:rPr>
        <w:t xml:space="preserve">. Ha az elnök nem tesz eleget a kérelemnek, a felügyelő bizottsági tag vagy az Alapító maga jogosult azt összehívni. </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A Felügyelő Bizottság egyebekben az Ügyrendjét maga állapítja meg, melyet az </w:t>
      </w:r>
      <w:r w:rsidRPr="009A65A2">
        <w:rPr>
          <w:caps/>
          <w:sz w:val="22"/>
          <w:szCs w:val="22"/>
        </w:rPr>
        <w:t>a</w:t>
      </w:r>
      <w:r w:rsidRPr="009A65A2">
        <w:rPr>
          <w:sz w:val="22"/>
          <w:szCs w:val="22"/>
        </w:rPr>
        <w:t>lapító hagy jóvá.</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Ha a Felügyelő Bizottság tagjainak száma az Alapító okiratban meghatározott létszám alá csökken, vagy </w:t>
      </w:r>
      <w:proofErr w:type="gramStart"/>
      <w:r w:rsidRPr="009A65A2">
        <w:rPr>
          <w:sz w:val="22"/>
          <w:szCs w:val="22"/>
        </w:rPr>
        <w:t>nincs</w:t>
      </w:r>
      <w:proofErr w:type="gramEnd"/>
      <w:r w:rsidRPr="009A65A2">
        <w:rPr>
          <w:sz w:val="22"/>
          <w:szCs w:val="22"/>
        </w:rPr>
        <w:t xml:space="preserve"> aki az ülését összehívja, a Társaság ügyvezetője a Felügyelő Bizottság rendeltetésszerű működésének helyreállítása érdekében köteles értesíteni az Alapítót. </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Ha a Felügyelő Bizottság a közhasznú tevékenység folytatásának feltételeiről kötött szerződés megszegését észleli, köteles haladéktalanul tájékoztatni az </w:t>
      </w:r>
      <w:r w:rsidRPr="009A65A2">
        <w:rPr>
          <w:caps/>
          <w:sz w:val="22"/>
          <w:szCs w:val="22"/>
        </w:rPr>
        <w:t>a</w:t>
      </w:r>
      <w:r w:rsidRPr="009A65A2">
        <w:rPr>
          <w:sz w:val="22"/>
          <w:szCs w:val="22"/>
        </w:rPr>
        <w:t>lapítót.</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lastRenderedPageBreak/>
        <w:t>A Felügyelő Bizottság egyes ellenőrzési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ellenőrzési feladatkörébe tartozó tevékenységre is kiterjessze.</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A felügyelő bizottsági tagok – a </w:t>
      </w:r>
      <w:proofErr w:type="spellStart"/>
      <w:r w:rsidRPr="009A65A2">
        <w:rPr>
          <w:sz w:val="22"/>
          <w:szCs w:val="22"/>
        </w:rPr>
        <w:t>Ptk</w:t>
      </w:r>
      <w:proofErr w:type="spellEnd"/>
      <w:r w:rsidRPr="009A65A2">
        <w:rPr>
          <w:sz w:val="22"/>
          <w:szCs w:val="22"/>
        </w:rPr>
        <w:t xml:space="preserve"> közös károkozásra vonatkozó szabályai szerint - korlátlanul és egyetemlegesen felelnek a társaságnak az ellenőrzési kötelezettségük megszegésével okozott károkért, ideértve a számviteli törvény szerinti beszámoló, valamint a kapcsolódó üzleti jelentés összeállításával és nyilvánosságra hozatalával összefüggő ellenőrzési kötelezettség megszegését is. Felelősségükre egyebekben a Gt. vonatkozó szabályai irányadók.</w:t>
      </w:r>
    </w:p>
    <w:p w:rsidR="00C034BD" w:rsidRPr="009A65A2" w:rsidRDefault="00C034BD" w:rsidP="00C034BD">
      <w:pPr>
        <w:pStyle w:val="Listaszerbekezds"/>
        <w:rPr>
          <w:bCs/>
          <w:iCs/>
          <w:sz w:val="22"/>
          <w:szCs w:val="22"/>
        </w:rPr>
      </w:pPr>
    </w:p>
    <w:p w:rsidR="00C034BD" w:rsidRPr="009A65A2" w:rsidRDefault="00C034BD" w:rsidP="00C034BD">
      <w:pPr>
        <w:pStyle w:val="Szvegtrzs"/>
        <w:numPr>
          <w:ilvl w:val="1"/>
          <w:numId w:val="16"/>
        </w:numPr>
        <w:jc w:val="both"/>
        <w:rPr>
          <w:bCs/>
          <w:iCs/>
          <w:sz w:val="22"/>
          <w:szCs w:val="22"/>
        </w:rPr>
      </w:pPr>
      <w:r w:rsidRPr="009A65A2">
        <w:rPr>
          <w:sz w:val="22"/>
          <w:szCs w:val="22"/>
        </w:rPr>
        <w:t xml:space="preserve">A Felügyelő Bizottság köteles az ügyvezetőt tájékoztatni és az </w:t>
      </w:r>
      <w:r w:rsidRPr="009A65A2">
        <w:rPr>
          <w:caps/>
          <w:sz w:val="22"/>
          <w:szCs w:val="22"/>
        </w:rPr>
        <w:t>a</w:t>
      </w:r>
      <w:r w:rsidRPr="009A65A2">
        <w:rPr>
          <w:sz w:val="22"/>
          <w:szCs w:val="22"/>
        </w:rPr>
        <w:t xml:space="preserve">lapító döntését kezdeményezni, ha arról szerez tudomást, hogy </w:t>
      </w:r>
    </w:p>
    <w:p w:rsidR="00C034BD" w:rsidRPr="009A65A2" w:rsidRDefault="00C034BD" w:rsidP="00C034BD">
      <w:pPr>
        <w:pStyle w:val="Szvegtrzs"/>
        <w:rPr>
          <w:sz w:val="22"/>
          <w:szCs w:val="22"/>
        </w:rPr>
      </w:pPr>
    </w:p>
    <w:p w:rsidR="00C034BD" w:rsidRPr="009A65A2" w:rsidRDefault="00C034BD" w:rsidP="00C034BD">
      <w:pPr>
        <w:pStyle w:val="Szvegtrzs"/>
        <w:numPr>
          <w:ilvl w:val="0"/>
          <w:numId w:val="17"/>
        </w:numPr>
        <w:tabs>
          <w:tab w:val="clear" w:pos="720"/>
        </w:tabs>
        <w:ind w:left="1276" w:hanging="425"/>
        <w:jc w:val="both"/>
        <w:rPr>
          <w:sz w:val="22"/>
          <w:szCs w:val="22"/>
        </w:rPr>
      </w:pPr>
      <w:r w:rsidRPr="009A65A2">
        <w:rPr>
          <w:sz w:val="22"/>
          <w:szCs w:val="22"/>
        </w:rPr>
        <w:t>a Társaság működése során olyan jogszabálysértés, vagy a Társaság érdekeit egyébként súlyosan sértő esemény (mulasztás) történt, amelynek megszüntetése, vagy következményeinek elhárítása, illetve enyhítése az ügyvezető, illetve az Alapító döntését teszi szükségessé;</w:t>
      </w:r>
    </w:p>
    <w:p w:rsidR="00C034BD" w:rsidRPr="009A65A2" w:rsidRDefault="00C034BD" w:rsidP="00C034BD">
      <w:pPr>
        <w:pStyle w:val="Szvegtrzs"/>
        <w:numPr>
          <w:ilvl w:val="0"/>
          <w:numId w:val="17"/>
        </w:numPr>
        <w:tabs>
          <w:tab w:val="left" w:pos="1276"/>
        </w:tabs>
        <w:ind w:firstLine="131"/>
        <w:jc w:val="both"/>
        <w:rPr>
          <w:sz w:val="22"/>
          <w:szCs w:val="22"/>
        </w:rPr>
      </w:pPr>
      <w:r w:rsidRPr="009A65A2">
        <w:rPr>
          <w:sz w:val="22"/>
          <w:szCs w:val="22"/>
        </w:rPr>
        <w:t>a vezető tisztségviselők felelősségét megalapozó tény merült fel.</w:t>
      </w:r>
    </w:p>
    <w:p w:rsidR="00C034BD" w:rsidRPr="009A65A2" w:rsidRDefault="00C034BD" w:rsidP="00C034BD">
      <w:pPr>
        <w:pStyle w:val="Szvegtrzs"/>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Ha a Felügyelő Bizottság megítélése szerint az ügyvezetés tevékenysége jogszabályba, az alapító okiratba, illetve a gazdasági társaság legfőbb szervének határozataiba ütközik, vagy egyébként sérti a gazdasági társaság, illetve az Alapító érdekeit, összehívja a gazdasági társaság legfőbb szervének rendkívüli ülését, és javaslatot tesz annak napirendjére.</w:t>
      </w:r>
    </w:p>
    <w:p w:rsidR="00C034BD" w:rsidRPr="009A65A2" w:rsidRDefault="00C034BD" w:rsidP="00C034BD">
      <w:pPr>
        <w:pStyle w:val="Szvegtrzs"/>
        <w:tabs>
          <w:tab w:val="left" w:pos="851"/>
        </w:tabs>
        <w:ind w:left="709"/>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Az Alapító vezető szervét a Felügyelő Bizottság indítványára – annak megtételétől számított 30 napon belül – össze kell hívni.  E határidő eredménytelen eltelte esetén a vezető szerv összehívására a Felügyelő Bizottság is jogosult.</w:t>
      </w:r>
    </w:p>
    <w:p w:rsidR="00C034BD" w:rsidRPr="009A65A2" w:rsidRDefault="00C034BD" w:rsidP="00C034BD">
      <w:pPr>
        <w:pStyle w:val="Szvegtrzs"/>
        <w:tabs>
          <w:tab w:val="left" w:pos="851"/>
        </w:tabs>
        <w:ind w:left="709"/>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Ha az arra jogosult szerv a törvényes működés helyreállítása érdekében szükséges intézkedéseket nem teszi meg, a Felügyelő Bizottság köteles haladéktalanul értesíteni a törvényességi felügyeletet ellátó szervet.</w:t>
      </w:r>
    </w:p>
    <w:p w:rsidR="00C034BD" w:rsidRPr="009A65A2" w:rsidRDefault="00C034BD" w:rsidP="00C034BD">
      <w:pPr>
        <w:pStyle w:val="Szvegtrzs"/>
        <w:tabs>
          <w:tab w:val="left" w:pos="851"/>
        </w:tabs>
        <w:ind w:left="709"/>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A Felügyelő Bizottság tagja az Alapító legfőbb szervének ülésén tanácskozási joggal részt vesz, tekintettel a Társaság egyszemélyes jellegére.</w:t>
      </w:r>
    </w:p>
    <w:p w:rsidR="00C034BD" w:rsidRPr="009A65A2" w:rsidRDefault="00C034BD" w:rsidP="00C034BD">
      <w:pPr>
        <w:pStyle w:val="Szvegtrzs"/>
        <w:tabs>
          <w:tab w:val="left" w:pos="851"/>
        </w:tabs>
        <w:ind w:left="709"/>
        <w:rPr>
          <w:sz w:val="22"/>
          <w:szCs w:val="22"/>
        </w:rPr>
      </w:pPr>
      <w:r w:rsidRPr="009A65A2">
        <w:rPr>
          <w:sz w:val="22"/>
          <w:szCs w:val="22"/>
        </w:rPr>
        <w:t xml:space="preserve"> </w:t>
      </w:r>
    </w:p>
    <w:p w:rsidR="00C034BD" w:rsidRPr="009A65A2" w:rsidRDefault="00C034BD" w:rsidP="00C034BD">
      <w:pPr>
        <w:pStyle w:val="Szvegtrzs"/>
        <w:numPr>
          <w:ilvl w:val="1"/>
          <w:numId w:val="16"/>
        </w:numPr>
        <w:jc w:val="both"/>
        <w:rPr>
          <w:sz w:val="22"/>
          <w:szCs w:val="22"/>
        </w:rPr>
      </w:pPr>
      <w:r w:rsidRPr="009A65A2">
        <w:rPr>
          <w:sz w:val="22"/>
          <w:szCs w:val="22"/>
        </w:rPr>
        <w:t xml:space="preserve">A Felügyelő bizottság tagjai személyesen kötelesek eljárni, képviseletnek e tevékenységben nincs helye. A Felügyelő Bizottság tagját e minőségében az Alapító, illetve munkáltatója nem utasíthatja. (Gt. 34.§. (3) bekezdés) </w:t>
      </w:r>
    </w:p>
    <w:p w:rsidR="00C034BD" w:rsidRPr="009A65A2" w:rsidRDefault="00C034BD" w:rsidP="00C034BD">
      <w:pPr>
        <w:pStyle w:val="Szvegtrzs"/>
        <w:ind w:left="360"/>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 xml:space="preserve">A Felügyelő </w:t>
      </w:r>
      <w:proofErr w:type="gramStart"/>
      <w:r w:rsidRPr="009A65A2">
        <w:rPr>
          <w:sz w:val="22"/>
          <w:szCs w:val="22"/>
        </w:rPr>
        <w:t>Bizottság tájékoztatásra</w:t>
      </w:r>
      <w:proofErr w:type="gramEnd"/>
      <w:r w:rsidRPr="009A65A2">
        <w:rPr>
          <w:sz w:val="22"/>
          <w:szCs w:val="22"/>
        </w:rPr>
        <w:t>, felvilágosításra vonatkozó kérésének az ügyvezető, illetve a Társaság vezető állású munkavállalói kötelesek – a kérdés összetettségétől függően – 8, 15 vagy 30 napon belül eleget tenni. A Bizottság a kérdés feltevéséről szóló írásbeli megkeresésében határozza meg ezen időtartamok közül a válasz elvárt mélységéhez, bonyolultságához mért határidőt, melyre a megkeresett írásban és határidőn belül köteles válaszát megadni, adatokat szolgáltatni. (Gt. 35.§. (2) bekezdése)</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16"/>
        </w:numPr>
        <w:jc w:val="both"/>
        <w:rPr>
          <w:sz w:val="22"/>
          <w:szCs w:val="22"/>
        </w:rPr>
      </w:pPr>
      <w:r w:rsidRPr="009A65A2">
        <w:rPr>
          <w:sz w:val="22"/>
          <w:szCs w:val="22"/>
        </w:rPr>
        <w:t xml:space="preserve">A Felügyelő Bizottság kezdeményezheti a társasági könyvvizsgálónak a bizottság ülésén történő meghallgatását. </w:t>
      </w:r>
    </w:p>
    <w:p w:rsidR="00C034BD" w:rsidRPr="009A65A2" w:rsidRDefault="00C034BD" w:rsidP="00C034BD">
      <w:pPr>
        <w:pStyle w:val="Szvegtrzs"/>
        <w:ind w:left="426"/>
        <w:rPr>
          <w:sz w:val="22"/>
          <w:szCs w:val="22"/>
        </w:rPr>
      </w:pPr>
    </w:p>
    <w:p w:rsidR="00C034BD" w:rsidRDefault="00C034BD" w:rsidP="00C034BD">
      <w:pPr>
        <w:pStyle w:val="Szvegtrzs"/>
        <w:ind w:left="426"/>
        <w:rPr>
          <w:sz w:val="22"/>
          <w:szCs w:val="22"/>
        </w:rPr>
      </w:pPr>
    </w:p>
    <w:p w:rsidR="00DD0925" w:rsidRDefault="00DD0925" w:rsidP="00C034BD">
      <w:pPr>
        <w:pStyle w:val="Szvegtrzs"/>
        <w:ind w:left="426"/>
        <w:rPr>
          <w:sz w:val="22"/>
          <w:szCs w:val="22"/>
        </w:rPr>
      </w:pPr>
    </w:p>
    <w:p w:rsidR="00C034BD" w:rsidRPr="009A65A2" w:rsidRDefault="00C034BD" w:rsidP="00C034BD">
      <w:pPr>
        <w:pStyle w:val="Szvegtrzs"/>
        <w:ind w:left="426"/>
        <w:rPr>
          <w:sz w:val="22"/>
          <w:szCs w:val="22"/>
        </w:rPr>
      </w:pPr>
    </w:p>
    <w:p w:rsidR="00C034BD" w:rsidRPr="009A65A2" w:rsidRDefault="00C034BD" w:rsidP="00C034BD">
      <w:pPr>
        <w:pStyle w:val="Szvegtrzs"/>
        <w:numPr>
          <w:ilvl w:val="0"/>
          <w:numId w:val="29"/>
        </w:numPr>
        <w:jc w:val="center"/>
        <w:rPr>
          <w:b/>
          <w:sz w:val="22"/>
          <w:szCs w:val="22"/>
        </w:rPr>
      </w:pPr>
      <w:r w:rsidRPr="009A65A2">
        <w:rPr>
          <w:b/>
          <w:sz w:val="22"/>
          <w:szCs w:val="22"/>
          <w:u w:val="single"/>
        </w:rPr>
        <w:lastRenderedPageBreak/>
        <w:t xml:space="preserve">Könyvvizsgáló </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Társaság könyvvizsgálója:</w:t>
      </w:r>
    </w:p>
    <w:p w:rsidR="00C034BD" w:rsidRPr="009A65A2" w:rsidRDefault="00C034BD" w:rsidP="00C034BD">
      <w:pPr>
        <w:pStyle w:val="Szvegtrzs"/>
        <w:ind w:left="708"/>
        <w:rPr>
          <w:sz w:val="22"/>
          <w:szCs w:val="22"/>
        </w:rPr>
      </w:pPr>
    </w:p>
    <w:p w:rsidR="00C034BD" w:rsidRPr="009A65A2" w:rsidRDefault="00C034BD" w:rsidP="00C034BD">
      <w:pPr>
        <w:ind w:left="720"/>
        <w:rPr>
          <w:iCs/>
          <w:sz w:val="22"/>
          <w:szCs w:val="22"/>
        </w:rPr>
      </w:pPr>
      <w:proofErr w:type="spellStart"/>
      <w:r w:rsidRPr="009A65A2">
        <w:rPr>
          <w:iCs/>
          <w:sz w:val="22"/>
          <w:szCs w:val="22"/>
        </w:rPr>
        <w:t>Mingus</w:t>
      </w:r>
      <w:proofErr w:type="spellEnd"/>
      <w:r w:rsidRPr="009A65A2">
        <w:rPr>
          <w:iCs/>
          <w:sz w:val="22"/>
          <w:szCs w:val="22"/>
        </w:rPr>
        <w:t xml:space="preserve"> Gazdasági Szolgáltató és Könyvvizsgáló Kft.</w:t>
      </w:r>
    </w:p>
    <w:p w:rsidR="00C034BD" w:rsidRPr="009A65A2" w:rsidRDefault="00C034BD" w:rsidP="00C034BD">
      <w:pPr>
        <w:ind w:left="720"/>
        <w:rPr>
          <w:iCs/>
          <w:sz w:val="22"/>
          <w:szCs w:val="22"/>
        </w:rPr>
      </w:pPr>
      <w:proofErr w:type="gramStart"/>
      <w:r w:rsidRPr="009A65A2">
        <w:rPr>
          <w:iCs/>
          <w:sz w:val="22"/>
          <w:szCs w:val="22"/>
        </w:rPr>
        <w:t>székhelye</w:t>
      </w:r>
      <w:proofErr w:type="gramEnd"/>
      <w:r w:rsidRPr="009A65A2">
        <w:rPr>
          <w:iCs/>
          <w:sz w:val="22"/>
          <w:szCs w:val="22"/>
        </w:rPr>
        <w:t>: 1165 Budapest, Mátyás király tér 6/a.,</w:t>
      </w:r>
    </w:p>
    <w:p w:rsidR="00C034BD" w:rsidRPr="009A65A2" w:rsidRDefault="00C034BD" w:rsidP="00C034BD">
      <w:pPr>
        <w:ind w:left="720"/>
        <w:rPr>
          <w:iCs/>
          <w:sz w:val="22"/>
          <w:szCs w:val="22"/>
        </w:rPr>
      </w:pPr>
      <w:proofErr w:type="gramStart"/>
      <w:r w:rsidRPr="009A65A2">
        <w:rPr>
          <w:iCs/>
          <w:sz w:val="22"/>
          <w:szCs w:val="22"/>
        </w:rPr>
        <w:t>nyilvántartási</w:t>
      </w:r>
      <w:proofErr w:type="gramEnd"/>
      <w:r w:rsidRPr="009A65A2">
        <w:rPr>
          <w:iCs/>
          <w:sz w:val="22"/>
          <w:szCs w:val="22"/>
        </w:rPr>
        <w:t xml:space="preserve"> száma: 001352</w:t>
      </w:r>
    </w:p>
    <w:p w:rsidR="00C034BD" w:rsidRPr="009A65A2" w:rsidRDefault="00C034BD" w:rsidP="00C034BD">
      <w:pPr>
        <w:ind w:left="720"/>
        <w:rPr>
          <w:iCs/>
          <w:sz w:val="22"/>
          <w:szCs w:val="22"/>
        </w:rPr>
      </w:pPr>
      <w:r w:rsidRPr="009A65A2">
        <w:rPr>
          <w:iCs/>
          <w:sz w:val="22"/>
          <w:szCs w:val="22"/>
        </w:rPr>
        <w:t>Cégjegyzékszáma:01-09-268667</w:t>
      </w:r>
    </w:p>
    <w:p w:rsidR="00C034BD" w:rsidRPr="009A65A2" w:rsidRDefault="00C034BD" w:rsidP="00C034BD">
      <w:pPr>
        <w:ind w:left="720"/>
        <w:rPr>
          <w:iCs/>
          <w:sz w:val="22"/>
          <w:szCs w:val="22"/>
        </w:rPr>
      </w:pPr>
      <w:proofErr w:type="gramStart"/>
      <w:r w:rsidRPr="009A65A2">
        <w:rPr>
          <w:iCs/>
          <w:sz w:val="22"/>
          <w:szCs w:val="22"/>
        </w:rPr>
        <w:t>a</w:t>
      </w:r>
      <w:proofErr w:type="gramEnd"/>
      <w:r w:rsidRPr="009A65A2">
        <w:rPr>
          <w:iCs/>
          <w:sz w:val="22"/>
          <w:szCs w:val="22"/>
        </w:rPr>
        <w:t xml:space="preserve"> személyében felelős kijelölt könyvvizsgáló: </w:t>
      </w:r>
      <w:proofErr w:type="spellStart"/>
      <w:r w:rsidRPr="009A65A2">
        <w:rPr>
          <w:iCs/>
          <w:sz w:val="22"/>
          <w:szCs w:val="22"/>
        </w:rPr>
        <w:t>Miszori</w:t>
      </w:r>
      <w:proofErr w:type="spellEnd"/>
      <w:r w:rsidRPr="009A65A2">
        <w:rPr>
          <w:iCs/>
          <w:sz w:val="22"/>
          <w:szCs w:val="22"/>
        </w:rPr>
        <w:t xml:space="preserve"> Ildikó</w:t>
      </w:r>
    </w:p>
    <w:p w:rsidR="00C034BD" w:rsidRPr="009A65A2" w:rsidRDefault="00C034BD" w:rsidP="00C034BD">
      <w:pPr>
        <w:ind w:left="720"/>
        <w:rPr>
          <w:iCs/>
          <w:sz w:val="22"/>
          <w:szCs w:val="22"/>
        </w:rPr>
      </w:pPr>
      <w:proofErr w:type="gramStart"/>
      <w:r w:rsidRPr="009A65A2">
        <w:rPr>
          <w:iCs/>
          <w:sz w:val="22"/>
          <w:szCs w:val="22"/>
        </w:rPr>
        <w:t>lakcím</w:t>
      </w:r>
      <w:proofErr w:type="gramEnd"/>
      <w:r w:rsidRPr="009A65A2">
        <w:rPr>
          <w:iCs/>
          <w:sz w:val="22"/>
          <w:szCs w:val="22"/>
        </w:rPr>
        <w:t>:1165 Budapest,  Mátyás király tér 6/a.,</w:t>
      </w:r>
    </w:p>
    <w:p w:rsidR="00C034BD" w:rsidRPr="009A65A2" w:rsidRDefault="00C034BD" w:rsidP="00C034BD">
      <w:pPr>
        <w:ind w:left="720"/>
        <w:rPr>
          <w:iCs/>
          <w:sz w:val="22"/>
          <w:szCs w:val="22"/>
        </w:rPr>
      </w:pPr>
      <w:proofErr w:type="gramStart"/>
      <w:r w:rsidRPr="009A65A2">
        <w:rPr>
          <w:iCs/>
          <w:sz w:val="22"/>
          <w:szCs w:val="22"/>
        </w:rPr>
        <w:t>anyja</w:t>
      </w:r>
      <w:proofErr w:type="gramEnd"/>
      <w:r w:rsidRPr="009A65A2">
        <w:rPr>
          <w:iCs/>
          <w:sz w:val="22"/>
          <w:szCs w:val="22"/>
        </w:rPr>
        <w:t xml:space="preserve"> neve: </w:t>
      </w:r>
      <w:proofErr w:type="spellStart"/>
      <w:r w:rsidRPr="009A65A2">
        <w:rPr>
          <w:iCs/>
          <w:sz w:val="22"/>
          <w:szCs w:val="22"/>
        </w:rPr>
        <w:t>Saly</w:t>
      </w:r>
      <w:proofErr w:type="spellEnd"/>
      <w:r w:rsidRPr="009A65A2">
        <w:rPr>
          <w:iCs/>
          <w:sz w:val="22"/>
          <w:szCs w:val="22"/>
        </w:rPr>
        <w:t xml:space="preserve"> Anna</w:t>
      </w:r>
    </w:p>
    <w:p w:rsidR="00C034BD" w:rsidRPr="009A65A2" w:rsidRDefault="00C034BD" w:rsidP="00C034BD">
      <w:pPr>
        <w:ind w:left="720"/>
        <w:rPr>
          <w:iCs/>
          <w:sz w:val="22"/>
          <w:szCs w:val="22"/>
        </w:rPr>
      </w:pPr>
      <w:proofErr w:type="gramStart"/>
      <w:r w:rsidRPr="009A65A2">
        <w:rPr>
          <w:iCs/>
          <w:sz w:val="22"/>
          <w:szCs w:val="22"/>
        </w:rPr>
        <w:t>bejegyzési</w:t>
      </w:r>
      <w:proofErr w:type="gramEnd"/>
      <w:r w:rsidRPr="009A65A2">
        <w:rPr>
          <w:iCs/>
          <w:sz w:val="22"/>
          <w:szCs w:val="22"/>
        </w:rPr>
        <w:t xml:space="preserve"> száma: 003327</w:t>
      </w:r>
    </w:p>
    <w:p w:rsidR="00C034BD" w:rsidRPr="00AA55D2" w:rsidRDefault="00C034BD" w:rsidP="00C034BD">
      <w:pPr>
        <w:ind w:left="709"/>
        <w:rPr>
          <w:sz w:val="22"/>
          <w:szCs w:val="22"/>
        </w:rPr>
      </w:pPr>
      <w:r w:rsidRPr="009A65A2">
        <w:rPr>
          <w:iCs/>
          <w:sz w:val="22"/>
          <w:szCs w:val="22"/>
        </w:rPr>
        <w:t>A könyvvizsgáló megbízatása 2009. július 1. – 2014. június 30-ig terjedő időtartamra szól.</w:t>
      </w:r>
    </w:p>
    <w:p w:rsidR="00C034BD" w:rsidRPr="009A65A2" w:rsidRDefault="00C034BD" w:rsidP="00C034BD">
      <w:pPr>
        <w:pStyle w:val="Szvegtrzs"/>
        <w:ind w:left="360"/>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 személyére az ügyvezető, a Felügyelő Bizottság egyetértésével tesz javaslatot.</w:t>
      </w:r>
    </w:p>
    <w:p w:rsidR="00C034BD" w:rsidRPr="009A65A2" w:rsidRDefault="00C034BD" w:rsidP="00C034BD">
      <w:pPr>
        <w:pStyle w:val="Szvegtrzs"/>
        <w:ind w:left="993"/>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könyvvizsgálói megbízás elfogadásának az minősül, ha a könyvvizsgáló megválasztását követő kilencven napon belül megbízási szerződést köt az ügyvezetővel. A határidő eredménytelen elteltével a könyvvizsgáló megválasztása hatálytalanná válik és a legfőbb szervnek másik könyvvizsgálót kell választania.</w:t>
      </w:r>
    </w:p>
    <w:p w:rsidR="00C034BD" w:rsidRPr="009A65A2" w:rsidRDefault="00C034BD" w:rsidP="00C034BD">
      <w:pPr>
        <w:pStyle w:val="Szvegtrzs"/>
        <w:ind w:left="454"/>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gazdasági társaság legfőbb szerve által választott könyvvizsgáló feladata, hogy gondoskodjon a számviteli törvényben meghatározott könyvvizsgálat elvégzéséről, és ennek során mindenekelőtt annak megállapításáról, hogy a gazdasági társaság számviteli törvény szerinti beszámolója megfelel-e a jogszabályoknak, továbbá megbízható és valós képet ad-e a társaság vagyoni és pénzügyi helyzetéről, működésének eredményéről.</w:t>
      </w:r>
    </w:p>
    <w:p w:rsidR="00C034BD" w:rsidRPr="009A65A2" w:rsidRDefault="00C034BD" w:rsidP="00C034BD">
      <w:pPr>
        <w:pStyle w:val="Szvegtrzs"/>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 véleményének meghallgatása nélkül a számviteli törvény szerinti beszámolóról a Társaság Alapítója nem hozhat döntést. A könyvvizsgálót a Társaság Alapítójának a társaság számviteli törvény szerinti beszámolóját tárgyaló ülésére meg kell hívni, a könyvvizsgáló az ülésen köteles részt venni.</w:t>
      </w:r>
      <w:r w:rsidRPr="009A65A2">
        <w:rPr>
          <w:sz w:val="22"/>
        </w:rPr>
        <w:t xml:space="preserve"> </w:t>
      </w:r>
      <w:r w:rsidRPr="009A65A2">
        <w:rPr>
          <w:sz w:val="22"/>
          <w:szCs w:val="22"/>
        </w:rPr>
        <w:t xml:space="preserve">Emellett a könyvvizsgáló a társaság Alapítója elő terjesztett minden lényeges üzleti jelentést köteles megvizsgálni abból a szempontból, hogy az valós adatokat tartalmaz-e, illetve megfelel-e a jogszabályi előírásoknak. </w:t>
      </w:r>
    </w:p>
    <w:p w:rsidR="00C034BD" w:rsidRPr="009A65A2" w:rsidRDefault="00C034BD" w:rsidP="00C034BD">
      <w:pPr>
        <w:pStyle w:val="Szvegtrzs"/>
        <w:ind w:hanging="28"/>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 kérheti, hogy a felügyelőbizottság az általa javasolt ügyet tűzze napirendjére, illetve, hogy a felügyelőbizottság ülésén tanácskozási joggal részt vehessen.</w:t>
      </w:r>
    </w:p>
    <w:p w:rsidR="00C034BD" w:rsidRPr="009A65A2" w:rsidRDefault="00C034BD" w:rsidP="00C034BD">
      <w:pPr>
        <w:tabs>
          <w:tab w:val="num" w:pos="360"/>
        </w:tabs>
        <w:autoSpaceDE w:val="0"/>
        <w:autoSpaceDN w:val="0"/>
        <w:adjustRightInd w:val="0"/>
        <w:ind w:left="851" w:hanging="425"/>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 betekinthet a Társaság könyveibe, az ügyvezetőtől, a Felügyelő Bizottság tagjaitól, illetve a Társaság munkavállalóitól felvilágosítást kérhet, a Társaság bankszámláját, pénztárát, értékpapír- és áruállományát, szerződéseit megvizsgálhatja.</w:t>
      </w:r>
    </w:p>
    <w:p w:rsidR="00C034BD" w:rsidRPr="009A65A2" w:rsidRDefault="00C034BD" w:rsidP="00C034BD">
      <w:pPr>
        <w:pStyle w:val="Szvegtrzs"/>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A könyvvizsgáló köteles a Társaság ügyeivel kapcsolatos üzleti titkot megőrizni.</w:t>
      </w:r>
    </w:p>
    <w:p w:rsidR="00C034BD" w:rsidRPr="009A65A2" w:rsidRDefault="00C034BD" w:rsidP="00C034BD">
      <w:pPr>
        <w:pStyle w:val="Szvegtrzs"/>
        <w:ind w:left="709" w:hanging="283"/>
        <w:rPr>
          <w:bCs/>
          <w:iCs/>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Ha a könyvvizsgáló megállapítja, illetve egyébként tudomást szerez arról, hogy a Társaság vagyonának jelentős mértékű csökkenése várható, illetve olyan tényt észlel, amely a vezető tisztségviselők vagy a Felügyelő Bizottság tagjainak e törvényben meghatározott felelősségét vonja maga után, köteles a társaság Alapítója vezető szervének összehívását kérni.</w:t>
      </w:r>
    </w:p>
    <w:p w:rsidR="00C034BD" w:rsidRPr="009A65A2" w:rsidRDefault="00C034BD" w:rsidP="00C034BD">
      <w:pPr>
        <w:pStyle w:val="Szvegtrzs"/>
        <w:ind w:left="709" w:hanging="283"/>
        <w:rPr>
          <w:sz w:val="22"/>
          <w:szCs w:val="22"/>
        </w:rPr>
      </w:pPr>
    </w:p>
    <w:p w:rsidR="00C034BD" w:rsidRPr="009A65A2" w:rsidRDefault="00C034BD" w:rsidP="00C034BD">
      <w:pPr>
        <w:pStyle w:val="Szvegtrzs"/>
        <w:numPr>
          <w:ilvl w:val="1"/>
          <w:numId w:val="25"/>
        </w:numPr>
        <w:ind w:left="993" w:hanging="567"/>
        <w:jc w:val="both"/>
        <w:rPr>
          <w:sz w:val="22"/>
          <w:szCs w:val="22"/>
        </w:rPr>
      </w:pPr>
      <w:r w:rsidRPr="009A65A2">
        <w:rPr>
          <w:sz w:val="22"/>
          <w:szCs w:val="22"/>
        </w:rPr>
        <w:t>Ha a Társaság Alapítójának vezető szervét nem hívják össze, vagy a vezető szerv a jogszabályok által megkívánt döntéseket nem hozza meg, a könyvvizsgáló köteles erről a törvényességi felügyeletet ellátó cégbíróságot értesíteni.</w:t>
      </w:r>
    </w:p>
    <w:p w:rsidR="00C034BD" w:rsidRPr="009A65A2" w:rsidRDefault="00C034BD" w:rsidP="00C034BD">
      <w:pPr>
        <w:pStyle w:val="Szvegtrzs"/>
        <w:ind w:left="709" w:hanging="283"/>
        <w:rPr>
          <w:sz w:val="22"/>
          <w:szCs w:val="22"/>
        </w:rPr>
      </w:pPr>
    </w:p>
    <w:p w:rsidR="00C034BD" w:rsidRDefault="00C034BD" w:rsidP="00C034BD">
      <w:pPr>
        <w:pStyle w:val="Szvegtrzs"/>
        <w:rPr>
          <w:sz w:val="22"/>
          <w:szCs w:val="22"/>
        </w:rPr>
      </w:pPr>
    </w:p>
    <w:p w:rsidR="00C034BD" w:rsidRDefault="00C034BD" w:rsidP="00C034BD">
      <w:pPr>
        <w:pStyle w:val="Szvegtrzs"/>
        <w:rPr>
          <w:sz w:val="22"/>
          <w:szCs w:val="22"/>
        </w:rPr>
      </w:pPr>
    </w:p>
    <w:p w:rsidR="00C034BD" w:rsidRDefault="00C034BD" w:rsidP="00C034BD">
      <w:pPr>
        <w:pStyle w:val="Szvegtrzs"/>
        <w:rPr>
          <w:sz w:val="22"/>
          <w:szCs w:val="22"/>
        </w:rPr>
      </w:pPr>
    </w:p>
    <w:p w:rsidR="00C034BD"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0"/>
          <w:numId w:val="29"/>
        </w:numPr>
        <w:jc w:val="center"/>
        <w:rPr>
          <w:b/>
          <w:sz w:val="22"/>
          <w:szCs w:val="22"/>
        </w:rPr>
      </w:pPr>
      <w:r w:rsidRPr="009A65A2">
        <w:rPr>
          <w:b/>
          <w:sz w:val="22"/>
          <w:szCs w:val="22"/>
          <w:u w:val="single"/>
        </w:rPr>
        <w:t xml:space="preserve">Összeférhetetlenségi szabályok </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Az Alapító vezető szervének határozathozatalában – a társaságot érintő döntéshozatala során – nem vehet részt az a személy aki, vagy akinek közeli hozzátartozója (Ptk. 685. § b) pont), élettársa (a továbbiakban együtt: hozzátartozó) a határozat alapján </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0"/>
          <w:numId w:val="5"/>
        </w:numPr>
        <w:tabs>
          <w:tab w:val="clear" w:pos="786"/>
          <w:tab w:val="num" w:pos="1068"/>
        </w:tabs>
        <w:ind w:left="993" w:firstLine="0"/>
        <w:jc w:val="both"/>
        <w:rPr>
          <w:sz w:val="22"/>
          <w:szCs w:val="22"/>
        </w:rPr>
      </w:pPr>
      <w:r w:rsidRPr="009A65A2">
        <w:rPr>
          <w:sz w:val="22"/>
          <w:szCs w:val="22"/>
        </w:rPr>
        <w:t xml:space="preserve">kötelezettség vagy felelősség alól mentesül, vagy </w:t>
      </w:r>
    </w:p>
    <w:p w:rsidR="00C034BD" w:rsidRPr="009A65A2" w:rsidRDefault="00C034BD" w:rsidP="00C034BD">
      <w:pPr>
        <w:pStyle w:val="Szvegtrzs"/>
        <w:numPr>
          <w:ilvl w:val="0"/>
          <w:numId w:val="5"/>
        </w:numPr>
        <w:tabs>
          <w:tab w:val="clear" w:pos="786"/>
          <w:tab w:val="num" w:pos="1068"/>
        </w:tabs>
        <w:ind w:left="993" w:firstLine="0"/>
        <w:jc w:val="both"/>
        <w:rPr>
          <w:sz w:val="22"/>
          <w:szCs w:val="22"/>
        </w:rPr>
      </w:pPr>
      <w:r w:rsidRPr="009A65A2">
        <w:rPr>
          <w:sz w:val="22"/>
          <w:szCs w:val="22"/>
        </w:rPr>
        <w:t xml:space="preserve">bármilyen más előnyben részesül, illetve a megkötendő jogügyletben egyébként érdekelt. </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Nem minősül előnynek a </w:t>
      </w:r>
      <w:proofErr w:type="gramStart"/>
      <w:r w:rsidRPr="009A65A2">
        <w:rPr>
          <w:sz w:val="22"/>
          <w:szCs w:val="22"/>
        </w:rPr>
        <w:t>Társaság</w:t>
      </w:r>
      <w:proofErr w:type="gramEnd"/>
      <w:r w:rsidRPr="009A65A2">
        <w:rPr>
          <w:sz w:val="22"/>
          <w:szCs w:val="22"/>
        </w:rPr>
        <w:t xml:space="preserve"> mint közhasznú szervezet célszerinti juttatásai keretében a bárki által igénybe vehető nem pénzbeli szolgáltatás.</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rPr>
        <w:t xml:space="preserve">A közhasznú szervezet megszűntét követő </w:t>
      </w:r>
      <w:r w:rsidRPr="009A65A2">
        <w:rPr>
          <w:sz w:val="22"/>
          <w:szCs w:val="22"/>
        </w:rPr>
        <w:t>három</w:t>
      </w:r>
      <w:r w:rsidRPr="009A65A2">
        <w:rPr>
          <w:sz w:val="22"/>
        </w:rPr>
        <w:t xml:space="preserve"> évig nem lehet más közhasznú </w:t>
      </w:r>
      <w:proofErr w:type="gramStart"/>
      <w:r w:rsidRPr="009A65A2">
        <w:rPr>
          <w:sz w:val="22"/>
        </w:rPr>
        <w:t>szervezet vezető</w:t>
      </w:r>
      <w:proofErr w:type="gramEnd"/>
      <w:r w:rsidRPr="009A65A2">
        <w:rPr>
          <w:sz w:val="22"/>
        </w:rPr>
        <w:t xml:space="preserve"> tisztségviselője az a személy, aki </w:t>
      </w:r>
      <w:r w:rsidRPr="009A65A2">
        <w:rPr>
          <w:sz w:val="22"/>
          <w:szCs w:val="22"/>
        </w:rPr>
        <w:t xml:space="preserve">korábban </w:t>
      </w:r>
      <w:r w:rsidRPr="009A65A2">
        <w:rPr>
          <w:sz w:val="22"/>
        </w:rPr>
        <w:t xml:space="preserve">olyan közhasznú </w:t>
      </w:r>
      <w:r w:rsidRPr="009A65A2">
        <w:rPr>
          <w:sz w:val="22"/>
          <w:szCs w:val="22"/>
        </w:rPr>
        <w:t>szervezet vezető tisztségviselője volt,</w:t>
      </w:r>
      <w:r w:rsidRPr="009A65A2">
        <w:rPr>
          <w:sz w:val="22"/>
        </w:rPr>
        <w:t xml:space="preserve"> – annak megszűntét megelőző két évben legalább egy évig</w:t>
      </w:r>
      <w:r w:rsidRPr="009A65A2">
        <w:rPr>
          <w:sz w:val="22"/>
          <w:szCs w:val="22"/>
        </w:rPr>
        <w:t xml:space="preserve">,- </w:t>
      </w:r>
    </w:p>
    <w:p w:rsidR="00C034BD" w:rsidRPr="009A65A2" w:rsidRDefault="00C034BD" w:rsidP="00C034BD">
      <w:pPr>
        <w:ind w:left="1440"/>
        <w:rPr>
          <w:bCs/>
          <w:sz w:val="22"/>
          <w:szCs w:val="22"/>
        </w:rPr>
      </w:pPr>
      <w:proofErr w:type="gramStart"/>
      <w:r w:rsidRPr="009A65A2">
        <w:rPr>
          <w:bCs/>
          <w:sz w:val="22"/>
          <w:szCs w:val="22"/>
        </w:rPr>
        <w:t>a</w:t>
      </w:r>
      <w:proofErr w:type="gramEnd"/>
      <w:r w:rsidRPr="009A65A2">
        <w:rPr>
          <w:bCs/>
          <w:sz w:val="22"/>
          <w:szCs w:val="22"/>
        </w:rPr>
        <w:t>)</w:t>
      </w:r>
      <w:r w:rsidRPr="009A65A2">
        <w:rPr>
          <w:sz w:val="22"/>
        </w:rPr>
        <w:t xml:space="preserve"> amely </w:t>
      </w:r>
      <w:r w:rsidRPr="009A65A2">
        <w:rPr>
          <w:bCs/>
          <w:sz w:val="22"/>
          <w:szCs w:val="22"/>
        </w:rPr>
        <w:t>jogutód nélkül szűnt meg úgy, hogy az állami adó- és vámhatóságnál nyilvántartott adó- és vámtartozását nem egyenlítette ki,</w:t>
      </w:r>
    </w:p>
    <w:p w:rsidR="00C034BD" w:rsidRPr="009A65A2" w:rsidRDefault="00C034BD" w:rsidP="00C034BD">
      <w:pPr>
        <w:ind w:left="1440"/>
        <w:rPr>
          <w:bCs/>
          <w:sz w:val="22"/>
          <w:szCs w:val="22"/>
        </w:rPr>
      </w:pPr>
      <w:r w:rsidRPr="009A65A2">
        <w:rPr>
          <w:bCs/>
          <w:sz w:val="22"/>
          <w:szCs w:val="22"/>
        </w:rPr>
        <w:t>b) amellyel szemben az állami adó- és vámhatóság jelentős összegű adóhiányt tárt fel,</w:t>
      </w:r>
    </w:p>
    <w:p w:rsidR="00C034BD" w:rsidRPr="009A65A2" w:rsidRDefault="00C034BD" w:rsidP="00C034BD">
      <w:pPr>
        <w:ind w:left="1440"/>
        <w:rPr>
          <w:bCs/>
          <w:sz w:val="22"/>
          <w:szCs w:val="22"/>
        </w:rPr>
      </w:pPr>
      <w:r w:rsidRPr="009A65A2">
        <w:rPr>
          <w:bCs/>
          <w:sz w:val="22"/>
          <w:szCs w:val="22"/>
        </w:rPr>
        <w:t>c) amellyel szemben az állami adó- és vámhatóság üzletlezárás intézkedést alkalmazott, vagy üzletlezárást helyettesítő bírságot szabott ki,</w:t>
      </w:r>
    </w:p>
    <w:p w:rsidR="00C034BD" w:rsidRPr="009A65A2" w:rsidRDefault="00C034BD" w:rsidP="00C034BD">
      <w:pPr>
        <w:ind w:left="1440"/>
        <w:rPr>
          <w:sz w:val="22"/>
        </w:rPr>
      </w:pPr>
      <w:r w:rsidRPr="009A65A2">
        <w:rPr>
          <w:bCs/>
          <w:sz w:val="22"/>
          <w:szCs w:val="22"/>
        </w:rPr>
        <w:t xml:space="preserve">d) amelynek adószámát az állami adó- és vámhatóság </w:t>
      </w:r>
      <w:r w:rsidRPr="009A65A2">
        <w:rPr>
          <w:sz w:val="22"/>
        </w:rPr>
        <w:t xml:space="preserve">az adózás rendjéről szóló törvény </w:t>
      </w:r>
      <w:r w:rsidRPr="009A65A2">
        <w:rPr>
          <w:bCs/>
          <w:sz w:val="22"/>
          <w:szCs w:val="22"/>
        </w:rPr>
        <w:t>szerint felfüggesztette, illetőleg törölte.</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 vezető tisztségviselő, illetve az ennek jelölt személy köteles valamennyi érintett közhasznú szervezetet előzetesen tájékoztatni arról, hogy ilyen tisztséget egyidejűleg más közhasznú szervezetnél is betölt.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A vezető tisztségviselő az új vezető tisztségviselői megbízás elfogadásától számított tizenöt napon belül azokat a társaságokat ahol már vezető tisztségviselő vagy felügyelő bizottsági tag, írásban tájékoztatni köteles.</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Nem lehet gazdasági </w:t>
      </w:r>
      <w:proofErr w:type="gramStart"/>
      <w:r w:rsidRPr="009A65A2">
        <w:rPr>
          <w:sz w:val="22"/>
          <w:szCs w:val="22"/>
        </w:rPr>
        <w:t>társaság vezető</w:t>
      </w:r>
      <w:proofErr w:type="gramEnd"/>
      <w:r w:rsidRPr="009A65A2">
        <w:rPr>
          <w:sz w:val="22"/>
          <w:szCs w:val="22"/>
        </w:rPr>
        <w:t xml:space="preserve"> tisztségviselője az, akit bűncselekmény elkövetése miatt jogerősen szabadságvesztés-büntetésre ítéltek, amíg a büntetett előélethez fűződő hátrányos jogkövetkezmények alól nem mentesül.</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 Akit jogerős bírói ítélettel a vezető tisztség gyakorlásától eltiltottak, e tilalom hatálya alatt nem lehet vezető tisztségviselő. Akit valamely más foglalkozástól jogerős bírói ítélettel eltiltottak, az ítélet hatálya alatt az abban megjelölt tevékenységet főtevékenységként folytató gazdasági társaságban nem lehet vezető tisztségviselő.</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rPr>
        <w:t xml:space="preserve">A gazdasági társaságnak megszüntetési eljárás során való törlését követő </w:t>
      </w:r>
      <w:r w:rsidRPr="009A65A2">
        <w:rPr>
          <w:iCs/>
          <w:sz w:val="22"/>
          <w:szCs w:val="22"/>
        </w:rPr>
        <w:t>öt</w:t>
      </w:r>
      <w:r w:rsidRPr="009A65A2">
        <w:rPr>
          <w:sz w:val="22"/>
        </w:rPr>
        <w:t xml:space="preserve"> évig nem lehet más gazdasági </w:t>
      </w:r>
      <w:proofErr w:type="gramStart"/>
      <w:r w:rsidRPr="009A65A2">
        <w:rPr>
          <w:sz w:val="22"/>
        </w:rPr>
        <w:t>társaság vezető</w:t>
      </w:r>
      <w:proofErr w:type="gramEnd"/>
      <w:r w:rsidRPr="009A65A2">
        <w:rPr>
          <w:sz w:val="22"/>
        </w:rPr>
        <w:t xml:space="preserve"> tisztségviselője az a személy, aki a </w:t>
      </w:r>
      <w:r w:rsidRPr="009A65A2">
        <w:rPr>
          <w:bCs/>
          <w:sz w:val="22"/>
          <w:szCs w:val="22"/>
        </w:rPr>
        <w:t xml:space="preserve">megszüntetési eljárás megindításának időpontjában, a törlés évében, vagy a </w:t>
      </w:r>
      <w:r w:rsidRPr="009A65A2">
        <w:rPr>
          <w:sz w:val="22"/>
        </w:rPr>
        <w:t>törlést megelőző évben a gazdasági társaságnál vezető tisztségviselő</w:t>
      </w:r>
      <w:r w:rsidRPr="009A65A2">
        <w:rPr>
          <w:bCs/>
          <w:sz w:val="22"/>
          <w:szCs w:val="22"/>
        </w:rPr>
        <w:t>, kizárólagos vagy többségi befolyást biztosító részesedéssel rendelkező tag</w:t>
      </w:r>
      <w:r w:rsidRPr="009A65A2">
        <w:rPr>
          <w:sz w:val="22"/>
        </w:rPr>
        <w:t xml:space="preserve"> volt.</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proofErr w:type="gramStart"/>
      <w:r w:rsidRPr="009A65A2">
        <w:rPr>
          <w:bCs/>
          <w:sz w:val="22"/>
          <w:szCs w:val="22"/>
        </w:rPr>
        <w:lastRenderedPageBreak/>
        <w:t>Nem lehet más gazdasági társaság vezető tisztségviselője az a személy, akinek - mint a jogutód nélkül megszűnt gazdálkodó szervezet vezető tisztségviselőjének, kizárólagos vagy többségi befolyást biztosító részesedéssel rendelkező tulajdonosának - felelősségét a jogutód nélküli megszüntetést eredményező eljárás során ki nem elégített követelésekért a bíróság a csődeljárásról és a felszámolási eljárásról szóló 1991. évi XLIX. törvény (</w:t>
      </w:r>
      <w:proofErr w:type="spellStart"/>
      <w:r w:rsidRPr="009A65A2">
        <w:rPr>
          <w:bCs/>
          <w:sz w:val="22"/>
          <w:szCs w:val="22"/>
        </w:rPr>
        <w:t>Cstv</w:t>
      </w:r>
      <w:proofErr w:type="spellEnd"/>
      <w:r w:rsidRPr="009A65A2">
        <w:rPr>
          <w:bCs/>
          <w:sz w:val="22"/>
          <w:szCs w:val="22"/>
        </w:rPr>
        <w:t>.) vagy a cégbírósági eljárásról és a végelszámolásról szóló 2006. évi V. törvény (</w:t>
      </w:r>
      <w:proofErr w:type="spellStart"/>
      <w:r w:rsidRPr="009A65A2">
        <w:rPr>
          <w:bCs/>
          <w:sz w:val="22"/>
          <w:szCs w:val="22"/>
        </w:rPr>
        <w:t>Ctv</w:t>
      </w:r>
      <w:proofErr w:type="spellEnd"/>
      <w:r w:rsidRPr="009A65A2">
        <w:rPr>
          <w:bCs/>
          <w:sz w:val="22"/>
          <w:szCs w:val="22"/>
        </w:rPr>
        <w:t>.) alapján indított eljárásban jogerősen megállapította, és a jogerős bírósági</w:t>
      </w:r>
      <w:proofErr w:type="gramEnd"/>
      <w:r w:rsidRPr="009A65A2">
        <w:rPr>
          <w:bCs/>
          <w:sz w:val="22"/>
          <w:szCs w:val="22"/>
        </w:rPr>
        <w:t xml:space="preserve"> határozat szerinti helytállási kötelezettség alapján a fizetési kötelezettségeit nem teljesítette.</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bCs/>
          <w:sz w:val="22"/>
          <w:szCs w:val="22"/>
        </w:rPr>
        <w:t xml:space="preserve">Nem lehet gazdasági </w:t>
      </w:r>
      <w:proofErr w:type="gramStart"/>
      <w:r w:rsidRPr="009A65A2">
        <w:rPr>
          <w:bCs/>
          <w:sz w:val="22"/>
          <w:szCs w:val="22"/>
        </w:rPr>
        <w:t>társaság vezető</w:t>
      </w:r>
      <w:proofErr w:type="gramEnd"/>
      <w:r w:rsidRPr="009A65A2">
        <w:rPr>
          <w:bCs/>
          <w:sz w:val="22"/>
          <w:szCs w:val="22"/>
        </w:rPr>
        <w:t xml:space="preserve"> tisztségviselője, akivel szemben a cégbíróság törvényességi felügyeleti eljárásban pénzbírságot szabott ki, és jogerős bírósági határozat szerinti fizetési kötelezettségét nem teljesítette.</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bCs/>
          <w:sz w:val="22"/>
          <w:szCs w:val="22"/>
        </w:rPr>
        <w:t>A fenti esetekben a tilalom hatálya a végrehajtási eljárás időtartama és az annak eredménytelenségétől számított öt év. Eredménytelennek minősül a végrehajtási eljárás, ha a bírósági végrehajtásról szóló törvényben meghatározott végrehajtói letiltás nem vezet eredményre és az adósnak nincs a bírósági végrehajtásról szóló törvény alapján lefoglalható vagyontárgya.</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 Társaság ügyvezetője és közeli hozzátartozója (Ptk. 685. § b) pont) valamint élettársa a Társaságnál a Felügyelő Bizottság tagjává nem választható meg. </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iCs/>
          <w:sz w:val="22"/>
          <w:szCs w:val="22"/>
        </w:rPr>
        <w:t xml:space="preserve">Az ügyvezető </w:t>
      </w:r>
      <w:r w:rsidRPr="009A65A2">
        <w:rPr>
          <w:sz w:val="22"/>
          <w:szCs w:val="22"/>
        </w:rPr>
        <w:t>köteles az Alapítónak bejelenteni, ha a közeli hozzátartozója (Ptk. 685. § b) pont) tagja lett a munkáltatóéval azonos, vagy ahhoz hasonló tevékenységet folytató, vagy a munkáltatóval rendszeres gazdasági kapcsolatban álló gazdasági társaságnak, illetőleg vezetőként munkaviszonyt vagy munkavégzésre irányuló egyéb jogviszonyt létesített az ilyen tevékenységet folytató munkáltatónál.</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Az ügyvezető, - a nyilvánosan működő részvénytársaságban való részvényszerzés kivételével - nem szerezhet részesedést a gazdasági társaságéval azonos tevékenységet főtevékenységként megjelölő más gazdálkodó szervezetben [Ptk. 685. § </w:t>
      </w:r>
      <w:r w:rsidRPr="009A65A2">
        <w:rPr>
          <w:iCs/>
          <w:sz w:val="22"/>
          <w:szCs w:val="22"/>
        </w:rPr>
        <w:t xml:space="preserve">c) </w:t>
      </w:r>
      <w:r w:rsidRPr="009A65A2">
        <w:rPr>
          <w:sz w:val="22"/>
          <w:szCs w:val="22"/>
        </w:rPr>
        <w:t xml:space="preserve">pont], továbbá nem lehet vezető tisztségviselő a társaságéval azonos főtevékenységet végző más gazdasági társaságban, illetve szövetkezetben, kivéve, ha ezt a jelen alapító okirat lehetővé </w:t>
      </w:r>
      <w:proofErr w:type="gramStart"/>
      <w:r w:rsidRPr="009A65A2">
        <w:rPr>
          <w:sz w:val="22"/>
          <w:szCs w:val="22"/>
        </w:rPr>
        <w:t>teszi</w:t>
      </w:r>
      <w:proofErr w:type="gramEnd"/>
      <w:r w:rsidRPr="009A65A2">
        <w:rPr>
          <w:sz w:val="22"/>
          <w:szCs w:val="22"/>
        </w:rPr>
        <w:t xml:space="preserve"> vagy az Alapító ehhez hozzájárul.</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Az ügyvezető és közeli hozzátartozója [Ptk. 685. § </w:t>
      </w:r>
      <w:r w:rsidRPr="009A65A2">
        <w:rPr>
          <w:iCs/>
          <w:sz w:val="22"/>
          <w:szCs w:val="22"/>
        </w:rPr>
        <w:t xml:space="preserve">b) </w:t>
      </w:r>
      <w:r w:rsidRPr="009A65A2">
        <w:rPr>
          <w:sz w:val="22"/>
          <w:szCs w:val="22"/>
        </w:rPr>
        <w:t>pont] valamint élettársa nem köthet a saját nevében vagy javára a társaság főtevékenysége körébe tartozó ügyleteket, kivéve, ha ezt a jelen Alapító okirat megengedi.</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bCs/>
          <w:iCs/>
          <w:sz w:val="22"/>
          <w:szCs w:val="22"/>
        </w:rPr>
        <w:t>A 11.14. és a 11.15 pontokban foglalt szabályok megszegésével a gazdasági társaságnak okozott kár megtérítésére vonatkozó igényt a társaság a kár bekövetkeztétől számított egy éven belül érvényesítheti az ügyvezetővel szemben.</w:t>
      </w:r>
    </w:p>
    <w:p w:rsidR="00C034BD" w:rsidRPr="009A65A2" w:rsidRDefault="00C034BD" w:rsidP="00C034BD">
      <w:pPr>
        <w:pStyle w:val="Listaszerbekezds"/>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Nem lehet a Felügyelő Bizottság elnöke vagy tagja és könyvvizsgáló, aki </w:t>
      </w:r>
    </w:p>
    <w:p w:rsidR="00C034BD" w:rsidRPr="009A65A2" w:rsidRDefault="00C034BD" w:rsidP="00C034BD">
      <w:pPr>
        <w:pStyle w:val="Listaszerbekezds"/>
        <w:rPr>
          <w:sz w:val="22"/>
          <w:szCs w:val="22"/>
        </w:rPr>
      </w:pPr>
    </w:p>
    <w:p w:rsidR="00C034BD" w:rsidRPr="009A65A2" w:rsidRDefault="00C034BD" w:rsidP="00C034BD">
      <w:pPr>
        <w:pStyle w:val="Listaszerbekezds"/>
        <w:numPr>
          <w:ilvl w:val="0"/>
          <w:numId w:val="18"/>
        </w:numPr>
        <w:jc w:val="left"/>
        <w:rPr>
          <w:sz w:val="22"/>
          <w:szCs w:val="22"/>
        </w:rPr>
      </w:pPr>
      <w:r w:rsidRPr="009A65A2">
        <w:rPr>
          <w:sz w:val="22"/>
          <w:szCs w:val="22"/>
        </w:rPr>
        <w:t>a vezető szerv elnöke, vagy tagja,</w:t>
      </w:r>
    </w:p>
    <w:p w:rsidR="00C034BD" w:rsidRPr="009A65A2" w:rsidRDefault="00C034BD" w:rsidP="00C034BD">
      <w:pPr>
        <w:pStyle w:val="Listaszerbekezds"/>
        <w:numPr>
          <w:ilvl w:val="0"/>
          <w:numId w:val="18"/>
        </w:numPr>
        <w:jc w:val="left"/>
        <w:rPr>
          <w:sz w:val="22"/>
          <w:szCs w:val="22"/>
        </w:rPr>
      </w:pPr>
      <w:r w:rsidRPr="009A65A2">
        <w:rPr>
          <w:sz w:val="22"/>
          <w:szCs w:val="22"/>
        </w:rPr>
        <w:t>a közhasznú szervezettel a megbízatásán kívüli más tevékenység kifejtésére irányuló munkaviszonyban, vagy munkavégzésre irányuló egyéb jogviszonyban áll, ha a jogszabály másképpen nem rendelkezik,</w:t>
      </w:r>
    </w:p>
    <w:p w:rsidR="00C034BD" w:rsidRPr="009A65A2" w:rsidRDefault="00C034BD" w:rsidP="00C034BD">
      <w:pPr>
        <w:pStyle w:val="Listaszerbekezds"/>
        <w:numPr>
          <w:ilvl w:val="0"/>
          <w:numId w:val="18"/>
        </w:numPr>
        <w:jc w:val="left"/>
        <w:rPr>
          <w:sz w:val="22"/>
          <w:szCs w:val="22"/>
        </w:rPr>
      </w:pPr>
      <w:r w:rsidRPr="009A65A2">
        <w:rPr>
          <w:sz w:val="22"/>
          <w:szCs w:val="22"/>
        </w:rPr>
        <w:t>a közhasznú szervezet cél szerinti juttatásából részesül, kivéve a bárki által megkötés nélkül igénybe vehető nem pénzbeli szolgáltatásokat, illetve</w:t>
      </w:r>
    </w:p>
    <w:p w:rsidR="00C034BD" w:rsidRPr="009A65A2" w:rsidRDefault="00C034BD" w:rsidP="00C034BD">
      <w:pPr>
        <w:pStyle w:val="Listaszerbekezds"/>
        <w:rPr>
          <w:sz w:val="22"/>
          <w:szCs w:val="22"/>
        </w:rPr>
      </w:pPr>
      <w:proofErr w:type="gramStart"/>
      <w:r w:rsidRPr="009A65A2">
        <w:rPr>
          <w:sz w:val="22"/>
          <w:szCs w:val="22"/>
        </w:rPr>
        <w:t>az</w:t>
      </w:r>
      <w:proofErr w:type="gramEnd"/>
      <w:r w:rsidRPr="009A65A2">
        <w:rPr>
          <w:sz w:val="22"/>
          <w:szCs w:val="22"/>
        </w:rPr>
        <w:t xml:space="preserve"> </w:t>
      </w:r>
      <w:proofErr w:type="spellStart"/>
      <w:r w:rsidRPr="009A65A2">
        <w:rPr>
          <w:sz w:val="22"/>
          <w:szCs w:val="22"/>
        </w:rPr>
        <w:t>a-c</w:t>
      </w:r>
      <w:proofErr w:type="spellEnd"/>
      <w:r w:rsidRPr="009A65A2">
        <w:rPr>
          <w:sz w:val="22"/>
          <w:szCs w:val="22"/>
        </w:rPr>
        <w:t>) pontban meghatározott személyek hozzátartozója.</w:t>
      </w:r>
    </w:p>
    <w:p w:rsidR="00C034BD" w:rsidRPr="009A65A2" w:rsidRDefault="00C034BD" w:rsidP="00C034BD"/>
    <w:p w:rsidR="00C034BD" w:rsidRPr="009A65A2" w:rsidRDefault="00C034BD" w:rsidP="00C034BD">
      <w:pPr>
        <w:pStyle w:val="Szvegtrzs"/>
        <w:numPr>
          <w:ilvl w:val="1"/>
          <w:numId w:val="26"/>
        </w:numPr>
        <w:ind w:left="993" w:hanging="567"/>
        <w:jc w:val="both"/>
        <w:rPr>
          <w:sz w:val="22"/>
        </w:rPr>
      </w:pPr>
      <w:r w:rsidRPr="009A65A2">
        <w:rPr>
          <w:sz w:val="22"/>
        </w:rPr>
        <w:t xml:space="preserve">Nem lehet könyvvizsgáló a társaság Alapítója, a </w:t>
      </w:r>
      <w:proofErr w:type="gramStart"/>
      <w:r w:rsidRPr="009A65A2">
        <w:rPr>
          <w:sz w:val="22"/>
        </w:rPr>
        <w:t>Társaság vezető</w:t>
      </w:r>
      <w:proofErr w:type="gramEnd"/>
      <w:r w:rsidRPr="009A65A2">
        <w:rPr>
          <w:sz w:val="22"/>
        </w:rPr>
        <w:t xml:space="preserve"> tisztségviselője, és felügyelő bizottsági tagja, valamint ezek közeli hozzátartozója, </w:t>
      </w:r>
      <w:r w:rsidRPr="009A65A2">
        <w:rPr>
          <w:sz w:val="22"/>
          <w:szCs w:val="22"/>
        </w:rPr>
        <w:t xml:space="preserve">élettársa, </w:t>
      </w:r>
      <w:r w:rsidRPr="009A65A2">
        <w:rPr>
          <w:sz w:val="22"/>
        </w:rPr>
        <w:t xml:space="preserve">továbbá a </w:t>
      </w:r>
      <w:r w:rsidRPr="009A65A2">
        <w:rPr>
          <w:sz w:val="22"/>
        </w:rPr>
        <w:lastRenderedPageBreak/>
        <w:t xml:space="preserve">Társaság munkavállalója, e </w:t>
      </w:r>
      <w:r w:rsidRPr="009A65A2">
        <w:rPr>
          <w:sz w:val="22"/>
          <w:szCs w:val="22"/>
        </w:rPr>
        <w:t>jogviszonya, illetve minősége fennállta idején, valamint annak</w:t>
      </w:r>
      <w:r w:rsidRPr="009A65A2">
        <w:rPr>
          <w:sz w:val="22"/>
        </w:rPr>
        <w:t xml:space="preserve"> megszűntetésétől számított három évig.</w:t>
      </w:r>
    </w:p>
    <w:p w:rsidR="00C034BD" w:rsidRPr="009A65A2" w:rsidRDefault="00C034BD" w:rsidP="00C034BD">
      <w:pPr>
        <w:pStyle w:val="Szvegtrzs"/>
        <w:ind w:left="993"/>
        <w:rPr>
          <w:sz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Ha a könyvvizsgáló gazdálkodó szervezet, a személyi összeférhetetlenségi előírásokat a könyvvizsgálói tevékenységet végző személyen kívül a gazdálkodó szervezet Alapítójára, vezető tisztségviselőjére, és vezető állású munkavállalójára is alkalmazni kell. </w:t>
      </w:r>
    </w:p>
    <w:p w:rsidR="00C034BD" w:rsidRPr="009A65A2" w:rsidRDefault="00C034BD" w:rsidP="00C034BD">
      <w:pPr>
        <w:pStyle w:val="Listaszerbekezds"/>
        <w:rPr>
          <w:sz w:val="22"/>
          <w:szCs w:val="22"/>
        </w:rPr>
      </w:pPr>
    </w:p>
    <w:p w:rsidR="00C034BD" w:rsidRPr="009A65A2" w:rsidRDefault="00C034BD" w:rsidP="00C034BD">
      <w:pPr>
        <w:pStyle w:val="Szvegtrzs"/>
        <w:ind w:left="1418"/>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A könyvvizsgáló nem nyújthat a gazdasági társaság részére olyan szolgáltatást, amely a jogszabály szerinti közérdekvédelmi feladata tárgyilagos és független módon történő ellátását veszélyeztetheti. Külön törvény határozza meg a társaság könyvvizsgálója által végezhető kiegészítő tevékenységek körét, a szolgáltatásnyújtás feltételeit és korlátait.</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 xml:space="preserve">A Társaság ügyvezetője és közeli hozzátartozója ugyanannál a Társaságnál a Felügyelő Bizottság tagjává, könyvvizsgálójává nem választható. </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6"/>
        </w:numPr>
        <w:ind w:left="993" w:hanging="567"/>
        <w:jc w:val="both"/>
        <w:rPr>
          <w:sz w:val="22"/>
          <w:szCs w:val="22"/>
        </w:rPr>
      </w:pPr>
      <w:r w:rsidRPr="009A65A2">
        <w:rPr>
          <w:sz w:val="22"/>
          <w:szCs w:val="22"/>
        </w:rPr>
        <w:t>Jogszabály az összeférhetetlenség további eseteit is megállapíthatja.</w:t>
      </w:r>
    </w:p>
    <w:p w:rsidR="00C034BD" w:rsidRPr="009A65A2" w:rsidRDefault="00C034BD" w:rsidP="00C034BD">
      <w:pPr>
        <w:pStyle w:val="Szvegtrzs"/>
        <w:rPr>
          <w:sz w:val="22"/>
          <w:szCs w:val="22"/>
        </w:rPr>
      </w:pPr>
    </w:p>
    <w:p w:rsidR="00C034BD" w:rsidRDefault="00C034BD" w:rsidP="00C034BD">
      <w:pPr>
        <w:pStyle w:val="Szvegtrzs"/>
        <w:ind w:left="360"/>
        <w:rPr>
          <w:sz w:val="22"/>
          <w:szCs w:val="22"/>
        </w:rPr>
      </w:pPr>
    </w:p>
    <w:p w:rsidR="00C034BD" w:rsidRPr="009A65A2" w:rsidRDefault="00C034BD" w:rsidP="00C034BD">
      <w:pPr>
        <w:pStyle w:val="Szvegtrzs"/>
        <w:ind w:left="360"/>
        <w:rPr>
          <w:sz w:val="22"/>
          <w:szCs w:val="22"/>
        </w:rPr>
      </w:pPr>
    </w:p>
    <w:p w:rsidR="00C034BD" w:rsidRPr="009A65A2" w:rsidRDefault="00C034BD" w:rsidP="00C034BD">
      <w:pPr>
        <w:pStyle w:val="Szvegtrzs"/>
        <w:numPr>
          <w:ilvl w:val="0"/>
          <w:numId w:val="26"/>
        </w:numPr>
        <w:jc w:val="center"/>
        <w:rPr>
          <w:b/>
          <w:sz w:val="22"/>
          <w:szCs w:val="22"/>
        </w:rPr>
      </w:pPr>
      <w:r w:rsidRPr="009A65A2">
        <w:rPr>
          <w:b/>
          <w:sz w:val="22"/>
          <w:szCs w:val="22"/>
          <w:u w:val="single"/>
        </w:rPr>
        <w:t xml:space="preserve">Cégjegyzés </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10"/>
        </w:numPr>
        <w:ind w:left="993" w:hanging="567"/>
        <w:jc w:val="both"/>
        <w:rPr>
          <w:sz w:val="22"/>
          <w:szCs w:val="22"/>
        </w:rPr>
      </w:pPr>
      <w:r w:rsidRPr="009A65A2">
        <w:rPr>
          <w:sz w:val="22"/>
          <w:szCs w:val="22"/>
        </w:rPr>
        <w:t>Az ügyvezető cégjegyzési joga – a bankszámla feletti rendelkezés tekintetében is – önálló.</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10"/>
        </w:numPr>
        <w:ind w:left="993" w:hanging="567"/>
        <w:jc w:val="both"/>
        <w:rPr>
          <w:sz w:val="22"/>
          <w:szCs w:val="22"/>
        </w:rPr>
      </w:pPr>
      <w:r w:rsidRPr="009A65A2">
        <w:rPr>
          <w:sz w:val="22"/>
          <w:szCs w:val="22"/>
        </w:rPr>
        <w:t>A cégjegyzés akként történik, hogy az előírt, előnyomott, vagy nyomtatott cégnév fölé az ügyvezető önállóan írja nevét az aláírási címpéldány, illetve aláírás-minta szerint.</w:t>
      </w:r>
    </w:p>
    <w:p w:rsidR="00C034BD" w:rsidRPr="009A65A2" w:rsidRDefault="00C034BD" w:rsidP="00C034BD">
      <w:pPr>
        <w:pStyle w:val="Listaszerbekezds"/>
        <w:rPr>
          <w:sz w:val="22"/>
          <w:szCs w:val="22"/>
        </w:rPr>
      </w:pPr>
    </w:p>
    <w:p w:rsidR="00C034BD" w:rsidRPr="009A65A2" w:rsidRDefault="00C034BD" w:rsidP="00C034BD">
      <w:pPr>
        <w:ind w:left="708"/>
        <w:rPr>
          <w:sz w:val="22"/>
        </w:rPr>
      </w:pPr>
    </w:p>
    <w:p w:rsidR="00C034BD" w:rsidRPr="009A65A2" w:rsidRDefault="00C034BD" w:rsidP="00C034BD">
      <w:pPr>
        <w:ind w:left="708"/>
        <w:rPr>
          <w:sz w:val="22"/>
        </w:rPr>
      </w:pPr>
    </w:p>
    <w:p w:rsidR="00C034BD" w:rsidRPr="009A65A2" w:rsidRDefault="00C034BD" w:rsidP="00C034BD">
      <w:pPr>
        <w:pStyle w:val="Szvegtrzs"/>
        <w:numPr>
          <w:ilvl w:val="0"/>
          <w:numId w:val="26"/>
        </w:numPr>
        <w:jc w:val="center"/>
        <w:rPr>
          <w:b/>
          <w:sz w:val="22"/>
          <w:szCs w:val="22"/>
        </w:rPr>
      </w:pPr>
      <w:r w:rsidRPr="009A65A2">
        <w:rPr>
          <w:b/>
          <w:sz w:val="22"/>
          <w:szCs w:val="22"/>
          <w:u w:val="single"/>
        </w:rPr>
        <w:t xml:space="preserve">A Társaság nyilvánossága </w:t>
      </w:r>
    </w:p>
    <w:p w:rsidR="00C034BD" w:rsidRPr="009A65A2" w:rsidRDefault="00C034BD" w:rsidP="00C034BD">
      <w:pPr>
        <w:pStyle w:val="Szvegtrzs"/>
        <w:rPr>
          <w:sz w:val="22"/>
          <w:szCs w:val="22"/>
        </w:rPr>
      </w:pP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sz w:val="22"/>
          <w:szCs w:val="22"/>
        </w:rPr>
        <w:t>Nyilvánosak:</w:t>
      </w:r>
    </w:p>
    <w:p w:rsidR="00C034BD" w:rsidRPr="009A65A2" w:rsidRDefault="00C034BD" w:rsidP="00C034BD">
      <w:pPr>
        <w:pStyle w:val="Listaszerbekezds"/>
        <w:numPr>
          <w:ilvl w:val="0"/>
          <w:numId w:val="30"/>
        </w:numPr>
        <w:rPr>
          <w:sz w:val="22"/>
          <w:szCs w:val="22"/>
        </w:rPr>
      </w:pPr>
      <w:r w:rsidRPr="009A65A2">
        <w:rPr>
          <w:sz w:val="22"/>
          <w:szCs w:val="22"/>
        </w:rPr>
        <w:t>a társaság alapdokumentumai,</w:t>
      </w:r>
    </w:p>
    <w:p w:rsidR="00C034BD" w:rsidRPr="009A65A2" w:rsidRDefault="00C034BD" w:rsidP="00C034BD">
      <w:pPr>
        <w:pStyle w:val="Listaszerbekezds"/>
        <w:numPr>
          <w:ilvl w:val="0"/>
          <w:numId w:val="30"/>
        </w:numPr>
        <w:rPr>
          <w:sz w:val="22"/>
          <w:szCs w:val="22"/>
        </w:rPr>
      </w:pPr>
      <w:r w:rsidRPr="009A65A2">
        <w:rPr>
          <w:sz w:val="22"/>
          <w:szCs w:val="22"/>
        </w:rPr>
        <w:t>a társaság éves beszámolója, a közhasznúsági melléklet,</w:t>
      </w:r>
    </w:p>
    <w:p w:rsidR="00C034BD" w:rsidRPr="009A65A2" w:rsidRDefault="00C034BD" w:rsidP="00C034BD">
      <w:pPr>
        <w:pStyle w:val="Listaszerbekezds"/>
        <w:numPr>
          <w:ilvl w:val="0"/>
          <w:numId w:val="30"/>
        </w:numPr>
        <w:rPr>
          <w:sz w:val="22"/>
          <w:szCs w:val="22"/>
        </w:rPr>
      </w:pPr>
      <w:r w:rsidRPr="009A65A2">
        <w:rPr>
          <w:sz w:val="22"/>
          <w:szCs w:val="22"/>
        </w:rPr>
        <w:t>a társadalmi közös szükséglet kielégítéséért felelős szervvel kötött szerződés,</w:t>
      </w:r>
    </w:p>
    <w:p w:rsidR="00C034BD" w:rsidRPr="009A65A2" w:rsidRDefault="00C034BD" w:rsidP="00C034BD">
      <w:pPr>
        <w:pStyle w:val="Listaszerbekezds"/>
        <w:numPr>
          <w:ilvl w:val="0"/>
          <w:numId w:val="30"/>
        </w:numPr>
        <w:rPr>
          <w:sz w:val="22"/>
          <w:szCs w:val="22"/>
        </w:rPr>
      </w:pPr>
      <w:r w:rsidRPr="009A65A2">
        <w:rPr>
          <w:sz w:val="22"/>
          <w:szCs w:val="22"/>
        </w:rPr>
        <w:t>a társaság működésével kapcsolatos iratok,</w:t>
      </w:r>
    </w:p>
    <w:p w:rsidR="00C034BD" w:rsidRPr="009A65A2" w:rsidRDefault="00C034BD" w:rsidP="00C034BD">
      <w:pPr>
        <w:pStyle w:val="Listaszerbekezds"/>
        <w:numPr>
          <w:ilvl w:val="0"/>
          <w:numId w:val="30"/>
        </w:numPr>
        <w:rPr>
          <w:sz w:val="22"/>
          <w:szCs w:val="22"/>
        </w:rPr>
      </w:pPr>
      <w:r w:rsidRPr="009A65A2">
        <w:rPr>
          <w:sz w:val="22"/>
          <w:szCs w:val="22"/>
        </w:rPr>
        <w:t>az Alapító döntéseihez szükséges ügyvezető írásos véleménye, a Felügyelő Bizottság írásos véleménye, valamint az Alapító üléseiről készült jegyzőkönyv, illetve annak kivonata, valamint az Alapító határozata,</w:t>
      </w:r>
    </w:p>
    <w:p w:rsidR="00C034BD" w:rsidRPr="009A65A2" w:rsidRDefault="00C034BD" w:rsidP="00C034BD">
      <w:pPr>
        <w:pStyle w:val="Listaszerbekezds"/>
        <w:numPr>
          <w:ilvl w:val="0"/>
          <w:numId w:val="30"/>
        </w:numPr>
        <w:rPr>
          <w:sz w:val="22"/>
          <w:szCs w:val="22"/>
        </w:rPr>
      </w:pPr>
      <w:r w:rsidRPr="009A65A2">
        <w:rPr>
          <w:sz w:val="22"/>
          <w:szCs w:val="22"/>
        </w:rPr>
        <w:t>a jogszabály által nyilvánosnak minősített egyéb adatok, iratok.</w:t>
      </w:r>
    </w:p>
    <w:p w:rsidR="00C034BD" w:rsidRPr="009A65A2" w:rsidRDefault="00C034BD" w:rsidP="00C034BD">
      <w:pPr>
        <w:pStyle w:val="Szvegtrzs"/>
        <w:rPr>
          <w:sz w:val="22"/>
          <w:szCs w:val="22"/>
        </w:rPr>
      </w:pP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bCs/>
          <w:sz w:val="22"/>
          <w:szCs w:val="22"/>
        </w:rPr>
        <w:t xml:space="preserve">Az ügyvezető a Társaság tevékenységével és gazdálkodásával kapcsolatban köteles az Alapító </w:t>
      </w:r>
      <w:r w:rsidRPr="009A65A2">
        <w:rPr>
          <w:bCs/>
          <w:sz w:val="22"/>
          <w:szCs w:val="22"/>
          <w:u w:val="single"/>
        </w:rPr>
        <w:t>döntéshozatala előtt</w:t>
      </w:r>
      <w:r w:rsidRPr="009A65A2">
        <w:rPr>
          <w:bCs/>
          <w:sz w:val="22"/>
          <w:szCs w:val="22"/>
        </w:rPr>
        <w:t xml:space="preserve"> a nyilvánosság biztosítása érdekében a szolgáltatás igénybe vevői körét olyan határidővel értesíteni, illetve tájékoztatni, amellyel a nyilvánosság biztosítása nem hiúsítható meg. Az értesítés közvetlenül a szolgáltatás név szerint ismert igénybevevőjének írásbeli megkeresésével, illetve a Társaság székhelyén felállított faliújságon és a honlapon 30 napra történő közzététellel történik.</w:t>
      </w:r>
      <w:r w:rsidRPr="009A65A2">
        <w:rPr>
          <w:sz w:val="22"/>
        </w:rPr>
        <w:t xml:space="preserve"> </w:t>
      </w:r>
      <w:r w:rsidRPr="009A65A2">
        <w:rPr>
          <w:bCs/>
          <w:sz w:val="22"/>
          <w:szCs w:val="22"/>
        </w:rPr>
        <w:t>Az értesítést, illetve a tájékoztatást a társaság honlapján is közzé kell tenni.</w:t>
      </w:r>
    </w:p>
    <w:p w:rsidR="00C034BD" w:rsidRPr="009A65A2" w:rsidRDefault="00C034BD" w:rsidP="00C034BD">
      <w:pPr>
        <w:pStyle w:val="Listaszerbekezd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sz w:val="22"/>
          <w:szCs w:val="22"/>
        </w:rPr>
        <w:lastRenderedPageBreak/>
        <w:t>A Társaság köteles a számviteli törvény szerinti beszámolóját, valamint a közhasznúsági mellékletét a külön jogszabályban meghatározott módon a Cégbíróságnál letétbe helyezni és egyidejűleg honlapján közzétenni. Ugyancsak köteles letétbe helyezni az Alapító és a Társaság között létrejött valamennyi szerződést (Közszolgáltatási szerződés/ Fenntartói megállapodás, Bérleti szerződés, stb.), valamint az Alapító által alkotott Javadalmazási szabályzatot.</w:t>
      </w:r>
    </w:p>
    <w:p w:rsidR="00C034BD" w:rsidRPr="009A65A2" w:rsidRDefault="00C034BD" w:rsidP="00C034BD">
      <w:pPr>
        <w:pStyle w:val="Szvegtrzs"/>
        <w:ind w:left="993"/>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bCs/>
          <w:sz w:val="22"/>
          <w:szCs w:val="22"/>
        </w:rPr>
        <w:t>A társaság működésével kapcsolatos iratokba munkaidőben, a társaság székhelyén bárki betekinthet, saját költségére másolatot készíthet. A keletkezett iratokba történő betekintés iránti kérelmet írásban kell benyújtani, vagy azt személyesen kell kérni a társaság székhelyén.</w:t>
      </w:r>
      <w:r w:rsidRPr="009A65A2">
        <w:rPr>
          <w:sz w:val="22"/>
        </w:rPr>
        <w:t xml:space="preserve"> </w:t>
      </w:r>
      <w:r w:rsidRPr="009A65A2">
        <w:rPr>
          <w:bCs/>
          <w:sz w:val="22"/>
          <w:szCs w:val="22"/>
        </w:rPr>
        <w:t>Az ügyvezető a betekintést a kérelem kézhezvételétől számított 8. munkanappal bezárólag köteles teljesíteni. Az ügyvezető az iratbetekintésről külön nyilvántartást vezet, melyből megállapítható a kérelmező neve, a kért irat megnevezése, a kérelem teljesítésének ideje. Az ügyvezető akadályoztatása esetén köteles helyettesről gondoskodni. Az iratbetekintés biztosítása során az ügyvezető a személyiségi jogok, illetve a személyes adatok védelmére vonatkozó rendelkezéseket köteles betartani. A Ptk. 81.§. (3) és (4) bekezdései szerinti közérdekből nyilvános adat, valamint a Személyes adatok védelméről és a közérdekű adatok nyilvánosságáról szóló törvény szerinti közérdekű adat vonatkozásban a betekintést és a felvilágosítást nem tagadhatja meg.</w:t>
      </w:r>
    </w:p>
    <w:p w:rsidR="00C034BD" w:rsidRPr="009A65A2" w:rsidRDefault="00C034BD" w:rsidP="00C034BD">
      <w:pPr>
        <w:pStyle w:val="Listaszerbekezds"/>
        <w:tabs>
          <w:tab w:val="left" w:pos="7254"/>
        </w:tabs>
        <w:ind w:left="993" w:hanging="567"/>
        <w:rPr>
          <w:sz w:val="22"/>
          <w:szCs w:val="22"/>
        </w:rPr>
      </w:pPr>
      <w:r w:rsidRPr="009A65A2">
        <w:rPr>
          <w:sz w:val="22"/>
          <w:szCs w:val="22"/>
        </w:rPr>
        <w:tab/>
      </w:r>
      <w:r w:rsidRPr="009A65A2">
        <w:rPr>
          <w:sz w:val="22"/>
          <w:szCs w:val="22"/>
        </w:rPr>
        <w:tab/>
      </w:r>
    </w:p>
    <w:p w:rsidR="00C034BD" w:rsidRPr="009A65A2" w:rsidRDefault="00C034BD" w:rsidP="00C034BD">
      <w:pPr>
        <w:pStyle w:val="Szvegtrzs"/>
        <w:numPr>
          <w:ilvl w:val="1"/>
          <w:numId w:val="11"/>
        </w:numPr>
        <w:ind w:left="993" w:hanging="567"/>
        <w:jc w:val="both"/>
        <w:rPr>
          <w:sz w:val="22"/>
          <w:szCs w:val="22"/>
        </w:rPr>
      </w:pPr>
      <w:r w:rsidRPr="009A65A2">
        <w:rPr>
          <w:bCs/>
          <w:sz w:val="22"/>
          <w:szCs w:val="22"/>
        </w:rPr>
        <w:t>A Társaság éves beszámolója, a közhasznúsági melléklet és a társadalmi közös szükséglet kielégítéséért felelős szervvel kötött szerződés megtekinthető az előző pontban meghatározott feltételekkel. A Társaság éves beszámolója, és a jogszabályban meghatározott okiratok megtekinthetők a társaság székhelye szerint illetékes cégbíróságon is.</w:t>
      </w:r>
    </w:p>
    <w:p w:rsidR="00C034BD" w:rsidRPr="009A65A2" w:rsidRDefault="00C034BD" w:rsidP="00C034BD">
      <w:pPr>
        <w:pStyle w:val="Listaszerbekezd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bCs/>
          <w:iCs/>
          <w:sz w:val="22"/>
          <w:szCs w:val="22"/>
        </w:rPr>
        <w:t>Az ügyvezető a Társaság alapdokumentumainak, tevékenységével és gazdálkodásával kapcsolatos iratoknak (számviteli törvény szerinti beszámoló, közhasznúsági melléklet), valamint a jogszabályok által kötelezően nyilvánosságra hozandó adatoknak a közzétételéről a Társaság honlapján történő megjelenítésével is gondoskodik.</w:t>
      </w:r>
    </w:p>
    <w:p w:rsidR="00C034BD" w:rsidRPr="009A65A2" w:rsidRDefault="00C034BD" w:rsidP="00C034BD">
      <w:pPr>
        <w:pStyle w:val="Szvegtrzs"/>
        <w:rPr>
          <w:bCs/>
          <w:iCs/>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bCs/>
          <w:sz w:val="22"/>
          <w:szCs w:val="22"/>
        </w:rPr>
        <w:t>Az Alapító döntéseihez szükséges előzetes írásos vélemények (ügyvezetői vélemény, felügyelőbizottsági és a felelős személy véleménye), valamint a Felügyelő Bizottság írásos véleménye, a felelős személyek véleménye), valamint az Alapító üléséről készült jegyzőkönyv, illetve annak kivonata, valamint az Alapító határozata nyilvános.</w:t>
      </w:r>
      <w:r w:rsidRPr="009A65A2">
        <w:rPr>
          <w:sz w:val="22"/>
          <w:szCs w:val="22"/>
        </w:rPr>
        <w:t xml:space="preserve"> </w:t>
      </w:r>
    </w:p>
    <w:p w:rsidR="00C034BD" w:rsidRPr="009A65A2" w:rsidRDefault="00C034BD" w:rsidP="00C034BD">
      <w:pPr>
        <w:pStyle w:val="Listaszerbekezd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sz w:val="22"/>
          <w:szCs w:val="22"/>
        </w:rPr>
        <w:t xml:space="preserve">Ugyanezen iratok nyilvánosságát a Társaság, az Alapító Okirat jelen Fejezetében foglaltak szerinti valamennyi egyéb módon is biztosítja. </w:t>
      </w:r>
    </w:p>
    <w:p w:rsidR="00C034BD" w:rsidRPr="009A65A2" w:rsidRDefault="00C034BD" w:rsidP="00C034BD">
      <w:pPr>
        <w:pStyle w:val="Listaszerbekezds"/>
        <w:ind w:left="993" w:hanging="567"/>
        <w:rPr>
          <w:sz w:val="22"/>
          <w:szCs w:val="22"/>
        </w:rPr>
      </w:pPr>
    </w:p>
    <w:p w:rsidR="00C034BD" w:rsidRPr="009A65A2" w:rsidRDefault="00C034BD" w:rsidP="00C034BD">
      <w:pPr>
        <w:pStyle w:val="Szvegtrzs"/>
        <w:numPr>
          <w:ilvl w:val="1"/>
          <w:numId w:val="11"/>
        </w:numPr>
        <w:ind w:left="993" w:hanging="567"/>
        <w:jc w:val="both"/>
        <w:rPr>
          <w:sz w:val="22"/>
          <w:szCs w:val="22"/>
        </w:rPr>
      </w:pPr>
      <w:r w:rsidRPr="009A65A2">
        <w:rPr>
          <w:sz w:val="22"/>
          <w:szCs w:val="22"/>
        </w:rPr>
        <w:t>Az Alapító döntéshozó szerve üléséről készült jegyzőkönyvek, illetve döntések nyilvánosságát az Alapító a Fővárosi Önkormányzat mindenkor hatályos Szervezeti és Működési Szabályzatáról szóló rendelete, a határozatok nyilvánosságra hozatalának szabályai szerint is biztosítja.</w:t>
      </w:r>
    </w:p>
    <w:p w:rsidR="00C034BD" w:rsidRPr="009A65A2" w:rsidRDefault="00C034BD" w:rsidP="00C034BD">
      <w:pPr>
        <w:pStyle w:val="Szvegtrzs"/>
        <w:rPr>
          <w:sz w:val="22"/>
          <w:szCs w:val="22"/>
        </w:rPr>
      </w:pPr>
    </w:p>
    <w:p w:rsidR="00C034BD"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0"/>
          <w:numId w:val="26"/>
        </w:numPr>
        <w:jc w:val="center"/>
        <w:rPr>
          <w:b/>
          <w:sz w:val="22"/>
          <w:szCs w:val="22"/>
        </w:rPr>
      </w:pPr>
      <w:r w:rsidRPr="009A65A2">
        <w:rPr>
          <w:b/>
          <w:sz w:val="22"/>
          <w:szCs w:val="22"/>
          <w:u w:val="single"/>
        </w:rPr>
        <w:t xml:space="preserve">A Társaság időtartama, üzleti év </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7"/>
        </w:numPr>
        <w:ind w:left="993" w:hanging="567"/>
        <w:jc w:val="both"/>
        <w:rPr>
          <w:sz w:val="22"/>
          <w:szCs w:val="22"/>
        </w:rPr>
      </w:pPr>
      <w:r w:rsidRPr="009A65A2">
        <w:rPr>
          <w:sz w:val="22"/>
          <w:szCs w:val="22"/>
        </w:rPr>
        <w:t>A Társaság határozatlan időre jött létre.</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7"/>
        </w:numPr>
        <w:ind w:left="993" w:hanging="567"/>
        <w:jc w:val="both"/>
        <w:rPr>
          <w:sz w:val="22"/>
          <w:szCs w:val="22"/>
        </w:rPr>
      </w:pPr>
      <w:r w:rsidRPr="009A65A2">
        <w:rPr>
          <w:sz w:val="22"/>
          <w:szCs w:val="22"/>
        </w:rPr>
        <w:t xml:space="preserve">A Társaság első üzleti éve a Társaság működése megkezdésének napján kezdődik és ugyanezen év december 31. napjáig tart. Ezt követően a Társaság üzleti éve a naptári évvel egyező. Minden év április 30-ig a megelőző év mérlegét az ügyvezető köteles az Alapító elé terjeszteni. </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7"/>
        </w:numPr>
        <w:ind w:left="993" w:hanging="567"/>
        <w:jc w:val="both"/>
        <w:rPr>
          <w:sz w:val="22"/>
          <w:szCs w:val="22"/>
        </w:rPr>
      </w:pPr>
      <w:r w:rsidRPr="009A65A2">
        <w:rPr>
          <w:sz w:val="22"/>
          <w:szCs w:val="22"/>
        </w:rPr>
        <w:t xml:space="preserve">A Társaság működéséről a külön jogszabályok előírásai szerinti üzleti könyveket kell vezetni, és azokat az üzleti év végén le kell zárni. Az üzleti év végével az ügyvezető a Társaság gazdálkodásáról mérleget, a gazdálkodás eredményéről vagyonkimutatást készít az Alapító számára. </w:t>
      </w:r>
    </w:p>
    <w:p w:rsidR="00C034BD" w:rsidRPr="009A65A2" w:rsidRDefault="00C034BD" w:rsidP="00C034BD">
      <w:pPr>
        <w:pStyle w:val="Listaszerbekezds"/>
        <w:ind w:left="993" w:hanging="567"/>
        <w:rPr>
          <w:sz w:val="22"/>
          <w:szCs w:val="22"/>
        </w:rPr>
      </w:pPr>
    </w:p>
    <w:p w:rsidR="00C034BD" w:rsidRPr="009A65A2" w:rsidRDefault="00C034BD" w:rsidP="00C034BD">
      <w:pPr>
        <w:pStyle w:val="Szvegtrzs"/>
        <w:numPr>
          <w:ilvl w:val="1"/>
          <w:numId w:val="27"/>
        </w:numPr>
        <w:ind w:left="993" w:hanging="567"/>
        <w:jc w:val="both"/>
        <w:rPr>
          <w:sz w:val="22"/>
          <w:szCs w:val="22"/>
        </w:rPr>
      </w:pPr>
      <w:r w:rsidRPr="009A65A2">
        <w:rPr>
          <w:sz w:val="22"/>
          <w:szCs w:val="22"/>
        </w:rPr>
        <w:t>A Társaság közhasznú jellegéből eredően köteles a cél szerinti tevékenységéből, illetve a közhasznú tevékenységét kiegészítő, gazdasági-vállalkozási tevékenységéből származó bevételeit és ráfordításait elkülönítetten nyilvántartani, egyebekben a reá vonatkozó könyvvezetési szabályokat kell alkalmazni.</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7"/>
        </w:numPr>
        <w:ind w:left="993" w:hanging="567"/>
        <w:jc w:val="both"/>
        <w:rPr>
          <w:sz w:val="22"/>
          <w:szCs w:val="22"/>
        </w:rPr>
      </w:pPr>
      <w:r w:rsidRPr="009A65A2">
        <w:rPr>
          <w:sz w:val="22"/>
          <w:szCs w:val="22"/>
        </w:rPr>
        <w:t xml:space="preserve">Az Alapító </w:t>
      </w:r>
      <w:bookmarkStart w:id="0" w:name="_GoBack"/>
      <w:bookmarkEnd w:id="0"/>
      <w:r w:rsidRPr="009A65A2">
        <w:rPr>
          <w:sz w:val="22"/>
          <w:szCs w:val="22"/>
        </w:rPr>
        <w:t>kizárólagos hatáskörébe tartozik annak eldöntése, hogy a keletkezett nyereséget, illetve annak mely részét hogyan használja fel, figyelemmel arra, hogy a társaság tevékenységéből származó nyereség nem osztható fel, az csak a jelen Alapító okiratban rögzített tevékenységre fordítható.</w:t>
      </w:r>
    </w:p>
    <w:p w:rsidR="00C034BD" w:rsidRPr="009A65A2" w:rsidRDefault="00C034BD" w:rsidP="00C034BD">
      <w:pPr>
        <w:pStyle w:val="Szvegtrzs"/>
        <w:ind w:left="993" w:hanging="567"/>
        <w:rPr>
          <w:sz w:val="22"/>
          <w:szCs w:val="22"/>
        </w:rPr>
      </w:pPr>
    </w:p>
    <w:p w:rsidR="00C034BD" w:rsidRPr="009A65A2" w:rsidRDefault="00C034BD" w:rsidP="00C034BD">
      <w:pPr>
        <w:pStyle w:val="Szvegtrzs"/>
        <w:ind w:left="993"/>
        <w:rPr>
          <w:sz w:val="22"/>
          <w:szCs w:val="22"/>
        </w:rPr>
      </w:pPr>
    </w:p>
    <w:p w:rsidR="00C034BD" w:rsidRPr="009A65A2" w:rsidRDefault="00C034BD" w:rsidP="00C034BD">
      <w:pPr>
        <w:pStyle w:val="Szvegtrzs"/>
        <w:rPr>
          <w:sz w:val="22"/>
          <w:szCs w:val="22"/>
        </w:rPr>
      </w:pPr>
      <w:r w:rsidRPr="009A65A2">
        <w:rPr>
          <w:sz w:val="22"/>
          <w:szCs w:val="22"/>
        </w:rPr>
        <w:t xml:space="preserve"> </w:t>
      </w:r>
    </w:p>
    <w:p w:rsidR="00C034BD" w:rsidRPr="009A65A2" w:rsidRDefault="00C034BD" w:rsidP="00C034BD">
      <w:pPr>
        <w:pStyle w:val="Szvegtrzs"/>
        <w:numPr>
          <w:ilvl w:val="0"/>
          <w:numId w:val="26"/>
        </w:numPr>
        <w:jc w:val="center"/>
        <w:rPr>
          <w:b/>
          <w:sz w:val="22"/>
          <w:szCs w:val="22"/>
        </w:rPr>
      </w:pPr>
      <w:r w:rsidRPr="009A65A2">
        <w:rPr>
          <w:b/>
          <w:sz w:val="22"/>
          <w:szCs w:val="22"/>
          <w:u w:val="single"/>
        </w:rPr>
        <w:t xml:space="preserve">A Társaság megszűnése </w:t>
      </w:r>
    </w:p>
    <w:p w:rsidR="00C034BD" w:rsidRPr="009A65A2" w:rsidRDefault="00C034BD" w:rsidP="00C034BD">
      <w:pPr>
        <w:pStyle w:val="Szvegtrzs"/>
        <w:rPr>
          <w:sz w:val="22"/>
          <w:szCs w:val="22"/>
        </w:rPr>
      </w:pPr>
    </w:p>
    <w:p w:rsidR="00C034BD" w:rsidRPr="009A65A2" w:rsidRDefault="00C034BD" w:rsidP="00C034BD">
      <w:pPr>
        <w:pStyle w:val="Szvegtrzs"/>
        <w:rPr>
          <w:sz w:val="22"/>
          <w:szCs w:val="22"/>
        </w:rPr>
      </w:pPr>
    </w:p>
    <w:p w:rsidR="00C034BD" w:rsidRPr="009A65A2" w:rsidRDefault="00C034BD" w:rsidP="00C034BD">
      <w:pPr>
        <w:pStyle w:val="Szvegtrzs"/>
        <w:numPr>
          <w:ilvl w:val="1"/>
          <w:numId w:val="28"/>
        </w:numPr>
        <w:ind w:left="993" w:hanging="567"/>
        <w:jc w:val="both"/>
        <w:rPr>
          <w:sz w:val="22"/>
          <w:szCs w:val="22"/>
        </w:rPr>
      </w:pPr>
      <w:r w:rsidRPr="009A65A2">
        <w:rPr>
          <w:sz w:val="22"/>
          <w:szCs w:val="22"/>
        </w:rPr>
        <w:t>A társaság megszűnik, ha</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0"/>
          <w:numId w:val="9"/>
        </w:numPr>
        <w:tabs>
          <w:tab w:val="clear" w:pos="720"/>
        </w:tabs>
        <w:ind w:left="1560" w:hanging="567"/>
        <w:jc w:val="both"/>
        <w:rPr>
          <w:sz w:val="22"/>
          <w:szCs w:val="22"/>
        </w:rPr>
      </w:pPr>
      <w:r w:rsidRPr="009A65A2">
        <w:rPr>
          <w:sz w:val="22"/>
          <w:szCs w:val="22"/>
        </w:rPr>
        <w:t>elhatározza a Társaság jogutód nélküli megszűnését,</w:t>
      </w:r>
    </w:p>
    <w:p w:rsidR="00C034BD" w:rsidRPr="009A65A2" w:rsidRDefault="00C034BD" w:rsidP="00C034BD">
      <w:pPr>
        <w:pStyle w:val="Szvegtrzs"/>
        <w:numPr>
          <w:ilvl w:val="0"/>
          <w:numId w:val="9"/>
        </w:numPr>
        <w:tabs>
          <w:tab w:val="clear" w:pos="720"/>
        </w:tabs>
        <w:ind w:left="1560" w:hanging="567"/>
        <w:jc w:val="both"/>
        <w:rPr>
          <w:sz w:val="22"/>
          <w:szCs w:val="22"/>
        </w:rPr>
      </w:pPr>
      <w:r w:rsidRPr="009A65A2">
        <w:rPr>
          <w:iCs/>
          <w:sz w:val="22"/>
          <w:szCs w:val="22"/>
        </w:rPr>
        <w:t>elhatározza jogutódlással történő megszűnését, így más nonprofit gazdasági társasággal egyesül, vagy több nonprofit gazdasági társasággá válik szét;</w:t>
      </w:r>
    </w:p>
    <w:p w:rsidR="00C034BD" w:rsidRPr="009A65A2" w:rsidRDefault="00C034BD" w:rsidP="00C034BD">
      <w:pPr>
        <w:pStyle w:val="Szvegtrzs"/>
        <w:numPr>
          <w:ilvl w:val="0"/>
          <w:numId w:val="9"/>
        </w:numPr>
        <w:tabs>
          <w:tab w:val="clear" w:pos="720"/>
        </w:tabs>
        <w:ind w:left="1560" w:hanging="567"/>
        <w:jc w:val="both"/>
        <w:rPr>
          <w:sz w:val="22"/>
          <w:szCs w:val="22"/>
        </w:rPr>
      </w:pPr>
      <w:r w:rsidRPr="009A65A2">
        <w:rPr>
          <w:sz w:val="22"/>
          <w:szCs w:val="22"/>
        </w:rPr>
        <w:t xml:space="preserve">a Cégbíróság a </w:t>
      </w:r>
      <w:proofErr w:type="spellStart"/>
      <w:r w:rsidRPr="009A65A2">
        <w:rPr>
          <w:sz w:val="22"/>
          <w:szCs w:val="22"/>
        </w:rPr>
        <w:t>Ctv.-ben</w:t>
      </w:r>
      <w:proofErr w:type="spellEnd"/>
      <w:r w:rsidRPr="009A65A2">
        <w:rPr>
          <w:sz w:val="22"/>
          <w:szCs w:val="22"/>
        </w:rPr>
        <w:t xml:space="preserve"> meghatározott okok miatt megszünteti;</w:t>
      </w:r>
    </w:p>
    <w:p w:rsidR="00C034BD" w:rsidRPr="009A65A2" w:rsidRDefault="00C034BD" w:rsidP="00C034BD">
      <w:pPr>
        <w:pStyle w:val="Szvegtrzs"/>
        <w:numPr>
          <w:ilvl w:val="0"/>
          <w:numId w:val="9"/>
        </w:numPr>
        <w:tabs>
          <w:tab w:val="clear" w:pos="720"/>
        </w:tabs>
        <w:ind w:left="1560" w:hanging="567"/>
        <w:jc w:val="both"/>
        <w:rPr>
          <w:sz w:val="22"/>
          <w:szCs w:val="22"/>
        </w:rPr>
      </w:pPr>
      <w:r w:rsidRPr="009A65A2">
        <w:rPr>
          <w:sz w:val="22"/>
          <w:szCs w:val="22"/>
        </w:rPr>
        <w:t>jogszabály így rendelkezik.</w:t>
      </w:r>
    </w:p>
    <w:p w:rsidR="00C034BD" w:rsidRPr="009A65A2" w:rsidRDefault="00C034BD" w:rsidP="00C034BD">
      <w:pPr>
        <w:pStyle w:val="Szvegtrzs"/>
        <w:tabs>
          <w:tab w:val="left" w:pos="3202"/>
        </w:tabs>
        <w:ind w:left="993" w:hanging="567"/>
        <w:rPr>
          <w:sz w:val="22"/>
          <w:szCs w:val="22"/>
        </w:rPr>
      </w:pPr>
      <w:r w:rsidRPr="009A65A2">
        <w:rPr>
          <w:sz w:val="22"/>
          <w:szCs w:val="22"/>
        </w:rPr>
        <w:tab/>
      </w:r>
    </w:p>
    <w:p w:rsidR="00C034BD" w:rsidRPr="009A65A2" w:rsidRDefault="00C034BD" w:rsidP="00C034BD">
      <w:pPr>
        <w:pStyle w:val="Szvegtrzs"/>
        <w:numPr>
          <w:ilvl w:val="1"/>
          <w:numId w:val="28"/>
        </w:numPr>
        <w:ind w:left="993" w:hanging="567"/>
        <w:jc w:val="both"/>
        <w:rPr>
          <w:sz w:val="22"/>
          <w:szCs w:val="22"/>
        </w:rPr>
      </w:pPr>
      <w:r w:rsidRPr="009A65A2">
        <w:rPr>
          <w:sz w:val="22"/>
          <w:szCs w:val="22"/>
        </w:rPr>
        <w:t>A Társaság a cégjegyzékből való törléssel szűnik meg.</w:t>
      </w:r>
    </w:p>
    <w:p w:rsidR="00C034BD" w:rsidRPr="009A65A2" w:rsidRDefault="00C034BD" w:rsidP="00C034BD">
      <w:pPr>
        <w:pStyle w:val="Szvegtrzs"/>
        <w:ind w:left="993" w:hanging="567"/>
        <w:rPr>
          <w:sz w:val="22"/>
          <w:szCs w:val="22"/>
        </w:rPr>
      </w:pPr>
    </w:p>
    <w:p w:rsidR="00C034BD" w:rsidRPr="009A65A2" w:rsidRDefault="00C034BD" w:rsidP="00C034BD">
      <w:pPr>
        <w:pStyle w:val="Szvegtrzs"/>
        <w:numPr>
          <w:ilvl w:val="1"/>
          <w:numId w:val="28"/>
        </w:numPr>
        <w:ind w:left="993" w:hanging="567"/>
        <w:jc w:val="both"/>
        <w:rPr>
          <w:sz w:val="22"/>
          <w:szCs w:val="22"/>
        </w:rPr>
      </w:pPr>
      <w:r w:rsidRPr="009A65A2">
        <w:rPr>
          <w:sz w:val="22"/>
          <w:szCs w:val="22"/>
        </w:rPr>
        <w:t xml:space="preserve">Ha a Társaság jogutód nélkül szűnik meg, úgy a tartozások kiegyenlítése után a társaság tagja részére csak a megszűnéskori saját tőke összege adható ki, legfeljebb a tag vagyoni hányadának teljesítéskori értéke erejéig. Amennyiben a jogutód nélküli megszűnés az Alapító döntésén alapul, úgy köteles a fentiek szerint megmaradó vagyon sorsát illetően – az Alapító Okirat módosítása útján - is rendelkezni. </w:t>
      </w:r>
      <w:r w:rsidRPr="009A65A2">
        <w:rPr>
          <w:sz w:val="22"/>
        </w:rPr>
        <w:t xml:space="preserve">Ilyen rendelkezés hiányában a Cégbíróság a megmaradt vagyont a </w:t>
      </w:r>
      <w:r w:rsidRPr="009A65A2">
        <w:rPr>
          <w:sz w:val="22"/>
          <w:szCs w:val="22"/>
        </w:rPr>
        <w:t>Nemzeti Együttműködési Alap támogatására</w:t>
      </w:r>
      <w:r w:rsidRPr="009A65A2">
        <w:rPr>
          <w:sz w:val="22"/>
        </w:rPr>
        <w:t xml:space="preserve"> fordítja.</w:t>
      </w:r>
    </w:p>
    <w:p w:rsidR="00C034BD" w:rsidRPr="009A65A2" w:rsidRDefault="00C034BD" w:rsidP="00C034BD">
      <w:pPr>
        <w:pStyle w:val="Szvegtrzs"/>
        <w:ind w:left="993"/>
        <w:rPr>
          <w:sz w:val="22"/>
        </w:rPr>
      </w:pPr>
    </w:p>
    <w:p w:rsidR="00C034BD" w:rsidRDefault="00C034BD" w:rsidP="00C034BD">
      <w:pPr>
        <w:pStyle w:val="Szvegtrzs"/>
        <w:ind w:left="993"/>
        <w:rPr>
          <w:sz w:val="22"/>
        </w:rPr>
      </w:pPr>
    </w:p>
    <w:p w:rsidR="00C034BD" w:rsidRPr="009A65A2" w:rsidRDefault="00C034BD" w:rsidP="00C034BD">
      <w:pPr>
        <w:pStyle w:val="Szvegtrzs"/>
        <w:ind w:left="993"/>
        <w:rPr>
          <w:sz w:val="22"/>
        </w:rPr>
      </w:pPr>
    </w:p>
    <w:p w:rsidR="00C034BD" w:rsidRPr="009A65A2" w:rsidRDefault="00C034BD" w:rsidP="00C034BD">
      <w:pPr>
        <w:tabs>
          <w:tab w:val="left" w:pos="3686"/>
        </w:tabs>
        <w:ind w:firstLine="426"/>
        <w:jc w:val="center"/>
        <w:rPr>
          <w:sz w:val="22"/>
          <w:szCs w:val="22"/>
        </w:rPr>
      </w:pPr>
      <w:r w:rsidRPr="009A65A2">
        <w:rPr>
          <w:b/>
          <w:sz w:val="22"/>
          <w:szCs w:val="22"/>
        </w:rPr>
        <w:t>16</w:t>
      </w:r>
      <w:r>
        <w:rPr>
          <w:b/>
          <w:sz w:val="22"/>
          <w:szCs w:val="22"/>
        </w:rPr>
        <w:t xml:space="preserve">    </w:t>
      </w:r>
      <w:r w:rsidRPr="009A65A2">
        <w:rPr>
          <w:b/>
          <w:sz w:val="22"/>
          <w:szCs w:val="22"/>
          <w:u w:val="single"/>
        </w:rPr>
        <w:t>Egyéb rendelkezések</w:t>
      </w:r>
    </w:p>
    <w:p w:rsidR="00C034BD" w:rsidRPr="009A65A2" w:rsidRDefault="00C034BD" w:rsidP="00C034BD">
      <w:pPr>
        <w:rPr>
          <w:sz w:val="22"/>
          <w:szCs w:val="22"/>
        </w:rPr>
      </w:pPr>
    </w:p>
    <w:p w:rsidR="00C034BD" w:rsidRPr="009A65A2" w:rsidRDefault="00C034BD" w:rsidP="00C034BD">
      <w:pPr>
        <w:ind w:left="993" w:hanging="567"/>
        <w:rPr>
          <w:sz w:val="22"/>
          <w:szCs w:val="22"/>
        </w:rPr>
      </w:pPr>
      <w:r w:rsidRPr="009A65A2">
        <w:rPr>
          <w:sz w:val="22"/>
          <w:szCs w:val="22"/>
        </w:rPr>
        <w:t>16.1.</w:t>
      </w:r>
      <w:r w:rsidRPr="009A65A2">
        <w:rPr>
          <w:sz w:val="22"/>
          <w:szCs w:val="22"/>
        </w:rPr>
        <w:tab/>
        <w:t>A Társaság működése [az eddigi tevékenységéből, a Cégbíróságnál letétbe helyezett Közszolgáltatási szerződéséből (és annak módosításaiból), a minden évben letétbe helyezett és nyilvánosságra hozott számviteli beszámolóiból és közhasznúsági jelentéseiből kitűnően], valamint Alapító okirata megfelel az egyesülési jogról, a közhasznú jogállásról, valamint a civil szervezetek működéséről és támogatásáról szóló 2011. évi CLXXV. törvény szerinti feltételeknek. Ezért e törvény 75.§. (5) bekezdése alapján kezdeményezi a Társaság a jelenleg nyilvántartott „kiemelten közhasznú” fokozata helyett az e törvény szerinti közhasznú jogállás megállapítását és bejegyzését.</w:t>
      </w:r>
    </w:p>
    <w:p w:rsidR="00C034BD" w:rsidRPr="009A65A2" w:rsidRDefault="00C034BD" w:rsidP="00C034BD">
      <w:pPr>
        <w:rPr>
          <w:sz w:val="22"/>
          <w:szCs w:val="22"/>
        </w:rPr>
      </w:pPr>
    </w:p>
    <w:p w:rsidR="00C034BD" w:rsidRPr="009A65A2" w:rsidRDefault="00C034BD" w:rsidP="00C034BD">
      <w:pPr>
        <w:ind w:left="993" w:hanging="567"/>
        <w:rPr>
          <w:sz w:val="22"/>
          <w:szCs w:val="22"/>
        </w:rPr>
      </w:pPr>
      <w:r w:rsidRPr="009A65A2">
        <w:rPr>
          <w:sz w:val="22"/>
          <w:szCs w:val="22"/>
        </w:rPr>
        <w:t>16.2.</w:t>
      </w:r>
      <w:r w:rsidRPr="009A65A2">
        <w:rPr>
          <w:sz w:val="22"/>
          <w:szCs w:val="22"/>
        </w:rPr>
        <w:tab/>
        <w:t>Amennyiben a Társaság közhasznú jogállása megszűnik, úgy köteles köztartozásait rendezni, illetőleg a közszolgáltatási szerződéséből eredő kötelezettségeit időarányosan teljesíteni.</w:t>
      </w:r>
    </w:p>
    <w:p w:rsidR="00C034BD" w:rsidRPr="009A65A2" w:rsidRDefault="00C034BD" w:rsidP="00C034BD">
      <w:pPr>
        <w:rPr>
          <w:sz w:val="22"/>
          <w:szCs w:val="22"/>
        </w:rPr>
      </w:pPr>
    </w:p>
    <w:p w:rsidR="009A145C" w:rsidRPr="00585A44" w:rsidRDefault="00C034BD" w:rsidP="00C034BD">
      <w:pPr>
        <w:pStyle w:val="Szvegtrzs"/>
        <w:ind w:left="993" w:hanging="567"/>
        <w:jc w:val="both"/>
        <w:rPr>
          <w:sz w:val="22"/>
          <w:szCs w:val="22"/>
        </w:rPr>
      </w:pPr>
      <w:r w:rsidRPr="009A65A2">
        <w:rPr>
          <w:sz w:val="22"/>
          <w:szCs w:val="22"/>
        </w:rPr>
        <w:lastRenderedPageBreak/>
        <w:t>16.3.</w:t>
      </w:r>
      <w:r w:rsidRPr="009A65A2">
        <w:rPr>
          <w:sz w:val="22"/>
          <w:szCs w:val="22"/>
        </w:rPr>
        <w:tab/>
      </w:r>
      <w:proofErr w:type="gramStart"/>
      <w:r w:rsidRPr="009A65A2">
        <w:rPr>
          <w:sz w:val="22"/>
          <w:szCs w:val="22"/>
        </w:rPr>
        <w:t>A jelen Alapító okiratban nem szabályozott kérdésekben a gazdasági társaságokról szóló 2006. évi IV. törvény (Gt.); az 1959. évi IV. Polgári törvénykönyv (Ptk.); az egyesülési jogról, a közhasznú jogállásról, valamint a civil szervezetek működéséről és támogatásáról szóló 2011. évi CLXXV, törvény (Civil tv.); a köztulajdonban álló gazdasági társaságok takarékosabb működéséről szóló 2009. évi CXXII. törvény; az előadó-művészeti szervezetek támogatásáról és sajátos foglalkoztatási szabályairól szóló 2008. évi XCIX. törvény (</w:t>
      </w:r>
      <w:proofErr w:type="spellStart"/>
      <w:r w:rsidRPr="009A65A2">
        <w:rPr>
          <w:sz w:val="22"/>
          <w:szCs w:val="22"/>
        </w:rPr>
        <w:t>Emtv</w:t>
      </w:r>
      <w:proofErr w:type="spellEnd"/>
      <w:r w:rsidRPr="009A65A2">
        <w:rPr>
          <w:sz w:val="22"/>
          <w:szCs w:val="22"/>
        </w:rPr>
        <w:t>.), valamint a cégnyilvánosságról, a bírósági cégeljárásról és a végelszámolásról</w:t>
      </w:r>
      <w:proofErr w:type="gramEnd"/>
      <w:r w:rsidRPr="009A65A2">
        <w:rPr>
          <w:sz w:val="22"/>
          <w:szCs w:val="22"/>
        </w:rPr>
        <w:t xml:space="preserve"> </w:t>
      </w:r>
      <w:proofErr w:type="gramStart"/>
      <w:r w:rsidRPr="009A65A2">
        <w:rPr>
          <w:sz w:val="22"/>
          <w:szCs w:val="22"/>
        </w:rPr>
        <w:t>szóló</w:t>
      </w:r>
      <w:proofErr w:type="gramEnd"/>
      <w:r w:rsidRPr="009A65A2">
        <w:rPr>
          <w:sz w:val="22"/>
          <w:szCs w:val="22"/>
        </w:rPr>
        <w:t xml:space="preserve"> 2006. évi V. törvény (</w:t>
      </w:r>
      <w:proofErr w:type="spellStart"/>
      <w:r w:rsidRPr="009A65A2">
        <w:rPr>
          <w:sz w:val="22"/>
          <w:szCs w:val="22"/>
        </w:rPr>
        <w:t>Ctv</w:t>
      </w:r>
      <w:proofErr w:type="spellEnd"/>
      <w:r w:rsidRPr="009A65A2">
        <w:rPr>
          <w:sz w:val="22"/>
          <w:szCs w:val="22"/>
        </w:rPr>
        <w:t>.) rendelkezései az irányadóak</w:t>
      </w:r>
      <w:r>
        <w:rPr>
          <w:sz w:val="22"/>
          <w:szCs w:val="22"/>
        </w:rPr>
        <w:t>.</w:t>
      </w:r>
      <w:r w:rsidR="009A145C">
        <w:rPr>
          <w:sz w:val="22"/>
          <w:szCs w:val="22"/>
        </w:rPr>
        <w:t>”</w:t>
      </w:r>
    </w:p>
    <w:p w:rsidR="00E87258" w:rsidRPr="006A6F6E" w:rsidRDefault="00E87258" w:rsidP="009A145C">
      <w:pPr>
        <w:rPr>
          <w:sz w:val="22"/>
          <w:szCs w:val="22"/>
        </w:rPr>
      </w:pPr>
    </w:p>
    <w:p w:rsidR="001B415F" w:rsidRDefault="001B415F" w:rsidP="009A145C">
      <w:pPr>
        <w:pStyle w:val="Szvegtrzs"/>
        <w:jc w:val="both"/>
        <w:rPr>
          <w:b/>
          <w:sz w:val="22"/>
          <w:szCs w:val="22"/>
        </w:rPr>
      </w:pPr>
    </w:p>
    <w:p w:rsidR="00E54D07" w:rsidRDefault="001B415F" w:rsidP="00E54D07">
      <w:pPr>
        <w:pStyle w:val="Szvegtrzs"/>
        <w:rPr>
          <w:sz w:val="22"/>
          <w:szCs w:val="22"/>
        </w:rPr>
      </w:pPr>
      <w:r w:rsidRPr="001B415F">
        <w:rPr>
          <w:b/>
          <w:sz w:val="22"/>
          <w:szCs w:val="22"/>
        </w:rPr>
        <w:t>2.</w:t>
      </w:r>
      <w:r w:rsidRPr="001B415F">
        <w:rPr>
          <w:sz w:val="22"/>
          <w:szCs w:val="22"/>
        </w:rPr>
        <w:t xml:space="preserve"> Alapító elrendeli a jelen módosítás és az egységes szerkezetbe foglalt Alapító okirat Cégbírósághoz történő benyújtását.</w:t>
      </w:r>
    </w:p>
    <w:p w:rsidR="001B415F" w:rsidRDefault="001B415F" w:rsidP="00E54D07">
      <w:pPr>
        <w:pStyle w:val="Szvegtrzs"/>
        <w:rPr>
          <w:sz w:val="22"/>
          <w:szCs w:val="22"/>
        </w:rPr>
      </w:pPr>
    </w:p>
    <w:p w:rsidR="001B415F" w:rsidRPr="001B415F" w:rsidRDefault="001B415F" w:rsidP="00E54D07">
      <w:pPr>
        <w:pStyle w:val="Szvegtrzs"/>
        <w:rPr>
          <w:sz w:val="22"/>
          <w:szCs w:val="22"/>
        </w:rPr>
      </w:pPr>
    </w:p>
    <w:p w:rsidR="00E54D07" w:rsidRPr="006A6F6E" w:rsidRDefault="00E54D07" w:rsidP="00E54D07">
      <w:pPr>
        <w:pStyle w:val="Szvegtrzs"/>
        <w:rPr>
          <w:sz w:val="22"/>
          <w:szCs w:val="22"/>
        </w:rPr>
      </w:pPr>
      <w:r w:rsidRPr="006A6F6E">
        <w:rPr>
          <w:sz w:val="22"/>
          <w:szCs w:val="22"/>
        </w:rPr>
        <w:t>Budapest, 201</w:t>
      </w:r>
      <w:r w:rsidR="00C866EF" w:rsidRPr="006A6F6E">
        <w:rPr>
          <w:sz w:val="22"/>
          <w:szCs w:val="22"/>
        </w:rPr>
        <w:t>3</w:t>
      </w:r>
      <w:r w:rsidRPr="006A6F6E">
        <w:rPr>
          <w:sz w:val="22"/>
          <w:szCs w:val="22"/>
        </w:rPr>
        <w:t>. év „</w:t>
      </w:r>
      <w:proofErr w:type="gramStart"/>
      <w:r w:rsidRPr="006A6F6E">
        <w:rPr>
          <w:sz w:val="22"/>
          <w:szCs w:val="22"/>
        </w:rPr>
        <w:t>……</w:t>
      </w:r>
      <w:proofErr w:type="gramEnd"/>
      <w:r w:rsidRPr="006A6F6E">
        <w:rPr>
          <w:sz w:val="22"/>
          <w:szCs w:val="22"/>
        </w:rPr>
        <w:t>” hó „.…”nap</w:t>
      </w:r>
    </w:p>
    <w:p w:rsidR="00E54D07" w:rsidRPr="00321C1B" w:rsidRDefault="00E54D07" w:rsidP="00E54D07">
      <w:pPr>
        <w:pStyle w:val="Szvegtrzs"/>
        <w:rPr>
          <w:sz w:val="22"/>
          <w:szCs w:val="22"/>
        </w:rPr>
      </w:pPr>
    </w:p>
    <w:p w:rsidR="00321C1B" w:rsidRPr="00321C1B" w:rsidRDefault="00321C1B" w:rsidP="00321C1B">
      <w:pPr>
        <w:ind w:left="4248" w:firstLine="708"/>
        <w:jc w:val="center"/>
        <w:rPr>
          <w:iCs/>
          <w:sz w:val="22"/>
          <w:szCs w:val="22"/>
        </w:rPr>
      </w:pPr>
      <w:r w:rsidRPr="00321C1B">
        <w:rPr>
          <w:iCs/>
          <w:sz w:val="22"/>
          <w:szCs w:val="22"/>
        </w:rPr>
        <w:t>____________________________</w:t>
      </w:r>
    </w:p>
    <w:p w:rsidR="00321C1B" w:rsidRPr="00321C1B" w:rsidRDefault="00321C1B" w:rsidP="00321C1B">
      <w:pPr>
        <w:pStyle w:val="Szvegtrzs"/>
        <w:rPr>
          <w:sz w:val="22"/>
          <w:szCs w:val="22"/>
        </w:rPr>
      </w:pPr>
    </w:p>
    <w:p w:rsidR="00886F1C" w:rsidRDefault="00886F1C" w:rsidP="00886F1C">
      <w:pPr>
        <w:pStyle w:val="Szvegtrzs"/>
        <w:ind w:left="4962"/>
        <w:jc w:val="center"/>
        <w:rPr>
          <w:sz w:val="22"/>
          <w:szCs w:val="22"/>
        </w:rPr>
      </w:pPr>
      <w:r>
        <w:rPr>
          <w:sz w:val="22"/>
          <w:szCs w:val="22"/>
        </w:rPr>
        <w:t xml:space="preserve">Budapest Főváros Önkormányzata </w:t>
      </w:r>
    </w:p>
    <w:p w:rsidR="00886F1C" w:rsidRDefault="00886F1C" w:rsidP="00886F1C">
      <w:pPr>
        <w:pStyle w:val="Szvegtrzs"/>
        <w:ind w:left="4962"/>
        <w:jc w:val="center"/>
        <w:rPr>
          <w:sz w:val="22"/>
          <w:szCs w:val="22"/>
        </w:rPr>
      </w:pPr>
      <w:r>
        <w:rPr>
          <w:sz w:val="22"/>
          <w:szCs w:val="22"/>
        </w:rPr>
        <w:t>Tarlós István főpolgármester megbízásából</w:t>
      </w:r>
    </w:p>
    <w:p w:rsidR="00886F1C" w:rsidRDefault="00886F1C" w:rsidP="00886F1C">
      <w:pPr>
        <w:pStyle w:val="Szvegtrzs"/>
        <w:ind w:left="4962"/>
        <w:jc w:val="center"/>
        <w:rPr>
          <w:sz w:val="22"/>
          <w:szCs w:val="22"/>
        </w:rPr>
      </w:pPr>
      <w:r>
        <w:rPr>
          <w:sz w:val="22"/>
          <w:szCs w:val="22"/>
        </w:rPr>
        <w:t>Csomós Miklós</w:t>
      </w:r>
    </w:p>
    <w:p w:rsidR="00321C1B" w:rsidRPr="00321C1B" w:rsidRDefault="00886F1C" w:rsidP="00886F1C">
      <w:pPr>
        <w:pStyle w:val="Szvegtrzs"/>
        <w:ind w:left="4962"/>
        <w:jc w:val="center"/>
        <w:rPr>
          <w:sz w:val="22"/>
          <w:szCs w:val="22"/>
        </w:rPr>
      </w:pPr>
      <w:r>
        <w:rPr>
          <w:sz w:val="22"/>
          <w:szCs w:val="22"/>
        </w:rPr>
        <w:t>főpolgármester-helyettes</w:t>
      </w: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r w:rsidRPr="00321C1B">
        <w:rPr>
          <w:sz w:val="22"/>
          <w:szCs w:val="22"/>
        </w:rPr>
        <w:t>Láttam:</w:t>
      </w:r>
    </w:p>
    <w:p w:rsidR="00321C1B" w:rsidRPr="00321C1B" w:rsidRDefault="00321C1B" w:rsidP="00321C1B">
      <w:pPr>
        <w:pStyle w:val="Szvegtrzs"/>
        <w:rPr>
          <w:sz w:val="22"/>
          <w:szCs w:val="22"/>
        </w:rPr>
      </w:pPr>
      <w:proofErr w:type="gramStart"/>
      <w:r w:rsidRPr="00321C1B">
        <w:rPr>
          <w:sz w:val="22"/>
          <w:szCs w:val="22"/>
        </w:rPr>
        <w:t>főjegyző</w:t>
      </w:r>
      <w:proofErr w:type="gramEnd"/>
      <w:r w:rsidRPr="00321C1B">
        <w:rPr>
          <w:sz w:val="22"/>
          <w:szCs w:val="22"/>
        </w:rPr>
        <w:t xml:space="preserve"> megbízásából</w:t>
      </w: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p>
    <w:p w:rsidR="00321C1B" w:rsidRPr="00321C1B" w:rsidRDefault="00321C1B" w:rsidP="00321C1B">
      <w:pPr>
        <w:pStyle w:val="Szvegtrzs"/>
        <w:rPr>
          <w:sz w:val="22"/>
          <w:szCs w:val="22"/>
        </w:rPr>
      </w:pPr>
      <w:proofErr w:type="spellStart"/>
      <w:r w:rsidRPr="00321C1B">
        <w:rPr>
          <w:sz w:val="22"/>
          <w:szCs w:val="22"/>
        </w:rPr>
        <w:t>Megyesné</w:t>
      </w:r>
      <w:proofErr w:type="spellEnd"/>
      <w:r w:rsidRPr="00321C1B">
        <w:rPr>
          <w:sz w:val="22"/>
          <w:szCs w:val="22"/>
        </w:rPr>
        <w:t xml:space="preserve"> dr. Hermann Judit</w:t>
      </w:r>
    </w:p>
    <w:p w:rsidR="00321C1B" w:rsidRDefault="00321C1B" w:rsidP="00321C1B">
      <w:pPr>
        <w:pStyle w:val="Szvegtrzs"/>
        <w:rPr>
          <w:sz w:val="22"/>
          <w:szCs w:val="22"/>
        </w:rPr>
      </w:pPr>
      <w:proofErr w:type="gramStart"/>
      <w:r w:rsidRPr="00321C1B">
        <w:rPr>
          <w:sz w:val="22"/>
          <w:szCs w:val="22"/>
        </w:rPr>
        <w:t>aljegyző</w:t>
      </w:r>
      <w:proofErr w:type="gramEnd"/>
    </w:p>
    <w:p w:rsidR="009A145C" w:rsidRDefault="009A145C" w:rsidP="00321C1B">
      <w:pPr>
        <w:pStyle w:val="Szvegtrzs"/>
        <w:rPr>
          <w:sz w:val="22"/>
          <w:szCs w:val="22"/>
        </w:rPr>
      </w:pPr>
    </w:p>
    <w:p w:rsidR="009A145C" w:rsidRPr="00321C1B" w:rsidRDefault="009A145C" w:rsidP="00321C1B">
      <w:pPr>
        <w:pStyle w:val="Szvegtrzs"/>
        <w:rPr>
          <w:sz w:val="22"/>
          <w:szCs w:val="22"/>
        </w:rPr>
      </w:pPr>
    </w:p>
    <w:p w:rsidR="00E54D07" w:rsidRPr="00E5545B" w:rsidRDefault="00E54D07" w:rsidP="00E54D07">
      <w:pPr>
        <w:pStyle w:val="Szvegtrzs"/>
        <w:rPr>
          <w:b/>
          <w:sz w:val="22"/>
          <w:szCs w:val="22"/>
        </w:rPr>
      </w:pPr>
    </w:p>
    <w:p w:rsidR="00C034BD" w:rsidRPr="009A65A2" w:rsidRDefault="00C034BD" w:rsidP="00C034BD">
      <w:pPr>
        <w:rPr>
          <w:b/>
          <w:iCs/>
          <w:sz w:val="22"/>
          <w:szCs w:val="22"/>
        </w:rPr>
      </w:pPr>
      <w:r w:rsidRPr="009A65A2">
        <w:rPr>
          <w:b/>
          <w:iCs/>
          <w:sz w:val="22"/>
          <w:szCs w:val="22"/>
        </w:rPr>
        <w:t>Záradék</w:t>
      </w:r>
    </w:p>
    <w:p w:rsidR="00C034BD" w:rsidRPr="009A65A2" w:rsidRDefault="00C034BD" w:rsidP="00C034BD">
      <w:pPr>
        <w:rPr>
          <w:b/>
          <w:iCs/>
          <w:sz w:val="22"/>
          <w:szCs w:val="22"/>
        </w:rPr>
      </w:pPr>
    </w:p>
    <w:p w:rsidR="00C034BD" w:rsidRPr="009A65A2" w:rsidRDefault="00C034BD" w:rsidP="00C034BD">
      <w:pPr>
        <w:rPr>
          <w:iCs/>
          <w:sz w:val="22"/>
          <w:szCs w:val="22"/>
        </w:rPr>
      </w:pPr>
      <w:r w:rsidRPr="009A65A2">
        <w:rPr>
          <w:iCs/>
          <w:sz w:val="22"/>
          <w:szCs w:val="22"/>
        </w:rPr>
        <w:t xml:space="preserve">Alulírott jogi képviselő, az Alapító által </w:t>
      </w:r>
      <w:proofErr w:type="gramStart"/>
      <w:r w:rsidRPr="009A65A2">
        <w:rPr>
          <w:iCs/>
          <w:sz w:val="22"/>
          <w:szCs w:val="22"/>
        </w:rPr>
        <w:t>hozott …</w:t>
      </w:r>
      <w:proofErr w:type="gramEnd"/>
      <w:r w:rsidRPr="009A65A2">
        <w:rPr>
          <w:iCs/>
          <w:sz w:val="22"/>
          <w:szCs w:val="22"/>
        </w:rPr>
        <w:t xml:space="preserve">…………….(……) </w:t>
      </w:r>
      <w:proofErr w:type="spellStart"/>
      <w:r w:rsidRPr="009A65A2">
        <w:rPr>
          <w:iCs/>
          <w:sz w:val="22"/>
          <w:szCs w:val="22"/>
        </w:rPr>
        <w:t>sz</w:t>
      </w:r>
      <w:proofErr w:type="spellEnd"/>
      <w:r w:rsidRPr="009A65A2">
        <w:rPr>
          <w:iCs/>
          <w:sz w:val="22"/>
          <w:szCs w:val="22"/>
        </w:rPr>
        <w:t xml:space="preserve">…… határozatok alapján, a fenti napon aláírt alapító okiratot, a Társaság megbízásából egységes szerkezetbe foglaltam, és </w:t>
      </w:r>
      <w:proofErr w:type="spellStart"/>
      <w:r w:rsidRPr="009A65A2">
        <w:rPr>
          <w:iCs/>
          <w:sz w:val="22"/>
          <w:szCs w:val="22"/>
        </w:rPr>
        <w:t>ellenjegyzem</w:t>
      </w:r>
      <w:proofErr w:type="spellEnd"/>
      <w:r w:rsidRPr="009A65A2">
        <w:rPr>
          <w:iCs/>
          <w:sz w:val="22"/>
          <w:szCs w:val="22"/>
        </w:rPr>
        <w:t>:</w:t>
      </w:r>
    </w:p>
    <w:p w:rsidR="00C034BD" w:rsidRPr="009A65A2" w:rsidRDefault="00C034BD" w:rsidP="00C034BD">
      <w:pPr>
        <w:rPr>
          <w:iCs/>
          <w:sz w:val="22"/>
          <w:szCs w:val="22"/>
        </w:rPr>
      </w:pPr>
    </w:p>
    <w:p w:rsidR="00C034BD" w:rsidRPr="009A65A2" w:rsidRDefault="00C034BD" w:rsidP="00C034BD">
      <w:pPr>
        <w:rPr>
          <w:iCs/>
          <w:sz w:val="22"/>
          <w:szCs w:val="22"/>
        </w:rPr>
      </w:pPr>
    </w:p>
    <w:p w:rsidR="00C034BD" w:rsidRPr="009A65A2" w:rsidRDefault="00C034BD" w:rsidP="00C034BD">
      <w:pPr>
        <w:rPr>
          <w:iCs/>
          <w:sz w:val="22"/>
          <w:szCs w:val="22"/>
        </w:rPr>
      </w:pPr>
      <w:r w:rsidRPr="009A65A2">
        <w:rPr>
          <w:iCs/>
          <w:sz w:val="22"/>
          <w:szCs w:val="22"/>
        </w:rPr>
        <w:t>______________________</w:t>
      </w:r>
    </w:p>
    <w:p w:rsidR="00C034BD" w:rsidRPr="009A65A2" w:rsidRDefault="00C034BD" w:rsidP="00C034BD">
      <w:pPr>
        <w:rPr>
          <w:iCs/>
          <w:sz w:val="22"/>
          <w:szCs w:val="22"/>
        </w:rPr>
      </w:pPr>
      <w:proofErr w:type="gramStart"/>
      <w:r w:rsidRPr="009A65A2">
        <w:rPr>
          <w:iCs/>
          <w:sz w:val="22"/>
          <w:szCs w:val="22"/>
        </w:rPr>
        <w:t>dr.</w:t>
      </w:r>
      <w:proofErr w:type="gramEnd"/>
      <w:r w:rsidRPr="009A65A2">
        <w:rPr>
          <w:iCs/>
          <w:sz w:val="22"/>
          <w:szCs w:val="22"/>
        </w:rPr>
        <w:t xml:space="preserve"> Czél István ügyvéd</w:t>
      </w:r>
    </w:p>
    <w:p w:rsidR="00C034BD" w:rsidRPr="009A65A2" w:rsidRDefault="00C034BD" w:rsidP="00C034BD">
      <w:pPr>
        <w:rPr>
          <w:iCs/>
          <w:sz w:val="22"/>
          <w:szCs w:val="22"/>
        </w:rPr>
      </w:pPr>
      <w:r w:rsidRPr="009A65A2">
        <w:rPr>
          <w:iCs/>
          <w:sz w:val="22"/>
          <w:szCs w:val="22"/>
        </w:rPr>
        <w:t>Czél Ügyvédi Iroda</w:t>
      </w:r>
    </w:p>
    <w:p w:rsidR="00C034BD" w:rsidRPr="009A65A2" w:rsidRDefault="00C034BD" w:rsidP="00C034BD">
      <w:pPr>
        <w:rPr>
          <w:iCs/>
          <w:sz w:val="22"/>
          <w:szCs w:val="22"/>
        </w:rPr>
      </w:pPr>
      <w:r w:rsidRPr="009A65A2">
        <w:rPr>
          <w:iCs/>
          <w:sz w:val="22"/>
          <w:szCs w:val="22"/>
        </w:rPr>
        <w:t>1125 Budapest, Dolgos u. 2.</w:t>
      </w:r>
    </w:p>
    <w:p w:rsidR="00C034BD" w:rsidRPr="009A65A2" w:rsidRDefault="00C034BD" w:rsidP="00C034BD">
      <w:pPr>
        <w:rPr>
          <w:iCs/>
          <w:sz w:val="22"/>
          <w:szCs w:val="22"/>
        </w:rPr>
      </w:pPr>
    </w:p>
    <w:p w:rsidR="00C034BD" w:rsidRPr="009A65A2" w:rsidRDefault="00C034BD" w:rsidP="00C034BD">
      <w:pPr>
        <w:rPr>
          <w:iCs/>
          <w:sz w:val="22"/>
          <w:szCs w:val="22"/>
        </w:rPr>
      </w:pPr>
    </w:p>
    <w:p w:rsidR="00E54D07" w:rsidRPr="00E5545B" w:rsidRDefault="00C034BD" w:rsidP="00C034BD">
      <w:pPr>
        <w:rPr>
          <w:sz w:val="22"/>
          <w:szCs w:val="22"/>
        </w:rPr>
      </w:pPr>
      <w:r w:rsidRPr="009A65A2">
        <w:rPr>
          <w:b/>
          <w:iCs/>
          <w:sz w:val="22"/>
          <w:szCs w:val="22"/>
        </w:rPr>
        <w:t>Budapest</w:t>
      </w:r>
      <w:proofErr w:type="gramStart"/>
      <w:r w:rsidRPr="009A65A2">
        <w:rPr>
          <w:b/>
          <w:iCs/>
          <w:sz w:val="22"/>
          <w:szCs w:val="22"/>
        </w:rPr>
        <w:t>, …</w:t>
      </w:r>
      <w:proofErr w:type="gramEnd"/>
      <w:r w:rsidRPr="009A65A2">
        <w:rPr>
          <w:b/>
          <w:iCs/>
          <w:sz w:val="22"/>
          <w:szCs w:val="22"/>
        </w:rPr>
        <w:t>……………………………..</w:t>
      </w:r>
    </w:p>
    <w:p w:rsidR="00E51D98" w:rsidRPr="00E5545B" w:rsidRDefault="00E51D98">
      <w:pPr>
        <w:rPr>
          <w:sz w:val="22"/>
          <w:szCs w:val="22"/>
        </w:rPr>
      </w:pPr>
    </w:p>
    <w:sectPr w:rsidR="00E51D98" w:rsidRPr="00E5545B" w:rsidSect="00AD2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C41"/>
    <w:multiLevelType w:val="multilevel"/>
    <w:tmpl w:val="425C217E"/>
    <w:lvl w:ilvl="0">
      <w:start w:val="10"/>
      <w:numFmt w:val="decimal"/>
      <w:lvlText w:val="%1"/>
      <w:lvlJc w:val="left"/>
      <w:pPr>
        <w:ind w:left="420" w:hanging="420"/>
      </w:pPr>
      <w:rPr>
        <w:rFonts w:hint="default"/>
      </w:rPr>
    </w:lvl>
    <w:lvl w:ilvl="1">
      <w:start w:val="1"/>
      <w:numFmt w:val="decimal"/>
      <w:lvlText w:val="%1.%2"/>
      <w:lvlJc w:val="left"/>
      <w:pPr>
        <w:ind w:left="1234" w:hanging="4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1">
    <w:nsid w:val="0D290198"/>
    <w:multiLevelType w:val="multilevel"/>
    <w:tmpl w:val="8A267CD2"/>
    <w:lvl w:ilvl="0">
      <w:start w:val="15"/>
      <w:numFmt w:val="decimal"/>
      <w:lvlText w:val="%1"/>
      <w:lvlJc w:val="left"/>
      <w:pPr>
        <w:ind w:left="420" w:hanging="420"/>
      </w:pPr>
      <w:rPr>
        <w:rFonts w:hint="default"/>
      </w:rPr>
    </w:lvl>
    <w:lvl w:ilvl="1">
      <w:start w:val="1"/>
      <w:numFmt w:val="decimal"/>
      <w:lvlText w:val="%1.%2"/>
      <w:lvlJc w:val="left"/>
      <w:pPr>
        <w:ind w:left="1234" w:hanging="4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2">
    <w:nsid w:val="1B820A80"/>
    <w:multiLevelType w:val="hybridMultilevel"/>
    <w:tmpl w:val="A8F691BE"/>
    <w:lvl w:ilvl="0" w:tplc="03180CDC">
      <w:start w:val="1"/>
      <w:numFmt w:val="bullet"/>
      <w:lvlText w:val=""/>
      <w:lvlJc w:val="left"/>
      <w:pPr>
        <w:tabs>
          <w:tab w:val="num" w:pos="340"/>
        </w:tabs>
        <w:ind w:left="340" w:hanging="340"/>
      </w:pPr>
      <w:rPr>
        <w:rFonts w:ascii="Symbol" w:hAnsi="Symbol" w:hint="default"/>
        <w:b w:val="0"/>
        <w:i w:val="0"/>
        <w:sz w:val="24"/>
      </w:rPr>
    </w:lvl>
    <w:lvl w:ilvl="1" w:tplc="040E0003">
      <w:start w:val="1"/>
      <w:numFmt w:val="bullet"/>
      <w:lvlText w:val="o"/>
      <w:lvlJc w:val="left"/>
      <w:pPr>
        <w:ind w:left="1800" w:hanging="360"/>
      </w:pPr>
      <w:rPr>
        <w:rFonts w:ascii="Courier New" w:hAnsi="Courier New" w:hint="default"/>
      </w:rPr>
    </w:lvl>
    <w:lvl w:ilvl="2" w:tplc="CB421DB8">
      <w:numFmt w:val="bullet"/>
      <w:lvlText w:val="-"/>
      <w:lvlJc w:val="left"/>
      <w:pPr>
        <w:ind w:left="2520" w:hanging="360"/>
      </w:pPr>
      <w:rPr>
        <w:rFonts w:ascii="Arial" w:eastAsia="Times New Roman" w:hAnsi="Arial" w:cs="Arial"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1CF341A4"/>
    <w:multiLevelType w:val="multilevel"/>
    <w:tmpl w:val="00CAC6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7C5582E"/>
    <w:multiLevelType w:val="hybridMultilevel"/>
    <w:tmpl w:val="F02445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7EC34C3"/>
    <w:multiLevelType w:val="hybridMultilevel"/>
    <w:tmpl w:val="93164A5E"/>
    <w:lvl w:ilvl="0" w:tplc="040E0017">
      <w:start w:val="1"/>
      <w:numFmt w:val="lowerLetter"/>
      <w:lvlText w:val="%1)"/>
      <w:lvlJc w:val="left"/>
      <w:pPr>
        <w:tabs>
          <w:tab w:val="num" w:pos="1284"/>
        </w:tabs>
        <w:ind w:left="1284" w:hanging="360"/>
      </w:pPr>
    </w:lvl>
    <w:lvl w:ilvl="1" w:tplc="040E0019" w:tentative="1">
      <w:start w:val="1"/>
      <w:numFmt w:val="lowerLetter"/>
      <w:lvlText w:val="%2."/>
      <w:lvlJc w:val="left"/>
      <w:pPr>
        <w:tabs>
          <w:tab w:val="num" w:pos="2004"/>
        </w:tabs>
        <w:ind w:left="2004" w:hanging="360"/>
      </w:pPr>
    </w:lvl>
    <w:lvl w:ilvl="2" w:tplc="040E001B" w:tentative="1">
      <w:start w:val="1"/>
      <w:numFmt w:val="lowerRoman"/>
      <w:lvlText w:val="%3."/>
      <w:lvlJc w:val="right"/>
      <w:pPr>
        <w:tabs>
          <w:tab w:val="num" w:pos="2724"/>
        </w:tabs>
        <w:ind w:left="2724" w:hanging="180"/>
      </w:pPr>
    </w:lvl>
    <w:lvl w:ilvl="3" w:tplc="040E000F" w:tentative="1">
      <w:start w:val="1"/>
      <w:numFmt w:val="decimal"/>
      <w:lvlText w:val="%4."/>
      <w:lvlJc w:val="left"/>
      <w:pPr>
        <w:tabs>
          <w:tab w:val="num" w:pos="3444"/>
        </w:tabs>
        <w:ind w:left="3444" w:hanging="360"/>
      </w:pPr>
    </w:lvl>
    <w:lvl w:ilvl="4" w:tplc="040E0019" w:tentative="1">
      <w:start w:val="1"/>
      <w:numFmt w:val="lowerLetter"/>
      <w:lvlText w:val="%5."/>
      <w:lvlJc w:val="left"/>
      <w:pPr>
        <w:tabs>
          <w:tab w:val="num" w:pos="4164"/>
        </w:tabs>
        <w:ind w:left="4164" w:hanging="360"/>
      </w:pPr>
    </w:lvl>
    <w:lvl w:ilvl="5" w:tplc="040E001B" w:tentative="1">
      <w:start w:val="1"/>
      <w:numFmt w:val="lowerRoman"/>
      <w:lvlText w:val="%6."/>
      <w:lvlJc w:val="right"/>
      <w:pPr>
        <w:tabs>
          <w:tab w:val="num" w:pos="4884"/>
        </w:tabs>
        <w:ind w:left="4884" w:hanging="180"/>
      </w:pPr>
    </w:lvl>
    <w:lvl w:ilvl="6" w:tplc="040E000F" w:tentative="1">
      <w:start w:val="1"/>
      <w:numFmt w:val="decimal"/>
      <w:lvlText w:val="%7."/>
      <w:lvlJc w:val="left"/>
      <w:pPr>
        <w:tabs>
          <w:tab w:val="num" w:pos="5604"/>
        </w:tabs>
        <w:ind w:left="5604" w:hanging="360"/>
      </w:pPr>
    </w:lvl>
    <w:lvl w:ilvl="7" w:tplc="040E0019" w:tentative="1">
      <w:start w:val="1"/>
      <w:numFmt w:val="lowerLetter"/>
      <w:lvlText w:val="%8."/>
      <w:lvlJc w:val="left"/>
      <w:pPr>
        <w:tabs>
          <w:tab w:val="num" w:pos="6324"/>
        </w:tabs>
        <w:ind w:left="6324" w:hanging="360"/>
      </w:pPr>
    </w:lvl>
    <w:lvl w:ilvl="8" w:tplc="040E001B" w:tentative="1">
      <w:start w:val="1"/>
      <w:numFmt w:val="lowerRoman"/>
      <w:lvlText w:val="%9."/>
      <w:lvlJc w:val="right"/>
      <w:pPr>
        <w:tabs>
          <w:tab w:val="num" w:pos="7044"/>
        </w:tabs>
        <w:ind w:left="7044" w:hanging="180"/>
      </w:pPr>
    </w:lvl>
  </w:abstractNum>
  <w:abstractNum w:abstractNumId="6">
    <w:nsid w:val="2915456F"/>
    <w:multiLevelType w:val="multilevel"/>
    <w:tmpl w:val="DEDC5B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DC0989"/>
    <w:multiLevelType w:val="multilevel"/>
    <w:tmpl w:val="200A7054"/>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F3252F7"/>
    <w:multiLevelType w:val="singleLevel"/>
    <w:tmpl w:val="EE387A26"/>
    <w:lvl w:ilvl="0">
      <w:start w:val="1"/>
      <w:numFmt w:val="decimal"/>
      <w:lvlText w:val="%1./"/>
      <w:lvlJc w:val="left"/>
      <w:pPr>
        <w:tabs>
          <w:tab w:val="num" w:pos="454"/>
        </w:tabs>
        <w:ind w:left="454" w:hanging="454"/>
      </w:pPr>
    </w:lvl>
  </w:abstractNum>
  <w:abstractNum w:abstractNumId="9">
    <w:nsid w:val="32F76A41"/>
    <w:multiLevelType w:val="multilevel"/>
    <w:tmpl w:val="110665C2"/>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nsid w:val="36C61458"/>
    <w:multiLevelType w:val="singleLevel"/>
    <w:tmpl w:val="EE387A26"/>
    <w:lvl w:ilvl="0">
      <w:start w:val="1"/>
      <w:numFmt w:val="decimal"/>
      <w:lvlText w:val="%1./"/>
      <w:lvlJc w:val="left"/>
      <w:pPr>
        <w:tabs>
          <w:tab w:val="num" w:pos="454"/>
        </w:tabs>
        <w:ind w:left="454" w:hanging="454"/>
      </w:pPr>
    </w:lvl>
  </w:abstractNum>
  <w:abstractNum w:abstractNumId="11">
    <w:nsid w:val="3A6B6542"/>
    <w:multiLevelType w:val="hybridMultilevel"/>
    <w:tmpl w:val="1BA87B02"/>
    <w:lvl w:ilvl="0" w:tplc="ACFCC3A4">
      <w:start w:val="33"/>
      <w:numFmt w:val="bullet"/>
      <w:lvlText w:val="-"/>
      <w:lvlJc w:val="left"/>
      <w:pPr>
        <w:ind w:left="3066" w:hanging="360"/>
      </w:pPr>
      <w:rPr>
        <w:rFonts w:ascii="Times New Roman" w:eastAsia="Times New Roman" w:hAnsi="Times New Roman" w:cs="Times New Roman" w:hint="default"/>
      </w:rPr>
    </w:lvl>
    <w:lvl w:ilvl="1" w:tplc="040E0003" w:tentative="1">
      <w:start w:val="1"/>
      <w:numFmt w:val="bullet"/>
      <w:lvlText w:val="o"/>
      <w:lvlJc w:val="left"/>
      <w:pPr>
        <w:ind w:left="3786" w:hanging="360"/>
      </w:pPr>
      <w:rPr>
        <w:rFonts w:ascii="Courier New" w:hAnsi="Courier New" w:cs="Courier New" w:hint="default"/>
      </w:rPr>
    </w:lvl>
    <w:lvl w:ilvl="2" w:tplc="040E0005" w:tentative="1">
      <w:start w:val="1"/>
      <w:numFmt w:val="bullet"/>
      <w:lvlText w:val=""/>
      <w:lvlJc w:val="left"/>
      <w:pPr>
        <w:ind w:left="4506" w:hanging="360"/>
      </w:pPr>
      <w:rPr>
        <w:rFonts w:ascii="Wingdings" w:hAnsi="Wingdings" w:hint="default"/>
      </w:rPr>
    </w:lvl>
    <w:lvl w:ilvl="3" w:tplc="040E0001" w:tentative="1">
      <w:start w:val="1"/>
      <w:numFmt w:val="bullet"/>
      <w:lvlText w:val=""/>
      <w:lvlJc w:val="left"/>
      <w:pPr>
        <w:ind w:left="5226" w:hanging="360"/>
      </w:pPr>
      <w:rPr>
        <w:rFonts w:ascii="Symbol" w:hAnsi="Symbol" w:hint="default"/>
      </w:rPr>
    </w:lvl>
    <w:lvl w:ilvl="4" w:tplc="040E0003" w:tentative="1">
      <w:start w:val="1"/>
      <w:numFmt w:val="bullet"/>
      <w:lvlText w:val="o"/>
      <w:lvlJc w:val="left"/>
      <w:pPr>
        <w:ind w:left="5946" w:hanging="360"/>
      </w:pPr>
      <w:rPr>
        <w:rFonts w:ascii="Courier New" w:hAnsi="Courier New" w:cs="Courier New" w:hint="default"/>
      </w:rPr>
    </w:lvl>
    <w:lvl w:ilvl="5" w:tplc="040E0005" w:tentative="1">
      <w:start w:val="1"/>
      <w:numFmt w:val="bullet"/>
      <w:lvlText w:val=""/>
      <w:lvlJc w:val="left"/>
      <w:pPr>
        <w:ind w:left="6666" w:hanging="360"/>
      </w:pPr>
      <w:rPr>
        <w:rFonts w:ascii="Wingdings" w:hAnsi="Wingdings" w:hint="default"/>
      </w:rPr>
    </w:lvl>
    <w:lvl w:ilvl="6" w:tplc="040E0001" w:tentative="1">
      <w:start w:val="1"/>
      <w:numFmt w:val="bullet"/>
      <w:lvlText w:val=""/>
      <w:lvlJc w:val="left"/>
      <w:pPr>
        <w:ind w:left="7386" w:hanging="360"/>
      </w:pPr>
      <w:rPr>
        <w:rFonts w:ascii="Symbol" w:hAnsi="Symbol" w:hint="default"/>
      </w:rPr>
    </w:lvl>
    <w:lvl w:ilvl="7" w:tplc="040E0003" w:tentative="1">
      <w:start w:val="1"/>
      <w:numFmt w:val="bullet"/>
      <w:lvlText w:val="o"/>
      <w:lvlJc w:val="left"/>
      <w:pPr>
        <w:ind w:left="8106" w:hanging="360"/>
      </w:pPr>
      <w:rPr>
        <w:rFonts w:ascii="Courier New" w:hAnsi="Courier New" w:cs="Courier New" w:hint="default"/>
      </w:rPr>
    </w:lvl>
    <w:lvl w:ilvl="8" w:tplc="040E0005" w:tentative="1">
      <w:start w:val="1"/>
      <w:numFmt w:val="bullet"/>
      <w:lvlText w:val=""/>
      <w:lvlJc w:val="left"/>
      <w:pPr>
        <w:ind w:left="8826" w:hanging="360"/>
      </w:pPr>
      <w:rPr>
        <w:rFonts w:ascii="Wingdings" w:hAnsi="Wingdings" w:hint="default"/>
      </w:rPr>
    </w:lvl>
  </w:abstractNum>
  <w:abstractNum w:abstractNumId="12">
    <w:nsid w:val="3E13284E"/>
    <w:multiLevelType w:val="multilevel"/>
    <w:tmpl w:val="E702F4A4"/>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13">
    <w:nsid w:val="41F223E5"/>
    <w:multiLevelType w:val="singleLevel"/>
    <w:tmpl w:val="101EBAB4"/>
    <w:lvl w:ilvl="0">
      <w:start w:val="1"/>
      <w:numFmt w:val="lowerLetter"/>
      <w:lvlText w:val="%1)"/>
      <w:lvlJc w:val="left"/>
      <w:pPr>
        <w:tabs>
          <w:tab w:val="num" w:pos="1637"/>
        </w:tabs>
        <w:ind w:left="1637" w:hanging="360"/>
      </w:pPr>
      <w:rPr>
        <w:rFonts w:hint="default"/>
      </w:rPr>
    </w:lvl>
  </w:abstractNum>
  <w:abstractNum w:abstractNumId="14">
    <w:nsid w:val="46810C77"/>
    <w:multiLevelType w:val="multilevel"/>
    <w:tmpl w:val="D9C04A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49337313"/>
    <w:multiLevelType w:val="singleLevel"/>
    <w:tmpl w:val="101EBAB4"/>
    <w:lvl w:ilvl="0">
      <w:start w:val="1"/>
      <w:numFmt w:val="lowerLetter"/>
      <w:lvlText w:val="%1)"/>
      <w:lvlJc w:val="left"/>
      <w:pPr>
        <w:tabs>
          <w:tab w:val="num" w:pos="720"/>
        </w:tabs>
        <w:ind w:left="720" w:hanging="360"/>
      </w:pPr>
      <w:rPr>
        <w:rFonts w:hint="default"/>
      </w:rPr>
    </w:lvl>
  </w:abstractNum>
  <w:abstractNum w:abstractNumId="16">
    <w:nsid w:val="5730128F"/>
    <w:multiLevelType w:val="singleLevel"/>
    <w:tmpl w:val="3E080B9E"/>
    <w:lvl w:ilvl="0">
      <w:start w:val="1"/>
      <w:numFmt w:val="lowerLetter"/>
      <w:lvlText w:val="%1)"/>
      <w:lvlJc w:val="left"/>
      <w:pPr>
        <w:tabs>
          <w:tab w:val="num" w:pos="1145"/>
        </w:tabs>
        <w:ind w:left="1145" w:hanging="435"/>
      </w:pPr>
      <w:rPr>
        <w:rFonts w:hint="default"/>
      </w:rPr>
    </w:lvl>
  </w:abstractNum>
  <w:abstractNum w:abstractNumId="17">
    <w:nsid w:val="5B2A363B"/>
    <w:multiLevelType w:val="multilevel"/>
    <w:tmpl w:val="747AEAB0"/>
    <w:lvl w:ilvl="0">
      <w:start w:val="14"/>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8">
    <w:nsid w:val="5CD94A99"/>
    <w:multiLevelType w:val="multilevel"/>
    <w:tmpl w:val="4A16B3C0"/>
    <w:lvl w:ilvl="0">
      <w:start w:val="13"/>
      <w:numFmt w:val="decimal"/>
      <w:lvlText w:val="%1"/>
      <w:lvlJc w:val="left"/>
      <w:pPr>
        <w:ind w:left="420" w:hanging="420"/>
      </w:pPr>
      <w:rPr>
        <w:rFonts w:hint="default"/>
      </w:rPr>
    </w:lvl>
    <w:lvl w:ilvl="1">
      <w:start w:val="7"/>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nsid w:val="5EC31ACE"/>
    <w:multiLevelType w:val="singleLevel"/>
    <w:tmpl w:val="1C0447B0"/>
    <w:lvl w:ilvl="0">
      <w:start w:val="4"/>
      <w:numFmt w:val="decimal"/>
      <w:lvlText w:val="%1./"/>
      <w:lvlJc w:val="left"/>
      <w:pPr>
        <w:tabs>
          <w:tab w:val="num" w:pos="454"/>
        </w:tabs>
        <w:ind w:left="454" w:hanging="454"/>
      </w:pPr>
      <w:rPr>
        <w:i/>
      </w:rPr>
    </w:lvl>
  </w:abstractNum>
  <w:abstractNum w:abstractNumId="20">
    <w:nsid w:val="5FCD169E"/>
    <w:multiLevelType w:val="multilevel"/>
    <w:tmpl w:val="9D22905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64F01353"/>
    <w:multiLevelType w:val="multilevel"/>
    <w:tmpl w:val="1CA068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7D80B71"/>
    <w:multiLevelType w:val="multilevel"/>
    <w:tmpl w:val="4A16B3C0"/>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3">
    <w:nsid w:val="68333FA0"/>
    <w:multiLevelType w:val="singleLevel"/>
    <w:tmpl w:val="5338129C"/>
    <w:lvl w:ilvl="0">
      <w:start w:val="1"/>
      <w:numFmt w:val="lowerLetter"/>
      <w:lvlText w:val="%1)"/>
      <w:lvlJc w:val="left"/>
      <w:pPr>
        <w:tabs>
          <w:tab w:val="num" w:pos="720"/>
        </w:tabs>
        <w:ind w:left="720" w:hanging="360"/>
      </w:pPr>
      <w:rPr>
        <w:rFonts w:hint="default"/>
      </w:rPr>
    </w:lvl>
  </w:abstractNum>
  <w:abstractNum w:abstractNumId="24">
    <w:nsid w:val="6A633754"/>
    <w:multiLevelType w:val="hybridMultilevel"/>
    <w:tmpl w:val="E7F89B22"/>
    <w:lvl w:ilvl="0" w:tplc="5E9C0C36">
      <w:start w:val="1"/>
      <w:numFmt w:val="lowerLetter"/>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25">
    <w:nsid w:val="6B5745BB"/>
    <w:multiLevelType w:val="hybridMultilevel"/>
    <w:tmpl w:val="0D606230"/>
    <w:lvl w:ilvl="0" w:tplc="1556CFBA">
      <w:start w:val="1"/>
      <w:numFmt w:val="lowerLetter"/>
      <w:lvlText w:val="%1)"/>
      <w:lvlJc w:val="left"/>
      <w:pPr>
        <w:tabs>
          <w:tab w:val="num" w:pos="885"/>
        </w:tabs>
        <w:ind w:left="885" w:hanging="525"/>
      </w:pPr>
      <w:rPr>
        <w:rFonts w:hint="default"/>
      </w:rPr>
    </w:lvl>
    <w:lvl w:ilvl="1" w:tplc="3294C322">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6F821B81"/>
    <w:multiLevelType w:val="multilevel"/>
    <w:tmpl w:val="EBC2F3C2"/>
    <w:lvl w:ilvl="0">
      <w:start w:val="16"/>
      <w:numFmt w:val="decimal"/>
      <w:lvlText w:val="%1."/>
      <w:lvlJc w:val="left"/>
      <w:pPr>
        <w:ind w:left="720" w:hanging="360"/>
      </w:pPr>
      <w:rPr>
        <w:rFonts w:hint="default"/>
        <w:u w:val="single"/>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935959"/>
    <w:multiLevelType w:val="multilevel"/>
    <w:tmpl w:val="DB0AA8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100804"/>
    <w:multiLevelType w:val="multilevel"/>
    <w:tmpl w:val="4FFAB26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73AE1866"/>
    <w:multiLevelType w:val="multilevel"/>
    <w:tmpl w:val="892CE6A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7CC73B58"/>
    <w:multiLevelType w:val="multilevel"/>
    <w:tmpl w:val="E2686954"/>
    <w:lvl w:ilvl="0">
      <w:start w:val="7"/>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num w:numId="1">
    <w:abstractNumId w:val="10"/>
  </w:num>
  <w:num w:numId="2">
    <w:abstractNumId w:val="2"/>
  </w:num>
  <w:num w:numId="3">
    <w:abstractNumId w:val="19"/>
  </w:num>
  <w:num w:numId="4">
    <w:abstractNumId w:val="8"/>
  </w:num>
  <w:num w:numId="5">
    <w:abstractNumId w:val="24"/>
  </w:num>
  <w:num w:numId="6">
    <w:abstractNumId w:val="13"/>
  </w:num>
  <w:num w:numId="7">
    <w:abstractNumId w:val="16"/>
  </w:num>
  <w:num w:numId="8">
    <w:abstractNumId w:val="25"/>
  </w:num>
  <w:num w:numId="9">
    <w:abstractNumId w:val="15"/>
  </w:num>
  <w:num w:numId="10">
    <w:abstractNumId w:val="7"/>
  </w:num>
  <w:num w:numId="11">
    <w:abstractNumId w:val="9"/>
  </w:num>
  <w:num w:numId="12">
    <w:abstractNumId w:val="18"/>
  </w:num>
  <w:num w:numId="13">
    <w:abstractNumId w:val="14"/>
  </w:num>
  <w:num w:numId="14">
    <w:abstractNumId w:val="29"/>
  </w:num>
  <w:num w:numId="15">
    <w:abstractNumId w:val="4"/>
  </w:num>
  <w:num w:numId="16">
    <w:abstractNumId w:val="12"/>
  </w:num>
  <w:num w:numId="17">
    <w:abstractNumId w:val="23"/>
  </w:num>
  <w:num w:numId="18">
    <w:abstractNumId w:val="5"/>
  </w:num>
  <w:num w:numId="19">
    <w:abstractNumId w:val="20"/>
  </w:num>
  <w:num w:numId="20">
    <w:abstractNumId w:val="3"/>
  </w:num>
  <w:num w:numId="21">
    <w:abstractNumId w:val="28"/>
  </w:num>
  <w:num w:numId="22">
    <w:abstractNumId w:val="6"/>
  </w:num>
  <w:num w:numId="23">
    <w:abstractNumId w:val="30"/>
  </w:num>
  <w:num w:numId="24">
    <w:abstractNumId w:val="21"/>
  </w:num>
  <w:num w:numId="25">
    <w:abstractNumId w:val="0"/>
  </w:num>
  <w:num w:numId="26">
    <w:abstractNumId w:val="22"/>
  </w:num>
  <w:num w:numId="27">
    <w:abstractNumId w:val="17"/>
  </w:num>
  <w:num w:numId="28">
    <w:abstractNumId w:val="1"/>
  </w:num>
  <w:num w:numId="29">
    <w:abstractNumId w:val="27"/>
  </w:num>
  <w:num w:numId="30">
    <w:abstractNumId w:val="1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87258"/>
    <w:rsid w:val="00084232"/>
    <w:rsid w:val="00112F5E"/>
    <w:rsid w:val="001473ED"/>
    <w:rsid w:val="00153C9C"/>
    <w:rsid w:val="00154AA2"/>
    <w:rsid w:val="001B415F"/>
    <w:rsid w:val="001C1BD8"/>
    <w:rsid w:val="001C750A"/>
    <w:rsid w:val="00200779"/>
    <w:rsid w:val="002C40EC"/>
    <w:rsid w:val="002E6691"/>
    <w:rsid w:val="002F7F83"/>
    <w:rsid w:val="00310A25"/>
    <w:rsid w:val="00310F53"/>
    <w:rsid w:val="00312FA6"/>
    <w:rsid w:val="00321C1B"/>
    <w:rsid w:val="00351471"/>
    <w:rsid w:val="00382F84"/>
    <w:rsid w:val="00390990"/>
    <w:rsid w:val="003A42E0"/>
    <w:rsid w:val="003C1E6B"/>
    <w:rsid w:val="00400AC2"/>
    <w:rsid w:val="00401B44"/>
    <w:rsid w:val="00425510"/>
    <w:rsid w:val="00450EB0"/>
    <w:rsid w:val="00475F40"/>
    <w:rsid w:val="00484E75"/>
    <w:rsid w:val="004964CB"/>
    <w:rsid w:val="00496EFB"/>
    <w:rsid w:val="004B35BD"/>
    <w:rsid w:val="00502EA8"/>
    <w:rsid w:val="00526A25"/>
    <w:rsid w:val="005441E8"/>
    <w:rsid w:val="00557D2A"/>
    <w:rsid w:val="005802F7"/>
    <w:rsid w:val="00583C71"/>
    <w:rsid w:val="00594B08"/>
    <w:rsid w:val="0059792D"/>
    <w:rsid w:val="005A0DED"/>
    <w:rsid w:val="005D3033"/>
    <w:rsid w:val="005D5763"/>
    <w:rsid w:val="005F3747"/>
    <w:rsid w:val="005F7CDC"/>
    <w:rsid w:val="006816F2"/>
    <w:rsid w:val="006A6F6E"/>
    <w:rsid w:val="00775C07"/>
    <w:rsid w:val="007834C3"/>
    <w:rsid w:val="0079001E"/>
    <w:rsid w:val="007C31ED"/>
    <w:rsid w:val="007E16B6"/>
    <w:rsid w:val="008178A4"/>
    <w:rsid w:val="0082759F"/>
    <w:rsid w:val="00853E54"/>
    <w:rsid w:val="00870844"/>
    <w:rsid w:val="00886F1C"/>
    <w:rsid w:val="008B78A8"/>
    <w:rsid w:val="008C72D5"/>
    <w:rsid w:val="008F0F81"/>
    <w:rsid w:val="00917F17"/>
    <w:rsid w:val="00963325"/>
    <w:rsid w:val="00970762"/>
    <w:rsid w:val="009A145C"/>
    <w:rsid w:val="009C2536"/>
    <w:rsid w:val="009D793F"/>
    <w:rsid w:val="00A0033D"/>
    <w:rsid w:val="00A01E00"/>
    <w:rsid w:val="00A13051"/>
    <w:rsid w:val="00A44436"/>
    <w:rsid w:val="00A538E9"/>
    <w:rsid w:val="00AA2E19"/>
    <w:rsid w:val="00AD2E84"/>
    <w:rsid w:val="00AE1C7A"/>
    <w:rsid w:val="00B62742"/>
    <w:rsid w:val="00B76402"/>
    <w:rsid w:val="00B8767F"/>
    <w:rsid w:val="00B92486"/>
    <w:rsid w:val="00BD0939"/>
    <w:rsid w:val="00BF240A"/>
    <w:rsid w:val="00BF4DE6"/>
    <w:rsid w:val="00BF78C2"/>
    <w:rsid w:val="00C00C9D"/>
    <w:rsid w:val="00C034BD"/>
    <w:rsid w:val="00C40913"/>
    <w:rsid w:val="00C56A45"/>
    <w:rsid w:val="00C6272A"/>
    <w:rsid w:val="00C866EF"/>
    <w:rsid w:val="00D02365"/>
    <w:rsid w:val="00D463E7"/>
    <w:rsid w:val="00D84AE5"/>
    <w:rsid w:val="00D86295"/>
    <w:rsid w:val="00D907A7"/>
    <w:rsid w:val="00DA228A"/>
    <w:rsid w:val="00DD0925"/>
    <w:rsid w:val="00E12195"/>
    <w:rsid w:val="00E26DC3"/>
    <w:rsid w:val="00E51D98"/>
    <w:rsid w:val="00E53C90"/>
    <w:rsid w:val="00E54D07"/>
    <w:rsid w:val="00E5545B"/>
    <w:rsid w:val="00E87258"/>
    <w:rsid w:val="00EB2B8A"/>
    <w:rsid w:val="00ED0E75"/>
    <w:rsid w:val="00F36C1C"/>
    <w:rsid w:val="00F45B28"/>
    <w:rsid w:val="00F51054"/>
    <w:rsid w:val="00F672B7"/>
    <w:rsid w:val="00F91665"/>
    <w:rsid w:val="00FA79D8"/>
    <w:rsid w:val="00FB430F"/>
    <w:rsid w:val="00FC22FB"/>
  </w:rsids>
  <m:mathPr>
    <m:mathFont m:val="Cambria Math"/>
    <m:brkBin m:val="before"/>
    <m:brkBinSub m:val="--"/>
    <m:smallFrac m:val="off"/>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7258"/>
    <w:pPr>
      <w:jc w:val="both"/>
    </w:pPr>
    <w:rPr>
      <w:rFonts w:ascii="Times New Roman" w:eastAsia="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rsid w:val="00E87258"/>
    <w:pPr>
      <w:jc w:val="left"/>
    </w:pPr>
  </w:style>
  <w:style w:type="character" w:customStyle="1" w:styleId="SzvegtrzsChar">
    <w:name w:val="Szövegtörzs Char"/>
    <w:basedOn w:val="Bekezdsalapbettpusa"/>
    <w:link w:val="Szvegtrzs"/>
    <w:semiHidden/>
    <w:rsid w:val="00E87258"/>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C00C9D"/>
    <w:pPr>
      <w:ind w:left="720"/>
      <w:contextualSpacing/>
    </w:pPr>
  </w:style>
  <w:style w:type="paragraph" w:styleId="Cm">
    <w:name w:val="Title"/>
    <w:basedOn w:val="Norml"/>
    <w:link w:val="CmChar"/>
    <w:qFormat/>
    <w:rsid w:val="006A6F6E"/>
    <w:pPr>
      <w:jc w:val="center"/>
    </w:pPr>
    <w:rPr>
      <w:rFonts w:ascii="Arial" w:hAnsi="Arial"/>
      <w:b/>
      <w:sz w:val="28"/>
    </w:rPr>
  </w:style>
  <w:style w:type="character" w:customStyle="1" w:styleId="CmChar">
    <w:name w:val="Cím Char"/>
    <w:basedOn w:val="Bekezdsalapbettpusa"/>
    <w:link w:val="Cm"/>
    <w:rsid w:val="006A6F6E"/>
    <w:rPr>
      <w:rFonts w:ascii="Arial" w:eastAsia="Times New Roman" w:hAnsi="Arial"/>
      <w:b/>
      <w:sz w:val="28"/>
    </w:rPr>
  </w:style>
  <w:style w:type="character" w:styleId="Hiperhivatkozs">
    <w:name w:val="Hyperlink"/>
    <w:basedOn w:val="Bekezdsalapbettpusa"/>
    <w:uiPriority w:val="99"/>
    <w:unhideWhenUsed/>
    <w:rsid w:val="006A6F6E"/>
    <w:rPr>
      <w:color w:val="0000FF"/>
      <w:u w:val="single"/>
    </w:rPr>
  </w:style>
  <w:style w:type="character" w:styleId="Oldalszm">
    <w:name w:val="page number"/>
    <w:rsid w:val="001B415F"/>
    <w:rPr>
      <w:rFonts w:cs="Times New Roman"/>
    </w:rPr>
  </w:style>
  <w:style w:type="paragraph" w:customStyle="1" w:styleId="Listaszerbekezds1">
    <w:name w:val="Listaszerű bekezdés1"/>
    <w:basedOn w:val="Norml"/>
    <w:rsid w:val="001B415F"/>
    <w:pPr>
      <w:ind w:left="720"/>
      <w:contextualSpacing/>
      <w:jc w:val="lef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7258"/>
    <w:pPr>
      <w:jc w:val="both"/>
    </w:pPr>
    <w:rPr>
      <w:rFonts w:ascii="Times New Roman" w:eastAsia="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rsid w:val="00E87258"/>
    <w:pPr>
      <w:jc w:val="left"/>
    </w:pPr>
  </w:style>
  <w:style w:type="character" w:customStyle="1" w:styleId="SzvegtrzsChar">
    <w:name w:val="Szövegtörzs Char"/>
    <w:basedOn w:val="Bekezdsalapbettpusa"/>
    <w:link w:val="Szvegtrzs"/>
    <w:semiHidden/>
    <w:rsid w:val="00E87258"/>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C00C9D"/>
    <w:pPr>
      <w:ind w:left="720"/>
      <w:contextualSpacing/>
    </w:pPr>
  </w:style>
  <w:style w:type="paragraph" w:styleId="Cm">
    <w:name w:val="Title"/>
    <w:basedOn w:val="Norml"/>
    <w:link w:val="CmChar"/>
    <w:qFormat/>
    <w:rsid w:val="006A6F6E"/>
    <w:pPr>
      <w:jc w:val="center"/>
    </w:pPr>
    <w:rPr>
      <w:rFonts w:ascii="Arial" w:hAnsi="Arial"/>
      <w:b/>
      <w:sz w:val="28"/>
    </w:rPr>
  </w:style>
  <w:style w:type="character" w:customStyle="1" w:styleId="CmChar">
    <w:name w:val="Cím Char"/>
    <w:basedOn w:val="Bekezdsalapbettpusa"/>
    <w:link w:val="Cm"/>
    <w:rsid w:val="006A6F6E"/>
    <w:rPr>
      <w:rFonts w:ascii="Arial" w:eastAsia="Times New Roman" w:hAnsi="Arial"/>
      <w:b/>
      <w:sz w:val="28"/>
    </w:rPr>
  </w:style>
  <w:style w:type="character" w:styleId="Hiperhivatkozs">
    <w:name w:val="Hyperlink"/>
    <w:basedOn w:val="Bekezdsalapbettpusa"/>
    <w:uiPriority w:val="99"/>
    <w:unhideWhenUsed/>
    <w:rsid w:val="006A6F6E"/>
    <w:rPr>
      <w:color w:val="0000FF"/>
      <w:u w:val="single"/>
    </w:rPr>
  </w:style>
  <w:style w:type="character" w:styleId="Oldalszm">
    <w:name w:val="page number"/>
    <w:rsid w:val="001B415F"/>
    <w:rPr>
      <w:rFonts w:cs="Times New Roman"/>
    </w:rPr>
  </w:style>
  <w:style w:type="paragraph" w:customStyle="1" w:styleId="Listaszerbekezds1">
    <w:name w:val="Listaszerű bekezdés1"/>
    <w:basedOn w:val="Norml"/>
    <w:rsid w:val="001B415F"/>
    <w:pPr>
      <w:ind w:left="720"/>
      <w:contextualSpacing/>
      <w:jc w:val="left"/>
    </w:pPr>
    <w:rPr>
      <w:rFonts w:ascii="Arial" w:hAnsi="Arial"/>
    </w:rPr>
  </w:style>
</w:styles>
</file>

<file path=word/webSettings.xml><?xml version="1.0" encoding="utf-8"?>
<w:webSettings xmlns:r="http://schemas.openxmlformats.org/officeDocument/2006/relationships" xmlns:w="http://schemas.openxmlformats.org/wordprocessingml/2006/main">
  <w:divs>
    <w:div w:id="305355117">
      <w:bodyDiv w:val="1"/>
      <w:marLeft w:val="0"/>
      <w:marRight w:val="0"/>
      <w:marTop w:val="0"/>
      <w:marBottom w:val="0"/>
      <w:divBdr>
        <w:top w:val="none" w:sz="0" w:space="0" w:color="auto"/>
        <w:left w:val="none" w:sz="0" w:space="0" w:color="auto"/>
        <w:bottom w:val="none" w:sz="0" w:space="0" w:color="auto"/>
        <w:right w:val="none" w:sz="0" w:space="0" w:color="auto"/>
      </w:divBdr>
    </w:div>
    <w:div w:id="818309657">
      <w:bodyDiv w:val="1"/>
      <w:marLeft w:val="0"/>
      <w:marRight w:val="0"/>
      <w:marTop w:val="0"/>
      <w:marBottom w:val="0"/>
      <w:divBdr>
        <w:top w:val="none" w:sz="0" w:space="0" w:color="auto"/>
        <w:left w:val="none" w:sz="0" w:space="0" w:color="auto"/>
        <w:bottom w:val="none" w:sz="0" w:space="0" w:color="auto"/>
        <w:right w:val="none" w:sz="0" w:space="0" w:color="auto"/>
      </w:divBdr>
    </w:div>
    <w:div w:id="21068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fo.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69AC-ACAE-4B8C-ACF9-3AE82498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4888</Words>
  <Characters>33728</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38539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Dalma</dc:creator>
  <cp:lastModifiedBy>erdeim</cp:lastModifiedBy>
  <cp:revision>7</cp:revision>
  <cp:lastPrinted>2013-03-18T07:38:00Z</cp:lastPrinted>
  <dcterms:created xsi:type="dcterms:W3CDTF">2013-05-03T09:07:00Z</dcterms:created>
  <dcterms:modified xsi:type="dcterms:W3CDTF">2013-05-15T11:25:00Z</dcterms:modified>
</cp:coreProperties>
</file>