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707ACA" w:rsidRDefault="009B1D54" w:rsidP="00707ACA">
      <w:pPr>
        <w:pStyle w:val="BPmegszlts"/>
        <w:spacing w:before="360" w:after="240"/>
        <w:rPr>
          <w:sz w:val="20"/>
          <w:szCs w:val="20"/>
        </w:rPr>
      </w:pPr>
      <w:r w:rsidRPr="00707ACA">
        <w:rPr>
          <w:sz w:val="20"/>
          <w:szCs w:val="20"/>
        </w:rPr>
        <w:t xml:space="preserve">Tisztelt </w:t>
      </w:r>
      <w:r w:rsidR="00CA1CF9" w:rsidRPr="00707ACA">
        <w:rPr>
          <w:sz w:val="20"/>
          <w:szCs w:val="20"/>
        </w:rPr>
        <w:t>K</w:t>
      </w:r>
      <w:r w:rsidRPr="00707ACA">
        <w:rPr>
          <w:sz w:val="20"/>
          <w:szCs w:val="20"/>
        </w:rPr>
        <w:t>özgyűlés!</w:t>
      </w:r>
    </w:p>
    <w:p w:rsidR="00B767FA" w:rsidRPr="00707ACA" w:rsidRDefault="00B767FA" w:rsidP="00B767F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07ACA">
        <w:rPr>
          <w:rFonts w:ascii="Arial" w:hAnsi="Arial" w:cs="Arial"/>
          <w:sz w:val="20"/>
          <w:szCs w:val="20"/>
        </w:rPr>
        <w:t xml:space="preserve">A nemzeti köznevelésről szóló 2011. évi CXC. törvény (továbbiakban: Nkt.) 2013. január 1-jén hatályba lépett 74. § (1) bekezdése szerint </w:t>
      </w:r>
      <w:r w:rsidRPr="00707ACA">
        <w:rPr>
          <w:rFonts w:ascii="Arial" w:hAnsi="Arial" w:cs="Arial"/>
          <w:i/>
          <w:sz w:val="20"/>
          <w:szCs w:val="20"/>
        </w:rPr>
        <w:t>„az állam gondoskodik – az óvodai nevelés, a nemzetiséghez tartozók óvodai nevelése, a többi gyermekkel, tanulóval együtt nevelhető, oktatható sajátos nevelési igényű gyermekek óvodai nevelése kivételével – a köznevelési alapfeladatok ellátásáról”</w:t>
      </w:r>
      <w:r w:rsidRPr="00707ACA">
        <w:rPr>
          <w:rFonts w:ascii="Arial" w:hAnsi="Arial" w:cs="Arial"/>
          <w:sz w:val="20"/>
          <w:szCs w:val="20"/>
        </w:rPr>
        <w:t>. E rendelkezés értelmében Budapest Főváros Önkormányzata (a továbbiakban: Fővárosi Önkormányzat) által fenntartott köznevelési intézmények meghatározó része 2013. január 1-jétől az állam fenntartásába került, mely fenntartói jogait a 202/2012. (VII.27.) Korm. rendelettel alapított Klebelsberg Intézményfenntartó Központ (a továbbiakban: Központ) útján gyakorolja.</w:t>
      </w:r>
    </w:p>
    <w:p w:rsidR="00B767FA" w:rsidRPr="00707ACA" w:rsidRDefault="00B767FA" w:rsidP="00B767F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07ACA">
        <w:rPr>
          <w:rFonts w:ascii="Arial" w:hAnsi="Arial" w:cs="Arial"/>
          <w:sz w:val="20"/>
          <w:szCs w:val="20"/>
        </w:rPr>
        <w:t>A fenntartóváltás folyamatát</w:t>
      </w:r>
      <w:r w:rsidR="00A804F7" w:rsidRPr="00707ACA">
        <w:rPr>
          <w:rFonts w:ascii="Arial" w:hAnsi="Arial" w:cs="Arial"/>
          <w:sz w:val="20"/>
          <w:szCs w:val="20"/>
        </w:rPr>
        <w:t>,</w:t>
      </w:r>
      <w:r w:rsidRPr="00707ACA">
        <w:rPr>
          <w:rFonts w:ascii="Arial" w:hAnsi="Arial" w:cs="Arial"/>
          <w:sz w:val="20"/>
          <w:szCs w:val="20"/>
        </w:rPr>
        <w:t xml:space="preserve"> illetve a működtetés kereteinek kialakítását a köznevelési feladatot ellátó egyes önkormányzati fenntartású intézmények állami fenntartásba vételéről szóló 2012. évi CLXXXVIII. törvény (</w:t>
      </w:r>
      <w:r w:rsidR="00A804F7" w:rsidRPr="00707ACA">
        <w:rPr>
          <w:rFonts w:ascii="Arial" w:hAnsi="Arial" w:cs="Arial"/>
          <w:sz w:val="20"/>
          <w:szCs w:val="20"/>
        </w:rPr>
        <w:t xml:space="preserve">a </w:t>
      </w:r>
      <w:r w:rsidRPr="00707ACA">
        <w:rPr>
          <w:rFonts w:ascii="Arial" w:hAnsi="Arial" w:cs="Arial"/>
          <w:sz w:val="20"/>
          <w:szCs w:val="20"/>
        </w:rPr>
        <w:t xml:space="preserve">továbbiakban: Törvény) szabályozza. A Törvény 13. § (2) bekezdése szerint </w:t>
      </w:r>
      <w:r w:rsidRPr="00707ACA">
        <w:rPr>
          <w:rFonts w:ascii="Arial" w:hAnsi="Arial" w:cs="Arial"/>
          <w:i/>
          <w:sz w:val="20"/>
          <w:szCs w:val="20"/>
        </w:rPr>
        <w:t>az intézmények és a fenntartói feladatok ellátását szolgáló ingatlan és ingó vagyon átadás-átvételét az önkormányzati fenntartó képviseletére jogosult személy, mint átadó és a Központ képviseletében eljáró, az intézmény székhelye szerint illetékes tankerületi igazgató, mint átvevő megállapodásának legkésőbb 2012. december 15-éig történő megkötésével és jegyzőkönyv felvételével kell végrehajtani</w:t>
      </w:r>
      <w:r w:rsidRPr="00707ACA">
        <w:rPr>
          <w:rFonts w:ascii="Arial" w:hAnsi="Arial" w:cs="Arial"/>
          <w:sz w:val="20"/>
          <w:szCs w:val="20"/>
        </w:rPr>
        <w:t xml:space="preserve">. E rendelkezés alapján került sor a </w:t>
      </w:r>
      <w:r w:rsidR="00A804F7" w:rsidRPr="00707ACA">
        <w:rPr>
          <w:rFonts w:ascii="Arial" w:hAnsi="Arial" w:cs="Arial"/>
          <w:sz w:val="20"/>
          <w:szCs w:val="20"/>
        </w:rPr>
        <w:t>F</w:t>
      </w:r>
      <w:r w:rsidRPr="00707ACA">
        <w:rPr>
          <w:rFonts w:ascii="Arial" w:hAnsi="Arial" w:cs="Arial"/>
          <w:sz w:val="20"/>
          <w:szCs w:val="20"/>
        </w:rPr>
        <w:t xml:space="preserve">ővárosi </w:t>
      </w:r>
      <w:r w:rsidR="00A804F7" w:rsidRPr="00707ACA">
        <w:rPr>
          <w:rFonts w:ascii="Arial" w:hAnsi="Arial" w:cs="Arial"/>
          <w:sz w:val="20"/>
          <w:szCs w:val="20"/>
        </w:rPr>
        <w:t>Ö</w:t>
      </w:r>
      <w:r w:rsidRPr="00707ACA">
        <w:rPr>
          <w:rFonts w:ascii="Arial" w:hAnsi="Arial" w:cs="Arial"/>
          <w:sz w:val="20"/>
          <w:szCs w:val="20"/>
        </w:rPr>
        <w:t>nkormányzat és a Központ közötti megállapodás (</w:t>
      </w:r>
      <w:r w:rsidR="00986053" w:rsidRPr="00707ACA">
        <w:rPr>
          <w:rFonts w:ascii="Arial" w:hAnsi="Arial" w:cs="Arial"/>
          <w:sz w:val="20"/>
          <w:szCs w:val="20"/>
        </w:rPr>
        <w:t xml:space="preserve">a </w:t>
      </w:r>
      <w:r w:rsidRPr="00707ACA">
        <w:rPr>
          <w:rFonts w:ascii="Arial" w:hAnsi="Arial" w:cs="Arial"/>
          <w:sz w:val="20"/>
          <w:szCs w:val="20"/>
        </w:rPr>
        <w:t xml:space="preserve">továbbiakban: Megállapodás) </w:t>
      </w:r>
      <w:r w:rsidR="00986053" w:rsidRPr="00707ACA">
        <w:rPr>
          <w:rFonts w:ascii="Arial" w:hAnsi="Arial" w:cs="Arial"/>
          <w:sz w:val="20"/>
          <w:szCs w:val="20"/>
        </w:rPr>
        <w:t>elkészítésére</w:t>
      </w:r>
      <w:r w:rsidRPr="00707ACA">
        <w:rPr>
          <w:rFonts w:ascii="Arial" w:hAnsi="Arial" w:cs="Arial"/>
          <w:sz w:val="20"/>
          <w:szCs w:val="20"/>
        </w:rPr>
        <w:t xml:space="preserve">, melyet a Fővárosi Közgyűlés 2793/2012.(12.12.) számú határozatával elfogadott és jóváhagyott. </w:t>
      </w:r>
    </w:p>
    <w:p w:rsidR="00B767FA" w:rsidRPr="00707ACA" w:rsidRDefault="00B767FA" w:rsidP="00B767F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07ACA">
        <w:rPr>
          <w:rFonts w:ascii="Arial" w:hAnsi="Arial" w:cs="Arial"/>
          <w:sz w:val="20"/>
          <w:szCs w:val="20"/>
        </w:rPr>
        <w:lastRenderedPageBreak/>
        <w:t xml:space="preserve">A Megállapodás IV. rész - A MEGÁLLAPODÁS TARTALMA – b) pont 1. pontja úgy rendelkezik, hogy a foglalkoztatottak átadására 2013. január 1-jei hatállyal </w:t>
      </w:r>
      <w:proofErr w:type="gramStart"/>
      <w:r w:rsidRPr="00707ACA">
        <w:rPr>
          <w:rFonts w:ascii="Arial" w:hAnsi="Arial" w:cs="Arial"/>
          <w:sz w:val="20"/>
          <w:szCs w:val="20"/>
        </w:rPr>
        <w:t>aszerint</w:t>
      </w:r>
      <w:proofErr w:type="gramEnd"/>
      <w:r w:rsidRPr="00707ACA">
        <w:rPr>
          <w:rFonts w:ascii="Arial" w:hAnsi="Arial" w:cs="Arial"/>
          <w:sz w:val="20"/>
          <w:szCs w:val="20"/>
        </w:rPr>
        <w:t xml:space="preserve"> kerül sor, hogy a Törvény értelmében a köznevelési és szakképzési igazgatási feladatokat, az intézmény(</w:t>
      </w:r>
      <w:proofErr w:type="spellStart"/>
      <w:r w:rsidRPr="00707ACA">
        <w:rPr>
          <w:rFonts w:ascii="Arial" w:hAnsi="Arial" w:cs="Arial"/>
          <w:sz w:val="20"/>
          <w:szCs w:val="20"/>
        </w:rPr>
        <w:t>ek</w:t>
      </w:r>
      <w:proofErr w:type="spellEnd"/>
      <w:r w:rsidRPr="00707ACA">
        <w:rPr>
          <w:rFonts w:ascii="Arial" w:hAnsi="Arial" w:cs="Arial"/>
          <w:sz w:val="20"/>
          <w:szCs w:val="20"/>
        </w:rPr>
        <w:t xml:space="preserve">) fenntartásával, irányításával összefüggésben szakmai feladatokat ellátó átadásra kerülő foglalkoztatottak létszáma 8 fő. </w:t>
      </w:r>
      <w:r w:rsidR="00937567" w:rsidRPr="00707ACA">
        <w:rPr>
          <w:rFonts w:ascii="Arial" w:hAnsi="Arial" w:cs="Arial"/>
          <w:sz w:val="20"/>
          <w:szCs w:val="20"/>
        </w:rPr>
        <w:t>A 8 főből</w:t>
      </w:r>
      <w:r w:rsidR="00AE5C63">
        <w:rPr>
          <w:rFonts w:ascii="Arial" w:hAnsi="Arial" w:cs="Arial"/>
          <w:sz w:val="20"/>
          <w:szCs w:val="20"/>
        </w:rPr>
        <w:t xml:space="preserve"> végül</w:t>
      </w:r>
      <w:r w:rsidR="00937567" w:rsidRPr="00707ACA">
        <w:rPr>
          <w:rFonts w:ascii="Arial" w:hAnsi="Arial" w:cs="Arial"/>
          <w:sz w:val="20"/>
          <w:szCs w:val="20"/>
        </w:rPr>
        <w:t xml:space="preserve"> 7 fő </w:t>
      </w:r>
      <w:r w:rsidR="00AE5C63" w:rsidRPr="00707ACA">
        <w:rPr>
          <w:rFonts w:ascii="Arial" w:hAnsi="Arial" w:cs="Arial"/>
          <w:sz w:val="20"/>
          <w:szCs w:val="20"/>
        </w:rPr>
        <w:t xml:space="preserve">került </w:t>
      </w:r>
      <w:r w:rsidR="00937567" w:rsidRPr="00707ACA">
        <w:rPr>
          <w:rFonts w:ascii="Arial" w:hAnsi="Arial" w:cs="Arial"/>
          <w:sz w:val="20"/>
          <w:szCs w:val="20"/>
        </w:rPr>
        <w:t xml:space="preserve">a Központ </w:t>
      </w:r>
      <w:r w:rsidR="00AE5C63">
        <w:rPr>
          <w:rFonts w:ascii="Arial" w:hAnsi="Arial" w:cs="Arial"/>
          <w:sz w:val="20"/>
          <w:szCs w:val="20"/>
        </w:rPr>
        <w:t>állományába</w:t>
      </w:r>
      <w:r w:rsidR="00937567" w:rsidRPr="00707ACA">
        <w:rPr>
          <w:rFonts w:ascii="Arial" w:hAnsi="Arial" w:cs="Arial"/>
          <w:sz w:val="20"/>
          <w:szCs w:val="20"/>
        </w:rPr>
        <w:t xml:space="preserve">.  </w:t>
      </w:r>
      <w:r w:rsidRPr="00707ACA">
        <w:rPr>
          <w:rFonts w:ascii="Arial" w:hAnsi="Arial" w:cs="Arial"/>
          <w:sz w:val="20"/>
          <w:szCs w:val="20"/>
        </w:rPr>
        <w:t xml:space="preserve">Az átadott létszámot figyelembe véve és ahhoz kapcsolódóan a </w:t>
      </w:r>
      <w:r w:rsidR="00183E26" w:rsidRPr="00707ACA">
        <w:rPr>
          <w:rFonts w:ascii="Arial" w:hAnsi="Arial" w:cs="Arial"/>
          <w:sz w:val="20"/>
          <w:szCs w:val="20"/>
        </w:rPr>
        <w:t xml:space="preserve">Megállapodás </w:t>
      </w:r>
      <w:r w:rsidRPr="00707ACA">
        <w:rPr>
          <w:rFonts w:ascii="Arial" w:hAnsi="Arial" w:cs="Arial"/>
          <w:sz w:val="20"/>
          <w:szCs w:val="20"/>
        </w:rPr>
        <w:t xml:space="preserve">c) pont I. pontja a tárgyi eszközök átadásáról akként rendelkezik, hogy a </w:t>
      </w:r>
      <w:r w:rsidR="008E29B4" w:rsidRPr="00707ACA">
        <w:rPr>
          <w:rFonts w:ascii="Arial" w:hAnsi="Arial" w:cs="Arial"/>
          <w:sz w:val="20"/>
          <w:szCs w:val="20"/>
        </w:rPr>
        <w:t>F</w:t>
      </w:r>
      <w:r w:rsidRPr="00707ACA">
        <w:rPr>
          <w:rFonts w:ascii="Arial" w:hAnsi="Arial" w:cs="Arial"/>
          <w:sz w:val="20"/>
          <w:szCs w:val="20"/>
        </w:rPr>
        <w:t xml:space="preserve">ővárosi </w:t>
      </w:r>
      <w:r w:rsidR="008E29B4" w:rsidRPr="00707ACA">
        <w:rPr>
          <w:rFonts w:ascii="Arial" w:hAnsi="Arial" w:cs="Arial"/>
          <w:sz w:val="20"/>
          <w:szCs w:val="20"/>
        </w:rPr>
        <w:t>Ö</w:t>
      </w:r>
      <w:r w:rsidRPr="00707ACA">
        <w:rPr>
          <w:rFonts w:ascii="Arial" w:hAnsi="Arial" w:cs="Arial"/>
          <w:sz w:val="20"/>
          <w:szCs w:val="20"/>
        </w:rPr>
        <w:t xml:space="preserve">nkormányzat, mint átadó, 2013. január 1-jei hatállyal a köznevelési feladat ellátáshoz, az </w:t>
      </w:r>
      <w:proofErr w:type="gramStart"/>
      <w:r w:rsidRPr="00707ACA">
        <w:rPr>
          <w:rFonts w:ascii="Arial" w:hAnsi="Arial" w:cs="Arial"/>
          <w:sz w:val="20"/>
          <w:szCs w:val="20"/>
        </w:rPr>
        <w:t>intézmény(</w:t>
      </w:r>
      <w:proofErr w:type="spellStart"/>
      <w:proofErr w:type="gramEnd"/>
      <w:r w:rsidRPr="00707ACA">
        <w:rPr>
          <w:rFonts w:ascii="Arial" w:hAnsi="Arial" w:cs="Arial"/>
          <w:sz w:val="20"/>
          <w:szCs w:val="20"/>
        </w:rPr>
        <w:t>ek</w:t>
      </w:r>
      <w:proofErr w:type="spellEnd"/>
      <w:r w:rsidRPr="00707ACA">
        <w:rPr>
          <w:rFonts w:ascii="Arial" w:hAnsi="Arial" w:cs="Arial"/>
          <w:sz w:val="20"/>
          <w:szCs w:val="20"/>
        </w:rPr>
        <w:t>) fenntartásához, működtetéséhez kapcsolódó tárgyi eszközállomány ingyenes használati, illetve vagyonkezelői jogát átadja a Központnak, mint átvevőnek az alábbiak szerint:</w:t>
      </w:r>
    </w:p>
    <w:p w:rsidR="00B767FA" w:rsidRPr="00707ACA" w:rsidRDefault="00B767FA" w:rsidP="00B767FA">
      <w:pPr>
        <w:pStyle w:val="Listaszerbekezds"/>
        <w:numPr>
          <w:ilvl w:val="1"/>
          <w:numId w:val="1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7ACA">
        <w:rPr>
          <w:rFonts w:ascii="Arial" w:hAnsi="Arial" w:cs="Arial"/>
          <w:i/>
          <w:sz w:val="20"/>
          <w:szCs w:val="20"/>
        </w:rPr>
        <w:t>„a létszámnak megfelelő számú, a munkavégzés feltételeit biztosító informatikai eszközállományt, amely magába foglalja a személyi számítógépeket a kapcsolódó perifériaelemekkel együtt (monitor, billentyűzet, egér, nyomtató);</w:t>
      </w:r>
    </w:p>
    <w:p w:rsidR="00B767FA" w:rsidRPr="00707ACA" w:rsidRDefault="00B767FA" w:rsidP="00B767FA">
      <w:pPr>
        <w:pStyle w:val="Listaszerbekezds"/>
        <w:numPr>
          <w:ilvl w:val="1"/>
          <w:numId w:val="1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7ACA">
        <w:rPr>
          <w:rFonts w:ascii="Arial" w:hAnsi="Arial" w:cs="Arial"/>
          <w:i/>
          <w:sz w:val="20"/>
          <w:szCs w:val="20"/>
        </w:rPr>
        <w:t xml:space="preserve">multifunkcionális eszköz tekintetében Átadó létszámára lebontott intézményi darabszám felhasználásával az átadandó létszám arányához igazított darabszámot; </w:t>
      </w:r>
    </w:p>
    <w:p w:rsidR="00B767FA" w:rsidRPr="00707ACA" w:rsidRDefault="00B767FA" w:rsidP="00B767FA">
      <w:pPr>
        <w:pStyle w:val="Listaszerbekezds"/>
        <w:numPr>
          <w:ilvl w:val="1"/>
          <w:numId w:val="1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7ACA">
        <w:rPr>
          <w:rFonts w:ascii="Arial" w:hAnsi="Arial" w:cs="Arial"/>
          <w:i/>
          <w:sz w:val="20"/>
          <w:szCs w:val="20"/>
        </w:rPr>
        <w:t>az átadandó létszámnak megfelelő számú, a munkavégzés feltételeit biztosító irodai bútort (íróasztal, szék, görgős elem, lehetőség szerint személyenként egy szekrény).</w:t>
      </w:r>
    </w:p>
    <w:p w:rsidR="00B767FA" w:rsidRPr="00707ACA" w:rsidRDefault="00B767FA" w:rsidP="00B767FA">
      <w:pPr>
        <w:jc w:val="both"/>
        <w:rPr>
          <w:rFonts w:ascii="Arial" w:hAnsi="Arial" w:cs="Arial"/>
          <w:i/>
          <w:sz w:val="20"/>
          <w:szCs w:val="20"/>
        </w:rPr>
      </w:pPr>
      <w:r w:rsidRPr="00707ACA">
        <w:rPr>
          <w:rFonts w:ascii="Arial" w:hAnsi="Arial" w:cs="Arial"/>
          <w:i/>
          <w:sz w:val="20"/>
          <w:szCs w:val="20"/>
        </w:rPr>
        <w:t>Az I. pontban szereplő létszámhoz kapcsolódó, átadandó tárgyi eszközök listáját a megállapodás 5. és 10. melléklete tartalmazza”.</w:t>
      </w:r>
    </w:p>
    <w:p w:rsidR="00937567" w:rsidRPr="00707ACA" w:rsidRDefault="00937567" w:rsidP="00937567">
      <w:pPr>
        <w:pStyle w:val="BPszvegtest"/>
        <w:spacing w:after="0"/>
        <w:rPr>
          <w:sz w:val="20"/>
          <w:szCs w:val="20"/>
        </w:rPr>
      </w:pPr>
      <w:r w:rsidRPr="00707ACA">
        <w:rPr>
          <w:sz w:val="20"/>
          <w:szCs w:val="20"/>
        </w:rPr>
        <w:t>A Törvény 10. § (1) bekezdése értelmében a Megállapodás alapján az önkormányzati fenntartó mindazon ingó vagyona, amely az intézmények fenntartói feladatainak ellátását biztosítja – amennyiben arra a Központnak a feladatai ellátásához szüksége van – a Központ ingyenes használatába kerülhet.</w:t>
      </w:r>
    </w:p>
    <w:p w:rsidR="00B767FA" w:rsidRPr="00707ACA" w:rsidRDefault="00B767FA" w:rsidP="00B767F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07ACA">
        <w:rPr>
          <w:rFonts w:ascii="Arial" w:hAnsi="Arial" w:cs="Arial"/>
          <w:sz w:val="20"/>
          <w:szCs w:val="20"/>
        </w:rPr>
        <w:t xml:space="preserve">Fentiek </w:t>
      </w:r>
      <w:r w:rsidR="00AE5C63">
        <w:rPr>
          <w:rFonts w:ascii="Arial" w:hAnsi="Arial" w:cs="Arial"/>
          <w:sz w:val="20"/>
          <w:szCs w:val="20"/>
        </w:rPr>
        <w:t>értelmében -</w:t>
      </w:r>
      <w:r w:rsidRPr="00707ACA">
        <w:rPr>
          <w:rFonts w:ascii="Arial" w:hAnsi="Arial" w:cs="Arial"/>
          <w:sz w:val="20"/>
          <w:szCs w:val="20"/>
        </w:rPr>
        <w:t xml:space="preserve"> jelen előterjesztés keretében</w:t>
      </w:r>
      <w:r w:rsidR="00AE5C63">
        <w:rPr>
          <w:rFonts w:ascii="Arial" w:hAnsi="Arial" w:cs="Arial"/>
          <w:sz w:val="20"/>
          <w:szCs w:val="20"/>
        </w:rPr>
        <w:t xml:space="preserve"> -</w:t>
      </w:r>
      <w:r w:rsidRPr="00707ACA">
        <w:rPr>
          <w:rFonts w:ascii="Arial" w:hAnsi="Arial" w:cs="Arial"/>
          <w:sz w:val="20"/>
          <w:szCs w:val="20"/>
        </w:rPr>
        <w:t xml:space="preserve"> a</w:t>
      </w:r>
      <w:r w:rsidR="00F1179F" w:rsidRPr="00707ACA">
        <w:rPr>
          <w:rFonts w:ascii="Arial" w:hAnsi="Arial" w:cs="Arial"/>
          <w:sz w:val="20"/>
          <w:szCs w:val="20"/>
        </w:rPr>
        <w:t xml:space="preserve"> Központ</w:t>
      </w:r>
      <w:r w:rsidR="00AE5C63">
        <w:rPr>
          <w:rFonts w:ascii="Arial" w:hAnsi="Arial" w:cs="Arial"/>
          <w:sz w:val="20"/>
          <w:szCs w:val="20"/>
        </w:rPr>
        <w:t>hoz</w:t>
      </w:r>
      <w:r w:rsidR="00F1179F" w:rsidRPr="00707ACA">
        <w:rPr>
          <w:rFonts w:ascii="Arial" w:hAnsi="Arial" w:cs="Arial"/>
          <w:sz w:val="20"/>
          <w:szCs w:val="20"/>
        </w:rPr>
        <w:t xml:space="preserve"> </w:t>
      </w:r>
      <w:r w:rsidRPr="00707ACA">
        <w:rPr>
          <w:rFonts w:ascii="Arial" w:hAnsi="Arial" w:cs="Arial"/>
          <w:sz w:val="20"/>
          <w:szCs w:val="20"/>
        </w:rPr>
        <w:t xml:space="preserve">átadott </w:t>
      </w:r>
      <w:proofErr w:type="spellStart"/>
      <w:r w:rsidRPr="00707ACA">
        <w:rPr>
          <w:rFonts w:ascii="Arial" w:hAnsi="Arial" w:cs="Arial"/>
          <w:sz w:val="20"/>
          <w:szCs w:val="20"/>
        </w:rPr>
        <w:t>foglalkoztatotti</w:t>
      </w:r>
      <w:proofErr w:type="spellEnd"/>
      <w:r w:rsidRPr="00707ACA">
        <w:rPr>
          <w:rFonts w:ascii="Arial" w:hAnsi="Arial" w:cs="Arial"/>
          <w:sz w:val="20"/>
          <w:szCs w:val="20"/>
        </w:rPr>
        <w:t xml:space="preserve"> létszám </w:t>
      </w:r>
      <w:r w:rsidR="00183E26" w:rsidRPr="00707ACA">
        <w:rPr>
          <w:rFonts w:ascii="Arial" w:hAnsi="Arial" w:cs="Arial"/>
          <w:sz w:val="20"/>
          <w:szCs w:val="20"/>
        </w:rPr>
        <w:t>alapján,</w:t>
      </w:r>
      <w:r w:rsidRPr="00707ACA">
        <w:rPr>
          <w:rFonts w:ascii="Arial" w:hAnsi="Arial" w:cs="Arial"/>
          <w:sz w:val="20"/>
          <w:szCs w:val="20"/>
        </w:rPr>
        <w:t xml:space="preserve"> a fenntartói feladatok ellátásához szükséges, a </w:t>
      </w:r>
      <w:r w:rsidR="00937567" w:rsidRPr="00707ACA">
        <w:rPr>
          <w:rFonts w:ascii="Arial" w:hAnsi="Arial" w:cs="Arial"/>
          <w:sz w:val="20"/>
          <w:szCs w:val="20"/>
        </w:rPr>
        <w:t>F</w:t>
      </w:r>
      <w:r w:rsidRPr="00707ACA">
        <w:rPr>
          <w:rFonts w:ascii="Arial" w:hAnsi="Arial" w:cs="Arial"/>
          <w:sz w:val="20"/>
          <w:szCs w:val="20"/>
        </w:rPr>
        <w:t xml:space="preserve">ővárosi </w:t>
      </w:r>
      <w:r w:rsidR="00937567" w:rsidRPr="00707ACA">
        <w:rPr>
          <w:rFonts w:ascii="Arial" w:hAnsi="Arial" w:cs="Arial"/>
          <w:sz w:val="20"/>
          <w:szCs w:val="20"/>
        </w:rPr>
        <w:t>Ö</w:t>
      </w:r>
      <w:r w:rsidRPr="00707ACA">
        <w:rPr>
          <w:rFonts w:ascii="Arial" w:hAnsi="Arial" w:cs="Arial"/>
          <w:sz w:val="20"/>
          <w:szCs w:val="20"/>
        </w:rPr>
        <w:t xml:space="preserve">nkormányzat által a Központ részére ingyenes használatba adott ingó vagyonról szóló használati szerződés – </w:t>
      </w:r>
      <w:r w:rsidRPr="00707ACA">
        <w:rPr>
          <w:rFonts w:ascii="Arial" w:hAnsi="Arial" w:cs="Arial"/>
          <w:sz w:val="20"/>
          <w:szCs w:val="20"/>
          <w:u w:val="single"/>
        </w:rPr>
        <w:t xml:space="preserve">jelen előterjesztés </w:t>
      </w:r>
      <w:r w:rsidR="00183E26" w:rsidRPr="00707ACA">
        <w:rPr>
          <w:rFonts w:ascii="Arial" w:hAnsi="Arial" w:cs="Arial"/>
          <w:sz w:val="20"/>
          <w:szCs w:val="20"/>
          <w:u w:val="single"/>
        </w:rPr>
        <w:t>1</w:t>
      </w:r>
      <w:r w:rsidRPr="00707ACA">
        <w:rPr>
          <w:rFonts w:ascii="Arial" w:hAnsi="Arial" w:cs="Arial"/>
          <w:sz w:val="20"/>
          <w:szCs w:val="20"/>
          <w:u w:val="single"/>
        </w:rPr>
        <w:t>. számú melléklete</w:t>
      </w:r>
      <w:r w:rsidRPr="00707ACA">
        <w:rPr>
          <w:rFonts w:ascii="Arial" w:hAnsi="Arial" w:cs="Arial"/>
          <w:sz w:val="20"/>
          <w:szCs w:val="20"/>
        </w:rPr>
        <w:t xml:space="preserve"> - kerül előterjesztésre. Az </w:t>
      </w:r>
      <w:proofErr w:type="spellStart"/>
      <w:r w:rsidRPr="00707ACA">
        <w:rPr>
          <w:rFonts w:ascii="Arial" w:hAnsi="Arial" w:cs="Arial"/>
          <w:sz w:val="20"/>
          <w:szCs w:val="20"/>
        </w:rPr>
        <w:t>átatandó</w:t>
      </w:r>
      <w:proofErr w:type="spellEnd"/>
      <w:r w:rsidRPr="00707ACA">
        <w:rPr>
          <w:rFonts w:ascii="Arial" w:hAnsi="Arial" w:cs="Arial"/>
          <w:sz w:val="20"/>
          <w:szCs w:val="20"/>
        </w:rPr>
        <w:t xml:space="preserve"> eszközök (7 db számítógép és monitor valamint 7 db íróasztal, iratszekrény, forgószék) részletes és beazonosítható felsorolását a használati szerződés 1. és 2. számú mellékletei tartalmazzák</w:t>
      </w:r>
      <w:r w:rsidR="00183E26" w:rsidRPr="00707ACA">
        <w:rPr>
          <w:rFonts w:ascii="Arial" w:hAnsi="Arial" w:cs="Arial"/>
          <w:sz w:val="20"/>
          <w:szCs w:val="20"/>
        </w:rPr>
        <w:t>, melyek a megkötött Megállapodás 5. számú melléklet</w:t>
      </w:r>
      <w:r w:rsidR="00E43DF2">
        <w:rPr>
          <w:rFonts w:ascii="Arial" w:hAnsi="Arial" w:cs="Arial"/>
          <w:sz w:val="20"/>
          <w:szCs w:val="20"/>
        </w:rPr>
        <w:t>é</w:t>
      </w:r>
      <w:r w:rsidR="00183E26" w:rsidRPr="00707ACA">
        <w:rPr>
          <w:rFonts w:ascii="Arial" w:hAnsi="Arial" w:cs="Arial"/>
          <w:sz w:val="20"/>
          <w:szCs w:val="20"/>
        </w:rPr>
        <w:t>nek felelnek meg</w:t>
      </w:r>
      <w:r w:rsidRPr="00707ACA">
        <w:rPr>
          <w:rFonts w:ascii="Arial" w:hAnsi="Arial" w:cs="Arial"/>
          <w:sz w:val="20"/>
          <w:szCs w:val="20"/>
        </w:rPr>
        <w:t>.</w:t>
      </w:r>
    </w:p>
    <w:p w:rsidR="00B767FA" w:rsidRPr="00707ACA" w:rsidRDefault="00B767FA" w:rsidP="00B767F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07ACA">
        <w:rPr>
          <w:rFonts w:ascii="Arial" w:hAnsi="Arial" w:cs="Arial"/>
          <w:sz w:val="20"/>
          <w:szCs w:val="20"/>
        </w:rPr>
        <w:t>Kérem a T. Közgyűlést, hogy az előterjesztést megtárgyalni, és a határozati javaslatokat elfogadni szíveskedjék annak érdekében, hogy az állam fenntartói, illetve működtetői feladatát zökkenőmentesen el tudja látni.</w:t>
      </w:r>
    </w:p>
    <w:p w:rsidR="009B1D54" w:rsidRDefault="009B1D54" w:rsidP="009B1D54">
      <w:pPr>
        <w:pStyle w:val="BPhatrozatijavaslat"/>
      </w:pPr>
      <w:r>
        <w:t>Határozati javaslat</w:t>
      </w:r>
    </w:p>
    <w:p w:rsidR="009B1D54" w:rsidRPr="00707ACA" w:rsidRDefault="009B1D54" w:rsidP="00707ACA">
      <w:pPr>
        <w:pStyle w:val="BPszvegtest"/>
        <w:spacing w:after="120"/>
        <w:rPr>
          <w:sz w:val="20"/>
          <w:szCs w:val="20"/>
        </w:rPr>
      </w:pPr>
      <w:r w:rsidRPr="00707ACA">
        <w:rPr>
          <w:sz w:val="20"/>
          <w:szCs w:val="20"/>
        </w:rPr>
        <w:t>A Fővárosi Közgyűlés úgy dönt, hogy:</w:t>
      </w:r>
    </w:p>
    <w:p w:rsidR="009B1D54" w:rsidRDefault="009B1D54" w:rsidP="00707ACA">
      <w:pPr>
        <w:pStyle w:val="BPhatrozatlista"/>
        <w:spacing w:before="240" w:after="240"/>
      </w:pPr>
    </w:p>
    <w:p w:rsidR="00B767FA" w:rsidRPr="00707ACA" w:rsidRDefault="00B767FA" w:rsidP="00B767FA">
      <w:pPr>
        <w:pStyle w:val="BPszvegtest"/>
        <w:spacing w:after="120"/>
        <w:rPr>
          <w:sz w:val="20"/>
          <w:szCs w:val="20"/>
        </w:rPr>
      </w:pPr>
      <w:proofErr w:type="gramStart"/>
      <w:r w:rsidRPr="00707ACA">
        <w:rPr>
          <w:sz w:val="20"/>
          <w:szCs w:val="20"/>
        </w:rPr>
        <w:t>jóváhagyja</w:t>
      </w:r>
      <w:proofErr w:type="gramEnd"/>
      <w:r w:rsidRPr="00707ACA">
        <w:rPr>
          <w:sz w:val="20"/>
          <w:szCs w:val="20"/>
        </w:rPr>
        <w:t xml:space="preserve"> és megköti a Budapest Főváros Önkormányzata és a Klebelsberg Intézményfenntartó Központ közötti, a köznevelési intézmények </w:t>
      </w:r>
      <w:r w:rsidR="00265920" w:rsidRPr="00707ACA">
        <w:rPr>
          <w:sz w:val="20"/>
          <w:szCs w:val="20"/>
        </w:rPr>
        <w:t xml:space="preserve">fenntartói </w:t>
      </w:r>
      <w:r w:rsidRPr="00707ACA">
        <w:rPr>
          <w:sz w:val="20"/>
          <w:szCs w:val="20"/>
        </w:rPr>
        <w:t>feladat</w:t>
      </w:r>
      <w:r w:rsidR="00265920" w:rsidRPr="00707ACA">
        <w:rPr>
          <w:sz w:val="20"/>
          <w:szCs w:val="20"/>
        </w:rPr>
        <w:t xml:space="preserve">ainak </w:t>
      </w:r>
      <w:r w:rsidRPr="00707ACA">
        <w:rPr>
          <w:sz w:val="20"/>
          <w:szCs w:val="20"/>
        </w:rPr>
        <w:t xml:space="preserve">ellátásához szükséges </w:t>
      </w:r>
      <w:r w:rsidR="00265920" w:rsidRPr="00707ACA">
        <w:rPr>
          <w:sz w:val="20"/>
          <w:szCs w:val="20"/>
        </w:rPr>
        <w:t xml:space="preserve">ingó </w:t>
      </w:r>
      <w:r w:rsidRPr="00707ACA">
        <w:rPr>
          <w:sz w:val="20"/>
          <w:szCs w:val="20"/>
        </w:rPr>
        <w:t xml:space="preserve">vagyonelemek </w:t>
      </w:r>
      <w:r w:rsidR="00265920" w:rsidRPr="00707ACA">
        <w:rPr>
          <w:sz w:val="20"/>
          <w:szCs w:val="20"/>
        </w:rPr>
        <w:t>ingyenes használatba</w:t>
      </w:r>
      <w:r w:rsidRPr="00707ACA">
        <w:rPr>
          <w:sz w:val="20"/>
          <w:szCs w:val="20"/>
        </w:rPr>
        <w:t xml:space="preserve"> adásáról szóló szerződést az 1. számú melléklet szerinti tartalommal és felkéri a főpolgármestert a szerződések aláírására.</w:t>
      </w:r>
    </w:p>
    <w:p w:rsidR="00707ACA" w:rsidRDefault="00707ACA" w:rsidP="009B1D54">
      <w:pPr>
        <w:pStyle w:val="BPhatrid-felels"/>
      </w:pPr>
    </w:p>
    <w:p w:rsidR="009B1D54" w:rsidRPr="0054747F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B767FA">
        <w:t>döntést követő 60 nap</w:t>
      </w:r>
    </w:p>
    <w:p w:rsidR="009B1D54" w:rsidRPr="0054747F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B767FA">
        <w:t>Tarlós István főpolgármester</w:t>
      </w:r>
    </w:p>
    <w:p w:rsidR="00B767FA" w:rsidRDefault="00B767FA" w:rsidP="00BD6083">
      <w:pPr>
        <w:pStyle w:val="BPszvegtest"/>
        <w:rPr>
          <w:b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lastRenderedPageBreak/>
        <w:t>Határozathozatal módja:</w:t>
      </w:r>
    </w:p>
    <w:p w:rsidR="00707ACA" w:rsidRDefault="00707ACA" w:rsidP="00BD6083">
      <w:pPr>
        <w:pStyle w:val="BPszvegtest"/>
        <w:rPr>
          <w:b/>
        </w:rPr>
      </w:pPr>
    </w:p>
    <w:p w:rsidR="00183E26" w:rsidRPr="00707ACA" w:rsidRDefault="00183E26" w:rsidP="00183E26">
      <w:pPr>
        <w:pStyle w:val="BPszvegtest"/>
        <w:spacing w:after="120"/>
        <w:rPr>
          <w:sz w:val="20"/>
          <w:szCs w:val="20"/>
        </w:rPr>
      </w:pPr>
      <w:r w:rsidRPr="00707ACA">
        <w:rPr>
          <w:sz w:val="20"/>
          <w:szCs w:val="20"/>
        </w:rPr>
        <w:t>Az 1. számú határozati javaslat elfogadása minősített szótöbbséget igényel.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Pr="00707ACA" w:rsidRDefault="00DF44B1" w:rsidP="00DF44B1">
      <w:pPr>
        <w:pStyle w:val="BPdtum"/>
        <w:rPr>
          <w:sz w:val="20"/>
          <w:szCs w:val="20"/>
        </w:rPr>
      </w:pPr>
      <w:r w:rsidRPr="00707ACA">
        <w:rPr>
          <w:sz w:val="20"/>
          <w:szCs w:val="20"/>
        </w:rPr>
        <w:t>Budapest,</w:t>
      </w:r>
      <w:r w:rsidR="00D07240" w:rsidRPr="00707ACA">
        <w:rPr>
          <w:sz w:val="20"/>
          <w:szCs w:val="20"/>
        </w:rPr>
        <w:t xml:space="preserve"> </w:t>
      </w:r>
      <w:r w:rsidRPr="00707ACA">
        <w:rPr>
          <w:sz w:val="20"/>
          <w:szCs w:val="20"/>
        </w:rPr>
        <w:t>20</w:t>
      </w:r>
      <w:r w:rsidR="00B767FA" w:rsidRPr="00707ACA">
        <w:rPr>
          <w:sz w:val="20"/>
          <w:szCs w:val="20"/>
        </w:rPr>
        <w:t>13</w:t>
      </w:r>
      <w:r w:rsidRPr="00707ACA">
        <w:rPr>
          <w:sz w:val="20"/>
          <w:szCs w:val="20"/>
        </w:rPr>
        <w:t>.</w:t>
      </w:r>
      <w:r w:rsidR="007F6093" w:rsidRPr="00707ACA">
        <w:rPr>
          <w:sz w:val="20"/>
          <w:szCs w:val="20"/>
        </w:rPr>
        <w:t xml:space="preserve"> </w:t>
      </w:r>
      <w:r w:rsidR="00B767FA" w:rsidRPr="00707ACA">
        <w:rPr>
          <w:sz w:val="20"/>
          <w:szCs w:val="20"/>
        </w:rPr>
        <w:t>május</w:t>
      </w:r>
      <w:r w:rsidR="007F6093" w:rsidRPr="00707ACA">
        <w:rPr>
          <w:sz w:val="20"/>
          <w:szCs w:val="20"/>
        </w:rPr>
        <w:t xml:space="preserve"> </w:t>
      </w:r>
      <w:proofErr w:type="gramStart"/>
      <w:r w:rsidR="007F6093" w:rsidRPr="00707ACA">
        <w:rPr>
          <w:sz w:val="20"/>
          <w:szCs w:val="20"/>
        </w:rPr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707ACA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707ACA" w:rsidRDefault="007F6093" w:rsidP="00A804F7">
            <w:pPr>
              <w:pStyle w:val="BPtisztelettel"/>
              <w:jc w:val="both"/>
              <w:rPr>
                <w:sz w:val="20"/>
                <w:szCs w:val="20"/>
              </w:rPr>
            </w:pPr>
            <w:r w:rsidRPr="00707ACA">
              <w:rPr>
                <w:sz w:val="20"/>
                <w:szCs w:val="20"/>
              </w:rP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A804F7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A804F7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07ACA" w:rsidRDefault="00707ACA" w:rsidP="00FB3FA5">
      <w:pPr>
        <w:pStyle w:val="BPmellkletcm"/>
      </w:pPr>
    </w:p>
    <w:p w:rsidR="00707ACA" w:rsidRDefault="00707ACA" w:rsidP="00FB3FA5">
      <w:pPr>
        <w:pStyle w:val="BPmellkletcm"/>
      </w:pPr>
    </w:p>
    <w:p w:rsidR="00707ACA" w:rsidRDefault="00707ACA" w:rsidP="00FB3FA5">
      <w:pPr>
        <w:pStyle w:val="BPmellkletcm"/>
      </w:pPr>
    </w:p>
    <w:p w:rsidR="00707ACA" w:rsidRDefault="00707ACA" w:rsidP="00FB3FA5">
      <w:pPr>
        <w:pStyle w:val="BPmellkletcm"/>
      </w:pPr>
    </w:p>
    <w:p w:rsidR="00707ACA" w:rsidRDefault="00707ACA" w:rsidP="00FB3FA5">
      <w:pPr>
        <w:pStyle w:val="BPmellkletcm"/>
      </w:pPr>
    </w:p>
    <w:p w:rsidR="00707ACA" w:rsidRDefault="00707ACA" w:rsidP="00FB3FA5">
      <w:pPr>
        <w:pStyle w:val="BPmellkletcm"/>
      </w:pPr>
    </w:p>
    <w:p w:rsidR="00523FE7" w:rsidRDefault="00640594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B767FA" w:rsidP="00723B8B">
      <w:pPr>
        <w:pStyle w:val="BPmellkletek"/>
      </w:pPr>
      <w:r>
        <w:t>Használati szerződés</w:t>
      </w:r>
    </w:p>
    <w:sectPr w:rsidR="00723B8B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C0" w:rsidRDefault="00A240C0" w:rsidP="007D58FD">
      <w:pPr>
        <w:spacing w:after="0" w:line="240" w:lineRule="auto"/>
      </w:pPr>
      <w:r>
        <w:separator/>
      </w:r>
    </w:p>
  </w:endnote>
  <w:endnote w:type="continuationSeparator" w:id="0">
    <w:p w:rsidR="00A240C0" w:rsidRDefault="00A240C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0" w:rsidRDefault="00A240C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0" w:rsidRPr="004E7D10" w:rsidRDefault="00A240C0" w:rsidP="004E7D10">
    <w:pPr>
      <w:pStyle w:val="BPoldalszm"/>
      <w:jc w:val="right"/>
    </w:pPr>
    <w:fldSimple w:instr=" PAGE ">
      <w:r w:rsidR="007C5D4E">
        <w:rPr>
          <w:noProof/>
        </w:rPr>
        <w:t>2</w:t>
      </w:r>
    </w:fldSimple>
    <w:r w:rsidRPr="000B5409">
      <w:t xml:space="preserve"> / </w:t>
    </w:r>
    <w:fldSimple w:instr=" NUMPAGES  ">
      <w:r w:rsidR="007C5D4E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0" w:rsidRPr="00542DEF" w:rsidRDefault="00A240C0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Pr="00640594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Pr="00640594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C0" w:rsidRDefault="00A240C0" w:rsidP="007D58FD">
      <w:pPr>
        <w:spacing w:after="0" w:line="240" w:lineRule="auto"/>
      </w:pPr>
      <w:r>
        <w:separator/>
      </w:r>
    </w:p>
  </w:footnote>
  <w:footnote w:type="continuationSeparator" w:id="0">
    <w:p w:rsidR="00A240C0" w:rsidRDefault="00A240C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A240C0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240C0" w:rsidRPr="00983086" w:rsidRDefault="00A240C0" w:rsidP="00A804F7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240C0" w:rsidRDefault="00A240C0" w:rsidP="00A804F7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A240C0" w:rsidRPr="00D31FB3" w:rsidRDefault="00A240C0" w:rsidP="00173620">
          <w:pPr>
            <w:pStyle w:val="BPhivatal"/>
          </w:pPr>
        </w:p>
      </w:tc>
    </w:tr>
    <w:tr w:rsidR="00A240C0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240C0" w:rsidRPr="00BB3B91" w:rsidRDefault="00A240C0" w:rsidP="00A804F7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240C0" w:rsidRPr="00BB3B91" w:rsidRDefault="00A240C0" w:rsidP="00A804F7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A240C0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240C0" w:rsidRPr="00BB3B91" w:rsidRDefault="00A240C0" w:rsidP="00A804F7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A240C0" w:rsidRPr="000208F8" w:rsidRDefault="00A240C0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A240C0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A240C0" w:rsidRPr="002E3E9E" w:rsidRDefault="00A240C0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Pr="00B33769">
                <w:rPr>
                  <w:rFonts w:ascii="Free 3 of 9" w:hAnsi="Free 3 of 9" w:cs="Arial"/>
                  <w:sz w:val="44"/>
                  <w:szCs w:val="22"/>
                </w:rPr>
                <w:t>*1000053096396*</w:t>
              </w:r>
            </w:sdtContent>
          </w:sdt>
        </w:p>
        <w:p w:rsidR="00A240C0" w:rsidRPr="00FD7698" w:rsidRDefault="00A240C0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*1000053096396*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A240C0" w:rsidRPr="009073EE" w:rsidRDefault="00A240C0" w:rsidP="00006AC3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A240C0" w:rsidRPr="00A506A3" w:rsidRDefault="00A240C0" w:rsidP="00006AC3">
              <w:pPr>
                <w:pStyle w:val="BPiktatadat"/>
              </w:pPr>
              <w:r>
                <w:t>FPH038 /409 - 3 /2013</w:t>
              </w:r>
            </w:p>
          </w:tc>
        </w:sdtContent>
      </w:sdt>
    </w:tr>
    <w:tr w:rsidR="00A240C0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240C0" w:rsidRPr="00BB3B91" w:rsidRDefault="00A240C0" w:rsidP="00A804F7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A240C0" w:rsidRDefault="00A240C0" w:rsidP="00C955F9">
          <w:pPr>
            <w:pStyle w:val="BPiktatcm"/>
          </w:pPr>
          <w:r w:rsidRPr="009073EE">
            <w:t>tárgy:</w:t>
          </w:r>
        </w:p>
        <w:p w:rsidR="00A240C0" w:rsidRPr="00B767FA" w:rsidRDefault="00A240C0" w:rsidP="00F13830">
          <w:pPr>
            <w:pStyle w:val="BPiktatcm"/>
            <w:rPr>
              <w:rFonts w:ascii="Arial Narrow" w:hAnsi="Arial Narrow"/>
              <w:sz w:val="20"/>
              <w:szCs w:val="20"/>
            </w:rPr>
          </w:pPr>
          <w:sdt>
            <w:sdtPr>
              <w:rPr>
                <w:rFonts w:ascii="Arial Narrow" w:hAnsi="Arial Narrow"/>
                <w:bCs/>
                <w:i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Pr="00B767FA">
                <w:rPr>
                  <w:rFonts w:ascii="Arial Narrow" w:hAnsi="Arial Narrow"/>
                  <w:bCs/>
                  <w:i/>
                  <w:sz w:val="20"/>
                  <w:szCs w:val="20"/>
                </w:rPr>
                <w:t>Javaslat a Klebelsberg Intézményfenntartó Központtal kötendő, a köznevelési intézmények fenntartói feladatainak ellátását szolgáló ingó vagyonelemekre ingyenes használati jogot biztosító szerződés jóváhagyására</w:t>
              </w:r>
            </w:sdtContent>
          </w:sdt>
        </w:p>
      </w:tc>
    </w:tr>
    <w:tr w:rsidR="00A240C0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240C0" w:rsidRPr="00BB3B91" w:rsidRDefault="00A240C0" w:rsidP="00A804F7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A240C0" w:rsidRPr="00C40C13" w:rsidRDefault="00A240C0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240C0" w:rsidRPr="00C40C13" w:rsidRDefault="00A240C0" w:rsidP="00523F03">
          <w:pPr>
            <w:pStyle w:val="BPiktatadat"/>
          </w:pPr>
          <w:r>
            <w:t>Köznevelési és Ifjúsági Feladatokat Koordináló Főosztály</w:t>
          </w:r>
        </w:p>
      </w:tc>
    </w:tr>
    <w:tr w:rsidR="00A240C0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240C0" w:rsidRPr="00BB3B91" w:rsidRDefault="00A240C0" w:rsidP="00A804F7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240C0" w:rsidRPr="00715492" w:rsidRDefault="00A240C0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A240C0" w:rsidRPr="00B767FA" w:rsidRDefault="00A240C0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 w:rsidRPr="00B767FA">
            <w:t>a Fővárosi Közgyűlés állandó Bizottságainak és a tanácsnokok részére</w:t>
          </w:r>
        </w:p>
      </w:tc>
    </w:tr>
  </w:tbl>
  <w:p w:rsidR="00A240C0" w:rsidRDefault="00A240C0" w:rsidP="00B53306">
    <w:pPr>
      <w:pStyle w:val="lfej"/>
    </w:pPr>
  </w:p>
  <w:p w:rsidR="00A240C0" w:rsidRDefault="00A240C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322190"/>
    <w:multiLevelType w:val="hybridMultilevel"/>
    <w:tmpl w:val="A8F41AF4"/>
    <w:lvl w:ilvl="0" w:tplc="040E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D9961166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4500A7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6AC3"/>
    <w:rsid w:val="000208F8"/>
    <w:rsid w:val="00020E73"/>
    <w:rsid w:val="0002146C"/>
    <w:rsid w:val="000238D4"/>
    <w:rsid w:val="00024835"/>
    <w:rsid w:val="00027E85"/>
    <w:rsid w:val="00044463"/>
    <w:rsid w:val="00046037"/>
    <w:rsid w:val="000523FA"/>
    <w:rsid w:val="00052F5F"/>
    <w:rsid w:val="00074B2A"/>
    <w:rsid w:val="0007538F"/>
    <w:rsid w:val="0007707F"/>
    <w:rsid w:val="00092EAA"/>
    <w:rsid w:val="0009613F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3E26"/>
    <w:rsid w:val="00185C23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65920"/>
    <w:rsid w:val="00272C85"/>
    <w:rsid w:val="00275336"/>
    <w:rsid w:val="00276F5E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B5DE8"/>
    <w:rsid w:val="002C060E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13C9"/>
    <w:rsid w:val="00363F06"/>
    <w:rsid w:val="00365696"/>
    <w:rsid w:val="003701AF"/>
    <w:rsid w:val="00375D5D"/>
    <w:rsid w:val="00385F13"/>
    <w:rsid w:val="00386560"/>
    <w:rsid w:val="00386BF0"/>
    <w:rsid w:val="00393605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42B1"/>
    <w:rsid w:val="00496A1A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7BA6"/>
    <w:rsid w:val="00511DEF"/>
    <w:rsid w:val="00512584"/>
    <w:rsid w:val="00514CB7"/>
    <w:rsid w:val="00520C73"/>
    <w:rsid w:val="00522AF1"/>
    <w:rsid w:val="00523F03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5530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0594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07ACA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C5D4E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5C9"/>
    <w:rsid w:val="008B3B87"/>
    <w:rsid w:val="008B524B"/>
    <w:rsid w:val="008C3F74"/>
    <w:rsid w:val="008E29B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7567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86053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240C0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04F7"/>
    <w:rsid w:val="00A82EEC"/>
    <w:rsid w:val="00A862C5"/>
    <w:rsid w:val="00A919EB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5C63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33769"/>
    <w:rsid w:val="00B40CC2"/>
    <w:rsid w:val="00B4516A"/>
    <w:rsid w:val="00B452CD"/>
    <w:rsid w:val="00B53306"/>
    <w:rsid w:val="00B5487A"/>
    <w:rsid w:val="00B56856"/>
    <w:rsid w:val="00B62F84"/>
    <w:rsid w:val="00B72AAA"/>
    <w:rsid w:val="00B767FA"/>
    <w:rsid w:val="00B80A14"/>
    <w:rsid w:val="00B858E1"/>
    <w:rsid w:val="00BA14C1"/>
    <w:rsid w:val="00BA562B"/>
    <w:rsid w:val="00BA6FD9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A2E"/>
    <w:rsid w:val="00BF1CEA"/>
    <w:rsid w:val="00BF3952"/>
    <w:rsid w:val="00C02973"/>
    <w:rsid w:val="00C05EEB"/>
    <w:rsid w:val="00C1680E"/>
    <w:rsid w:val="00C17C89"/>
    <w:rsid w:val="00C31863"/>
    <w:rsid w:val="00C3246F"/>
    <w:rsid w:val="00C3287F"/>
    <w:rsid w:val="00C35D0F"/>
    <w:rsid w:val="00C4092A"/>
    <w:rsid w:val="00C41A69"/>
    <w:rsid w:val="00C421A3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642A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3DF2"/>
    <w:rsid w:val="00E44B02"/>
    <w:rsid w:val="00E450DB"/>
    <w:rsid w:val="00E453E2"/>
    <w:rsid w:val="00E47E15"/>
    <w:rsid w:val="00E52266"/>
    <w:rsid w:val="00E56246"/>
    <w:rsid w:val="00E57176"/>
    <w:rsid w:val="00E57D3C"/>
    <w:rsid w:val="00E6122D"/>
    <w:rsid w:val="00E61E1E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179F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22C0E"/>
    <w:rsid w:val="00094103"/>
    <w:rsid w:val="001029E7"/>
    <w:rsid w:val="003507B1"/>
    <w:rsid w:val="003D1699"/>
    <w:rsid w:val="004B7662"/>
    <w:rsid w:val="006570D3"/>
    <w:rsid w:val="006A25D0"/>
    <w:rsid w:val="00705020"/>
    <w:rsid w:val="00753869"/>
    <w:rsid w:val="007A743D"/>
    <w:rsid w:val="0086309C"/>
    <w:rsid w:val="00A92F72"/>
    <w:rsid w:val="00AD352B"/>
    <w:rsid w:val="00B153E5"/>
    <w:rsid w:val="00B74709"/>
    <w:rsid w:val="00B8104E"/>
    <w:rsid w:val="00E209E4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1a258b68-bab7-e211-859e-001ec9e754bc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PothB@Budapest.hu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fb248b68-bab7-e211-859e-001ec9e754bc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http://sps2/sites/cf853baa-f2e1-4646-b07d-a98c180427de/dokumentumtar/2013/IKTATOTTANYAGOK/FPH038/</edok_w_url_site>
    <edok_w_alairo_3 xmlns="http://schemas.microsoft.com/sharepoint/v3" xsi:nil="true"/>
    <edok_w_alairo_4 xmlns="http://schemas.microsoft.com/sharepoint/v3" xsi:nil="true"/>
    <edok_w_targy xmlns="http://schemas.microsoft.com/sharepoint/v3">Javaslat a Klebelsberg Intézményfenntartó Központtal kötendő, a köznevelési intézmények fenntartói feladatainak ellátását szolgáló ingó vagyonelemekre ingyenes használati jogot biztosító szerződés jóváhagyására</edok_w_targy>
    <edok_w_verziokiindulo xmlns="http://schemas.microsoft.com/sharepoint/v3" xsi:nil="true"/>
    <edok_w_url_doknev xmlns="http://schemas.microsoft.com/sharepoint/v3">Előterjesztés használati szerz fenntartói feladatokra ingók.docx</edok_w_url_doknev>
    <edok_w_vegrehajto_uid xmlns="http://schemas.microsoft.com/sharepoint/v3" xsi:nil="true"/>
    <edok_w_ugyintezo xmlns="http://schemas.microsoft.com/sharepoint/v3">Póth Borbála Éva dr.</edok_w_ugyintezo>
    <edok_w_ugyintezotel xmlns="http://schemas.microsoft.com/sharepoint/v3">+36 1 999-9123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FPH038 /409 - 3 /2013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*1000053096396*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2548575BBAA0774B8331575B2F636366" ma:contentTypeVersion="1" ma:contentTypeDescription="Alap iktatható dokumentum" ma:contentTypeScope="" ma:versionID="547be2941adcfe74c872adf1efb0941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E3E1C73-853E-4AAA-8ACF-FB46F247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916F3A0-6F0A-46AD-B398-6C421210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Póth Borbála Éva</cp:lastModifiedBy>
  <cp:revision>3</cp:revision>
  <cp:lastPrinted>2013-05-16T05:57:00Z</cp:lastPrinted>
  <dcterms:created xsi:type="dcterms:W3CDTF">2013-05-16T05:57:00Z</dcterms:created>
  <dcterms:modified xsi:type="dcterms:W3CDTF">2013-05-16T13:09:00Z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0x0101003685BE14D0DA486792C1E617240A972201002548575BBAA0774B8331575B2F636366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