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A9B" w:rsidRPr="00DF7A9B" w:rsidRDefault="00DF7A9B" w:rsidP="00DF7A9B">
      <w:pPr>
        <w:jc w:val="center"/>
        <w:rPr>
          <w:rFonts w:ascii="Times New Roman" w:hAnsi="Times New Roman"/>
          <w:b/>
          <w:sz w:val="22"/>
          <w:szCs w:val="22"/>
        </w:rPr>
      </w:pPr>
      <w:r w:rsidRPr="00DF7A9B">
        <w:rPr>
          <w:rFonts w:ascii="Times New Roman" w:hAnsi="Times New Roman"/>
          <w:b/>
          <w:sz w:val="22"/>
          <w:szCs w:val="22"/>
        </w:rPr>
        <w:t xml:space="preserve"> C</w:t>
      </w:r>
      <w:r w:rsidR="00016CD8">
        <w:rPr>
          <w:rFonts w:ascii="Times New Roman" w:hAnsi="Times New Roman"/>
          <w:b/>
          <w:sz w:val="22"/>
          <w:szCs w:val="22"/>
        </w:rPr>
        <w:t xml:space="preserve">ENTRÁL SZÍNHÁZ </w:t>
      </w:r>
      <w:r w:rsidRPr="00DF7A9B">
        <w:rPr>
          <w:rFonts w:ascii="Times New Roman" w:hAnsi="Times New Roman"/>
          <w:b/>
          <w:sz w:val="22"/>
          <w:szCs w:val="22"/>
        </w:rPr>
        <w:t>Nonprofit Kft. egységes szerkezetű alapító okirata</w:t>
      </w:r>
    </w:p>
    <w:p w:rsidR="00DF7A9B" w:rsidRDefault="00DF7A9B" w:rsidP="00A7039E">
      <w:pPr>
        <w:pStyle w:val="Cm"/>
        <w:rPr>
          <w:rFonts w:ascii="Times New Roman" w:hAnsi="Times New Roman"/>
          <w:spacing w:val="60"/>
          <w:sz w:val="22"/>
        </w:rPr>
      </w:pPr>
    </w:p>
    <w:p w:rsidR="00207FF6" w:rsidRPr="00C94756" w:rsidRDefault="007656FA" w:rsidP="00A7039E">
      <w:pPr>
        <w:pStyle w:val="Cm"/>
        <w:rPr>
          <w:rFonts w:ascii="Times New Roman" w:hAnsi="Times New Roman"/>
          <w:spacing w:val="60"/>
          <w:sz w:val="22"/>
        </w:rPr>
      </w:pPr>
      <w:r w:rsidRPr="00C94756">
        <w:rPr>
          <w:rFonts w:ascii="Times New Roman" w:hAnsi="Times New Roman"/>
          <w:spacing w:val="60"/>
          <w:sz w:val="22"/>
        </w:rPr>
        <w:t>ALAPÍTÓ OKIRAT</w:t>
      </w:r>
    </w:p>
    <w:p w:rsidR="00207FF6" w:rsidRPr="00C94756" w:rsidRDefault="009F2B78" w:rsidP="00A7039E">
      <w:pPr>
        <w:pStyle w:val="Cm"/>
        <w:rPr>
          <w:rFonts w:ascii="Times New Roman" w:hAnsi="Times New Roman"/>
          <w:spacing w:val="60"/>
          <w:sz w:val="22"/>
        </w:rPr>
      </w:pPr>
      <w:r w:rsidRPr="00C94756">
        <w:rPr>
          <w:rFonts w:ascii="Times New Roman" w:hAnsi="Times New Roman"/>
          <w:spacing w:val="60"/>
          <w:sz w:val="22"/>
          <w:szCs w:val="22"/>
        </w:rPr>
        <w:t>változásokkal</w:t>
      </w:r>
      <w:r w:rsidR="007656FA" w:rsidRPr="00C94756">
        <w:rPr>
          <w:rFonts w:ascii="Times New Roman" w:hAnsi="Times New Roman"/>
          <w:spacing w:val="60"/>
          <w:sz w:val="22"/>
        </w:rPr>
        <w:t xml:space="preserve"> egységes szerkezetben</w:t>
      </w:r>
    </w:p>
    <w:p w:rsidR="00DF7A9B" w:rsidRDefault="00DF7A9B" w:rsidP="007656FA">
      <w:pPr>
        <w:pStyle w:val="Szvegtrzs"/>
        <w:jc w:val="center"/>
        <w:rPr>
          <w:rFonts w:ascii="Times New Roman" w:hAnsi="Times New Roman"/>
          <w:sz w:val="22"/>
        </w:rPr>
      </w:pPr>
    </w:p>
    <w:p w:rsidR="00DF7A9B" w:rsidRDefault="00DF7A9B" w:rsidP="00DF7A9B">
      <w:pPr>
        <w:pStyle w:val="Szvegtrzs"/>
        <w:rPr>
          <w:rFonts w:ascii="Times New Roman" w:hAnsi="Times New Roman"/>
          <w:sz w:val="22"/>
        </w:rPr>
      </w:pPr>
      <w:r>
        <w:rPr>
          <w:rFonts w:ascii="Times New Roman" w:hAnsi="Times New Roman"/>
          <w:sz w:val="22"/>
        </w:rPr>
        <w:t xml:space="preserve">Alulírott, mint a Fővárosi Törvényszék Cégbíróság által a </w:t>
      </w:r>
      <w:r w:rsidR="00B66CB5">
        <w:rPr>
          <w:rFonts w:ascii="Times New Roman" w:hAnsi="Times New Roman"/>
          <w:sz w:val="22"/>
        </w:rPr>
        <w:t>Cégjegyzékben a Cg. 01-09-91790</w:t>
      </w:r>
      <w:r>
        <w:rPr>
          <w:rFonts w:ascii="Times New Roman" w:hAnsi="Times New Roman"/>
          <w:sz w:val="22"/>
        </w:rPr>
        <w:t xml:space="preserve">0 számon bejegyzett </w:t>
      </w:r>
      <w:r w:rsidRPr="00B66CB5">
        <w:rPr>
          <w:rFonts w:ascii="Times New Roman" w:hAnsi="Times New Roman"/>
          <w:b/>
          <w:sz w:val="22"/>
        </w:rPr>
        <w:t>CENTRÁL SZÍNHÁZ Színházművészeti Nonprofit Korlátolt Felelősségű Társaság</w:t>
      </w:r>
      <w:r>
        <w:rPr>
          <w:rFonts w:ascii="Times New Roman" w:hAnsi="Times New Roman"/>
          <w:sz w:val="22"/>
        </w:rPr>
        <w:t xml:space="preserve"> jogi képviselője tekintettel a Fővárosi Közgyűlés ……../2015. (…….) Főv.Kgy. határozatára</w:t>
      </w:r>
      <w:r w:rsidR="003E2DD4">
        <w:rPr>
          <w:rFonts w:ascii="Times New Roman" w:hAnsi="Times New Roman"/>
          <w:sz w:val="22"/>
        </w:rPr>
        <w:t xml:space="preserve">, aláírom és ellenjegyzem a változásokkal egységes szerkezetbe foglalt jelen társasági szerződést.  (A változások </w:t>
      </w:r>
      <w:r w:rsidR="003E2DD4" w:rsidRPr="003E2DD4">
        <w:rPr>
          <w:rFonts w:ascii="Times New Roman" w:hAnsi="Times New Roman"/>
          <w:i/>
          <w:sz w:val="22"/>
        </w:rPr>
        <w:t>dőlt</w:t>
      </w:r>
      <w:r w:rsidR="003E2DD4">
        <w:rPr>
          <w:rFonts w:ascii="Times New Roman" w:hAnsi="Times New Roman"/>
          <w:sz w:val="22"/>
        </w:rPr>
        <w:t xml:space="preserve"> be tűvel szerepelnek.)</w:t>
      </w:r>
    </w:p>
    <w:p w:rsidR="00DF7A9B" w:rsidRDefault="00DF7A9B" w:rsidP="007656FA">
      <w:pPr>
        <w:pStyle w:val="Szvegtrzs"/>
        <w:jc w:val="center"/>
        <w:rPr>
          <w:rFonts w:ascii="Times New Roman" w:hAnsi="Times New Roman"/>
          <w:sz w:val="22"/>
        </w:rPr>
      </w:pPr>
    </w:p>
    <w:p w:rsidR="00285928" w:rsidRPr="00C94756" w:rsidRDefault="00166DA9" w:rsidP="007301F1">
      <w:pPr>
        <w:pStyle w:val="Szvegtrzs"/>
        <w:jc w:val="center"/>
        <w:rPr>
          <w:rFonts w:ascii="Times New Roman" w:hAnsi="Times New Roman"/>
          <w:b/>
          <w:sz w:val="22"/>
          <w:szCs w:val="22"/>
          <w:u w:val="single"/>
        </w:rPr>
      </w:pPr>
      <w:r w:rsidRPr="00C94756">
        <w:rPr>
          <w:rFonts w:ascii="Times New Roman" w:hAnsi="Times New Roman"/>
          <w:b/>
          <w:sz w:val="22"/>
          <w:szCs w:val="22"/>
        </w:rPr>
        <w:t xml:space="preserve">1. </w:t>
      </w:r>
      <w:r w:rsidRPr="00C94756">
        <w:rPr>
          <w:rFonts w:ascii="Times New Roman" w:hAnsi="Times New Roman"/>
          <w:b/>
          <w:sz w:val="22"/>
          <w:szCs w:val="22"/>
          <w:u w:val="single"/>
        </w:rPr>
        <w:t>A Társaság elnevezése</w:t>
      </w:r>
    </w:p>
    <w:p w:rsidR="00285928" w:rsidRPr="002C62DC" w:rsidRDefault="00285928" w:rsidP="002C62DC">
      <w:pPr>
        <w:rPr>
          <w:rFonts w:ascii="Times New Roman" w:hAnsi="Times New Roman"/>
          <w:sz w:val="22"/>
          <w:szCs w:val="22"/>
        </w:rPr>
      </w:pPr>
    </w:p>
    <w:p w:rsidR="00285928" w:rsidRPr="002C62DC" w:rsidRDefault="002C62DC" w:rsidP="002C62DC">
      <w:pPr>
        <w:rPr>
          <w:rFonts w:ascii="Times New Roman" w:hAnsi="Times New Roman"/>
          <w:sz w:val="22"/>
          <w:szCs w:val="22"/>
        </w:rPr>
      </w:pPr>
      <w:r>
        <w:rPr>
          <w:rFonts w:ascii="Times New Roman" w:hAnsi="Times New Roman"/>
          <w:sz w:val="22"/>
          <w:szCs w:val="22"/>
        </w:rPr>
        <w:t xml:space="preserve">1.1  </w:t>
      </w:r>
      <w:r w:rsidR="00166DA9" w:rsidRPr="002C62DC">
        <w:rPr>
          <w:rFonts w:ascii="Times New Roman" w:hAnsi="Times New Roman"/>
          <w:sz w:val="22"/>
          <w:szCs w:val="22"/>
        </w:rPr>
        <w:t>A Társaság cégneve:</w:t>
      </w:r>
    </w:p>
    <w:p w:rsidR="00285928" w:rsidRPr="00C94756" w:rsidRDefault="00285928">
      <w:pPr>
        <w:pStyle w:val="Szvegtrzs"/>
        <w:rPr>
          <w:rFonts w:ascii="Times New Roman" w:hAnsi="Times New Roman"/>
          <w:sz w:val="22"/>
          <w:szCs w:val="22"/>
        </w:rPr>
      </w:pPr>
    </w:p>
    <w:p w:rsidR="004A7526" w:rsidRPr="00C94756" w:rsidRDefault="00855422" w:rsidP="004A7526">
      <w:pPr>
        <w:ind w:left="705"/>
        <w:rPr>
          <w:rFonts w:ascii="Times New Roman" w:hAnsi="Times New Roman"/>
          <w:b/>
          <w:sz w:val="22"/>
        </w:rPr>
      </w:pPr>
      <w:r>
        <w:rPr>
          <w:rFonts w:ascii="Times New Roman" w:hAnsi="Times New Roman"/>
          <w:b/>
          <w:sz w:val="22"/>
        </w:rPr>
        <w:t xml:space="preserve">CENTRÁL  SZÍNHÁZ Színházművészeti </w:t>
      </w:r>
      <w:r w:rsidR="007656FA" w:rsidRPr="00C94756">
        <w:rPr>
          <w:rFonts w:ascii="Times New Roman" w:hAnsi="Times New Roman"/>
          <w:b/>
          <w:sz w:val="22"/>
        </w:rPr>
        <w:t>Nonprofit Korlátolt Felelősségű Társaság</w:t>
      </w:r>
    </w:p>
    <w:p w:rsidR="009F2B78" w:rsidRPr="002C62DC" w:rsidRDefault="00166DA9" w:rsidP="002C62DC">
      <w:pPr>
        <w:rPr>
          <w:rFonts w:ascii="Times New Roman" w:hAnsi="Times New Roman"/>
          <w:sz w:val="22"/>
          <w:szCs w:val="22"/>
        </w:rPr>
      </w:pPr>
      <w:r w:rsidRPr="002C62DC">
        <w:rPr>
          <w:rFonts w:ascii="Times New Roman" w:hAnsi="Times New Roman"/>
          <w:sz w:val="22"/>
          <w:szCs w:val="22"/>
        </w:rPr>
        <w:tab/>
      </w:r>
    </w:p>
    <w:p w:rsidR="007301F1" w:rsidRPr="002C62DC" w:rsidRDefault="002C62DC" w:rsidP="002C62DC">
      <w:pPr>
        <w:rPr>
          <w:rFonts w:ascii="Times New Roman" w:hAnsi="Times New Roman"/>
          <w:sz w:val="22"/>
          <w:szCs w:val="22"/>
        </w:rPr>
      </w:pPr>
      <w:r>
        <w:rPr>
          <w:rFonts w:ascii="Times New Roman" w:hAnsi="Times New Roman"/>
          <w:sz w:val="22"/>
          <w:szCs w:val="22"/>
        </w:rPr>
        <w:t xml:space="preserve">1.2  </w:t>
      </w:r>
      <w:r w:rsidR="00166DA9" w:rsidRPr="002C62DC">
        <w:rPr>
          <w:rFonts w:ascii="Times New Roman" w:hAnsi="Times New Roman"/>
          <w:sz w:val="22"/>
          <w:szCs w:val="22"/>
        </w:rPr>
        <w:t>A Társaság rövidített cégneve:</w:t>
      </w:r>
    </w:p>
    <w:p w:rsidR="007301F1" w:rsidRPr="00C94756" w:rsidRDefault="007301F1" w:rsidP="007301F1">
      <w:pPr>
        <w:pStyle w:val="Szvegtrzs"/>
        <w:rPr>
          <w:rFonts w:ascii="Times New Roman" w:hAnsi="Times New Roman"/>
          <w:sz w:val="22"/>
          <w:szCs w:val="22"/>
        </w:rPr>
      </w:pPr>
    </w:p>
    <w:p w:rsidR="004A7526" w:rsidRPr="00C94756" w:rsidRDefault="00855422" w:rsidP="004A7526">
      <w:pPr>
        <w:pStyle w:val="Szvegtrzs"/>
        <w:ind w:left="720"/>
        <w:rPr>
          <w:rFonts w:ascii="Times New Roman" w:hAnsi="Times New Roman"/>
          <w:b/>
          <w:sz w:val="22"/>
        </w:rPr>
      </w:pPr>
      <w:r>
        <w:rPr>
          <w:rFonts w:ascii="Times New Roman" w:hAnsi="Times New Roman"/>
          <w:b/>
          <w:sz w:val="22"/>
        </w:rPr>
        <w:t xml:space="preserve">CENTRÁL SZÍNHÁZ </w:t>
      </w:r>
      <w:r w:rsidR="005137E0" w:rsidRPr="00C94756">
        <w:rPr>
          <w:rFonts w:ascii="Times New Roman" w:hAnsi="Times New Roman"/>
          <w:b/>
          <w:sz w:val="22"/>
        </w:rPr>
        <w:t>Nonprofit Kft.</w:t>
      </w:r>
    </w:p>
    <w:p w:rsidR="007301F1" w:rsidRPr="00C94756" w:rsidRDefault="007301F1">
      <w:pPr>
        <w:pStyle w:val="Szvegtrzs"/>
        <w:ind w:left="708"/>
        <w:rPr>
          <w:rFonts w:ascii="Times New Roman" w:hAnsi="Times New Roman"/>
          <w:sz w:val="22"/>
          <w:szCs w:val="22"/>
        </w:rPr>
      </w:pPr>
    </w:p>
    <w:p w:rsidR="00285928" w:rsidRPr="00C94756" w:rsidRDefault="00166DA9" w:rsidP="007301F1">
      <w:pPr>
        <w:pStyle w:val="Szvegtrzs"/>
        <w:jc w:val="center"/>
        <w:rPr>
          <w:rFonts w:ascii="Times New Roman" w:hAnsi="Times New Roman"/>
          <w:b/>
          <w:sz w:val="22"/>
          <w:szCs w:val="22"/>
        </w:rPr>
      </w:pPr>
      <w:r w:rsidRPr="00C94756">
        <w:rPr>
          <w:rFonts w:ascii="Times New Roman" w:hAnsi="Times New Roman"/>
          <w:b/>
          <w:sz w:val="22"/>
          <w:szCs w:val="22"/>
        </w:rPr>
        <w:t xml:space="preserve">2. </w:t>
      </w:r>
      <w:r w:rsidRPr="00C94756">
        <w:rPr>
          <w:rFonts w:ascii="Times New Roman" w:hAnsi="Times New Roman"/>
          <w:b/>
          <w:sz w:val="22"/>
          <w:szCs w:val="22"/>
          <w:u w:val="single"/>
        </w:rPr>
        <w:t>A Társaság székhelye, elérhetőségei</w:t>
      </w:r>
    </w:p>
    <w:p w:rsidR="002C62DC" w:rsidRPr="002C62DC" w:rsidRDefault="002C62DC" w:rsidP="002C62DC">
      <w:pPr>
        <w:rPr>
          <w:rFonts w:ascii="Times New Roman" w:hAnsi="Times New Roman"/>
          <w:sz w:val="22"/>
          <w:szCs w:val="22"/>
        </w:rPr>
      </w:pPr>
    </w:p>
    <w:p w:rsidR="004A7526" w:rsidRPr="00855422" w:rsidRDefault="00166DA9" w:rsidP="00712210">
      <w:pPr>
        <w:rPr>
          <w:rFonts w:ascii="Times New Roman" w:hAnsi="Times New Roman"/>
          <w:sz w:val="22"/>
        </w:rPr>
      </w:pPr>
      <w:r w:rsidRPr="002C62DC">
        <w:rPr>
          <w:rFonts w:ascii="Times New Roman" w:hAnsi="Times New Roman"/>
          <w:sz w:val="22"/>
          <w:szCs w:val="22"/>
        </w:rPr>
        <w:t xml:space="preserve">2.1 </w:t>
      </w:r>
      <w:r w:rsidR="00712210">
        <w:rPr>
          <w:rFonts w:ascii="Times New Roman" w:hAnsi="Times New Roman"/>
          <w:sz w:val="22"/>
          <w:szCs w:val="22"/>
        </w:rPr>
        <w:t xml:space="preserve"> </w:t>
      </w:r>
      <w:r w:rsidRPr="002C62DC">
        <w:rPr>
          <w:rFonts w:ascii="Times New Roman" w:hAnsi="Times New Roman"/>
          <w:sz w:val="22"/>
          <w:szCs w:val="22"/>
        </w:rPr>
        <w:t>A Társaság székhelye:</w:t>
      </w:r>
      <w:r w:rsidR="00712210">
        <w:rPr>
          <w:rFonts w:ascii="Times New Roman" w:hAnsi="Times New Roman"/>
          <w:sz w:val="22"/>
          <w:szCs w:val="22"/>
        </w:rPr>
        <w:t xml:space="preserve">  1065 </w:t>
      </w:r>
      <w:r w:rsidR="005137E0" w:rsidRPr="00855422">
        <w:rPr>
          <w:rFonts w:ascii="Times New Roman" w:hAnsi="Times New Roman"/>
          <w:sz w:val="22"/>
        </w:rPr>
        <w:t xml:space="preserve">Budapest, </w:t>
      </w:r>
      <w:r w:rsidR="00855422" w:rsidRPr="00855422">
        <w:rPr>
          <w:rFonts w:ascii="Times New Roman" w:hAnsi="Times New Roman"/>
          <w:sz w:val="22"/>
        </w:rPr>
        <w:t>Révay utca 18.</w:t>
      </w:r>
      <w:r w:rsidR="005137E0" w:rsidRPr="00855422">
        <w:rPr>
          <w:rFonts w:ascii="Times New Roman" w:hAnsi="Times New Roman"/>
          <w:sz w:val="22"/>
        </w:rPr>
        <w:t xml:space="preserve"> </w:t>
      </w:r>
    </w:p>
    <w:p w:rsidR="007656FA" w:rsidRPr="002C62DC" w:rsidRDefault="007656FA" w:rsidP="002C62DC">
      <w:pPr>
        <w:rPr>
          <w:rFonts w:ascii="Times New Roman" w:hAnsi="Times New Roman"/>
          <w:sz w:val="22"/>
          <w:szCs w:val="22"/>
        </w:rPr>
      </w:pPr>
    </w:p>
    <w:p w:rsidR="00A7039E" w:rsidRPr="00C94756" w:rsidRDefault="00855422" w:rsidP="00712210">
      <w:pPr>
        <w:rPr>
          <w:rFonts w:ascii="Times New Roman" w:hAnsi="Times New Roman"/>
          <w:sz w:val="22"/>
          <w:szCs w:val="22"/>
        </w:rPr>
      </w:pPr>
      <w:r w:rsidRPr="002C62DC">
        <w:rPr>
          <w:rFonts w:ascii="Times New Roman" w:hAnsi="Times New Roman"/>
          <w:sz w:val="22"/>
          <w:szCs w:val="22"/>
        </w:rPr>
        <w:t>2.</w:t>
      </w:r>
      <w:r w:rsidR="00712210">
        <w:rPr>
          <w:rFonts w:ascii="Times New Roman" w:hAnsi="Times New Roman"/>
          <w:sz w:val="22"/>
          <w:szCs w:val="22"/>
        </w:rPr>
        <w:t>2</w:t>
      </w:r>
      <w:r w:rsidRPr="002C62DC">
        <w:rPr>
          <w:rFonts w:ascii="Times New Roman" w:hAnsi="Times New Roman"/>
          <w:sz w:val="22"/>
          <w:szCs w:val="22"/>
        </w:rPr>
        <w:t xml:space="preserve"> </w:t>
      </w:r>
      <w:r w:rsidR="00712210">
        <w:rPr>
          <w:rFonts w:ascii="Times New Roman" w:hAnsi="Times New Roman"/>
          <w:sz w:val="22"/>
          <w:szCs w:val="22"/>
        </w:rPr>
        <w:t xml:space="preserve"> </w:t>
      </w:r>
      <w:r w:rsidR="00166DA9" w:rsidRPr="002C62DC">
        <w:rPr>
          <w:rFonts w:ascii="Times New Roman" w:hAnsi="Times New Roman"/>
          <w:sz w:val="22"/>
          <w:szCs w:val="22"/>
        </w:rPr>
        <w:t>A Társaság elektronikus elérhetősége:</w:t>
      </w:r>
      <w:r w:rsidR="00712210">
        <w:rPr>
          <w:rFonts w:ascii="Times New Roman" w:hAnsi="Times New Roman"/>
          <w:sz w:val="22"/>
          <w:szCs w:val="22"/>
        </w:rPr>
        <w:t xml:space="preserve">         </w:t>
      </w:r>
      <w:r w:rsidR="00C541AC">
        <w:rPr>
          <w:rFonts w:ascii="Times New Roman" w:hAnsi="Times New Roman"/>
          <w:sz w:val="22"/>
          <w:szCs w:val="22"/>
        </w:rPr>
        <w:t>honlap</w:t>
      </w:r>
      <w:r w:rsidR="00166DA9" w:rsidRPr="00C94756">
        <w:rPr>
          <w:rFonts w:ascii="Times New Roman" w:hAnsi="Times New Roman"/>
          <w:sz w:val="22"/>
          <w:szCs w:val="22"/>
        </w:rPr>
        <w:t xml:space="preserve">: </w:t>
      </w:r>
      <w:hyperlink r:id="rId9" w:history="1">
        <w:r w:rsidRPr="00E3399B">
          <w:rPr>
            <w:rStyle w:val="Hiperhivatkozs"/>
            <w:rFonts w:ascii="Times New Roman" w:hAnsi="Times New Roman"/>
            <w:sz w:val="22"/>
            <w:szCs w:val="22"/>
          </w:rPr>
          <w:t>www.centralszinhaz.hu</w:t>
        </w:r>
      </w:hyperlink>
    </w:p>
    <w:p w:rsidR="00763A3D" w:rsidRPr="00763A3D" w:rsidRDefault="008A0D68" w:rsidP="00763A3D">
      <w:pPr>
        <w:ind w:left="3545" w:firstLine="709"/>
        <w:jc w:val="both"/>
        <w:rPr>
          <w:rFonts w:ascii="Times New Roman" w:hAnsi="Times New Roman"/>
          <w:i/>
          <w:sz w:val="22"/>
          <w:szCs w:val="22"/>
        </w:rPr>
      </w:pPr>
      <w:r>
        <w:rPr>
          <w:rFonts w:ascii="Times New Roman" w:hAnsi="Times New Roman"/>
          <w:i/>
          <w:sz w:val="22"/>
          <w:szCs w:val="22"/>
        </w:rPr>
        <w:t>e-mail: admin@</w:t>
      </w:r>
      <w:bookmarkStart w:id="0" w:name="_GoBack"/>
      <w:bookmarkEnd w:id="0"/>
      <w:r w:rsidR="00763A3D" w:rsidRPr="00763A3D">
        <w:rPr>
          <w:rFonts w:ascii="Times New Roman" w:hAnsi="Times New Roman"/>
          <w:i/>
          <w:sz w:val="22"/>
          <w:szCs w:val="22"/>
        </w:rPr>
        <w:t xml:space="preserve">centralszinhaz.hu </w:t>
      </w:r>
    </w:p>
    <w:p w:rsidR="00C541AC" w:rsidRDefault="00C541AC" w:rsidP="007656FA">
      <w:pPr>
        <w:pStyle w:val="Szvegtrzs"/>
        <w:rPr>
          <w:rFonts w:ascii="Times New Roman" w:hAnsi="Times New Roman"/>
          <w:sz w:val="22"/>
          <w:szCs w:val="22"/>
        </w:rPr>
      </w:pPr>
    </w:p>
    <w:p w:rsidR="007A2928" w:rsidRPr="00C94756" w:rsidRDefault="007A2928" w:rsidP="007656FA">
      <w:pPr>
        <w:pStyle w:val="Szvegtrzs"/>
        <w:rPr>
          <w:rFonts w:ascii="Times New Roman" w:hAnsi="Times New Roman"/>
          <w:sz w:val="22"/>
          <w:szCs w:val="22"/>
        </w:rPr>
      </w:pPr>
    </w:p>
    <w:p w:rsidR="00285928" w:rsidRPr="00C94756" w:rsidRDefault="009F2B78" w:rsidP="007301F1">
      <w:pPr>
        <w:pStyle w:val="Szvegtrzs"/>
        <w:jc w:val="center"/>
        <w:rPr>
          <w:rFonts w:ascii="Times New Roman" w:hAnsi="Times New Roman"/>
          <w:b/>
          <w:sz w:val="22"/>
          <w:szCs w:val="22"/>
        </w:rPr>
      </w:pPr>
      <w:r w:rsidRPr="00C94756">
        <w:rPr>
          <w:rFonts w:ascii="Times New Roman" w:hAnsi="Times New Roman"/>
          <w:b/>
          <w:sz w:val="22"/>
          <w:szCs w:val="22"/>
        </w:rPr>
        <w:t xml:space="preserve">3. </w:t>
      </w:r>
      <w:r w:rsidRPr="00C94756">
        <w:rPr>
          <w:rFonts w:ascii="Times New Roman" w:hAnsi="Times New Roman"/>
          <w:b/>
          <w:sz w:val="22"/>
          <w:szCs w:val="22"/>
          <w:u w:val="single"/>
        </w:rPr>
        <w:t>A Társaság Alapítója és egyedüli tagja</w:t>
      </w:r>
    </w:p>
    <w:p w:rsidR="00285928" w:rsidRPr="00C94756" w:rsidRDefault="00285928">
      <w:pPr>
        <w:pStyle w:val="Szvegtrzs"/>
        <w:rPr>
          <w:rFonts w:ascii="Times New Roman" w:hAnsi="Times New Roman"/>
          <w:sz w:val="22"/>
          <w:szCs w:val="22"/>
        </w:rPr>
      </w:pPr>
    </w:p>
    <w:p w:rsidR="00A372C0" w:rsidRPr="00712210" w:rsidRDefault="00FB61B5" w:rsidP="00712210">
      <w:pPr>
        <w:rPr>
          <w:rFonts w:ascii="Times New Roman" w:hAnsi="Times New Roman"/>
          <w:sz w:val="22"/>
          <w:szCs w:val="22"/>
        </w:rPr>
      </w:pPr>
      <w:r w:rsidRPr="00712210">
        <w:rPr>
          <w:rFonts w:ascii="Times New Roman" w:hAnsi="Times New Roman"/>
          <w:sz w:val="22"/>
          <w:szCs w:val="22"/>
        </w:rPr>
        <w:t>3.1 Az Alapító adatai</w:t>
      </w:r>
    </w:p>
    <w:p w:rsidR="00FB61B5" w:rsidRPr="00C94756" w:rsidRDefault="00FB61B5">
      <w:pPr>
        <w:pStyle w:val="Szvegtrzs"/>
        <w:ind w:firstLine="360"/>
        <w:rPr>
          <w:rFonts w:ascii="Times New Roman" w:hAnsi="Times New Roman"/>
          <w:sz w:val="22"/>
          <w:szCs w:val="22"/>
        </w:rPr>
      </w:pPr>
    </w:p>
    <w:p w:rsidR="00285928" w:rsidRPr="00C94756" w:rsidRDefault="009F2B78">
      <w:pPr>
        <w:pStyle w:val="Szvegtrzs"/>
        <w:ind w:firstLine="360"/>
        <w:rPr>
          <w:rFonts w:ascii="Times New Roman" w:hAnsi="Times New Roman"/>
          <w:sz w:val="22"/>
          <w:szCs w:val="22"/>
        </w:rPr>
      </w:pPr>
      <w:r w:rsidRPr="00C94756">
        <w:rPr>
          <w:rFonts w:ascii="Times New Roman" w:hAnsi="Times New Roman"/>
          <w:sz w:val="22"/>
          <w:szCs w:val="22"/>
        </w:rPr>
        <w:t>Név:</w:t>
      </w:r>
      <w:r w:rsidRPr="00C94756">
        <w:rPr>
          <w:rFonts w:ascii="Times New Roman" w:hAnsi="Times New Roman"/>
          <w:sz w:val="22"/>
          <w:szCs w:val="22"/>
        </w:rPr>
        <w:tab/>
      </w:r>
      <w:r w:rsidRPr="00C94756">
        <w:rPr>
          <w:rFonts w:ascii="Times New Roman" w:hAnsi="Times New Roman"/>
          <w:sz w:val="22"/>
          <w:szCs w:val="22"/>
        </w:rPr>
        <w:tab/>
        <w:t>Budapest Főváros Önkormányzata</w:t>
      </w:r>
    </w:p>
    <w:p w:rsidR="00285928" w:rsidRPr="00C94756" w:rsidRDefault="009F2B78">
      <w:pPr>
        <w:pStyle w:val="Szvegtrzs"/>
        <w:tabs>
          <w:tab w:val="left" w:pos="1985"/>
        </w:tabs>
        <w:ind w:left="360"/>
        <w:rPr>
          <w:rFonts w:ascii="Times New Roman" w:hAnsi="Times New Roman"/>
          <w:sz w:val="22"/>
          <w:szCs w:val="22"/>
        </w:rPr>
      </w:pPr>
      <w:r w:rsidRPr="00C94756">
        <w:rPr>
          <w:rFonts w:ascii="Times New Roman" w:hAnsi="Times New Roman"/>
          <w:sz w:val="22"/>
          <w:szCs w:val="22"/>
        </w:rPr>
        <w:t>Székhely:</w:t>
      </w:r>
      <w:r w:rsidRPr="00C94756">
        <w:rPr>
          <w:rFonts w:ascii="Times New Roman" w:hAnsi="Times New Roman"/>
          <w:sz w:val="22"/>
          <w:szCs w:val="22"/>
        </w:rPr>
        <w:tab/>
      </w:r>
      <w:r w:rsidRPr="00C94756">
        <w:rPr>
          <w:rFonts w:ascii="Times New Roman" w:hAnsi="Times New Roman"/>
          <w:sz w:val="22"/>
          <w:szCs w:val="22"/>
        </w:rPr>
        <w:tab/>
        <w:t>1052 Budapest, Városház u. 9-11.</w:t>
      </w:r>
    </w:p>
    <w:p w:rsidR="0098042E" w:rsidRPr="00DF7A9B" w:rsidRDefault="009F2B78">
      <w:pPr>
        <w:pStyle w:val="Szvegtrzs"/>
        <w:tabs>
          <w:tab w:val="left" w:pos="1985"/>
        </w:tabs>
        <w:ind w:left="360"/>
        <w:rPr>
          <w:rFonts w:ascii="Times New Roman" w:hAnsi="Times New Roman"/>
          <w:sz w:val="22"/>
          <w:szCs w:val="22"/>
        </w:rPr>
      </w:pPr>
      <w:r w:rsidRPr="00C94756">
        <w:rPr>
          <w:rFonts w:ascii="Times New Roman" w:hAnsi="Times New Roman"/>
          <w:sz w:val="22"/>
          <w:szCs w:val="22"/>
        </w:rPr>
        <w:t>Képviseli:</w:t>
      </w:r>
      <w:r w:rsidRPr="00C94756">
        <w:rPr>
          <w:rFonts w:ascii="Times New Roman" w:hAnsi="Times New Roman"/>
          <w:sz w:val="22"/>
          <w:szCs w:val="22"/>
        </w:rPr>
        <w:tab/>
        <w:t xml:space="preserve">   </w:t>
      </w:r>
      <w:r w:rsidRPr="00DF7A9B">
        <w:rPr>
          <w:rFonts w:ascii="Times New Roman" w:hAnsi="Times New Roman"/>
          <w:sz w:val="22"/>
          <w:szCs w:val="22"/>
        </w:rPr>
        <w:t>Tarlós István főpolgármester</w:t>
      </w:r>
    </w:p>
    <w:p w:rsidR="00FC6E91" w:rsidRPr="00DF7A9B" w:rsidRDefault="0098042E">
      <w:pPr>
        <w:pStyle w:val="Szvegtrzs"/>
        <w:tabs>
          <w:tab w:val="left" w:pos="1985"/>
        </w:tabs>
        <w:ind w:left="360"/>
        <w:rPr>
          <w:rFonts w:ascii="Times New Roman" w:hAnsi="Times New Roman"/>
          <w:sz w:val="22"/>
          <w:szCs w:val="22"/>
        </w:rPr>
      </w:pPr>
      <w:r w:rsidRPr="00DF7A9B">
        <w:rPr>
          <w:rFonts w:ascii="Times New Roman" w:hAnsi="Times New Roman"/>
          <w:sz w:val="22"/>
          <w:szCs w:val="22"/>
        </w:rPr>
        <w:t>Adószáma:</w:t>
      </w:r>
      <w:r w:rsidRPr="00DF7A9B">
        <w:rPr>
          <w:rFonts w:ascii="Times New Roman" w:hAnsi="Times New Roman"/>
          <w:sz w:val="22"/>
          <w:szCs w:val="22"/>
        </w:rPr>
        <w:tab/>
      </w:r>
      <w:r w:rsidRPr="00DF7A9B">
        <w:rPr>
          <w:rFonts w:ascii="Times New Roman" w:hAnsi="Times New Roman"/>
          <w:sz w:val="22"/>
          <w:szCs w:val="22"/>
        </w:rPr>
        <w:tab/>
        <w:t>15735636-2-41</w:t>
      </w:r>
    </w:p>
    <w:p w:rsidR="00285928" w:rsidRPr="00C94756" w:rsidRDefault="005137E0" w:rsidP="00FC6E91">
      <w:pPr>
        <w:pStyle w:val="Szvegtrzs"/>
        <w:tabs>
          <w:tab w:val="left" w:pos="1985"/>
        </w:tabs>
        <w:ind w:left="360"/>
        <w:rPr>
          <w:rFonts w:ascii="Times New Roman" w:hAnsi="Times New Roman"/>
          <w:sz w:val="22"/>
        </w:rPr>
      </w:pPr>
      <w:r w:rsidRPr="00C94756">
        <w:rPr>
          <w:rFonts w:ascii="Times New Roman" w:hAnsi="Times New Roman"/>
          <w:sz w:val="22"/>
        </w:rPr>
        <w:t>Magyar Államkincstárnál vezetett törzsadattári nyilvántartási szám: </w:t>
      </w:r>
      <w:r w:rsidR="006E19F7" w:rsidRPr="00016CD8">
        <w:rPr>
          <w:rFonts w:ascii="Times New Roman" w:hAnsi="Times New Roman"/>
          <w:sz w:val="22"/>
        </w:rPr>
        <w:t>735638</w:t>
      </w:r>
    </w:p>
    <w:p w:rsidR="00712210" w:rsidRDefault="00712210" w:rsidP="003975F9">
      <w:pPr>
        <w:tabs>
          <w:tab w:val="left" w:pos="851"/>
        </w:tabs>
        <w:rPr>
          <w:rFonts w:ascii="Times New Roman" w:hAnsi="Times New Roman"/>
          <w:sz w:val="22"/>
          <w:szCs w:val="22"/>
        </w:rPr>
      </w:pPr>
    </w:p>
    <w:p w:rsidR="000B0FD5" w:rsidRDefault="00712210" w:rsidP="003975F9">
      <w:pPr>
        <w:tabs>
          <w:tab w:val="left" w:pos="851"/>
        </w:tabs>
        <w:rPr>
          <w:rFonts w:ascii="Times New Roman" w:hAnsi="Times New Roman"/>
          <w:sz w:val="22"/>
          <w:szCs w:val="22"/>
        </w:rPr>
      </w:pPr>
      <w:r>
        <w:rPr>
          <w:rFonts w:ascii="Times New Roman" w:hAnsi="Times New Roman"/>
          <w:sz w:val="22"/>
          <w:szCs w:val="22"/>
        </w:rPr>
        <w:t xml:space="preserve">3.2  </w:t>
      </w:r>
      <w:r w:rsidR="00FB61B5" w:rsidRPr="00FB61B5">
        <w:rPr>
          <w:rFonts w:ascii="Times New Roman" w:hAnsi="Times New Roman"/>
          <w:sz w:val="22"/>
          <w:szCs w:val="22"/>
        </w:rPr>
        <w:t>Az Alapító pótbefizetésre nem kötelezett.</w:t>
      </w:r>
    </w:p>
    <w:p w:rsidR="000B0FD5" w:rsidRDefault="000B0FD5" w:rsidP="000B0FD5">
      <w:pPr>
        <w:tabs>
          <w:tab w:val="left" w:pos="851"/>
        </w:tabs>
        <w:ind w:firstLine="426"/>
        <w:rPr>
          <w:rFonts w:ascii="Times New Roman" w:hAnsi="Times New Roman"/>
          <w:sz w:val="22"/>
          <w:szCs w:val="22"/>
        </w:rPr>
      </w:pPr>
    </w:p>
    <w:p w:rsidR="001924AE" w:rsidRPr="007A2928" w:rsidRDefault="00FB61B5" w:rsidP="001924AE">
      <w:pPr>
        <w:ind w:left="426"/>
        <w:jc w:val="both"/>
        <w:rPr>
          <w:rFonts w:ascii="Times New Roman" w:hAnsi="Times New Roman"/>
          <w:i/>
          <w:sz w:val="22"/>
          <w:szCs w:val="22"/>
        </w:rPr>
      </w:pPr>
      <w:r w:rsidRPr="007A2928">
        <w:rPr>
          <w:rFonts w:ascii="Times New Roman" w:hAnsi="Times New Roman"/>
          <w:i/>
          <w:sz w:val="22"/>
          <w:szCs w:val="22"/>
        </w:rPr>
        <w:t>3.3</w:t>
      </w:r>
      <w:r w:rsidR="001924AE" w:rsidRPr="007A2928">
        <w:rPr>
          <w:rFonts w:ascii="Times New Roman" w:hAnsi="Times New Roman"/>
          <w:i/>
          <w:sz w:val="22"/>
          <w:szCs w:val="22"/>
        </w:rPr>
        <w:t xml:space="preserve"> </w:t>
      </w:r>
      <w:r w:rsidR="001924AE" w:rsidRPr="007A2928">
        <w:rPr>
          <w:rFonts w:ascii="Times New Roman" w:hAnsi="Times New Roman"/>
          <w:i/>
          <w:sz w:val="22"/>
          <w:szCs w:val="22"/>
        </w:rPr>
        <w:tab/>
        <w:t xml:space="preserve">A Magyarország helyi önkormányzatairól szóló 2011. évi CLXXXIX. törvény (a továbbiakban: Mötv.)  23. § (4) bekezdés 16. pontjában meghatározott, művészeti tevékenységet támogató közfeladatai ellátásáról Alapító – a Társaság fennállása </w:t>
      </w:r>
      <w:r w:rsidR="001924AE" w:rsidRPr="0065171C">
        <w:rPr>
          <w:rFonts w:ascii="Times New Roman" w:hAnsi="Times New Roman"/>
          <w:i/>
          <w:sz w:val="22"/>
          <w:szCs w:val="22"/>
        </w:rPr>
        <w:t>alatt – a Társasággal kötött közszolgáltatási (fenntartói) szerződés útján gondoskodik.</w:t>
      </w:r>
      <w:r w:rsidR="001924AE" w:rsidRPr="007A2928">
        <w:rPr>
          <w:rFonts w:ascii="Times New Roman" w:hAnsi="Times New Roman"/>
          <w:i/>
          <w:sz w:val="22"/>
          <w:szCs w:val="22"/>
        </w:rPr>
        <w:t xml:space="preserve"> E szerződésben kerülnek meghatározásra a Társaság használatába ingyenesen adott vagyon-elemek, valamint a működés támogatása.</w:t>
      </w:r>
    </w:p>
    <w:p w:rsidR="000B0FD5" w:rsidRDefault="000B0FD5" w:rsidP="001924AE">
      <w:pPr>
        <w:ind w:left="426" w:hanging="426"/>
        <w:jc w:val="both"/>
        <w:rPr>
          <w:rFonts w:ascii="Times New Roman" w:hAnsi="Times New Roman"/>
          <w:sz w:val="22"/>
          <w:szCs w:val="22"/>
        </w:rPr>
      </w:pPr>
    </w:p>
    <w:p w:rsidR="00AE2C87" w:rsidRDefault="00AE2C87" w:rsidP="000B0FD5">
      <w:pPr>
        <w:tabs>
          <w:tab w:val="left" w:pos="851"/>
        </w:tabs>
        <w:ind w:left="851" w:hanging="425"/>
        <w:jc w:val="center"/>
        <w:rPr>
          <w:rFonts w:ascii="Times New Roman" w:hAnsi="Times New Roman"/>
          <w:b/>
          <w:sz w:val="22"/>
          <w:szCs w:val="22"/>
        </w:rPr>
      </w:pPr>
    </w:p>
    <w:p w:rsidR="00AE2C87" w:rsidRDefault="00AE2C87" w:rsidP="000B0FD5">
      <w:pPr>
        <w:tabs>
          <w:tab w:val="left" w:pos="851"/>
        </w:tabs>
        <w:ind w:left="851" w:hanging="425"/>
        <w:jc w:val="center"/>
        <w:rPr>
          <w:rFonts w:ascii="Times New Roman" w:hAnsi="Times New Roman"/>
          <w:b/>
          <w:sz w:val="22"/>
          <w:szCs w:val="22"/>
        </w:rPr>
      </w:pPr>
    </w:p>
    <w:p w:rsidR="00AE2C87" w:rsidRDefault="00AE2C87" w:rsidP="000B0FD5">
      <w:pPr>
        <w:tabs>
          <w:tab w:val="left" w:pos="851"/>
        </w:tabs>
        <w:ind w:left="851" w:hanging="425"/>
        <w:jc w:val="center"/>
        <w:rPr>
          <w:rFonts w:ascii="Times New Roman" w:hAnsi="Times New Roman"/>
          <w:b/>
          <w:sz w:val="22"/>
          <w:szCs w:val="22"/>
        </w:rPr>
      </w:pPr>
    </w:p>
    <w:p w:rsidR="00AE2C87" w:rsidRDefault="00AE2C87" w:rsidP="000B0FD5">
      <w:pPr>
        <w:tabs>
          <w:tab w:val="left" w:pos="851"/>
        </w:tabs>
        <w:ind w:left="851" w:hanging="425"/>
        <w:jc w:val="center"/>
        <w:rPr>
          <w:rFonts w:ascii="Times New Roman" w:hAnsi="Times New Roman"/>
          <w:b/>
          <w:sz w:val="22"/>
          <w:szCs w:val="22"/>
        </w:rPr>
      </w:pPr>
    </w:p>
    <w:p w:rsidR="00AE2C87" w:rsidRDefault="00AE2C87" w:rsidP="000B0FD5">
      <w:pPr>
        <w:tabs>
          <w:tab w:val="left" w:pos="851"/>
        </w:tabs>
        <w:ind w:left="851" w:hanging="425"/>
        <w:jc w:val="center"/>
        <w:rPr>
          <w:rFonts w:ascii="Times New Roman" w:hAnsi="Times New Roman"/>
          <w:b/>
          <w:sz w:val="22"/>
          <w:szCs w:val="22"/>
        </w:rPr>
      </w:pPr>
    </w:p>
    <w:p w:rsidR="00AE2C87" w:rsidRDefault="00AE2C87" w:rsidP="000B0FD5">
      <w:pPr>
        <w:tabs>
          <w:tab w:val="left" w:pos="851"/>
        </w:tabs>
        <w:ind w:left="851" w:hanging="425"/>
        <w:jc w:val="center"/>
        <w:rPr>
          <w:rFonts w:ascii="Times New Roman" w:hAnsi="Times New Roman"/>
          <w:b/>
          <w:sz w:val="22"/>
          <w:szCs w:val="22"/>
        </w:rPr>
      </w:pPr>
    </w:p>
    <w:p w:rsidR="00AE2C87" w:rsidRDefault="00AE2C87" w:rsidP="000B0FD5">
      <w:pPr>
        <w:tabs>
          <w:tab w:val="left" w:pos="851"/>
        </w:tabs>
        <w:ind w:left="851" w:hanging="425"/>
        <w:jc w:val="center"/>
        <w:rPr>
          <w:rFonts w:ascii="Times New Roman" w:hAnsi="Times New Roman"/>
          <w:b/>
          <w:sz w:val="22"/>
          <w:szCs w:val="22"/>
        </w:rPr>
      </w:pPr>
    </w:p>
    <w:p w:rsidR="000B0FD5" w:rsidRDefault="009F2B78" w:rsidP="000B0FD5">
      <w:pPr>
        <w:tabs>
          <w:tab w:val="left" w:pos="851"/>
        </w:tabs>
        <w:ind w:left="851" w:hanging="425"/>
        <w:jc w:val="center"/>
        <w:rPr>
          <w:rFonts w:ascii="Times New Roman" w:hAnsi="Times New Roman"/>
          <w:b/>
          <w:sz w:val="22"/>
          <w:szCs w:val="22"/>
          <w:u w:val="single"/>
        </w:rPr>
      </w:pPr>
      <w:r w:rsidRPr="00C94756">
        <w:rPr>
          <w:rFonts w:ascii="Times New Roman" w:hAnsi="Times New Roman"/>
          <w:b/>
          <w:sz w:val="22"/>
          <w:szCs w:val="22"/>
        </w:rPr>
        <w:lastRenderedPageBreak/>
        <w:t xml:space="preserve">4. </w:t>
      </w:r>
      <w:r w:rsidRPr="00C94756">
        <w:rPr>
          <w:rFonts w:ascii="Times New Roman" w:hAnsi="Times New Roman"/>
          <w:b/>
          <w:sz w:val="22"/>
          <w:szCs w:val="22"/>
          <w:u w:val="single"/>
        </w:rPr>
        <w:t>A Társaság feladata, célja, jogállása</w:t>
      </w:r>
    </w:p>
    <w:p w:rsidR="007301F1" w:rsidRDefault="007301F1" w:rsidP="00712210">
      <w:pPr>
        <w:pStyle w:val="Szvegtrzs"/>
        <w:jc w:val="left"/>
        <w:rPr>
          <w:rFonts w:ascii="Times New Roman" w:hAnsi="Times New Roman"/>
          <w:b/>
          <w:sz w:val="22"/>
          <w:szCs w:val="22"/>
          <w:u w:val="single"/>
        </w:rPr>
      </w:pPr>
    </w:p>
    <w:p w:rsidR="00712210" w:rsidRPr="00C94756" w:rsidRDefault="00712210" w:rsidP="00712210">
      <w:pPr>
        <w:pStyle w:val="Szvegtrzs"/>
        <w:jc w:val="left"/>
        <w:rPr>
          <w:rFonts w:ascii="Times New Roman" w:hAnsi="Times New Roman"/>
          <w:b/>
          <w:sz w:val="22"/>
          <w:szCs w:val="22"/>
          <w:u w:val="single"/>
        </w:rPr>
      </w:pPr>
    </w:p>
    <w:p w:rsidR="001924AE" w:rsidRPr="001924AE" w:rsidRDefault="001924AE" w:rsidP="00B1201A">
      <w:pPr>
        <w:pStyle w:val="Szvegtrzs"/>
        <w:numPr>
          <w:ilvl w:val="1"/>
          <w:numId w:val="5"/>
        </w:numPr>
        <w:tabs>
          <w:tab w:val="left" w:pos="426"/>
        </w:tabs>
        <w:ind w:left="426" w:firstLine="0"/>
        <w:rPr>
          <w:rFonts w:ascii="Times New Roman" w:hAnsi="Times New Roman"/>
          <w:i/>
          <w:sz w:val="22"/>
          <w:szCs w:val="22"/>
        </w:rPr>
      </w:pPr>
      <w:r w:rsidRPr="001924AE">
        <w:rPr>
          <w:rFonts w:ascii="Times New Roman" w:hAnsi="Times New Roman"/>
          <w:bCs/>
          <w:i/>
          <w:sz w:val="22"/>
          <w:szCs w:val="22"/>
        </w:rPr>
        <w:t xml:space="preserve"> Az Alapító nonprofit gazdasági társaságot hoz létre</w:t>
      </w:r>
      <w:r w:rsidRPr="001924AE">
        <w:rPr>
          <w:rFonts w:ascii="Times New Roman" w:hAnsi="Times New Roman"/>
          <w:i/>
          <w:sz w:val="22"/>
          <w:szCs w:val="22"/>
        </w:rPr>
        <w:t xml:space="preserve">, melynek keretében ellátja a Fővárosi Önkormányzat - </w:t>
      </w:r>
      <w:r w:rsidRPr="001924AE">
        <w:rPr>
          <w:rFonts w:ascii="Times New Roman" w:hAnsi="Times New Roman"/>
          <w:bCs/>
          <w:i/>
          <w:sz w:val="22"/>
          <w:szCs w:val="22"/>
        </w:rPr>
        <w:t>mint</w:t>
      </w:r>
      <w:r w:rsidRPr="001924AE">
        <w:rPr>
          <w:rFonts w:ascii="Times New Roman" w:hAnsi="Times New Roman"/>
          <w:i/>
          <w:sz w:val="22"/>
          <w:szCs w:val="22"/>
        </w:rPr>
        <w:t xml:space="preserve"> a társadalmi közös szükséglet kielégítéséért felelős szerv - művészeti tevékenységet támogató feladatait. Az ellátandó feladat az Mötv.</w:t>
      </w:r>
      <w:r w:rsidRPr="001924AE">
        <w:rPr>
          <w:rFonts w:ascii="Times New Roman" w:hAnsi="Times New Roman"/>
          <w:bCs/>
          <w:i/>
          <w:sz w:val="22"/>
          <w:szCs w:val="22"/>
        </w:rPr>
        <w:t xml:space="preserve"> 23. § (4) bekezdés 16. pontja</w:t>
      </w:r>
      <w:r w:rsidRPr="001924AE">
        <w:rPr>
          <w:rFonts w:ascii="Times New Roman" w:hAnsi="Times New Roman"/>
          <w:i/>
          <w:sz w:val="22"/>
          <w:szCs w:val="22"/>
        </w:rPr>
        <w:t xml:space="preserve"> alapján közfeladatnak minősül. A Társaság e tevékenysége vonatkozásában közhasznú fokozatú nonprofit korlátolt felelősségű társaság.</w:t>
      </w:r>
    </w:p>
    <w:p w:rsidR="007301F1" w:rsidRPr="001924AE" w:rsidRDefault="007301F1" w:rsidP="00763A3D">
      <w:pPr>
        <w:jc w:val="both"/>
        <w:rPr>
          <w:rFonts w:ascii="Times New Roman" w:hAnsi="Times New Roman"/>
          <w:i/>
          <w:sz w:val="22"/>
          <w:szCs w:val="22"/>
        </w:rPr>
      </w:pPr>
    </w:p>
    <w:p w:rsidR="00285928" w:rsidRPr="00C94756" w:rsidRDefault="00712210" w:rsidP="00712210">
      <w:pPr>
        <w:pStyle w:val="Szvegtrzs"/>
        <w:tabs>
          <w:tab w:val="left" w:pos="426"/>
        </w:tabs>
        <w:rPr>
          <w:rFonts w:ascii="Times New Roman" w:hAnsi="Times New Roman"/>
          <w:sz w:val="22"/>
          <w:szCs w:val="22"/>
        </w:rPr>
      </w:pPr>
      <w:r>
        <w:rPr>
          <w:rFonts w:ascii="Times New Roman" w:hAnsi="Times New Roman"/>
          <w:sz w:val="22"/>
          <w:szCs w:val="22"/>
        </w:rPr>
        <w:t xml:space="preserve">4.2  </w:t>
      </w:r>
      <w:r w:rsidR="009F2B78" w:rsidRPr="00C94756">
        <w:rPr>
          <w:rFonts w:ascii="Times New Roman" w:hAnsi="Times New Roman"/>
          <w:sz w:val="22"/>
          <w:szCs w:val="22"/>
        </w:rPr>
        <w:t xml:space="preserve">A Társaság tevékenységének és gazdálkodásának legfőbb adatait saját honlapján </w:t>
      </w:r>
      <w:r w:rsidR="00285928" w:rsidRPr="00C94756">
        <w:rPr>
          <w:rFonts w:ascii="Times New Roman" w:hAnsi="Times New Roman"/>
          <w:sz w:val="22"/>
          <w:szCs w:val="22"/>
        </w:rPr>
        <w:t xml:space="preserve">teszi közzé. </w:t>
      </w:r>
    </w:p>
    <w:p w:rsidR="00285928" w:rsidRPr="00C94756" w:rsidRDefault="00285928">
      <w:pPr>
        <w:pStyle w:val="Szvegtrzs"/>
        <w:ind w:left="708"/>
        <w:rPr>
          <w:rFonts w:ascii="Times New Roman" w:hAnsi="Times New Roman"/>
          <w:sz w:val="22"/>
          <w:szCs w:val="22"/>
        </w:rPr>
      </w:pPr>
    </w:p>
    <w:p w:rsidR="00285928" w:rsidRPr="00C94756" w:rsidRDefault="00712210" w:rsidP="00712210">
      <w:pPr>
        <w:pStyle w:val="Szvegtrzs"/>
        <w:rPr>
          <w:rFonts w:ascii="Times New Roman" w:hAnsi="Times New Roman"/>
          <w:sz w:val="22"/>
          <w:szCs w:val="22"/>
        </w:rPr>
      </w:pPr>
      <w:r>
        <w:rPr>
          <w:rFonts w:ascii="Times New Roman" w:hAnsi="Times New Roman"/>
          <w:sz w:val="22"/>
          <w:szCs w:val="22"/>
        </w:rPr>
        <w:t xml:space="preserve">4.3 </w:t>
      </w:r>
      <w:r w:rsidR="00166DA9" w:rsidRPr="00C94756">
        <w:rPr>
          <w:rFonts w:ascii="Times New Roman" w:hAnsi="Times New Roman"/>
          <w:sz w:val="22"/>
          <w:szCs w:val="22"/>
        </w:rPr>
        <w:t xml:space="preserve">A Társaság által végzett üzletszerű gazdasági tevékenység kiegészítő jellegű, vállalkozási tevékenységét közhasznú tevékenysége elősegítése érdekében, a Társaság közhasznú céljait nem veszélyeztetve végzi. </w:t>
      </w:r>
    </w:p>
    <w:p w:rsidR="00285928" w:rsidRPr="00C94756" w:rsidRDefault="00285928">
      <w:pPr>
        <w:pStyle w:val="Szvegtrzs"/>
        <w:rPr>
          <w:rFonts w:ascii="Times New Roman" w:hAnsi="Times New Roman"/>
          <w:sz w:val="22"/>
          <w:szCs w:val="22"/>
        </w:rPr>
      </w:pPr>
    </w:p>
    <w:p w:rsidR="00285928" w:rsidRPr="00C94756" w:rsidRDefault="00712210" w:rsidP="00712210">
      <w:pPr>
        <w:pStyle w:val="Szvegtrzs"/>
        <w:rPr>
          <w:rFonts w:ascii="Times New Roman" w:hAnsi="Times New Roman"/>
          <w:sz w:val="22"/>
          <w:szCs w:val="22"/>
        </w:rPr>
      </w:pPr>
      <w:r>
        <w:rPr>
          <w:rFonts w:ascii="Times New Roman" w:hAnsi="Times New Roman"/>
          <w:sz w:val="22"/>
          <w:szCs w:val="22"/>
        </w:rPr>
        <w:t xml:space="preserve">4.4 </w:t>
      </w:r>
      <w:r w:rsidR="00166DA9" w:rsidRPr="00C94756">
        <w:rPr>
          <w:rFonts w:ascii="Times New Roman" w:hAnsi="Times New Roman"/>
          <w:sz w:val="22"/>
          <w:szCs w:val="22"/>
        </w:rPr>
        <w:t xml:space="preserve">A Társaság gazdálkodása során elért eredményét nem osztja fel, azt a jelen alapító okiratban meghatározott közhasznú tevékenységére fordítja. </w:t>
      </w:r>
    </w:p>
    <w:p w:rsidR="00A7039E" w:rsidRPr="00C94756" w:rsidRDefault="00A7039E" w:rsidP="00A7039E">
      <w:pPr>
        <w:pStyle w:val="Szvegtrzs"/>
        <w:ind w:left="709"/>
        <w:rPr>
          <w:rFonts w:ascii="Times New Roman" w:hAnsi="Times New Roman"/>
          <w:sz w:val="22"/>
          <w:szCs w:val="22"/>
        </w:rPr>
      </w:pPr>
    </w:p>
    <w:p w:rsidR="00285928" w:rsidRPr="00C94756" w:rsidRDefault="00712210" w:rsidP="00712210">
      <w:pPr>
        <w:pStyle w:val="Szvegtrzs"/>
        <w:rPr>
          <w:rFonts w:ascii="Times New Roman" w:hAnsi="Times New Roman"/>
          <w:sz w:val="22"/>
          <w:szCs w:val="22"/>
        </w:rPr>
      </w:pPr>
      <w:r>
        <w:rPr>
          <w:rFonts w:ascii="Times New Roman" w:hAnsi="Times New Roman"/>
          <w:sz w:val="22"/>
          <w:szCs w:val="22"/>
        </w:rPr>
        <w:t xml:space="preserve">4.5 </w:t>
      </w:r>
      <w:r w:rsidR="00166DA9" w:rsidRPr="00C94756">
        <w:rPr>
          <w:rFonts w:ascii="Times New Roman" w:hAnsi="Times New Roman"/>
          <w:sz w:val="22"/>
          <w:szCs w:val="22"/>
        </w:rPr>
        <w:t xml:space="preserve">A Társaság közvetlen politikai tevékenységet nem folytat, szervezete pártoktól független és azoknak támogatást nem nyújt. </w:t>
      </w:r>
    </w:p>
    <w:p w:rsidR="00285928" w:rsidRPr="00C94756" w:rsidRDefault="00285928">
      <w:pPr>
        <w:pStyle w:val="Szvegtrzs"/>
        <w:ind w:left="284"/>
        <w:rPr>
          <w:rFonts w:ascii="Times New Roman" w:hAnsi="Times New Roman"/>
          <w:sz w:val="22"/>
          <w:szCs w:val="22"/>
        </w:rPr>
      </w:pPr>
    </w:p>
    <w:p w:rsidR="00285928" w:rsidRPr="00C94756" w:rsidRDefault="00712210" w:rsidP="00712210">
      <w:pPr>
        <w:pStyle w:val="Szvegtrzs"/>
        <w:rPr>
          <w:rFonts w:ascii="Times New Roman" w:hAnsi="Times New Roman"/>
          <w:sz w:val="22"/>
          <w:szCs w:val="22"/>
        </w:rPr>
      </w:pPr>
      <w:r>
        <w:rPr>
          <w:rFonts w:ascii="Times New Roman" w:hAnsi="Times New Roman"/>
          <w:sz w:val="22"/>
          <w:szCs w:val="22"/>
        </w:rPr>
        <w:t xml:space="preserve">4.6 </w:t>
      </w:r>
      <w:r w:rsidR="00166DA9" w:rsidRPr="00C94756">
        <w:rPr>
          <w:rFonts w:ascii="Times New Roman" w:hAnsi="Times New Roman"/>
          <w:sz w:val="22"/>
          <w:szCs w:val="22"/>
        </w:rPr>
        <w:t xml:space="preserve">A Társaság üzletszerű gazdasági tevékenységet csak a gazdasági társaság cégbejegyzése iránti kérelem benyújtását követően folytathat, a hatósági engedélyhez kötött tevékenységet csak a bejegyzését és a hatósági engedély kézhezvételét követően gyakorolhat. </w:t>
      </w:r>
    </w:p>
    <w:p w:rsidR="00285928" w:rsidRPr="00C94756" w:rsidRDefault="00285928">
      <w:pPr>
        <w:pStyle w:val="Szvegtrzs"/>
        <w:rPr>
          <w:rFonts w:ascii="Times New Roman" w:hAnsi="Times New Roman"/>
          <w:sz w:val="22"/>
          <w:szCs w:val="22"/>
        </w:rPr>
      </w:pPr>
    </w:p>
    <w:p w:rsidR="00285928" w:rsidRPr="00C94756" w:rsidRDefault="00712210" w:rsidP="00712210">
      <w:pPr>
        <w:pStyle w:val="Szvegtrzs"/>
        <w:rPr>
          <w:rFonts w:ascii="Times New Roman" w:hAnsi="Times New Roman"/>
          <w:sz w:val="22"/>
          <w:szCs w:val="22"/>
        </w:rPr>
      </w:pPr>
      <w:r>
        <w:rPr>
          <w:rFonts w:ascii="Times New Roman" w:hAnsi="Times New Roman"/>
          <w:sz w:val="22"/>
          <w:szCs w:val="22"/>
        </w:rPr>
        <w:t xml:space="preserve">4.7 </w:t>
      </w:r>
      <w:r w:rsidR="00166DA9" w:rsidRPr="00C94756">
        <w:rPr>
          <w:rFonts w:ascii="Times New Roman" w:hAnsi="Times New Roman"/>
          <w:sz w:val="22"/>
          <w:szCs w:val="22"/>
        </w:rPr>
        <w:t>A Társaság a központi költségvetés</w:t>
      </w:r>
      <w:r w:rsidR="009A16D9">
        <w:rPr>
          <w:rFonts w:ascii="Times New Roman" w:hAnsi="Times New Roman"/>
          <w:sz w:val="22"/>
          <w:szCs w:val="22"/>
        </w:rPr>
        <w:t>ből</w:t>
      </w:r>
      <w:r w:rsidR="00917F84">
        <w:rPr>
          <w:rFonts w:ascii="Times New Roman" w:hAnsi="Times New Roman"/>
          <w:sz w:val="22"/>
          <w:szCs w:val="22"/>
        </w:rPr>
        <w:t xml:space="preserve"> nyújtott</w:t>
      </w:r>
      <w:r w:rsidR="00A04011">
        <w:rPr>
          <w:rFonts w:ascii="Times New Roman" w:hAnsi="Times New Roman"/>
          <w:sz w:val="22"/>
          <w:szCs w:val="22"/>
        </w:rPr>
        <w:t>,</w:t>
      </w:r>
      <w:r w:rsidR="00166DA9" w:rsidRPr="00C94756">
        <w:rPr>
          <w:rFonts w:ascii="Times New Roman" w:hAnsi="Times New Roman"/>
          <w:sz w:val="22"/>
          <w:szCs w:val="22"/>
        </w:rPr>
        <w:t xml:space="preserve"> illetve </w:t>
      </w:r>
      <w:r w:rsidR="00BB6902">
        <w:rPr>
          <w:rFonts w:ascii="Times New Roman" w:hAnsi="Times New Roman"/>
          <w:sz w:val="22"/>
          <w:szCs w:val="22"/>
        </w:rPr>
        <w:t xml:space="preserve">a 3.3. pontban hivatkozott közszolgáltatási szerződés </w:t>
      </w:r>
      <w:r w:rsidR="00A04011">
        <w:rPr>
          <w:rFonts w:ascii="Times New Roman" w:hAnsi="Times New Roman"/>
          <w:sz w:val="22"/>
          <w:szCs w:val="22"/>
        </w:rPr>
        <w:t xml:space="preserve">alapján az Alapítótól kapott támogatás </w:t>
      </w:r>
      <w:r w:rsidR="00166DA9" w:rsidRPr="00C94756">
        <w:rPr>
          <w:rFonts w:ascii="Times New Roman" w:hAnsi="Times New Roman"/>
          <w:sz w:val="22"/>
          <w:szCs w:val="22"/>
        </w:rPr>
        <w:t>feltételeit és módját írásban kötött szerződésbe foglalja</w:t>
      </w:r>
      <w:r w:rsidR="00407E2C">
        <w:rPr>
          <w:rFonts w:ascii="Times New Roman" w:hAnsi="Times New Roman"/>
          <w:sz w:val="22"/>
          <w:szCs w:val="22"/>
        </w:rPr>
        <w:t>.</w:t>
      </w:r>
      <w:r w:rsidR="00166DA9" w:rsidRPr="00C94756">
        <w:rPr>
          <w:rFonts w:ascii="Times New Roman" w:hAnsi="Times New Roman"/>
          <w:sz w:val="22"/>
          <w:szCs w:val="22"/>
        </w:rPr>
        <w:t xml:space="preserve"> Az igénybe vehető támogatási lehetőségeket, azok mértékét és feltételeit </w:t>
      </w:r>
      <w:r w:rsidR="000B0FD5" w:rsidRPr="000B0FD5">
        <w:rPr>
          <w:rFonts w:ascii="Times New Roman" w:hAnsi="Times New Roman"/>
          <w:sz w:val="22"/>
          <w:szCs w:val="22"/>
        </w:rPr>
        <w:t>saját</w:t>
      </w:r>
      <w:r w:rsidR="00900D2C">
        <w:rPr>
          <w:rFonts w:ascii="Times New Roman" w:hAnsi="Times New Roman"/>
          <w:sz w:val="22"/>
          <w:szCs w:val="22"/>
        </w:rPr>
        <w:t xml:space="preserve"> </w:t>
      </w:r>
      <w:r w:rsidR="000B0FD5" w:rsidRPr="000B0FD5">
        <w:rPr>
          <w:rFonts w:ascii="Times New Roman" w:hAnsi="Times New Roman"/>
          <w:sz w:val="22"/>
          <w:szCs w:val="22"/>
        </w:rPr>
        <w:t>honlapján</w:t>
      </w:r>
      <w:r w:rsidR="00166DA9" w:rsidRPr="00C94756">
        <w:rPr>
          <w:rFonts w:ascii="Times New Roman" w:hAnsi="Times New Roman"/>
          <w:sz w:val="22"/>
          <w:szCs w:val="22"/>
        </w:rPr>
        <w:t xml:space="preserve"> nyilvánosságra hozza. A Társaság szolgáltatásait bárki igénybe veheti.</w:t>
      </w:r>
    </w:p>
    <w:p w:rsidR="00712210" w:rsidRDefault="00712210" w:rsidP="00712210">
      <w:pPr>
        <w:pStyle w:val="Szvegtrzs"/>
        <w:rPr>
          <w:rFonts w:ascii="Times New Roman" w:hAnsi="Times New Roman"/>
          <w:sz w:val="22"/>
          <w:szCs w:val="22"/>
        </w:rPr>
      </w:pPr>
    </w:p>
    <w:p w:rsidR="00285928" w:rsidRPr="00C94756" w:rsidRDefault="00712210" w:rsidP="00712210">
      <w:pPr>
        <w:pStyle w:val="Szvegtrzs"/>
        <w:rPr>
          <w:rFonts w:ascii="Times New Roman" w:hAnsi="Times New Roman"/>
          <w:sz w:val="22"/>
          <w:szCs w:val="22"/>
        </w:rPr>
      </w:pPr>
      <w:r>
        <w:rPr>
          <w:rFonts w:ascii="Times New Roman" w:hAnsi="Times New Roman"/>
          <w:sz w:val="22"/>
          <w:szCs w:val="22"/>
        </w:rPr>
        <w:t xml:space="preserve">4.8 </w:t>
      </w:r>
      <w:r w:rsidR="00166DA9" w:rsidRPr="00C94756">
        <w:rPr>
          <w:rFonts w:ascii="Times New Roman" w:hAnsi="Times New Roman"/>
          <w:sz w:val="22"/>
          <w:szCs w:val="22"/>
        </w:rPr>
        <w:t xml:space="preserve">A közhasznú jogálláshoz kapcsolódó kedvezményekre legkorábban a társaság közhasznú jogállása megszerzésének időpontjától jogosult. </w:t>
      </w:r>
    </w:p>
    <w:p w:rsidR="00131D97" w:rsidRPr="00C94756" w:rsidRDefault="00131D97" w:rsidP="00131D97">
      <w:pPr>
        <w:pStyle w:val="Listaszerbekezds"/>
        <w:rPr>
          <w:rFonts w:ascii="Times New Roman" w:hAnsi="Times New Roman"/>
          <w:sz w:val="22"/>
          <w:szCs w:val="22"/>
        </w:rPr>
      </w:pPr>
    </w:p>
    <w:p w:rsidR="00131D97" w:rsidRPr="00362256" w:rsidRDefault="00712210" w:rsidP="00712210">
      <w:pPr>
        <w:pStyle w:val="Szvegtrzs"/>
        <w:rPr>
          <w:rFonts w:ascii="Times New Roman" w:hAnsi="Times New Roman"/>
          <w:sz w:val="22"/>
          <w:szCs w:val="22"/>
        </w:rPr>
      </w:pPr>
      <w:r>
        <w:rPr>
          <w:rFonts w:ascii="Times New Roman" w:hAnsi="Times New Roman"/>
          <w:sz w:val="22"/>
          <w:szCs w:val="22"/>
        </w:rPr>
        <w:t xml:space="preserve">4.9 </w:t>
      </w:r>
      <w:r w:rsidR="000B0FD5" w:rsidRPr="000B0FD5">
        <w:rPr>
          <w:rFonts w:ascii="Times New Roman" w:hAnsi="Times New Roman"/>
          <w:sz w:val="22"/>
          <w:szCs w:val="22"/>
        </w:rPr>
        <w:t>A Társaság a vezető tisztségviselőt, a támogatót, az önkéntest, valamint e személyek közeli hozzátartozóját - a bárki által megkötés nélkül igénybe vehető szolgáltatások, kivételével - cél szerinti juttatásban nem részesítheti.</w:t>
      </w:r>
    </w:p>
    <w:p w:rsidR="00131D97" w:rsidRPr="00C94756" w:rsidRDefault="00131D97" w:rsidP="00131D97">
      <w:pPr>
        <w:pStyle w:val="Listaszerbekezds"/>
        <w:rPr>
          <w:rFonts w:ascii="Times New Roman" w:hAnsi="Times New Roman"/>
          <w:sz w:val="22"/>
          <w:szCs w:val="22"/>
        </w:rPr>
      </w:pPr>
    </w:p>
    <w:p w:rsidR="00131D97" w:rsidRPr="00362256" w:rsidRDefault="00712210" w:rsidP="00712210">
      <w:pPr>
        <w:pStyle w:val="Szvegtrzs"/>
        <w:rPr>
          <w:rFonts w:ascii="Times New Roman" w:hAnsi="Times New Roman"/>
          <w:sz w:val="22"/>
          <w:szCs w:val="22"/>
        </w:rPr>
      </w:pPr>
      <w:r>
        <w:rPr>
          <w:rFonts w:ascii="Times New Roman" w:hAnsi="Times New Roman"/>
          <w:sz w:val="22"/>
          <w:szCs w:val="22"/>
        </w:rPr>
        <w:t xml:space="preserve">4.10 </w:t>
      </w:r>
      <w:r w:rsidR="000B0FD5" w:rsidRPr="0065171C">
        <w:rPr>
          <w:rFonts w:ascii="Times New Roman" w:hAnsi="Times New Roman"/>
          <w:sz w:val="22"/>
          <w:szCs w:val="22"/>
        </w:rPr>
        <w:t>A Társaság bármely cél szerinti juttatását</w:t>
      </w:r>
      <w:r w:rsidR="000B0FD5" w:rsidRPr="000B0FD5">
        <w:rPr>
          <w:rFonts w:ascii="Times New Roman" w:hAnsi="Times New Roman"/>
          <w:sz w:val="22"/>
          <w:szCs w:val="22"/>
        </w:rPr>
        <w:t xml:space="preserve"> pályázathoz kötheti. Ebben az esetben a pályázati felhívás nem tartalmazhat olyan feltételeket, amelyekből - az eset összes körülményeinek mérlegelésével - megállapítható, hogy a pályázatnak előre meghatározott nyertese van (színlelt pályázat). Színlelt pályázat a cél szerinti juttatás alapjául nem szolgálhat.</w:t>
      </w:r>
    </w:p>
    <w:p w:rsidR="00131D97" w:rsidRPr="00C94756" w:rsidRDefault="00131D97" w:rsidP="00131D97">
      <w:pPr>
        <w:pStyle w:val="Listaszerbekezds"/>
        <w:rPr>
          <w:rFonts w:ascii="Times New Roman" w:hAnsi="Times New Roman"/>
          <w:sz w:val="22"/>
          <w:szCs w:val="22"/>
        </w:rPr>
      </w:pPr>
    </w:p>
    <w:p w:rsidR="00131D97" w:rsidRPr="00362256" w:rsidRDefault="00712210" w:rsidP="00712210">
      <w:pPr>
        <w:pStyle w:val="Szvegtrzs"/>
        <w:rPr>
          <w:rFonts w:ascii="Times New Roman" w:hAnsi="Times New Roman"/>
          <w:sz w:val="22"/>
          <w:szCs w:val="22"/>
        </w:rPr>
      </w:pPr>
      <w:r>
        <w:rPr>
          <w:rFonts w:ascii="Times New Roman" w:hAnsi="Times New Roman"/>
          <w:sz w:val="22"/>
          <w:szCs w:val="22"/>
        </w:rPr>
        <w:t xml:space="preserve">4.11 </w:t>
      </w:r>
      <w:r w:rsidR="000B0FD5" w:rsidRPr="000B0FD5">
        <w:rPr>
          <w:rFonts w:ascii="Times New Roman" w:hAnsi="Times New Roman"/>
          <w:sz w:val="22"/>
          <w:szCs w:val="22"/>
        </w:rPr>
        <w:t>A Társaság váltót, illetve más hitelviszonyt megtestesítő értékpapírt nem bocsáthat ki.</w:t>
      </w:r>
    </w:p>
    <w:p w:rsidR="00131D97" w:rsidRPr="00C94756" w:rsidRDefault="00131D97" w:rsidP="00131D97">
      <w:pPr>
        <w:pStyle w:val="Listaszerbekezds"/>
        <w:rPr>
          <w:rFonts w:ascii="Times New Roman" w:hAnsi="Times New Roman"/>
          <w:sz w:val="22"/>
          <w:szCs w:val="22"/>
        </w:rPr>
      </w:pPr>
    </w:p>
    <w:p w:rsidR="00131D97" w:rsidRPr="00362256" w:rsidRDefault="00712210" w:rsidP="00712210">
      <w:pPr>
        <w:pStyle w:val="Szvegtrzs"/>
        <w:rPr>
          <w:rFonts w:ascii="Times New Roman" w:hAnsi="Times New Roman"/>
          <w:sz w:val="22"/>
          <w:szCs w:val="22"/>
        </w:rPr>
      </w:pPr>
      <w:r>
        <w:rPr>
          <w:rFonts w:ascii="Times New Roman" w:hAnsi="Times New Roman"/>
          <w:sz w:val="22"/>
          <w:szCs w:val="22"/>
        </w:rPr>
        <w:t xml:space="preserve">4.12 </w:t>
      </w:r>
      <w:r w:rsidR="000B0FD5" w:rsidRPr="000B0FD5">
        <w:rPr>
          <w:rFonts w:ascii="Times New Roman" w:hAnsi="Times New Roman"/>
          <w:sz w:val="22"/>
          <w:szCs w:val="22"/>
        </w:rPr>
        <w:t>A Társaság gazdasági-vállalkozási tevékenységének fejlesztéséhez közhasznú tevékenységét veszélyeztető mértékű hitelt nem vehet fel.</w:t>
      </w:r>
    </w:p>
    <w:p w:rsidR="00131D97" w:rsidRPr="00C94756" w:rsidRDefault="00131D97" w:rsidP="00131D97">
      <w:pPr>
        <w:pStyle w:val="Listaszerbekezds"/>
        <w:rPr>
          <w:rFonts w:ascii="Times New Roman" w:hAnsi="Times New Roman"/>
          <w:sz w:val="22"/>
          <w:szCs w:val="22"/>
        </w:rPr>
      </w:pPr>
    </w:p>
    <w:p w:rsidR="00DC50B3" w:rsidRPr="00362256" w:rsidRDefault="00712210" w:rsidP="00712210">
      <w:pPr>
        <w:pStyle w:val="Szvegtrzs"/>
        <w:rPr>
          <w:rFonts w:ascii="Times New Roman" w:hAnsi="Times New Roman"/>
          <w:sz w:val="22"/>
          <w:szCs w:val="22"/>
        </w:rPr>
      </w:pPr>
      <w:r>
        <w:rPr>
          <w:rFonts w:ascii="Times New Roman" w:hAnsi="Times New Roman"/>
          <w:sz w:val="22"/>
          <w:szCs w:val="22"/>
        </w:rPr>
        <w:t xml:space="preserve">4.13 </w:t>
      </w:r>
      <w:r w:rsidR="000B0FD5" w:rsidRPr="000B0FD5">
        <w:rPr>
          <w:rFonts w:ascii="Times New Roman" w:hAnsi="Times New Roman"/>
          <w:sz w:val="22"/>
          <w:szCs w:val="22"/>
        </w:rPr>
        <w:t xml:space="preserve">A Társaság köteles a beszámoló jóváhagyásával egyidejűleg közhasznúsági mellékletet készíteni, amelyet a beszámolóval azonos módon köteles letétbe helyezni és közzétenni. A közhasznú szervezet beszámolójába bárki betekinthet, illetve abból saját költségére másolatot </w:t>
      </w:r>
      <w:r w:rsidR="00855422">
        <w:rPr>
          <w:rFonts w:ascii="Times New Roman" w:hAnsi="Times New Roman"/>
          <w:sz w:val="22"/>
          <w:szCs w:val="22"/>
        </w:rPr>
        <w:t>készíthet.</w:t>
      </w:r>
    </w:p>
    <w:p w:rsidR="00285928" w:rsidRDefault="00285928">
      <w:pPr>
        <w:pStyle w:val="Szvegtrzs"/>
        <w:rPr>
          <w:rFonts w:ascii="Times New Roman" w:hAnsi="Times New Roman"/>
          <w:sz w:val="22"/>
          <w:szCs w:val="22"/>
        </w:rPr>
      </w:pPr>
    </w:p>
    <w:p w:rsidR="00712210" w:rsidRPr="00C94756" w:rsidRDefault="00712210">
      <w:pPr>
        <w:pStyle w:val="Szvegtrzs"/>
        <w:rPr>
          <w:rFonts w:ascii="Times New Roman" w:hAnsi="Times New Roman"/>
          <w:sz w:val="22"/>
          <w:szCs w:val="22"/>
        </w:rPr>
      </w:pPr>
    </w:p>
    <w:p w:rsidR="00AE2C87" w:rsidRDefault="00AE2C87" w:rsidP="007301F1">
      <w:pPr>
        <w:pStyle w:val="Szvegtrzs"/>
        <w:jc w:val="center"/>
        <w:rPr>
          <w:rFonts w:ascii="Times New Roman" w:hAnsi="Times New Roman"/>
          <w:b/>
          <w:sz w:val="22"/>
          <w:szCs w:val="22"/>
        </w:rPr>
      </w:pPr>
    </w:p>
    <w:p w:rsidR="00AE2C87" w:rsidRDefault="00AE2C87" w:rsidP="007301F1">
      <w:pPr>
        <w:pStyle w:val="Szvegtrzs"/>
        <w:jc w:val="center"/>
        <w:rPr>
          <w:rFonts w:ascii="Times New Roman" w:hAnsi="Times New Roman"/>
          <w:b/>
          <w:sz w:val="22"/>
          <w:szCs w:val="22"/>
        </w:rPr>
      </w:pPr>
    </w:p>
    <w:p w:rsidR="00AE2C87" w:rsidRDefault="00AE2C87" w:rsidP="007301F1">
      <w:pPr>
        <w:pStyle w:val="Szvegtrzs"/>
        <w:jc w:val="center"/>
        <w:rPr>
          <w:rFonts w:ascii="Times New Roman" w:hAnsi="Times New Roman"/>
          <w:b/>
          <w:sz w:val="22"/>
          <w:szCs w:val="22"/>
        </w:rPr>
      </w:pPr>
    </w:p>
    <w:p w:rsidR="00285928" w:rsidRPr="00C94756" w:rsidRDefault="00166DA9" w:rsidP="007301F1">
      <w:pPr>
        <w:pStyle w:val="Szvegtrzs"/>
        <w:jc w:val="center"/>
        <w:rPr>
          <w:rFonts w:ascii="Times New Roman" w:hAnsi="Times New Roman"/>
          <w:b/>
          <w:sz w:val="22"/>
          <w:szCs w:val="22"/>
          <w:u w:val="single"/>
        </w:rPr>
      </w:pPr>
      <w:r w:rsidRPr="00C94756">
        <w:rPr>
          <w:rFonts w:ascii="Times New Roman" w:hAnsi="Times New Roman"/>
          <w:b/>
          <w:sz w:val="22"/>
          <w:szCs w:val="22"/>
        </w:rPr>
        <w:lastRenderedPageBreak/>
        <w:t xml:space="preserve">5. </w:t>
      </w:r>
      <w:r w:rsidRPr="00C94756">
        <w:rPr>
          <w:rFonts w:ascii="Times New Roman" w:hAnsi="Times New Roman"/>
          <w:b/>
          <w:sz w:val="22"/>
          <w:szCs w:val="22"/>
          <w:u w:val="single"/>
        </w:rPr>
        <w:t>A Társaság tevékenysége</w:t>
      </w:r>
    </w:p>
    <w:p w:rsidR="00285928" w:rsidRPr="00C94756" w:rsidRDefault="00285928">
      <w:pPr>
        <w:pStyle w:val="Szvegtrzs"/>
        <w:ind w:left="360"/>
        <w:rPr>
          <w:rFonts w:ascii="Times New Roman" w:hAnsi="Times New Roman"/>
          <w:sz w:val="22"/>
          <w:szCs w:val="22"/>
        </w:rPr>
      </w:pPr>
    </w:p>
    <w:p w:rsidR="007301F1" w:rsidRPr="002C62DC" w:rsidRDefault="007301F1" w:rsidP="002C62DC">
      <w:pPr>
        <w:rPr>
          <w:rFonts w:ascii="Times New Roman" w:hAnsi="Times New Roman"/>
          <w:sz w:val="22"/>
          <w:szCs w:val="22"/>
        </w:rPr>
      </w:pPr>
    </w:p>
    <w:p w:rsidR="004A7526" w:rsidRPr="002C62DC" w:rsidRDefault="00166DA9" w:rsidP="002C62DC">
      <w:pPr>
        <w:rPr>
          <w:rFonts w:ascii="Times New Roman" w:hAnsi="Times New Roman"/>
          <w:sz w:val="22"/>
          <w:szCs w:val="22"/>
        </w:rPr>
      </w:pPr>
      <w:r w:rsidRPr="002C62DC">
        <w:rPr>
          <w:rFonts w:ascii="Times New Roman" w:hAnsi="Times New Roman"/>
          <w:sz w:val="22"/>
          <w:szCs w:val="22"/>
        </w:rPr>
        <w:t xml:space="preserve"> </w:t>
      </w:r>
      <w:r w:rsidR="002C62DC">
        <w:rPr>
          <w:rFonts w:ascii="Times New Roman" w:hAnsi="Times New Roman"/>
          <w:sz w:val="22"/>
          <w:szCs w:val="22"/>
        </w:rPr>
        <w:t xml:space="preserve">5.1  </w:t>
      </w:r>
      <w:r w:rsidRPr="002C62DC">
        <w:rPr>
          <w:rFonts w:ascii="Times New Roman" w:hAnsi="Times New Roman"/>
          <w:sz w:val="22"/>
          <w:szCs w:val="22"/>
        </w:rPr>
        <w:t>A Társaság közhasznú tevékenységei (TEÁOR ’08 szerint):</w:t>
      </w:r>
    </w:p>
    <w:p w:rsidR="004A7526" w:rsidRDefault="004A7526" w:rsidP="004A7526">
      <w:pPr>
        <w:pStyle w:val="Szvegtrzs"/>
        <w:ind w:left="709" w:hanging="283"/>
        <w:rPr>
          <w:rFonts w:ascii="Times New Roman" w:hAnsi="Times New Roman"/>
          <w:sz w:val="22"/>
          <w:szCs w:val="22"/>
        </w:rPr>
      </w:pPr>
    </w:p>
    <w:p w:rsidR="000851C2" w:rsidRPr="0065171C" w:rsidRDefault="000851C2" w:rsidP="000851C2">
      <w:pPr>
        <w:ind w:firstLine="709"/>
        <w:rPr>
          <w:rFonts w:ascii="Times New Roman" w:hAnsi="Times New Roman"/>
          <w:sz w:val="22"/>
          <w:szCs w:val="22"/>
        </w:rPr>
      </w:pPr>
      <w:r w:rsidRPr="0065171C">
        <w:rPr>
          <w:rFonts w:ascii="Times New Roman" w:hAnsi="Times New Roman"/>
          <w:bCs/>
          <w:iCs/>
          <w:sz w:val="22"/>
          <w:szCs w:val="22"/>
        </w:rPr>
        <w:t>9001’08 Előadó-művészet (főtevékenység)</w:t>
      </w:r>
    </w:p>
    <w:p w:rsidR="000851C2" w:rsidRPr="0065171C" w:rsidRDefault="000851C2" w:rsidP="000851C2">
      <w:pPr>
        <w:ind w:firstLine="709"/>
        <w:rPr>
          <w:rFonts w:ascii="Times New Roman" w:hAnsi="Times New Roman"/>
          <w:sz w:val="22"/>
          <w:szCs w:val="22"/>
        </w:rPr>
      </w:pPr>
      <w:r w:rsidRPr="0065171C">
        <w:rPr>
          <w:rFonts w:ascii="Times New Roman" w:hAnsi="Times New Roman"/>
          <w:bCs/>
          <w:iCs/>
          <w:sz w:val="22"/>
          <w:szCs w:val="22"/>
        </w:rPr>
        <w:t>9002’08 Előadó-művészetet kiegészítő tevékenység</w:t>
      </w:r>
    </w:p>
    <w:p w:rsidR="000851C2" w:rsidRPr="0065171C" w:rsidRDefault="000851C2" w:rsidP="000851C2">
      <w:pPr>
        <w:ind w:firstLine="709"/>
        <w:rPr>
          <w:rFonts w:ascii="Times New Roman" w:hAnsi="Times New Roman"/>
          <w:sz w:val="22"/>
          <w:szCs w:val="22"/>
        </w:rPr>
      </w:pPr>
      <w:r w:rsidRPr="0065171C">
        <w:rPr>
          <w:rFonts w:ascii="Times New Roman" w:hAnsi="Times New Roman"/>
          <w:bCs/>
          <w:iCs/>
          <w:sz w:val="22"/>
          <w:szCs w:val="22"/>
        </w:rPr>
        <w:t>9004’08 Művészeti létesítmények működtetése</w:t>
      </w:r>
    </w:p>
    <w:p w:rsidR="000851C2" w:rsidRPr="0065171C" w:rsidRDefault="000851C2" w:rsidP="000851C2">
      <w:pPr>
        <w:ind w:firstLine="709"/>
        <w:rPr>
          <w:rFonts w:ascii="Times New Roman" w:hAnsi="Times New Roman"/>
          <w:sz w:val="22"/>
          <w:szCs w:val="22"/>
        </w:rPr>
      </w:pPr>
      <w:r w:rsidRPr="0065171C">
        <w:rPr>
          <w:rFonts w:ascii="Times New Roman" w:hAnsi="Times New Roman"/>
          <w:bCs/>
          <w:iCs/>
          <w:sz w:val="22"/>
          <w:szCs w:val="22"/>
        </w:rPr>
        <w:t>9329’08 Máshova nem sorolható egyéb szórakoztatás, szabadidős tevékenység</w:t>
      </w:r>
    </w:p>
    <w:p w:rsidR="000851C2" w:rsidRPr="0065171C" w:rsidRDefault="000851C2" w:rsidP="000851C2">
      <w:pPr>
        <w:ind w:firstLine="709"/>
        <w:rPr>
          <w:rFonts w:ascii="Times New Roman" w:hAnsi="Times New Roman"/>
          <w:sz w:val="22"/>
          <w:szCs w:val="22"/>
        </w:rPr>
      </w:pPr>
      <w:r w:rsidRPr="0065171C">
        <w:rPr>
          <w:rFonts w:ascii="Times New Roman" w:hAnsi="Times New Roman"/>
          <w:bCs/>
          <w:iCs/>
          <w:sz w:val="22"/>
          <w:szCs w:val="22"/>
        </w:rPr>
        <w:t>9102’08 Múzeumi tevékenység</w:t>
      </w:r>
    </w:p>
    <w:p w:rsidR="000851C2" w:rsidRPr="0065171C" w:rsidRDefault="000851C2" w:rsidP="000851C2">
      <w:pPr>
        <w:ind w:firstLine="709"/>
        <w:rPr>
          <w:rFonts w:ascii="Times New Roman" w:hAnsi="Times New Roman"/>
          <w:bCs/>
          <w:iCs/>
          <w:sz w:val="22"/>
          <w:szCs w:val="22"/>
        </w:rPr>
      </w:pPr>
      <w:r w:rsidRPr="0065171C">
        <w:rPr>
          <w:rFonts w:ascii="Times New Roman" w:hAnsi="Times New Roman"/>
          <w:bCs/>
          <w:iCs/>
          <w:sz w:val="22"/>
          <w:szCs w:val="22"/>
        </w:rPr>
        <w:t>6820’08 Saját tulajdonú, bérelt ingatlan bérbeadása, üzemeltetés</w:t>
      </w:r>
    </w:p>
    <w:p w:rsidR="000851C2" w:rsidRPr="0065171C" w:rsidRDefault="000851C2" w:rsidP="000851C2">
      <w:pPr>
        <w:ind w:firstLine="709"/>
        <w:rPr>
          <w:rFonts w:ascii="Times New Roman" w:hAnsi="Times New Roman"/>
          <w:sz w:val="22"/>
          <w:szCs w:val="22"/>
        </w:rPr>
      </w:pPr>
      <w:r w:rsidRPr="0065171C">
        <w:rPr>
          <w:rFonts w:ascii="Times New Roman" w:hAnsi="Times New Roman"/>
          <w:bCs/>
          <w:iCs/>
          <w:sz w:val="22"/>
          <w:szCs w:val="22"/>
        </w:rPr>
        <w:t>8532’08 Szakmai középfokú oktatás</w:t>
      </w:r>
    </w:p>
    <w:p w:rsidR="000851C2" w:rsidRPr="0065171C" w:rsidRDefault="000851C2" w:rsidP="000851C2">
      <w:pPr>
        <w:ind w:firstLine="709"/>
        <w:rPr>
          <w:rFonts w:ascii="Times New Roman" w:hAnsi="Times New Roman"/>
          <w:sz w:val="22"/>
          <w:szCs w:val="22"/>
        </w:rPr>
      </w:pPr>
      <w:r w:rsidRPr="0065171C">
        <w:rPr>
          <w:rFonts w:ascii="Times New Roman" w:hAnsi="Times New Roman"/>
          <w:bCs/>
          <w:iCs/>
          <w:sz w:val="22"/>
          <w:szCs w:val="22"/>
        </w:rPr>
        <w:t>8552’08 Kulturális képzés</w:t>
      </w:r>
    </w:p>
    <w:p w:rsidR="000851C2" w:rsidRPr="0065171C" w:rsidRDefault="000851C2" w:rsidP="000851C2">
      <w:pPr>
        <w:ind w:firstLine="709"/>
        <w:rPr>
          <w:rFonts w:ascii="Times New Roman" w:hAnsi="Times New Roman"/>
          <w:sz w:val="22"/>
          <w:szCs w:val="22"/>
        </w:rPr>
      </w:pPr>
      <w:r w:rsidRPr="0065171C">
        <w:rPr>
          <w:rFonts w:ascii="Times New Roman" w:hAnsi="Times New Roman"/>
          <w:bCs/>
          <w:iCs/>
          <w:sz w:val="22"/>
          <w:szCs w:val="22"/>
        </w:rPr>
        <w:t>8559’08 Máshova nem sorolt egyéb oktatás</w:t>
      </w:r>
    </w:p>
    <w:p w:rsidR="000851C2" w:rsidRPr="0065171C" w:rsidRDefault="000851C2" w:rsidP="004A7526">
      <w:pPr>
        <w:pStyle w:val="Szvegtrzs"/>
        <w:ind w:left="709" w:hanging="283"/>
        <w:rPr>
          <w:rFonts w:ascii="Times New Roman" w:hAnsi="Times New Roman"/>
          <w:sz w:val="22"/>
          <w:szCs w:val="22"/>
        </w:rPr>
      </w:pPr>
    </w:p>
    <w:p w:rsidR="007656FA" w:rsidRPr="0065171C" w:rsidRDefault="002C62DC" w:rsidP="002C62DC">
      <w:pPr>
        <w:rPr>
          <w:rFonts w:ascii="Times New Roman" w:hAnsi="Times New Roman"/>
          <w:sz w:val="22"/>
          <w:szCs w:val="22"/>
        </w:rPr>
      </w:pPr>
      <w:r w:rsidRPr="0065171C">
        <w:rPr>
          <w:rFonts w:ascii="Times New Roman" w:hAnsi="Times New Roman"/>
          <w:sz w:val="22"/>
          <w:szCs w:val="22"/>
        </w:rPr>
        <w:t xml:space="preserve">5.2  </w:t>
      </w:r>
      <w:r w:rsidR="00166DA9" w:rsidRPr="0065171C">
        <w:rPr>
          <w:rFonts w:ascii="Times New Roman" w:hAnsi="Times New Roman"/>
          <w:sz w:val="22"/>
          <w:szCs w:val="22"/>
        </w:rPr>
        <w:t>A Társaság üzletszerű gazdasági tevékenységei (TEÁOR ’08) szerint:</w:t>
      </w:r>
    </w:p>
    <w:p w:rsidR="004A7526" w:rsidRPr="0065171C" w:rsidRDefault="004A7526" w:rsidP="004A7526">
      <w:pPr>
        <w:pStyle w:val="Szvegtrzs"/>
        <w:ind w:left="851"/>
        <w:rPr>
          <w:rFonts w:ascii="Times New Roman" w:hAnsi="Times New Roman"/>
          <w:sz w:val="22"/>
          <w:szCs w:val="22"/>
        </w:rPr>
      </w:pPr>
    </w:p>
    <w:p w:rsidR="004A7526" w:rsidRPr="0065171C" w:rsidRDefault="005137E0" w:rsidP="004A7526">
      <w:pPr>
        <w:ind w:left="851"/>
        <w:rPr>
          <w:rFonts w:ascii="Times New Roman" w:hAnsi="Times New Roman"/>
          <w:sz w:val="22"/>
          <w:szCs w:val="22"/>
        </w:rPr>
      </w:pPr>
      <w:r w:rsidRPr="0065171C">
        <w:rPr>
          <w:rFonts w:ascii="Times New Roman" w:hAnsi="Times New Roman"/>
          <w:sz w:val="22"/>
          <w:szCs w:val="22"/>
        </w:rPr>
        <w:t>4</w:t>
      </w:r>
      <w:r w:rsidR="00E226A0" w:rsidRPr="0065171C">
        <w:rPr>
          <w:rFonts w:ascii="Times New Roman" w:hAnsi="Times New Roman"/>
          <w:sz w:val="22"/>
          <w:szCs w:val="22"/>
        </w:rPr>
        <w:t>7</w:t>
      </w:r>
      <w:r w:rsidRPr="0065171C">
        <w:rPr>
          <w:rFonts w:ascii="Times New Roman" w:hAnsi="Times New Roman"/>
          <w:sz w:val="22"/>
          <w:szCs w:val="22"/>
        </w:rPr>
        <w:t>19’ 08</w:t>
      </w:r>
      <w:r w:rsidRPr="0065171C">
        <w:rPr>
          <w:rFonts w:ascii="Times New Roman" w:hAnsi="Times New Roman"/>
          <w:sz w:val="22"/>
          <w:szCs w:val="22"/>
        </w:rPr>
        <w:tab/>
      </w:r>
      <w:r w:rsidR="003A41A2" w:rsidRPr="0065171C">
        <w:rPr>
          <w:rFonts w:ascii="Times New Roman" w:hAnsi="Times New Roman"/>
          <w:sz w:val="22"/>
          <w:szCs w:val="22"/>
        </w:rPr>
        <w:t>Iparcikk jellegű bolti vegyes kiskereskedelem</w:t>
      </w:r>
    </w:p>
    <w:p w:rsidR="003E2DD4" w:rsidRPr="0065171C" w:rsidRDefault="003E2DD4" w:rsidP="003E2DD4">
      <w:pPr>
        <w:pStyle w:val="Szvegtrzs"/>
        <w:ind w:left="720" w:firstLine="131"/>
        <w:rPr>
          <w:rFonts w:ascii="Times New Roman" w:hAnsi="Times New Roman"/>
          <w:i/>
          <w:sz w:val="22"/>
          <w:szCs w:val="22"/>
        </w:rPr>
      </w:pPr>
      <w:r w:rsidRPr="0065171C">
        <w:rPr>
          <w:rFonts w:ascii="Times New Roman" w:hAnsi="Times New Roman"/>
          <w:i/>
          <w:sz w:val="22"/>
          <w:szCs w:val="22"/>
        </w:rPr>
        <w:t>4778’08</w:t>
      </w:r>
      <w:r w:rsidRPr="0065171C">
        <w:rPr>
          <w:rFonts w:ascii="Times New Roman" w:hAnsi="Times New Roman"/>
          <w:i/>
          <w:sz w:val="22"/>
          <w:szCs w:val="22"/>
        </w:rPr>
        <w:tab/>
        <w:t>Egyéb m.n.s. új áru kiskereskedelme</w:t>
      </w:r>
    </w:p>
    <w:p w:rsidR="004A7526" w:rsidRPr="0065171C" w:rsidRDefault="00E226A0" w:rsidP="004A7526">
      <w:pPr>
        <w:ind w:left="851"/>
        <w:rPr>
          <w:rFonts w:ascii="Times New Roman" w:hAnsi="Times New Roman"/>
          <w:sz w:val="22"/>
          <w:szCs w:val="22"/>
        </w:rPr>
      </w:pPr>
      <w:r w:rsidRPr="0065171C">
        <w:rPr>
          <w:rFonts w:ascii="Times New Roman" w:hAnsi="Times New Roman"/>
          <w:sz w:val="22"/>
          <w:szCs w:val="22"/>
        </w:rPr>
        <w:t>4799</w:t>
      </w:r>
      <w:r w:rsidR="005137E0" w:rsidRPr="0065171C">
        <w:rPr>
          <w:rFonts w:ascii="Times New Roman" w:hAnsi="Times New Roman"/>
          <w:sz w:val="22"/>
          <w:szCs w:val="22"/>
        </w:rPr>
        <w:t>’ 08</w:t>
      </w:r>
      <w:r w:rsidR="005137E0" w:rsidRPr="0065171C">
        <w:rPr>
          <w:rFonts w:ascii="Times New Roman" w:hAnsi="Times New Roman"/>
          <w:sz w:val="22"/>
          <w:szCs w:val="22"/>
        </w:rPr>
        <w:tab/>
        <w:t xml:space="preserve">Egyéb </w:t>
      </w:r>
      <w:r w:rsidR="003A41A2" w:rsidRPr="0065171C">
        <w:rPr>
          <w:rFonts w:ascii="Times New Roman" w:hAnsi="Times New Roman"/>
          <w:sz w:val="22"/>
          <w:szCs w:val="22"/>
        </w:rPr>
        <w:t>nem bolti, piaci kiskereskedelem</w:t>
      </w:r>
    </w:p>
    <w:p w:rsidR="004A7526" w:rsidRPr="0065171C" w:rsidRDefault="00E226A0" w:rsidP="004A7526">
      <w:pPr>
        <w:ind w:left="851"/>
        <w:rPr>
          <w:rFonts w:ascii="Times New Roman" w:hAnsi="Times New Roman"/>
          <w:sz w:val="22"/>
          <w:szCs w:val="22"/>
        </w:rPr>
      </w:pPr>
      <w:r w:rsidRPr="0065171C">
        <w:rPr>
          <w:rFonts w:ascii="Times New Roman" w:hAnsi="Times New Roman"/>
          <w:sz w:val="22"/>
          <w:szCs w:val="22"/>
        </w:rPr>
        <w:t>6832</w:t>
      </w:r>
      <w:r w:rsidR="005137E0" w:rsidRPr="0065171C">
        <w:rPr>
          <w:rFonts w:ascii="Times New Roman" w:hAnsi="Times New Roman"/>
          <w:sz w:val="22"/>
          <w:szCs w:val="22"/>
        </w:rPr>
        <w:t>’ 08</w:t>
      </w:r>
      <w:r w:rsidR="005137E0" w:rsidRPr="0065171C">
        <w:rPr>
          <w:rFonts w:ascii="Times New Roman" w:hAnsi="Times New Roman"/>
          <w:sz w:val="22"/>
          <w:szCs w:val="22"/>
        </w:rPr>
        <w:tab/>
      </w:r>
      <w:r w:rsidR="003A41A2" w:rsidRPr="0065171C">
        <w:rPr>
          <w:rFonts w:ascii="Times New Roman" w:hAnsi="Times New Roman"/>
          <w:sz w:val="22"/>
          <w:szCs w:val="22"/>
        </w:rPr>
        <w:t>Ingatlankezelés</w:t>
      </w:r>
    </w:p>
    <w:p w:rsidR="004A7526" w:rsidRPr="0065171C" w:rsidRDefault="00E226A0" w:rsidP="004A7526">
      <w:pPr>
        <w:ind w:left="851"/>
        <w:rPr>
          <w:rFonts w:ascii="Times New Roman" w:hAnsi="Times New Roman"/>
          <w:sz w:val="22"/>
          <w:szCs w:val="22"/>
        </w:rPr>
      </w:pPr>
      <w:r w:rsidRPr="0065171C">
        <w:rPr>
          <w:rFonts w:ascii="Times New Roman" w:hAnsi="Times New Roman"/>
          <w:sz w:val="22"/>
          <w:szCs w:val="22"/>
        </w:rPr>
        <w:t>7</w:t>
      </w:r>
      <w:r w:rsidR="005137E0" w:rsidRPr="0065171C">
        <w:rPr>
          <w:rFonts w:ascii="Times New Roman" w:hAnsi="Times New Roman"/>
          <w:sz w:val="22"/>
          <w:szCs w:val="22"/>
        </w:rPr>
        <w:t>3</w:t>
      </w:r>
      <w:r w:rsidRPr="0065171C">
        <w:rPr>
          <w:rFonts w:ascii="Times New Roman" w:hAnsi="Times New Roman"/>
          <w:sz w:val="22"/>
          <w:szCs w:val="22"/>
        </w:rPr>
        <w:t>2</w:t>
      </w:r>
      <w:r w:rsidR="005137E0" w:rsidRPr="0065171C">
        <w:rPr>
          <w:rFonts w:ascii="Times New Roman" w:hAnsi="Times New Roman"/>
          <w:sz w:val="22"/>
          <w:szCs w:val="22"/>
        </w:rPr>
        <w:t>0’ 08</w:t>
      </w:r>
      <w:r w:rsidR="005137E0" w:rsidRPr="0065171C">
        <w:rPr>
          <w:rFonts w:ascii="Times New Roman" w:hAnsi="Times New Roman"/>
          <w:sz w:val="22"/>
          <w:szCs w:val="22"/>
        </w:rPr>
        <w:tab/>
      </w:r>
      <w:r w:rsidR="003A41A2" w:rsidRPr="0065171C">
        <w:rPr>
          <w:rFonts w:ascii="Times New Roman" w:hAnsi="Times New Roman"/>
          <w:sz w:val="22"/>
          <w:szCs w:val="22"/>
        </w:rPr>
        <w:t>Piac-, közvélemény-kutatás</w:t>
      </w:r>
    </w:p>
    <w:p w:rsidR="003A41A2" w:rsidRPr="0065171C" w:rsidRDefault="003A41A2" w:rsidP="003A41A2">
      <w:pPr>
        <w:ind w:left="851"/>
        <w:rPr>
          <w:rFonts w:ascii="Times New Roman" w:hAnsi="Times New Roman"/>
          <w:sz w:val="22"/>
          <w:szCs w:val="22"/>
        </w:rPr>
      </w:pPr>
      <w:r w:rsidRPr="0065171C">
        <w:rPr>
          <w:rFonts w:ascii="Times New Roman" w:hAnsi="Times New Roman"/>
          <w:sz w:val="22"/>
          <w:szCs w:val="22"/>
        </w:rPr>
        <w:t>7022’ 08</w:t>
      </w:r>
      <w:r w:rsidRPr="0065171C">
        <w:rPr>
          <w:rFonts w:ascii="Times New Roman" w:hAnsi="Times New Roman"/>
          <w:sz w:val="22"/>
          <w:szCs w:val="22"/>
        </w:rPr>
        <w:tab/>
        <w:t xml:space="preserve">Üzletviteli, egyéb vezetési tanácsadás </w:t>
      </w:r>
    </w:p>
    <w:p w:rsidR="004A7526" w:rsidRPr="0065171C" w:rsidRDefault="00E226A0" w:rsidP="004A7526">
      <w:pPr>
        <w:ind w:left="851"/>
        <w:rPr>
          <w:rFonts w:ascii="Times New Roman" w:hAnsi="Times New Roman"/>
          <w:sz w:val="22"/>
          <w:szCs w:val="22"/>
        </w:rPr>
      </w:pPr>
      <w:r w:rsidRPr="0065171C">
        <w:rPr>
          <w:rFonts w:ascii="Times New Roman" w:hAnsi="Times New Roman"/>
          <w:sz w:val="22"/>
          <w:szCs w:val="22"/>
        </w:rPr>
        <w:t>7312</w:t>
      </w:r>
      <w:r w:rsidR="005137E0" w:rsidRPr="0065171C">
        <w:rPr>
          <w:rFonts w:ascii="Times New Roman" w:hAnsi="Times New Roman"/>
          <w:sz w:val="22"/>
          <w:szCs w:val="22"/>
        </w:rPr>
        <w:t>’ 08</w:t>
      </w:r>
      <w:r w:rsidR="005137E0" w:rsidRPr="0065171C">
        <w:rPr>
          <w:rFonts w:ascii="Times New Roman" w:hAnsi="Times New Roman"/>
          <w:sz w:val="22"/>
          <w:szCs w:val="22"/>
        </w:rPr>
        <w:tab/>
      </w:r>
      <w:r w:rsidR="003A41A2" w:rsidRPr="0065171C">
        <w:rPr>
          <w:rFonts w:ascii="Times New Roman" w:hAnsi="Times New Roman"/>
          <w:sz w:val="22"/>
          <w:szCs w:val="22"/>
        </w:rPr>
        <w:t>Médiareklám</w:t>
      </w:r>
    </w:p>
    <w:p w:rsidR="004A7526" w:rsidRPr="0065171C" w:rsidRDefault="00E226A0" w:rsidP="005A5E93">
      <w:pPr>
        <w:ind w:left="2835" w:hanging="1984"/>
        <w:rPr>
          <w:rFonts w:ascii="Times New Roman" w:hAnsi="Times New Roman"/>
          <w:sz w:val="22"/>
          <w:szCs w:val="22"/>
        </w:rPr>
      </w:pPr>
      <w:r w:rsidRPr="0065171C">
        <w:rPr>
          <w:rFonts w:ascii="Times New Roman" w:hAnsi="Times New Roman"/>
          <w:sz w:val="22"/>
          <w:szCs w:val="22"/>
        </w:rPr>
        <w:t>7420</w:t>
      </w:r>
      <w:r w:rsidR="005137E0" w:rsidRPr="0065171C">
        <w:rPr>
          <w:rFonts w:ascii="Times New Roman" w:hAnsi="Times New Roman"/>
          <w:sz w:val="22"/>
          <w:szCs w:val="22"/>
        </w:rPr>
        <w:t>’ 08</w:t>
      </w:r>
      <w:r w:rsidR="003A41A2" w:rsidRPr="0065171C">
        <w:rPr>
          <w:rFonts w:ascii="Times New Roman" w:hAnsi="Times New Roman"/>
          <w:sz w:val="22"/>
          <w:szCs w:val="22"/>
        </w:rPr>
        <w:t xml:space="preserve">         </w:t>
      </w:r>
      <w:r w:rsidRPr="0065171C">
        <w:rPr>
          <w:rFonts w:ascii="Times New Roman" w:hAnsi="Times New Roman"/>
          <w:sz w:val="22"/>
          <w:szCs w:val="22"/>
        </w:rPr>
        <w:t xml:space="preserve">  </w:t>
      </w:r>
      <w:r w:rsidR="003A41A2" w:rsidRPr="0065171C">
        <w:rPr>
          <w:rFonts w:ascii="Times New Roman" w:hAnsi="Times New Roman"/>
          <w:sz w:val="22"/>
          <w:szCs w:val="22"/>
        </w:rPr>
        <w:t>Fényképészet</w:t>
      </w:r>
    </w:p>
    <w:p w:rsidR="004A7526" w:rsidRPr="0065171C" w:rsidRDefault="005137E0" w:rsidP="004A7526">
      <w:pPr>
        <w:ind w:left="851"/>
        <w:rPr>
          <w:rFonts w:ascii="Times New Roman" w:hAnsi="Times New Roman"/>
          <w:sz w:val="22"/>
          <w:szCs w:val="22"/>
        </w:rPr>
      </w:pPr>
      <w:r w:rsidRPr="0065171C">
        <w:rPr>
          <w:rFonts w:ascii="Times New Roman" w:hAnsi="Times New Roman"/>
          <w:sz w:val="22"/>
          <w:szCs w:val="22"/>
        </w:rPr>
        <w:t>5911’ 08</w:t>
      </w:r>
      <w:r w:rsidRPr="0065171C">
        <w:rPr>
          <w:rFonts w:ascii="Times New Roman" w:hAnsi="Times New Roman"/>
          <w:sz w:val="22"/>
          <w:szCs w:val="22"/>
        </w:rPr>
        <w:tab/>
        <w:t>Film-, video-, televízióműsor-gyártás</w:t>
      </w:r>
    </w:p>
    <w:p w:rsidR="004A7526" w:rsidRPr="0065171C" w:rsidRDefault="005137E0" w:rsidP="004A7526">
      <w:pPr>
        <w:ind w:left="851"/>
        <w:rPr>
          <w:rFonts w:ascii="Times New Roman" w:hAnsi="Times New Roman"/>
          <w:sz w:val="22"/>
          <w:szCs w:val="22"/>
        </w:rPr>
      </w:pPr>
      <w:r w:rsidRPr="0065171C">
        <w:rPr>
          <w:rFonts w:ascii="Times New Roman" w:hAnsi="Times New Roman"/>
          <w:sz w:val="22"/>
          <w:szCs w:val="22"/>
        </w:rPr>
        <w:t>592</w:t>
      </w:r>
      <w:r w:rsidR="00E226A0" w:rsidRPr="0065171C">
        <w:rPr>
          <w:rFonts w:ascii="Times New Roman" w:hAnsi="Times New Roman"/>
          <w:sz w:val="22"/>
          <w:szCs w:val="22"/>
        </w:rPr>
        <w:t>0</w:t>
      </w:r>
      <w:r w:rsidRPr="0065171C">
        <w:rPr>
          <w:rFonts w:ascii="Times New Roman" w:hAnsi="Times New Roman"/>
          <w:sz w:val="22"/>
          <w:szCs w:val="22"/>
        </w:rPr>
        <w:t>’ 08</w:t>
      </w:r>
      <w:r w:rsidRPr="0065171C">
        <w:rPr>
          <w:rFonts w:ascii="Times New Roman" w:hAnsi="Times New Roman"/>
          <w:sz w:val="22"/>
          <w:szCs w:val="22"/>
        </w:rPr>
        <w:tab/>
      </w:r>
      <w:r w:rsidR="003A41A2" w:rsidRPr="0065171C">
        <w:rPr>
          <w:rFonts w:ascii="Times New Roman" w:hAnsi="Times New Roman"/>
          <w:sz w:val="22"/>
          <w:szCs w:val="22"/>
        </w:rPr>
        <w:t>Hang</w:t>
      </w:r>
      <w:r w:rsidRPr="0065171C">
        <w:rPr>
          <w:rFonts w:ascii="Times New Roman" w:hAnsi="Times New Roman"/>
          <w:sz w:val="22"/>
          <w:szCs w:val="22"/>
        </w:rPr>
        <w:t xml:space="preserve">felvétel </w:t>
      </w:r>
      <w:r w:rsidR="003A41A2" w:rsidRPr="0065171C">
        <w:rPr>
          <w:rFonts w:ascii="Times New Roman" w:hAnsi="Times New Roman"/>
          <w:sz w:val="22"/>
          <w:szCs w:val="22"/>
        </w:rPr>
        <w:t>készítése, kiadása</w:t>
      </w:r>
    </w:p>
    <w:p w:rsidR="004A7526" w:rsidRPr="0065171C" w:rsidRDefault="00E226A0" w:rsidP="004A7526">
      <w:pPr>
        <w:ind w:left="851"/>
        <w:rPr>
          <w:rFonts w:ascii="Times New Roman" w:hAnsi="Times New Roman"/>
          <w:sz w:val="22"/>
          <w:szCs w:val="22"/>
        </w:rPr>
      </w:pPr>
      <w:r w:rsidRPr="0065171C">
        <w:rPr>
          <w:rFonts w:ascii="Times New Roman" w:hAnsi="Times New Roman"/>
          <w:sz w:val="22"/>
          <w:szCs w:val="22"/>
        </w:rPr>
        <w:t>9602</w:t>
      </w:r>
      <w:r w:rsidR="005137E0" w:rsidRPr="0065171C">
        <w:rPr>
          <w:rFonts w:ascii="Times New Roman" w:hAnsi="Times New Roman"/>
          <w:sz w:val="22"/>
          <w:szCs w:val="22"/>
        </w:rPr>
        <w:t>’ 08</w:t>
      </w:r>
      <w:r w:rsidR="005137E0" w:rsidRPr="0065171C">
        <w:rPr>
          <w:rFonts w:ascii="Times New Roman" w:hAnsi="Times New Roman"/>
          <w:sz w:val="22"/>
          <w:szCs w:val="22"/>
        </w:rPr>
        <w:tab/>
        <w:t>Fo</w:t>
      </w:r>
      <w:r w:rsidR="003A41A2" w:rsidRPr="0065171C">
        <w:rPr>
          <w:rFonts w:ascii="Times New Roman" w:hAnsi="Times New Roman"/>
          <w:sz w:val="22"/>
          <w:szCs w:val="22"/>
        </w:rPr>
        <w:t>drászat, szépségápolás</w:t>
      </w:r>
    </w:p>
    <w:p w:rsidR="004A7526" w:rsidRPr="00C94756" w:rsidRDefault="004A7526" w:rsidP="004A7526">
      <w:pPr>
        <w:pStyle w:val="Szvegtrzs"/>
        <w:ind w:left="851"/>
        <w:rPr>
          <w:rFonts w:ascii="Times New Roman" w:hAnsi="Times New Roman"/>
          <w:sz w:val="22"/>
          <w:szCs w:val="22"/>
        </w:rPr>
      </w:pPr>
    </w:p>
    <w:p w:rsidR="00285928" w:rsidRDefault="00285928">
      <w:pPr>
        <w:pStyle w:val="Szvegtrzs"/>
        <w:rPr>
          <w:rFonts w:ascii="Times New Roman" w:hAnsi="Times New Roman"/>
          <w:sz w:val="22"/>
          <w:szCs w:val="22"/>
        </w:rPr>
      </w:pPr>
    </w:p>
    <w:p w:rsidR="002C62DC" w:rsidRPr="00C94756" w:rsidRDefault="002C62DC">
      <w:pPr>
        <w:pStyle w:val="Szvegtrzs"/>
        <w:rPr>
          <w:rFonts w:ascii="Times New Roman" w:hAnsi="Times New Roman"/>
          <w:sz w:val="22"/>
          <w:szCs w:val="22"/>
        </w:rPr>
      </w:pPr>
    </w:p>
    <w:p w:rsidR="007656FA" w:rsidRPr="00C94756" w:rsidRDefault="00166DA9" w:rsidP="00B1201A">
      <w:pPr>
        <w:pStyle w:val="Szvegtrzs"/>
        <w:numPr>
          <w:ilvl w:val="0"/>
          <w:numId w:val="9"/>
        </w:numPr>
        <w:jc w:val="center"/>
        <w:rPr>
          <w:rFonts w:ascii="Times New Roman" w:hAnsi="Times New Roman"/>
          <w:b/>
          <w:sz w:val="22"/>
          <w:szCs w:val="22"/>
        </w:rPr>
      </w:pPr>
      <w:r w:rsidRPr="00C94756">
        <w:rPr>
          <w:rFonts w:ascii="Times New Roman" w:hAnsi="Times New Roman"/>
          <w:b/>
          <w:sz w:val="22"/>
          <w:szCs w:val="22"/>
          <w:u w:val="single"/>
        </w:rPr>
        <w:t>A Társaság vagyona</w:t>
      </w:r>
    </w:p>
    <w:p w:rsidR="00285928" w:rsidRPr="00C94756" w:rsidRDefault="00285928">
      <w:pPr>
        <w:pStyle w:val="Szvegtrzs"/>
        <w:rPr>
          <w:rFonts w:ascii="Times New Roman" w:hAnsi="Times New Roman"/>
          <w:sz w:val="22"/>
          <w:szCs w:val="22"/>
        </w:rPr>
      </w:pPr>
    </w:p>
    <w:p w:rsidR="007301F1" w:rsidRDefault="007301F1">
      <w:pPr>
        <w:pStyle w:val="Szvegtrzs"/>
        <w:rPr>
          <w:rFonts w:ascii="Times New Roman" w:hAnsi="Times New Roman"/>
          <w:sz w:val="22"/>
          <w:szCs w:val="22"/>
        </w:rPr>
      </w:pPr>
    </w:p>
    <w:p w:rsidR="00285928" w:rsidRPr="002C62DC" w:rsidRDefault="002C62DC" w:rsidP="002C62DC">
      <w:pPr>
        <w:jc w:val="both"/>
        <w:rPr>
          <w:rFonts w:ascii="Times New Roman" w:hAnsi="Times New Roman"/>
          <w:sz w:val="22"/>
          <w:szCs w:val="22"/>
        </w:rPr>
      </w:pPr>
      <w:r>
        <w:rPr>
          <w:rFonts w:ascii="Times New Roman" w:hAnsi="Times New Roman"/>
          <w:sz w:val="22"/>
          <w:szCs w:val="22"/>
        </w:rPr>
        <w:t xml:space="preserve">6.1 </w:t>
      </w:r>
      <w:r w:rsidR="00166DA9" w:rsidRPr="002C62DC">
        <w:rPr>
          <w:rFonts w:ascii="Times New Roman" w:hAnsi="Times New Roman"/>
          <w:sz w:val="22"/>
          <w:szCs w:val="22"/>
        </w:rPr>
        <w:t xml:space="preserve"> A Társaság törzstőkéje </w:t>
      </w:r>
      <w:r w:rsidR="003A41A2" w:rsidRPr="002C62DC">
        <w:rPr>
          <w:rFonts w:ascii="Times New Roman" w:hAnsi="Times New Roman"/>
          <w:sz w:val="22"/>
          <w:szCs w:val="22"/>
        </w:rPr>
        <w:t>4</w:t>
      </w:r>
      <w:r w:rsidR="00166DA9" w:rsidRPr="002C62DC">
        <w:rPr>
          <w:rFonts w:ascii="Times New Roman" w:hAnsi="Times New Roman"/>
          <w:sz w:val="22"/>
          <w:szCs w:val="22"/>
        </w:rPr>
        <w:t>.</w:t>
      </w:r>
      <w:r w:rsidR="003A41A2" w:rsidRPr="002C62DC">
        <w:rPr>
          <w:rFonts w:ascii="Times New Roman" w:hAnsi="Times New Roman"/>
          <w:sz w:val="22"/>
          <w:szCs w:val="22"/>
        </w:rPr>
        <w:t>5</w:t>
      </w:r>
      <w:r w:rsidR="00166DA9" w:rsidRPr="002C62DC">
        <w:rPr>
          <w:rFonts w:ascii="Times New Roman" w:hAnsi="Times New Roman"/>
          <w:sz w:val="22"/>
          <w:szCs w:val="22"/>
        </w:rPr>
        <w:t>00.000</w:t>
      </w:r>
      <w:r w:rsidR="00016CD8">
        <w:rPr>
          <w:rFonts w:ascii="Times New Roman" w:hAnsi="Times New Roman"/>
          <w:sz w:val="22"/>
          <w:szCs w:val="22"/>
        </w:rPr>
        <w:t>,-</w:t>
      </w:r>
      <w:r w:rsidR="00166DA9" w:rsidRPr="002C62DC">
        <w:rPr>
          <w:rFonts w:ascii="Times New Roman" w:hAnsi="Times New Roman"/>
          <w:sz w:val="22"/>
          <w:szCs w:val="22"/>
        </w:rPr>
        <w:t xml:space="preserve"> Ft, azaz </w:t>
      </w:r>
      <w:r w:rsidR="003A41A2" w:rsidRPr="002C62DC">
        <w:rPr>
          <w:rFonts w:ascii="Times New Roman" w:hAnsi="Times New Roman"/>
          <w:sz w:val="22"/>
          <w:szCs w:val="22"/>
        </w:rPr>
        <w:t>Négy</w:t>
      </w:r>
      <w:r w:rsidR="00166DA9" w:rsidRPr="002C62DC">
        <w:rPr>
          <w:rFonts w:ascii="Times New Roman" w:hAnsi="Times New Roman"/>
          <w:sz w:val="22"/>
          <w:szCs w:val="22"/>
        </w:rPr>
        <w:t>millió</w:t>
      </w:r>
      <w:r w:rsidR="003A41A2" w:rsidRPr="002C62DC">
        <w:rPr>
          <w:rFonts w:ascii="Times New Roman" w:hAnsi="Times New Roman"/>
          <w:sz w:val="22"/>
          <w:szCs w:val="22"/>
        </w:rPr>
        <w:t>-ötszázezer</w:t>
      </w:r>
      <w:r w:rsidR="00166DA9" w:rsidRPr="002C62DC">
        <w:rPr>
          <w:rFonts w:ascii="Times New Roman" w:hAnsi="Times New Roman"/>
          <w:sz w:val="22"/>
          <w:szCs w:val="22"/>
        </w:rPr>
        <w:t xml:space="preserve"> forint, amely teljes egészében pénzbeli betétből áll. </w:t>
      </w:r>
    </w:p>
    <w:p w:rsidR="00285928" w:rsidRPr="002C62DC" w:rsidRDefault="00285928" w:rsidP="002C62DC">
      <w:pPr>
        <w:rPr>
          <w:rFonts w:ascii="Times New Roman" w:hAnsi="Times New Roman"/>
          <w:sz w:val="22"/>
          <w:szCs w:val="22"/>
        </w:rPr>
      </w:pPr>
    </w:p>
    <w:p w:rsidR="00285928" w:rsidRPr="002C62DC" w:rsidRDefault="002C62DC" w:rsidP="002C62DC">
      <w:pPr>
        <w:rPr>
          <w:rFonts w:ascii="Times New Roman" w:hAnsi="Times New Roman"/>
          <w:sz w:val="22"/>
          <w:szCs w:val="22"/>
        </w:rPr>
      </w:pPr>
      <w:r>
        <w:rPr>
          <w:rFonts w:ascii="Times New Roman" w:hAnsi="Times New Roman"/>
          <w:sz w:val="22"/>
          <w:szCs w:val="22"/>
        </w:rPr>
        <w:t xml:space="preserve">6.2  </w:t>
      </w:r>
      <w:r w:rsidR="00166DA9" w:rsidRPr="002C62DC">
        <w:rPr>
          <w:rFonts w:ascii="Times New Roman" w:hAnsi="Times New Roman"/>
          <w:sz w:val="22"/>
          <w:szCs w:val="22"/>
        </w:rPr>
        <w:t>Az Alapító törzsbetétjének értéke forintban és a törzstőke hányadában kifejezve:</w:t>
      </w:r>
    </w:p>
    <w:p w:rsidR="00285928" w:rsidRPr="002C62DC" w:rsidRDefault="00285928" w:rsidP="002C62DC">
      <w:pPr>
        <w:rPr>
          <w:rFonts w:ascii="Times New Roman" w:hAnsi="Times New Roman"/>
          <w:sz w:val="22"/>
          <w:szCs w:val="22"/>
        </w:rPr>
      </w:pPr>
    </w:p>
    <w:p w:rsidR="00285928" w:rsidRPr="00C94756" w:rsidRDefault="00166DA9" w:rsidP="00A372C0">
      <w:pPr>
        <w:pStyle w:val="Szvegtrzs"/>
        <w:ind w:left="1068"/>
        <w:rPr>
          <w:rFonts w:ascii="Times New Roman" w:hAnsi="Times New Roman"/>
          <w:sz w:val="22"/>
          <w:szCs w:val="22"/>
          <w:u w:val="single"/>
        </w:rPr>
      </w:pPr>
      <w:r w:rsidRPr="00C94756">
        <w:rPr>
          <w:rFonts w:ascii="Times New Roman" w:hAnsi="Times New Roman"/>
          <w:sz w:val="22"/>
          <w:szCs w:val="22"/>
          <w:u w:val="single"/>
        </w:rPr>
        <w:t>Alapító</w:t>
      </w:r>
      <w:r w:rsidRPr="00C94756">
        <w:rPr>
          <w:rFonts w:ascii="Times New Roman" w:hAnsi="Times New Roman"/>
          <w:sz w:val="22"/>
          <w:szCs w:val="22"/>
          <w:u w:val="single"/>
        </w:rPr>
        <w:tab/>
      </w:r>
      <w:r w:rsidRPr="00C94756">
        <w:rPr>
          <w:rFonts w:ascii="Times New Roman" w:hAnsi="Times New Roman"/>
          <w:sz w:val="22"/>
          <w:szCs w:val="22"/>
          <w:u w:val="single"/>
        </w:rPr>
        <w:tab/>
      </w:r>
      <w:r w:rsidRPr="00C94756">
        <w:rPr>
          <w:rFonts w:ascii="Times New Roman" w:hAnsi="Times New Roman"/>
          <w:sz w:val="22"/>
          <w:szCs w:val="22"/>
          <w:u w:val="single"/>
        </w:rPr>
        <w:tab/>
        <w:t>Törzsbetét összege</w:t>
      </w:r>
      <w:r w:rsidRPr="00C94756">
        <w:rPr>
          <w:rFonts w:ascii="Times New Roman" w:hAnsi="Times New Roman"/>
          <w:sz w:val="22"/>
          <w:szCs w:val="22"/>
          <w:u w:val="single"/>
        </w:rPr>
        <w:tab/>
      </w:r>
      <w:r w:rsidRPr="00C94756">
        <w:rPr>
          <w:rFonts w:ascii="Times New Roman" w:hAnsi="Times New Roman"/>
          <w:sz w:val="22"/>
          <w:szCs w:val="22"/>
          <w:u w:val="single"/>
        </w:rPr>
        <w:tab/>
        <w:t>Hányad a törzstőkéből</w:t>
      </w:r>
    </w:p>
    <w:p w:rsidR="00285928" w:rsidRPr="00C94756" w:rsidRDefault="00285928" w:rsidP="00A372C0">
      <w:pPr>
        <w:pStyle w:val="Szvegtrzs"/>
        <w:ind w:left="708"/>
        <w:rPr>
          <w:rFonts w:ascii="Times New Roman" w:hAnsi="Times New Roman"/>
          <w:sz w:val="22"/>
          <w:szCs w:val="22"/>
        </w:rPr>
      </w:pPr>
    </w:p>
    <w:p w:rsidR="00285928" w:rsidRPr="00C94756" w:rsidRDefault="005137E0" w:rsidP="00A372C0">
      <w:pPr>
        <w:pStyle w:val="Szvegtrzs"/>
        <w:ind w:left="708" w:firstLine="360"/>
        <w:rPr>
          <w:rFonts w:ascii="Times New Roman" w:hAnsi="Times New Roman"/>
          <w:sz w:val="22"/>
        </w:rPr>
      </w:pPr>
      <w:r w:rsidRPr="00C94756">
        <w:rPr>
          <w:rFonts w:ascii="Times New Roman" w:hAnsi="Times New Roman"/>
          <w:sz w:val="22"/>
        </w:rPr>
        <w:t>Budapest Főváros</w:t>
      </w:r>
    </w:p>
    <w:p w:rsidR="00285928" w:rsidRPr="00C94756" w:rsidRDefault="005137E0" w:rsidP="00A372C0">
      <w:pPr>
        <w:pStyle w:val="Szvegtrzs"/>
        <w:ind w:left="708" w:firstLine="360"/>
        <w:rPr>
          <w:rFonts w:ascii="Times New Roman" w:hAnsi="Times New Roman"/>
          <w:sz w:val="22"/>
        </w:rPr>
      </w:pPr>
      <w:r w:rsidRPr="00C94756">
        <w:rPr>
          <w:rFonts w:ascii="Times New Roman" w:hAnsi="Times New Roman"/>
          <w:sz w:val="22"/>
        </w:rPr>
        <w:t>Önkormányzata</w:t>
      </w:r>
      <w:r w:rsidRPr="00C94756">
        <w:rPr>
          <w:rFonts w:ascii="Times New Roman" w:hAnsi="Times New Roman"/>
          <w:sz w:val="22"/>
        </w:rPr>
        <w:tab/>
      </w:r>
      <w:r w:rsidRPr="00C94756">
        <w:rPr>
          <w:rFonts w:ascii="Times New Roman" w:hAnsi="Times New Roman"/>
          <w:sz w:val="22"/>
        </w:rPr>
        <w:tab/>
      </w:r>
      <w:r w:rsidRPr="00C94756">
        <w:rPr>
          <w:rFonts w:ascii="Times New Roman" w:hAnsi="Times New Roman"/>
          <w:sz w:val="22"/>
        </w:rPr>
        <w:tab/>
      </w:r>
      <w:r w:rsidR="003A41A2">
        <w:rPr>
          <w:rFonts w:ascii="Times New Roman" w:hAnsi="Times New Roman"/>
          <w:sz w:val="22"/>
        </w:rPr>
        <w:t>4</w:t>
      </w:r>
      <w:r w:rsidRPr="00C94756">
        <w:rPr>
          <w:rFonts w:ascii="Times New Roman" w:hAnsi="Times New Roman"/>
          <w:sz w:val="22"/>
        </w:rPr>
        <w:t>.</w:t>
      </w:r>
      <w:r w:rsidR="003A41A2">
        <w:rPr>
          <w:rFonts w:ascii="Times New Roman" w:hAnsi="Times New Roman"/>
          <w:sz w:val="22"/>
        </w:rPr>
        <w:t>5</w:t>
      </w:r>
      <w:r w:rsidRPr="00C94756">
        <w:rPr>
          <w:rFonts w:ascii="Times New Roman" w:hAnsi="Times New Roman"/>
          <w:sz w:val="22"/>
        </w:rPr>
        <w:t>00.000 Ft</w:t>
      </w:r>
      <w:r w:rsidRPr="00C94756">
        <w:rPr>
          <w:rFonts w:ascii="Times New Roman" w:hAnsi="Times New Roman"/>
          <w:sz w:val="22"/>
        </w:rPr>
        <w:tab/>
      </w:r>
      <w:r w:rsidRPr="00C94756">
        <w:rPr>
          <w:rFonts w:ascii="Times New Roman" w:hAnsi="Times New Roman"/>
          <w:sz w:val="22"/>
        </w:rPr>
        <w:tab/>
      </w:r>
      <w:r w:rsidRPr="00C94756">
        <w:rPr>
          <w:rFonts w:ascii="Times New Roman" w:hAnsi="Times New Roman"/>
          <w:sz w:val="22"/>
        </w:rPr>
        <w:tab/>
        <w:t>100 %</w:t>
      </w:r>
    </w:p>
    <w:p w:rsidR="00285928" w:rsidRPr="002C62DC" w:rsidRDefault="00285928" w:rsidP="002C62DC">
      <w:pPr>
        <w:rPr>
          <w:rFonts w:ascii="Times New Roman" w:hAnsi="Times New Roman"/>
          <w:sz w:val="22"/>
          <w:szCs w:val="22"/>
        </w:rPr>
      </w:pPr>
    </w:p>
    <w:p w:rsidR="00DA184C" w:rsidRDefault="002C62DC" w:rsidP="00016CD8">
      <w:pPr>
        <w:pStyle w:val="NormlWeb"/>
        <w:spacing w:after="0"/>
        <w:jc w:val="both"/>
      </w:pPr>
      <w:r>
        <w:rPr>
          <w:sz w:val="22"/>
          <w:szCs w:val="22"/>
        </w:rPr>
        <w:t xml:space="preserve">6.3  </w:t>
      </w:r>
      <w:r w:rsidR="00DA184C">
        <w:rPr>
          <w:sz w:val="22"/>
          <w:szCs w:val="22"/>
        </w:rPr>
        <w:t>A társaság törzstőkéje: 4.500.000</w:t>
      </w:r>
      <w:r w:rsidR="00016CD8">
        <w:rPr>
          <w:sz w:val="22"/>
          <w:szCs w:val="22"/>
        </w:rPr>
        <w:t>,</w:t>
      </w:r>
      <w:r w:rsidR="00DA184C">
        <w:rPr>
          <w:sz w:val="22"/>
          <w:szCs w:val="22"/>
        </w:rPr>
        <w:t xml:space="preserve">- Ft, azaz Négymillió-ötszázezer forint, melyből 3.000.000,- Ft  1998-ban, 1.000.000,- Ft </w:t>
      </w:r>
      <w:r w:rsidR="002722A1">
        <w:rPr>
          <w:sz w:val="22"/>
          <w:szCs w:val="22"/>
        </w:rPr>
        <w:t xml:space="preserve"> </w:t>
      </w:r>
      <w:r w:rsidR="00DA184C">
        <w:rPr>
          <w:sz w:val="22"/>
          <w:szCs w:val="22"/>
        </w:rPr>
        <w:t>2002-ben, míg 500.000</w:t>
      </w:r>
      <w:r w:rsidR="001924AE">
        <w:rPr>
          <w:sz w:val="22"/>
          <w:szCs w:val="22"/>
        </w:rPr>
        <w:t>,</w:t>
      </w:r>
      <w:r w:rsidR="00DA184C">
        <w:rPr>
          <w:sz w:val="22"/>
          <w:szCs w:val="22"/>
        </w:rPr>
        <w:t xml:space="preserve">- Ft </w:t>
      </w:r>
      <w:r w:rsidR="002722A1">
        <w:rPr>
          <w:sz w:val="22"/>
          <w:szCs w:val="22"/>
        </w:rPr>
        <w:t xml:space="preserve"> </w:t>
      </w:r>
      <w:r w:rsidR="00DA184C">
        <w:rPr>
          <w:sz w:val="22"/>
          <w:szCs w:val="22"/>
        </w:rPr>
        <w:t>2003-ban került befizetésre a Társaság bank</w:t>
      </w:r>
      <w:r w:rsidR="002722A1">
        <w:rPr>
          <w:sz w:val="22"/>
          <w:szCs w:val="22"/>
        </w:rPr>
        <w:t xml:space="preserve"> </w:t>
      </w:r>
      <w:r w:rsidR="00DA184C">
        <w:rPr>
          <w:sz w:val="22"/>
          <w:szCs w:val="22"/>
        </w:rPr>
        <w:t>számlájára. A befizetéseket a Társaság a Cégbíróság felé igazolt</w:t>
      </w:r>
      <w:r w:rsidR="002722A1">
        <w:rPr>
          <w:sz w:val="22"/>
          <w:szCs w:val="22"/>
        </w:rPr>
        <w:t>a</w:t>
      </w:r>
      <w:r w:rsidR="00DA184C">
        <w:rPr>
          <w:sz w:val="22"/>
          <w:szCs w:val="22"/>
        </w:rPr>
        <w:t>.</w:t>
      </w:r>
    </w:p>
    <w:p w:rsidR="007301F1" w:rsidRPr="002C62DC" w:rsidRDefault="007301F1" w:rsidP="002C62DC">
      <w:pPr>
        <w:rPr>
          <w:rFonts w:ascii="Times New Roman" w:hAnsi="Times New Roman"/>
          <w:sz w:val="22"/>
          <w:szCs w:val="22"/>
        </w:rPr>
      </w:pPr>
    </w:p>
    <w:p w:rsidR="00C33575" w:rsidRDefault="00C33575">
      <w:pPr>
        <w:pStyle w:val="Szvegtrzs"/>
        <w:rPr>
          <w:rFonts w:ascii="Times New Roman" w:hAnsi="Times New Roman"/>
          <w:sz w:val="22"/>
          <w:szCs w:val="22"/>
        </w:rPr>
      </w:pPr>
    </w:p>
    <w:p w:rsidR="00AE2C87" w:rsidRDefault="00AE2C87" w:rsidP="00AE2C87">
      <w:pPr>
        <w:pStyle w:val="Szvegtrzs"/>
        <w:ind w:left="720"/>
        <w:rPr>
          <w:rFonts w:ascii="Times New Roman" w:hAnsi="Times New Roman"/>
          <w:b/>
          <w:sz w:val="22"/>
          <w:szCs w:val="22"/>
        </w:rPr>
      </w:pPr>
    </w:p>
    <w:p w:rsidR="00AE2C87" w:rsidRDefault="00AE2C87" w:rsidP="00AE2C87">
      <w:pPr>
        <w:pStyle w:val="Szvegtrzs"/>
        <w:ind w:left="720"/>
        <w:rPr>
          <w:rFonts w:ascii="Times New Roman" w:hAnsi="Times New Roman"/>
          <w:b/>
          <w:sz w:val="22"/>
          <w:szCs w:val="22"/>
        </w:rPr>
      </w:pPr>
    </w:p>
    <w:p w:rsidR="00AE2C87" w:rsidRDefault="00AE2C87" w:rsidP="00AE2C87">
      <w:pPr>
        <w:pStyle w:val="Szvegtrzs"/>
        <w:ind w:left="720"/>
        <w:rPr>
          <w:rFonts w:ascii="Times New Roman" w:hAnsi="Times New Roman"/>
          <w:b/>
          <w:sz w:val="22"/>
          <w:szCs w:val="22"/>
        </w:rPr>
      </w:pPr>
    </w:p>
    <w:p w:rsidR="00AE2C87" w:rsidRDefault="00AE2C87" w:rsidP="00AE2C87">
      <w:pPr>
        <w:pStyle w:val="Szvegtrzs"/>
        <w:ind w:left="720"/>
        <w:rPr>
          <w:rFonts w:ascii="Times New Roman" w:hAnsi="Times New Roman"/>
          <w:b/>
          <w:sz w:val="22"/>
          <w:szCs w:val="22"/>
        </w:rPr>
      </w:pPr>
    </w:p>
    <w:p w:rsidR="00AE2C87" w:rsidRPr="00AE2C87" w:rsidRDefault="00AE2C87" w:rsidP="00AE2C87">
      <w:pPr>
        <w:pStyle w:val="Szvegtrzs"/>
        <w:ind w:left="720"/>
        <w:rPr>
          <w:rFonts w:ascii="Times New Roman" w:hAnsi="Times New Roman"/>
          <w:b/>
          <w:sz w:val="22"/>
          <w:szCs w:val="22"/>
        </w:rPr>
      </w:pPr>
    </w:p>
    <w:p w:rsidR="007656FA" w:rsidRPr="00C94756" w:rsidRDefault="00166DA9" w:rsidP="00B1201A">
      <w:pPr>
        <w:pStyle w:val="Szvegtrzs"/>
        <w:numPr>
          <w:ilvl w:val="0"/>
          <w:numId w:val="9"/>
        </w:numPr>
        <w:jc w:val="center"/>
        <w:rPr>
          <w:rFonts w:ascii="Times New Roman" w:hAnsi="Times New Roman"/>
          <w:b/>
          <w:sz w:val="22"/>
          <w:szCs w:val="22"/>
        </w:rPr>
      </w:pPr>
      <w:r w:rsidRPr="00C94756">
        <w:rPr>
          <w:rFonts w:ascii="Times New Roman" w:hAnsi="Times New Roman"/>
          <w:b/>
          <w:sz w:val="22"/>
          <w:szCs w:val="22"/>
          <w:u w:val="single"/>
        </w:rPr>
        <w:lastRenderedPageBreak/>
        <w:t>A Társaság legfőbb szerve</w:t>
      </w:r>
    </w:p>
    <w:p w:rsidR="00A372C0" w:rsidRPr="00C94756" w:rsidRDefault="00A372C0" w:rsidP="00A372C0">
      <w:pPr>
        <w:pStyle w:val="Szvegtrzs"/>
        <w:rPr>
          <w:rFonts w:ascii="Times New Roman" w:hAnsi="Times New Roman"/>
          <w:sz w:val="22"/>
          <w:szCs w:val="22"/>
        </w:rPr>
      </w:pPr>
    </w:p>
    <w:p w:rsidR="007301F1" w:rsidRPr="0039374D" w:rsidRDefault="007301F1" w:rsidP="0039374D">
      <w:pPr>
        <w:rPr>
          <w:rFonts w:ascii="Times New Roman" w:hAnsi="Times New Roman"/>
          <w:sz w:val="22"/>
          <w:szCs w:val="22"/>
        </w:rPr>
      </w:pPr>
    </w:p>
    <w:p w:rsidR="00285928" w:rsidRPr="0039374D" w:rsidRDefault="0039374D" w:rsidP="0039374D">
      <w:pPr>
        <w:jc w:val="both"/>
        <w:rPr>
          <w:rFonts w:ascii="Times New Roman" w:hAnsi="Times New Roman"/>
          <w:sz w:val="22"/>
          <w:szCs w:val="22"/>
        </w:rPr>
      </w:pPr>
      <w:r>
        <w:rPr>
          <w:rFonts w:ascii="Times New Roman" w:hAnsi="Times New Roman"/>
          <w:sz w:val="22"/>
          <w:szCs w:val="22"/>
        </w:rPr>
        <w:t xml:space="preserve">7.1 </w:t>
      </w:r>
      <w:r w:rsidR="00166DA9" w:rsidRPr="0039374D">
        <w:rPr>
          <w:rFonts w:ascii="Times New Roman" w:hAnsi="Times New Roman"/>
          <w:sz w:val="22"/>
          <w:szCs w:val="22"/>
        </w:rPr>
        <w:t>A Társaság legfőbb szerve hatáskörébe tartozó kérdéskörökben az alapító vezető szerve</w:t>
      </w:r>
      <w:r>
        <w:rPr>
          <w:rFonts w:ascii="Times New Roman" w:hAnsi="Times New Roman"/>
          <w:sz w:val="22"/>
          <w:szCs w:val="22"/>
        </w:rPr>
        <w:t xml:space="preserve"> </w:t>
      </w:r>
      <w:r w:rsidR="00166DA9" w:rsidRPr="0039374D">
        <w:rPr>
          <w:rFonts w:ascii="Times New Roman" w:hAnsi="Times New Roman"/>
          <w:sz w:val="22"/>
          <w:szCs w:val="22"/>
        </w:rPr>
        <w:t xml:space="preserve">(továbbiakban: Alapító) dönt.  A Társaságnál taggyűlés nem működik. </w:t>
      </w:r>
    </w:p>
    <w:p w:rsidR="00A372C0" w:rsidRDefault="00A372C0" w:rsidP="00A372C0">
      <w:pPr>
        <w:pStyle w:val="Szvegtrzs"/>
        <w:ind w:left="708"/>
        <w:rPr>
          <w:rFonts w:ascii="Times New Roman" w:hAnsi="Times New Roman"/>
          <w:sz w:val="22"/>
          <w:szCs w:val="22"/>
        </w:rPr>
      </w:pPr>
    </w:p>
    <w:p w:rsidR="00285928" w:rsidRPr="0039374D" w:rsidRDefault="00712210" w:rsidP="0039374D">
      <w:pPr>
        <w:rPr>
          <w:rFonts w:ascii="Times New Roman" w:hAnsi="Times New Roman"/>
          <w:sz w:val="22"/>
          <w:szCs w:val="22"/>
        </w:rPr>
      </w:pPr>
      <w:r>
        <w:rPr>
          <w:rFonts w:ascii="Times New Roman" w:hAnsi="Times New Roman"/>
          <w:sz w:val="22"/>
          <w:szCs w:val="22"/>
        </w:rPr>
        <w:t xml:space="preserve">7.2 </w:t>
      </w:r>
      <w:r w:rsidR="00166DA9" w:rsidRPr="0039374D">
        <w:rPr>
          <w:rFonts w:ascii="Times New Roman" w:hAnsi="Times New Roman"/>
          <w:sz w:val="22"/>
          <w:szCs w:val="22"/>
        </w:rPr>
        <w:t>Az Alapító kizárólagos hatáskörébe tartozik:</w:t>
      </w:r>
    </w:p>
    <w:p w:rsidR="001924AE" w:rsidRPr="001924AE" w:rsidRDefault="001924AE" w:rsidP="001924AE">
      <w:pPr>
        <w:pStyle w:val="Szvegtrzs"/>
        <w:spacing w:line="360" w:lineRule="auto"/>
        <w:rPr>
          <w:rFonts w:ascii="Times New Roman" w:hAnsi="Times New Roman"/>
          <w:b/>
          <w:i/>
          <w:sz w:val="22"/>
          <w:szCs w:val="22"/>
        </w:rPr>
      </w:pPr>
    </w:p>
    <w:p w:rsidR="001924AE" w:rsidRPr="001924AE" w:rsidRDefault="001924AE" w:rsidP="00B1201A">
      <w:pPr>
        <w:pStyle w:val="NormlWeb"/>
        <w:numPr>
          <w:ilvl w:val="0"/>
          <w:numId w:val="14"/>
        </w:numPr>
        <w:shd w:val="clear" w:color="auto" w:fill="FFFFFF"/>
        <w:spacing w:before="0" w:beforeAutospacing="0" w:after="0"/>
        <w:ind w:right="136"/>
        <w:jc w:val="both"/>
        <w:rPr>
          <w:i/>
          <w:color w:val="222222"/>
          <w:sz w:val="22"/>
          <w:szCs w:val="22"/>
        </w:rPr>
      </w:pPr>
      <w:r w:rsidRPr="001924AE">
        <w:rPr>
          <w:i/>
          <w:color w:val="222222"/>
          <w:sz w:val="22"/>
          <w:szCs w:val="22"/>
        </w:rPr>
        <w:t>a számviteli törvény szerinti beszámoló jóváhagyása;</w:t>
      </w:r>
    </w:p>
    <w:p w:rsidR="001924AE" w:rsidRPr="001924AE" w:rsidRDefault="001924AE" w:rsidP="00B1201A">
      <w:pPr>
        <w:pStyle w:val="NormlWeb"/>
        <w:numPr>
          <w:ilvl w:val="0"/>
          <w:numId w:val="14"/>
        </w:numPr>
        <w:shd w:val="clear" w:color="auto" w:fill="FFFFFF"/>
        <w:spacing w:before="0" w:beforeAutospacing="0" w:after="0"/>
        <w:ind w:right="136"/>
        <w:jc w:val="both"/>
        <w:rPr>
          <w:i/>
          <w:color w:val="222222"/>
          <w:sz w:val="22"/>
          <w:szCs w:val="22"/>
        </w:rPr>
      </w:pPr>
      <w:bookmarkStart w:id="1" w:name="pr691"/>
      <w:bookmarkStart w:id="2" w:name="pr692"/>
      <w:bookmarkEnd w:id="1"/>
      <w:bookmarkEnd w:id="2"/>
      <w:r w:rsidRPr="001924AE">
        <w:rPr>
          <w:i/>
          <w:color w:val="222222"/>
          <w:sz w:val="22"/>
          <w:szCs w:val="22"/>
        </w:rPr>
        <w:t>pótbefizetés elrendelése és visszatérítése;</w:t>
      </w:r>
    </w:p>
    <w:p w:rsidR="001924AE" w:rsidRPr="001924AE" w:rsidRDefault="001924AE" w:rsidP="00B1201A">
      <w:pPr>
        <w:pStyle w:val="NormlWeb"/>
        <w:numPr>
          <w:ilvl w:val="0"/>
          <w:numId w:val="14"/>
        </w:numPr>
        <w:shd w:val="clear" w:color="auto" w:fill="FFFFFF"/>
        <w:spacing w:before="0" w:beforeAutospacing="0" w:after="0"/>
        <w:ind w:right="136"/>
        <w:jc w:val="both"/>
        <w:rPr>
          <w:i/>
          <w:color w:val="222222"/>
          <w:sz w:val="22"/>
          <w:szCs w:val="22"/>
        </w:rPr>
      </w:pPr>
      <w:bookmarkStart w:id="3" w:name="pr693"/>
      <w:bookmarkStart w:id="4" w:name="pr694"/>
      <w:bookmarkStart w:id="5" w:name="pr695"/>
      <w:bookmarkStart w:id="6" w:name="pr696"/>
      <w:bookmarkStart w:id="7" w:name="pr697"/>
      <w:bookmarkStart w:id="8" w:name="pr698"/>
      <w:bookmarkStart w:id="9" w:name="pr699"/>
      <w:bookmarkStart w:id="10" w:name="pr700"/>
      <w:bookmarkEnd w:id="3"/>
      <w:bookmarkEnd w:id="4"/>
      <w:bookmarkEnd w:id="5"/>
      <w:bookmarkEnd w:id="6"/>
      <w:bookmarkEnd w:id="7"/>
      <w:bookmarkEnd w:id="8"/>
      <w:bookmarkEnd w:id="9"/>
      <w:bookmarkEnd w:id="10"/>
      <w:r w:rsidRPr="001924AE">
        <w:rPr>
          <w:i/>
          <w:color w:val="222222"/>
          <w:sz w:val="22"/>
          <w:szCs w:val="22"/>
        </w:rPr>
        <w:t>a felügyelőbizottság tagjainak megválasztása, visszahívása és díjazásának megállapítása;</w:t>
      </w:r>
    </w:p>
    <w:p w:rsidR="001924AE" w:rsidRPr="001924AE" w:rsidRDefault="00313C83" w:rsidP="00B1201A">
      <w:pPr>
        <w:pStyle w:val="NormlWeb"/>
        <w:numPr>
          <w:ilvl w:val="0"/>
          <w:numId w:val="14"/>
        </w:numPr>
        <w:shd w:val="clear" w:color="auto" w:fill="FFFFFF"/>
        <w:spacing w:before="0" w:beforeAutospacing="0" w:after="0"/>
        <w:ind w:right="136"/>
        <w:jc w:val="both"/>
        <w:rPr>
          <w:i/>
          <w:color w:val="222222"/>
          <w:sz w:val="22"/>
          <w:szCs w:val="22"/>
        </w:rPr>
      </w:pPr>
      <w:bookmarkStart w:id="11" w:name="pr701"/>
      <w:bookmarkEnd w:id="11"/>
      <w:r>
        <w:rPr>
          <w:i/>
          <w:color w:val="222222"/>
          <w:sz w:val="22"/>
          <w:szCs w:val="22"/>
        </w:rPr>
        <w:t>az állandó könyvvizsgáló</w:t>
      </w:r>
      <w:r w:rsidR="001924AE" w:rsidRPr="001924AE">
        <w:rPr>
          <w:i/>
          <w:color w:val="222222"/>
          <w:sz w:val="22"/>
          <w:szCs w:val="22"/>
        </w:rPr>
        <w:t xml:space="preserve"> megválasztása, visszahívása és díjazásának megállapítása;</w:t>
      </w:r>
    </w:p>
    <w:p w:rsidR="001924AE" w:rsidRPr="001924AE" w:rsidRDefault="001924AE" w:rsidP="00B1201A">
      <w:pPr>
        <w:pStyle w:val="NormlWeb"/>
        <w:numPr>
          <w:ilvl w:val="0"/>
          <w:numId w:val="14"/>
        </w:numPr>
        <w:shd w:val="clear" w:color="auto" w:fill="FFFFFF"/>
        <w:spacing w:before="0" w:beforeAutospacing="0" w:after="0"/>
        <w:ind w:right="136"/>
        <w:jc w:val="both"/>
        <w:rPr>
          <w:i/>
          <w:color w:val="222222"/>
          <w:sz w:val="22"/>
          <w:szCs w:val="22"/>
        </w:rPr>
      </w:pPr>
      <w:bookmarkStart w:id="12" w:name="pr702"/>
      <w:bookmarkEnd w:id="12"/>
      <w:r w:rsidRPr="001924AE">
        <w:rPr>
          <w:i/>
          <w:color w:val="222222"/>
          <w:sz w:val="22"/>
          <w:szCs w:val="22"/>
        </w:rPr>
        <w:t xml:space="preserve">olyan szerződés megkötésének jóváhagyása, amelyet a </w:t>
      </w:r>
      <w:r w:rsidR="002B2730">
        <w:rPr>
          <w:i/>
          <w:color w:val="222222"/>
          <w:sz w:val="22"/>
          <w:szCs w:val="22"/>
        </w:rPr>
        <w:t>T</w:t>
      </w:r>
      <w:r w:rsidRPr="001924AE">
        <w:rPr>
          <w:i/>
          <w:color w:val="222222"/>
          <w:sz w:val="22"/>
          <w:szCs w:val="22"/>
        </w:rPr>
        <w:t>ársaság saját tagjával, ügyvezetőjével vagy azok közeli hozzátartozójával [Ptk. 8:1. § (1) bek. 1. pont], illetve élettársával köt;</w:t>
      </w:r>
    </w:p>
    <w:p w:rsidR="001924AE" w:rsidRPr="001924AE" w:rsidRDefault="001924AE" w:rsidP="00B1201A">
      <w:pPr>
        <w:pStyle w:val="NormlWeb"/>
        <w:numPr>
          <w:ilvl w:val="0"/>
          <w:numId w:val="14"/>
        </w:numPr>
        <w:shd w:val="clear" w:color="auto" w:fill="FFFFFF"/>
        <w:spacing w:before="0" w:beforeAutospacing="0" w:after="0"/>
        <w:ind w:right="136"/>
        <w:jc w:val="both"/>
        <w:rPr>
          <w:i/>
          <w:color w:val="222222"/>
          <w:sz w:val="22"/>
          <w:szCs w:val="22"/>
        </w:rPr>
      </w:pPr>
      <w:bookmarkStart w:id="13" w:name="pr703"/>
      <w:bookmarkEnd w:id="13"/>
      <w:r w:rsidRPr="001924AE">
        <w:rPr>
          <w:i/>
          <w:color w:val="222222"/>
          <w:sz w:val="22"/>
          <w:szCs w:val="22"/>
        </w:rPr>
        <w:t xml:space="preserve">a tagok, az ügyvezetők, a felügyelőbizottsági tagok, illetve </w:t>
      </w:r>
      <w:r w:rsidR="00313C83">
        <w:rPr>
          <w:i/>
          <w:color w:val="222222"/>
          <w:sz w:val="22"/>
          <w:szCs w:val="22"/>
        </w:rPr>
        <w:t>az állandó könyvvizsgáló</w:t>
      </w:r>
      <w:r w:rsidRPr="001924AE">
        <w:rPr>
          <w:i/>
          <w:color w:val="222222"/>
          <w:sz w:val="22"/>
          <w:szCs w:val="22"/>
        </w:rPr>
        <w:t xml:space="preserve"> elleni követelések érvényesítése;</w:t>
      </w:r>
    </w:p>
    <w:p w:rsidR="001924AE" w:rsidRPr="001924AE" w:rsidRDefault="001924AE" w:rsidP="00B1201A">
      <w:pPr>
        <w:pStyle w:val="NormlWeb"/>
        <w:numPr>
          <w:ilvl w:val="0"/>
          <w:numId w:val="14"/>
        </w:numPr>
        <w:shd w:val="clear" w:color="auto" w:fill="FFFFFF"/>
        <w:spacing w:before="0" w:beforeAutospacing="0" w:after="0"/>
        <w:ind w:right="136"/>
        <w:jc w:val="both"/>
        <w:rPr>
          <w:i/>
          <w:color w:val="222222"/>
          <w:sz w:val="22"/>
          <w:szCs w:val="22"/>
        </w:rPr>
      </w:pPr>
      <w:bookmarkStart w:id="14" w:name="pr704"/>
      <w:bookmarkEnd w:id="14"/>
      <w:r w:rsidRPr="001924AE">
        <w:rPr>
          <w:i/>
          <w:color w:val="222222"/>
          <w:sz w:val="22"/>
          <w:szCs w:val="22"/>
        </w:rPr>
        <w:t xml:space="preserve">a társaság beszámolójának, ügyvezetésének, gazdálkodásának </w:t>
      </w:r>
      <w:r w:rsidR="00313C83">
        <w:rPr>
          <w:i/>
          <w:color w:val="222222"/>
          <w:sz w:val="22"/>
          <w:szCs w:val="22"/>
        </w:rPr>
        <w:t>állandó könyvvizsgáló</w:t>
      </w:r>
      <w:r w:rsidRPr="001924AE">
        <w:rPr>
          <w:i/>
          <w:color w:val="222222"/>
          <w:sz w:val="22"/>
          <w:szCs w:val="22"/>
        </w:rPr>
        <w:t xml:space="preserve"> által történő megvizsgálásának elrendelése;</w:t>
      </w:r>
    </w:p>
    <w:p w:rsidR="001924AE" w:rsidRPr="001924AE" w:rsidRDefault="001924AE" w:rsidP="00B1201A">
      <w:pPr>
        <w:pStyle w:val="NormlWeb"/>
        <w:numPr>
          <w:ilvl w:val="0"/>
          <w:numId w:val="14"/>
        </w:numPr>
        <w:shd w:val="clear" w:color="auto" w:fill="FFFFFF"/>
        <w:spacing w:before="0" w:beforeAutospacing="0" w:after="0"/>
        <w:ind w:right="136"/>
        <w:jc w:val="both"/>
        <w:rPr>
          <w:i/>
          <w:color w:val="222222"/>
          <w:sz w:val="22"/>
          <w:szCs w:val="22"/>
        </w:rPr>
      </w:pPr>
      <w:bookmarkStart w:id="15" w:name="pr705"/>
      <w:bookmarkEnd w:id="15"/>
      <w:r w:rsidRPr="001924AE">
        <w:rPr>
          <w:i/>
          <w:color w:val="222222"/>
          <w:sz w:val="22"/>
          <w:szCs w:val="22"/>
        </w:rPr>
        <w:t>az elismert vállalatcsoport létrehozásának előkészítéséről és az uralmi szerződés tervezetének tartalmáról való döntés, az uralmi szerződés tervezetének jóváhagyása;</w:t>
      </w:r>
    </w:p>
    <w:p w:rsidR="001924AE" w:rsidRPr="001924AE" w:rsidRDefault="001924AE" w:rsidP="00B1201A">
      <w:pPr>
        <w:pStyle w:val="NormlWeb"/>
        <w:numPr>
          <w:ilvl w:val="0"/>
          <w:numId w:val="14"/>
        </w:numPr>
        <w:shd w:val="clear" w:color="auto" w:fill="FFFFFF"/>
        <w:spacing w:before="0" w:beforeAutospacing="0" w:after="0"/>
        <w:ind w:right="136"/>
        <w:jc w:val="both"/>
        <w:rPr>
          <w:i/>
          <w:color w:val="222222"/>
          <w:sz w:val="22"/>
          <w:szCs w:val="22"/>
        </w:rPr>
      </w:pPr>
      <w:bookmarkStart w:id="16" w:name="pr706"/>
      <w:bookmarkEnd w:id="16"/>
      <w:r w:rsidRPr="001924AE">
        <w:rPr>
          <w:i/>
          <w:color w:val="222222"/>
          <w:sz w:val="22"/>
          <w:szCs w:val="22"/>
        </w:rPr>
        <w:t>a társaság jogutód nélküli megszűnésének, átalakulásának elhatározása;</w:t>
      </w:r>
    </w:p>
    <w:p w:rsidR="001924AE" w:rsidRPr="001924AE" w:rsidRDefault="001924AE" w:rsidP="00B1201A">
      <w:pPr>
        <w:pStyle w:val="NormlWeb"/>
        <w:numPr>
          <w:ilvl w:val="0"/>
          <w:numId w:val="14"/>
        </w:numPr>
        <w:shd w:val="clear" w:color="auto" w:fill="FFFFFF"/>
        <w:spacing w:before="0" w:beforeAutospacing="0" w:after="0"/>
        <w:ind w:right="136"/>
        <w:jc w:val="both"/>
        <w:rPr>
          <w:i/>
          <w:color w:val="222222"/>
          <w:sz w:val="22"/>
          <w:szCs w:val="22"/>
        </w:rPr>
      </w:pPr>
      <w:bookmarkStart w:id="17" w:name="pr707"/>
      <w:bookmarkEnd w:id="17"/>
      <w:r w:rsidRPr="001924AE">
        <w:rPr>
          <w:i/>
          <w:color w:val="222222"/>
          <w:sz w:val="22"/>
          <w:szCs w:val="22"/>
        </w:rPr>
        <w:t>az Alapító Okirat módosítása;</w:t>
      </w:r>
    </w:p>
    <w:p w:rsidR="001924AE" w:rsidRPr="001924AE" w:rsidRDefault="001924AE" w:rsidP="00B1201A">
      <w:pPr>
        <w:pStyle w:val="NormlWeb"/>
        <w:numPr>
          <w:ilvl w:val="0"/>
          <w:numId w:val="14"/>
        </w:numPr>
        <w:shd w:val="clear" w:color="auto" w:fill="FFFFFF"/>
        <w:spacing w:before="0" w:beforeAutospacing="0" w:after="0"/>
        <w:ind w:right="136"/>
        <w:jc w:val="both"/>
        <w:rPr>
          <w:i/>
          <w:color w:val="222222"/>
          <w:sz w:val="22"/>
          <w:szCs w:val="22"/>
        </w:rPr>
      </w:pPr>
      <w:bookmarkStart w:id="18" w:name="pr708"/>
      <w:bookmarkEnd w:id="18"/>
      <w:r w:rsidRPr="001924AE">
        <w:rPr>
          <w:i/>
          <w:color w:val="222222"/>
          <w:sz w:val="22"/>
          <w:szCs w:val="22"/>
        </w:rPr>
        <w:t>a törzstőke felemelésének és leszállításának elhatározása;</w:t>
      </w:r>
    </w:p>
    <w:p w:rsidR="001924AE" w:rsidRPr="001924AE" w:rsidRDefault="001924AE" w:rsidP="00B1201A">
      <w:pPr>
        <w:pStyle w:val="Szvegtrzs"/>
        <w:numPr>
          <w:ilvl w:val="0"/>
          <w:numId w:val="14"/>
        </w:numPr>
        <w:rPr>
          <w:rFonts w:ascii="Times New Roman" w:hAnsi="Times New Roman"/>
          <w:i/>
          <w:sz w:val="22"/>
          <w:szCs w:val="22"/>
        </w:rPr>
      </w:pPr>
      <w:bookmarkStart w:id="19" w:name="pr709"/>
      <w:bookmarkStart w:id="20" w:name="pr710"/>
      <w:bookmarkStart w:id="21" w:name="pr711"/>
      <w:bookmarkStart w:id="22" w:name="pr712"/>
      <w:bookmarkStart w:id="23" w:name="pr713"/>
      <w:bookmarkEnd w:id="19"/>
      <w:bookmarkEnd w:id="20"/>
      <w:bookmarkEnd w:id="21"/>
      <w:bookmarkEnd w:id="22"/>
      <w:bookmarkEnd w:id="23"/>
      <w:r w:rsidRPr="001924AE">
        <w:rPr>
          <w:rFonts w:ascii="Times New Roman" w:hAnsi="Times New Roman"/>
          <w:i/>
          <w:sz w:val="22"/>
          <w:szCs w:val="22"/>
        </w:rPr>
        <w:t>a Társaság üzleti tervének jóváhagyása;</w:t>
      </w:r>
    </w:p>
    <w:p w:rsidR="001924AE" w:rsidRPr="001924AE" w:rsidRDefault="001924AE" w:rsidP="00B1201A">
      <w:pPr>
        <w:pStyle w:val="Szvegtrzs"/>
        <w:numPr>
          <w:ilvl w:val="0"/>
          <w:numId w:val="14"/>
        </w:numPr>
        <w:rPr>
          <w:rFonts w:ascii="Times New Roman" w:hAnsi="Times New Roman"/>
          <w:i/>
          <w:sz w:val="22"/>
          <w:szCs w:val="22"/>
        </w:rPr>
      </w:pPr>
      <w:r w:rsidRPr="001924AE">
        <w:rPr>
          <w:rFonts w:ascii="Times New Roman" w:hAnsi="Times New Roman"/>
          <w:i/>
          <w:sz w:val="22"/>
          <w:szCs w:val="22"/>
        </w:rPr>
        <w:t xml:space="preserve">az 50 Millió Ft értékhatárt meghaladó fizetési kötelezettséget tartalmazó jogügyletek jóváhagyása, </w:t>
      </w:r>
    </w:p>
    <w:p w:rsidR="001924AE" w:rsidRPr="001924AE" w:rsidRDefault="001924AE" w:rsidP="00B1201A">
      <w:pPr>
        <w:pStyle w:val="Szvegtrzs"/>
        <w:numPr>
          <w:ilvl w:val="0"/>
          <w:numId w:val="14"/>
        </w:numPr>
        <w:rPr>
          <w:rFonts w:ascii="Times New Roman" w:hAnsi="Times New Roman"/>
          <w:i/>
          <w:sz w:val="22"/>
          <w:szCs w:val="22"/>
        </w:rPr>
      </w:pPr>
      <w:r w:rsidRPr="001924AE">
        <w:rPr>
          <w:rFonts w:ascii="Times New Roman" w:hAnsi="Times New Roman"/>
          <w:i/>
          <w:sz w:val="22"/>
          <w:szCs w:val="22"/>
        </w:rPr>
        <w:t>olyan szerződés jóváhagyása, módosítása, felmondása, amelyet a Társaság a társadalmi közös szükséglet kielégítésére felelős szervvel köt a közhasznú tevékenység folytatásának feltételeiről;</w:t>
      </w:r>
    </w:p>
    <w:p w:rsidR="001924AE" w:rsidRPr="001924AE" w:rsidRDefault="001924AE" w:rsidP="00B1201A">
      <w:pPr>
        <w:pStyle w:val="Szvegtrzs"/>
        <w:numPr>
          <w:ilvl w:val="0"/>
          <w:numId w:val="14"/>
        </w:numPr>
        <w:rPr>
          <w:rFonts w:ascii="Times New Roman" w:hAnsi="Times New Roman"/>
          <w:i/>
          <w:sz w:val="22"/>
          <w:szCs w:val="22"/>
        </w:rPr>
      </w:pPr>
      <w:r w:rsidRPr="001924AE">
        <w:rPr>
          <w:rFonts w:ascii="Times New Roman" w:hAnsi="Times New Roman"/>
          <w:i/>
          <w:sz w:val="22"/>
          <w:szCs w:val="22"/>
        </w:rPr>
        <w:t>a beszámoló elfogadásával együtt</w:t>
      </w:r>
      <w:r w:rsidRPr="001924AE">
        <w:rPr>
          <w:rFonts w:ascii="Times New Roman" w:hAnsi="Times New Roman"/>
          <w:b/>
          <w:i/>
          <w:sz w:val="22"/>
          <w:szCs w:val="22"/>
        </w:rPr>
        <w:t>,</w:t>
      </w:r>
      <w:r w:rsidRPr="001924AE">
        <w:rPr>
          <w:rFonts w:ascii="Times New Roman" w:hAnsi="Times New Roman"/>
          <w:i/>
          <w:sz w:val="22"/>
          <w:szCs w:val="22"/>
        </w:rPr>
        <w:t xml:space="preserve"> a közhasznúsági melléklet elfogadása;</w:t>
      </w:r>
    </w:p>
    <w:p w:rsidR="001924AE" w:rsidRPr="001924AE" w:rsidRDefault="001924AE" w:rsidP="00B1201A">
      <w:pPr>
        <w:pStyle w:val="Szvegtrzs"/>
        <w:numPr>
          <w:ilvl w:val="0"/>
          <w:numId w:val="14"/>
        </w:numPr>
        <w:rPr>
          <w:rFonts w:ascii="Times New Roman" w:hAnsi="Times New Roman"/>
          <w:i/>
          <w:sz w:val="22"/>
          <w:szCs w:val="22"/>
        </w:rPr>
      </w:pPr>
      <w:r w:rsidRPr="001924AE">
        <w:rPr>
          <w:rFonts w:ascii="Times New Roman" w:hAnsi="Times New Roman"/>
          <w:i/>
          <w:sz w:val="22"/>
          <w:szCs w:val="22"/>
        </w:rPr>
        <w:t>a szervezeti és működési szabályzat jóváhagyása;</w:t>
      </w:r>
    </w:p>
    <w:p w:rsidR="001924AE" w:rsidRPr="001924AE" w:rsidRDefault="001924AE" w:rsidP="00B1201A">
      <w:pPr>
        <w:pStyle w:val="Listaszerbekezds1"/>
        <w:numPr>
          <w:ilvl w:val="0"/>
          <w:numId w:val="14"/>
        </w:numPr>
        <w:jc w:val="both"/>
        <w:rPr>
          <w:rFonts w:ascii="Times New Roman" w:hAnsi="Times New Roman"/>
          <w:i/>
          <w:sz w:val="22"/>
          <w:szCs w:val="22"/>
        </w:rPr>
      </w:pPr>
      <w:r w:rsidRPr="001924AE">
        <w:rPr>
          <w:rFonts w:ascii="Times New Roman" w:hAnsi="Times New Roman"/>
          <w:i/>
          <w:sz w:val="22"/>
          <w:szCs w:val="22"/>
        </w:rPr>
        <w:t>a társaság tevékenységi köreinek módosítása</w:t>
      </w:r>
    </w:p>
    <w:p w:rsidR="001924AE" w:rsidRPr="001924AE" w:rsidRDefault="001924AE" w:rsidP="00B1201A">
      <w:pPr>
        <w:pStyle w:val="Listaszerbekezds1"/>
        <w:numPr>
          <w:ilvl w:val="0"/>
          <w:numId w:val="14"/>
        </w:numPr>
        <w:jc w:val="both"/>
        <w:rPr>
          <w:rFonts w:ascii="Times New Roman" w:hAnsi="Times New Roman"/>
          <w:i/>
          <w:sz w:val="22"/>
          <w:szCs w:val="22"/>
        </w:rPr>
      </w:pPr>
      <w:r w:rsidRPr="001924AE">
        <w:rPr>
          <w:rFonts w:ascii="Times New Roman" w:hAnsi="Times New Roman"/>
          <w:i/>
          <w:sz w:val="22"/>
          <w:szCs w:val="22"/>
        </w:rPr>
        <w:t>szabályzat megalkotása az ügyvezető, a felügyelő bizottsági tagok és más az Alapító által meghatározott vezető állású munkavállalók javadalmazása, valamint a munkaviszony megszűnése esetére biztosított juttatások módjának, mértékének elveiről, annak rendszeréről (javadalmazási szabályzat). A szabályzatot az elfogadásától számított 30 napon belül a cégiratok közt letétbe kell helyezni</w:t>
      </w:r>
    </w:p>
    <w:p w:rsidR="001924AE" w:rsidRPr="001924AE" w:rsidRDefault="001924AE" w:rsidP="00B1201A">
      <w:pPr>
        <w:pStyle w:val="Listaszerbekezds1"/>
        <w:numPr>
          <w:ilvl w:val="0"/>
          <w:numId w:val="14"/>
        </w:numPr>
        <w:jc w:val="both"/>
        <w:rPr>
          <w:rFonts w:ascii="Times New Roman" w:hAnsi="Times New Roman"/>
          <w:i/>
          <w:sz w:val="22"/>
          <w:szCs w:val="22"/>
        </w:rPr>
      </w:pPr>
      <w:r w:rsidRPr="001924AE">
        <w:rPr>
          <w:rFonts w:ascii="Times New Roman" w:hAnsi="Times New Roman"/>
          <w:bCs/>
          <w:i/>
          <w:iCs/>
          <w:sz w:val="22"/>
          <w:szCs w:val="22"/>
        </w:rPr>
        <w:t>az Ügyvezető megválasztása, visszahívása, díjazásának megállapítása, felette az egyéb munkáltatói jogkör gyakorlása</w:t>
      </w:r>
    </w:p>
    <w:p w:rsidR="001924AE" w:rsidRPr="001924AE" w:rsidRDefault="001924AE" w:rsidP="00B1201A">
      <w:pPr>
        <w:pStyle w:val="Szvegtrzs"/>
        <w:numPr>
          <w:ilvl w:val="0"/>
          <w:numId w:val="14"/>
        </w:numPr>
        <w:rPr>
          <w:rFonts w:ascii="Times New Roman" w:hAnsi="Times New Roman"/>
          <w:i/>
          <w:sz w:val="22"/>
          <w:szCs w:val="22"/>
        </w:rPr>
      </w:pPr>
      <w:r w:rsidRPr="001924AE">
        <w:rPr>
          <w:rFonts w:ascii="Times New Roman" w:hAnsi="Times New Roman"/>
          <w:i/>
          <w:sz w:val="22"/>
          <w:szCs w:val="22"/>
        </w:rPr>
        <w:t>mindazok az ügyek, amelyeket törvény vagy az Alapító okirat kizárólagos hatáskörébe utal.</w:t>
      </w:r>
    </w:p>
    <w:p w:rsidR="001924AE" w:rsidRDefault="001924AE" w:rsidP="001924AE">
      <w:pPr>
        <w:pStyle w:val="Szvegtrzs"/>
        <w:rPr>
          <w:rFonts w:ascii="Times New Roman" w:hAnsi="Times New Roman"/>
          <w:sz w:val="22"/>
          <w:szCs w:val="22"/>
        </w:rPr>
      </w:pPr>
    </w:p>
    <w:p w:rsidR="00285928" w:rsidRPr="0039374D" w:rsidRDefault="0039374D" w:rsidP="0039374D">
      <w:pPr>
        <w:jc w:val="both"/>
        <w:rPr>
          <w:rFonts w:ascii="Times New Roman" w:hAnsi="Times New Roman"/>
          <w:sz w:val="22"/>
          <w:szCs w:val="22"/>
        </w:rPr>
      </w:pPr>
      <w:r>
        <w:rPr>
          <w:rFonts w:ascii="Times New Roman" w:hAnsi="Times New Roman"/>
          <w:sz w:val="22"/>
          <w:szCs w:val="22"/>
        </w:rPr>
        <w:t xml:space="preserve">7.3 </w:t>
      </w:r>
      <w:r w:rsidR="00FA4E26" w:rsidRPr="0039374D">
        <w:rPr>
          <w:rFonts w:ascii="Times New Roman" w:hAnsi="Times New Roman"/>
          <w:sz w:val="22"/>
          <w:szCs w:val="22"/>
        </w:rPr>
        <w:t>Az Alapító 15 nappal a döntéshozatalt megelőzően - a megválasztással, és kinevezéssel kapcsolatos ügyek kiv</w:t>
      </w:r>
      <w:r w:rsidR="00E832FE" w:rsidRPr="0039374D">
        <w:rPr>
          <w:rFonts w:ascii="Times New Roman" w:hAnsi="Times New Roman"/>
          <w:sz w:val="22"/>
          <w:szCs w:val="22"/>
        </w:rPr>
        <w:t>ételével - köteles az ügyvezető</w:t>
      </w:r>
      <w:r w:rsidR="00FA4E26" w:rsidRPr="0039374D">
        <w:rPr>
          <w:rFonts w:ascii="Times New Roman" w:hAnsi="Times New Roman"/>
          <w:sz w:val="22"/>
          <w:szCs w:val="22"/>
        </w:rPr>
        <w:t xml:space="preserve"> és a Felügyelő Bizottság, valamint a felelős személyek véleményét írásban beszerezni, vagy véleményüket a döntéshozatalt megelőzően ülésen meghallgatni. A vélemény beszerzése során az Alapító köteles döntéseinek tervezetét is tartalmazó írásbeli előterjesztést megküldeni, véleményezés céljából. A véleménykérés a Felügyelő Bizottság és annak tagjai, valamint a felelős személyek részére az ügyvezető útján kerül megküldésre, azok ügyvezető általi kézhezvételét követően, haladéktalanul.</w:t>
      </w:r>
    </w:p>
    <w:p w:rsidR="00466018" w:rsidRPr="0039374D" w:rsidRDefault="00466018" w:rsidP="0039374D">
      <w:pPr>
        <w:rPr>
          <w:rFonts w:ascii="Times New Roman" w:hAnsi="Times New Roman"/>
          <w:sz w:val="22"/>
          <w:szCs w:val="22"/>
        </w:rPr>
      </w:pPr>
    </w:p>
    <w:p w:rsidR="00466018" w:rsidRPr="0039374D" w:rsidRDefault="0039374D" w:rsidP="0039374D">
      <w:pPr>
        <w:jc w:val="both"/>
        <w:rPr>
          <w:rFonts w:ascii="Times New Roman" w:hAnsi="Times New Roman"/>
          <w:sz w:val="22"/>
          <w:szCs w:val="22"/>
        </w:rPr>
      </w:pPr>
      <w:r>
        <w:rPr>
          <w:rFonts w:ascii="Times New Roman" w:hAnsi="Times New Roman"/>
          <w:sz w:val="22"/>
          <w:szCs w:val="22"/>
        </w:rPr>
        <w:t xml:space="preserve">7.4 </w:t>
      </w:r>
      <w:r w:rsidR="000B0FD5" w:rsidRPr="0039374D">
        <w:rPr>
          <w:rFonts w:ascii="Times New Roman" w:hAnsi="Times New Roman"/>
          <w:sz w:val="22"/>
          <w:szCs w:val="22"/>
        </w:rPr>
        <w:t xml:space="preserve">A véleményezők az Alapító döntései tervezetének kézhezvételét követően kötelesek írásban véleményüket megadni. A Felügyelő Bizottság és annak tagjai – akár eltérő – véleménye, valamint a felelős személy véleménye az ügyvezető útján kerül az Alapítóhoz felterjesztésre. Az ügyvezető a kapott véleményeket haladéktalanul továbbítja az Alapító felé. </w:t>
      </w:r>
    </w:p>
    <w:p w:rsidR="00AF5C1C" w:rsidRPr="0039374D" w:rsidRDefault="00AF5C1C" w:rsidP="0039374D">
      <w:pPr>
        <w:rPr>
          <w:rFonts w:ascii="Times New Roman" w:hAnsi="Times New Roman"/>
          <w:sz w:val="22"/>
          <w:szCs w:val="22"/>
        </w:rPr>
      </w:pPr>
    </w:p>
    <w:p w:rsidR="009F2B78" w:rsidRPr="006A313F" w:rsidRDefault="0039374D" w:rsidP="002C62DC">
      <w:pPr>
        <w:jc w:val="both"/>
        <w:rPr>
          <w:rFonts w:ascii="Times New Roman" w:hAnsi="Times New Roman"/>
          <w:i/>
          <w:sz w:val="22"/>
          <w:szCs w:val="22"/>
        </w:rPr>
      </w:pPr>
      <w:r w:rsidRPr="006A313F">
        <w:rPr>
          <w:rFonts w:ascii="Times New Roman" w:hAnsi="Times New Roman"/>
          <w:i/>
          <w:sz w:val="22"/>
          <w:szCs w:val="22"/>
        </w:rPr>
        <w:t xml:space="preserve">7.5 </w:t>
      </w:r>
      <w:r w:rsidR="00166DA9" w:rsidRPr="006A313F">
        <w:rPr>
          <w:rFonts w:ascii="Times New Roman" w:hAnsi="Times New Roman"/>
          <w:i/>
          <w:sz w:val="22"/>
          <w:szCs w:val="22"/>
        </w:rPr>
        <w:t xml:space="preserve">Az írásbeli véleménynek – halaszthatatlan döntésre vonatkozó vélemény beszerzése esetén is - legalább az Alapító döntése, így különösen a </w:t>
      </w:r>
      <w:r w:rsidR="00BB6902" w:rsidRPr="006A313F">
        <w:rPr>
          <w:rFonts w:ascii="Times New Roman" w:hAnsi="Times New Roman"/>
          <w:i/>
          <w:sz w:val="22"/>
          <w:szCs w:val="22"/>
        </w:rPr>
        <w:t xml:space="preserve">Fővárosi </w:t>
      </w:r>
      <w:r w:rsidR="00166DA9" w:rsidRPr="006A313F">
        <w:rPr>
          <w:rFonts w:ascii="Times New Roman" w:hAnsi="Times New Roman"/>
          <w:i/>
          <w:sz w:val="22"/>
          <w:szCs w:val="22"/>
        </w:rPr>
        <w:t xml:space="preserve">Közgyűlés, vagy </w:t>
      </w:r>
      <w:r w:rsidR="00BB6902" w:rsidRPr="006A313F">
        <w:rPr>
          <w:rFonts w:ascii="Times New Roman" w:hAnsi="Times New Roman"/>
          <w:i/>
          <w:sz w:val="22"/>
          <w:szCs w:val="22"/>
        </w:rPr>
        <w:t xml:space="preserve">az illetékes </w:t>
      </w:r>
      <w:r w:rsidR="00166DA9" w:rsidRPr="006A313F">
        <w:rPr>
          <w:rFonts w:ascii="Times New Roman" w:hAnsi="Times New Roman"/>
          <w:i/>
          <w:sz w:val="22"/>
          <w:szCs w:val="22"/>
        </w:rPr>
        <w:t>bizottsági ülés</w:t>
      </w:r>
      <w:r w:rsidR="00BB6902" w:rsidRPr="006A313F">
        <w:rPr>
          <w:rFonts w:ascii="Times New Roman" w:hAnsi="Times New Roman"/>
          <w:i/>
          <w:sz w:val="22"/>
          <w:szCs w:val="22"/>
        </w:rPr>
        <w:t>ének</w:t>
      </w:r>
      <w:r w:rsidR="00166DA9" w:rsidRPr="006A313F">
        <w:rPr>
          <w:rFonts w:ascii="Times New Roman" w:hAnsi="Times New Roman"/>
          <w:i/>
          <w:sz w:val="22"/>
          <w:szCs w:val="22"/>
        </w:rPr>
        <w:t xml:space="preserve"> napjá</w:t>
      </w:r>
      <w:r w:rsidR="00BB6902" w:rsidRPr="006A313F">
        <w:rPr>
          <w:rFonts w:ascii="Times New Roman" w:hAnsi="Times New Roman"/>
          <w:i/>
          <w:sz w:val="22"/>
          <w:szCs w:val="22"/>
        </w:rPr>
        <w:t>ig</w:t>
      </w:r>
      <w:r w:rsidR="00166DA9" w:rsidRPr="006A313F">
        <w:rPr>
          <w:rFonts w:ascii="Times New Roman" w:hAnsi="Times New Roman"/>
          <w:i/>
          <w:sz w:val="22"/>
          <w:szCs w:val="22"/>
        </w:rPr>
        <w:t xml:space="preserve"> meg kell érkeznie az Alapítóhoz, és az ülésen rendelkezésre kell állnia. </w:t>
      </w:r>
    </w:p>
    <w:p w:rsidR="009F2B78" w:rsidRPr="0039374D" w:rsidRDefault="009F2B78" w:rsidP="0039374D">
      <w:pPr>
        <w:rPr>
          <w:rFonts w:ascii="Times New Roman" w:hAnsi="Times New Roman"/>
          <w:sz w:val="22"/>
          <w:szCs w:val="22"/>
        </w:rPr>
      </w:pPr>
    </w:p>
    <w:p w:rsidR="009F2B78" w:rsidRPr="0039374D" w:rsidRDefault="000B0FD5" w:rsidP="002C62DC">
      <w:pPr>
        <w:jc w:val="both"/>
        <w:rPr>
          <w:rFonts w:ascii="Times New Roman" w:hAnsi="Times New Roman"/>
          <w:sz w:val="22"/>
          <w:szCs w:val="22"/>
        </w:rPr>
      </w:pPr>
      <w:r w:rsidRPr="0039374D">
        <w:rPr>
          <w:rFonts w:ascii="Times New Roman" w:hAnsi="Times New Roman"/>
          <w:sz w:val="22"/>
          <w:szCs w:val="22"/>
        </w:rPr>
        <w:t>Ügyvezető az Alapító döntéshozatalát követő 15 napon belül köteles gondoskodni az írásos vélemények (ügyvezető és a</w:t>
      </w:r>
      <w:r w:rsidR="00900D2C" w:rsidRPr="0039374D">
        <w:rPr>
          <w:rFonts w:ascii="Times New Roman" w:hAnsi="Times New Roman"/>
          <w:sz w:val="22"/>
          <w:szCs w:val="22"/>
        </w:rPr>
        <w:t xml:space="preserve"> Felügyelő Bizottság írásos véleménye) valamint az Alapító üléséről készült jegyzőkönyv</w:t>
      </w:r>
      <w:r w:rsidR="00E832FE" w:rsidRPr="0039374D">
        <w:rPr>
          <w:rFonts w:ascii="Times New Roman" w:hAnsi="Times New Roman"/>
          <w:sz w:val="22"/>
          <w:szCs w:val="22"/>
        </w:rPr>
        <w:t>,</w:t>
      </w:r>
      <w:r w:rsidR="00900D2C" w:rsidRPr="0039374D">
        <w:rPr>
          <w:rFonts w:ascii="Times New Roman" w:hAnsi="Times New Roman"/>
          <w:sz w:val="22"/>
          <w:szCs w:val="22"/>
        </w:rPr>
        <w:t xml:space="preserve"> illetve annak kivonata, valamint az Alapító határozatának beszerzéséről.</w:t>
      </w:r>
    </w:p>
    <w:p w:rsidR="007656FA" w:rsidRPr="0039374D" w:rsidRDefault="000B0FD5" w:rsidP="002C62DC">
      <w:pPr>
        <w:jc w:val="both"/>
        <w:rPr>
          <w:rFonts w:ascii="Times New Roman" w:hAnsi="Times New Roman"/>
          <w:sz w:val="22"/>
          <w:szCs w:val="22"/>
        </w:rPr>
      </w:pPr>
      <w:r w:rsidRPr="0039374D">
        <w:rPr>
          <w:rFonts w:ascii="Times New Roman" w:hAnsi="Times New Roman"/>
          <w:sz w:val="22"/>
          <w:szCs w:val="22"/>
        </w:rPr>
        <w:t>Az ügyvezető ezen iratok nyilvánosságát a 13. fejezetben foglaltak szerint biztosítja.</w:t>
      </w:r>
    </w:p>
    <w:p w:rsidR="00AF5C1C" w:rsidRPr="0039374D" w:rsidRDefault="00AF5C1C" w:rsidP="0039374D">
      <w:pPr>
        <w:rPr>
          <w:rFonts w:ascii="Times New Roman" w:hAnsi="Times New Roman"/>
          <w:sz w:val="22"/>
          <w:szCs w:val="22"/>
        </w:rPr>
      </w:pPr>
    </w:p>
    <w:p w:rsidR="00285928" w:rsidRPr="006A313F" w:rsidRDefault="002C62DC" w:rsidP="002C62DC">
      <w:pPr>
        <w:jc w:val="both"/>
        <w:rPr>
          <w:rFonts w:ascii="Times New Roman" w:hAnsi="Times New Roman"/>
          <w:i/>
          <w:sz w:val="22"/>
          <w:szCs w:val="22"/>
        </w:rPr>
      </w:pPr>
      <w:r w:rsidRPr="006A313F">
        <w:rPr>
          <w:rFonts w:ascii="Times New Roman" w:hAnsi="Times New Roman"/>
          <w:i/>
          <w:sz w:val="22"/>
          <w:szCs w:val="22"/>
        </w:rPr>
        <w:t xml:space="preserve">7.6 </w:t>
      </w:r>
      <w:r w:rsidR="00166DA9" w:rsidRPr="006A313F">
        <w:rPr>
          <w:rFonts w:ascii="Times New Roman" w:hAnsi="Times New Roman"/>
          <w:i/>
          <w:sz w:val="22"/>
          <w:szCs w:val="22"/>
        </w:rPr>
        <w:t xml:space="preserve">Az Alapító döntéshozó szerve ülésezése, és az előterjesztések rendjét az Alapító Fővárosi Önkormányzat </w:t>
      </w:r>
      <w:r w:rsidR="000B0FD5" w:rsidRPr="006A313F">
        <w:rPr>
          <w:rFonts w:ascii="Times New Roman" w:hAnsi="Times New Roman"/>
          <w:i/>
          <w:sz w:val="22"/>
          <w:szCs w:val="22"/>
        </w:rPr>
        <w:t>mindenkor hatályos</w:t>
      </w:r>
      <w:r w:rsidR="00166DA9" w:rsidRPr="006A313F">
        <w:rPr>
          <w:rFonts w:ascii="Times New Roman" w:hAnsi="Times New Roman"/>
          <w:i/>
          <w:sz w:val="22"/>
          <w:szCs w:val="22"/>
        </w:rPr>
        <w:t xml:space="preserve"> Szervezeti és Működési Szabályzatáról szóló Kgy. rendelet</w:t>
      </w:r>
      <w:r w:rsidR="006A313F" w:rsidRPr="006A313F">
        <w:rPr>
          <w:rFonts w:ascii="Times New Roman" w:hAnsi="Times New Roman"/>
          <w:i/>
          <w:sz w:val="22"/>
          <w:szCs w:val="22"/>
        </w:rPr>
        <w:t>e alapján</w:t>
      </w:r>
      <w:r w:rsidR="00166DA9" w:rsidRPr="006A313F">
        <w:rPr>
          <w:rFonts w:ascii="Times New Roman" w:hAnsi="Times New Roman"/>
          <w:i/>
          <w:sz w:val="22"/>
          <w:szCs w:val="22"/>
        </w:rPr>
        <w:t xml:space="preserve"> biztosítja.</w:t>
      </w:r>
    </w:p>
    <w:p w:rsidR="00AF5C1C" w:rsidRPr="0039374D" w:rsidRDefault="00AF5C1C" w:rsidP="0039374D">
      <w:pPr>
        <w:rPr>
          <w:rFonts w:ascii="Times New Roman" w:hAnsi="Times New Roman"/>
          <w:sz w:val="22"/>
          <w:szCs w:val="22"/>
        </w:rPr>
      </w:pPr>
    </w:p>
    <w:p w:rsidR="00285928" w:rsidRPr="0039374D" w:rsidRDefault="002C62DC" w:rsidP="002C62DC">
      <w:pPr>
        <w:jc w:val="both"/>
        <w:rPr>
          <w:rFonts w:ascii="Times New Roman" w:hAnsi="Times New Roman"/>
          <w:sz w:val="22"/>
          <w:szCs w:val="22"/>
        </w:rPr>
      </w:pPr>
      <w:r>
        <w:rPr>
          <w:rFonts w:ascii="Times New Roman" w:hAnsi="Times New Roman"/>
          <w:sz w:val="22"/>
          <w:szCs w:val="22"/>
        </w:rPr>
        <w:t xml:space="preserve">7.7 </w:t>
      </w:r>
      <w:r w:rsidR="00166DA9" w:rsidRPr="0039374D">
        <w:rPr>
          <w:rFonts w:ascii="Times New Roman" w:hAnsi="Times New Roman"/>
          <w:sz w:val="22"/>
          <w:szCs w:val="22"/>
        </w:rPr>
        <w:t xml:space="preserve">Az Alapító a Társaságra vonatkozó határozatok meghozatalánál, a határozat jellegétől függően, amennyiben az cégjegyzéki adatot is érint, köteles figyelembe venni a cégnyilvánosságról, a bírósági cégeljárásról és a végelszámolásról szóló 2006. évi V. törvény (Ctv.) eljárási szabályait. </w:t>
      </w:r>
    </w:p>
    <w:p w:rsidR="00AF5C1C" w:rsidRPr="0039374D" w:rsidRDefault="00AF5C1C" w:rsidP="0039374D">
      <w:pPr>
        <w:rPr>
          <w:rFonts w:ascii="Times New Roman" w:hAnsi="Times New Roman"/>
          <w:sz w:val="22"/>
          <w:szCs w:val="22"/>
        </w:rPr>
      </w:pPr>
    </w:p>
    <w:p w:rsidR="00763A3D" w:rsidRPr="00763A3D" w:rsidRDefault="006A313F" w:rsidP="006A313F">
      <w:pPr>
        <w:pStyle w:val="Szvegtrzs"/>
        <w:rPr>
          <w:rFonts w:ascii="Times New Roman" w:hAnsi="Times New Roman"/>
          <w:i/>
          <w:sz w:val="22"/>
          <w:szCs w:val="22"/>
        </w:rPr>
      </w:pPr>
      <w:r>
        <w:rPr>
          <w:rFonts w:ascii="Times New Roman" w:hAnsi="Times New Roman"/>
          <w:i/>
          <w:sz w:val="22"/>
          <w:szCs w:val="22"/>
        </w:rPr>
        <w:t xml:space="preserve">7.8 </w:t>
      </w:r>
      <w:r w:rsidR="00763A3D" w:rsidRPr="00763A3D">
        <w:rPr>
          <w:rFonts w:ascii="Times New Roman" w:hAnsi="Times New Roman"/>
          <w:i/>
          <w:sz w:val="22"/>
          <w:szCs w:val="22"/>
        </w:rPr>
        <w:t xml:space="preserve">Az </w:t>
      </w:r>
      <w:r w:rsidR="00C24BF1">
        <w:rPr>
          <w:rFonts w:ascii="Times New Roman" w:hAnsi="Times New Roman"/>
          <w:i/>
          <w:sz w:val="22"/>
          <w:szCs w:val="22"/>
        </w:rPr>
        <w:t>A</w:t>
      </w:r>
      <w:r w:rsidR="00763A3D" w:rsidRPr="00763A3D">
        <w:rPr>
          <w:rFonts w:ascii="Times New Roman" w:hAnsi="Times New Roman"/>
          <w:i/>
          <w:sz w:val="22"/>
          <w:szCs w:val="22"/>
        </w:rPr>
        <w:t xml:space="preserve">lapító, a Ptk-ban és az Alapító Okiratban meghatározott hatáskörében írásban határoz </w:t>
      </w:r>
      <w:r w:rsidR="00C24BF1">
        <w:rPr>
          <w:rFonts w:ascii="Times New Roman" w:hAnsi="Times New Roman"/>
          <w:i/>
          <w:sz w:val="22"/>
          <w:szCs w:val="22"/>
        </w:rPr>
        <w:t xml:space="preserve">és a döntés az Ügyvezetővel való közléssel válik hatályossá </w:t>
      </w:r>
      <w:r w:rsidR="00763A3D" w:rsidRPr="00763A3D">
        <w:rPr>
          <w:rFonts w:ascii="Times New Roman" w:hAnsi="Times New Roman"/>
          <w:i/>
          <w:sz w:val="22"/>
          <w:szCs w:val="22"/>
        </w:rPr>
        <w:t>(Ptk. 3:109.</w:t>
      </w:r>
      <w:r w:rsidR="001924AE">
        <w:rPr>
          <w:rFonts w:ascii="Times New Roman" w:hAnsi="Times New Roman"/>
          <w:i/>
          <w:sz w:val="22"/>
          <w:szCs w:val="22"/>
        </w:rPr>
        <w:t xml:space="preserve"> </w:t>
      </w:r>
      <w:r w:rsidR="00763A3D" w:rsidRPr="00763A3D">
        <w:rPr>
          <w:rFonts w:ascii="Times New Roman" w:hAnsi="Times New Roman"/>
          <w:i/>
          <w:sz w:val="22"/>
          <w:szCs w:val="22"/>
        </w:rPr>
        <w:t>§ (4)).</w:t>
      </w:r>
    </w:p>
    <w:p w:rsidR="007656FA" w:rsidRPr="0039374D" w:rsidRDefault="007656FA" w:rsidP="0039374D">
      <w:pPr>
        <w:rPr>
          <w:rFonts w:ascii="Times New Roman" w:hAnsi="Times New Roman"/>
          <w:sz w:val="22"/>
          <w:szCs w:val="22"/>
        </w:rPr>
      </w:pPr>
    </w:p>
    <w:p w:rsidR="007656FA" w:rsidRPr="0039374D" w:rsidRDefault="002C62DC" w:rsidP="002C62DC">
      <w:pPr>
        <w:jc w:val="both"/>
        <w:rPr>
          <w:rFonts w:ascii="Times New Roman" w:hAnsi="Times New Roman"/>
          <w:sz w:val="22"/>
          <w:szCs w:val="22"/>
        </w:rPr>
      </w:pPr>
      <w:r>
        <w:rPr>
          <w:rFonts w:ascii="Times New Roman" w:hAnsi="Times New Roman"/>
          <w:sz w:val="22"/>
          <w:szCs w:val="22"/>
        </w:rPr>
        <w:t xml:space="preserve">7.9  </w:t>
      </w:r>
      <w:r w:rsidR="000B0FD5" w:rsidRPr="0039374D">
        <w:rPr>
          <w:rFonts w:ascii="Times New Roman" w:hAnsi="Times New Roman"/>
          <w:sz w:val="22"/>
          <w:szCs w:val="22"/>
        </w:rPr>
        <w:t xml:space="preserve">A Társaság éves beszámolója és a közhasznúsági melléklet elfogadásáról az </w:t>
      </w:r>
      <w:r w:rsidR="000B0FD5" w:rsidRPr="006A313F">
        <w:rPr>
          <w:rFonts w:ascii="Times New Roman" w:hAnsi="Times New Roman"/>
          <w:sz w:val="22"/>
          <w:szCs w:val="22"/>
        </w:rPr>
        <w:t>Alapító vezető szerve</w:t>
      </w:r>
      <w:r w:rsidR="000B0FD5" w:rsidRPr="0039374D">
        <w:rPr>
          <w:rFonts w:ascii="Times New Roman" w:hAnsi="Times New Roman"/>
          <w:sz w:val="22"/>
          <w:szCs w:val="22"/>
        </w:rPr>
        <w:t xml:space="preserve"> évente egyszer - a számviteli törvényben foglaltak betartásával - köteles gondoskodni. A számviteli törvény szerinti beszámolóról és az adózott eredmény felhasználásáról a Társaság legfőbb szerve csak a Felügyelő Bizottság írásbeli jelentésének birtokában határozhat. A Társaság számviteli törvény szerinti beszámolójának valódiságát és jogszabályszerűségét</w:t>
      </w:r>
      <w:r w:rsidR="00313C83">
        <w:rPr>
          <w:rFonts w:ascii="Times New Roman" w:hAnsi="Times New Roman"/>
          <w:sz w:val="22"/>
          <w:szCs w:val="22"/>
        </w:rPr>
        <w:t xml:space="preserve"> az </w:t>
      </w:r>
      <w:r w:rsidR="00313C83" w:rsidRPr="009F197B">
        <w:rPr>
          <w:rFonts w:ascii="Times New Roman" w:hAnsi="Times New Roman"/>
          <w:i/>
          <w:sz w:val="22"/>
          <w:szCs w:val="22"/>
        </w:rPr>
        <w:t>állandó</w:t>
      </w:r>
      <w:r w:rsidR="000B0FD5" w:rsidRPr="009F197B">
        <w:rPr>
          <w:rFonts w:ascii="Times New Roman" w:hAnsi="Times New Roman"/>
          <w:i/>
          <w:sz w:val="22"/>
          <w:szCs w:val="22"/>
        </w:rPr>
        <w:t xml:space="preserve"> könyvvizsgálóval</w:t>
      </w:r>
      <w:r w:rsidR="000B0FD5" w:rsidRPr="0039374D">
        <w:rPr>
          <w:rFonts w:ascii="Times New Roman" w:hAnsi="Times New Roman"/>
          <w:sz w:val="22"/>
          <w:szCs w:val="22"/>
        </w:rPr>
        <w:t xml:space="preserve"> kell ellenőriztetni. A</w:t>
      </w:r>
      <w:r w:rsidR="00313C83">
        <w:rPr>
          <w:rFonts w:ascii="Times New Roman" w:hAnsi="Times New Roman"/>
          <w:sz w:val="22"/>
          <w:szCs w:val="22"/>
        </w:rPr>
        <w:t xml:space="preserve">z </w:t>
      </w:r>
      <w:r w:rsidR="00313C83" w:rsidRPr="009F197B">
        <w:rPr>
          <w:rFonts w:ascii="Times New Roman" w:hAnsi="Times New Roman"/>
          <w:i/>
          <w:sz w:val="22"/>
          <w:szCs w:val="22"/>
        </w:rPr>
        <w:t>állandó</w:t>
      </w:r>
      <w:r w:rsidR="000B0FD5" w:rsidRPr="009F197B">
        <w:rPr>
          <w:rFonts w:ascii="Times New Roman" w:hAnsi="Times New Roman"/>
          <w:i/>
          <w:sz w:val="22"/>
          <w:szCs w:val="22"/>
        </w:rPr>
        <w:t xml:space="preserve"> könyvvizsgáló</w:t>
      </w:r>
      <w:r w:rsidR="000B0FD5" w:rsidRPr="0039374D">
        <w:rPr>
          <w:rFonts w:ascii="Times New Roman" w:hAnsi="Times New Roman"/>
          <w:sz w:val="22"/>
          <w:szCs w:val="22"/>
        </w:rPr>
        <w:t xml:space="preserve"> véleményének meghallgatása nélkül a számviteli törvény szerinti beszámolóról a Társaság legfőbb szerve nem hozhat döntést.</w:t>
      </w:r>
    </w:p>
    <w:p w:rsidR="007656FA" w:rsidRPr="0039374D" w:rsidRDefault="007656FA" w:rsidP="0039374D">
      <w:pPr>
        <w:rPr>
          <w:rFonts w:ascii="Times New Roman" w:hAnsi="Times New Roman"/>
          <w:sz w:val="22"/>
          <w:szCs w:val="22"/>
        </w:rPr>
      </w:pPr>
    </w:p>
    <w:p w:rsidR="007656FA" w:rsidRPr="0039374D" w:rsidRDefault="002C62DC" w:rsidP="002C62DC">
      <w:pPr>
        <w:jc w:val="both"/>
        <w:rPr>
          <w:rFonts w:ascii="Times New Roman" w:hAnsi="Times New Roman"/>
          <w:sz w:val="22"/>
          <w:szCs w:val="22"/>
        </w:rPr>
      </w:pPr>
      <w:r>
        <w:rPr>
          <w:rFonts w:ascii="Times New Roman" w:hAnsi="Times New Roman"/>
          <w:sz w:val="22"/>
          <w:szCs w:val="22"/>
        </w:rPr>
        <w:t xml:space="preserve">7.10  </w:t>
      </w:r>
      <w:r w:rsidR="000B0FD5" w:rsidRPr="0039374D">
        <w:rPr>
          <w:rFonts w:ascii="Times New Roman" w:hAnsi="Times New Roman"/>
          <w:sz w:val="22"/>
          <w:szCs w:val="22"/>
        </w:rPr>
        <w:t>Az Alapító vezető szerve a társaság működésével kapcsolatos ülésekről és döntésekről köteles jegyzőkönyvet készíteni és nyilvántartást vezetni. A jegyzőkönyvnek (nyilvántartásnak) tartalmaznia kell az Alapító vezető szerve üléseinek helyét és idejét, a döntés tartalmát és hatályát, a jelenlévőket és az általuk képviselt szavazati jog mértékét, és amelyből a döntést támogatók és ellenzők számaránya (és ha nem titkos, személye) megállapítható.</w:t>
      </w:r>
    </w:p>
    <w:p w:rsidR="007656FA" w:rsidRPr="00C94756" w:rsidRDefault="007656FA" w:rsidP="007656FA">
      <w:pPr>
        <w:pStyle w:val="Szvegtrzs"/>
        <w:ind w:left="426"/>
        <w:rPr>
          <w:rFonts w:ascii="Times New Roman" w:hAnsi="Times New Roman"/>
          <w:sz w:val="22"/>
          <w:szCs w:val="22"/>
        </w:rPr>
      </w:pPr>
    </w:p>
    <w:p w:rsidR="00CF3433" w:rsidRPr="00C94756" w:rsidRDefault="00CF3433">
      <w:pPr>
        <w:pStyle w:val="Szvegtrzs"/>
        <w:ind w:left="426"/>
        <w:rPr>
          <w:rFonts w:ascii="Times New Roman" w:hAnsi="Times New Roman"/>
          <w:sz w:val="22"/>
          <w:szCs w:val="22"/>
        </w:rPr>
      </w:pPr>
    </w:p>
    <w:p w:rsidR="007656FA" w:rsidRPr="00C94756" w:rsidRDefault="00166DA9" w:rsidP="00B1201A">
      <w:pPr>
        <w:pStyle w:val="Szvegtrzs"/>
        <w:numPr>
          <w:ilvl w:val="0"/>
          <w:numId w:val="9"/>
        </w:numPr>
        <w:jc w:val="center"/>
        <w:rPr>
          <w:rFonts w:ascii="Times New Roman" w:hAnsi="Times New Roman"/>
          <w:b/>
          <w:sz w:val="22"/>
          <w:szCs w:val="22"/>
        </w:rPr>
      </w:pPr>
      <w:r w:rsidRPr="00C94756">
        <w:rPr>
          <w:rFonts w:ascii="Times New Roman" w:hAnsi="Times New Roman"/>
          <w:b/>
          <w:sz w:val="22"/>
          <w:szCs w:val="22"/>
          <w:u w:val="single"/>
        </w:rPr>
        <w:t>Ügyvezető</w:t>
      </w:r>
    </w:p>
    <w:p w:rsidR="00285928" w:rsidRPr="00C94756" w:rsidRDefault="00285928">
      <w:pPr>
        <w:pStyle w:val="Szvegtrzs"/>
        <w:ind w:left="426"/>
        <w:rPr>
          <w:rFonts w:ascii="Times New Roman" w:hAnsi="Times New Roman"/>
          <w:sz w:val="22"/>
          <w:szCs w:val="22"/>
        </w:rPr>
      </w:pPr>
    </w:p>
    <w:p w:rsidR="00CF3433" w:rsidRPr="0039374D" w:rsidRDefault="00CF3433" w:rsidP="0039374D">
      <w:pPr>
        <w:rPr>
          <w:rFonts w:ascii="Times New Roman" w:hAnsi="Times New Roman"/>
          <w:sz w:val="22"/>
          <w:szCs w:val="22"/>
        </w:rPr>
      </w:pPr>
    </w:p>
    <w:p w:rsidR="00285928" w:rsidRPr="0039374D" w:rsidRDefault="0039374D" w:rsidP="0039374D">
      <w:pPr>
        <w:rPr>
          <w:rFonts w:ascii="Times New Roman" w:hAnsi="Times New Roman"/>
          <w:sz w:val="22"/>
          <w:szCs w:val="22"/>
        </w:rPr>
      </w:pPr>
      <w:r>
        <w:rPr>
          <w:rFonts w:ascii="Times New Roman" w:hAnsi="Times New Roman"/>
          <w:sz w:val="22"/>
          <w:szCs w:val="22"/>
        </w:rPr>
        <w:t xml:space="preserve">8.1 </w:t>
      </w:r>
      <w:r w:rsidR="00166DA9" w:rsidRPr="0039374D">
        <w:rPr>
          <w:rFonts w:ascii="Times New Roman" w:hAnsi="Times New Roman"/>
          <w:sz w:val="22"/>
          <w:szCs w:val="22"/>
        </w:rPr>
        <w:t>A Társaság ügyeinek vitelét és a Társaság képviseletét az ügyvezető látja el. Az Alapító úgy rendelkezik, hogy a Társaságnak egy ügyvezetője van. Az ügyvezető tevékenységét munkaviszonyban látja el.</w:t>
      </w:r>
    </w:p>
    <w:p w:rsidR="00285928" w:rsidRPr="0039374D" w:rsidRDefault="00285928" w:rsidP="0039374D">
      <w:pPr>
        <w:rPr>
          <w:rFonts w:ascii="Times New Roman" w:hAnsi="Times New Roman"/>
          <w:sz w:val="22"/>
          <w:szCs w:val="22"/>
        </w:rPr>
      </w:pPr>
    </w:p>
    <w:p w:rsidR="00285928" w:rsidRPr="0039374D" w:rsidRDefault="0039374D" w:rsidP="0039374D">
      <w:pPr>
        <w:rPr>
          <w:rFonts w:ascii="Times New Roman" w:hAnsi="Times New Roman"/>
          <w:sz w:val="22"/>
          <w:szCs w:val="22"/>
        </w:rPr>
      </w:pPr>
      <w:r>
        <w:rPr>
          <w:rFonts w:ascii="Times New Roman" w:hAnsi="Times New Roman"/>
          <w:sz w:val="22"/>
          <w:szCs w:val="22"/>
        </w:rPr>
        <w:t xml:space="preserve">8.2 </w:t>
      </w:r>
      <w:r w:rsidR="00166DA9" w:rsidRPr="0039374D">
        <w:rPr>
          <w:rFonts w:ascii="Times New Roman" w:hAnsi="Times New Roman"/>
          <w:sz w:val="22"/>
          <w:szCs w:val="22"/>
        </w:rPr>
        <w:t>A Társaság ügyvezetője</w:t>
      </w:r>
      <w:r w:rsidR="00FB5298">
        <w:rPr>
          <w:rFonts w:ascii="Times New Roman" w:hAnsi="Times New Roman"/>
          <w:sz w:val="22"/>
          <w:szCs w:val="22"/>
        </w:rPr>
        <w:t xml:space="preserve"> 2009. július 6-tól</w:t>
      </w:r>
      <w:r w:rsidR="00166DA9" w:rsidRPr="0039374D">
        <w:rPr>
          <w:rFonts w:ascii="Times New Roman" w:hAnsi="Times New Roman"/>
          <w:sz w:val="22"/>
          <w:szCs w:val="22"/>
        </w:rPr>
        <w:t xml:space="preserve"> </w:t>
      </w:r>
      <w:r w:rsidR="00166DA9" w:rsidRPr="00DF7A9B">
        <w:rPr>
          <w:rFonts w:ascii="Times New Roman" w:hAnsi="Times New Roman"/>
          <w:sz w:val="22"/>
          <w:szCs w:val="22"/>
        </w:rPr>
        <w:t>201</w:t>
      </w:r>
      <w:r w:rsidR="00E832FE" w:rsidRPr="00DF7A9B">
        <w:rPr>
          <w:rFonts w:ascii="Times New Roman" w:hAnsi="Times New Roman"/>
          <w:sz w:val="22"/>
          <w:szCs w:val="22"/>
        </w:rPr>
        <w:t>6</w:t>
      </w:r>
      <w:r w:rsidR="00166DA9" w:rsidRPr="00DF7A9B">
        <w:rPr>
          <w:rFonts w:ascii="Times New Roman" w:hAnsi="Times New Roman"/>
          <w:sz w:val="22"/>
          <w:szCs w:val="22"/>
        </w:rPr>
        <w:t xml:space="preserve">. </w:t>
      </w:r>
      <w:r w:rsidR="00E832FE" w:rsidRPr="00DF7A9B">
        <w:rPr>
          <w:rFonts w:ascii="Times New Roman" w:hAnsi="Times New Roman"/>
          <w:sz w:val="22"/>
          <w:szCs w:val="22"/>
        </w:rPr>
        <w:t xml:space="preserve">január </w:t>
      </w:r>
      <w:r w:rsidR="00166DA9" w:rsidRPr="00DF7A9B">
        <w:rPr>
          <w:rFonts w:ascii="Times New Roman" w:hAnsi="Times New Roman"/>
          <w:sz w:val="22"/>
          <w:szCs w:val="22"/>
        </w:rPr>
        <w:t>31-ig:</w:t>
      </w:r>
    </w:p>
    <w:p w:rsidR="00285928" w:rsidRPr="00C94756" w:rsidRDefault="00285928" w:rsidP="00AF5C1C">
      <w:pPr>
        <w:pStyle w:val="Szvegtrzs"/>
        <w:ind w:left="851" w:hanging="360"/>
        <w:rPr>
          <w:rFonts w:ascii="Times New Roman" w:hAnsi="Times New Roman"/>
          <w:iCs/>
          <w:sz w:val="22"/>
          <w:szCs w:val="22"/>
        </w:rPr>
      </w:pPr>
    </w:p>
    <w:p w:rsidR="00DC50B3" w:rsidRPr="00C94756" w:rsidRDefault="00166DA9" w:rsidP="00AF5C1C">
      <w:pPr>
        <w:pStyle w:val="Szvegtrzs"/>
        <w:ind w:left="1211" w:hanging="360"/>
        <w:rPr>
          <w:rFonts w:ascii="Times New Roman" w:hAnsi="Times New Roman"/>
          <w:iCs/>
          <w:sz w:val="22"/>
          <w:szCs w:val="22"/>
        </w:rPr>
      </w:pPr>
      <w:r w:rsidRPr="00C94756">
        <w:rPr>
          <w:rFonts w:ascii="Times New Roman" w:hAnsi="Times New Roman"/>
          <w:iCs/>
          <w:sz w:val="22"/>
          <w:szCs w:val="22"/>
        </w:rPr>
        <w:t>név:</w:t>
      </w:r>
      <w:r w:rsidRPr="00C94756">
        <w:rPr>
          <w:rFonts w:ascii="Times New Roman" w:hAnsi="Times New Roman"/>
          <w:iCs/>
          <w:sz w:val="22"/>
          <w:szCs w:val="22"/>
        </w:rPr>
        <w:tab/>
      </w:r>
      <w:r w:rsidRPr="00C94756">
        <w:rPr>
          <w:rFonts w:ascii="Times New Roman" w:hAnsi="Times New Roman"/>
          <w:iCs/>
          <w:sz w:val="22"/>
          <w:szCs w:val="22"/>
        </w:rPr>
        <w:tab/>
      </w:r>
      <w:r w:rsidRPr="00C94756">
        <w:rPr>
          <w:rFonts w:ascii="Times New Roman" w:hAnsi="Times New Roman"/>
          <w:iCs/>
          <w:sz w:val="22"/>
          <w:szCs w:val="22"/>
        </w:rPr>
        <w:tab/>
      </w:r>
      <w:r w:rsidRPr="00C94756">
        <w:rPr>
          <w:rFonts w:ascii="Times New Roman" w:hAnsi="Times New Roman"/>
          <w:iCs/>
          <w:sz w:val="22"/>
          <w:szCs w:val="22"/>
        </w:rPr>
        <w:tab/>
      </w:r>
      <w:r w:rsidR="00E832FE">
        <w:rPr>
          <w:rFonts w:ascii="Times New Roman" w:hAnsi="Times New Roman"/>
          <w:iCs/>
          <w:sz w:val="22"/>
          <w:szCs w:val="22"/>
        </w:rPr>
        <w:t>Puskás Tamás</w:t>
      </w:r>
    </w:p>
    <w:p w:rsidR="00285928" w:rsidRPr="00C94756" w:rsidRDefault="00166DA9" w:rsidP="00AF5C1C">
      <w:pPr>
        <w:pStyle w:val="Szvegtrzs"/>
        <w:ind w:left="1211" w:hanging="360"/>
        <w:rPr>
          <w:rFonts w:ascii="Times New Roman" w:hAnsi="Times New Roman"/>
          <w:iCs/>
          <w:sz w:val="22"/>
          <w:szCs w:val="22"/>
        </w:rPr>
      </w:pPr>
      <w:r w:rsidRPr="0002147C">
        <w:rPr>
          <w:rFonts w:ascii="Times New Roman" w:hAnsi="Times New Roman"/>
          <w:iCs/>
          <w:sz w:val="22"/>
          <w:szCs w:val="22"/>
        </w:rPr>
        <w:t>anyja születési neve:</w:t>
      </w:r>
      <w:r w:rsidRPr="00C94756">
        <w:rPr>
          <w:rFonts w:ascii="Times New Roman" w:hAnsi="Times New Roman"/>
          <w:iCs/>
          <w:sz w:val="22"/>
          <w:szCs w:val="22"/>
        </w:rPr>
        <w:tab/>
      </w:r>
      <w:r w:rsidRPr="00C94756">
        <w:rPr>
          <w:rFonts w:ascii="Times New Roman" w:hAnsi="Times New Roman"/>
          <w:iCs/>
          <w:sz w:val="22"/>
          <w:szCs w:val="22"/>
        </w:rPr>
        <w:tab/>
      </w:r>
      <w:r w:rsidR="00E832FE">
        <w:rPr>
          <w:rFonts w:ascii="Times New Roman" w:hAnsi="Times New Roman"/>
          <w:iCs/>
          <w:sz w:val="22"/>
          <w:szCs w:val="22"/>
        </w:rPr>
        <w:t>Kiss Lenke</w:t>
      </w:r>
    </w:p>
    <w:p w:rsidR="00A9095A" w:rsidRPr="00DF7A9B" w:rsidRDefault="00166DA9" w:rsidP="00AF5C1C">
      <w:pPr>
        <w:pStyle w:val="Szvegtrzs"/>
        <w:ind w:left="1211" w:hanging="360"/>
        <w:rPr>
          <w:rFonts w:ascii="Times New Roman" w:hAnsi="Times New Roman"/>
          <w:sz w:val="22"/>
        </w:rPr>
      </w:pPr>
      <w:r w:rsidRPr="00DF7A9B">
        <w:rPr>
          <w:rFonts w:ascii="Times New Roman" w:hAnsi="Times New Roman"/>
          <w:iCs/>
          <w:sz w:val="22"/>
          <w:szCs w:val="22"/>
        </w:rPr>
        <w:t>születési hely, idő:</w:t>
      </w:r>
      <w:r w:rsidRPr="00DF7A9B">
        <w:rPr>
          <w:rFonts w:ascii="Times New Roman" w:hAnsi="Times New Roman"/>
          <w:iCs/>
          <w:sz w:val="22"/>
          <w:szCs w:val="22"/>
        </w:rPr>
        <w:tab/>
      </w:r>
      <w:r w:rsidRPr="00DF7A9B">
        <w:rPr>
          <w:rFonts w:ascii="Times New Roman" w:hAnsi="Times New Roman"/>
          <w:iCs/>
          <w:sz w:val="22"/>
          <w:szCs w:val="22"/>
        </w:rPr>
        <w:tab/>
      </w:r>
      <w:r w:rsidR="00E832FE" w:rsidRPr="00DF7A9B">
        <w:rPr>
          <w:rFonts w:ascii="Times New Roman" w:hAnsi="Times New Roman"/>
          <w:iCs/>
          <w:sz w:val="22"/>
          <w:szCs w:val="22"/>
        </w:rPr>
        <w:t>Budapest, 1959.</w:t>
      </w:r>
      <w:r w:rsidRPr="00DF7A9B">
        <w:rPr>
          <w:rFonts w:ascii="Times New Roman" w:hAnsi="Times New Roman"/>
          <w:iCs/>
          <w:sz w:val="22"/>
          <w:szCs w:val="22"/>
        </w:rPr>
        <w:t>0</w:t>
      </w:r>
      <w:r w:rsidR="003975F9" w:rsidRPr="00DF7A9B">
        <w:rPr>
          <w:rFonts w:ascii="Times New Roman" w:hAnsi="Times New Roman"/>
          <w:iCs/>
          <w:sz w:val="22"/>
          <w:szCs w:val="22"/>
        </w:rPr>
        <w:t>9</w:t>
      </w:r>
      <w:r w:rsidRPr="00DF7A9B">
        <w:rPr>
          <w:rFonts w:ascii="Times New Roman" w:hAnsi="Times New Roman"/>
          <w:iCs/>
          <w:sz w:val="22"/>
          <w:szCs w:val="22"/>
        </w:rPr>
        <w:t>.1</w:t>
      </w:r>
      <w:r w:rsidR="003975F9" w:rsidRPr="00DF7A9B">
        <w:rPr>
          <w:rFonts w:ascii="Times New Roman" w:hAnsi="Times New Roman"/>
          <w:iCs/>
          <w:sz w:val="22"/>
          <w:szCs w:val="22"/>
        </w:rPr>
        <w:t>5</w:t>
      </w:r>
      <w:r w:rsidR="007656FA" w:rsidRPr="00DF7A9B">
        <w:rPr>
          <w:rFonts w:ascii="Times New Roman" w:hAnsi="Times New Roman"/>
          <w:sz w:val="22"/>
        </w:rPr>
        <w:t>.</w:t>
      </w:r>
    </w:p>
    <w:p w:rsidR="003975F9" w:rsidRDefault="003975F9" w:rsidP="00AF5C1C">
      <w:pPr>
        <w:pStyle w:val="Szvegtrzs"/>
        <w:ind w:left="1211" w:hanging="360"/>
        <w:rPr>
          <w:rFonts w:ascii="Times New Roman" w:hAnsi="Times New Roman"/>
          <w:sz w:val="22"/>
        </w:rPr>
      </w:pPr>
      <w:r>
        <w:rPr>
          <w:rFonts w:ascii="Times New Roman" w:hAnsi="Times New Roman"/>
          <w:sz w:val="22"/>
        </w:rPr>
        <w:t>adóazonosító jele:                   8338590460</w:t>
      </w:r>
    </w:p>
    <w:p w:rsidR="003975F9" w:rsidRPr="003975F9" w:rsidRDefault="003975F9" w:rsidP="00AF5C1C">
      <w:pPr>
        <w:pStyle w:val="Szvegtrzs"/>
        <w:ind w:left="1211" w:hanging="360"/>
        <w:rPr>
          <w:rFonts w:ascii="Times New Roman" w:hAnsi="Times New Roman"/>
          <w:sz w:val="22"/>
        </w:rPr>
      </w:pPr>
      <w:r>
        <w:rPr>
          <w:rFonts w:ascii="Times New Roman" w:hAnsi="Times New Roman"/>
          <w:sz w:val="22"/>
        </w:rPr>
        <w:t>lakcíme:</w:t>
      </w:r>
      <w:r>
        <w:rPr>
          <w:rFonts w:ascii="Times New Roman" w:hAnsi="Times New Roman"/>
          <w:sz w:val="22"/>
        </w:rPr>
        <w:tab/>
      </w:r>
      <w:r>
        <w:rPr>
          <w:rFonts w:ascii="Times New Roman" w:hAnsi="Times New Roman"/>
          <w:sz w:val="22"/>
        </w:rPr>
        <w:tab/>
      </w:r>
      <w:r>
        <w:rPr>
          <w:rFonts w:ascii="Times New Roman" w:hAnsi="Times New Roman"/>
          <w:sz w:val="22"/>
        </w:rPr>
        <w:tab/>
        <w:t>1025 Budapest, Krecsányi I. utca 6.</w:t>
      </w:r>
    </w:p>
    <w:p w:rsidR="00285928" w:rsidRDefault="00285928" w:rsidP="0039374D">
      <w:pPr>
        <w:pStyle w:val="Szvegtrzs"/>
        <w:rPr>
          <w:rFonts w:ascii="Times New Roman" w:hAnsi="Times New Roman"/>
          <w:sz w:val="22"/>
          <w:szCs w:val="22"/>
        </w:rPr>
      </w:pPr>
    </w:p>
    <w:p w:rsidR="003975F9" w:rsidRPr="0039374D" w:rsidRDefault="003975F9" w:rsidP="0039374D">
      <w:pPr>
        <w:rPr>
          <w:rFonts w:ascii="Times New Roman" w:hAnsi="Times New Roman"/>
          <w:sz w:val="22"/>
          <w:szCs w:val="22"/>
        </w:rPr>
      </w:pPr>
    </w:p>
    <w:p w:rsidR="006943FC" w:rsidRPr="0039374D" w:rsidRDefault="0039374D" w:rsidP="0039374D">
      <w:pPr>
        <w:jc w:val="both"/>
        <w:rPr>
          <w:rFonts w:ascii="Times New Roman" w:hAnsi="Times New Roman"/>
          <w:sz w:val="22"/>
          <w:szCs w:val="22"/>
        </w:rPr>
      </w:pPr>
      <w:r>
        <w:rPr>
          <w:rFonts w:ascii="Times New Roman" w:hAnsi="Times New Roman"/>
          <w:sz w:val="22"/>
          <w:szCs w:val="22"/>
        </w:rPr>
        <w:t xml:space="preserve">8.3 </w:t>
      </w:r>
      <w:r w:rsidR="00166DA9" w:rsidRPr="0039374D">
        <w:rPr>
          <w:rFonts w:ascii="Times New Roman" w:hAnsi="Times New Roman"/>
          <w:sz w:val="22"/>
          <w:szCs w:val="22"/>
        </w:rPr>
        <w:t>Az ügyvezető képviseleti jogosultsága önálló, így önállóan képviseli a Társaságot harmadik személyekkel szemben, valamint a bíróságok és más hatóságok előtt.</w:t>
      </w:r>
    </w:p>
    <w:p w:rsidR="006943FC" w:rsidRPr="0039374D" w:rsidRDefault="006943FC" w:rsidP="0039374D">
      <w:pPr>
        <w:rPr>
          <w:rFonts w:ascii="Times New Roman" w:hAnsi="Times New Roman"/>
          <w:sz w:val="22"/>
          <w:szCs w:val="22"/>
        </w:rPr>
      </w:pPr>
    </w:p>
    <w:p w:rsidR="00CD39EC" w:rsidRPr="00CD39EC" w:rsidRDefault="006A313F" w:rsidP="00B1201A">
      <w:pPr>
        <w:pStyle w:val="Szvegtrzs"/>
        <w:numPr>
          <w:ilvl w:val="1"/>
          <w:numId w:val="9"/>
        </w:numPr>
        <w:ind w:left="284" w:hanging="284"/>
        <w:rPr>
          <w:rFonts w:ascii="Times New Roman" w:hAnsi="Times New Roman"/>
          <w:i/>
          <w:sz w:val="22"/>
          <w:szCs w:val="22"/>
        </w:rPr>
      </w:pPr>
      <w:r>
        <w:rPr>
          <w:rFonts w:ascii="Times New Roman" w:hAnsi="Times New Roman"/>
          <w:bCs/>
          <w:i/>
          <w:iCs/>
          <w:sz w:val="22"/>
          <w:szCs w:val="22"/>
        </w:rPr>
        <w:lastRenderedPageBreak/>
        <w:t xml:space="preserve"> </w:t>
      </w:r>
      <w:r w:rsidR="00CD39EC" w:rsidRPr="00CD39EC">
        <w:rPr>
          <w:rFonts w:ascii="Times New Roman" w:hAnsi="Times New Roman"/>
          <w:bCs/>
          <w:i/>
          <w:iCs/>
          <w:sz w:val="22"/>
          <w:szCs w:val="22"/>
        </w:rPr>
        <w:t>Az ügyvezető felelősségére a Ptk. 3: 24.§, 3: 117-118.§, 6:541. §-aiban foglaltak az irányadók</w:t>
      </w:r>
      <w:r w:rsidR="00CD39EC" w:rsidRPr="00CD39EC">
        <w:rPr>
          <w:rFonts w:ascii="Times New Roman" w:hAnsi="Times New Roman"/>
          <w:b/>
          <w:i/>
          <w:sz w:val="22"/>
          <w:szCs w:val="22"/>
        </w:rPr>
        <w:t>.</w:t>
      </w:r>
    </w:p>
    <w:p w:rsidR="006943FC" w:rsidRPr="0039374D" w:rsidRDefault="006943FC" w:rsidP="0039374D">
      <w:pPr>
        <w:rPr>
          <w:rFonts w:ascii="Times New Roman" w:hAnsi="Times New Roman"/>
          <w:sz w:val="22"/>
          <w:szCs w:val="22"/>
        </w:rPr>
      </w:pPr>
    </w:p>
    <w:p w:rsidR="00CD39EC" w:rsidRPr="00CD39EC" w:rsidRDefault="006A313F" w:rsidP="006A313F">
      <w:pPr>
        <w:pStyle w:val="Szvegtrzs"/>
        <w:rPr>
          <w:rFonts w:ascii="Times New Roman" w:hAnsi="Times New Roman"/>
          <w:i/>
          <w:sz w:val="22"/>
          <w:szCs w:val="22"/>
        </w:rPr>
      </w:pPr>
      <w:r>
        <w:rPr>
          <w:rFonts w:ascii="Times New Roman" w:hAnsi="Times New Roman"/>
          <w:i/>
          <w:sz w:val="22"/>
          <w:szCs w:val="22"/>
        </w:rPr>
        <w:t xml:space="preserve">8.5 </w:t>
      </w:r>
      <w:r w:rsidR="00CD39EC" w:rsidRPr="00CD39EC">
        <w:rPr>
          <w:rFonts w:ascii="Times New Roman" w:hAnsi="Times New Roman"/>
          <w:i/>
          <w:sz w:val="22"/>
          <w:szCs w:val="22"/>
        </w:rPr>
        <w:t>Az Alapító a vezető tisztségviselő részére írásban utasítást adhat, amelyet a vezető tisztségviselő végrehajtani köteles.</w:t>
      </w:r>
    </w:p>
    <w:p w:rsidR="000309F2" w:rsidRPr="0039374D" w:rsidRDefault="000309F2" w:rsidP="00CD39EC">
      <w:pPr>
        <w:jc w:val="both"/>
        <w:rPr>
          <w:rFonts w:ascii="Times New Roman" w:hAnsi="Times New Roman"/>
          <w:sz w:val="22"/>
          <w:szCs w:val="22"/>
        </w:rPr>
      </w:pPr>
    </w:p>
    <w:p w:rsidR="00285928" w:rsidRPr="0039374D" w:rsidRDefault="0039374D" w:rsidP="0039374D">
      <w:pPr>
        <w:jc w:val="both"/>
        <w:rPr>
          <w:rFonts w:ascii="Times New Roman" w:hAnsi="Times New Roman"/>
          <w:sz w:val="22"/>
          <w:szCs w:val="22"/>
        </w:rPr>
      </w:pPr>
      <w:r>
        <w:rPr>
          <w:rFonts w:ascii="Times New Roman" w:hAnsi="Times New Roman"/>
          <w:sz w:val="22"/>
          <w:szCs w:val="22"/>
        </w:rPr>
        <w:t xml:space="preserve">8.6 </w:t>
      </w:r>
      <w:r w:rsidR="00166DA9" w:rsidRPr="0039374D">
        <w:rPr>
          <w:rFonts w:ascii="Times New Roman" w:hAnsi="Times New Roman"/>
          <w:sz w:val="22"/>
          <w:szCs w:val="22"/>
        </w:rPr>
        <w:t>Az Alapító az ügyvezető hatáskörét a jogszabályban meghatározott esetben és körben és módon vonhatja el, vagy korlátozhatja.</w:t>
      </w:r>
    </w:p>
    <w:p w:rsidR="00285928" w:rsidRPr="0039374D" w:rsidRDefault="00285928" w:rsidP="0039374D">
      <w:pPr>
        <w:rPr>
          <w:rFonts w:ascii="Times New Roman" w:hAnsi="Times New Roman"/>
          <w:sz w:val="22"/>
          <w:szCs w:val="22"/>
        </w:rPr>
      </w:pPr>
    </w:p>
    <w:p w:rsidR="00285928" w:rsidRPr="0039374D" w:rsidRDefault="0039374D" w:rsidP="0039374D">
      <w:pPr>
        <w:rPr>
          <w:rFonts w:ascii="Times New Roman" w:hAnsi="Times New Roman"/>
          <w:sz w:val="22"/>
          <w:szCs w:val="22"/>
        </w:rPr>
      </w:pPr>
      <w:r>
        <w:rPr>
          <w:rFonts w:ascii="Times New Roman" w:hAnsi="Times New Roman"/>
          <w:sz w:val="22"/>
          <w:szCs w:val="22"/>
        </w:rPr>
        <w:t xml:space="preserve">8.7 </w:t>
      </w:r>
      <w:r w:rsidR="00166DA9" w:rsidRPr="0039374D">
        <w:rPr>
          <w:rFonts w:ascii="Times New Roman" w:hAnsi="Times New Roman"/>
          <w:sz w:val="22"/>
          <w:szCs w:val="22"/>
        </w:rPr>
        <w:t xml:space="preserve">A Társaság dolgozói vonatkozásában a munkáltatói jogokat az ügyvezető gyakorolja. </w:t>
      </w:r>
    </w:p>
    <w:p w:rsidR="00285928" w:rsidRPr="0039374D" w:rsidRDefault="00285928" w:rsidP="0039374D">
      <w:pPr>
        <w:rPr>
          <w:rFonts w:ascii="Times New Roman" w:hAnsi="Times New Roman"/>
          <w:sz w:val="22"/>
          <w:szCs w:val="22"/>
        </w:rPr>
      </w:pPr>
    </w:p>
    <w:p w:rsidR="00285928" w:rsidRPr="0039374D" w:rsidRDefault="003975F9" w:rsidP="0039374D">
      <w:pPr>
        <w:jc w:val="both"/>
        <w:rPr>
          <w:rFonts w:ascii="Times New Roman" w:hAnsi="Times New Roman"/>
          <w:sz w:val="22"/>
          <w:szCs w:val="22"/>
        </w:rPr>
      </w:pPr>
      <w:r w:rsidRPr="0039374D">
        <w:rPr>
          <w:rFonts w:ascii="Times New Roman" w:hAnsi="Times New Roman"/>
          <w:sz w:val="22"/>
          <w:szCs w:val="22"/>
        </w:rPr>
        <w:t xml:space="preserve">8.8 Az </w:t>
      </w:r>
      <w:r w:rsidR="00166DA9" w:rsidRPr="0039374D">
        <w:rPr>
          <w:rFonts w:ascii="Times New Roman" w:hAnsi="Times New Roman"/>
          <w:sz w:val="22"/>
          <w:szCs w:val="22"/>
        </w:rPr>
        <w:t xml:space="preserve">ügyvezető tevékenységéért díjazásban részesül, melynek megállapítása az Alapító hatáskörébe tartozik. </w:t>
      </w:r>
    </w:p>
    <w:p w:rsidR="00285928" w:rsidRDefault="00285928" w:rsidP="00AF5C1C">
      <w:pPr>
        <w:pStyle w:val="Szvegtrzs"/>
        <w:ind w:left="851" w:hanging="425"/>
        <w:rPr>
          <w:rFonts w:ascii="Times New Roman" w:hAnsi="Times New Roman"/>
          <w:sz w:val="22"/>
          <w:szCs w:val="22"/>
        </w:rPr>
      </w:pPr>
    </w:p>
    <w:p w:rsidR="00285928" w:rsidRPr="00C94756" w:rsidRDefault="003975F9" w:rsidP="0039374D">
      <w:pPr>
        <w:pStyle w:val="Szvegtrzs"/>
        <w:rPr>
          <w:rFonts w:ascii="Times New Roman" w:hAnsi="Times New Roman"/>
          <w:sz w:val="22"/>
          <w:szCs w:val="22"/>
        </w:rPr>
      </w:pPr>
      <w:r>
        <w:rPr>
          <w:rFonts w:ascii="Times New Roman" w:hAnsi="Times New Roman"/>
          <w:sz w:val="22"/>
          <w:szCs w:val="22"/>
        </w:rPr>
        <w:t xml:space="preserve">8.9  Az </w:t>
      </w:r>
      <w:r w:rsidR="00166DA9" w:rsidRPr="00C94756">
        <w:rPr>
          <w:rFonts w:ascii="Times New Roman" w:hAnsi="Times New Roman"/>
          <w:sz w:val="22"/>
          <w:szCs w:val="22"/>
        </w:rPr>
        <w:t>ügyvezető kötelességei különösen:</w:t>
      </w:r>
    </w:p>
    <w:p w:rsidR="00285928" w:rsidRPr="00C94756" w:rsidRDefault="00285928" w:rsidP="00AF5C1C">
      <w:pPr>
        <w:pStyle w:val="Szvegtrzs"/>
        <w:ind w:left="851" w:hanging="425"/>
        <w:rPr>
          <w:rFonts w:ascii="Times New Roman" w:hAnsi="Times New Roman"/>
          <w:sz w:val="22"/>
          <w:szCs w:val="22"/>
        </w:rPr>
      </w:pPr>
    </w:p>
    <w:p w:rsidR="00285928" w:rsidRPr="00C94756" w:rsidRDefault="00166DA9" w:rsidP="00016CD8">
      <w:pPr>
        <w:pStyle w:val="Szvegtrzs"/>
        <w:numPr>
          <w:ilvl w:val="0"/>
          <w:numId w:val="1"/>
        </w:numPr>
        <w:tabs>
          <w:tab w:val="clear" w:pos="720"/>
        </w:tabs>
        <w:ind w:left="709" w:hanging="425"/>
        <w:rPr>
          <w:rFonts w:ascii="Times New Roman" w:hAnsi="Times New Roman"/>
          <w:sz w:val="22"/>
          <w:szCs w:val="22"/>
        </w:rPr>
      </w:pPr>
      <w:r w:rsidRPr="00C94756">
        <w:rPr>
          <w:rFonts w:ascii="Times New Roman" w:hAnsi="Times New Roman"/>
          <w:sz w:val="22"/>
          <w:szCs w:val="22"/>
        </w:rPr>
        <w:t>a Társaság tagjairól nyilvántartást (tagjegyzéket) vezet;</w:t>
      </w:r>
    </w:p>
    <w:p w:rsidR="00285928" w:rsidRPr="00C94756" w:rsidRDefault="00166DA9" w:rsidP="00016CD8">
      <w:pPr>
        <w:pStyle w:val="Szvegtrzs"/>
        <w:numPr>
          <w:ilvl w:val="0"/>
          <w:numId w:val="1"/>
        </w:numPr>
        <w:tabs>
          <w:tab w:val="clear" w:pos="720"/>
        </w:tabs>
        <w:ind w:left="709" w:hanging="425"/>
        <w:rPr>
          <w:rFonts w:ascii="Times New Roman" w:hAnsi="Times New Roman"/>
          <w:sz w:val="22"/>
          <w:szCs w:val="22"/>
        </w:rPr>
      </w:pPr>
      <w:r w:rsidRPr="00C94756">
        <w:rPr>
          <w:rFonts w:ascii="Times New Roman" w:hAnsi="Times New Roman"/>
          <w:sz w:val="22"/>
          <w:szCs w:val="22"/>
        </w:rPr>
        <w:t>az üzleti könyveket szabályszerűen vezeti;</w:t>
      </w:r>
    </w:p>
    <w:p w:rsidR="00285928" w:rsidRPr="00C94756" w:rsidRDefault="00166DA9" w:rsidP="00016CD8">
      <w:pPr>
        <w:pStyle w:val="Szvegtrzs"/>
        <w:numPr>
          <w:ilvl w:val="0"/>
          <w:numId w:val="1"/>
        </w:numPr>
        <w:tabs>
          <w:tab w:val="clear" w:pos="720"/>
        </w:tabs>
        <w:ind w:left="709" w:hanging="425"/>
        <w:rPr>
          <w:rFonts w:ascii="Times New Roman" w:hAnsi="Times New Roman"/>
          <w:sz w:val="22"/>
          <w:szCs w:val="22"/>
        </w:rPr>
      </w:pPr>
      <w:r w:rsidRPr="00C94756">
        <w:rPr>
          <w:rFonts w:ascii="Times New Roman" w:hAnsi="Times New Roman"/>
          <w:sz w:val="22"/>
          <w:szCs w:val="22"/>
        </w:rPr>
        <w:t xml:space="preserve">a Társaság </w:t>
      </w:r>
      <w:r w:rsidR="00165E48">
        <w:rPr>
          <w:rFonts w:ascii="Times New Roman" w:hAnsi="Times New Roman"/>
          <w:sz w:val="22"/>
          <w:szCs w:val="22"/>
        </w:rPr>
        <w:t>ügyeiről az Alapító</w:t>
      </w:r>
      <w:r w:rsidRPr="00C94756">
        <w:rPr>
          <w:rFonts w:ascii="Times New Roman" w:hAnsi="Times New Roman"/>
          <w:sz w:val="22"/>
          <w:szCs w:val="22"/>
        </w:rPr>
        <w:t>nak felvilágosítást, tájékoztatást ad;</w:t>
      </w:r>
    </w:p>
    <w:p w:rsidR="00285928" w:rsidRPr="00DF7A9B" w:rsidRDefault="00166DA9" w:rsidP="00016CD8">
      <w:pPr>
        <w:pStyle w:val="Szvegtrzs"/>
        <w:numPr>
          <w:ilvl w:val="0"/>
          <w:numId w:val="1"/>
        </w:numPr>
        <w:tabs>
          <w:tab w:val="clear" w:pos="720"/>
        </w:tabs>
        <w:ind w:left="709" w:hanging="425"/>
        <w:rPr>
          <w:rFonts w:ascii="Times New Roman" w:hAnsi="Times New Roman"/>
          <w:sz w:val="22"/>
          <w:szCs w:val="22"/>
        </w:rPr>
      </w:pPr>
      <w:r w:rsidRPr="00C94756">
        <w:rPr>
          <w:rFonts w:ascii="Times New Roman" w:hAnsi="Times New Roman"/>
          <w:sz w:val="22"/>
          <w:szCs w:val="22"/>
        </w:rPr>
        <w:t xml:space="preserve">a Társaság beszámolójáról, vagyonkimutatásának </w:t>
      </w:r>
      <w:r w:rsidRPr="00DF7A9B">
        <w:rPr>
          <w:rFonts w:ascii="Times New Roman" w:hAnsi="Times New Roman"/>
          <w:sz w:val="22"/>
          <w:szCs w:val="22"/>
        </w:rPr>
        <w:t xml:space="preserve">és </w:t>
      </w:r>
      <w:r w:rsidR="007656FA" w:rsidRPr="00DF7A9B">
        <w:rPr>
          <w:rFonts w:ascii="Times New Roman" w:hAnsi="Times New Roman"/>
          <w:sz w:val="22"/>
        </w:rPr>
        <w:t xml:space="preserve">közhasznúsági </w:t>
      </w:r>
      <w:r w:rsidRPr="00DF7A9B">
        <w:rPr>
          <w:rFonts w:ascii="Times New Roman" w:hAnsi="Times New Roman"/>
          <w:sz w:val="22"/>
          <w:szCs w:val="22"/>
        </w:rPr>
        <w:t>mellékletének elkészítéséről gondoskodik;</w:t>
      </w:r>
    </w:p>
    <w:p w:rsidR="00285928" w:rsidRPr="00C94756" w:rsidRDefault="00166DA9" w:rsidP="00016CD8">
      <w:pPr>
        <w:pStyle w:val="Szvegtrzs"/>
        <w:numPr>
          <w:ilvl w:val="0"/>
          <w:numId w:val="1"/>
        </w:numPr>
        <w:tabs>
          <w:tab w:val="clear" w:pos="720"/>
        </w:tabs>
        <w:ind w:left="709" w:hanging="425"/>
        <w:rPr>
          <w:rFonts w:ascii="Times New Roman" w:hAnsi="Times New Roman"/>
          <w:sz w:val="22"/>
          <w:szCs w:val="22"/>
        </w:rPr>
      </w:pPr>
      <w:r w:rsidRPr="00C94756">
        <w:rPr>
          <w:rFonts w:ascii="Times New Roman" w:hAnsi="Times New Roman"/>
          <w:sz w:val="22"/>
          <w:szCs w:val="22"/>
        </w:rPr>
        <w:t>az Alapító okirat módosítását és a törvényben előírt más adatokat, valamint azok változását bejelenti a Cégbíróságnál;</w:t>
      </w:r>
    </w:p>
    <w:p w:rsidR="00285928" w:rsidRPr="00C94756" w:rsidRDefault="00166DA9" w:rsidP="00016CD8">
      <w:pPr>
        <w:pStyle w:val="Szvegtrzs"/>
        <w:numPr>
          <w:ilvl w:val="0"/>
          <w:numId w:val="1"/>
        </w:numPr>
        <w:tabs>
          <w:tab w:val="clear" w:pos="720"/>
        </w:tabs>
        <w:ind w:left="709" w:hanging="425"/>
        <w:rPr>
          <w:rFonts w:ascii="Times New Roman" w:hAnsi="Times New Roman"/>
          <w:sz w:val="22"/>
          <w:szCs w:val="22"/>
        </w:rPr>
      </w:pPr>
      <w:r w:rsidRPr="00C94756">
        <w:rPr>
          <w:rFonts w:ascii="Times New Roman" w:hAnsi="Times New Roman"/>
          <w:sz w:val="22"/>
          <w:szCs w:val="22"/>
        </w:rPr>
        <w:t>az Alapító által hozott döntések nyilvántartását naprakészen vezeti, gondoskodik a döntések nyilvánosságra hozataláról. Az ügyvezető az Alapítói döntéseket, határozatokat a Határozatok Könyvébe köteles bevezetni. A határozatot el kell látni keltezéssel, folyamatos sorszámmal;</w:t>
      </w:r>
    </w:p>
    <w:p w:rsidR="00285928" w:rsidRPr="00C94756" w:rsidRDefault="00166DA9" w:rsidP="00016CD8">
      <w:pPr>
        <w:pStyle w:val="Szvegtrzs"/>
        <w:numPr>
          <w:ilvl w:val="0"/>
          <w:numId w:val="1"/>
        </w:numPr>
        <w:tabs>
          <w:tab w:val="clear" w:pos="720"/>
        </w:tabs>
        <w:ind w:left="709" w:hanging="425"/>
        <w:rPr>
          <w:rFonts w:ascii="Times New Roman" w:hAnsi="Times New Roman"/>
          <w:sz w:val="22"/>
          <w:szCs w:val="22"/>
        </w:rPr>
      </w:pPr>
      <w:r w:rsidRPr="00C94756">
        <w:rPr>
          <w:rFonts w:ascii="Times New Roman" w:hAnsi="Times New Roman"/>
          <w:sz w:val="22"/>
          <w:szCs w:val="22"/>
        </w:rPr>
        <w:t xml:space="preserve">gondoskodik a társaság működésével kapcsolatosan keletkezett iratokba való betekintésről, illetve azokról felvilágosítást ad. </w:t>
      </w:r>
    </w:p>
    <w:p w:rsidR="00616D6F" w:rsidRPr="00C94756" w:rsidRDefault="00166DA9" w:rsidP="00016CD8">
      <w:pPr>
        <w:pStyle w:val="Szvegtrzs"/>
        <w:numPr>
          <w:ilvl w:val="0"/>
          <w:numId w:val="1"/>
        </w:numPr>
        <w:tabs>
          <w:tab w:val="clear" w:pos="720"/>
        </w:tabs>
        <w:ind w:left="709" w:hanging="425"/>
        <w:rPr>
          <w:rFonts w:ascii="Times New Roman" w:hAnsi="Times New Roman"/>
          <w:sz w:val="22"/>
          <w:szCs w:val="22"/>
        </w:rPr>
      </w:pPr>
      <w:r w:rsidRPr="00C94756">
        <w:rPr>
          <w:rFonts w:ascii="Times New Roman" w:hAnsi="Times New Roman"/>
          <w:sz w:val="22"/>
          <w:szCs w:val="22"/>
        </w:rPr>
        <w:t>ellátja az egyéb, jogszabályban, vagy az Alapító által meghatározott feladatait</w:t>
      </w:r>
    </w:p>
    <w:p w:rsidR="00285928" w:rsidRPr="0039374D" w:rsidRDefault="00285928" w:rsidP="0039374D">
      <w:pPr>
        <w:rPr>
          <w:sz w:val="22"/>
          <w:szCs w:val="22"/>
        </w:rPr>
      </w:pPr>
    </w:p>
    <w:p w:rsidR="006A313F" w:rsidRPr="006A313F" w:rsidRDefault="003975F9" w:rsidP="006A313F">
      <w:pPr>
        <w:jc w:val="both"/>
        <w:rPr>
          <w:rFonts w:ascii="Times New Roman" w:hAnsi="Times New Roman"/>
          <w:sz w:val="22"/>
          <w:szCs w:val="22"/>
        </w:rPr>
      </w:pPr>
      <w:r w:rsidRPr="0039374D">
        <w:rPr>
          <w:rFonts w:ascii="Times New Roman" w:hAnsi="Times New Roman"/>
          <w:sz w:val="22"/>
          <w:szCs w:val="22"/>
        </w:rPr>
        <w:t xml:space="preserve">8.10 Az ügyvezető </w:t>
      </w:r>
      <w:r w:rsidR="00166DA9" w:rsidRPr="0039374D">
        <w:rPr>
          <w:rFonts w:ascii="Times New Roman" w:hAnsi="Times New Roman"/>
          <w:sz w:val="22"/>
          <w:szCs w:val="22"/>
        </w:rPr>
        <w:t xml:space="preserve">a Társaság ügyvezetését az ilyen tisztséget betöltő személytől elvárható fokozott gondossággal, a Társaság érdekeinek elsődlegessége alapján köteles ellátni. </w:t>
      </w:r>
      <w:r w:rsidR="00166DA9" w:rsidRPr="006A313F">
        <w:rPr>
          <w:rFonts w:ascii="Times New Roman" w:hAnsi="Times New Roman"/>
          <w:i/>
          <w:sz w:val="22"/>
          <w:szCs w:val="22"/>
        </w:rPr>
        <w:t xml:space="preserve">A jogszabályok, az alapító okirat, a legfőbb szerv által hozott határozatok, illetve </w:t>
      </w:r>
      <w:r w:rsidR="006A313F" w:rsidRPr="006A313F">
        <w:rPr>
          <w:rFonts w:ascii="Times New Roman" w:hAnsi="Times New Roman"/>
          <w:i/>
          <w:sz w:val="22"/>
          <w:szCs w:val="22"/>
        </w:rPr>
        <w:t>ügyvezetési tevékenysége során a jogi személynek okozott károkért a szerződésszegéssel okozott kárért való felelősség szabályai szerint felel a jogi személlyel szemben.</w:t>
      </w:r>
    </w:p>
    <w:p w:rsidR="00285928" w:rsidRPr="0039374D" w:rsidRDefault="006A313F" w:rsidP="006A313F">
      <w:pPr>
        <w:jc w:val="both"/>
        <w:rPr>
          <w:rFonts w:ascii="Times New Roman" w:hAnsi="Times New Roman"/>
          <w:sz w:val="22"/>
          <w:szCs w:val="22"/>
        </w:rPr>
      </w:pPr>
      <w:r w:rsidRPr="006A313F">
        <w:rPr>
          <w:rFonts w:ascii="Times New Roman" w:hAnsi="Times New Roman"/>
          <w:sz w:val="22"/>
          <w:szCs w:val="22"/>
        </w:rPr>
        <w:t xml:space="preserve">   </w:t>
      </w:r>
      <w:r w:rsidR="008B36EB">
        <w:rPr>
          <w:rFonts w:ascii="Times New Roman" w:hAnsi="Times New Roman"/>
          <w:sz w:val="22"/>
          <w:szCs w:val="22"/>
        </w:rPr>
        <w:t xml:space="preserve">                 </w:t>
      </w:r>
      <w:r w:rsidR="00166DA9" w:rsidRPr="0039374D">
        <w:rPr>
          <w:rFonts w:ascii="Times New Roman" w:hAnsi="Times New Roman"/>
          <w:sz w:val="22"/>
          <w:szCs w:val="22"/>
        </w:rPr>
        <w:t xml:space="preserve"> </w:t>
      </w:r>
    </w:p>
    <w:p w:rsidR="00285928" w:rsidRPr="0039374D" w:rsidRDefault="00285928" w:rsidP="0039374D">
      <w:pPr>
        <w:rPr>
          <w:rFonts w:ascii="Times New Roman" w:hAnsi="Times New Roman"/>
          <w:sz w:val="22"/>
          <w:szCs w:val="22"/>
        </w:rPr>
      </w:pPr>
    </w:p>
    <w:p w:rsidR="00285928" w:rsidRPr="0039374D" w:rsidRDefault="003975F9" w:rsidP="0039374D">
      <w:pPr>
        <w:rPr>
          <w:rFonts w:ascii="Times New Roman" w:hAnsi="Times New Roman"/>
          <w:sz w:val="22"/>
          <w:szCs w:val="22"/>
        </w:rPr>
      </w:pPr>
      <w:r w:rsidRPr="0039374D">
        <w:rPr>
          <w:rFonts w:ascii="Times New Roman" w:hAnsi="Times New Roman"/>
          <w:sz w:val="22"/>
          <w:szCs w:val="22"/>
        </w:rPr>
        <w:t xml:space="preserve">8.11 Az ügyvezetői </w:t>
      </w:r>
      <w:r w:rsidR="00166DA9" w:rsidRPr="0039374D">
        <w:rPr>
          <w:rFonts w:ascii="Times New Roman" w:hAnsi="Times New Roman"/>
          <w:sz w:val="22"/>
          <w:szCs w:val="22"/>
        </w:rPr>
        <w:t>tisztségviselői feladat csak személyesen látható el, képviseletnek nincs helye.</w:t>
      </w:r>
    </w:p>
    <w:p w:rsidR="002E20A0" w:rsidRDefault="002E20A0" w:rsidP="0039374D">
      <w:pPr>
        <w:rPr>
          <w:rFonts w:ascii="Times New Roman" w:hAnsi="Times New Roman"/>
          <w:sz w:val="22"/>
          <w:szCs w:val="22"/>
        </w:rPr>
      </w:pPr>
    </w:p>
    <w:p w:rsidR="00313C83" w:rsidRPr="00313C83" w:rsidRDefault="00313C83" w:rsidP="0039374D">
      <w:pPr>
        <w:rPr>
          <w:rFonts w:ascii="Times New Roman" w:hAnsi="Times New Roman"/>
          <w:i/>
          <w:sz w:val="22"/>
          <w:szCs w:val="22"/>
        </w:rPr>
      </w:pPr>
      <w:r w:rsidRPr="00313C83">
        <w:rPr>
          <w:rFonts w:ascii="Times New Roman" w:hAnsi="Times New Roman"/>
          <w:i/>
          <w:sz w:val="22"/>
          <w:szCs w:val="22"/>
        </w:rPr>
        <w:t>8.12 [törölve]</w:t>
      </w:r>
    </w:p>
    <w:p w:rsidR="00285928" w:rsidRPr="0039374D" w:rsidRDefault="00285928" w:rsidP="0039374D">
      <w:pPr>
        <w:rPr>
          <w:rFonts w:ascii="Times New Roman" w:hAnsi="Times New Roman"/>
          <w:sz w:val="22"/>
          <w:szCs w:val="22"/>
        </w:rPr>
      </w:pPr>
    </w:p>
    <w:p w:rsidR="00285928" w:rsidRPr="0039374D" w:rsidRDefault="0039374D" w:rsidP="0039374D">
      <w:pPr>
        <w:rPr>
          <w:rFonts w:ascii="Times New Roman" w:hAnsi="Times New Roman"/>
          <w:sz w:val="22"/>
          <w:szCs w:val="22"/>
        </w:rPr>
      </w:pPr>
      <w:r>
        <w:rPr>
          <w:rFonts w:ascii="Times New Roman" w:hAnsi="Times New Roman"/>
          <w:sz w:val="22"/>
          <w:szCs w:val="22"/>
        </w:rPr>
        <w:t xml:space="preserve">8.13 </w:t>
      </w:r>
      <w:r w:rsidR="00F41DA3" w:rsidRPr="0039374D">
        <w:rPr>
          <w:rFonts w:ascii="Times New Roman" w:hAnsi="Times New Roman"/>
          <w:sz w:val="22"/>
          <w:szCs w:val="22"/>
        </w:rPr>
        <w:t xml:space="preserve">Az ügyvezető </w:t>
      </w:r>
      <w:r w:rsidR="00166DA9" w:rsidRPr="0039374D">
        <w:rPr>
          <w:rFonts w:ascii="Times New Roman" w:hAnsi="Times New Roman"/>
          <w:sz w:val="22"/>
          <w:szCs w:val="22"/>
        </w:rPr>
        <w:t>köteles az üzleti titkot megőrizni.</w:t>
      </w:r>
    </w:p>
    <w:p w:rsidR="008017BC" w:rsidRPr="00C94756" w:rsidRDefault="008017BC">
      <w:pPr>
        <w:ind w:left="426"/>
        <w:jc w:val="both"/>
        <w:rPr>
          <w:rFonts w:ascii="Times New Roman" w:hAnsi="Times New Roman"/>
          <w:bCs/>
          <w:iCs/>
          <w:sz w:val="22"/>
          <w:szCs w:val="22"/>
        </w:rPr>
      </w:pPr>
    </w:p>
    <w:p w:rsidR="00CF3433" w:rsidRPr="00C94756" w:rsidRDefault="00CF3433">
      <w:pPr>
        <w:ind w:left="426"/>
        <w:jc w:val="both"/>
        <w:rPr>
          <w:rFonts w:ascii="Times New Roman" w:hAnsi="Times New Roman"/>
          <w:bCs/>
          <w:iCs/>
          <w:sz w:val="22"/>
          <w:szCs w:val="22"/>
        </w:rPr>
      </w:pPr>
    </w:p>
    <w:p w:rsidR="00AF5C1C" w:rsidRPr="00C94756" w:rsidRDefault="00746E41" w:rsidP="00746E41">
      <w:pPr>
        <w:pStyle w:val="Szvegtrzs"/>
        <w:jc w:val="center"/>
        <w:rPr>
          <w:rFonts w:ascii="Times New Roman" w:hAnsi="Times New Roman"/>
          <w:b/>
          <w:sz w:val="22"/>
          <w:szCs w:val="22"/>
        </w:rPr>
      </w:pPr>
      <w:r>
        <w:rPr>
          <w:rFonts w:ascii="Times New Roman" w:hAnsi="Times New Roman"/>
          <w:b/>
          <w:sz w:val="22"/>
          <w:szCs w:val="22"/>
          <w:u w:val="single"/>
        </w:rPr>
        <w:t xml:space="preserve">9. </w:t>
      </w:r>
      <w:r w:rsidR="00166DA9" w:rsidRPr="00C94756">
        <w:rPr>
          <w:rFonts w:ascii="Times New Roman" w:hAnsi="Times New Roman"/>
          <w:b/>
          <w:sz w:val="22"/>
          <w:szCs w:val="22"/>
          <w:u w:val="single"/>
        </w:rPr>
        <w:t xml:space="preserve">Felügyelő Bizottság </w:t>
      </w:r>
    </w:p>
    <w:p w:rsidR="00AF5C1C" w:rsidRPr="00C94756" w:rsidRDefault="00AF5C1C" w:rsidP="00AF5C1C">
      <w:pPr>
        <w:pStyle w:val="Szvegtrzs"/>
        <w:ind w:left="360"/>
        <w:rPr>
          <w:rFonts w:ascii="Times New Roman" w:hAnsi="Times New Roman"/>
          <w:b/>
          <w:sz w:val="22"/>
          <w:szCs w:val="22"/>
        </w:rPr>
      </w:pPr>
    </w:p>
    <w:p w:rsidR="00285928" w:rsidRPr="00C94756" w:rsidRDefault="00285928">
      <w:pPr>
        <w:pStyle w:val="Szvegtrzs"/>
        <w:rPr>
          <w:rFonts w:ascii="Times New Roman" w:hAnsi="Times New Roman"/>
          <w:sz w:val="22"/>
          <w:szCs w:val="22"/>
        </w:rPr>
      </w:pPr>
    </w:p>
    <w:p w:rsidR="00285928" w:rsidRPr="00C94756" w:rsidRDefault="00166DA9" w:rsidP="00B1201A">
      <w:pPr>
        <w:pStyle w:val="Szvegtrzs"/>
        <w:numPr>
          <w:ilvl w:val="1"/>
          <w:numId w:val="10"/>
        </w:numPr>
        <w:tabs>
          <w:tab w:val="left" w:pos="851"/>
        </w:tabs>
        <w:rPr>
          <w:rFonts w:ascii="Times New Roman" w:hAnsi="Times New Roman"/>
          <w:sz w:val="22"/>
          <w:szCs w:val="22"/>
        </w:rPr>
      </w:pPr>
      <w:r w:rsidRPr="00C94756">
        <w:rPr>
          <w:rFonts w:ascii="Times New Roman" w:hAnsi="Times New Roman"/>
          <w:sz w:val="22"/>
          <w:szCs w:val="22"/>
        </w:rPr>
        <w:t>A Felügyelő Bizottság három tagból áll</w:t>
      </w:r>
      <w:r w:rsidR="00712210">
        <w:rPr>
          <w:rFonts w:ascii="Times New Roman" w:hAnsi="Times New Roman"/>
          <w:sz w:val="22"/>
          <w:szCs w:val="22"/>
        </w:rPr>
        <w:t>:</w:t>
      </w:r>
    </w:p>
    <w:p w:rsidR="00285928" w:rsidRPr="00C94756" w:rsidRDefault="00285928">
      <w:pPr>
        <w:pStyle w:val="Szvegtrzs"/>
        <w:ind w:left="851"/>
        <w:rPr>
          <w:rFonts w:ascii="Times New Roman" w:hAnsi="Times New Roman"/>
          <w:sz w:val="22"/>
          <w:szCs w:val="22"/>
        </w:rPr>
      </w:pPr>
    </w:p>
    <w:p w:rsidR="00CD39EC" w:rsidRDefault="00CD39EC" w:rsidP="00CD39EC">
      <w:pPr>
        <w:pStyle w:val="Szvegtrzs"/>
        <w:ind w:left="284"/>
        <w:rPr>
          <w:rFonts w:ascii="Times New Roman" w:hAnsi="Times New Roman"/>
          <w:sz w:val="22"/>
          <w:szCs w:val="22"/>
        </w:rPr>
      </w:pPr>
    </w:p>
    <w:p w:rsidR="00CD39EC" w:rsidRPr="00CD39EC" w:rsidRDefault="00CD39EC" w:rsidP="00CD39EC">
      <w:pPr>
        <w:pStyle w:val="Szvegtrzs"/>
        <w:ind w:left="426"/>
        <w:rPr>
          <w:rFonts w:ascii="Times New Roman" w:hAnsi="Times New Roman"/>
          <w:i/>
          <w:sz w:val="22"/>
          <w:szCs w:val="22"/>
        </w:rPr>
      </w:pPr>
      <w:r w:rsidRPr="00CD39EC">
        <w:rPr>
          <w:rFonts w:ascii="Times New Roman" w:hAnsi="Times New Roman"/>
          <w:i/>
          <w:sz w:val="22"/>
          <w:szCs w:val="22"/>
        </w:rPr>
        <w:t xml:space="preserve">Név: </w:t>
      </w:r>
      <w:r w:rsidRPr="00CD39EC">
        <w:rPr>
          <w:rFonts w:ascii="Times New Roman" w:hAnsi="Times New Roman"/>
          <w:i/>
          <w:sz w:val="22"/>
          <w:szCs w:val="22"/>
        </w:rPr>
        <w:tab/>
      </w:r>
      <w:r w:rsidRPr="00CD39EC">
        <w:rPr>
          <w:rFonts w:ascii="Times New Roman" w:hAnsi="Times New Roman"/>
          <w:i/>
          <w:sz w:val="22"/>
          <w:szCs w:val="22"/>
        </w:rPr>
        <w:tab/>
      </w:r>
      <w:r w:rsidRPr="00CD39EC">
        <w:rPr>
          <w:rFonts w:ascii="Times New Roman" w:hAnsi="Times New Roman"/>
          <w:i/>
          <w:sz w:val="22"/>
          <w:szCs w:val="22"/>
        </w:rPr>
        <w:tab/>
        <w:t>Rákosiné Kálmán Ibolya</w:t>
      </w:r>
    </w:p>
    <w:p w:rsidR="00CD39EC" w:rsidRPr="00CD39EC" w:rsidRDefault="00CD39EC" w:rsidP="00CD39EC">
      <w:pPr>
        <w:pStyle w:val="Szvegtrzs"/>
        <w:ind w:left="426"/>
        <w:rPr>
          <w:rFonts w:ascii="Times New Roman" w:hAnsi="Times New Roman"/>
          <w:i/>
          <w:sz w:val="22"/>
          <w:szCs w:val="22"/>
        </w:rPr>
      </w:pPr>
      <w:r w:rsidRPr="00CD39EC">
        <w:rPr>
          <w:rFonts w:ascii="Times New Roman" w:hAnsi="Times New Roman"/>
          <w:i/>
          <w:sz w:val="22"/>
          <w:szCs w:val="22"/>
        </w:rPr>
        <w:t>Anyja születési neve:</w:t>
      </w:r>
      <w:r w:rsidRPr="00CD39EC">
        <w:rPr>
          <w:rFonts w:ascii="Times New Roman" w:hAnsi="Times New Roman"/>
          <w:i/>
          <w:sz w:val="22"/>
          <w:szCs w:val="22"/>
        </w:rPr>
        <w:tab/>
        <w:t>Átyim Piroska</w:t>
      </w:r>
    </w:p>
    <w:p w:rsidR="00CD39EC" w:rsidRPr="00CD39EC" w:rsidRDefault="00CD39EC" w:rsidP="00CD39EC">
      <w:pPr>
        <w:pStyle w:val="Szvegtrzs"/>
        <w:ind w:left="426"/>
        <w:rPr>
          <w:rFonts w:ascii="Times New Roman" w:hAnsi="Times New Roman"/>
          <w:i/>
          <w:sz w:val="22"/>
          <w:szCs w:val="22"/>
        </w:rPr>
      </w:pPr>
      <w:r w:rsidRPr="00CD39EC">
        <w:rPr>
          <w:rFonts w:ascii="Times New Roman" w:hAnsi="Times New Roman"/>
          <w:i/>
          <w:sz w:val="22"/>
          <w:szCs w:val="22"/>
        </w:rPr>
        <w:t xml:space="preserve">Lakcím: </w:t>
      </w:r>
      <w:r w:rsidRPr="00CD39EC">
        <w:rPr>
          <w:rFonts w:ascii="Times New Roman" w:hAnsi="Times New Roman"/>
          <w:i/>
          <w:sz w:val="22"/>
          <w:szCs w:val="22"/>
        </w:rPr>
        <w:tab/>
      </w:r>
      <w:r w:rsidRPr="00CD39EC">
        <w:rPr>
          <w:rFonts w:ascii="Times New Roman" w:hAnsi="Times New Roman"/>
          <w:i/>
          <w:sz w:val="22"/>
          <w:szCs w:val="22"/>
        </w:rPr>
        <w:tab/>
      </w:r>
      <w:r w:rsidRPr="00CD39EC">
        <w:rPr>
          <w:rFonts w:ascii="Times New Roman" w:hAnsi="Times New Roman"/>
          <w:i/>
          <w:sz w:val="22"/>
          <w:szCs w:val="22"/>
        </w:rPr>
        <w:tab/>
        <w:t>1238 Budapest, Török u. 42.</w:t>
      </w:r>
    </w:p>
    <w:p w:rsidR="00CD39EC" w:rsidRPr="00CD39EC" w:rsidRDefault="00CD39EC" w:rsidP="00CD39EC">
      <w:pPr>
        <w:pStyle w:val="Szvegtrzs"/>
        <w:ind w:left="426"/>
        <w:rPr>
          <w:rFonts w:ascii="Times New Roman" w:hAnsi="Times New Roman"/>
          <w:i/>
          <w:sz w:val="22"/>
          <w:szCs w:val="22"/>
        </w:rPr>
      </w:pPr>
      <w:r w:rsidRPr="00CD39EC">
        <w:rPr>
          <w:rFonts w:ascii="Times New Roman" w:hAnsi="Times New Roman"/>
          <w:i/>
          <w:sz w:val="22"/>
          <w:szCs w:val="22"/>
        </w:rPr>
        <w:t>Megbízatása 2015.január 1-jétől 2019. október 31-ig szól.</w:t>
      </w:r>
    </w:p>
    <w:p w:rsidR="00CD39EC" w:rsidRPr="00CD39EC" w:rsidRDefault="00CD39EC" w:rsidP="00CD39EC">
      <w:pPr>
        <w:pStyle w:val="Szvegtrzs"/>
        <w:ind w:left="426"/>
        <w:rPr>
          <w:rFonts w:ascii="Times New Roman" w:hAnsi="Times New Roman"/>
          <w:i/>
          <w:sz w:val="22"/>
          <w:szCs w:val="22"/>
        </w:rPr>
      </w:pPr>
    </w:p>
    <w:p w:rsidR="00CD39EC" w:rsidRPr="00CD39EC" w:rsidRDefault="00CD39EC" w:rsidP="00CD39EC">
      <w:pPr>
        <w:pStyle w:val="Szvegtrzs"/>
        <w:ind w:left="426"/>
        <w:rPr>
          <w:rFonts w:ascii="Times New Roman" w:hAnsi="Times New Roman"/>
          <w:i/>
          <w:sz w:val="22"/>
          <w:szCs w:val="22"/>
        </w:rPr>
      </w:pPr>
      <w:r w:rsidRPr="00CD39EC">
        <w:rPr>
          <w:rFonts w:ascii="Times New Roman" w:hAnsi="Times New Roman"/>
          <w:i/>
          <w:sz w:val="22"/>
          <w:szCs w:val="22"/>
        </w:rPr>
        <w:t>Név:</w:t>
      </w:r>
      <w:r w:rsidRPr="00CD39EC">
        <w:rPr>
          <w:rFonts w:ascii="Times New Roman" w:hAnsi="Times New Roman"/>
          <w:i/>
          <w:sz w:val="22"/>
          <w:szCs w:val="22"/>
        </w:rPr>
        <w:tab/>
      </w:r>
      <w:r w:rsidRPr="00CD39EC">
        <w:rPr>
          <w:rFonts w:ascii="Times New Roman" w:hAnsi="Times New Roman"/>
          <w:i/>
          <w:sz w:val="22"/>
          <w:szCs w:val="22"/>
        </w:rPr>
        <w:tab/>
      </w:r>
      <w:r w:rsidRPr="00CD39EC">
        <w:rPr>
          <w:rFonts w:ascii="Times New Roman" w:hAnsi="Times New Roman"/>
          <w:i/>
          <w:sz w:val="22"/>
          <w:szCs w:val="22"/>
        </w:rPr>
        <w:tab/>
        <w:t>Mándoki Andor László</w:t>
      </w:r>
    </w:p>
    <w:p w:rsidR="00CD39EC" w:rsidRPr="00CD39EC" w:rsidRDefault="00CD39EC" w:rsidP="00CD39EC">
      <w:pPr>
        <w:pStyle w:val="Szvegtrzs"/>
        <w:ind w:left="426"/>
        <w:rPr>
          <w:rFonts w:ascii="Times New Roman" w:hAnsi="Times New Roman"/>
          <w:i/>
          <w:sz w:val="22"/>
          <w:szCs w:val="22"/>
        </w:rPr>
      </w:pPr>
      <w:r w:rsidRPr="00CD39EC">
        <w:rPr>
          <w:rFonts w:ascii="Times New Roman" w:hAnsi="Times New Roman"/>
          <w:i/>
          <w:sz w:val="22"/>
          <w:szCs w:val="22"/>
        </w:rPr>
        <w:lastRenderedPageBreak/>
        <w:t xml:space="preserve">Anyja születési neve: </w:t>
      </w:r>
      <w:r w:rsidRPr="00CD39EC">
        <w:rPr>
          <w:rFonts w:ascii="Times New Roman" w:hAnsi="Times New Roman"/>
          <w:i/>
          <w:sz w:val="22"/>
          <w:szCs w:val="22"/>
        </w:rPr>
        <w:tab/>
        <w:t>Iring Aranka</w:t>
      </w:r>
    </w:p>
    <w:p w:rsidR="00CD39EC" w:rsidRPr="00CD39EC" w:rsidRDefault="00CD39EC" w:rsidP="00CD39EC">
      <w:pPr>
        <w:pStyle w:val="Szvegtrzs"/>
        <w:ind w:left="426"/>
        <w:rPr>
          <w:rFonts w:ascii="Times New Roman" w:hAnsi="Times New Roman"/>
          <w:i/>
          <w:sz w:val="22"/>
          <w:szCs w:val="22"/>
        </w:rPr>
      </w:pPr>
      <w:r w:rsidRPr="00CD39EC">
        <w:rPr>
          <w:rFonts w:ascii="Times New Roman" w:hAnsi="Times New Roman"/>
          <w:i/>
          <w:sz w:val="22"/>
          <w:szCs w:val="22"/>
        </w:rPr>
        <w:t xml:space="preserve">Lakcím: </w:t>
      </w:r>
      <w:r w:rsidRPr="00CD39EC">
        <w:rPr>
          <w:rFonts w:ascii="Times New Roman" w:hAnsi="Times New Roman"/>
          <w:i/>
          <w:sz w:val="22"/>
          <w:szCs w:val="22"/>
        </w:rPr>
        <w:tab/>
      </w:r>
      <w:r w:rsidRPr="00CD39EC">
        <w:rPr>
          <w:rFonts w:ascii="Times New Roman" w:hAnsi="Times New Roman"/>
          <w:i/>
          <w:sz w:val="22"/>
          <w:szCs w:val="22"/>
        </w:rPr>
        <w:tab/>
      </w:r>
      <w:r w:rsidRPr="00CD39EC">
        <w:rPr>
          <w:rFonts w:ascii="Times New Roman" w:hAnsi="Times New Roman"/>
          <w:i/>
          <w:sz w:val="22"/>
          <w:szCs w:val="22"/>
        </w:rPr>
        <w:tab/>
        <w:t>1112 Budapest, Eper u. 54. I/4.</w:t>
      </w:r>
    </w:p>
    <w:p w:rsidR="00CD39EC" w:rsidRPr="00CD39EC" w:rsidRDefault="00CD39EC" w:rsidP="00CD39EC">
      <w:pPr>
        <w:pStyle w:val="Szvegtrzs"/>
        <w:ind w:left="426"/>
        <w:rPr>
          <w:rFonts w:ascii="Times New Roman" w:hAnsi="Times New Roman"/>
          <w:i/>
          <w:sz w:val="22"/>
          <w:szCs w:val="22"/>
        </w:rPr>
      </w:pPr>
      <w:r w:rsidRPr="00CD39EC">
        <w:rPr>
          <w:rFonts w:ascii="Times New Roman" w:hAnsi="Times New Roman"/>
          <w:i/>
          <w:sz w:val="22"/>
          <w:szCs w:val="22"/>
        </w:rPr>
        <w:t>Megbízatása: 2015. január 1-jétől 2019. október 31-ig szól.</w:t>
      </w:r>
    </w:p>
    <w:p w:rsidR="00CD39EC" w:rsidRPr="00CD39EC" w:rsidRDefault="00CD39EC" w:rsidP="00CD39EC">
      <w:pPr>
        <w:pStyle w:val="Szvegtrzs"/>
        <w:ind w:left="426"/>
        <w:rPr>
          <w:rFonts w:ascii="Times New Roman" w:hAnsi="Times New Roman"/>
          <w:i/>
          <w:sz w:val="22"/>
          <w:szCs w:val="22"/>
        </w:rPr>
      </w:pPr>
      <w:r w:rsidRPr="00CD39EC">
        <w:rPr>
          <w:rFonts w:ascii="Times New Roman" w:hAnsi="Times New Roman"/>
          <w:i/>
          <w:sz w:val="22"/>
          <w:szCs w:val="22"/>
        </w:rPr>
        <w:t xml:space="preserve"> </w:t>
      </w:r>
    </w:p>
    <w:p w:rsidR="00CD39EC" w:rsidRPr="00CD39EC" w:rsidRDefault="00CD39EC" w:rsidP="00CD39EC">
      <w:pPr>
        <w:pStyle w:val="Szvegtrzs"/>
        <w:ind w:left="426"/>
        <w:rPr>
          <w:rFonts w:ascii="Times New Roman" w:hAnsi="Times New Roman"/>
          <w:i/>
          <w:sz w:val="22"/>
          <w:szCs w:val="22"/>
        </w:rPr>
      </w:pPr>
      <w:r w:rsidRPr="00CD39EC">
        <w:rPr>
          <w:rFonts w:ascii="Times New Roman" w:hAnsi="Times New Roman"/>
          <w:i/>
          <w:sz w:val="22"/>
          <w:szCs w:val="22"/>
        </w:rPr>
        <w:t>Név:</w:t>
      </w:r>
      <w:r w:rsidRPr="00CD39EC">
        <w:rPr>
          <w:rFonts w:ascii="Times New Roman" w:hAnsi="Times New Roman"/>
          <w:i/>
          <w:sz w:val="22"/>
          <w:szCs w:val="22"/>
        </w:rPr>
        <w:tab/>
      </w:r>
      <w:r w:rsidRPr="00CD39EC">
        <w:rPr>
          <w:rFonts w:ascii="Times New Roman" w:hAnsi="Times New Roman"/>
          <w:i/>
          <w:sz w:val="22"/>
          <w:szCs w:val="22"/>
        </w:rPr>
        <w:tab/>
      </w:r>
      <w:r w:rsidRPr="00CD39EC">
        <w:rPr>
          <w:rFonts w:ascii="Times New Roman" w:hAnsi="Times New Roman"/>
          <w:i/>
          <w:sz w:val="22"/>
          <w:szCs w:val="22"/>
        </w:rPr>
        <w:tab/>
        <w:t>Dávid János György</w:t>
      </w:r>
    </w:p>
    <w:p w:rsidR="00CD39EC" w:rsidRPr="00CD39EC" w:rsidRDefault="00CD39EC" w:rsidP="00CD39EC">
      <w:pPr>
        <w:pStyle w:val="Szvegtrzs"/>
        <w:ind w:left="426"/>
        <w:rPr>
          <w:rFonts w:ascii="Times New Roman" w:hAnsi="Times New Roman"/>
          <w:i/>
          <w:sz w:val="22"/>
          <w:szCs w:val="22"/>
        </w:rPr>
      </w:pPr>
      <w:r w:rsidRPr="00CD39EC">
        <w:rPr>
          <w:rFonts w:ascii="Times New Roman" w:hAnsi="Times New Roman"/>
          <w:i/>
          <w:sz w:val="22"/>
          <w:szCs w:val="22"/>
        </w:rPr>
        <w:t xml:space="preserve">Anyja születési neve: </w:t>
      </w:r>
      <w:r w:rsidRPr="00CD39EC">
        <w:rPr>
          <w:rFonts w:ascii="Times New Roman" w:hAnsi="Times New Roman"/>
          <w:i/>
          <w:sz w:val="22"/>
          <w:szCs w:val="22"/>
        </w:rPr>
        <w:tab/>
        <w:t>Wolff Erzsébet Sarolta</w:t>
      </w:r>
    </w:p>
    <w:p w:rsidR="00CD39EC" w:rsidRPr="00CD39EC" w:rsidRDefault="00CD39EC" w:rsidP="00CD39EC">
      <w:pPr>
        <w:pStyle w:val="Szvegtrzs"/>
        <w:ind w:left="426"/>
        <w:rPr>
          <w:rFonts w:ascii="Times New Roman" w:hAnsi="Times New Roman"/>
          <w:i/>
          <w:sz w:val="22"/>
          <w:szCs w:val="22"/>
        </w:rPr>
      </w:pPr>
      <w:r w:rsidRPr="00CD39EC">
        <w:rPr>
          <w:rFonts w:ascii="Times New Roman" w:hAnsi="Times New Roman"/>
          <w:i/>
          <w:sz w:val="22"/>
          <w:szCs w:val="22"/>
        </w:rPr>
        <w:t xml:space="preserve">Lakcím: </w:t>
      </w:r>
      <w:r w:rsidRPr="00CD39EC">
        <w:rPr>
          <w:rFonts w:ascii="Times New Roman" w:hAnsi="Times New Roman"/>
          <w:i/>
          <w:sz w:val="22"/>
          <w:szCs w:val="22"/>
        </w:rPr>
        <w:tab/>
      </w:r>
      <w:r w:rsidRPr="00CD39EC">
        <w:rPr>
          <w:rFonts w:ascii="Times New Roman" w:hAnsi="Times New Roman"/>
          <w:i/>
          <w:sz w:val="22"/>
          <w:szCs w:val="22"/>
        </w:rPr>
        <w:tab/>
      </w:r>
      <w:r w:rsidRPr="00CD39EC">
        <w:rPr>
          <w:rFonts w:ascii="Times New Roman" w:hAnsi="Times New Roman"/>
          <w:i/>
          <w:sz w:val="22"/>
          <w:szCs w:val="22"/>
        </w:rPr>
        <w:tab/>
        <w:t>1125 Budapest, Diósárok u. 2. I/1.</w:t>
      </w:r>
    </w:p>
    <w:p w:rsidR="00CD39EC" w:rsidRPr="00CD39EC" w:rsidRDefault="00CD39EC" w:rsidP="00CD39EC">
      <w:pPr>
        <w:pStyle w:val="Szvegtrzs"/>
        <w:ind w:left="426"/>
        <w:rPr>
          <w:rFonts w:ascii="Times New Roman" w:hAnsi="Times New Roman"/>
          <w:i/>
          <w:sz w:val="22"/>
          <w:szCs w:val="22"/>
        </w:rPr>
      </w:pPr>
      <w:r w:rsidRPr="00CD39EC">
        <w:rPr>
          <w:rFonts w:ascii="Times New Roman" w:hAnsi="Times New Roman"/>
          <w:i/>
          <w:sz w:val="22"/>
          <w:szCs w:val="22"/>
        </w:rPr>
        <w:t>Megbízatása: 2015. január 1-jétől 2019. október 31-ig szól.</w:t>
      </w:r>
    </w:p>
    <w:p w:rsidR="00143456" w:rsidRPr="00C94756" w:rsidRDefault="00143456" w:rsidP="00143456">
      <w:pPr>
        <w:ind w:left="708"/>
        <w:rPr>
          <w:rFonts w:ascii="Times New Roman" w:hAnsi="Times New Roman"/>
          <w:b/>
          <w:i/>
          <w:sz w:val="22"/>
        </w:rPr>
      </w:pPr>
    </w:p>
    <w:p w:rsidR="00285928" w:rsidRPr="00C94756" w:rsidRDefault="00712210" w:rsidP="00712210">
      <w:pPr>
        <w:pStyle w:val="Szvegtrzs"/>
        <w:tabs>
          <w:tab w:val="left" w:pos="851"/>
        </w:tabs>
        <w:rPr>
          <w:rFonts w:ascii="Times New Roman" w:hAnsi="Times New Roman"/>
          <w:sz w:val="22"/>
          <w:szCs w:val="22"/>
        </w:rPr>
      </w:pPr>
      <w:r>
        <w:rPr>
          <w:rFonts w:ascii="Times New Roman" w:hAnsi="Times New Roman"/>
          <w:sz w:val="22"/>
          <w:szCs w:val="22"/>
        </w:rPr>
        <w:t xml:space="preserve">9.2 </w:t>
      </w:r>
      <w:r w:rsidR="00166DA9" w:rsidRPr="00C94756">
        <w:rPr>
          <w:rFonts w:ascii="Times New Roman" w:hAnsi="Times New Roman"/>
          <w:sz w:val="22"/>
          <w:szCs w:val="22"/>
        </w:rPr>
        <w:t xml:space="preserve">A felügyelő bizottsági taggá megválasztott személy az új tisztsége elfogadásától számított 15 napon belül azokat a gazdasági társaságokat, amelyeknél már vezető tisztségviselő, felügyelő bizottsági tag, írásban tájékoztatni köteles. </w:t>
      </w:r>
    </w:p>
    <w:p w:rsidR="00285928" w:rsidRPr="00C94756" w:rsidRDefault="00285928">
      <w:pPr>
        <w:pStyle w:val="Szvegtrzs"/>
        <w:rPr>
          <w:rFonts w:ascii="Times New Roman" w:hAnsi="Times New Roman"/>
          <w:sz w:val="22"/>
          <w:szCs w:val="22"/>
        </w:rPr>
      </w:pPr>
    </w:p>
    <w:p w:rsidR="00285928" w:rsidRPr="00C94756" w:rsidRDefault="00712210" w:rsidP="00712210">
      <w:pPr>
        <w:pStyle w:val="Szvegtrzs"/>
        <w:rPr>
          <w:rFonts w:ascii="Times New Roman" w:hAnsi="Times New Roman"/>
          <w:sz w:val="22"/>
          <w:szCs w:val="22"/>
        </w:rPr>
      </w:pPr>
      <w:r>
        <w:rPr>
          <w:rFonts w:ascii="Times New Roman" w:hAnsi="Times New Roman"/>
          <w:sz w:val="22"/>
          <w:szCs w:val="22"/>
        </w:rPr>
        <w:t xml:space="preserve">9.3 </w:t>
      </w:r>
      <w:r w:rsidR="00166DA9" w:rsidRPr="00C94756">
        <w:rPr>
          <w:rFonts w:ascii="Times New Roman" w:hAnsi="Times New Roman"/>
          <w:sz w:val="22"/>
          <w:szCs w:val="22"/>
        </w:rPr>
        <w:t>A Felügyelő Bizottság feladata, hatásköre:</w:t>
      </w:r>
    </w:p>
    <w:p w:rsidR="00285928" w:rsidRPr="00C94756" w:rsidRDefault="00285928">
      <w:pPr>
        <w:pStyle w:val="Szvegtrzs"/>
        <w:rPr>
          <w:rFonts w:ascii="Times New Roman" w:hAnsi="Times New Roman"/>
          <w:sz w:val="22"/>
          <w:szCs w:val="22"/>
        </w:rPr>
      </w:pPr>
    </w:p>
    <w:p w:rsidR="00285928" w:rsidRPr="00C94756" w:rsidRDefault="00166DA9" w:rsidP="00DE081C">
      <w:pPr>
        <w:pStyle w:val="Szvegtrzs"/>
        <w:numPr>
          <w:ilvl w:val="0"/>
          <w:numId w:val="2"/>
        </w:numPr>
        <w:tabs>
          <w:tab w:val="clear" w:pos="795"/>
          <w:tab w:val="num" w:pos="1098"/>
        </w:tabs>
        <w:ind w:left="1042" w:hanging="228"/>
        <w:rPr>
          <w:rFonts w:ascii="Times New Roman" w:hAnsi="Times New Roman"/>
          <w:sz w:val="22"/>
          <w:szCs w:val="22"/>
        </w:rPr>
      </w:pPr>
      <w:r w:rsidRPr="00C94756">
        <w:rPr>
          <w:rFonts w:ascii="Times New Roman" w:hAnsi="Times New Roman"/>
          <w:sz w:val="22"/>
          <w:szCs w:val="22"/>
        </w:rPr>
        <w:t>megvizsgálja és véleményezi az Alapító kizárólagos hatáskörébe tartozó valamennyi előterjesztést,</w:t>
      </w:r>
    </w:p>
    <w:p w:rsidR="00285928" w:rsidRPr="00362256" w:rsidRDefault="000B0FD5" w:rsidP="00DE081C">
      <w:pPr>
        <w:pStyle w:val="Szvegtrzs"/>
        <w:numPr>
          <w:ilvl w:val="0"/>
          <w:numId w:val="2"/>
        </w:numPr>
        <w:tabs>
          <w:tab w:val="clear" w:pos="795"/>
          <w:tab w:val="num" w:pos="1098"/>
        </w:tabs>
        <w:ind w:left="1042" w:hanging="228"/>
        <w:rPr>
          <w:rFonts w:ascii="Times New Roman" w:hAnsi="Times New Roman"/>
          <w:sz w:val="22"/>
          <w:szCs w:val="22"/>
        </w:rPr>
      </w:pPr>
      <w:r w:rsidRPr="000B0FD5">
        <w:rPr>
          <w:rFonts w:ascii="Times New Roman" w:hAnsi="Times New Roman"/>
          <w:sz w:val="22"/>
        </w:rPr>
        <w:t xml:space="preserve">írásbeli jelentést készít az éves beszámolóról, a közhasznúsági </w:t>
      </w:r>
      <w:r w:rsidRPr="000B0FD5">
        <w:rPr>
          <w:rFonts w:ascii="Times New Roman" w:hAnsi="Times New Roman"/>
          <w:sz w:val="22"/>
          <w:szCs w:val="22"/>
        </w:rPr>
        <w:t>mellékletről,</w:t>
      </w:r>
    </w:p>
    <w:p w:rsidR="00285928" w:rsidRPr="00C94756" w:rsidRDefault="00166DA9" w:rsidP="00DE081C">
      <w:pPr>
        <w:pStyle w:val="Szvegtrzs"/>
        <w:numPr>
          <w:ilvl w:val="0"/>
          <w:numId w:val="2"/>
        </w:numPr>
        <w:tabs>
          <w:tab w:val="clear" w:pos="795"/>
          <w:tab w:val="num" w:pos="1098"/>
        </w:tabs>
        <w:ind w:left="1042" w:hanging="228"/>
        <w:rPr>
          <w:rFonts w:ascii="Times New Roman" w:hAnsi="Times New Roman"/>
          <w:sz w:val="22"/>
          <w:szCs w:val="22"/>
        </w:rPr>
      </w:pPr>
      <w:r w:rsidRPr="00C94756">
        <w:rPr>
          <w:rFonts w:ascii="Times New Roman" w:hAnsi="Times New Roman"/>
          <w:sz w:val="22"/>
          <w:szCs w:val="22"/>
        </w:rPr>
        <w:t xml:space="preserve">ellenőrzi a társaság működését, gazdálkodását, és ennek során az ügyvezetőtől jelentést, a szervezet munkavállalóitól pedig tájékoztatást, felvilágosítást kérhet, illetve a társaság könyveibe és irataiba betekinthet, azokat megvizsgálhatja, </w:t>
      </w:r>
    </w:p>
    <w:p w:rsidR="00285928" w:rsidRPr="00C94756" w:rsidRDefault="00166DA9" w:rsidP="00DE081C">
      <w:pPr>
        <w:pStyle w:val="Szvegtrzs"/>
        <w:numPr>
          <w:ilvl w:val="0"/>
          <w:numId w:val="2"/>
        </w:numPr>
        <w:tabs>
          <w:tab w:val="clear" w:pos="795"/>
          <w:tab w:val="num" w:pos="1098"/>
        </w:tabs>
        <w:ind w:left="1042" w:hanging="228"/>
        <w:rPr>
          <w:rFonts w:ascii="Times New Roman" w:hAnsi="Times New Roman"/>
          <w:sz w:val="22"/>
          <w:szCs w:val="22"/>
        </w:rPr>
      </w:pPr>
      <w:r w:rsidRPr="00C94756">
        <w:rPr>
          <w:rFonts w:ascii="Times New Roman" w:hAnsi="Times New Roman"/>
          <w:sz w:val="22"/>
          <w:szCs w:val="22"/>
        </w:rPr>
        <w:t>ellenőrzi a vagyonmérleg-, vagyonleltár tervezeteket,</w:t>
      </w:r>
    </w:p>
    <w:p w:rsidR="00CD39EC" w:rsidRPr="00CD39EC" w:rsidRDefault="00CD39EC" w:rsidP="00016CD8">
      <w:pPr>
        <w:pStyle w:val="Szvegtrzs"/>
        <w:numPr>
          <w:ilvl w:val="0"/>
          <w:numId w:val="2"/>
        </w:numPr>
        <w:tabs>
          <w:tab w:val="clear" w:pos="795"/>
          <w:tab w:val="num" w:pos="1134"/>
        </w:tabs>
        <w:ind w:left="851" w:firstLine="0"/>
        <w:rPr>
          <w:rFonts w:ascii="Times New Roman" w:hAnsi="Times New Roman"/>
          <w:i/>
          <w:sz w:val="22"/>
          <w:szCs w:val="22"/>
        </w:rPr>
      </w:pPr>
      <w:r w:rsidRPr="00CD39EC">
        <w:rPr>
          <w:rFonts w:ascii="Times New Roman" w:hAnsi="Times New Roman"/>
          <w:i/>
          <w:sz w:val="22"/>
          <w:szCs w:val="22"/>
        </w:rPr>
        <w:t>véleményezi az olyan szerződések megkötését, amelyet a Társaság az ügyvezetőjével, vagy azok közeli hozzátartozójával (Ptk. 8:1.§ (1) bekezdés 1. pont) köt,</w:t>
      </w:r>
    </w:p>
    <w:p w:rsidR="00A9095A" w:rsidRPr="00C94756" w:rsidRDefault="009F2B78" w:rsidP="00A9095A">
      <w:pPr>
        <w:pStyle w:val="Szvegtrzs"/>
        <w:numPr>
          <w:ilvl w:val="0"/>
          <w:numId w:val="2"/>
        </w:numPr>
        <w:tabs>
          <w:tab w:val="clear" w:pos="795"/>
          <w:tab w:val="num" w:pos="1098"/>
        </w:tabs>
        <w:ind w:left="1042" w:hanging="228"/>
        <w:rPr>
          <w:rFonts w:ascii="Times New Roman" w:hAnsi="Times New Roman"/>
          <w:sz w:val="22"/>
          <w:szCs w:val="22"/>
        </w:rPr>
      </w:pPr>
      <w:r w:rsidRPr="00C94756">
        <w:rPr>
          <w:rFonts w:ascii="Times New Roman" w:hAnsi="Times New Roman"/>
          <w:sz w:val="22"/>
          <w:szCs w:val="22"/>
        </w:rPr>
        <w:t xml:space="preserve">véleményezi az ügyvezetésnek </w:t>
      </w:r>
      <w:r w:rsidR="00313C83">
        <w:rPr>
          <w:rFonts w:ascii="Times New Roman" w:hAnsi="Times New Roman"/>
          <w:sz w:val="22"/>
          <w:szCs w:val="22"/>
        </w:rPr>
        <w:t xml:space="preserve">az </w:t>
      </w:r>
      <w:r w:rsidR="00313C83" w:rsidRPr="009F197B">
        <w:rPr>
          <w:rFonts w:ascii="Times New Roman" w:hAnsi="Times New Roman"/>
          <w:i/>
          <w:sz w:val="22"/>
          <w:szCs w:val="22"/>
        </w:rPr>
        <w:t>állandó könyvvizsgáló</w:t>
      </w:r>
      <w:r w:rsidRPr="00C94756">
        <w:rPr>
          <w:rFonts w:ascii="Times New Roman" w:hAnsi="Times New Roman"/>
          <w:sz w:val="22"/>
          <w:szCs w:val="22"/>
        </w:rPr>
        <w:t xml:space="preserve"> személyére tett javaslatát</w:t>
      </w:r>
    </w:p>
    <w:p w:rsidR="00A9095A" w:rsidRPr="00362256" w:rsidRDefault="00166DA9" w:rsidP="00A9095A">
      <w:pPr>
        <w:pStyle w:val="Szvegtrzs"/>
        <w:numPr>
          <w:ilvl w:val="0"/>
          <w:numId w:val="2"/>
        </w:numPr>
        <w:tabs>
          <w:tab w:val="clear" w:pos="795"/>
          <w:tab w:val="num" w:pos="1098"/>
        </w:tabs>
        <w:ind w:left="1042" w:hanging="228"/>
        <w:rPr>
          <w:rFonts w:ascii="Times New Roman" w:hAnsi="Times New Roman"/>
          <w:sz w:val="22"/>
          <w:szCs w:val="22"/>
        </w:rPr>
      </w:pPr>
      <w:r w:rsidRPr="00C94756">
        <w:rPr>
          <w:rFonts w:ascii="Times New Roman" w:hAnsi="Times New Roman"/>
          <w:b/>
          <w:i/>
          <w:sz w:val="22"/>
          <w:szCs w:val="22"/>
        </w:rPr>
        <w:t xml:space="preserve"> </w:t>
      </w:r>
      <w:r w:rsidR="000B0FD5" w:rsidRPr="000B0FD5">
        <w:rPr>
          <w:rFonts w:ascii="Times New Roman" w:hAnsi="Times New Roman"/>
          <w:sz w:val="22"/>
          <w:szCs w:val="22"/>
        </w:rPr>
        <w:t>átalakulás esetén ellenőrzi a vagyonmérleg-, vagyonleltár tervezeteket</w:t>
      </w:r>
    </w:p>
    <w:p w:rsidR="007656FA" w:rsidRPr="00C94756" w:rsidRDefault="007656FA" w:rsidP="007656FA">
      <w:pPr>
        <w:pStyle w:val="Szvegtrzs"/>
        <w:rPr>
          <w:rFonts w:ascii="Times New Roman" w:hAnsi="Times New Roman"/>
          <w:sz w:val="22"/>
          <w:szCs w:val="22"/>
        </w:rPr>
      </w:pPr>
    </w:p>
    <w:p w:rsidR="00285928" w:rsidRPr="00C94756" w:rsidRDefault="00362C31" w:rsidP="00712210">
      <w:pPr>
        <w:pStyle w:val="Szvegtrzs"/>
        <w:rPr>
          <w:rFonts w:ascii="Times New Roman" w:hAnsi="Times New Roman"/>
          <w:sz w:val="22"/>
          <w:szCs w:val="22"/>
        </w:rPr>
      </w:pPr>
      <w:r>
        <w:rPr>
          <w:rFonts w:ascii="Times New Roman" w:hAnsi="Times New Roman"/>
          <w:sz w:val="22"/>
          <w:szCs w:val="22"/>
        </w:rPr>
        <w:t xml:space="preserve">9.4 </w:t>
      </w:r>
      <w:r w:rsidR="00166DA9" w:rsidRPr="00C94756">
        <w:rPr>
          <w:rFonts w:ascii="Times New Roman" w:hAnsi="Times New Roman"/>
          <w:sz w:val="22"/>
          <w:szCs w:val="22"/>
        </w:rPr>
        <w:t>A Felügyelő Bizottság testületként jár el. A Felügyelő Bizottság – ha törvény, vagy az Alapító eltérően nem rendelkezik – tagjai sorából választ elnököt (szükség esetén elnökhelyettest vagy elnökhelyetteseket).</w:t>
      </w:r>
    </w:p>
    <w:p w:rsidR="00285928" w:rsidRPr="00C94756" w:rsidRDefault="00285928">
      <w:pPr>
        <w:pStyle w:val="Szvegtrzs"/>
        <w:ind w:left="709"/>
        <w:rPr>
          <w:rFonts w:ascii="Times New Roman" w:hAnsi="Times New Roman"/>
          <w:sz w:val="22"/>
          <w:szCs w:val="22"/>
        </w:rPr>
      </w:pPr>
    </w:p>
    <w:p w:rsidR="00AF5C1C" w:rsidRPr="00CD39EC" w:rsidRDefault="00CD39EC" w:rsidP="00CD39EC">
      <w:pPr>
        <w:pStyle w:val="Listaszerbekezds"/>
        <w:ind w:left="0"/>
        <w:rPr>
          <w:rFonts w:ascii="Times New Roman" w:hAnsi="Times New Roman"/>
          <w:i/>
          <w:sz w:val="22"/>
          <w:szCs w:val="22"/>
        </w:rPr>
      </w:pPr>
      <w:r w:rsidRPr="00CD39EC">
        <w:rPr>
          <w:rFonts w:ascii="Times New Roman" w:hAnsi="Times New Roman"/>
          <w:i/>
          <w:sz w:val="22"/>
          <w:szCs w:val="22"/>
        </w:rPr>
        <w:t>9.5  A Felügyelő Bizottság határozatképes, ha mindhárom tagja jelen van. Határozatait egyszerű szótöbbséggel hozza.</w:t>
      </w:r>
    </w:p>
    <w:p w:rsidR="00CD39EC" w:rsidRPr="00C94756" w:rsidRDefault="00CD39EC" w:rsidP="00AF5C1C">
      <w:pPr>
        <w:pStyle w:val="Listaszerbekezds"/>
        <w:rPr>
          <w:rFonts w:ascii="Times New Roman" w:hAnsi="Times New Roman"/>
          <w:bCs/>
          <w:iCs/>
          <w:sz w:val="22"/>
          <w:szCs w:val="22"/>
        </w:rPr>
      </w:pPr>
    </w:p>
    <w:p w:rsidR="00285928" w:rsidRPr="00C94756" w:rsidRDefault="00362C31" w:rsidP="00362C31">
      <w:pPr>
        <w:pStyle w:val="Szvegtrzs"/>
        <w:rPr>
          <w:rFonts w:ascii="Times New Roman" w:hAnsi="Times New Roman"/>
          <w:bCs/>
          <w:iCs/>
          <w:sz w:val="22"/>
          <w:szCs w:val="22"/>
        </w:rPr>
      </w:pPr>
      <w:r>
        <w:rPr>
          <w:rFonts w:ascii="Times New Roman" w:hAnsi="Times New Roman"/>
          <w:sz w:val="22"/>
          <w:szCs w:val="22"/>
        </w:rPr>
        <w:t xml:space="preserve">9.6 </w:t>
      </w:r>
      <w:r w:rsidR="009F2B78" w:rsidRPr="00C94756">
        <w:rPr>
          <w:rFonts w:ascii="Times New Roman" w:hAnsi="Times New Roman"/>
          <w:sz w:val="22"/>
          <w:szCs w:val="22"/>
        </w:rPr>
        <w:t>A Felügyelő Bizottság ülését az elnök hívja össze és vezeti. A Bizottság ülését – az ok</w:t>
      </w:r>
      <w:r w:rsidR="00285928" w:rsidRPr="00C94756">
        <w:rPr>
          <w:rFonts w:ascii="Times New Roman" w:hAnsi="Times New Roman"/>
          <w:sz w:val="22"/>
          <w:szCs w:val="22"/>
        </w:rPr>
        <w:t xml:space="preserve"> és a </w:t>
      </w:r>
      <w:r w:rsidR="00166DA9" w:rsidRPr="00C94756">
        <w:rPr>
          <w:rFonts w:ascii="Times New Roman" w:hAnsi="Times New Roman"/>
          <w:sz w:val="22"/>
          <w:szCs w:val="22"/>
        </w:rPr>
        <w:t xml:space="preserve">cél megjelölésével – az Alapító vagy a Felügyelő Bizottság bármely tagja írásban kérheti az elnöktől. A Felügyelő Bizottság elnöke a kérelem </w:t>
      </w:r>
      <w:r w:rsidR="000B0FD5" w:rsidRPr="000B0FD5">
        <w:rPr>
          <w:rFonts w:ascii="Times New Roman" w:hAnsi="Times New Roman"/>
          <w:sz w:val="22"/>
          <w:szCs w:val="22"/>
        </w:rPr>
        <w:t>kézhezvételét</w:t>
      </w:r>
      <w:r w:rsidR="00900D2C">
        <w:rPr>
          <w:rFonts w:ascii="Times New Roman" w:hAnsi="Times New Roman"/>
          <w:sz w:val="22"/>
          <w:szCs w:val="22"/>
        </w:rPr>
        <w:t xml:space="preserve"> követően haladéktalanul</w:t>
      </w:r>
      <w:r w:rsidR="00166DA9" w:rsidRPr="00C94756">
        <w:rPr>
          <w:rFonts w:ascii="Times New Roman" w:hAnsi="Times New Roman"/>
          <w:sz w:val="22"/>
          <w:szCs w:val="22"/>
        </w:rPr>
        <w:t xml:space="preserve"> köteles intézkedni a Bizottság ülésének </w:t>
      </w:r>
      <w:r w:rsidR="000B0FD5" w:rsidRPr="000B0FD5">
        <w:rPr>
          <w:rFonts w:ascii="Times New Roman" w:hAnsi="Times New Roman"/>
          <w:sz w:val="22"/>
          <w:szCs w:val="22"/>
        </w:rPr>
        <w:t>a lehető legkorábbi időpontra történő</w:t>
      </w:r>
      <w:r w:rsidR="00885C18" w:rsidRPr="00C94756">
        <w:rPr>
          <w:rFonts w:ascii="Times New Roman" w:hAnsi="Times New Roman"/>
          <w:sz w:val="22"/>
          <w:szCs w:val="22"/>
        </w:rPr>
        <w:t xml:space="preserve"> </w:t>
      </w:r>
      <w:r w:rsidR="00166DA9" w:rsidRPr="00C94756">
        <w:rPr>
          <w:rFonts w:ascii="Times New Roman" w:hAnsi="Times New Roman"/>
          <w:sz w:val="22"/>
          <w:szCs w:val="22"/>
        </w:rPr>
        <w:t xml:space="preserve">összehívásáról. Ha az elnök nem tesz eleget a kérelemnek, a </w:t>
      </w:r>
      <w:r>
        <w:rPr>
          <w:rFonts w:ascii="Times New Roman" w:hAnsi="Times New Roman"/>
          <w:sz w:val="22"/>
          <w:szCs w:val="22"/>
        </w:rPr>
        <w:t xml:space="preserve">bizottsági </w:t>
      </w:r>
      <w:r w:rsidR="00166DA9" w:rsidRPr="00C94756">
        <w:rPr>
          <w:rFonts w:ascii="Times New Roman" w:hAnsi="Times New Roman"/>
          <w:sz w:val="22"/>
          <w:szCs w:val="22"/>
        </w:rPr>
        <w:t xml:space="preserve">tag vagy az Alapító maga jogosult azt összehívni. </w:t>
      </w:r>
    </w:p>
    <w:p w:rsidR="00AF5C1C" w:rsidRPr="00C94756" w:rsidRDefault="00AF5C1C" w:rsidP="00AF5C1C">
      <w:pPr>
        <w:pStyle w:val="Listaszerbekezds"/>
        <w:rPr>
          <w:rFonts w:ascii="Times New Roman" w:hAnsi="Times New Roman"/>
          <w:bCs/>
          <w:iCs/>
          <w:sz w:val="22"/>
          <w:szCs w:val="22"/>
        </w:rPr>
      </w:pPr>
    </w:p>
    <w:p w:rsidR="00285928" w:rsidRPr="00C94756" w:rsidRDefault="00362C31" w:rsidP="00362C31">
      <w:pPr>
        <w:pStyle w:val="Szvegtrzs"/>
        <w:rPr>
          <w:rFonts w:ascii="Times New Roman" w:hAnsi="Times New Roman"/>
          <w:bCs/>
          <w:iCs/>
          <w:sz w:val="22"/>
          <w:szCs w:val="22"/>
        </w:rPr>
      </w:pPr>
      <w:r>
        <w:rPr>
          <w:rFonts w:ascii="Times New Roman" w:hAnsi="Times New Roman"/>
          <w:sz w:val="22"/>
          <w:szCs w:val="22"/>
        </w:rPr>
        <w:t xml:space="preserve">9.7 </w:t>
      </w:r>
      <w:r w:rsidR="00166DA9" w:rsidRPr="00C94756">
        <w:rPr>
          <w:rFonts w:ascii="Times New Roman" w:hAnsi="Times New Roman"/>
          <w:sz w:val="22"/>
          <w:szCs w:val="22"/>
        </w:rPr>
        <w:t xml:space="preserve">A Felügyelő Bizottság egyebekben az Ügyrendjét maga állapítja meg, melyet az </w:t>
      </w:r>
      <w:r w:rsidR="00166DA9" w:rsidRPr="00C94756">
        <w:rPr>
          <w:rFonts w:ascii="Times New Roman" w:hAnsi="Times New Roman"/>
          <w:caps/>
          <w:sz w:val="22"/>
          <w:szCs w:val="22"/>
        </w:rPr>
        <w:t>a</w:t>
      </w:r>
      <w:r w:rsidR="00166DA9" w:rsidRPr="00C94756">
        <w:rPr>
          <w:rFonts w:ascii="Times New Roman" w:hAnsi="Times New Roman"/>
          <w:sz w:val="22"/>
          <w:szCs w:val="22"/>
        </w:rPr>
        <w:t>lapító hagy jóvá.</w:t>
      </w:r>
    </w:p>
    <w:p w:rsidR="00AF5C1C" w:rsidRPr="00C94756" w:rsidRDefault="00AF5C1C" w:rsidP="00AF5C1C">
      <w:pPr>
        <w:pStyle w:val="Listaszerbekezds"/>
        <w:rPr>
          <w:rFonts w:ascii="Times New Roman" w:hAnsi="Times New Roman"/>
          <w:bCs/>
          <w:iCs/>
          <w:sz w:val="22"/>
          <w:szCs w:val="22"/>
        </w:rPr>
      </w:pPr>
    </w:p>
    <w:p w:rsidR="00285928" w:rsidRPr="00C94756" w:rsidRDefault="00362C31" w:rsidP="00362C31">
      <w:pPr>
        <w:pStyle w:val="Szvegtrzs"/>
        <w:rPr>
          <w:rFonts w:ascii="Times New Roman" w:hAnsi="Times New Roman"/>
          <w:bCs/>
          <w:iCs/>
          <w:sz w:val="22"/>
          <w:szCs w:val="22"/>
        </w:rPr>
      </w:pPr>
      <w:r>
        <w:rPr>
          <w:rFonts w:ascii="Times New Roman" w:hAnsi="Times New Roman"/>
          <w:sz w:val="22"/>
          <w:szCs w:val="22"/>
        </w:rPr>
        <w:t xml:space="preserve">9.8 </w:t>
      </w:r>
      <w:r w:rsidR="00166DA9" w:rsidRPr="00C94756">
        <w:rPr>
          <w:rFonts w:ascii="Times New Roman" w:hAnsi="Times New Roman"/>
          <w:sz w:val="22"/>
          <w:szCs w:val="22"/>
        </w:rPr>
        <w:t>Ha a Felügyelő Bizottság tagjainak száma az Alapító okiratban meghatározott létszám alá csökken, vagy nincs</w:t>
      </w:r>
      <w:r>
        <w:rPr>
          <w:rFonts w:ascii="Times New Roman" w:hAnsi="Times New Roman"/>
          <w:sz w:val="22"/>
          <w:szCs w:val="22"/>
        </w:rPr>
        <w:t>,</w:t>
      </w:r>
      <w:r w:rsidR="00166DA9" w:rsidRPr="00C94756">
        <w:rPr>
          <w:rFonts w:ascii="Times New Roman" w:hAnsi="Times New Roman"/>
          <w:sz w:val="22"/>
          <w:szCs w:val="22"/>
        </w:rPr>
        <w:t xml:space="preserve"> aki az ülését összehívja, a Társaság ügyvezetője a Felügyelő Bizottság rendeltetésszerű működésének helyreállítása érdekében köteles értesíteni az Alapítót. </w:t>
      </w:r>
    </w:p>
    <w:p w:rsidR="00AF5C1C" w:rsidRPr="00C94756" w:rsidRDefault="00AF5C1C" w:rsidP="00AF5C1C">
      <w:pPr>
        <w:pStyle w:val="Listaszerbekezds"/>
        <w:rPr>
          <w:rFonts w:ascii="Times New Roman" w:hAnsi="Times New Roman"/>
          <w:bCs/>
          <w:iCs/>
          <w:sz w:val="22"/>
          <w:szCs w:val="22"/>
        </w:rPr>
      </w:pPr>
    </w:p>
    <w:p w:rsidR="00285928" w:rsidRPr="00C94756" w:rsidRDefault="00362C31" w:rsidP="00362C31">
      <w:pPr>
        <w:pStyle w:val="Szvegtrzs"/>
        <w:rPr>
          <w:rFonts w:ascii="Times New Roman" w:hAnsi="Times New Roman"/>
          <w:bCs/>
          <w:iCs/>
          <w:sz w:val="22"/>
          <w:szCs w:val="22"/>
        </w:rPr>
      </w:pPr>
      <w:r>
        <w:rPr>
          <w:rFonts w:ascii="Times New Roman" w:hAnsi="Times New Roman"/>
          <w:sz w:val="22"/>
          <w:szCs w:val="22"/>
        </w:rPr>
        <w:t xml:space="preserve">9.9 </w:t>
      </w:r>
      <w:r w:rsidR="00166DA9" w:rsidRPr="00C94756">
        <w:rPr>
          <w:rFonts w:ascii="Times New Roman" w:hAnsi="Times New Roman"/>
          <w:sz w:val="22"/>
          <w:szCs w:val="22"/>
        </w:rPr>
        <w:t xml:space="preserve">Ha a Felügyelő Bizottság a közhasznú tevékenység folytatásának feltételeiről kötött szerződés megszegését észleli, köteles haladéktalanul tájékoztatni az </w:t>
      </w:r>
      <w:r w:rsidR="00166DA9" w:rsidRPr="00C94756">
        <w:rPr>
          <w:rFonts w:ascii="Times New Roman" w:hAnsi="Times New Roman"/>
          <w:caps/>
          <w:sz w:val="22"/>
          <w:szCs w:val="22"/>
        </w:rPr>
        <w:t>a</w:t>
      </w:r>
      <w:r w:rsidR="00166DA9" w:rsidRPr="00C94756">
        <w:rPr>
          <w:rFonts w:ascii="Times New Roman" w:hAnsi="Times New Roman"/>
          <w:sz w:val="22"/>
          <w:szCs w:val="22"/>
        </w:rPr>
        <w:t>lapítót.</w:t>
      </w:r>
    </w:p>
    <w:p w:rsidR="00AF5C1C" w:rsidRPr="00C94756" w:rsidRDefault="00AF5C1C" w:rsidP="00AF5C1C">
      <w:pPr>
        <w:pStyle w:val="Listaszerbekezds"/>
        <w:rPr>
          <w:rFonts w:ascii="Times New Roman" w:hAnsi="Times New Roman"/>
          <w:bCs/>
          <w:iCs/>
          <w:sz w:val="22"/>
          <w:szCs w:val="22"/>
        </w:rPr>
      </w:pPr>
    </w:p>
    <w:p w:rsidR="00285928" w:rsidRPr="00C94756" w:rsidRDefault="00362C31" w:rsidP="00362C31">
      <w:pPr>
        <w:pStyle w:val="Szvegtrzs"/>
        <w:rPr>
          <w:rFonts w:ascii="Times New Roman" w:hAnsi="Times New Roman"/>
          <w:bCs/>
          <w:iCs/>
          <w:sz w:val="22"/>
          <w:szCs w:val="22"/>
        </w:rPr>
      </w:pPr>
      <w:r>
        <w:rPr>
          <w:rFonts w:ascii="Times New Roman" w:hAnsi="Times New Roman"/>
          <w:sz w:val="22"/>
          <w:szCs w:val="22"/>
        </w:rPr>
        <w:t xml:space="preserve">9.10 </w:t>
      </w:r>
      <w:r w:rsidR="00166DA9" w:rsidRPr="00C94756">
        <w:rPr>
          <w:rFonts w:ascii="Times New Roman" w:hAnsi="Times New Roman"/>
          <w:sz w:val="22"/>
          <w:szCs w:val="22"/>
        </w:rPr>
        <w:t>A Felügyelő Bizottság egyes ellenőrzési feladatok elvégzésével bármely tagját megbízhatja, illetve az ellenőrzést állandó jelleggel is megoszthatja tagjai között. Az ellenőrzés megosztása nem érinti a felügyelő bizottsági tag felelősségét, sem azt a jogát, hogy az ellenőrzést más, a Felügyelő Bizottság ellenőrzési feladatkörébe tartozó tevékenységre is kiterjessze.</w:t>
      </w:r>
    </w:p>
    <w:p w:rsidR="00AF5C1C" w:rsidRPr="00C94756" w:rsidRDefault="00AF5C1C" w:rsidP="00AF5C1C">
      <w:pPr>
        <w:pStyle w:val="Listaszerbekezds"/>
        <w:rPr>
          <w:rFonts w:ascii="Times New Roman" w:hAnsi="Times New Roman"/>
          <w:bCs/>
          <w:iCs/>
          <w:sz w:val="22"/>
          <w:szCs w:val="22"/>
        </w:rPr>
      </w:pPr>
    </w:p>
    <w:p w:rsidR="003C1CEB" w:rsidRPr="0096633E" w:rsidRDefault="003C1CEB" w:rsidP="003C1CEB">
      <w:pPr>
        <w:pStyle w:val="Szvegtrzs"/>
        <w:numPr>
          <w:ilvl w:val="1"/>
          <w:numId w:val="16"/>
        </w:numPr>
        <w:tabs>
          <w:tab w:val="clear" w:pos="1115"/>
        </w:tabs>
        <w:ind w:left="0" w:firstLine="0"/>
        <w:rPr>
          <w:rFonts w:ascii="Times New Roman" w:hAnsi="Times New Roman"/>
          <w:bCs/>
          <w:i/>
          <w:iCs/>
          <w:sz w:val="22"/>
          <w:szCs w:val="22"/>
        </w:rPr>
      </w:pPr>
      <w:r w:rsidRPr="0096633E">
        <w:rPr>
          <w:rFonts w:ascii="Times New Roman" w:hAnsi="Times New Roman"/>
          <w:i/>
          <w:sz w:val="22"/>
          <w:szCs w:val="22"/>
        </w:rPr>
        <w:lastRenderedPageBreak/>
        <w:t>A felügyelőbizottsági tagok az ellenőrzési kötelezettségük elmulasztásával vagy nem megfelelő teljesítésével a jogi személynek okozott károkért a szerződésszegéssel okozott kárért való felelősség szabályai szerint felelnek a jogi személlyel szemben.</w:t>
      </w:r>
      <w:r w:rsidR="0096633E" w:rsidRPr="0096633E">
        <w:rPr>
          <w:rFonts w:ascii="Times New Roman" w:hAnsi="Times New Roman"/>
          <w:i/>
          <w:sz w:val="22"/>
          <w:szCs w:val="22"/>
        </w:rPr>
        <w:t>(Ptk. 3:28.§)</w:t>
      </w:r>
    </w:p>
    <w:p w:rsidR="00362C31" w:rsidRPr="00362C31" w:rsidRDefault="00362C31" w:rsidP="00362C31">
      <w:pPr>
        <w:pStyle w:val="Szvegtrzs"/>
        <w:ind w:left="814"/>
        <w:rPr>
          <w:rFonts w:ascii="Times New Roman" w:hAnsi="Times New Roman"/>
          <w:bCs/>
          <w:iCs/>
          <w:sz w:val="22"/>
          <w:szCs w:val="22"/>
        </w:rPr>
      </w:pPr>
    </w:p>
    <w:p w:rsidR="00285928" w:rsidRPr="00C94756" w:rsidRDefault="00362C31" w:rsidP="00362C31">
      <w:pPr>
        <w:pStyle w:val="Szvegtrzs"/>
        <w:rPr>
          <w:rFonts w:ascii="Times New Roman" w:hAnsi="Times New Roman"/>
          <w:bCs/>
          <w:iCs/>
          <w:sz w:val="22"/>
          <w:szCs w:val="22"/>
        </w:rPr>
      </w:pPr>
      <w:r>
        <w:rPr>
          <w:rFonts w:ascii="Times New Roman" w:hAnsi="Times New Roman"/>
          <w:sz w:val="22"/>
          <w:szCs w:val="22"/>
        </w:rPr>
        <w:t xml:space="preserve">9.12 </w:t>
      </w:r>
      <w:r w:rsidR="00166DA9" w:rsidRPr="00C94756">
        <w:rPr>
          <w:rFonts w:ascii="Times New Roman" w:hAnsi="Times New Roman"/>
          <w:sz w:val="22"/>
          <w:szCs w:val="22"/>
        </w:rPr>
        <w:t xml:space="preserve">A Felügyelő Bizottság köteles az ügyvezetőt tájékoztatni és az </w:t>
      </w:r>
      <w:r w:rsidR="00166DA9" w:rsidRPr="00C94756">
        <w:rPr>
          <w:rFonts w:ascii="Times New Roman" w:hAnsi="Times New Roman"/>
          <w:caps/>
          <w:sz w:val="22"/>
          <w:szCs w:val="22"/>
        </w:rPr>
        <w:t>a</w:t>
      </w:r>
      <w:r w:rsidR="00166DA9" w:rsidRPr="00C94756">
        <w:rPr>
          <w:rFonts w:ascii="Times New Roman" w:hAnsi="Times New Roman"/>
          <w:sz w:val="22"/>
          <w:szCs w:val="22"/>
        </w:rPr>
        <w:t xml:space="preserve">lapító döntését kezdeményezni, ha arról szerez tudomást, hogy </w:t>
      </w:r>
    </w:p>
    <w:p w:rsidR="00285928" w:rsidRPr="00C94756" w:rsidRDefault="00285928">
      <w:pPr>
        <w:pStyle w:val="Szvegtrzs"/>
        <w:rPr>
          <w:rFonts w:ascii="Times New Roman" w:hAnsi="Times New Roman"/>
          <w:sz w:val="22"/>
          <w:szCs w:val="22"/>
        </w:rPr>
      </w:pPr>
    </w:p>
    <w:p w:rsidR="00285928" w:rsidRPr="00C94756" w:rsidRDefault="00166DA9" w:rsidP="00DE081C">
      <w:pPr>
        <w:pStyle w:val="Szvegtrzs"/>
        <w:numPr>
          <w:ilvl w:val="0"/>
          <w:numId w:val="4"/>
        </w:numPr>
        <w:tabs>
          <w:tab w:val="clear" w:pos="720"/>
        </w:tabs>
        <w:ind w:left="1276" w:hanging="425"/>
        <w:rPr>
          <w:rFonts w:ascii="Times New Roman" w:hAnsi="Times New Roman"/>
          <w:sz w:val="22"/>
          <w:szCs w:val="22"/>
        </w:rPr>
      </w:pPr>
      <w:r w:rsidRPr="00C94756">
        <w:rPr>
          <w:rFonts w:ascii="Times New Roman" w:hAnsi="Times New Roman"/>
          <w:sz w:val="22"/>
          <w:szCs w:val="22"/>
        </w:rPr>
        <w:t>a Társaság működése során olyan jogszabálysértés, vagy a Társaság érdekeit egyébként súlyosan sértő esemény (mulasztás) történt, amelynek megszüntetése, vagy következményeinek elhárítása, illetve enyhítése az ügyvezető, illetve az Alapító</w:t>
      </w:r>
      <w:r w:rsidR="00982EA7">
        <w:rPr>
          <w:rFonts w:ascii="Times New Roman" w:hAnsi="Times New Roman"/>
          <w:sz w:val="22"/>
          <w:szCs w:val="22"/>
        </w:rPr>
        <w:t xml:space="preserve"> </w:t>
      </w:r>
      <w:r w:rsidRPr="00C94756">
        <w:rPr>
          <w:rFonts w:ascii="Times New Roman" w:hAnsi="Times New Roman"/>
          <w:sz w:val="22"/>
          <w:szCs w:val="22"/>
        </w:rPr>
        <w:t>döntését teszi szükségessé;</w:t>
      </w:r>
    </w:p>
    <w:p w:rsidR="00285928" w:rsidRPr="00C94756" w:rsidRDefault="00166DA9" w:rsidP="00DE081C">
      <w:pPr>
        <w:pStyle w:val="Szvegtrzs"/>
        <w:numPr>
          <w:ilvl w:val="0"/>
          <w:numId w:val="4"/>
        </w:numPr>
        <w:tabs>
          <w:tab w:val="left" w:pos="1276"/>
        </w:tabs>
        <w:ind w:firstLine="131"/>
        <w:rPr>
          <w:rFonts w:ascii="Times New Roman" w:hAnsi="Times New Roman"/>
          <w:sz w:val="22"/>
          <w:szCs w:val="22"/>
        </w:rPr>
      </w:pPr>
      <w:r w:rsidRPr="00C94756">
        <w:rPr>
          <w:rFonts w:ascii="Times New Roman" w:hAnsi="Times New Roman"/>
          <w:sz w:val="22"/>
          <w:szCs w:val="22"/>
        </w:rPr>
        <w:t>a vezető tisztségviselők felelősségét megalapozó tény merült fel.</w:t>
      </w:r>
    </w:p>
    <w:p w:rsidR="00285928" w:rsidRPr="00C94756" w:rsidRDefault="00285928">
      <w:pPr>
        <w:pStyle w:val="Szvegtrzs"/>
        <w:rPr>
          <w:rFonts w:ascii="Times New Roman" w:hAnsi="Times New Roman"/>
          <w:sz w:val="22"/>
          <w:szCs w:val="22"/>
        </w:rPr>
      </w:pPr>
    </w:p>
    <w:p w:rsidR="002C218F" w:rsidRPr="00C94756" w:rsidRDefault="00362C31" w:rsidP="00362C31">
      <w:pPr>
        <w:pStyle w:val="Szvegtrzs"/>
        <w:rPr>
          <w:rFonts w:ascii="Times New Roman" w:hAnsi="Times New Roman"/>
          <w:sz w:val="22"/>
          <w:szCs w:val="22"/>
        </w:rPr>
      </w:pPr>
      <w:r>
        <w:rPr>
          <w:rFonts w:ascii="Times New Roman" w:hAnsi="Times New Roman"/>
          <w:sz w:val="22"/>
          <w:szCs w:val="22"/>
        </w:rPr>
        <w:t xml:space="preserve">9.13 </w:t>
      </w:r>
      <w:r w:rsidR="00166DA9" w:rsidRPr="00C94756">
        <w:rPr>
          <w:rFonts w:ascii="Times New Roman" w:hAnsi="Times New Roman"/>
          <w:sz w:val="22"/>
          <w:szCs w:val="22"/>
        </w:rPr>
        <w:t>Ha a Felügyelő Bizottság megítélése szerint az ügyvezetés tevékenysége jogszabályba, a</w:t>
      </w:r>
      <w:r w:rsidR="00982EA7">
        <w:rPr>
          <w:rFonts w:ascii="Times New Roman" w:hAnsi="Times New Roman"/>
          <w:sz w:val="22"/>
          <w:szCs w:val="22"/>
        </w:rPr>
        <w:t>z alapító okiratba</w:t>
      </w:r>
      <w:r w:rsidR="00166DA9" w:rsidRPr="00C94756">
        <w:rPr>
          <w:rFonts w:ascii="Times New Roman" w:hAnsi="Times New Roman"/>
          <w:sz w:val="22"/>
          <w:szCs w:val="22"/>
        </w:rPr>
        <w:t>, illetve a gazdasági társaság legfőbb szervének határozataiba ütközik, vagy egyébként sérti a gazdasági társaság, illetve a</w:t>
      </w:r>
      <w:r w:rsidR="00982EA7">
        <w:rPr>
          <w:rFonts w:ascii="Times New Roman" w:hAnsi="Times New Roman"/>
          <w:sz w:val="22"/>
          <w:szCs w:val="22"/>
        </w:rPr>
        <w:t>z Alapító</w:t>
      </w:r>
      <w:r w:rsidR="00166DA9" w:rsidRPr="00C94756">
        <w:rPr>
          <w:rFonts w:ascii="Times New Roman" w:hAnsi="Times New Roman"/>
          <w:sz w:val="22"/>
          <w:szCs w:val="22"/>
        </w:rPr>
        <w:t xml:space="preserve"> érdekeit, összehívja a gazdasági társaság legfőbb szervének rendkívüli ülését, és javaslatot tesz annak napirendjére.</w:t>
      </w:r>
    </w:p>
    <w:p w:rsidR="002C218F" w:rsidRPr="00C94756" w:rsidRDefault="002C218F">
      <w:pPr>
        <w:pStyle w:val="Szvegtrzs"/>
        <w:tabs>
          <w:tab w:val="left" w:pos="851"/>
        </w:tabs>
        <w:ind w:left="709"/>
        <w:rPr>
          <w:rFonts w:ascii="Times New Roman" w:hAnsi="Times New Roman"/>
          <w:sz w:val="22"/>
          <w:szCs w:val="22"/>
        </w:rPr>
      </w:pPr>
    </w:p>
    <w:p w:rsidR="00285928" w:rsidRPr="00C94756" w:rsidRDefault="00362C31" w:rsidP="00362C31">
      <w:pPr>
        <w:pStyle w:val="Szvegtrzs"/>
        <w:rPr>
          <w:rFonts w:ascii="Times New Roman" w:hAnsi="Times New Roman"/>
          <w:sz w:val="22"/>
          <w:szCs w:val="22"/>
        </w:rPr>
      </w:pPr>
      <w:r>
        <w:rPr>
          <w:rFonts w:ascii="Times New Roman" w:hAnsi="Times New Roman"/>
          <w:sz w:val="22"/>
          <w:szCs w:val="22"/>
        </w:rPr>
        <w:t xml:space="preserve">9.14 </w:t>
      </w:r>
      <w:r w:rsidR="00166DA9" w:rsidRPr="00C94756">
        <w:rPr>
          <w:rFonts w:ascii="Times New Roman" w:hAnsi="Times New Roman"/>
          <w:sz w:val="22"/>
          <w:szCs w:val="22"/>
        </w:rPr>
        <w:t>Az Alapító vezető szervét a Felügyelő Bizottság indítványára – annak megtételétől számított 30 napon belül – össze kell hívni.  E határidő eredménytelen eltelte esetén a vezető szerv összehívására a Felügyelő Bizottság is jogosult.</w:t>
      </w:r>
    </w:p>
    <w:p w:rsidR="00285928" w:rsidRPr="00C94756" w:rsidRDefault="00285928">
      <w:pPr>
        <w:pStyle w:val="Szvegtrzs"/>
        <w:tabs>
          <w:tab w:val="left" w:pos="851"/>
        </w:tabs>
        <w:ind w:left="709"/>
        <w:rPr>
          <w:rFonts w:ascii="Times New Roman" w:hAnsi="Times New Roman"/>
          <w:sz w:val="22"/>
          <w:szCs w:val="22"/>
        </w:rPr>
      </w:pPr>
    </w:p>
    <w:p w:rsidR="00285928" w:rsidRPr="00C94756" w:rsidRDefault="00362C31" w:rsidP="00362C31">
      <w:pPr>
        <w:pStyle w:val="Szvegtrzs"/>
        <w:rPr>
          <w:rFonts w:ascii="Times New Roman" w:hAnsi="Times New Roman"/>
          <w:sz w:val="22"/>
          <w:szCs w:val="22"/>
        </w:rPr>
      </w:pPr>
      <w:r>
        <w:rPr>
          <w:rFonts w:ascii="Times New Roman" w:hAnsi="Times New Roman"/>
          <w:sz w:val="22"/>
          <w:szCs w:val="22"/>
        </w:rPr>
        <w:t xml:space="preserve">9.15 </w:t>
      </w:r>
      <w:r w:rsidR="00166DA9" w:rsidRPr="00C94756">
        <w:rPr>
          <w:rFonts w:ascii="Times New Roman" w:hAnsi="Times New Roman"/>
          <w:sz w:val="22"/>
          <w:szCs w:val="22"/>
        </w:rPr>
        <w:t>Ha az arra jogosult szerv a törvényes működés helyreállítása érdekében szükséges intézkedéseket nem teszi meg, a Felügyelő Bizottság köteles haladéktalanul értesíteni a törvényességi felügyeletet ellátó szervet.</w:t>
      </w:r>
    </w:p>
    <w:p w:rsidR="00285928" w:rsidRPr="00C94756" w:rsidRDefault="00285928">
      <w:pPr>
        <w:pStyle w:val="Szvegtrzs"/>
        <w:tabs>
          <w:tab w:val="left" w:pos="851"/>
        </w:tabs>
        <w:ind w:left="709"/>
        <w:rPr>
          <w:rFonts w:ascii="Times New Roman" w:hAnsi="Times New Roman"/>
          <w:sz w:val="22"/>
          <w:szCs w:val="22"/>
        </w:rPr>
      </w:pPr>
    </w:p>
    <w:p w:rsidR="002C218F" w:rsidRPr="00C94756" w:rsidRDefault="00362C31" w:rsidP="00362C31">
      <w:pPr>
        <w:pStyle w:val="Szvegtrzs"/>
        <w:rPr>
          <w:rFonts w:ascii="Times New Roman" w:hAnsi="Times New Roman"/>
          <w:sz w:val="22"/>
          <w:szCs w:val="22"/>
        </w:rPr>
      </w:pPr>
      <w:r>
        <w:rPr>
          <w:rFonts w:ascii="Times New Roman" w:hAnsi="Times New Roman"/>
          <w:sz w:val="22"/>
          <w:szCs w:val="22"/>
        </w:rPr>
        <w:t xml:space="preserve">9.16 </w:t>
      </w:r>
      <w:r w:rsidR="00166DA9" w:rsidRPr="00C94756">
        <w:rPr>
          <w:rFonts w:ascii="Times New Roman" w:hAnsi="Times New Roman"/>
          <w:sz w:val="22"/>
          <w:szCs w:val="22"/>
        </w:rPr>
        <w:t>A Felügyelő Bizottság tagja az Alapító</w:t>
      </w:r>
      <w:r w:rsidR="00982EA7">
        <w:rPr>
          <w:rFonts w:ascii="Times New Roman" w:hAnsi="Times New Roman"/>
          <w:sz w:val="22"/>
          <w:szCs w:val="22"/>
        </w:rPr>
        <w:t xml:space="preserve"> legfőbb szervének</w:t>
      </w:r>
      <w:r w:rsidR="00166DA9" w:rsidRPr="00C94756">
        <w:rPr>
          <w:rFonts w:ascii="Times New Roman" w:hAnsi="Times New Roman"/>
          <w:sz w:val="22"/>
          <w:szCs w:val="22"/>
        </w:rPr>
        <w:t xml:space="preserve"> ülésén tanácskozási joggal részt vesz, tekintettel a Társaság egyszemélyes jellegére.</w:t>
      </w:r>
    </w:p>
    <w:p w:rsidR="00285928" w:rsidRPr="00C94756" w:rsidRDefault="00166DA9">
      <w:pPr>
        <w:pStyle w:val="Szvegtrzs"/>
        <w:tabs>
          <w:tab w:val="left" w:pos="851"/>
        </w:tabs>
        <w:ind w:left="709"/>
        <w:rPr>
          <w:rFonts w:ascii="Times New Roman" w:hAnsi="Times New Roman"/>
          <w:sz w:val="22"/>
          <w:szCs w:val="22"/>
        </w:rPr>
      </w:pPr>
      <w:r w:rsidRPr="00C94756">
        <w:rPr>
          <w:rFonts w:ascii="Times New Roman" w:hAnsi="Times New Roman"/>
          <w:sz w:val="22"/>
          <w:szCs w:val="22"/>
        </w:rPr>
        <w:t xml:space="preserve"> </w:t>
      </w:r>
    </w:p>
    <w:p w:rsidR="00CD39EC" w:rsidRPr="00CD39EC" w:rsidRDefault="00CD39EC" w:rsidP="00B1201A">
      <w:pPr>
        <w:pStyle w:val="Szvegtrzs"/>
        <w:numPr>
          <w:ilvl w:val="1"/>
          <w:numId w:val="17"/>
        </w:numPr>
        <w:tabs>
          <w:tab w:val="clear" w:pos="904"/>
        </w:tabs>
        <w:ind w:left="0" w:firstLine="0"/>
        <w:rPr>
          <w:rFonts w:ascii="Times New Roman" w:hAnsi="Times New Roman"/>
          <w:i/>
          <w:sz w:val="22"/>
          <w:szCs w:val="22"/>
        </w:rPr>
      </w:pPr>
      <w:r w:rsidRPr="00CD39EC">
        <w:rPr>
          <w:rFonts w:ascii="Times New Roman" w:hAnsi="Times New Roman"/>
          <w:i/>
          <w:sz w:val="22"/>
          <w:szCs w:val="22"/>
        </w:rPr>
        <w:t>A Felügyelő bizottság tagjai személyesen kötelesek eljárni, képviseletnek e tevékenységben nincs helye. A Felügyelő Bizottság tagja a Társaság ügyvezetésétől független, tevékenysége során nem utasítható. (Ptk. 3: 26.§. (3) bekezdés)</w:t>
      </w:r>
    </w:p>
    <w:p w:rsidR="002C218F" w:rsidRPr="00C94756" w:rsidRDefault="002C218F" w:rsidP="002C218F">
      <w:pPr>
        <w:pStyle w:val="Szvegtrzs"/>
        <w:ind w:left="360"/>
        <w:rPr>
          <w:rFonts w:ascii="Times New Roman" w:hAnsi="Times New Roman"/>
          <w:sz w:val="22"/>
          <w:szCs w:val="22"/>
        </w:rPr>
      </w:pPr>
    </w:p>
    <w:p w:rsidR="00CD39EC" w:rsidRPr="00CD39EC" w:rsidRDefault="00CD39EC" w:rsidP="00B1201A">
      <w:pPr>
        <w:pStyle w:val="Szvegtrzs"/>
        <w:numPr>
          <w:ilvl w:val="1"/>
          <w:numId w:val="23"/>
        </w:numPr>
        <w:ind w:left="0" w:firstLine="0"/>
        <w:rPr>
          <w:rFonts w:ascii="Times New Roman" w:hAnsi="Times New Roman"/>
          <w:i/>
          <w:sz w:val="22"/>
          <w:szCs w:val="22"/>
        </w:rPr>
      </w:pPr>
      <w:r w:rsidRPr="00CD39EC">
        <w:rPr>
          <w:rFonts w:ascii="Times New Roman" w:hAnsi="Times New Roman"/>
          <w:i/>
          <w:sz w:val="22"/>
          <w:szCs w:val="22"/>
        </w:rPr>
        <w:t>A Felügyelő Bizottság tájékoztatásra, felvilágosításra vonatkozó kérésének az ügyvezető, illetve a Társaság vezető állású munkavállalói kötelesek – a kérdés összetettségétől függően – 8, 15 vagy 30 napon belül eleget tenni. A Bizottság a kérdés feltevéséről szóló írásbeli megkeresésében határozza meg ezen időtartamok közül a válasz elvárt mélységéhez, bonyolultságához mért határidőt, melyre a megkeresett írásban és határidőn belül köteles válaszát megadni, adat</w:t>
      </w:r>
      <w:r>
        <w:rPr>
          <w:rFonts w:ascii="Times New Roman" w:hAnsi="Times New Roman"/>
          <w:i/>
          <w:sz w:val="22"/>
          <w:szCs w:val="22"/>
        </w:rPr>
        <w:t>okat szolgáltatni. (Ptk. 3:27.§</w:t>
      </w:r>
      <w:r w:rsidRPr="00CD39EC">
        <w:rPr>
          <w:rFonts w:ascii="Times New Roman" w:hAnsi="Times New Roman"/>
          <w:i/>
          <w:sz w:val="22"/>
          <w:szCs w:val="22"/>
        </w:rPr>
        <w:t xml:space="preserve"> (2) bekezdése)</w:t>
      </w:r>
    </w:p>
    <w:p w:rsidR="00CD39EC" w:rsidRPr="00A12A6B" w:rsidRDefault="00CD39EC" w:rsidP="00CD39EC">
      <w:pPr>
        <w:pStyle w:val="Szvegtrzs"/>
        <w:rPr>
          <w:rFonts w:ascii="Times New Roman" w:hAnsi="Times New Roman"/>
          <w:sz w:val="22"/>
          <w:szCs w:val="22"/>
        </w:rPr>
      </w:pPr>
    </w:p>
    <w:p w:rsidR="002C218F" w:rsidRPr="00C94756" w:rsidRDefault="00362C31" w:rsidP="00362C31">
      <w:pPr>
        <w:pStyle w:val="Szvegtrzs"/>
        <w:rPr>
          <w:rFonts w:ascii="Times New Roman" w:hAnsi="Times New Roman"/>
          <w:sz w:val="22"/>
          <w:szCs w:val="22"/>
        </w:rPr>
      </w:pPr>
      <w:r>
        <w:rPr>
          <w:rFonts w:ascii="Times New Roman" w:hAnsi="Times New Roman"/>
          <w:sz w:val="22"/>
          <w:szCs w:val="22"/>
        </w:rPr>
        <w:t xml:space="preserve">9.19 </w:t>
      </w:r>
      <w:r w:rsidR="00166DA9" w:rsidRPr="00C94756">
        <w:rPr>
          <w:rFonts w:ascii="Times New Roman" w:hAnsi="Times New Roman"/>
          <w:sz w:val="22"/>
          <w:szCs w:val="22"/>
        </w:rPr>
        <w:t xml:space="preserve">A Felügyelő Bizottság kezdeményezheti a társasági </w:t>
      </w:r>
      <w:r w:rsidR="00313C83" w:rsidRPr="009F197B">
        <w:rPr>
          <w:rFonts w:ascii="Times New Roman" w:hAnsi="Times New Roman"/>
          <w:i/>
          <w:sz w:val="22"/>
          <w:szCs w:val="22"/>
        </w:rPr>
        <w:t>állandó könyvvizsgáló</w:t>
      </w:r>
      <w:r w:rsidR="00166DA9" w:rsidRPr="009F197B">
        <w:rPr>
          <w:rFonts w:ascii="Times New Roman" w:hAnsi="Times New Roman"/>
          <w:i/>
          <w:sz w:val="22"/>
          <w:szCs w:val="22"/>
        </w:rPr>
        <w:t>nak</w:t>
      </w:r>
      <w:r w:rsidR="00166DA9" w:rsidRPr="00C94756">
        <w:rPr>
          <w:rFonts w:ascii="Times New Roman" w:hAnsi="Times New Roman"/>
          <w:sz w:val="22"/>
          <w:szCs w:val="22"/>
        </w:rPr>
        <w:t xml:space="preserve"> a bizottság ülésén történő meghallgatását. </w:t>
      </w:r>
    </w:p>
    <w:p w:rsidR="0069776E" w:rsidRPr="00C94756" w:rsidRDefault="0069776E">
      <w:pPr>
        <w:pStyle w:val="Szvegtrzs"/>
        <w:ind w:left="426"/>
        <w:rPr>
          <w:rFonts w:ascii="Times New Roman" w:hAnsi="Times New Roman"/>
          <w:sz w:val="22"/>
          <w:szCs w:val="22"/>
        </w:rPr>
      </w:pPr>
    </w:p>
    <w:p w:rsidR="00AF5C1C" w:rsidRPr="009F197B" w:rsidRDefault="00A94CE1" w:rsidP="00B1201A">
      <w:pPr>
        <w:pStyle w:val="Szvegtrzs"/>
        <w:numPr>
          <w:ilvl w:val="0"/>
          <w:numId w:val="8"/>
        </w:numPr>
        <w:jc w:val="center"/>
        <w:rPr>
          <w:rFonts w:ascii="Times New Roman" w:hAnsi="Times New Roman"/>
          <w:b/>
          <w:i/>
          <w:sz w:val="22"/>
          <w:szCs w:val="22"/>
        </w:rPr>
      </w:pPr>
      <w:r w:rsidRPr="009F197B">
        <w:rPr>
          <w:rFonts w:ascii="Times New Roman" w:hAnsi="Times New Roman"/>
          <w:b/>
          <w:i/>
          <w:sz w:val="22"/>
          <w:szCs w:val="22"/>
          <w:u w:val="single"/>
        </w:rPr>
        <w:t>Állandó k</w:t>
      </w:r>
      <w:r w:rsidR="00166DA9" w:rsidRPr="009F197B">
        <w:rPr>
          <w:rFonts w:ascii="Times New Roman" w:hAnsi="Times New Roman"/>
          <w:b/>
          <w:i/>
          <w:sz w:val="22"/>
          <w:szCs w:val="22"/>
          <w:u w:val="single"/>
        </w:rPr>
        <w:t xml:space="preserve">önyvvizsgáló </w:t>
      </w:r>
    </w:p>
    <w:p w:rsidR="00CF3433" w:rsidRPr="00C94756" w:rsidRDefault="00CF3433">
      <w:pPr>
        <w:pStyle w:val="Szvegtrzs"/>
        <w:rPr>
          <w:rFonts w:ascii="Times New Roman" w:hAnsi="Times New Roman"/>
          <w:sz w:val="22"/>
          <w:szCs w:val="22"/>
        </w:rPr>
      </w:pPr>
    </w:p>
    <w:p w:rsidR="00285928" w:rsidRPr="00C94756" w:rsidRDefault="00362C31" w:rsidP="00362C31">
      <w:pPr>
        <w:pStyle w:val="Szvegtrzs"/>
        <w:rPr>
          <w:rFonts w:ascii="Times New Roman" w:hAnsi="Times New Roman"/>
          <w:sz w:val="22"/>
          <w:szCs w:val="22"/>
        </w:rPr>
      </w:pPr>
      <w:r>
        <w:rPr>
          <w:rFonts w:ascii="Times New Roman" w:hAnsi="Times New Roman"/>
          <w:sz w:val="22"/>
          <w:szCs w:val="22"/>
        </w:rPr>
        <w:t xml:space="preserve">10.1 </w:t>
      </w:r>
      <w:r w:rsidR="00166DA9" w:rsidRPr="00C94756">
        <w:rPr>
          <w:rFonts w:ascii="Times New Roman" w:hAnsi="Times New Roman"/>
          <w:sz w:val="22"/>
          <w:szCs w:val="22"/>
        </w:rPr>
        <w:t xml:space="preserve">A </w:t>
      </w:r>
      <w:r w:rsidR="00166DA9" w:rsidRPr="003D0B52">
        <w:rPr>
          <w:rFonts w:ascii="Times New Roman" w:hAnsi="Times New Roman"/>
          <w:sz w:val="22"/>
          <w:szCs w:val="22"/>
        </w:rPr>
        <w:t xml:space="preserve">Társaság </w:t>
      </w:r>
      <w:r w:rsidR="00A94CE1" w:rsidRPr="009F197B">
        <w:rPr>
          <w:rFonts w:ascii="Times New Roman" w:hAnsi="Times New Roman"/>
          <w:i/>
          <w:sz w:val="22"/>
          <w:szCs w:val="22"/>
        </w:rPr>
        <w:t xml:space="preserve">állandó </w:t>
      </w:r>
      <w:r w:rsidR="00166DA9" w:rsidRPr="009F197B">
        <w:rPr>
          <w:rFonts w:ascii="Times New Roman" w:hAnsi="Times New Roman"/>
          <w:i/>
          <w:sz w:val="22"/>
          <w:szCs w:val="22"/>
        </w:rPr>
        <w:t>könyvvizsgálója</w:t>
      </w:r>
      <w:r w:rsidR="00166DA9" w:rsidRPr="003D0B52">
        <w:rPr>
          <w:rFonts w:ascii="Times New Roman" w:hAnsi="Times New Roman"/>
          <w:sz w:val="22"/>
          <w:szCs w:val="22"/>
        </w:rPr>
        <w:t>:</w:t>
      </w:r>
    </w:p>
    <w:p w:rsidR="00285928" w:rsidRPr="00C94756" w:rsidRDefault="00285928">
      <w:pPr>
        <w:pStyle w:val="Szvegtrzs"/>
        <w:ind w:left="708"/>
        <w:rPr>
          <w:rFonts w:ascii="Times New Roman" w:hAnsi="Times New Roman"/>
          <w:sz w:val="22"/>
          <w:szCs w:val="22"/>
        </w:rPr>
      </w:pPr>
    </w:p>
    <w:p w:rsidR="00143456" w:rsidRPr="00C94756" w:rsidRDefault="005137E0" w:rsidP="00143456">
      <w:pPr>
        <w:ind w:left="814"/>
        <w:rPr>
          <w:rFonts w:ascii="Times New Roman" w:hAnsi="Times New Roman"/>
          <w:sz w:val="22"/>
        </w:rPr>
      </w:pPr>
      <w:r w:rsidRPr="00C94756">
        <w:rPr>
          <w:rFonts w:ascii="Times New Roman" w:hAnsi="Times New Roman"/>
          <w:sz w:val="22"/>
        </w:rPr>
        <w:t xml:space="preserve">könyvvizsgáló szervezet neve: </w:t>
      </w:r>
      <w:r w:rsidR="00746E41">
        <w:rPr>
          <w:rFonts w:ascii="Times New Roman" w:hAnsi="Times New Roman"/>
          <w:sz w:val="22"/>
        </w:rPr>
        <w:t>CONSULTATIO Gazdasági és Adóügyi Tanácsadó</w:t>
      </w:r>
      <w:r w:rsidRPr="00C94756">
        <w:rPr>
          <w:rFonts w:ascii="Times New Roman" w:hAnsi="Times New Roman"/>
          <w:sz w:val="22"/>
        </w:rPr>
        <w:t xml:space="preserve"> Kft.</w:t>
      </w:r>
    </w:p>
    <w:p w:rsidR="00C71CE9" w:rsidRPr="00C94756" w:rsidRDefault="005137E0" w:rsidP="00143456">
      <w:pPr>
        <w:ind w:left="814"/>
        <w:rPr>
          <w:rFonts w:ascii="Times New Roman" w:hAnsi="Times New Roman"/>
          <w:sz w:val="22"/>
        </w:rPr>
      </w:pPr>
      <w:r w:rsidRPr="00C94756">
        <w:rPr>
          <w:rFonts w:ascii="Times New Roman" w:hAnsi="Times New Roman"/>
          <w:sz w:val="22"/>
        </w:rPr>
        <w:t xml:space="preserve">székhelye: </w:t>
      </w:r>
      <w:r w:rsidR="00746E41">
        <w:rPr>
          <w:rFonts w:ascii="Times New Roman" w:hAnsi="Times New Roman"/>
          <w:sz w:val="22"/>
        </w:rPr>
        <w:t>11</w:t>
      </w:r>
      <w:r w:rsidRPr="00C94756">
        <w:rPr>
          <w:rFonts w:ascii="Times New Roman" w:hAnsi="Times New Roman"/>
          <w:sz w:val="22"/>
        </w:rPr>
        <w:t xml:space="preserve">21 </w:t>
      </w:r>
      <w:r w:rsidR="00746E41">
        <w:rPr>
          <w:rFonts w:ascii="Times New Roman" w:hAnsi="Times New Roman"/>
          <w:sz w:val="22"/>
        </w:rPr>
        <w:t>Budapest, Zugligeti út 6.</w:t>
      </w:r>
    </w:p>
    <w:p w:rsidR="00C71CE9" w:rsidRPr="00C94756" w:rsidRDefault="005137E0" w:rsidP="00143456">
      <w:pPr>
        <w:ind w:left="814"/>
        <w:rPr>
          <w:rFonts w:ascii="Times New Roman" w:hAnsi="Times New Roman"/>
          <w:sz w:val="22"/>
        </w:rPr>
      </w:pPr>
      <w:r w:rsidRPr="00C94756">
        <w:rPr>
          <w:rFonts w:ascii="Times New Roman" w:hAnsi="Times New Roman"/>
          <w:sz w:val="22"/>
        </w:rPr>
        <w:t xml:space="preserve">cégjegyzékszáma: </w:t>
      </w:r>
      <w:r w:rsidR="00EB6DB0">
        <w:rPr>
          <w:rFonts w:ascii="Times New Roman" w:hAnsi="Times New Roman"/>
          <w:sz w:val="22"/>
        </w:rPr>
        <w:t>0</w:t>
      </w:r>
      <w:r w:rsidRPr="00C94756">
        <w:rPr>
          <w:rFonts w:ascii="Times New Roman" w:hAnsi="Times New Roman"/>
          <w:sz w:val="22"/>
        </w:rPr>
        <w:t>1-09-</w:t>
      </w:r>
      <w:r w:rsidR="00C33575">
        <w:rPr>
          <w:rFonts w:ascii="Times New Roman" w:hAnsi="Times New Roman"/>
          <w:sz w:val="22"/>
        </w:rPr>
        <w:t>062748</w:t>
      </w:r>
    </w:p>
    <w:p w:rsidR="00C71CE9" w:rsidRPr="00C94756" w:rsidRDefault="005137E0" w:rsidP="00143456">
      <w:pPr>
        <w:ind w:left="814"/>
        <w:rPr>
          <w:rFonts w:ascii="Times New Roman" w:hAnsi="Times New Roman"/>
          <w:sz w:val="22"/>
        </w:rPr>
      </w:pPr>
      <w:r w:rsidRPr="00C94756">
        <w:rPr>
          <w:rFonts w:ascii="Times New Roman" w:hAnsi="Times New Roman"/>
          <w:sz w:val="22"/>
        </w:rPr>
        <w:t>MK</w:t>
      </w:r>
      <w:r w:rsidR="00EB6DB0">
        <w:rPr>
          <w:rFonts w:ascii="Times New Roman" w:hAnsi="Times New Roman"/>
          <w:sz w:val="22"/>
        </w:rPr>
        <w:t>V</w:t>
      </w:r>
      <w:r w:rsidRPr="00C94756">
        <w:rPr>
          <w:rFonts w:ascii="Times New Roman" w:hAnsi="Times New Roman"/>
          <w:sz w:val="22"/>
        </w:rPr>
        <w:t>K névjegyzék száma:</w:t>
      </w:r>
      <w:r w:rsidR="00746E41">
        <w:rPr>
          <w:rFonts w:ascii="Times New Roman" w:hAnsi="Times New Roman"/>
          <w:sz w:val="22"/>
        </w:rPr>
        <w:t xml:space="preserve"> 000071</w:t>
      </w:r>
    </w:p>
    <w:p w:rsidR="00C71CE9" w:rsidRPr="00C94756" w:rsidRDefault="005137E0" w:rsidP="00143456">
      <w:pPr>
        <w:ind w:left="814"/>
        <w:rPr>
          <w:rFonts w:ascii="Times New Roman" w:hAnsi="Times New Roman"/>
          <w:sz w:val="22"/>
        </w:rPr>
      </w:pPr>
      <w:r w:rsidRPr="00C94756">
        <w:rPr>
          <w:rFonts w:ascii="Times New Roman" w:hAnsi="Times New Roman"/>
          <w:sz w:val="22"/>
        </w:rPr>
        <w:t xml:space="preserve">könyvvizsgálatért személyében is felelős: </w:t>
      </w:r>
      <w:r w:rsidR="00746E41">
        <w:rPr>
          <w:rFonts w:ascii="Times New Roman" w:hAnsi="Times New Roman"/>
          <w:sz w:val="22"/>
        </w:rPr>
        <w:t>Dr. Knapp József</w:t>
      </w:r>
    </w:p>
    <w:p w:rsidR="00143456" w:rsidRPr="00C94756" w:rsidRDefault="005137E0" w:rsidP="00143456">
      <w:pPr>
        <w:ind w:left="814"/>
        <w:rPr>
          <w:rFonts w:ascii="Times New Roman" w:hAnsi="Times New Roman"/>
          <w:sz w:val="22"/>
        </w:rPr>
      </w:pPr>
      <w:r w:rsidRPr="00C94756">
        <w:rPr>
          <w:rFonts w:ascii="Times New Roman" w:hAnsi="Times New Roman"/>
          <w:sz w:val="22"/>
        </w:rPr>
        <w:t xml:space="preserve">lakcím: </w:t>
      </w:r>
      <w:r w:rsidR="00746E41">
        <w:rPr>
          <w:rFonts w:ascii="Times New Roman" w:hAnsi="Times New Roman"/>
          <w:sz w:val="22"/>
        </w:rPr>
        <w:t>11</w:t>
      </w:r>
      <w:r w:rsidRPr="00C94756">
        <w:rPr>
          <w:rFonts w:ascii="Times New Roman" w:hAnsi="Times New Roman"/>
          <w:sz w:val="22"/>
        </w:rPr>
        <w:t xml:space="preserve">25 </w:t>
      </w:r>
      <w:r w:rsidR="00746E41">
        <w:rPr>
          <w:rFonts w:ascii="Times New Roman" w:hAnsi="Times New Roman"/>
          <w:sz w:val="22"/>
        </w:rPr>
        <w:t xml:space="preserve">Budapest, Óra köz 5. </w:t>
      </w:r>
    </w:p>
    <w:p w:rsidR="00C71CE9" w:rsidRPr="00C94756" w:rsidRDefault="000B0FD5" w:rsidP="00143456">
      <w:pPr>
        <w:ind w:left="814"/>
        <w:rPr>
          <w:rFonts w:ascii="Times New Roman" w:hAnsi="Times New Roman"/>
          <w:sz w:val="22"/>
        </w:rPr>
      </w:pPr>
      <w:r w:rsidRPr="000B0FD5">
        <w:rPr>
          <w:rFonts w:ascii="Times New Roman" w:hAnsi="Times New Roman"/>
          <w:sz w:val="22"/>
        </w:rPr>
        <w:t>anyja</w:t>
      </w:r>
      <w:r w:rsidRPr="000B0FD5">
        <w:rPr>
          <w:rFonts w:ascii="Times New Roman" w:hAnsi="Times New Roman"/>
          <w:sz w:val="22"/>
          <w:szCs w:val="22"/>
        </w:rPr>
        <w:t xml:space="preserve"> születési</w:t>
      </w:r>
      <w:r w:rsidRPr="000B0FD5">
        <w:rPr>
          <w:rFonts w:ascii="Times New Roman" w:hAnsi="Times New Roman"/>
          <w:sz w:val="22"/>
        </w:rPr>
        <w:t xml:space="preserve"> neve</w:t>
      </w:r>
      <w:r w:rsidR="005137E0" w:rsidRPr="00C94756">
        <w:rPr>
          <w:rFonts w:ascii="Times New Roman" w:hAnsi="Times New Roman"/>
          <w:sz w:val="22"/>
        </w:rPr>
        <w:t xml:space="preserve">: </w:t>
      </w:r>
      <w:r w:rsidR="00746E41">
        <w:rPr>
          <w:rFonts w:ascii="Times New Roman" w:hAnsi="Times New Roman"/>
          <w:sz w:val="22"/>
        </w:rPr>
        <w:t>Lapatinszk</w:t>
      </w:r>
      <w:r w:rsidR="00C33575">
        <w:rPr>
          <w:rFonts w:ascii="Times New Roman" w:hAnsi="Times New Roman"/>
          <w:sz w:val="22"/>
        </w:rPr>
        <w:t>i</w:t>
      </w:r>
      <w:r w:rsidR="00746E41">
        <w:rPr>
          <w:rFonts w:ascii="Times New Roman" w:hAnsi="Times New Roman"/>
          <w:sz w:val="22"/>
        </w:rPr>
        <w:t xml:space="preserve"> Eleonóra</w:t>
      </w:r>
    </w:p>
    <w:p w:rsidR="00143456" w:rsidRPr="00C94756" w:rsidRDefault="00746E41" w:rsidP="00143456">
      <w:pPr>
        <w:ind w:left="814"/>
        <w:rPr>
          <w:rFonts w:ascii="Times New Roman" w:hAnsi="Times New Roman"/>
          <w:sz w:val="22"/>
        </w:rPr>
      </w:pPr>
      <w:r>
        <w:rPr>
          <w:rFonts w:ascii="Times New Roman" w:hAnsi="Times New Roman"/>
          <w:sz w:val="22"/>
        </w:rPr>
        <w:t xml:space="preserve">MKVK tagsági szám: </w:t>
      </w:r>
      <w:r w:rsidR="00EB6DB0">
        <w:rPr>
          <w:rFonts w:ascii="Times New Roman" w:hAnsi="Times New Roman"/>
          <w:sz w:val="22"/>
        </w:rPr>
        <w:t>003909</w:t>
      </w:r>
    </w:p>
    <w:p w:rsidR="00C33575" w:rsidRDefault="00C33575" w:rsidP="00143456">
      <w:pPr>
        <w:ind w:left="814"/>
        <w:rPr>
          <w:rFonts w:ascii="Times New Roman" w:hAnsi="Times New Roman"/>
          <w:sz w:val="22"/>
        </w:rPr>
      </w:pPr>
    </w:p>
    <w:p w:rsidR="00143456" w:rsidRPr="00C94756" w:rsidRDefault="005137E0" w:rsidP="00143456">
      <w:pPr>
        <w:ind w:left="814"/>
        <w:rPr>
          <w:rFonts w:ascii="Times New Roman" w:hAnsi="Times New Roman"/>
          <w:b/>
          <w:i/>
          <w:sz w:val="22"/>
        </w:rPr>
      </w:pPr>
      <w:r w:rsidRPr="00C94756">
        <w:rPr>
          <w:rFonts w:ascii="Times New Roman" w:hAnsi="Times New Roman"/>
          <w:sz w:val="22"/>
        </w:rPr>
        <w:t>Megbízatásának időtartama:</w:t>
      </w:r>
      <w:r w:rsidR="00B55F43">
        <w:rPr>
          <w:rFonts w:ascii="Times New Roman" w:hAnsi="Times New Roman"/>
          <w:sz w:val="22"/>
        </w:rPr>
        <w:t xml:space="preserve"> 2009. július 6-tól</w:t>
      </w:r>
      <w:r w:rsidRPr="002722A1">
        <w:rPr>
          <w:rFonts w:ascii="Times New Roman" w:hAnsi="Times New Roman"/>
          <w:b/>
          <w:i/>
          <w:sz w:val="22"/>
        </w:rPr>
        <w:t xml:space="preserve"> </w:t>
      </w:r>
      <w:r w:rsidRPr="003D0B52">
        <w:rPr>
          <w:rFonts w:ascii="Times New Roman" w:hAnsi="Times New Roman"/>
          <w:sz w:val="22"/>
        </w:rPr>
        <w:t>2016. május 31-ig</w:t>
      </w:r>
      <w:r w:rsidR="00C33575" w:rsidRPr="003D0B52">
        <w:rPr>
          <w:rFonts w:ascii="Times New Roman" w:hAnsi="Times New Roman"/>
          <w:sz w:val="22"/>
        </w:rPr>
        <w:t xml:space="preserve"> szól</w:t>
      </w:r>
      <w:r w:rsidR="00C33575">
        <w:rPr>
          <w:rFonts w:ascii="Times New Roman" w:hAnsi="Times New Roman"/>
          <w:sz w:val="22"/>
        </w:rPr>
        <w:t>.</w:t>
      </w:r>
    </w:p>
    <w:p w:rsidR="00362C31" w:rsidRDefault="00362C31" w:rsidP="00362C31">
      <w:pPr>
        <w:pStyle w:val="Szvegtrzs"/>
        <w:rPr>
          <w:rFonts w:ascii="Times New Roman" w:hAnsi="Times New Roman"/>
          <w:sz w:val="22"/>
          <w:szCs w:val="22"/>
        </w:rPr>
      </w:pPr>
    </w:p>
    <w:p w:rsidR="002C218F" w:rsidRPr="00C94756" w:rsidRDefault="00362C31" w:rsidP="00362C31">
      <w:pPr>
        <w:pStyle w:val="Szvegtrzs"/>
        <w:rPr>
          <w:rFonts w:ascii="Times New Roman" w:hAnsi="Times New Roman"/>
          <w:sz w:val="22"/>
          <w:szCs w:val="22"/>
        </w:rPr>
      </w:pPr>
      <w:r>
        <w:rPr>
          <w:rFonts w:ascii="Times New Roman" w:hAnsi="Times New Roman"/>
          <w:sz w:val="22"/>
          <w:szCs w:val="22"/>
        </w:rPr>
        <w:t xml:space="preserve">10.2 </w:t>
      </w:r>
      <w:r w:rsidR="00166DA9" w:rsidRPr="00C94756">
        <w:rPr>
          <w:rFonts w:ascii="Times New Roman" w:hAnsi="Times New Roman"/>
          <w:sz w:val="22"/>
          <w:szCs w:val="22"/>
        </w:rPr>
        <w:t>A</w:t>
      </w:r>
      <w:r w:rsidR="00A94CE1">
        <w:rPr>
          <w:rFonts w:ascii="Times New Roman" w:hAnsi="Times New Roman"/>
          <w:sz w:val="22"/>
          <w:szCs w:val="22"/>
        </w:rPr>
        <w:t xml:space="preserve">z </w:t>
      </w:r>
      <w:r w:rsidR="009F197B" w:rsidRPr="009F197B">
        <w:rPr>
          <w:rFonts w:ascii="Times New Roman" w:hAnsi="Times New Roman"/>
          <w:i/>
          <w:sz w:val="22"/>
          <w:szCs w:val="22"/>
        </w:rPr>
        <w:t>á</w:t>
      </w:r>
      <w:r w:rsidR="00A94CE1" w:rsidRPr="009F197B">
        <w:rPr>
          <w:rFonts w:ascii="Times New Roman" w:hAnsi="Times New Roman"/>
          <w:i/>
          <w:sz w:val="22"/>
          <w:szCs w:val="22"/>
        </w:rPr>
        <w:t>llandó</w:t>
      </w:r>
      <w:r w:rsidR="00166DA9" w:rsidRPr="009F197B">
        <w:rPr>
          <w:rFonts w:ascii="Times New Roman" w:hAnsi="Times New Roman"/>
          <w:i/>
          <w:sz w:val="22"/>
          <w:szCs w:val="22"/>
        </w:rPr>
        <w:t xml:space="preserve"> </w:t>
      </w:r>
      <w:r w:rsidR="00A94CE1" w:rsidRPr="009F197B">
        <w:rPr>
          <w:rFonts w:ascii="Times New Roman" w:hAnsi="Times New Roman"/>
          <w:i/>
          <w:sz w:val="22"/>
          <w:szCs w:val="22"/>
        </w:rPr>
        <w:t>k</w:t>
      </w:r>
      <w:r w:rsidR="00166DA9" w:rsidRPr="009F197B">
        <w:rPr>
          <w:rFonts w:ascii="Times New Roman" w:hAnsi="Times New Roman"/>
          <w:i/>
          <w:sz w:val="22"/>
          <w:szCs w:val="22"/>
        </w:rPr>
        <w:t>önyvvizsgáló</w:t>
      </w:r>
      <w:r w:rsidR="00166DA9" w:rsidRPr="00C94756">
        <w:rPr>
          <w:rFonts w:ascii="Times New Roman" w:hAnsi="Times New Roman"/>
          <w:sz w:val="22"/>
          <w:szCs w:val="22"/>
        </w:rPr>
        <w:t xml:space="preserve"> személyére az ügyvezető, a Felügyelő Bizottság egyetértésével tesz javaslatot.</w:t>
      </w:r>
    </w:p>
    <w:p w:rsidR="00F201DD" w:rsidRPr="00C94756" w:rsidRDefault="00F201DD" w:rsidP="00F201DD">
      <w:pPr>
        <w:pStyle w:val="Szvegtrzs"/>
        <w:ind w:left="993"/>
        <w:rPr>
          <w:rFonts w:ascii="Times New Roman" w:hAnsi="Times New Roman"/>
          <w:sz w:val="22"/>
          <w:szCs w:val="22"/>
        </w:rPr>
      </w:pPr>
    </w:p>
    <w:p w:rsidR="00F201DD" w:rsidRPr="00C94756" w:rsidRDefault="00362C31" w:rsidP="00362C31">
      <w:pPr>
        <w:pStyle w:val="Szvegtrzs"/>
        <w:rPr>
          <w:rFonts w:ascii="Times New Roman" w:hAnsi="Times New Roman"/>
          <w:sz w:val="22"/>
          <w:szCs w:val="22"/>
        </w:rPr>
      </w:pPr>
      <w:r>
        <w:rPr>
          <w:rFonts w:ascii="Times New Roman" w:hAnsi="Times New Roman"/>
          <w:sz w:val="22"/>
          <w:szCs w:val="22"/>
        </w:rPr>
        <w:t xml:space="preserve">10.3 </w:t>
      </w:r>
      <w:r w:rsidR="00313C83">
        <w:rPr>
          <w:rFonts w:ascii="Times New Roman" w:hAnsi="Times New Roman"/>
          <w:sz w:val="22"/>
          <w:szCs w:val="22"/>
        </w:rPr>
        <w:t xml:space="preserve">Az </w:t>
      </w:r>
      <w:r w:rsidR="00313C83" w:rsidRPr="009F197B">
        <w:rPr>
          <w:rFonts w:ascii="Times New Roman" w:hAnsi="Times New Roman"/>
          <w:i/>
          <w:sz w:val="22"/>
          <w:szCs w:val="22"/>
        </w:rPr>
        <w:t>állandó könyvvizsgáló</w:t>
      </w:r>
      <w:r w:rsidR="00166DA9" w:rsidRPr="009F197B">
        <w:rPr>
          <w:rFonts w:ascii="Times New Roman" w:hAnsi="Times New Roman"/>
          <w:i/>
          <w:sz w:val="22"/>
          <w:szCs w:val="22"/>
        </w:rPr>
        <w:t>i</w:t>
      </w:r>
      <w:r w:rsidR="00166DA9" w:rsidRPr="00C94756">
        <w:rPr>
          <w:rFonts w:ascii="Times New Roman" w:hAnsi="Times New Roman"/>
          <w:sz w:val="22"/>
          <w:szCs w:val="22"/>
        </w:rPr>
        <w:t xml:space="preserve"> megbízás elfogadásának az minősül, ha </w:t>
      </w:r>
      <w:r w:rsidR="00313C83">
        <w:rPr>
          <w:rFonts w:ascii="Times New Roman" w:hAnsi="Times New Roman"/>
          <w:sz w:val="22"/>
          <w:szCs w:val="22"/>
        </w:rPr>
        <w:t xml:space="preserve">az </w:t>
      </w:r>
      <w:r w:rsidR="00313C83" w:rsidRPr="009F197B">
        <w:rPr>
          <w:rFonts w:ascii="Times New Roman" w:hAnsi="Times New Roman"/>
          <w:i/>
          <w:sz w:val="22"/>
          <w:szCs w:val="22"/>
        </w:rPr>
        <w:t>állandó könyvvizsgáló</w:t>
      </w:r>
      <w:r w:rsidR="00166DA9" w:rsidRPr="00C94756">
        <w:rPr>
          <w:rFonts w:ascii="Times New Roman" w:hAnsi="Times New Roman"/>
          <w:sz w:val="22"/>
          <w:szCs w:val="22"/>
        </w:rPr>
        <w:t xml:space="preserve"> megválasztását követő kilencven napon belül megbízási szerződést köt az ügyvezetővel. A határidő eredménytelen elteltével </w:t>
      </w:r>
      <w:r w:rsidR="00313C83">
        <w:rPr>
          <w:rFonts w:ascii="Times New Roman" w:hAnsi="Times New Roman"/>
          <w:sz w:val="22"/>
          <w:szCs w:val="22"/>
        </w:rPr>
        <w:t xml:space="preserve">az </w:t>
      </w:r>
      <w:r w:rsidR="00313C83" w:rsidRPr="009F197B">
        <w:rPr>
          <w:rFonts w:ascii="Times New Roman" w:hAnsi="Times New Roman"/>
          <w:i/>
          <w:sz w:val="22"/>
          <w:szCs w:val="22"/>
        </w:rPr>
        <w:t>állandó könyvvizsgáló</w:t>
      </w:r>
      <w:r w:rsidR="00166DA9" w:rsidRPr="00C94756">
        <w:rPr>
          <w:rFonts w:ascii="Times New Roman" w:hAnsi="Times New Roman"/>
          <w:sz w:val="22"/>
          <w:szCs w:val="22"/>
        </w:rPr>
        <w:t xml:space="preserve"> megválasztása hatálytalanná válik és a legfőbb szervnek másik </w:t>
      </w:r>
      <w:r w:rsidR="00313C83" w:rsidRPr="009F197B">
        <w:rPr>
          <w:rFonts w:ascii="Times New Roman" w:hAnsi="Times New Roman"/>
          <w:i/>
          <w:sz w:val="22"/>
          <w:szCs w:val="22"/>
        </w:rPr>
        <w:t>állandó könyvvizsgáló</w:t>
      </w:r>
      <w:r w:rsidR="00166DA9" w:rsidRPr="009F197B">
        <w:rPr>
          <w:rFonts w:ascii="Times New Roman" w:hAnsi="Times New Roman"/>
          <w:i/>
          <w:sz w:val="22"/>
          <w:szCs w:val="22"/>
        </w:rPr>
        <w:t>t</w:t>
      </w:r>
      <w:r w:rsidR="00166DA9" w:rsidRPr="00C94756">
        <w:rPr>
          <w:rFonts w:ascii="Times New Roman" w:hAnsi="Times New Roman"/>
          <w:sz w:val="22"/>
          <w:szCs w:val="22"/>
        </w:rPr>
        <w:t xml:space="preserve"> kell választania.</w:t>
      </w:r>
    </w:p>
    <w:p w:rsidR="00285928" w:rsidRPr="00C94756" w:rsidRDefault="00285928">
      <w:pPr>
        <w:pStyle w:val="Szvegtrzs"/>
        <w:ind w:left="454"/>
        <w:rPr>
          <w:rFonts w:ascii="Times New Roman" w:hAnsi="Times New Roman"/>
          <w:sz w:val="22"/>
          <w:szCs w:val="22"/>
        </w:rPr>
      </w:pPr>
    </w:p>
    <w:p w:rsidR="002C218F" w:rsidRPr="00C94756" w:rsidRDefault="00362C31" w:rsidP="00362C31">
      <w:pPr>
        <w:pStyle w:val="Szvegtrzs"/>
        <w:rPr>
          <w:rFonts w:ascii="Times New Roman" w:hAnsi="Times New Roman"/>
          <w:sz w:val="22"/>
          <w:szCs w:val="22"/>
        </w:rPr>
      </w:pPr>
      <w:r>
        <w:rPr>
          <w:rFonts w:ascii="Times New Roman" w:hAnsi="Times New Roman"/>
          <w:sz w:val="22"/>
          <w:szCs w:val="22"/>
        </w:rPr>
        <w:t xml:space="preserve">10.4 </w:t>
      </w:r>
      <w:r w:rsidR="00166DA9" w:rsidRPr="00C94756">
        <w:rPr>
          <w:rFonts w:ascii="Times New Roman" w:hAnsi="Times New Roman"/>
          <w:sz w:val="22"/>
          <w:szCs w:val="22"/>
        </w:rPr>
        <w:t xml:space="preserve">A gazdasági társaság legfőbb szerve által választott </w:t>
      </w:r>
      <w:r w:rsidR="00313C83" w:rsidRPr="009F197B">
        <w:rPr>
          <w:rFonts w:ascii="Times New Roman" w:hAnsi="Times New Roman"/>
          <w:i/>
          <w:sz w:val="22"/>
          <w:szCs w:val="22"/>
        </w:rPr>
        <w:t>állandó könyvvizsgáló</w:t>
      </w:r>
      <w:r w:rsidR="00166DA9" w:rsidRPr="00C94756">
        <w:rPr>
          <w:rFonts w:ascii="Times New Roman" w:hAnsi="Times New Roman"/>
          <w:sz w:val="22"/>
          <w:szCs w:val="22"/>
        </w:rPr>
        <w:t xml:space="preserve"> feladata, hogy gondoskodjon a számviteli törvényben meghatározott könyvvizsgálat elvégzéséről, és ennek során mindenekelőtt annak megállapításáról, hogy a gazdasági társaság számviteli törvény szerinti beszámolója megfelel-e a jogszabályoknak, továbbá megbízható és valós képet ad-e a társaság vagyoni és pénzügyi helyzetéről, működésének eredményéről.</w:t>
      </w:r>
    </w:p>
    <w:p w:rsidR="002C218F" w:rsidRPr="00C94756" w:rsidRDefault="002C218F" w:rsidP="002C218F">
      <w:pPr>
        <w:pStyle w:val="Szvegtrzs"/>
        <w:rPr>
          <w:rFonts w:ascii="Times New Roman" w:hAnsi="Times New Roman"/>
          <w:sz w:val="22"/>
          <w:szCs w:val="22"/>
        </w:rPr>
      </w:pPr>
    </w:p>
    <w:p w:rsidR="00285928" w:rsidRPr="00C94756" w:rsidRDefault="00362C31" w:rsidP="00362C31">
      <w:pPr>
        <w:pStyle w:val="Szvegtrzs"/>
        <w:rPr>
          <w:rFonts w:ascii="Times New Roman" w:hAnsi="Times New Roman"/>
          <w:sz w:val="22"/>
          <w:szCs w:val="22"/>
        </w:rPr>
      </w:pPr>
      <w:r>
        <w:rPr>
          <w:rFonts w:ascii="Times New Roman" w:hAnsi="Times New Roman"/>
          <w:sz w:val="22"/>
          <w:szCs w:val="22"/>
        </w:rPr>
        <w:t xml:space="preserve">10.5 </w:t>
      </w:r>
      <w:r w:rsidR="00313C83">
        <w:rPr>
          <w:rFonts w:ascii="Times New Roman" w:hAnsi="Times New Roman"/>
          <w:sz w:val="22"/>
          <w:szCs w:val="22"/>
        </w:rPr>
        <w:t xml:space="preserve">Az </w:t>
      </w:r>
      <w:r w:rsidR="00313C83" w:rsidRPr="009F197B">
        <w:rPr>
          <w:rFonts w:ascii="Times New Roman" w:hAnsi="Times New Roman"/>
          <w:i/>
          <w:sz w:val="22"/>
          <w:szCs w:val="22"/>
        </w:rPr>
        <w:t>állandó könyvvizsgáló</w:t>
      </w:r>
      <w:r w:rsidR="00166DA9" w:rsidRPr="00C94756">
        <w:rPr>
          <w:rFonts w:ascii="Times New Roman" w:hAnsi="Times New Roman"/>
          <w:sz w:val="22"/>
          <w:szCs w:val="22"/>
        </w:rPr>
        <w:t xml:space="preserve"> véleményének meghallgatása nélkül a számviteli törvény szerinti beszámolóról a Társaság Alapítója nem hozhat döntést. </w:t>
      </w:r>
      <w:r w:rsidR="00313C83">
        <w:rPr>
          <w:rFonts w:ascii="Times New Roman" w:hAnsi="Times New Roman"/>
          <w:sz w:val="22"/>
          <w:szCs w:val="22"/>
        </w:rPr>
        <w:t xml:space="preserve">Az </w:t>
      </w:r>
      <w:r w:rsidR="00313C83" w:rsidRPr="009F197B">
        <w:rPr>
          <w:rFonts w:ascii="Times New Roman" w:hAnsi="Times New Roman"/>
          <w:i/>
          <w:sz w:val="22"/>
          <w:szCs w:val="22"/>
        </w:rPr>
        <w:t>állandó könyvvizsgáló</w:t>
      </w:r>
      <w:r w:rsidR="000B0FD5" w:rsidRPr="009F197B">
        <w:rPr>
          <w:rFonts w:ascii="Times New Roman" w:hAnsi="Times New Roman"/>
          <w:i/>
          <w:sz w:val="22"/>
          <w:szCs w:val="22"/>
        </w:rPr>
        <w:t>t</w:t>
      </w:r>
      <w:r w:rsidR="000B0FD5" w:rsidRPr="000B0FD5">
        <w:rPr>
          <w:rFonts w:ascii="Times New Roman" w:hAnsi="Times New Roman"/>
          <w:sz w:val="22"/>
          <w:szCs w:val="22"/>
        </w:rPr>
        <w:t xml:space="preserve"> a Társaság Alapítójának a társaság számviteli törvény szerinti beszámolóját tárgyaló ülésére meg kell hívni, </w:t>
      </w:r>
      <w:r w:rsidR="00313C83">
        <w:rPr>
          <w:rFonts w:ascii="Times New Roman" w:hAnsi="Times New Roman"/>
          <w:sz w:val="22"/>
          <w:szCs w:val="22"/>
        </w:rPr>
        <w:t xml:space="preserve">az </w:t>
      </w:r>
      <w:r w:rsidR="00313C83" w:rsidRPr="009F197B">
        <w:rPr>
          <w:rFonts w:ascii="Times New Roman" w:hAnsi="Times New Roman"/>
          <w:i/>
          <w:sz w:val="22"/>
          <w:szCs w:val="22"/>
        </w:rPr>
        <w:t>állandó könyvvizsgáló</w:t>
      </w:r>
      <w:r w:rsidR="000B0FD5" w:rsidRPr="000B0FD5">
        <w:rPr>
          <w:rFonts w:ascii="Times New Roman" w:hAnsi="Times New Roman"/>
          <w:sz w:val="22"/>
          <w:szCs w:val="22"/>
        </w:rPr>
        <w:t xml:space="preserve"> az ülésen köteles részt venni.</w:t>
      </w:r>
      <w:r w:rsidR="007656FA" w:rsidRPr="00C94756">
        <w:rPr>
          <w:rFonts w:ascii="Times New Roman" w:hAnsi="Times New Roman"/>
          <w:b/>
          <w:i/>
          <w:sz w:val="22"/>
        </w:rPr>
        <w:t xml:space="preserve"> </w:t>
      </w:r>
      <w:r w:rsidR="00285928" w:rsidRPr="00C94756">
        <w:rPr>
          <w:rFonts w:ascii="Times New Roman" w:hAnsi="Times New Roman"/>
          <w:sz w:val="22"/>
          <w:szCs w:val="22"/>
        </w:rPr>
        <w:t xml:space="preserve">Emellett </w:t>
      </w:r>
      <w:r w:rsidR="00313C83">
        <w:rPr>
          <w:rFonts w:ascii="Times New Roman" w:hAnsi="Times New Roman"/>
          <w:sz w:val="22"/>
          <w:szCs w:val="22"/>
        </w:rPr>
        <w:t xml:space="preserve">az </w:t>
      </w:r>
      <w:r w:rsidR="00313C83" w:rsidRPr="009F197B">
        <w:rPr>
          <w:rFonts w:ascii="Times New Roman" w:hAnsi="Times New Roman"/>
          <w:i/>
          <w:sz w:val="22"/>
          <w:szCs w:val="22"/>
        </w:rPr>
        <w:t>állandó könyvvizsgáló</w:t>
      </w:r>
      <w:r w:rsidR="00285928" w:rsidRPr="00C94756">
        <w:rPr>
          <w:rFonts w:ascii="Times New Roman" w:hAnsi="Times New Roman"/>
          <w:sz w:val="22"/>
          <w:szCs w:val="22"/>
        </w:rPr>
        <w:t xml:space="preserve"> a társaság Alapítója elő terjesztett minden lényeges üzleti jelentést köteles </w:t>
      </w:r>
      <w:r w:rsidR="00166DA9" w:rsidRPr="00C94756">
        <w:rPr>
          <w:rFonts w:ascii="Times New Roman" w:hAnsi="Times New Roman"/>
          <w:sz w:val="22"/>
          <w:szCs w:val="22"/>
        </w:rPr>
        <w:t xml:space="preserve">megvizsgálni abból a szempontból, hogy az valós adatokat tartalmaz-e, illetve megfelel-e a jogszabályi előírásoknak. </w:t>
      </w:r>
    </w:p>
    <w:p w:rsidR="00285928" w:rsidRPr="00C94756" w:rsidRDefault="00285928">
      <w:pPr>
        <w:pStyle w:val="Szvegtrzs"/>
        <w:ind w:hanging="28"/>
        <w:rPr>
          <w:rFonts w:ascii="Times New Roman" w:hAnsi="Times New Roman"/>
          <w:i/>
          <w:sz w:val="22"/>
          <w:szCs w:val="22"/>
        </w:rPr>
      </w:pPr>
    </w:p>
    <w:p w:rsidR="00E861AC" w:rsidRPr="00C94756" w:rsidRDefault="00362C31" w:rsidP="00362C31">
      <w:pPr>
        <w:pStyle w:val="Szvegtrzs"/>
        <w:rPr>
          <w:rFonts w:ascii="Times New Roman" w:hAnsi="Times New Roman"/>
          <w:sz w:val="22"/>
          <w:szCs w:val="22"/>
        </w:rPr>
      </w:pPr>
      <w:r>
        <w:rPr>
          <w:rFonts w:ascii="Times New Roman" w:hAnsi="Times New Roman"/>
          <w:sz w:val="22"/>
          <w:szCs w:val="22"/>
        </w:rPr>
        <w:t xml:space="preserve">10.6 </w:t>
      </w:r>
      <w:r w:rsidR="00313C83">
        <w:rPr>
          <w:rFonts w:ascii="Times New Roman" w:hAnsi="Times New Roman"/>
          <w:sz w:val="22"/>
          <w:szCs w:val="22"/>
        </w:rPr>
        <w:t xml:space="preserve">Az </w:t>
      </w:r>
      <w:r w:rsidR="00313C83" w:rsidRPr="009F197B">
        <w:rPr>
          <w:rFonts w:ascii="Times New Roman" w:hAnsi="Times New Roman"/>
          <w:i/>
          <w:sz w:val="22"/>
          <w:szCs w:val="22"/>
        </w:rPr>
        <w:t>állandó könyvvizsgáló</w:t>
      </w:r>
      <w:r w:rsidR="00166DA9" w:rsidRPr="00C94756">
        <w:rPr>
          <w:rFonts w:ascii="Times New Roman" w:hAnsi="Times New Roman"/>
          <w:sz w:val="22"/>
          <w:szCs w:val="22"/>
        </w:rPr>
        <w:t xml:space="preserve"> kérheti, hogy a felügyelőbizottság az általa javasolt ügyet tűzze napirendjére, illetve, hogy a felügyelőbizottság ülésén tanácskozási joggal részt vehessen.</w:t>
      </w:r>
    </w:p>
    <w:p w:rsidR="00E861AC" w:rsidRPr="00C94756" w:rsidRDefault="00E861AC" w:rsidP="00E861AC">
      <w:pPr>
        <w:tabs>
          <w:tab w:val="num" w:pos="360"/>
        </w:tabs>
        <w:autoSpaceDE w:val="0"/>
        <w:autoSpaceDN w:val="0"/>
        <w:adjustRightInd w:val="0"/>
        <w:ind w:left="851" w:hanging="425"/>
        <w:jc w:val="both"/>
        <w:rPr>
          <w:rFonts w:ascii="Times New Roman" w:hAnsi="Times New Roman"/>
          <w:sz w:val="22"/>
          <w:szCs w:val="22"/>
        </w:rPr>
      </w:pPr>
    </w:p>
    <w:p w:rsidR="00285928" w:rsidRPr="00C94756" w:rsidRDefault="00362C31" w:rsidP="00362C31">
      <w:pPr>
        <w:pStyle w:val="Szvegtrzs"/>
        <w:rPr>
          <w:rFonts w:ascii="Times New Roman" w:hAnsi="Times New Roman"/>
          <w:sz w:val="22"/>
          <w:szCs w:val="22"/>
        </w:rPr>
      </w:pPr>
      <w:r>
        <w:rPr>
          <w:rFonts w:ascii="Times New Roman" w:hAnsi="Times New Roman"/>
          <w:sz w:val="22"/>
          <w:szCs w:val="22"/>
        </w:rPr>
        <w:t xml:space="preserve">10.7 </w:t>
      </w:r>
      <w:r w:rsidR="00313C83">
        <w:rPr>
          <w:rFonts w:ascii="Times New Roman" w:hAnsi="Times New Roman"/>
          <w:sz w:val="22"/>
          <w:szCs w:val="22"/>
        </w:rPr>
        <w:t xml:space="preserve">Az </w:t>
      </w:r>
      <w:r w:rsidR="00313C83" w:rsidRPr="009F197B">
        <w:rPr>
          <w:rFonts w:ascii="Times New Roman" w:hAnsi="Times New Roman"/>
          <w:i/>
          <w:sz w:val="22"/>
          <w:szCs w:val="22"/>
        </w:rPr>
        <w:t>állandó könyvvizsgáló</w:t>
      </w:r>
      <w:r w:rsidR="00166DA9" w:rsidRPr="00C94756">
        <w:rPr>
          <w:rFonts w:ascii="Times New Roman" w:hAnsi="Times New Roman"/>
          <w:sz w:val="22"/>
          <w:szCs w:val="22"/>
        </w:rPr>
        <w:t xml:space="preserve"> betekinthet a Társaság könyveibe, az ügyvezetőtől, a Felügyelő Bizottság tagjaitól, illetve a Társaság munkavállalóitól felvilágosítást kérhet, a Társaság bankszámláját, pénztárát, értékpapír- és áruállományát, szerződéseit megvizsgálhatja.</w:t>
      </w:r>
    </w:p>
    <w:p w:rsidR="00285928" w:rsidRPr="00C94756" w:rsidRDefault="00285928">
      <w:pPr>
        <w:pStyle w:val="Szvegtrzs"/>
        <w:rPr>
          <w:rFonts w:ascii="Times New Roman" w:hAnsi="Times New Roman"/>
          <w:sz w:val="22"/>
          <w:szCs w:val="22"/>
        </w:rPr>
      </w:pPr>
    </w:p>
    <w:p w:rsidR="00285928" w:rsidRPr="00C94756" w:rsidRDefault="00D05280" w:rsidP="00362C31">
      <w:pPr>
        <w:pStyle w:val="Szvegtrzs"/>
        <w:rPr>
          <w:rFonts w:ascii="Times New Roman" w:hAnsi="Times New Roman"/>
          <w:sz w:val="22"/>
          <w:szCs w:val="22"/>
        </w:rPr>
      </w:pPr>
      <w:r>
        <w:rPr>
          <w:rFonts w:ascii="Times New Roman" w:hAnsi="Times New Roman"/>
          <w:sz w:val="22"/>
          <w:szCs w:val="22"/>
        </w:rPr>
        <w:t xml:space="preserve">10.8 </w:t>
      </w:r>
      <w:r w:rsidR="00313C83">
        <w:rPr>
          <w:rFonts w:ascii="Times New Roman" w:hAnsi="Times New Roman"/>
          <w:sz w:val="22"/>
          <w:szCs w:val="22"/>
        </w:rPr>
        <w:t xml:space="preserve">Az </w:t>
      </w:r>
      <w:r w:rsidR="00313C83" w:rsidRPr="009F197B">
        <w:rPr>
          <w:rFonts w:ascii="Times New Roman" w:hAnsi="Times New Roman"/>
          <w:i/>
          <w:sz w:val="22"/>
          <w:szCs w:val="22"/>
        </w:rPr>
        <w:t>állandó könyvvizsgáló</w:t>
      </w:r>
      <w:r w:rsidR="00166DA9" w:rsidRPr="00C94756">
        <w:rPr>
          <w:rFonts w:ascii="Times New Roman" w:hAnsi="Times New Roman"/>
          <w:sz w:val="22"/>
          <w:szCs w:val="22"/>
        </w:rPr>
        <w:t xml:space="preserve"> köteles a Társaság ügyeivel kapcsolatos üzleti titkot megőrizni.</w:t>
      </w:r>
    </w:p>
    <w:p w:rsidR="00285928" w:rsidRPr="00C94756" w:rsidRDefault="00285928">
      <w:pPr>
        <w:pStyle w:val="Szvegtrzs"/>
        <w:ind w:left="709" w:hanging="283"/>
        <w:rPr>
          <w:rFonts w:ascii="Times New Roman" w:hAnsi="Times New Roman"/>
          <w:bCs/>
          <w:iCs/>
          <w:sz w:val="22"/>
          <w:szCs w:val="22"/>
        </w:rPr>
      </w:pPr>
    </w:p>
    <w:p w:rsidR="00285928" w:rsidRPr="00C94756" w:rsidRDefault="00D05280" w:rsidP="00362C31">
      <w:pPr>
        <w:pStyle w:val="Szvegtrzs"/>
        <w:rPr>
          <w:rFonts w:ascii="Times New Roman" w:hAnsi="Times New Roman"/>
          <w:sz w:val="22"/>
          <w:szCs w:val="22"/>
        </w:rPr>
      </w:pPr>
      <w:r>
        <w:rPr>
          <w:rFonts w:ascii="Times New Roman" w:hAnsi="Times New Roman"/>
          <w:sz w:val="22"/>
          <w:szCs w:val="22"/>
        </w:rPr>
        <w:t xml:space="preserve">10.9 </w:t>
      </w:r>
      <w:r w:rsidR="00166DA9" w:rsidRPr="00C94756">
        <w:rPr>
          <w:rFonts w:ascii="Times New Roman" w:hAnsi="Times New Roman"/>
          <w:sz w:val="22"/>
          <w:szCs w:val="22"/>
        </w:rPr>
        <w:t xml:space="preserve">Ha </w:t>
      </w:r>
      <w:r w:rsidR="00313C83">
        <w:rPr>
          <w:rFonts w:ascii="Times New Roman" w:hAnsi="Times New Roman"/>
          <w:sz w:val="22"/>
          <w:szCs w:val="22"/>
        </w:rPr>
        <w:t xml:space="preserve">az </w:t>
      </w:r>
      <w:r w:rsidR="00313C83" w:rsidRPr="009F197B">
        <w:rPr>
          <w:rFonts w:ascii="Times New Roman" w:hAnsi="Times New Roman"/>
          <w:i/>
          <w:sz w:val="22"/>
          <w:szCs w:val="22"/>
        </w:rPr>
        <w:t>állandó könyvvizsgáló</w:t>
      </w:r>
      <w:r w:rsidR="00166DA9" w:rsidRPr="00C94756">
        <w:rPr>
          <w:rFonts w:ascii="Times New Roman" w:hAnsi="Times New Roman"/>
          <w:sz w:val="22"/>
          <w:szCs w:val="22"/>
        </w:rPr>
        <w:t xml:space="preserve"> megállapítja, illetve egyébként tudomást szerez arról, hogy a Társaság vagyonának jelentős mértékű csökkenése várható, illetve olyan tényt észlel, amely a vezető tisztségviselők vagy a Felügyelő Bizottság tagjainak e törvényben meghatározott felelősségét vonja maga után, köteles a társaság Alapítója vezető szervének összehívását kérni.</w:t>
      </w:r>
    </w:p>
    <w:p w:rsidR="00285928" w:rsidRPr="00C94756" w:rsidRDefault="00285928">
      <w:pPr>
        <w:pStyle w:val="Szvegtrzs"/>
        <w:ind w:left="709" w:hanging="283"/>
        <w:rPr>
          <w:rFonts w:ascii="Times New Roman" w:hAnsi="Times New Roman"/>
          <w:sz w:val="22"/>
          <w:szCs w:val="22"/>
        </w:rPr>
      </w:pPr>
    </w:p>
    <w:p w:rsidR="00285928" w:rsidRPr="003D0B52" w:rsidRDefault="00D05280" w:rsidP="003D0B52">
      <w:pPr>
        <w:pStyle w:val="Szvegtrzs"/>
        <w:rPr>
          <w:rFonts w:ascii="Times New Roman" w:hAnsi="Times New Roman"/>
          <w:i/>
          <w:sz w:val="22"/>
          <w:szCs w:val="22"/>
        </w:rPr>
      </w:pPr>
      <w:r w:rsidRPr="003D0B52">
        <w:rPr>
          <w:rFonts w:ascii="Times New Roman" w:hAnsi="Times New Roman"/>
          <w:i/>
          <w:sz w:val="22"/>
          <w:szCs w:val="22"/>
        </w:rPr>
        <w:t xml:space="preserve">10.10 </w:t>
      </w:r>
      <w:r w:rsidR="00166DA9" w:rsidRPr="003D0B52">
        <w:rPr>
          <w:rFonts w:ascii="Times New Roman" w:hAnsi="Times New Roman"/>
          <w:i/>
          <w:sz w:val="22"/>
          <w:szCs w:val="22"/>
        </w:rPr>
        <w:t xml:space="preserve">Ha a Társaság Alapítójának vezető szervét nem hívják össze, vagy a vezető szerv a jogszabályok által megkívánt döntéseket nem hozza meg, </w:t>
      </w:r>
      <w:r w:rsidR="00313C83" w:rsidRPr="003D0B52">
        <w:rPr>
          <w:rFonts w:ascii="Times New Roman" w:hAnsi="Times New Roman"/>
          <w:i/>
          <w:sz w:val="22"/>
          <w:szCs w:val="22"/>
        </w:rPr>
        <w:t>az állandó könyvvizsgáló</w:t>
      </w:r>
      <w:r w:rsidR="00166DA9" w:rsidRPr="003D0B52">
        <w:rPr>
          <w:rFonts w:ascii="Times New Roman" w:hAnsi="Times New Roman"/>
          <w:i/>
          <w:sz w:val="22"/>
          <w:szCs w:val="22"/>
        </w:rPr>
        <w:t xml:space="preserve"> köteles</w:t>
      </w:r>
      <w:r w:rsidR="003D0B52" w:rsidRPr="003D0B52">
        <w:rPr>
          <w:rFonts w:ascii="Times New Roman" w:hAnsi="Times New Roman"/>
          <w:i/>
          <w:sz w:val="22"/>
          <w:szCs w:val="22"/>
        </w:rPr>
        <w:t xml:space="preserve"> a feltárt körülményekről a jogi személy törvényességi felügyeletét ellátó nyilvántartó bíróságot értesíteni</w:t>
      </w:r>
      <w:r w:rsidR="00166DA9" w:rsidRPr="003D0B52">
        <w:rPr>
          <w:rFonts w:ascii="Times New Roman" w:hAnsi="Times New Roman"/>
          <w:i/>
          <w:sz w:val="22"/>
          <w:szCs w:val="22"/>
        </w:rPr>
        <w:t>.</w:t>
      </w:r>
      <w:r w:rsidR="003D0B52" w:rsidRPr="003D0B52">
        <w:rPr>
          <w:rFonts w:ascii="Times New Roman" w:hAnsi="Times New Roman"/>
          <w:i/>
          <w:sz w:val="22"/>
          <w:szCs w:val="22"/>
        </w:rPr>
        <w:t xml:space="preserve">   </w:t>
      </w:r>
    </w:p>
    <w:p w:rsidR="00285928" w:rsidRPr="00C94756" w:rsidRDefault="00285928">
      <w:pPr>
        <w:pStyle w:val="Szvegtrzs"/>
        <w:ind w:left="709" w:hanging="283"/>
        <w:rPr>
          <w:rFonts w:ascii="Times New Roman" w:hAnsi="Times New Roman"/>
          <w:sz w:val="22"/>
          <w:szCs w:val="22"/>
        </w:rPr>
      </w:pPr>
    </w:p>
    <w:p w:rsidR="00CF3433" w:rsidRPr="00C94756" w:rsidRDefault="00166DA9" w:rsidP="00B1201A">
      <w:pPr>
        <w:pStyle w:val="Szvegtrzs"/>
        <w:numPr>
          <w:ilvl w:val="0"/>
          <w:numId w:val="8"/>
        </w:numPr>
        <w:jc w:val="center"/>
        <w:rPr>
          <w:rFonts w:ascii="Times New Roman" w:hAnsi="Times New Roman"/>
          <w:b/>
          <w:sz w:val="22"/>
          <w:szCs w:val="22"/>
        </w:rPr>
      </w:pPr>
      <w:r w:rsidRPr="00C94756">
        <w:rPr>
          <w:rFonts w:ascii="Times New Roman" w:hAnsi="Times New Roman"/>
          <w:b/>
          <w:sz w:val="22"/>
          <w:szCs w:val="22"/>
          <w:u w:val="single"/>
        </w:rPr>
        <w:t>Összeférhetetlenségi szabályok</w:t>
      </w:r>
    </w:p>
    <w:p w:rsidR="00285928" w:rsidRPr="00C94756" w:rsidRDefault="00285928">
      <w:pPr>
        <w:pStyle w:val="Szvegtrzs"/>
        <w:rPr>
          <w:rFonts w:ascii="Times New Roman" w:hAnsi="Times New Roman"/>
          <w:sz w:val="22"/>
          <w:szCs w:val="22"/>
        </w:rPr>
      </w:pPr>
    </w:p>
    <w:p w:rsidR="00CD39EC" w:rsidRPr="00CD39EC" w:rsidRDefault="00CD39EC" w:rsidP="00B1201A">
      <w:pPr>
        <w:pStyle w:val="Szvegtrzs"/>
        <w:numPr>
          <w:ilvl w:val="1"/>
          <w:numId w:val="6"/>
        </w:numPr>
        <w:ind w:left="567" w:hanging="567"/>
        <w:rPr>
          <w:rFonts w:ascii="Times New Roman" w:hAnsi="Times New Roman"/>
          <w:i/>
          <w:sz w:val="22"/>
          <w:szCs w:val="22"/>
        </w:rPr>
      </w:pPr>
      <w:r w:rsidRPr="00CD39EC">
        <w:rPr>
          <w:rFonts w:ascii="Times New Roman" w:hAnsi="Times New Roman"/>
          <w:i/>
          <w:sz w:val="22"/>
          <w:szCs w:val="22"/>
        </w:rPr>
        <w:t xml:space="preserve">Az Alapító vezető szervének határozathozatalában – a társaságot érintő döntéshozatala során – nem vehet részt az a személy aki, vagy akinek közeli hozzátartozója (Ptk. 8:1.§ (1) bek. 1. pont), élettársa a határozat alapján </w:t>
      </w:r>
    </w:p>
    <w:p w:rsidR="00CD39EC" w:rsidRPr="00CD39EC" w:rsidRDefault="00CD39EC" w:rsidP="00CD39EC">
      <w:pPr>
        <w:pStyle w:val="Szvegtrzs"/>
        <w:ind w:left="426"/>
        <w:rPr>
          <w:rFonts w:ascii="Times New Roman" w:hAnsi="Times New Roman"/>
          <w:i/>
          <w:sz w:val="22"/>
          <w:szCs w:val="22"/>
        </w:rPr>
      </w:pPr>
    </w:p>
    <w:p w:rsidR="00CD39EC" w:rsidRPr="00CD39EC" w:rsidRDefault="00CD39EC" w:rsidP="00B1201A">
      <w:pPr>
        <w:pStyle w:val="Szvegtrzs"/>
        <w:numPr>
          <w:ilvl w:val="0"/>
          <w:numId w:val="18"/>
        </w:numPr>
        <w:rPr>
          <w:rFonts w:ascii="Times New Roman" w:hAnsi="Times New Roman"/>
          <w:i/>
          <w:sz w:val="22"/>
          <w:szCs w:val="22"/>
        </w:rPr>
      </w:pPr>
      <w:r w:rsidRPr="00CD39EC">
        <w:rPr>
          <w:rFonts w:ascii="Times New Roman" w:hAnsi="Times New Roman"/>
          <w:i/>
          <w:sz w:val="22"/>
          <w:szCs w:val="22"/>
        </w:rPr>
        <w:t>kötelezettség vagy felelősség alól mentesül, vagy</w:t>
      </w:r>
    </w:p>
    <w:p w:rsidR="00CD39EC" w:rsidRPr="00CD39EC" w:rsidRDefault="00CD39EC" w:rsidP="00CD39EC">
      <w:pPr>
        <w:pStyle w:val="Szvegtrzs"/>
        <w:ind w:left="993"/>
        <w:rPr>
          <w:rFonts w:ascii="Times New Roman" w:hAnsi="Times New Roman"/>
          <w:i/>
          <w:sz w:val="22"/>
          <w:szCs w:val="22"/>
        </w:rPr>
      </w:pPr>
    </w:p>
    <w:p w:rsidR="00CD39EC" w:rsidRPr="00CD39EC" w:rsidRDefault="00CD39EC" w:rsidP="00B1201A">
      <w:pPr>
        <w:pStyle w:val="Szvegtrzs"/>
        <w:numPr>
          <w:ilvl w:val="0"/>
          <w:numId w:val="18"/>
        </w:numPr>
        <w:rPr>
          <w:rFonts w:ascii="Times New Roman" w:hAnsi="Times New Roman"/>
          <w:i/>
          <w:sz w:val="22"/>
          <w:szCs w:val="22"/>
        </w:rPr>
      </w:pPr>
      <w:r w:rsidRPr="00CD39EC">
        <w:rPr>
          <w:rFonts w:ascii="Times New Roman" w:hAnsi="Times New Roman"/>
          <w:i/>
          <w:sz w:val="22"/>
          <w:szCs w:val="22"/>
        </w:rPr>
        <w:t>bármilyen más előnyben részesül, illetve a megkötendő jogügyletben egyéként érdekelt.</w:t>
      </w:r>
    </w:p>
    <w:p w:rsidR="00CD39EC" w:rsidRDefault="00CD39EC" w:rsidP="00CD39EC">
      <w:pPr>
        <w:pStyle w:val="Szvegtrzs"/>
        <w:rPr>
          <w:rFonts w:ascii="Times New Roman" w:hAnsi="Times New Roman"/>
          <w:sz w:val="22"/>
          <w:szCs w:val="22"/>
        </w:rPr>
      </w:pPr>
    </w:p>
    <w:p w:rsidR="00E861AC" w:rsidRPr="00C94756" w:rsidRDefault="004B560C" w:rsidP="004B560C">
      <w:pPr>
        <w:pStyle w:val="Szvegtrzs"/>
        <w:rPr>
          <w:rFonts w:ascii="Times New Roman" w:hAnsi="Times New Roman"/>
          <w:sz w:val="22"/>
          <w:szCs w:val="22"/>
        </w:rPr>
      </w:pPr>
      <w:r>
        <w:rPr>
          <w:rFonts w:ascii="Times New Roman" w:hAnsi="Times New Roman"/>
          <w:sz w:val="22"/>
          <w:szCs w:val="22"/>
        </w:rPr>
        <w:t xml:space="preserve">11.2 </w:t>
      </w:r>
      <w:r w:rsidR="00166DA9" w:rsidRPr="00C94756">
        <w:rPr>
          <w:rFonts w:ascii="Times New Roman" w:hAnsi="Times New Roman"/>
          <w:sz w:val="22"/>
          <w:szCs w:val="22"/>
        </w:rPr>
        <w:t>Nem minősül előnynek a Társaság mint közhasznú szervezet célszerinti juttatásai keretében a bárki által igénybe vehető nem pénzbeli szolgáltatás.</w:t>
      </w:r>
    </w:p>
    <w:p w:rsidR="00E861AC" w:rsidRPr="00C94756" w:rsidRDefault="00E861AC" w:rsidP="00CF3433">
      <w:pPr>
        <w:pStyle w:val="Szvegtrzs"/>
        <w:ind w:left="993" w:hanging="567"/>
        <w:rPr>
          <w:rFonts w:ascii="Times New Roman" w:hAnsi="Times New Roman"/>
          <w:sz w:val="22"/>
          <w:szCs w:val="22"/>
        </w:rPr>
      </w:pPr>
    </w:p>
    <w:p w:rsidR="00D05280" w:rsidRPr="007178F4" w:rsidRDefault="00D05280" w:rsidP="00D05280">
      <w:pPr>
        <w:pStyle w:val="Szvegtrzs"/>
        <w:rPr>
          <w:rFonts w:ascii="Times New Roman" w:hAnsi="Times New Roman"/>
          <w:sz w:val="22"/>
          <w:szCs w:val="22"/>
        </w:rPr>
      </w:pPr>
      <w:r w:rsidRPr="007178F4">
        <w:rPr>
          <w:rFonts w:ascii="Times New Roman" w:hAnsi="Times New Roman"/>
          <w:sz w:val="22"/>
        </w:rPr>
        <w:lastRenderedPageBreak/>
        <w:t>11.</w:t>
      </w:r>
      <w:r w:rsidR="004B560C" w:rsidRPr="007178F4">
        <w:rPr>
          <w:rFonts w:ascii="Times New Roman" w:hAnsi="Times New Roman"/>
          <w:sz w:val="22"/>
        </w:rPr>
        <w:t>3</w:t>
      </w:r>
      <w:r w:rsidRPr="007178F4">
        <w:rPr>
          <w:rFonts w:ascii="Times New Roman" w:hAnsi="Times New Roman"/>
          <w:sz w:val="22"/>
        </w:rPr>
        <w:t xml:space="preserve"> </w:t>
      </w:r>
      <w:r w:rsidR="000B0FD5" w:rsidRPr="007178F4">
        <w:rPr>
          <w:rFonts w:ascii="Times New Roman" w:hAnsi="Times New Roman"/>
          <w:sz w:val="22"/>
        </w:rPr>
        <w:t xml:space="preserve">A közhasznú szervezet megszűntét követő </w:t>
      </w:r>
      <w:r w:rsidR="000B0FD5" w:rsidRPr="007178F4">
        <w:rPr>
          <w:rFonts w:ascii="Times New Roman" w:hAnsi="Times New Roman"/>
          <w:sz w:val="22"/>
          <w:szCs w:val="22"/>
        </w:rPr>
        <w:t>három</w:t>
      </w:r>
      <w:r w:rsidR="000B0FD5" w:rsidRPr="007178F4">
        <w:rPr>
          <w:rFonts w:ascii="Times New Roman" w:hAnsi="Times New Roman"/>
          <w:sz w:val="22"/>
        </w:rPr>
        <w:t xml:space="preserve"> évig nem lehet más közhasznú szervezet vezető tisztségviselője az a személy, aki </w:t>
      </w:r>
      <w:r w:rsidR="000B0FD5" w:rsidRPr="007178F4">
        <w:rPr>
          <w:rFonts w:ascii="Times New Roman" w:hAnsi="Times New Roman"/>
          <w:sz w:val="22"/>
          <w:szCs w:val="22"/>
        </w:rPr>
        <w:t xml:space="preserve">korábban </w:t>
      </w:r>
      <w:r w:rsidR="000B0FD5" w:rsidRPr="007178F4">
        <w:rPr>
          <w:rFonts w:ascii="Times New Roman" w:hAnsi="Times New Roman"/>
          <w:sz w:val="22"/>
        </w:rPr>
        <w:t xml:space="preserve">olyan közhasznú </w:t>
      </w:r>
      <w:r w:rsidR="000B0FD5" w:rsidRPr="007178F4">
        <w:rPr>
          <w:rFonts w:ascii="Times New Roman" w:hAnsi="Times New Roman"/>
          <w:sz w:val="22"/>
          <w:szCs w:val="22"/>
        </w:rPr>
        <w:t>szervezet vezető tisztségviselője volt,</w:t>
      </w:r>
      <w:r w:rsidR="000B0FD5" w:rsidRPr="007178F4">
        <w:rPr>
          <w:rFonts w:ascii="Times New Roman" w:hAnsi="Times New Roman"/>
          <w:sz w:val="22"/>
        </w:rPr>
        <w:t xml:space="preserve"> – annak megszűntét megelőző két évben legalább egy évi</w:t>
      </w:r>
      <w:r w:rsidRPr="007178F4">
        <w:rPr>
          <w:rFonts w:ascii="Times New Roman" w:hAnsi="Times New Roman"/>
          <w:sz w:val="22"/>
        </w:rPr>
        <w:t xml:space="preserve">g – </w:t>
      </w:r>
      <w:r w:rsidR="000B0FD5" w:rsidRPr="007178F4">
        <w:rPr>
          <w:rFonts w:ascii="Times New Roman" w:hAnsi="Times New Roman"/>
          <w:sz w:val="22"/>
          <w:szCs w:val="22"/>
        </w:rPr>
        <w:t>,</w:t>
      </w:r>
    </w:p>
    <w:p w:rsidR="00D0736A" w:rsidRPr="007178F4" w:rsidRDefault="000B0FD5" w:rsidP="00D05280">
      <w:pPr>
        <w:pStyle w:val="Szvegtrzs"/>
        <w:rPr>
          <w:rFonts w:ascii="Times New Roman" w:hAnsi="Times New Roman"/>
          <w:sz w:val="22"/>
          <w:szCs w:val="22"/>
        </w:rPr>
      </w:pPr>
      <w:r w:rsidRPr="007178F4">
        <w:rPr>
          <w:rFonts w:ascii="Times New Roman" w:hAnsi="Times New Roman"/>
          <w:sz w:val="22"/>
          <w:szCs w:val="22"/>
        </w:rPr>
        <w:t xml:space="preserve"> </w:t>
      </w:r>
    </w:p>
    <w:p w:rsidR="00D0736A" w:rsidRPr="007178F4" w:rsidRDefault="000B0FD5" w:rsidP="00016CD8">
      <w:pPr>
        <w:ind w:left="426"/>
        <w:rPr>
          <w:rFonts w:ascii="Times New Roman" w:hAnsi="Times New Roman"/>
          <w:bCs/>
          <w:sz w:val="22"/>
          <w:szCs w:val="22"/>
        </w:rPr>
      </w:pPr>
      <w:r w:rsidRPr="007178F4">
        <w:rPr>
          <w:rFonts w:ascii="Times New Roman" w:hAnsi="Times New Roman"/>
          <w:bCs/>
          <w:sz w:val="22"/>
          <w:szCs w:val="22"/>
        </w:rPr>
        <w:t>a)</w:t>
      </w:r>
      <w:r w:rsidRPr="007178F4">
        <w:rPr>
          <w:rFonts w:ascii="Times New Roman" w:hAnsi="Times New Roman"/>
          <w:sz w:val="22"/>
        </w:rPr>
        <w:t xml:space="preserve"> amely </w:t>
      </w:r>
      <w:r w:rsidRPr="007178F4">
        <w:rPr>
          <w:rFonts w:ascii="Times New Roman" w:hAnsi="Times New Roman"/>
          <w:bCs/>
          <w:sz w:val="22"/>
          <w:szCs w:val="22"/>
        </w:rPr>
        <w:t>jogutód nélkül szűnt meg úgy, hogy az állami adó- és vámhatóságnál nyilvántartott adó- és vámtartozását nem egyenlítette ki,</w:t>
      </w:r>
    </w:p>
    <w:p w:rsidR="00D0736A" w:rsidRPr="007178F4" w:rsidRDefault="000B0FD5" w:rsidP="00016CD8">
      <w:pPr>
        <w:ind w:firstLine="426"/>
        <w:rPr>
          <w:rFonts w:ascii="Times New Roman" w:hAnsi="Times New Roman"/>
          <w:bCs/>
          <w:sz w:val="22"/>
          <w:szCs w:val="22"/>
        </w:rPr>
      </w:pPr>
      <w:r w:rsidRPr="007178F4">
        <w:rPr>
          <w:rFonts w:ascii="Times New Roman" w:hAnsi="Times New Roman"/>
          <w:bCs/>
          <w:sz w:val="22"/>
          <w:szCs w:val="22"/>
        </w:rPr>
        <w:t>b) amellyel szemben az állami adó- és vámhatóság jelentős összegű adóhiányt tárt fel,</w:t>
      </w:r>
    </w:p>
    <w:p w:rsidR="00D0736A" w:rsidRPr="007178F4" w:rsidRDefault="000B0FD5" w:rsidP="00016CD8">
      <w:pPr>
        <w:ind w:left="426"/>
        <w:rPr>
          <w:rFonts w:ascii="Times New Roman" w:hAnsi="Times New Roman"/>
          <w:bCs/>
          <w:sz w:val="22"/>
          <w:szCs w:val="22"/>
        </w:rPr>
      </w:pPr>
      <w:r w:rsidRPr="007178F4">
        <w:rPr>
          <w:rFonts w:ascii="Times New Roman" w:hAnsi="Times New Roman"/>
          <w:bCs/>
          <w:sz w:val="22"/>
          <w:szCs w:val="22"/>
        </w:rPr>
        <w:t>c) amellyel szemben az állami adó- és vámhatóság üzletlezárás intézkedést alkalmazott, vagy üzletlezárást helyettesítő bírságot szabott ki,</w:t>
      </w:r>
    </w:p>
    <w:p w:rsidR="007656FA" w:rsidRPr="007178F4" w:rsidRDefault="000B0FD5" w:rsidP="00016CD8">
      <w:pPr>
        <w:ind w:left="426"/>
        <w:rPr>
          <w:rFonts w:ascii="Times New Roman" w:hAnsi="Times New Roman"/>
          <w:sz w:val="22"/>
        </w:rPr>
      </w:pPr>
      <w:r w:rsidRPr="007178F4">
        <w:rPr>
          <w:rFonts w:ascii="Times New Roman" w:hAnsi="Times New Roman"/>
          <w:bCs/>
          <w:sz w:val="22"/>
          <w:szCs w:val="22"/>
        </w:rPr>
        <w:t xml:space="preserve">d) amelynek adószámát az állami adó- és vámhatóság </w:t>
      </w:r>
      <w:r w:rsidRPr="007178F4">
        <w:rPr>
          <w:rFonts w:ascii="Times New Roman" w:hAnsi="Times New Roman"/>
          <w:sz w:val="22"/>
        </w:rPr>
        <w:t xml:space="preserve">az adózás rendjéről szóló törvény </w:t>
      </w:r>
      <w:r w:rsidRPr="007178F4">
        <w:rPr>
          <w:rFonts w:ascii="Times New Roman" w:hAnsi="Times New Roman"/>
          <w:bCs/>
          <w:sz w:val="22"/>
          <w:szCs w:val="22"/>
        </w:rPr>
        <w:t>szerint felfüggesztette, illetőleg törölte.</w:t>
      </w:r>
    </w:p>
    <w:p w:rsidR="00D0736A" w:rsidRPr="00C94756" w:rsidRDefault="00D0736A" w:rsidP="00CF3433">
      <w:pPr>
        <w:pStyle w:val="Szvegtrzs"/>
        <w:ind w:left="993" w:hanging="567"/>
        <w:rPr>
          <w:rFonts w:ascii="Times New Roman" w:hAnsi="Times New Roman"/>
          <w:sz w:val="22"/>
          <w:szCs w:val="22"/>
        </w:rPr>
      </w:pPr>
    </w:p>
    <w:p w:rsidR="00285928" w:rsidRPr="00C94756" w:rsidRDefault="00D05280" w:rsidP="00D05280">
      <w:pPr>
        <w:pStyle w:val="Szvegtrzs"/>
        <w:rPr>
          <w:rFonts w:ascii="Times New Roman" w:hAnsi="Times New Roman"/>
          <w:sz w:val="22"/>
          <w:szCs w:val="22"/>
        </w:rPr>
      </w:pPr>
      <w:r>
        <w:rPr>
          <w:rFonts w:ascii="Times New Roman" w:hAnsi="Times New Roman"/>
          <w:sz w:val="22"/>
          <w:szCs w:val="22"/>
        </w:rPr>
        <w:t>11.</w:t>
      </w:r>
      <w:r w:rsidR="004B560C">
        <w:rPr>
          <w:rFonts w:ascii="Times New Roman" w:hAnsi="Times New Roman"/>
          <w:sz w:val="22"/>
          <w:szCs w:val="22"/>
        </w:rPr>
        <w:t>4</w:t>
      </w:r>
      <w:r>
        <w:rPr>
          <w:rFonts w:ascii="Times New Roman" w:hAnsi="Times New Roman"/>
          <w:sz w:val="22"/>
          <w:szCs w:val="22"/>
        </w:rPr>
        <w:t xml:space="preserve"> </w:t>
      </w:r>
      <w:r w:rsidR="00166DA9" w:rsidRPr="00C94756">
        <w:rPr>
          <w:rFonts w:ascii="Times New Roman" w:hAnsi="Times New Roman"/>
          <w:sz w:val="22"/>
          <w:szCs w:val="22"/>
        </w:rPr>
        <w:t xml:space="preserve">A vezető tisztségviselő, illetve az ennek jelölt személy köteles valamennyi érintett közhasznú szervezetet előzetesen tájékoztatni arról, hogy ilyen tisztséget egyidejűleg más közhasznú szervezetnél is betölt. </w:t>
      </w:r>
    </w:p>
    <w:p w:rsidR="00BB0621" w:rsidRPr="00C94756" w:rsidRDefault="00BB0621" w:rsidP="00BB0621">
      <w:pPr>
        <w:pStyle w:val="Listaszerbekezds"/>
        <w:rPr>
          <w:rFonts w:ascii="Times New Roman" w:hAnsi="Times New Roman"/>
          <w:sz w:val="22"/>
          <w:szCs w:val="22"/>
        </w:rPr>
      </w:pPr>
    </w:p>
    <w:p w:rsidR="00BB0621" w:rsidRPr="00C94756" w:rsidRDefault="00D05280" w:rsidP="00D05280">
      <w:pPr>
        <w:pStyle w:val="Szvegtrzs"/>
        <w:rPr>
          <w:rFonts w:ascii="Times New Roman" w:hAnsi="Times New Roman"/>
          <w:sz w:val="22"/>
          <w:szCs w:val="22"/>
        </w:rPr>
      </w:pPr>
      <w:r>
        <w:rPr>
          <w:rFonts w:ascii="Times New Roman" w:hAnsi="Times New Roman"/>
          <w:sz w:val="22"/>
          <w:szCs w:val="22"/>
        </w:rPr>
        <w:t>11.</w:t>
      </w:r>
      <w:r w:rsidR="004B560C">
        <w:rPr>
          <w:rFonts w:ascii="Times New Roman" w:hAnsi="Times New Roman"/>
          <w:sz w:val="22"/>
          <w:szCs w:val="22"/>
        </w:rPr>
        <w:t>5</w:t>
      </w:r>
      <w:r>
        <w:rPr>
          <w:rFonts w:ascii="Times New Roman" w:hAnsi="Times New Roman"/>
          <w:sz w:val="22"/>
          <w:szCs w:val="22"/>
        </w:rPr>
        <w:t xml:space="preserve"> </w:t>
      </w:r>
      <w:r w:rsidR="00166DA9" w:rsidRPr="00C94756">
        <w:rPr>
          <w:rFonts w:ascii="Times New Roman" w:hAnsi="Times New Roman"/>
          <w:sz w:val="22"/>
          <w:szCs w:val="22"/>
        </w:rPr>
        <w:t>A vezető tisztségviselő az új vezető tisztségviselői megbízás elfogadásától számított tizenöt napon belül azokat a társaságokat ahol már vezető tisztségviselő vagy felügyelő bizottsági tag, írásban tájékoztatni köteles.</w:t>
      </w:r>
    </w:p>
    <w:p w:rsidR="00285928" w:rsidRPr="00C94756" w:rsidRDefault="00285928" w:rsidP="00CF3433">
      <w:pPr>
        <w:pStyle w:val="Szvegtrzs"/>
        <w:ind w:left="993" w:hanging="567"/>
        <w:rPr>
          <w:rFonts w:ascii="Times New Roman" w:hAnsi="Times New Roman"/>
          <w:sz w:val="22"/>
          <w:szCs w:val="22"/>
        </w:rPr>
      </w:pPr>
    </w:p>
    <w:p w:rsidR="00285928" w:rsidRPr="00C94756" w:rsidRDefault="00D05280" w:rsidP="00D05280">
      <w:pPr>
        <w:pStyle w:val="Szvegtrzs"/>
        <w:rPr>
          <w:rFonts w:ascii="Times New Roman" w:hAnsi="Times New Roman"/>
          <w:sz w:val="22"/>
          <w:szCs w:val="22"/>
        </w:rPr>
      </w:pPr>
      <w:r>
        <w:rPr>
          <w:rFonts w:ascii="Times New Roman" w:hAnsi="Times New Roman"/>
          <w:sz w:val="22"/>
          <w:szCs w:val="22"/>
        </w:rPr>
        <w:t>11.</w:t>
      </w:r>
      <w:r w:rsidR="004B560C">
        <w:rPr>
          <w:rFonts w:ascii="Times New Roman" w:hAnsi="Times New Roman"/>
          <w:sz w:val="22"/>
          <w:szCs w:val="22"/>
        </w:rPr>
        <w:t>6</w:t>
      </w:r>
      <w:r>
        <w:rPr>
          <w:rFonts w:ascii="Times New Roman" w:hAnsi="Times New Roman"/>
          <w:sz w:val="22"/>
          <w:szCs w:val="22"/>
        </w:rPr>
        <w:t xml:space="preserve"> </w:t>
      </w:r>
      <w:r w:rsidR="00166DA9" w:rsidRPr="00C94756">
        <w:rPr>
          <w:rFonts w:ascii="Times New Roman" w:hAnsi="Times New Roman"/>
          <w:sz w:val="22"/>
          <w:szCs w:val="22"/>
        </w:rPr>
        <w:t>Nem lehet gazdasági társaság vezető tisztségviselője az, akit bűncselekmény elkövetése miatt jogerősen szabadságvesztés-büntetésre ítéltek, amíg a büntetett előélethez fűződő hátrányos jogkövetkezmények alól nem mentesül.</w:t>
      </w:r>
    </w:p>
    <w:p w:rsidR="00285928" w:rsidRPr="00C94756" w:rsidRDefault="00285928" w:rsidP="00CF3433">
      <w:pPr>
        <w:pStyle w:val="Szvegtrzs"/>
        <w:ind w:left="993" w:hanging="567"/>
        <w:rPr>
          <w:rFonts w:ascii="Times New Roman" w:hAnsi="Times New Roman"/>
          <w:sz w:val="22"/>
          <w:szCs w:val="22"/>
        </w:rPr>
      </w:pPr>
    </w:p>
    <w:p w:rsidR="003A78B0" w:rsidRPr="00C94756" w:rsidRDefault="00D05280" w:rsidP="00D05280">
      <w:pPr>
        <w:pStyle w:val="Szvegtrzs"/>
        <w:rPr>
          <w:rFonts w:ascii="Times New Roman" w:hAnsi="Times New Roman"/>
          <w:sz w:val="22"/>
          <w:szCs w:val="22"/>
        </w:rPr>
      </w:pPr>
      <w:r>
        <w:rPr>
          <w:rFonts w:ascii="Times New Roman" w:hAnsi="Times New Roman"/>
          <w:sz w:val="22"/>
          <w:szCs w:val="22"/>
        </w:rPr>
        <w:t>11.</w:t>
      </w:r>
      <w:r w:rsidR="004B560C">
        <w:rPr>
          <w:rFonts w:ascii="Times New Roman" w:hAnsi="Times New Roman"/>
          <w:sz w:val="22"/>
          <w:szCs w:val="22"/>
        </w:rPr>
        <w:t>7</w:t>
      </w:r>
      <w:r>
        <w:rPr>
          <w:rFonts w:ascii="Times New Roman" w:hAnsi="Times New Roman"/>
          <w:sz w:val="22"/>
          <w:szCs w:val="22"/>
        </w:rPr>
        <w:t xml:space="preserve"> </w:t>
      </w:r>
      <w:r w:rsidR="00166DA9" w:rsidRPr="00C94756">
        <w:rPr>
          <w:rFonts w:ascii="Times New Roman" w:hAnsi="Times New Roman"/>
          <w:sz w:val="22"/>
          <w:szCs w:val="22"/>
        </w:rPr>
        <w:t>Akit jogerős bírói ítélettel a vezető tisztség gyakorlásától eltiltottak, e tilalom hatálya alatt nem lehet vezető tisztségviselő. Akit valamely más foglalkozástól jogerős bírói ítélettel eltiltottak, az ítélet hatálya alatt az abban megjelölt tevékenységet főtevékenységként folytató gazdasági társaságban nem lehet vezető tisztségviselő.</w:t>
      </w:r>
    </w:p>
    <w:p w:rsidR="007656FA" w:rsidRPr="00C94756" w:rsidRDefault="007656FA" w:rsidP="007656FA">
      <w:pPr>
        <w:pStyle w:val="Listaszerbekezds"/>
        <w:rPr>
          <w:rFonts w:ascii="Times New Roman" w:hAnsi="Times New Roman"/>
          <w:sz w:val="22"/>
          <w:szCs w:val="22"/>
        </w:rPr>
      </w:pPr>
    </w:p>
    <w:p w:rsidR="00285928" w:rsidRPr="00982EA7" w:rsidRDefault="00D05280" w:rsidP="00D05280">
      <w:pPr>
        <w:pStyle w:val="Szvegtrzs"/>
        <w:rPr>
          <w:rFonts w:ascii="Times New Roman" w:hAnsi="Times New Roman"/>
          <w:sz w:val="22"/>
          <w:szCs w:val="22"/>
        </w:rPr>
      </w:pPr>
      <w:r>
        <w:rPr>
          <w:rFonts w:ascii="Times New Roman" w:hAnsi="Times New Roman"/>
          <w:sz w:val="22"/>
        </w:rPr>
        <w:t>11.</w:t>
      </w:r>
      <w:r w:rsidR="004B560C">
        <w:rPr>
          <w:rFonts w:ascii="Times New Roman" w:hAnsi="Times New Roman"/>
          <w:sz w:val="22"/>
        </w:rPr>
        <w:t>8</w:t>
      </w:r>
      <w:r>
        <w:rPr>
          <w:rFonts w:ascii="Times New Roman" w:hAnsi="Times New Roman"/>
          <w:sz w:val="22"/>
        </w:rPr>
        <w:t xml:space="preserve"> </w:t>
      </w:r>
      <w:r w:rsidR="000B0FD5" w:rsidRPr="000B0FD5">
        <w:rPr>
          <w:rFonts w:ascii="Times New Roman" w:hAnsi="Times New Roman"/>
          <w:sz w:val="22"/>
        </w:rPr>
        <w:t xml:space="preserve">A gazdasági társaságnak megszüntetési eljárás során való törlését követő </w:t>
      </w:r>
      <w:r w:rsidR="000B0FD5" w:rsidRPr="000B0FD5">
        <w:rPr>
          <w:rFonts w:ascii="Times New Roman" w:hAnsi="Times New Roman"/>
          <w:iCs/>
          <w:sz w:val="22"/>
          <w:szCs w:val="22"/>
        </w:rPr>
        <w:t>öt</w:t>
      </w:r>
      <w:r w:rsidR="000B0FD5" w:rsidRPr="000B0FD5">
        <w:rPr>
          <w:rFonts w:ascii="Times New Roman" w:hAnsi="Times New Roman"/>
          <w:sz w:val="22"/>
        </w:rPr>
        <w:t xml:space="preserve"> évig nem lehet más gazdasági társaság vezető tisztségviselője az a személy, aki a </w:t>
      </w:r>
      <w:r w:rsidR="000B0FD5" w:rsidRPr="000B0FD5">
        <w:rPr>
          <w:rFonts w:ascii="Times New Roman" w:hAnsi="Times New Roman"/>
          <w:bCs/>
          <w:sz w:val="22"/>
          <w:szCs w:val="22"/>
        </w:rPr>
        <w:t xml:space="preserve">megszüntetési eljárás megindításának időpontjában, a törlés évében, vagy a </w:t>
      </w:r>
      <w:r w:rsidR="000B0FD5" w:rsidRPr="000B0FD5">
        <w:rPr>
          <w:rFonts w:ascii="Times New Roman" w:hAnsi="Times New Roman"/>
          <w:sz w:val="22"/>
        </w:rPr>
        <w:t>törlést megelőző évben a gazdasági társaságnál vezető tisztségviselő</w:t>
      </w:r>
      <w:r w:rsidR="000B0FD5" w:rsidRPr="000B0FD5">
        <w:rPr>
          <w:rFonts w:ascii="Times New Roman" w:hAnsi="Times New Roman"/>
          <w:bCs/>
          <w:sz w:val="22"/>
          <w:szCs w:val="22"/>
        </w:rPr>
        <w:t>, kizárólagos vagy többségi befolyást biztosító részesedéssel rendelkező tag</w:t>
      </w:r>
      <w:r w:rsidR="000B0FD5" w:rsidRPr="000B0FD5">
        <w:rPr>
          <w:rFonts w:ascii="Times New Roman" w:hAnsi="Times New Roman"/>
          <w:sz w:val="22"/>
        </w:rPr>
        <w:t xml:space="preserve"> volt.</w:t>
      </w:r>
    </w:p>
    <w:p w:rsidR="00D0736A" w:rsidRPr="00C94756" w:rsidRDefault="00D0736A" w:rsidP="00D0736A">
      <w:pPr>
        <w:pStyle w:val="Listaszerbekezds"/>
        <w:rPr>
          <w:rFonts w:ascii="Times New Roman" w:hAnsi="Times New Roman"/>
          <w:sz w:val="22"/>
          <w:szCs w:val="22"/>
        </w:rPr>
      </w:pPr>
    </w:p>
    <w:p w:rsidR="00CD39EC" w:rsidRPr="00CD39EC" w:rsidRDefault="00CD39EC" w:rsidP="00B1201A">
      <w:pPr>
        <w:pStyle w:val="Szvegtrzs"/>
        <w:numPr>
          <w:ilvl w:val="1"/>
          <w:numId w:val="19"/>
        </w:numPr>
        <w:tabs>
          <w:tab w:val="clear" w:pos="1170"/>
        </w:tabs>
        <w:ind w:left="0" w:firstLine="0"/>
        <w:rPr>
          <w:rFonts w:ascii="Times New Roman" w:hAnsi="Times New Roman"/>
          <w:i/>
          <w:sz w:val="22"/>
          <w:szCs w:val="22"/>
        </w:rPr>
      </w:pPr>
      <w:r w:rsidRPr="00CD39EC">
        <w:rPr>
          <w:rFonts w:ascii="Times New Roman" w:hAnsi="Times New Roman"/>
          <w:bCs/>
          <w:i/>
          <w:sz w:val="22"/>
          <w:szCs w:val="22"/>
        </w:rPr>
        <w:t>Nem lehet más gazdasági társaság vezető tisztségviselője az a személy, akinek - mint a jogutód nélkül megszűnt gazdálkodó szervezet vezető tisztségviselőjének, kizárólagos vagy többségi befolyást biztosító részesedéssel rendelkező tulajdonosának - felelősségét a jogutód nélküli megszüntetést eredményező eljárás során ki nem elégített követelésekért a bíróság a csődeljárásról és a felszámolási eljárásról szóló 1991. évi XLIX. törvény (Cstv.) vagy a cégbírósági eljárásról és a végelszámolásról szóló 2006. évi V. törvény (Ctv.) alapján indított eljárásban jogerősen megállapította, és a jogerős bírósági határozat szerinti helytállási kötelezettség alapján a fizetési kötelezettségeit nem teljesítette, feltéve, hogy a vele szembeni végrehajtás eredménytelen volt.</w:t>
      </w:r>
    </w:p>
    <w:p w:rsidR="00CD39EC" w:rsidRPr="00CD39EC" w:rsidRDefault="00CD39EC" w:rsidP="00CD39EC">
      <w:pPr>
        <w:pStyle w:val="Listaszerbekezds1"/>
        <w:ind w:left="0"/>
        <w:rPr>
          <w:rFonts w:ascii="Times New Roman" w:hAnsi="Times New Roman"/>
          <w:i/>
          <w:sz w:val="22"/>
          <w:szCs w:val="22"/>
        </w:rPr>
      </w:pPr>
    </w:p>
    <w:p w:rsidR="00CD39EC" w:rsidRPr="00CD39EC" w:rsidRDefault="00CD39EC" w:rsidP="00B1201A">
      <w:pPr>
        <w:pStyle w:val="Szvegtrzs"/>
        <w:numPr>
          <w:ilvl w:val="1"/>
          <w:numId w:val="19"/>
        </w:numPr>
        <w:tabs>
          <w:tab w:val="clear" w:pos="1170"/>
        </w:tabs>
        <w:ind w:left="0" w:firstLine="0"/>
        <w:rPr>
          <w:rFonts w:ascii="Times New Roman" w:hAnsi="Times New Roman"/>
          <w:i/>
          <w:sz w:val="22"/>
          <w:szCs w:val="22"/>
        </w:rPr>
      </w:pPr>
      <w:r w:rsidRPr="00CD39EC">
        <w:rPr>
          <w:rFonts w:ascii="Times New Roman" w:hAnsi="Times New Roman"/>
          <w:bCs/>
          <w:i/>
          <w:sz w:val="22"/>
          <w:szCs w:val="22"/>
        </w:rPr>
        <w:t>Nem lehet gazdasági társaság vezető tisztségviselője, akivel szemben a cégbíróság törvényességi felügyeleti eljárásban pénzbírságot szabott ki, és jogerős bírósági határozat szerinti fizetési kötelezettségét nem teljesítette, feltéve, hogy vele szemben a végrehajtás eredménytelen volt.</w:t>
      </w:r>
    </w:p>
    <w:p w:rsidR="00D0736A" w:rsidRPr="00C94756" w:rsidRDefault="00D0736A" w:rsidP="00D0736A">
      <w:pPr>
        <w:pStyle w:val="Listaszerbekezds"/>
        <w:rPr>
          <w:rFonts w:ascii="Times New Roman" w:hAnsi="Times New Roman"/>
          <w:sz w:val="22"/>
          <w:szCs w:val="22"/>
        </w:rPr>
      </w:pPr>
    </w:p>
    <w:p w:rsidR="00D0736A" w:rsidRPr="00982EA7" w:rsidRDefault="002775DD" w:rsidP="00D05280">
      <w:pPr>
        <w:pStyle w:val="Szvegtrzs"/>
        <w:rPr>
          <w:rFonts w:ascii="Times New Roman" w:hAnsi="Times New Roman"/>
          <w:sz w:val="22"/>
          <w:szCs w:val="22"/>
        </w:rPr>
      </w:pPr>
      <w:r>
        <w:rPr>
          <w:rFonts w:ascii="Times New Roman" w:hAnsi="Times New Roman"/>
          <w:bCs/>
          <w:sz w:val="22"/>
          <w:szCs w:val="22"/>
        </w:rPr>
        <w:t>11.1</w:t>
      </w:r>
      <w:r w:rsidR="004B560C">
        <w:rPr>
          <w:rFonts w:ascii="Times New Roman" w:hAnsi="Times New Roman"/>
          <w:bCs/>
          <w:sz w:val="22"/>
          <w:szCs w:val="22"/>
        </w:rPr>
        <w:t>1</w:t>
      </w:r>
      <w:r>
        <w:rPr>
          <w:rFonts w:ascii="Times New Roman" w:hAnsi="Times New Roman"/>
          <w:bCs/>
          <w:sz w:val="22"/>
          <w:szCs w:val="22"/>
        </w:rPr>
        <w:t xml:space="preserve"> </w:t>
      </w:r>
      <w:r w:rsidR="000B0FD5" w:rsidRPr="000B0FD5">
        <w:rPr>
          <w:rFonts w:ascii="Times New Roman" w:hAnsi="Times New Roman"/>
          <w:bCs/>
          <w:sz w:val="22"/>
          <w:szCs w:val="22"/>
        </w:rPr>
        <w:t xml:space="preserve">A </w:t>
      </w:r>
      <w:r w:rsidR="00982EA7">
        <w:rPr>
          <w:rFonts w:ascii="Times New Roman" w:hAnsi="Times New Roman"/>
          <w:bCs/>
          <w:sz w:val="22"/>
          <w:szCs w:val="22"/>
        </w:rPr>
        <w:t>fenti</w:t>
      </w:r>
      <w:r w:rsidR="000B0FD5" w:rsidRPr="000B0FD5">
        <w:rPr>
          <w:rFonts w:ascii="Times New Roman" w:hAnsi="Times New Roman"/>
          <w:bCs/>
          <w:sz w:val="22"/>
          <w:szCs w:val="22"/>
        </w:rPr>
        <w:t xml:space="preserve"> esetekben a</w:t>
      </w:r>
      <w:r w:rsidR="00982EA7">
        <w:rPr>
          <w:rFonts w:ascii="Times New Roman" w:hAnsi="Times New Roman"/>
          <w:bCs/>
          <w:sz w:val="22"/>
          <w:szCs w:val="22"/>
        </w:rPr>
        <w:t xml:space="preserve"> tilalom hatálya a</w:t>
      </w:r>
      <w:r w:rsidR="000B0FD5" w:rsidRPr="000B0FD5">
        <w:rPr>
          <w:rFonts w:ascii="Times New Roman" w:hAnsi="Times New Roman"/>
          <w:bCs/>
          <w:sz w:val="22"/>
          <w:szCs w:val="22"/>
        </w:rPr>
        <w:t xml:space="preserve"> végrehajtási eljárás időtartama és az annak eredménytelenségétől számított öt év. Eredménytelennek minősül a végrehajtási eljárás, ha a bírósági végrehajtásról szóló törvényben meghatározott végrehajtói letiltás nem vezet eredményre és az adósnak nincs a bírósági végrehajtásról szóló törvény alapján lefoglalható vagyontárgya.</w:t>
      </w:r>
    </w:p>
    <w:p w:rsidR="007656FA" w:rsidRPr="00C94756" w:rsidRDefault="007656FA" w:rsidP="007656FA">
      <w:pPr>
        <w:pStyle w:val="Listaszerbekezds"/>
        <w:rPr>
          <w:rFonts w:ascii="Times New Roman" w:hAnsi="Times New Roman"/>
          <w:sz w:val="22"/>
          <w:szCs w:val="22"/>
        </w:rPr>
      </w:pPr>
    </w:p>
    <w:p w:rsidR="00CD39EC" w:rsidRPr="00CD39EC" w:rsidRDefault="00CD39EC" w:rsidP="00CD39EC">
      <w:pPr>
        <w:pStyle w:val="Szvegtrzs"/>
        <w:rPr>
          <w:rFonts w:ascii="Times New Roman" w:hAnsi="Times New Roman"/>
          <w:i/>
          <w:sz w:val="22"/>
          <w:szCs w:val="22"/>
        </w:rPr>
      </w:pPr>
      <w:r w:rsidRPr="00CD39EC">
        <w:rPr>
          <w:rFonts w:ascii="Times New Roman" w:hAnsi="Times New Roman"/>
          <w:i/>
          <w:sz w:val="22"/>
          <w:szCs w:val="22"/>
        </w:rPr>
        <w:t xml:space="preserve">11.12. A Társaság ügyvezetője és közeli hozzátartozója (Ptk. 8:1.§ (1) bek. 1. pont), valamint élettársa a Társaságnál a Felügyelő Bizottság tagjává nem választható meg. </w:t>
      </w:r>
    </w:p>
    <w:p w:rsidR="00CD39EC" w:rsidRPr="00CD39EC" w:rsidRDefault="00CD39EC" w:rsidP="00CD39EC">
      <w:pPr>
        <w:pStyle w:val="Listaszerbekezds1"/>
        <w:ind w:left="0"/>
        <w:rPr>
          <w:rFonts w:ascii="Times New Roman" w:hAnsi="Times New Roman"/>
          <w:i/>
          <w:sz w:val="22"/>
          <w:szCs w:val="22"/>
        </w:rPr>
      </w:pPr>
    </w:p>
    <w:p w:rsidR="00CD39EC" w:rsidRPr="00CD39EC" w:rsidRDefault="00CD39EC" w:rsidP="00B1201A">
      <w:pPr>
        <w:pStyle w:val="Szvegtrzs"/>
        <w:numPr>
          <w:ilvl w:val="1"/>
          <w:numId w:val="20"/>
        </w:numPr>
        <w:ind w:left="0" w:firstLine="0"/>
        <w:rPr>
          <w:rFonts w:ascii="Times New Roman" w:hAnsi="Times New Roman"/>
          <w:i/>
          <w:sz w:val="22"/>
          <w:szCs w:val="22"/>
        </w:rPr>
      </w:pPr>
      <w:r w:rsidRPr="00CD39EC">
        <w:rPr>
          <w:rFonts w:ascii="Times New Roman" w:hAnsi="Times New Roman"/>
          <w:i/>
          <w:iCs/>
          <w:sz w:val="22"/>
          <w:szCs w:val="22"/>
        </w:rPr>
        <w:lastRenderedPageBreak/>
        <w:t xml:space="preserve">Az ügyvezető </w:t>
      </w:r>
      <w:r w:rsidRPr="00CD39EC">
        <w:rPr>
          <w:rFonts w:ascii="Times New Roman" w:hAnsi="Times New Roman"/>
          <w:i/>
          <w:sz w:val="22"/>
          <w:szCs w:val="22"/>
        </w:rPr>
        <w:t>köteles az Alapítónak bejelenteni, ha a közeli hozzátartozója (Ptk. 8:1.§ (1) bek. 1. pont) tagja lett a munkáltatóéval azonos, vagy ahhoz hasonló tevékenységet folytató, vagy a munkáltatóval rendszeres gazdasági kapcsolatban álló gazdasági társaságnak, illetőleg vezetőként munkaviszonyt vagy munkavégzésre irányuló egyéb jogviszonyt létesített az ilyen tevékenységet folytató munkáltatónál.</w:t>
      </w:r>
    </w:p>
    <w:p w:rsidR="00CD39EC" w:rsidRPr="00CD39EC" w:rsidRDefault="00CD39EC" w:rsidP="00CD39EC">
      <w:pPr>
        <w:pStyle w:val="Listaszerbekezds1"/>
        <w:ind w:left="0"/>
        <w:rPr>
          <w:rFonts w:ascii="Times New Roman" w:hAnsi="Times New Roman"/>
          <w:i/>
          <w:sz w:val="22"/>
          <w:szCs w:val="22"/>
        </w:rPr>
      </w:pPr>
    </w:p>
    <w:p w:rsidR="00CD39EC" w:rsidRPr="00CD39EC" w:rsidRDefault="00CD39EC" w:rsidP="00B1201A">
      <w:pPr>
        <w:pStyle w:val="Szvegtrzs"/>
        <w:numPr>
          <w:ilvl w:val="1"/>
          <w:numId w:val="20"/>
        </w:numPr>
        <w:ind w:left="0" w:firstLine="0"/>
        <w:rPr>
          <w:rFonts w:ascii="Times New Roman" w:hAnsi="Times New Roman"/>
          <w:i/>
          <w:sz w:val="22"/>
          <w:szCs w:val="22"/>
        </w:rPr>
      </w:pPr>
      <w:r w:rsidRPr="00CD39EC">
        <w:rPr>
          <w:rFonts w:ascii="Times New Roman" w:hAnsi="Times New Roman"/>
          <w:i/>
          <w:sz w:val="22"/>
          <w:szCs w:val="22"/>
        </w:rPr>
        <w:t>Az ügyvezető, - a nyilvánosan működő részvénytársaságban való részvényszerzés kivételével - nem szerezhet részesedést a gazdasági társaságéval azonos tevékenységet főtevékenységként megjelölő gazdasági társaságban, továbbá nem lehet vezető tisztségviselő a társaságéval azonos főtevékenységet végző más gazdasági társaságban, illetve szövetkezetben, kivéve, ha ezt a jelen alapító okirat lehetővé teszi vagy az Alapító ehhez hozzájárul.</w:t>
      </w:r>
    </w:p>
    <w:p w:rsidR="00CD39EC" w:rsidRPr="00CD39EC" w:rsidRDefault="00CD39EC" w:rsidP="00CD39EC">
      <w:pPr>
        <w:pStyle w:val="Listaszerbekezds1"/>
        <w:ind w:left="0"/>
        <w:rPr>
          <w:rFonts w:ascii="Times New Roman" w:hAnsi="Times New Roman"/>
          <w:i/>
          <w:sz w:val="22"/>
          <w:szCs w:val="22"/>
        </w:rPr>
      </w:pPr>
    </w:p>
    <w:p w:rsidR="00CD39EC" w:rsidRPr="00CD39EC" w:rsidRDefault="00CD39EC" w:rsidP="00B1201A">
      <w:pPr>
        <w:pStyle w:val="Szvegtrzs"/>
        <w:numPr>
          <w:ilvl w:val="1"/>
          <w:numId w:val="20"/>
        </w:numPr>
        <w:ind w:left="0" w:firstLine="0"/>
        <w:rPr>
          <w:rFonts w:ascii="Times New Roman" w:hAnsi="Times New Roman"/>
          <w:i/>
          <w:sz w:val="22"/>
          <w:szCs w:val="22"/>
        </w:rPr>
      </w:pPr>
      <w:r w:rsidRPr="00CD39EC">
        <w:rPr>
          <w:rFonts w:ascii="Times New Roman" w:hAnsi="Times New Roman"/>
          <w:i/>
          <w:sz w:val="22"/>
          <w:szCs w:val="22"/>
        </w:rPr>
        <w:t>Az ügyvezető és közeli hozzátartozója [Ptk. 8:1.§ (1) bek. 1. pont] valamint élettársa nem köthet a saját nevében vagy javára a társaság főtevékenysége körébe tartozó ügyleteket, kivéve, ha ezt a jelen Alapító okirat megengedi.</w:t>
      </w:r>
    </w:p>
    <w:p w:rsidR="00CD39EC" w:rsidRPr="00CD39EC" w:rsidRDefault="00CD39EC" w:rsidP="00CD39EC">
      <w:pPr>
        <w:pStyle w:val="Szvegtrzs"/>
        <w:rPr>
          <w:rFonts w:ascii="Times New Roman" w:hAnsi="Times New Roman"/>
          <w:i/>
          <w:sz w:val="22"/>
          <w:szCs w:val="22"/>
        </w:rPr>
      </w:pPr>
    </w:p>
    <w:p w:rsidR="00CD39EC" w:rsidRPr="00CD39EC" w:rsidRDefault="00CD39EC" w:rsidP="00CD39EC">
      <w:pPr>
        <w:pStyle w:val="Szvegtrzs"/>
        <w:rPr>
          <w:rFonts w:ascii="Times New Roman" w:hAnsi="Times New Roman"/>
          <w:i/>
          <w:sz w:val="22"/>
          <w:szCs w:val="22"/>
        </w:rPr>
      </w:pPr>
      <w:r w:rsidRPr="00CD39EC">
        <w:rPr>
          <w:rFonts w:ascii="Times New Roman" w:hAnsi="Times New Roman"/>
          <w:i/>
          <w:sz w:val="22"/>
          <w:szCs w:val="22"/>
        </w:rPr>
        <w:t>11.16. [törölve]</w:t>
      </w:r>
    </w:p>
    <w:p w:rsidR="00CD39EC" w:rsidRPr="00CD39EC" w:rsidRDefault="00CD39EC" w:rsidP="00CD39EC">
      <w:pPr>
        <w:pStyle w:val="Szvegtrzs"/>
        <w:rPr>
          <w:rFonts w:ascii="Times New Roman" w:hAnsi="Times New Roman"/>
          <w:i/>
          <w:sz w:val="22"/>
          <w:szCs w:val="22"/>
          <w:u w:val="single"/>
        </w:rPr>
      </w:pPr>
    </w:p>
    <w:p w:rsidR="00CD39EC" w:rsidRPr="00CD39EC" w:rsidRDefault="00CD39EC" w:rsidP="00CD39EC">
      <w:pPr>
        <w:pStyle w:val="Szvegtrzs"/>
        <w:rPr>
          <w:rFonts w:ascii="Times New Roman" w:hAnsi="Times New Roman"/>
          <w:i/>
          <w:sz w:val="22"/>
          <w:szCs w:val="22"/>
        </w:rPr>
      </w:pPr>
      <w:r w:rsidRPr="00CD39EC">
        <w:rPr>
          <w:rFonts w:ascii="Times New Roman" w:hAnsi="Times New Roman"/>
          <w:i/>
          <w:sz w:val="22"/>
          <w:szCs w:val="22"/>
        </w:rPr>
        <w:t xml:space="preserve">11.17. Nem lehet a Felügyelő Bizottság elnöke vagy tagja, illetve </w:t>
      </w:r>
      <w:r w:rsidR="00313C83">
        <w:rPr>
          <w:rFonts w:ascii="Times New Roman" w:hAnsi="Times New Roman"/>
          <w:i/>
          <w:sz w:val="22"/>
          <w:szCs w:val="22"/>
        </w:rPr>
        <w:t>állandó könyvvizsgáló</w:t>
      </w:r>
      <w:r w:rsidRPr="00CD39EC">
        <w:rPr>
          <w:rFonts w:ascii="Times New Roman" w:hAnsi="Times New Roman"/>
          <w:i/>
          <w:sz w:val="22"/>
          <w:szCs w:val="22"/>
        </w:rPr>
        <w:t xml:space="preserve"> az a személy, aki </w:t>
      </w:r>
    </w:p>
    <w:p w:rsidR="00CD39EC" w:rsidRPr="00CD39EC" w:rsidRDefault="00CD39EC" w:rsidP="00CD39EC">
      <w:pPr>
        <w:pStyle w:val="Listaszerbekezds1"/>
        <w:ind w:left="709"/>
        <w:rPr>
          <w:rFonts w:ascii="Times New Roman" w:hAnsi="Times New Roman"/>
          <w:i/>
          <w:sz w:val="22"/>
          <w:szCs w:val="22"/>
        </w:rPr>
      </w:pPr>
    </w:p>
    <w:p w:rsidR="00CD39EC" w:rsidRPr="00CD39EC" w:rsidRDefault="00CD39EC" w:rsidP="00B1201A">
      <w:pPr>
        <w:numPr>
          <w:ilvl w:val="0"/>
          <w:numId w:val="21"/>
        </w:numPr>
        <w:autoSpaceDE w:val="0"/>
        <w:autoSpaceDN w:val="0"/>
        <w:adjustRightInd w:val="0"/>
        <w:ind w:left="709" w:firstLine="0"/>
        <w:jc w:val="both"/>
        <w:rPr>
          <w:rFonts w:ascii="Times New Roman" w:hAnsi="Times New Roman"/>
          <w:i/>
          <w:sz w:val="22"/>
          <w:szCs w:val="22"/>
        </w:rPr>
      </w:pPr>
      <w:r w:rsidRPr="00CD39EC">
        <w:rPr>
          <w:rFonts w:ascii="Times New Roman" w:hAnsi="Times New Roman"/>
          <w:i/>
          <w:sz w:val="22"/>
          <w:szCs w:val="22"/>
        </w:rPr>
        <w:t>a döntéshozó szerv, illetve az ügyvezető szerv elnöke vagy tagja,</w:t>
      </w:r>
    </w:p>
    <w:p w:rsidR="00CD39EC" w:rsidRPr="00CD39EC" w:rsidRDefault="00CD39EC" w:rsidP="00CD39EC">
      <w:pPr>
        <w:autoSpaceDE w:val="0"/>
        <w:autoSpaceDN w:val="0"/>
        <w:adjustRightInd w:val="0"/>
        <w:ind w:left="709"/>
        <w:jc w:val="both"/>
        <w:rPr>
          <w:rFonts w:ascii="Times New Roman" w:hAnsi="Times New Roman"/>
          <w:i/>
          <w:sz w:val="22"/>
          <w:szCs w:val="22"/>
        </w:rPr>
      </w:pPr>
    </w:p>
    <w:p w:rsidR="00CD39EC" w:rsidRPr="00CD39EC" w:rsidRDefault="00CD39EC" w:rsidP="00B1201A">
      <w:pPr>
        <w:numPr>
          <w:ilvl w:val="0"/>
          <w:numId w:val="21"/>
        </w:numPr>
        <w:autoSpaceDE w:val="0"/>
        <w:autoSpaceDN w:val="0"/>
        <w:adjustRightInd w:val="0"/>
        <w:ind w:left="709" w:firstLine="0"/>
        <w:jc w:val="both"/>
        <w:rPr>
          <w:rFonts w:ascii="Times New Roman" w:hAnsi="Times New Roman"/>
          <w:i/>
          <w:sz w:val="22"/>
          <w:szCs w:val="22"/>
        </w:rPr>
      </w:pPr>
      <w:r w:rsidRPr="00CD39EC">
        <w:rPr>
          <w:rFonts w:ascii="Times New Roman" w:hAnsi="Times New Roman"/>
          <w:i/>
          <w:sz w:val="22"/>
          <w:szCs w:val="22"/>
        </w:rPr>
        <w:t>a közhasznú szervezettel e megbízatásán kívüli más tevékenység kifejtésére irányuló munkaviszonyban vagy munkavégzésre irányuló egyéb jogviszonyban áll, ha jogszabály másképp nem rendelkezik,</w:t>
      </w:r>
    </w:p>
    <w:p w:rsidR="00CD39EC" w:rsidRPr="00CD39EC" w:rsidRDefault="00CD39EC" w:rsidP="00CD39EC">
      <w:pPr>
        <w:pStyle w:val="Listaszerbekezds"/>
        <w:ind w:left="709"/>
        <w:rPr>
          <w:rFonts w:ascii="Times New Roman" w:hAnsi="Times New Roman"/>
          <w:i/>
          <w:sz w:val="22"/>
          <w:szCs w:val="22"/>
        </w:rPr>
      </w:pPr>
    </w:p>
    <w:p w:rsidR="00CD39EC" w:rsidRPr="00CD39EC" w:rsidRDefault="00CD39EC" w:rsidP="00B1201A">
      <w:pPr>
        <w:numPr>
          <w:ilvl w:val="0"/>
          <w:numId w:val="21"/>
        </w:numPr>
        <w:autoSpaceDE w:val="0"/>
        <w:autoSpaceDN w:val="0"/>
        <w:adjustRightInd w:val="0"/>
        <w:ind w:left="709" w:firstLine="0"/>
        <w:jc w:val="both"/>
        <w:rPr>
          <w:rFonts w:ascii="Times New Roman" w:hAnsi="Times New Roman"/>
          <w:i/>
          <w:sz w:val="22"/>
          <w:szCs w:val="22"/>
        </w:rPr>
      </w:pPr>
      <w:r w:rsidRPr="00CD39EC">
        <w:rPr>
          <w:rFonts w:ascii="Times New Roman" w:hAnsi="Times New Roman"/>
          <w:i/>
          <w:sz w:val="22"/>
          <w:szCs w:val="22"/>
        </w:rPr>
        <w:t>a közhasznú szervezet cél szerinti juttatásából részesül - kivéve a bárki által megkötés nélkül igénybe vehető nem pénzbeli szolgáltatásokat, és az egyesület által tagjának a tagsági jogviszony alapján a létesítő okiratban foglaltaknak megfelelően nyújtott cél szerinti juttatást -, illetve</w:t>
      </w:r>
    </w:p>
    <w:p w:rsidR="00CD39EC" w:rsidRPr="00CD39EC" w:rsidRDefault="00CD39EC" w:rsidP="00CD39EC">
      <w:pPr>
        <w:pStyle w:val="Listaszerbekezds"/>
        <w:ind w:left="0"/>
        <w:rPr>
          <w:rFonts w:ascii="Times New Roman" w:hAnsi="Times New Roman"/>
          <w:i/>
          <w:sz w:val="22"/>
          <w:szCs w:val="22"/>
        </w:rPr>
      </w:pPr>
    </w:p>
    <w:p w:rsidR="00CD39EC" w:rsidRPr="00CD39EC" w:rsidRDefault="00CD39EC" w:rsidP="00B1201A">
      <w:pPr>
        <w:pStyle w:val="Listaszerbekezds"/>
        <w:numPr>
          <w:ilvl w:val="0"/>
          <w:numId w:val="21"/>
        </w:numPr>
        <w:autoSpaceDE w:val="0"/>
        <w:autoSpaceDN w:val="0"/>
        <w:adjustRightInd w:val="0"/>
        <w:jc w:val="both"/>
        <w:rPr>
          <w:rFonts w:ascii="Times New Roman" w:hAnsi="Times New Roman"/>
          <w:i/>
          <w:sz w:val="22"/>
          <w:szCs w:val="22"/>
        </w:rPr>
      </w:pPr>
      <w:r w:rsidRPr="00CD39EC">
        <w:rPr>
          <w:rFonts w:ascii="Times New Roman" w:hAnsi="Times New Roman"/>
          <w:i/>
          <w:sz w:val="22"/>
          <w:szCs w:val="22"/>
        </w:rPr>
        <w:t>az a)-c) pontban meghatározott személyek közeli hozzátartozója.</w:t>
      </w:r>
    </w:p>
    <w:p w:rsidR="00CD39EC" w:rsidRPr="00CD39EC" w:rsidRDefault="00CD39EC" w:rsidP="00CD39EC">
      <w:pPr>
        <w:pStyle w:val="Listaszerbekezds"/>
        <w:rPr>
          <w:rFonts w:ascii="Times New Roman" w:hAnsi="Times New Roman"/>
          <w:i/>
          <w:sz w:val="22"/>
          <w:szCs w:val="22"/>
        </w:rPr>
      </w:pPr>
    </w:p>
    <w:p w:rsidR="00F1482E" w:rsidRPr="00F62FFF" w:rsidRDefault="002775DD" w:rsidP="002775DD">
      <w:pPr>
        <w:pStyle w:val="Szvegtrzs"/>
        <w:rPr>
          <w:rFonts w:ascii="Times New Roman" w:hAnsi="Times New Roman"/>
          <w:sz w:val="22"/>
        </w:rPr>
      </w:pPr>
      <w:r>
        <w:rPr>
          <w:rFonts w:ascii="Times New Roman" w:hAnsi="Times New Roman"/>
          <w:sz w:val="22"/>
        </w:rPr>
        <w:t>11.1</w:t>
      </w:r>
      <w:r w:rsidR="004B560C">
        <w:rPr>
          <w:rFonts w:ascii="Times New Roman" w:hAnsi="Times New Roman"/>
          <w:sz w:val="22"/>
        </w:rPr>
        <w:t>8</w:t>
      </w:r>
      <w:r>
        <w:rPr>
          <w:rFonts w:ascii="Times New Roman" w:hAnsi="Times New Roman"/>
          <w:sz w:val="22"/>
        </w:rPr>
        <w:t xml:space="preserve"> </w:t>
      </w:r>
      <w:r w:rsidR="000B0FD5" w:rsidRPr="000B0FD5">
        <w:rPr>
          <w:rFonts w:ascii="Times New Roman" w:hAnsi="Times New Roman"/>
          <w:sz w:val="22"/>
        </w:rPr>
        <w:t xml:space="preserve">Nem lehet </w:t>
      </w:r>
      <w:r w:rsidR="00313C83" w:rsidRPr="009F197B">
        <w:rPr>
          <w:rFonts w:ascii="Times New Roman" w:hAnsi="Times New Roman"/>
          <w:i/>
          <w:sz w:val="22"/>
        </w:rPr>
        <w:t>állandó könyvvizsgáló</w:t>
      </w:r>
      <w:r w:rsidR="000B0FD5" w:rsidRPr="000B0FD5">
        <w:rPr>
          <w:rFonts w:ascii="Times New Roman" w:hAnsi="Times New Roman"/>
          <w:sz w:val="22"/>
        </w:rPr>
        <w:t xml:space="preserve"> a társaság Alapítója, a Társaság vezető tisztségviselője, és felügyelő bizottsági tagja, valamint ezek közeli hozzátartozója, </w:t>
      </w:r>
      <w:r w:rsidR="000B0FD5" w:rsidRPr="000B0FD5">
        <w:rPr>
          <w:rFonts w:ascii="Times New Roman" w:hAnsi="Times New Roman"/>
          <w:sz w:val="22"/>
          <w:szCs w:val="22"/>
        </w:rPr>
        <w:t xml:space="preserve">élettársa, </w:t>
      </w:r>
      <w:r w:rsidR="000B0FD5" w:rsidRPr="000B0FD5">
        <w:rPr>
          <w:rFonts w:ascii="Times New Roman" w:hAnsi="Times New Roman"/>
          <w:sz w:val="22"/>
        </w:rPr>
        <w:t xml:space="preserve">továbbá a Társaság munkavállalója, e </w:t>
      </w:r>
      <w:r w:rsidR="000B0FD5" w:rsidRPr="000B0FD5">
        <w:rPr>
          <w:rFonts w:ascii="Times New Roman" w:hAnsi="Times New Roman"/>
          <w:sz w:val="22"/>
          <w:szCs w:val="22"/>
        </w:rPr>
        <w:t>jogviszonya, illetve minősége fennállta idején, valamint annak</w:t>
      </w:r>
      <w:r w:rsidR="000B0FD5" w:rsidRPr="000B0FD5">
        <w:rPr>
          <w:rFonts w:ascii="Times New Roman" w:hAnsi="Times New Roman"/>
          <w:sz w:val="22"/>
        </w:rPr>
        <w:t xml:space="preserve"> megszűntetésétől számított három évig.</w:t>
      </w:r>
    </w:p>
    <w:p w:rsidR="007656FA" w:rsidRPr="00C94756" w:rsidRDefault="007656FA" w:rsidP="007656FA">
      <w:pPr>
        <w:pStyle w:val="Szvegtrzs"/>
        <w:ind w:left="993"/>
        <w:rPr>
          <w:rFonts w:ascii="Times New Roman" w:hAnsi="Times New Roman"/>
          <w:i/>
          <w:sz w:val="22"/>
        </w:rPr>
      </w:pPr>
    </w:p>
    <w:p w:rsidR="00285928" w:rsidRPr="00C94756" w:rsidRDefault="002775DD" w:rsidP="002775DD">
      <w:pPr>
        <w:pStyle w:val="Szvegtrzs"/>
        <w:rPr>
          <w:rFonts w:ascii="Times New Roman" w:hAnsi="Times New Roman"/>
          <w:sz w:val="22"/>
          <w:szCs w:val="22"/>
        </w:rPr>
      </w:pPr>
      <w:r>
        <w:rPr>
          <w:rFonts w:ascii="Times New Roman" w:hAnsi="Times New Roman"/>
          <w:sz w:val="22"/>
          <w:szCs w:val="22"/>
        </w:rPr>
        <w:t>11.1</w:t>
      </w:r>
      <w:r w:rsidR="004B560C">
        <w:rPr>
          <w:rFonts w:ascii="Times New Roman" w:hAnsi="Times New Roman"/>
          <w:sz w:val="22"/>
          <w:szCs w:val="22"/>
        </w:rPr>
        <w:t>9</w:t>
      </w:r>
      <w:r>
        <w:rPr>
          <w:rFonts w:ascii="Times New Roman" w:hAnsi="Times New Roman"/>
          <w:sz w:val="22"/>
          <w:szCs w:val="22"/>
        </w:rPr>
        <w:t xml:space="preserve"> </w:t>
      </w:r>
      <w:r w:rsidR="00166DA9" w:rsidRPr="00C94756">
        <w:rPr>
          <w:rFonts w:ascii="Times New Roman" w:hAnsi="Times New Roman"/>
          <w:sz w:val="22"/>
          <w:szCs w:val="22"/>
        </w:rPr>
        <w:t xml:space="preserve">Ha </w:t>
      </w:r>
      <w:r w:rsidR="00313C83">
        <w:rPr>
          <w:rFonts w:ascii="Times New Roman" w:hAnsi="Times New Roman"/>
          <w:sz w:val="22"/>
          <w:szCs w:val="22"/>
        </w:rPr>
        <w:t xml:space="preserve">az </w:t>
      </w:r>
      <w:r w:rsidR="00313C83" w:rsidRPr="009F197B">
        <w:rPr>
          <w:rFonts w:ascii="Times New Roman" w:hAnsi="Times New Roman"/>
          <w:i/>
          <w:sz w:val="22"/>
          <w:szCs w:val="22"/>
        </w:rPr>
        <w:t>állandó könyvvizsgáló</w:t>
      </w:r>
      <w:r w:rsidR="00166DA9" w:rsidRPr="00C94756">
        <w:rPr>
          <w:rFonts w:ascii="Times New Roman" w:hAnsi="Times New Roman"/>
          <w:sz w:val="22"/>
          <w:szCs w:val="22"/>
        </w:rPr>
        <w:t xml:space="preserve"> gazdálkodó szervezet, a személyi összeférhetetlenségi előírásokat a könyvvizsgálói tevékenységet végző személyen kívül a gazdálkodó szervezet Alapítójára, vezető tisztségviselőjére, és vezető állású munkavállalójára is alkalmazni kell. </w:t>
      </w:r>
    </w:p>
    <w:p w:rsidR="007656FA" w:rsidRPr="00C94756" w:rsidRDefault="007656FA" w:rsidP="007656FA">
      <w:pPr>
        <w:pStyle w:val="Szvegtrzs"/>
        <w:ind w:left="1418"/>
        <w:rPr>
          <w:rFonts w:ascii="Times New Roman" w:hAnsi="Times New Roman"/>
          <w:sz w:val="22"/>
          <w:szCs w:val="22"/>
        </w:rPr>
      </w:pPr>
    </w:p>
    <w:p w:rsidR="007656FA" w:rsidRPr="00C94756" w:rsidRDefault="002775DD" w:rsidP="002775DD">
      <w:pPr>
        <w:pStyle w:val="Szvegtrzs"/>
        <w:rPr>
          <w:rFonts w:ascii="Times New Roman" w:hAnsi="Times New Roman"/>
          <w:sz w:val="22"/>
          <w:szCs w:val="22"/>
        </w:rPr>
      </w:pPr>
      <w:r>
        <w:rPr>
          <w:rFonts w:ascii="Times New Roman" w:hAnsi="Times New Roman"/>
          <w:sz w:val="22"/>
          <w:szCs w:val="22"/>
        </w:rPr>
        <w:t>11.</w:t>
      </w:r>
      <w:r w:rsidR="004B560C">
        <w:rPr>
          <w:rFonts w:ascii="Times New Roman" w:hAnsi="Times New Roman"/>
          <w:sz w:val="22"/>
          <w:szCs w:val="22"/>
        </w:rPr>
        <w:t>20</w:t>
      </w:r>
      <w:r>
        <w:rPr>
          <w:rFonts w:ascii="Times New Roman" w:hAnsi="Times New Roman"/>
          <w:sz w:val="22"/>
          <w:szCs w:val="22"/>
        </w:rPr>
        <w:t xml:space="preserve"> </w:t>
      </w:r>
      <w:r w:rsidR="00313C83">
        <w:rPr>
          <w:rFonts w:ascii="Times New Roman" w:hAnsi="Times New Roman"/>
          <w:sz w:val="22"/>
          <w:szCs w:val="22"/>
        </w:rPr>
        <w:t xml:space="preserve">Az </w:t>
      </w:r>
      <w:r w:rsidR="00313C83" w:rsidRPr="009F197B">
        <w:rPr>
          <w:rFonts w:ascii="Times New Roman" w:hAnsi="Times New Roman"/>
          <w:i/>
          <w:sz w:val="22"/>
          <w:szCs w:val="22"/>
        </w:rPr>
        <w:t>állandó könyvvizsgáló</w:t>
      </w:r>
      <w:r w:rsidR="00166DA9" w:rsidRPr="00C94756">
        <w:rPr>
          <w:rFonts w:ascii="Times New Roman" w:hAnsi="Times New Roman"/>
          <w:sz w:val="22"/>
          <w:szCs w:val="22"/>
        </w:rPr>
        <w:t xml:space="preserve"> nem nyújthat a gazdasági társaság részére olyan szolgáltatást, amely a jogszabály szerinti közérdekvédelmi feladata tárgyilagos és független módon történő ellátását veszélyeztetheti. Külön törvény határozza meg a társaság </w:t>
      </w:r>
      <w:r w:rsidR="00313C83" w:rsidRPr="009F197B">
        <w:rPr>
          <w:rFonts w:ascii="Times New Roman" w:hAnsi="Times New Roman"/>
          <w:i/>
          <w:sz w:val="22"/>
          <w:szCs w:val="22"/>
        </w:rPr>
        <w:t>állandó könyvvizsgáló</w:t>
      </w:r>
      <w:r w:rsidR="00166DA9" w:rsidRPr="009F197B">
        <w:rPr>
          <w:rFonts w:ascii="Times New Roman" w:hAnsi="Times New Roman"/>
          <w:i/>
          <w:sz w:val="22"/>
          <w:szCs w:val="22"/>
        </w:rPr>
        <w:t>ja</w:t>
      </w:r>
      <w:r w:rsidR="00166DA9" w:rsidRPr="00C94756">
        <w:rPr>
          <w:rFonts w:ascii="Times New Roman" w:hAnsi="Times New Roman"/>
          <w:sz w:val="22"/>
          <w:szCs w:val="22"/>
        </w:rPr>
        <w:t xml:space="preserve"> által végezhető kiegészítő tevékenységek körét, a szolgáltatásnyújtás feltételeit és korlátait.</w:t>
      </w:r>
    </w:p>
    <w:p w:rsidR="00285928" w:rsidRPr="00C94756" w:rsidRDefault="00285928" w:rsidP="00F62FFF">
      <w:pPr>
        <w:pStyle w:val="Szvegtrzs"/>
        <w:ind w:left="993" w:hanging="567"/>
        <w:rPr>
          <w:rFonts w:ascii="Times New Roman" w:hAnsi="Times New Roman"/>
          <w:sz w:val="22"/>
          <w:szCs w:val="22"/>
        </w:rPr>
      </w:pPr>
    </w:p>
    <w:p w:rsidR="007656FA" w:rsidRPr="00C94756" w:rsidRDefault="002775DD" w:rsidP="002775DD">
      <w:pPr>
        <w:pStyle w:val="Szvegtrzs"/>
        <w:rPr>
          <w:rFonts w:ascii="Times New Roman" w:hAnsi="Times New Roman"/>
          <w:sz w:val="22"/>
          <w:szCs w:val="22"/>
        </w:rPr>
      </w:pPr>
      <w:r>
        <w:rPr>
          <w:rFonts w:ascii="Times New Roman" w:hAnsi="Times New Roman"/>
          <w:sz w:val="22"/>
          <w:szCs w:val="22"/>
        </w:rPr>
        <w:t>11.2</w:t>
      </w:r>
      <w:r w:rsidR="004B560C">
        <w:rPr>
          <w:rFonts w:ascii="Times New Roman" w:hAnsi="Times New Roman"/>
          <w:sz w:val="22"/>
          <w:szCs w:val="22"/>
        </w:rPr>
        <w:t>1</w:t>
      </w:r>
      <w:r>
        <w:rPr>
          <w:rFonts w:ascii="Times New Roman" w:hAnsi="Times New Roman"/>
          <w:sz w:val="22"/>
          <w:szCs w:val="22"/>
        </w:rPr>
        <w:t xml:space="preserve"> </w:t>
      </w:r>
      <w:r w:rsidR="00166DA9" w:rsidRPr="00C94756">
        <w:rPr>
          <w:rFonts w:ascii="Times New Roman" w:hAnsi="Times New Roman"/>
          <w:sz w:val="22"/>
          <w:szCs w:val="22"/>
        </w:rPr>
        <w:t xml:space="preserve">A Társaság ügyvezetője és közeli hozzátartozója ugyanannál a Társaságnál a Felügyelő Bizottság tagjává, </w:t>
      </w:r>
      <w:r w:rsidR="00313C83" w:rsidRPr="009F197B">
        <w:rPr>
          <w:rFonts w:ascii="Times New Roman" w:hAnsi="Times New Roman"/>
          <w:i/>
          <w:sz w:val="22"/>
          <w:szCs w:val="22"/>
        </w:rPr>
        <w:t>állandó könyvvizsgáló</w:t>
      </w:r>
      <w:r w:rsidR="00166DA9" w:rsidRPr="009F197B">
        <w:rPr>
          <w:rFonts w:ascii="Times New Roman" w:hAnsi="Times New Roman"/>
          <w:i/>
          <w:sz w:val="22"/>
          <w:szCs w:val="22"/>
        </w:rPr>
        <w:t>jává</w:t>
      </w:r>
      <w:r w:rsidR="00166DA9" w:rsidRPr="00C94756">
        <w:rPr>
          <w:rFonts w:ascii="Times New Roman" w:hAnsi="Times New Roman"/>
          <w:sz w:val="22"/>
          <w:szCs w:val="22"/>
        </w:rPr>
        <w:t xml:space="preserve"> nem választható. </w:t>
      </w:r>
    </w:p>
    <w:p w:rsidR="00285928" w:rsidRPr="00C94756" w:rsidRDefault="00285928" w:rsidP="00CF3433">
      <w:pPr>
        <w:pStyle w:val="Szvegtrzs"/>
        <w:ind w:left="993" w:hanging="567"/>
        <w:rPr>
          <w:rFonts w:ascii="Times New Roman" w:hAnsi="Times New Roman"/>
          <w:sz w:val="22"/>
          <w:szCs w:val="22"/>
        </w:rPr>
      </w:pPr>
    </w:p>
    <w:p w:rsidR="00CF3433" w:rsidRPr="00C94756" w:rsidRDefault="00166DA9" w:rsidP="00B1201A">
      <w:pPr>
        <w:pStyle w:val="Szvegtrzs"/>
        <w:numPr>
          <w:ilvl w:val="1"/>
          <w:numId w:val="11"/>
        </w:numPr>
        <w:rPr>
          <w:rFonts w:ascii="Times New Roman" w:hAnsi="Times New Roman"/>
          <w:sz w:val="22"/>
          <w:szCs w:val="22"/>
        </w:rPr>
      </w:pPr>
      <w:r w:rsidRPr="00C94756">
        <w:rPr>
          <w:rFonts w:ascii="Times New Roman" w:hAnsi="Times New Roman"/>
          <w:sz w:val="22"/>
          <w:szCs w:val="22"/>
        </w:rPr>
        <w:t>Jogszabály az összeférhetetlenség további eseteit is megállapíthatja.</w:t>
      </w:r>
    </w:p>
    <w:p w:rsidR="00CF3433" w:rsidRPr="00C94756" w:rsidRDefault="00CF3433">
      <w:pPr>
        <w:pStyle w:val="Szvegtrzs"/>
        <w:rPr>
          <w:rFonts w:ascii="Times New Roman" w:hAnsi="Times New Roman"/>
          <w:sz w:val="22"/>
          <w:szCs w:val="22"/>
        </w:rPr>
      </w:pPr>
    </w:p>
    <w:p w:rsidR="007656FA" w:rsidRPr="00C94756" w:rsidRDefault="002775DD" w:rsidP="002775DD">
      <w:pPr>
        <w:pStyle w:val="Szvegtrzs"/>
        <w:jc w:val="center"/>
        <w:rPr>
          <w:rFonts w:ascii="Times New Roman" w:hAnsi="Times New Roman"/>
          <w:b/>
          <w:sz w:val="22"/>
          <w:szCs w:val="22"/>
        </w:rPr>
      </w:pPr>
      <w:r>
        <w:rPr>
          <w:rFonts w:ascii="Times New Roman" w:hAnsi="Times New Roman"/>
          <w:b/>
          <w:sz w:val="22"/>
          <w:szCs w:val="22"/>
          <w:u w:val="single"/>
        </w:rPr>
        <w:t xml:space="preserve">12. </w:t>
      </w:r>
      <w:r w:rsidR="00166DA9" w:rsidRPr="00C94756">
        <w:rPr>
          <w:rFonts w:ascii="Times New Roman" w:hAnsi="Times New Roman"/>
          <w:b/>
          <w:sz w:val="22"/>
          <w:szCs w:val="22"/>
          <w:u w:val="single"/>
        </w:rPr>
        <w:t xml:space="preserve">Cégjegyzés </w:t>
      </w:r>
    </w:p>
    <w:p w:rsidR="00CF3433" w:rsidRPr="00C94756" w:rsidRDefault="00CF3433">
      <w:pPr>
        <w:pStyle w:val="Szvegtrzs"/>
        <w:rPr>
          <w:rFonts w:ascii="Times New Roman" w:hAnsi="Times New Roman"/>
          <w:sz w:val="22"/>
          <w:szCs w:val="22"/>
        </w:rPr>
      </w:pPr>
    </w:p>
    <w:p w:rsidR="00285928" w:rsidRPr="00C94756" w:rsidRDefault="002775DD" w:rsidP="002775DD">
      <w:pPr>
        <w:pStyle w:val="Szvegtrzs"/>
        <w:rPr>
          <w:rFonts w:ascii="Times New Roman" w:hAnsi="Times New Roman"/>
          <w:sz w:val="22"/>
          <w:szCs w:val="22"/>
        </w:rPr>
      </w:pPr>
      <w:r>
        <w:rPr>
          <w:rFonts w:ascii="Times New Roman" w:hAnsi="Times New Roman"/>
          <w:sz w:val="22"/>
          <w:szCs w:val="22"/>
        </w:rPr>
        <w:lastRenderedPageBreak/>
        <w:t xml:space="preserve">12.1 </w:t>
      </w:r>
      <w:r w:rsidR="00166DA9" w:rsidRPr="00C94756">
        <w:rPr>
          <w:rFonts w:ascii="Times New Roman" w:hAnsi="Times New Roman"/>
          <w:sz w:val="22"/>
          <w:szCs w:val="22"/>
        </w:rPr>
        <w:t>Az ügyvezető cégjegyzési joga – a bankszámla feletti rendelkezés tekintetében is – önálló.</w:t>
      </w:r>
    </w:p>
    <w:p w:rsidR="00285928" w:rsidRPr="00C94756" w:rsidRDefault="00285928" w:rsidP="00CF3433">
      <w:pPr>
        <w:pStyle w:val="Szvegtrzs"/>
        <w:ind w:left="993" w:hanging="567"/>
        <w:rPr>
          <w:rFonts w:ascii="Times New Roman" w:hAnsi="Times New Roman"/>
          <w:sz w:val="22"/>
          <w:szCs w:val="22"/>
        </w:rPr>
      </w:pPr>
    </w:p>
    <w:p w:rsidR="00285928" w:rsidRPr="00C94756" w:rsidRDefault="002775DD" w:rsidP="002775DD">
      <w:pPr>
        <w:pStyle w:val="Szvegtrzs"/>
        <w:rPr>
          <w:rFonts w:ascii="Times New Roman" w:hAnsi="Times New Roman"/>
          <w:sz w:val="22"/>
          <w:szCs w:val="22"/>
        </w:rPr>
      </w:pPr>
      <w:r>
        <w:rPr>
          <w:rFonts w:ascii="Times New Roman" w:hAnsi="Times New Roman"/>
          <w:sz w:val="22"/>
          <w:szCs w:val="22"/>
        </w:rPr>
        <w:t xml:space="preserve">12.2 </w:t>
      </w:r>
      <w:r w:rsidR="00166DA9" w:rsidRPr="00C94756">
        <w:rPr>
          <w:rFonts w:ascii="Times New Roman" w:hAnsi="Times New Roman"/>
          <w:sz w:val="22"/>
          <w:szCs w:val="22"/>
        </w:rPr>
        <w:t xml:space="preserve">A cégjegyzés akként történik, hogy az előírt, előnyomott, vagy nyomtatott cégnév </w:t>
      </w:r>
      <w:r w:rsidR="00D97FE2">
        <w:rPr>
          <w:rFonts w:ascii="Times New Roman" w:hAnsi="Times New Roman"/>
          <w:sz w:val="22"/>
          <w:szCs w:val="22"/>
        </w:rPr>
        <w:t>fölé</w:t>
      </w:r>
      <w:r w:rsidR="00285928" w:rsidRPr="00C94756">
        <w:rPr>
          <w:rFonts w:ascii="Times New Roman" w:hAnsi="Times New Roman"/>
          <w:sz w:val="22"/>
          <w:szCs w:val="22"/>
        </w:rPr>
        <w:t xml:space="preserve"> az ügyvezető önállóan írja nevét az aláírási címpéldány</w:t>
      </w:r>
      <w:r w:rsidR="009F2B78" w:rsidRPr="00C94756">
        <w:rPr>
          <w:rFonts w:ascii="Times New Roman" w:hAnsi="Times New Roman"/>
          <w:b/>
          <w:i/>
          <w:sz w:val="22"/>
          <w:szCs w:val="22"/>
        </w:rPr>
        <w:t xml:space="preserve">, </w:t>
      </w:r>
      <w:r w:rsidR="000B0FD5" w:rsidRPr="000B0FD5">
        <w:rPr>
          <w:rFonts w:ascii="Times New Roman" w:hAnsi="Times New Roman"/>
          <w:sz w:val="22"/>
          <w:szCs w:val="22"/>
        </w:rPr>
        <w:t>illetve aláírás-minta</w:t>
      </w:r>
      <w:r w:rsidR="00285928" w:rsidRPr="00C94756">
        <w:rPr>
          <w:rFonts w:ascii="Times New Roman" w:hAnsi="Times New Roman"/>
          <w:sz w:val="22"/>
          <w:szCs w:val="22"/>
        </w:rPr>
        <w:t xml:space="preserve"> szerint.</w:t>
      </w:r>
    </w:p>
    <w:p w:rsidR="002862AB" w:rsidRDefault="00EB6DB0" w:rsidP="00EB6DB0">
      <w:pPr>
        <w:rPr>
          <w:rFonts w:ascii="Times New Roman" w:hAnsi="Times New Roman"/>
          <w:sz w:val="22"/>
          <w:szCs w:val="22"/>
        </w:rPr>
      </w:pPr>
      <w:r>
        <w:rPr>
          <w:rFonts w:ascii="Times New Roman" w:hAnsi="Times New Roman"/>
          <w:sz w:val="22"/>
          <w:szCs w:val="22"/>
        </w:rPr>
        <w:t xml:space="preserve">        </w:t>
      </w:r>
    </w:p>
    <w:p w:rsidR="007656FA" w:rsidRPr="00C94756" w:rsidRDefault="00EB6DB0" w:rsidP="00EB6DB0">
      <w:pPr>
        <w:rPr>
          <w:rFonts w:ascii="Times New Roman" w:hAnsi="Times New Roman"/>
          <w:b/>
          <w:i/>
          <w:sz w:val="22"/>
        </w:rPr>
      </w:pPr>
      <w:r>
        <w:rPr>
          <w:rFonts w:ascii="Times New Roman" w:hAnsi="Times New Roman"/>
          <w:sz w:val="22"/>
          <w:szCs w:val="22"/>
        </w:rPr>
        <w:t xml:space="preserve">        </w:t>
      </w:r>
    </w:p>
    <w:p w:rsidR="007656FA" w:rsidRPr="00C94756" w:rsidRDefault="002775DD" w:rsidP="002775DD">
      <w:pPr>
        <w:pStyle w:val="Szvegtrzs"/>
        <w:jc w:val="center"/>
        <w:rPr>
          <w:rFonts w:ascii="Times New Roman" w:hAnsi="Times New Roman"/>
          <w:b/>
          <w:sz w:val="22"/>
          <w:szCs w:val="22"/>
        </w:rPr>
      </w:pPr>
      <w:r>
        <w:rPr>
          <w:rFonts w:ascii="Times New Roman" w:hAnsi="Times New Roman"/>
          <w:b/>
          <w:sz w:val="22"/>
          <w:szCs w:val="22"/>
          <w:u w:val="single"/>
        </w:rPr>
        <w:t xml:space="preserve">13. </w:t>
      </w:r>
      <w:r w:rsidR="00166DA9" w:rsidRPr="00C94756">
        <w:rPr>
          <w:rFonts w:ascii="Times New Roman" w:hAnsi="Times New Roman"/>
          <w:b/>
          <w:sz w:val="22"/>
          <w:szCs w:val="22"/>
          <w:u w:val="single"/>
        </w:rPr>
        <w:t xml:space="preserve">A Társaság nyilvánossága </w:t>
      </w:r>
    </w:p>
    <w:p w:rsidR="00EF568D" w:rsidRDefault="00EF568D" w:rsidP="002775DD">
      <w:pPr>
        <w:pStyle w:val="Szvegtrzs"/>
        <w:rPr>
          <w:rFonts w:ascii="Times New Roman" w:hAnsi="Times New Roman"/>
          <w:sz w:val="22"/>
          <w:szCs w:val="22"/>
        </w:rPr>
      </w:pPr>
    </w:p>
    <w:p w:rsidR="002862AB" w:rsidRPr="00362256" w:rsidRDefault="002775DD" w:rsidP="002775DD">
      <w:pPr>
        <w:pStyle w:val="Szvegtrzs"/>
        <w:rPr>
          <w:rFonts w:ascii="Times New Roman" w:hAnsi="Times New Roman"/>
          <w:sz w:val="22"/>
          <w:szCs w:val="22"/>
        </w:rPr>
      </w:pPr>
      <w:r>
        <w:rPr>
          <w:rFonts w:ascii="Times New Roman" w:hAnsi="Times New Roman"/>
          <w:sz w:val="22"/>
          <w:szCs w:val="22"/>
        </w:rPr>
        <w:t xml:space="preserve">13.1 </w:t>
      </w:r>
      <w:r w:rsidR="000B0FD5" w:rsidRPr="000B0FD5">
        <w:rPr>
          <w:rFonts w:ascii="Times New Roman" w:hAnsi="Times New Roman"/>
          <w:sz w:val="22"/>
          <w:szCs w:val="22"/>
        </w:rPr>
        <w:t>Nyilvánosak:</w:t>
      </w:r>
    </w:p>
    <w:p w:rsidR="002862AB" w:rsidRPr="00362256" w:rsidRDefault="000B0FD5" w:rsidP="003D0B52">
      <w:pPr>
        <w:pStyle w:val="Listaszerbekezds"/>
        <w:numPr>
          <w:ilvl w:val="0"/>
          <w:numId w:val="7"/>
        </w:numPr>
        <w:ind w:left="851" w:hanging="284"/>
        <w:jc w:val="both"/>
        <w:rPr>
          <w:rFonts w:ascii="Times New Roman" w:hAnsi="Times New Roman"/>
          <w:sz w:val="22"/>
          <w:szCs w:val="22"/>
        </w:rPr>
      </w:pPr>
      <w:r w:rsidRPr="000B0FD5">
        <w:rPr>
          <w:rFonts w:ascii="Times New Roman" w:hAnsi="Times New Roman"/>
          <w:sz w:val="22"/>
          <w:szCs w:val="22"/>
        </w:rPr>
        <w:t>a társaság alapdokumentumai,</w:t>
      </w:r>
    </w:p>
    <w:p w:rsidR="002862AB" w:rsidRPr="00362256" w:rsidRDefault="000B0FD5" w:rsidP="003D0B52">
      <w:pPr>
        <w:pStyle w:val="Listaszerbekezds"/>
        <w:numPr>
          <w:ilvl w:val="0"/>
          <w:numId w:val="7"/>
        </w:numPr>
        <w:ind w:left="851" w:hanging="284"/>
        <w:jc w:val="both"/>
        <w:rPr>
          <w:rFonts w:ascii="Times New Roman" w:hAnsi="Times New Roman"/>
          <w:sz w:val="22"/>
          <w:szCs w:val="22"/>
        </w:rPr>
      </w:pPr>
      <w:r w:rsidRPr="000B0FD5">
        <w:rPr>
          <w:rFonts w:ascii="Times New Roman" w:hAnsi="Times New Roman"/>
          <w:sz w:val="22"/>
          <w:szCs w:val="22"/>
        </w:rPr>
        <w:t>a társaság éves beszámolója, a közhasznúsági melléklet,</w:t>
      </w:r>
    </w:p>
    <w:p w:rsidR="002862AB" w:rsidRPr="00362256" w:rsidRDefault="000B0FD5" w:rsidP="003D0B52">
      <w:pPr>
        <w:pStyle w:val="Listaszerbekezds"/>
        <w:numPr>
          <w:ilvl w:val="0"/>
          <w:numId w:val="7"/>
        </w:numPr>
        <w:ind w:left="851" w:hanging="284"/>
        <w:jc w:val="both"/>
        <w:rPr>
          <w:rFonts w:ascii="Times New Roman" w:hAnsi="Times New Roman"/>
          <w:sz w:val="22"/>
          <w:szCs w:val="22"/>
        </w:rPr>
      </w:pPr>
      <w:r w:rsidRPr="000B0FD5">
        <w:rPr>
          <w:rFonts w:ascii="Times New Roman" w:hAnsi="Times New Roman"/>
          <w:sz w:val="22"/>
          <w:szCs w:val="22"/>
        </w:rPr>
        <w:t>a társadalmi közös szükséglet kielégítéséért felelős szervvel kötött szerződés,</w:t>
      </w:r>
    </w:p>
    <w:p w:rsidR="002862AB" w:rsidRPr="00362256" w:rsidRDefault="000B0FD5" w:rsidP="003D0B52">
      <w:pPr>
        <w:pStyle w:val="Listaszerbekezds"/>
        <w:numPr>
          <w:ilvl w:val="0"/>
          <w:numId w:val="7"/>
        </w:numPr>
        <w:ind w:left="851" w:hanging="284"/>
        <w:jc w:val="both"/>
        <w:rPr>
          <w:rFonts w:ascii="Times New Roman" w:hAnsi="Times New Roman"/>
          <w:sz w:val="22"/>
          <w:szCs w:val="22"/>
        </w:rPr>
      </w:pPr>
      <w:r w:rsidRPr="000B0FD5">
        <w:rPr>
          <w:rFonts w:ascii="Times New Roman" w:hAnsi="Times New Roman"/>
          <w:sz w:val="22"/>
          <w:szCs w:val="22"/>
        </w:rPr>
        <w:t>a társaság működésével kapcsolatos iratok,</w:t>
      </w:r>
    </w:p>
    <w:p w:rsidR="002862AB" w:rsidRPr="00362256" w:rsidRDefault="000B0FD5" w:rsidP="003D0B52">
      <w:pPr>
        <w:pStyle w:val="Listaszerbekezds"/>
        <w:numPr>
          <w:ilvl w:val="0"/>
          <w:numId w:val="7"/>
        </w:numPr>
        <w:ind w:left="851" w:hanging="284"/>
        <w:jc w:val="both"/>
        <w:rPr>
          <w:rFonts w:ascii="Times New Roman" w:hAnsi="Times New Roman"/>
          <w:sz w:val="22"/>
          <w:szCs w:val="22"/>
        </w:rPr>
      </w:pPr>
      <w:r w:rsidRPr="000B0FD5">
        <w:rPr>
          <w:rFonts w:ascii="Times New Roman" w:hAnsi="Times New Roman"/>
          <w:sz w:val="22"/>
          <w:szCs w:val="22"/>
        </w:rPr>
        <w:t>az Alapító döntéseihez szükséges ügyvezető írásos véleménye, a Felügyelő Bizottság írásos véleménye, valamint az Alapító üléseiről készült jegyzőkönyv, illetve annak kivonata, valamint az Alapító határozata,</w:t>
      </w:r>
    </w:p>
    <w:p w:rsidR="002862AB" w:rsidRPr="00362256" w:rsidRDefault="000B0FD5" w:rsidP="003D0B52">
      <w:pPr>
        <w:pStyle w:val="Listaszerbekezds"/>
        <w:numPr>
          <w:ilvl w:val="0"/>
          <w:numId w:val="7"/>
        </w:numPr>
        <w:ind w:left="851" w:hanging="284"/>
        <w:jc w:val="both"/>
        <w:rPr>
          <w:rFonts w:ascii="Times New Roman" w:hAnsi="Times New Roman"/>
          <w:sz w:val="22"/>
          <w:szCs w:val="22"/>
        </w:rPr>
      </w:pPr>
      <w:r w:rsidRPr="000B0FD5">
        <w:rPr>
          <w:rFonts w:ascii="Times New Roman" w:hAnsi="Times New Roman"/>
          <w:sz w:val="22"/>
          <w:szCs w:val="22"/>
        </w:rPr>
        <w:t>a jogszabály által nyilvánosnak minősített egyéb adatok, iratok.</w:t>
      </w:r>
    </w:p>
    <w:p w:rsidR="00DE081C" w:rsidRPr="00C94756" w:rsidRDefault="00DE081C" w:rsidP="00DE081C">
      <w:pPr>
        <w:pStyle w:val="Szvegtrzs"/>
        <w:ind w:left="993" w:hanging="567"/>
        <w:rPr>
          <w:rFonts w:ascii="Times New Roman" w:hAnsi="Times New Roman"/>
          <w:sz w:val="22"/>
          <w:szCs w:val="22"/>
        </w:rPr>
      </w:pPr>
    </w:p>
    <w:p w:rsidR="00285928" w:rsidRPr="00C94756" w:rsidRDefault="002775DD" w:rsidP="002775DD">
      <w:pPr>
        <w:pStyle w:val="Szvegtrzs"/>
        <w:rPr>
          <w:rFonts w:ascii="Times New Roman" w:hAnsi="Times New Roman"/>
          <w:sz w:val="22"/>
          <w:szCs w:val="22"/>
        </w:rPr>
      </w:pPr>
      <w:r>
        <w:rPr>
          <w:rFonts w:ascii="Times New Roman" w:hAnsi="Times New Roman"/>
          <w:bCs/>
          <w:sz w:val="22"/>
          <w:szCs w:val="22"/>
        </w:rPr>
        <w:t xml:space="preserve">13.2 </w:t>
      </w:r>
      <w:r w:rsidR="00166DA9" w:rsidRPr="00C94756">
        <w:rPr>
          <w:rFonts w:ascii="Times New Roman" w:hAnsi="Times New Roman"/>
          <w:bCs/>
          <w:sz w:val="22"/>
          <w:szCs w:val="22"/>
        </w:rPr>
        <w:t xml:space="preserve">Az ügyvezető a Társaság tevékenységével és gazdálkodásával kapcsolatban köteles az Alapító </w:t>
      </w:r>
      <w:r w:rsidR="00166DA9" w:rsidRPr="00EB6DB0">
        <w:rPr>
          <w:rFonts w:ascii="Times New Roman" w:hAnsi="Times New Roman"/>
          <w:bCs/>
          <w:sz w:val="22"/>
          <w:szCs w:val="22"/>
        </w:rPr>
        <w:t>döntéshozatala előtt</w:t>
      </w:r>
      <w:r w:rsidR="00166DA9" w:rsidRPr="00C94756">
        <w:rPr>
          <w:rFonts w:ascii="Times New Roman" w:hAnsi="Times New Roman"/>
          <w:bCs/>
          <w:sz w:val="22"/>
          <w:szCs w:val="22"/>
        </w:rPr>
        <w:t xml:space="preserve"> a nyilvánosság biztosítása érdekében a szolgáltatás igénybe vevői körét olyan határidővel értesíteni, illetve tájékoztatni, amellyel a nyilvánosság biztosítása nem hiúsítható meg. Az értesítés közvetlenül a szolgáltatás név szerint ismert igénybevevőjének írásbeli megkeresésével, illetve a Társaság székhelyén felállított faliújságon </w:t>
      </w:r>
      <w:r w:rsidR="000B0FD5" w:rsidRPr="000B0FD5">
        <w:rPr>
          <w:rFonts w:ascii="Times New Roman" w:hAnsi="Times New Roman"/>
          <w:bCs/>
          <w:sz w:val="22"/>
          <w:szCs w:val="22"/>
        </w:rPr>
        <w:t>és a honlapon</w:t>
      </w:r>
      <w:r w:rsidR="00166DA9" w:rsidRPr="00C94756">
        <w:rPr>
          <w:rFonts w:ascii="Times New Roman" w:hAnsi="Times New Roman"/>
          <w:bCs/>
          <w:sz w:val="22"/>
          <w:szCs w:val="22"/>
        </w:rPr>
        <w:t xml:space="preserve"> 30 napra történő közzététellel történik.</w:t>
      </w:r>
      <w:r w:rsidR="007656FA" w:rsidRPr="00C94756">
        <w:rPr>
          <w:rFonts w:ascii="Times New Roman" w:hAnsi="Times New Roman"/>
          <w:sz w:val="22"/>
        </w:rPr>
        <w:t xml:space="preserve"> </w:t>
      </w:r>
      <w:r w:rsidR="00166DA9" w:rsidRPr="00C94756">
        <w:rPr>
          <w:rFonts w:ascii="Times New Roman" w:hAnsi="Times New Roman"/>
          <w:bCs/>
          <w:sz w:val="22"/>
          <w:szCs w:val="22"/>
        </w:rPr>
        <w:t>Az értesítést, illetve a tájékoztatást a társaság honlapján is közzé kell tenni.</w:t>
      </w:r>
    </w:p>
    <w:p w:rsidR="00DE081C" w:rsidRPr="00C94756" w:rsidRDefault="00DE081C" w:rsidP="00DE081C">
      <w:pPr>
        <w:pStyle w:val="Listaszerbekezds"/>
        <w:ind w:left="993" w:hanging="567"/>
        <w:rPr>
          <w:rFonts w:ascii="Times New Roman" w:hAnsi="Times New Roman"/>
          <w:sz w:val="22"/>
          <w:szCs w:val="22"/>
        </w:rPr>
      </w:pPr>
    </w:p>
    <w:p w:rsidR="00E93459" w:rsidRDefault="002775DD" w:rsidP="002775DD">
      <w:pPr>
        <w:pStyle w:val="Szvegtrzs"/>
        <w:rPr>
          <w:rFonts w:ascii="Times New Roman" w:hAnsi="Times New Roman"/>
          <w:sz w:val="22"/>
          <w:szCs w:val="22"/>
        </w:rPr>
      </w:pPr>
      <w:r>
        <w:rPr>
          <w:rFonts w:ascii="Times New Roman" w:hAnsi="Times New Roman"/>
          <w:sz w:val="22"/>
          <w:szCs w:val="22"/>
        </w:rPr>
        <w:t xml:space="preserve">13.3 </w:t>
      </w:r>
      <w:r w:rsidR="00E93459" w:rsidRPr="00E93459">
        <w:rPr>
          <w:rFonts w:ascii="Times New Roman" w:hAnsi="Times New Roman"/>
          <w:sz w:val="22"/>
          <w:szCs w:val="22"/>
        </w:rPr>
        <w:t>A Társaság köteles a számviteli törvény szerinti beszámolóját, valamint a közhasznúsági mellékletét a külön jogszabályban meghatározott módon a Cégbíróságnál letétbe helyezni és egyidejűleg honlapján közzétenni.</w:t>
      </w:r>
      <w:r w:rsidR="00E93459">
        <w:rPr>
          <w:rFonts w:ascii="Times New Roman" w:hAnsi="Times New Roman"/>
          <w:sz w:val="22"/>
          <w:szCs w:val="22"/>
        </w:rPr>
        <w:t xml:space="preserve"> </w:t>
      </w:r>
      <w:r w:rsidR="00E93459" w:rsidRPr="00E93459">
        <w:rPr>
          <w:rFonts w:ascii="Times New Roman" w:hAnsi="Times New Roman"/>
          <w:sz w:val="22"/>
          <w:szCs w:val="22"/>
        </w:rPr>
        <w:t>Ugyancsak köteles letétbe helyezni az Alapító és a Társaság között létrejött valamennyi szerződést (Közszolgáltatási szerződés/ Fenntartói megállapodás, Bérleti szerződés, stb.), valamint az Alapító által alkotott Javadalmazási szabályzatot.</w:t>
      </w:r>
    </w:p>
    <w:p w:rsidR="000A4237" w:rsidRDefault="000A4237">
      <w:pPr>
        <w:pStyle w:val="Szvegtrzs"/>
        <w:ind w:left="993"/>
        <w:rPr>
          <w:rFonts w:ascii="Times New Roman" w:hAnsi="Times New Roman"/>
          <w:sz w:val="22"/>
          <w:szCs w:val="22"/>
        </w:rPr>
      </w:pPr>
    </w:p>
    <w:p w:rsidR="00CD39EC" w:rsidRPr="00016CD8" w:rsidRDefault="00CD39EC" w:rsidP="00B1201A">
      <w:pPr>
        <w:pStyle w:val="Szvegtrzs"/>
        <w:numPr>
          <w:ilvl w:val="1"/>
          <w:numId w:val="22"/>
        </w:numPr>
        <w:tabs>
          <w:tab w:val="clear" w:pos="1443"/>
        </w:tabs>
        <w:ind w:left="0" w:firstLine="0"/>
        <w:rPr>
          <w:rFonts w:ascii="Times New Roman" w:hAnsi="Times New Roman"/>
          <w:i/>
          <w:sz w:val="22"/>
          <w:szCs w:val="22"/>
        </w:rPr>
      </w:pPr>
      <w:r w:rsidRPr="00016CD8">
        <w:rPr>
          <w:rFonts w:ascii="Times New Roman" w:hAnsi="Times New Roman"/>
          <w:bCs/>
          <w:i/>
          <w:sz w:val="22"/>
          <w:szCs w:val="22"/>
        </w:rPr>
        <w:t>A társaság működésével kapcsolatos iratokba munkaidőben, a társaság székhelyén bárki betekinthet, saját költségére másolatot készíthet. A keletkezett iratokba történő betekintés iránti kérelmet írásban kell benyújtani, vagy azt személyesen kell kérni a társaság székhelyén.</w:t>
      </w:r>
      <w:r w:rsidRPr="00016CD8">
        <w:rPr>
          <w:rFonts w:ascii="Times New Roman" w:hAnsi="Times New Roman"/>
          <w:i/>
          <w:sz w:val="22"/>
          <w:szCs w:val="22"/>
        </w:rPr>
        <w:t xml:space="preserve"> </w:t>
      </w:r>
      <w:r w:rsidRPr="00016CD8">
        <w:rPr>
          <w:rFonts w:ascii="Times New Roman" w:hAnsi="Times New Roman"/>
          <w:bCs/>
          <w:i/>
          <w:sz w:val="22"/>
          <w:szCs w:val="22"/>
        </w:rPr>
        <w:t>Az ügyvezető a betekintést a kérelem kézhezvételétől számított 8. munkanappal bezárólag köteles teljesíteni. Az ügyvezető az iratbetekintésről külön nyilvántartást vezet, melyből megállapítható a kérelmező neve, a kért irat megnevezése, a kérelem teljesítésének ideje. Az ügyvezető akadályoztatása esetén köteles helyettesről gondoskodni. Az iratbetekintés biztosítása során az ügyvezető a személyiségi jogok, illetve a személyes adatok védelmére vonatkozó rendelkezéseket köteles betartani. Az információs önrendelkezési jogról és az információszabadságról szóló 2011. évi CXII. tv. 27.§ (3) bekezdése szerinti közérdekből nyilvános adat vonatkozásban a betekintést és a felvilágosítást nem tagadhatja meg.</w:t>
      </w:r>
    </w:p>
    <w:p w:rsidR="00CD39EC" w:rsidRPr="00060684" w:rsidRDefault="00CD39EC" w:rsidP="00CD39EC">
      <w:pPr>
        <w:pStyle w:val="Szvegtrzs"/>
        <w:rPr>
          <w:rFonts w:ascii="Times New Roman" w:hAnsi="Times New Roman"/>
          <w:sz w:val="22"/>
          <w:szCs w:val="22"/>
        </w:rPr>
      </w:pPr>
    </w:p>
    <w:p w:rsidR="00285928" w:rsidRPr="00C94756" w:rsidRDefault="002775DD" w:rsidP="002775DD">
      <w:pPr>
        <w:pStyle w:val="Szvegtrzs"/>
        <w:rPr>
          <w:rFonts w:ascii="Times New Roman" w:hAnsi="Times New Roman"/>
          <w:sz w:val="22"/>
          <w:szCs w:val="22"/>
        </w:rPr>
      </w:pPr>
      <w:r>
        <w:rPr>
          <w:rFonts w:ascii="Times New Roman" w:hAnsi="Times New Roman"/>
          <w:bCs/>
          <w:sz w:val="22"/>
          <w:szCs w:val="22"/>
        </w:rPr>
        <w:t xml:space="preserve">13.5 </w:t>
      </w:r>
      <w:r w:rsidR="00166DA9" w:rsidRPr="00C94756">
        <w:rPr>
          <w:rFonts w:ascii="Times New Roman" w:hAnsi="Times New Roman"/>
          <w:bCs/>
          <w:sz w:val="22"/>
          <w:szCs w:val="22"/>
        </w:rPr>
        <w:t xml:space="preserve">A Társaság éves beszámolója, a közhasznúsági </w:t>
      </w:r>
      <w:r w:rsidR="000B0FD5" w:rsidRPr="000B0FD5">
        <w:rPr>
          <w:rFonts w:ascii="Times New Roman" w:hAnsi="Times New Roman"/>
          <w:bCs/>
          <w:sz w:val="22"/>
          <w:szCs w:val="22"/>
        </w:rPr>
        <w:t>melléklet</w:t>
      </w:r>
      <w:r w:rsidR="00166DA9" w:rsidRPr="00C94756">
        <w:rPr>
          <w:rFonts w:ascii="Times New Roman" w:hAnsi="Times New Roman"/>
          <w:bCs/>
          <w:sz w:val="22"/>
          <w:szCs w:val="22"/>
        </w:rPr>
        <w:t xml:space="preserve"> és a társadalmi közös szükséglet kielégítéséért felelős szervvel kötött szerződés megtekinthető az előző pontban meghatározott feltételekkel. A Társaság éves beszámolója, és a jogszabályban meghatározott okiratok megtekinthetők a társaság székhelye szerint illetékes cégbíróságon is.</w:t>
      </w:r>
    </w:p>
    <w:p w:rsidR="00DE081C" w:rsidRPr="00C94756" w:rsidRDefault="00DE081C" w:rsidP="00DE081C">
      <w:pPr>
        <w:pStyle w:val="Listaszerbekezds"/>
        <w:ind w:left="993" w:hanging="567"/>
        <w:rPr>
          <w:rFonts w:ascii="Times New Roman" w:hAnsi="Times New Roman"/>
          <w:sz w:val="22"/>
          <w:szCs w:val="22"/>
        </w:rPr>
      </w:pPr>
    </w:p>
    <w:p w:rsidR="00B86AAC" w:rsidRPr="00C94756" w:rsidRDefault="002775DD" w:rsidP="002775DD">
      <w:pPr>
        <w:pStyle w:val="Szvegtrzs"/>
        <w:rPr>
          <w:rFonts w:ascii="Times New Roman" w:hAnsi="Times New Roman"/>
          <w:sz w:val="22"/>
          <w:szCs w:val="22"/>
        </w:rPr>
      </w:pPr>
      <w:r>
        <w:rPr>
          <w:rFonts w:ascii="Times New Roman" w:hAnsi="Times New Roman"/>
          <w:bCs/>
          <w:iCs/>
          <w:sz w:val="22"/>
          <w:szCs w:val="22"/>
        </w:rPr>
        <w:t xml:space="preserve">13.6 </w:t>
      </w:r>
      <w:r w:rsidR="00166DA9" w:rsidRPr="00C94756">
        <w:rPr>
          <w:rFonts w:ascii="Times New Roman" w:hAnsi="Times New Roman"/>
          <w:bCs/>
          <w:iCs/>
          <w:sz w:val="22"/>
          <w:szCs w:val="22"/>
        </w:rPr>
        <w:t xml:space="preserve">Az ügyvezető a Társaság alapdokumentumainak, tevékenységével és gazdálkodásával kapcsolatos iratoknak (számviteli törvény szerinti beszámoló, közhasznúsági </w:t>
      </w:r>
      <w:r w:rsidR="000B0FD5" w:rsidRPr="000B0FD5">
        <w:rPr>
          <w:rFonts w:ascii="Times New Roman" w:hAnsi="Times New Roman"/>
          <w:bCs/>
          <w:iCs/>
          <w:sz w:val="22"/>
          <w:szCs w:val="22"/>
        </w:rPr>
        <w:t>melléklet</w:t>
      </w:r>
      <w:r w:rsidR="00166DA9" w:rsidRPr="00C94756">
        <w:rPr>
          <w:rFonts w:ascii="Times New Roman" w:hAnsi="Times New Roman"/>
          <w:bCs/>
          <w:iCs/>
          <w:sz w:val="22"/>
          <w:szCs w:val="22"/>
        </w:rPr>
        <w:t>), valamint a jogszabályok által kötelezően nyilvánosságra hozandó adatoknak a közzétételéről a Társaság honlapján történő m</w:t>
      </w:r>
      <w:r w:rsidR="000F0C2D" w:rsidRPr="00C94756">
        <w:rPr>
          <w:rFonts w:ascii="Times New Roman" w:hAnsi="Times New Roman"/>
          <w:bCs/>
          <w:iCs/>
          <w:sz w:val="22"/>
          <w:szCs w:val="22"/>
        </w:rPr>
        <w:t>egjelenítésével is gondoskodik.</w:t>
      </w:r>
    </w:p>
    <w:p w:rsidR="007656FA" w:rsidRPr="00C94756" w:rsidRDefault="007656FA" w:rsidP="007656FA">
      <w:pPr>
        <w:pStyle w:val="Szvegtrzs"/>
        <w:rPr>
          <w:rFonts w:ascii="Times New Roman" w:hAnsi="Times New Roman"/>
          <w:bCs/>
          <w:iCs/>
          <w:sz w:val="22"/>
          <w:szCs w:val="22"/>
        </w:rPr>
      </w:pPr>
    </w:p>
    <w:p w:rsidR="00625585" w:rsidRPr="00C94756" w:rsidRDefault="002775DD" w:rsidP="002775DD">
      <w:pPr>
        <w:pStyle w:val="Szvegtrzs"/>
        <w:rPr>
          <w:rFonts w:ascii="Times New Roman" w:hAnsi="Times New Roman"/>
          <w:sz w:val="22"/>
          <w:szCs w:val="22"/>
        </w:rPr>
      </w:pPr>
      <w:r>
        <w:rPr>
          <w:rFonts w:ascii="Times New Roman" w:hAnsi="Times New Roman"/>
          <w:bCs/>
          <w:sz w:val="22"/>
          <w:szCs w:val="22"/>
        </w:rPr>
        <w:lastRenderedPageBreak/>
        <w:t xml:space="preserve">13.7 </w:t>
      </w:r>
      <w:r w:rsidR="009D0DC1">
        <w:rPr>
          <w:rFonts w:ascii="Times New Roman" w:hAnsi="Times New Roman"/>
          <w:sz w:val="22"/>
          <w:szCs w:val="22"/>
        </w:rPr>
        <w:t xml:space="preserve">Az Alapító döntéseihez szükséges előzetes írásos </w:t>
      </w:r>
      <w:r w:rsidR="009D0DC1" w:rsidRPr="001A0723">
        <w:rPr>
          <w:rFonts w:ascii="Times New Roman" w:hAnsi="Times New Roman"/>
          <w:sz w:val="22"/>
          <w:szCs w:val="22"/>
        </w:rPr>
        <w:t>vélemények</w:t>
      </w:r>
      <w:r w:rsidR="000D31D2" w:rsidRPr="001A0723">
        <w:rPr>
          <w:rFonts w:ascii="Times New Roman" w:hAnsi="Times New Roman"/>
          <w:sz w:val="22"/>
          <w:szCs w:val="22"/>
        </w:rPr>
        <w:t xml:space="preserve"> </w:t>
      </w:r>
      <w:r w:rsidR="009D0DC1" w:rsidRPr="001A0723">
        <w:rPr>
          <w:rFonts w:ascii="Times New Roman" w:hAnsi="Times New Roman"/>
          <w:sz w:val="22"/>
          <w:szCs w:val="22"/>
        </w:rPr>
        <w:t>ügyvezetői vélemény, a Felügyelő</w:t>
      </w:r>
      <w:r w:rsidR="009D0DC1">
        <w:rPr>
          <w:rFonts w:ascii="Times New Roman" w:hAnsi="Times New Roman"/>
          <w:sz w:val="22"/>
          <w:szCs w:val="22"/>
        </w:rPr>
        <w:t xml:space="preserve"> Bizottság írásos véleménye, a felelős személyek véleménye), valamint az Alapító üléséről készült jegyzőkönyv, illetve annak kivonata, valamint az Alapító határozata nyilvános.</w:t>
      </w:r>
      <w:r w:rsidR="00166DA9" w:rsidRPr="00C94756">
        <w:rPr>
          <w:rFonts w:ascii="Times New Roman" w:hAnsi="Times New Roman"/>
          <w:sz w:val="22"/>
          <w:szCs w:val="22"/>
        </w:rPr>
        <w:t xml:space="preserve"> </w:t>
      </w:r>
    </w:p>
    <w:p w:rsidR="000F0C2D" w:rsidRPr="00C94756" w:rsidRDefault="000F0C2D" w:rsidP="00DE081C">
      <w:pPr>
        <w:pStyle w:val="Listaszerbekezds"/>
        <w:ind w:left="993" w:hanging="567"/>
        <w:rPr>
          <w:rFonts w:ascii="Times New Roman" w:hAnsi="Times New Roman"/>
          <w:sz w:val="22"/>
          <w:szCs w:val="22"/>
        </w:rPr>
      </w:pPr>
    </w:p>
    <w:p w:rsidR="00625585" w:rsidRPr="00C94756" w:rsidRDefault="002775DD" w:rsidP="002775DD">
      <w:pPr>
        <w:pStyle w:val="Szvegtrzs"/>
        <w:rPr>
          <w:rFonts w:ascii="Times New Roman" w:hAnsi="Times New Roman"/>
          <w:sz w:val="22"/>
          <w:szCs w:val="22"/>
        </w:rPr>
      </w:pPr>
      <w:r>
        <w:rPr>
          <w:rFonts w:ascii="Times New Roman" w:hAnsi="Times New Roman"/>
          <w:sz w:val="22"/>
          <w:szCs w:val="22"/>
        </w:rPr>
        <w:t xml:space="preserve">13.8 </w:t>
      </w:r>
      <w:r w:rsidR="00166DA9" w:rsidRPr="00C94756">
        <w:rPr>
          <w:rFonts w:ascii="Times New Roman" w:hAnsi="Times New Roman"/>
          <w:sz w:val="22"/>
          <w:szCs w:val="22"/>
        </w:rPr>
        <w:t xml:space="preserve">Ugyanezen iratok nyilvánosságát a Társaság, az Alapító Okirat jelen Fejezetében foglaltak szerinti valamennyi egyéb módon is biztosítja. </w:t>
      </w:r>
    </w:p>
    <w:p w:rsidR="00DE081C" w:rsidRPr="00C94756" w:rsidRDefault="00DE081C" w:rsidP="00DE081C">
      <w:pPr>
        <w:pStyle w:val="Listaszerbekezds"/>
        <w:ind w:left="993" w:hanging="567"/>
        <w:rPr>
          <w:rFonts w:ascii="Times New Roman" w:hAnsi="Times New Roman"/>
          <w:sz w:val="22"/>
          <w:szCs w:val="22"/>
        </w:rPr>
      </w:pPr>
    </w:p>
    <w:p w:rsidR="00625585" w:rsidRPr="00C94756" w:rsidRDefault="002775DD" w:rsidP="002775DD">
      <w:pPr>
        <w:pStyle w:val="Szvegtrzs"/>
        <w:rPr>
          <w:rFonts w:ascii="Times New Roman" w:hAnsi="Times New Roman"/>
          <w:sz w:val="22"/>
          <w:szCs w:val="22"/>
        </w:rPr>
      </w:pPr>
      <w:r>
        <w:rPr>
          <w:rFonts w:ascii="Times New Roman" w:hAnsi="Times New Roman"/>
          <w:sz w:val="22"/>
          <w:szCs w:val="22"/>
        </w:rPr>
        <w:t xml:space="preserve">13.9 </w:t>
      </w:r>
      <w:r w:rsidR="00166DA9" w:rsidRPr="00C94756">
        <w:rPr>
          <w:rFonts w:ascii="Times New Roman" w:hAnsi="Times New Roman"/>
          <w:sz w:val="22"/>
          <w:szCs w:val="22"/>
        </w:rPr>
        <w:t xml:space="preserve">Az Alapító döntéshozó szerve üléséről készült jegyzőkönyvek, illetve döntések nyilvánosságát az </w:t>
      </w:r>
      <w:r w:rsidR="00166DA9" w:rsidRPr="001A0723">
        <w:rPr>
          <w:rFonts w:ascii="Times New Roman" w:hAnsi="Times New Roman"/>
          <w:sz w:val="22"/>
          <w:szCs w:val="22"/>
        </w:rPr>
        <w:t>Alapító a Fővárosi Önkormányzat</w:t>
      </w:r>
      <w:r w:rsidR="00166DA9" w:rsidRPr="00C94756">
        <w:rPr>
          <w:rFonts w:ascii="Times New Roman" w:hAnsi="Times New Roman"/>
          <w:sz w:val="22"/>
          <w:szCs w:val="22"/>
        </w:rPr>
        <w:t xml:space="preserve"> mindenkor hatályos Szervezeti és Működési Szabályzatáról szóló rendelet</w:t>
      </w:r>
      <w:r w:rsidR="004C18CA" w:rsidRPr="00C94756">
        <w:rPr>
          <w:rFonts w:ascii="Times New Roman" w:hAnsi="Times New Roman"/>
          <w:sz w:val="22"/>
          <w:szCs w:val="22"/>
        </w:rPr>
        <w:t>e</w:t>
      </w:r>
      <w:r w:rsidR="00166DA9" w:rsidRPr="00C94756">
        <w:rPr>
          <w:rFonts w:ascii="Times New Roman" w:hAnsi="Times New Roman"/>
          <w:sz w:val="22"/>
          <w:szCs w:val="22"/>
        </w:rPr>
        <w:t>, a határozatok nyilvánosságra hozatalának szabályai szerint is biztosítja.</w:t>
      </w:r>
    </w:p>
    <w:p w:rsidR="00CA0FEA" w:rsidRDefault="00CA0FEA">
      <w:pPr>
        <w:pStyle w:val="Szvegtrzs"/>
        <w:rPr>
          <w:rFonts w:ascii="Times New Roman" w:hAnsi="Times New Roman"/>
          <w:b/>
          <w:sz w:val="22"/>
          <w:szCs w:val="22"/>
        </w:rPr>
      </w:pPr>
    </w:p>
    <w:p w:rsidR="00EF568D" w:rsidRPr="00C94756" w:rsidRDefault="00EF568D">
      <w:pPr>
        <w:pStyle w:val="Szvegtrzs"/>
        <w:rPr>
          <w:rFonts w:ascii="Times New Roman" w:hAnsi="Times New Roman"/>
          <w:b/>
          <w:sz w:val="22"/>
          <w:szCs w:val="22"/>
        </w:rPr>
      </w:pPr>
    </w:p>
    <w:p w:rsidR="007656FA" w:rsidRPr="00C94756" w:rsidRDefault="002775DD" w:rsidP="002775DD">
      <w:pPr>
        <w:pStyle w:val="Szvegtrzs"/>
        <w:jc w:val="center"/>
        <w:rPr>
          <w:rFonts w:ascii="Times New Roman" w:hAnsi="Times New Roman"/>
          <w:b/>
          <w:sz w:val="22"/>
          <w:szCs w:val="22"/>
        </w:rPr>
      </w:pPr>
      <w:r>
        <w:rPr>
          <w:rFonts w:ascii="Times New Roman" w:hAnsi="Times New Roman"/>
          <w:b/>
          <w:sz w:val="22"/>
          <w:szCs w:val="22"/>
          <w:u w:val="single"/>
        </w:rPr>
        <w:t xml:space="preserve">14. </w:t>
      </w:r>
      <w:r w:rsidR="00166DA9" w:rsidRPr="00C94756">
        <w:rPr>
          <w:rFonts w:ascii="Times New Roman" w:hAnsi="Times New Roman"/>
          <w:b/>
          <w:sz w:val="22"/>
          <w:szCs w:val="22"/>
          <w:u w:val="single"/>
        </w:rPr>
        <w:t xml:space="preserve">A Társaság időtartama, üzleti év </w:t>
      </w:r>
    </w:p>
    <w:p w:rsidR="00DE081C" w:rsidRPr="00C94756" w:rsidRDefault="00DE081C">
      <w:pPr>
        <w:pStyle w:val="Szvegtrzs"/>
        <w:rPr>
          <w:rFonts w:ascii="Times New Roman" w:hAnsi="Times New Roman"/>
          <w:b/>
          <w:sz w:val="22"/>
          <w:szCs w:val="22"/>
        </w:rPr>
      </w:pPr>
    </w:p>
    <w:p w:rsidR="00DE081C" w:rsidRPr="00C94756" w:rsidRDefault="00DE081C">
      <w:pPr>
        <w:pStyle w:val="Szvegtrzs"/>
        <w:rPr>
          <w:rFonts w:ascii="Times New Roman" w:hAnsi="Times New Roman"/>
          <w:b/>
          <w:sz w:val="22"/>
          <w:szCs w:val="22"/>
        </w:rPr>
      </w:pPr>
    </w:p>
    <w:p w:rsidR="00285928" w:rsidRPr="00C94756" w:rsidRDefault="002775DD" w:rsidP="002775DD">
      <w:pPr>
        <w:pStyle w:val="Szvegtrzs"/>
        <w:rPr>
          <w:rFonts w:ascii="Times New Roman" w:hAnsi="Times New Roman"/>
          <w:sz w:val="22"/>
          <w:szCs w:val="22"/>
        </w:rPr>
      </w:pPr>
      <w:r>
        <w:rPr>
          <w:rFonts w:ascii="Times New Roman" w:hAnsi="Times New Roman"/>
          <w:sz w:val="22"/>
          <w:szCs w:val="22"/>
        </w:rPr>
        <w:t xml:space="preserve">14.1 </w:t>
      </w:r>
      <w:r w:rsidR="00166DA9" w:rsidRPr="00C94756">
        <w:rPr>
          <w:rFonts w:ascii="Times New Roman" w:hAnsi="Times New Roman"/>
          <w:sz w:val="22"/>
          <w:szCs w:val="22"/>
        </w:rPr>
        <w:t>A Társaság határozatlan időre jött létre.</w:t>
      </w:r>
    </w:p>
    <w:p w:rsidR="00285928" w:rsidRPr="00C94756" w:rsidRDefault="00285928" w:rsidP="00DE081C">
      <w:pPr>
        <w:pStyle w:val="Szvegtrzs"/>
        <w:ind w:left="993" w:hanging="567"/>
        <w:rPr>
          <w:rFonts w:ascii="Times New Roman" w:hAnsi="Times New Roman"/>
          <w:sz w:val="22"/>
          <w:szCs w:val="22"/>
        </w:rPr>
      </w:pPr>
    </w:p>
    <w:p w:rsidR="00285928" w:rsidRPr="00C94756" w:rsidRDefault="002775DD" w:rsidP="002775DD">
      <w:pPr>
        <w:pStyle w:val="Szvegtrzs"/>
        <w:rPr>
          <w:rFonts w:ascii="Times New Roman" w:hAnsi="Times New Roman"/>
          <w:sz w:val="22"/>
          <w:szCs w:val="22"/>
        </w:rPr>
      </w:pPr>
      <w:r>
        <w:rPr>
          <w:rFonts w:ascii="Times New Roman" w:hAnsi="Times New Roman"/>
          <w:sz w:val="22"/>
          <w:szCs w:val="22"/>
        </w:rPr>
        <w:t xml:space="preserve">14.2 </w:t>
      </w:r>
      <w:r w:rsidR="00166DA9" w:rsidRPr="00C94756">
        <w:rPr>
          <w:rFonts w:ascii="Times New Roman" w:hAnsi="Times New Roman"/>
          <w:sz w:val="22"/>
          <w:szCs w:val="22"/>
        </w:rPr>
        <w:t xml:space="preserve">A Társaság első üzleti éve a Társaság működése megkezdésének napján kezdődik és ugyanezen év december 31. napjáig tart. Ezt követően a Társaság üzleti éve a naptári évvel egyező. Minden év április 30-ig a megelőző év mérlegét az ügyvezető köteles az Alapító elé terjeszteni. </w:t>
      </w:r>
    </w:p>
    <w:p w:rsidR="00285928" w:rsidRPr="00C94756" w:rsidRDefault="00285928" w:rsidP="00DE081C">
      <w:pPr>
        <w:pStyle w:val="Szvegtrzs"/>
        <w:ind w:left="993" w:hanging="567"/>
        <w:rPr>
          <w:rFonts w:ascii="Times New Roman" w:hAnsi="Times New Roman"/>
          <w:sz w:val="22"/>
          <w:szCs w:val="22"/>
        </w:rPr>
      </w:pPr>
    </w:p>
    <w:p w:rsidR="00285928" w:rsidRPr="00C94756" w:rsidRDefault="002775DD" w:rsidP="002775DD">
      <w:pPr>
        <w:pStyle w:val="Szvegtrzs"/>
        <w:rPr>
          <w:rFonts w:ascii="Times New Roman" w:hAnsi="Times New Roman"/>
          <w:sz w:val="22"/>
          <w:szCs w:val="22"/>
        </w:rPr>
      </w:pPr>
      <w:r>
        <w:rPr>
          <w:rFonts w:ascii="Times New Roman" w:hAnsi="Times New Roman"/>
          <w:sz w:val="22"/>
          <w:szCs w:val="22"/>
        </w:rPr>
        <w:t xml:space="preserve">14.3 </w:t>
      </w:r>
      <w:r w:rsidR="00166DA9" w:rsidRPr="00C94756">
        <w:rPr>
          <w:rFonts w:ascii="Times New Roman" w:hAnsi="Times New Roman"/>
          <w:sz w:val="22"/>
          <w:szCs w:val="22"/>
        </w:rPr>
        <w:t xml:space="preserve">A Társaság működéséről a külön jogszabályok előírásai szerinti üzleti könyveket kell vezetni, és azokat az üzleti év végén le kell zárni. Az üzleti év végével az ügyvezető a Társaság gazdálkodásáról mérleget, a gazdálkodás eredményéről vagyonkimutatást készít az Alapító számára. </w:t>
      </w:r>
    </w:p>
    <w:p w:rsidR="00DE081C" w:rsidRPr="00C94756" w:rsidRDefault="00DE081C" w:rsidP="00DE081C">
      <w:pPr>
        <w:pStyle w:val="Listaszerbekezds"/>
        <w:ind w:left="993" w:hanging="567"/>
        <w:rPr>
          <w:rFonts w:ascii="Times New Roman" w:hAnsi="Times New Roman"/>
          <w:sz w:val="22"/>
          <w:szCs w:val="22"/>
        </w:rPr>
      </w:pPr>
    </w:p>
    <w:p w:rsidR="00285928" w:rsidRPr="00C94756" w:rsidRDefault="002775DD" w:rsidP="002775DD">
      <w:pPr>
        <w:pStyle w:val="Szvegtrzs"/>
        <w:rPr>
          <w:rFonts w:ascii="Times New Roman" w:hAnsi="Times New Roman"/>
          <w:sz w:val="22"/>
          <w:szCs w:val="22"/>
        </w:rPr>
      </w:pPr>
      <w:r>
        <w:rPr>
          <w:rFonts w:ascii="Times New Roman" w:hAnsi="Times New Roman"/>
          <w:sz w:val="22"/>
          <w:szCs w:val="22"/>
        </w:rPr>
        <w:t xml:space="preserve">14.4 </w:t>
      </w:r>
      <w:r w:rsidR="00166DA9" w:rsidRPr="00C94756">
        <w:rPr>
          <w:rFonts w:ascii="Times New Roman" w:hAnsi="Times New Roman"/>
          <w:sz w:val="22"/>
          <w:szCs w:val="22"/>
        </w:rPr>
        <w:t xml:space="preserve">A Társaság közhasznú jellegéből eredően köteles a cél szerinti tevékenységéből, illetve a közhasznú tevékenységét kiegészítő, </w:t>
      </w:r>
      <w:r w:rsidR="00A17840">
        <w:rPr>
          <w:rFonts w:ascii="Times New Roman" w:hAnsi="Times New Roman"/>
          <w:sz w:val="22"/>
          <w:szCs w:val="22"/>
        </w:rPr>
        <w:t>gazdasági-</w:t>
      </w:r>
      <w:r w:rsidR="00166DA9" w:rsidRPr="00C94756">
        <w:rPr>
          <w:rFonts w:ascii="Times New Roman" w:hAnsi="Times New Roman"/>
          <w:sz w:val="22"/>
          <w:szCs w:val="22"/>
        </w:rPr>
        <w:t>vállalkozási tevékenységéből származó bevételeit és ráfordításait elkülönítetten nyilvántartani, egyebekben a reá vonatkozó könyvvezetési szabályokat kell alkalmazni.</w:t>
      </w:r>
    </w:p>
    <w:p w:rsidR="00285928" w:rsidRPr="00C94756" w:rsidRDefault="00285928" w:rsidP="00DE081C">
      <w:pPr>
        <w:pStyle w:val="Szvegtrzs"/>
        <w:ind w:left="993" w:hanging="567"/>
        <w:rPr>
          <w:rFonts w:ascii="Times New Roman" w:hAnsi="Times New Roman"/>
          <w:sz w:val="22"/>
          <w:szCs w:val="22"/>
        </w:rPr>
      </w:pPr>
    </w:p>
    <w:p w:rsidR="00285928" w:rsidRPr="00C94756" w:rsidRDefault="002775DD" w:rsidP="002775DD">
      <w:pPr>
        <w:pStyle w:val="Szvegtrzs"/>
        <w:rPr>
          <w:rFonts w:ascii="Times New Roman" w:hAnsi="Times New Roman"/>
          <w:sz w:val="22"/>
          <w:szCs w:val="22"/>
        </w:rPr>
      </w:pPr>
      <w:r>
        <w:rPr>
          <w:rFonts w:ascii="Times New Roman" w:hAnsi="Times New Roman"/>
          <w:sz w:val="22"/>
          <w:szCs w:val="22"/>
        </w:rPr>
        <w:t xml:space="preserve">14.5 </w:t>
      </w:r>
      <w:r w:rsidR="00166DA9" w:rsidRPr="00C94756">
        <w:rPr>
          <w:rFonts w:ascii="Times New Roman" w:hAnsi="Times New Roman"/>
          <w:sz w:val="22"/>
          <w:szCs w:val="22"/>
        </w:rPr>
        <w:t>Az Alapító kizárólagos hatáskörébe tartozik annak eldöntése, hogy a keletkezett nyereséget, illetve annak mely részét hogyan használja fel, figyelemmel arra, hogy a társaság tevékenységéből származó nyereség nem osztható fel, az csak a jelen Alapító okiratban rögzített tevékenységre fordítható.</w:t>
      </w:r>
    </w:p>
    <w:p w:rsidR="00285928" w:rsidRPr="00C94756" w:rsidRDefault="00166DA9">
      <w:pPr>
        <w:pStyle w:val="Szvegtrzs"/>
        <w:rPr>
          <w:rFonts w:ascii="Times New Roman" w:hAnsi="Times New Roman"/>
          <w:sz w:val="22"/>
          <w:szCs w:val="22"/>
        </w:rPr>
      </w:pPr>
      <w:r w:rsidRPr="00C94756">
        <w:rPr>
          <w:rFonts w:ascii="Times New Roman" w:hAnsi="Times New Roman"/>
          <w:sz w:val="22"/>
          <w:szCs w:val="22"/>
        </w:rPr>
        <w:t xml:space="preserve"> </w:t>
      </w:r>
    </w:p>
    <w:p w:rsidR="007656FA" w:rsidRPr="00C94756" w:rsidRDefault="00406314" w:rsidP="00406314">
      <w:pPr>
        <w:pStyle w:val="Szvegtrzs"/>
        <w:jc w:val="center"/>
        <w:rPr>
          <w:rFonts w:ascii="Times New Roman" w:hAnsi="Times New Roman"/>
          <w:b/>
          <w:sz w:val="22"/>
          <w:szCs w:val="22"/>
        </w:rPr>
      </w:pPr>
      <w:r>
        <w:rPr>
          <w:rFonts w:ascii="Times New Roman" w:hAnsi="Times New Roman"/>
          <w:b/>
          <w:sz w:val="22"/>
          <w:szCs w:val="22"/>
          <w:u w:val="single"/>
        </w:rPr>
        <w:t xml:space="preserve">15. </w:t>
      </w:r>
      <w:r w:rsidR="00166DA9" w:rsidRPr="00C94756">
        <w:rPr>
          <w:rFonts w:ascii="Times New Roman" w:hAnsi="Times New Roman"/>
          <w:b/>
          <w:sz w:val="22"/>
          <w:szCs w:val="22"/>
          <w:u w:val="single"/>
        </w:rPr>
        <w:t xml:space="preserve">A Társaság megszűnése </w:t>
      </w:r>
    </w:p>
    <w:p w:rsidR="00285928" w:rsidRPr="00C94756" w:rsidRDefault="00285928">
      <w:pPr>
        <w:pStyle w:val="Szvegtrzs"/>
        <w:rPr>
          <w:rFonts w:ascii="Times New Roman" w:hAnsi="Times New Roman"/>
          <w:sz w:val="22"/>
          <w:szCs w:val="22"/>
        </w:rPr>
      </w:pPr>
    </w:p>
    <w:p w:rsidR="00285928" w:rsidRPr="00C94756" w:rsidRDefault="00166DA9" w:rsidP="00B1201A">
      <w:pPr>
        <w:pStyle w:val="Szvegtrzs"/>
        <w:numPr>
          <w:ilvl w:val="1"/>
          <w:numId w:val="12"/>
        </w:numPr>
        <w:rPr>
          <w:rFonts w:ascii="Times New Roman" w:hAnsi="Times New Roman"/>
          <w:sz w:val="22"/>
          <w:szCs w:val="22"/>
        </w:rPr>
      </w:pPr>
      <w:r w:rsidRPr="00C94756">
        <w:rPr>
          <w:rFonts w:ascii="Times New Roman" w:hAnsi="Times New Roman"/>
          <w:sz w:val="22"/>
          <w:szCs w:val="22"/>
        </w:rPr>
        <w:t>A társaság megszűnik, ha</w:t>
      </w:r>
    </w:p>
    <w:p w:rsidR="00285928" w:rsidRPr="00C94756" w:rsidRDefault="00285928" w:rsidP="00DE081C">
      <w:pPr>
        <w:pStyle w:val="Szvegtrzs"/>
        <w:ind w:left="993" w:hanging="567"/>
        <w:rPr>
          <w:rFonts w:ascii="Times New Roman" w:hAnsi="Times New Roman"/>
          <w:sz w:val="22"/>
          <w:szCs w:val="22"/>
        </w:rPr>
      </w:pPr>
    </w:p>
    <w:p w:rsidR="00285928" w:rsidRPr="00C94756" w:rsidRDefault="00166DA9" w:rsidP="00DE081C">
      <w:pPr>
        <w:pStyle w:val="Szvegtrzs"/>
        <w:numPr>
          <w:ilvl w:val="0"/>
          <w:numId w:val="3"/>
        </w:numPr>
        <w:tabs>
          <w:tab w:val="clear" w:pos="720"/>
        </w:tabs>
        <w:ind w:left="1560" w:hanging="567"/>
        <w:rPr>
          <w:rFonts w:ascii="Times New Roman" w:hAnsi="Times New Roman"/>
          <w:sz w:val="22"/>
          <w:szCs w:val="22"/>
        </w:rPr>
      </w:pPr>
      <w:r w:rsidRPr="00C94756">
        <w:rPr>
          <w:rFonts w:ascii="Times New Roman" w:hAnsi="Times New Roman"/>
          <w:sz w:val="22"/>
          <w:szCs w:val="22"/>
        </w:rPr>
        <w:t>elhatározza a Társaság jogutód nélküli megszűnését,</w:t>
      </w:r>
    </w:p>
    <w:p w:rsidR="00285928" w:rsidRPr="00C94756" w:rsidRDefault="00166DA9" w:rsidP="00DE081C">
      <w:pPr>
        <w:pStyle w:val="Szvegtrzs"/>
        <w:numPr>
          <w:ilvl w:val="0"/>
          <w:numId w:val="3"/>
        </w:numPr>
        <w:tabs>
          <w:tab w:val="clear" w:pos="720"/>
        </w:tabs>
        <w:ind w:left="1560" w:hanging="567"/>
        <w:rPr>
          <w:rFonts w:ascii="Times New Roman" w:hAnsi="Times New Roman"/>
          <w:sz w:val="22"/>
          <w:szCs w:val="22"/>
        </w:rPr>
      </w:pPr>
      <w:r w:rsidRPr="00C94756">
        <w:rPr>
          <w:rFonts w:ascii="Times New Roman" w:hAnsi="Times New Roman"/>
          <w:iCs/>
          <w:sz w:val="22"/>
          <w:szCs w:val="22"/>
        </w:rPr>
        <w:t>elhatározza jogutódlással történő megszűnését, így más nonprofit gazdasági társasággal egyesül, vagy több nonprofit gazdasági társasággá válik szét;</w:t>
      </w:r>
    </w:p>
    <w:p w:rsidR="00862372" w:rsidRPr="00C94756" w:rsidRDefault="00166DA9" w:rsidP="00DE081C">
      <w:pPr>
        <w:pStyle w:val="Szvegtrzs"/>
        <w:numPr>
          <w:ilvl w:val="0"/>
          <w:numId w:val="3"/>
        </w:numPr>
        <w:tabs>
          <w:tab w:val="clear" w:pos="720"/>
        </w:tabs>
        <w:ind w:left="1560" w:hanging="567"/>
        <w:rPr>
          <w:rFonts w:ascii="Times New Roman" w:hAnsi="Times New Roman"/>
          <w:sz w:val="22"/>
          <w:szCs w:val="22"/>
        </w:rPr>
      </w:pPr>
      <w:r w:rsidRPr="00C94756">
        <w:rPr>
          <w:rFonts w:ascii="Times New Roman" w:hAnsi="Times New Roman"/>
          <w:sz w:val="22"/>
          <w:szCs w:val="22"/>
        </w:rPr>
        <w:t>a Cégbíróság a Ctv.-ben meghatározott okok miatt megszünteti</w:t>
      </w:r>
      <w:r w:rsidR="00A17840">
        <w:rPr>
          <w:rFonts w:ascii="Times New Roman" w:hAnsi="Times New Roman"/>
          <w:sz w:val="22"/>
          <w:szCs w:val="22"/>
        </w:rPr>
        <w:t>;</w:t>
      </w:r>
    </w:p>
    <w:p w:rsidR="00B26CA8" w:rsidRPr="00A17840" w:rsidRDefault="000B0FD5" w:rsidP="00B26CA8">
      <w:pPr>
        <w:pStyle w:val="Szvegtrzs"/>
        <w:numPr>
          <w:ilvl w:val="0"/>
          <w:numId w:val="3"/>
        </w:numPr>
        <w:tabs>
          <w:tab w:val="clear" w:pos="720"/>
        </w:tabs>
        <w:ind w:left="1560" w:hanging="567"/>
        <w:rPr>
          <w:rFonts w:ascii="Times New Roman" w:hAnsi="Times New Roman"/>
          <w:sz w:val="22"/>
          <w:szCs w:val="22"/>
        </w:rPr>
      </w:pPr>
      <w:r w:rsidRPr="000B0FD5">
        <w:rPr>
          <w:rFonts w:ascii="Times New Roman" w:hAnsi="Times New Roman"/>
          <w:sz w:val="22"/>
          <w:szCs w:val="22"/>
        </w:rPr>
        <w:t>jogszabály így rendelkezik</w:t>
      </w:r>
      <w:r w:rsidR="00A17840">
        <w:rPr>
          <w:rFonts w:ascii="Times New Roman" w:hAnsi="Times New Roman"/>
          <w:sz w:val="22"/>
          <w:szCs w:val="22"/>
        </w:rPr>
        <w:t>.</w:t>
      </w:r>
    </w:p>
    <w:p w:rsidR="000F0C2D" w:rsidRPr="00C94756" w:rsidRDefault="00166DA9" w:rsidP="00B26CA8">
      <w:pPr>
        <w:pStyle w:val="Szvegtrzs"/>
        <w:tabs>
          <w:tab w:val="left" w:pos="3202"/>
        </w:tabs>
        <w:ind w:left="993" w:hanging="567"/>
        <w:rPr>
          <w:rFonts w:ascii="Times New Roman" w:hAnsi="Times New Roman"/>
          <w:sz w:val="22"/>
          <w:szCs w:val="22"/>
        </w:rPr>
      </w:pPr>
      <w:r w:rsidRPr="00C94756">
        <w:rPr>
          <w:rFonts w:ascii="Times New Roman" w:hAnsi="Times New Roman"/>
          <w:sz w:val="22"/>
          <w:szCs w:val="22"/>
        </w:rPr>
        <w:tab/>
      </w:r>
    </w:p>
    <w:p w:rsidR="007656FA" w:rsidRPr="00C94756" w:rsidRDefault="007656FA" w:rsidP="007656FA">
      <w:pPr>
        <w:pStyle w:val="Szvegtrzs"/>
        <w:tabs>
          <w:tab w:val="left" w:pos="3202"/>
        </w:tabs>
        <w:ind w:left="993" w:hanging="567"/>
        <w:rPr>
          <w:rFonts w:ascii="Times New Roman" w:hAnsi="Times New Roman"/>
          <w:sz w:val="22"/>
          <w:szCs w:val="22"/>
        </w:rPr>
      </w:pPr>
    </w:p>
    <w:p w:rsidR="00285928" w:rsidRPr="00C94756" w:rsidRDefault="00166DA9" w:rsidP="00B1201A">
      <w:pPr>
        <w:pStyle w:val="Szvegtrzs"/>
        <w:numPr>
          <w:ilvl w:val="1"/>
          <w:numId w:val="12"/>
        </w:numPr>
        <w:rPr>
          <w:rFonts w:ascii="Times New Roman" w:hAnsi="Times New Roman"/>
          <w:sz w:val="22"/>
          <w:szCs w:val="22"/>
        </w:rPr>
      </w:pPr>
      <w:r w:rsidRPr="00C94756">
        <w:rPr>
          <w:rFonts w:ascii="Times New Roman" w:hAnsi="Times New Roman"/>
          <w:sz w:val="22"/>
          <w:szCs w:val="22"/>
        </w:rPr>
        <w:t>A Társaság a cégjegyzékből való törléssel szűnik meg.</w:t>
      </w:r>
    </w:p>
    <w:p w:rsidR="00285928" w:rsidRPr="00C94756" w:rsidRDefault="00285928" w:rsidP="00DE081C">
      <w:pPr>
        <w:pStyle w:val="Szvegtrzs"/>
        <w:ind w:left="993" w:hanging="567"/>
        <w:rPr>
          <w:rFonts w:ascii="Times New Roman" w:hAnsi="Times New Roman"/>
          <w:sz w:val="22"/>
          <w:szCs w:val="22"/>
        </w:rPr>
      </w:pPr>
    </w:p>
    <w:p w:rsidR="007E5C1F" w:rsidRPr="00016CD8" w:rsidRDefault="00406314" w:rsidP="00406314">
      <w:pPr>
        <w:pStyle w:val="Szvegtrzs"/>
        <w:rPr>
          <w:rFonts w:ascii="Times New Roman" w:hAnsi="Times New Roman"/>
          <w:sz w:val="22"/>
          <w:szCs w:val="22"/>
        </w:rPr>
      </w:pPr>
      <w:r>
        <w:rPr>
          <w:rFonts w:ascii="Times New Roman" w:hAnsi="Times New Roman"/>
          <w:sz w:val="22"/>
          <w:szCs w:val="22"/>
        </w:rPr>
        <w:t xml:space="preserve">15.3 </w:t>
      </w:r>
      <w:r w:rsidR="00166DA9" w:rsidRPr="00C94756">
        <w:rPr>
          <w:rFonts w:ascii="Times New Roman" w:hAnsi="Times New Roman"/>
          <w:sz w:val="22"/>
          <w:szCs w:val="22"/>
        </w:rPr>
        <w:t xml:space="preserve">Ha a Társaság jogutód nélkül szűnik meg, úgy a tartozások kiegyenlítése után a társaság tagja részére csak a megszűnéskori saját tőke összege adható ki, legfeljebb a tag vagyoni hányadának teljesítéskori értéke erejéig. Amennyiben a jogutód nélküli megszűnés az Alapító döntésén alapul, úgy köteles a fentiek szerint megmaradó vagyon sorsát illetően – az Alapító Okirat módosítása útján - is rendelkezni. </w:t>
      </w:r>
      <w:r w:rsidR="000B0FD5" w:rsidRPr="000B0FD5">
        <w:rPr>
          <w:rFonts w:ascii="Times New Roman" w:hAnsi="Times New Roman"/>
          <w:sz w:val="22"/>
        </w:rPr>
        <w:t xml:space="preserve">Ilyen rendelkezés hiányában a Cégbíróság a megmaradt vagyont a </w:t>
      </w:r>
      <w:r w:rsidR="000B0FD5" w:rsidRPr="00016CD8">
        <w:rPr>
          <w:rFonts w:ascii="Times New Roman" w:hAnsi="Times New Roman"/>
          <w:sz w:val="22"/>
          <w:szCs w:val="22"/>
        </w:rPr>
        <w:t>Nemzeti Együttműködési Alap támogatására</w:t>
      </w:r>
      <w:r w:rsidR="000B0FD5" w:rsidRPr="00016CD8">
        <w:rPr>
          <w:rFonts w:ascii="Times New Roman" w:hAnsi="Times New Roman"/>
          <w:sz w:val="22"/>
        </w:rPr>
        <w:t xml:space="preserve"> fordítja.</w:t>
      </w:r>
    </w:p>
    <w:p w:rsidR="007656FA" w:rsidRDefault="007656FA" w:rsidP="007656FA">
      <w:pPr>
        <w:rPr>
          <w:rFonts w:ascii="Times New Roman" w:hAnsi="Times New Roman"/>
          <w:sz w:val="22"/>
          <w:szCs w:val="22"/>
        </w:rPr>
      </w:pPr>
    </w:p>
    <w:p w:rsidR="007656FA" w:rsidRPr="00C94756" w:rsidRDefault="00166DA9" w:rsidP="00B1201A">
      <w:pPr>
        <w:pStyle w:val="Szvegtrzs"/>
        <w:numPr>
          <w:ilvl w:val="0"/>
          <w:numId w:val="13"/>
        </w:numPr>
        <w:jc w:val="center"/>
        <w:rPr>
          <w:rFonts w:ascii="Times New Roman" w:hAnsi="Times New Roman"/>
          <w:b/>
          <w:sz w:val="22"/>
          <w:szCs w:val="22"/>
        </w:rPr>
      </w:pPr>
      <w:r w:rsidRPr="00C94756">
        <w:rPr>
          <w:rFonts w:ascii="Times New Roman" w:hAnsi="Times New Roman"/>
          <w:b/>
          <w:sz w:val="22"/>
          <w:szCs w:val="22"/>
          <w:u w:val="single"/>
        </w:rPr>
        <w:lastRenderedPageBreak/>
        <w:t xml:space="preserve">Egyéb rendelkezések </w:t>
      </w:r>
    </w:p>
    <w:p w:rsidR="00A11B0F" w:rsidRPr="00DF7A9B" w:rsidRDefault="00054F73" w:rsidP="00A11B0F">
      <w:pPr>
        <w:pStyle w:val="NormlWeb"/>
        <w:spacing w:after="0"/>
        <w:jc w:val="both"/>
      </w:pPr>
      <w:r w:rsidRPr="00DF7A9B">
        <w:rPr>
          <w:sz w:val="22"/>
          <w:szCs w:val="22"/>
        </w:rPr>
        <w:t xml:space="preserve">16.1. </w:t>
      </w:r>
      <w:r w:rsidR="00A11B0F" w:rsidRPr="00DF7A9B">
        <w:rPr>
          <w:sz w:val="22"/>
          <w:szCs w:val="22"/>
        </w:rPr>
        <w:t xml:space="preserve"> </w:t>
      </w:r>
      <w:r w:rsidR="00A11B0F" w:rsidRPr="00DF7A9B">
        <w:rPr>
          <w:bCs/>
          <w:iCs/>
          <w:sz w:val="22"/>
          <w:szCs w:val="22"/>
        </w:rPr>
        <w:t>A Társaság működése [az eddigi tevékenységéből, a Cégbíróságnál letétbe helyezett Közszolgáltatási szerződéséből (és annak módosításaiból), a minden évben letétbe helyezett és nyilvánosságra hozott számviteli beszámolóiból és közhasznúsági jelentéseiből kitűnően], valamint Alapító okirata megfelel az egyesülési jogról, a közhasznú jogállásról, valamint a civil szervezetek működéséről és támogatásáról szóló 2011. évi CLXXV. törvény szerinti felt</w:t>
      </w:r>
      <w:r w:rsidR="00016CD8">
        <w:rPr>
          <w:bCs/>
          <w:iCs/>
          <w:sz w:val="22"/>
          <w:szCs w:val="22"/>
        </w:rPr>
        <w:t>ételeknek. Ezért e törvény 75.§</w:t>
      </w:r>
      <w:r w:rsidR="00A11B0F" w:rsidRPr="00DF7A9B">
        <w:rPr>
          <w:bCs/>
          <w:iCs/>
          <w:sz w:val="22"/>
          <w:szCs w:val="22"/>
        </w:rPr>
        <w:t xml:space="preserve"> (5) bekezdése alapján kezdeményezi a Társaság a jelenleg nyilvántartott „kiemelten közhasznú” fokozata helyett az e törvény szerinti közhasznú jogállás megállapítását és bejegyzését.</w:t>
      </w:r>
    </w:p>
    <w:p w:rsidR="00054F73" w:rsidRDefault="00054F73" w:rsidP="00054F73">
      <w:pPr>
        <w:pStyle w:val="NormlWeb"/>
        <w:spacing w:after="0"/>
        <w:jc w:val="both"/>
      </w:pPr>
      <w:r>
        <w:rPr>
          <w:sz w:val="22"/>
          <w:szCs w:val="22"/>
        </w:rPr>
        <w:t>16.2. Amennyiben a Társaság közhasznú jogállása megszűnik, úgy köteles köztartozásait rendezni, illetőleg a közszolgáltatási szerződéséből eredő kötelezettségeit időarányosan teljesíteni.</w:t>
      </w:r>
    </w:p>
    <w:p w:rsidR="00054F73" w:rsidRDefault="00054F73" w:rsidP="00054F73">
      <w:pPr>
        <w:pStyle w:val="Szvegtrzs"/>
        <w:rPr>
          <w:sz w:val="22"/>
          <w:szCs w:val="22"/>
        </w:rPr>
      </w:pPr>
    </w:p>
    <w:p w:rsidR="00016CD8" w:rsidRPr="00016CD8" w:rsidRDefault="00016CD8" w:rsidP="00016CD8">
      <w:pPr>
        <w:pStyle w:val="Szvegtrzs"/>
        <w:rPr>
          <w:rFonts w:ascii="Times New Roman" w:hAnsi="Times New Roman"/>
          <w:i/>
          <w:sz w:val="22"/>
          <w:szCs w:val="22"/>
        </w:rPr>
      </w:pPr>
      <w:r w:rsidRPr="00016CD8">
        <w:rPr>
          <w:rFonts w:ascii="Times New Roman" w:hAnsi="Times New Roman"/>
          <w:i/>
          <w:sz w:val="22"/>
          <w:szCs w:val="22"/>
        </w:rPr>
        <w:t>16.3. Jelen Alapító okiratban nem szabályozott kérdésekben a Polgári Törvénykönyvről szóló 2013. évi V. tv. (Ptk.), a köztulajdonban álló gazdasági társaságok takarékosabb működéséről szóló 2009. évi CXXII. törvény, az előadó-művészeti szervezetek támogatásáról és sajátos foglalkoztatási szabályairól szóló 2008. évi XCIX. törvény (Emtv.) valamint a cégnyilvánosságról, a bírósági cégeljárásról és a végelszámolásról szóló 2006. évi V. törvény (Ctv.) rendelkezései az irányadóak.</w:t>
      </w:r>
    </w:p>
    <w:p w:rsidR="00054F73" w:rsidRPr="00DF7A9B" w:rsidRDefault="00054F73" w:rsidP="00054F73">
      <w:pPr>
        <w:pStyle w:val="Szvegtrzs"/>
        <w:rPr>
          <w:rFonts w:ascii="Times New Roman" w:hAnsi="Times New Roman"/>
          <w:sz w:val="22"/>
          <w:szCs w:val="22"/>
        </w:rPr>
      </w:pPr>
    </w:p>
    <w:p w:rsidR="004D5A7A" w:rsidRPr="004D5A7A" w:rsidRDefault="004D5A7A" w:rsidP="004D5A7A">
      <w:pPr>
        <w:rPr>
          <w:rFonts w:ascii="Times New Roman" w:hAnsi="Times New Roman"/>
          <w:sz w:val="22"/>
          <w:szCs w:val="22"/>
        </w:rPr>
      </w:pPr>
      <w:r w:rsidRPr="004D5A7A">
        <w:rPr>
          <w:rFonts w:ascii="Times New Roman" w:hAnsi="Times New Roman"/>
          <w:sz w:val="22"/>
          <w:szCs w:val="22"/>
        </w:rPr>
        <w:t>Budapest, 2015</w:t>
      </w:r>
      <w:proofErr w:type="gramStart"/>
      <w:r w:rsidRPr="004D5A7A">
        <w:rPr>
          <w:rFonts w:ascii="Times New Roman" w:hAnsi="Times New Roman"/>
          <w:sz w:val="22"/>
          <w:szCs w:val="22"/>
        </w:rPr>
        <w:t>……………………………</w:t>
      </w:r>
      <w:proofErr w:type="gramEnd"/>
    </w:p>
    <w:p w:rsidR="004D5A7A" w:rsidRPr="004D5A7A" w:rsidRDefault="004D5A7A" w:rsidP="004D5A7A">
      <w:pPr>
        <w:rPr>
          <w:rFonts w:ascii="Times New Roman" w:hAnsi="Times New Roman"/>
          <w:sz w:val="22"/>
          <w:szCs w:val="22"/>
        </w:rPr>
      </w:pPr>
    </w:p>
    <w:p w:rsidR="004D5A7A" w:rsidRPr="004D5A7A" w:rsidRDefault="004D5A7A" w:rsidP="004D5A7A">
      <w:pPr>
        <w:rPr>
          <w:rFonts w:ascii="Times New Roman" w:hAnsi="Times New Roman"/>
          <w:sz w:val="22"/>
          <w:szCs w:val="22"/>
        </w:rPr>
      </w:pPr>
    </w:p>
    <w:p w:rsidR="004D5A7A" w:rsidRPr="004D5A7A" w:rsidRDefault="004D5A7A" w:rsidP="004D5A7A">
      <w:pPr>
        <w:tabs>
          <w:tab w:val="center" w:pos="6379"/>
        </w:tabs>
        <w:rPr>
          <w:rFonts w:ascii="Times New Roman" w:hAnsi="Times New Roman"/>
          <w:sz w:val="22"/>
          <w:szCs w:val="22"/>
        </w:rPr>
      </w:pPr>
      <w:r w:rsidRPr="004D5A7A">
        <w:rPr>
          <w:rFonts w:ascii="Times New Roman" w:hAnsi="Times New Roman"/>
          <w:iCs/>
          <w:kern w:val="1"/>
          <w:sz w:val="22"/>
          <w:szCs w:val="22"/>
          <w:lang w:eastAsia="ar-SA"/>
        </w:rPr>
        <w:tab/>
        <w:t>___________________________________</w:t>
      </w:r>
    </w:p>
    <w:p w:rsidR="004D5A7A" w:rsidRPr="004D5A7A" w:rsidRDefault="004D5A7A" w:rsidP="004D5A7A">
      <w:pPr>
        <w:tabs>
          <w:tab w:val="center" w:pos="6379"/>
        </w:tabs>
        <w:rPr>
          <w:rFonts w:ascii="Times New Roman" w:hAnsi="Times New Roman"/>
          <w:kern w:val="1"/>
          <w:sz w:val="22"/>
          <w:szCs w:val="22"/>
          <w:lang w:eastAsia="ar-SA"/>
        </w:rPr>
      </w:pPr>
      <w:r w:rsidRPr="004D5A7A">
        <w:rPr>
          <w:rFonts w:ascii="Times New Roman" w:hAnsi="Times New Roman"/>
          <w:sz w:val="22"/>
          <w:szCs w:val="22"/>
        </w:rPr>
        <w:tab/>
        <w:t xml:space="preserve">Alapító </w:t>
      </w:r>
      <w:r w:rsidRPr="004D5A7A">
        <w:rPr>
          <w:rFonts w:ascii="Times New Roman" w:hAnsi="Times New Roman"/>
          <w:kern w:val="1"/>
          <w:sz w:val="22"/>
          <w:szCs w:val="22"/>
          <w:lang w:eastAsia="ar-SA"/>
        </w:rPr>
        <w:t>Budapest Főváros Önkormányzata</w:t>
      </w:r>
    </w:p>
    <w:p w:rsidR="004D5A7A" w:rsidRPr="004D5A7A" w:rsidRDefault="004D5A7A" w:rsidP="004D5A7A">
      <w:pPr>
        <w:tabs>
          <w:tab w:val="center" w:pos="6379"/>
        </w:tabs>
        <w:rPr>
          <w:rFonts w:ascii="Times New Roman" w:hAnsi="Times New Roman"/>
          <w:sz w:val="22"/>
          <w:szCs w:val="22"/>
        </w:rPr>
      </w:pPr>
      <w:r w:rsidRPr="004D5A7A">
        <w:rPr>
          <w:rFonts w:ascii="Times New Roman" w:hAnsi="Times New Roman"/>
          <w:kern w:val="1"/>
          <w:sz w:val="22"/>
          <w:szCs w:val="22"/>
          <w:lang w:eastAsia="ar-SA"/>
        </w:rPr>
        <w:tab/>
        <w:t>Tarlós István főpolgármester megbízásából</w:t>
      </w:r>
    </w:p>
    <w:p w:rsidR="004D5A7A" w:rsidRPr="004D5A7A" w:rsidRDefault="004D5A7A" w:rsidP="004D5A7A">
      <w:pPr>
        <w:tabs>
          <w:tab w:val="center" w:pos="6379"/>
        </w:tabs>
        <w:suppressAutoHyphens/>
        <w:rPr>
          <w:rFonts w:ascii="Times New Roman" w:hAnsi="Times New Roman"/>
          <w:b/>
          <w:kern w:val="1"/>
          <w:sz w:val="22"/>
          <w:szCs w:val="22"/>
          <w:lang w:eastAsia="ar-SA"/>
        </w:rPr>
      </w:pPr>
      <w:r w:rsidRPr="004D5A7A">
        <w:rPr>
          <w:rFonts w:ascii="Times New Roman" w:hAnsi="Times New Roman"/>
          <w:kern w:val="1"/>
          <w:sz w:val="22"/>
          <w:szCs w:val="22"/>
          <w:lang w:eastAsia="ar-SA"/>
        </w:rPr>
        <w:tab/>
      </w:r>
      <w:r w:rsidRPr="004D5A7A">
        <w:rPr>
          <w:rFonts w:ascii="Times New Roman" w:hAnsi="Times New Roman"/>
          <w:b/>
          <w:kern w:val="1"/>
          <w:sz w:val="22"/>
          <w:szCs w:val="22"/>
          <w:lang w:eastAsia="ar-SA"/>
        </w:rPr>
        <w:t>Szalay-Bobrovniczky Alexandra</w:t>
      </w:r>
    </w:p>
    <w:p w:rsidR="004D5A7A" w:rsidRPr="004D5A7A" w:rsidRDefault="004D5A7A" w:rsidP="004D5A7A">
      <w:pPr>
        <w:tabs>
          <w:tab w:val="center" w:pos="6379"/>
        </w:tabs>
        <w:suppressAutoHyphens/>
        <w:rPr>
          <w:rFonts w:ascii="Times New Roman" w:hAnsi="Times New Roman"/>
          <w:b/>
          <w:kern w:val="1"/>
          <w:sz w:val="22"/>
          <w:szCs w:val="22"/>
          <w:lang w:eastAsia="ar-SA"/>
        </w:rPr>
      </w:pPr>
      <w:r w:rsidRPr="004D5A7A">
        <w:rPr>
          <w:rFonts w:ascii="Times New Roman" w:hAnsi="Times New Roman"/>
          <w:b/>
          <w:kern w:val="1"/>
          <w:sz w:val="22"/>
          <w:szCs w:val="22"/>
          <w:lang w:eastAsia="ar-SA"/>
        </w:rPr>
        <w:tab/>
      </w:r>
      <w:proofErr w:type="gramStart"/>
      <w:r w:rsidRPr="004D5A7A">
        <w:rPr>
          <w:rFonts w:ascii="Times New Roman" w:hAnsi="Times New Roman"/>
          <w:b/>
          <w:kern w:val="1"/>
          <w:sz w:val="22"/>
          <w:szCs w:val="22"/>
          <w:lang w:eastAsia="ar-SA"/>
        </w:rPr>
        <w:t>főpolgármester-</w:t>
      </w:r>
      <w:proofErr w:type="gramEnd"/>
      <w:r w:rsidRPr="004D5A7A">
        <w:rPr>
          <w:rFonts w:ascii="Times New Roman" w:hAnsi="Times New Roman"/>
          <w:b/>
          <w:kern w:val="1"/>
          <w:sz w:val="22"/>
          <w:szCs w:val="22"/>
          <w:lang w:eastAsia="ar-SA"/>
        </w:rPr>
        <w:t xml:space="preserve"> helyettes</w:t>
      </w:r>
    </w:p>
    <w:p w:rsidR="004D5A7A" w:rsidRPr="004D5A7A" w:rsidRDefault="004D5A7A" w:rsidP="004D5A7A">
      <w:pPr>
        <w:suppressAutoHyphens/>
        <w:rPr>
          <w:rFonts w:ascii="Times New Roman" w:hAnsi="Times New Roman"/>
          <w:kern w:val="1"/>
          <w:sz w:val="22"/>
          <w:szCs w:val="22"/>
          <w:lang w:eastAsia="ar-SA"/>
        </w:rPr>
      </w:pPr>
    </w:p>
    <w:p w:rsidR="004D5A7A" w:rsidRPr="004D5A7A" w:rsidRDefault="004D5A7A" w:rsidP="004D5A7A">
      <w:pPr>
        <w:suppressAutoHyphens/>
        <w:rPr>
          <w:rFonts w:ascii="Times New Roman" w:hAnsi="Times New Roman"/>
          <w:kern w:val="1"/>
          <w:sz w:val="22"/>
          <w:szCs w:val="22"/>
          <w:lang w:eastAsia="ar-SA"/>
        </w:rPr>
      </w:pPr>
      <w:r w:rsidRPr="004D5A7A">
        <w:rPr>
          <w:rFonts w:ascii="Times New Roman" w:hAnsi="Times New Roman"/>
          <w:kern w:val="1"/>
          <w:sz w:val="22"/>
          <w:szCs w:val="22"/>
          <w:lang w:eastAsia="ar-SA"/>
        </w:rPr>
        <w:t>Láttam: főjegyző megbízásából</w:t>
      </w:r>
    </w:p>
    <w:p w:rsidR="004D5A7A" w:rsidRPr="004D5A7A" w:rsidRDefault="004D5A7A" w:rsidP="004D5A7A">
      <w:pPr>
        <w:suppressAutoHyphens/>
        <w:rPr>
          <w:rFonts w:ascii="Times New Roman" w:hAnsi="Times New Roman"/>
          <w:b/>
          <w:kern w:val="1"/>
          <w:sz w:val="22"/>
          <w:szCs w:val="22"/>
          <w:lang w:eastAsia="ar-SA"/>
        </w:rPr>
      </w:pPr>
    </w:p>
    <w:p w:rsidR="004D5A7A" w:rsidRPr="004D5A7A" w:rsidRDefault="004D5A7A" w:rsidP="004D5A7A">
      <w:pPr>
        <w:suppressAutoHyphens/>
        <w:rPr>
          <w:rFonts w:ascii="Times New Roman" w:hAnsi="Times New Roman"/>
          <w:b/>
          <w:kern w:val="1"/>
          <w:sz w:val="22"/>
          <w:szCs w:val="22"/>
          <w:lang w:eastAsia="ar-SA"/>
        </w:rPr>
      </w:pPr>
    </w:p>
    <w:p w:rsidR="004D5A7A" w:rsidRPr="004D5A7A" w:rsidRDefault="004D5A7A" w:rsidP="004D5A7A">
      <w:pPr>
        <w:suppressAutoHyphens/>
        <w:rPr>
          <w:rFonts w:ascii="Times New Roman" w:hAnsi="Times New Roman"/>
          <w:b/>
          <w:kern w:val="1"/>
          <w:sz w:val="22"/>
          <w:szCs w:val="22"/>
          <w:lang w:eastAsia="ar-SA"/>
        </w:rPr>
      </w:pPr>
    </w:p>
    <w:p w:rsidR="004D5A7A" w:rsidRPr="004D5A7A" w:rsidRDefault="004D5A7A" w:rsidP="004D5A7A">
      <w:pPr>
        <w:suppressAutoHyphens/>
        <w:rPr>
          <w:rFonts w:ascii="Times New Roman" w:hAnsi="Times New Roman"/>
          <w:b/>
          <w:kern w:val="1"/>
          <w:sz w:val="22"/>
          <w:szCs w:val="22"/>
          <w:lang w:eastAsia="ar-SA"/>
        </w:rPr>
      </w:pPr>
      <w:r w:rsidRPr="004D5A7A">
        <w:rPr>
          <w:rFonts w:ascii="Times New Roman" w:hAnsi="Times New Roman"/>
          <w:b/>
          <w:kern w:val="1"/>
          <w:sz w:val="22"/>
          <w:szCs w:val="22"/>
          <w:lang w:eastAsia="ar-SA"/>
        </w:rPr>
        <w:t>Bárdonné dr. Benda Mónika</w:t>
      </w:r>
    </w:p>
    <w:p w:rsidR="00B768AE" w:rsidRPr="004D5A7A" w:rsidRDefault="004D5A7A" w:rsidP="004D5A7A">
      <w:pPr>
        <w:pStyle w:val="Szvegtrzs"/>
        <w:rPr>
          <w:rFonts w:ascii="Times New Roman" w:hAnsi="Times New Roman"/>
          <w:iCs/>
          <w:sz w:val="22"/>
          <w:szCs w:val="22"/>
        </w:rPr>
      </w:pPr>
      <w:r w:rsidRPr="004D5A7A">
        <w:rPr>
          <w:rFonts w:ascii="Times New Roman" w:hAnsi="Times New Roman"/>
          <w:kern w:val="1"/>
          <w:sz w:val="22"/>
          <w:szCs w:val="22"/>
          <w:lang w:eastAsia="ar-SA"/>
        </w:rPr>
        <w:t xml:space="preserve">                  </w:t>
      </w:r>
      <w:proofErr w:type="gramStart"/>
      <w:r w:rsidRPr="004D5A7A">
        <w:rPr>
          <w:rFonts w:ascii="Times New Roman" w:hAnsi="Times New Roman"/>
          <w:kern w:val="1"/>
          <w:sz w:val="22"/>
          <w:szCs w:val="22"/>
          <w:lang w:eastAsia="ar-SA"/>
        </w:rPr>
        <w:t>aljegyző</w:t>
      </w:r>
      <w:proofErr w:type="gramEnd"/>
    </w:p>
    <w:p w:rsidR="00B768AE" w:rsidRPr="004D5A7A" w:rsidRDefault="00B768AE" w:rsidP="00B768AE">
      <w:pPr>
        <w:pStyle w:val="Szvegtrzs"/>
        <w:rPr>
          <w:rFonts w:ascii="Times New Roman" w:hAnsi="Times New Roman"/>
          <w:iCs/>
          <w:sz w:val="22"/>
          <w:szCs w:val="22"/>
        </w:rPr>
      </w:pPr>
    </w:p>
    <w:tbl>
      <w:tblPr>
        <w:tblW w:w="13748" w:type="dxa"/>
        <w:tblCellMar>
          <w:left w:w="70" w:type="dxa"/>
          <w:right w:w="70" w:type="dxa"/>
        </w:tblCellMar>
        <w:tblLook w:val="0000"/>
      </w:tblPr>
      <w:tblGrid>
        <w:gridCol w:w="9142"/>
        <w:gridCol w:w="4606"/>
      </w:tblGrid>
      <w:tr w:rsidR="00093C2C" w:rsidRPr="0035031E" w:rsidTr="00B768AE">
        <w:tc>
          <w:tcPr>
            <w:tcW w:w="9142" w:type="dxa"/>
          </w:tcPr>
          <w:p w:rsidR="00B768AE" w:rsidRPr="00C94756" w:rsidRDefault="00166DA9" w:rsidP="00B768AE">
            <w:pPr>
              <w:jc w:val="both"/>
              <w:rPr>
                <w:rFonts w:ascii="Times New Roman" w:hAnsi="Times New Roman"/>
                <w:b/>
                <w:iCs/>
                <w:sz w:val="22"/>
                <w:szCs w:val="22"/>
              </w:rPr>
            </w:pPr>
            <w:r w:rsidRPr="00C94756">
              <w:rPr>
                <w:rFonts w:ascii="Times New Roman" w:hAnsi="Times New Roman"/>
                <w:b/>
                <w:iCs/>
                <w:sz w:val="22"/>
                <w:szCs w:val="22"/>
              </w:rPr>
              <w:t>Záradék</w:t>
            </w:r>
          </w:p>
          <w:p w:rsidR="00B768AE" w:rsidRPr="00C94756" w:rsidRDefault="00B768AE" w:rsidP="00B768AE">
            <w:pPr>
              <w:jc w:val="both"/>
              <w:rPr>
                <w:rFonts w:ascii="Times New Roman" w:hAnsi="Times New Roman"/>
                <w:b/>
                <w:iCs/>
                <w:sz w:val="22"/>
                <w:szCs w:val="22"/>
              </w:rPr>
            </w:pPr>
          </w:p>
          <w:p w:rsidR="00B768AE" w:rsidRDefault="00166DA9" w:rsidP="00B768AE">
            <w:pPr>
              <w:jc w:val="both"/>
              <w:rPr>
                <w:rFonts w:ascii="Times New Roman" w:hAnsi="Times New Roman"/>
                <w:iCs/>
                <w:sz w:val="22"/>
                <w:szCs w:val="22"/>
              </w:rPr>
            </w:pPr>
            <w:r w:rsidRPr="00C94756">
              <w:rPr>
                <w:rFonts w:ascii="Times New Roman" w:hAnsi="Times New Roman"/>
                <w:iCs/>
                <w:sz w:val="22"/>
                <w:szCs w:val="22"/>
              </w:rPr>
              <w:t>Alulírott jogi képviselő, az Alapító által hozott ………</w:t>
            </w:r>
            <w:r w:rsidR="003E2DD4">
              <w:rPr>
                <w:rFonts w:ascii="Times New Roman" w:hAnsi="Times New Roman"/>
                <w:iCs/>
                <w:sz w:val="22"/>
                <w:szCs w:val="22"/>
              </w:rPr>
              <w:t>/2015</w:t>
            </w:r>
            <w:r w:rsidRPr="00C94756">
              <w:rPr>
                <w:rFonts w:ascii="Times New Roman" w:hAnsi="Times New Roman"/>
                <w:iCs/>
                <w:sz w:val="22"/>
                <w:szCs w:val="22"/>
              </w:rPr>
              <w:t>.</w:t>
            </w:r>
            <w:r w:rsidR="003E2DD4">
              <w:rPr>
                <w:rFonts w:ascii="Times New Roman" w:hAnsi="Times New Roman"/>
                <w:iCs/>
                <w:sz w:val="22"/>
                <w:szCs w:val="22"/>
              </w:rPr>
              <w:t xml:space="preserve"> (……) sz. </w:t>
            </w:r>
            <w:r w:rsidRPr="00C94756">
              <w:rPr>
                <w:rFonts w:ascii="Times New Roman" w:hAnsi="Times New Roman"/>
                <w:iCs/>
                <w:sz w:val="22"/>
                <w:szCs w:val="22"/>
              </w:rPr>
              <w:t>határozat alapján a fenti napon aláírt alapító okirat</w:t>
            </w:r>
            <w:r w:rsidR="003E2DD4">
              <w:rPr>
                <w:rFonts w:ascii="Times New Roman" w:hAnsi="Times New Roman"/>
                <w:iCs/>
                <w:sz w:val="22"/>
                <w:szCs w:val="22"/>
              </w:rPr>
              <w:t xml:space="preserve"> módosítást, a Társaság megbízásából egységes szerkezetbe foglaltam és ellen</w:t>
            </w:r>
            <w:r w:rsidRPr="00C94756">
              <w:rPr>
                <w:rFonts w:ascii="Times New Roman" w:hAnsi="Times New Roman"/>
                <w:iCs/>
                <w:sz w:val="22"/>
                <w:szCs w:val="22"/>
              </w:rPr>
              <w:t>jegyzem:</w:t>
            </w:r>
          </w:p>
          <w:p w:rsidR="003E2DD4" w:rsidRDefault="003E2DD4" w:rsidP="00B768AE">
            <w:pPr>
              <w:jc w:val="both"/>
              <w:rPr>
                <w:rFonts w:ascii="Times New Roman" w:hAnsi="Times New Roman"/>
                <w:iCs/>
                <w:sz w:val="22"/>
                <w:szCs w:val="22"/>
              </w:rPr>
            </w:pPr>
            <w:r>
              <w:rPr>
                <w:rFonts w:ascii="Times New Roman" w:hAnsi="Times New Roman"/>
                <w:iCs/>
                <w:sz w:val="22"/>
                <w:szCs w:val="22"/>
              </w:rPr>
              <w:t>Az ellenjegyzéssel igazolom, hogy az Alapító Okirat szövege mindenben megfelel a létesítő okirat módosítások alapján hatályos tartalmának.</w:t>
            </w:r>
          </w:p>
          <w:p w:rsidR="003E2DD4" w:rsidRPr="00C94756" w:rsidRDefault="003E2DD4" w:rsidP="00B768AE">
            <w:pPr>
              <w:jc w:val="both"/>
              <w:rPr>
                <w:rFonts w:ascii="Times New Roman" w:hAnsi="Times New Roman"/>
                <w:iCs/>
                <w:sz w:val="22"/>
                <w:szCs w:val="22"/>
              </w:rPr>
            </w:pPr>
          </w:p>
          <w:p w:rsidR="00B768AE" w:rsidRDefault="003E2DD4" w:rsidP="00B768AE">
            <w:pPr>
              <w:jc w:val="both"/>
              <w:rPr>
                <w:rFonts w:ascii="Times New Roman" w:hAnsi="Times New Roman"/>
                <w:iCs/>
                <w:sz w:val="22"/>
                <w:szCs w:val="22"/>
              </w:rPr>
            </w:pPr>
            <w:r>
              <w:rPr>
                <w:rFonts w:ascii="Times New Roman" w:hAnsi="Times New Roman"/>
                <w:iCs/>
                <w:sz w:val="22"/>
                <w:szCs w:val="22"/>
              </w:rPr>
              <w:t>Budapest, 2015. ………………………</w:t>
            </w:r>
          </w:p>
          <w:p w:rsidR="00272CB6" w:rsidRDefault="00272CB6" w:rsidP="00B768AE">
            <w:pPr>
              <w:jc w:val="both"/>
              <w:rPr>
                <w:rFonts w:ascii="Times New Roman" w:hAnsi="Times New Roman"/>
                <w:iCs/>
                <w:sz w:val="22"/>
                <w:szCs w:val="22"/>
              </w:rPr>
            </w:pPr>
          </w:p>
          <w:p w:rsidR="003E2DD4" w:rsidRDefault="003E2DD4" w:rsidP="00B768AE">
            <w:pPr>
              <w:jc w:val="both"/>
              <w:rPr>
                <w:rFonts w:ascii="Times New Roman" w:hAnsi="Times New Roman"/>
                <w:iCs/>
                <w:sz w:val="22"/>
                <w:szCs w:val="22"/>
              </w:rPr>
            </w:pPr>
          </w:p>
          <w:p w:rsidR="00333769" w:rsidRDefault="00333769" w:rsidP="00B768AE">
            <w:pPr>
              <w:jc w:val="both"/>
              <w:rPr>
                <w:rFonts w:ascii="Times New Roman" w:hAnsi="Times New Roman"/>
                <w:iCs/>
                <w:sz w:val="22"/>
                <w:szCs w:val="22"/>
              </w:rPr>
            </w:pPr>
          </w:p>
          <w:p w:rsidR="003E2DD4" w:rsidRDefault="003E2DD4" w:rsidP="003E2DD4">
            <w:pPr>
              <w:pStyle w:val="Szvegtrzs"/>
              <w:rPr>
                <w:rFonts w:ascii="Times New Roman" w:hAnsi="Times New Roman"/>
                <w:sz w:val="22"/>
                <w:szCs w:val="22"/>
              </w:rPr>
            </w:pPr>
            <w:r>
              <w:rPr>
                <w:rFonts w:ascii="Times New Roman" w:hAnsi="Times New Roman"/>
                <w:sz w:val="22"/>
                <w:szCs w:val="22"/>
              </w:rPr>
              <w:t>…………………………………..</w:t>
            </w:r>
          </w:p>
          <w:p w:rsidR="003E2DD4" w:rsidRDefault="003E2DD4" w:rsidP="003E2DD4">
            <w:pPr>
              <w:pStyle w:val="Szvegtrzs"/>
              <w:rPr>
                <w:rFonts w:ascii="Times New Roman" w:hAnsi="Times New Roman"/>
                <w:sz w:val="22"/>
                <w:szCs w:val="22"/>
              </w:rPr>
            </w:pPr>
            <w:r>
              <w:rPr>
                <w:rFonts w:ascii="Times New Roman" w:hAnsi="Times New Roman"/>
                <w:sz w:val="22"/>
                <w:szCs w:val="22"/>
              </w:rPr>
              <w:t xml:space="preserve">           Lits Ügyvédi Iroda</w:t>
            </w:r>
          </w:p>
          <w:p w:rsidR="003E2DD4" w:rsidRDefault="003E2DD4" w:rsidP="003E2DD4">
            <w:pPr>
              <w:pStyle w:val="Szvegtrzs"/>
              <w:rPr>
                <w:rFonts w:ascii="Times New Roman" w:hAnsi="Times New Roman"/>
                <w:sz w:val="22"/>
                <w:szCs w:val="22"/>
              </w:rPr>
            </w:pPr>
            <w:r>
              <w:rPr>
                <w:rFonts w:ascii="Times New Roman" w:hAnsi="Times New Roman"/>
                <w:sz w:val="22"/>
                <w:szCs w:val="22"/>
              </w:rPr>
              <w:t xml:space="preserve">    dr. Lits György  ügyvéd</w:t>
            </w:r>
          </w:p>
          <w:p w:rsidR="003E2DD4" w:rsidRDefault="003E2DD4" w:rsidP="003E2DD4">
            <w:pPr>
              <w:pStyle w:val="Szvegtrzs"/>
              <w:rPr>
                <w:rFonts w:ascii="Times New Roman" w:hAnsi="Times New Roman"/>
                <w:sz w:val="22"/>
                <w:szCs w:val="22"/>
              </w:rPr>
            </w:pPr>
            <w:r>
              <w:rPr>
                <w:rFonts w:ascii="Times New Roman" w:hAnsi="Times New Roman"/>
                <w:sz w:val="22"/>
                <w:szCs w:val="22"/>
              </w:rPr>
              <w:t>1013 Budapest, Pauler u. 17. II/3.</w:t>
            </w:r>
          </w:p>
          <w:p w:rsidR="003E2DD4" w:rsidRDefault="003E2DD4" w:rsidP="003E2DD4">
            <w:pPr>
              <w:pStyle w:val="Szvegtrzs"/>
              <w:rPr>
                <w:rFonts w:ascii="Times New Roman" w:hAnsi="Times New Roman"/>
                <w:sz w:val="22"/>
                <w:szCs w:val="22"/>
              </w:rPr>
            </w:pPr>
          </w:p>
          <w:p w:rsidR="00B768AE" w:rsidRPr="0035031E" w:rsidRDefault="003E2DD4" w:rsidP="004D5A7A">
            <w:pPr>
              <w:pStyle w:val="Szvegtrzs"/>
              <w:rPr>
                <w:rFonts w:ascii="Times New Roman" w:hAnsi="Times New Roman"/>
                <w:sz w:val="22"/>
                <w:szCs w:val="22"/>
              </w:rPr>
            </w:pPr>
            <w:r>
              <w:rPr>
                <w:rFonts w:ascii="Times New Roman" w:hAnsi="Times New Roman"/>
                <w:sz w:val="22"/>
                <w:szCs w:val="22"/>
              </w:rPr>
              <w:t>2015……………………………….</w:t>
            </w:r>
          </w:p>
        </w:tc>
        <w:tc>
          <w:tcPr>
            <w:tcW w:w="4606" w:type="dxa"/>
          </w:tcPr>
          <w:p w:rsidR="00093C2C" w:rsidRPr="0035031E" w:rsidRDefault="00093C2C" w:rsidP="00526FCB">
            <w:pPr>
              <w:pStyle w:val="Szvegtrzs"/>
              <w:jc w:val="center"/>
              <w:rPr>
                <w:rFonts w:ascii="Times New Roman" w:hAnsi="Times New Roman"/>
                <w:b/>
                <w:bCs/>
                <w:sz w:val="22"/>
                <w:szCs w:val="22"/>
              </w:rPr>
            </w:pPr>
          </w:p>
        </w:tc>
      </w:tr>
    </w:tbl>
    <w:p w:rsidR="00496F23" w:rsidRPr="004D5A7A" w:rsidRDefault="00496F23" w:rsidP="004D5A7A">
      <w:pPr>
        <w:rPr>
          <w:rFonts w:ascii="Times New Roman" w:hAnsi="Times New Roman"/>
          <w:b/>
          <w:sz w:val="2"/>
          <w:szCs w:val="2"/>
        </w:rPr>
      </w:pPr>
    </w:p>
    <w:sectPr w:rsidR="00496F23" w:rsidRPr="004D5A7A" w:rsidSect="00937485">
      <w:headerReference w:type="even" r:id="rId10"/>
      <w:headerReference w:type="default" r:id="rId11"/>
      <w:pgSz w:w="11906" w:h="16838"/>
      <w:pgMar w:top="1417" w:right="1417" w:bottom="1417" w:left="1417" w:header="708" w:footer="708"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172E" w:rsidRDefault="00CA172E">
      <w:r>
        <w:separator/>
      </w:r>
    </w:p>
  </w:endnote>
  <w:endnote w:type="continuationSeparator" w:id="0">
    <w:p w:rsidR="00CA172E" w:rsidRDefault="00CA17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172E" w:rsidRDefault="00CA172E">
      <w:r>
        <w:separator/>
      </w:r>
    </w:p>
  </w:footnote>
  <w:footnote w:type="continuationSeparator" w:id="0">
    <w:p w:rsidR="00CA172E" w:rsidRDefault="00CA17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F67" w:rsidRDefault="00B011B8">
    <w:pPr>
      <w:pStyle w:val="lfej"/>
      <w:framePr w:wrap="around" w:vAnchor="text" w:hAnchor="margin" w:xAlign="center" w:y="1"/>
      <w:rPr>
        <w:rStyle w:val="Oldalszm"/>
      </w:rPr>
    </w:pPr>
    <w:r>
      <w:rPr>
        <w:rStyle w:val="Oldalszm"/>
      </w:rPr>
      <w:fldChar w:fldCharType="begin"/>
    </w:r>
    <w:r w:rsidR="00D20F67">
      <w:rPr>
        <w:rStyle w:val="Oldalszm"/>
      </w:rPr>
      <w:instrText xml:space="preserve">PAGE  </w:instrText>
    </w:r>
    <w:r>
      <w:rPr>
        <w:rStyle w:val="Oldalszm"/>
      </w:rPr>
      <w:fldChar w:fldCharType="separate"/>
    </w:r>
    <w:r w:rsidR="00D20F67">
      <w:rPr>
        <w:rStyle w:val="Oldalszm"/>
        <w:noProof/>
      </w:rPr>
      <w:t>10</w:t>
    </w:r>
    <w:r>
      <w:rPr>
        <w:rStyle w:val="Oldalszm"/>
      </w:rPr>
      <w:fldChar w:fldCharType="end"/>
    </w:r>
  </w:p>
  <w:p w:rsidR="00D20F67" w:rsidRDefault="00D20F67">
    <w:pPr>
      <w:pStyle w:val="lfej"/>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F67" w:rsidRDefault="00B011B8">
    <w:pPr>
      <w:pStyle w:val="lfej"/>
      <w:framePr w:wrap="around" w:vAnchor="text" w:hAnchor="margin" w:xAlign="center" w:y="1"/>
      <w:rPr>
        <w:rStyle w:val="Oldalszm"/>
        <w:sz w:val="16"/>
      </w:rPr>
    </w:pPr>
    <w:r>
      <w:rPr>
        <w:rStyle w:val="Oldalszm"/>
        <w:sz w:val="16"/>
      </w:rPr>
      <w:fldChar w:fldCharType="begin"/>
    </w:r>
    <w:r w:rsidR="00D20F67">
      <w:rPr>
        <w:rStyle w:val="Oldalszm"/>
        <w:sz w:val="16"/>
      </w:rPr>
      <w:instrText xml:space="preserve">PAGE  </w:instrText>
    </w:r>
    <w:r>
      <w:rPr>
        <w:rStyle w:val="Oldalszm"/>
        <w:sz w:val="16"/>
      </w:rPr>
      <w:fldChar w:fldCharType="separate"/>
    </w:r>
    <w:r w:rsidR="004D5A7A">
      <w:rPr>
        <w:rStyle w:val="Oldalszm"/>
        <w:noProof/>
        <w:sz w:val="16"/>
      </w:rPr>
      <w:t>14</w:t>
    </w:r>
    <w:r>
      <w:rPr>
        <w:rStyle w:val="Oldalszm"/>
        <w:sz w:val="16"/>
      </w:rPr>
      <w:fldChar w:fldCharType="end"/>
    </w:r>
  </w:p>
  <w:p w:rsidR="00D20F67" w:rsidRDefault="00D20F67">
    <w:pPr>
      <w:pStyle w:val="lfej"/>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605BF"/>
    <w:multiLevelType w:val="multilevel"/>
    <w:tmpl w:val="49C0B6BE"/>
    <w:lvl w:ilvl="0">
      <w:start w:val="9"/>
      <w:numFmt w:val="decimal"/>
      <w:lvlText w:val="%1"/>
      <w:lvlJc w:val="left"/>
      <w:pPr>
        <w:tabs>
          <w:tab w:val="num" w:pos="405"/>
        </w:tabs>
        <w:ind w:left="405" w:hanging="405"/>
      </w:pPr>
      <w:rPr>
        <w:rFonts w:hint="default"/>
      </w:rPr>
    </w:lvl>
    <w:lvl w:ilvl="1">
      <w:start w:val="11"/>
      <w:numFmt w:val="decimal"/>
      <w:lvlText w:val="%1.%2"/>
      <w:lvlJc w:val="left"/>
      <w:pPr>
        <w:tabs>
          <w:tab w:val="num" w:pos="1115"/>
        </w:tabs>
        <w:ind w:left="1115" w:hanging="405"/>
      </w:pPr>
      <w:rPr>
        <w:rFonts w:hint="default"/>
      </w:rPr>
    </w:lvl>
    <w:lvl w:ilvl="2">
      <w:start w:val="1"/>
      <w:numFmt w:val="decimal"/>
      <w:lvlText w:val="%1.%2.%3"/>
      <w:lvlJc w:val="left"/>
      <w:pPr>
        <w:tabs>
          <w:tab w:val="num" w:pos="1628"/>
        </w:tabs>
        <w:ind w:left="1628" w:hanging="720"/>
      </w:pPr>
      <w:rPr>
        <w:rFonts w:hint="default"/>
      </w:rPr>
    </w:lvl>
    <w:lvl w:ilvl="3">
      <w:start w:val="1"/>
      <w:numFmt w:val="decimal"/>
      <w:lvlText w:val="%1.%2.%3.%4"/>
      <w:lvlJc w:val="left"/>
      <w:pPr>
        <w:tabs>
          <w:tab w:val="num" w:pos="2082"/>
        </w:tabs>
        <w:ind w:left="2082" w:hanging="720"/>
      </w:pPr>
      <w:rPr>
        <w:rFonts w:hint="default"/>
      </w:rPr>
    </w:lvl>
    <w:lvl w:ilvl="4">
      <w:start w:val="1"/>
      <w:numFmt w:val="decimal"/>
      <w:lvlText w:val="%1.%2.%3.%4.%5"/>
      <w:lvlJc w:val="left"/>
      <w:pPr>
        <w:tabs>
          <w:tab w:val="num" w:pos="2896"/>
        </w:tabs>
        <w:ind w:left="2896" w:hanging="1080"/>
      </w:pPr>
      <w:rPr>
        <w:rFonts w:hint="default"/>
      </w:rPr>
    </w:lvl>
    <w:lvl w:ilvl="5">
      <w:start w:val="1"/>
      <w:numFmt w:val="decimal"/>
      <w:lvlText w:val="%1.%2.%3.%4.%5.%6"/>
      <w:lvlJc w:val="left"/>
      <w:pPr>
        <w:tabs>
          <w:tab w:val="num" w:pos="3350"/>
        </w:tabs>
        <w:ind w:left="3350" w:hanging="1080"/>
      </w:pPr>
      <w:rPr>
        <w:rFonts w:hint="default"/>
      </w:rPr>
    </w:lvl>
    <w:lvl w:ilvl="6">
      <w:start w:val="1"/>
      <w:numFmt w:val="decimal"/>
      <w:lvlText w:val="%1.%2.%3.%4.%5.%6.%7"/>
      <w:lvlJc w:val="left"/>
      <w:pPr>
        <w:tabs>
          <w:tab w:val="num" w:pos="4164"/>
        </w:tabs>
        <w:ind w:left="4164" w:hanging="1440"/>
      </w:pPr>
      <w:rPr>
        <w:rFonts w:hint="default"/>
      </w:rPr>
    </w:lvl>
    <w:lvl w:ilvl="7">
      <w:start w:val="1"/>
      <w:numFmt w:val="decimal"/>
      <w:lvlText w:val="%1.%2.%3.%4.%5.%6.%7.%8"/>
      <w:lvlJc w:val="left"/>
      <w:pPr>
        <w:tabs>
          <w:tab w:val="num" w:pos="4618"/>
        </w:tabs>
        <w:ind w:left="4618" w:hanging="1440"/>
      </w:pPr>
      <w:rPr>
        <w:rFonts w:hint="default"/>
      </w:rPr>
    </w:lvl>
    <w:lvl w:ilvl="8">
      <w:start w:val="1"/>
      <w:numFmt w:val="decimal"/>
      <w:lvlText w:val="%1.%2.%3.%4.%5.%6.%7.%8.%9"/>
      <w:lvlJc w:val="left"/>
      <w:pPr>
        <w:tabs>
          <w:tab w:val="num" w:pos="5072"/>
        </w:tabs>
        <w:ind w:left="5072" w:hanging="1440"/>
      </w:pPr>
      <w:rPr>
        <w:rFonts w:hint="default"/>
      </w:rPr>
    </w:lvl>
  </w:abstractNum>
  <w:abstractNum w:abstractNumId="1">
    <w:nsid w:val="09A35F90"/>
    <w:multiLevelType w:val="hybridMultilevel"/>
    <w:tmpl w:val="434ACC18"/>
    <w:lvl w:ilvl="0" w:tplc="6B4A7C20">
      <w:start w:val="1"/>
      <w:numFmt w:val="lowerLetter"/>
      <w:lvlText w:val="%1)"/>
      <w:lvlJc w:val="left"/>
      <w:pPr>
        <w:ind w:left="1069" w:hanging="360"/>
      </w:pPr>
      <w:rPr>
        <w:rFonts w:hint="default"/>
      </w:rPr>
    </w:lvl>
    <w:lvl w:ilvl="1" w:tplc="040E0019" w:tentative="1">
      <w:start w:val="1"/>
      <w:numFmt w:val="lowerLetter"/>
      <w:lvlText w:val="%2."/>
      <w:lvlJc w:val="left"/>
      <w:pPr>
        <w:ind w:left="1789" w:hanging="360"/>
      </w:pPr>
    </w:lvl>
    <w:lvl w:ilvl="2" w:tplc="040E001B" w:tentative="1">
      <w:start w:val="1"/>
      <w:numFmt w:val="lowerRoman"/>
      <w:lvlText w:val="%3."/>
      <w:lvlJc w:val="right"/>
      <w:pPr>
        <w:ind w:left="2509" w:hanging="180"/>
      </w:pPr>
    </w:lvl>
    <w:lvl w:ilvl="3" w:tplc="040E000F" w:tentative="1">
      <w:start w:val="1"/>
      <w:numFmt w:val="decimal"/>
      <w:lvlText w:val="%4."/>
      <w:lvlJc w:val="left"/>
      <w:pPr>
        <w:ind w:left="3229" w:hanging="360"/>
      </w:pPr>
    </w:lvl>
    <w:lvl w:ilvl="4" w:tplc="040E0019" w:tentative="1">
      <w:start w:val="1"/>
      <w:numFmt w:val="lowerLetter"/>
      <w:lvlText w:val="%5."/>
      <w:lvlJc w:val="left"/>
      <w:pPr>
        <w:ind w:left="3949" w:hanging="360"/>
      </w:pPr>
    </w:lvl>
    <w:lvl w:ilvl="5" w:tplc="040E001B" w:tentative="1">
      <w:start w:val="1"/>
      <w:numFmt w:val="lowerRoman"/>
      <w:lvlText w:val="%6."/>
      <w:lvlJc w:val="right"/>
      <w:pPr>
        <w:ind w:left="4669" w:hanging="180"/>
      </w:pPr>
    </w:lvl>
    <w:lvl w:ilvl="6" w:tplc="040E000F" w:tentative="1">
      <w:start w:val="1"/>
      <w:numFmt w:val="decimal"/>
      <w:lvlText w:val="%7."/>
      <w:lvlJc w:val="left"/>
      <w:pPr>
        <w:ind w:left="5389" w:hanging="360"/>
      </w:pPr>
    </w:lvl>
    <w:lvl w:ilvl="7" w:tplc="040E0019" w:tentative="1">
      <w:start w:val="1"/>
      <w:numFmt w:val="lowerLetter"/>
      <w:lvlText w:val="%8."/>
      <w:lvlJc w:val="left"/>
      <w:pPr>
        <w:ind w:left="6109" w:hanging="360"/>
      </w:pPr>
    </w:lvl>
    <w:lvl w:ilvl="8" w:tplc="040E001B" w:tentative="1">
      <w:start w:val="1"/>
      <w:numFmt w:val="lowerRoman"/>
      <w:lvlText w:val="%9."/>
      <w:lvlJc w:val="right"/>
      <w:pPr>
        <w:ind w:left="6829" w:hanging="180"/>
      </w:pPr>
    </w:lvl>
  </w:abstractNum>
  <w:abstractNum w:abstractNumId="2">
    <w:nsid w:val="09C61418"/>
    <w:multiLevelType w:val="multilevel"/>
    <w:tmpl w:val="C8BC4FDC"/>
    <w:lvl w:ilvl="0">
      <w:start w:val="10"/>
      <w:numFmt w:val="decimal"/>
      <w:lvlText w:val="%1."/>
      <w:lvlJc w:val="left"/>
      <w:pPr>
        <w:ind w:left="720" w:hanging="360"/>
      </w:pPr>
      <w:rPr>
        <w:rFonts w:hint="default"/>
        <w:u w:val="none"/>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nsid w:val="0D703BDB"/>
    <w:multiLevelType w:val="multilevel"/>
    <w:tmpl w:val="1E5296F8"/>
    <w:lvl w:ilvl="0">
      <w:start w:val="11"/>
      <w:numFmt w:val="decimal"/>
      <w:lvlText w:val="%1."/>
      <w:lvlJc w:val="left"/>
      <w:pPr>
        <w:tabs>
          <w:tab w:val="num" w:pos="555"/>
        </w:tabs>
        <w:ind w:left="555" w:hanging="555"/>
      </w:pPr>
      <w:rPr>
        <w:rFonts w:hint="default"/>
      </w:rPr>
    </w:lvl>
    <w:lvl w:ilvl="1">
      <w:start w:val="13"/>
      <w:numFmt w:val="decimal"/>
      <w:lvlText w:val="%1.%2."/>
      <w:lvlJc w:val="left"/>
      <w:pPr>
        <w:tabs>
          <w:tab w:val="num" w:pos="915"/>
        </w:tabs>
        <w:ind w:left="915" w:hanging="55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
    <w:nsid w:val="0E4634AE"/>
    <w:multiLevelType w:val="multilevel"/>
    <w:tmpl w:val="124AF2AA"/>
    <w:lvl w:ilvl="0">
      <w:start w:val="11"/>
      <w:numFmt w:val="decimal"/>
      <w:lvlText w:val="%1"/>
      <w:lvlJc w:val="left"/>
      <w:pPr>
        <w:ind w:left="540" w:hanging="540"/>
      </w:pPr>
      <w:rPr>
        <w:rFonts w:hint="default"/>
      </w:rPr>
    </w:lvl>
    <w:lvl w:ilvl="1">
      <w:start w:val="2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17D174A7"/>
    <w:multiLevelType w:val="multilevel"/>
    <w:tmpl w:val="1AD4BDF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24EC3469"/>
    <w:multiLevelType w:val="hybridMultilevel"/>
    <w:tmpl w:val="B4025D9E"/>
    <w:lvl w:ilvl="0" w:tplc="3FE21C7A">
      <w:start w:val="1"/>
      <w:numFmt w:val="lowerLetter"/>
      <w:lvlText w:val="%1)"/>
      <w:lvlJc w:val="left"/>
      <w:pPr>
        <w:ind w:left="1353" w:hanging="360"/>
      </w:pPr>
      <w:rPr>
        <w:rFonts w:hint="default"/>
      </w:rPr>
    </w:lvl>
    <w:lvl w:ilvl="1" w:tplc="040E0019" w:tentative="1">
      <w:start w:val="1"/>
      <w:numFmt w:val="lowerLetter"/>
      <w:lvlText w:val="%2."/>
      <w:lvlJc w:val="left"/>
      <w:pPr>
        <w:ind w:left="2073" w:hanging="360"/>
      </w:pPr>
    </w:lvl>
    <w:lvl w:ilvl="2" w:tplc="040E001B" w:tentative="1">
      <w:start w:val="1"/>
      <w:numFmt w:val="lowerRoman"/>
      <w:lvlText w:val="%3."/>
      <w:lvlJc w:val="right"/>
      <w:pPr>
        <w:ind w:left="2793" w:hanging="180"/>
      </w:pPr>
    </w:lvl>
    <w:lvl w:ilvl="3" w:tplc="040E000F" w:tentative="1">
      <w:start w:val="1"/>
      <w:numFmt w:val="decimal"/>
      <w:lvlText w:val="%4."/>
      <w:lvlJc w:val="left"/>
      <w:pPr>
        <w:ind w:left="3513" w:hanging="360"/>
      </w:pPr>
    </w:lvl>
    <w:lvl w:ilvl="4" w:tplc="040E0019" w:tentative="1">
      <w:start w:val="1"/>
      <w:numFmt w:val="lowerLetter"/>
      <w:lvlText w:val="%5."/>
      <w:lvlJc w:val="left"/>
      <w:pPr>
        <w:ind w:left="4233" w:hanging="360"/>
      </w:pPr>
    </w:lvl>
    <w:lvl w:ilvl="5" w:tplc="040E001B" w:tentative="1">
      <w:start w:val="1"/>
      <w:numFmt w:val="lowerRoman"/>
      <w:lvlText w:val="%6."/>
      <w:lvlJc w:val="right"/>
      <w:pPr>
        <w:ind w:left="4953" w:hanging="180"/>
      </w:pPr>
    </w:lvl>
    <w:lvl w:ilvl="6" w:tplc="040E000F" w:tentative="1">
      <w:start w:val="1"/>
      <w:numFmt w:val="decimal"/>
      <w:lvlText w:val="%7."/>
      <w:lvlJc w:val="left"/>
      <w:pPr>
        <w:ind w:left="5673" w:hanging="360"/>
      </w:pPr>
    </w:lvl>
    <w:lvl w:ilvl="7" w:tplc="040E0019" w:tentative="1">
      <w:start w:val="1"/>
      <w:numFmt w:val="lowerLetter"/>
      <w:lvlText w:val="%8."/>
      <w:lvlJc w:val="left"/>
      <w:pPr>
        <w:ind w:left="6393" w:hanging="360"/>
      </w:pPr>
    </w:lvl>
    <w:lvl w:ilvl="8" w:tplc="040E001B" w:tentative="1">
      <w:start w:val="1"/>
      <w:numFmt w:val="lowerRoman"/>
      <w:lvlText w:val="%9."/>
      <w:lvlJc w:val="right"/>
      <w:pPr>
        <w:ind w:left="7113" w:hanging="180"/>
      </w:pPr>
    </w:lvl>
  </w:abstractNum>
  <w:abstractNum w:abstractNumId="7">
    <w:nsid w:val="26831F17"/>
    <w:multiLevelType w:val="multilevel"/>
    <w:tmpl w:val="B76AEB5C"/>
    <w:lvl w:ilvl="0">
      <w:start w:val="11"/>
      <w:numFmt w:val="decimal"/>
      <w:lvlText w:val="%1."/>
      <w:lvlJc w:val="left"/>
      <w:pPr>
        <w:tabs>
          <w:tab w:val="num" w:pos="450"/>
        </w:tabs>
        <w:ind w:left="450" w:hanging="450"/>
      </w:pPr>
      <w:rPr>
        <w:rFonts w:hint="default"/>
      </w:rPr>
    </w:lvl>
    <w:lvl w:ilvl="1">
      <w:start w:val="9"/>
      <w:numFmt w:val="decimal"/>
      <w:lvlText w:val="%1.%2."/>
      <w:lvlJc w:val="left"/>
      <w:pPr>
        <w:tabs>
          <w:tab w:val="num" w:pos="1170"/>
        </w:tabs>
        <w:ind w:left="1170" w:hanging="45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nsid w:val="269B38F4"/>
    <w:multiLevelType w:val="multilevel"/>
    <w:tmpl w:val="D5F84ABA"/>
    <w:lvl w:ilvl="0">
      <w:start w:val="6"/>
      <w:numFmt w:val="decimal"/>
      <w:lvlText w:val="%1."/>
      <w:lvlJc w:val="left"/>
      <w:pPr>
        <w:ind w:left="720" w:hanging="360"/>
      </w:pPr>
      <w:rPr>
        <w:rFonts w:hint="default"/>
        <w:u w:val="single"/>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nsid w:val="2EDA0ECC"/>
    <w:multiLevelType w:val="multilevel"/>
    <w:tmpl w:val="C79C263A"/>
    <w:lvl w:ilvl="0">
      <w:start w:val="13"/>
      <w:numFmt w:val="decimal"/>
      <w:lvlText w:val="%1."/>
      <w:lvlJc w:val="left"/>
      <w:pPr>
        <w:tabs>
          <w:tab w:val="num" w:pos="450"/>
        </w:tabs>
        <w:ind w:left="450" w:hanging="450"/>
      </w:pPr>
      <w:rPr>
        <w:rFonts w:hint="default"/>
      </w:rPr>
    </w:lvl>
    <w:lvl w:ilvl="1">
      <w:start w:val="4"/>
      <w:numFmt w:val="decimal"/>
      <w:lvlText w:val="%1.%2."/>
      <w:lvlJc w:val="left"/>
      <w:pPr>
        <w:tabs>
          <w:tab w:val="num" w:pos="1443"/>
        </w:tabs>
        <w:ind w:left="1443" w:hanging="450"/>
      </w:pPr>
      <w:rPr>
        <w:rFonts w:hint="default"/>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3699"/>
        </w:tabs>
        <w:ind w:left="3699" w:hanging="72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045"/>
        </w:tabs>
        <w:ind w:left="6045" w:hanging="1080"/>
      </w:pPr>
      <w:rPr>
        <w:rFonts w:hint="default"/>
      </w:rPr>
    </w:lvl>
    <w:lvl w:ilvl="6">
      <w:start w:val="1"/>
      <w:numFmt w:val="decimal"/>
      <w:lvlText w:val="%1.%2.%3.%4.%5.%6.%7."/>
      <w:lvlJc w:val="left"/>
      <w:pPr>
        <w:tabs>
          <w:tab w:val="num" w:pos="7398"/>
        </w:tabs>
        <w:ind w:left="7398" w:hanging="1440"/>
      </w:pPr>
      <w:rPr>
        <w:rFonts w:hint="default"/>
      </w:rPr>
    </w:lvl>
    <w:lvl w:ilvl="7">
      <w:start w:val="1"/>
      <w:numFmt w:val="decimal"/>
      <w:lvlText w:val="%1.%2.%3.%4.%5.%6.%7.%8."/>
      <w:lvlJc w:val="left"/>
      <w:pPr>
        <w:tabs>
          <w:tab w:val="num" w:pos="8391"/>
        </w:tabs>
        <w:ind w:left="8391" w:hanging="1440"/>
      </w:pPr>
      <w:rPr>
        <w:rFonts w:hint="default"/>
      </w:rPr>
    </w:lvl>
    <w:lvl w:ilvl="8">
      <w:start w:val="1"/>
      <w:numFmt w:val="decimal"/>
      <w:lvlText w:val="%1.%2.%3.%4.%5.%6.%7.%8.%9."/>
      <w:lvlJc w:val="left"/>
      <w:pPr>
        <w:tabs>
          <w:tab w:val="num" w:pos="9744"/>
        </w:tabs>
        <w:ind w:left="9744" w:hanging="1800"/>
      </w:pPr>
      <w:rPr>
        <w:rFonts w:hint="default"/>
      </w:rPr>
    </w:lvl>
  </w:abstractNum>
  <w:abstractNum w:abstractNumId="10">
    <w:nsid w:val="34462CD5"/>
    <w:multiLevelType w:val="multilevel"/>
    <w:tmpl w:val="596AC146"/>
    <w:lvl w:ilvl="0">
      <w:start w:val="9"/>
      <w:numFmt w:val="decimal"/>
      <w:lvlText w:val="%1"/>
      <w:lvlJc w:val="left"/>
      <w:pPr>
        <w:ind w:left="420" w:hanging="420"/>
      </w:pPr>
      <w:rPr>
        <w:rFonts w:hint="default"/>
      </w:rPr>
    </w:lvl>
    <w:lvl w:ilvl="1">
      <w:start w:val="18"/>
      <w:numFmt w:val="decimal"/>
      <w:lvlText w:val="%1.%2"/>
      <w:lvlJc w:val="left"/>
      <w:pPr>
        <w:ind w:left="874" w:hanging="420"/>
      </w:pPr>
      <w:rPr>
        <w:rFonts w:hint="default"/>
      </w:rPr>
    </w:lvl>
    <w:lvl w:ilvl="2">
      <w:start w:val="1"/>
      <w:numFmt w:val="decimal"/>
      <w:lvlText w:val="%1.%2.%3"/>
      <w:lvlJc w:val="left"/>
      <w:pPr>
        <w:ind w:left="1628" w:hanging="720"/>
      </w:pPr>
      <w:rPr>
        <w:rFonts w:hint="default"/>
      </w:rPr>
    </w:lvl>
    <w:lvl w:ilvl="3">
      <w:start w:val="1"/>
      <w:numFmt w:val="decimal"/>
      <w:lvlText w:val="%1.%2.%3.%4"/>
      <w:lvlJc w:val="left"/>
      <w:pPr>
        <w:ind w:left="2082" w:hanging="720"/>
      </w:pPr>
      <w:rPr>
        <w:rFonts w:hint="default"/>
      </w:rPr>
    </w:lvl>
    <w:lvl w:ilvl="4">
      <w:start w:val="1"/>
      <w:numFmt w:val="decimal"/>
      <w:lvlText w:val="%1.%2.%3.%4.%5"/>
      <w:lvlJc w:val="left"/>
      <w:pPr>
        <w:ind w:left="2896" w:hanging="1080"/>
      </w:pPr>
      <w:rPr>
        <w:rFonts w:hint="default"/>
      </w:rPr>
    </w:lvl>
    <w:lvl w:ilvl="5">
      <w:start w:val="1"/>
      <w:numFmt w:val="decimal"/>
      <w:lvlText w:val="%1.%2.%3.%4.%5.%6"/>
      <w:lvlJc w:val="left"/>
      <w:pPr>
        <w:ind w:left="3350" w:hanging="1080"/>
      </w:pPr>
      <w:rPr>
        <w:rFonts w:hint="default"/>
      </w:rPr>
    </w:lvl>
    <w:lvl w:ilvl="6">
      <w:start w:val="1"/>
      <w:numFmt w:val="decimal"/>
      <w:lvlText w:val="%1.%2.%3.%4.%5.%6.%7"/>
      <w:lvlJc w:val="left"/>
      <w:pPr>
        <w:ind w:left="4164" w:hanging="1440"/>
      </w:pPr>
      <w:rPr>
        <w:rFonts w:hint="default"/>
      </w:rPr>
    </w:lvl>
    <w:lvl w:ilvl="7">
      <w:start w:val="1"/>
      <w:numFmt w:val="decimal"/>
      <w:lvlText w:val="%1.%2.%3.%4.%5.%6.%7.%8"/>
      <w:lvlJc w:val="left"/>
      <w:pPr>
        <w:ind w:left="4618" w:hanging="1440"/>
      </w:pPr>
      <w:rPr>
        <w:rFonts w:hint="default"/>
      </w:rPr>
    </w:lvl>
    <w:lvl w:ilvl="8">
      <w:start w:val="1"/>
      <w:numFmt w:val="decimal"/>
      <w:lvlText w:val="%1.%2.%3.%4.%5.%6.%7.%8.%9"/>
      <w:lvlJc w:val="left"/>
      <w:pPr>
        <w:ind w:left="5072" w:hanging="1440"/>
      </w:pPr>
      <w:rPr>
        <w:rFonts w:hint="default"/>
      </w:rPr>
    </w:lvl>
  </w:abstractNum>
  <w:abstractNum w:abstractNumId="11">
    <w:nsid w:val="3A6B6542"/>
    <w:multiLevelType w:val="hybridMultilevel"/>
    <w:tmpl w:val="1BA87B02"/>
    <w:lvl w:ilvl="0" w:tplc="ACFCC3A4">
      <w:start w:val="33"/>
      <w:numFmt w:val="bullet"/>
      <w:lvlText w:val="-"/>
      <w:lvlJc w:val="left"/>
      <w:pPr>
        <w:ind w:left="3066" w:hanging="360"/>
      </w:pPr>
      <w:rPr>
        <w:rFonts w:ascii="Times New Roman" w:eastAsia="Times New Roman" w:hAnsi="Times New Roman" w:cs="Times New Roman" w:hint="default"/>
      </w:rPr>
    </w:lvl>
    <w:lvl w:ilvl="1" w:tplc="040E0003" w:tentative="1">
      <w:start w:val="1"/>
      <w:numFmt w:val="bullet"/>
      <w:lvlText w:val="o"/>
      <w:lvlJc w:val="left"/>
      <w:pPr>
        <w:ind w:left="3786" w:hanging="360"/>
      </w:pPr>
      <w:rPr>
        <w:rFonts w:ascii="Courier New" w:hAnsi="Courier New" w:cs="Courier New" w:hint="default"/>
      </w:rPr>
    </w:lvl>
    <w:lvl w:ilvl="2" w:tplc="040E0005" w:tentative="1">
      <w:start w:val="1"/>
      <w:numFmt w:val="bullet"/>
      <w:lvlText w:val=""/>
      <w:lvlJc w:val="left"/>
      <w:pPr>
        <w:ind w:left="4506" w:hanging="360"/>
      </w:pPr>
      <w:rPr>
        <w:rFonts w:ascii="Wingdings" w:hAnsi="Wingdings" w:hint="default"/>
      </w:rPr>
    </w:lvl>
    <w:lvl w:ilvl="3" w:tplc="040E0001" w:tentative="1">
      <w:start w:val="1"/>
      <w:numFmt w:val="bullet"/>
      <w:lvlText w:val=""/>
      <w:lvlJc w:val="left"/>
      <w:pPr>
        <w:ind w:left="5226" w:hanging="360"/>
      </w:pPr>
      <w:rPr>
        <w:rFonts w:ascii="Symbol" w:hAnsi="Symbol" w:hint="default"/>
      </w:rPr>
    </w:lvl>
    <w:lvl w:ilvl="4" w:tplc="040E0003" w:tentative="1">
      <w:start w:val="1"/>
      <w:numFmt w:val="bullet"/>
      <w:lvlText w:val="o"/>
      <w:lvlJc w:val="left"/>
      <w:pPr>
        <w:ind w:left="5946" w:hanging="360"/>
      </w:pPr>
      <w:rPr>
        <w:rFonts w:ascii="Courier New" w:hAnsi="Courier New" w:cs="Courier New" w:hint="default"/>
      </w:rPr>
    </w:lvl>
    <w:lvl w:ilvl="5" w:tplc="040E0005" w:tentative="1">
      <w:start w:val="1"/>
      <w:numFmt w:val="bullet"/>
      <w:lvlText w:val=""/>
      <w:lvlJc w:val="left"/>
      <w:pPr>
        <w:ind w:left="6666" w:hanging="360"/>
      </w:pPr>
      <w:rPr>
        <w:rFonts w:ascii="Wingdings" w:hAnsi="Wingdings" w:hint="default"/>
      </w:rPr>
    </w:lvl>
    <w:lvl w:ilvl="6" w:tplc="040E0001" w:tentative="1">
      <w:start w:val="1"/>
      <w:numFmt w:val="bullet"/>
      <w:lvlText w:val=""/>
      <w:lvlJc w:val="left"/>
      <w:pPr>
        <w:ind w:left="7386" w:hanging="360"/>
      </w:pPr>
      <w:rPr>
        <w:rFonts w:ascii="Symbol" w:hAnsi="Symbol" w:hint="default"/>
      </w:rPr>
    </w:lvl>
    <w:lvl w:ilvl="7" w:tplc="040E0003" w:tentative="1">
      <w:start w:val="1"/>
      <w:numFmt w:val="bullet"/>
      <w:lvlText w:val="o"/>
      <w:lvlJc w:val="left"/>
      <w:pPr>
        <w:ind w:left="8106" w:hanging="360"/>
      </w:pPr>
      <w:rPr>
        <w:rFonts w:ascii="Courier New" w:hAnsi="Courier New" w:cs="Courier New" w:hint="default"/>
      </w:rPr>
    </w:lvl>
    <w:lvl w:ilvl="8" w:tplc="040E0005" w:tentative="1">
      <w:start w:val="1"/>
      <w:numFmt w:val="bullet"/>
      <w:lvlText w:val=""/>
      <w:lvlJc w:val="left"/>
      <w:pPr>
        <w:ind w:left="8826" w:hanging="360"/>
      </w:pPr>
      <w:rPr>
        <w:rFonts w:ascii="Wingdings" w:hAnsi="Wingdings" w:hint="default"/>
      </w:rPr>
    </w:lvl>
  </w:abstractNum>
  <w:abstractNum w:abstractNumId="12">
    <w:nsid w:val="41F223E5"/>
    <w:multiLevelType w:val="singleLevel"/>
    <w:tmpl w:val="101EBAB4"/>
    <w:lvl w:ilvl="0">
      <w:start w:val="1"/>
      <w:numFmt w:val="lowerLetter"/>
      <w:lvlText w:val="%1)"/>
      <w:lvlJc w:val="left"/>
      <w:pPr>
        <w:tabs>
          <w:tab w:val="num" w:pos="720"/>
        </w:tabs>
        <w:ind w:left="720" w:hanging="360"/>
      </w:pPr>
      <w:rPr>
        <w:rFonts w:hint="default"/>
      </w:rPr>
    </w:lvl>
  </w:abstractNum>
  <w:abstractNum w:abstractNumId="13">
    <w:nsid w:val="46810C77"/>
    <w:multiLevelType w:val="multilevel"/>
    <w:tmpl w:val="D9C04A76"/>
    <w:lvl w:ilvl="0">
      <w:start w:val="4"/>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4">
    <w:nsid w:val="49337313"/>
    <w:multiLevelType w:val="singleLevel"/>
    <w:tmpl w:val="101EBAB4"/>
    <w:lvl w:ilvl="0">
      <w:start w:val="1"/>
      <w:numFmt w:val="lowerLetter"/>
      <w:lvlText w:val="%1)"/>
      <w:lvlJc w:val="left"/>
      <w:pPr>
        <w:tabs>
          <w:tab w:val="num" w:pos="720"/>
        </w:tabs>
        <w:ind w:left="720" w:hanging="360"/>
      </w:pPr>
      <w:rPr>
        <w:rFonts w:hint="default"/>
      </w:rPr>
    </w:lvl>
  </w:abstractNum>
  <w:abstractNum w:abstractNumId="15">
    <w:nsid w:val="4A1660D1"/>
    <w:multiLevelType w:val="hybridMultilevel"/>
    <w:tmpl w:val="DF7895DA"/>
    <w:lvl w:ilvl="0" w:tplc="040E0017">
      <w:start w:val="1"/>
      <w:numFmt w:val="lowerLetter"/>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6">
    <w:nsid w:val="51894603"/>
    <w:multiLevelType w:val="hybridMultilevel"/>
    <w:tmpl w:val="61E884A4"/>
    <w:lvl w:ilvl="0" w:tplc="2C7CEE6C">
      <w:start w:val="16"/>
      <w:numFmt w:val="decimal"/>
      <w:lvlText w:val="%1."/>
      <w:lvlJc w:val="left"/>
      <w:pPr>
        <w:ind w:left="720" w:hanging="360"/>
      </w:pPr>
      <w:rPr>
        <w:rFonts w:hint="default"/>
        <w:u w:val="singl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nsid w:val="5730128F"/>
    <w:multiLevelType w:val="singleLevel"/>
    <w:tmpl w:val="3E080B9E"/>
    <w:lvl w:ilvl="0">
      <w:start w:val="1"/>
      <w:numFmt w:val="lowerLetter"/>
      <w:lvlText w:val="%1)"/>
      <w:lvlJc w:val="left"/>
      <w:pPr>
        <w:tabs>
          <w:tab w:val="num" w:pos="795"/>
        </w:tabs>
        <w:ind w:left="795" w:hanging="435"/>
      </w:pPr>
      <w:rPr>
        <w:rFonts w:hint="default"/>
      </w:rPr>
    </w:lvl>
  </w:abstractNum>
  <w:abstractNum w:abstractNumId="18">
    <w:nsid w:val="58405DD0"/>
    <w:multiLevelType w:val="multilevel"/>
    <w:tmpl w:val="7C6486AE"/>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67D80B71"/>
    <w:multiLevelType w:val="multilevel"/>
    <w:tmpl w:val="4A16B3C0"/>
    <w:lvl w:ilvl="0">
      <w:start w:val="11"/>
      <w:numFmt w:val="decimal"/>
      <w:lvlText w:val="%1"/>
      <w:lvlJc w:val="left"/>
      <w:pPr>
        <w:ind w:left="420" w:hanging="420"/>
      </w:pPr>
      <w:rPr>
        <w:rFonts w:hint="default"/>
      </w:rPr>
    </w:lvl>
    <w:lvl w:ilvl="1">
      <w:start w:val="1"/>
      <w:numFmt w:val="decimal"/>
      <w:lvlText w:val="%1.%2"/>
      <w:lvlJc w:val="left"/>
      <w:pPr>
        <w:ind w:left="1413" w:hanging="4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20">
    <w:nsid w:val="68333FA0"/>
    <w:multiLevelType w:val="singleLevel"/>
    <w:tmpl w:val="5338129C"/>
    <w:lvl w:ilvl="0">
      <w:start w:val="1"/>
      <w:numFmt w:val="lowerLetter"/>
      <w:lvlText w:val="%1)"/>
      <w:lvlJc w:val="left"/>
      <w:pPr>
        <w:tabs>
          <w:tab w:val="num" w:pos="720"/>
        </w:tabs>
        <w:ind w:left="720" w:hanging="360"/>
      </w:pPr>
      <w:rPr>
        <w:rFonts w:hint="default"/>
      </w:rPr>
    </w:lvl>
  </w:abstractNum>
  <w:abstractNum w:abstractNumId="21">
    <w:nsid w:val="6DDA1E5E"/>
    <w:multiLevelType w:val="multilevel"/>
    <w:tmpl w:val="8BA6D16C"/>
    <w:lvl w:ilvl="0">
      <w:start w:val="9"/>
      <w:numFmt w:val="decimal"/>
      <w:lvlText w:val="%1."/>
      <w:lvlJc w:val="left"/>
      <w:pPr>
        <w:tabs>
          <w:tab w:val="num" w:pos="450"/>
        </w:tabs>
        <w:ind w:left="450" w:hanging="450"/>
      </w:pPr>
      <w:rPr>
        <w:rFonts w:hint="default"/>
      </w:rPr>
    </w:lvl>
    <w:lvl w:ilvl="1">
      <w:start w:val="17"/>
      <w:numFmt w:val="decimal"/>
      <w:lvlText w:val="%1.%2."/>
      <w:lvlJc w:val="left"/>
      <w:pPr>
        <w:tabs>
          <w:tab w:val="num" w:pos="904"/>
        </w:tabs>
        <w:ind w:left="904" w:hanging="450"/>
      </w:pPr>
      <w:rPr>
        <w:rFonts w:hint="default"/>
      </w:rPr>
    </w:lvl>
    <w:lvl w:ilvl="2">
      <w:start w:val="1"/>
      <w:numFmt w:val="decimal"/>
      <w:lvlText w:val="%1.%2.%3."/>
      <w:lvlJc w:val="left"/>
      <w:pPr>
        <w:tabs>
          <w:tab w:val="num" w:pos="1628"/>
        </w:tabs>
        <w:ind w:left="1628" w:hanging="720"/>
      </w:pPr>
      <w:rPr>
        <w:rFonts w:hint="default"/>
      </w:rPr>
    </w:lvl>
    <w:lvl w:ilvl="3">
      <w:start w:val="1"/>
      <w:numFmt w:val="decimal"/>
      <w:lvlText w:val="%1.%2.%3.%4."/>
      <w:lvlJc w:val="left"/>
      <w:pPr>
        <w:tabs>
          <w:tab w:val="num" w:pos="2082"/>
        </w:tabs>
        <w:ind w:left="2082" w:hanging="720"/>
      </w:pPr>
      <w:rPr>
        <w:rFonts w:hint="default"/>
      </w:rPr>
    </w:lvl>
    <w:lvl w:ilvl="4">
      <w:start w:val="1"/>
      <w:numFmt w:val="decimal"/>
      <w:lvlText w:val="%1.%2.%3.%4.%5."/>
      <w:lvlJc w:val="left"/>
      <w:pPr>
        <w:tabs>
          <w:tab w:val="num" w:pos="2896"/>
        </w:tabs>
        <w:ind w:left="2896" w:hanging="1080"/>
      </w:pPr>
      <w:rPr>
        <w:rFonts w:hint="default"/>
      </w:rPr>
    </w:lvl>
    <w:lvl w:ilvl="5">
      <w:start w:val="1"/>
      <w:numFmt w:val="decimal"/>
      <w:lvlText w:val="%1.%2.%3.%4.%5.%6."/>
      <w:lvlJc w:val="left"/>
      <w:pPr>
        <w:tabs>
          <w:tab w:val="num" w:pos="3350"/>
        </w:tabs>
        <w:ind w:left="3350" w:hanging="1080"/>
      </w:pPr>
      <w:rPr>
        <w:rFonts w:hint="default"/>
      </w:rPr>
    </w:lvl>
    <w:lvl w:ilvl="6">
      <w:start w:val="1"/>
      <w:numFmt w:val="decimal"/>
      <w:lvlText w:val="%1.%2.%3.%4.%5.%6.%7."/>
      <w:lvlJc w:val="left"/>
      <w:pPr>
        <w:tabs>
          <w:tab w:val="num" w:pos="4164"/>
        </w:tabs>
        <w:ind w:left="4164" w:hanging="1440"/>
      </w:pPr>
      <w:rPr>
        <w:rFonts w:hint="default"/>
      </w:rPr>
    </w:lvl>
    <w:lvl w:ilvl="7">
      <w:start w:val="1"/>
      <w:numFmt w:val="decimal"/>
      <w:lvlText w:val="%1.%2.%3.%4.%5.%6.%7.%8."/>
      <w:lvlJc w:val="left"/>
      <w:pPr>
        <w:tabs>
          <w:tab w:val="num" w:pos="4618"/>
        </w:tabs>
        <w:ind w:left="4618" w:hanging="1440"/>
      </w:pPr>
      <w:rPr>
        <w:rFonts w:hint="default"/>
      </w:rPr>
    </w:lvl>
    <w:lvl w:ilvl="8">
      <w:start w:val="1"/>
      <w:numFmt w:val="decimal"/>
      <w:lvlText w:val="%1.%2.%3.%4.%5.%6.%7.%8.%9."/>
      <w:lvlJc w:val="left"/>
      <w:pPr>
        <w:tabs>
          <w:tab w:val="num" w:pos="5432"/>
        </w:tabs>
        <w:ind w:left="5432" w:hanging="1800"/>
      </w:pPr>
      <w:rPr>
        <w:rFonts w:hint="default"/>
      </w:rPr>
    </w:lvl>
  </w:abstractNum>
  <w:abstractNum w:abstractNumId="22">
    <w:nsid w:val="6FCE0775"/>
    <w:multiLevelType w:val="multilevel"/>
    <w:tmpl w:val="92FA0996"/>
    <w:lvl w:ilvl="0">
      <w:start w:val="7"/>
      <w:numFmt w:val="decimal"/>
      <w:lvlText w:val="%1."/>
      <w:lvlJc w:val="left"/>
      <w:pPr>
        <w:tabs>
          <w:tab w:val="num" w:pos="360"/>
        </w:tabs>
        <w:ind w:left="360" w:hanging="360"/>
      </w:pPr>
      <w:rPr>
        <w:rFonts w:hint="default"/>
      </w:rPr>
    </w:lvl>
    <w:lvl w:ilvl="1">
      <w:start w:val="8"/>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2"/>
  </w:num>
  <w:num w:numId="2">
    <w:abstractNumId w:val="17"/>
  </w:num>
  <w:num w:numId="3">
    <w:abstractNumId w:val="14"/>
  </w:num>
  <w:num w:numId="4">
    <w:abstractNumId w:val="20"/>
  </w:num>
  <w:num w:numId="5">
    <w:abstractNumId w:val="13"/>
  </w:num>
  <w:num w:numId="6">
    <w:abstractNumId w:val="19"/>
  </w:num>
  <w:num w:numId="7">
    <w:abstractNumId w:val="11"/>
  </w:num>
  <w:num w:numId="8">
    <w:abstractNumId w:val="2"/>
  </w:num>
  <w:num w:numId="9">
    <w:abstractNumId w:val="8"/>
  </w:num>
  <w:num w:numId="10">
    <w:abstractNumId w:val="5"/>
  </w:num>
  <w:num w:numId="11">
    <w:abstractNumId w:val="4"/>
  </w:num>
  <w:num w:numId="12">
    <w:abstractNumId w:val="18"/>
  </w:num>
  <w:num w:numId="13">
    <w:abstractNumId w:val="16"/>
  </w:num>
  <w:num w:numId="14">
    <w:abstractNumId w:val="15"/>
  </w:num>
  <w:num w:numId="15">
    <w:abstractNumId w:val="22"/>
  </w:num>
  <w:num w:numId="16">
    <w:abstractNumId w:val="0"/>
  </w:num>
  <w:num w:numId="17">
    <w:abstractNumId w:val="21"/>
  </w:num>
  <w:num w:numId="18">
    <w:abstractNumId w:val="6"/>
  </w:num>
  <w:num w:numId="19">
    <w:abstractNumId w:val="7"/>
  </w:num>
  <w:num w:numId="20">
    <w:abstractNumId w:val="3"/>
  </w:num>
  <w:num w:numId="21">
    <w:abstractNumId w:val="1"/>
  </w:num>
  <w:num w:numId="22">
    <w:abstractNumId w:val="9"/>
  </w:num>
  <w:num w:numId="23">
    <w:abstractNumId w:val="10"/>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Formatting/>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285928"/>
    <w:rsid w:val="00013736"/>
    <w:rsid w:val="00014E68"/>
    <w:rsid w:val="00016CD8"/>
    <w:rsid w:val="00016D76"/>
    <w:rsid w:val="0002147C"/>
    <w:rsid w:val="00022D41"/>
    <w:rsid w:val="000303D4"/>
    <w:rsid w:val="000309F2"/>
    <w:rsid w:val="0004078E"/>
    <w:rsid w:val="00045254"/>
    <w:rsid w:val="00054F73"/>
    <w:rsid w:val="000569B8"/>
    <w:rsid w:val="000571BC"/>
    <w:rsid w:val="000634E6"/>
    <w:rsid w:val="00065433"/>
    <w:rsid w:val="00070913"/>
    <w:rsid w:val="00073EE9"/>
    <w:rsid w:val="00076281"/>
    <w:rsid w:val="0007711D"/>
    <w:rsid w:val="00081958"/>
    <w:rsid w:val="0008443E"/>
    <w:rsid w:val="000851C2"/>
    <w:rsid w:val="000871C5"/>
    <w:rsid w:val="00091826"/>
    <w:rsid w:val="00093C2C"/>
    <w:rsid w:val="00094485"/>
    <w:rsid w:val="000A4237"/>
    <w:rsid w:val="000A4449"/>
    <w:rsid w:val="000A51AE"/>
    <w:rsid w:val="000B0FD5"/>
    <w:rsid w:val="000B5429"/>
    <w:rsid w:val="000C3D45"/>
    <w:rsid w:val="000D1CC6"/>
    <w:rsid w:val="000D31D2"/>
    <w:rsid w:val="000D7E13"/>
    <w:rsid w:val="000E2650"/>
    <w:rsid w:val="000F0C2D"/>
    <w:rsid w:val="00107D0A"/>
    <w:rsid w:val="0011288A"/>
    <w:rsid w:val="00127FDC"/>
    <w:rsid w:val="00131D97"/>
    <w:rsid w:val="00143456"/>
    <w:rsid w:val="00153EB5"/>
    <w:rsid w:val="001544AA"/>
    <w:rsid w:val="00164E71"/>
    <w:rsid w:val="00165023"/>
    <w:rsid w:val="00165E48"/>
    <w:rsid w:val="00166DA9"/>
    <w:rsid w:val="00170301"/>
    <w:rsid w:val="0017739B"/>
    <w:rsid w:val="001774B5"/>
    <w:rsid w:val="00185F64"/>
    <w:rsid w:val="00187F51"/>
    <w:rsid w:val="001924AE"/>
    <w:rsid w:val="001A0723"/>
    <w:rsid w:val="001A3437"/>
    <w:rsid w:val="001A718B"/>
    <w:rsid w:val="001B55C0"/>
    <w:rsid w:val="001B6387"/>
    <w:rsid w:val="001B6D8F"/>
    <w:rsid w:val="001E14F3"/>
    <w:rsid w:val="001E700E"/>
    <w:rsid w:val="001F42DE"/>
    <w:rsid w:val="0020306A"/>
    <w:rsid w:val="00207FF6"/>
    <w:rsid w:val="002102B4"/>
    <w:rsid w:val="0021040B"/>
    <w:rsid w:val="00225094"/>
    <w:rsid w:val="002265C2"/>
    <w:rsid w:val="00235586"/>
    <w:rsid w:val="00265E1A"/>
    <w:rsid w:val="00271BCD"/>
    <w:rsid w:val="00271F30"/>
    <w:rsid w:val="002722A1"/>
    <w:rsid w:val="00272CB6"/>
    <w:rsid w:val="002775DD"/>
    <w:rsid w:val="00284B38"/>
    <w:rsid w:val="00285928"/>
    <w:rsid w:val="002862AB"/>
    <w:rsid w:val="002A2659"/>
    <w:rsid w:val="002A4F65"/>
    <w:rsid w:val="002B1038"/>
    <w:rsid w:val="002B2730"/>
    <w:rsid w:val="002B32D1"/>
    <w:rsid w:val="002C07F3"/>
    <w:rsid w:val="002C218F"/>
    <w:rsid w:val="002C62DC"/>
    <w:rsid w:val="002C645A"/>
    <w:rsid w:val="002C7E75"/>
    <w:rsid w:val="002E20A0"/>
    <w:rsid w:val="003036F9"/>
    <w:rsid w:val="00306472"/>
    <w:rsid w:val="003107A8"/>
    <w:rsid w:val="003139BA"/>
    <w:rsid w:val="00313C83"/>
    <w:rsid w:val="00333769"/>
    <w:rsid w:val="0035031E"/>
    <w:rsid w:val="0036119E"/>
    <w:rsid w:val="00362256"/>
    <w:rsid w:val="00362C31"/>
    <w:rsid w:val="00374F9E"/>
    <w:rsid w:val="00375409"/>
    <w:rsid w:val="00380AE4"/>
    <w:rsid w:val="00384FDF"/>
    <w:rsid w:val="00387585"/>
    <w:rsid w:val="0039374D"/>
    <w:rsid w:val="003975F9"/>
    <w:rsid w:val="003A064A"/>
    <w:rsid w:val="003A41A2"/>
    <w:rsid w:val="003A78B0"/>
    <w:rsid w:val="003C1CEB"/>
    <w:rsid w:val="003C4DEA"/>
    <w:rsid w:val="003D0B52"/>
    <w:rsid w:val="003D1A65"/>
    <w:rsid w:val="003D3A46"/>
    <w:rsid w:val="003E101E"/>
    <w:rsid w:val="003E2DD4"/>
    <w:rsid w:val="003F401B"/>
    <w:rsid w:val="00401262"/>
    <w:rsid w:val="0040281D"/>
    <w:rsid w:val="00406314"/>
    <w:rsid w:val="00407E2C"/>
    <w:rsid w:val="00433674"/>
    <w:rsid w:val="00435C69"/>
    <w:rsid w:val="00441FFA"/>
    <w:rsid w:val="0044208E"/>
    <w:rsid w:val="00446D50"/>
    <w:rsid w:val="00447EDD"/>
    <w:rsid w:val="0045236E"/>
    <w:rsid w:val="004612E1"/>
    <w:rsid w:val="00466018"/>
    <w:rsid w:val="004718BB"/>
    <w:rsid w:val="004779E7"/>
    <w:rsid w:val="004808C7"/>
    <w:rsid w:val="00480CCF"/>
    <w:rsid w:val="00496F23"/>
    <w:rsid w:val="004A7526"/>
    <w:rsid w:val="004B4E27"/>
    <w:rsid w:val="004B560C"/>
    <w:rsid w:val="004C040F"/>
    <w:rsid w:val="004C18CA"/>
    <w:rsid w:val="004C5625"/>
    <w:rsid w:val="004D5A7A"/>
    <w:rsid w:val="004E0A65"/>
    <w:rsid w:val="004E44B9"/>
    <w:rsid w:val="00500838"/>
    <w:rsid w:val="00502D85"/>
    <w:rsid w:val="005114F4"/>
    <w:rsid w:val="00511C86"/>
    <w:rsid w:val="005137E0"/>
    <w:rsid w:val="00526FCB"/>
    <w:rsid w:val="0054129A"/>
    <w:rsid w:val="005417A2"/>
    <w:rsid w:val="00542DF6"/>
    <w:rsid w:val="005440B3"/>
    <w:rsid w:val="00554BFC"/>
    <w:rsid w:val="00556D6C"/>
    <w:rsid w:val="00565258"/>
    <w:rsid w:val="0056530F"/>
    <w:rsid w:val="00567EDB"/>
    <w:rsid w:val="0057366E"/>
    <w:rsid w:val="00576988"/>
    <w:rsid w:val="0059736B"/>
    <w:rsid w:val="005A3BE6"/>
    <w:rsid w:val="005A5E93"/>
    <w:rsid w:val="005A602E"/>
    <w:rsid w:val="005B4C4D"/>
    <w:rsid w:val="005D514E"/>
    <w:rsid w:val="005E2C4D"/>
    <w:rsid w:val="005E34F9"/>
    <w:rsid w:val="005F4716"/>
    <w:rsid w:val="005F5C82"/>
    <w:rsid w:val="00616D6F"/>
    <w:rsid w:val="00617778"/>
    <w:rsid w:val="00621156"/>
    <w:rsid w:val="006225CB"/>
    <w:rsid w:val="00625585"/>
    <w:rsid w:val="00633C3A"/>
    <w:rsid w:val="00643D54"/>
    <w:rsid w:val="00646FE0"/>
    <w:rsid w:val="0065171C"/>
    <w:rsid w:val="00652F09"/>
    <w:rsid w:val="00655047"/>
    <w:rsid w:val="00674DFD"/>
    <w:rsid w:val="006943FC"/>
    <w:rsid w:val="0069776E"/>
    <w:rsid w:val="00697F60"/>
    <w:rsid w:val="006A313F"/>
    <w:rsid w:val="006A4FAC"/>
    <w:rsid w:val="006B49C3"/>
    <w:rsid w:val="006C2E6E"/>
    <w:rsid w:val="006C7309"/>
    <w:rsid w:val="006E19F7"/>
    <w:rsid w:val="006E6486"/>
    <w:rsid w:val="006F27F4"/>
    <w:rsid w:val="006F3790"/>
    <w:rsid w:val="00700C95"/>
    <w:rsid w:val="007064C9"/>
    <w:rsid w:val="00712210"/>
    <w:rsid w:val="007178F4"/>
    <w:rsid w:val="007202CA"/>
    <w:rsid w:val="00724AC9"/>
    <w:rsid w:val="00725F10"/>
    <w:rsid w:val="007301F1"/>
    <w:rsid w:val="0073633E"/>
    <w:rsid w:val="00746E41"/>
    <w:rsid w:val="0075115E"/>
    <w:rsid w:val="00761A8C"/>
    <w:rsid w:val="007622B3"/>
    <w:rsid w:val="00763A3D"/>
    <w:rsid w:val="00763C59"/>
    <w:rsid w:val="007656FA"/>
    <w:rsid w:val="00797F36"/>
    <w:rsid w:val="007A2928"/>
    <w:rsid w:val="007C4F5D"/>
    <w:rsid w:val="007D1BE1"/>
    <w:rsid w:val="007D4160"/>
    <w:rsid w:val="007D5249"/>
    <w:rsid w:val="007E194D"/>
    <w:rsid w:val="007E2267"/>
    <w:rsid w:val="007E5C1F"/>
    <w:rsid w:val="007F4C11"/>
    <w:rsid w:val="008017BC"/>
    <w:rsid w:val="00806244"/>
    <w:rsid w:val="0081194C"/>
    <w:rsid w:val="008207C5"/>
    <w:rsid w:val="008354DC"/>
    <w:rsid w:val="008368B2"/>
    <w:rsid w:val="00846EA0"/>
    <w:rsid w:val="00847817"/>
    <w:rsid w:val="00855422"/>
    <w:rsid w:val="00862372"/>
    <w:rsid w:val="00872C76"/>
    <w:rsid w:val="00884E5F"/>
    <w:rsid w:val="00885C18"/>
    <w:rsid w:val="008A0D68"/>
    <w:rsid w:val="008A382D"/>
    <w:rsid w:val="008A79B9"/>
    <w:rsid w:val="008B36EB"/>
    <w:rsid w:val="008C3AE2"/>
    <w:rsid w:val="008D4C84"/>
    <w:rsid w:val="008E02C9"/>
    <w:rsid w:val="008E1D5B"/>
    <w:rsid w:val="008E59D0"/>
    <w:rsid w:val="008F441C"/>
    <w:rsid w:val="00900D2C"/>
    <w:rsid w:val="00904795"/>
    <w:rsid w:val="0091687A"/>
    <w:rsid w:val="00917F84"/>
    <w:rsid w:val="0092014D"/>
    <w:rsid w:val="00932772"/>
    <w:rsid w:val="00937485"/>
    <w:rsid w:val="00955B61"/>
    <w:rsid w:val="00956F81"/>
    <w:rsid w:val="00957026"/>
    <w:rsid w:val="0096633E"/>
    <w:rsid w:val="009741CC"/>
    <w:rsid w:val="0098042E"/>
    <w:rsid w:val="00982EA7"/>
    <w:rsid w:val="00984A58"/>
    <w:rsid w:val="009A16D9"/>
    <w:rsid w:val="009A49C2"/>
    <w:rsid w:val="009A5254"/>
    <w:rsid w:val="009B0D1F"/>
    <w:rsid w:val="009B2CA2"/>
    <w:rsid w:val="009C0EB6"/>
    <w:rsid w:val="009D0DC1"/>
    <w:rsid w:val="009D0E01"/>
    <w:rsid w:val="009D249C"/>
    <w:rsid w:val="009D58D7"/>
    <w:rsid w:val="009E400C"/>
    <w:rsid w:val="009F197B"/>
    <w:rsid w:val="009F2B78"/>
    <w:rsid w:val="009F4ADC"/>
    <w:rsid w:val="00A04011"/>
    <w:rsid w:val="00A06A5E"/>
    <w:rsid w:val="00A11B0F"/>
    <w:rsid w:val="00A13EAE"/>
    <w:rsid w:val="00A17840"/>
    <w:rsid w:val="00A22DA4"/>
    <w:rsid w:val="00A23F43"/>
    <w:rsid w:val="00A23F89"/>
    <w:rsid w:val="00A25A9C"/>
    <w:rsid w:val="00A31098"/>
    <w:rsid w:val="00A334C4"/>
    <w:rsid w:val="00A372C0"/>
    <w:rsid w:val="00A466AA"/>
    <w:rsid w:val="00A4725E"/>
    <w:rsid w:val="00A65340"/>
    <w:rsid w:val="00A7039E"/>
    <w:rsid w:val="00A7663C"/>
    <w:rsid w:val="00A7747A"/>
    <w:rsid w:val="00A8587F"/>
    <w:rsid w:val="00A9095A"/>
    <w:rsid w:val="00A94CE1"/>
    <w:rsid w:val="00A950B1"/>
    <w:rsid w:val="00AA4D04"/>
    <w:rsid w:val="00AA4DC4"/>
    <w:rsid w:val="00AB473F"/>
    <w:rsid w:val="00AB6C87"/>
    <w:rsid w:val="00AC1201"/>
    <w:rsid w:val="00AD2464"/>
    <w:rsid w:val="00AD290E"/>
    <w:rsid w:val="00AD4265"/>
    <w:rsid w:val="00AD52FB"/>
    <w:rsid w:val="00AE2C87"/>
    <w:rsid w:val="00AF296E"/>
    <w:rsid w:val="00AF5C1C"/>
    <w:rsid w:val="00B00387"/>
    <w:rsid w:val="00B011B8"/>
    <w:rsid w:val="00B025F1"/>
    <w:rsid w:val="00B1201A"/>
    <w:rsid w:val="00B1549C"/>
    <w:rsid w:val="00B155B1"/>
    <w:rsid w:val="00B17979"/>
    <w:rsid w:val="00B201CB"/>
    <w:rsid w:val="00B26CA8"/>
    <w:rsid w:val="00B45B79"/>
    <w:rsid w:val="00B46DF8"/>
    <w:rsid w:val="00B52B19"/>
    <w:rsid w:val="00B55F43"/>
    <w:rsid w:val="00B66CB5"/>
    <w:rsid w:val="00B768AE"/>
    <w:rsid w:val="00B76BCF"/>
    <w:rsid w:val="00B86AAC"/>
    <w:rsid w:val="00BA16A3"/>
    <w:rsid w:val="00BB0621"/>
    <w:rsid w:val="00BB60BE"/>
    <w:rsid w:val="00BB6902"/>
    <w:rsid w:val="00BC2B6C"/>
    <w:rsid w:val="00BC5323"/>
    <w:rsid w:val="00BE62C0"/>
    <w:rsid w:val="00BF3462"/>
    <w:rsid w:val="00C05F6C"/>
    <w:rsid w:val="00C117DF"/>
    <w:rsid w:val="00C16249"/>
    <w:rsid w:val="00C17FB6"/>
    <w:rsid w:val="00C210B9"/>
    <w:rsid w:val="00C24BF1"/>
    <w:rsid w:val="00C2600F"/>
    <w:rsid w:val="00C33575"/>
    <w:rsid w:val="00C33B3A"/>
    <w:rsid w:val="00C36AD4"/>
    <w:rsid w:val="00C43850"/>
    <w:rsid w:val="00C44464"/>
    <w:rsid w:val="00C477CA"/>
    <w:rsid w:val="00C541AC"/>
    <w:rsid w:val="00C71919"/>
    <w:rsid w:val="00C71CE9"/>
    <w:rsid w:val="00C7448E"/>
    <w:rsid w:val="00C74BDA"/>
    <w:rsid w:val="00C74E4C"/>
    <w:rsid w:val="00C81DFF"/>
    <w:rsid w:val="00C94756"/>
    <w:rsid w:val="00CA0FEA"/>
    <w:rsid w:val="00CA172E"/>
    <w:rsid w:val="00CC3704"/>
    <w:rsid w:val="00CC3C95"/>
    <w:rsid w:val="00CD39EC"/>
    <w:rsid w:val="00CD775F"/>
    <w:rsid w:val="00CF2145"/>
    <w:rsid w:val="00CF3433"/>
    <w:rsid w:val="00D05280"/>
    <w:rsid w:val="00D0736A"/>
    <w:rsid w:val="00D100B9"/>
    <w:rsid w:val="00D20F67"/>
    <w:rsid w:val="00D21D97"/>
    <w:rsid w:val="00D229E9"/>
    <w:rsid w:val="00D27298"/>
    <w:rsid w:val="00D37982"/>
    <w:rsid w:val="00D40C6C"/>
    <w:rsid w:val="00D47E09"/>
    <w:rsid w:val="00D50E1A"/>
    <w:rsid w:val="00D5287B"/>
    <w:rsid w:val="00D572EE"/>
    <w:rsid w:val="00D63BDD"/>
    <w:rsid w:val="00D7419A"/>
    <w:rsid w:val="00D7454B"/>
    <w:rsid w:val="00D97FE2"/>
    <w:rsid w:val="00DA184C"/>
    <w:rsid w:val="00DA6D83"/>
    <w:rsid w:val="00DB178A"/>
    <w:rsid w:val="00DC4503"/>
    <w:rsid w:val="00DC50B3"/>
    <w:rsid w:val="00DD7A61"/>
    <w:rsid w:val="00DE081C"/>
    <w:rsid w:val="00DF7A9B"/>
    <w:rsid w:val="00E00CB3"/>
    <w:rsid w:val="00E0680A"/>
    <w:rsid w:val="00E0697D"/>
    <w:rsid w:val="00E11827"/>
    <w:rsid w:val="00E12A27"/>
    <w:rsid w:val="00E13685"/>
    <w:rsid w:val="00E162E4"/>
    <w:rsid w:val="00E17747"/>
    <w:rsid w:val="00E178A2"/>
    <w:rsid w:val="00E226A0"/>
    <w:rsid w:val="00E30B64"/>
    <w:rsid w:val="00E33A76"/>
    <w:rsid w:val="00E43A2E"/>
    <w:rsid w:val="00E457E1"/>
    <w:rsid w:val="00E52B1A"/>
    <w:rsid w:val="00E62A0A"/>
    <w:rsid w:val="00E832FE"/>
    <w:rsid w:val="00E861AC"/>
    <w:rsid w:val="00E93459"/>
    <w:rsid w:val="00E95CEB"/>
    <w:rsid w:val="00EA6BA8"/>
    <w:rsid w:val="00EA7D93"/>
    <w:rsid w:val="00EB3354"/>
    <w:rsid w:val="00EB6DB0"/>
    <w:rsid w:val="00EC4E99"/>
    <w:rsid w:val="00EC622A"/>
    <w:rsid w:val="00ED1335"/>
    <w:rsid w:val="00EE02E3"/>
    <w:rsid w:val="00EF4646"/>
    <w:rsid w:val="00EF4D1C"/>
    <w:rsid w:val="00EF4EFE"/>
    <w:rsid w:val="00EF568D"/>
    <w:rsid w:val="00F00367"/>
    <w:rsid w:val="00F041CC"/>
    <w:rsid w:val="00F1482E"/>
    <w:rsid w:val="00F201DD"/>
    <w:rsid w:val="00F335F4"/>
    <w:rsid w:val="00F41DA3"/>
    <w:rsid w:val="00F4458C"/>
    <w:rsid w:val="00F537DA"/>
    <w:rsid w:val="00F53DD5"/>
    <w:rsid w:val="00F569C2"/>
    <w:rsid w:val="00F62FFF"/>
    <w:rsid w:val="00F85696"/>
    <w:rsid w:val="00FA4E26"/>
    <w:rsid w:val="00FB0DE7"/>
    <w:rsid w:val="00FB1C26"/>
    <w:rsid w:val="00FB43CE"/>
    <w:rsid w:val="00FB5298"/>
    <w:rsid w:val="00FB5723"/>
    <w:rsid w:val="00FB61B5"/>
    <w:rsid w:val="00FB79A6"/>
    <w:rsid w:val="00FB7C3D"/>
    <w:rsid w:val="00FC6E91"/>
    <w:rsid w:val="00FD320A"/>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937485"/>
    <w:rPr>
      <w:rFonts w:ascii="Arial" w:hAnsi="Arial"/>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basedOn w:val="Norml"/>
    <w:link w:val="SzvegtrzsChar"/>
    <w:rsid w:val="00937485"/>
    <w:pPr>
      <w:jc w:val="both"/>
    </w:pPr>
  </w:style>
  <w:style w:type="paragraph" w:styleId="Cm">
    <w:name w:val="Title"/>
    <w:basedOn w:val="Norml"/>
    <w:link w:val="CmChar"/>
    <w:qFormat/>
    <w:rsid w:val="00937485"/>
    <w:pPr>
      <w:jc w:val="center"/>
    </w:pPr>
    <w:rPr>
      <w:b/>
      <w:sz w:val="28"/>
    </w:rPr>
  </w:style>
  <w:style w:type="paragraph" w:styleId="lfej">
    <w:name w:val="header"/>
    <w:basedOn w:val="Norml"/>
    <w:link w:val="lfejChar"/>
    <w:uiPriority w:val="99"/>
    <w:rsid w:val="00937485"/>
    <w:pPr>
      <w:tabs>
        <w:tab w:val="center" w:pos="4536"/>
        <w:tab w:val="right" w:pos="9072"/>
      </w:tabs>
    </w:pPr>
  </w:style>
  <w:style w:type="character" w:styleId="Oldalszm">
    <w:name w:val="page number"/>
    <w:basedOn w:val="Bekezdsalapbettpusa"/>
    <w:rsid w:val="00937485"/>
  </w:style>
  <w:style w:type="paragraph" w:styleId="Szvegtrzsbehzssal2">
    <w:name w:val="Body Text Indent 2"/>
    <w:basedOn w:val="Norml"/>
    <w:rsid w:val="00937485"/>
    <w:pPr>
      <w:ind w:left="708"/>
      <w:jc w:val="both"/>
    </w:pPr>
  </w:style>
  <w:style w:type="paragraph" w:styleId="llb">
    <w:name w:val="footer"/>
    <w:basedOn w:val="Norml"/>
    <w:rsid w:val="00937485"/>
    <w:pPr>
      <w:tabs>
        <w:tab w:val="center" w:pos="4536"/>
        <w:tab w:val="right" w:pos="9072"/>
      </w:tabs>
    </w:pPr>
  </w:style>
  <w:style w:type="paragraph" w:styleId="Buborkszveg">
    <w:name w:val="Balloon Text"/>
    <w:basedOn w:val="Norml"/>
    <w:semiHidden/>
    <w:rsid w:val="00A23F89"/>
    <w:rPr>
      <w:rFonts w:ascii="Tahoma" w:hAnsi="Tahoma" w:cs="Tahoma"/>
      <w:sz w:val="16"/>
      <w:szCs w:val="16"/>
    </w:rPr>
  </w:style>
  <w:style w:type="character" w:customStyle="1" w:styleId="SzvegtrzsChar">
    <w:name w:val="Szövegtörzs Char"/>
    <w:basedOn w:val="Bekezdsalapbettpusa"/>
    <w:link w:val="Szvegtrzs"/>
    <w:rsid w:val="007E5C1F"/>
    <w:rPr>
      <w:rFonts w:ascii="Arial" w:hAnsi="Arial"/>
      <w:sz w:val="24"/>
    </w:rPr>
  </w:style>
  <w:style w:type="character" w:customStyle="1" w:styleId="CmChar">
    <w:name w:val="Cím Char"/>
    <w:basedOn w:val="Bekezdsalapbettpusa"/>
    <w:link w:val="Cm"/>
    <w:rsid w:val="00A7039E"/>
    <w:rPr>
      <w:rFonts w:ascii="Arial" w:hAnsi="Arial"/>
      <w:b/>
      <w:sz w:val="28"/>
    </w:rPr>
  </w:style>
  <w:style w:type="character" w:styleId="Hiperhivatkozs">
    <w:name w:val="Hyperlink"/>
    <w:basedOn w:val="Bekezdsalapbettpusa"/>
    <w:uiPriority w:val="99"/>
    <w:unhideWhenUsed/>
    <w:rsid w:val="00A7039E"/>
    <w:rPr>
      <w:color w:val="0000FF"/>
      <w:u w:val="single"/>
    </w:rPr>
  </w:style>
  <w:style w:type="paragraph" w:styleId="Listaszerbekezds">
    <w:name w:val="List Paragraph"/>
    <w:basedOn w:val="Norml"/>
    <w:uiPriority w:val="34"/>
    <w:qFormat/>
    <w:rsid w:val="001E700E"/>
    <w:pPr>
      <w:ind w:left="720"/>
      <w:contextualSpacing/>
    </w:pPr>
  </w:style>
  <w:style w:type="character" w:styleId="Jegyzethivatkozs">
    <w:name w:val="annotation reference"/>
    <w:basedOn w:val="Bekezdsalapbettpusa"/>
    <w:uiPriority w:val="99"/>
    <w:semiHidden/>
    <w:unhideWhenUsed/>
    <w:rsid w:val="00B52B19"/>
    <w:rPr>
      <w:sz w:val="16"/>
      <w:szCs w:val="16"/>
    </w:rPr>
  </w:style>
  <w:style w:type="paragraph" w:styleId="Jegyzetszveg">
    <w:name w:val="annotation text"/>
    <w:basedOn w:val="Norml"/>
    <w:link w:val="JegyzetszvegChar"/>
    <w:uiPriority w:val="99"/>
    <w:semiHidden/>
    <w:unhideWhenUsed/>
    <w:rsid w:val="00B52B19"/>
    <w:rPr>
      <w:sz w:val="20"/>
    </w:rPr>
  </w:style>
  <w:style w:type="character" w:customStyle="1" w:styleId="JegyzetszvegChar">
    <w:name w:val="Jegyzetszöveg Char"/>
    <w:basedOn w:val="Bekezdsalapbettpusa"/>
    <w:link w:val="Jegyzetszveg"/>
    <w:uiPriority w:val="99"/>
    <w:semiHidden/>
    <w:rsid w:val="00B52B19"/>
    <w:rPr>
      <w:rFonts w:ascii="Arial" w:hAnsi="Arial"/>
    </w:rPr>
  </w:style>
  <w:style w:type="paragraph" w:styleId="Megjegyzstrgya">
    <w:name w:val="annotation subject"/>
    <w:basedOn w:val="Jegyzetszveg"/>
    <w:next w:val="Jegyzetszveg"/>
    <w:link w:val="MegjegyzstrgyaChar"/>
    <w:uiPriority w:val="99"/>
    <w:semiHidden/>
    <w:unhideWhenUsed/>
    <w:rsid w:val="00B52B19"/>
    <w:rPr>
      <w:b/>
      <w:bCs/>
    </w:rPr>
  </w:style>
  <w:style w:type="character" w:customStyle="1" w:styleId="MegjegyzstrgyaChar">
    <w:name w:val="Megjegyzés tárgya Char"/>
    <w:basedOn w:val="JegyzetszvegChar"/>
    <w:link w:val="Megjegyzstrgya"/>
    <w:uiPriority w:val="99"/>
    <w:semiHidden/>
    <w:rsid w:val="00B52B19"/>
    <w:rPr>
      <w:rFonts w:ascii="Arial" w:hAnsi="Arial"/>
      <w:b/>
      <w:bCs/>
    </w:rPr>
  </w:style>
  <w:style w:type="paragraph" w:styleId="Vltozat">
    <w:name w:val="Revision"/>
    <w:hidden/>
    <w:uiPriority w:val="99"/>
    <w:semiHidden/>
    <w:rsid w:val="00885C18"/>
    <w:rPr>
      <w:rFonts w:ascii="Arial" w:hAnsi="Arial"/>
      <w:sz w:val="24"/>
    </w:rPr>
  </w:style>
  <w:style w:type="paragraph" w:styleId="NormlWeb">
    <w:name w:val="Normal (Web)"/>
    <w:basedOn w:val="Norml"/>
    <w:unhideWhenUsed/>
    <w:rsid w:val="00054F73"/>
    <w:pPr>
      <w:spacing w:before="100" w:beforeAutospacing="1" w:after="119"/>
    </w:pPr>
    <w:rPr>
      <w:rFonts w:ascii="Times New Roman" w:hAnsi="Times New Roman"/>
      <w:szCs w:val="24"/>
    </w:rPr>
  </w:style>
  <w:style w:type="paragraph" w:customStyle="1" w:styleId="Listaszerbekezds1">
    <w:name w:val="Listaszerű bekezdés1"/>
    <w:basedOn w:val="Norml"/>
    <w:rsid w:val="00763A3D"/>
    <w:pPr>
      <w:ind w:left="720"/>
      <w:contextualSpacing/>
    </w:pPr>
  </w:style>
  <w:style w:type="paragraph" w:styleId="Lbjegyzetszveg">
    <w:name w:val="footnote text"/>
    <w:basedOn w:val="Norml"/>
    <w:link w:val="LbjegyzetszvegChar"/>
    <w:uiPriority w:val="99"/>
    <w:semiHidden/>
    <w:unhideWhenUsed/>
    <w:rsid w:val="004D5A7A"/>
    <w:rPr>
      <w:rFonts w:ascii="Times New Roman" w:hAnsi="Times New Roman"/>
      <w:sz w:val="20"/>
    </w:rPr>
  </w:style>
  <w:style w:type="character" w:customStyle="1" w:styleId="LbjegyzetszvegChar">
    <w:name w:val="Lábjegyzetszöveg Char"/>
    <w:basedOn w:val="Bekezdsalapbettpusa"/>
    <w:link w:val="Lbjegyzetszveg"/>
    <w:uiPriority w:val="99"/>
    <w:semiHidden/>
    <w:rsid w:val="004D5A7A"/>
  </w:style>
  <w:style w:type="character" w:customStyle="1" w:styleId="lfejChar">
    <w:name w:val="Élőfej Char"/>
    <w:basedOn w:val="Bekezdsalapbettpusa"/>
    <w:link w:val="lfej"/>
    <w:uiPriority w:val="99"/>
    <w:rsid w:val="004D5A7A"/>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937485"/>
    <w:rPr>
      <w:rFonts w:ascii="Arial" w:hAnsi="Arial"/>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basedOn w:val="Norml"/>
    <w:link w:val="SzvegtrzsChar"/>
    <w:rsid w:val="00937485"/>
    <w:pPr>
      <w:jc w:val="both"/>
    </w:pPr>
  </w:style>
  <w:style w:type="paragraph" w:styleId="Cm">
    <w:name w:val="Title"/>
    <w:basedOn w:val="Norml"/>
    <w:link w:val="CmChar"/>
    <w:qFormat/>
    <w:rsid w:val="00937485"/>
    <w:pPr>
      <w:jc w:val="center"/>
    </w:pPr>
    <w:rPr>
      <w:b/>
      <w:sz w:val="28"/>
    </w:rPr>
  </w:style>
  <w:style w:type="paragraph" w:styleId="lfej">
    <w:name w:val="header"/>
    <w:basedOn w:val="Norml"/>
    <w:rsid w:val="00937485"/>
    <w:pPr>
      <w:tabs>
        <w:tab w:val="center" w:pos="4536"/>
        <w:tab w:val="right" w:pos="9072"/>
      </w:tabs>
    </w:pPr>
  </w:style>
  <w:style w:type="character" w:styleId="Oldalszm">
    <w:name w:val="page number"/>
    <w:basedOn w:val="Bekezdsalapbettpusa"/>
    <w:rsid w:val="00937485"/>
  </w:style>
  <w:style w:type="paragraph" w:styleId="Szvegtrzsbehzssal2">
    <w:name w:val="Body Text Indent 2"/>
    <w:basedOn w:val="Norml"/>
    <w:rsid w:val="00937485"/>
    <w:pPr>
      <w:ind w:left="708"/>
      <w:jc w:val="both"/>
    </w:pPr>
  </w:style>
  <w:style w:type="paragraph" w:styleId="llb">
    <w:name w:val="footer"/>
    <w:basedOn w:val="Norml"/>
    <w:rsid w:val="00937485"/>
    <w:pPr>
      <w:tabs>
        <w:tab w:val="center" w:pos="4536"/>
        <w:tab w:val="right" w:pos="9072"/>
      </w:tabs>
    </w:pPr>
  </w:style>
  <w:style w:type="paragraph" w:styleId="Buborkszveg">
    <w:name w:val="Balloon Text"/>
    <w:basedOn w:val="Norml"/>
    <w:semiHidden/>
    <w:rsid w:val="00A23F89"/>
    <w:rPr>
      <w:rFonts w:ascii="Tahoma" w:hAnsi="Tahoma" w:cs="Tahoma"/>
      <w:sz w:val="16"/>
      <w:szCs w:val="16"/>
    </w:rPr>
  </w:style>
  <w:style w:type="character" w:customStyle="1" w:styleId="SzvegtrzsChar">
    <w:name w:val="Szövegtörzs Char"/>
    <w:basedOn w:val="Bekezdsalapbettpusa"/>
    <w:link w:val="Szvegtrzs"/>
    <w:rsid w:val="007E5C1F"/>
    <w:rPr>
      <w:rFonts w:ascii="Arial" w:hAnsi="Arial"/>
      <w:sz w:val="24"/>
    </w:rPr>
  </w:style>
  <w:style w:type="character" w:customStyle="1" w:styleId="CmChar">
    <w:name w:val="Cím Char"/>
    <w:basedOn w:val="Bekezdsalapbettpusa"/>
    <w:link w:val="Cm"/>
    <w:rsid w:val="00A7039E"/>
    <w:rPr>
      <w:rFonts w:ascii="Arial" w:hAnsi="Arial"/>
      <w:b/>
      <w:sz w:val="28"/>
    </w:rPr>
  </w:style>
  <w:style w:type="character" w:styleId="Hiperhivatkozs">
    <w:name w:val="Hyperlink"/>
    <w:basedOn w:val="Bekezdsalapbettpusa"/>
    <w:uiPriority w:val="99"/>
    <w:unhideWhenUsed/>
    <w:rsid w:val="00A7039E"/>
    <w:rPr>
      <w:color w:val="0000FF"/>
      <w:u w:val="single"/>
    </w:rPr>
  </w:style>
  <w:style w:type="paragraph" w:styleId="Listaszerbekezds">
    <w:name w:val="List Paragraph"/>
    <w:basedOn w:val="Norml"/>
    <w:uiPriority w:val="34"/>
    <w:qFormat/>
    <w:rsid w:val="001E700E"/>
    <w:pPr>
      <w:ind w:left="720"/>
      <w:contextualSpacing/>
    </w:pPr>
  </w:style>
  <w:style w:type="character" w:styleId="Jegyzethivatkozs">
    <w:name w:val="annotation reference"/>
    <w:basedOn w:val="Bekezdsalapbettpusa"/>
    <w:uiPriority w:val="99"/>
    <w:semiHidden/>
    <w:unhideWhenUsed/>
    <w:rsid w:val="00B52B19"/>
    <w:rPr>
      <w:sz w:val="16"/>
      <w:szCs w:val="16"/>
    </w:rPr>
  </w:style>
  <w:style w:type="paragraph" w:styleId="Jegyzetszveg">
    <w:name w:val="annotation text"/>
    <w:basedOn w:val="Norml"/>
    <w:link w:val="JegyzetszvegChar"/>
    <w:uiPriority w:val="99"/>
    <w:semiHidden/>
    <w:unhideWhenUsed/>
    <w:rsid w:val="00B52B19"/>
    <w:rPr>
      <w:sz w:val="20"/>
    </w:rPr>
  </w:style>
  <w:style w:type="character" w:customStyle="1" w:styleId="JegyzetszvegChar">
    <w:name w:val="Jegyzetszöveg Char"/>
    <w:basedOn w:val="Bekezdsalapbettpusa"/>
    <w:link w:val="Jegyzetszveg"/>
    <w:uiPriority w:val="99"/>
    <w:semiHidden/>
    <w:rsid w:val="00B52B19"/>
    <w:rPr>
      <w:rFonts w:ascii="Arial" w:hAnsi="Arial"/>
    </w:rPr>
  </w:style>
  <w:style w:type="paragraph" w:styleId="Megjegyzstrgya">
    <w:name w:val="annotation subject"/>
    <w:basedOn w:val="Jegyzetszveg"/>
    <w:next w:val="Jegyzetszveg"/>
    <w:link w:val="MegjegyzstrgyaChar"/>
    <w:uiPriority w:val="99"/>
    <w:semiHidden/>
    <w:unhideWhenUsed/>
    <w:rsid w:val="00B52B19"/>
    <w:rPr>
      <w:b/>
      <w:bCs/>
    </w:rPr>
  </w:style>
  <w:style w:type="character" w:customStyle="1" w:styleId="MegjegyzstrgyaChar">
    <w:name w:val="Megjegyzés tárgya Char"/>
    <w:basedOn w:val="JegyzetszvegChar"/>
    <w:link w:val="Megjegyzstrgya"/>
    <w:uiPriority w:val="99"/>
    <w:semiHidden/>
    <w:rsid w:val="00B52B19"/>
    <w:rPr>
      <w:rFonts w:ascii="Arial" w:hAnsi="Arial"/>
      <w:b/>
      <w:bCs/>
    </w:rPr>
  </w:style>
  <w:style w:type="paragraph" w:styleId="Vltozat">
    <w:name w:val="Revision"/>
    <w:hidden/>
    <w:uiPriority w:val="99"/>
    <w:semiHidden/>
    <w:rsid w:val="00885C18"/>
    <w:rPr>
      <w:rFonts w:ascii="Arial" w:hAnsi="Arial"/>
      <w:sz w:val="24"/>
    </w:rPr>
  </w:style>
  <w:style w:type="paragraph" w:styleId="NormlWeb">
    <w:name w:val="Normal (Web)"/>
    <w:basedOn w:val="Norml"/>
    <w:unhideWhenUsed/>
    <w:rsid w:val="00054F73"/>
    <w:pPr>
      <w:spacing w:before="100" w:beforeAutospacing="1" w:after="119"/>
    </w:pPr>
    <w:rPr>
      <w:rFonts w:ascii="Times New Roman" w:hAnsi="Times New Roman"/>
      <w:szCs w:val="24"/>
    </w:rPr>
  </w:style>
  <w:style w:type="paragraph" w:customStyle="1" w:styleId="Listaszerbekezds1">
    <w:name w:val="Listaszerű bekezdés1"/>
    <w:basedOn w:val="Norml"/>
    <w:rsid w:val="00763A3D"/>
    <w:pPr>
      <w:ind w:left="720"/>
      <w:contextualSpacing/>
    </w:pPr>
  </w:style>
</w:styles>
</file>

<file path=word/webSettings.xml><?xml version="1.0" encoding="utf-8"?>
<w:webSettings xmlns:r="http://schemas.openxmlformats.org/officeDocument/2006/relationships" xmlns:w="http://schemas.openxmlformats.org/wordprocessingml/2006/main">
  <w:divs>
    <w:div w:id="602105555">
      <w:bodyDiv w:val="1"/>
      <w:marLeft w:val="0"/>
      <w:marRight w:val="0"/>
      <w:marTop w:val="0"/>
      <w:marBottom w:val="0"/>
      <w:divBdr>
        <w:top w:val="none" w:sz="0" w:space="0" w:color="auto"/>
        <w:left w:val="none" w:sz="0" w:space="0" w:color="auto"/>
        <w:bottom w:val="none" w:sz="0" w:space="0" w:color="auto"/>
        <w:right w:val="none" w:sz="0" w:space="0" w:color="auto"/>
      </w:divBdr>
    </w:div>
    <w:div w:id="1082802776">
      <w:bodyDiv w:val="1"/>
      <w:marLeft w:val="0"/>
      <w:marRight w:val="0"/>
      <w:marTop w:val="0"/>
      <w:marBottom w:val="0"/>
      <w:divBdr>
        <w:top w:val="none" w:sz="0" w:space="0" w:color="auto"/>
        <w:left w:val="none" w:sz="0" w:space="0" w:color="auto"/>
        <w:bottom w:val="none" w:sz="0" w:space="0" w:color="auto"/>
        <w:right w:val="none" w:sz="0" w:space="0" w:color="auto"/>
      </w:divBdr>
    </w:div>
    <w:div w:id="1765689444">
      <w:bodyDiv w:val="1"/>
      <w:marLeft w:val="0"/>
      <w:marRight w:val="0"/>
      <w:marTop w:val="0"/>
      <w:marBottom w:val="0"/>
      <w:divBdr>
        <w:top w:val="none" w:sz="0" w:space="0" w:color="auto"/>
        <w:left w:val="none" w:sz="0" w:space="0" w:color="auto"/>
        <w:bottom w:val="none" w:sz="0" w:space="0" w:color="auto"/>
        <w:right w:val="none" w:sz="0" w:space="0" w:color="auto"/>
      </w:divBdr>
    </w:div>
    <w:div w:id="1850290017">
      <w:bodyDiv w:val="1"/>
      <w:marLeft w:val="0"/>
      <w:marRight w:val="0"/>
      <w:marTop w:val="0"/>
      <w:marBottom w:val="0"/>
      <w:divBdr>
        <w:top w:val="none" w:sz="0" w:space="0" w:color="auto"/>
        <w:left w:val="none" w:sz="0" w:space="0" w:color="auto"/>
        <w:bottom w:val="none" w:sz="0" w:space="0" w:color="auto"/>
        <w:right w:val="none" w:sz="0" w:space="0" w:color="auto"/>
      </w:divBdr>
    </w:div>
    <w:div w:id="1918704622">
      <w:bodyDiv w:val="1"/>
      <w:marLeft w:val="0"/>
      <w:marRight w:val="0"/>
      <w:marTop w:val="0"/>
      <w:marBottom w:val="0"/>
      <w:divBdr>
        <w:top w:val="none" w:sz="0" w:space="0" w:color="auto"/>
        <w:left w:val="none" w:sz="0" w:space="0" w:color="auto"/>
        <w:bottom w:val="none" w:sz="0" w:space="0" w:color="auto"/>
        <w:right w:val="none" w:sz="0" w:space="0" w:color="auto"/>
      </w:divBdr>
    </w:div>
    <w:div w:id="2010208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centralszinhaz.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5AB0E1-AA0B-4CBE-99DB-C1357868EE73}">
  <ds:schemaRefs>
    <ds:schemaRef ds:uri="http://schemas.openxmlformats.org/officeDocument/2006/bibliography"/>
  </ds:schemaRefs>
</ds:datastoreItem>
</file>

<file path=customXml/itemProps2.xml><?xml version="1.0" encoding="utf-8"?>
<ds:datastoreItem xmlns:ds="http://schemas.openxmlformats.org/officeDocument/2006/customXml" ds:itemID="{B051DBFC-7232-477C-9425-C73B1F9E3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14</Pages>
  <Words>5048</Words>
  <Characters>34839</Characters>
  <Application>Microsoft Office Word</Application>
  <DocSecurity>0</DocSecurity>
  <Lines>290</Lines>
  <Paragraphs>79</Paragraphs>
  <ScaleCrop>false</ScaleCrop>
  <HeadingPairs>
    <vt:vector size="2" baseType="variant">
      <vt:variant>
        <vt:lpstr>Cím</vt:lpstr>
      </vt:variant>
      <vt:variant>
        <vt:i4>1</vt:i4>
      </vt:variant>
    </vt:vector>
  </HeadingPairs>
  <TitlesOfParts>
    <vt:vector size="1" baseType="lpstr">
      <vt:lpstr>T Á R S A S Á G I     S Z E R Z Ő D É S</vt:lpstr>
    </vt:vector>
  </TitlesOfParts>
  <Company>Főpolgármesteri Hivatal</Company>
  <LinksUpToDate>false</LinksUpToDate>
  <CharactersWithSpaces>39808</CharactersWithSpaces>
  <SharedDoc>false</SharedDoc>
  <HLinks>
    <vt:vector size="6" baseType="variant">
      <vt:variant>
        <vt:i4>1114132</vt:i4>
      </vt:variant>
      <vt:variant>
        <vt:i4>0</vt:i4>
      </vt:variant>
      <vt:variant>
        <vt:i4>0</vt:i4>
      </vt:variant>
      <vt:variant>
        <vt:i4>5</vt:i4>
      </vt:variant>
      <vt:variant>
        <vt:lpwstr>http://www.ujszinhaz.hu/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 Á R S A S Á G I     S Z E R Z Ő D É S</dc:title>
  <dc:creator>Ügyvédek</dc:creator>
  <cp:lastModifiedBy>erdeim</cp:lastModifiedBy>
  <cp:revision>16</cp:revision>
  <cp:lastPrinted>2015-06-11T08:00:00Z</cp:lastPrinted>
  <dcterms:created xsi:type="dcterms:W3CDTF">2015-06-10T12:13:00Z</dcterms:created>
  <dcterms:modified xsi:type="dcterms:W3CDTF">2015-06-11T10:26:00Z</dcterms:modified>
</cp:coreProperties>
</file>