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10B8">
      <w:pPr>
        <w:pStyle w:val="Cmsor7"/>
      </w:pPr>
      <w:r>
        <w:rPr>
          <w:rFonts w:asciiTheme="minorHAnsi" w:hAnsiTheme="minorHAnsi"/>
          <w:lang w:val="hu-HU"/>
        </w:rPr>
        <w:t>4</w:t>
      </w:r>
      <w:bookmarkStart w:id="0" w:name="_GoBack"/>
      <w:bookmarkEnd w:id="0"/>
      <w:r w:rsidR="006F3D2E" w:rsidRPr="002F0F37">
        <w:t>. számú melléklet</w:t>
      </w:r>
    </w:p>
    <w:p w:rsidR="006F3D2E" w:rsidRPr="0076621F" w:rsidRDefault="006F3D2E" w:rsidP="00EB773F">
      <w:pPr>
        <w:pStyle w:val="Dokumentumfcm"/>
        <w:tabs>
          <w:tab w:val="left" w:pos="2988"/>
        </w:tabs>
        <w:spacing w:before="120" w:line="288" w:lineRule="auto"/>
        <w:ind w:left="108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</w:p>
    <w:p w:rsidR="006F3D2E" w:rsidRPr="002F0F37" w:rsidRDefault="006F3D2E" w:rsidP="00EB773F">
      <w:pPr>
        <w:pStyle w:val="Dokumentumfcm"/>
        <w:spacing w:before="120" w:line="288" w:lineRule="auto"/>
        <w:rPr>
          <w:rFonts w:ascii="Arial" w:hAnsi="Arial"/>
          <w:sz w:val="28"/>
          <w:szCs w:val="28"/>
        </w:rPr>
      </w:pPr>
      <w:r w:rsidRPr="002F0F37">
        <w:rPr>
          <w:rFonts w:ascii="Arial" w:hAnsi="Arial"/>
          <w:sz w:val="28"/>
          <w:szCs w:val="28"/>
        </w:rPr>
        <w:t>INDIKÁTOROK BEMUTATÁSA</w:t>
      </w:r>
    </w:p>
    <w:p w:rsidR="006F3D2E" w:rsidRDefault="006F3D2E" w:rsidP="00EB773F">
      <w:pPr>
        <w:spacing w:before="120" w:after="0" w:line="288" w:lineRule="auto"/>
        <w:jc w:val="both"/>
        <w:rPr>
          <w:rFonts w:ascii="Arial" w:hAnsi="Arial" w:cs="Arial"/>
        </w:rPr>
      </w:pPr>
    </w:p>
    <w:p w:rsidR="005D6827" w:rsidRDefault="005D6827" w:rsidP="00EB773F">
      <w:pPr>
        <w:pStyle w:val="Szvegtrzs"/>
        <w:spacing w:before="120" w:after="0" w:line="288" w:lineRule="auto"/>
        <w:jc w:val="both"/>
        <w:rPr>
          <w:rFonts w:ascii="Arial" w:hAnsi="Arial" w:cs="Arial"/>
        </w:rPr>
      </w:pPr>
      <w:r w:rsidRPr="005C1F9D">
        <w:rPr>
          <w:rFonts w:ascii="Arial" w:hAnsi="Arial" w:cs="Arial"/>
        </w:rPr>
        <w:t>Az indikátorokat</w:t>
      </w:r>
      <w:r>
        <w:rPr>
          <w:rFonts w:ascii="Arial" w:hAnsi="Arial" w:cs="Arial"/>
        </w:rPr>
        <w:t xml:space="preserve"> (összesen nyolc) a </w:t>
      </w:r>
      <w:r w:rsidR="000E097A" w:rsidRPr="008B27B1">
        <w:rPr>
          <w:rFonts w:ascii="Arial" w:eastAsia="GulimChe" w:hAnsi="Arial" w:cs="Arial"/>
        </w:rPr>
        <w:t>Feladatellátásról és Közszolgáltatásról szóló Keretmegállapodás</w:t>
      </w:r>
      <w:r w:rsidR="000E097A">
        <w:rPr>
          <w:rFonts w:ascii="Arial" w:eastAsia="GulimChe" w:hAnsi="Arial" w:cs="Arial"/>
        </w:rPr>
        <w:t>ban</w:t>
      </w:r>
      <w:r w:rsidR="000E097A" w:rsidRPr="008B27B1">
        <w:rPr>
          <w:rFonts w:ascii="Arial" w:eastAsia="GulimChe" w:hAnsi="Arial" w:cs="Arial"/>
        </w:rPr>
        <w:t xml:space="preserve"> (</w:t>
      </w:r>
      <w:r w:rsidR="000E097A">
        <w:rPr>
          <w:rFonts w:ascii="Arial" w:eastAsia="GulimChe" w:hAnsi="Arial" w:cs="Arial"/>
        </w:rPr>
        <w:t xml:space="preserve">a </w:t>
      </w:r>
      <w:r w:rsidR="000E097A" w:rsidRPr="008B27B1">
        <w:rPr>
          <w:rFonts w:ascii="Arial" w:eastAsia="GulimChe" w:hAnsi="Arial" w:cs="Arial"/>
        </w:rPr>
        <w:t>to</w:t>
      </w:r>
      <w:r w:rsidR="000E097A">
        <w:rPr>
          <w:rFonts w:ascii="Arial" w:eastAsia="GulimChe" w:hAnsi="Arial" w:cs="Arial"/>
        </w:rPr>
        <w:t>vábbiakban: Keretmegállapodás)</w:t>
      </w:r>
      <w:r>
        <w:rPr>
          <w:rFonts w:ascii="Arial" w:hAnsi="Arial" w:cs="Arial"/>
        </w:rPr>
        <w:t xml:space="preserve"> és</w:t>
      </w:r>
      <w:r w:rsidRPr="005C1F9D">
        <w:rPr>
          <w:rFonts w:ascii="Arial" w:hAnsi="Arial" w:cs="Arial"/>
        </w:rPr>
        <w:t xml:space="preserve"> a </w:t>
      </w:r>
      <w:r w:rsidR="000E097A" w:rsidRPr="000E097A">
        <w:rPr>
          <w:rFonts w:ascii="Arial" w:hAnsi="Arial" w:cs="Arial"/>
        </w:rPr>
        <w:t>20/2012. (</w:t>
      </w:r>
      <w:r w:rsidR="000E097A">
        <w:rPr>
          <w:rFonts w:ascii="Arial" w:hAnsi="Arial" w:cs="Arial"/>
        </w:rPr>
        <w:t xml:space="preserve">III. 14.) Főv. Kgy. </w:t>
      </w:r>
      <w:proofErr w:type="gramStart"/>
      <w:r w:rsidR="000E097A">
        <w:rPr>
          <w:rFonts w:ascii="Arial" w:hAnsi="Arial" w:cs="Arial"/>
        </w:rPr>
        <w:t>rendeletben</w:t>
      </w:r>
      <w:proofErr w:type="gramEnd"/>
      <w:r w:rsidR="000E097A">
        <w:rPr>
          <w:rFonts w:ascii="Arial" w:hAnsi="Arial" w:cs="Arial"/>
        </w:rPr>
        <w:t xml:space="preserve"> </w:t>
      </w:r>
      <w:r w:rsidR="000E097A" w:rsidRPr="000E097A">
        <w:rPr>
          <w:rFonts w:ascii="Arial" w:hAnsi="Arial" w:cs="Arial"/>
        </w:rPr>
        <w:t>(a továbbiakban: Kijelölő Rendelet)</w:t>
      </w:r>
      <w:r w:rsidRPr="005C1F9D">
        <w:rPr>
          <w:rFonts w:ascii="Arial" w:hAnsi="Arial" w:cs="Arial"/>
        </w:rPr>
        <w:t xml:space="preserve"> előírtak </w:t>
      </w:r>
      <w:r>
        <w:rPr>
          <w:rFonts w:ascii="Arial" w:hAnsi="Arial" w:cs="Arial"/>
        </w:rPr>
        <w:t>szerint szükséges alkalmazni.</w:t>
      </w:r>
    </w:p>
    <w:p w:rsidR="006F3D2E" w:rsidRPr="005C1F9D" w:rsidRDefault="006F3D2E" w:rsidP="00EB773F">
      <w:pPr>
        <w:pStyle w:val="Szvegtrzs"/>
        <w:spacing w:before="120" w:after="0" w:line="288" w:lineRule="auto"/>
        <w:jc w:val="both"/>
        <w:rPr>
          <w:rFonts w:ascii="Arial" w:hAnsi="Arial" w:cs="Arial"/>
        </w:rPr>
      </w:pPr>
    </w:p>
    <w:p w:rsidR="006F3D2E" w:rsidRPr="005D6827" w:rsidRDefault="006F3D2E" w:rsidP="00EB773F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Teljes személyszállítási hasznos férőhely-kilométer teljesítmény</w:t>
      </w:r>
    </w:p>
    <w:p w:rsidR="006F3D2E" w:rsidRPr="005D6827" w:rsidRDefault="006F3D2E" w:rsidP="00EB773F">
      <w:pPr>
        <w:pStyle w:val="Cmsor3"/>
        <w:numPr>
          <w:ilvl w:val="0"/>
          <w:numId w:val="0"/>
        </w:numPr>
        <w:spacing w:before="120" w:after="0" w:line="288" w:lineRule="auto"/>
        <w:ind w:left="993"/>
        <w:jc w:val="both"/>
        <w:rPr>
          <w:rFonts w:cs="Arial"/>
          <w:sz w:val="22"/>
          <w:szCs w:val="22"/>
        </w:rPr>
      </w:pPr>
    </w:p>
    <w:p w:rsidR="00633160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 xml:space="preserve">Indikátor értékelésének gyakorisága: </w:t>
      </w:r>
      <w:r w:rsidRPr="005D6827">
        <w:rPr>
          <w:rFonts w:ascii="Arial" w:hAnsi="Arial" w:cs="Arial"/>
        </w:rPr>
        <w:t>menetrendi évente</w:t>
      </w:r>
    </w:p>
    <w:p w:rsidR="0076621F" w:rsidRDefault="0076621F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633160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 xml:space="preserve">Mértékegység: </w:t>
      </w:r>
      <w:r w:rsidR="009A2D1E" w:rsidRPr="005D6827">
        <w:rPr>
          <w:rFonts w:ascii="Arial" w:hAnsi="Arial" w:cs="Arial"/>
        </w:rPr>
        <w:t>százalék</w:t>
      </w:r>
    </w:p>
    <w:p w:rsidR="002950E8" w:rsidRPr="005D6827" w:rsidRDefault="002950E8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D6121F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Definíció</w:t>
      </w:r>
    </w:p>
    <w:p w:rsidR="00584893" w:rsidRDefault="00E93C0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E93C0B">
        <w:rPr>
          <w:rFonts w:ascii="Arial" w:hAnsi="Arial" w:cs="Arial"/>
          <w:b/>
        </w:rPr>
        <w:t xml:space="preserve">Éves </w:t>
      </w:r>
      <w:r>
        <w:rPr>
          <w:rFonts w:ascii="Arial" w:hAnsi="Arial" w:cs="Arial"/>
          <w:b/>
        </w:rPr>
        <w:t>M</w:t>
      </w:r>
      <w:r w:rsidR="001946A9" w:rsidRPr="00F44187">
        <w:rPr>
          <w:rFonts w:ascii="Arial" w:hAnsi="Arial" w:cs="Arial"/>
          <w:b/>
        </w:rPr>
        <w:t xml:space="preserve">elléklet szerinti </w:t>
      </w:r>
      <w:r>
        <w:rPr>
          <w:rFonts w:ascii="Arial" w:hAnsi="Arial" w:cs="Arial"/>
          <w:b/>
        </w:rPr>
        <w:t>terv</w:t>
      </w:r>
      <w:r w:rsidR="001946A9" w:rsidRPr="00F44187">
        <w:rPr>
          <w:rFonts w:ascii="Arial" w:hAnsi="Arial" w:cs="Arial"/>
          <w:b/>
        </w:rPr>
        <w:t>teljesítmény</w:t>
      </w:r>
    </w:p>
    <w:p w:rsidR="001946A9" w:rsidRDefault="001946A9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Főváros által a </w:t>
      </w:r>
      <w:proofErr w:type="spellStart"/>
      <w:r>
        <w:rPr>
          <w:rFonts w:ascii="Arial" w:hAnsi="Arial" w:cs="Arial"/>
        </w:rPr>
        <w:t>BKK-tól</w:t>
      </w:r>
      <w:proofErr w:type="spellEnd"/>
      <w:r>
        <w:rPr>
          <w:rFonts w:ascii="Arial" w:hAnsi="Arial" w:cs="Arial"/>
        </w:rPr>
        <w:t xml:space="preserve">, a menetrendi évre megrendelt </w:t>
      </w:r>
      <w:r w:rsidR="00E71FD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özszolgáltatási teljesítmény, ami </w:t>
      </w:r>
      <w:r w:rsidR="00633160" w:rsidRPr="005D6827">
        <w:rPr>
          <w:rFonts w:ascii="Arial" w:hAnsi="Arial" w:cs="Arial"/>
        </w:rPr>
        <w:t>tartalmazz</w:t>
      </w:r>
      <w:r>
        <w:rPr>
          <w:rFonts w:ascii="Arial" w:hAnsi="Arial" w:cs="Arial"/>
        </w:rPr>
        <w:t>a</w:t>
      </w:r>
      <w:r w:rsidR="00633160" w:rsidRPr="005D6827">
        <w:rPr>
          <w:rFonts w:ascii="Arial" w:hAnsi="Arial" w:cs="Arial"/>
        </w:rPr>
        <w:t xml:space="preserve"> az agglomerációba közlekedő viszonylatok közigazgatási határon kívüli teljesítményeit, de nem tartalmazz</w:t>
      </w:r>
      <w:r w:rsidR="00E71FD7">
        <w:rPr>
          <w:rFonts w:ascii="Arial" w:hAnsi="Arial" w:cs="Arial"/>
        </w:rPr>
        <w:t>a</w:t>
      </w:r>
      <w:r w:rsidR="00633160" w:rsidRPr="005D6827">
        <w:rPr>
          <w:rFonts w:ascii="Arial" w:hAnsi="Arial" w:cs="Arial"/>
        </w:rPr>
        <w:t xml:space="preserve"> </w:t>
      </w:r>
      <w:r w:rsidRPr="001946A9">
        <w:rPr>
          <w:rFonts w:ascii="Arial" w:hAnsi="Arial" w:cs="Arial"/>
        </w:rPr>
        <w:t xml:space="preserve">a </w:t>
      </w:r>
      <w:r w:rsidR="00E71FD7">
        <w:rPr>
          <w:rFonts w:ascii="Arial" w:hAnsi="Arial" w:cs="Arial"/>
        </w:rPr>
        <w:t>rezsimenetek, és különjáratok</w:t>
      </w:r>
      <w:r w:rsidRPr="001946A9">
        <w:rPr>
          <w:rFonts w:ascii="Arial" w:hAnsi="Arial" w:cs="Arial"/>
        </w:rPr>
        <w:t xml:space="preserve"> teljesítményeit.</w:t>
      </w:r>
    </w:p>
    <w:p w:rsidR="001946A9" w:rsidRDefault="001946A9" w:rsidP="00EB773F">
      <w:pPr>
        <w:pStyle w:val="Szvegtrzs"/>
        <w:spacing w:before="120" w:after="0" w:line="288" w:lineRule="auto"/>
        <w:jc w:val="both"/>
        <w:rPr>
          <w:rFonts w:ascii="Arial" w:hAnsi="Arial" w:cs="Arial"/>
        </w:rPr>
      </w:pPr>
    </w:p>
    <w:p w:rsidR="00584893" w:rsidRDefault="00E93C0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Tény</w:t>
      </w:r>
      <w:r w:rsidRPr="00562FE4">
        <w:rPr>
          <w:rFonts w:ascii="Arial" w:hAnsi="Arial" w:cs="Arial"/>
          <w:b/>
        </w:rPr>
        <w:t>teljesítmény</w:t>
      </w:r>
    </w:p>
    <w:p w:rsidR="00E93C0B" w:rsidRDefault="00E71FD7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93C0B">
        <w:rPr>
          <w:rFonts w:ascii="Arial" w:hAnsi="Arial" w:cs="Arial"/>
        </w:rPr>
        <w:t>BKK</w:t>
      </w:r>
      <w:r w:rsidR="00E93C0B" w:rsidRPr="001946A9">
        <w:rPr>
          <w:rFonts w:ascii="Arial" w:hAnsi="Arial" w:cs="Arial"/>
        </w:rPr>
        <w:t xml:space="preserve"> </w:t>
      </w:r>
      <w:r w:rsidR="00E93C0B">
        <w:rPr>
          <w:rFonts w:ascii="Arial" w:hAnsi="Arial" w:cs="Arial"/>
        </w:rPr>
        <w:t>operátorai által a menetrendi időszak során</w:t>
      </w:r>
      <w:r w:rsidR="00E93C0B" w:rsidRPr="001946A9">
        <w:rPr>
          <w:rFonts w:ascii="Arial" w:hAnsi="Arial" w:cs="Arial"/>
        </w:rPr>
        <w:t xml:space="preserve"> </w:t>
      </w:r>
      <w:r w:rsidR="00E93C0B">
        <w:rPr>
          <w:rFonts w:ascii="Arial" w:hAnsi="Arial" w:cs="Arial"/>
        </w:rPr>
        <w:t xml:space="preserve">teljesített Közszolgáltatási </w:t>
      </w:r>
      <w:r w:rsidR="00E93C0B" w:rsidRPr="001946A9">
        <w:rPr>
          <w:rFonts w:ascii="Arial" w:hAnsi="Arial" w:cs="Arial"/>
        </w:rPr>
        <w:t>teljesítmény</w:t>
      </w:r>
      <w:r>
        <w:rPr>
          <w:rFonts w:ascii="Arial" w:hAnsi="Arial" w:cs="Arial"/>
        </w:rPr>
        <w:t>,</w:t>
      </w:r>
      <w:r w:rsidR="00E93C0B" w:rsidRPr="001946A9">
        <w:rPr>
          <w:rFonts w:ascii="Arial" w:hAnsi="Arial" w:cs="Arial"/>
        </w:rPr>
        <w:t xml:space="preserve"> </w:t>
      </w:r>
      <w:r w:rsidRPr="00E71FD7">
        <w:rPr>
          <w:rFonts w:ascii="Arial" w:hAnsi="Arial" w:cs="Arial"/>
        </w:rPr>
        <w:t>ami tartalmazza az agglomerációba közlekedő viszonylatok közigazgatási határon kívüli teljesítményeit, de nem tartalmazza a rezsimenetek, és különjáratok teljesítményeit.</w:t>
      </w:r>
    </w:p>
    <w:p w:rsidR="001A129B" w:rsidRDefault="001A129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</w:p>
    <w:p w:rsidR="00633160" w:rsidRPr="005D6827" w:rsidRDefault="00E93C0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teljesítmények a</w:t>
      </w:r>
      <w:r w:rsidR="007A0CF0">
        <w:rPr>
          <w:rFonts w:ascii="Arial" w:hAnsi="Arial" w:cs="Arial"/>
        </w:rPr>
        <w:t>z</w:t>
      </w:r>
      <w:r w:rsidR="00633160" w:rsidRPr="005D6827">
        <w:rPr>
          <w:rFonts w:ascii="Arial" w:hAnsi="Arial" w:cs="Arial"/>
        </w:rPr>
        <w:t>:</w:t>
      </w:r>
    </w:p>
    <w:p w:rsidR="00633160" w:rsidRPr="005D6827" w:rsidRDefault="00633160" w:rsidP="00EB773F">
      <w:pPr>
        <w:pStyle w:val="Szvegtrzs"/>
        <w:numPr>
          <w:ilvl w:val="0"/>
          <w:numId w:val="54"/>
        </w:numPr>
        <w:spacing w:before="120" w:after="0" w:line="288" w:lineRule="auto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autóbusz</w:t>
      </w:r>
    </w:p>
    <w:p w:rsidR="00633160" w:rsidRPr="005D6827" w:rsidRDefault="00633160" w:rsidP="00EB773F">
      <w:pPr>
        <w:pStyle w:val="Szvegtrzs"/>
        <w:numPr>
          <w:ilvl w:val="0"/>
          <w:numId w:val="54"/>
        </w:numPr>
        <w:spacing w:before="120" w:after="0" w:line="288" w:lineRule="auto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trolibusz</w:t>
      </w:r>
    </w:p>
    <w:p w:rsidR="00633160" w:rsidRPr="005D6827" w:rsidRDefault="00633160" w:rsidP="00EB773F">
      <w:pPr>
        <w:pStyle w:val="Szvegtrzs"/>
        <w:numPr>
          <w:ilvl w:val="0"/>
          <w:numId w:val="54"/>
        </w:numPr>
        <w:spacing w:before="120" w:after="0" w:line="288" w:lineRule="auto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villamos</w:t>
      </w:r>
    </w:p>
    <w:p w:rsidR="00E71FD7" w:rsidRDefault="00633160" w:rsidP="00EB773F">
      <w:pPr>
        <w:pStyle w:val="Szvegtrzs"/>
        <w:numPr>
          <w:ilvl w:val="0"/>
          <w:numId w:val="54"/>
        </w:numPr>
        <w:spacing w:before="120" w:after="0" w:line="288" w:lineRule="auto"/>
        <w:jc w:val="both"/>
        <w:rPr>
          <w:rFonts w:ascii="Arial" w:hAnsi="Arial" w:cs="Arial"/>
        </w:rPr>
      </w:pPr>
      <w:r w:rsidRPr="00E71FD7">
        <w:rPr>
          <w:rFonts w:ascii="Arial" w:hAnsi="Arial" w:cs="Arial"/>
        </w:rPr>
        <w:t>metró</w:t>
      </w:r>
    </w:p>
    <w:p w:rsidR="00633160" w:rsidRPr="00E71FD7" w:rsidRDefault="00633160" w:rsidP="00EB773F">
      <w:pPr>
        <w:pStyle w:val="Szvegtrzs"/>
        <w:numPr>
          <w:ilvl w:val="0"/>
          <w:numId w:val="54"/>
        </w:numPr>
        <w:spacing w:before="120" w:after="0" w:line="288" w:lineRule="auto"/>
        <w:jc w:val="both"/>
        <w:rPr>
          <w:rFonts w:ascii="Arial" w:hAnsi="Arial" w:cs="Arial"/>
        </w:rPr>
      </w:pPr>
      <w:r w:rsidRPr="00E71FD7">
        <w:rPr>
          <w:rFonts w:ascii="Arial" w:hAnsi="Arial" w:cs="Arial"/>
        </w:rPr>
        <w:t>HÉV</w:t>
      </w:r>
    </w:p>
    <w:p w:rsidR="00633160" w:rsidRPr="005D6827" w:rsidRDefault="007A0CF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ágazatok</w:t>
      </w:r>
      <w:proofErr w:type="gramEnd"/>
      <w:r>
        <w:rPr>
          <w:rFonts w:ascii="Arial" w:hAnsi="Arial" w:cs="Arial"/>
        </w:rPr>
        <w:t xml:space="preserve"> esetében </w:t>
      </w:r>
      <w:r w:rsidR="00E93C0B">
        <w:rPr>
          <w:rFonts w:ascii="Arial" w:hAnsi="Arial" w:cs="Arial"/>
        </w:rPr>
        <w:t>férőhely-kilométerben</w:t>
      </w:r>
      <w:r>
        <w:rPr>
          <w:rFonts w:ascii="Arial" w:hAnsi="Arial" w:cs="Arial"/>
        </w:rPr>
        <w:t xml:space="preserve">, </w:t>
      </w:r>
      <w:r w:rsidRPr="007A0CF0">
        <w:rPr>
          <w:rFonts w:ascii="Arial" w:hAnsi="Arial" w:cs="Arial"/>
        </w:rPr>
        <w:t>4 fő/m</w:t>
      </w:r>
      <w:r w:rsidRPr="00F44187">
        <w:rPr>
          <w:rFonts w:ascii="Arial" w:hAnsi="Arial" w:cs="Arial"/>
          <w:vertAlign w:val="superscript"/>
        </w:rPr>
        <w:t>2</w:t>
      </w:r>
      <w:r w:rsidRPr="007A0CF0">
        <w:rPr>
          <w:rFonts w:ascii="Arial" w:hAnsi="Arial" w:cs="Arial"/>
        </w:rPr>
        <w:t xml:space="preserve"> ál</w:t>
      </w:r>
      <w:r>
        <w:rPr>
          <w:rFonts w:ascii="Arial" w:hAnsi="Arial" w:cs="Arial"/>
        </w:rPr>
        <w:t xml:space="preserve">lóhelyi számítási elven, míg a </w:t>
      </w:r>
      <w:r w:rsidR="00633160" w:rsidRPr="005D6827">
        <w:rPr>
          <w:rFonts w:ascii="Arial" w:hAnsi="Arial" w:cs="Arial"/>
        </w:rPr>
        <w:t>hajó</w:t>
      </w:r>
      <w:r>
        <w:rPr>
          <w:rFonts w:ascii="Arial" w:hAnsi="Arial" w:cs="Arial"/>
        </w:rPr>
        <w:t xml:space="preserve"> és a</w:t>
      </w:r>
      <w:r w:rsidR="00633160" w:rsidRPr="005D6827">
        <w:rPr>
          <w:rFonts w:ascii="Arial" w:hAnsi="Arial" w:cs="Arial"/>
        </w:rPr>
        <w:t xml:space="preserve"> komp </w:t>
      </w:r>
      <w:r>
        <w:rPr>
          <w:rFonts w:ascii="Arial" w:hAnsi="Arial" w:cs="Arial"/>
        </w:rPr>
        <w:t>esetében üzemórában kerülnek meghatározásra.</w:t>
      </w:r>
    </w:p>
    <w:p w:rsidR="00966649" w:rsidRPr="005D6827" w:rsidRDefault="00966649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</w:p>
    <w:p w:rsidR="00D6121F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 alkalmazása</w:t>
      </w:r>
    </w:p>
    <w:p w:rsidR="00D80DB5" w:rsidRDefault="00E93C0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E93C0B">
        <w:rPr>
          <w:rFonts w:ascii="Arial" w:hAnsi="Arial" w:cs="Arial"/>
        </w:rPr>
        <w:t>Az</w:t>
      </w:r>
      <w:r w:rsidR="00D80DB5">
        <w:rPr>
          <w:rFonts w:ascii="Arial" w:hAnsi="Arial" w:cs="Arial"/>
        </w:rPr>
        <w:t xml:space="preserve"> értékelést a tárgyidőszaki Tényteljesítménynek az</w:t>
      </w:r>
      <w:r w:rsidRPr="00E93C0B">
        <w:rPr>
          <w:rFonts w:ascii="Arial" w:hAnsi="Arial" w:cs="Arial"/>
        </w:rPr>
        <w:t xml:space="preserve"> </w:t>
      </w:r>
      <w:r w:rsidR="00D80DB5" w:rsidRPr="00D80DB5">
        <w:rPr>
          <w:rFonts w:ascii="Arial" w:hAnsi="Arial" w:cs="Arial"/>
        </w:rPr>
        <w:t>Éves Melléklet szerinti tervteljesítmény</w:t>
      </w:r>
      <w:r w:rsidR="00D80DB5">
        <w:rPr>
          <w:rFonts w:ascii="Arial" w:hAnsi="Arial" w:cs="Arial"/>
        </w:rPr>
        <w:t>hez</w:t>
      </w:r>
      <w:r w:rsidRPr="00E93C0B">
        <w:rPr>
          <w:rFonts w:ascii="Arial" w:hAnsi="Arial" w:cs="Arial"/>
        </w:rPr>
        <w:t xml:space="preserve"> történő viszonyításával kell végezni. </w:t>
      </w:r>
    </w:p>
    <w:p w:rsidR="00D80DB5" w:rsidRDefault="00D80DB5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</w:p>
    <w:p w:rsidR="00633160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értékelése</w:t>
      </w:r>
    </w:p>
    <w:p w:rsidR="00584893" w:rsidRPr="00584893" w:rsidRDefault="00584893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84893">
        <w:rPr>
          <w:rFonts w:ascii="Arial" w:hAnsi="Arial" w:cs="Arial"/>
        </w:rPr>
        <w:t>A Tényteljesítmény maximum 5</w:t>
      </w:r>
      <w:r w:rsidR="00AA721E">
        <w:rPr>
          <w:rFonts w:ascii="Arial" w:hAnsi="Arial" w:cs="Arial"/>
        </w:rPr>
        <w:t xml:space="preserve"> </w:t>
      </w:r>
      <w:r w:rsidRPr="00584893">
        <w:rPr>
          <w:rFonts w:ascii="Arial" w:hAnsi="Arial" w:cs="Arial"/>
        </w:rPr>
        <w:t>%-os mértékben térhet el az Éves Melléklet szerinti tervteljesítménytől.</w:t>
      </w:r>
    </w:p>
    <w:p w:rsidR="00584893" w:rsidRPr="005D6827" w:rsidRDefault="00ED354A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megfelelőség értékelése az </w:t>
      </w:r>
      <w:r w:rsidR="00584893" w:rsidRPr="00584893">
        <w:rPr>
          <w:rFonts w:ascii="Arial" w:hAnsi="Arial" w:cs="Arial"/>
        </w:rPr>
        <w:t>ope</w:t>
      </w:r>
      <w:r>
        <w:rPr>
          <w:rFonts w:ascii="Arial" w:hAnsi="Arial" w:cs="Arial"/>
        </w:rPr>
        <w:t>rátorok teljesítményjelentései alap</w:t>
      </w:r>
      <w:r w:rsidR="00584893" w:rsidRPr="00584893">
        <w:rPr>
          <w:rFonts w:ascii="Arial" w:hAnsi="Arial" w:cs="Arial"/>
        </w:rPr>
        <w:t>ján történik.</w:t>
      </w:r>
    </w:p>
    <w:p w:rsidR="006F3D2E" w:rsidRPr="005D6827" w:rsidRDefault="006F3D2E" w:rsidP="00EB773F">
      <w:pPr>
        <w:pStyle w:val="Szvegtrzs"/>
        <w:spacing w:before="120" w:after="0" w:line="288" w:lineRule="auto"/>
        <w:jc w:val="both"/>
        <w:rPr>
          <w:rFonts w:ascii="Arial" w:hAnsi="Arial" w:cs="Arial"/>
          <w:b/>
        </w:rPr>
      </w:pPr>
    </w:p>
    <w:p w:rsidR="006F3D2E" w:rsidRPr="005D6827" w:rsidRDefault="006F3D2E" w:rsidP="00EB773F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A teljes személyszállítási férőhely-kilométeren belül a kötöttpályás közlekedés minimális aránya</w:t>
      </w:r>
    </w:p>
    <w:p w:rsidR="006F3D2E" w:rsidRPr="005D6827" w:rsidRDefault="006F3D2E" w:rsidP="00EB773F">
      <w:pPr>
        <w:pStyle w:val="Cmsor3"/>
        <w:numPr>
          <w:ilvl w:val="0"/>
          <w:numId w:val="0"/>
        </w:numPr>
        <w:spacing w:before="120" w:after="0" w:line="288" w:lineRule="auto"/>
        <w:ind w:left="993"/>
        <w:jc w:val="both"/>
        <w:rPr>
          <w:rFonts w:cs="Arial"/>
          <w:sz w:val="22"/>
          <w:szCs w:val="22"/>
        </w:rPr>
      </w:pPr>
    </w:p>
    <w:p w:rsidR="006F3D2E" w:rsidRPr="005D6827" w:rsidRDefault="006F3D2E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értékelésének gyakorisága</w:t>
      </w:r>
      <w:r w:rsidRPr="005D6827">
        <w:rPr>
          <w:rFonts w:ascii="Arial" w:hAnsi="Arial" w:cs="Arial"/>
        </w:rPr>
        <w:t xml:space="preserve">: </w:t>
      </w:r>
      <w:r w:rsidR="0002753F">
        <w:rPr>
          <w:rFonts w:ascii="Arial" w:hAnsi="Arial" w:cs="Arial"/>
        </w:rPr>
        <w:t>menetrendi évente</w:t>
      </w:r>
    </w:p>
    <w:p w:rsidR="006F3D2E" w:rsidRPr="005D6827" w:rsidRDefault="006F3D2E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Mértékegység:</w:t>
      </w:r>
      <w:r w:rsidRPr="005D6827">
        <w:rPr>
          <w:rFonts w:ascii="Arial" w:hAnsi="Arial" w:cs="Arial"/>
        </w:rPr>
        <w:t xml:space="preserve"> </w:t>
      </w:r>
      <w:r w:rsidR="00633160" w:rsidRPr="005D6827">
        <w:rPr>
          <w:rFonts w:ascii="Arial" w:hAnsi="Arial" w:cs="Arial"/>
        </w:rPr>
        <w:t>százalék</w:t>
      </w:r>
    </w:p>
    <w:p w:rsidR="006F3D2E" w:rsidRPr="005D6827" w:rsidRDefault="006F3D2E" w:rsidP="00EB773F">
      <w:pPr>
        <w:pStyle w:val="Szvegtrzs"/>
        <w:spacing w:before="120" w:after="0" w:line="288" w:lineRule="auto"/>
        <w:jc w:val="both"/>
        <w:rPr>
          <w:rFonts w:ascii="Arial" w:hAnsi="Arial" w:cs="Arial"/>
          <w:b/>
        </w:rPr>
      </w:pPr>
    </w:p>
    <w:p w:rsidR="00D6121F" w:rsidRPr="00F44187" w:rsidRDefault="006F3D2E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Definíció</w:t>
      </w:r>
    </w:p>
    <w:p w:rsidR="006F3D2E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 xml:space="preserve">A </w:t>
      </w:r>
      <w:r w:rsidR="00A70413">
        <w:rPr>
          <w:rFonts w:ascii="Arial" w:hAnsi="Arial" w:cs="Arial"/>
        </w:rPr>
        <w:t xml:space="preserve">jelen </w:t>
      </w:r>
      <w:r w:rsidRPr="005D6827">
        <w:rPr>
          <w:rFonts w:ascii="Arial" w:hAnsi="Arial" w:cs="Arial"/>
        </w:rPr>
        <w:t xml:space="preserve">Szerződés 1.2.1 pontja szerinti </w:t>
      </w:r>
      <w:r w:rsidR="00E71FD7">
        <w:rPr>
          <w:rFonts w:ascii="Arial" w:hAnsi="Arial" w:cs="Arial"/>
        </w:rPr>
        <w:t>Közszolgáltatási</w:t>
      </w:r>
      <w:r w:rsidR="00E71FD7" w:rsidRPr="005D6827">
        <w:rPr>
          <w:rFonts w:ascii="Arial" w:hAnsi="Arial" w:cs="Arial"/>
        </w:rPr>
        <w:t xml:space="preserve"> </w:t>
      </w:r>
      <w:r w:rsidRPr="005D6827">
        <w:rPr>
          <w:rFonts w:ascii="Arial" w:hAnsi="Arial" w:cs="Arial"/>
        </w:rPr>
        <w:t>teljesítményen belül a trolibusz, villamos, metró</w:t>
      </w:r>
      <w:r w:rsidR="00E71FD7">
        <w:rPr>
          <w:rFonts w:ascii="Arial" w:hAnsi="Arial" w:cs="Arial"/>
        </w:rPr>
        <w:t xml:space="preserve"> és</w:t>
      </w:r>
      <w:r w:rsidRPr="005D6827">
        <w:rPr>
          <w:rFonts w:ascii="Arial" w:hAnsi="Arial" w:cs="Arial"/>
        </w:rPr>
        <w:t xml:space="preserve"> HÉV ágazatok együttes </w:t>
      </w:r>
      <w:r w:rsidR="00E71FD7">
        <w:rPr>
          <w:rFonts w:ascii="Arial" w:hAnsi="Arial" w:cs="Arial"/>
        </w:rPr>
        <w:t>Közszolgáltatási</w:t>
      </w:r>
      <w:r w:rsidRPr="005D6827">
        <w:rPr>
          <w:rFonts w:ascii="Arial" w:hAnsi="Arial" w:cs="Arial"/>
        </w:rPr>
        <w:t xml:space="preserve"> teljesítményének minimális aránya.</w:t>
      </w:r>
    </w:p>
    <w:p w:rsidR="006F3D2E" w:rsidRPr="005D6827" w:rsidRDefault="006F3D2E" w:rsidP="00EB773F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584893" w:rsidRDefault="006F3D2E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 alkalmazása</w:t>
      </w:r>
    </w:p>
    <w:p w:rsidR="00584893" w:rsidRDefault="00584893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E93C0B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értékelést a tárgyidőszaki Tényteljesítmények kötöttpályás közlekedési arányszámának és az</w:t>
      </w:r>
      <w:r w:rsidRPr="00E93C0B">
        <w:rPr>
          <w:rFonts w:ascii="Arial" w:hAnsi="Arial" w:cs="Arial"/>
        </w:rPr>
        <w:t xml:space="preserve"> </w:t>
      </w:r>
      <w:r w:rsidRPr="00D80DB5">
        <w:rPr>
          <w:rFonts w:ascii="Arial" w:hAnsi="Arial" w:cs="Arial"/>
        </w:rPr>
        <w:t>Éves Melléklet szerinti tervteljesítmény</w:t>
      </w:r>
      <w:r>
        <w:rPr>
          <w:rFonts w:ascii="Arial" w:hAnsi="Arial" w:cs="Arial"/>
        </w:rPr>
        <w:t>ek</w:t>
      </w:r>
      <w:r w:rsidRPr="00E93C0B">
        <w:rPr>
          <w:rFonts w:ascii="Arial" w:hAnsi="Arial" w:cs="Arial"/>
        </w:rPr>
        <w:t xml:space="preserve"> </w:t>
      </w:r>
      <w:r w:rsidRPr="00584893">
        <w:rPr>
          <w:rFonts w:ascii="Arial" w:hAnsi="Arial" w:cs="Arial"/>
        </w:rPr>
        <w:t xml:space="preserve">kötöttpályás közlekedési arányszámának </w:t>
      </w:r>
      <w:r w:rsidR="00E85ADA">
        <w:rPr>
          <w:rFonts w:ascii="Arial" w:hAnsi="Arial" w:cs="Arial"/>
        </w:rPr>
        <w:t>összevetésével</w:t>
      </w:r>
      <w:r w:rsidR="00E85ADA" w:rsidRPr="00E93C0B">
        <w:rPr>
          <w:rFonts w:ascii="Arial" w:hAnsi="Arial" w:cs="Arial"/>
        </w:rPr>
        <w:t xml:space="preserve"> </w:t>
      </w:r>
      <w:r w:rsidRPr="00E93C0B">
        <w:rPr>
          <w:rFonts w:ascii="Arial" w:hAnsi="Arial" w:cs="Arial"/>
        </w:rPr>
        <w:t xml:space="preserve">kell végezni. </w:t>
      </w:r>
    </w:p>
    <w:p w:rsidR="00584893" w:rsidRDefault="00584893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584893" w:rsidRDefault="00584893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értékelése</w:t>
      </w:r>
    </w:p>
    <w:p w:rsidR="00E85ADA" w:rsidRDefault="0076618A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76618A">
        <w:rPr>
          <w:rFonts w:ascii="Arial" w:hAnsi="Arial" w:cs="Arial"/>
        </w:rPr>
        <w:t>A megfelelőség értékelése a kitűzésre kerülő célértékek és a tárgyidőszaki felmérés eredményeinek összevetésével történik.</w:t>
      </w:r>
    </w:p>
    <w:p w:rsidR="00584893" w:rsidRDefault="00584893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84893">
        <w:rPr>
          <w:rFonts w:ascii="Arial" w:hAnsi="Arial" w:cs="Arial"/>
        </w:rPr>
        <w:t xml:space="preserve">A </w:t>
      </w:r>
      <w:r w:rsidR="0076618A">
        <w:rPr>
          <w:rFonts w:ascii="Arial" w:hAnsi="Arial" w:cs="Arial"/>
        </w:rPr>
        <w:t>tényértékek meghatározása</w:t>
      </w:r>
      <w:r w:rsidR="001B3357">
        <w:rPr>
          <w:rFonts w:ascii="Arial" w:hAnsi="Arial" w:cs="Arial"/>
        </w:rPr>
        <w:t xml:space="preserve"> az</w:t>
      </w:r>
      <w:r w:rsidRPr="00584893">
        <w:rPr>
          <w:rFonts w:ascii="Arial" w:hAnsi="Arial" w:cs="Arial"/>
        </w:rPr>
        <w:t xml:space="preserve"> operátorok teljesítményjelentései </w:t>
      </w:r>
      <w:r w:rsidR="00980170">
        <w:rPr>
          <w:rFonts w:ascii="Arial" w:hAnsi="Arial" w:cs="Arial"/>
        </w:rPr>
        <w:t>a</w:t>
      </w:r>
      <w:r w:rsidR="00DC7BC2">
        <w:rPr>
          <w:rFonts w:ascii="Arial" w:hAnsi="Arial" w:cs="Arial"/>
        </w:rPr>
        <w:t>lap</w:t>
      </w:r>
      <w:r w:rsidRPr="00584893">
        <w:rPr>
          <w:rFonts w:ascii="Arial" w:hAnsi="Arial" w:cs="Arial"/>
        </w:rPr>
        <w:t>ján történik.</w:t>
      </w:r>
    </w:p>
    <w:p w:rsidR="00E71FD7" w:rsidRDefault="00E71FD7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</w:p>
    <w:p w:rsidR="006F3D2E" w:rsidRPr="005D6827" w:rsidRDefault="006F3D2E" w:rsidP="00EB773F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proofErr w:type="spellStart"/>
      <w:r w:rsidRPr="005D6827">
        <w:rPr>
          <w:rFonts w:cs="Arial"/>
          <w:b/>
          <w:sz w:val="22"/>
          <w:szCs w:val="22"/>
        </w:rPr>
        <w:t>Utaselégedettségi</w:t>
      </w:r>
      <w:proofErr w:type="spellEnd"/>
      <w:r w:rsidRPr="005D6827">
        <w:rPr>
          <w:rFonts w:cs="Arial"/>
          <w:b/>
          <w:sz w:val="22"/>
          <w:szCs w:val="22"/>
        </w:rPr>
        <w:t xml:space="preserve"> index</w:t>
      </w:r>
    </w:p>
    <w:p w:rsidR="006F3D2E" w:rsidRPr="005D6827" w:rsidRDefault="006F3D2E" w:rsidP="00EB773F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633160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 w:rsidRPr="005D6827">
        <w:rPr>
          <w:rFonts w:ascii="Arial" w:hAnsi="Arial" w:cs="Arial"/>
          <w:b/>
        </w:rPr>
        <w:t>Indikátor</w:t>
      </w:r>
      <w:r w:rsidRPr="005D6827">
        <w:rPr>
          <w:rFonts w:ascii="Arial" w:hAnsi="Arial" w:cs="Arial"/>
          <w:b/>
          <w:bCs/>
          <w:iCs/>
        </w:rPr>
        <w:t xml:space="preserve"> értékelésének gyakorisága</w:t>
      </w:r>
      <w:r w:rsidRPr="005D6827">
        <w:rPr>
          <w:rFonts w:ascii="Arial" w:hAnsi="Arial" w:cs="Arial"/>
          <w:iCs/>
        </w:rPr>
        <w:t xml:space="preserve">: menetrendi évente </w:t>
      </w:r>
    </w:p>
    <w:p w:rsidR="00C93851" w:rsidRDefault="00C93851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633160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 w:rsidRPr="005D6827">
        <w:rPr>
          <w:rFonts w:ascii="Arial" w:hAnsi="Arial" w:cs="Arial"/>
          <w:b/>
        </w:rPr>
        <w:lastRenderedPageBreak/>
        <w:t>Mértékegység</w:t>
      </w:r>
      <w:r w:rsidRPr="005D6827">
        <w:rPr>
          <w:rFonts w:ascii="Arial" w:hAnsi="Arial" w:cs="Arial"/>
          <w:b/>
          <w:bCs/>
          <w:iCs/>
        </w:rPr>
        <w:t xml:space="preserve">: </w:t>
      </w:r>
      <w:r w:rsidRPr="005D6827">
        <w:rPr>
          <w:rFonts w:ascii="Arial" w:hAnsi="Arial" w:cs="Arial"/>
          <w:iCs/>
        </w:rPr>
        <w:t xml:space="preserve">módszertan szerinti index érték, százalék </w:t>
      </w:r>
    </w:p>
    <w:p w:rsidR="001A129B" w:rsidRDefault="001A129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D6121F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  <w:bCs/>
          <w:i/>
          <w:iCs/>
        </w:rPr>
      </w:pPr>
      <w:r w:rsidRPr="005D6827">
        <w:rPr>
          <w:rFonts w:ascii="Arial" w:hAnsi="Arial" w:cs="Arial"/>
          <w:b/>
        </w:rPr>
        <w:t>Definíció</w:t>
      </w:r>
    </w:p>
    <w:p w:rsidR="00633160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 xml:space="preserve">A </w:t>
      </w:r>
      <w:r w:rsidR="00ED3ED4">
        <w:rPr>
          <w:rFonts w:ascii="Arial" w:hAnsi="Arial" w:cs="Arial"/>
        </w:rPr>
        <w:t>K</w:t>
      </w:r>
      <w:r w:rsidRPr="005D6827">
        <w:rPr>
          <w:rFonts w:ascii="Arial" w:hAnsi="Arial" w:cs="Arial"/>
        </w:rPr>
        <w:t xml:space="preserve">özszolgáltatás minőségi és mennyiségi teljesítményének </w:t>
      </w:r>
      <w:proofErr w:type="spellStart"/>
      <w:r w:rsidRPr="005D6827">
        <w:rPr>
          <w:rFonts w:ascii="Arial" w:hAnsi="Arial" w:cs="Arial"/>
        </w:rPr>
        <w:t>utaselégedettségi</w:t>
      </w:r>
      <w:proofErr w:type="spellEnd"/>
      <w:r w:rsidRPr="005D6827">
        <w:rPr>
          <w:rFonts w:ascii="Arial" w:hAnsi="Arial" w:cs="Arial"/>
        </w:rPr>
        <w:t xml:space="preserve"> mutatószáma a közösségi közlekedés</w:t>
      </w:r>
      <w:r w:rsidR="00E267EF">
        <w:rPr>
          <w:rFonts w:ascii="Arial" w:hAnsi="Arial" w:cs="Arial"/>
        </w:rPr>
        <w:t>i</w:t>
      </w:r>
      <w:r w:rsidRPr="005D6827">
        <w:rPr>
          <w:rFonts w:ascii="Arial" w:hAnsi="Arial" w:cs="Arial"/>
        </w:rPr>
        <w:t xml:space="preserve"> szolgáltatás vonatkozásában, meghatározott kérdőív és kikérdezési módszertan mellett. </w:t>
      </w:r>
    </w:p>
    <w:p w:rsidR="002950E8" w:rsidRDefault="002950E8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</w:p>
    <w:p w:rsidR="00D6121F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 alkalmazása</w:t>
      </w:r>
    </w:p>
    <w:p w:rsidR="00633160" w:rsidRPr="005D6827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 w:rsidRPr="005D6827">
        <w:rPr>
          <w:rFonts w:ascii="Arial" w:hAnsi="Arial" w:cs="Arial"/>
          <w:iCs/>
        </w:rPr>
        <w:t xml:space="preserve">Az indikátorok gördülő tervezéssel történő felülvizsgálatára évente, az </w:t>
      </w:r>
      <w:r w:rsidR="00584893">
        <w:rPr>
          <w:rFonts w:ascii="Arial" w:hAnsi="Arial" w:cs="Arial"/>
          <w:iCs/>
        </w:rPr>
        <w:t>É</w:t>
      </w:r>
      <w:r w:rsidRPr="005D6827">
        <w:rPr>
          <w:rFonts w:ascii="Arial" w:hAnsi="Arial" w:cs="Arial"/>
          <w:iCs/>
        </w:rPr>
        <w:t xml:space="preserve">ves </w:t>
      </w:r>
      <w:r w:rsidR="00584893">
        <w:rPr>
          <w:rFonts w:ascii="Arial" w:hAnsi="Arial" w:cs="Arial"/>
          <w:iCs/>
        </w:rPr>
        <w:t>M</w:t>
      </w:r>
      <w:r w:rsidRPr="005D6827">
        <w:rPr>
          <w:rFonts w:ascii="Arial" w:hAnsi="Arial" w:cs="Arial"/>
          <w:iCs/>
        </w:rPr>
        <w:t>elléklet</w:t>
      </w:r>
      <w:r w:rsidR="00584893">
        <w:rPr>
          <w:rFonts w:ascii="Arial" w:hAnsi="Arial" w:cs="Arial"/>
          <w:iCs/>
        </w:rPr>
        <w:t xml:space="preserve"> összeállítás</w:t>
      </w:r>
      <w:r w:rsidR="007441E4">
        <w:rPr>
          <w:rFonts w:ascii="Arial" w:hAnsi="Arial" w:cs="Arial"/>
          <w:iCs/>
        </w:rPr>
        <w:t>áig</w:t>
      </w:r>
      <w:r w:rsidRPr="005D6827">
        <w:rPr>
          <w:rFonts w:ascii="Arial" w:hAnsi="Arial" w:cs="Arial"/>
          <w:iCs/>
        </w:rPr>
        <w:t xml:space="preserve"> kerül sor. </w:t>
      </w:r>
    </w:p>
    <w:p w:rsidR="00837C54" w:rsidRDefault="00633160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 w:rsidRPr="005D6827">
        <w:rPr>
          <w:rFonts w:ascii="Arial" w:hAnsi="Arial" w:cs="Arial"/>
          <w:iCs/>
        </w:rPr>
        <w:t>A mérés</w:t>
      </w:r>
      <w:r w:rsidR="002950E8">
        <w:rPr>
          <w:rFonts w:ascii="Arial" w:hAnsi="Arial" w:cs="Arial"/>
          <w:iCs/>
        </w:rPr>
        <w:t>eket</w:t>
      </w:r>
      <w:r w:rsidRPr="005D6827">
        <w:rPr>
          <w:rFonts w:ascii="Arial" w:hAnsi="Arial" w:cs="Arial"/>
          <w:iCs/>
        </w:rPr>
        <w:t xml:space="preserve"> legalább 1000, legfeljebb</w:t>
      </w:r>
      <w:r w:rsidR="002950E8">
        <w:rPr>
          <w:rFonts w:ascii="Arial" w:hAnsi="Arial" w:cs="Arial"/>
          <w:iCs/>
        </w:rPr>
        <w:t xml:space="preserve"> </w:t>
      </w:r>
      <w:r w:rsidRPr="005D6827">
        <w:rPr>
          <w:rFonts w:ascii="Arial" w:hAnsi="Arial" w:cs="Arial"/>
          <w:iCs/>
        </w:rPr>
        <w:t xml:space="preserve">3000 fős mintán, független szakmai szervezet (azaz piackutató) bevonásával kell elkészíteni, kérdőíves kutatásként. </w:t>
      </w:r>
      <w:r w:rsidR="00BD3A60">
        <w:rPr>
          <w:rFonts w:ascii="Arial" w:hAnsi="Arial" w:cs="Arial"/>
          <w:iCs/>
        </w:rPr>
        <w:t xml:space="preserve">Budapest és 30 kilométeres környéke tekintetében </w:t>
      </w:r>
      <w:r w:rsidRPr="005D6827">
        <w:rPr>
          <w:rFonts w:ascii="Arial" w:hAnsi="Arial" w:cs="Arial"/>
          <w:iCs/>
        </w:rPr>
        <w:t xml:space="preserve">a mintába csak olyan válaszadókat szabad bevonni, akik legalább egyszer egy hónapban használják a BKK közösségi közlekedési hálózatát. </w:t>
      </w:r>
    </w:p>
    <w:p w:rsidR="00837C54" w:rsidRPr="00F44187" w:rsidRDefault="00B57E9B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Cél a</w:t>
      </w:r>
      <w:r w:rsidR="00837C54" w:rsidRPr="00F44187">
        <w:rPr>
          <w:rFonts w:ascii="Arial" w:hAnsi="Arial" w:cs="Arial"/>
          <w:iCs/>
        </w:rPr>
        <w:t xml:space="preserve"> közösségi közlekedés 8 (ár, gyorsaság, elérhetőség, biztonság, megbízhatóság, komfort, tájékoztatás, szolgáltatói magatartás), attitűdöt befolyásoló minőségértékelési szempontjainak a megismerése. A szempontokat külön ki kell kérdezni (ahol ez releváns) a különböző ágazatokra és alvállalkozókra, illetve </w:t>
      </w:r>
      <w:proofErr w:type="gramStart"/>
      <w:r w:rsidR="00837C54" w:rsidRPr="00F44187">
        <w:rPr>
          <w:rFonts w:ascii="Arial" w:hAnsi="Arial" w:cs="Arial"/>
          <w:iCs/>
        </w:rPr>
        <w:t>benchmark szolgáltatásokra</w:t>
      </w:r>
      <w:proofErr w:type="gramEnd"/>
      <w:r w:rsidR="00837C54" w:rsidRPr="00F44187">
        <w:rPr>
          <w:rFonts w:ascii="Arial" w:hAnsi="Arial" w:cs="Arial"/>
          <w:iCs/>
        </w:rPr>
        <w:t xml:space="preserve"> is. </w:t>
      </w:r>
    </w:p>
    <w:p w:rsidR="00837C54" w:rsidRDefault="00837C54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Az </w:t>
      </w:r>
      <w:proofErr w:type="spellStart"/>
      <w:r w:rsidRPr="00F44187">
        <w:rPr>
          <w:rFonts w:ascii="Arial" w:hAnsi="Arial" w:cs="Arial"/>
          <w:iCs/>
        </w:rPr>
        <w:t>Utaselégedettségi</w:t>
      </w:r>
      <w:proofErr w:type="spellEnd"/>
      <w:r w:rsidRPr="00F44187">
        <w:rPr>
          <w:rFonts w:ascii="Arial" w:hAnsi="Arial" w:cs="Arial"/>
          <w:iCs/>
        </w:rPr>
        <w:t xml:space="preserve"> index számítása mind a </w:t>
      </w:r>
      <w:proofErr w:type="spellStart"/>
      <w:r w:rsidRPr="00F44187">
        <w:rPr>
          <w:rFonts w:ascii="Arial" w:hAnsi="Arial" w:cs="Arial"/>
          <w:iCs/>
        </w:rPr>
        <w:t>BKK-ra</w:t>
      </w:r>
      <w:proofErr w:type="spellEnd"/>
      <w:r w:rsidRPr="00F44187">
        <w:rPr>
          <w:rFonts w:ascii="Arial" w:hAnsi="Arial" w:cs="Arial"/>
          <w:iCs/>
        </w:rPr>
        <w:t>, mind az egyes szolgáltatókra, valamint a konkrét elégedetlenségek azonosítása</w:t>
      </w:r>
      <w:r w:rsidR="00C213FF">
        <w:rPr>
          <w:rFonts w:ascii="Arial" w:hAnsi="Arial" w:cs="Arial"/>
          <w:iCs/>
        </w:rPr>
        <w:t xml:space="preserve"> a következők szerint történik:</w:t>
      </w:r>
    </w:p>
    <w:p w:rsidR="00837C54" w:rsidRPr="00F44187" w:rsidRDefault="00837C54" w:rsidP="00EB773F">
      <w:pPr>
        <w:pStyle w:val="Szvegtrzs"/>
        <w:numPr>
          <w:ilvl w:val="0"/>
          <w:numId w:val="53"/>
        </w:numPr>
        <w:spacing w:before="120" w:after="0" w:line="288" w:lineRule="auto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Az egyéni </w:t>
      </w:r>
      <w:proofErr w:type="spellStart"/>
      <w:r w:rsidRPr="00F44187">
        <w:rPr>
          <w:rFonts w:ascii="Arial" w:hAnsi="Arial" w:cs="Arial"/>
        </w:rPr>
        <w:t>utaselégedettség</w:t>
      </w:r>
      <w:proofErr w:type="spellEnd"/>
      <w:r w:rsidRPr="00F44187">
        <w:rPr>
          <w:rFonts w:ascii="Arial" w:hAnsi="Arial" w:cs="Arial"/>
        </w:rPr>
        <w:t xml:space="preserve"> az egyes szempontokra adott elégedettségi értékek átlagából adódik, figyelembe véve a szempont rangsorbeli helyét (fontosságát), valamint az 5-ös skálán kapott válaszok top2/bottom2/átlag értékét. </w:t>
      </w:r>
    </w:p>
    <w:p w:rsidR="00837C54" w:rsidRPr="00837C54" w:rsidRDefault="00837C54" w:rsidP="00EB773F">
      <w:pPr>
        <w:pStyle w:val="Szvegtrzs"/>
        <w:numPr>
          <w:ilvl w:val="0"/>
          <w:numId w:val="53"/>
        </w:numPr>
        <w:spacing w:before="120" w:after="0" w:line="288" w:lineRule="auto"/>
        <w:jc w:val="both"/>
        <w:rPr>
          <w:rFonts w:ascii="Arial" w:hAnsi="Arial" w:cs="Arial"/>
        </w:rPr>
      </w:pPr>
      <w:proofErr w:type="spellStart"/>
      <w:r w:rsidRPr="00F44187">
        <w:rPr>
          <w:rFonts w:ascii="Arial" w:hAnsi="Arial" w:cs="Arial"/>
        </w:rPr>
        <w:t>Utaselégedettségi</w:t>
      </w:r>
      <w:proofErr w:type="spellEnd"/>
      <w:r w:rsidRPr="00F44187">
        <w:rPr>
          <w:rFonts w:ascii="Arial" w:hAnsi="Arial" w:cs="Arial"/>
        </w:rPr>
        <w:t xml:space="preserve"> index = súlyozott Top2 érték (%) – súlyozott Bot2 érték (%) &lt;a teljes mintára&gt;</w:t>
      </w:r>
    </w:p>
    <w:p w:rsidR="00E267EF" w:rsidRPr="00C4235F" w:rsidRDefault="00E267EF" w:rsidP="00EB773F">
      <w:pPr>
        <w:pStyle w:val="Szvegtrzs"/>
        <w:spacing w:before="120" w:after="0" w:line="288" w:lineRule="auto"/>
        <w:ind w:left="851"/>
        <w:jc w:val="both"/>
        <w:rPr>
          <w:rFonts w:ascii="Arial" w:hAnsi="Arial" w:cs="Arial"/>
          <w:iCs/>
        </w:rPr>
      </w:pPr>
      <w:r w:rsidRPr="00E267EF">
        <w:rPr>
          <w:rFonts w:ascii="Arial" w:hAnsi="Arial" w:cs="Arial"/>
          <w:iCs/>
        </w:rPr>
        <w:t>A megfelelőség értékelése</w:t>
      </w:r>
      <w:r w:rsidR="00C4235F">
        <w:rPr>
          <w:rFonts w:ascii="Arial" w:hAnsi="Arial" w:cs="Arial"/>
          <w:iCs/>
        </w:rPr>
        <w:t xml:space="preserve"> a kitűzésre kerülő célértékek és a vállalkozó által benyújtott jelentés adatainak összevetésével történik</w:t>
      </w:r>
      <w:r w:rsidRPr="00C4235F">
        <w:rPr>
          <w:rFonts w:ascii="Arial" w:hAnsi="Arial" w:cs="Arial"/>
          <w:iCs/>
        </w:rPr>
        <w:t>.</w:t>
      </w:r>
      <w:r w:rsidR="00AD546C">
        <w:rPr>
          <w:rFonts w:ascii="Arial" w:hAnsi="Arial" w:cs="Arial"/>
          <w:iCs/>
        </w:rPr>
        <w:t xml:space="preserve"> </w:t>
      </w:r>
    </w:p>
    <w:p w:rsidR="0073337C" w:rsidRPr="005D6827" w:rsidRDefault="0073337C" w:rsidP="00EB773F">
      <w:pPr>
        <w:spacing w:before="120" w:after="0" w:line="288" w:lineRule="auto"/>
        <w:rPr>
          <w:rFonts w:ascii="Arial" w:eastAsiaTheme="majorEastAsia" w:hAnsi="Arial" w:cs="Arial"/>
          <w:b/>
          <w:bCs/>
        </w:rPr>
      </w:pPr>
    </w:p>
    <w:p w:rsidR="006F3D2E" w:rsidRPr="005D6827" w:rsidRDefault="006F3D2E" w:rsidP="00EB773F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A közösségi közlekedés járművei által okozott maximális környezetszennyezés, a kibocsátott káros anyagok mennyiségéből képzett mutatószám</w:t>
      </w:r>
    </w:p>
    <w:p w:rsidR="006F3D2E" w:rsidRPr="005D6827" w:rsidRDefault="006F3D2E" w:rsidP="00EB773F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6F3D2E" w:rsidRPr="00EB773F" w:rsidRDefault="006F3D2E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Indikátorértékelés gyakorisága</w:t>
      </w:r>
      <w:r w:rsidRPr="00EB773F">
        <w:rPr>
          <w:rFonts w:ascii="Arial" w:hAnsi="Arial" w:cs="Arial"/>
          <w:b/>
        </w:rPr>
        <w:t xml:space="preserve">: </w:t>
      </w:r>
      <w:r w:rsidR="00AD103A" w:rsidRPr="006C031F">
        <w:rPr>
          <w:rFonts w:ascii="Arial" w:hAnsi="Arial" w:cs="Arial"/>
        </w:rPr>
        <w:t>menetrendi évente</w:t>
      </w:r>
    </w:p>
    <w:p w:rsidR="006F3D2E" w:rsidRPr="00EB773F" w:rsidRDefault="006F3D2E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Mértékegység:</w:t>
      </w:r>
      <w:r w:rsidRPr="00EB773F">
        <w:rPr>
          <w:rFonts w:ascii="Arial" w:hAnsi="Arial" w:cs="Arial"/>
          <w:b/>
        </w:rPr>
        <w:t xml:space="preserve"> </w:t>
      </w:r>
      <w:r w:rsidRPr="006C031F">
        <w:rPr>
          <w:rFonts w:ascii="Arial" w:hAnsi="Arial" w:cs="Arial"/>
        </w:rPr>
        <w:t>tonna/</w:t>
      </w:r>
      <w:r w:rsidR="00F53640" w:rsidRPr="006C031F">
        <w:rPr>
          <w:rFonts w:ascii="Arial" w:hAnsi="Arial" w:cs="Arial"/>
        </w:rPr>
        <w:t>km</w:t>
      </w:r>
      <w:r w:rsidRPr="006C031F">
        <w:rPr>
          <w:rFonts w:ascii="Arial" w:hAnsi="Arial" w:cs="Arial"/>
        </w:rPr>
        <w:t xml:space="preserve">, kibocsátott </w:t>
      </w:r>
      <w:proofErr w:type="spellStart"/>
      <w:r w:rsidRPr="006C031F">
        <w:rPr>
          <w:rFonts w:ascii="Arial" w:hAnsi="Arial" w:cs="Arial"/>
        </w:rPr>
        <w:t>károsanyag</w:t>
      </w:r>
      <w:proofErr w:type="spellEnd"/>
      <w:r w:rsidRPr="006C031F">
        <w:rPr>
          <w:rFonts w:ascii="Arial" w:hAnsi="Arial" w:cs="Arial"/>
        </w:rPr>
        <w:t xml:space="preserve"> fajtánként</w:t>
      </w:r>
    </w:p>
    <w:p w:rsidR="006F3D2E" w:rsidRPr="005D6827" w:rsidRDefault="006F3D2E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/>
        </w:rPr>
      </w:pPr>
    </w:p>
    <w:p w:rsidR="00D6121F" w:rsidRDefault="00633160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Cs/>
          <w:iCs/>
        </w:rPr>
      </w:pPr>
      <w:r w:rsidRPr="005D6827">
        <w:rPr>
          <w:rFonts w:ascii="Arial" w:hAnsi="Arial" w:cs="Arial"/>
          <w:b/>
        </w:rPr>
        <w:t>Definíció</w:t>
      </w:r>
    </w:p>
    <w:p w:rsidR="00633160" w:rsidRPr="005D6827" w:rsidRDefault="00633160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Cs/>
          <w:iCs/>
        </w:rPr>
      </w:pPr>
      <w:r w:rsidRPr="005D6827">
        <w:rPr>
          <w:rFonts w:ascii="Arial" w:hAnsi="Arial" w:cs="Arial"/>
          <w:bCs/>
          <w:iCs/>
        </w:rPr>
        <w:t xml:space="preserve">A Közszolgáltatás során igénybevett </w:t>
      </w:r>
      <w:r w:rsidR="00551F74">
        <w:rPr>
          <w:rFonts w:ascii="Arial" w:hAnsi="Arial" w:cs="Arial"/>
          <w:bCs/>
          <w:iCs/>
        </w:rPr>
        <w:t>autóbuszok</w:t>
      </w:r>
      <w:r w:rsidR="00551F74" w:rsidRPr="005D6827">
        <w:rPr>
          <w:rFonts w:ascii="Arial" w:hAnsi="Arial" w:cs="Arial"/>
          <w:bCs/>
          <w:iCs/>
        </w:rPr>
        <w:t xml:space="preserve"> </w:t>
      </w:r>
      <w:r w:rsidRPr="005D6827">
        <w:rPr>
          <w:rFonts w:ascii="Arial" w:hAnsi="Arial" w:cs="Arial"/>
          <w:bCs/>
          <w:iCs/>
        </w:rPr>
        <w:t>által okozott maximális környezetszennyezés, a kibocsátott káros anyagok mennyiségéből képezett mutatószám.</w:t>
      </w:r>
    </w:p>
    <w:p w:rsidR="00A87C6C" w:rsidRDefault="00A87C6C" w:rsidP="00EB773F">
      <w:pPr>
        <w:spacing w:before="120" w:after="0" w:line="288" w:lineRule="auto"/>
        <w:rPr>
          <w:rFonts w:ascii="Arial" w:hAnsi="Arial" w:cs="Arial"/>
          <w:b/>
        </w:rPr>
      </w:pPr>
    </w:p>
    <w:p w:rsidR="00633160" w:rsidRPr="006C031F" w:rsidRDefault="00633160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</w:t>
      </w:r>
      <w:r w:rsidRPr="006C031F">
        <w:rPr>
          <w:rFonts w:ascii="Arial" w:hAnsi="Arial" w:cs="Arial"/>
          <w:b/>
        </w:rPr>
        <w:t xml:space="preserve"> alkalmazása</w:t>
      </w:r>
    </w:p>
    <w:p w:rsidR="00F53640" w:rsidRPr="00F44187" w:rsidRDefault="00F53640" w:rsidP="00EB773F">
      <w:pPr>
        <w:pStyle w:val="Szvegtrzs"/>
        <w:spacing w:before="120" w:after="0" w:line="288" w:lineRule="auto"/>
        <w:ind w:left="708"/>
        <w:jc w:val="both"/>
        <w:rPr>
          <w:rFonts w:ascii="Arial" w:hAnsi="Arial" w:cs="Arial"/>
          <w:b/>
        </w:rPr>
      </w:pPr>
      <w:r w:rsidRPr="00F44187">
        <w:rPr>
          <w:rFonts w:ascii="Arial" w:hAnsi="Arial" w:cs="Arial"/>
          <w:b/>
        </w:rPr>
        <w:t>Alapadatok</w:t>
      </w:r>
    </w:p>
    <w:p w:rsidR="006C031F" w:rsidRDefault="00F53640" w:rsidP="00F72C31">
      <w:pPr>
        <w:pStyle w:val="Listaszerbekezds"/>
        <w:numPr>
          <w:ilvl w:val="0"/>
          <w:numId w:val="57"/>
        </w:numPr>
        <w:spacing w:before="120" w:after="0" w:line="288" w:lineRule="auto"/>
        <w:ind w:left="714" w:hanging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Fogyasztás</w:t>
      </w:r>
      <w:r w:rsidR="00851AFF">
        <w:rPr>
          <w:rFonts w:ascii="Arial" w:hAnsi="Arial" w:cs="Arial"/>
        </w:rPr>
        <w:t xml:space="preserve">: </w:t>
      </w:r>
      <w:r w:rsidRPr="00851AFF">
        <w:rPr>
          <w:rFonts w:ascii="Arial" w:hAnsi="Arial" w:cs="Arial"/>
        </w:rPr>
        <w:t>A</w:t>
      </w:r>
      <w:r w:rsidR="00F57D60">
        <w:rPr>
          <w:rFonts w:ascii="Arial" w:hAnsi="Arial" w:cs="Arial"/>
        </w:rPr>
        <w:t>z autóbusz fajták</w:t>
      </w:r>
      <w:r w:rsidRPr="00851AFF">
        <w:rPr>
          <w:rFonts w:ascii="Arial" w:hAnsi="Arial" w:cs="Arial"/>
        </w:rPr>
        <w:t xml:space="preserve"> </w:t>
      </w:r>
      <w:r w:rsidR="00F57D60">
        <w:rPr>
          <w:rFonts w:ascii="Arial" w:hAnsi="Arial" w:cs="Arial"/>
        </w:rPr>
        <w:t>f</w:t>
      </w:r>
      <w:r w:rsidRPr="00851AFF">
        <w:rPr>
          <w:rFonts w:ascii="Arial" w:hAnsi="Arial" w:cs="Arial"/>
        </w:rPr>
        <w:t xml:space="preserve">ogyasztási </w:t>
      </w:r>
      <w:r w:rsidR="006C031F">
        <w:rPr>
          <w:rFonts w:ascii="Arial" w:hAnsi="Arial" w:cs="Arial"/>
        </w:rPr>
        <w:t>átlagértékei.</w:t>
      </w:r>
    </w:p>
    <w:p w:rsidR="00851AFF" w:rsidRPr="00851AFF" w:rsidRDefault="00851AFF" w:rsidP="00F72C31">
      <w:pPr>
        <w:pStyle w:val="Listaszerbekezds"/>
        <w:spacing w:before="120" w:after="0" w:line="288" w:lineRule="auto"/>
        <w:ind w:left="714"/>
        <w:jc w:val="both"/>
        <w:rPr>
          <w:rFonts w:ascii="Arial" w:hAnsi="Arial" w:cs="Arial"/>
        </w:rPr>
      </w:pPr>
    </w:p>
    <w:p w:rsidR="00851AFF" w:rsidRDefault="006D7FCB" w:rsidP="00F72C31">
      <w:pPr>
        <w:pStyle w:val="Listaszerbekezds"/>
        <w:numPr>
          <w:ilvl w:val="0"/>
          <w:numId w:val="57"/>
        </w:numPr>
        <w:spacing w:before="120" w:after="0" w:line="288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Emissziós norma: </w:t>
      </w:r>
      <w:r w:rsidR="00F53640" w:rsidRPr="00F44187">
        <w:rPr>
          <w:rFonts w:ascii="Arial" w:hAnsi="Arial" w:cs="Arial"/>
        </w:rPr>
        <w:t>A</w:t>
      </w:r>
      <w:r>
        <w:rPr>
          <w:rFonts w:ascii="Arial" w:hAnsi="Arial" w:cs="Arial"/>
        </w:rPr>
        <w:t>z a</w:t>
      </w:r>
      <w:r w:rsidR="00F53640" w:rsidRPr="00F44187">
        <w:rPr>
          <w:rFonts w:ascii="Arial" w:hAnsi="Arial" w:cs="Arial"/>
        </w:rPr>
        <w:t>utóbuszokra érvényes előírások</w:t>
      </w:r>
      <w:r>
        <w:rPr>
          <w:rFonts w:ascii="Arial" w:hAnsi="Arial" w:cs="Arial"/>
        </w:rPr>
        <w:t xml:space="preserve"> szerinti kibocsátási értékek</w:t>
      </w:r>
      <w:r w:rsidR="00F53640" w:rsidRPr="00F44187">
        <w:rPr>
          <w:rFonts w:ascii="Arial" w:hAnsi="Arial" w:cs="Arial"/>
        </w:rPr>
        <w:t>.</w:t>
      </w:r>
    </w:p>
    <w:p w:rsidR="00851AFF" w:rsidRPr="00851AFF" w:rsidRDefault="00851AFF" w:rsidP="00F72C31">
      <w:pPr>
        <w:pStyle w:val="Listaszerbekezds"/>
        <w:spacing w:before="120" w:after="0" w:line="288" w:lineRule="auto"/>
        <w:ind w:left="714"/>
        <w:jc w:val="both"/>
        <w:rPr>
          <w:rFonts w:ascii="Arial" w:hAnsi="Arial" w:cs="Arial"/>
        </w:rPr>
      </w:pPr>
    </w:p>
    <w:p w:rsidR="00F53640" w:rsidRDefault="00F53640" w:rsidP="00F72C31">
      <w:pPr>
        <w:pStyle w:val="Listaszerbekezds"/>
        <w:numPr>
          <w:ilvl w:val="0"/>
          <w:numId w:val="57"/>
        </w:numPr>
        <w:spacing w:before="120" w:after="0" w:line="288" w:lineRule="auto"/>
        <w:ind w:left="714" w:hanging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Futásteljesítmény</w:t>
      </w:r>
      <w:r w:rsidR="006D7FCB">
        <w:rPr>
          <w:rFonts w:ascii="Arial" w:hAnsi="Arial" w:cs="Arial"/>
        </w:rPr>
        <w:t>:</w:t>
      </w:r>
      <w:r w:rsidR="00851AFF">
        <w:rPr>
          <w:rFonts w:ascii="Arial" w:hAnsi="Arial" w:cs="Arial"/>
        </w:rPr>
        <w:t xml:space="preserve"> </w:t>
      </w:r>
      <w:r w:rsidR="006D7FCB">
        <w:rPr>
          <w:rFonts w:ascii="Arial" w:hAnsi="Arial" w:cs="Arial"/>
        </w:rPr>
        <w:t>A</w:t>
      </w:r>
      <w:r w:rsidR="007C0348">
        <w:rPr>
          <w:rFonts w:ascii="Arial" w:hAnsi="Arial" w:cs="Arial"/>
        </w:rPr>
        <w:t xml:space="preserve"> szolgáltatók</w:t>
      </w:r>
      <w:r w:rsidRPr="00851AFF">
        <w:rPr>
          <w:rFonts w:ascii="Arial" w:hAnsi="Arial" w:cs="Arial"/>
        </w:rPr>
        <w:t xml:space="preserve"> </w:t>
      </w:r>
      <w:r w:rsidR="006D7FCB">
        <w:rPr>
          <w:rFonts w:ascii="Arial" w:hAnsi="Arial" w:cs="Arial"/>
        </w:rPr>
        <w:t xml:space="preserve">autóbuszainak </w:t>
      </w:r>
      <w:r w:rsidR="00851AFF" w:rsidRPr="00851AFF">
        <w:rPr>
          <w:rFonts w:ascii="Arial" w:hAnsi="Arial" w:cs="Arial"/>
        </w:rPr>
        <w:t>bázisidőszaki</w:t>
      </w:r>
      <w:r w:rsidRPr="00851AFF">
        <w:rPr>
          <w:rFonts w:ascii="Arial" w:hAnsi="Arial" w:cs="Arial"/>
        </w:rPr>
        <w:t xml:space="preserve"> </w:t>
      </w:r>
      <w:r w:rsidR="006D7FCB">
        <w:rPr>
          <w:rFonts w:ascii="Arial" w:hAnsi="Arial" w:cs="Arial"/>
        </w:rPr>
        <w:t xml:space="preserve">Közszolgáltatási </w:t>
      </w:r>
      <w:r w:rsidRPr="00851AFF">
        <w:rPr>
          <w:rFonts w:ascii="Arial" w:hAnsi="Arial" w:cs="Arial"/>
        </w:rPr>
        <w:t>tény teljesítmény</w:t>
      </w:r>
      <w:r w:rsidR="00851AFF" w:rsidRPr="00851AFF">
        <w:rPr>
          <w:rFonts w:ascii="Arial" w:hAnsi="Arial" w:cs="Arial"/>
        </w:rPr>
        <w:t>ei</w:t>
      </w:r>
      <w:r w:rsidR="00851AFF">
        <w:rPr>
          <w:rFonts w:ascii="Arial" w:hAnsi="Arial" w:cs="Arial"/>
        </w:rPr>
        <w:t>.</w:t>
      </w:r>
    </w:p>
    <w:p w:rsidR="00851AFF" w:rsidRPr="00851AFF" w:rsidRDefault="00851AFF" w:rsidP="00F72C31">
      <w:pPr>
        <w:pStyle w:val="Listaszerbekezds"/>
        <w:spacing w:before="120" w:after="0" w:line="288" w:lineRule="auto"/>
        <w:ind w:left="714"/>
        <w:jc w:val="both"/>
        <w:rPr>
          <w:rFonts w:ascii="Arial" w:hAnsi="Arial" w:cs="Arial"/>
        </w:rPr>
      </w:pPr>
    </w:p>
    <w:p w:rsidR="00F53640" w:rsidRPr="00851AFF" w:rsidRDefault="00F53640" w:rsidP="00F72C31">
      <w:pPr>
        <w:pStyle w:val="Listaszerbekezds"/>
        <w:numPr>
          <w:ilvl w:val="0"/>
          <w:numId w:val="57"/>
        </w:numPr>
        <w:spacing w:before="120" w:after="0" w:line="288" w:lineRule="auto"/>
        <w:ind w:left="714" w:hanging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Leadott jármű teljesítmény értékek</w:t>
      </w:r>
      <w:r w:rsidR="00851AFF">
        <w:rPr>
          <w:rFonts w:ascii="Arial" w:hAnsi="Arial" w:cs="Arial"/>
        </w:rPr>
        <w:t>:</w:t>
      </w:r>
      <w:r w:rsidR="00F57D60">
        <w:rPr>
          <w:rFonts w:ascii="Arial" w:hAnsi="Arial" w:cs="Arial"/>
        </w:rPr>
        <w:t xml:space="preserve"> </w:t>
      </w:r>
      <w:r w:rsidRPr="00851AFF">
        <w:rPr>
          <w:rFonts w:ascii="Arial" w:hAnsi="Arial" w:cs="Arial"/>
        </w:rPr>
        <w:t>A</w:t>
      </w:r>
      <w:r w:rsidR="00F57D60">
        <w:rPr>
          <w:rFonts w:ascii="Arial" w:hAnsi="Arial" w:cs="Arial"/>
        </w:rPr>
        <w:t>utóbusz fajták</w:t>
      </w:r>
      <w:r w:rsidRPr="00851AFF">
        <w:rPr>
          <w:rFonts w:ascii="Arial" w:hAnsi="Arial" w:cs="Arial"/>
        </w:rPr>
        <w:t xml:space="preserve"> átlagos </w:t>
      </w:r>
      <w:r w:rsidR="00F57D60">
        <w:rPr>
          <w:rFonts w:ascii="Arial" w:hAnsi="Arial" w:cs="Arial"/>
        </w:rPr>
        <w:t>motor</w:t>
      </w:r>
      <w:r w:rsidRPr="00851AFF">
        <w:rPr>
          <w:rFonts w:ascii="Arial" w:hAnsi="Arial" w:cs="Arial"/>
        </w:rPr>
        <w:t>teljesítmény értékei</w:t>
      </w:r>
      <w:r w:rsidR="00851AFF">
        <w:rPr>
          <w:rFonts w:ascii="Arial" w:hAnsi="Arial" w:cs="Arial"/>
        </w:rPr>
        <w:t>.</w:t>
      </w:r>
      <w:r w:rsidRPr="00851AFF">
        <w:rPr>
          <w:rFonts w:ascii="Arial" w:hAnsi="Arial" w:cs="Arial"/>
        </w:rPr>
        <w:t xml:space="preserve"> </w:t>
      </w:r>
    </w:p>
    <w:p w:rsidR="00F53640" w:rsidRDefault="00F53640" w:rsidP="00F72C31">
      <w:pPr>
        <w:spacing w:before="120" w:after="0" w:line="288" w:lineRule="auto"/>
        <w:ind w:left="360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Teljes üzemidőre vetítve</w:t>
      </w:r>
      <w:r w:rsidR="00D60EE6">
        <w:rPr>
          <w:rFonts w:ascii="Arial" w:hAnsi="Arial" w:cs="Arial"/>
        </w:rPr>
        <w:t>,</w:t>
      </w:r>
      <w:r w:rsidR="00851AFF">
        <w:rPr>
          <w:rFonts w:ascii="Arial" w:hAnsi="Arial" w:cs="Arial"/>
        </w:rPr>
        <w:t xml:space="preserve"> 50</w:t>
      </w:r>
      <w:r w:rsidR="00AA721E">
        <w:rPr>
          <w:rFonts w:ascii="Arial" w:hAnsi="Arial" w:cs="Arial"/>
        </w:rPr>
        <w:t xml:space="preserve"> </w:t>
      </w:r>
      <w:r w:rsidR="00851AFF">
        <w:rPr>
          <w:rFonts w:ascii="Arial" w:hAnsi="Arial" w:cs="Arial"/>
        </w:rPr>
        <w:t xml:space="preserve">%-os motorterheléssel </w:t>
      </w:r>
      <w:r w:rsidRPr="00F44187">
        <w:rPr>
          <w:rFonts w:ascii="Arial" w:hAnsi="Arial" w:cs="Arial"/>
        </w:rPr>
        <w:t>és 20 km/h-s keringési sebesség</w:t>
      </w:r>
      <w:r w:rsidR="00851AFF">
        <w:rPr>
          <w:rFonts w:ascii="Arial" w:hAnsi="Arial" w:cs="Arial"/>
        </w:rPr>
        <w:t>gel kalkulál</w:t>
      </w:r>
      <w:r w:rsidR="00D60EE6">
        <w:rPr>
          <w:rFonts w:ascii="Arial" w:hAnsi="Arial" w:cs="Arial"/>
        </w:rPr>
        <w:t>va</w:t>
      </w:r>
      <w:r w:rsidR="00851AFF">
        <w:rPr>
          <w:rFonts w:ascii="Arial" w:hAnsi="Arial" w:cs="Arial"/>
        </w:rPr>
        <w:t>.</w:t>
      </w:r>
    </w:p>
    <w:p w:rsidR="00F53640" w:rsidRPr="00F44187" w:rsidRDefault="00F53640" w:rsidP="00F72C31">
      <w:pPr>
        <w:spacing w:before="120" w:after="0" w:line="288" w:lineRule="auto"/>
        <w:ind w:firstLine="360"/>
        <w:rPr>
          <w:rFonts w:ascii="Arial" w:hAnsi="Arial" w:cs="Arial"/>
          <w:b/>
        </w:rPr>
      </w:pPr>
      <w:r w:rsidRPr="00F44187">
        <w:rPr>
          <w:rFonts w:ascii="Arial" w:hAnsi="Arial" w:cs="Arial"/>
          <w:b/>
        </w:rPr>
        <w:t>Kalkuláció</w:t>
      </w:r>
    </w:p>
    <w:p w:rsidR="00F53640" w:rsidRPr="00F44187" w:rsidRDefault="00F53640" w:rsidP="00F72C31">
      <w:pPr>
        <w:spacing w:before="120" w:after="0" w:line="288" w:lineRule="auto"/>
        <w:ind w:left="360"/>
        <w:rPr>
          <w:rFonts w:ascii="Arial" w:hAnsi="Arial" w:cs="Arial"/>
          <w:i/>
        </w:rPr>
      </w:pPr>
      <w:r w:rsidRPr="00F44187">
        <w:rPr>
          <w:rFonts w:ascii="Arial" w:hAnsi="Arial" w:cs="Arial"/>
          <w:i/>
        </w:rPr>
        <w:t xml:space="preserve">A 2009/33/EK irányelv 2. számú melléklete tartalmazza számítási alapelveket </w:t>
      </w:r>
    </w:p>
    <w:p w:rsidR="00F53640" w:rsidRPr="00F44187" w:rsidRDefault="00F53640" w:rsidP="00F72C31">
      <w:pPr>
        <w:pStyle w:val="Listaszerbekezds"/>
        <w:numPr>
          <w:ilvl w:val="0"/>
          <w:numId w:val="59"/>
        </w:numPr>
        <w:spacing w:before="120" w:after="0" w:line="288" w:lineRule="auto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Széndioxid - CO2 </w:t>
      </w:r>
    </w:p>
    <w:p w:rsidR="00F53640" w:rsidRPr="00F44187" w:rsidRDefault="00F53640" w:rsidP="00F72C31">
      <w:pPr>
        <w:spacing w:before="120" w:after="0" w:line="288" w:lineRule="auto"/>
        <w:ind w:left="360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A széndioxid kibocsátás az elfogyasztott üzemanyaggal van közvetlen kapcsolatban, így az irányelvnek megfelelően </w:t>
      </w:r>
    </w:p>
    <w:p w:rsidR="00F53640" w:rsidRPr="00F44187" w:rsidRDefault="00F53640" w:rsidP="00F72C31">
      <w:pPr>
        <w:spacing w:before="120" w:after="0" w:line="288" w:lineRule="auto"/>
        <w:ind w:left="708"/>
        <w:jc w:val="both"/>
        <w:rPr>
          <w:rFonts w:ascii="Arial" w:hAnsi="Arial" w:cs="Arial"/>
        </w:rPr>
      </w:pPr>
      <w:proofErr w:type="gramStart"/>
      <w:r w:rsidRPr="00F44187">
        <w:rPr>
          <w:rFonts w:ascii="Arial" w:hAnsi="Arial" w:cs="Arial"/>
        </w:rPr>
        <w:t>az</w:t>
      </w:r>
      <w:proofErr w:type="gramEnd"/>
      <w:r w:rsidRPr="00F44187">
        <w:rPr>
          <w:rFonts w:ascii="Arial" w:hAnsi="Arial" w:cs="Arial"/>
        </w:rPr>
        <w:t xml:space="preserve"> elfogyasztott üzemanyag [liter] * 2600 = elfogyasztott üzemanyag gramm; </w:t>
      </w:r>
    </w:p>
    <w:p w:rsidR="00F53640" w:rsidRPr="00F44187" w:rsidRDefault="00F53640" w:rsidP="00F72C31">
      <w:pPr>
        <w:spacing w:before="120" w:after="0" w:line="288" w:lineRule="auto"/>
        <w:ind w:left="708"/>
        <w:jc w:val="both"/>
        <w:rPr>
          <w:rFonts w:ascii="Arial" w:hAnsi="Arial" w:cs="Arial"/>
        </w:rPr>
      </w:pPr>
      <w:r w:rsidRPr="00F44187">
        <w:rPr>
          <w:rFonts w:ascii="Arial" w:hAnsi="Arial" w:cs="Arial"/>
          <w:b/>
        </w:rPr>
        <w:t>n</w:t>
      </w:r>
      <w:r w:rsidRPr="00F44187">
        <w:rPr>
          <w:rFonts w:ascii="Arial" w:hAnsi="Arial" w:cs="Arial"/>
        </w:rPr>
        <w:t xml:space="preserve"> l/100km fogyasztás esetén </w:t>
      </w:r>
      <w:r w:rsidRPr="00F44187">
        <w:rPr>
          <w:rFonts w:ascii="Arial" w:hAnsi="Arial" w:cs="Arial"/>
          <w:b/>
        </w:rPr>
        <w:t>n</w:t>
      </w:r>
      <w:r w:rsidRPr="00F44187">
        <w:rPr>
          <w:rFonts w:ascii="Arial" w:hAnsi="Arial" w:cs="Arial"/>
        </w:rPr>
        <w:t xml:space="preserve">/100*2600 = </w:t>
      </w:r>
      <w:r w:rsidRPr="00F44187">
        <w:rPr>
          <w:rFonts w:ascii="Arial" w:hAnsi="Arial" w:cs="Arial"/>
          <w:b/>
        </w:rPr>
        <w:t>x</w:t>
      </w:r>
      <w:r w:rsidRPr="00F44187">
        <w:rPr>
          <w:rFonts w:ascii="Arial" w:hAnsi="Arial" w:cs="Arial"/>
        </w:rPr>
        <w:t xml:space="preserve"> g/km = x / 1000000 t/km</w:t>
      </w:r>
    </w:p>
    <w:p w:rsidR="00F53640" w:rsidRPr="00F44187" w:rsidRDefault="00F53640" w:rsidP="00F72C31">
      <w:pPr>
        <w:pStyle w:val="Listaszerbekezds"/>
        <w:numPr>
          <w:ilvl w:val="0"/>
          <w:numId w:val="59"/>
        </w:numPr>
        <w:spacing w:before="120" w:after="0" w:line="288" w:lineRule="auto"/>
        <w:ind w:left="714" w:hanging="357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Egyéb szennyező vegyületek (CO, NMHC, </w:t>
      </w:r>
      <w:proofErr w:type="spellStart"/>
      <w:r w:rsidRPr="00F44187">
        <w:rPr>
          <w:rFonts w:ascii="Arial" w:hAnsi="Arial" w:cs="Arial"/>
        </w:rPr>
        <w:t>NOx</w:t>
      </w:r>
      <w:proofErr w:type="spellEnd"/>
      <w:r w:rsidRPr="00F44187">
        <w:rPr>
          <w:rFonts w:ascii="Arial" w:hAnsi="Arial" w:cs="Arial"/>
        </w:rPr>
        <w:t xml:space="preserve">, </w:t>
      </w:r>
      <w:proofErr w:type="spellStart"/>
      <w:r w:rsidRPr="00F44187">
        <w:rPr>
          <w:rFonts w:ascii="Arial" w:hAnsi="Arial" w:cs="Arial"/>
        </w:rPr>
        <w:t>pm</w:t>
      </w:r>
      <w:proofErr w:type="spellEnd"/>
      <w:r w:rsidRPr="00F44187">
        <w:rPr>
          <w:rFonts w:ascii="Arial" w:hAnsi="Arial" w:cs="Arial"/>
        </w:rPr>
        <w:t>)</w:t>
      </w:r>
    </w:p>
    <w:p w:rsidR="00F53640" w:rsidRPr="00F44187" w:rsidRDefault="00F53640" w:rsidP="00F72C31">
      <w:pPr>
        <w:spacing w:before="120" w:after="0" w:line="288" w:lineRule="auto"/>
        <w:ind w:left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A leadott kilométerenkénti teljesítmény és kilowattóránkénti kibocsátás szorzata adja meg az adott szennyezőanyag kilométerenként kibocsátott tömegértékét grammban.</w:t>
      </w:r>
    </w:p>
    <w:p w:rsidR="00F53640" w:rsidRPr="00F44187" w:rsidRDefault="00F53640" w:rsidP="00F72C31">
      <w:pPr>
        <w:pStyle w:val="Listaszerbekezds"/>
        <w:numPr>
          <w:ilvl w:val="0"/>
          <w:numId w:val="59"/>
        </w:numPr>
        <w:spacing w:before="120" w:after="0" w:line="288" w:lineRule="auto"/>
        <w:ind w:left="714" w:hanging="357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Szennyezőanyag kibocsátás futásteljesítményekre vetítve </w:t>
      </w:r>
    </w:p>
    <w:p w:rsidR="00F53640" w:rsidRPr="00F44187" w:rsidRDefault="00F53640" w:rsidP="00F72C31">
      <w:pPr>
        <w:spacing w:before="120" w:after="0" w:line="288" w:lineRule="auto"/>
        <w:ind w:left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 xml:space="preserve">A számítás alapja az adott időszakra meghatározott szolgáltatói futásteljesítmények. </w:t>
      </w:r>
    </w:p>
    <w:p w:rsidR="00F53640" w:rsidRDefault="00F53640" w:rsidP="00F72C31">
      <w:pPr>
        <w:spacing w:before="120" w:after="0" w:line="288" w:lineRule="auto"/>
        <w:ind w:left="357"/>
        <w:jc w:val="both"/>
        <w:rPr>
          <w:rFonts w:ascii="Arial" w:hAnsi="Arial" w:cs="Arial"/>
        </w:rPr>
      </w:pPr>
      <w:r w:rsidRPr="00F44187">
        <w:rPr>
          <w:rFonts w:ascii="Arial" w:hAnsi="Arial" w:cs="Arial"/>
        </w:rPr>
        <w:t>Az adott szennyezőanyag kilométerenként kibocsátott számított tömegérték</w:t>
      </w:r>
      <w:r w:rsidR="009F4862">
        <w:rPr>
          <w:rFonts w:ascii="Arial" w:hAnsi="Arial" w:cs="Arial"/>
        </w:rPr>
        <w:t>e</w:t>
      </w:r>
      <w:r w:rsidRPr="00F44187">
        <w:rPr>
          <w:rFonts w:ascii="Arial" w:hAnsi="Arial" w:cs="Arial"/>
        </w:rPr>
        <w:t xml:space="preserve"> (tonna) millió kilométerre vetítve fajlagosan </w:t>
      </w:r>
      <w:r w:rsidR="009F4862">
        <w:rPr>
          <w:rFonts w:ascii="Arial" w:hAnsi="Arial" w:cs="Arial"/>
        </w:rPr>
        <w:t>kerül megadásra</w:t>
      </w:r>
      <w:r w:rsidRPr="00F44187">
        <w:rPr>
          <w:rFonts w:ascii="Arial" w:hAnsi="Arial" w:cs="Arial"/>
        </w:rPr>
        <w:t xml:space="preserve">. </w:t>
      </w:r>
    </w:p>
    <w:p w:rsidR="00431F32" w:rsidRDefault="009F4862" w:rsidP="00F72C31">
      <w:pPr>
        <w:spacing w:before="120" w:after="0" w:line="288" w:lineRule="auto"/>
        <w:ind w:left="357"/>
        <w:jc w:val="both"/>
        <w:rPr>
          <w:rFonts w:ascii="Arial" w:hAnsi="Arial" w:cs="Arial"/>
        </w:rPr>
      </w:pPr>
      <w:r w:rsidRPr="009F4862">
        <w:rPr>
          <w:rFonts w:ascii="Arial" w:hAnsi="Arial" w:cs="Arial"/>
        </w:rPr>
        <w:t xml:space="preserve">A megfelelőség értékelése a kitűzésre kerülő célértékek és a </w:t>
      </w:r>
      <w:r>
        <w:rPr>
          <w:rFonts w:ascii="Arial" w:hAnsi="Arial" w:cs="Arial"/>
        </w:rPr>
        <w:t>járműjelleg</w:t>
      </w:r>
      <w:r w:rsidR="0076618A">
        <w:rPr>
          <w:rFonts w:ascii="Arial" w:hAnsi="Arial" w:cs="Arial"/>
        </w:rPr>
        <w:t>ek szerinti</w:t>
      </w:r>
      <w:r>
        <w:rPr>
          <w:rFonts w:ascii="Arial" w:hAnsi="Arial" w:cs="Arial"/>
        </w:rPr>
        <w:t xml:space="preserve"> </w:t>
      </w:r>
      <w:r w:rsidR="0076618A">
        <w:rPr>
          <w:rFonts w:ascii="Arial" w:hAnsi="Arial" w:cs="Arial"/>
        </w:rPr>
        <w:t>tény</w:t>
      </w:r>
      <w:r>
        <w:rPr>
          <w:rFonts w:ascii="Arial" w:hAnsi="Arial" w:cs="Arial"/>
        </w:rPr>
        <w:t>teljesítményekre meghatározott kibocsátások összevetésével történik.</w:t>
      </w:r>
    </w:p>
    <w:p w:rsidR="00A641E8" w:rsidRDefault="00A641E8" w:rsidP="00F72C31">
      <w:pPr>
        <w:spacing w:before="120" w:after="0" w:line="288" w:lineRule="auto"/>
        <w:rPr>
          <w:rFonts w:ascii="Arial" w:hAnsi="Arial" w:cs="Arial"/>
        </w:rPr>
      </w:pPr>
    </w:p>
    <w:p w:rsidR="0076618A" w:rsidRDefault="0076618A">
      <w:pPr>
        <w:rPr>
          <w:rFonts w:ascii="Arial" w:eastAsiaTheme="majorEastAsia" w:hAnsi="Arial" w:cs="Arial"/>
          <w:b/>
          <w:bCs/>
        </w:rPr>
      </w:pPr>
      <w:r>
        <w:rPr>
          <w:rFonts w:cs="Arial"/>
          <w:b/>
        </w:rPr>
        <w:br w:type="page"/>
      </w:r>
    </w:p>
    <w:p w:rsidR="006F3D2E" w:rsidRPr="005D6827" w:rsidRDefault="006F3D2E" w:rsidP="00F72C31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A közösségi közlekedés baleseti és biztonsági statisztikai adataiból képzett mutatószám</w:t>
      </w:r>
    </w:p>
    <w:p w:rsidR="006F3D2E" w:rsidRPr="008E61F8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  <w:sz w:val="16"/>
          <w:szCs w:val="16"/>
        </w:rPr>
      </w:pP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értékelésének gyakorisága</w:t>
      </w:r>
      <w:r w:rsidRPr="005D6827">
        <w:rPr>
          <w:rFonts w:ascii="Arial" w:hAnsi="Arial" w:cs="Arial"/>
        </w:rPr>
        <w:t xml:space="preserve">: </w:t>
      </w:r>
      <w:r w:rsidR="00AD103A" w:rsidRPr="005D6827">
        <w:rPr>
          <w:rFonts w:ascii="Arial" w:hAnsi="Arial" w:cs="Arial"/>
        </w:rPr>
        <w:t>menetrendi évente</w:t>
      </w:r>
    </w:p>
    <w:p w:rsidR="00851C8B" w:rsidRPr="00F44187" w:rsidRDefault="00851C8B" w:rsidP="00D97618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Cs/>
          <w:kern w:val="24"/>
          <w:lang w:eastAsia="hu-HU"/>
        </w:rPr>
      </w:pPr>
      <w:r w:rsidRPr="00F44187">
        <w:rPr>
          <w:rFonts w:ascii="Arial" w:eastAsia="Times New Roman" w:hAnsi="Arial" w:cs="Arial"/>
          <w:b/>
          <w:bCs/>
          <w:kern w:val="24"/>
          <w:lang w:eastAsia="hu-HU"/>
        </w:rPr>
        <w:t>Mértékegység</w:t>
      </w:r>
      <w:r w:rsidRPr="00F44187">
        <w:rPr>
          <w:rFonts w:ascii="Arial" w:eastAsia="Times New Roman" w:hAnsi="Arial" w:cs="Arial"/>
          <w:bCs/>
          <w:kern w:val="24"/>
          <w:lang w:eastAsia="hu-HU"/>
        </w:rPr>
        <w:t>: teljesítményi egységre vetített fajlagos bekövetkezési értékek</w:t>
      </w:r>
      <w:r w:rsidR="00687445">
        <w:rPr>
          <w:rFonts w:ascii="Arial" w:eastAsia="Times New Roman" w:hAnsi="Arial" w:cs="Arial"/>
          <w:bCs/>
          <w:kern w:val="24"/>
          <w:lang w:eastAsia="hu-HU"/>
        </w:rPr>
        <w:t>.</w:t>
      </w:r>
    </w:p>
    <w:p w:rsidR="00851C8B" w:rsidRPr="00F44187" w:rsidRDefault="00851C8B" w:rsidP="004A48D2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/>
          <w:bCs/>
          <w:kern w:val="24"/>
          <w:lang w:eastAsia="hu-HU"/>
        </w:rPr>
      </w:pPr>
      <w:r>
        <w:rPr>
          <w:rFonts w:ascii="Arial" w:eastAsia="Times New Roman" w:hAnsi="Arial" w:cs="Arial"/>
          <w:b/>
          <w:bCs/>
          <w:kern w:val="24"/>
          <w:lang w:eastAsia="hu-HU"/>
        </w:rPr>
        <w:t>Definíció</w:t>
      </w:r>
    </w:p>
    <w:p w:rsidR="00851C8B" w:rsidRPr="00F44187" w:rsidRDefault="00D57800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Cs/>
          <w:kern w:val="24"/>
          <w:lang w:eastAsia="hu-HU"/>
        </w:rPr>
      </w:pPr>
      <w:r>
        <w:rPr>
          <w:rFonts w:ascii="Arial" w:eastAsia="Times New Roman" w:hAnsi="Arial" w:cs="Arial"/>
          <w:bCs/>
          <w:kern w:val="24"/>
          <w:lang w:eastAsia="hu-HU"/>
        </w:rPr>
        <w:t>A</w:t>
      </w:r>
      <w:r w:rsidRPr="00F44187">
        <w:rPr>
          <w:rFonts w:ascii="Arial" w:eastAsia="Times New Roman" w:hAnsi="Arial" w:cs="Arial"/>
          <w:bCs/>
          <w:kern w:val="24"/>
          <w:lang w:eastAsia="hu-HU"/>
        </w:rPr>
        <w:t xml:space="preserve"> </w:t>
      </w:r>
      <w:r w:rsidR="00851C8B" w:rsidRPr="00F44187">
        <w:rPr>
          <w:rFonts w:ascii="Arial" w:eastAsia="Times New Roman" w:hAnsi="Arial" w:cs="Arial"/>
          <w:bCs/>
          <w:kern w:val="24"/>
          <w:lang w:eastAsia="hu-HU"/>
        </w:rPr>
        <w:t>közösségi közlekedést érintő különböző forgalombiztonsági mutatószámok (súlyozott) átlaga.</w:t>
      </w:r>
    </w:p>
    <w:p w:rsidR="00851C8B" w:rsidRPr="00F44187" w:rsidRDefault="00687445" w:rsidP="00D97618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/>
          <w:bCs/>
          <w:kern w:val="24"/>
          <w:lang w:eastAsia="hu-HU"/>
        </w:rPr>
      </w:pPr>
      <w:r>
        <w:rPr>
          <w:rFonts w:ascii="Arial" w:eastAsia="Times New Roman" w:hAnsi="Arial" w:cs="Arial"/>
          <w:b/>
          <w:bCs/>
          <w:kern w:val="24"/>
          <w:lang w:eastAsia="hu-HU"/>
        </w:rPr>
        <w:t>Indikátor alkalmazása</w:t>
      </w:r>
    </w:p>
    <w:p w:rsidR="00D57800" w:rsidRDefault="00D57800" w:rsidP="00F72C31">
      <w:pPr>
        <w:pStyle w:val="Szvegtrzs"/>
        <w:spacing w:before="120" w:after="0" w:line="288" w:lineRule="auto"/>
        <w:ind w:left="964"/>
        <w:jc w:val="both"/>
        <w:rPr>
          <w:rFonts w:ascii="Arial" w:eastAsia="Times New Roman" w:hAnsi="Arial" w:cs="Arial"/>
          <w:bCs/>
          <w:kern w:val="24"/>
          <w:lang w:eastAsia="hu-HU"/>
        </w:rPr>
      </w:pPr>
      <w:r w:rsidRPr="005D6827">
        <w:rPr>
          <w:rFonts w:ascii="Arial" w:hAnsi="Arial" w:cs="Arial"/>
        </w:rPr>
        <w:t xml:space="preserve">Az indikátorok gördülő tervezéssel történő felülvizsgálatára évente, az </w:t>
      </w:r>
      <w:r>
        <w:rPr>
          <w:rFonts w:ascii="Arial" w:hAnsi="Arial" w:cs="Arial"/>
        </w:rPr>
        <w:t>É</w:t>
      </w:r>
      <w:r w:rsidRPr="005D6827">
        <w:rPr>
          <w:rFonts w:ascii="Arial" w:hAnsi="Arial" w:cs="Arial"/>
        </w:rPr>
        <w:t xml:space="preserve">ves </w:t>
      </w:r>
      <w:r>
        <w:rPr>
          <w:rFonts w:ascii="Arial" w:hAnsi="Arial" w:cs="Arial"/>
        </w:rPr>
        <w:t>M</w:t>
      </w:r>
      <w:r w:rsidRPr="005D6827">
        <w:rPr>
          <w:rFonts w:ascii="Arial" w:hAnsi="Arial" w:cs="Arial"/>
        </w:rPr>
        <w:t xml:space="preserve">elléklet </w:t>
      </w:r>
      <w:r w:rsidR="00854414">
        <w:rPr>
          <w:rFonts w:ascii="Arial" w:eastAsia="Times New Roman" w:hAnsi="Arial" w:cs="Arial"/>
          <w:bCs/>
          <w:kern w:val="24"/>
          <w:lang w:eastAsia="hu-HU"/>
        </w:rPr>
        <w:t>összeállításáig</w:t>
      </w:r>
      <w:r w:rsidRPr="00851C8B">
        <w:rPr>
          <w:rFonts w:ascii="Arial" w:eastAsia="Times New Roman" w:hAnsi="Arial" w:cs="Arial"/>
          <w:bCs/>
          <w:kern w:val="24"/>
          <w:lang w:eastAsia="hu-HU"/>
        </w:rPr>
        <w:t xml:space="preserve"> kerül sor</w:t>
      </w:r>
      <w:r w:rsidR="00854414">
        <w:rPr>
          <w:rFonts w:ascii="Arial" w:eastAsia="Times New Roman" w:hAnsi="Arial" w:cs="Arial"/>
          <w:bCs/>
          <w:kern w:val="24"/>
          <w:lang w:eastAsia="hu-HU"/>
        </w:rPr>
        <w:t>.</w:t>
      </w:r>
      <w:r w:rsidRPr="00F44187">
        <w:rPr>
          <w:rFonts w:ascii="Arial" w:eastAsia="Times New Roman" w:hAnsi="Arial" w:cs="Arial"/>
          <w:bCs/>
          <w:kern w:val="24"/>
          <w:lang w:eastAsia="hu-HU"/>
        </w:rPr>
        <w:t xml:space="preserve"> </w:t>
      </w:r>
    </w:p>
    <w:p w:rsidR="005F56F5" w:rsidRPr="00F44187" w:rsidRDefault="005F56F5" w:rsidP="00F72C31">
      <w:pPr>
        <w:pStyle w:val="Szvegtrzs"/>
        <w:spacing w:before="120" w:after="0" w:line="288" w:lineRule="auto"/>
        <w:ind w:left="964"/>
        <w:jc w:val="both"/>
        <w:rPr>
          <w:rFonts w:ascii="Arial" w:eastAsia="Times New Roman" w:hAnsi="Arial" w:cs="Arial"/>
          <w:bCs/>
          <w:kern w:val="24"/>
          <w:lang w:eastAsia="hu-HU"/>
        </w:rPr>
      </w:pPr>
    </w:p>
    <w:p w:rsidR="00851C8B" w:rsidRPr="00F44187" w:rsidRDefault="00851C8B" w:rsidP="00D97618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Cs/>
          <w:kern w:val="24"/>
          <w:lang w:eastAsia="hu-HU"/>
        </w:rPr>
      </w:pPr>
      <w:r w:rsidRPr="00F44187">
        <w:rPr>
          <w:rFonts w:ascii="Arial" w:eastAsia="Times New Roman" w:hAnsi="Arial" w:cs="Arial"/>
          <w:bCs/>
          <w:kern w:val="24"/>
          <w:lang w:eastAsia="hu-HU"/>
        </w:rPr>
        <w:t xml:space="preserve">Az operátorok járműveivel, a megrendelt </w:t>
      </w:r>
      <w:r>
        <w:rPr>
          <w:rFonts w:ascii="Arial" w:eastAsia="Times New Roman" w:hAnsi="Arial" w:cs="Arial"/>
          <w:bCs/>
          <w:kern w:val="24"/>
          <w:lang w:eastAsia="hu-HU"/>
        </w:rPr>
        <w:t>Közs</w:t>
      </w:r>
      <w:r w:rsidRPr="00F44187">
        <w:rPr>
          <w:rFonts w:ascii="Arial" w:eastAsia="Times New Roman" w:hAnsi="Arial" w:cs="Arial"/>
          <w:bCs/>
          <w:kern w:val="24"/>
          <w:lang w:eastAsia="hu-HU"/>
        </w:rPr>
        <w:t xml:space="preserve">zolgáltatás ellátása során (a garázs és átszerelő meneteket is magába foglalóan) bekövetkezett balesetek súlyozott, ágazatonkénti fajlagos értéke. [db / 1 millió </w:t>
      </w:r>
      <w:proofErr w:type="spellStart"/>
      <w:r w:rsidRPr="00F44187">
        <w:rPr>
          <w:rFonts w:ascii="Arial" w:eastAsia="Times New Roman" w:hAnsi="Arial" w:cs="Arial"/>
          <w:bCs/>
          <w:kern w:val="24"/>
          <w:lang w:eastAsia="hu-HU"/>
        </w:rPr>
        <w:t>vonatkm</w:t>
      </w:r>
      <w:proofErr w:type="spellEnd"/>
      <w:r w:rsidRPr="00F44187">
        <w:rPr>
          <w:rFonts w:ascii="Arial" w:eastAsia="Times New Roman" w:hAnsi="Arial" w:cs="Arial"/>
          <w:bCs/>
          <w:kern w:val="24"/>
          <w:lang w:eastAsia="hu-HU"/>
        </w:rPr>
        <w:t xml:space="preserve">] </w:t>
      </w:r>
      <w:r w:rsidRPr="00F44187">
        <w:rPr>
          <w:rFonts w:ascii="Arial" w:eastAsia="Times New Roman" w:hAnsi="Arial" w:cs="Arial"/>
          <w:bCs/>
          <w:i/>
          <w:kern w:val="24"/>
          <w:lang w:eastAsia="hu-HU"/>
        </w:rPr>
        <w:t>– 1 millió km futásteljesítményre vetített mutatószám</w:t>
      </w:r>
      <w:r>
        <w:rPr>
          <w:rFonts w:ascii="Arial" w:eastAsia="Times New Roman" w:hAnsi="Arial" w:cs="Arial"/>
          <w:bCs/>
          <w:i/>
          <w:kern w:val="24"/>
          <w:lang w:eastAsia="hu-HU"/>
        </w:rPr>
        <w:t>.</w:t>
      </w:r>
    </w:p>
    <w:p w:rsidR="00851C8B" w:rsidRPr="00F44187" w:rsidRDefault="00851C8B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F44187">
        <w:rPr>
          <w:rFonts w:ascii="Arial" w:eastAsia="Times New Roman" w:hAnsi="Arial" w:cs="Arial"/>
          <w:kern w:val="24"/>
          <w:lang w:eastAsia="hu-HU"/>
        </w:rPr>
        <w:t>Az indikátor tartalmának meghatározásához a következő „</w:t>
      </w:r>
      <w:r w:rsidR="005F56F5">
        <w:rPr>
          <w:rFonts w:ascii="Arial" w:eastAsia="Times New Roman" w:hAnsi="Arial" w:cs="Arial"/>
          <w:kern w:val="24"/>
          <w:lang w:eastAsia="hu-HU"/>
        </w:rPr>
        <w:t xml:space="preserve">baleseti </w:t>
      </w:r>
      <w:r w:rsidRPr="00F44187">
        <w:rPr>
          <w:rFonts w:ascii="Arial" w:eastAsia="Times New Roman" w:hAnsi="Arial" w:cs="Arial"/>
          <w:kern w:val="24"/>
          <w:lang w:eastAsia="hu-HU"/>
        </w:rPr>
        <w:t>kategóriák</w:t>
      </w:r>
      <w:r w:rsidRPr="005F56F5">
        <w:rPr>
          <w:rFonts w:ascii="Arial" w:eastAsia="Times New Roman" w:hAnsi="Arial" w:cs="Arial"/>
          <w:kern w:val="24"/>
          <w:lang w:eastAsia="hu-HU"/>
        </w:rPr>
        <w:t xml:space="preserve">” </w:t>
      </w:r>
      <w:r w:rsidRPr="00F44187">
        <w:rPr>
          <w:rFonts w:ascii="Arial" w:eastAsia="Times New Roman" w:hAnsi="Arial" w:cs="Arial"/>
          <w:kern w:val="24"/>
          <w:lang w:eastAsia="hu-HU"/>
        </w:rPr>
        <w:t>eltérő súlyozással kerültek figyelembe vételre:</w:t>
      </w:r>
    </w:p>
    <w:p w:rsidR="00851C8B" w:rsidRPr="00F44187" w:rsidRDefault="00851C8B" w:rsidP="00D97618">
      <w:pPr>
        <w:numPr>
          <w:ilvl w:val="0"/>
          <w:numId w:val="55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F44187">
        <w:rPr>
          <w:rFonts w:ascii="Arial" w:eastAsia="Calibri" w:hAnsi="Arial" w:cs="Arial"/>
          <w:kern w:val="24"/>
          <w:lang w:eastAsia="hu-HU"/>
        </w:rPr>
        <w:t xml:space="preserve">idegen hibás baleset (súlyérték: </w:t>
      </w:r>
      <w:r w:rsidR="00FC69A7">
        <w:rPr>
          <w:rFonts w:ascii="Arial" w:eastAsia="Calibri" w:hAnsi="Arial" w:cs="Arial"/>
          <w:kern w:val="24"/>
          <w:lang w:eastAsia="hu-HU"/>
        </w:rPr>
        <w:t>0,2</w:t>
      </w:r>
      <w:r w:rsidRPr="00F44187">
        <w:rPr>
          <w:rFonts w:ascii="Arial" w:eastAsia="Calibri" w:hAnsi="Arial" w:cs="Arial"/>
          <w:kern w:val="24"/>
          <w:lang w:eastAsia="hu-HU"/>
        </w:rPr>
        <w:t>),</w:t>
      </w:r>
    </w:p>
    <w:p w:rsidR="00851C8B" w:rsidRPr="00F44187" w:rsidRDefault="00851C8B" w:rsidP="004A48D2">
      <w:pPr>
        <w:numPr>
          <w:ilvl w:val="0"/>
          <w:numId w:val="55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F44187">
        <w:rPr>
          <w:rFonts w:ascii="Arial" w:eastAsia="Calibri" w:hAnsi="Arial" w:cs="Arial"/>
          <w:kern w:val="24"/>
          <w:lang w:eastAsia="hu-HU"/>
        </w:rPr>
        <w:t>sajáthibás anyagi káros baleset (súlyérték: 3),</w:t>
      </w:r>
    </w:p>
    <w:p w:rsidR="00851C8B" w:rsidRPr="00F44187" w:rsidRDefault="00851C8B">
      <w:pPr>
        <w:numPr>
          <w:ilvl w:val="0"/>
          <w:numId w:val="55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F44187">
        <w:rPr>
          <w:rFonts w:ascii="Arial" w:eastAsia="Calibri" w:hAnsi="Arial" w:cs="Arial"/>
          <w:kern w:val="24"/>
          <w:lang w:eastAsia="hu-HU"/>
        </w:rPr>
        <w:t>sajáthibás személyi sérüléses baleset (súlyérték: 5),</w:t>
      </w:r>
    </w:p>
    <w:p w:rsidR="00851C8B" w:rsidRPr="00F44187" w:rsidRDefault="00851C8B">
      <w:pPr>
        <w:numPr>
          <w:ilvl w:val="0"/>
          <w:numId w:val="55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F44187">
        <w:rPr>
          <w:rFonts w:ascii="Arial" w:eastAsia="Calibri" w:hAnsi="Arial" w:cs="Arial"/>
          <w:kern w:val="24"/>
          <w:lang w:eastAsia="hu-HU"/>
        </w:rPr>
        <w:t>sajáthibás halálos kimenetelű baleset (súlyérték: 10).</w:t>
      </w:r>
    </w:p>
    <w:p w:rsidR="00851C8B" w:rsidRPr="00F44187" w:rsidRDefault="00851C8B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F44187">
        <w:rPr>
          <w:rFonts w:ascii="Arial" w:eastAsia="Times New Roman" w:hAnsi="Arial" w:cs="Arial"/>
          <w:kern w:val="24"/>
          <w:lang w:eastAsia="hu-HU"/>
        </w:rPr>
        <w:t>Az indikátor meghatározásához szükséges statisztikai alapadatok az operátorok adatszolgáltatásaiból, míg a teljesítmény adatok a Forte rendszerből származnak.</w:t>
      </w:r>
    </w:p>
    <w:p w:rsidR="00851C8B" w:rsidRDefault="00851C8B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</w:p>
    <w:p w:rsidR="00851C8B" w:rsidRPr="00F44187" w:rsidRDefault="00851C8B" w:rsidP="00D97618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>
        <w:rPr>
          <w:rFonts w:ascii="Arial" w:eastAsia="Times New Roman" w:hAnsi="Arial" w:cs="Arial"/>
          <w:kern w:val="24"/>
          <w:lang w:eastAsia="hu-HU"/>
        </w:rPr>
        <w:t>Az index a következő képlet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 alapján kerül kiszámításra:</w:t>
      </w:r>
    </w:p>
    <w:p w:rsidR="00851C8B" w:rsidRPr="00F44187" w:rsidRDefault="000828C2" w:rsidP="004A48D2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kern w:val="24"/>
                  <w:lang w:eastAsia="hu-H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kern w:val="24"/>
                  <w:lang w:eastAsia="hu-HU"/>
                </w:rPr>
                <m:t>K</m:t>
              </m:r>
            </m:e>
            <m:sub>
              <m:r>
                <w:rPr>
                  <w:rFonts w:ascii="Cambria Math" w:eastAsia="Times New Roman" w:hAnsi="Cambria Math" w:cs="Arial"/>
                  <w:kern w:val="24"/>
                  <w:lang w:eastAsia="hu-HU"/>
                </w:rPr>
                <m:t>baleset BKK</m:t>
              </m:r>
            </m:sub>
          </m:sSub>
          <m:r>
            <w:rPr>
              <w:rFonts w:ascii="Cambria Math" w:eastAsia="Times New Roman" w:hAnsi="Cambria Math" w:cs="Arial"/>
              <w:kern w:val="24"/>
              <w:lang w:eastAsia="hu-H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kern w:val="24"/>
                  <w:lang w:eastAsia="hu-H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0,2*I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hBKK</m:t>
                  </m:r>
                </m:sub>
              </m:sSub>
              <m:r>
                <w:rPr>
                  <w:rFonts w:ascii="Cambria Math" w:eastAsia="Times New Roman" w:hAnsi="Cambria Math" w:cs="Arial"/>
                  <w:kern w:val="24"/>
                  <w:lang w:eastAsia="hu-H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3S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aBKK</m:t>
                  </m:r>
                </m:sub>
              </m:sSub>
              <m:r>
                <w:rPr>
                  <w:rFonts w:ascii="Cambria Math" w:eastAsia="Times New Roman" w:hAnsi="Cambria Math" w:cs="Arial"/>
                  <w:kern w:val="24"/>
                  <w:lang w:eastAsia="hu-H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5S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szBKK</m:t>
                  </m:r>
                </m:sub>
              </m:sSub>
              <m:r>
                <w:rPr>
                  <w:rFonts w:ascii="Cambria Math" w:eastAsia="Times New Roman" w:hAnsi="Cambria Math" w:cs="Arial"/>
                  <w:kern w:val="24"/>
                  <w:lang w:eastAsia="hu-HU"/>
                </w:rPr>
                <m:t>+10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hBKK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BKK</m:t>
                  </m:r>
                </m:sub>
              </m:sSub>
            </m:den>
          </m:f>
        </m:oMath>
      </m:oMathPara>
    </w:p>
    <w:p w:rsidR="00851C8B" w:rsidRPr="00F44187" w:rsidRDefault="00851C8B" w:rsidP="004A48D2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proofErr w:type="gramStart"/>
      <w:r w:rsidRPr="00F44187">
        <w:rPr>
          <w:rFonts w:ascii="Arial" w:eastAsia="Times New Roman" w:hAnsi="Arial" w:cs="Arial"/>
          <w:kern w:val="24"/>
          <w:lang w:eastAsia="hu-HU"/>
        </w:rPr>
        <w:t>ahol</w:t>
      </w:r>
      <w:proofErr w:type="gramEnd"/>
      <w:r w:rsidRPr="00F44187">
        <w:rPr>
          <w:rFonts w:ascii="Arial" w:eastAsia="Times New Roman" w:hAnsi="Arial" w:cs="Arial"/>
          <w:kern w:val="24"/>
          <w:lang w:eastAsia="hu-HU"/>
        </w:rPr>
        <w:t>:</w:t>
      </w:r>
    </w:p>
    <w:p w:rsidR="00851C8B" w:rsidRPr="00F44187" w:rsidRDefault="00851C8B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proofErr w:type="spellStart"/>
      <w:r w:rsidRPr="00F44187">
        <w:rPr>
          <w:rFonts w:ascii="Arial" w:eastAsia="Calibri" w:hAnsi="Arial" w:cs="Arial"/>
          <w:i/>
          <w:kern w:val="24"/>
          <w:lang w:eastAsia="hu-HU"/>
        </w:rPr>
        <w:t>I</w:t>
      </w:r>
      <w:r w:rsidRPr="00F44187">
        <w:rPr>
          <w:rFonts w:ascii="Arial" w:eastAsia="Calibri" w:hAnsi="Arial" w:cs="Arial"/>
          <w:i/>
          <w:kern w:val="24"/>
          <w:vertAlign w:val="subscript"/>
          <w:lang w:eastAsia="hu-HU"/>
        </w:rPr>
        <w:t>hBKK</w:t>
      </w:r>
      <w:proofErr w:type="spellEnd"/>
      <w:r w:rsidRPr="00F44187">
        <w:rPr>
          <w:rFonts w:ascii="Arial" w:eastAsia="Calibri" w:hAnsi="Arial" w:cs="Arial"/>
          <w:kern w:val="24"/>
          <w:lang w:eastAsia="hu-HU"/>
        </w:rPr>
        <w:t xml:space="preserve">: idegen hibás baleset </w:t>
      </w:r>
    </w:p>
    <w:p w:rsidR="00851C8B" w:rsidRPr="00F44187" w:rsidRDefault="00851C8B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proofErr w:type="spellStart"/>
      <w:r w:rsidRPr="00F44187">
        <w:rPr>
          <w:rFonts w:ascii="Arial" w:eastAsia="Calibri" w:hAnsi="Arial" w:cs="Arial"/>
          <w:i/>
          <w:kern w:val="24"/>
          <w:lang w:eastAsia="hu-HU"/>
        </w:rPr>
        <w:t>S</w:t>
      </w:r>
      <w:r w:rsidRPr="00F44187">
        <w:rPr>
          <w:rFonts w:ascii="Arial" w:eastAsia="Calibri" w:hAnsi="Arial" w:cs="Arial"/>
          <w:i/>
          <w:kern w:val="24"/>
          <w:vertAlign w:val="subscript"/>
          <w:lang w:eastAsia="hu-HU"/>
        </w:rPr>
        <w:t>aBKK</w:t>
      </w:r>
      <w:proofErr w:type="spellEnd"/>
      <w:r w:rsidRPr="00F44187">
        <w:rPr>
          <w:rFonts w:ascii="Arial" w:eastAsia="Calibri" w:hAnsi="Arial" w:cs="Arial"/>
          <w:kern w:val="24"/>
          <w:lang w:eastAsia="hu-HU"/>
        </w:rPr>
        <w:t>: sajáthibás anyagi káros baleset</w:t>
      </w:r>
      <w:r w:rsidR="001A129B">
        <w:rPr>
          <w:rFonts w:ascii="Arial" w:eastAsia="Calibri" w:hAnsi="Arial" w:cs="Arial"/>
          <w:kern w:val="24"/>
          <w:lang w:eastAsia="hu-HU"/>
        </w:rPr>
        <w:t>;</w:t>
      </w:r>
    </w:p>
    <w:p w:rsidR="00851C8B" w:rsidRPr="00F44187" w:rsidRDefault="00851C8B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proofErr w:type="spellStart"/>
      <w:r w:rsidRPr="00F44187">
        <w:rPr>
          <w:rFonts w:ascii="Arial" w:eastAsia="Calibri" w:hAnsi="Arial" w:cs="Arial"/>
          <w:i/>
          <w:kern w:val="24"/>
          <w:lang w:eastAsia="hu-HU"/>
        </w:rPr>
        <w:t>S</w:t>
      </w:r>
      <w:r w:rsidRPr="00F44187">
        <w:rPr>
          <w:rFonts w:ascii="Arial" w:eastAsia="Calibri" w:hAnsi="Arial" w:cs="Arial"/>
          <w:i/>
          <w:kern w:val="24"/>
          <w:vertAlign w:val="subscript"/>
          <w:lang w:eastAsia="hu-HU"/>
        </w:rPr>
        <w:t>szBKK</w:t>
      </w:r>
      <w:proofErr w:type="spellEnd"/>
      <w:r w:rsidRPr="00F44187">
        <w:rPr>
          <w:rFonts w:ascii="Arial" w:eastAsia="Calibri" w:hAnsi="Arial" w:cs="Arial"/>
          <w:kern w:val="24"/>
          <w:lang w:eastAsia="hu-HU"/>
        </w:rPr>
        <w:t>: sajáthibás személyi sérüléses baleset</w:t>
      </w:r>
      <w:r w:rsidR="001A129B">
        <w:rPr>
          <w:rFonts w:ascii="Arial" w:eastAsia="Calibri" w:hAnsi="Arial" w:cs="Arial"/>
          <w:kern w:val="24"/>
          <w:lang w:eastAsia="hu-HU"/>
        </w:rPr>
        <w:t>;</w:t>
      </w:r>
    </w:p>
    <w:p w:rsidR="00851C8B" w:rsidRPr="00F44187" w:rsidRDefault="00851C8B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proofErr w:type="spellStart"/>
      <w:r w:rsidRPr="00F44187">
        <w:rPr>
          <w:rFonts w:ascii="Arial" w:eastAsia="Calibri" w:hAnsi="Arial" w:cs="Arial"/>
          <w:i/>
          <w:kern w:val="24"/>
          <w:lang w:eastAsia="hu-HU"/>
        </w:rPr>
        <w:t>S</w:t>
      </w:r>
      <w:r w:rsidRPr="00F44187">
        <w:rPr>
          <w:rFonts w:ascii="Arial" w:eastAsia="Calibri" w:hAnsi="Arial" w:cs="Arial"/>
          <w:i/>
          <w:kern w:val="24"/>
          <w:vertAlign w:val="subscript"/>
          <w:lang w:eastAsia="hu-HU"/>
        </w:rPr>
        <w:t>hBKK</w:t>
      </w:r>
      <w:proofErr w:type="spellEnd"/>
      <w:r w:rsidRPr="00F44187">
        <w:rPr>
          <w:rFonts w:ascii="Arial" w:eastAsia="Calibri" w:hAnsi="Arial" w:cs="Arial"/>
          <w:kern w:val="24"/>
          <w:lang w:eastAsia="hu-HU"/>
        </w:rPr>
        <w:t>: sajáthibás halálos kimenetelű baleset;</w:t>
      </w:r>
    </w:p>
    <w:p w:rsidR="00851C8B" w:rsidRPr="00F44187" w:rsidRDefault="00851C8B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F44187">
        <w:rPr>
          <w:rFonts w:ascii="Arial" w:eastAsia="Calibri" w:hAnsi="Arial" w:cs="Arial"/>
          <w:i/>
          <w:kern w:val="24"/>
          <w:lang w:eastAsia="hu-HU"/>
        </w:rPr>
        <w:t>P</w:t>
      </w:r>
      <w:r w:rsidRPr="00F44187">
        <w:rPr>
          <w:rFonts w:ascii="Arial" w:eastAsia="Calibri" w:hAnsi="Arial" w:cs="Arial"/>
          <w:i/>
          <w:kern w:val="24"/>
          <w:vertAlign w:val="subscript"/>
          <w:lang w:eastAsia="hu-HU"/>
        </w:rPr>
        <w:t>BKK</w:t>
      </w:r>
      <w:r w:rsidRPr="00F44187">
        <w:rPr>
          <w:rFonts w:ascii="Arial" w:eastAsia="Calibri" w:hAnsi="Arial" w:cs="Arial"/>
          <w:kern w:val="24"/>
          <w:lang w:eastAsia="hu-HU"/>
        </w:rPr>
        <w:t xml:space="preserve">: futásteljesítmény, mértékegység: [millió </w:t>
      </w:r>
      <w:proofErr w:type="spellStart"/>
      <w:r w:rsidRPr="00F44187">
        <w:rPr>
          <w:rFonts w:ascii="Arial" w:eastAsia="Calibri" w:hAnsi="Arial" w:cs="Arial"/>
          <w:kern w:val="24"/>
          <w:lang w:eastAsia="hu-HU"/>
        </w:rPr>
        <w:t>vonatkm</w:t>
      </w:r>
      <w:proofErr w:type="spellEnd"/>
      <w:r w:rsidRPr="00F44187">
        <w:rPr>
          <w:rFonts w:ascii="Arial" w:eastAsia="Calibri" w:hAnsi="Arial" w:cs="Arial"/>
          <w:kern w:val="24"/>
          <w:lang w:eastAsia="hu-HU"/>
        </w:rPr>
        <w:t>]</w:t>
      </w:r>
      <w:r w:rsidR="001A129B">
        <w:rPr>
          <w:rFonts w:ascii="Arial" w:eastAsia="Calibri" w:hAnsi="Arial" w:cs="Arial"/>
          <w:kern w:val="24"/>
          <w:lang w:eastAsia="hu-HU"/>
        </w:rPr>
        <w:t>.</w:t>
      </w:r>
    </w:p>
    <w:p w:rsidR="00851C8B" w:rsidRPr="00F44187" w:rsidRDefault="00851C8B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F44187">
        <w:rPr>
          <w:rFonts w:ascii="Arial" w:eastAsia="Times New Roman" w:hAnsi="Arial" w:cs="Arial"/>
          <w:kern w:val="24"/>
          <w:lang w:eastAsia="hu-HU"/>
        </w:rPr>
        <w:t>A metró</w:t>
      </w:r>
      <w:r w:rsidR="00431F32">
        <w:rPr>
          <w:rFonts w:ascii="Arial" w:eastAsia="Times New Roman" w:hAnsi="Arial" w:cs="Arial"/>
          <w:kern w:val="24"/>
          <w:lang w:eastAsia="hu-HU"/>
        </w:rPr>
        <w:t>, a HÉV</w:t>
      </w:r>
      <w:r w:rsidR="00FC69A7">
        <w:rPr>
          <w:rFonts w:ascii="Arial" w:eastAsia="Times New Roman" w:hAnsi="Arial" w:cs="Arial"/>
          <w:kern w:val="24"/>
          <w:lang w:eastAsia="hu-HU"/>
        </w:rPr>
        <w:t>, valamint a hajó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 ágazat</w:t>
      </w:r>
      <w:r w:rsidR="00FC69A7">
        <w:rPr>
          <w:rFonts w:ascii="Arial" w:eastAsia="Times New Roman" w:hAnsi="Arial" w:cs="Arial"/>
          <w:kern w:val="24"/>
          <w:lang w:eastAsia="hu-HU"/>
        </w:rPr>
        <w:t>ok</w:t>
      </w:r>
      <w:r w:rsidR="00431F32">
        <w:rPr>
          <w:rFonts w:ascii="Arial" w:eastAsia="Times New Roman" w:hAnsi="Arial" w:cs="Arial"/>
          <w:kern w:val="24"/>
          <w:lang w:eastAsia="hu-HU"/>
        </w:rPr>
        <w:t xml:space="preserve">ra annak jellegzetességeiből eredően </w:t>
      </w:r>
      <w:r w:rsidRPr="00F44187">
        <w:rPr>
          <w:rFonts w:ascii="Arial" w:eastAsia="Times New Roman" w:hAnsi="Arial" w:cs="Arial"/>
          <w:kern w:val="24"/>
          <w:lang w:eastAsia="hu-HU"/>
        </w:rPr>
        <w:t>nem terjed ki az értékelés</w:t>
      </w:r>
      <w:r w:rsidR="00431F32">
        <w:rPr>
          <w:rFonts w:ascii="Arial" w:eastAsia="Times New Roman" w:hAnsi="Arial" w:cs="Arial"/>
          <w:kern w:val="24"/>
          <w:lang w:eastAsia="hu-HU"/>
        </w:rPr>
        <w:t>.</w:t>
      </w:r>
    </w:p>
    <w:p w:rsidR="00FC69A7" w:rsidRDefault="00FC69A7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/>
          <w:kern w:val="24"/>
          <w:lang w:eastAsia="hu-HU"/>
        </w:rPr>
      </w:pPr>
    </w:p>
    <w:p w:rsidR="0076618A" w:rsidRDefault="0076618A">
      <w:pPr>
        <w:rPr>
          <w:rFonts w:ascii="Arial" w:eastAsia="Times New Roman" w:hAnsi="Arial" w:cs="Arial"/>
          <w:b/>
          <w:kern w:val="24"/>
          <w:lang w:eastAsia="hu-HU"/>
        </w:rPr>
      </w:pPr>
      <w:r>
        <w:rPr>
          <w:rFonts w:ascii="Arial" w:eastAsia="Times New Roman" w:hAnsi="Arial" w:cs="Arial"/>
          <w:b/>
          <w:kern w:val="24"/>
          <w:lang w:eastAsia="hu-HU"/>
        </w:rPr>
        <w:br w:type="page"/>
      </w:r>
    </w:p>
    <w:p w:rsidR="00851C8B" w:rsidRPr="00F44187" w:rsidRDefault="00851C8B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b/>
          <w:kern w:val="24"/>
          <w:lang w:eastAsia="hu-HU"/>
        </w:rPr>
      </w:pPr>
      <w:r w:rsidRPr="00F44187">
        <w:rPr>
          <w:rFonts w:ascii="Arial" w:eastAsia="Times New Roman" w:hAnsi="Arial" w:cs="Arial"/>
          <w:b/>
          <w:kern w:val="24"/>
          <w:lang w:eastAsia="hu-HU"/>
        </w:rPr>
        <w:t>Bázis és célértékek</w:t>
      </w:r>
    </w:p>
    <w:p w:rsidR="00851C8B" w:rsidRPr="00F44187" w:rsidRDefault="00851C8B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F44187">
        <w:rPr>
          <w:rFonts w:ascii="Arial" w:eastAsia="Times New Roman" w:hAnsi="Arial" w:cs="Arial"/>
          <w:kern w:val="24"/>
          <w:lang w:eastAsia="hu-HU"/>
        </w:rPr>
        <w:t xml:space="preserve">A </w:t>
      </w:r>
      <w:r>
        <w:rPr>
          <w:rFonts w:ascii="Arial" w:eastAsia="Times New Roman" w:hAnsi="Arial" w:cs="Arial"/>
          <w:kern w:val="24"/>
          <w:lang w:eastAsia="hu-HU"/>
        </w:rPr>
        <w:t>M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enetrendi évre vonatkozó </w:t>
      </w:r>
      <w:r w:rsidR="0076618A">
        <w:rPr>
          <w:rFonts w:ascii="Arial" w:eastAsia="Times New Roman" w:hAnsi="Arial" w:cs="Arial"/>
          <w:kern w:val="24"/>
          <w:lang w:eastAsia="hu-HU"/>
        </w:rPr>
        <w:t xml:space="preserve">ágazati </w:t>
      </w:r>
      <w:r w:rsidRPr="00F44187">
        <w:rPr>
          <w:rFonts w:ascii="Arial" w:eastAsia="Times New Roman" w:hAnsi="Arial" w:cs="Arial"/>
          <w:kern w:val="24"/>
          <w:lang w:eastAsia="hu-HU"/>
        </w:rPr>
        <w:t>célérték</w:t>
      </w:r>
      <w:r w:rsidR="0076618A">
        <w:rPr>
          <w:rFonts w:ascii="Arial" w:eastAsia="Times New Roman" w:hAnsi="Arial" w:cs="Arial"/>
          <w:kern w:val="24"/>
          <w:lang w:eastAsia="hu-HU"/>
        </w:rPr>
        <w:t>ek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 a megelőző 3 év </w:t>
      </w:r>
      <w:r w:rsidR="000571DA">
        <w:rPr>
          <w:rFonts w:ascii="Arial" w:eastAsia="Times New Roman" w:hAnsi="Arial" w:cs="Arial"/>
          <w:kern w:val="24"/>
          <w:lang w:eastAsia="hu-HU"/>
        </w:rPr>
        <w:t xml:space="preserve">ágazati 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baleseti </w:t>
      </w:r>
      <w:r w:rsidR="000571DA">
        <w:rPr>
          <w:rFonts w:ascii="Arial" w:eastAsia="Times New Roman" w:hAnsi="Arial" w:cs="Arial"/>
          <w:kern w:val="24"/>
          <w:lang w:eastAsia="hu-HU"/>
        </w:rPr>
        <w:t>index</w:t>
      </w:r>
      <w:r w:rsidR="0010602D">
        <w:rPr>
          <w:rFonts w:ascii="Arial" w:eastAsia="Times New Roman" w:hAnsi="Arial" w:cs="Arial"/>
          <w:kern w:val="24"/>
          <w:lang w:eastAsia="hu-HU"/>
        </w:rPr>
        <w:t>ei</w:t>
      </w:r>
      <w:r w:rsidR="000571DA">
        <w:rPr>
          <w:rFonts w:ascii="Arial" w:eastAsia="Times New Roman" w:hAnsi="Arial" w:cs="Arial"/>
          <w:kern w:val="24"/>
          <w:lang w:eastAsia="hu-HU"/>
        </w:rPr>
        <w:t>nek figyelembevételével kerülnek meghatározásra</w:t>
      </w:r>
      <w:r w:rsidRPr="00F44187">
        <w:rPr>
          <w:rFonts w:ascii="Arial" w:eastAsia="Times New Roman" w:hAnsi="Arial" w:cs="Arial"/>
          <w:kern w:val="24"/>
          <w:lang w:eastAsia="hu-HU"/>
        </w:rPr>
        <w:t xml:space="preserve">. </w:t>
      </w:r>
    </w:p>
    <w:p w:rsidR="00851C8B" w:rsidRPr="00851C8B" w:rsidRDefault="00851C8B" w:rsidP="00F72C31">
      <w:pPr>
        <w:spacing w:before="120" w:after="0" w:line="288" w:lineRule="auto"/>
        <w:jc w:val="center"/>
        <w:rPr>
          <w:rFonts w:ascii="Calibri" w:eastAsia="Times New Roman" w:hAnsi="Calibri" w:cs="Calibri"/>
          <w:b/>
          <w:kern w:val="24"/>
          <w:sz w:val="10"/>
          <w:szCs w:val="10"/>
          <w:lang w:eastAsia="hu-HU"/>
        </w:rPr>
      </w:pP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6F3D2E" w:rsidRPr="00AA0C70" w:rsidRDefault="006F3D2E" w:rsidP="00F72C31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AA0C70">
        <w:rPr>
          <w:rFonts w:cs="Arial"/>
          <w:b/>
          <w:sz w:val="22"/>
          <w:szCs w:val="22"/>
        </w:rPr>
        <w:t>A közösségi közlekedési szolgáltatást jogosulatlanul igénybe vevők statisztikai aránya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értékelésének gyakorisága</w:t>
      </w:r>
      <w:r w:rsidRPr="005D6827">
        <w:rPr>
          <w:rFonts w:ascii="Arial" w:hAnsi="Arial" w:cs="Arial"/>
        </w:rPr>
        <w:t xml:space="preserve">: </w:t>
      </w:r>
      <w:r w:rsidR="00AD103A" w:rsidRPr="005D6827">
        <w:rPr>
          <w:rFonts w:ascii="Arial" w:hAnsi="Arial" w:cs="Arial"/>
        </w:rPr>
        <w:t>menetrendi évente</w:t>
      </w:r>
    </w:p>
    <w:p w:rsidR="006F3D2E" w:rsidRPr="00D70D6B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Mértékegység:</w:t>
      </w:r>
      <w:r w:rsidRPr="00F44187">
        <w:rPr>
          <w:rFonts w:ascii="Arial" w:hAnsi="Arial" w:cs="Arial"/>
          <w:b/>
        </w:rPr>
        <w:t xml:space="preserve"> </w:t>
      </w:r>
      <w:r w:rsidRPr="00D70D6B">
        <w:rPr>
          <w:rFonts w:ascii="Arial" w:hAnsi="Arial" w:cs="Arial"/>
        </w:rPr>
        <w:t>százalék</w:t>
      </w:r>
    </w:p>
    <w:p w:rsidR="00D6121F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Definíció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A közösségi közlekedést jogosulatlanul igénybe vevők aránya az összes utas-számhoz képest.</w:t>
      </w:r>
    </w:p>
    <w:p w:rsidR="00AA0C70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 alkalmazása</w:t>
      </w:r>
    </w:p>
    <w:p w:rsidR="005F5246" w:rsidRDefault="005F5246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F5246">
        <w:rPr>
          <w:rFonts w:ascii="Arial" w:hAnsi="Arial" w:cs="Arial"/>
        </w:rPr>
        <w:t>Az indikátorok gördülő tervezéssel történő felülvizsgálatára évente, az Éves Melléklet összeállítás</w:t>
      </w:r>
      <w:r w:rsidR="007441E4">
        <w:rPr>
          <w:rFonts w:ascii="Arial" w:hAnsi="Arial" w:cs="Arial"/>
        </w:rPr>
        <w:t xml:space="preserve">áig </w:t>
      </w:r>
      <w:r w:rsidRPr="005F5246">
        <w:rPr>
          <w:rFonts w:ascii="Arial" w:hAnsi="Arial" w:cs="Arial"/>
        </w:rPr>
        <w:t xml:space="preserve">kerül sor. </w:t>
      </w:r>
    </w:p>
    <w:p w:rsidR="00F30770" w:rsidRDefault="00F30770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</w:p>
    <w:p w:rsidR="00F30770" w:rsidRPr="008739D0" w:rsidRDefault="00F30770" w:rsidP="00F72C31">
      <w:pPr>
        <w:spacing w:before="120" w:after="0" w:line="288" w:lineRule="auto"/>
        <w:ind w:left="993"/>
        <w:jc w:val="both"/>
        <w:rPr>
          <w:rFonts w:ascii="Arial" w:hAnsi="Arial" w:cs="Arial"/>
        </w:rPr>
      </w:pPr>
      <w:r w:rsidRPr="00E63D6A">
        <w:rPr>
          <w:rFonts w:ascii="Arial" w:hAnsi="Arial" w:cs="Arial"/>
        </w:rPr>
        <w:t>A jogosulatlanul utazók számá</w:t>
      </w:r>
      <w:r w:rsidR="00FC69A7">
        <w:rPr>
          <w:rFonts w:ascii="Arial" w:hAnsi="Arial" w:cs="Arial"/>
        </w:rPr>
        <w:t>nak meghatározása</w:t>
      </w:r>
      <w:r w:rsidRPr="00E63D6A">
        <w:rPr>
          <w:rFonts w:ascii="Arial" w:hAnsi="Arial" w:cs="Arial"/>
        </w:rPr>
        <w:t xml:space="preserve"> </w:t>
      </w:r>
      <w:r w:rsidR="00D176CF">
        <w:rPr>
          <w:rFonts w:ascii="Arial" w:hAnsi="Arial" w:cs="Arial"/>
        </w:rPr>
        <w:t>forgalmi adatfelvétellel</w:t>
      </w:r>
      <w:r w:rsidR="00FC69A7">
        <w:rPr>
          <w:rFonts w:ascii="Arial" w:hAnsi="Arial" w:cs="Arial"/>
        </w:rPr>
        <w:t xml:space="preserve"> történik</w:t>
      </w:r>
      <w:r w:rsidR="007346FC">
        <w:rPr>
          <w:rFonts w:ascii="Arial" w:hAnsi="Arial" w:cs="Arial"/>
        </w:rPr>
        <w:t xml:space="preserve"> az alábbi módszertan szerint</w:t>
      </w:r>
      <w:r w:rsidRPr="00E63D6A">
        <w:rPr>
          <w:rFonts w:ascii="Arial" w:hAnsi="Arial" w:cs="Arial"/>
        </w:rPr>
        <w:t>:</w:t>
      </w:r>
    </w:p>
    <w:p w:rsidR="00F30770" w:rsidRPr="00254D1E" w:rsidRDefault="00F30770" w:rsidP="00D97618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254D1E">
        <w:rPr>
          <w:rFonts w:ascii="Arial" w:eastAsia="Calibri" w:hAnsi="Arial" w:cs="Arial"/>
          <w:kern w:val="24"/>
          <w:lang w:eastAsia="hu-HU"/>
        </w:rPr>
        <w:t>a jegyellenőrzés a jármű összes utasa jogosultságának ellenőrzésé</w:t>
      </w:r>
      <w:r w:rsidR="007346FC">
        <w:rPr>
          <w:rFonts w:ascii="Arial" w:eastAsia="Calibri" w:hAnsi="Arial" w:cs="Arial"/>
          <w:kern w:val="24"/>
          <w:lang w:eastAsia="hu-HU"/>
        </w:rPr>
        <w:t>vel történik</w:t>
      </w:r>
      <w:r w:rsidRPr="00254D1E">
        <w:rPr>
          <w:rFonts w:ascii="Arial" w:eastAsia="Calibri" w:hAnsi="Arial" w:cs="Arial"/>
          <w:kern w:val="24"/>
          <w:lang w:eastAsia="hu-HU"/>
        </w:rPr>
        <w:t xml:space="preserve">, </w:t>
      </w:r>
      <w:r w:rsidR="007346FC">
        <w:rPr>
          <w:rFonts w:ascii="Arial" w:eastAsia="Calibri" w:hAnsi="Arial" w:cs="Arial"/>
          <w:kern w:val="24"/>
          <w:lang w:eastAsia="hu-HU"/>
        </w:rPr>
        <w:t>a</w:t>
      </w:r>
      <w:r w:rsidR="007346FC" w:rsidRPr="00254D1E">
        <w:rPr>
          <w:rFonts w:ascii="Arial" w:eastAsia="Calibri" w:hAnsi="Arial" w:cs="Arial"/>
          <w:kern w:val="24"/>
          <w:lang w:eastAsia="hu-HU"/>
        </w:rPr>
        <w:t xml:space="preserve"> </w:t>
      </w:r>
      <w:r w:rsidRPr="00254D1E">
        <w:rPr>
          <w:rFonts w:ascii="Arial" w:eastAsia="Calibri" w:hAnsi="Arial" w:cs="Arial"/>
          <w:kern w:val="24"/>
          <w:lang w:eastAsia="hu-HU"/>
        </w:rPr>
        <w:t xml:space="preserve">megfelelő számú ellenőr mellett 1 fő, adatfelvételi folyamatot felügyelő személy </w:t>
      </w:r>
      <w:r w:rsidR="007346FC">
        <w:rPr>
          <w:rFonts w:ascii="Arial" w:eastAsia="Calibri" w:hAnsi="Arial" w:cs="Arial"/>
          <w:kern w:val="24"/>
          <w:lang w:eastAsia="hu-HU"/>
        </w:rPr>
        <w:t>közreműködésével,</w:t>
      </w:r>
    </w:p>
    <w:p w:rsidR="00F30770" w:rsidRPr="00254D1E" w:rsidRDefault="00F30770" w:rsidP="004A48D2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254D1E">
        <w:rPr>
          <w:rFonts w:ascii="Arial" w:eastAsia="Calibri" w:hAnsi="Arial" w:cs="Arial"/>
          <w:kern w:val="24"/>
          <w:lang w:eastAsia="hu-HU"/>
        </w:rPr>
        <w:t>az ellenőröket közterület-felügyelők is kísérik a hatékonyság elősegítése érdekében</w:t>
      </w:r>
      <w:r w:rsidR="007346FC">
        <w:rPr>
          <w:rFonts w:ascii="Arial" w:eastAsia="Calibri" w:hAnsi="Arial" w:cs="Arial"/>
          <w:kern w:val="24"/>
          <w:lang w:eastAsia="hu-HU"/>
        </w:rPr>
        <w:t>,</w:t>
      </w:r>
    </w:p>
    <w:p w:rsidR="00F30770" w:rsidRPr="00254D1E" w:rsidRDefault="00F30770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254D1E">
        <w:rPr>
          <w:rFonts w:ascii="Arial" w:eastAsia="Calibri" w:hAnsi="Arial" w:cs="Arial"/>
          <w:kern w:val="24"/>
          <w:lang w:eastAsia="hu-HU"/>
        </w:rPr>
        <w:t xml:space="preserve">az ellenőröket csak erre figyelő, utasszámlálást végző személyek is kísérik az </w:t>
      </w:r>
      <w:proofErr w:type="spellStart"/>
      <w:r w:rsidRPr="00254D1E">
        <w:rPr>
          <w:rFonts w:ascii="Arial" w:eastAsia="Calibri" w:hAnsi="Arial" w:cs="Arial"/>
          <w:kern w:val="24"/>
          <w:lang w:eastAsia="hu-HU"/>
        </w:rPr>
        <w:t>utasszám</w:t>
      </w:r>
      <w:proofErr w:type="spellEnd"/>
      <w:r w:rsidRPr="00254D1E">
        <w:rPr>
          <w:rFonts w:ascii="Arial" w:eastAsia="Calibri" w:hAnsi="Arial" w:cs="Arial"/>
          <w:kern w:val="24"/>
          <w:lang w:eastAsia="hu-HU"/>
        </w:rPr>
        <w:t xml:space="preserve"> feljegyzése érdekében</w:t>
      </w:r>
      <w:r w:rsidR="007346FC">
        <w:rPr>
          <w:rFonts w:ascii="Arial" w:eastAsia="Calibri" w:hAnsi="Arial" w:cs="Arial"/>
          <w:kern w:val="24"/>
          <w:lang w:eastAsia="hu-HU"/>
        </w:rPr>
        <w:t>,</w:t>
      </w:r>
    </w:p>
    <w:p w:rsidR="00F30770" w:rsidRPr="00254D1E" w:rsidRDefault="00F30770">
      <w:pPr>
        <w:numPr>
          <w:ilvl w:val="0"/>
          <w:numId w:val="49"/>
        </w:numPr>
        <w:spacing w:before="120" w:after="0" w:line="288" w:lineRule="auto"/>
        <w:ind w:left="1678" w:hanging="357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254D1E">
        <w:rPr>
          <w:rFonts w:ascii="Arial" w:eastAsia="Calibri" w:hAnsi="Arial" w:cs="Arial"/>
          <w:kern w:val="24"/>
          <w:lang w:eastAsia="hu-HU"/>
        </w:rPr>
        <w:t>az egyes mérések reprezentatív mintanagyságot érnek el, és mind ágazatilag, mind területileg jól leképezik a tényleges forgalmi arányokat</w:t>
      </w:r>
      <w:r w:rsidR="007346FC">
        <w:rPr>
          <w:rFonts w:ascii="Arial" w:eastAsia="Calibri" w:hAnsi="Arial" w:cs="Arial"/>
          <w:kern w:val="24"/>
          <w:lang w:eastAsia="hu-HU"/>
        </w:rPr>
        <w:t>.</w:t>
      </w:r>
    </w:p>
    <w:p w:rsidR="00F30770" w:rsidRPr="008739D0" w:rsidRDefault="00F30770" w:rsidP="00F72C31">
      <w:pPr>
        <w:spacing w:before="120" w:after="0" w:line="288" w:lineRule="auto"/>
        <w:ind w:left="993"/>
        <w:jc w:val="both"/>
        <w:rPr>
          <w:rFonts w:ascii="Arial" w:hAnsi="Arial" w:cs="Arial"/>
        </w:rPr>
      </w:pPr>
      <w:r w:rsidRPr="00E63D6A">
        <w:rPr>
          <w:rFonts w:ascii="Arial" w:hAnsi="Arial" w:cs="Arial"/>
        </w:rPr>
        <w:t>A jogosulatlanul utazók számát a mérések eredménye alapján kell arányosítani az ellenőrzött személyek számához viszonyítva. Jogosulatlanul utazó személynek kell tekinteni minden olyan utast, aki ellen pótdíjfolyamati eljárás indult, helyszíni pótdíjat fizetett, vagy bármilyen módon a jegyellenőrzésnek nem volt hajlandó magát alávetni</w:t>
      </w:r>
      <w:r w:rsidR="00254D1E">
        <w:rPr>
          <w:rFonts w:ascii="Arial" w:hAnsi="Arial" w:cs="Arial"/>
        </w:rPr>
        <w:t>.</w:t>
      </w:r>
    </w:p>
    <w:p w:rsidR="00254D1E" w:rsidRDefault="00254D1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9F4862">
        <w:rPr>
          <w:rFonts w:ascii="Arial" w:hAnsi="Arial" w:cs="Arial"/>
        </w:rPr>
        <w:t xml:space="preserve">A megfelelőség értékelése a kitűzésre kerülő célértékek és a </w:t>
      </w:r>
      <w:r>
        <w:rPr>
          <w:rFonts w:ascii="Arial" w:hAnsi="Arial" w:cs="Arial"/>
        </w:rPr>
        <w:t>tárgyidőszaki felmérés eredményeinek összevetésével történik.</w:t>
      </w:r>
    </w:p>
    <w:p w:rsidR="00D6121F" w:rsidRDefault="00D6121F" w:rsidP="00F72C31">
      <w:pPr>
        <w:spacing w:before="120" w:after="0" w:line="288" w:lineRule="auto"/>
        <w:rPr>
          <w:rFonts w:ascii="Arial" w:eastAsiaTheme="majorEastAsia" w:hAnsi="Arial" w:cs="Arial"/>
          <w:b/>
          <w:bCs/>
        </w:rPr>
      </w:pPr>
    </w:p>
    <w:p w:rsidR="006F3D2E" w:rsidRPr="005D6827" w:rsidRDefault="006F3D2E" w:rsidP="00F72C31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A Főváros területén a közösségi közlekedésnek a motorizált közlekedési módokon belül, illetve az összes közlekedési módon belül mért részaránya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értékelésének gyakorisága</w:t>
      </w:r>
      <w:r w:rsidRPr="005D6827">
        <w:rPr>
          <w:rFonts w:ascii="Arial" w:hAnsi="Arial" w:cs="Arial"/>
        </w:rPr>
        <w:t xml:space="preserve">: </w:t>
      </w:r>
      <w:r w:rsidR="00AD103A" w:rsidRPr="005D6827">
        <w:rPr>
          <w:rFonts w:ascii="Arial" w:hAnsi="Arial" w:cs="Arial"/>
        </w:rPr>
        <w:t>menetrendi évente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Mértékegység:</w:t>
      </w:r>
      <w:r w:rsidRPr="005D6827">
        <w:rPr>
          <w:rFonts w:ascii="Arial" w:hAnsi="Arial" w:cs="Arial"/>
        </w:rPr>
        <w:t xml:space="preserve"> százalék</w:t>
      </w:r>
    </w:p>
    <w:p w:rsidR="00D6121F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Definíció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proofErr w:type="spellStart"/>
      <w:r w:rsidRPr="005D6827">
        <w:rPr>
          <w:rFonts w:ascii="Arial" w:hAnsi="Arial" w:cs="Arial"/>
        </w:rPr>
        <w:t>Modal</w:t>
      </w:r>
      <w:proofErr w:type="spellEnd"/>
      <w:r w:rsidRPr="005D6827">
        <w:rPr>
          <w:rFonts w:ascii="Arial" w:hAnsi="Arial" w:cs="Arial"/>
        </w:rPr>
        <w:t xml:space="preserve"> </w:t>
      </w:r>
      <w:proofErr w:type="spellStart"/>
      <w:r w:rsidRPr="005D6827">
        <w:rPr>
          <w:rFonts w:ascii="Arial" w:hAnsi="Arial" w:cs="Arial"/>
        </w:rPr>
        <w:t>split</w:t>
      </w:r>
      <w:proofErr w:type="spellEnd"/>
      <w:r w:rsidRPr="005D6827">
        <w:rPr>
          <w:rFonts w:ascii="Arial" w:hAnsi="Arial" w:cs="Arial"/>
        </w:rPr>
        <w:t>: közösségi közlekedést használók és az egyéni közlekedést (motorizált illetve nem motorizált) használók részaránya</w:t>
      </w:r>
      <w:r w:rsidR="00980170">
        <w:rPr>
          <w:rFonts w:ascii="Arial" w:hAnsi="Arial" w:cs="Arial"/>
        </w:rPr>
        <w:t>.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Indikátor alkalmazása</w:t>
      </w:r>
    </w:p>
    <w:p w:rsidR="00D82206" w:rsidRDefault="004D3E02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Az indikátorok gördülő tervezéssel történő felülvizsgálatára évente,</w:t>
      </w:r>
      <w:r w:rsidR="00B96DF7">
        <w:rPr>
          <w:rFonts w:ascii="Arial" w:hAnsi="Arial" w:cs="Arial"/>
        </w:rPr>
        <w:t xml:space="preserve"> az Éves Melléklet összeállításáig kerül sor.</w:t>
      </w:r>
    </w:p>
    <w:p w:rsidR="004D3E02" w:rsidRPr="005D6827" w:rsidRDefault="004D3E02" w:rsidP="00F72C31">
      <w:pPr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>Az adatfel</w:t>
      </w:r>
      <w:r w:rsidR="00B52138">
        <w:rPr>
          <w:rFonts w:ascii="Arial" w:hAnsi="Arial" w:cs="Arial"/>
        </w:rPr>
        <w:t>vétel módja</w:t>
      </w:r>
      <w:r w:rsidRPr="005D6827">
        <w:rPr>
          <w:rFonts w:ascii="Arial" w:hAnsi="Arial" w:cs="Arial"/>
        </w:rPr>
        <w:t xml:space="preserve"> </w:t>
      </w:r>
      <w:r w:rsidR="00BD3A60">
        <w:rPr>
          <w:rFonts w:ascii="Arial" w:hAnsi="Arial" w:cs="Arial"/>
        </w:rPr>
        <w:t xml:space="preserve">legalább </w:t>
      </w:r>
      <w:r w:rsidRPr="005D6827">
        <w:rPr>
          <w:rFonts w:ascii="Arial" w:hAnsi="Arial" w:cs="Arial"/>
        </w:rPr>
        <w:t>1000</w:t>
      </w:r>
      <w:r w:rsidR="00BD3A60">
        <w:rPr>
          <w:rFonts w:ascii="Arial" w:hAnsi="Arial" w:cs="Arial"/>
        </w:rPr>
        <w:t>, legfeljebb 3000</w:t>
      </w:r>
      <w:r w:rsidRPr="005D6827">
        <w:rPr>
          <w:rFonts w:ascii="Arial" w:hAnsi="Arial" w:cs="Arial"/>
        </w:rPr>
        <w:t xml:space="preserve"> fős budapesti és agglomerációs mintán, piackutató (mint független szakmai szervezet) bevonásával, otthonukban </w:t>
      </w:r>
      <w:r w:rsidR="00B52138">
        <w:rPr>
          <w:rFonts w:ascii="Arial" w:hAnsi="Arial" w:cs="Arial"/>
        </w:rPr>
        <w:t xml:space="preserve">kell </w:t>
      </w:r>
      <w:r w:rsidRPr="005D6827">
        <w:rPr>
          <w:rFonts w:ascii="Arial" w:hAnsi="Arial" w:cs="Arial"/>
        </w:rPr>
        <w:t>megkérdezni a budapesti és agglomerációs lakosokat.</w:t>
      </w:r>
    </w:p>
    <w:p w:rsidR="004D3E02" w:rsidRPr="005D6827" w:rsidRDefault="004D3E02" w:rsidP="00F72C31">
      <w:pPr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 xml:space="preserve">A helyi lakosok utazásai </w:t>
      </w:r>
      <w:proofErr w:type="spellStart"/>
      <w:r w:rsidRPr="005D6827">
        <w:rPr>
          <w:rFonts w:ascii="Arial" w:hAnsi="Arial" w:cs="Arial"/>
        </w:rPr>
        <w:t>modal</w:t>
      </w:r>
      <w:proofErr w:type="spellEnd"/>
      <w:r w:rsidRPr="005D6827">
        <w:rPr>
          <w:rFonts w:ascii="Arial" w:hAnsi="Arial" w:cs="Arial"/>
        </w:rPr>
        <w:t xml:space="preserve"> </w:t>
      </w:r>
      <w:proofErr w:type="spellStart"/>
      <w:r w:rsidRPr="005D6827">
        <w:rPr>
          <w:rFonts w:ascii="Arial" w:hAnsi="Arial" w:cs="Arial"/>
        </w:rPr>
        <w:t>split</w:t>
      </w:r>
      <w:proofErr w:type="spellEnd"/>
      <w:r w:rsidRPr="005D6827">
        <w:rPr>
          <w:rFonts w:ascii="Arial" w:hAnsi="Arial" w:cs="Arial"/>
        </w:rPr>
        <w:t xml:space="preserve"> mérése céljából a lakosság által 1-1 nap részletezett összes utazásnak (lakóhelyre reprezentatív mintáján) az egyes utazási módokkal megtett km-távolságok szerint súlyozott arányszámai</w:t>
      </w:r>
      <w:r w:rsidR="00B52138">
        <w:rPr>
          <w:rFonts w:ascii="Arial" w:hAnsi="Arial" w:cs="Arial"/>
        </w:rPr>
        <w:t>t</w:t>
      </w:r>
      <w:r w:rsidRPr="005D6827">
        <w:rPr>
          <w:rFonts w:ascii="Arial" w:hAnsi="Arial" w:cs="Arial"/>
        </w:rPr>
        <w:t xml:space="preserve"> </w:t>
      </w:r>
      <w:r w:rsidR="00B52138">
        <w:rPr>
          <w:rFonts w:ascii="Arial" w:hAnsi="Arial" w:cs="Arial"/>
        </w:rPr>
        <w:t>kell alkalmazni.</w:t>
      </w:r>
    </w:p>
    <w:p w:rsidR="004D3E02" w:rsidRPr="005D6827" w:rsidRDefault="004D3E02" w:rsidP="00F72C31">
      <w:pPr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 xml:space="preserve">A </w:t>
      </w:r>
      <w:proofErr w:type="spellStart"/>
      <w:r w:rsidRPr="005D6827">
        <w:rPr>
          <w:rFonts w:ascii="Arial" w:hAnsi="Arial" w:cs="Arial"/>
        </w:rPr>
        <w:t>modal</w:t>
      </w:r>
      <w:proofErr w:type="spellEnd"/>
      <w:r w:rsidRPr="005D6827">
        <w:rPr>
          <w:rFonts w:ascii="Arial" w:hAnsi="Arial" w:cs="Arial"/>
        </w:rPr>
        <w:t xml:space="preserve"> </w:t>
      </w:r>
      <w:proofErr w:type="spellStart"/>
      <w:r w:rsidRPr="005D6827">
        <w:rPr>
          <w:rFonts w:ascii="Arial" w:hAnsi="Arial" w:cs="Arial"/>
        </w:rPr>
        <w:t>split</w:t>
      </w:r>
      <w:proofErr w:type="spellEnd"/>
      <w:r w:rsidRPr="005D6827">
        <w:rPr>
          <w:rFonts w:ascii="Arial" w:hAnsi="Arial" w:cs="Arial"/>
        </w:rPr>
        <w:t xml:space="preserve"> két értéke ezek után az összes megtett közösségi közlekedési utazás (km) / összes megtett utazás (km), illetve az összes megtett közösségi közlekedési utazás (km) / összes megtett utazás motorizált járművekkel (k</w:t>
      </w:r>
      <w:r w:rsidR="00B52138">
        <w:rPr>
          <w:rFonts w:ascii="Arial" w:hAnsi="Arial" w:cs="Arial"/>
        </w:rPr>
        <w:t>m) alapján számolható. M</w:t>
      </w:r>
      <w:r w:rsidRPr="005D6827">
        <w:rPr>
          <w:rFonts w:ascii="Arial" w:hAnsi="Arial" w:cs="Arial"/>
        </w:rPr>
        <w:t>indkét indexből (</w:t>
      </w:r>
      <w:proofErr w:type="spellStart"/>
      <w:r w:rsidRPr="005D6827">
        <w:rPr>
          <w:rFonts w:ascii="Arial" w:hAnsi="Arial" w:cs="Arial"/>
        </w:rPr>
        <w:t>modal</w:t>
      </w:r>
      <w:proofErr w:type="spellEnd"/>
      <w:r w:rsidRPr="005D6827">
        <w:rPr>
          <w:rFonts w:ascii="Arial" w:hAnsi="Arial" w:cs="Arial"/>
        </w:rPr>
        <w:t xml:space="preserve"> </w:t>
      </w:r>
      <w:proofErr w:type="spellStart"/>
      <w:r w:rsidRPr="005D6827">
        <w:rPr>
          <w:rFonts w:ascii="Arial" w:hAnsi="Arial" w:cs="Arial"/>
        </w:rPr>
        <w:t>split</w:t>
      </w:r>
      <w:proofErr w:type="spellEnd"/>
      <w:r w:rsidRPr="005D6827">
        <w:rPr>
          <w:rFonts w:ascii="Arial" w:hAnsi="Arial" w:cs="Arial"/>
        </w:rPr>
        <w:t xml:space="preserve"> és motorizált </w:t>
      </w:r>
      <w:proofErr w:type="spellStart"/>
      <w:r w:rsidRPr="005D6827">
        <w:rPr>
          <w:rFonts w:ascii="Arial" w:hAnsi="Arial" w:cs="Arial"/>
        </w:rPr>
        <w:t>modal</w:t>
      </w:r>
      <w:proofErr w:type="spellEnd"/>
      <w:r w:rsidRPr="005D6827">
        <w:rPr>
          <w:rFonts w:ascii="Arial" w:hAnsi="Arial" w:cs="Arial"/>
        </w:rPr>
        <w:t xml:space="preserve"> </w:t>
      </w:r>
      <w:proofErr w:type="spellStart"/>
      <w:r w:rsidRPr="005D6827">
        <w:rPr>
          <w:rFonts w:ascii="Arial" w:hAnsi="Arial" w:cs="Arial"/>
        </w:rPr>
        <w:t>split</w:t>
      </w:r>
      <w:proofErr w:type="spellEnd"/>
      <w:r w:rsidRPr="005D6827">
        <w:rPr>
          <w:rFonts w:ascii="Arial" w:hAnsi="Arial" w:cs="Arial"/>
        </w:rPr>
        <w:t xml:space="preserve">) kétféle értéket </w:t>
      </w:r>
      <w:r w:rsidR="00B52138">
        <w:rPr>
          <w:rFonts w:ascii="Arial" w:hAnsi="Arial" w:cs="Arial"/>
        </w:rPr>
        <w:t xml:space="preserve">kell </w:t>
      </w:r>
      <w:r w:rsidRPr="005D6827">
        <w:rPr>
          <w:rFonts w:ascii="Arial" w:hAnsi="Arial" w:cs="Arial"/>
        </w:rPr>
        <w:t>számolni, egyet a teljes budapesti vonzáskörzetre, beleértve az agglomerációt is, és egyet kifejezetten a városhatáron belüli közlekedésre.</w:t>
      </w:r>
    </w:p>
    <w:p w:rsidR="00A641E8" w:rsidRDefault="00A641E8" w:rsidP="00F72C31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3D2E" w:rsidRPr="005D6827" w:rsidRDefault="006F3D2E" w:rsidP="00F72C31">
      <w:pPr>
        <w:pStyle w:val="Cmsor3"/>
        <w:numPr>
          <w:ilvl w:val="0"/>
          <w:numId w:val="40"/>
        </w:numPr>
        <w:spacing w:before="120" w:after="0" w:line="288" w:lineRule="auto"/>
        <w:jc w:val="both"/>
        <w:rPr>
          <w:rFonts w:cs="Arial"/>
          <w:b/>
          <w:sz w:val="22"/>
          <w:szCs w:val="22"/>
        </w:rPr>
      </w:pPr>
      <w:r w:rsidRPr="005D6827">
        <w:rPr>
          <w:rFonts w:cs="Arial"/>
          <w:b/>
          <w:sz w:val="22"/>
          <w:szCs w:val="22"/>
        </w:rPr>
        <w:t>Az akadálymentesen hozzáférhető szolgáltatások arányát mutató index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Indikátor értékelésének gyakorisága</w:t>
      </w:r>
      <w:r w:rsidRPr="005D6827">
        <w:rPr>
          <w:rFonts w:ascii="Arial" w:hAnsi="Arial" w:cs="Arial"/>
        </w:rPr>
        <w:t xml:space="preserve">: </w:t>
      </w:r>
      <w:r w:rsidR="00AD103A" w:rsidRPr="005D6827">
        <w:rPr>
          <w:rFonts w:ascii="Arial" w:hAnsi="Arial" w:cs="Arial"/>
        </w:rPr>
        <w:t>menetrendi évente</w:t>
      </w:r>
    </w:p>
    <w:p w:rsidR="006F3D2E" w:rsidRPr="005D6827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</w:rPr>
      </w:pPr>
      <w:r w:rsidRPr="005D6827">
        <w:rPr>
          <w:rFonts w:ascii="Arial" w:hAnsi="Arial" w:cs="Arial"/>
          <w:b/>
        </w:rPr>
        <w:t>Mértékegység:</w:t>
      </w:r>
      <w:r w:rsidRPr="005D6827">
        <w:rPr>
          <w:rFonts w:ascii="Arial" w:hAnsi="Arial" w:cs="Arial"/>
        </w:rPr>
        <w:t xml:space="preserve"> százalék</w:t>
      </w:r>
    </w:p>
    <w:p w:rsidR="00D6121F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/>
        </w:rPr>
      </w:pPr>
      <w:r w:rsidRPr="005D6827">
        <w:rPr>
          <w:rFonts w:ascii="Arial" w:hAnsi="Arial" w:cs="Arial"/>
          <w:b/>
        </w:rPr>
        <w:t>Definíció</w:t>
      </w:r>
    </w:p>
    <w:p w:rsidR="006F3D2E" w:rsidRDefault="006F3D2E" w:rsidP="00F72C31">
      <w:pPr>
        <w:pStyle w:val="Szvegtrzs"/>
        <w:spacing w:before="120" w:after="0" w:line="288" w:lineRule="auto"/>
        <w:ind w:left="964"/>
        <w:jc w:val="both"/>
        <w:rPr>
          <w:rFonts w:ascii="Arial" w:hAnsi="Arial" w:cs="Arial"/>
          <w:bCs/>
        </w:rPr>
      </w:pPr>
      <w:r w:rsidRPr="005D6827">
        <w:rPr>
          <w:rFonts w:ascii="Arial" w:hAnsi="Arial" w:cs="Arial"/>
        </w:rPr>
        <w:t>Az akadálymentes szolgáltatás térbeli, i</w:t>
      </w:r>
      <w:r w:rsidR="009345B8" w:rsidRPr="005D6827">
        <w:rPr>
          <w:rFonts w:ascii="Arial" w:hAnsi="Arial" w:cs="Arial"/>
        </w:rPr>
        <w:t xml:space="preserve">lletve időbeli lefedettségéből </w:t>
      </w:r>
      <w:r w:rsidRPr="005D6827">
        <w:rPr>
          <w:rFonts w:ascii="Arial" w:hAnsi="Arial" w:cs="Arial"/>
        </w:rPr>
        <w:t>képzett mutatószám.</w:t>
      </w:r>
      <w:r w:rsidR="00FC1F19" w:rsidRPr="00FC1F19">
        <w:rPr>
          <w:rFonts w:ascii="Arial" w:hAnsi="Arial" w:cs="Arial"/>
          <w:bCs/>
        </w:rPr>
        <w:t xml:space="preserve"> </w:t>
      </w:r>
      <w:r w:rsidR="00FC1F19">
        <w:rPr>
          <w:rFonts w:ascii="Arial" w:hAnsi="Arial" w:cs="Arial"/>
          <w:bCs/>
        </w:rPr>
        <w:t xml:space="preserve">A BKK szolgáltatási területén a menetrendben meghatározott akadálymentes </w:t>
      </w:r>
      <w:r w:rsidR="004A48D2">
        <w:rPr>
          <w:rFonts w:ascii="Arial" w:hAnsi="Arial" w:cs="Arial"/>
          <w:bCs/>
        </w:rPr>
        <w:t>teljesítmény</w:t>
      </w:r>
      <w:r w:rsidR="00FC1F19">
        <w:rPr>
          <w:rFonts w:ascii="Arial" w:hAnsi="Arial" w:cs="Arial"/>
          <w:bCs/>
        </w:rPr>
        <w:t xml:space="preserve"> teljesítésének mérésére vonatkozó mutatószáma az összes megrendelt </w:t>
      </w:r>
      <w:r w:rsidR="004A48D2">
        <w:rPr>
          <w:rFonts w:ascii="Arial" w:hAnsi="Arial" w:cs="Arial"/>
          <w:bCs/>
        </w:rPr>
        <w:t>teljesítményhez</w:t>
      </w:r>
      <w:r w:rsidR="00FC1F19">
        <w:rPr>
          <w:rFonts w:ascii="Arial" w:hAnsi="Arial" w:cs="Arial"/>
          <w:bCs/>
        </w:rPr>
        <w:t xml:space="preserve"> viszonyítva</w:t>
      </w:r>
      <w:r w:rsidR="0073337C">
        <w:rPr>
          <w:rFonts w:ascii="Arial" w:hAnsi="Arial" w:cs="Arial"/>
          <w:bCs/>
        </w:rPr>
        <w:t>.</w:t>
      </w:r>
    </w:p>
    <w:p w:rsidR="00866489" w:rsidRPr="00156C2D" w:rsidRDefault="00866489" w:rsidP="00866489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156C2D">
        <w:rPr>
          <w:rFonts w:ascii="Arial" w:eastAsia="Times New Roman" w:hAnsi="Arial" w:cs="Arial"/>
          <w:kern w:val="24"/>
          <w:lang w:eastAsia="hu-HU"/>
        </w:rPr>
        <w:t>Az indikátor százalékban kifejezve a teljesült alacsonypadlós szolgáltatás arányát mutatja meg az összes megrendelt szolgáltatáshoz képest</w:t>
      </w:r>
      <w:r>
        <w:rPr>
          <w:rFonts w:ascii="Arial" w:eastAsia="Times New Roman" w:hAnsi="Arial" w:cs="Arial"/>
          <w:kern w:val="24"/>
          <w:lang w:eastAsia="hu-HU"/>
        </w:rPr>
        <w:t xml:space="preserve">, </w:t>
      </w:r>
      <w:r w:rsidRPr="00866489">
        <w:rPr>
          <w:rFonts w:ascii="Arial" w:eastAsia="Times New Roman" w:hAnsi="Arial" w:cs="Arial"/>
          <w:kern w:val="24"/>
          <w:lang w:eastAsia="hu-HU"/>
        </w:rPr>
        <w:t>mértékegység</w:t>
      </w:r>
      <w:r>
        <w:rPr>
          <w:rFonts w:ascii="Arial" w:eastAsia="Times New Roman" w:hAnsi="Arial" w:cs="Arial"/>
          <w:kern w:val="24"/>
          <w:lang w:eastAsia="hu-HU"/>
        </w:rPr>
        <w:t>e:</w:t>
      </w:r>
      <w:r w:rsidRPr="00866489">
        <w:rPr>
          <w:rFonts w:ascii="Arial" w:eastAsia="Times New Roman" w:hAnsi="Arial" w:cs="Arial"/>
          <w:kern w:val="24"/>
          <w:lang w:eastAsia="hu-HU"/>
        </w:rPr>
        <w:t xml:space="preserve"> %.</w:t>
      </w:r>
    </w:p>
    <w:p w:rsidR="00347B76" w:rsidRDefault="00D82206" w:rsidP="00F72C31">
      <w:pPr>
        <w:spacing w:before="120" w:after="0" w:line="288" w:lineRule="auto"/>
        <w:ind w:left="964"/>
        <w:jc w:val="both"/>
        <w:rPr>
          <w:rFonts w:ascii="Arial" w:eastAsia="Calibri" w:hAnsi="Arial" w:cs="Arial"/>
          <w:b/>
        </w:rPr>
      </w:pPr>
      <w:r w:rsidRPr="00156C2D">
        <w:rPr>
          <w:rFonts w:ascii="Arial" w:eastAsia="Calibri" w:hAnsi="Arial" w:cs="Arial"/>
          <w:b/>
        </w:rPr>
        <w:t>Indikátor alkalmazása</w:t>
      </w:r>
    </w:p>
    <w:p w:rsidR="00347B76" w:rsidRDefault="00347B76" w:rsidP="00F72C31">
      <w:pPr>
        <w:pStyle w:val="Szvegtrzs"/>
        <w:spacing w:before="120" w:after="0" w:line="288" w:lineRule="auto"/>
        <w:ind w:left="993"/>
        <w:jc w:val="both"/>
        <w:rPr>
          <w:rFonts w:ascii="Arial" w:hAnsi="Arial" w:cs="Arial"/>
        </w:rPr>
      </w:pPr>
      <w:r w:rsidRPr="005D6827">
        <w:rPr>
          <w:rFonts w:ascii="Arial" w:hAnsi="Arial" w:cs="Arial"/>
        </w:rPr>
        <w:t xml:space="preserve">Az indikátorok gördülő tervezéssel történő felülvizsgálatára évente, </w:t>
      </w:r>
      <w:r w:rsidRPr="005F5246">
        <w:rPr>
          <w:rFonts w:ascii="Arial" w:hAnsi="Arial" w:cs="Arial"/>
        </w:rPr>
        <w:t>az Éves Melléklet összeállítás</w:t>
      </w:r>
      <w:r>
        <w:rPr>
          <w:rFonts w:ascii="Arial" w:hAnsi="Arial" w:cs="Arial"/>
        </w:rPr>
        <w:t xml:space="preserve">áig </w:t>
      </w:r>
      <w:r w:rsidRPr="005F5246">
        <w:rPr>
          <w:rFonts w:ascii="Arial" w:hAnsi="Arial" w:cs="Arial"/>
        </w:rPr>
        <w:t xml:space="preserve">kerül sor. </w:t>
      </w:r>
    </w:p>
    <w:p w:rsidR="00D82206" w:rsidRPr="00156C2D" w:rsidRDefault="00D82206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156C2D">
        <w:rPr>
          <w:rFonts w:ascii="Arial" w:eastAsia="Times New Roman" w:hAnsi="Arial" w:cs="Arial"/>
          <w:bCs/>
          <w:kern w:val="24"/>
          <w:lang w:eastAsia="hu-HU"/>
        </w:rPr>
        <w:t>Az indikátor célja, hogy megmutassa a</w:t>
      </w:r>
      <w:r w:rsidR="00866489">
        <w:rPr>
          <w:rFonts w:ascii="Arial" w:eastAsia="Times New Roman" w:hAnsi="Arial" w:cs="Arial"/>
          <w:bCs/>
          <w:kern w:val="24"/>
          <w:lang w:eastAsia="hu-HU"/>
        </w:rPr>
        <w:t xml:space="preserve">z </w:t>
      </w:r>
      <w:r w:rsidRPr="00156C2D">
        <w:rPr>
          <w:rFonts w:ascii="Arial" w:eastAsia="Times New Roman" w:hAnsi="Arial" w:cs="Arial"/>
          <w:bCs/>
          <w:kern w:val="24"/>
          <w:lang w:eastAsia="hu-HU"/>
        </w:rPr>
        <w:t xml:space="preserve">akadálymentes szolgáltatások valós arányát a teljes megrendelt szolgáltatáshoz képest.  </w:t>
      </w:r>
      <w:r w:rsidRPr="00156C2D">
        <w:rPr>
          <w:rFonts w:ascii="Arial" w:eastAsia="Times New Roman" w:hAnsi="Arial" w:cs="Arial"/>
          <w:kern w:val="24"/>
          <w:lang w:eastAsia="hu-HU"/>
        </w:rPr>
        <w:t>Az indikátor tartalmának meghatározásához a következő alap adatok lettek figyelembe véve:</w:t>
      </w:r>
    </w:p>
    <w:p w:rsidR="00D82206" w:rsidRPr="00156C2D" w:rsidRDefault="00D82206" w:rsidP="00F72C31">
      <w:pPr>
        <w:numPr>
          <w:ilvl w:val="0"/>
          <w:numId w:val="56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156C2D">
        <w:rPr>
          <w:rFonts w:ascii="Arial" w:eastAsia="Calibri" w:hAnsi="Arial" w:cs="Arial"/>
          <w:kern w:val="24"/>
          <w:lang w:eastAsia="hu-HU"/>
        </w:rPr>
        <w:t>az operátoroktól megrendelt összes km teljesítmény ágazati bontásban (</w:t>
      </w:r>
      <w:proofErr w:type="spellStart"/>
      <w:r w:rsidRPr="00156C2D">
        <w:rPr>
          <w:rFonts w:ascii="Arial" w:eastAsia="Calibri" w:hAnsi="Arial" w:cs="Arial"/>
          <w:kern w:val="24"/>
          <w:lang w:eastAsia="hu-HU"/>
        </w:rPr>
        <w:t>P</w:t>
      </w:r>
      <w:r w:rsidRPr="00156C2D">
        <w:rPr>
          <w:rFonts w:ascii="Arial" w:eastAsia="Calibri" w:hAnsi="Arial" w:cs="Arial"/>
          <w:kern w:val="24"/>
          <w:vertAlign w:val="subscript"/>
          <w:lang w:eastAsia="hu-HU"/>
        </w:rPr>
        <w:t>terv</w:t>
      </w:r>
      <w:proofErr w:type="spellEnd"/>
      <w:r w:rsidRPr="00156C2D">
        <w:rPr>
          <w:rFonts w:ascii="Arial" w:eastAsia="Calibri" w:hAnsi="Arial" w:cs="Arial"/>
          <w:kern w:val="24"/>
          <w:lang w:eastAsia="hu-HU"/>
        </w:rPr>
        <w:t>),</w:t>
      </w:r>
    </w:p>
    <w:p w:rsidR="00D82206" w:rsidRPr="00156C2D" w:rsidRDefault="00D82206" w:rsidP="00F72C31">
      <w:pPr>
        <w:numPr>
          <w:ilvl w:val="0"/>
          <w:numId w:val="56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156C2D">
        <w:rPr>
          <w:rFonts w:ascii="Arial" w:eastAsia="Calibri" w:hAnsi="Arial" w:cs="Arial"/>
          <w:kern w:val="24"/>
          <w:lang w:eastAsia="hu-HU"/>
        </w:rPr>
        <w:t>az operátorok által teljesített összes akadálymentes km teljesítmény ágazati bontásban (</w:t>
      </w:r>
      <w:proofErr w:type="spellStart"/>
      <w:r w:rsidRPr="00156C2D">
        <w:rPr>
          <w:rFonts w:ascii="Arial" w:eastAsia="Calibri" w:hAnsi="Arial" w:cs="Arial"/>
          <w:kern w:val="24"/>
          <w:lang w:eastAsia="hu-HU"/>
        </w:rPr>
        <w:t>aP</w:t>
      </w:r>
      <w:r w:rsidRPr="00156C2D">
        <w:rPr>
          <w:rFonts w:ascii="Arial" w:eastAsia="Calibri" w:hAnsi="Arial" w:cs="Arial"/>
          <w:kern w:val="24"/>
          <w:vertAlign w:val="subscript"/>
          <w:lang w:eastAsia="hu-HU"/>
        </w:rPr>
        <w:t>tény</w:t>
      </w:r>
      <w:proofErr w:type="spellEnd"/>
      <w:r w:rsidRPr="00156C2D">
        <w:rPr>
          <w:rFonts w:ascii="Arial" w:eastAsia="Calibri" w:hAnsi="Arial" w:cs="Arial"/>
          <w:kern w:val="24"/>
          <w:lang w:eastAsia="hu-HU"/>
        </w:rPr>
        <w:t>),</w:t>
      </w:r>
    </w:p>
    <w:p w:rsidR="00D82206" w:rsidRPr="00156C2D" w:rsidRDefault="00D82206" w:rsidP="00F72C31">
      <w:pPr>
        <w:numPr>
          <w:ilvl w:val="0"/>
          <w:numId w:val="56"/>
        </w:numPr>
        <w:spacing w:before="120" w:after="0" w:line="288" w:lineRule="auto"/>
        <w:contextualSpacing/>
        <w:jc w:val="both"/>
        <w:rPr>
          <w:rFonts w:ascii="Arial" w:eastAsia="Calibri" w:hAnsi="Arial" w:cs="Arial"/>
          <w:kern w:val="24"/>
          <w:lang w:eastAsia="hu-HU"/>
        </w:rPr>
      </w:pPr>
      <w:r w:rsidRPr="00156C2D">
        <w:rPr>
          <w:rFonts w:ascii="Arial" w:eastAsia="Calibri" w:hAnsi="Arial" w:cs="Arial"/>
          <w:kern w:val="24"/>
          <w:lang w:eastAsia="hu-HU"/>
        </w:rPr>
        <w:t>az operátoronkénti akadálymentes járműtípusok</w:t>
      </w:r>
      <w:r w:rsidR="001A129B">
        <w:rPr>
          <w:rFonts w:ascii="Arial" w:eastAsia="Calibri" w:hAnsi="Arial" w:cs="Arial"/>
          <w:kern w:val="24"/>
          <w:lang w:eastAsia="hu-HU"/>
        </w:rPr>
        <w:t xml:space="preserve">, </w:t>
      </w:r>
      <w:r w:rsidR="00347B76" w:rsidRPr="00156C2D">
        <w:rPr>
          <w:rFonts w:ascii="Arial" w:eastAsia="Calibri" w:hAnsi="Arial" w:cs="Arial"/>
          <w:kern w:val="24"/>
          <w:lang w:eastAsia="hu-HU"/>
        </w:rPr>
        <w:t>illetve akadálymentesen elérhető szolgáltatások</w:t>
      </w:r>
      <w:r w:rsidRPr="00156C2D">
        <w:rPr>
          <w:rFonts w:ascii="Arial" w:eastAsia="Calibri" w:hAnsi="Arial" w:cs="Arial"/>
          <w:kern w:val="24"/>
          <w:lang w:eastAsia="hu-HU"/>
        </w:rPr>
        <w:t xml:space="preserve">, autóbusz, trolibusz, villamos </w:t>
      </w:r>
      <w:r w:rsidR="00347B76" w:rsidRPr="00156C2D">
        <w:rPr>
          <w:rFonts w:ascii="Arial" w:eastAsia="Calibri" w:hAnsi="Arial" w:cs="Arial"/>
          <w:kern w:val="24"/>
          <w:lang w:eastAsia="hu-HU"/>
        </w:rPr>
        <w:t xml:space="preserve">és metró </w:t>
      </w:r>
      <w:r w:rsidRPr="00156C2D">
        <w:rPr>
          <w:rFonts w:ascii="Arial" w:eastAsia="Calibri" w:hAnsi="Arial" w:cs="Arial"/>
          <w:kern w:val="24"/>
          <w:lang w:eastAsia="hu-HU"/>
        </w:rPr>
        <w:t>ágazatokban.</w:t>
      </w:r>
    </w:p>
    <w:p w:rsidR="00D82206" w:rsidRDefault="00D82206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</w:p>
    <w:p w:rsidR="00347B76" w:rsidRDefault="00347B76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156C2D">
        <w:rPr>
          <w:rFonts w:ascii="Arial" w:eastAsia="Times New Roman" w:hAnsi="Arial" w:cs="Arial"/>
          <w:kern w:val="24"/>
          <w:lang w:eastAsia="hu-HU"/>
        </w:rPr>
        <w:t>Az indikátor ágazatonként a következő képlet szerint kerül kiszámításra:</w:t>
      </w:r>
    </w:p>
    <w:p w:rsidR="0073337C" w:rsidRPr="00156C2D" w:rsidRDefault="0073337C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</w:p>
    <w:p w:rsidR="00347B76" w:rsidRPr="00156C2D" w:rsidRDefault="00347B76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m:oMathPara>
        <m:oMath>
          <m:r>
            <w:rPr>
              <w:rFonts w:ascii="Cambria Math" w:eastAsia="Times New Roman" w:hAnsi="Cambria Math" w:cs="Arial"/>
              <w:kern w:val="24"/>
              <w:lang w:eastAsia="hu-HU"/>
            </w:rPr>
            <m:t>K=</m:t>
          </m:r>
          <m:f>
            <m:fPr>
              <m:ctrlPr>
                <w:rPr>
                  <w:rFonts w:ascii="Cambria Math" w:eastAsia="Times New Roman" w:hAnsi="Cambria Math" w:cs="Arial"/>
                  <w:i/>
                  <w:kern w:val="24"/>
                  <w:lang w:eastAsia="hu-H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aP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tény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24"/>
                      <w:lang w:eastAsia="hu-H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24"/>
                      <w:lang w:eastAsia="hu-HU"/>
                    </w:rPr>
                    <m:t>terv</m:t>
                  </m:r>
                </m:sub>
              </m:sSub>
            </m:den>
          </m:f>
          <m:r>
            <w:rPr>
              <w:rFonts w:ascii="Cambria Math" w:eastAsia="Times New Roman" w:hAnsi="Cambria Math" w:cs="Arial"/>
              <w:kern w:val="24"/>
              <w:lang w:eastAsia="hu-HU"/>
            </w:rPr>
            <m:t xml:space="preserve"> [%]</m:t>
          </m:r>
        </m:oMath>
      </m:oMathPara>
    </w:p>
    <w:p w:rsidR="00D500C3" w:rsidRDefault="00D500C3" w:rsidP="00F72C31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F72C31">
        <w:rPr>
          <w:rFonts w:ascii="Arial" w:eastAsia="Times New Roman" w:hAnsi="Arial" w:cs="Arial"/>
          <w:kern w:val="24"/>
          <w:lang w:eastAsia="hu-HU"/>
        </w:rPr>
        <w:t>A megfelelőség értékelése a kitűzésre kerülő cél</w:t>
      </w:r>
      <w:r>
        <w:rPr>
          <w:rFonts w:ascii="Arial" w:eastAsia="Times New Roman" w:hAnsi="Arial" w:cs="Arial"/>
          <w:kern w:val="24"/>
          <w:lang w:eastAsia="hu-HU"/>
        </w:rPr>
        <w:t>érték</w:t>
      </w:r>
      <w:r w:rsidRPr="00F72C31">
        <w:rPr>
          <w:rFonts w:ascii="Arial" w:eastAsia="Times New Roman" w:hAnsi="Arial" w:cs="Arial"/>
          <w:kern w:val="24"/>
          <w:lang w:eastAsia="hu-HU"/>
        </w:rPr>
        <w:t xml:space="preserve"> és a tárgyidőszaki </w:t>
      </w:r>
      <w:r>
        <w:rPr>
          <w:rFonts w:ascii="Arial" w:eastAsia="Times New Roman" w:hAnsi="Arial" w:cs="Arial"/>
          <w:kern w:val="24"/>
          <w:lang w:eastAsia="hu-HU"/>
        </w:rPr>
        <w:t>tényérték</w:t>
      </w:r>
      <w:r w:rsidRPr="00F72C31">
        <w:rPr>
          <w:rFonts w:ascii="Arial" w:eastAsia="Times New Roman" w:hAnsi="Arial" w:cs="Arial"/>
          <w:kern w:val="24"/>
          <w:lang w:eastAsia="hu-HU"/>
        </w:rPr>
        <w:t xml:space="preserve"> összevetésével történik.</w:t>
      </w:r>
    </w:p>
    <w:p w:rsidR="00866489" w:rsidRDefault="00866489" w:rsidP="00866489">
      <w:pPr>
        <w:spacing w:before="120" w:after="0" w:line="288" w:lineRule="auto"/>
        <w:ind w:left="964"/>
        <w:jc w:val="both"/>
        <w:rPr>
          <w:rFonts w:ascii="Arial" w:eastAsia="Times New Roman" w:hAnsi="Arial" w:cs="Arial"/>
          <w:kern w:val="24"/>
          <w:lang w:eastAsia="hu-HU"/>
        </w:rPr>
      </w:pPr>
      <w:r w:rsidRPr="00156C2D">
        <w:rPr>
          <w:rFonts w:ascii="Arial" w:eastAsia="Times New Roman" w:hAnsi="Arial" w:cs="Arial"/>
          <w:kern w:val="24"/>
          <w:lang w:eastAsia="hu-HU"/>
        </w:rPr>
        <w:t xml:space="preserve">Az indikátor meghatározásához szükséges teljesítmény adatok az operátorok adatszolgáltatásaiból és a Forte rendszerből származnak. </w:t>
      </w:r>
    </w:p>
    <w:p w:rsidR="006F3D2E" w:rsidRPr="009345B8" w:rsidRDefault="006F3D2E" w:rsidP="00F72C31">
      <w:pPr>
        <w:pStyle w:val="Szvegtrzs"/>
        <w:spacing w:before="120" w:after="0" w:line="288" w:lineRule="auto"/>
        <w:jc w:val="both"/>
        <w:rPr>
          <w:rFonts w:ascii="Arial" w:hAnsi="Arial" w:cs="Arial"/>
        </w:rPr>
      </w:pPr>
    </w:p>
    <w:sectPr w:rsidR="006F3D2E" w:rsidRPr="009345B8" w:rsidSect="00671C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19" w:rsidRDefault="00703719" w:rsidP="00996331">
      <w:pPr>
        <w:spacing w:after="0" w:line="240" w:lineRule="auto"/>
      </w:pPr>
      <w:r>
        <w:separator/>
      </w:r>
    </w:p>
  </w:endnote>
  <w:endnote w:type="continuationSeparator" w:id="0">
    <w:p w:rsidR="00703719" w:rsidRDefault="00703719" w:rsidP="00996331">
      <w:pPr>
        <w:spacing w:after="0" w:line="240" w:lineRule="auto"/>
      </w:pPr>
      <w:r>
        <w:continuationSeparator/>
      </w:r>
    </w:p>
  </w:endnote>
  <w:endnote w:type="continuationNotice" w:id="1">
    <w:p w:rsidR="00703719" w:rsidRDefault="0070371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World">
    <w:altName w:val="Arial"/>
    <w:charset w:val="EE"/>
    <w:family w:val="swiss"/>
    <w:pitch w:val="variable"/>
    <w:sig w:usb0="00000000" w:usb1="C0007FFB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007267"/>
      <w:docPartObj>
        <w:docPartGallery w:val="Page Numbers (Bottom of Page)"/>
        <w:docPartUnique/>
      </w:docPartObj>
    </w:sdtPr>
    <w:sdtContent>
      <w:p w:rsidR="0091215D" w:rsidRDefault="000828C2">
        <w:pPr>
          <w:pStyle w:val="llb"/>
          <w:jc w:val="right"/>
        </w:pPr>
        <w:r>
          <w:fldChar w:fldCharType="begin"/>
        </w:r>
        <w:r w:rsidR="0091215D">
          <w:instrText>PAGE   \* MERGEFORMAT</w:instrText>
        </w:r>
        <w:r>
          <w:fldChar w:fldCharType="separate"/>
        </w:r>
        <w:r w:rsidR="00914D9E">
          <w:rPr>
            <w:noProof/>
          </w:rPr>
          <w:t>8</w:t>
        </w:r>
        <w:r>
          <w:fldChar w:fldCharType="end"/>
        </w:r>
      </w:p>
    </w:sdtContent>
  </w:sdt>
  <w:p w:rsidR="004A5AC7" w:rsidRDefault="004A5AC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19" w:rsidRDefault="00703719" w:rsidP="00996331">
      <w:pPr>
        <w:spacing w:after="0" w:line="240" w:lineRule="auto"/>
      </w:pPr>
      <w:r>
        <w:separator/>
      </w:r>
    </w:p>
  </w:footnote>
  <w:footnote w:type="continuationSeparator" w:id="0">
    <w:p w:rsidR="00703719" w:rsidRDefault="00703719" w:rsidP="00996331">
      <w:pPr>
        <w:spacing w:after="0" w:line="240" w:lineRule="auto"/>
      </w:pPr>
      <w:r>
        <w:continuationSeparator/>
      </w:r>
    </w:p>
  </w:footnote>
  <w:footnote w:type="continuationNotice" w:id="1">
    <w:p w:rsidR="00703719" w:rsidRDefault="0070371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0F" w:rsidRDefault="00851AFF" w:rsidP="00DC4F0F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E71FD7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-201</w:t>
    </w:r>
    <w:r w:rsidR="00E71FD7">
      <w:rPr>
        <w:rFonts w:ascii="Arial" w:hAnsi="Arial" w:cs="Arial"/>
        <w:sz w:val="20"/>
        <w:szCs w:val="20"/>
      </w:rPr>
      <w:t>6</w:t>
    </w:r>
    <w:r w:rsidR="00DC4F0F">
      <w:rPr>
        <w:rFonts w:ascii="Arial" w:hAnsi="Arial" w:cs="Arial"/>
        <w:sz w:val="20"/>
        <w:szCs w:val="20"/>
      </w:rPr>
      <w:t>. évi Éves Melléklet 5. sz. melléklet</w:t>
    </w:r>
  </w:p>
  <w:p w:rsidR="0091215D" w:rsidRDefault="0091215D" w:rsidP="00D717BA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F8A922"/>
    <w:lvl w:ilvl="0">
      <w:start w:val="1"/>
      <w:numFmt w:val="bullet"/>
      <w:pStyle w:val="Felsorols"/>
      <w:lvlText w:val=""/>
      <w:lvlJc w:val="left"/>
      <w:pPr>
        <w:ind w:left="717" w:hanging="360"/>
      </w:pPr>
      <w:rPr>
        <w:rFonts w:ascii="Symbol" w:hAnsi="Symbol" w:hint="default"/>
        <w:color w:val="4C0E5F"/>
      </w:rPr>
    </w:lvl>
  </w:abstractNum>
  <w:abstractNum w:abstractNumId="1">
    <w:nsid w:val="FFFFFFFB"/>
    <w:multiLevelType w:val="multilevel"/>
    <w:tmpl w:val="A808BB0E"/>
    <w:lvl w:ilvl="0">
      <w:start w:val="1"/>
      <w:numFmt w:val="decimal"/>
      <w:lvlText w:val="%1."/>
      <w:legacy w:legacy="1" w:legacySpace="284" w:legacyIndent="0"/>
      <w:lvlJc w:val="left"/>
      <w:rPr>
        <w:color w:val="4C0E5F"/>
      </w:rPr>
    </w:lvl>
    <w:lvl w:ilvl="1">
      <w:start w:val="1"/>
      <w:numFmt w:val="decimal"/>
      <w:lvlText w:val="%1.%2."/>
      <w:legacy w:legacy="1" w:legacySpace="284" w:legacyIndent="0"/>
      <w:lvlJc w:val="left"/>
      <w:rPr>
        <w:color w:val="4C0E5F"/>
      </w:rPr>
    </w:lvl>
    <w:lvl w:ilvl="2">
      <w:start w:val="1"/>
      <w:numFmt w:val="decimal"/>
      <w:lvlText w:val="%1.%2.%3."/>
      <w:legacy w:legacy="1" w:legacySpace="284" w:legacyIndent="0"/>
      <w:lvlJc w:val="left"/>
      <w:rPr>
        <w:color w:val="4C0E5F"/>
      </w:rPr>
    </w:lvl>
    <w:lvl w:ilvl="3">
      <w:start w:val="1"/>
      <w:numFmt w:val="decimal"/>
      <w:lvlText w:val="%1.%2.%3.%4."/>
      <w:legacy w:legacy="1" w:legacySpace="284" w:legacyIndent="0"/>
      <w:lvlJc w:val="left"/>
      <w:rPr>
        <w:color w:val="4C0E5F"/>
      </w:rPr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>
    <w:nsid w:val="00667026"/>
    <w:multiLevelType w:val="hybridMultilevel"/>
    <w:tmpl w:val="56D47E20"/>
    <w:lvl w:ilvl="0" w:tplc="ECEA6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A6E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5654C"/>
    <w:multiLevelType w:val="hybridMultilevel"/>
    <w:tmpl w:val="C6B49FAC"/>
    <w:lvl w:ilvl="0" w:tplc="A2FE9A2A"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>
    <w:nsid w:val="01427962"/>
    <w:multiLevelType w:val="hybridMultilevel"/>
    <w:tmpl w:val="E6A4D38A"/>
    <w:lvl w:ilvl="0" w:tplc="A2D8B2BA">
      <w:numFmt w:val="bullet"/>
      <w:lvlText w:val="-"/>
      <w:lvlJc w:val="left"/>
      <w:pPr>
        <w:ind w:left="132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5">
    <w:nsid w:val="051A6CB4"/>
    <w:multiLevelType w:val="hybridMultilevel"/>
    <w:tmpl w:val="EAF2C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27E45"/>
    <w:multiLevelType w:val="hybridMultilevel"/>
    <w:tmpl w:val="8E0018F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30B2D"/>
    <w:multiLevelType w:val="hybridMultilevel"/>
    <w:tmpl w:val="BDB2E8CE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8782104"/>
    <w:multiLevelType w:val="hybridMultilevel"/>
    <w:tmpl w:val="949A6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>
    <w:nsid w:val="0CA41BAF"/>
    <w:multiLevelType w:val="hybridMultilevel"/>
    <w:tmpl w:val="99302E6E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2204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E9404D7"/>
    <w:multiLevelType w:val="hybridMultilevel"/>
    <w:tmpl w:val="FF32AFB6"/>
    <w:lvl w:ilvl="0" w:tplc="8898B324">
      <w:start w:val="1"/>
      <w:numFmt w:val="bullet"/>
      <w:pStyle w:val="Felsorols2"/>
      <w:lvlText w:val="o"/>
      <w:lvlJc w:val="left"/>
      <w:pPr>
        <w:ind w:left="1211" w:hanging="360"/>
      </w:pPr>
      <w:rPr>
        <w:rFonts w:ascii="Courier New" w:hAnsi="Courier New" w:cs="Courier New" w:hint="default"/>
        <w:color w:val="4C0E5F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0ECF3CE4"/>
    <w:multiLevelType w:val="hybridMultilevel"/>
    <w:tmpl w:val="7C3C7418"/>
    <w:lvl w:ilvl="0" w:tplc="ECEA6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05C7D"/>
    <w:multiLevelType w:val="hybridMultilevel"/>
    <w:tmpl w:val="F084BE5E"/>
    <w:lvl w:ilvl="0" w:tplc="F282F6C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11954259"/>
    <w:multiLevelType w:val="hybridMultilevel"/>
    <w:tmpl w:val="23DE82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267EB0"/>
    <w:multiLevelType w:val="hybridMultilevel"/>
    <w:tmpl w:val="FBA23444"/>
    <w:lvl w:ilvl="0" w:tplc="A2D8B2BA">
      <w:numFmt w:val="bullet"/>
      <w:lvlText w:val="-"/>
      <w:lvlJc w:val="left"/>
      <w:pPr>
        <w:ind w:left="132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139F61D3"/>
    <w:multiLevelType w:val="hybridMultilevel"/>
    <w:tmpl w:val="6CE067F4"/>
    <w:lvl w:ilvl="0" w:tplc="F282F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17">
    <w:nsid w:val="15C00EC5"/>
    <w:multiLevelType w:val="hybridMultilevel"/>
    <w:tmpl w:val="871CB494"/>
    <w:lvl w:ilvl="0" w:tplc="1E86589E">
      <w:start w:val="1"/>
      <w:numFmt w:val="bullet"/>
      <w:pStyle w:val="Felsorol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141EF"/>
    <w:multiLevelType w:val="singleLevel"/>
    <w:tmpl w:val="8E1EA8F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9">
    <w:nsid w:val="185365C4"/>
    <w:multiLevelType w:val="hybridMultilevel"/>
    <w:tmpl w:val="C7A21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2F80C">
      <w:numFmt w:val="bullet"/>
      <w:lvlText w:val="-"/>
      <w:lvlJc w:val="left"/>
      <w:pPr>
        <w:ind w:left="1665" w:hanging="585"/>
      </w:pPr>
      <w:rPr>
        <w:rFonts w:ascii="Arial" w:eastAsia="Times New Roman" w:hAnsi="Arial" w:cs="Arial" w:hint="default"/>
        <w:b w:val="0"/>
        <w:i w:val="0"/>
        <w:color w:val="000000"/>
        <w:sz w:val="20"/>
        <w:u w:val="none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937579"/>
    <w:multiLevelType w:val="hybridMultilevel"/>
    <w:tmpl w:val="90F228F4"/>
    <w:lvl w:ilvl="0" w:tplc="D828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11D4A"/>
    <w:multiLevelType w:val="hybridMultilevel"/>
    <w:tmpl w:val="DBE8E6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DD4A45"/>
    <w:multiLevelType w:val="hybridMultilevel"/>
    <w:tmpl w:val="F536E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25F7D"/>
    <w:multiLevelType w:val="hybridMultilevel"/>
    <w:tmpl w:val="65A6076E"/>
    <w:lvl w:ilvl="0" w:tplc="93743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E6748"/>
    <w:multiLevelType w:val="hybridMultilevel"/>
    <w:tmpl w:val="2B780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C14AB"/>
    <w:multiLevelType w:val="hybridMultilevel"/>
    <w:tmpl w:val="8F764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34A80"/>
    <w:multiLevelType w:val="hybridMultilevel"/>
    <w:tmpl w:val="B8BA25B0"/>
    <w:lvl w:ilvl="0" w:tplc="040E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>
    <w:nsid w:val="3E29759A"/>
    <w:multiLevelType w:val="multilevel"/>
    <w:tmpl w:val="75246DD8"/>
    <w:name w:val="PBGen2"/>
    <w:lvl w:ilvl="0">
      <w:start w:val="1"/>
      <w:numFmt w:val="decimal"/>
      <w:pStyle w:val="PB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B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8">
    <w:nsid w:val="3EDE0871"/>
    <w:multiLevelType w:val="hybridMultilevel"/>
    <w:tmpl w:val="A18C0A96"/>
    <w:lvl w:ilvl="0" w:tplc="F6E8B3F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42E224F5"/>
    <w:multiLevelType w:val="hybridMultilevel"/>
    <w:tmpl w:val="9B163692"/>
    <w:lvl w:ilvl="0" w:tplc="8B082952">
      <w:numFmt w:val="bullet"/>
      <w:lvlText w:val="-"/>
      <w:lvlJc w:val="left"/>
      <w:pPr>
        <w:ind w:left="4579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</w:abstractNum>
  <w:abstractNum w:abstractNumId="30">
    <w:nsid w:val="42F6160A"/>
    <w:multiLevelType w:val="hybridMultilevel"/>
    <w:tmpl w:val="7244FB1E"/>
    <w:lvl w:ilvl="0" w:tplc="040E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>
    <w:nsid w:val="4A6E1A44"/>
    <w:multiLevelType w:val="hybridMultilevel"/>
    <w:tmpl w:val="97CACF92"/>
    <w:lvl w:ilvl="0" w:tplc="F282F6CC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>
    <w:nsid w:val="4E4B4E3E"/>
    <w:multiLevelType w:val="multilevel"/>
    <w:tmpl w:val="B27E28B2"/>
    <w:lvl w:ilvl="0">
      <w:start w:val="1"/>
      <w:numFmt w:val="decimal"/>
      <w:pStyle w:val="PBHeadSc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B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B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PB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B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B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>
    <w:nsid w:val="4E7409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4EA12D73"/>
    <w:multiLevelType w:val="multilevel"/>
    <w:tmpl w:val="EFF63296"/>
    <w:styleLink w:val="Felsorols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10533C"/>
    <w:multiLevelType w:val="hybridMultilevel"/>
    <w:tmpl w:val="F47A79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859E7"/>
    <w:multiLevelType w:val="hybridMultilevel"/>
    <w:tmpl w:val="865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D3D78"/>
    <w:multiLevelType w:val="hybridMultilevel"/>
    <w:tmpl w:val="D144B6D6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C962D4E"/>
    <w:multiLevelType w:val="hybridMultilevel"/>
    <w:tmpl w:val="A5D42AF2"/>
    <w:lvl w:ilvl="0" w:tplc="040E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9">
    <w:nsid w:val="5CAC021A"/>
    <w:multiLevelType w:val="multilevel"/>
    <w:tmpl w:val="BB16B474"/>
    <w:styleLink w:val="Felsorolso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8799D"/>
    <w:multiLevelType w:val="hybridMultilevel"/>
    <w:tmpl w:val="2B780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91BBC"/>
    <w:multiLevelType w:val="multilevel"/>
    <w:tmpl w:val="15F811C0"/>
    <w:styleLink w:val="HeadingNUM"/>
    <w:lvl w:ilvl="0">
      <w:start w:val="1"/>
      <w:numFmt w:val="decimal"/>
      <w:pStyle w:val="Cmsor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26C273A"/>
    <w:multiLevelType w:val="hybridMultilevel"/>
    <w:tmpl w:val="57A0EE0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F">
      <w:start w:val="1"/>
      <w:numFmt w:val="decimal"/>
      <w:lvlText w:val="%3."/>
      <w:lvlJc w:val="lef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3EF1A05"/>
    <w:multiLevelType w:val="hybridMultilevel"/>
    <w:tmpl w:val="E9087D7A"/>
    <w:lvl w:ilvl="0" w:tplc="040E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>
    <w:nsid w:val="6C7C2B01"/>
    <w:multiLevelType w:val="hybridMultilevel"/>
    <w:tmpl w:val="F86A9502"/>
    <w:lvl w:ilvl="0" w:tplc="040E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5">
    <w:nsid w:val="71482DAA"/>
    <w:multiLevelType w:val="hybridMultilevel"/>
    <w:tmpl w:val="F6769D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C82B27"/>
    <w:multiLevelType w:val="hybridMultilevel"/>
    <w:tmpl w:val="F8D48A02"/>
    <w:lvl w:ilvl="0" w:tplc="17EAC262">
      <w:start w:val="1"/>
      <w:numFmt w:val="decimal"/>
      <w:pStyle w:val="Szmozs1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color w:val="4C0E5F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244093"/>
    <w:multiLevelType w:val="hybridMultilevel"/>
    <w:tmpl w:val="FEA80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7790F"/>
    <w:multiLevelType w:val="hybridMultilevel"/>
    <w:tmpl w:val="A1000550"/>
    <w:lvl w:ilvl="0" w:tplc="A8D2F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C20C33"/>
    <w:multiLevelType w:val="hybridMultilevel"/>
    <w:tmpl w:val="4BE4CEEA"/>
    <w:lvl w:ilvl="0" w:tplc="58065348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C506DBD"/>
    <w:multiLevelType w:val="hybridMultilevel"/>
    <w:tmpl w:val="5A9C744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9"/>
  </w:num>
  <w:num w:numId="5">
    <w:abstractNumId w:val="32"/>
  </w:num>
  <w:num w:numId="6">
    <w:abstractNumId w:val="41"/>
    <w:lvlOverride w:ilvl="0">
      <w:lvl w:ilvl="0">
        <w:start w:val="1"/>
        <w:numFmt w:val="decimal"/>
        <w:pStyle w:val="Cmsor1"/>
        <w:lvlText w:val="%1."/>
        <w:lvlJc w:val="left"/>
        <w:pPr>
          <w:ind w:left="927" w:hanging="360"/>
        </w:pPr>
      </w:lvl>
    </w:lvlOverride>
    <w:lvlOverride w:ilvl="1">
      <w:lvl w:ilvl="1">
        <w:start w:val="1"/>
        <w:numFmt w:val="lowerLetter"/>
        <w:pStyle w:val="Cmsor2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pStyle w:val="Cmsor3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7">
    <w:abstractNumId w:val="41"/>
  </w:num>
  <w:num w:numId="8">
    <w:abstractNumId w:val="34"/>
  </w:num>
  <w:num w:numId="9">
    <w:abstractNumId w:val="39"/>
  </w:num>
  <w:num w:numId="10">
    <w:abstractNumId w:val="1"/>
  </w:num>
  <w:num w:numId="11">
    <w:abstractNumId w:val="0"/>
  </w:num>
  <w:num w:numId="12">
    <w:abstractNumId w:val="46"/>
  </w:num>
  <w:num w:numId="13">
    <w:abstractNumId w:val="11"/>
  </w:num>
  <w:num w:numId="14">
    <w:abstractNumId w:val="17"/>
  </w:num>
  <w:num w:numId="15">
    <w:abstractNumId w:val="21"/>
  </w:num>
  <w:num w:numId="16">
    <w:abstractNumId w:val="48"/>
  </w:num>
  <w:num w:numId="17">
    <w:abstractNumId w:val="23"/>
  </w:num>
  <w:num w:numId="18">
    <w:abstractNumId w:val="8"/>
  </w:num>
  <w:num w:numId="19">
    <w:abstractNumId w:val="20"/>
  </w:num>
  <w:num w:numId="20">
    <w:abstractNumId w:val="25"/>
  </w:num>
  <w:num w:numId="21">
    <w:abstractNumId w:val="10"/>
  </w:num>
  <w:num w:numId="22">
    <w:abstractNumId w:val="3"/>
  </w:num>
  <w:num w:numId="23">
    <w:abstractNumId w:val="38"/>
  </w:num>
  <w:num w:numId="24">
    <w:abstractNumId w:val="44"/>
  </w:num>
  <w:num w:numId="25">
    <w:abstractNumId w:val="26"/>
  </w:num>
  <w:num w:numId="26">
    <w:abstractNumId w:val="43"/>
  </w:num>
  <w:num w:numId="27">
    <w:abstractNumId w:val="19"/>
  </w:num>
  <w:num w:numId="28">
    <w:abstractNumId w:val="22"/>
  </w:num>
  <w:num w:numId="29">
    <w:abstractNumId w:val="12"/>
  </w:num>
  <w:num w:numId="30">
    <w:abstractNumId w:val="2"/>
  </w:num>
  <w:num w:numId="31">
    <w:abstractNumId w:val="36"/>
  </w:num>
  <w:num w:numId="32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41"/>
    <w:lvlOverride w:ilvl="0">
      <w:lvl w:ilvl="0">
        <w:start w:val="1"/>
        <w:numFmt w:val="decimal"/>
        <w:pStyle w:val="Cmsor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Cmsor2"/>
        <w:lvlText w:val="%1.%2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pStyle w:val="Cmsor3"/>
        <w:lvlText w:val="%1.%2.%3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47"/>
  </w:num>
  <w:num w:numId="40">
    <w:abstractNumId w:val="45"/>
  </w:num>
  <w:num w:numId="41">
    <w:abstractNumId w:val="42"/>
  </w:num>
  <w:num w:numId="42">
    <w:abstractNumId w:val="49"/>
  </w:num>
  <w:num w:numId="43">
    <w:abstractNumId w:val="16"/>
  </w:num>
  <w:num w:numId="44">
    <w:abstractNumId w:val="18"/>
  </w:num>
  <w:num w:numId="45">
    <w:abstractNumId w:val="30"/>
  </w:num>
  <w:num w:numId="46">
    <w:abstractNumId w:val="31"/>
  </w:num>
  <w:num w:numId="47">
    <w:abstractNumId w:val="29"/>
  </w:num>
  <w:num w:numId="48">
    <w:abstractNumId w:val="13"/>
  </w:num>
  <w:num w:numId="49">
    <w:abstractNumId w:val="14"/>
  </w:num>
  <w:num w:numId="50">
    <w:abstractNumId w:val="28"/>
  </w:num>
  <w:num w:numId="51">
    <w:abstractNumId w:val="5"/>
  </w:num>
  <w:num w:numId="52">
    <w:abstractNumId w:val="50"/>
  </w:num>
  <w:num w:numId="53">
    <w:abstractNumId w:val="7"/>
  </w:num>
  <w:num w:numId="54">
    <w:abstractNumId w:val="37"/>
  </w:num>
  <w:num w:numId="55">
    <w:abstractNumId w:val="4"/>
  </w:num>
  <w:num w:numId="56">
    <w:abstractNumId w:val="15"/>
  </w:num>
  <w:num w:numId="57">
    <w:abstractNumId w:val="40"/>
  </w:num>
  <w:num w:numId="58">
    <w:abstractNumId w:val="35"/>
  </w:num>
  <w:num w:numId="59">
    <w:abstractNumId w:val="24"/>
  </w:num>
  <w:num w:numId="60">
    <w:abstractNumId w:val="41"/>
    <w:lvlOverride w:ilvl="0">
      <w:lvl w:ilvl="0">
        <w:start w:val="1"/>
        <w:numFmt w:val="decimal"/>
        <w:pStyle w:val="Cmsor1"/>
        <w:lvlText w:val="%1."/>
        <w:lvlJc w:val="left"/>
        <w:pPr>
          <w:ind w:left="927" w:hanging="360"/>
        </w:pPr>
      </w:lvl>
    </w:lvlOverride>
    <w:lvlOverride w:ilvl="1">
      <w:lvl w:ilvl="1">
        <w:start w:val="1"/>
        <w:numFmt w:val="lowerLetter"/>
        <w:pStyle w:val="Cmsor2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lowerRoman"/>
        <w:pStyle w:val="Cmsor3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D0ADB"/>
    <w:rsid w:val="000015AA"/>
    <w:rsid w:val="00012F67"/>
    <w:rsid w:val="00023B4E"/>
    <w:rsid w:val="0002753F"/>
    <w:rsid w:val="00034A39"/>
    <w:rsid w:val="00037C84"/>
    <w:rsid w:val="00041E01"/>
    <w:rsid w:val="000528E9"/>
    <w:rsid w:val="000571DA"/>
    <w:rsid w:val="00060175"/>
    <w:rsid w:val="00062E5F"/>
    <w:rsid w:val="00067260"/>
    <w:rsid w:val="00067BC7"/>
    <w:rsid w:val="000725C5"/>
    <w:rsid w:val="000739BA"/>
    <w:rsid w:val="000811AC"/>
    <w:rsid w:val="000828C2"/>
    <w:rsid w:val="00090817"/>
    <w:rsid w:val="00090C1F"/>
    <w:rsid w:val="0009192F"/>
    <w:rsid w:val="00092A45"/>
    <w:rsid w:val="000A3B0B"/>
    <w:rsid w:val="000B2B0E"/>
    <w:rsid w:val="000C1D46"/>
    <w:rsid w:val="000D3375"/>
    <w:rsid w:val="000D371D"/>
    <w:rsid w:val="000E097A"/>
    <w:rsid w:val="000E243E"/>
    <w:rsid w:val="000E320D"/>
    <w:rsid w:val="000F253F"/>
    <w:rsid w:val="000F2E7C"/>
    <w:rsid w:val="00101D18"/>
    <w:rsid w:val="0010602D"/>
    <w:rsid w:val="00106188"/>
    <w:rsid w:val="001131D2"/>
    <w:rsid w:val="00131003"/>
    <w:rsid w:val="001348A3"/>
    <w:rsid w:val="001411A2"/>
    <w:rsid w:val="00142DEB"/>
    <w:rsid w:val="00145DCF"/>
    <w:rsid w:val="00151AF9"/>
    <w:rsid w:val="0016288A"/>
    <w:rsid w:val="00175384"/>
    <w:rsid w:val="001813FC"/>
    <w:rsid w:val="001946A9"/>
    <w:rsid w:val="001A129B"/>
    <w:rsid w:val="001A1AE3"/>
    <w:rsid w:val="001B1D04"/>
    <w:rsid w:val="001B3357"/>
    <w:rsid w:val="001B34EB"/>
    <w:rsid w:val="001C2D90"/>
    <w:rsid w:val="001C3896"/>
    <w:rsid w:val="001D3A49"/>
    <w:rsid w:val="001D4E9E"/>
    <w:rsid w:val="001D65BF"/>
    <w:rsid w:val="001D6663"/>
    <w:rsid w:val="001F6645"/>
    <w:rsid w:val="002012FA"/>
    <w:rsid w:val="00201834"/>
    <w:rsid w:val="002025F8"/>
    <w:rsid w:val="002041D9"/>
    <w:rsid w:val="00207691"/>
    <w:rsid w:val="00210506"/>
    <w:rsid w:val="002147EE"/>
    <w:rsid w:val="00216FEE"/>
    <w:rsid w:val="00220238"/>
    <w:rsid w:val="00233350"/>
    <w:rsid w:val="0023406B"/>
    <w:rsid w:val="00235554"/>
    <w:rsid w:val="0024494D"/>
    <w:rsid w:val="00254D1E"/>
    <w:rsid w:val="00261770"/>
    <w:rsid w:val="00261BD2"/>
    <w:rsid w:val="00283CF7"/>
    <w:rsid w:val="00290AF3"/>
    <w:rsid w:val="0029262C"/>
    <w:rsid w:val="002950E8"/>
    <w:rsid w:val="002A2C2E"/>
    <w:rsid w:val="002B045E"/>
    <w:rsid w:val="002B5094"/>
    <w:rsid w:val="002C0B51"/>
    <w:rsid w:val="002C21EF"/>
    <w:rsid w:val="002C2AE6"/>
    <w:rsid w:val="002D0ADB"/>
    <w:rsid w:val="002E0A72"/>
    <w:rsid w:val="002E4B09"/>
    <w:rsid w:val="002F0A78"/>
    <w:rsid w:val="002F0F37"/>
    <w:rsid w:val="002F1F92"/>
    <w:rsid w:val="002F26E0"/>
    <w:rsid w:val="002F73CE"/>
    <w:rsid w:val="002F7662"/>
    <w:rsid w:val="00310EA8"/>
    <w:rsid w:val="00311149"/>
    <w:rsid w:val="00311FA9"/>
    <w:rsid w:val="00314913"/>
    <w:rsid w:val="00314FBF"/>
    <w:rsid w:val="0032101C"/>
    <w:rsid w:val="003218E2"/>
    <w:rsid w:val="00330D09"/>
    <w:rsid w:val="00335746"/>
    <w:rsid w:val="00336978"/>
    <w:rsid w:val="00345EBF"/>
    <w:rsid w:val="00347B76"/>
    <w:rsid w:val="003504BB"/>
    <w:rsid w:val="00351C45"/>
    <w:rsid w:val="00352967"/>
    <w:rsid w:val="0035701F"/>
    <w:rsid w:val="00357AE6"/>
    <w:rsid w:val="00364421"/>
    <w:rsid w:val="0037189C"/>
    <w:rsid w:val="00371962"/>
    <w:rsid w:val="00382594"/>
    <w:rsid w:val="00384582"/>
    <w:rsid w:val="003863DC"/>
    <w:rsid w:val="00390008"/>
    <w:rsid w:val="0039193D"/>
    <w:rsid w:val="00393047"/>
    <w:rsid w:val="003962DB"/>
    <w:rsid w:val="003A13E7"/>
    <w:rsid w:val="003B0A64"/>
    <w:rsid w:val="003B1CE0"/>
    <w:rsid w:val="003B50BF"/>
    <w:rsid w:val="003B5A9B"/>
    <w:rsid w:val="003B7F6D"/>
    <w:rsid w:val="003C2995"/>
    <w:rsid w:val="003C3459"/>
    <w:rsid w:val="003D18B8"/>
    <w:rsid w:val="003D305A"/>
    <w:rsid w:val="003D3935"/>
    <w:rsid w:val="003D6B0E"/>
    <w:rsid w:val="003D78EB"/>
    <w:rsid w:val="003E0306"/>
    <w:rsid w:val="003E11D3"/>
    <w:rsid w:val="003E25EC"/>
    <w:rsid w:val="004068FE"/>
    <w:rsid w:val="004243FA"/>
    <w:rsid w:val="00431F32"/>
    <w:rsid w:val="004377A2"/>
    <w:rsid w:val="004470FD"/>
    <w:rsid w:val="00453830"/>
    <w:rsid w:val="004557D2"/>
    <w:rsid w:val="00462505"/>
    <w:rsid w:val="00485026"/>
    <w:rsid w:val="00491BF6"/>
    <w:rsid w:val="00492A72"/>
    <w:rsid w:val="004955E3"/>
    <w:rsid w:val="004966A9"/>
    <w:rsid w:val="00496CA3"/>
    <w:rsid w:val="004A48D2"/>
    <w:rsid w:val="004A5AC7"/>
    <w:rsid w:val="004B38A7"/>
    <w:rsid w:val="004B3F69"/>
    <w:rsid w:val="004B5C4D"/>
    <w:rsid w:val="004B7434"/>
    <w:rsid w:val="004C010B"/>
    <w:rsid w:val="004D1A4D"/>
    <w:rsid w:val="004D3E02"/>
    <w:rsid w:val="004E0B80"/>
    <w:rsid w:val="004E1E49"/>
    <w:rsid w:val="004F5BFB"/>
    <w:rsid w:val="0050424E"/>
    <w:rsid w:val="00515806"/>
    <w:rsid w:val="00516F97"/>
    <w:rsid w:val="00520301"/>
    <w:rsid w:val="00523FBC"/>
    <w:rsid w:val="0053272F"/>
    <w:rsid w:val="00545482"/>
    <w:rsid w:val="00546CE7"/>
    <w:rsid w:val="00547641"/>
    <w:rsid w:val="00547BBD"/>
    <w:rsid w:val="00550B24"/>
    <w:rsid w:val="00551F74"/>
    <w:rsid w:val="0056796A"/>
    <w:rsid w:val="00570857"/>
    <w:rsid w:val="005838FB"/>
    <w:rsid w:val="00584893"/>
    <w:rsid w:val="00594ACD"/>
    <w:rsid w:val="00594BF9"/>
    <w:rsid w:val="005A69E0"/>
    <w:rsid w:val="005A7F41"/>
    <w:rsid w:val="005B171E"/>
    <w:rsid w:val="005B41C6"/>
    <w:rsid w:val="005C1F9D"/>
    <w:rsid w:val="005D3BAC"/>
    <w:rsid w:val="005D508F"/>
    <w:rsid w:val="005D6827"/>
    <w:rsid w:val="005E2D46"/>
    <w:rsid w:val="005F5246"/>
    <w:rsid w:val="005F56F5"/>
    <w:rsid w:val="005F6269"/>
    <w:rsid w:val="00613433"/>
    <w:rsid w:val="00613780"/>
    <w:rsid w:val="0062363E"/>
    <w:rsid w:val="00633160"/>
    <w:rsid w:val="00637B77"/>
    <w:rsid w:val="0064395E"/>
    <w:rsid w:val="00644B9B"/>
    <w:rsid w:val="00662A85"/>
    <w:rsid w:val="00671C16"/>
    <w:rsid w:val="00673F0D"/>
    <w:rsid w:val="00675867"/>
    <w:rsid w:val="006831FB"/>
    <w:rsid w:val="00687445"/>
    <w:rsid w:val="00692BB2"/>
    <w:rsid w:val="006935F8"/>
    <w:rsid w:val="00694B35"/>
    <w:rsid w:val="00696FA8"/>
    <w:rsid w:val="006A0227"/>
    <w:rsid w:val="006A2019"/>
    <w:rsid w:val="006A420F"/>
    <w:rsid w:val="006A444A"/>
    <w:rsid w:val="006B6374"/>
    <w:rsid w:val="006B7DBA"/>
    <w:rsid w:val="006C031F"/>
    <w:rsid w:val="006C3B91"/>
    <w:rsid w:val="006D0C95"/>
    <w:rsid w:val="006D1246"/>
    <w:rsid w:val="006D7FCB"/>
    <w:rsid w:val="006F3D2E"/>
    <w:rsid w:val="006F6902"/>
    <w:rsid w:val="00703719"/>
    <w:rsid w:val="007048E8"/>
    <w:rsid w:val="00711CCD"/>
    <w:rsid w:val="00711CF1"/>
    <w:rsid w:val="00713608"/>
    <w:rsid w:val="00723046"/>
    <w:rsid w:val="0072772C"/>
    <w:rsid w:val="00727F58"/>
    <w:rsid w:val="0073017D"/>
    <w:rsid w:val="0073337C"/>
    <w:rsid w:val="007346FC"/>
    <w:rsid w:val="00736184"/>
    <w:rsid w:val="00740036"/>
    <w:rsid w:val="007441E4"/>
    <w:rsid w:val="007477FB"/>
    <w:rsid w:val="007511EB"/>
    <w:rsid w:val="0075628B"/>
    <w:rsid w:val="00757462"/>
    <w:rsid w:val="007577DA"/>
    <w:rsid w:val="00762E87"/>
    <w:rsid w:val="00764050"/>
    <w:rsid w:val="0076618A"/>
    <w:rsid w:val="0076621F"/>
    <w:rsid w:val="00773293"/>
    <w:rsid w:val="00774D2D"/>
    <w:rsid w:val="00775A22"/>
    <w:rsid w:val="0078059D"/>
    <w:rsid w:val="00780D9E"/>
    <w:rsid w:val="0078106D"/>
    <w:rsid w:val="00782E41"/>
    <w:rsid w:val="00783FEB"/>
    <w:rsid w:val="007842FF"/>
    <w:rsid w:val="00784D7C"/>
    <w:rsid w:val="0078615C"/>
    <w:rsid w:val="007922F2"/>
    <w:rsid w:val="007A0CF0"/>
    <w:rsid w:val="007A2932"/>
    <w:rsid w:val="007A2A8F"/>
    <w:rsid w:val="007A5D62"/>
    <w:rsid w:val="007A6ECB"/>
    <w:rsid w:val="007B143C"/>
    <w:rsid w:val="007B2752"/>
    <w:rsid w:val="007B66BB"/>
    <w:rsid w:val="007C0348"/>
    <w:rsid w:val="007C15AD"/>
    <w:rsid w:val="007C1F2D"/>
    <w:rsid w:val="007C3789"/>
    <w:rsid w:val="007D0483"/>
    <w:rsid w:val="007D4638"/>
    <w:rsid w:val="007E62E0"/>
    <w:rsid w:val="007F1AD5"/>
    <w:rsid w:val="007F32B7"/>
    <w:rsid w:val="007F4D3E"/>
    <w:rsid w:val="007F684B"/>
    <w:rsid w:val="007F6F7C"/>
    <w:rsid w:val="00803D82"/>
    <w:rsid w:val="00813E10"/>
    <w:rsid w:val="00824315"/>
    <w:rsid w:val="008320FB"/>
    <w:rsid w:val="00832402"/>
    <w:rsid w:val="00834D06"/>
    <w:rsid w:val="008355BC"/>
    <w:rsid w:val="00837C54"/>
    <w:rsid w:val="0084745A"/>
    <w:rsid w:val="00851AFF"/>
    <w:rsid w:val="00851C8B"/>
    <w:rsid w:val="0085417B"/>
    <w:rsid w:val="00854414"/>
    <w:rsid w:val="00864DFC"/>
    <w:rsid w:val="00866489"/>
    <w:rsid w:val="00867595"/>
    <w:rsid w:val="00870B8C"/>
    <w:rsid w:val="00873FF6"/>
    <w:rsid w:val="008821F3"/>
    <w:rsid w:val="00883D3A"/>
    <w:rsid w:val="008842B1"/>
    <w:rsid w:val="00890391"/>
    <w:rsid w:val="008922AF"/>
    <w:rsid w:val="008926CD"/>
    <w:rsid w:val="008968FC"/>
    <w:rsid w:val="008A45F4"/>
    <w:rsid w:val="008B3801"/>
    <w:rsid w:val="008B767D"/>
    <w:rsid w:val="008C0236"/>
    <w:rsid w:val="008C2261"/>
    <w:rsid w:val="008C30B7"/>
    <w:rsid w:val="008C344F"/>
    <w:rsid w:val="008C5698"/>
    <w:rsid w:val="008D6EE6"/>
    <w:rsid w:val="008D77F9"/>
    <w:rsid w:val="008D7C13"/>
    <w:rsid w:val="008E185C"/>
    <w:rsid w:val="008E61F8"/>
    <w:rsid w:val="008F358E"/>
    <w:rsid w:val="00901571"/>
    <w:rsid w:val="009054A0"/>
    <w:rsid w:val="0091215D"/>
    <w:rsid w:val="00914D9E"/>
    <w:rsid w:val="00923230"/>
    <w:rsid w:val="00925206"/>
    <w:rsid w:val="009329C4"/>
    <w:rsid w:val="009345B8"/>
    <w:rsid w:val="009411C2"/>
    <w:rsid w:val="00941EE1"/>
    <w:rsid w:val="00943F79"/>
    <w:rsid w:val="00954037"/>
    <w:rsid w:val="00966649"/>
    <w:rsid w:val="00980170"/>
    <w:rsid w:val="00980C41"/>
    <w:rsid w:val="009840D0"/>
    <w:rsid w:val="009876E2"/>
    <w:rsid w:val="00991B4C"/>
    <w:rsid w:val="00993422"/>
    <w:rsid w:val="00994CE5"/>
    <w:rsid w:val="0099616B"/>
    <w:rsid w:val="00996331"/>
    <w:rsid w:val="009A0030"/>
    <w:rsid w:val="009A07EF"/>
    <w:rsid w:val="009A2168"/>
    <w:rsid w:val="009A2D1E"/>
    <w:rsid w:val="009B0577"/>
    <w:rsid w:val="009B24E7"/>
    <w:rsid w:val="009B397E"/>
    <w:rsid w:val="009B4867"/>
    <w:rsid w:val="009B7A8B"/>
    <w:rsid w:val="009C29D1"/>
    <w:rsid w:val="009C3380"/>
    <w:rsid w:val="009C45D8"/>
    <w:rsid w:val="009C5F4B"/>
    <w:rsid w:val="009C671B"/>
    <w:rsid w:val="009C7066"/>
    <w:rsid w:val="009D6250"/>
    <w:rsid w:val="009E1406"/>
    <w:rsid w:val="009E149B"/>
    <w:rsid w:val="009E48A5"/>
    <w:rsid w:val="009E48E2"/>
    <w:rsid w:val="009E5793"/>
    <w:rsid w:val="009F04A4"/>
    <w:rsid w:val="009F4862"/>
    <w:rsid w:val="009F72C4"/>
    <w:rsid w:val="00A014EF"/>
    <w:rsid w:val="00A13D81"/>
    <w:rsid w:val="00A305F8"/>
    <w:rsid w:val="00A30C4A"/>
    <w:rsid w:val="00A332C5"/>
    <w:rsid w:val="00A36D58"/>
    <w:rsid w:val="00A400F0"/>
    <w:rsid w:val="00A63182"/>
    <w:rsid w:val="00A63499"/>
    <w:rsid w:val="00A641E8"/>
    <w:rsid w:val="00A70413"/>
    <w:rsid w:val="00A7052C"/>
    <w:rsid w:val="00A71BEB"/>
    <w:rsid w:val="00A72E16"/>
    <w:rsid w:val="00A75E2C"/>
    <w:rsid w:val="00A77B51"/>
    <w:rsid w:val="00A77C4A"/>
    <w:rsid w:val="00A810AC"/>
    <w:rsid w:val="00A84965"/>
    <w:rsid w:val="00A84EF2"/>
    <w:rsid w:val="00A87C6C"/>
    <w:rsid w:val="00A91EAA"/>
    <w:rsid w:val="00A92F72"/>
    <w:rsid w:val="00A9598F"/>
    <w:rsid w:val="00AA0C70"/>
    <w:rsid w:val="00AA721E"/>
    <w:rsid w:val="00AA72FC"/>
    <w:rsid w:val="00AB3C5C"/>
    <w:rsid w:val="00AB653D"/>
    <w:rsid w:val="00AB7800"/>
    <w:rsid w:val="00AC418E"/>
    <w:rsid w:val="00AD004C"/>
    <w:rsid w:val="00AD103A"/>
    <w:rsid w:val="00AD546C"/>
    <w:rsid w:val="00AD66E9"/>
    <w:rsid w:val="00AE10E6"/>
    <w:rsid w:val="00AE117F"/>
    <w:rsid w:val="00AE209D"/>
    <w:rsid w:val="00AE26E2"/>
    <w:rsid w:val="00AE4FFA"/>
    <w:rsid w:val="00AE62C7"/>
    <w:rsid w:val="00AF1C10"/>
    <w:rsid w:val="00AF24BE"/>
    <w:rsid w:val="00AF3FD7"/>
    <w:rsid w:val="00AF48A0"/>
    <w:rsid w:val="00AF6B97"/>
    <w:rsid w:val="00B00FD5"/>
    <w:rsid w:val="00B018D9"/>
    <w:rsid w:val="00B0463E"/>
    <w:rsid w:val="00B3319D"/>
    <w:rsid w:val="00B40D77"/>
    <w:rsid w:val="00B415F9"/>
    <w:rsid w:val="00B44BD2"/>
    <w:rsid w:val="00B5185B"/>
    <w:rsid w:val="00B52138"/>
    <w:rsid w:val="00B53C53"/>
    <w:rsid w:val="00B57E9B"/>
    <w:rsid w:val="00B60EB7"/>
    <w:rsid w:val="00B65825"/>
    <w:rsid w:val="00B66C0E"/>
    <w:rsid w:val="00B66F51"/>
    <w:rsid w:val="00B93F08"/>
    <w:rsid w:val="00B96DF7"/>
    <w:rsid w:val="00BA0F42"/>
    <w:rsid w:val="00BA77C3"/>
    <w:rsid w:val="00BB3615"/>
    <w:rsid w:val="00BC2307"/>
    <w:rsid w:val="00BC26A9"/>
    <w:rsid w:val="00BC2810"/>
    <w:rsid w:val="00BC664D"/>
    <w:rsid w:val="00BD2B10"/>
    <w:rsid w:val="00BD3752"/>
    <w:rsid w:val="00BD3A60"/>
    <w:rsid w:val="00BD4CAA"/>
    <w:rsid w:val="00BD6629"/>
    <w:rsid w:val="00BE3A55"/>
    <w:rsid w:val="00BE43D4"/>
    <w:rsid w:val="00BF09EF"/>
    <w:rsid w:val="00BF2E03"/>
    <w:rsid w:val="00BF3A87"/>
    <w:rsid w:val="00BF5281"/>
    <w:rsid w:val="00C045D9"/>
    <w:rsid w:val="00C049F5"/>
    <w:rsid w:val="00C121A4"/>
    <w:rsid w:val="00C1517F"/>
    <w:rsid w:val="00C2086F"/>
    <w:rsid w:val="00C213FF"/>
    <w:rsid w:val="00C24BD8"/>
    <w:rsid w:val="00C2728E"/>
    <w:rsid w:val="00C422EC"/>
    <w:rsid w:val="00C4235F"/>
    <w:rsid w:val="00C460DC"/>
    <w:rsid w:val="00C46BA3"/>
    <w:rsid w:val="00C55AA5"/>
    <w:rsid w:val="00C61F8D"/>
    <w:rsid w:val="00C656D6"/>
    <w:rsid w:val="00C65F61"/>
    <w:rsid w:val="00C660DD"/>
    <w:rsid w:val="00C82B02"/>
    <w:rsid w:val="00C93851"/>
    <w:rsid w:val="00C949B8"/>
    <w:rsid w:val="00CA0D7B"/>
    <w:rsid w:val="00CB4D93"/>
    <w:rsid w:val="00CC1DFE"/>
    <w:rsid w:val="00CC7A30"/>
    <w:rsid w:val="00CD10B8"/>
    <w:rsid w:val="00CD2A99"/>
    <w:rsid w:val="00CD44A2"/>
    <w:rsid w:val="00CD5A64"/>
    <w:rsid w:val="00CD6EDB"/>
    <w:rsid w:val="00CD7794"/>
    <w:rsid w:val="00CE246B"/>
    <w:rsid w:val="00CE2B92"/>
    <w:rsid w:val="00CE318E"/>
    <w:rsid w:val="00CE75BE"/>
    <w:rsid w:val="00CF5A0F"/>
    <w:rsid w:val="00CF5C41"/>
    <w:rsid w:val="00D00E45"/>
    <w:rsid w:val="00D035F2"/>
    <w:rsid w:val="00D06D76"/>
    <w:rsid w:val="00D130EC"/>
    <w:rsid w:val="00D16AB5"/>
    <w:rsid w:val="00D176CF"/>
    <w:rsid w:val="00D211CC"/>
    <w:rsid w:val="00D238FF"/>
    <w:rsid w:val="00D32351"/>
    <w:rsid w:val="00D346C6"/>
    <w:rsid w:val="00D37C80"/>
    <w:rsid w:val="00D4326E"/>
    <w:rsid w:val="00D449A0"/>
    <w:rsid w:val="00D500C3"/>
    <w:rsid w:val="00D51006"/>
    <w:rsid w:val="00D5401A"/>
    <w:rsid w:val="00D57800"/>
    <w:rsid w:val="00D60EE6"/>
    <w:rsid w:val="00D6121F"/>
    <w:rsid w:val="00D62592"/>
    <w:rsid w:val="00D63A47"/>
    <w:rsid w:val="00D65810"/>
    <w:rsid w:val="00D674AA"/>
    <w:rsid w:val="00D70BE6"/>
    <w:rsid w:val="00D70D6B"/>
    <w:rsid w:val="00D717BA"/>
    <w:rsid w:val="00D7367B"/>
    <w:rsid w:val="00D759A5"/>
    <w:rsid w:val="00D75E21"/>
    <w:rsid w:val="00D80DB5"/>
    <w:rsid w:val="00D82206"/>
    <w:rsid w:val="00D97618"/>
    <w:rsid w:val="00DA05D4"/>
    <w:rsid w:val="00DA0829"/>
    <w:rsid w:val="00DA6B25"/>
    <w:rsid w:val="00DB3B89"/>
    <w:rsid w:val="00DB4989"/>
    <w:rsid w:val="00DB5667"/>
    <w:rsid w:val="00DB64E8"/>
    <w:rsid w:val="00DC4F0F"/>
    <w:rsid w:val="00DC5D1B"/>
    <w:rsid w:val="00DC7BC2"/>
    <w:rsid w:val="00DD63A8"/>
    <w:rsid w:val="00DE2672"/>
    <w:rsid w:val="00DE7FCC"/>
    <w:rsid w:val="00DF119D"/>
    <w:rsid w:val="00DF5D04"/>
    <w:rsid w:val="00E0035D"/>
    <w:rsid w:val="00E0066C"/>
    <w:rsid w:val="00E03D1A"/>
    <w:rsid w:val="00E05B64"/>
    <w:rsid w:val="00E126BA"/>
    <w:rsid w:val="00E16E4C"/>
    <w:rsid w:val="00E21752"/>
    <w:rsid w:val="00E25BA2"/>
    <w:rsid w:val="00E267EF"/>
    <w:rsid w:val="00E277E5"/>
    <w:rsid w:val="00E27936"/>
    <w:rsid w:val="00E27CF2"/>
    <w:rsid w:val="00E371E6"/>
    <w:rsid w:val="00E427DB"/>
    <w:rsid w:val="00E4397B"/>
    <w:rsid w:val="00E55A8F"/>
    <w:rsid w:val="00E564EC"/>
    <w:rsid w:val="00E63F50"/>
    <w:rsid w:val="00E654AE"/>
    <w:rsid w:val="00E660E0"/>
    <w:rsid w:val="00E661FA"/>
    <w:rsid w:val="00E71B7E"/>
    <w:rsid w:val="00E71FD7"/>
    <w:rsid w:val="00E82058"/>
    <w:rsid w:val="00E85ADA"/>
    <w:rsid w:val="00E87AC0"/>
    <w:rsid w:val="00E92E0F"/>
    <w:rsid w:val="00E92FBC"/>
    <w:rsid w:val="00E93C0B"/>
    <w:rsid w:val="00E9471B"/>
    <w:rsid w:val="00E97A0A"/>
    <w:rsid w:val="00EA2426"/>
    <w:rsid w:val="00EB773F"/>
    <w:rsid w:val="00EC0DA4"/>
    <w:rsid w:val="00EC4E74"/>
    <w:rsid w:val="00ED354A"/>
    <w:rsid w:val="00ED3ED4"/>
    <w:rsid w:val="00EE0392"/>
    <w:rsid w:val="00EF1D63"/>
    <w:rsid w:val="00EF3750"/>
    <w:rsid w:val="00EF52C6"/>
    <w:rsid w:val="00EF71C9"/>
    <w:rsid w:val="00F05127"/>
    <w:rsid w:val="00F0574F"/>
    <w:rsid w:val="00F07CD4"/>
    <w:rsid w:val="00F12F2C"/>
    <w:rsid w:val="00F166D4"/>
    <w:rsid w:val="00F217F0"/>
    <w:rsid w:val="00F21DF5"/>
    <w:rsid w:val="00F24085"/>
    <w:rsid w:val="00F244EF"/>
    <w:rsid w:val="00F25E7A"/>
    <w:rsid w:val="00F30770"/>
    <w:rsid w:val="00F35AAC"/>
    <w:rsid w:val="00F44187"/>
    <w:rsid w:val="00F47A87"/>
    <w:rsid w:val="00F50ED1"/>
    <w:rsid w:val="00F53640"/>
    <w:rsid w:val="00F552D5"/>
    <w:rsid w:val="00F56282"/>
    <w:rsid w:val="00F57D60"/>
    <w:rsid w:val="00F6589E"/>
    <w:rsid w:val="00F6752C"/>
    <w:rsid w:val="00F675B9"/>
    <w:rsid w:val="00F7245B"/>
    <w:rsid w:val="00F72C31"/>
    <w:rsid w:val="00F74D08"/>
    <w:rsid w:val="00F754F6"/>
    <w:rsid w:val="00F87161"/>
    <w:rsid w:val="00F9181C"/>
    <w:rsid w:val="00F94F64"/>
    <w:rsid w:val="00F965BB"/>
    <w:rsid w:val="00FA5359"/>
    <w:rsid w:val="00FB1DA8"/>
    <w:rsid w:val="00FB5255"/>
    <w:rsid w:val="00FB7CCA"/>
    <w:rsid w:val="00FC1175"/>
    <w:rsid w:val="00FC1F19"/>
    <w:rsid w:val="00FC3535"/>
    <w:rsid w:val="00FC69A7"/>
    <w:rsid w:val="00FD62B3"/>
    <w:rsid w:val="00FE1E48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06B"/>
  </w:style>
  <w:style w:type="paragraph" w:styleId="Cmsor1">
    <w:name w:val="heading 1"/>
    <w:aliases w:val="RAP Heading 1,Főfejezet"/>
    <w:basedOn w:val="Norml"/>
    <w:next w:val="Szvegtrzs"/>
    <w:link w:val="Cmsor1Char"/>
    <w:uiPriority w:val="9"/>
    <w:qFormat/>
    <w:rsid w:val="003D305A"/>
    <w:pPr>
      <w:widowControl w:val="0"/>
      <w:numPr>
        <w:numId w:val="6"/>
      </w:numPr>
      <w:spacing w:before="240" w:after="240" w:line="240" w:lineRule="auto"/>
      <w:ind w:left="567" w:hanging="567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Cmsor2">
    <w:name w:val="heading 2"/>
    <w:aliases w:val="RAP Heading 2,Fejezet"/>
    <w:basedOn w:val="Norml"/>
    <w:next w:val="Szvegtrzs"/>
    <w:link w:val="Cmsor2Char"/>
    <w:uiPriority w:val="9"/>
    <w:qFormat/>
    <w:rsid w:val="003D305A"/>
    <w:pPr>
      <w:keepNext/>
      <w:keepLines/>
      <w:numPr>
        <w:ilvl w:val="1"/>
        <w:numId w:val="6"/>
      </w:numPr>
      <w:spacing w:line="240" w:lineRule="auto"/>
      <w:ind w:left="567" w:hanging="207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3">
    <w:name w:val="heading 3"/>
    <w:aliases w:val="RAP Heading 3,Alfejezet"/>
    <w:basedOn w:val="Norml"/>
    <w:link w:val="Cmsor3Char"/>
    <w:qFormat/>
    <w:rsid w:val="003D305A"/>
    <w:pPr>
      <w:keepNext/>
      <w:keepLines/>
      <w:numPr>
        <w:ilvl w:val="2"/>
        <w:numId w:val="6"/>
      </w:numPr>
      <w:spacing w:line="240" w:lineRule="auto"/>
      <w:outlineLvl w:val="2"/>
    </w:pPr>
    <w:rPr>
      <w:rFonts w:ascii="Arial" w:eastAsiaTheme="majorEastAsia" w:hAnsi="Arial" w:cstheme="majorBidi"/>
      <w:bCs/>
      <w:sz w:val="20"/>
      <w:szCs w:val="20"/>
    </w:rPr>
  </w:style>
  <w:style w:type="paragraph" w:styleId="Cmsor4">
    <w:name w:val="heading 4"/>
    <w:aliases w:val="Minifejezet"/>
    <w:basedOn w:val="Cmsor3"/>
    <w:next w:val="Norml"/>
    <w:link w:val="Cmsor4Char"/>
    <w:autoRedefine/>
    <w:uiPriority w:val="9"/>
    <w:qFormat/>
    <w:rsid w:val="00FE3E1E"/>
    <w:pPr>
      <w:keepLines w:val="0"/>
      <w:numPr>
        <w:ilvl w:val="0"/>
        <w:numId w:val="0"/>
      </w:numPr>
      <w:tabs>
        <w:tab w:val="left" w:pos="851"/>
      </w:tabs>
      <w:suppressAutoHyphens/>
      <w:spacing w:before="240" w:after="80" w:line="360" w:lineRule="auto"/>
      <w:jc w:val="both"/>
      <w:outlineLvl w:val="3"/>
    </w:pPr>
    <w:rPr>
      <w:rFonts w:ascii="H_Helvetica" w:eastAsia="Times New Roman" w:hAnsi="H_Helvetica" w:cs="Times New Roman"/>
      <w:b/>
      <w:bCs w:val="0"/>
      <w:i/>
      <w:kern w:val="24"/>
      <w:sz w:val="22"/>
      <w:lang/>
    </w:rPr>
  </w:style>
  <w:style w:type="paragraph" w:styleId="Cmsor5">
    <w:name w:val="heading 5"/>
    <w:basedOn w:val="Cmsor4"/>
    <w:next w:val="Norml"/>
    <w:link w:val="Cmsor5Char"/>
    <w:autoRedefine/>
    <w:semiHidden/>
    <w:qFormat/>
    <w:rsid w:val="00FE3E1E"/>
    <w:pPr>
      <w:outlineLvl w:val="4"/>
    </w:pPr>
    <w:rPr>
      <w:i w:val="0"/>
    </w:rPr>
  </w:style>
  <w:style w:type="paragraph" w:styleId="Cmsor6">
    <w:name w:val="heading 6"/>
    <w:basedOn w:val="Cmsor5"/>
    <w:next w:val="Norml"/>
    <w:link w:val="Cmsor6Char"/>
    <w:semiHidden/>
    <w:qFormat/>
    <w:rsid w:val="00FE3E1E"/>
    <w:pPr>
      <w:outlineLvl w:val="5"/>
    </w:pPr>
    <w:rPr>
      <w:i/>
    </w:rPr>
  </w:style>
  <w:style w:type="paragraph" w:styleId="Cmsor7">
    <w:name w:val="heading 7"/>
    <w:aliases w:val="(in text small)"/>
    <w:basedOn w:val="Norml"/>
    <w:next w:val="Norml"/>
    <w:link w:val="Cmsor7Char"/>
    <w:qFormat/>
    <w:rsid w:val="00FE3E1E"/>
    <w:pPr>
      <w:keepNext/>
      <w:spacing w:before="120" w:after="120" w:line="360" w:lineRule="auto"/>
      <w:jc w:val="both"/>
      <w:outlineLvl w:val="6"/>
    </w:pPr>
    <w:rPr>
      <w:rFonts w:ascii="H_Helvetica" w:eastAsia="Times New Roman" w:hAnsi="H_Helvetica" w:cs="Times New Roman"/>
      <w:i/>
      <w:kern w:val="24"/>
      <w:sz w:val="24"/>
      <w:szCs w:val="20"/>
      <w:lang/>
    </w:rPr>
  </w:style>
  <w:style w:type="paragraph" w:styleId="Cmsor8">
    <w:name w:val="heading 8"/>
    <w:basedOn w:val="Norml"/>
    <w:next w:val="Norml"/>
    <w:link w:val="Cmsor8Char"/>
    <w:semiHidden/>
    <w:rsid w:val="00FE3E1E"/>
    <w:pPr>
      <w:keepNext/>
      <w:spacing w:before="120" w:after="120" w:line="360" w:lineRule="auto"/>
      <w:jc w:val="both"/>
      <w:outlineLvl w:val="7"/>
    </w:pPr>
    <w:rPr>
      <w:rFonts w:ascii="H_Helvetica" w:eastAsia="Times New Roman" w:hAnsi="H_Helvetica" w:cs="Times New Roman"/>
      <w:kern w:val="24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FE3E1E"/>
    <w:pPr>
      <w:keepNext/>
      <w:spacing w:before="120" w:after="120" w:line="360" w:lineRule="auto"/>
      <w:jc w:val="both"/>
      <w:outlineLvl w:val="8"/>
    </w:pPr>
    <w:rPr>
      <w:rFonts w:ascii="H_Helvetica" w:eastAsia="Times New Roman" w:hAnsi="H_Helvetica" w:cs="Times New Roman"/>
      <w:b/>
      <w:kern w:val="24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ADB"/>
    <w:pPr>
      <w:ind w:left="720"/>
      <w:contextualSpacing/>
    </w:pPr>
  </w:style>
  <w:style w:type="table" w:styleId="Rcsostblzat">
    <w:name w:val="Table Grid"/>
    <w:basedOn w:val="Normltblzat"/>
    <w:uiPriority w:val="59"/>
    <w:rsid w:val="002D0ADB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nhideWhenUsed/>
    <w:rsid w:val="002D0AD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2D0ADB"/>
    <w:rPr>
      <w:rFonts w:ascii="Times New Roman" w:eastAsia="Times New Roman" w:hAnsi="Times New Roman" w:cs="Times New Roman"/>
      <w:szCs w:val="20"/>
    </w:rPr>
  </w:style>
  <w:style w:type="paragraph" w:customStyle="1" w:styleId="PBGenNum2">
    <w:name w:val="PBGenNum2"/>
    <w:basedOn w:val="Norml"/>
    <w:next w:val="Norml"/>
    <w:rsid w:val="002D0ADB"/>
    <w:pPr>
      <w:keepNext/>
      <w:numPr>
        <w:numId w:val="1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PBGenNum2List">
    <w:name w:val="PBGenNum2List"/>
    <w:basedOn w:val="PBGenNum2"/>
    <w:rsid w:val="002D0ADB"/>
    <w:pPr>
      <w:keepNext w:val="0"/>
      <w:numPr>
        <w:ilvl w:val="2"/>
      </w:numPr>
    </w:pPr>
    <w:rPr>
      <w:b w:val="0"/>
    </w:rPr>
  </w:style>
  <w:style w:type="paragraph" w:styleId="lfej">
    <w:name w:val="header"/>
    <w:basedOn w:val="Norml"/>
    <w:link w:val="lfejChar"/>
    <w:uiPriority w:val="99"/>
    <w:unhideWhenUsed/>
    <w:rsid w:val="009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331"/>
  </w:style>
  <w:style w:type="paragraph" w:styleId="llb">
    <w:name w:val="footer"/>
    <w:basedOn w:val="Norml"/>
    <w:link w:val="llbChar"/>
    <w:uiPriority w:val="99"/>
    <w:unhideWhenUsed/>
    <w:rsid w:val="009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331"/>
  </w:style>
  <w:style w:type="paragraph" w:styleId="Buborkszveg">
    <w:name w:val="Balloon Text"/>
    <w:basedOn w:val="Norml"/>
    <w:link w:val="BuborkszvegChar"/>
    <w:uiPriority w:val="99"/>
    <w:unhideWhenUsed/>
    <w:rsid w:val="006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A2019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8922A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22AF"/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22AF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8922AF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8922AF"/>
    <w:rPr>
      <w:rFonts w:ascii="Calibri" w:eastAsia="Times New Roman" w:hAnsi="Calibri" w:cs="Times New Roman"/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8922A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922AF"/>
  </w:style>
  <w:style w:type="numbering" w:customStyle="1" w:styleId="PwCListNumbers1">
    <w:name w:val="PwC List Numbers 1"/>
    <w:uiPriority w:val="99"/>
    <w:rsid w:val="008922AF"/>
    <w:pPr>
      <w:numPr>
        <w:numId w:val="4"/>
      </w:numPr>
    </w:pPr>
  </w:style>
  <w:style w:type="paragraph" w:customStyle="1" w:styleId="PBNormal">
    <w:name w:val="PBNormal"/>
    <w:link w:val="PBNormalChar"/>
    <w:rsid w:val="007C15AD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7C15AD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PBHead6">
    <w:name w:val="PBHead6"/>
    <w:basedOn w:val="Norml"/>
    <w:next w:val="Norml"/>
    <w:rsid w:val="009E149B"/>
    <w:pPr>
      <w:numPr>
        <w:ilvl w:val="5"/>
        <w:numId w:val="5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BHead5">
    <w:name w:val="PBHead5"/>
    <w:basedOn w:val="Norml"/>
    <w:next w:val="Norml"/>
    <w:rsid w:val="009E149B"/>
    <w:pPr>
      <w:numPr>
        <w:ilvl w:val="4"/>
        <w:numId w:val="5"/>
      </w:numPr>
      <w:spacing w:before="240" w:after="0" w:line="26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BHead4">
    <w:name w:val="PBHead4"/>
    <w:basedOn w:val="Norml"/>
    <w:next w:val="Norml"/>
    <w:rsid w:val="009E149B"/>
    <w:pPr>
      <w:numPr>
        <w:ilvl w:val="3"/>
        <w:numId w:val="5"/>
      </w:numPr>
      <w:spacing w:before="240" w:after="0" w:line="26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BHead3">
    <w:name w:val="PBHead3"/>
    <w:basedOn w:val="Norml"/>
    <w:rsid w:val="009E149B"/>
    <w:pPr>
      <w:numPr>
        <w:ilvl w:val="2"/>
        <w:numId w:val="5"/>
      </w:numPr>
      <w:spacing w:before="240" w:after="0" w:line="260" w:lineRule="atLeast"/>
      <w:jc w:val="both"/>
      <w:outlineLvl w:val="2"/>
    </w:pPr>
    <w:rPr>
      <w:rFonts w:ascii="Times New Roman" w:hAnsi="Times New Roman"/>
      <w:szCs w:val="24"/>
      <w:lang w:val="pl-PL"/>
    </w:rPr>
  </w:style>
  <w:style w:type="paragraph" w:customStyle="1" w:styleId="PBHead2">
    <w:name w:val="PBHead2"/>
    <w:basedOn w:val="Norml"/>
    <w:next w:val="Norml"/>
    <w:rsid w:val="009E149B"/>
    <w:pPr>
      <w:keepNext/>
      <w:numPr>
        <w:ilvl w:val="1"/>
        <w:numId w:val="5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customStyle="1" w:styleId="PBHeadSch1">
    <w:name w:val="PBHeadSch1"/>
    <w:basedOn w:val="Norml"/>
    <w:next w:val="Norml"/>
    <w:rsid w:val="009E149B"/>
    <w:pPr>
      <w:keepNext/>
      <w:numPr>
        <w:numId w:val="5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</w:rPr>
  </w:style>
  <w:style w:type="character" w:customStyle="1" w:styleId="Cmsor1Char">
    <w:name w:val="Címsor 1 Char"/>
    <w:aliases w:val="RAP Heading 1 Char,Főfejezet Char"/>
    <w:basedOn w:val="Bekezdsalapbettpusa"/>
    <w:link w:val="Cmsor1"/>
    <w:uiPriority w:val="9"/>
    <w:rsid w:val="003D305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character" w:customStyle="1" w:styleId="Cmsor2Char">
    <w:name w:val="Címsor 2 Char"/>
    <w:aliases w:val="RAP Heading 2 Char,Fejezet Char"/>
    <w:basedOn w:val="Bekezdsalapbettpusa"/>
    <w:link w:val="Cmsor2"/>
    <w:uiPriority w:val="9"/>
    <w:rsid w:val="003D305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RAP Heading 3 Char,Alfejezet Char"/>
    <w:basedOn w:val="Bekezdsalapbettpusa"/>
    <w:link w:val="Cmsor3"/>
    <w:rsid w:val="003D305A"/>
    <w:rPr>
      <w:rFonts w:ascii="Arial" w:eastAsiaTheme="majorEastAsia" w:hAnsi="Arial" w:cstheme="majorBidi"/>
      <w:bCs/>
      <w:sz w:val="20"/>
      <w:szCs w:val="20"/>
    </w:rPr>
  </w:style>
  <w:style w:type="numbering" w:customStyle="1" w:styleId="HeadingNUM">
    <w:name w:val="HeadingNUM"/>
    <w:uiPriority w:val="99"/>
    <w:rsid w:val="003D305A"/>
    <w:pPr>
      <w:numPr>
        <w:numId w:val="7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A6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aliases w:val="Minifejezet Char"/>
    <w:basedOn w:val="Bekezdsalapbettpusa"/>
    <w:link w:val="Cmsor4"/>
    <w:uiPriority w:val="9"/>
    <w:rsid w:val="00FE3E1E"/>
    <w:rPr>
      <w:rFonts w:ascii="H_Helvetica" w:eastAsia="Times New Roman" w:hAnsi="H_Helvetica" w:cs="Times New Roman"/>
      <w:b/>
      <w:i/>
      <w:kern w:val="24"/>
      <w:szCs w:val="20"/>
      <w:lang/>
    </w:rPr>
  </w:style>
  <w:style w:type="character" w:customStyle="1" w:styleId="Cmsor5Char">
    <w:name w:val="Címsor 5 Char"/>
    <w:basedOn w:val="Bekezdsalapbettpusa"/>
    <w:link w:val="Cmsor5"/>
    <w:semiHidden/>
    <w:rsid w:val="00FE3E1E"/>
    <w:rPr>
      <w:rFonts w:ascii="H_Helvetica" w:eastAsia="Times New Roman" w:hAnsi="H_Helvetica" w:cs="Times New Roman"/>
      <w:b/>
      <w:kern w:val="24"/>
      <w:szCs w:val="20"/>
      <w:lang/>
    </w:rPr>
  </w:style>
  <w:style w:type="character" w:customStyle="1" w:styleId="Cmsor6Char">
    <w:name w:val="Címsor 6 Char"/>
    <w:basedOn w:val="Bekezdsalapbettpusa"/>
    <w:link w:val="Cmsor6"/>
    <w:semiHidden/>
    <w:rsid w:val="00FE3E1E"/>
    <w:rPr>
      <w:rFonts w:ascii="H_Helvetica" w:eastAsia="Times New Roman" w:hAnsi="H_Helvetica" w:cs="Times New Roman"/>
      <w:b/>
      <w:i/>
      <w:kern w:val="24"/>
      <w:szCs w:val="20"/>
      <w:lang/>
    </w:rPr>
  </w:style>
  <w:style w:type="character" w:customStyle="1" w:styleId="Cmsor7Char">
    <w:name w:val="Címsor 7 Char"/>
    <w:aliases w:val="(in text small) Char"/>
    <w:basedOn w:val="Bekezdsalapbettpusa"/>
    <w:link w:val="Cmsor7"/>
    <w:rsid w:val="00FE3E1E"/>
    <w:rPr>
      <w:rFonts w:ascii="H_Helvetica" w:eastAsia="Times New Roman" w:hAnsi="H_Helvetica" w:cs="Times New Roman"/>
      <w:i/>
      <w:kern w:val="24"/>
      <w:sz w:val="24"/>
      <w:szCs w:val="20"/>
      <w:lang/>
    </w:rPr>
  </w:style>
  <w:style w:type="character" w:customStyle="1" w:styleId="Cmsor8Char">
    <w:name w:val="Címsor 8 Char"/>
    <w:basedOn w:val="Bekezdsalapbettpusa"/>
    <w:link w:val="Cmsor8"/>
    <w:semiHidden/>
    <w:rsid w:val="00FE3E1E"/>
    <w:rPr>
      <w:rFonts w:ascii="H_Helvetica" w:eastAsia="Times New Roman" w:hAnsi="H_Helvetica" w:cs="Times New Roman"/>
      <w:kern w:val="24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E1E"/>
    <w:rPr>
      <w:rFonts w:ascii="H_Helvetica" w:eastAsia="Times New Roman" w:hAnsi="H_Helvetica" w:cs="Times New Roman"/>
      <w:b/>
      <w:kern w:val="24"/>
      <w:sz w:val="24"/>
      <w:szCs w:val="20"/>
      <w:lang/>
    </w:rPr>
  </w:style>
  <w:style w:type="paragraph" w:customStyle="1" w:styleId="Normlkzpre">
    <w:name w:val="Normál középre"/>
    <w:basedOn w:val="Norml"/>
    <w:qFormat/>
    <w:rsid w:val="00FE3E1E"/>
    <w:pPr>
      <w:spacing w:before="3200" w:after="120" w:line="360" w:lineRule="auto"/>
      <w:jc w:val="center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customStyle="1" w:styleId="lfejjobboldal">
    <w:name w:val="Élőfej_jobb oldal"/>
    <w:basedOn w:val="Dokumentumalcm"/>
    <w:semiHidden/>
    <w:qFormat/>
    <w:rsid w:val="00FE3E1E"/>
  </w:style>
  <w:style w:type="paragraph" w:customStyle="1" w:styleId="Nv">
    <w:name w:val="Név"/>
    <w:basedOn w:val="Norml"/>
    <w:qFormat/>
    <w:rsid w:val="00FE3E1E"/>
    <w:pPr>
      <w:tabs>
        <w:tab w:val="center" w:pos="7938"/>
      </w:tabs>
      <w:spacing w:before="1080" w:after="0" w:line="260" w:lineRule="exact"/>
    </w:pPr>
    <w:rPr>
      <w:rFonts w:ascii="H_Helvetica" w:eastAsia="Times New Roman" w:hAnsi="H_Helvetica" w:cs="Times New Roman"/>
      <w:sz w:val="24"/>
      <w:szCs w:val="20"/>
      <w:lang w:eastAsia="hu-HU"/>
    </w:rPr>
  </w:style>
  <w:style w:type="paragraph" w:styleId="TJ1">
    <w:name w:val="toc 1"/>
    <w:basedOn w:val="Norml"/>
    <w:next w:val="Norml"/>
    <w:uiPriority w:val="39"/>
    <w:qFormat/>
    <w:rsid w:val="00FE3E1E"/>
    <w:pPr>
      <w:spacing w:before="360" w:after="0" w:line="360" w:lineRule="auto"/>
    </w:pPr>
    <w:rPr>
      <w:rFonts w:ascii="Cambria" w:eastAsia="Times New Roman" w:hAnsi="Cambria" w:cs="Times New Roman"/>
      <w:b/>
      <w:bCs/>
      <w:caps/>
      <w:kern w:val="24"/>
      <w:sz w:val="24"/>
      <w:szCs w:val="24"/>
      <w:lang w:eastAsia="hu-HU"/>
    </w:rPr>
  </w:style>
  <w:style w:type="paragraph" w:styleId="TJ2">
    <w:name w:val="toc 2"/>
    <w:basedOn w:val="Norml"/>
    <w:next w:val="Norml"/>
    <w:uiPriority w:val="39"/>
    <w:qFormat/>
    <w:rsid w:val="00FE3E1E"/>
    <w:pPr>
      <w:spacing w:before="240" w:after="0" w:line="360" w:lineRule="auto"/>
    </w:pPr>
    <w:rPr>
      <w:rFonts w:ascii="Calibri" w:eastAsia="Times New Roman" w:hAnsi="Calibri" w:cs="Calibri"/>
      <w:b/>
      <w:bCs/>
      <w:kern w:val="24"/>
      <w:sz w:val="20"/>
      <w:szCs w:val="20"/>
      <w:lang w:eastAsia="hu-HU"/>
    </w:rPr>
  </w:style>
  <w:style w:type="paragraph" w:customStyle="1" w:styleId="Beoszts">
    <w:name w:val="Beosztás"/>
    <w:basedOn w:val="Norml"/>
    <w:rsid w:val="00FE3E1E"/>
    <w:pPr>
      <w:tabs>
        <w:tab w:val="center" w:pos="8100"/>
      </w:tabs>
      <w:spacing w:before="120" w:after="0" w:line="240" w:lineRule="auto"/>
    </w:pPr>
    <w:rPr>
      <w:rFonts w:ascii="H_Helvetica" w:eastAsia="Times New Roman" w:hAnsi="H_Helvetica" w:cs="Arial"/>
      <w:sz w:val="20"/>
      <w:szCs w:val="24"/>
      <w:lang w:eastAsia="hu-HU"/>
    </w:rPr>
  </w:style>
  <w:style w:type="paragraph" w:customStyle="1" w:styleId="llboldalszmozs">
    <w:name w:val="Élőláb_oldalszámozás"/>
    <w:basedOn w:val="Norml"/>
    <w:qFormat/>
    <w:rsid w:val="00FE3E1E"/>
    <w:pPr>
      <w:tabs>
        <w:tab w:val="left" w:pos="180"/>
        <w:tab w:val="right" w:pos="8820"/>
      </w:tabs>
      <w:spacing w:before="120" w:after="120" w:line="360" w:lineRule="auto"/>
      <w:jc w:val="both"/>
    </w:pPr>
    <w:rPr>
      <w:rFonts w:ascii="H_Helvetica" w:eastAsia="Times New Roman" w:hAnsi="H_Helvetica" w:cs="Times New Roman"/>
      <w:b/>
      <w:color w:val="4C0E5F"/>
      <w:kern w:val="24"/>
      <w:sz w:val="24"/>
      <w:szCs w:val="24"/>
      <w:lang w:eastAsia="hu-HU"/>
    </w:rPr>
  </w:style>
  <w:style w:type="paragraph" w:customStyle="1" w:styleId="Keltezs">
    <w:name w:val="Keltezés"/>
    <w:basedOn w:val="Nv"/>
    <w:rsid w:val="00FE3E1E"/>
    <w:pPr>
      <w:spacing w:before="0"/>
    </w:pPr>
  </w:style>
  <w:style w:type="character" w:styleId="Hiperhivatkozs">
    <w:name w:val="Hyperlink"/>
    <w:uiPriority w:val="99"/>
    <w:qFormat/>
    <w:rsid w:val="00FE3E1E"/>
    <w:rPr>
      <w:rFonts w:ascii="H_Helvetica" w:hAnsi="H_Helvetica"/>
      <w:color w:val="0000FF"/>
      <w:u w:val="single"/>
    </w:rPr>
  </w:style>
  <w:style w:type="paragraph" w:customStyle="1" w:styleId="Tblzat">
    <w:name w:val="Táblázat"/>
    <w:basedOn w:val="Norml"/>
    <w:qFormat/>
    <w:rsid w:val="00FE3E1E"/>
    <w:pPr>
      <w:spacing w:before="120" w:after="120" w:line="240" w:lineRule="auto"/>
    </w:pPr>
    <w:rPr>
      <w:rFonts w:ascii="H_Helvetica" w:eastAsia="Times New Roman" w:hAnsi="H_Helvetica" w:cs="Times New Roman"/>
      <w:kern w:val="24"/>
      <w:szCs w:val="20"/>
      <w:lang w:eastAsia="hu-HU"/>
    </w:rPr>
  </w:style>
  <w:style w:type="numbering" w:customStyle="1" w:styleId="Felsorols1">
    <w:name w:val="Felsorolás 1"/>
    <w:basedOn w:val="Nemlista"/>
    <w:rsid w:val="00FE3E1E"/>
    <w:pPr>
      <w:numPr>
        <w:numId w:val="8"/>
      </w:numPr>
    </w:pPr>
  </w:style>
  <w:style w:type="paragraph" w:customStyle="1" w:styleId="Szmozs1">
    <w:name w:val="Számozás 1"/>
    <w:basedOn w:val="Norml"/>
    <w:qFormat/>
    <w:rsid w:val="00FE3E1E"/>
    <w:pPr>
      <w:numPr>
        <w:numId w:val="12"/>
      </w:numPr>
      <w:spacing w:before="120" w:after="120" w:line="360" w:lineRule="auto"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FE3E1E"/>
    <w:pPr>
      <w:spacing w:after="0" w:line="360" w:lineRule="auto"/>
      <w:ind w:left="22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numbering" w:customStyle="1" w:styleId="Felsorolsok">
    <w:name w:val="Felsorolások"/>
    <w:basedOn w:val="Nemlista"/>
    <w:rsid w:val="00FE3E1E"/>
    <w:pPr>
      <w:numPr>
        <w:numId w:val="9"/>
      </w:numPr>
    </w:pPr>
  </w:style>
  <w:style w:type="paragraph" w:customStyle="1" w:styleId="Cmlap-Keltezs">
    <w:name w:val="Címlap-Keltezés"/>
    <w:basedOn w:val="Nv"/>
    <w:qFormat/>
    <w:rsid w:val="00FE3E1E"/>
    <w:pPr>
      <w:spacing w:before="0"/>
    </w:pPr>
  </w:style>
  <w:style w:type="paragraph" w:customStyle="1" w:styleId="Cmlap-nv">
    <w:name w:val="Címlap-név"/>
    <w:basedOn w:val="Norml"/>
    <w:qFormat/>
    <w:rsid w:val="00FE3E1E"/>
    <w:pPr>
      <w:tabs>
        <w:tab w:val="center" w:pos="7938"/>
      </w:tabs>
      <w:spacing w:before="120" w:after="120" w:line="260" w:lineRule="exact"/>
      <w:jc w:val="center"/>
    </w:pPr>
    <w:rPr>
      <w:rFonts w:ascii="H_Helvetica" w:eastAsia="Times New Roman" w:hAnsi="H_Helvetica" w:cs="Times New Roman"/>
      <w:sz w:val="24"/>
      <w:szCs w:val="20"/>
      <w:lang w:eastAsia="hu-HU"/>
    </w:rPr>
  </w:style>
  <w:style w:type="paragraph" w:customStyle="1" w:styleId="Cmlap-beoszts">
    <w:name w:val="Címlap-beosztás"/>
    <w:basedOn w:val="Norml"/>
    <w:qFormat/>
    <w:rsid w:val="00FE3E1E"/>
    <w:pPr>
      <w:tabs>
        <w:tab w:val="center" w:pos="8100"/>
      </w:tabs>
      <w:spacing w:before="120" w:after="0" w:line="240" w:lineRule="auto"/>
      <w:jc w:val="center"/>
    </w:pPr>
    <w:rPr>
      <w:rFonts w:ascii="H_Helvetica" w:eastAsia="Times New Roman" w:hAnsi="H_Helvetica" w:cs="Arial"/>
      <w:sz w:val="20"/>
      <w:szCs w:val="24"/>
      <w:lang w:eastAsia="hu-HU"/>
    </w:rPr>
  </w:style>
  <w:style w:type="paragraph" w:customStyle="1" w:styleId="Dokumentumfcm">
    <w:name w:val="Dokumentum főcím"/>
    <w:basedOn w:val="Norml"/>
    <w:qFormat/>
    <w:rsid w:val="00FE3E1E"/>
    <w:pPr>
      <w:spacing w:before="2400" w:after="0" w:line="360" w:lineRule="auto"/>
      <w:jc w:val="center"/>
    </w:pPr>
    <w:rPr>
      <w:rFonts w:ascii="H_Helvetica" w:eastAsia="Times New Roman" w:hAnsi="H_Helvetica" w:cs="Arial"/>
      <w:b/>
      <w:kern w:val="24"/>
      <w:sz w:val="40"/>
      <w:szCs w:val="40"/>
      <w:lang w:eastAsia="hu-HU"/>
    </w:rPr>
  </w:style>
  <w:style w:type="paragraph" w:customStyle="1" w:styleId="Dokumentumalcm">
    <w:name w:val="Dokumentum alcím"/>
    <w:basedOn w:val="Norml"/>
    <w:qFormat/>
    <w:rsid w:val="00FE3E1E"/>
    <w:pPr>
      <w:spacing w:after="0" w:line="360" w:lineRule="auto"/>
      <w:jc w:val="center"/>
    </w:pPr>
    <w:rPr>
      <w:rFonts w:ascii="H_Helvetica" w:eastAsia="Times New Roman" w:hAnsi="H_Helvetica" w:cs="Arial"/>
      <w:b/>
      <w:kern w:val="24"/>
      <w:sz w:val="30"/>
      <w:szCs w:val="20"/>
      <w:lang w:eastAsia="hu-HU"/>
    </w:rPr>
  </w:style>
  <w:style w:type="paragraph" w:styleId="Felsorols">
    <w:name w:val="List Bullet"/>
    <w:basedOn w:val="Norml"/>
    <w:qFormat/>
    <w:rsid w:val="00FE3E1E"/>
    <w:pPr>
      <w:numPr>
        <w:numId w:val="11"/>
      </w:numPr>
      <w:spacing w:before="120" w:after="120" w:line="360" w:lineRule="auto"/>
      <w:contextualSpacing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table" w:customStyle="1" w:styleId="Vilgoslista1jellszn1">
    <w:name w:val="Világos lista – 1. jelölőszín1"/>
    <w:basedOn w:val="Normltblzat"/>
    <w:uiPriority w:val="61"/>
    <w:rsid w:val="00FE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blzatBKK">
    <w:name w:val="Táblázat BKK"/>
    <w:basedOn w:val="Normltblzat"/>
    <w:uiPriority w:val="99"/>
    <w:rsid w:val="00FE3E1E"/>
    <w:pPr>
      <w:spacing w:after="0" w:line="240" w:lineRule="auto"/>
    </w:pPr>
    <w:rPr>
      <w:rFonts w:ascii="Helvetica World" w:eastAsia="Times New Roman" w:hAnsi="Helvetica World" w:cs="Times New Roman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mic Sans MS" w:hAnsi="Comic Sans MS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0E5F"/>
      </w:tcPr>
    </w:tblStylePr>
  </w:style>
  <w:style w:type="paragraph" w:customStyle="1" w:styleId="Felsorols2">
    <w:name w:val="Felsorolás2"/>
    <w:basedOn w:val="Norml"/>
    <w:next w:val="Norml"/>
    <w:qFormat/>
    <w:rsid w:val="00FE3E1E"/>
    <w:pPr>
      <w:numPr>
        <w:numId w:val="13"/>
      </w:numPr>
      <w:spacing w:before="120" w:after="120" w:line="360" w:lineRule="auto"/>
      <w:ind w:left="1276" w:hanging="425"/>
      <w:jc w:val="both"/>
    </w:pPr>
    <w:rPr>
      <w:rFonts w:ascii="H_Helvetica" w:eastAsia="Times New Roman" w:hAnsi="H_Helvetica" w:cs="Arial"/>
      <w:kern w:val="24"/>
      <w:lang w:eastAsia="hu-HU"/>
    </w:rPr>
  </w:style>
  <w:style w:type="character" w:customStyle="1" w:styleId="Vastagonszedett">
    <w:name w:val="Vastagon szedett"/>
    <w:uiPriority w:val="1"/>
    <w:qFormat/>
    <w:rsid w:val="00FE3E1E"/>
    <w:rPr>
      <w:rFonts w:ascii="H_Helvetica" w:hAnsi="H_Helvetica"/>
      <w:b/>
      <w:sz w:val="22"/>
    </w:rPr>
  </w:style>
  <w:style w:type="character" w:customStyle="1" w:styleId="Aprbets">
    <w:name w:val="Apróbetűs"/>
    <w:uiPriority w:val="1"/>
    <w:qFormat/>
    <w:rsid w:val="00FE3E1E"/>
    <w:rPr>
      <w:rFonts w:ascii="H_Helvetica" w:hAnsi="H_Helvetica"/>
      <w:sz w:val="16"/>
    </w:rPr>
  </w:style>
  <w:style w:type="paragraph" w:customStyle="1" w:styleId="Tblzatfejlc">
    <w:name w:val="Táblázat fejléc"/>
    <w:basedOn w:val="Tblzat"/>
    <w:qFormat/>
    <w:rsid w:val="00FE3E1E"/>
    <w:pPr>
      <w:jc w:val="center"/>
    </w:pPr>
  </w:style>
  <w:style w:type="character" w:customStyle="1" w:styleId="Kiemelt">
    <w:name w:val="Kiemelt"/>
    <w:uiPriority w:val="1"/>
    <w:qFormat/>
    <w:rsid w:val="00FE3E1E"/>
    <w:rPr>
      <w:rFonts w:ascii="H_Helvetica" w:hAnsi="H_Helvetica"/>
      <w:sz w:val="22"/>
      <w:u w:val="single"/>
    </w:rPr>
  </w:style>
  <w:style w:type="character" w:customStyle="1" w:styleId="Dlt">
    <w:name w:val="Dőlt"/>
    <w:uiPriority w:val="1"/>
    <w:qFormat/>
    <w:rsid w:val="00FE3E1E"/>
    <w:rPr>
      <w:rFonts w:ascii="H_Helvetica" w:hAnsi="H_Helvetica"/>
      <w:i/>
    </w:rPr>
  </w:style>
  <w:style w:type="character" w:customStyle="1" w:styleId="Normlbet">
    <w:name w:val="Normál betű"/>
    <w:uiPriority w:val="1"/>
    <w:qFormat/>
    <w:rsid w:val="00FE3E1E"/>
    <w:rPr>
      <w:rFonts w:ascii="H_Helvetica" w:hAnsi="H_Helvetica"/>
    </w:rPr>
  </w:style>
  <w:style w:type="paragraph" w:customStyle="1" w:styleId="Felsorols3">
    <w:name w:val="Felsorolás3"/>
    <w:basedOn w:val="Norml"/>
    <w:next w:val="Felsorols"/>
    <w:qFormat/>
    <w:rsid w:val="00FE3E1E"/>
    <w:pPr>
      <w:numPr>
        <w:numId w:val="14"/>
      </w:numPr>
      <w:spacing w:before="120" w:after="120" w:line="360" w:lineRule="auto"/>
      <w:ind w:left="714" w:hanging="357"/>
      <w:contextualSpacing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rsid w:val="00FE3E1E"/>
    <w:pPr>
      <w:spacing w:after="0" w:line="360" w:lineRule="auto"/>
      <w:ind w:left="44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FE3E1E"/>
    <w:pPr>
      <w:spacing w:after="0" w:line="360" w:lineRule="auto"/>
      <w:ind w:left="66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FE3E1E"/>
    <w:pPr>
      <w:spacing w:after="0" w:line="360" w:lineRule="auto"/>
      <w:ind w:left="88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FE3E1E"/>
    <w:pPr>
      <w:spacing w:after="0" w:line="360" w:lineRule="auto"/>
      <w:ind w:left="110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uiPriority w:val="39"/>
    <w:rsid w:val="00FE3E1E"/>
    <w:pPr>
      <w:spacing w:after="0" w:line="360" w:lineRule="auto"/>
      <w:ind w:left="132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uiPriority w:val="39"/>
    <w:rsid w:val="00FE3E1E"/>
    <w:pPr>
      <w:spacing w:after="0" w:line="360" w:lineRule="auto"/>
      <w:ind w:left="154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E3E1E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smallCaps w:val="0"/>
      <w:color w:val="365F91"/>
      <w:sz w:val="28"/>
      <w:szCs w:val="28"/>
      <w:lang/>
    </w:rPr>
  </w:style>
  <w:style w:type="paragraph" w:styleId="Cm">
    <w:name w:val="Title"/>
    <w:basedOn w:val="Norml"/>
    <w:next w:val="Norml"/>
    <w:link w:val="CmChar"/>
    <w:qFormat/>
    <w:rsid w:val="00FE3E1E"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CmChar">
    <w:name w:val="Cím Char"/>
    <w:basedOn w:val="Bekezdsalapbettpusa"/>
    <w:link w:val="Cm"/>
    <w:rsid w:val="00FE3E1E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styleId="Kiemels2">
    <w:name w:val="Strong"/>
    <w:uiPriority w:val="22"/>
    <w:qFormat/>
    <w:rsid w:val="00FE3E1E"/>
    <w:rPr>
      <w:b/>
      <w:bCs/>
    </w:rPr>
  </w:style>
  <w:style w:type="character" w:customStyle="1" w:styleId="CmlapnormlChar">
    <w:name w:val="Címlap_normál Char"/>
    <w:link w:val="Cmlapnorml"/>
    <w:uiPriority w:val="99"/>
    <w:locked/>
    <w:rsid w:val="00FE3E1E"/>
    <w:rPr>
      <w:rFonts w:ascii="Arial" w:hAnsi="Arial" w:cs="Arial"/>
      <w:sz w:val="24"/>
    </w:rPr>
  </w:style>
  <w:style w:type="paragraph" w:customStyle="1" w:styleId="Cmlapnorml">
    <w:name w:val="Címlap_normál"/>
    <w:basedOn w:val="Norml"/>
    <w:link w:val="CmlapnormlChar"/>
    <w:uiPriority w:val="99"/>
    <w:qFormat/>
    <w:rsid w:val="00FE3E1E"/>
    <w:pPr>
      <w:tabs>
        <w:tab w:val="center" w:pos="7938"/>
      </w:tabs>
      <w:spacing w:before="240" w:after="0" w:line="260" w:lineRule="exact"/>
      <w:jc w:val="both"/>
    </w:pPr>
    <w:rPr>
      <w:rFonts w:ascii="Arial" w:hAnsi="Arial" w:cs="Arial"/>
      <w:sz w:val="24"/>
    </w:rPr>
  </w:style>
  <w:style w:type="paragraph" w:styleId="Vltozat">
    <w:name w:val="Revision"/>
    <w:hidden/>
    <w:uiPriority w:val="99"/>
    <w:semiHidden/>
    <w:rsid w:val="00FE3E1E"/>
    <w:pPr>
      <w:spacing w:after="0" w:line="240" w:lineRule="auto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customStyle="1" w:styleId="BPszvegtest">
    <w:name w:val="BP_szövegtest"/>
    <w:basedOn w:val="Norml"/>
    <w:qFormat/>
    <w:rsid w:val="00FE3E1E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styleId="Kiemels">
    <w:name w:val="Emphasis"/>
    <w:qFormat/>
    <w:rsid w:val="00FE3E1E"/>
    <w:rPr>
      <w:i/>
      <w:iCs/>
    </w:rPr>
  </w:style>
  <w:style w:type="paragraph" w:customStyle="1" w:styleId="BPdtum">
    <w:name w:val="BP_dátum"/>
    <w:basedOn w:val="Norml"/>
    <w:qFormat/>
    <w:rsid w:val="00FE3E1E"/>
    <w:pPr>
      <w:tabs>
        <w:tab w:val="left" w:pos="3740"/>
        <w:tab w:val="left" w:pos="5720"/>
      </w:tabs>
      <w:jc w:val="both"/>
    </w:pPr>
    <w:rPr>
      <w:rFonts w:ascii="Garamond" w:eastAsia="Times New Roman" w:hAnsi="Garamond" w:cs="Arial"/>
      <w:i/>
      <w:spacing w:val="10"/>
      <w:lang w:eastAsia="hu-HU"/>
    </w:rPr>
  </w:style>
  <w:style w:type="character" w:customStyle="1" w:styleId="apple-style-span">
    <w:name w:val="apple-style-span"/>
    <w:rsid w:val="00FE3E1E"/>
  </w:style>
  <w:style w:type="character" w:customStyle="1" w:styleId="bumpedfont15">
    <w:name w:val="bumpedfont15"/>
    <w:rsid w:val="00FE3E1E"/>
  </w:style>
  <w:style w:type="paragraph" w:styleId="Szvegtrzsbehzssal3">
    <w:name w:val="Body Text Indent 3"/>
    <w:basedOn w:val="Norml"/>
    <w:link w:val="Szvegtrzsbehzssal3Char"/>
    <w:uiPriority w:val="99"/>
    <w:unhideWhenUsed/>
    <w:rsid w:val="00FE3E1E"/>
    <w:pPr>
      <w:spacing w:before="120" w:after="120" w:line="360" w:lineRule="auto"/>
      <w:ind w:left="283"/>
      <w:jc w:val="both"/>
    </w:pPr>
    <w:rPr>
      <w:rFonts w:ascii="Helvetica World" w:eastAsia="Times New Roman" w:hAnsi="Helvetica World" w:cs="Times New Roman"/>
      <w:kern w:val="24"/>
      <w:sz w:val="16"/>
      <w:szCs w:val="16"/>
      <w:lang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E3E1E"/>
    <w:rPr>
      <w:rFonts w:ascii="Helvetica World" w:eastAsia="Times New Roman" w:hAnsi="Helvetica World" w:cs="Times New Roman"/>
      <w:kern w:val="24"/>
      <w:sz w:val="16"/>
      <w:szCs w:val="16"/>
      <w:lang/>
    </w:rPr>
  </w:style>
  <w:style w:type="paragraph" w:styleId="Nincstrkz">
    <w:name w:val="No Spacing"/>
    <w:link w:val="NincstrkzChar"/>
    <w:uiPriority w:val="1"/>
    <w:qFormat/>
    <w:rsid w:val="00FE3E1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FE3E1E"/>
    <w:rPr>
      <w:rFonts w:ascii="Calibri" w:eastAsia="Times New Roman" w:hAnsi="Calibri" w:cs="Times New Roman"/>
      <w:lang w:eastAsia="hu-HU"/>
    </w:rPr>
  </w:style>
  <w:style w:type="paragraph" w:customStyle="1" w:styleId="Feladbeosztsa">
    <w:name w:val="Feladó beosztása"/>
    <w:link w:val="FeladbeosztsaChar"/>
    <w:qFormat/>
    <w:rsid w:val="00FE3E1E"/>
    <w:pPr>
      <w:tabs>
        <w:tab w:val="center" w:pos="2268"/>
        <w:tab w:val="center" w:pos="6804"/>
      </w:tabs>
      <w:spacing w:before="120" w:after="0" w:line="240" w:lineRule="auto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FeladbeosztsaChar">
    <w:name w:val="Feladó beosztása Char"/>
    <w:link w:val="Feladbeosztsa"/>
    <w:rsid w:val="00FE3E1E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Style8">
    <w:name w:val="Style8"/>
    <w:basedOn w:val="Norml"/>
    <w:rsid w:val="00FE3E1E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FontStyle21">
    <w:name w:val="Font Style21"/>
    <w:rsid w:val="00FE3E1E"/>
    <w:rPr>
      <w:rFonts w:ascii="Arial" w:hAnsi="Arial" w:cs="Arial"/>
      <w:color w:val="000000"/>
      <w:sz w:val="22"/>
      <w:szCs w:val="22"/>
    </w:rPr>
  </w:style>
  <w:style w:type="paragraph" w:styleId="NormlWeb">
    <w:name w:val="Normal (Web)"/>
    <w:basedOn w:val="Norml"/>
    <w:uiPriority w:val="99"/>
    <w:unhideWhenUsed/>
    <w:rsid w:val="00FE3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uiPriority w:val="99"/>
    <w:rsid w:val="0075628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l"/>
    <w:uiPriority w:val="99"/>
    <w:rsid w:val="00756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345B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06B"/>
  </w:style>
  <w:style w:type="paragraph" w:styleId="Cmsor1">
    <w:name w:val="heading 1"/>
    <w:aliases w:val="RAP Heading 1,Főfejezet"/>
    <w:basedOn w:val="Norml"/>
    <w:next w:val="Szvegtrzs"/>
    <w:link w:val="Cmsor1Char"/>
    <w:uiPriority w:val="9"/>
    <w:qFormat/>
    <w:rsid w:val="003D305A"/>
    <w:pPr>
      <w:widowControl w:val="0"/>
      <w:numPr>
        <w:numId w:val="6"/>
      </w:numPr>
      <w:spacing w:before="240" w:after="240" w:line="240" w:lineRule="auto"/>
      <w:ind w:left="567" w:hanging="567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Cmsor2">
    <w:name w:val="heading 2"/>
    <w:aliases w:val="RAP Heading 2,Fejezet"/>
    <w:basedOn w:val="Norml"/>
    <w:next w:val="Szvegtrzs"/>
    <w:link w:val="Cmsor2Char"/>
    <w:uiPriority w:val="9"/>
    <w:qFormat/>
    <w:rsid w:val="003D305A"/>
    <w:pPr>
      <w:keepNext/>
      <w:keepLines/>
      <w:numPr>
        <w:ilvl w:val="1"/>
        <w:numId w:val="6"/>
      </w:numPr>
      <w:spacing w:line="240" w:lineRule="auto"/>
      <w:ind w:left="567" w:hanging="207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msor3">
    <w:name w:val="heading 3"/>
    <w:aliases w:val="RAP Heading 3,Alfejezet"/>
    <w:basedOn w:val="Norml"/>
    <w:link w:val="Cmsor3Char"/>
    <w:qFormat/>
    <w:rsid w:val="003D305A"/>
    <w:pPr>
      <w:keepNext/>
      <w:keepLines/>
      <w:numPr>
        <w:ilvl w:val="2"/>
        <w:numId w:val="6"/>
      </w:numPr>
      <w:spacing w:line="240" w:lineRule="auto"/>
      <w:outlineLvl w:val="2"/>
    </w:pPr>
    <w:rPr>
      <w:rFonts w:ascii="Arial" w:eastAsiaTheme="majorEastAsia" w:hAnsi="Arial" w:cstheme="majorBidi"/>
      <w:bCs/>
      <w:sz w:val="20"/>
      <w:szCs w:val="20"/>
    </w:rPr>
  </w:style>
  <w:style w:type="paragraph" w:styleId="Cmsor4">
    <w:name w:val="heading 4"/>
    <w:aliases w:val="Minifejezet"/>
    <w:basedOn w:val="Cmsor3"/>
    <w:next w:val="Norml"/>
    <w:link w:val="Cmsor4Char"/>
    <w:autoRedefine/>
    <w:uiPriority w:val="9"/>
    <w:qFormat/>
    <w:rsid w:val="00FE3E1E"/>
    <w:pPr>
      <w:keepLines w:val="0"/>
      <w:numPr>
        <w:ilvl w:val="0"/>
        <w:numId w:val="0"/>
      </w:numPr>
      <w:tabs>
        <w:tab w:val="left" w:pos="851"/>
      </w:tabs>
      <w:suppressAutoHyphens/>
      <w:spacing w:before="240" w:after="80" w:line="360" w:lineRule="auto"/>
      <w:jc w:val="both"/>
      <w:outlineLvl w:val="3"/>
    </w:pPr>
    <w:rPr>
      <w:rFonts w:ascii="H_Helvetica" w:eastAsia="Times New Roman" w:hAnsi="H_Helvetica" w:cs="Times New Roman"/>
      <w:b/>
      <w:bCs w:val="0"/>
      <w:i/>
      <w:kern w:val="24"/>
      <w:sz w:val="22"/>
      <w:lang w:val="x-none" w:eastAsia="x-none"/>
    </w:rPr>
  </w:style>
  <w:style w:type="paragraph" w:styleId="Cmsor5">
    <w:name w:val="heading 5"/>
    <w:basedOn w:val="Cmsor4"/>
    <w:next w:val="Norml"/>
    <w:link w:val="Cmsor5Char"/>
    <w:autoRedefine/>
    <w:semiHidden/>
    <w:qFormat/>
    <w:rsid w:val="00FE3E1E"/>
    <w:pPr>
      <w:outlineLvl w:val="4"/>
    </w:pPr>
    <w:rPr>
      <w:i w:val="0"/>
    </w:rPr>
  </w:style>
  <w:style w:type="paragraph" w:styleId="Cmsor6">
    <w:name w:val="heading 6"/>
    <w:basedOn w:val="Cmsor5"/>
    <w:next w:val="Norml"/>
    <w:link w:val="Cmsor6Char"/>
    <w:semiHidden/>
    <w:qFormat/>
    <w:rsid w:val="00FE3E1E"/>
    <w:pPr>
      <w:outlineLvl w:val="5"/>
    </w:pPr>
    <w:rPr>
      <w:i/>
    </w:rPr>
  </w:style>
  <w:style w:type="paragraph" w:styleId="Cmsor7">
    <w:name w:val="heading 7"/>
    <w:aliases w:val="(in text small)"/>
    <w:basedOn w:val="Norml"/>
    <w:next w:val="Norml"/>
    <w:link w:val="Cmsor7Char"/>
    <w:qFormat/>
    <w:rsid w:val="00FE3E1E"/>
    <w:pPr>
      <w:keepNext/>
      <w:spacing w:before="120" w:after="120" w:line="360" w:lineRule="auto"/>
      <w:jc w:val="both"/>
      <w:outlineLvl w:val="6"/>
    </w:pPr>
    <w:rPr>
      <w:rFonts w:ascii="H_Helvetica" w:eastAsia="Times New Roman" w:hAnsi="H_Helvetica" w:cs="Times New Roman"/>
      <w:i/>
      <w:kern w:val="24"/>
      <w:sz w:val="24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semiHidden/>
    <w:rsid w:val="00FE3E1E"/>
    <w:pPr>
      <w:keepNext/>
      <w:spacing w:before="120" w:after="120" w:line="360" w:lineRule="auto"/>
      <w:jc w:val="both"/>
      <w:outlineLvl w:val="7"/>
    </w:pPr>
    <w:rPr>
      <w:rFonts w:ascii="H_Helvetica" w:eastAsia="Times New Roman" w:hAnsi="H_Helvetica" w:cs="Times New Roman"/>
      <w:kern w:val="24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FE3E1E"/>
    <w:pPr>
      <w:keepNext/>
      <w:spacing w:before="120" w:after="120" w:line="360" w:lineRule="auto"/>
      <w:jc w:val="both"/>
      <w:outlineLvl w:val="8"/>
    </w:pPr>
    <w:rPr>
      <w:rFonts w:ascii="H_Helvetica" w:eastAsia="Times New Roman" w:hAnsi="H_Helvetica" w:cs="Times New Roman"/>
      <w:b/>
      <w:kern w:val="24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ADB"/>
    <w:pPr>
      <w:ind w:left="720"/>
      <w:contextualSpacing/>
    </w:pPr>
  </w:style>
  <w:style w:type="table" w:styleId="Rcsostblzat">
    <w:name w:val="Table Grid"/>
    <w:basedOn w:val="Normltblzat"/>
    <w:uiPriority w:val="59"/>
    <w:rsid w:val="002D0ADB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nhideWhenUsed/>
    <w:rsid w:val="002D0AD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2D0ADB"/>
    <w:rPr>
      <w:rFonts w:ascii="Times New Roman" w:eastAsia="Times New Roman" w:hAnsi="Times New Roman" w:cs="Times New Roman"/>
      <w:szCs w:val="20"/>
    </w:rPr>
  </w:style>
  <w:style w:type="paragraph" w:customStyle="1" w:styleId="PBGenNum2">
    <w:name w:val="PBGenNum2"/>
    <w:basedOn w:val="Norml"/>
    <w:next w:val="Norml"/>
    <w:rsid w:val="002D0ADB"/>
    <w:pPr>
      <w:keepNext/>
      <w:numPr>
        <w:numId w:val="1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PBGenNum2List">
    <w:name w:val="PBGenNum2List"/>
    <w:basedOn w:val="PBGenNum2"/>
    <w:rsid w:val="002D0ADB"/>
    <w:pPr>
      <w:keepNext w:val="0"/>
      <w:numPr>
        <w:ilvl w:val="2"/>
      </w:numPr>
    </w:pPr>
    <w:rPr>
      <w:b w:val="0"/>
    </w:rPr>
  </w:style>
  <w:style w:type="paragraph" w:styleId="lfej">
    <w:name w:val="header"/>
    <w:basedOn w:val="Norml"/>
    <w:link w:val="lfejChar"/>
    <w:uiPriority w:val="99"/>
    <w:unhideWhenUsed/>
    <w:rsid w:val="009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331"/>
  </w:style>
  <w:style w:type="paragraph" w:styleId="llb">
    <w:name w:val="footer"/>
    <w:basedOn w:val="Norml"/>
    <w:link w:val="llbChar"/>
    <w:uiPriority w:val="99"/>
    <w:unhideWhenUsed/>
    <w:rsid w:val="009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331"/>
  </w:style>
  <w:style w:type="paragraph" w:styleId="Buborkszveg">
    <w:name w:val="Balloon Text"/>
    <w:basedOn w:val="Norml"/>
    <w:link w:val="BuborkszvegChar"/>
    <w:uiPriority w:val="99"/>
    <w:unhideWhenUsed/>
    <w:rsid w:val="006A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A2019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8922A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22AF"/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22AF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8922AF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8922AF"/>
    <w:rPr>
      <w:rFonts w:ascii="Calibri" w:eastAsia="Times New Roman" w:hAnsi="Calibri" w:cs="Times New Roman"/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8922A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922AF"/>
  </w:style>
  <w:style w:type="numbering" w:customStyle="1" w:styleId="PwCListNumbers1">
    <w:name w:val="PwC List Numbers 1"/>
    <w:uiPriority w:val="99"/>
    <w:rsid w:val="008922AF"/>
    <w:pPr>
      <w:numPr>
        <w:numId w:val="4"/>
      </w:numPr>
    </w:pPr>
  </w:style>
  <w:style w:type="paragraph" w:customStyle="1" w:styleId="PBNormal">
    <w:name w:val="PBNormal"/>
    <w:link w:val="PBNormalChar"/>
    <w:rsid w:val="007C15AD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7C15AD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PBHead6">
    <w:name w:val="PBHead6"/>
    <w:basedOn w:val="Norml"/>
    <w:next w:val="Norml"/>
    <w:rsid w:val="009E149B"/>
    <w:pPr>
      <w:numPr>
        <w:ilvl w:val="5"/>
        <w:numId w:val="5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BHead5">
    <w:name w:val="PBHead5"/>
    <w:basedOn w:val="Norml"/>
    <w:next w:val="Norml"/>
    <w:rsid w:val="009E149B"/>
    <w:pPr>
      <w:numPr>
        <w:ilvl w:val="4"/>
        <w:numId w:val="5"/>
      </w:numPr>
      <w:spacing w:before="240" w:after="0" w:line="260" w:lineRule="atLeast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BHead4">
    <w:name w:val="PBHead4"/>
    <w:basedOn w:val="Norml"/>
    <w:next w:val="Norml"/>
    <w:rsid w:val="009E149B"/>
    <w:pPr>
      <w:numPr>
        <w:ilvl w:val="3"/>
        <w:numId w:val="5"/>
      </w:numPr>
      <w:spacing w:before="240" w:after="0" w:line="260" w:lineRule="atLeast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BHead3">
    <w:name w:val="PBHead3"/>
    <w:basedOn w:val="Norml"/>
    <w:rsid w:val="009E149B"/>
    <w:pPr>
      <w:numPr>
        <w:ilvl w:val="2"/>
        <w:numId w:val="5"/>
      </w:numPr>
      <w:spacing w:before="240" w:after="0" w:line="260" w:lineRule="atLeast"/>
      <w:jc w:val="both"/>
      <w:outlineLvl w:val="2"/>
    </w:pPr>
    <w:rPr>
      <w:rFonts w:ascii="Times New Roman" w:hAnsi="Times New Roman"/>
      <w:szCs w:val="24"/>
      <w:lang w:val="pl-PL"/>
    </w:rPr>
  </w:style>
  <w:style w:type="paragraph" w:customStyle="1" w:styleId="PBHead2">
    <w:name w:val="PBHead2"/>
    <w:basedOn w:val="Norml"/>
    <w:next w:val="Norml"/>
    <w:rsid w:val="009E149B"/>
    <w:pPr>
      <w:keepNext/>
      <w:numPr>
        <w:ilvl w:val="1"/>
        <w:numId w:val="5"/>
      </w:numPr>
      <w:spacing w:before="240" w:after="0" w:line="260" w:lineRule="atLeast"/>
      <w:jc w:val="both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customStyle="1" w:styleId="PBHeadSch1">
    <w:name w:val="PBHeadSch1"/>
    <w:basedOn w:val="Norml"/>
    <w:next w:val="Norml"/>
    <w:rsid w:val="009E149B"/>
    <w:pPr>
      <w:keepNext/>
      <w:numPr>
        <w:numId w:val="5"/>
      </w:numPr>
      <w:spacing w:before="240" w:after="0" w:line="26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8"/>
      <w:szCs w:val="20"/>
    </w:rPr>
  </w:style>
  <w:style w:type="character" w:customStyle="1" w:styleId="Cmsor1Char">
    <w:name w:val="Címsor 1 Char"/>
    <w:aliases w:val="RAP Heading 1 Char,Főfejezet Char"/>
    <w:basedOn w:val="Bekezdsalapbettpusa"/>
    <w:link w:val="Cmsor1"/>
    <w:uiPriority w:val="9"/>
    <w:rsid w:val="003D305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character" w:customStyle="1" w:styleId="Cmsor2Char">
    <w:name w:val="Címsor 2 Char"/>
    <w:aliases w:val="RAP Heading 2 Char,Fejezet Char"/>
    <w:basedOn w:val="Bekezdsalapbettpusa"/>
    <w:link w:val="Cmsor2"/>
    <w:uiPriority w:val="9"/>
    <w:rsid w:val="003D305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Cmsor3Char">
    <w:name w:val="Címsor 3 Char"/>
    <w:aliases w:val="RAP Heading 3 Char,Alfejezet Char"/>
    <w:basedOn w:val="Bekezdsalapbettpusa"/>
    <w:link w:val="Cmsor3"/>
    <w:rsid w:val="003D305A"/>
    <w:rPr>
      <w:rFonts w:ascii="Arial" w:eastAsiaTheme="majorEastAsia" w:hAnsi="Arial" w:cstheme="majorBidi"/>
      <w:bCs/>
      <w:sz w:val="20"/>
      <w:szCs w:val="20"/>
    </w:rPr>
  </w:style>
  <w:style w:type="numbering" w:customStyle="1" w:styleId="HeadingNUM">
    <w:name w:val="HeadingNUM"/>
    <w:uiPriority w:val="99"/>
    <w:rsid w:val="003D305A"/>
    <w:pPr>
      <w:numPr>
        <w:numId w:val="7"/>
      </w:numPr>
    </w:pPr>
  </w:style>
  <w:style w:type="table" w:customStyle="1" w:styleId="Rcsostblzat1">
    <w:name w:val="Rácsos táblázat1"/>
    <w:basedOn w:val="Normltblzat"/>
    <w:next w:val="Rcsostblzat"/>
    <w:uiPriority w:val="59"/>
    <w:rsid w:val="00A63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aliases w:val="Minifejezet Char"/>
    <w:basedOn w:val="Bekezdsalapbettpusa"/>
    <w:link w:val="Cmsor4"/>
    <w:uiPriority w:val="9"/>
    <w:rsid w:val="00FE3E1E"/>
    <w:rPr>
      <w:rFonts w:ascii="H_Helvetica" w:eastAsia="Times New Roman" w:hAnsi="H_Helvetica" w:cs="Times New Roman"/>
      <w:b/>
      <w:i/>
      <w:kern w:val="24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semiHidden/>
    <w:rsid w:val="00FE3E1E"/>
    <w:rPr>
      <w:rFonts w:ascii="H_Helvetica" w:eastAsia="Times New Roman" w:hAnsi="H_Helvetica" w:cs="Times New Roman"/>
      <w:b/>
      <w:kern w:val="24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semiHidden/>
    <w:rsid w:val="00FE3E1E"/>
    <w:rPr>
      <w:rFonts w:ascii="H_Helvetica" w:eastAsia="Times New Roman" w:hAnsi="H_Helvetica" w:cs="Times New Roman"/>
      <w:b/>
      <w:i/>
      <w:kern w:val="24"/>
      <w:szCs w:val="20"/>
      <w:lang w:val="x-none" w:eastAsia="x-none"/>
    </w:rPr>
  </w:style>
  <w:style w:type="character" w:customStyle="1" w:styleId="Cmsor7Char">
    <w:name w:val="Címsor 7 Char"/>
    <w:aliases w:val="(in text small) Char"/>
    <w:basedOn w:val="Bekezdsalapbettpusa"/>
    <w:link w:val="Cmsor7"/>
    <w:rsid w:val="00FE3E1E"/>
    <w:rPr>
      <w:rFonts w:ascii="H_Helvetica" w:eastAsia="Times New Roman" w:hAnsi="H_Helvetica" w:cs="Times New Roman"/>
      <w:i/>
      <w:kern w:val="24"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semiHidden/>
    <w:rsid w:val="00FE3E1E"/>
    <w:rPr>
      <w:rFonts w:ascii="H_Helvetica" w:eastAsia="Times New Roman" w:hAnsi="H_Helvetica" w:cs="Times New Roman"/>
      <w:kern w:val="24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3E1E"/>
    <w:rPr>
      <w:rFonts w:ascii="H_Helvetica" w:eastAsia="Times New Roman" w:hAnsi="H_Helvetica" w:cs="Times New Roman"/>
      <w:b/>
      <w:kern w:val="24"/>
      <w:sz w:val="24"/>
      <w:szCs w:val="20"/>
      <w:lang w:val="x-none" w:eastAsia="x-none"/>
    </w:rPr>
  </w:style>
  <w:style w:type="paragraph" w:customStyle="1" w:styleId="Normlkzpre">
    <w:name w:val="Normál középre"/>
    <w:basedOn w:val="Norml"/>
    <w:qFormat/>
    <w:rsid w:val="00FE3E1E"/>
    <w:pPr>
      <w:spacing w:before="3200" w:after="120" w:line="360" w:lineRule="auto"/>
      <w:jc w:val="center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customStyle="1" w:styleId="lfejjobboldal">
    <w:name w:val="Élőfej_jobb oldal"/>
    <w:basedOn w:val="Dokumentumalcm"/>
    <w:semiHidden/>
    <w:qFormat/>
    <w:rsid w:val="00FE3E1E"/>
  </w:style>
  <w:style w:type="paragraph" w:customStyle="1" w:styleId="Nv">
    <w:name w:val="Név"/>
    <w:basedOn w:val="Norml"/>
    <w:qFormat/>
    <w:rsid w:val="00FE3E1E"/>
    <w:pPr>
      <w:tabs>
        <w:tab w:val="center" w:pos="7938"/>
      </w:tabs>
      <w:spacing w:before="1080" w:after="0" w:line="260" w:lineRule="exact"/>
    </w:pPr>
    <w:rPr>
      <w:rFonts w:ascii="H_Helvetica" w:eastAsia="Times New Roman" w:hAnsi="H_Helvetica" w:cs="Times New Roman"/>
      <w:sz w:val="24"/>
      <w:szCs w:val="20"/>
      <w:lang w:eastAsia="hu-HU"/>
    </w:rPr>
  </w:style>
  <w:style w:type="paragraph" w:styleId="TJ1">
    <w:name w:val="toc 1"/>
    <w:basedOn w:val="Norml"/>
    <w:next w:val="Norml"/>
    <w:uiPriority w:val="39"/>
    <w:qFormat/>
    <w:rsid w:val="00FE3E1E"/>
    <w:pPr>
      <w:spacing w:before="360" w:after="0" w:line="360" w:lineRule="auto"/>
    </w:pPr>
    <w:rPr>
      <w:rFonts w:ascii="Cambria" w:eastAsia="Times New Roman" w:hAnsi="Cambria" w:cs="Times New Roman"/>
      <w:b/>
      <w:bCs/>
      <w:caps/>
      <w:kern w:val="24"/>
      <w:sz w:val="24"/>
      <w:szCs w:val="24"/>
      <w:lang w:eastAsia="hu-HU"/>
    </w:rPr>
  </w:style>
  <w:style w:type="paragraph" w:styleId="TJ2">
    <w:name w:val="toc 2"/>
    <w:basedOn w:val="Norml"/>
    <w:next w:val="Norml"/>
    <w:uiPriority w:val="39"/>
    <w:qFormat/>
    <w:rsid w:val="00FE3E1E"/>
    <w:pPr>
      <w:spacing w:before="240" w:after="0" w:line="360" w:lineRule="auto"/>
    </w:pPr>
    <w:rPr>
      <w:rFonts w:ascii="Calibri" w:eastAsia="Times New Roman" w:hAnsi="Calibri" w:cs="Calibri"/>
      <w:b/>
      <w:bCs/>
      <w:kern w:val="24"/>
      <w:sz w:val="20"/>
      <w:szCs w:val="20"/>
      <w:lang w:eastAsia="hu-HU"/>
    </w:rPr>
  </w:style>
  <w:style w:type="paragraph" w:customStyle="1" w:styleId="Beoszts">
    <w:name w:val="Beosztás"/>
    <w:basedOn w:val="Norml"/>
    <w:rsid w:val="00FE3E1E"/>
    <w:pPr>
      <w:tabs>
        <w:tab w:val="center" w:pos="8100"/>
      </w:tabs>
      <w:spacing w:before="120" w:after="0" w:line="240" w:lineRule="auto"/>
    </w:pPr>
    <w:rPr>
      <w:rFonts w:ascii="H_Helvetica" w:eastAsia="Times New Roman" w:hAnsi="H_Helvetica" w:cs="Arial"/>
      <w:sz w:val="20"/>
      <w:szCs w:val="24"/>
      <w:lang w:eastAsia="hu-HU"/>
    </w:rPr>
  </w:style>
  <w:style w:type="paragraph" w:customStyle="1" w:styleId="llboldalszmozs">
    <w:name w:val="Élőláb_oldalszámozás"/>
    <w:basedOn w:val="Norml"/>
    <w:qFormat/>
    <w:rsid w:val="00FE3E1E"/>
    <w:pPr>
      <w:tabs>
        <w:tab w:val="left" w:pos="180"/>
        <w:tab w:val="right" w:pos="8820"/>
      </w:tabs>
      <w:spacing w:before="120" w:after="120" w:line="360" w:lineRule="auto"/>
      <w:jc w:val="both"/>
    </w:pPr>
    <w:rPr>
      <w:rFonts w:ascii="H_Helvetica" w:eastAsia="Times New Roman" w:hAnsi="H_Helvetica" w:cs="Times New Roman"/>
      <w:b/>
      <w:color w:val="4C0E5F"/>
      <w:kern w:val="24"/>
      <w:sz w:val="24"/>
      <w:szCs w:val="24"/>
      <w:lang w:eastAsia="hu-HU"/>
    </w:rPr>
  </w:style>
  <w:style w:type="paragraph" w:customStyle="1" w:styleId="Keltezs">
    <w:name w:val="Keltezés"/>
    <w:basedOn w:val="Nv"/>
    <w:rsid w:val="00FE3E1E"/>
    <w:pPr>
      <w:spacing w:before="0"/>
    </w:pPr>
  </w:style>
  <w:style w:type="character" w:styleId="Hiperhivatkozs">
    <w:name w:val="Hyperlink"/>
    <w:uiPriority w:val="99"/>
    <w:qFormat/>
    <w:rsid w:val="00FE3E1E"/>
    <w:rPr>
      <w:rFonts w:ascii="H_Helvetica" w:hAnsi="H_Helvetica"/>
      <w:color w:val="0000FF"/>
      <w:u w:val="single"/>
    </w:rPr>
  </w:style>
  <w:style w:type="paragraph" w:customStyle="1" w:styleId="Tblzat">
    <w:name w:val="Táblázat"/>
    <w:basedOn w:val="Norml"/>
    <w:qFormat/>
    <w:rsid w:val="00FE3E1E"/>
    <w:pPr>
      <w:spacing w:before="120" w:after="120" w:line="240" w:lineRule="auto"/>
    </w:pPr>
    <w:rPr>
      <w:rFonts w:ascii="H_Helvetica" w:eastAsia="Times New Roman" w:hAnsi="H_Helvetica" w:cs="Times New Roman"/>
      <w:kern w:val="24"/>
      <w:szCs w:val="20"/>
      <w:lang w:eastAsia="hu-HU"/>
    </w:rPr>
  </w:style>
  <w:style w:type="numbering" w:customStyle="1" w:styleId="Felsorols1">
    <w:name w:val="Felsorolás 1"/>
    <w:basedOn w:val="Nemlista"/>
    <w:rsid w:val="00FE3E1E"/>
    <w:pPr>
      <w:numPr>
        <w:numId w:val="8"/>
      </w:numPr>
    </w:pPr>
  </w:style>
  <w:style w:type="paragraph" w:customStyle="1" w:styleId="Szmozs1">
    <w:name w:val="Számozás 1"/>
    <w:basedOn w:val="Norml"/>
    <w:qFormat/>
    <w:rsid w:val="00FE3E1E"/>
    <w:pPr>
      <w:numPr>
        <w:numId w:val="12"/>
      </w:numPr>
      <w:spacing w:before="120" w:after="120" w:line="360" w:lineRule="auto"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FE3E1E"/>
    <w:pPr>
      <w:spacing w:after="0" w:line="360" w:lineRule="auto"/>
      <w:ind w:left="22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numbering" w:customStyle="1" w:styleId="Felsorolsok">
    <w:name w:val="Felsorolások"/>
    <w:basedOn w:val="Nemlista"/>
    <w:rsid w:val="00FE3E1E"/>
    <w:pPr>
      <w:numPr>
        <w:numId w:val="9"/>
      </w:numPr>
    </w:pPr>
  </w:style>
  <w:style w:type="paragraph" w:customStyle="1" w:styleId="Cmlap-Keltezs">
    <w:name w:val="Címlap-Keltezés"/>
    <w:basedOn w:val="Nv"/>
    <w:qFormat/>
    <w:rsid w:val="00FE3E1E"/>
    <w:pPr>
      <w:spacing w:before="0"/>
    </w:pPr>
  </w:style>
  <w:style w:type="paragraph" w:customStyle="1" w:styleId="Cmlap-nv">
    <w:name w:val="Címlap-név"/>
    <w:basedOn w:val="Norml"/>
    <w:qFormat/>
    <w:rsid w:val="00FE3E1E"/>
    <w:pPr>
      <w:tabs>
        <w:tab w:val="center" w:pos="7938"/>
      </w:tabs>
      <w:spacing w:before="120" w:after="120" w:line="260" w:lineRule="exact"/>
      <w:jc w:val="center"/>
    </w:pPr>
    <w:rPr>
      <w:rFonts w:ascii="H_Helvetica" w:eastAsia="Times New Roman" w:hAnsi="H_Helvetica" w:cs="Times New Roman"/>
      <w:sz w:val="24"/>
      <w:szCs w:val="20"/>
      <w:lang w:eastAsia="hu-HU"/>
    </w:rPr>
  </w:style>
  <w:style w:type="paragraph" w:customStyle="1" w:styleId="Cmlap-beoszts">
    <w:name w:val="Címlap-beosztás"/>
    <w:basedOn w:val="Norml"/>
    <w:qFormat/>
    <w:rsid w:val="00FE3E1E"/>
    <w:pPr>
      <w:tabs>
        <w:tab w:val="center" w:pos="8100"/>
      </w:tabs>
      <w:spacing w:before="120" w:after="0" w:line="240" w:lineRule="auto"/>
      <w:jc w:val="center"/>
    </w:pPr>
    <w:rPr>
      <w:rFonts w:ascii="H_Helvetica" w:eastAsia="Times New Roman" w:hAnsi="H_Helvetica" w:cs="Arial"/>
      <w:sz w:val="20"/>
      <w:szCs w:val="24"/>
      <w:lang w:eastAsia="hu-HU"/>
    </w:rPr>
  </w:style>
  <w:style w:type="paragraph" w:customStyle="1" w:styleId="Dokumentumfcm">
    <w:name w:val="Dokumentum főcím"/>
    <w:basedOn w:val="Norml"/>
    <w:qFormat/>
    <w:rsid w:val="00FE3E1E"/>
    <w:pPr>
      <w:spacing w:before="2400" w:after="0" w:line="360" w:lineRule="auto"/>
      <w:jc w:val="center"/>
    </w:pPr>
    <w:rPr>
      <w:rFonts w:ascii="H_Helvetica" w:eastAsia="Times New Roman" w:hAnsi="H_Helvetica" w:cs="Arial"/>
      <w:b/>
      <w:kern w:val="24"/>
      <w:sz w:val="40"/>
      <w:szCs w:val="40"/>
      <w:lang w:eastAsia="hu-HU"/>
    </w:rPr>
  </w:style>
  <w:style w:type="paragraph" w:customStyle="1" w:styleId="Dokumentumalcm">
    <w:name w:val="Dokumentum alcím"/>
    <w:basedOn w:val="Norml"/>
    <w:qFormat/>
    <w:rsid w:val="00FE3E1E"/>
    <w:pPr>
      <w:spacing w:after="0" w:line="360" w:lineRule="auto"/>
      <w:jc w:val="center"/>
    </w:pPr>
    <w:rPr>
      <w:rFonts w:ascii="H_Helvetica" w:eastAsia="Times New Roman" w:hAnsi="H_Helvetica" w:cs="Arial"/>
      <w:b/>
      <w:kern w:val="24"/>
      <w:sz w:val="30"/>
      <w:szCs w:val="20"/>
      <w:lang w:eastAsia="hu-HU"/>
    </w:rPr>
  </w:style>
  <w:style w:type="paragraph" w:styleId="Felsorols">
    <w:name w:val="List Bullet"/>
    <w:basedOn w:val="Norml"/>
    <w:qFormat/>
    <w:rsid w:val="00FE3E1E"/>
    <w:pPr>
      <w:numPr>
        <w:numId w:val="11"/>
      </w:numPr>
      <w:spacing w:before="120" w:after="120" w:line="360" w:lineRule="auto"/>
      <w:contextualSpacing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table" w:customStyle="1" w:styleId="Vilgoslista1jellszn1">
    <w:name w:val="Világos lista – 1. jelölőszín1"/>
    <w:basedOn w:val="Normltblzat"/>
    <w:uiPriority w:val="61"/>
    <w:rsid w:val="00FE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blzatBKK">
    <w:name w:val="Táblázat BKK"/>
    <w:basedOn w:val="Normltblzat"/>
    <w:uiPriority w:val="99"/>
    <w:rsid w:val="00FE3E1E"/>
    <w:pPr>
      <w:spacing w:after="0" w:line="240" w:lineRule="auto"/>
    </w:pPr>
    <w:rPr>
      <w:rFonts w:ascii="Helvetica World" w:eastAsia="Times New Roman" w:hAnsi="Helvetica World" w:cs="Times New Roman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mic Sans MS" w:hAnsi="Comic Sans MS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0E5F"/>
      </w:tcPr>
    </w:tblStylePr>
  </w:style>
  <w:style w:type="paragraph" w:customStyle="1" w:styleId="Felsorols2">
    <w:name w:val="Felsorolás2"/>
    <w:basedOn w:val="Norml"/>
    <w:next w:val="Norml"/>
    <w:qFormat/>
    <w:rsid w:val="00FE3E1E"/>
    <w:pPr>
      <w:numPr>
        <w:numId w:val="13"/>
      </w:numPr>
      <w:spacing w:before="120" w:after="120" w:line="360" w:lineRule="auto"/>
      <w:ind w:left="1276" w:hanging="425"/>
      <w:jc w:val="both"/>
    </w:pPr>
    <w:rPr>
      <w:rFonts w:ascii="H_Helvetica" w:eastAsia="Times New Roman" w:hAnsi="H_Helvetica" w:cs="Arial"/>
      <w:kern w:val="24"/>
      <w:lang w:eastAsia="hu-HU"/>
    </w:rPr>
  </w:style>
  <w:style w:type="character" w:customStyle="1" w:styleId="Vastagonszedett">
    <w:name w:val="Vastagon szedett"/>
    <w:uiPriority w:val="1"/>
    <w:qFormat/>
    <w:rsid w:val="00FE3E1E"/>
    <w:rPr>
      <w:rFonts w:ascii="H_Helvetica" w:hAnsi="H_Helvetica"/>
      <w:b/>
      <w:sz w:val="22"/>
    </w:rPr>
  </w:style>
  <w:style w:type="character" w:customStyle="1" w:styleId="Aprbets">
    <w:name w:val="Apróbetűs"/>
    <w:uiPriority w:val="1"/>
    <w:qFormat/>
    <w:rsid w:val="00FE3E1E"/>
    <w:rPr>
      <w:rFonts w:ascii="H_Helvetica" w:hAnsi="H_Helvetica"/>
      <w:sz w:val="16"/>
    </w:rPr>
  </w:style>
  <w:style w:type="paragraph" w:customStyle="1" w:styleId="Tblzatfejlc">
    <w:name w:val="Táblázat fejléc"/>
    <w:basedOn w:val="Tblzat"/>
    <w:qFormat/>
    <w:rsid w:val="00FE3E1E"/>
    <w:pPr>
      <w:jc w:val="center"/>
    </w:pPr>
  </w:style>
  <w:style w:type="character" w:customStyle="1" w:styleId="Kiemelt">
    <w:name w:val="Kiemelt"/>
    <w:uiPriority w:val="1"/>
    <w:qFormat/>
    <w:rsid w:val="00FE3E1E"/>
    <w:rPr>
      <w:rFonts w:ascii="H_Helvetica" w:hAnsi="H_Helvetica"/>
      <w:sz w:val="22"/>
      <w:u w:val="single"/>
    </w:rPr>
  </w:style>
  <w:style w:type="character" w:customStyle="1" w:styleId="Dlt">
    <w:name w:val="Dőlt"/>
    <w:uiPriority w:val="1"/>
    <w:qFormat/>
    <w:rsid w:val="00FE3E1E"/>
    <w:rPr>
      <w:rFonts w:ascii="H_Helvetica" w:hAnsi="H_Helvetica"/>
      <w:i/>
    </w:rPr>
  </w:style>
  <w:style w:type="character" w:customStyle="1" w:styleId="Normlbet">
    <w:name w:val="Normál betű"/>
    <w:uiPriority w:val="1"/>
    <w:qFormat/>
    <w:rsid w:val="00FE3E1E"/>
    <w:rPr>
      <w:rFonts w:ascii="H_Helvetica" w:hAnsi="H_Helvetica"/>
    </w:rPr>
  </w:style>
  <w:style w:type="paragraph" w:customStyle="1" w:styleId="Felsorols3">
    <w:name w:val="Felsorolás3"/>
    <w:basedOn w:val="Norml"/>
    <w:next w:val="Felsorols"/>
    <w:qFormat/>
    <w:rsid w:val="00FE3E1E"/>
    <w:pPr>
      <w:numPr>
        <w:numId w:val="14"/>
      </w:numPr>
      <w:spacing w:before="120" w:after="120" w:line="360" w:lineRule="auto"/>
      <w:ind w:left="714" w:hanging="357"/>
      <w:contextualSpacing/>
      <w:jc w:val="both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styleId="TJ4">
    <w:name w:val="toc 4"/>
    <w:basedOn w:val="Norml"/>
    <w:next w:val="Norml"/>
    <w:autoRedefine/>
    <w:uiPriority w:val="39"/>
    <w:rsid w:val="00FE3E1E"/>
    <w:pPr>
      <w:spacing w:after="0" w:line="360" w:lineRule="auto"/>
      <w:ind w:left="44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uiPriority w:val="39"/>
    <w:rsid w:val="00FE3E1E"/>
    <w:pPr>
      <w:spacing w:after="0" w:line="360" w:lineRule="auto"/>
      <w:ind w:left="66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uiPriority w:val="39"/>
    <w:rsid w:val="00FE3E1E"/>
    <w:pPr>
      <w:spacing w:after="0" w:line="360" w:lineRule="auto"/>
      <w:ind w:left="88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uiPriority w:val="39"/>
    <w:rsid w:val="00FE3E1E"/>
    <w:pPr>
      <w:spacing w:after="0" w:line="360" w:lineRule="auto"/>
      <w:ind w:left="110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uiPriority w:val="39"/>
    <w:rsid w:val="00FE3E1E"/>
    <w:pPr>
      <w:spacing w:after="0" w:line="360" w:lineRule="auto"/>
      <w:ind w:left="132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uiPriority w:val="39"/>
    <w:rsid w:val="00FE3E1E"/>
    <w:pPr>
      <w:spacing w:after="0" w:line="360" w:lineRule="auto"/>
      <w:ind w:left="1540"/>
    </w:pPr>
    <w:rPr>
      <w:rFonts w:ascii="Calibri" w:eastAsia="Times New Roman" w:hAnsi="Calibri" w:cs="Calibri"/>
      <w:kern w:val="24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E3E1E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smallCaps w:val="0"/>
      <w:color w:val="365F91"/>
      <w:sz w:val="28"/>
      <w:szCs w:val="28"/>
      <w:lang w:val="x-none" w:eastAsia="x-none"/>
    </w:rPr>
  </w:style>
  <w:style w:type="paragraph" w:styleId="Cm">
    <w:name w:val="Title"/>
    <w:basedOn w:val="Norml"/>
    <w:next w:val="Norml"/>
    <w:link w:val="CmChar"/>
    <w:qFormat/>
    <w:rsid w:val="00FE3E1E"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FE3E1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Kiemels2">
    <w:name w:val="Strong"/>
    <w:uiPriority w:val="22"/>
    <w:qFormat/>
    <w:rsid w:val="00FE3E1E"/>
    <w:rPr>
      <w:b/>
      <w:bCs/>
    </w:rPr>
  </w:style>
  <w:style w:type="character" w:customStyle="1" w:styleId="CmlapnormlChar">
    <w:name w:val="Címlap_normál Char"/>
    <w:link w:val="Cmlapnorml"/>
    <w:uiPriority w:val="99"/>
    <w:locked/>
    <w:rsid w:val="00FE3E1E"/>
    <w:rPr>
      <w:rFonts w:ascii="Arial" w:hAnsi="Arial" w:cs="Arial"/>
      <w:sz w:val="24"/>
    </w:rPr>
  </w:style>
  <w:style w:type="paragraph" w:customStyle="1" w:styleId="Cmlapnorml">
    <w:name w:val="Címlap_normál"/>
    <w:basedOn w:val="Norml"/>
    <w:link w:val="CmlapnormlChar"/>
    <w:uiPriority w:val="99"/>
    <w:qFormat/>
    <w:rsid w:val="00FE3E1E"/>
    <w:pPr>
      <w:tabs>
        <w:tab w:val="center" w:pos="7938"/>
      </w:tabs>
      <w:spacing w:before="240" w:after="0" w:line="260" w:lineRule="exact"/>
      <w:jc w:val="both"/>
    </w:pPr>
    <w:rPr>
      <w:rFonts w:ascii="Arial" w:hAnsi="Arial" w:cs="Arial"/>
      <w:sz w:val="24"/>
    </w:rPr>
  </w:style>
  <w:style w:type="paragraph" w:styleId="Vltozat">
    <w:name w:val="Revision"/>
    <w:hidden/>
    <w:uiPriority w:val="99"/>
    <w:semiHidden/>
    <w:rsid w:val="00FE3E1E"/>
    <w:pPr>
      <w:spacing w:after="0" w:line="240" w:lineRule="auto"/>
    </w:pPr>
    <w:rPr>
      <w:rFonts w:ascii="H_Helvetica" w:eastAsia="Times New Roman" w:hAnsi="H_Helvetica" w:cs="Times New Roman"/>
      <w:kern w:val="24"/>
      <w:szCs w:val="20"/>
      <w:lang w:eastAsia="hu-HU"/>
    </w:rPr>
  </w:style>
  <w:style w:type="paragraph" w:customStyle="1" w:styleId="BPszvegtest">
    <w:name w:val="BP_szövegtest"/>
    <w:basedOn w:val="Norml"/>
    <w:qFormat/>
    <w:rsid w:val="00FE3E1E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styleId="Kiemels">
    <w:name w:val="Emphasis"/>
    <w:qFormat/>
    <w:rsid w:val="00FE3E1E"/>
    <w:rPr>
      <w:i/>
      <w:iCs/>
    </w:rPr>
  </w:style>
  <w:style w:type="paragraph" w:customStyle="1" w:styleId="BPdtum">
    <w:name w:val="BP_dátum"/>
    <w:basedOn w:val="Norml"/>
    <w:qFormat/>
    <w:rsid w:val="00FE3E1E"/>
    <w:pPr>
      <w:tabs>
        <w:tab w:val="left" w:pos="3740"/>
        <w:tab w:val="left" w:pos="5720"/>
      </w:tabs>
      <w:jc w:val="both"/>
    </w:pPr>
    <w:rPr>
      <w:rFonts w:ascii="Garamond" w:eastAsia="Times New Roman" w:hAnsi="Garamond" w:cs="Arial"/>
      <w:i/>
      <w:spacing w:val="10"/>
      <w:lang w:eastAsia="hu-HU"/>
    </w:rPr>
  </w:style>
  <w:style w:type="character" w:customStyle="1" w:styleId="apple-style-span">
    <w:name w:val="apple-style-span"/>
    <w:rsid w:val="00FE3E1E"/>
  </w:style>
  <w:style w:type="character" w:customStyle="1" w:styleId="bumpedfont15">
    <w:name w:val="bumpedfont15"/>
    <w:rsid w:val="00FE3E1E"/>
  </w:style>
  <w:style w:type="paragraph" w:styleId="Szvegtrzsbehzssal3">
    <w:name w:val="Body Text Indent 3"/>
    <w:basedOn w:val="Norml"/>
    <w:link w:val="Szvegtrzsbehzssal3Char"/>
    <w:uiPriority w:val="99"/>
    <w:unhideWhenUsed/>
    <w:rsid w:val="00FE3E1E"/>
    <w:pPr>
      <w:spacing w:before="120" w:after="120" w:line="360" w:lineRule="auto"/>
      <w:ind w:left="283"/>
      <w:jc w:val="both"/>
    </w:pPr>
    <w:rPr>
      <w:rFonts w:ascii="Helvetica World" w:eastAsia="Times New Roman" w:hAnsi="Helvetica World" w:cs="Times New Roman"/>
      <w:kern w:val="24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E3E1E"/>
    <w:rPr>
      <w:rFonts w:ascii="Helvetica World" w:eastAsia="Times New Roman" w:hAnsi="Helvetica World" w:cs="Times New Roman"/>
      <w:kern w:val="24"/>
      <w:sz w:val="16"/>
      <w:szCs w:val="16"/>
      <w:lang w:val="x-none" w:eastAsia="x-none"/>
    </w:rPr>
  </w:style>
  <w:style w:type="paragraph" w:styleId="Nincstrkz">
    <w:name w:val="No Spacing"/>
    <w:link w:val="NincstrkzChar"/>
    <w:uiPriority w:val="1"/>
    <w:qFormat/>
    <w:rsid w:val="00FE3E1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FE3E1E"/>
    <w:rPr>
      <w:rFonts w:ascii="Calibri" w:eastAsia="Times New Roman" w:hAnsi="Calibri" w:cs="Times New Roman"/>
      <w:lang w:eastAsia="hu-HU"/>
    </w:rPr>
  </w:style>
  <w:style w:type="paragraph" w:customStyle="1" w:styleId="Feladbeosztsa">
    <w:name w:val="Feladó beosztása"/>
    <w:link w:val="FeladbeosztsaChar"/>
    <w:qFormat/>
    <w:rsid w:val="00FE3E1E"/>
    <w:pPr>
      <w:tabs>
        <w:tab w:val="center" w:pos="2268"/>
        <w:tab w:val="center" w:pos="6804"/>
      </w:tabs>
      <w:spacing w:before="120" w:after="0" w:line="240" w:lineRule="auto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FeladbeosztsaChar">
    <w:name w:val="Feladó beosztása Char"/>
    <w:link w:val="Feladbeosztsa"/>
    <w:rsid w:val="00FE3E1E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Style8">
    <w:name w:val="Style8"/>
    <w:basedOn w:val="Norml"/>
    <w:rsid w:val="00FE3E1E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FontStyle21">
    <w:name w:val="Font Style21"/>
    <w:rsid w:val="00FE3E1E"/>
    <w:rPr>
      <w:rFonts w:ascii="Arial" w:hAnsi="Arial" w:cs="Arial"/>
      <w:color w:val="000000"/>
      <w:sz w:val="22"/>
      <w:szCs w:val="22"/>
    </w:rPr>
  </w:style>
  <w:style w:type="paragraph" w:styleId="NormlWeb">
    <w:name w:val="Normal (Web)"/>
    <w:basedOn w:val="Norml"/>
    <w:uiPriority w:val="99"/>
    <w:unhideWhenUsed/>
    <w:rsid w:val="00FE3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uiPriority w:val="99"/>
    <w:rsid w:val="0075628B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l"/>
    <w:uiPriority w:val="99"/>
    <w:rsid w:val="00756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345B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34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69FD-1135-42BE-B063-37AE58E3B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7C838-4E65-46C4-89E1-3855E727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10936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nemethl</dc:creator>
  <cp:lastModifiedBy>BeckM</cp:lastModifiedBy>
  <cp:revision>3</cp:revision>
  <cp:lastPrinted>2014-04-08T07:33:00Z</cp:lastPrinted>
  <dcterms:created xsi:type="dcterms:W3CDTF">2015-05-07T15:20:00Z</dcterms:created>
  <dcterms:modified xsi:type="dcterms:W3CDTF">2015-06-16T12:54:00Z</dcterms:modified>
</cp:coreProperties>
</file>