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E0" w:rsidRPr="00057DF0" w:rsidRDefault="0067130E" w:rsidP="006325E0">
      <w:pPr>
        <w:tabs>
          <w:tab w:val="left" w:pos="2268"/>
          <w:tab w:val="left" w:pos="9288"/>
        </w:tabs>
        <w:spacing w:line="300" w:lineRule="atLeast"/>
        <w:jc w:val="right"/>
        <w:rPr>
          <w:rFonts w:ascii="Arial" w:hAnsi="Arial" w:cs="Arial"/>
          <w:b w:val="0"/>
          <w:i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FPH015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/     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 /2015</w:t>
      </w:r>
      <w:r w:rsidR="006325E0" w:rsidRPr="00057DF0">
        <w:rPr>
          <w:rFonts w:ascii="Arial" w:hAnsi="Arial" w:cs="Arial"/>
          <w:color w:val="000000"/>
          <w:sz w:val="22"/>
          <w:szCs w:val="22"/>
        </w:rPr>
        <w:t>. számú Közszolgáltatási Szerződés 4. számú melléklete</w:t>
      </w:r>
    </w:p>
    <w:p w:rsidR="009D0A08" w:rsidRPr="00057DF0" w:rsidRDefault="009D0A08" w:rsidP="00BF1A8C">
      <w:pPr>
        <w:tabs>
          <w:tab w:val="left" w:pos="2268"/>
          <w:tab w:val="left" w:pos="9288"/>
        </w:tabs>
        <w:spacing w:line="300" w:lineRule="atLeast"/>
        <w:ind w:left="709" w:hanging="709"/>
        <w:jc w:val="right"/>
        <w:rPr>
          <w:rFonts w:ascii="Arial" w:hAnsi="Arial" w:cs="Arial"/>
          <w:i w:val="0"/>
          <w:color w:val="000000"/>
          <w:sz w:val="22"/>
          <w:szCs w:val="22"/>
        </w:rPr>
      </w:pPr>
    </w:p>
    <w:p w:rsidR="009D0A08" w:rsidRPr="00057DF0" w:rsidRDefault="009D0A08" w:rsidP="00BF1A8C">
      <w:pPr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B26F47" w:rsidP="00BF1A8C">
      <w:pPr>
        <w:spacing w:line="300" w:lineRule="atLeast"/>
        <w:jc w:val="center"/>
        <w:rPr>
          <w:rFonts w:ascii="Arial" w:hAnsi="Arial" w:cs="Arial"/>
          <w:i w:val="0"/>
          <w:sz w:val="22"/>
          <w:szCs w:val="22"/>
        </w:rPr>
      </w:pPr>
      <w:r w:rsidRPr="002D5DC2">
        <w:rPr>
          <w:rFonts w:ascii="Arial" w:hAnsi="Arial" w:cs="Arial"/>
          <w:i w:val="0"/>
          <w:sz w:val="22"/>
          <w:szCs w:val="22"/>
        </w:rPr>
        <w:t xml:space="preserve">FÉLÉVES </w:t>
      </w:r>
      <w:proofErr w:type="gramStart"/>
      <w:r w:rsidRPr="002D5DC2">
        <w:rPr>
          <w:rFonts w:ascii="Arial" w:hAnsi="Arial" w:cs="Arial"/>
          <w:i w:val="0"/>
          <w:sz w:val="22"/>
          <w:szCs w:val="22"/>
        </w:rPr>
        <w:t>ÉS</w:t>
      </w:r>
      <w:proofErr w:type="gramEnd"/>
      <w:r w:rsidRPr="002D5DC2">
        <w:rPr>
          <w:rFonts w:ascii="Arial" w:hAnsi="Arial" w:cs="Arial"/>
          <w:i w:val="0"/>
          <w:sz w:val="22"/>
          <w:szCs w:val="22"/>
        </w:rPr>
        <w:t xml:space="preserve"> ÉVES </w:t>
      </w:r>
      <w:r w:rsidR="001147F8">
        <w:rPr>
          <w:rFonts w:ascii="Arial" w:hAnsi="Arial" w:cs="Arial"/>
          <w:i w:val="0"/>
          <w:sz w:val="22"/>
          <w:szCs w:val="22"/>
        </w:rPr>
        <w:t>KÖZ</w:t>
      </w:r>
      <w:r w:rsidR="006D49AA">
        <w:rPr>
          <w:rFonts w:ascii="Arial" w:hAnsi="Arial" w:cs="Arial"/>
          <w:i w:val="0"/>
          <w:sz w:val="22"/>
          <w:szCs w:val="22"/>
        </w:rPr>
        <w:t>SZOLGÁLTATÁSI</w:t>
      </w:r>
      <w:r w:rsidR="001147F8">
        <w:rPr>
          <w:rFonts w:ascii="Arial" w:hAnsi="Arial" w:cs="Arial"/>
          <w:i w:val="0"/>
          <w:sz w:val="22"/>
          <w:szCs w:val="22"/>
        </w:rPr>
        <w:t xml:space="preserve"> </w:t>
      </w:r>
      <w:r w:rsidRPr="002D5DC2">
        <w:rPr>
          <w:rFonts w:ascii="Arial" w:hAnsi="Arial" w:cs="Arial"/>
          <w:i w:val="0"/>
          <w:sz w:val="22"/>
          <w:szCs w:val="22"/>
        </w:rPr>
        <w:t>JELENTÉSEK</w:t>
      </w:r>
      <w:r w:rsidR="009D0A08" w:rsidRPr="002D5DC2">
        <w:rPr>
          <w:rFonts w:ascii="Arial" w:hAnsi="Arial" w:cs="Arial"/>
          <w:i w:val="0"/>
          <w:sz w:val="22"/>
          <w:szCs w:val="22"/>
        </w:rPr>
        <w:t xml:space="preserve"> </w:t>
      </w:r>
      <w:r w:rsidRPr="002D5DC2">
        <w:rPr>
          <w:rFonts w:ascii="Arial" w:hAnsi="Arial" w:cs="Arial"/>
          <w:i w:val="0"/>
          <w:sz w:val="22"/>
          <w:szCs w:val="22"/>
        </w:rPr>
        <w:t>TARTALMA</w:t>
      </w: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4C0D00" w:rsidRPr="00057DF0" w:rsidRDefault="004C0D00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4C0D00" w:rsidRPr="00057DF0" w:rsidRDefault="004C0D00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jc w:val="center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A) FÉLÉVES JELENTÉS MINTÁJA</w:t>
      </w: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i w:val="0"/>
          <w:caps/>
          <w:sz w:val="22"/>
          <w:szCs w:val="22"/>
        </w:rPr>
      </w:pPr>
      <w:r w:rsidRPr="00057DF0">
        <w:rPr>
          <w:rFonts w:ascii="Arial" w:hAnsi="Arial" w:cs="Arial"/>
          <w:i w:val="0"/>
          <w:caps/>
          <w:sz w:val="22"/>
          <w:szCs w:val="22"/>
        </w:rPr>
        <w:t>Köz</w:t>
      </w:r>
      <w:r w:rsidR="00D467E9">
        <w:rPr>
          <w:rFonts w:ascii="Arial" w:hAnsi="Arial" w:cs="Arial"/>
          <w:i w:val="0"/>
          <w:caps/>
          <w:sz w:val="22"/>
          <w:szCs w:val="22"/>
        </w:rPr>
        <w:t>SZOLGÁLTATÁSI</w:t>
      </w:r>
      <w:r w:rsidRPr="00057DF0">
        <w:rPr>
          <w:rFonts w:ascii="Arial" w:hAnsi="Arial" w:cs="Arial"/>
          <w:i w:val="0"/>
          <w:caps/>
          <w:sz w:val="22"/>
          <w:szCs w:val="22"/>
        </w:rPr>
        <w:t xml:space="preserve"> jelentés</w:t>
      </w: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i w:val="0"/>
          <w:sz w:val="22"/>
          <w:szCs w:val="22"/>
        </w:rPr>
      </w:pPr>
      <w:proofErr w:type="gramStart"/>
      <w:r w:rsidRPr="00057DF0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057DF0">
        <w:rPr>
          <w:rFonts w:ascii="Arial" w:hAnsi="Arial" w:cs="Arial"/>
          <w:i w:val="0"/>
          <w:sz w:val="22"/>
          <w:szCs w:val="22"/>
        </w:rPr>
        <w:t xml:space="preserve"> Fővárosi Biztonsági Iroda Közhasznú Nonprofit Korlátozott Felelősségű Társaság </w:t>
      </w:r>
      <w:r w:rsidR="0067130E">
        <w:rPr>
          <w:rFonts w:ascii="Arial" w:hAnsi="Arial" w:cs="Arial"/>
          <w:i w:val="0"/>
          <w:sz w:val="22"/>
          <w:szCs w:val="22"/>
        </w:rPr>
        <w:t>2016</w:t>
      </w:r>
      <w:r w:rsidR="00E437AD">
        <w:rPr>
          <w:rFonts w:ascii="Arial" w:hAnsi="Arial" w:cs="Arial"/>
          <w:i w:val="0"/>
          <w:sz w:val="22"/>
          <w:szCs w:val="22"/>
        </w:rPr>
        <w:t xml:space="preserve">. </w:t>
      </w:r>
      <w:r w:rsidRPr="00057DF0">
        <w:rPr>
          <w:rFonts w:ascii="Arial" w:hAnsi="Arial" w:cs="Arial"/>
          <w:i w:val="0"/>
          <w:sz w:val="22"/>
          <w:szCs w:val="22"/>
        </w:rPr>
        <w:t>évi I. féléves tevékenységéről</w:t>
      </w: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057DF0">
        <w:rPr>
          <w:rFonts w:ascii="Arial" w:hAnsi="Arial" w:cs="Arial"/>
          <w:b w:val="0"/>
          <w:bCs/>
          <w:sz w:val="22"/>
          <w:szCs w:val="22"/>
        </w:rPr>
        <w:t xml:space="preserve">(álló betűvel az elfogadott éves terv, </w:t>
      </w:r>
      <w:r w:rsidRPr="00057DF0">
        <w:rPr>
          <w:rFonts w:ascii="Arial" w:hAnsi="Arial" w:cs="Arial"/>
          <w:b w:val="0"/>
          <w:bCs/>
          <w:iCs/>
          <w:sz w:val="22"/>
          <w:szCs w:val="22"/>
        </w:rPr>
        <w:t>dőlt betűvel</w:t>
      </w:r>
      <w:r w:rsidRPr="00057DF0">
        <w:rPr>
          <w:rFonts w:ascii="Arial" w:hAnsi="Arial" w:cs="Arial"/>
          <w:b w:val="0"/>
          <w:bCs/>
          <w:sz w:val="22"/>
          <w:szCs w:val="22"/>
        </w:rPr>
        <w:t xml:space="preserve"> a teljesítésről szóló beszámoló)</w:t>
      </w:r>
    </w:p>
    <w:p w:rsidR="009D0A08" w:rsidRPr="00057DF0" w:rsidRDefault="009D0A08" w:rsidP="00BF1A8C">
      <w:pPr>
        <w:pStyle w:val="Cmsor1"/>
        <w:spacing w:line="300" w:lineRule="atLeast"/>
        <w:rPr>
          <w:rFonts w:ascii="Arial" w:hAnsi="Arial" w:cs="Arial"/>
          <w:b/>
          <w:i w:val="0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Általános megjegyzések</w:t>
      </w: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i w:val="0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1.</w:t>
      </w:r>
      <w:r w:rsidRPr="00057DF0">
        <w:rPr>
          <w:rFonts w:ascii="Arial" w:hAnsi="Arial" w:cs="Arial"/>
          <w:b/>
          <w:i w:val="0"/>
          <w:sz w:val="22"/>
          <w:szCs w:val="22"/>
        </w:rPr>
        <w:tab/>
      </w:r>
      <w:r w:rsidR="008103FC">
        <w:rPr>
          <w:rFonts w:ascii="Arial" w:hAnsi="Arial" w:cs="Arial"/>
          <w:b/>
          <w:i w:val="0"/>
          <w:sz w:val="22"/>
          <w:szCs w:val="22"/>
        </w:rPr>
        <w:t>Közszolgáltatási</w:t>
      </w:r>
      <w:r w:rsidRPr="00057DF0">
        <w:rPr>
          <w:rFonts w:ascii="Arial" w:hAnsi="Arial" w:cs="Arial"/>
          <w:b/>
          <w:i w:val="0"/>
          <w:sz w:val="22"/>
          <w:szCs w:val="22"/>
        </w:rPr>
        <w:t xml:space="preserve"> tevékenységek Összefoglalása</w:t>
      </w:r>
    </w:p>
    <w:p w:rsidR="009D0A08" w:rsidRPr="00057DF0" w:rsidRDefault="009D0A08" w:rsidP="008C4E79">
      <w:pPr>
        <w:pStyle w:val="Cmsor2"/>
        <w:numPr>
          <w:ilvl w:val="0"/>
          <w:numId w:val="0"/>
        </w:numPr>
        <w:tabs>
          <w:tab w:val="left" w:pos="993"/>
        </w:tabs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1.1.</w:t>
      </w:r>
      <w:r w:rsidRPr="00057DF0">
        <w:rPr>
          <w:rFonts w:ascii="Arial" w:hAnsi="Arial" w:cs="Arial"/>
          <w:sz w:val="22"/>
          <w:szCs w:val="22"/>
          <w:lang w:val="hu-HU"/>
        </w:rPr>
        <w:tab/>
        <w:t>Általános célkitűzések</w:t>
      </w:r>
    </w:p>
    <w:p w:rsidR="009D0A08" w:rsidRPr="00057DF0" w:rsidRDefault="009D0A08" w:rsidP="008C4E79">
      <w:pPr>
        <w:pStyle w:val="Cmsor2"/>
        <w:numPr>
          <w:ilvl w:val="0"/>
          <w:numId w:val="0"/>
        </w:numPr>
        <w:tabs>
          <w:tab w:val="left" w:pos="993"/>
        </w:tabs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1.2.</w:t>
      </w:r>
      <w:r w:rsidRPr="00057DF0">
        <w:rPr>
          <w:rFonts w:ascii="Arial" w:hAnsi="Arial" w:cs="Arial"/>
          <w:sz w:val="22"/>
          <w:szCs w:val="22"/>
          <w:lang w:val="hu-HU"/>
        </w:rPr>
        <w:tab/>
        <w:t>Operatív szakmai tevékenység (projektenként)</w:t>
      </w:r>
    </w:p>
    <w:p w:rsidR="009D0A08" w:rsidRPr="00057DF0" w:rsidRDefault="009D0A08" w:rsidP="008C4E79">
      <w:pPr>
        <w:spacing w:before="60" w:line="300" w:lineRule="atLeast"/>
        <w:ind w:left="992" w:firstLine="425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1.2.1. Az Önkormányzat számára végzett tevékenységek</w:t>
      </w:r>
    </w:p>
    <w:p w:rsidR="009D0A08" w:rsidRPr="00057DF0" w:rsidRDefault="009D0A08" w:rsidP="008C4E79">
      <w:pPr>
        <w:spacing w:before="60" w:line="300" w:lineRule="atLeast"/>
        <w:ind w:left="992" w:firstLine="425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1.2.2. EU és egyéb pályázatok során végzett tevékenységek</w:t>
      </w:r>
    </w:p>
    <w:p w:rsidR="009D0A08" w:rsidRPr="00057DF0" w:rsidRDefault="009D0A08" w:rsidP="008C4E79">
      <w:pPr>
        <w:spacing w:before="60" w:line="300" w:lineRule="atLeast"/>
        <w:ind w:left="992" w:firstLine="425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1.2.3. Más megbízók számára végzett közhasznú tevékenységek</w:t>
      </w:r>
    </w:p>
    <w:p w:rsidR="009D0A08" w:rsidRPr="00057DF0" w:rsidRDefault="009D0A08" w:rsidP="00BF1A8C">
      <w:pPr>
        <w:spacing w:line="300" w:lineRule="atLeast"/>
        <w:rPr>
          <w:rFonts w:ascii="Arial" w:hAnsi="Arial" w:cs="Arial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2.</w:t>
      </w:r>
      <w:r w:rsidRPr="00057DF0">
        <w:rPr>
          <w:rFonts w:ascii="Arial" w:hAnsi="Arial" w:cs="Arial"/>
          <w:b/>
          <w:i w:val="0"/>
          <w:sz w:val="22"/>
          <w:szCs w:val="22"/>
        </w:rPr>
        <w:tab/>
        <w:t>Gazdálkodási teljesítmény</w:t>
      </w:r>
    </w:p>
    <w:p w:rsidR="009D0A08" w:rsidRPr="00057DF0" w:rsidRDefault="009D0A08" w:rsidP="00604A70">
      <w:pPr>
        <w:pStyle w:val="Cmsor2"/>
        <w:numPr>
          <w:ilvl w:val="0"/>
          <w:numId w:val="0"/>
        </w:numPr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2.1.</w:t>
      </w:r>
      <w:r w:rsidRPr="00057DF0">
        <w:rPr>
          <w:rFonts w:ascii="Arial" w:hAnsi="Arial" w:cs="Arial"/>
          <w:sz w:val="22"/>
          <w:szCs w:val="22"/>
          <w:lang w:val="hu-HU"/>
        </w:rPr>
        <w:tab/>
        <w:t>Részletes beszámoló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</w:t>
      </w:r>
      <w:r w:rsidR="009D0A08" w:rsidRPr="00057DF0">
        <w:rPr>
          <w:rFonts w:ascii="Arial" w:hAnsi="Arial" w:cs="Arial"/>
          <w:sz w:val="22"/>
          <w:szCs w:val="22"/>
        </w:rPr>
        <w:t>1</w:t>
      </w:r>
      <w:r w:rsidRPr="00057DF0">
        <w:rPr>
          <w:rFonts w:ascii="Arial" w:hAnsi="Arial" w:cs="Arial"/>
          <w:sz w:val="22"/>
          <w:szCs w:val="22"/>
        </w:rPr>
        <w:t>.1</w:t>
      </w:r>
      <w:r w:rsidR="009D0A08" w:rsidRPr="00057DF0">
        <w:rPr>
          <w:rFonts w:ascii="Arial" w:hAnsi="Arial" w:cs="Arial"/>
          <w:sz w:val="22"/>
          <w:szCs w:val="22"/>
        </w:rPr>
        <w:t>. A kapacitás tervezett kihasználtsága</w:t>
      </w:r>
    </w:p>
    <w:p w:rsidR="009D0A08" w:rsidRPr="00057DF0" w:rsidRDefault="009D0A08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</w:t>
      </w:r>
      <w:r w:rsidR="00604A70" w:rsidRPr="00057DF0">
        <w:rPr>
          <w:rFonts w:ascii="Arial" w:hAnsi="Arial" w:cs="Arial"/>
          <w:sz w:val="22"/>
          <w:szCs w:val="22"/>
        </w:rPr>
        <w:t>1.2.</w:t>
      </w:r>
      <w:r w:rsidRPr="00057DF0">
        <w:rPr>
          <w:rFonts w:ascii="Arial" w:hAnsi="Arial" w:cs="Arial"/>
          <w:sz w:val="22"/>
          <w:szCs w:val="22"/>
        </w:rPr>
        <w:t xml:space="preserve"> A gazdálkodási eredmények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</w:t>
      </w:r>
      <w:r w:rsidR="009D0A08" w:rsidRPr="00057DF0">
        <w:rPr>
          <w:rFonts w:ascii="Arial" w:hAnsi="Arial" w:cs="Arial"/>
          <w:sz w:val="22"/>
          <w:szCs w:val="22"/>
        </w:rPr>
        <w:t>3.</w:t>
      </w:r>
      <w:r w:rsidRPr="00057DF0">
        <w:rPr>
          <w:rFonts w:ascii="Arial" w:hAnsi="Arial" w:cs="Arial"/>
          <w:sz w:val="22"/>
          <w:szCs w:val="22"/>
        </w:rPr>
        <w:t xml:space="preserve"> </w:t>
      </w:r>
      <w:r w:rsidR="009D0A08" w:rsidRPr="00057DF0">
        <w:rPr>
          <w:rFonts w:ascii="Arial" w:hAnsi="Arial" w:cs="Arial"/>
          <w:sz w:val="22"/>
          <w:szCs w:val="22"/>
        </w:rPr>
        <w:t>A tervezett beruházások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</w:t>
      </w:r>
      <w:r w:rsidR="009D0A08" w:rsidRPr="00057DF0">
        <w:rPr>
          <w:rFonts w:ascii="Arial" w:hAnsi="Arial" w:cs="Arial"/>
          <w:sz w:val="22"/>
          <w:szCs w:val="22"/>
        </w:rPr>
        <w:t>4. A szolgáltatási igények alakulása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</w:t>
      </w:r>
      <w:r w:rsidR="009D0A08" w:rsidRPr="00057DF0">
        <w:rPr>
          <w:rFonts w:ascii="Arial" w:hAnsi="Arial" w:cs="Arial"/>
          <w:sz w:val="22"/>
          <w:szCs w:val="22"/>
        </w:rPr>
        <w:t>5. Az egyéb költségtényezők alakulása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</w:t>
      </w:r>
      <w:r w:rsidR="009D0A08" w:rsidRPr="00057DF0">
        <w:rPr>
          <w:rFonts w:ascii="Arial" w:hAnsi="Arial" w:cs="Arial"/>
          <w:sz w:val="22"/>
          <w:szCs w:val="22"/>
        </w:rPr>
        <w:t>6. A munkabér növekedésének éves mértéke</w:t>
      </w:r>
    </w:p>
    <w:p w:rsidR="009D0A08" w:rsidRPr="00057DF0" w:rsidRDefault="00604A70" w:rsidP="00604A70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i w:val="0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</w:t>
      </w:r>
      <w:r w:rsidR="009D0A08" w:rsidRPr="00057DF0">
        <w:rPr>
          <w:rFonts w:ascii="Arial" w:hAnsi="Arial" w:cs="Arial"/>
          <w:sz w:val="22"/>
          <w:szCs w:val="22"/>
        </w:rPr>
        <w:t>7. A pénzügyi</w:t>
      </w:r>
      <w:r w:rsidR="009D0A08" w:rsidRPr="00057DF0">
        <w:rPr>
          <w:rFonts w:ascii="Arial" w:hAnsi="Arial" w:cs="Arial"/>
          <w:i w:val="0"/>
          <w:sz w:val="22"/>
          <w:szCs w:val="22"/>
        </w:rPr>
        <w:t xml:space="preserve"> műveletek alakulása.</w:t>
      </w:r>
    </w:p>
    <w:p w:rsidR="0091737B" w:rsidRDefault="009D0A08" w:rsidP="004C0D00">
      <w:pPr>
        <w:pStyle w:val="Cmsor2"/>
        <w:numPr>
          <w:ilvl w:val="0"/>
          <w:numId w:val="0"/>
        </w:numPr>
        <w:spacing w:before="120" w:line="300" w:lineRule="atLeast"/>
        <w:ind w:left="1418" w:hanging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2.2.</w:t>
      </w:r>
      <w:r w:rsidRPr="00057DF0">
        <w:rPr>
          <w:rFonts w:ascii="Arial" w:hAnsi="Arial" w:cs="Arial"/>
          <w:sz w:val="22"/>
          <w:szCs w:val="22"/>
          <w:lang w:val="hu-HU"/>
        </w:rPr>
        <w:tab/>
        <w:t>Pénzügyi összefoglaló (az első hat hónap adatai és a gazdálkodási terv alapján)</w:t>
      </w:r>
      <w:r w:rsidR="0091737B">
        <w:rPr>
          <w:rFonts w:ascii="Arial" w:hAnsi="Arial" w:cs="Arial"/>
          <w:sz w:val="22"/>
          <w:szCs w:val="22"/>
          <w:lang w:val="hu-HU"/>
        </w:rPr>
        <w:t xml:space="preserve"> </w:t>
      </w:r>
    </w:p>
    <w:p w:rsidR="00075939" w:rsidRPr="00075939" w:rsidRDefault="00075939" w:rsidP="00075939">
      <w:pPr>
        <w:pStyle w:val="Cmsor2"/>
        <w:numPr>
          <w:ilvl w:val="0"/>
          <w:numId w:val="0"/>
        </w:numPr>
        <w:spacing w:before="120" w:line="300" w:lineRule="atLeast"/>
        <w:ind w:left="1418"/>
        <w:jc w:val="left"/>
        <w:rPr>
          <w:rFonts w:ascii="Arial" w:hAnsi="Arial" w:cs="Arial"/>
          <w:b w:val="0"/>
          <w:i w:val="0"/>
          <w:sz w:val="22"/>
          <w:szCs w:val="22"/>
          <w:lang w:val="hu-HU"/>
        </w:rPr>
      </w:pPr>
      <w:r w:rsidRPr="00075939">
        <w:rPr>
          <w:rFonts w:ascii="Arial" w:hAnsi="Arial" w:cs="Arial"/>
          <w:b w:val="0"/>
          <w:i w:val="0"/>
          <w:sz w:val="22"/>
          <w:szCs w:val="22"/>
          <w:lang w:val="hu-HU"/>
        </w:rPr>
        <w:t xml:space="preserve">2.1.1. az Éves </w:t>
      </w:r>
      <w:r w:rsidR="008103FC">
        <w:rPr>
          <w:rFonts w:ascii="Arial" w:hAnsi="Arial" w:cs="Arial"/>
          <w:b w:val="0"/>
          <w:i w:val="0"/>
          <w:sz w:val="22"/>
          <w:szCs w:val="22"/>
          <w:lang w:val="hu-HU"/>
        </w:rPr>
        <w:t xml:space="preserve">Közszolgáltatási </w:t>
      </w:r>
      <w:r w:rsidRPr="00075939">
        <w:rPr>
          <w:rFonts w:ascii="Arial" w:hAnsi="Arial" w:cs="Arial"/>
          <w:b w:val="0"/>
          <w:i w:val="0"/>
          <w:sz w:val="22"/>
          <w:szCs w:val="22"/>
          <w:lang w:val="hu-HU"/>
        </w:rPr>
        <w:t>Jelentésben meghatározott táblázatok félévre vonatkozó adattartalommal</w:t>
      </w:r>
      <w:r w:rsidR="0091737B">
        <w:rPr>
          <w:rFonts w:ascii="Arial" w:hAnsi="Arial" w:cs="Arial"/>
          <w:b w:val="0"/>
          <w:i w:val="0"/>
          <w:sz w:val="22"/>
          <w:szCs w:val="22"/>
          <w:lang w:val="hu-HU"/>
        </w:rPr>
        <w:t xml:space="preserve"> kitöltve</w:t>
      </w: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BF1A8C">
      <w:pPr>
        <w:pageBreakBefore/>
        <w:tabs>
          <w:tab w:val="left" w:pos="0"/>
          <w:tab w:val="left" w:pos="9288"/>
        </w:tabs>
        <w:spacing w:line="300" w:lineRule="atLeast"/>
        <w:jc w:val="center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lastRenderedPageBreak/>
        <w:t>B) ÉVES JELENTÉS MINTÁJA</w:t>
      </w: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BF1A8C">
      <w:pPr>
        <w:tabs>
          <w:tab w:val="left" w:pos="0"/>
          <w:tab w:val="left" w:pos="9288"/>
        </w:tabs>
        <w:spacing w:line="300" w:lineRule="atLeast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i w:val="0"/>
          <w:caps/>
          <w:sz w:val="22"/>
          <w:szCs w:val="22"/>
        </w:rPr>
      </w:pPr>
      <w:r w:rsidRPr="00057DF0">
        <w:rPr>
          <w:rFonts w:ascii="Arial" w:hAnsi="Arial" w:cs="Arial"/>
          <w:i w:val="0"/>
          <w:caps/>
          <w:sz w:val="22"/>
          <w:szCs w:val="22"/>
        </w:rPr>
        <w:t>Köz</w:t>
      </w:r>
      <w:r w:rsidR="00D467E9">
        <w:rPr>
          <w:rFonts w:ascii="Arial" w:hAnsi="Arial" w:cs="Arial"/>
          <w:i w:val="0"/>
          <w:caps/>
          <w:sz w:val="22"/>
          <w:szCs w:val="22"/>
        </w:rPr>
        <w:t>SZOLGÁLTATÁSI</w:t>
      </w:r>
      <w:r w:rsidRPr="00057DF0">
        <w:rPr>
          <w:rFonts w:ascii="Arial" w:hAnsi="Arial" w:cs="Arial"/>
          <w:i w:val="0"/>
          <w:caps/>
          <w:sz w:val="22"/>
          <w:szCs w:val="22"/>
        </w:rPr>
        <w:t xml:space="preserve"> jelentés</w:t>
      </w: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i w:val="0"/>
          <w:sz w:val="22"/>
          <w:szCs w:val="22"/>
        </w:rPr>
      </w:pPr>
      <w:proofErr w:type="gramStart"/>
      <w:r w:rsidRPr="00057DF0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057DF0">
        <w:rPr>
          <w:rFonts w:ascii="Arial" w:hAnsi="Arial" w:cs="Arial"/>
          <w:i w:val="0"/>
          <w:sz w:val="22"/>
          <w:szCs w:val="22"/>
        </w:rPr>
        <w:t xml:space="preserve"> Fővárosi Biztonsági Iroda Közhasznú Nonprofit </w:t>
      </w:r>
      <w:r w:rsidR="00B2329B" w:rsidRPr="00057DF0">
        <w:rPr>
          <w:rFonts w:ascii="Arial" w:hAnsi="Arial" w:cs="Arial"/>
          <w:i w:val="0"/>
          <w:sz w:val="22"/>
          <w:szCs w:val="22"/>
        </w:rPr>
        <w:t>Korláto</w:t>
      </w:r>
      <w:r w:rsidR="00B2329B">
        <w:rPr>
          <w:rFonts w:ascii="Arial" w:hAnsi="Arial" w:cs="Arial"/>
          <w:i w:val="0"/>
          <w:sz w:val="22"/>
          <w:szCs w:val="22"/>
        </w:rPr>
        <w:t>lt</w:t>
      </w:r>
      <w:r w:rsidR="00B2329B" w:rsidRPr="00057DF0">
        <w:rPr>
          <w:rFonts w:ascii="Arial" w:hAnsi="Arial" w:cs="Arial"/>
          <w:i w:val="0"/>
          <w:sz w:val="22"/>
          <w:szCs w:val="22"/>
        </w:rPr>
        <w:t xml:space="preserve"> </w:t>
      </w:r>
      <w:r w:rsidRPr="00057DF0">
        <w:rPr>
          <w:rFonts w:ascii="Arial" w:hAnsi="Arial" w:cs="Arial"/>
          <w:i w:val="0"/>
          <w:sz w:val="22"/>
          <w:szCs w:val="22"/>
        </w:rPr>
        <w:t xml:space="preserve">Felelősségű Társaság </w:t>
      </w:r>
      <w:r w:rsidR="0067130E">
        <w:rPr>
          <w:rFonts w:ascii="Arial" w:hAnsi="Arial" w:cs="Arial"/>
          <w:i w:val="0"/>
          <w:sz w:val="22"/>
          <w:szCs w:val="22"/>
        </w:rPr>
        <w:t>2016</w:t>
      </w:r>
      <w:r w:rsidR="00E437AD">
        <w:rPr>
          <w:rFonts w:ascii="Arial" w:hAnsi="Arial" w:cs="Arial"/>
          <w:i w:val="0"/>
          <w:sz w:val="22"/>
          <w:szCs w:val="22"/>
        </w:rPr>
        <w:t xml:space="preserve">. </w:t>
      </w:r>
      <w:r w:rsidRPr="00057DF0">
        <w:rPr>
          <w:rFonts w:ascii="Arial" w:hAnsi="Arial" w:cs="Arial"/>
          <w:i w:val="0"/>
          <w:sz w:val="22"/>
          <w:szCs w:val="22"/>
        </w:rPr>
        <w:t>évi tevékenységéről</w:t>
      </w:r>
    </w:p>
    <w:p w:rsidR="009D0A08" w:rsidRPr="00057DF0" w:rsidRDefault="009D0A08" w:rsidP="00BF1A8C">
      <w:pPr>
        <w:spacing w:line="300" w:lineRule="atLeast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057DF0">
        <w:rPr>
          <w:rFonts w:ascii="Arial" w:hAnsi="Arial" w:cs="Arial"/>
          <w:b w:val="0"/>
          <w:bCs/>
          <w:sz w:val="22"/>
          <w:szCs w:val="22"/>
        </w:rPr>
        <w:t xml:space="preserve">(álló betűvel az elfogadott éves terv, </w:t>
      </w:r>
      <w:r w:rsidRPr="00057DF0">
        <w:rPr>
          <w:rFonts w:ascii="Arial" w:hAnsi="Arial" w:cs="Arial"/>
          <w:b w:val="0"/>
          <w:bCs/>
          <w:iCs/>
          <w:sz w:val="22"/>
          <w:szCs w:val="22"/>
        </w:rPr>
        <w:t>dőlt betűvel</w:t>
      </w:r>
      <w:r w:rsidRPr="00057DF0">
        <w:rPr>
          <w:rFonts w:ascii="Arial" w:hAnsi="Arial" w:cs="Arial"/>
          <w:b w:val="0"/>
          <w:bCs/>
          <w:sz w:val="22"/>
          <w:szCs w:val="22"/>
        </w:rPr>
        <w:t xml:space="preserve"> a teljesítésről szóló beszámoló)</w:t>
      </w:r>
    </w:p>
    <w:p w:rsidR="009D0A08" w:rsidRPr="00057DF0" w:rsidRDefault="009D0A08" w:rsidP="00BF1A8C">
      <w:pPr>
        <w:pStyle w:val="Cmsor1"/>
        <w:spacing w:line="300" w:lineRule="atLeast"/>
        <w:rPr>
          <w:rFonts w:ascii="Arial" w:hAnsi="Arial" w:cs="Arial"/>
          <w:b/>
          <w:i w:val="0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Általános megjegyzések</w:t>
      </w: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i w:val="0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1.</w:t>
      </w:r>
      <w:r w:rsidRPr="00057DF0">
        <w:rPr>
          <w:rFonts w:ascii="Arial" w:hAnsi="Arial" w:cs="Arial"/>
          <w:b/>
          <w:i w:val="0"/>
          <w:sz w:val="22"/>
          <w:szCs w:val="22"/>
        </w:rPr>
        <w:tab/>
      </w:r>
      <w:r w:rsidR="008103FC">
        <w:rPr>
          <w:rFonts w:ascii="Arial" w:hAnsi="Arial" w:cs="Arial"/>
          <w:b/>
          <w:i w:val="0"/>
          <w:sz w:val="22"/>
          <w:szCs w:val="22"/>
        </w:rPr>
        <w:t>Közszolgáltatási</w:t>
      </w:r>
      <w:r w:rsidRPr="00057DF0">
        <w:rPr>
          <w:rFonts w:ascii="Arial" w:hAnsi="Arial" w:cs="Arial"/>
          <w:b/>
          <w:i w:val="0"/>
          <w:sz w:val="22"/>
          <w:szCs w:val="22"/>
        </w:rPr>
        <w:t xml:space="preserve"> tevékenységek Összefoglalása</w:t>
      </w:r>
    </w:p>
    <w:p w:rsidR="009D0A08" w:rsidRPr="00057DF0" w:rsidRDefault="009D0A08" w:rsidP="000F0E39">
      <w:pPr>
        <w:pStyle w:val="Cmsor2"/>
        <w:numPr>
          <w:ilvl w:val="0"/>
          <w:numId w:val="0"/>
        </w:numPr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1.1.</w:t>
      </w:r>
      <w:r w:rsidRPr="00057DF0">
        <w:rPr>
          <w:rFonts w:ascii="Arial" w:hAnsi="Arial" w:cs="Arial"/>
          <w:sz w:val="22"/>
          <w:szCs w:val="22"/>
          <w:lang w:val="hu-HU"/>
        </w:rPr>
        <w:tab/>
        <w:t>Általános célkitűzések</w:t>
      </w:r>
    </w:p>
    <w:p w:rsidR="009D0A08" w:rsidRPr="00057DF0" w:rsidRDefault="009D0A08" w:rsidP="000F0E39">
      <w:pPr>
        <w:pStyle w:val="Cmsor2"/>
        <w:numPr>
          <w:ilvl w:val="0"/>
          <w:numId w:val="0"/>
        </w:numPr>
        <w:spacing w:before="120" w:line="300" w:lineRule="atLeast"/>
        <w:ind w:left="357" w:firstLine="352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1.2.</w:t>
      </w:r>
      <w:r w:rsidRPr="00057DF0">
        <w:rPr>
          <w:rFonts w:ascii="Arial" w:hAnsi="Arial" w:cs="Arial"/>
          <w:sz w:val="22"/>
          <w:szCs w:val="22"/>
          <w:lang w:val="hu-HU"/>
        </w:rPr>
        <w:tab/>
        <w:t>Operatív szakmai tevékenység (projektenként)</w:t>
      </w:r>
    </w:p>
    <w:p w:rsidR="009D0A08" w:rsidRPr="00057DF0" w:rsidRDefault="009D0A08" w:rsidP="000F0E39">
      <w:pPr>
        <w:spacing w:before="60" w:line="300" w:lineRule="atLeast"/>
        <w:ind w:firstLine="1418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1.2.1. Az Önkormányzat számára végzett tevékenységek</w:t>
      </w:r>
    </w:p>
    <w:p w:rsidR="009D0A08" w:rsidRPr="00057DF0" w:rsidRDefault="009D0A08" w:rsidP="000F0E39">
      <w:pPr>
        <w:spacing w:before="60" w:line="300" w:lineRule="atLeast"/>
        <w:ind w:firstLine="1418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1.2.2. EU és egyéb pályázatok során végzett tevékenységek</w:t>
      </w:r>
    </w:p>
    <w:p w:rsidR="009D0A08" w:rsidRPr="00057DF0" w:rsidRDefault="009D0A08" w:rsidP="000F0E39">
      <w:pPr>
        <w:spacing w:before="60" w:line="300" w:lineRule="atLeast"/>
        <w:ind w:firstLine="1418"/>
        <w:rPr>
          <w:rFonts w:ascii="Arial" w:hAnsi="Arial" w:cs="Arial"/>
          <w:b w:val="0"/>
          <w:sz w:val="22"/>
          <w:szCs w:val="22"/>
        </w:rPr>
      </w:pPr>
      <w:r w:rsidRPr="00057DF0">
        <w:rPr>
          <w:rFonts w:ascii="Arial" w:hAnsi="Arial" w:cs="Arial"/>
          <w:b w:val="0"/>
          <w:sz w:val="22"/>
          <w:szCs w:val="22"/>
        </w:rPr>
        <w:t>1.2.3. Más megbízók számára végzett tevékenységek</w:t>
      </w:r>
    </w:p>
    <w:p w:rsidR="009D0A08" w:rsidRPr="00057DF0" w:rsidRDefault="009D0A08" w:rsidP="00BF1A8C">
      <w:pPr>
        <w:spacing w:line="300" w:lineRule="atLeast"/>
        <w:rPr>
          <w:rFonts w:ascii="Arial" w:hAnsi="Arial" w:cs="Arial"/>
          <w:sz w:val="22"/>
          <w:szCs w:val="22"/>
        </w:rPr>
      </w:pPr>
    </w:p>
    <w:p w:rsidR="009D0A08" w:rsidRPr="00057DF0" w:rsidRDefault="009D0A08" w:rsidP="00BF1A8C">
      <w:pPr>
        <w:pStyle w:val="Cmsor1"/>
        <w:spacing w:line="300" w:lineRule="atLeast"/>
        <w:ind w:left="357" w:hanging="357"/>
        <w:rPr>
          <w:rFonts w:ascii="Arial" w:hAnsi="Arial" w:cs="Arial"/>
          <w:b/>
          <w:i w:val="0"/>
          <w:sz w:val="22"/>
          <w:szCs w:val="22"/>
        </w:rPr>
      </w:pPr>
      <w:r w:rsidRPr="00057DF0">
        <w:rPr>
          <w:rFonts w:ascii="Arial" w:hAnsi="Arial" w:cs="Arial"/>
          <w:b/>
          <w:i w:val="0"/>
          <w:sz w:val="22"/>
          <w:szCs w:val="22"/>
        </w:rPr>
        <w:t>2.</w:t>
      </w:r>
      <w:r w:rsidRPr="00057DF0">
        <w:rPr>
          <w:rFonts w:ascii="Arial" w:hAnsi="Arial" w:cs="Arial"/>
          <w:b/>
          <w:i w:val="0"/>
          <w:sz w:val="22"/>
          <w:szCs w:val="22"/>
        </w:rPr>
        <w:tab/>
        <w:t>Gazdálkodási teljesítmény</w:t>
      </w:r>
    </w:p>
    <w:p w:rsidR="009D0A08" w:rsidRPr="00057DF0" w:rsidRDefault="009D0A08" w:rsidP="00CB640D">
      <w:pPr>
        <w:pStyle w:val="Cmsor2"/>
        <w:numPr>
          <w:ilvl w:val="0"/>
          <w:numId w:val="0"/>
        </w:numPr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2.1.</w:t>
      </w:r>
      <w:r w:rsidRPr="00057DF0">
        <w:rPr>
          <w:rFonts w:ascii="Arial" w:hAnsi="Arial" w:cs="Arial"/>
          <w:sz w:val="22"/>
          <w:szCs w:val="22"/>
          <w:lang w:val="hu-HU"/>
        </w:rPr>
        <w:tab/>
        <w:t>Részletes beszámoló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2.1.1. A kapacitás tervezett kihasználtsága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2.1.2. A gazdálkodási eredmények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2.1.3. A tervezett beruházások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2.1.4. A szolgáltatási igények alakulása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2.1.5. Az egyéb költségtényezők alakulása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2.1.6. A munkabér növekedésének éves mértéke</w:t>
      </w:r>
    </w:p>
    <w:p w:rsidR="000F0E39" w:rsidRPr="00057DF0" w:rsidRDefault="000F0E39" w:rsidP="000F0E39">
      <w:pPr>
        <w:pStyle w:val="Cmsor3"/>
        <w:tabs>
          <w:tab w:val="clear" w:pos="720"/>
          <w:tab w:val="num" w:pos="1418"/>
        </w:tabs>
        <w:spacing w:before="60" w:line="300" w:lineRule="atLeast"/>
        <w:ind w:left="1418" w:hanging="1418"/>
        <w:rPr>
          <w:rFonts w:ascii="Arial" w:hAnsi="Arial" w:cs="Arial"/>
          <w:i w:val="0"/>
          <w:sz w:val="22"/>
          <w:szCs w:val="22"/>
        </w:rPr>
      </w:pPr>
      <w:r w:rsidRPr="00057DF0">
        <w:rPr>
          <w:rFonts w:ascii="Arial" w:hAnsi="Arial" w:cs="Arial"/>
          <w:sz w:val="22"/>
          <w:szCs w:val="22"/>
        </w:rPr>
        <w:t>2.1.7. A pénzügyi</w:t>
      </w:r>
      <w:r w:rsidRPr="00057DF0">
        <w:rPr>
          <w:rFonts w:ascii="Arial" w:hAnsi="Arial" w:cs="Arial"/>
          <w:i w:val="0"/>
          <w:sz w:val="22"/>
          <w:szCs w:val="22"/>
        </w:rPr>
        <w:t xml:space="preserve"> műveletek alakulása.</w:t>
      </w:r>
    </w:p>
    <w:p w:rsidR="009D0A08" w:rsidRPr="00057DF0" w:rsidRDefault="009D0A08" w:rsidP="00CB640D">
      <w:pPr>
        <w:pStyle w:val="Cmsor2"/>
        <w:numPr>
          <w:ilvl w:val="0"/>
          <w:numId w:val="0"/>
        </w:numPr>
        <w:spacing w:before="120" w:line="300" w:lineRule="atLeast"/>
        <w:ind w:left="709"/>
        <w:jc w:val="left"/>
        <w:rPr>
          <w:rFonts w:ascii="Arial" w:hAnsi="Arial" w:cs="Arial"/>
          <w:sz w:val="22"/>
          <w:szCs w:val="22"/>
          <w:lang w:val="hu-HU"/>
        </w:rPr>
      </w:pPr>
      <w:r w:rsidRPr="00057DF0">
        <w:rPr>
          <w:rFonts w:ascii="Arial" w:hAnsi="Arial" w:cs="Arial"/>
          <w:sz w:val="22"/>
          <w:szCs w:val="22"/>
          <w:lang w:val="hu-HU"/>
        </w:rPr>
        <w:t>2.2.</w:t>
      </w:r>
      <w:r w:rsidRPr="00057DF0">
        <w:rPr>
          <w:rFonts w:ascii="Arial" w:hAnsi="Arial" w:cs="Arial"/>
          <w:sz w:val="22"/>
          <w:szCs w:val="22"/>
          <w:lang w:val="hu-HU"/>
        </w:rPr>
        <w:tab/>
        <w:t>Pénzügyi összefoglaló (a gazdálkodási tervvel összevetve)</w:t>
      </w:r>
    </w:p>
    <w:p w:rsidR="009D0A08" w:rsidRDefault="009D0A08" w:rsidP="00BF1A8C">
      <w:pPr>
        <w:tabs>
          <w:tab w:val="left" w:pos="0"/>
          <w:tab w:val="left" w:pos="9288"/>
        </w:tabs>
        <w:spacing w:line="300" w:lineRule="atLeast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CB640D" w:rsidRPr="00057DF0" w:rsidRDefault="00CB640D" w:rsidP="00BF1A8C">
      <w:pPr>
        <w:tabs>
          <w:tab w:val="left" w:pos="0"/>
          <w:tab w:val="left" w:pos="9288"/>
        </w:tabs>
        <w:spacing w:line="300" w:lineRule="atLeast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:rsidR="009D0A08" w:rsidRPr="00057DF0" w:rsidRDefault="009D0A08" w:rsidP="000F0E39">
      <w:pPr>
        <w:tabs>
          <w:tab w:val="left" w:pos="2127"/>
        </w:tabs>
        <w:spacing w:line="300" w:lineRule="atLeast"/>
        <w:ind w:left="2127" w:hanging="2127"/>
        <w:rPr>
          <w:rFonts w:ascii="Arial" w:hAnsi="Arial" w:cs="Arial"/>
          <w:i w:val="0"/>
          <w:sz w:val="22"/>
          <w:szCs w:val="22"/>
        </w:rPr>
      </w:pPr>
      <w:r w:rsidRPr="00057DF0">
        <w:rPr>
          <w:rFonts w:ascii="Arial" w:hAnsi="Arial" w:cs="Arial"/>
          <w:i w:val="0"/>
          <w:sz w:val="22"/>
          <w:szCs w:val="22"/>
        </w:rPr>
        <w:t>1. számú táblázat:</w:t>
      </w:r>
      <w:r w:rsidR="000F0E39">
        <w:rPr>
          <w:rFonts w:ascii="Arial" w:hAnsi="Arial" w:cs="Arial"/>
          <w:i w:val="0"/>
          <w:sz w:val="22"/>
          <w:szCs w:val="22"/>
        </w:rPr>
        <w:tab/>
      </w:r>
      <w:r w:rsidRPr="00057DF0">
        <w:rPr>
          <w:rFonts w:ascii="Arial" w:hAnsi="Arial" w:cs="Arial"/>
          <w:i w:val="0"/>
          <w:sz w:val="22"/>
          <w:szCs w:val="22"/>
        </w:rPr>
        <w:t>A közszolgáltatási teljesítmények alakulása (az 1. számú mellékletből)</w:t>
      </w:r>
    </w:p>
    <w:p w:rsidR="009D0A08" w:rsidRPr="000F0E39" w:rsidRDefault="000F0E39" w:rsidP="000F0E39">
      <w:pPr>
        <w:pStyle w:val="Listaszerbekezds"/>
        <w:tabs>
          <w:tab w:val="left" w:pos="2127"/>
        </w:tabs>
        <w:spacing w:line="300" w:lineRule="atLeast"/>
        <w:ind w:left="2127" w:hanging="212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2. </w:t>
      </w:r>
      <w:r w:rsidR="009D0A08" w:rsidRPr="000F0E39">
        <w:rPr>
          <w:rFonts w:ascii="Arial" w:hAnsi="Arial" w:cs="Arial"/>
          <w:i w:val="0"/>
          <w:sz w:val="22"/>
          <w:szCs w:val="22"/>
        </w:rPr>
        <w:t>számú táblázat:</w:t>
      </w:r>
      <w:r>
        <w:rPr>
          <w:rFonts w:ascii="Arial" w:hAnsi="Arial" w:cs="Arial"/>
          <w:i w:val="0"/>
          <w:sz w:val="22"/>
          <w:szCs w:val="22"/>
        </w:rPr>
        <w:tab/>
      </w:r>
      <w:r w:rsidR="009D0A08" w:rsidRPr="000F0E39">
        <w:rPr>
          <w:rFonts w:ascii="Arial" w:hAnsi="Arial" w:cs="Arial"/>
          <w:i w:val="0"/>
          <w:sz w:val="22"/>
          <w:szCs w:val="22"/>
        </w:rPr>
        <w:t>A közszolgáltatási feladatok teljesítése feladatkörönként/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9D0A08" w:rsidRPr="000F0E39">
        <w:rPr>
          <w:rFonts w:ascii="Arial" w:hAnsi="Arial" w:cs="Arial"/>
          <w:i w:val="0"/>
          <w:sz w:val="22"/>
          <w:szCs w:val="22"/>
        </w:rPr>
        <w:t>projektenként (a 2. számú mellékletből)</w:t>
      </w:r>
    </w:p>
    <w:p w:rsidR="009D0A08" w:rsidRPr="0029208E" w:rsidRDefault="009D0A08" w:rsidP="000F0E39">
      <w:pPr>
        <w:tabs>
          <w:tab w:val="left" w:pos="0"/>
          <w:tab w:val="left" w:pos="2127"/>
        </w:tabs>
        <w:spacing w:line="300" w:lineRule="atLeast"/>
        <w:rPr>
          <w:rFonts w:ascii="Arial" w:hAnsi="Arial" w:cs="Arial"/>
          <w:i w:val="0"/>
          <w:sz w:val="22"/>
          <w:szCs w:val="22"/>
        </w:rPr>
      </w:pPr>
      <w:r w:rsidRPr="00057DF0">
        <w:rPr>
          <w:rFonts w:ascii="Arial" w:hAnsi="Arial" w:cs="Arial"/>
          <w:i w:val="0"/>
          <w:sz w:val="22"/>
          <w:szCs w:val="22"/>
        </w:rPr>
        <w:t>3. számú táblázat:</w:t>
      </w:r>
      <w:r w:rsidR="000F0E39">
        <w:rPr>
          <w:rFonts w:ascii="Arial" w:hAnsi="Arial" w:cs="Arial"/>
          <w:i w:val="0"/>
          <w:sz w:val="22"/>
          <w:szCs w:val="22"/>
        </w:rPr>
        <w:tab/>
        <w:t>T</w:t>
      </w:r>
      <w:r w:rsidRPr="00057DF0">
        <w:rPr>
          <w:rFonts w:ascii="Arial" w:hAnsi="Arial" w:cs="Arial"/>
          <w:i w:val="0"/>
          <w:sz w:val="22"/>
          <w:szCs w:val="22"/>
        </w:rPr>
        <w:t>evékenységenkénti költségkimutatás (a 2. számú mellé</w:t>
      </w:r>
      <w:r w:rsidRPr="003F2C00">
        <w:rPr>
          <w:rFonts w:ascii="Arial" w:hAnsi="Arial" w:cs="Arial"/>
          <w:i w:val="0"/>
          <w:sz w:val="22"/>
          <w:szCs w:val="22"/>
        </w:rPr>
        <w:t>kletből)</w:t>
      </w:r>
    </w:p>
    <w:sectPr w:rsidR="009D0A08" w:rsidRPr="0029208E" w:rsidSect="009B1DA6">
      <w:footerReference w:type="default" r:id="rId7"/>
      <w:pgSz w:w="11905" w:h="16837"/>
      <w:pgMar w:top="1247" w:right="1418" w:bottom="1247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0C" w:rsidRDefault="00A8690C" w:rsidP="009B1DA6">
      <w:pPr>
        <w:spacing w:line="240" w:lineRule="auto"/>
      </w:pPr>
      <w:r>
        <w:separator/>
      </w:r>
    </w:p>
  </w:endnote>
  <w:endnote w:type="continuationSeparator" w:id="0">
    <w:p w:rsidR="00A8690C" w:rsidRDefault="00A8690C" w:rsidP="009B1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FC" w:rsidRDefault="00D04271">
    <w:pPr>
      <w:pStyle w:val="llb"/>
      <w:tabs>
        <w:tab w:val="left" w:pos="6840"/>
      </w:tabs>
      <w:ind w:right="360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1.15pt;margin-top:.05pt;width:13.1pt;height:17.9pt;z-index:251657728;mso-wrap-distance-left:0;mso-wrap-distance-right:0;mso-position-horizontal-relative:page" stroked="f">
          <v:fill opacity="0" color2="black"/>
          <v:textbox inset="0,0,0,0">
            <w:txbxContent>
              <w:p w:rsidR="008103FC" w:rsidRDefault="00D04271">
                <w:pPr>
                  <w:pStyle w:val="llb"/>
                </w:pPr>
                <w:r>
                  <w:rPr>
                    <w:rStyle w:val="Oldalszm"/>
                  </w:rPr>
                  <w:fldChar w:fldCharType="begin"/>
                </w:r>
                <w:r w:rsidR="008103FC"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 w:rsidR="00FB748B">
                  <w:rPr>
                    <w:rStyle w:val="Oldalszm"/>
                    <w:noProof/>
                  </w:rPr>
                  <w:t>2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8103F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0C" w:rsidRDefault="00A8690C" w:rsidP="009B1DA6">
      <w:pPr>
        <w:spacing w:line="240" w:lineRule="auto"/>
      </w:pPr>
      <w:r>
        <w:separator/>
      </w:r>
    </w:p>
  </w:footnote>
  <w:footnote w:type="continuationSeparator" w:id="0">
    <w:p w:rsidR="00A8690C" w:rsidRDefault="00A8690C" w:rsidP="009B1D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2">
    <w:nsid w:val="34C52E6B"/>
    <w:multiLevelType w:val="hybridMultilevel"/>
    <w:tmpl w:val="F2401CAA"/>
    <w:lvl w:ilvl="0" w:tplc="7C5420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1A8C"/>
    <w:rsid w:val="00003F41"/>
    <w:rsid w:val="0000764C"/>
    <w:rsid w:val="00010E8D"/>
    <w:rsid w:val="00013FE9"/>
    <w:rsid w:val="00036422"/>
    <w:rsid w:val="00050C60"/>
    <w:rsid w:val="00057DF0"/>
    <w:rsid w:val="000658C3"/>
    <w:rsid w:val="00075939"/>
    <w:rsid w:val="00090F75"/>
    <w:rsid w:val="000A674D"/>
    <w:rsid w:val="000A70F8"/>
    <w:rsid w:val="000C2E6F"/>
    <w:rsid w:val="000E3F70"/>
    <w:rsid w:val="000E43BA"/>
    <w:rsid w:val="000F0E39"/>
    <w:rsid w:val="00101D4F"/>
    <w:rsid w:val="00104915"/>
    <w:rsid w:val="0010556E"/>
    <w:rsid w:val="001147F8"/>
    <w:rsid w:val="00120213"/>
    <w:rsid w:val="00136F7C"/>
    <w:rsid w:val="00145983"/>
    <w:rsid w:val="00154AD3"/>
    <w:rsid w:val="00162A36"/>
    <w:rsid w:val="001657F3"/>
    <w:rsid w:val="00174BE9"/>
    <w:rsid w:val="00177549"/>
    <w:rsid w:val="001945BD"/>
    <w:rsid w:val="001B65EC"/>
    <w:rsid w:val="001C3449"/>
    <w:rsid w:val="001D64A4"/>
    <w:rsid w:val="002019D5"/>
    <w:rsid w:val="002041D1"/>
    <w:rsid w:val="002143A2"/>
    <w:rsid w:val="002469B2"/>
    <w:rsid w:val="00257487"/>
    <w:rsid w:val="00266CDB"/>
    <w:rsid w:val="0026715F"/>
    <w:rsid w:val="00275ACA"/>
    <w:rsid w:val="0029208E"/>
    <w:rsid w:val="00295219"/>
    <w:rsid w:val="002A1C05"/>
    <w:rsid w:val="002A6153"/>
    <w:rsid w:val="002B4F85"/>
    <w:rsid w:val="002B6EEA"/>
    <w:rsid w:val="002B7030"/>
    <w:rsid w:val="002C0B3E"/>
    <w:rsid w:val="002C755A"/>
    <w:rsid w:val="002D5DC2"/>
    <w:rsid w:val="002E51D7"/>
    <w:rsid w:val="00315205"/>
    <w:rsid w:val="0033578A"/>
    <w:rsid w:val="003443C3"/>
    <w:rsid w:val="00351D62"/>
    <w:rsid w:val="003603D1"/>
    <w:rsid w:val="003624DC"/>
    <w:rsid w:val="003645A8"/>
    <w:rsid w:val="00376147"/>
    <w:rsid w:val="00380416"/>
    <w:rsid w:val="00382368"/>
    <w:rsid w:val="00385325"/>
    <w:rsid w:val="00391340"/>
    <w:rsid w:val="0039308F"/>
    <w:rsid w:val="003B1FD8"/>
    <w:rsid w:val="003B2EAB"/>
    <w:rsid w:val="003E26A7"/>
    <w:rsid w:val="003E280B"/>
    <w:rsid w:val="003F25C2"/>
    <w:rsid w:val="003F2C00"/>
    <w:rsid w:val="003F4084"/>
    <w:rsid w:val="0043102F"/>
    <w:rsid w:val="00432824"/>
    <w:rsid w:val="0046578A"/>
    <w:rsid w:val="00475375"/>
    <w:rsid w:val="0047701B"/>
    <w:rsid w:val="004832FD"/>
    <w:rsid w:val="00483864"/>
    <w:rsid w:val="00484C53"/>
    <w:rsid w:val="00486D01"/>
    <w:rsid w:val="004901FB"/>
    <w:rsid w:val="00496DA4"/>
    <w:rsid w:val="004B271A"/>
    <w:rsid w:val="004C0D00"/>
    <w:rsid w:val="004C4C12"/>
    <w:rsid w:val="004C73FF"/>
    <w:rsid w:val="004E4F18"/>
    <w:rsid w:val="004E66EE"/>
    <w:rsid w:val="004F375E"/>
    <w:rsid w:val="004F6915"/>
    <w:rsid w:val="00504EC2"/>
    <w:rsid w:val="00504FFC"/>
    <w:rsid w:val="0051082E"/>
    <w:rsid w:val="00516833"/>
    <w:rsid w:val="00520567"/>
    <w:rsid w:val="00522194"/>
    <w:rsid w:val="005577B8"/>
    <w:rsid w:val="00565A47"/>
    <w:rsid w:val="00575679"/>
    <w:rsid w:val="00575FC5"/>
    <w:rsid w:val="0058054A"/>
    <w:rsid w:val="00586B8B"/>
    <w:rsid w:val="0059114F"/>
    <w:rsid w:val="005914EC"/>
    <w:rsid w:val="00593A94"/>
    <w:rsid w:val="005A2769"/>
    <w:rsid w:val="005A7599"/>
    <w:rsid w:val="005F29C5"/>
    <w:rsid w:val="00604A70"/>
    <w:rsid w:val="006059B9"/>
    <w:rsid w:val="00605F01"/>
    <w:rsid w:val="00606BBF"/>
    <w:rsid w:val="00610AB3"/>
    <w:rsid w:val="00611D15"/>
    <w:rsid w:val="00622614"/>
    <w:rsid w:val="00623299"/>
    <w:rsid w:val="006325E0"/>
    <w:rsid w:val="0064719F"/>
    <w:rsid w:val="006638A5"/>
    <w:rsid w:val="0067130E"/>
    <w:rsid w:val="006B6C2C"/>
    <w:rsid w:val="006D49AA"/>
    <w:rsid w:val="006E57CD"/>
    <w:rsid w:val="0073324E"/>
    <w:rsid w:val="00746C00"/>
    <w:rsid w:val="007510C7"/>
    <w:rsid w:val="00763FFA"/>
    <w:rsid w:val="007755F8"/>
    <w:rsid w:val="0078067A"/>
    <w:rsid w:val="00783236"/>
    <w:rsid w:val="007A0E29"/>
    <w:rsid w:val="007A34ED"/>
    <w:rsid w:val="007A6631"/>
    <w:rsid w:val="007C1D12"/>
    <w:rsid w:val="007C3378"/>
    <w:rsid w:val="007D1978"/>
    <w:rsid w:val="007D20FA"/>
    <w:rsid w:val="007E5242"/>
    <w:rsid w:val="007E7F2E"/>
    <w:rsid w:val="007F4A3A"/>
    <w:rsid w:val="007F5739"/>
    <w:rsid w:val="0080042E"/>
    <w:rsid w:val="008100B2"/>
    <w:rsid w:val="008103FC"/>
    <w:rsid w:val="00821E55"/>
    <w:rsid w:val="00853DD0"/>
    <w:rsid w:val="008721AB"/>
    <w:rsid w:val="00872FFF"/>
    <w:rsid w:val="0088438F"/>
    <w:rsid w:val="00894BFA"/>
    <w:rsid w:val="008B1421"/>
    <w:rsid w:val="008C4E79"/>
    <w:rsid w:val="008C647F"/>
    <w:rsid w:val="008D5848"/>
    <w:rsid w:val="008E6C5B"/>
    <w:rsid w:val="008F7A5D"/>
    <w:rsid w:val="00905A8B"/>
    <w:rsid w:val="00907F44"/>
    <w:rsid w:val="00911A95"/>
    <w:rsid w:val="0091737B"/>
    <w:rsid w:val="009410B6"/>
    <w:rsid w:val="00960E43"/>
    <w:rsid w:val="009A1C47"/>
    <w:rsid w:val="009A6156"/>
    <w:rsid w:val="009B1DA6"/>
    <w:rsid w:val="009D0A08"/>
    <w:rsid w:val="009D47DF"/>
    <w:rsid w:val="009F048B"/>
    <w:rsid w:val="009F1B52"/>
    <w:rsid w:val="009F586E"/>
    <w:rsid w:val="00A05DC7"/>
    <w:rsid w:val="00A43A23"/>
    <w:rsid w:val="00A545CE"/>
    <w:rsid w:val="00A8690C"/>
    <w:rsid w:val="00AA1816"/>
    <w:rsid w:val="00AA64DE"/>
    <w:rsid w:val="00AA7534"/>
    <w:rsid w:val="00AB4C5A"/>
    <w:rsid w:val="00AC1849"/>
    <w:rsid w:val="00AE20E7"/>
    <w:rsid w:val="00AE3278"/>
    <w:rsid w:val="00B2329B"/>
    <w:rsid w:val="00B2468D"/>
    <w:rsid w:val="00B26E8B"/>
    <w:rsid w:val="00B26F47"/>
    <w:rsid w:val="00B31285"/>
    <w:rsid w:val="00B47D94"/>
    <w:rsid w:val="00B540AF"/>
    <w:rsid w:val="00B743D2"/>
    <w:rsid w:val="00BB080A"/>
    <w:rsid w:val="00BC2E78"/>
    <w:rsid w:val="00BD07B7"/>
    <w:rsid w:val="00BF1A8C"/>
    <w:rsid w:val="00BF2F3B"/>
    <w:rsid w:val="00BF4175"/>
    <w:rsid w:val="00C12928"/>
    <w:rsid w:val="00C12D9A"/>
    <w:rsid w:val="00C206CB"/>
    <w:rsid w:val="00C22082"/>
    <w:rsid w:val="00C339B2"/>
    <w:rsid w:val="00C44B61"/>
    <w:rsid w:val="00C479CB"/>
    <w:rsid w:val="00CA4A26"/>
    <w:rsid w:val="00CB0E51"/>
    <w:rsid w:val="00CB640D"/>
    <w:rsid w:val="00CB6AF2"/>
    <w:rsid w:val="00CC3570"/>
    <w:rsid w:val="00CE0A17"/>
    <w:rsid w:val="00CE7A67"/>
    <w:rsid w:val="00D00551"/>
    <w:rsid w:val="00D04271"/>
    <w:rsid w:val="00D179FB"/>
    <w:rsid w:val="00D35CE4"/>
    <w:rsid w:val="00D467E9"/>
    <w:rsid w:val="00D57A43"/>
    <w:rsid w:val="00D6009B"/>
    <w:rsid w:val="00D70209"/>
    <w:rsid w:val="00D7251E"/>
    <w:rsid w:val="00D73A5B"/>
    <w:rsid w:val="00D95755"/>
    <w:rsid w:val="00DA6E0A"/>
    <w:rsid w:val="00DB0F6C"/>
    <w:rsid w:val="00DC594C"/>
    <w:rsid w:val="00DE2259"/>
    <w:rsid w:val="00DE29EA"/>
    <w:rsid w:val="00DF28F6"/>
    <w:rsid w:val="00E07352"/>
    <w:rsid w:val="00E22B3D"/>
    <w:rsid w:val="00E437AD"/>
    <w:rsid w:val="00E47CBA"/>
    <w:rsid w:val="00E55FDE"/>
    <w:rsid w:val="00E605B1"/>
    <w:rsid w:val="00E867C8"/>
    <w:rsid w:val="00EA243A"/>
    <w:rsid w:val="00EB4DBB"/>
    <w:rsid w:val="00EB6EA0"/>
    <w:rsid w:val="00EB6F2E"/>
    <w:rsid w:val="00ED11FF"/>
    <w:rsid w:val="00EE20DA"/>
    <w:rsid w:val="00EE5B22"/>
    <w:rsid w:val="00EE6CA2"/>
    <w:rsid w:val="00EE72FB"/>
    <w:rsid w:val="00F02012"/>
    <w:rsid w:val="00F567E4"/>
    <w:rsid w:val="00F72A63"/>
    <w:rsid w:val="00F74315"/>
    <w:rsid w:val="00FA0C3F"/>
    <w:rsid w:val="00FA2D51"/>
    <w:rsid w:val="00FA2E03"/>
    <w:rsid w:val="00FB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A8C"/>
    <w:pPr>
      <w:widowControl w:val="0"/>
      <w:suppressAutoHyphens/>
      <w:spacing w:line="360" w:lineRule="atLeast"/>
      <w:jc w:val="both"/>
      <w:textAlignment w:val="baseline"/>
    </w:pPr>
    <w:rPr>
      <w:rFonts w:ascii="Times New Roman" w:hAnsi="Times New Roman" w:cs="Calibri"/>
      <w:b/>
      <w:i/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F1A8C"/>
    <w:pPr>
      <w:keepNext/>
      <w:numPr>
        <w:numId w:val="1"/>
      </w:numPr>
      <w:outlineLvl w:val="0"/>
    </w:pPr>
    <w:rPr>
      <w:b w:val="0"/>
      <w:smallCaps/>
    </w:rPr>
  </w:style>
  <w:style w:type="paragraph" w:styleId="Cmsor2">
    <w:name w:val="heading 2"/>
    <w:basedOn w:val="Norml"/>
    <w:next w:val="Norml"/>
    <w:link w:val="Cmsor2Char"/>
    <w:uiPriority w:val="9"/>
    <w:qFormat/>
    <w:rsid w:val="00BF1A8C"/>
    <w:pPr>
      <w:keepNext/>
      <w:numPr>
        <w:ilvl w:val="1"/>
        <w:numId w:val="1"/>
      </w:numPr>
      <w:spacing w:line="480" w:lineRule="auto"/>
      <w:jc w:val="center"/>
      <w:outlineLvl w:val="1"/>
    </w:pPr>
    <w:rPr>
      <w:lang w:val="en-GB"/>
    </w:rPr>
  </w:style>
  <w:style w:type="paragraph" w:styleId="Cmsor3">
    <w:name w:val="heading 3"/>
    <w:basedOn w:val="Norml"/>
    <w:next w:val="Norml"/>
    <w:link w:val="Cmsor3Char"/>
    <w:uiPriority w:val="9"/>
    <w:qFormat/>
    <w:rsid w:val="00BF1A8C"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F1A8C"/>
    <w:rPr>
      <w:rFonts w:ascii="Times New Roman" w:hAnsi="Times New Roman" w:cs="Calibri"/>
      <w:i/>
      <w:smallCaps/>
      <w:sz w:val="20"/>
      <w:szCs w:val="20"/>
      <w:lang w:eastAsia="ar-SA" w:bidi="ar-SA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BF1A8C"/>
    <w:rPr>
      <w:rFonts w:ascii="Times New Roman" w:hAnsi="Times New Roman" w:cs="Calibri"/>
      <w:b/>
      <w:i/>
      <w:sz w:val="20"/>
      <w:szCs w:val="20"/>
      <w:lang w:val="en-GB" w:eastAsia="ar-SA" w:bidi="ar-SA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BF1A8C"/>
    <w:rPr>
      <w:rFonts w:ascii="Times New Roman" w:hAnsi="Times New Roman" w:cs="Calibri"/>
      <w:i/>
      <w:sz w:val="20"/>
      <w:szCs w:val="20"/>
      <w:lang w:eastAsia="ar-SA" w:bidi="ar-SA"/>
    </w:rPr>
  </w:style>
  <w:style w:type="character" w:styleId="Oldalszm">
    <w:name w:val="page number"/>
    <w:basedOn w:val="Bekezdsalapbettpusa"/>
    <w:uiPriority w:val="99"/>
    <w:rsid w:val="00BF1A8C"/>
    <w:rPr>
      <w:rFonts w:cs="Times New Roman"/>
    </w:rPr>
  </w:style>
  <w:style w:type="paragraph" w:styleId="llb">
    <w:name w:val="footer"/>
    <w:basedOn w:val="Norml"/>
    <w:link w:val="llbChar"/>
    <w:uiPriority w:val="99"/>
    <w:rsid w:val="00BF1A8C"/>
  </w:style>
  <w:style w:type="character" w:customStyle="1" w:styleId="llbChar">
    <w:name w:val="Élőláb Char"/>
    <w:basedOn w:val="Bekezdsalapbettpusa"/>
    <w:link w:val="llb"/>
    <w:uiPriority w:val="99"/>
    <w:locked/>
    <w:rsid w:val="00BF1A8C"/>
    <w:rPr>
      <w:rFonts w:ascii="Times New Roman" w:hAnsi="Times New Roman" w:cs="Calibri"/>
      <w:b/>
      <w:i/>
      <w:sz w:val="20"/>
      <w:szCs w:val="20"/>
      <w:lang w:eastAsia="ar-SA" w:bidi="ar-SA"/>
    </w:rPr>
  </w:style>
  <w:style w:type="paragraph" w:customStyle="1" w:styleId="Normlbehzs1">
    <w:name w:val="Normál behúzás1"/>
    <w:basedOn w:val="Norml"/>
    <w:rsid w:val="00BF1A8C"/>
    <w:pPr>
      <w:widowControl/>
      <w:overflowPunct w:val="0"/>
      <w:autoSpaceDE w:val="0"/>
      <w:spacing w:after="120" w:line="240" w:lineRule="auto"/>
      <w:ind w:left="720"/>
      <w:jc w:val="left"/>
    </w:pPr>
    <w:rPr>
      <w:b w:val="0"/>
      <w:i w:val="0"/>
      <w:lang w:val="da-DK"/>
    </w:rPr>
  </w:style>
  <w:style w:type="paragraph" w:styleId="Listaszerbekezds">
    <w:name w:val="List Paragraph"/>
    <w:basedOn w:val="Norml"/>
    <w:uiPriority w:val="34"/>
    <w:qFormat/>
    <w:rsid w:val="000F0E3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232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2329B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2329B"/>
    <w:rPr>
      <w:rFonts w:ascii="Times New Roman" w:hAnsi="Times New Roman" w:cs="Calibri"/>
      <w:b/>
      <w:i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2329B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2329B"/>
    <w:rPr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29B"/>
    <w:rPr>
      <w:rFonts w:ascii="Tahoma" w:hAnsi="Tahoma" w:cs="Tahoma"/>
      <w:b/>
      <w:i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2171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</dc:creator>
  <cp:lastModifiedBy>szendrodics</cp:lastModifiedBy>
  <cp:revision>19</cp:revision>
  <cp:lastPrinted>2015-11-10T10:51:00Z</cp:lastPrinted>
  <dcterms:created xsi:type="dcterms:W3CDTF">2014-11-25T11:03:00Z</dcterms:created>
  <dcterms:modified xsi:type="dcterms:W3CDTF">2015-11-10T12:22:00Z</dcterms:modified>
</cp:coreProperties>
</file>