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80" w:rsidRDefault="00E80280">
      <w:pPr>
        <w:pStyle w:val="Standard"/>
        <w:spacing w:line="276" w:lineRule="auto"/>
        <w:rPr>
          <w:lang w:val="hu-HU"/>
        </w:rPr>
      </w:pPr>
    </w:p>
    <w:p w:rsidR="00E80280" w:rsidRDefault="00407A17">
      <w:pPr>
        <w:pStyle w:val="Standard"/>
        <w:spacing w:line="276" w:lineRule="auto"/>
        <w:rPr>
          <w:lang w:val="hu-HU"/>
        </w:rPr>
      </w:pPr>
      <w:r>
        <w:rPr>
          <w:noProof/>
          <w:lang w:val="hu-HU"/>
        </w:rPr>
        <w:drawing>
          <wp:anchor distT="0" distB="0" distL="0" distR="0" simplePos="0" relativeHeight="251658240" behindDoc="0" locked="0" layoutInCell="1" allowOverlap="1">
            <wp:simplePos x="0" y="0"/>
            <wp:positionH relativeFrom="column">
              <wp:posOffset>-24765</wp:posOffset>
            </wp:positionH>
            <wp:positionV relativeFrom="paragraph">
              <wp:posOffset>121920</wp:posOffset>
            </wp:positionV>
            <wp:extent cx="3981450" cy="771525"/>
            <wp:effectExtent l="19050" t="0" r="0" b="0"/>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981450" cy="771525"/>
                    </a:xfrm>
                    <a:prstGeom prst="rect">
                      <a:avLst/>
                    </a:prstGeom>
                    <a:solidFill>
                      <a:srgbClr val="FFFFFF"/>
                    </a:solidFill>
                    <a:ln w="9525">
                      <a:noFill/>
                      <a:miter lim="800000"/>
                      <a:headEnd/>
                      <a:tailEnd/>
                    </a:ln>
                  </pic:spPr>
                </pic:pic>
              </a:graphicData>
            </a:graphic>
          </wp:anchor>
        </w:drawing>
      </w:r>
    </w:p>
    <w:p w:rsidR="00E80280" w:rsidRDefault="00E80280">
      <w:pPr>
        <w:pStyle w:val="Standard"/>
        <w:spacing w:line="276" w:lineRule="auto"/>
        <w:rPr>
          <w:lang w:val="hu-HU"/>
        </w:rPr>
      </w:pPr>
    </w:p>
    <w:p w:rsidR="00E80280" w:rsidRDefault="00E80280">
      <w:pPr>
        <w:pStyle w:val="Standard"/>
        <w:spacing w:line="276" w:lineRule="auto"/>
        <w:rPr>
          <w:lang w:val="hu-HU"/>
        </w:rPr>
      </w:pPr>
    </w:p>
    <w:p w:rsidR="00BE504C" w:rsidRDefault="00BE504C" w:rsidP="00407A17">
      <w:pPr>
        <w:pStyle w:val="Standard"/>
        <w:spacing w:line="276" w:lineRule="auto"/>
        <w:rPr>
          <w:b/>
          <w:sz w:val="56"/>
          <w:lang w:val="hu-HU"/>
        </w:rPr>
      </w:pPr>
    </w:p>
    <w:p w:rsidR="00E80280" w:rsidRDefault="00E80280">
      <w:pPr>
        <w:pStyle w:val="Standard"/>
        <w:spacing w:line="276" w:lineRule="auto"/>
        <w:jc w:val="center"/>
        <w:rPr>
          <w:b/>
          <w:sz w:val="56"/>
          <w:lang w:val="hu-HU"/>
        </w:rPr>
      </w:pPr>
    </w:p>
    <w:p w:rsidR="00BE504C" w:rsidRPr="00407A17" w:rsidRDefault="00BE504C" w:rsidP="00BE504C">
      <w:pPr>
        <w:pStyle w:val="Standard"/>
        <w:jc w:val="center"/>
        <w:rPr>
          <w:rFonts w:cs="Arial"/>
          <w:sz w:val="32"/>
          <w:szCs w:val="32"/>
        </w:rPr>
      </w:pPr>
      <w:r w:rsidRPr="00407A17">
        <w:rPr>
          <w:rFonts w:cs="Arial"/>
          <w:b/>
          <w:sz w:val="32"/>
          <w:szCs w:val="32"/>
          <w:lang w:val="hu-HU"/>
        </w:rPr>
        <w:t>Gördülő Fejlesztési Terv</w:t>
      </w:r>
      <w:r w:rsidRPr="00407A17">
        <w:rPr>
          <w:rStyle w:val="Lbjegyzet-hivatkozs"/>
          <w:rFonts w:cs="Arial"/>
          <w:sz w:val="32"/>
          <w:szCs w:val="32"/>
        </w:rPr>
        <w:footnoteReference w:id="1"/>
      </w:r>
    </w:p>
    <w:p w:rsidR="00BE504C" w:rsidRPr="00407A17" w:rsidRDefault="00BE504C" w:rsidP="00BE504C">
      <w:pPr>
        <w:pStyle w:val="Standard"/>
        <w:jc w:val="center"/>
        <w:rPr>
          <w:rFonts w:cs="Arial"/>
          <w:sz w:val="32"/>
          <w:szCs w:val="32"/>
        </w:rPr>
      </w:pPr>
      <w:r w:rsidRPr="00407A17">
        <w:rPr>
          <w:rFonts w:cs="Arial"/>
          <w:b/>
          <w:sz w:val="32"/>
          <w:szCs w:val="32"/>
          <w:lang w:val="hu-HU"/>
        </w:rPr>
        <w:t>(2016-2030)</w:t>
      </w:r>
    </w:p>
    <w:p w:rsidR="00E80280" w:rsidRDefault="00E80280" w:rsidP="004F23D6">
      <w:pPr>
        <w:pStyle w:val="Standard"/>
        <w:spacing w:line="276" w:lineRule="auto"/>
        <w:rPr>
          <w:b/>
          <w:sz w:val="40"/>
          <w:lang w:val="hu-HU"/>
        </w:rPr>
      </w:pPr>
    </w:p>
    <w:p w:rsidR="00E80280" w:rsidRPr="00407A17" w:rsidRDefault="003770DC">
      <w:pPr>
        <w:pStyle w:val="Standard"/>
        <w:tabs>
          <w:tab w:val="left" w:pos="0"/>
        </w:tabs>
        <w:spacing w:line="276" w:lineRule="auto"/>
        <w:jc w:val="center"/>
        <w:rPr>
          <w:rFonts w:cs="Arial"/>
          <w:sz w:val="28"/>
          <w:szCs w:val="28"/>
        </w:rPr>
      </w:pPr>
      <w:r w:rsidRPr="00407A17">
        <w:rPr>
          <w:rFonts w:cs="Arial"/>
          <w:b/>
          <w:sz w:val="28"/>
          <w:szCs w:val="28"/>
          <w:lang w:val="hu-HU"/>
        </w:rPr>
        <w:t>BUD</w:t>
      </w:r>
      <w:r w:rsidR="00407A17" w:rsidRPr="00407A17">
        <w:rPr>
          <w:rFonts w:cs="Arial"/>
          <w:b/>
          <w:sz w:val="28"/>
          <w:szCs w:val="28"/>
          <w:lang w:val="hu-HU"/>
        </w:rPr>
        <w:t xml:space="preserve">APEST FŐVÁROS SZENNYVÍZELVEZETŐ </w:t>
      </w:r>
      <w:r w:rsidRPr="00407A17">
        <w:rPr>
          <w:rFonts w:cs="Arial"/>
          <w:b/>
          <w:sz w:val="28"/>
          <w:szCs w:val="28"/>
          <w:lang w:val="hu-HU"/>
        </w:rPr>
        <w:t>és –TISZTÍTÓ VIZIKÖZMŰ</w:t>
      </w:r>
      <w:r w:rsidRPr="00407A17">
        <w:rPr>
          <w:rStyle w:val="Lbjegyzet-hivatkozs"/>
          <w:rFonts w:cs="Arial"/>
          <w:sz w:val="28"/>
          <w:szCs w:val="28"/>
        </w:rPr>
        <w:footnoteReference w:id="2"/>
      </w:r>
      <w:r w:rsidRPr="00407A17">
        <w:rPr>
          <w:rFonts w:cs="Arial"/>
          <w:b/>
          <w:sz w:val="28"/>
          <w:szCs w:val="28"/>
          <w:lang w:val="hu-HU"/>
        </w:rPr>
        <w:t xml:space="preserve"> RENDSZE</w:t>
      </w:r>
      <w:r w:rsidR="00407A17" w:rsidRPr="00407A17">
        <w:rPr>
          <w:rFonts w:cs="Arial"/>
          <w:b/>
          <w:sz w:val="28"/>
          <w:szCs w:val="28"/>
          <w:lang w:val="hu-HU"/>
        </w:rPr>
        <w:t>R</w:t>
      </w:r>
      <w:r w:rsidR="004F23D6">
        <w:rPr>
          <w:rFonts w:cs="Arial"/>
          <w:b/>
          <w:sz w:val="28"/>
          <w:szCs w:val="28"/>
          <w:lang w:val="hu-HU"/>
        </w:rPr>
        <w:t>RE</w:t>
      </w:r>
    </w:p>
    <w:p w:rsidR="004F23D6" w:rsidRDefault="004F23D6">
      <w:pPr>
        <w:pStyle w:val="Standard"/>
        <w:spacing w:line="276" w:lineRule="auto"/>
        <w:jc w:val="center"/>
        <w:rPr>
          <w:rFonts w:cs="Arial"/>
          <w:b/>
          <w:sz w:val="32"/>
          <w:lang w:val="hu-HU"/>
        </w:rPr>
      </w:pPr>
    </w:p>
    <w:p w:rsidR="004F23D6" w:rsidRDefault="004F23D6" w:rsidP="00E32E96">
      <w:pPr>
        <w:pStyle w:val="Standard"/>
        <w:spacing w:line="276" w:lineRule="auto"/>
        <w:rPr>
          <w:rFonts w:cs="Arial"/>
          <w:b/>
          <w:sz w:val="32"/>
          <w:lang w:val="hu-HU"/>
        </w:rPr>
      </w:pPr>
    </w:p>
    <w:p w:rsidR="004F23D6" w:rsidRDefault="00E32E96" w:rsidP="004F23D6">
      <w:pPr>
        <w:pStyle w:val="Standard"/>
        <w:spacing w:line="276" w:lineRule="auto"/>
        <w:jc w:val="center"/>
        <w:rPr>
          <w:rFonts w:cs="Arial"/>
          <w:b/>
          <w:sz w:val="36"/>
          <w:lang w:val="hu-HU"/>
        </w:rPr>
      </w:pPr>
      <w:r>
        <w:rPr>
          <w:rFonts w:cs="Arial"/>
          <w:b/>
          <w:sz w:val="36"/>
          <w:lang w:val="hu-HU"/>
        </w:rPr>
        <w:t>II</w:t>
      </w:r>
      <w:r w:rsidR="004F23D6">
        <w:rPr>
          <w:rFonts w:cs="Arial"/>
          <w:b/>
          <w:sz w:val="36"/>
          <w:lang w:val="hu-HU"/>
        </w:rPr>
        <w:t xml:space="preserve">. </w:t>
      </w:r>
      <w:r w:rsidR="00D1496E">
        <w:rPr>
          <w:rFonts w:cs="Arial"/>
          <w:b/>
          <w:sz w:val="36"/>
          <w:lang w:val="hu-HU"/>
        </w:rPr>
        <w:t>Felú</w:t>
      </w:r>
      <w:r w:rsidR="004F23D6" w:rsidRPr="004F23D6">
        <w:rPr>
          <w:rFonts w:cs="Arial"/>
          <w:b/>
          <w:sz w:val="36"/>
          <w:lang w:val="hu-HU"/>
        </w:rPr>
        <w:t>jítási és Pótlási Terv</w:t>
      </w:r>
    </w:p>
    <w:p w:rsidR="004F23D6" w:rsidRDefault="004F23D6" w:rsidP="004F23D6">
      <w:pPr>
        <w:pStyle w:val="Standard"/>
        <w:spacing w:line="276" w:lineRule="auto"/>
        <w:jc w:val="center"/>
        <w:rPr>
          <w:rFonts w:cs="Arial"/>
          <w:b/>
          <w:sz w:val="36"/>
          <w:lang w:val="hu-HU"/>
        </w:rPr>
      </w:pPr>
      <w:r>
        <w:rPr>
          <w:rFonts w:cs="Arial"/>
          <w:b/>
          <w:sz w:val="36"/>
          <w:lang w:val="hu-HU"/>
        </w:rPr>
        <w:t>(2016-2030)</w:t>
      </w:r>
    </w:p>
    <w:p w:rsidR="00D1496E" w:rsidRDefault="00E32E96" w:rsidP="00D1496E">
      <w:pPr>
        <w:pStyle w:val="Standard"/>
        <w:spacing w:line="276" w:lineRule="auto"/>
        <w:jc w:val="center"/>
        <w:rPr>
          <w:rFonts w:cs="Arial"/>
          <w:b/>
          <w:sz w:val="32"/>
          <w:lang w:val="hu-HU"/>
        </w:rPr>
      </w:pPr>
      <w:proofErr w:type="gramStart"/>
      <w:r>
        <w:rPr>
          <w:rFonts w:cs="Arial"/>
          <w:b/>
          <w:sz w:val="32"/>
          <w:lang w:val="hu-HU"/>
        </w:rPr>
        <w:t>a</w:t>
      </w:r>
      <w:proofErr w:type="gramEnd"/>
      <w:r>
        <w:rPr>
          <w:rFonts w:cs="Arial"/>
          <w:b/>
          <w:sz w:val="32"/>
          <w:lang w:val="hu-HU"/>
        </w:rPr>
        <w:t xml:space="preserve"> Fővárosi Önkormányzat tulajdonában lévő </w:t>
      </w:r>
    </w:p>
    <w:p w:rsidR="00E32E96" w:rsidRDefault="00E32E96" w:rsidP="00D1496E">
      <w:pPr>
        <w:pStyle w:val="Standard"/>
        <w:spacing w:line="276" w:lineRule="auto"/>
        <w:jc w:val="center"/>
        <w:rPr>
          <w:rFonts w:cs="Arial"/>
          <w:b/>
          <w:sz w:val="32"/>
          <w:lang w:val="hu-HU"/>
        </w:rPr>
      </w:pPr>
      <w:proofErr w:type="gramStart"/>
      <w:r>
        <w:rPr>
          <w:rFonts w:cs="Arial"/>
          <w:b/>
          <w:sz w:val="32"/>
          <w:lang w:val="hu-HU"/>
        </w:rPr>
        <w:t>eszközökre</w:t>
      </w:r>
      <w:proofErr w:type="gramEnd"/>
      <w:r>
        <w:rPr>
          <w:rFonts w:cs="Arial"/>
          <w:b/>
          <w:sz w:val="32"/>
          <w:lang w:val="hu-HU"/>
        </w:rPr>
        <w:t xml:space="preserve"> és létesítményekre</w:t>
      </w:r>
    </w:p>
    <w:p w:rsidR="00E32E96" w:rsidRPr="00E32E96" w:rsidRDefault="00E32E96" w:rsidP="00E32E96">
      <w:pPr>
        <w:pStyle w:val="Standard"/>
        <w:spacing w:line="276" w:lineRule="auto"/>
        <w:jc w:val="center"/>
        <w:rPr>
          <w:rFonts w:cs="Arial"/>
          <w:b/>
          <w:sz w:val="32"/>
          <w:lang w:val="hu-HU"/>
        </w:rPr>
      </w:pPr>
    </w:p>
    <w:p w:rsidR="00E32E96" w:rsidRDefault="00E32E96" w:rsidP="004F23D6">
      <w:pPr>
        <w:pStyle w:val="Standard"/>
        <w:spacing w:line="276" w:lineRule="auto"/>
        <w:jc w:val="center"/>
        <w:rPr>
          <w:rFonts w:cs="Arial"/>
          <w:b/>
          <w:sz w:val="36"/>
          <w:lang w:val="hu-HU"/>
        </w:rPr>
      </w:pPr>
      <w:proofErr w:type="gramStart"/>
      <w:r>
        <w:rPr>
          <w:rFonts w:cs="Arial"/>
          <w:b/>
          <w:sz w:val="36"/>
          <w:lang w:val="hu-HU"/>
        </w:rPr>
        <w:t>és</w:t>
      </w:r>
      <w:proofErr w:type="gramEnd"/>
    </w:p>
    <w:p w:rsidR="00E32E96" w:rsidRDefault="00E32E96" w:rsidP="004F23D6">
      <w:pPr>
        <w:pStyle w:val="Standard"/>
        <w:spacing w:line="276" w:lineRule="auto"/>
        <w:jc w:val="center"/>
        <w:rPr>
          <w:rFonts w:cs="Arial"/>
          <w:b/>
          <w:sz w:val="36"/>
          <w:lang w:val="hu-HU"/>
        </w:rPr>
      </w:pPr>
      <w:r>
        <w:rPr>
          <w:rFonts w:cs="Arial"/>
          <w:b/>
          <w:sz w:val="36"/>
          <w:lang w:val="hu-HU"/>
        </w:rPr>
        <w:t xml:space="preserve"> </w:t>
      </w:r>
    </w:p>
    <w:p w:rsidR="004F23D6" w:rsidRDefault="00E32E96" w:rsidP="004F23D6">
      <w:pPr>
        <w:pStyle w:val="Standard"/>
        <w:spacing w:line="276" w:lineRule="auto"/>
        <w:jc w:val="center"/>
        <w:rPr>
          <w:rFonts w:cs="Arial"/>
          <w:b/>
          <w:sz w:val="36"/>
          <w:lang w:val="hu-HU"/>
        </w:rPr>
      </w:pPr>
      <w:r>
        <w:rPr>
          <w:rFonts w:cs="Arial"/>
          <w:b/>
          <w:sz w:val="36"/>
          <w:lang w:val="hu-HU"/>
        </w:rPr>
        <w:t>III. Beruházási Terv</w:t>
      </w:r>
    </w:p>
    <w:p w:rsidR="00E80280" w:rsidRPr="00E32E96" w:rsidRDefault="00E32E96" w:rsidP="00E32E96">
      <w:pPr>
        <w:pStyle w:val="Standard"/>
        <w:spacing w:line="276" w:lineRule="auto"/>
        <w:jc w:val="center"/>
        <w:rPr>
          <w:rFonts w:cs="Arial"/>
          <w:b/>
          <w:sz w:val="36"/>
          <w:lang w:val="hu-HU"/>
        </w:rPr>
      </w:pPr>
      <w:r>
        <w:rPr>
          <w:rFonts w:cs="Arial"/>
          <w:b/>
          <w:sz w:val="36"/>
          <w:lang w:val="hu-HU"/>
        </w:rPr>
        <w:t>(2016-2030)</w:t>
      </w:r>
    </w:p>
    <w:p w:rsidR="00E80280" w:rsidRDefault="00E80280">
      <w:pPr>
        <w:pStyle w:val="Standard"/>
        <w:jc w:val="center"/>
        <w:rPr>
          <w:rFonts w:cs="Arial"/>
          <w:lang w:val="hu-HU"/>
        </w:rPr>
      </w:pPr>
    </w:p>
    <w:p w:rsidR="00407A17" w:rsidRDefault="00407A17">
      <w:pPr>
        <w:pStyle w:val="Standard"/>
        <w:jc w:val="center"/>
        <w:rPr>
          <w:rFonts w:cs="Arial"/>
          <w:lang w:val="hu-HU"/>
        </w:rPr>
      </w:pPr>
    </w:p>
    <w:p w:rsidR="00407A17" w:rsidRPr="00B11BCD" w:rsidRDefault="00407A17" w:rsidP="00407A17">
      <w:pPr>
        <w:pStyle w:val="Standard"/>
        <w:rPr>
          <w:rFonts w:cs="Arial"/>
          <w:lang w:val="hu-HU"/>
        </w:rPr>
      </w:pPr>
    </w:p>
    <w:p w:rsidR="00E80280" w:rsidRPr="004F23D6" w:rsidRDefault="004F23D6" w:rsidP="004F23D6">
      <w:pPr>
        <w:pStyle w:val="Standard"/>
        <w:jc w:val="center"/>
        <w:rPr>
          <w:rFonts w:cs="Arial"/>
          <w:sz w:val="28"/>
          <w:szCs w:val="28"/>
          <w:lang w:val="hu-HU"/>
        </w:rPr>
      </w:pPr>
      <w:r>
        <w:rPr>
          <w:rFonts w:cs="Arial"/>
          <w:sz w:val="28"/>
          <w:szCs w:val="28"/>
          <w:lang w:val="hu-HU"/>
        </w:rPr>
        <w:t>2015. augusztus 26.</w:t>
      </w:r>
    </w:p>
    <w:p w:rsidR="00E80280" w:rsidRPr="00B11BCD" w:rsidRDefault="00E80280" w:rsidP="004F23D6">
      <w:pPr>
        <w:pStyle w:val="Standard"/>
        <w:rPr>
          <w:rFonts w:cs="Arial"/>
          <w:lang w:val="hu-HU"/>
        </w:rPr>
      </w:pPr>
    </w:p>
    <w:p w:rsidR="00E80280" w:rsidRPr="00B11BCD" w:rsidRDefault="00E80280" w:rsidP="004F23D6">
      <w:pPr>
        <w:pStyle w:val="Standard"/>
        <w:rPr>
          <w:rFonts w:cs="Arial"/>
          <w:lang w:val="hu-HU"/>
        </w:rPr>
      </w:pPr>
    </w:p>
    <w:p w:rsidR="00E80280" w:rsidRPr="00B11BCD" w:rsidRDefault="00E80280">
      <w:pPr>
        <w:pStyle w:val="Standard"/>
        <w:jc w:val="center"/>
        <w:rPr>
          <w:rFonts w:cs="Arial"/>
          <w:lang w:val="hu-HU"/>
        </w:rPr>
      </w:pPr>
    </w:p>
    <w:p w:rsidR="00E80280" w:rsidRPr="00B11BCD" w:rsidRDefault="00E80280">
      <w:pPr>
        <w:pStyle w:val="Standard"/>
        <w:jc w:val="center"/>
        <w:rPr>
          <w:rFonts w:cs="Arial"/>
          <w:lang w:val="hu-HU"/>
        </w:rPr>
      </w:pPr>
    </w:p>
    <w:p w:rsidR="00E80280" w:rsidRPr="00407A17" w:rsidRDefault="00407A17" w:rsidP="00407A17">
      <w:pPr>
        <w:pStyle w:val="Standard"/>
        <w:jc w:val="left"/>
        <w:rPr>
          <w:rFonts w:cs="Arial"/>
          <w:sz w:val="22"/>
          <w:szCs w:val="22"/>
          <w:lang w:val="hu-HU"/>
        </w:rPr>
      </w:pPr>
      <w:r w:rsidRPr="00407A17">
        <w:rPr>
          <w:rFonts w:cs="Arial"/>
          <w:sz w:val="22"/>
          <w:szCs w:val="22"/>
          <w:lang w:val="hu-HU"/>
        </w:rPr>
        <w:t>Készítette: Fővárosi Csatornázási Művek Zrt.</w:t>
      </w:r>
    </w:p>
    <w:p w:rsidR="00E80280" w:rsidRPr="00B11BCD" w:rsidRDefault="00E80280" w:rsidP="00407A17">
      <w:pPr>
        <w:pStyle w:val="Standard"/>
        <w:rPr>
          <w:rFonts w:cs="Arial"/>
          <w:lang w:val="hu-HU"/>
        </w:rPr>
      </w:pPr>
    </w:p>
    <w:p w:rsidR="00BE504C" w:rsidRDefault="00BE504C">
      <w:pPr>
        <w:pStyle w:val="SzvegtrzsI-3"/>
        <w:spacing w:before="0" w:line="480" w:lineRule="auto"/>
        <w:rPr>
          <w:rFonts w:ascii="Arial" w:hAnsi="Arial" w:cs="Arial"/>
          <w:b/>
          <w:sz w:val="22"/>
          <w:szCs w:val="22"/>
        </w:rPr>
      </w:pPr>
      <w:bookmarkStart w:id="0" w:name="_Toc397674313"/>
    </w:p>
    <w:bookmarkEnd w:id="0" w:displacedByCustomXml="next"/>
    <w:sdt>
      <w:sdtPr>
        <w:rPr>
          <w:rFonts w:ascii="Arial" w:eastAsia="Times New Roman" w:hAnsi="Arial" w:cs="Arial"/>
          <w:b w:val="0"/>
          <w:bCs w:val="0"/>
          <w:color w:val="auto"/>
          <w:kern w:val="3"/>
          <w:sz w:val="20"/>
          <w:szCs w:val="20"/>
          <w:lang w:eastAsia="hu-HU"/>
        </w:rPr>
        <w:id w:val="2095971043"/>
        <w:docPartObj>
          <w:docPartGallery w:val="Table of Contents"/>
          <w:docPartUnique/>
        </w:docPartObj>
      </w:sdtPr>
      <w:sdtEndPr>
        <w:rPr>
          <w:rFonts w:ascii="Times New Roman" w:hAnsi="Times New Roman" w:cs="Times New Roman"/>
        </w:rPr>
      </w:sdtEndPr>
      <w:sdtContent>
        <w:p w:rsidR="00BE504C" w:rsidRDefault="00BE504C" w:rsidP="00BE504C">
          <w:pPr>
            <w:pStyle w:val="Tartalomjegyzkcmsora"/>
            <w:spacing w:line="360" w:lineRule="auto"/>
            <w:rPr>
              <w:rFonts w:ascii="Arial" w:hAnsi="Arial" w:cs="Arial"/>
            </w:rPr>
          </w:pPr>
          <w:r w:rsidRPr="00BE504C">
            <w:rPr>
              <w:rFonts w:ascii="Arial" w:hAnsi="Arial" w:cs="Arial"/>
            </w:rPr>
            <w:t>Tartalom</w:t>
          </w:r>
        </w:p>
        <w:p w:rsidR="00BE504C" w:rsidRPr="00BE504C" w:rsidRDefault="00BE504C" w:rsidP="00BE504C">
          <w:pPr>
            <w:rPr>
              <w:lang w:eastAsia="en-US"/>
            </w:rPr>
          </w:pPr>
        </w:p>
        <w:p w:rsidR="00833D69" w:rsidRDefault="00F56B41">
          <w:pPr>
            <w:pStyle w:val="TJ2"/>
            <w:rPr>
              <w:rFonts w:asciiTheme="minorHAnsi" w:eastAsiaTheme="minorEastAsia" w:hAnsiTheme="minorHAnsi" w:cstheme="minorBidi"/>
              <w:b w:val="0"/>
              <w:kern w:val="0"/>
            </w:rPr>
          </w:pPr>
          <w:r w:rsidRPr="00F56B41">
            <w:fldChar w:fldCharType="begin"/>
          </w:r>
          <w:r w:rsidR="00BE504C" w:rsidRPr="001B3411">
            <w:instrText xml:space="preserve"> TOC \o "1-3" \h \z \u </w:instrText>
          </w:r>
          <w:r w:rsidRPr="00F56B41">
            <w:fldChar w:fldCharType="separate"/>
          </w:r>
          <w:hyperlink w:anchor="_Toc435172536" w:history="1">
            <w:r w:rsidR="00833D69" w:rsidRPr="00724918">
              <w:rPr>
                <w:rStyle w:val="Hiperhivatkozs"/>
              </w:rPr>
              <w:t>Bevezetés</w:t>
            </w:r>
            <w:r w:rsidR="00833D69">
              <w:rPr>
                <w:webHidden/>
              </w:rPr>
              <w:tab/>
            </w:r>
            <w:r w:rsidR="00833D69">
              <w:rPr>
                <w:webHidden/>
              </w:rPr>
              <w:fldChar w:fldCharType="begin"/>
            </w:r>
            <w:r w:rsidR="00833D69">
              <w:rPr>
                <w:webHidden/>
              </w:rPr>
              <w:instrText xml:space="preserve"> PAGEREF _Toc435172536 \h </w:instrText>
            </w:r>
            <w:r w:rsidR="00833D69">
              <w:rPr>
                <w:webHidden/>
              </w:rPr>
            </w:r>
            <w:r w:rsidR="00833D69">
              <w:rPr>
                <w:webHidden/>
              </w:rPr>
              <w:fldChar w:fldCharType="separate"/>
            </w:r>
            <w:r w:rsidR="007463B5">
              <w:rPr>
                <w:webHidden/>
              </w:rPr>
              <w:t>3</w:t>
            </w:r>
            <w:r w:rsidR="00833D69">
              <w:rPr>
                <w:webHidden/>
              </w:rPr>
              <w:fldChar w:fldCharType="end"/>
            </w:r>
          </w:hyperlink>
        </w:p>
        <w:p w:rsidR="00833D69" w:rsidRDefault="00833D69">
          <w:pPr>
            <w:pStyle w:val="TJ2"/>
            <w:rPr>
              <w:rFonts w:asciiTheme="minorHAnsi" w:eastAsiaTheme="minorEastAsia" w:hAnsiTheme="minorHAnsi" w:cstheme="minorBidi"/>
              <w:b w:val="0"/>
              <w:kern w:val="0"/>
            </w:rPr>
          </w:pPr>
          <w:hyperlink w:anchor="_Toc435172537" w:history="1">
            <w:r w:rsidRPr="00724918">
              <w:rPr>
                <w:rStyle w:val="Hiperhivatkozs"/>
              </w:rPr>
              <w:t>II.1. Felújítási és Pótlási Terv (2016-2030) bemutatása</w:t>
            </w:r>
            <w:r>
              <w:rPr>
                <w:webHidden/>
              </w:rPr>
              <w:tab/>
            </w:r>
            <w:r>
              <w:rPr>
                <w:webHidden/>
              </w:rPr>
              <w:fldChar w:fldCharType="begin"/>
            </w:r>
            <w:r>
              <w:rPr>
                <w:webHidden/>
              </w:rPr>
              <w:instrText xml:space="preserve"> PAGEREF _Toc435172537 \h </w:instrText>
            </w:r>
            <w:r>
              <w:rPr>
                <w:webHidden/>
              </w:rPr>
            </w:r>
            <w:r>
              <w:rPr>
                <w:webHidden/>
              </w:rPr>
              <w:fldChar w:fldCharType="separate"/>
            </w:r>
            <w:r w:rsidR="007463B5">
              <w:rPr>
                <w:webHidden/>
              </w:rPr>
              <w:t>3</w:t>
            </w:r>
            <w:r>
              <w:rPr>
                <w:webHidden/>
              </w:rPr>
              <w:fldChar w:fldCharType="end"/>
            </w:r>
          </w:hyperlink>
        </w:p>
        <w:p w:rsidR="00833D69" w:rsidRDefault="00833D69">
          <w:pPr>
            <w:pStyle w:val="TJ3"/>
            <w:tabs>
              <w:tab w:val="right" w:leader="dot" w:pos="9627"/>
            </w:tabs>
            <w:rPr>
              <w:rFonts w:asciiTheme="minorHAnsi" w:eastAsiaTheme="minorEastAsia" w:hAnsiTheme="minorHAnsi" w:cstheme="minorBidi"/>
              <w:noProof/>
              <w:kern w:val="0"/>
              <w:sz w:val="22"/>
              <w:szCs w:val="22"/>
            </w:rPr>
          </w:pPr>
          <w:hyperlink w:anchor="_Toc435172538" w:history="1">
            <w:r w:rsidRPr="00724918">
              <w:rPr>
                <w:rStyle w:val="Hiperhivatkozs"/>
                <w:rFonts w:ascii="Arial" w:hAnsi="Arial" w:cs="Arial"/>
                <w:b/>
                <w:i/>
                <w:noProof/>
              </w:rPr>
              <w:t>II.1.1. Szennyvízelvezetés</w:t>
            </w:r>
            <w:r>
              <w:rPr>
                <w:noProof/>
                <w:webHidden/>
              </w:rPr>
              <w:tab/>
            </w:r>
            <w:r>
              <w:rPr>
                <w:noProof/>
                <w:webHidden/>
              </w:rPr>
              <w:fldChar w:fldCharType="begin"/>
            </w:r>
            <w:r>
              <w:rPr>
                <w:noProof/>
                <w:webHidden/>
              </w:rPr>
              <w:instrText xml:space="preserve"> PAGEREF _Toc435172538 \h </w:instrText>
            </w:r>
            <w:r>
              <w:rPr>
                <w:noProof/>
                <w:webHidden/>
              </w:rPr>
            </w:r>
            <w:r>
              <w:rPr>
                <w:noProof/>
                <w:webHidden/>
              </w:rPr>
              <w:fldChar w:fldCharType="separate"/>
            </w:r>
            <w:r w:rsidR="007463B5">
              <w:rPr>
                <w:noProof/>
                <w:webHidden/>
              </w:rPr>
              <w:t>3</w:t>
            </w:r>
            <w:r>
              <w:rPr>
                <w:noProof/>
                <w:webHidden/>
              </w:rPr>
              <w:fldChar w:fldCharType="end"/>
            </w:r>
          </w:hyperlink>
        </w:p>
        <w:p w:rsidR="00833D69" w:rsidRDefault="00833D69">
          <w:pPr>
            <w:pStyle w:val="TJ3"/>
            <w:tabs>
              <w:tab w:val="right" w:leader="dot" w:pos="9627"/>
            </w:tabs>
            <w:rPr>
              <w:rFonts w:asciiTheme="minorHAnsi" w:eastAsiaTheme="minorEastAsia" w:hAnsiTheme="minorHAnsi" w:cstheme="minorBidi"/>
              <w:noProof/>
              <w:kern w:val="0"/>
              <w:sz w:val="22"/>
              <w:szCs w:val="22"/>
            </w:rPr>
          </w:pPr>
          <w:hyperlink w:anchor="_Toc435172539" w:history="1">
            <w:r w:rsidRPr="00724918">
              <w:rPr>
                <w:rStyle w:val="Hiperhivatkozs"/>
                <w:rFonts w:ascii="Arial" w:hAnsi="Arial" w:cs="Arial"/>
                <w:b/>
                <w:i/>
                <w:noProof/>
              </w:rPr>
              <w:t>II.1.2. Szennyvízátemelés</w:t>
            </w:r>
            <w:r>
              <w:rPr>
                <w:noProof/>
                <w:webHidden/>
              </w:rPr>
              <w:tab/>
            </w:r>
            <w:r>
              <w:rPr>
                <w:noProof/>
                <w:webHidden/>
              </w:rPr>
              <w:fldChar w:fldCharType="begin"/>
            </w:r>
            <w:r>
              <w:rPr>
                <w:noProof/>
                <w:webHidden/>
              </w:rPr>
              <w:instrText xml:space="preserve"> PAGEREF _Toc435172539 \h </w:instrText>
            </w:r>
            <w:r>
              <w:rPr>
                <w:noProof/>
                <w:webHidden/>
              </w:rPr>
            </w:r>
            <w:r>
              <w:rPr>
                <w:noProof/>
                <w:webHidden/>
              </w:rPr>
              <w:fldChar w:fldCharType="separate"/>
            </w:r>
            <w:r w:rsidR="007463B5">
              <w:rPr>
                <w:noProof/>
                <w:webHidden/>
              </w:rPr>
              <w:t>4</w:t>
            </w:r>
            <w:r>
              <w:rPr>
                <w:noProof/>
                <w:webHidden/>
              </w:rPr>
              <w:fldChar w:fldCharType="end"/>
            </w:r>
          </w:hyperlink>
        </w:p>
        <w:p w:rsidR="00833D69" w:rsidRDefault="00833D69">
          <w:pPr>
            <w:pStyle w:val="TJ3"/>
            <w:tabs>
              <w:tab w:val="right" w:leader="dot" w:pos="9627"/>
            </w:tabs>
            <w:rPr>
              <w:rFonts w:asciiTheme="minorHAnsi" w:eastAsiaTheme="minorEastAsia" w:hAnsiTheme="minorHAnsi" w:cstheme="minorBidi"/>
              <w:noProof/>
              <w:kern w:val="0"/>
              <w:sz w:val="22"/>
              <w:szCs w:val="22"/>
            </w:rPr>
          </w:pPr>
          <w:hyperlink w:anchor="_Toc435172540" w:history="1">
            <w:r w:rsidRPr="00724918">
              <w:rPr>
                <w:rStyle w:val="Hiperhivatkozs"/>
                <w:rFonts w:ascii="Arial" w:hAnsi="Arial" w:cs="Arial"/>
                <w:b/>
                <w:i/>
                <w:noProof/>
              </w:rPr>
              <w:t>II.1.3. Szennyvíztisztítás - Észak-pesti Szennyvíztisztító Telep</w:t>
            </w:r>
            <w:r>
              <w:rPr>
                <w:noProof/>
                <w:webHidden/>
              </w:rPr>
              <w:tab/>
            </w:r>
            <w:r>
              <w:rPr>
                <w:noProof/>
                <w:webHidden/>
              </w:rPr>
              <w:fldChar w:fldCharType="begin"/>
            </w:r>
            <w:r>
              <w:rPr>
                <w:noProof/>
                <w:webHidden/>
              </w:rPr>
              <w:instrText xml:space="preserve"> PAGEREF _Toc435172540 \h </w:instrText>
            </w:r>
            <w:r>
              <w:rPr>
                <w:noProof/>
                <w:webHidden/>
              </w:rPr>
            </w:r>
            <w:r>
              <w:rPr>
                <w:noProof/>
                <w:webHidden/>
              </w:rPr>
              <w:fldChar w:fldCharType="separate"/>
            </w:r>
            <w:r w:rsidR="007463B5">
              <w:rPr>
                <w:noProof/>
                <w:webHidden/>
              </w:rPr>
              <w:t>4</w:t>
            </w:r>
            <w:r>
              <w:rPr>
                <w:noProof/>
                <w:webHidden/>
              </w:rPr>
              <w:fldChar w:fldCharType="end"/>
            </w:r>
          </w:hyperlink>
        </w:p>
        <w:p w:rsidR="00833D69" w:rsidRDefault="00833D69">
          <w:pPr>
            <w:pStyle w:val="TJ3"/>
            <w:tabs>
              <w:tab w:val="right" w:leader="dot" w:pos="9627"/>
            </w:tabs>
            <w:rPr>
              <w:rFonts w:asciiTheme="minorHAnsi" w:eastAsiaTheme="minorEastAsia" w:hAnsiTheme="minorHAnsi" w:cstheme="minorBidi"/>
              <w:noProof/>
              <w:kern w:val="0"/>
              <w:sz w:val="22"/>
              <w:szCs w:val="22"/>
            </w:rPr>
          </w:pPr>
          <w:hyperlink w:anchor="_Toc435172541" w:history="1">
            <w:r w:rsidRPr="00724918">
              <w:rPr>
                <w:rStyle w:val="Hiperhivatkozs"/>
                <w:rFonts w:ascii="Arial" w:hAnsi="Arial" w:cs="Arial"/>
                <w:b/>
                <w:i/>
                <w:noProof/>
              </w:rPr>
              <w:t>II.1.4. Szennyvíztisztítás - Dél-pesti Szennyvíztisztító Telep</w:t>
            </w:r>
            <w:r>
              <w:rPr>
                <w:noProof/>
                <w:webHidden/>
              </w:rPr>
              <w:tab/>
            </w:r>
            <w:r>
              <w:rPr>
                <w:noProof/>
                <w:webHidden/>
              </w:rPr>
              <w:fldChar w:fldCharType="begin"/>
            </w:r>
            <w:r>
              <w:rPr>
                <w:noProof/>
                <w:webHidden/>
              </w:rPr>
              <w:instrText xml:space="preserve"> PAGEREF _Toc435172541 \h </w:instrText>
            </w:r>
            <w:r>
              <w:rPr>
                <w:noProof/>
                <w:webHidden/>
              </w:rPr>
            </w:r>
            <w:r>
              <w:rPr>
                <w:noProof/>
                <w:webHidden/>
              </w:rPr>
              <w:fldChar w:fldCharType="separate"/>
            </w:r>
            <w:r w:rsidR="007463B5">
              <w:rPr>
                <w:noProof/>
                <w:webHidden/>
              </w:rPr>
              <w:t>5</w:t>
            </w:r>
            <w:r>
              <w:rPr>
                <w:noProof/>
                <w:webHidden/>
              </w:rPr>
              <w:fldChar w:fldCharType="end"/>
            </w:r>
          </w:hyperlink>
        </w:p>
        <w:p w:rsidR="00833D69" w:rsidRDefault="00833D69">
          <w:pPr>
            <w:pStyle w:val="TJ2"/>
            <w:rPr>
              <w:rFonts w:asciiTheme="minorHAnsi" w:eastAsiaTheme="minorEastAsia" w:hAnsiTheme="minorHAnsi" w:cstheme="minorBidi"/>
              <w:b w:val="0"/>
              <w:kern w:val="0"/>
            </w:rPr>
          </w:pPr>
          <w:hyperlink w:anchor="_Toc435172542" w:history="1">
            <w:r w:rsidRPr="00724918">
              <w:rPr>
                <w:rStyle w:val="Hiperhivatkozs"/>
              </w:rPr>
              <w:t>III.1. Beruházási Terv (2016-2030) bemutatása</w:t>
            </w:r>
            <w:r>
              <w:rPr>
                <w:webHidden/>
              </w:rPr>
              <w:tab/>
            </w:r>
            <w:r>
              <w:rPr>
                <w:webHidden/>
              </w:rPr>
              <w:fldChar w:fldCharType="begin"/>
            </w:r>
            <w:r>
              <w:rPr>
                <w:webHidden/>
              </w:rPr>
              <w:instrText xml:space="preserve"> PAGEREF _Toc435172542 \h </w:instrText>
            </w:r>
            <w:r>
              <w:rPr>
                <w:webHidden/>
              </w:rPr>
            </w:r>
            <w:r>
              <w:rPr>
                <w:webHidden/>
              </w:rPr>
              <w:fldChar w:fldCharType="separate"/>
            </w:r>
            <w:r w:rsidR="007463B5">
              <w:rPr>
                <w:webHidden/>
              </w:rPr>
              <w:t>6</w:t>
            </w:r>
            <w:r>
              <w:rPr>
                <w:webHidden/>
              </w:rPr>
              <w:fldChar w:fldCharType="end"/>
            </w:r>
          </w:hyperlink>
        </w:p>
        <w:p w:rsidR="00833D69" w:rsidRDefault="00833D69">
          <w:pPr>
            <w:pStyle w:val="TJ3"/>
            <w:tabs>
              <w:tab w:val="right" w:leader="dot" w:pos="9627"/>
            </w:tabs>
            <w:rPr>
              <w:rFonts w:asciiTheme="minorHAnsi" w:eastAsiaTheme="minorEastAsia" w:hAnsiTheme="minorHAnsi" w:cstheme="minorBidi"/>
              <w:noProof/>
              <w:kern w:val="0"/>
              <w:sz w:val="22"/>
              <w:szCs w:val="22"/>
            </w:rPr>
          </w:pPr>
          <w:hyperlink w:anchor="_Toc435172543" w:history="1">
            <w:r w:rsidRPr="00724918">
              <w:rPr>
                <w:rStyle w:val="Hiperhivatkozs"/>
                <w:rFonts w:ascii="Arial" w:hAnsi="Arial" w:cs="Arial"/>
                <w:b/>
                <w:i/>
                <w:noProof/>
              </w:rPr>
              <w:t>III.1.1. Szennyvízelvezetés</w:t>
            </w:r>
            <w:r>
              <w:rPr>
                <w:noProof/>
                <w:webHidden/>
              </w:rPr>
              <w:tab/>
            </w:r>
            <w:r>
              <w:rPr>
                <w:noProof/>
                <w:webHidden/>
              </w:rPr>
              <w:fldChar w:fldCharType="begin"/>
            </w:r>
            <w:r>
              <w:rPr>
                <w:noProof/>
                <w:webHidden/>
              </w:rPr>
              <w:instrText xml:space="preserve"> PAGEREF _Toc435172543 \h </w:instrText>
            </w:r>
            <w:r>
              <w:rPr>
                <w:noProof/>
                <w:webHidden/>
              </w:rPr>
            </w:r>
            <w:r>
              <w:rPr>
                <w:noProof/>
                <w:webHidden/>
              </w:rPr>
              <w:fldChar w:fldCharType="separate"/>
            </w:r>
            <w:r w:rsidR="007463B5">
              <w:rPr>
                <w:noProof/>
                <w:webHidden/>
              </w:rPr>
              <w:t>6</w:t>
            </w:r>
            <w:r>
              <w:rPr>
                <w:noProof/>
                <w:webHidden/>
              </w:rPr>
              <w:fldChar w:fldCharType="end"/>
            </w:r>
          </w:hyperlink>
        </w:p>
        <w:p w:rsidR="00833D69" w:rsidRDefault="00833D69">
          <w:pPr>
            <w:pStyle w:val="TJ3"/>
            <w:tabs>
              <w:tab w:val="right" w:leader="dot" w:pos="9627"/>
            </w:tabs>
            <w:rPr>
              <w:rFonts w:asciiTheme="minorHAnsi" w:eastAsiaTheme="minorEastAsia" w:hAnsiTheme="minorHAnsi" w:cstheme="minorBidi"/>
              <w:noProof/>
              <w:kern w:val="0"/>
              <w:sz w:val="22"/>
              <w:szCs w:val="22"/>
            </w:rPr>
          </w:pPr>
          <w:hyperlink w:anchor="_Toc435172544" w:history="1">
            <w:r w:rsidRPr="00724918">
              <w:rPr>
                <w:rStyle w:val="Hiperhivatkozs"/>
                <w:rFonts w:ascii="Arial" w:hAnsi="Arial" w:cs="Arial"/>
                <w:b/>
                <w:i/>
                <w:noProof/>
              </w:rPr>
              <w:t>III.1.2. Szennyvízátemelés</w:t>
            </w:r>
            <w:r>
              <w:rPr>
                <w:noProof/>
                <w:webHidden/>
              </w:rPr>
              <w:tab/>
            </w:r>
            <w:r>
              <w:rPr>
                <w:noProof/>
                <w:webHidden/>
              </w:rPr>
              <w:fldChar w:fldCharType="begin"/>
            </w:r>
            <w:r>
              <w:rPr>
                <w:noProof/>
                <w:webHidden/>
              </w:rPr>
              <w:instrText xml:space="preserve"> PAGEREF _Toc435172544 \h </w:instrText>
            </w:r>
            <w:r>
              <w:rPr>
                <w:noProof/>
                <w:webHidden/>
              </w:rPr>
            </w:r>
            <w:r>
              <w:rPr>
                <w:noProof/>
                <w:webHidden/>
              </w:rPr>
              <w:fldChar w:fldCharType="separate"/>
            </w:r>
            <w:r w:rsidR="007463B5">
              <w:rPr>
                <w:noProof/>
                <w:webHidden/>
              </w:rPr>
              <w:t>7</w:t>
            </w:r>
            <w:r>
              <w:rPr>
                <w:noProof/>
                <w:webHidden/>
              </w:rPr>
              <w:fldChar w:fldCharType="end"/>
            </w:r>
          </w:hyperlink>
        </w:p>
        <w:p w:rsidR="00833D69" w:rsidRDefault="00833D69">
          <w:pPr>
            <w:pStyle w:val="TJ3"/>
            <w:tabs>
              <w:tab w:val="right" w:leader="dot" w:pos="9627"/>
            </w:tabs>
            <w:rPr>
              <w:rFonts w:asciiTheme="minorHAnsi" w:eastAsiaTheme="minorEastAsia" w:hAnsiTheme="minorHAnsi" w:cstheme="minorBidi"/>
              <w:noProof/>
              <w:kern w:val="0"/>
              <w:sz w:val="22"/>
              <w:szCs w:val="22"/>
            </w:rPr>
          </w:pPr>
          <w:hyperlink w:anchor="_Toc435172545" w:history="1">
            <w:r w:rsidRPr="00724918">
              <w:rPr>
                <w:rStyle w:val="Hiperhivatkozs"/>
                <w:rFonts w:ascii="Arial" w:hAnsi="Arial" w:cs="Arial"/>
                <w:b/>
                <w:i/>
                <w:noProof/>
              </w:rPr>
              <w:t>III.1.3. Szennyvíztisztítás – Észak-pesti Szennyvíztisztító Telep</w:t>
            </w:r>
            <w:r>
              <w:rPr>
                <w:noProof/>
                <w:webHidden/>
              </w:rPr>
              <w:tab/>
            </w:r>
            <w:r>
              <w:rPr>
                <w:noProof/>
                <w:webHidden/>
              </w:rPr>
              <w:fldChar w:fldCharType="begin"/>
            </w:r>
            <w:r>
              <w:rPr>
                <w:noProof/>
                <w:webHidden/>
              </w:rPr>
              <w:instrText xml:space="preserve"> PAGEREF _Toc435172545 \h </w:instrText>
            </w:r>
            <w:r>
              <w:rPr>
                <w:noProof/>
                <w:webHidden/>
              </w:rPr>
            </w:r>
            <w:r>
              <w:rPr>
                <w:noProof/>
                <w:webHidden/>
              </w:rPr>
              <w:fldChar w:fldCharType="separate"/>
            </w:r>
            <w:r w:rsidR="007463B5">
              <w:rPr>
                <w:noProof/>
                <w:webHidden/>
              </w:rPr>
              <w:t>7</w:t>
            </w:r>
            <w:r>
              <w:rPr>
                <w:noProof/>
                <w:webHidden/>
              </w:rPr>
              <w:fldChar w:fldCharType="end"/>
            </w:r>
          </w:hyperlink>
        </w:p>
        <w:p w:rsidR="00833D69" w:rsidRDefault="00833D69">
          <w:pPr>
            <w:pStyle w:val="TJ3"/>
            <w:tabs>
              <w:tab w:val="right" w:leader="dot" w:pos="9627"/>
            </w:tabs>
            <w:rPr>
              <w:rFonts w:asciiTheme="minorHAnsi" w:eastAsiaTheme="minorEastAsia" w:hAnsiTheme="minorHAnsi" w:cstheme="minorBidi"/>
              <w:noProof/>
              <w:kern w:val="0"/>
              <w:sz w:val="22"/>
              <w:szCs w:val="22"/>
            </w:rPr>
          </w:pPr>
          <w:hyperlink w:anchor="_Toc435172546" w:history="1">
            <w:r w:rsidRPr="00724918">
              <w:rPr>
                <w:rStyle w:val="Hiperhivatkozs"/>
                <w:rFonts w:ascii="Arial" w:hAnsi="Arial" w:cs="Arial"/>
                <w:b/>
                <w:i/>
                <w:noProof/>
              </w:rPr>
              <w:t>III.1.4. Szennyvíztisztítás – Dél-pesti Szennyvíztisztító Telep</w:t>
            </w:r>
            <w:r>
              <w:rPr>
                <w:noProof/>
                <w:webHidden/>
              </w:rPr>
              <w:tab/>
            </w:r>
            <w:r>
              <w:rPr>
                <w:noProof/>
                <w:webHidden/>
              </w:rPr>
              <w:fldChar w:fldCharType="begin"/>
            </w:r>
            <w:r>
              <w:rPr>
                <w:noProof/>
                <w:webHidden/>
              </w:rPr>
              <w:instrText xml:space="preserve"> PAGEREF _Toc435172546 \h </w:instrText>
            </w:r>
            <w:r>
              <w:rPr>
                <w:noProof/>
                <w:webHidden/>
              </w:rPr>
            </w:r>
            <w:r>
              <w:rPr>
                <w:noProof/>
                <w:webHidden/>
              </w:rPr>
              <w:fldChar w:fldCharType="separate"/>
            </w:r>
            <w:r w:rsidR="007463B5">
              <w:rPr>
                <w:noProof/>
                <w:webHidden/>
              </w:rPr>
              <w:t>7</w:t>
            </w:r>
            <w:r>
              <w:rPr>
                <w:noProof/>
                <w:webHidden/>
              </w:rPr>
              <w:fldChar w:fldCharType="end"/>
            </w:r>
          </w:hyperlink>
        </w:p>
        <w:p w:rsidR="004F23D6" w:rsidRDefault="00F56B41" w:rsidP="001B3411">
          <w:pPr>
            <w:spacing w:line="480" w:lineRule="auto"/>
            <w:rPr>
              <w:rFonts w:ascii="Arial" w:hAnsi="Arial" w:cs="Arial"/>
              <w:sz w:val="22"/>
              <w:szCs w:val="22"/>
            </w:rPr>
          </w:pPr>
          <w:r w:rsidRPr="001B3411">
            <w:rPr>
              <w:rFonts w:ascii="Arial" w:hAnsi="Arial" w:cs="Arial"/>
              <w:sz w:val="22"/>
              <w:szCs w:val="22"/>
            </w:rPr>
            <w:fldChar w:fldCharType="end"/>
          </w:r>
        </w:p>
        <w:p w:rsidR="00BE504C" w:rsidRDefault="00F56B41" w:rsidP="004F23D6">
          <w:pPr>
            <w:spacing w:line="360" w:lineRule="auto"/>
          </w:pPr>
        </w:p>
      </w:sdtContent>
    </w:sdt>
    <w:p w:rsidR="00E80280" w:rsidRDefault="00E80280">
      <w:pPr>
        <w:pStyle w:val="Contents1"/>
      </w:pPr>
    </w:p>
    <w:p w:rsidR="00E80280" w:rsidRDefault="00E80280">
      <w:pPr>
        <w:pStyle w:val="Contents1"/>
      </w:pPr>
    </w:p>
    <w:p w:rsidR="00E80280" w:rsidRDefault="00E80280">
      <w:pPr>
        <w:pStyle w:val="SzvegtrzsI-3"/>
        <w:spacing w:before="0" w:line="276" w:lineRule="auto"/>
      </w:pPr>
    </w:p>
    <w:p w:rsidR="00E80280" w:rsidRDefault="00E80280">
      <w:pPr>
        <w:pStyle w:val="SzvegtrzsI-3"/>
        <w:spacing w:before="0" w:line="276" w:lineRule="auto"/>
      </w:pPr>
    </w:p>
    <w:p w:rsidR="00E80280" w:rsidRDefault="00E80280">
      <w:pPr>
        <w:pStyle w:val="SzvegtrzsI-3"/>
        <w:spacing w:before="0" w:line="276" w:lineRule="auto"/>
      </w:pPr>
    </w:p>
    <w:p w:rsidR="00E80280" w:rsidRDefault="00E80280">
      <w:pPr>
        <w:pStyle w:val="SzvegtrzsI-3"/>
        <w:spacing w:before="0" w:line="276" w:lineRule="auto"/>
      </w:pPr>
    </w:p>
    <w:p w:rsidR="00E80280" w:rsidRDefault="00E80280">
      <w:pPr>
        <w:pStyle w:val="SzvegtrzsI-3"/>
        <w:spacing w:before="0" w:line="276" w:lineRule="auto"/>
      </w:pPr>
    </w:p>
    <w:p w:rsidR="00E80280" w:rsidRDefault="00E80280">
      <w:pPr>
        <w:pStyle w:val="SzvegtrzsI-3"/>
        <w:spacing w:before="0" w:line="276" w:lineRule="auto"/>
      </w:pPr>
    </w:p>
    <w:p w:rsidR="00E80280" w:rsidRDefault="00E80280">
      <w:pPr>
        <w:pStyle w:val="SzvegtrzsI-3"/>
        <w:spacing w:before="0" w:line="276" w:lineRule="auto"/>
      </w:pPr>
    </w:p>
    <w:p w:rsidR="00E80280" w:rsidRDefault="00E80280">
      <w:pPr>
        <w:pStyle w:val="SzvegtrzsI-3"/>
        <w:spacing w:before="0" w:line="276" w:lineRule="auto"/>
      </w:pPr>
    </w:p>
    <w:p w:rsidR="00E80280" w:rsidRDefault="00E80280">
      <w:pPr>
        <w:pStyle w:val="SzvegtrzsI-3"/>
        <w:spacing w:before="0" w:line="276" w:lineRule="auto"/>
      </w:pPr>
    </w:p>
    <w:p w:rsidR="00E80280" w:rsidRDefault="00E80280">
      <w:pPr>
        <w:pStyle w:val="SzvegtrzsI-3"/>
        <w:spacing w:before="0" w:line="276" w:lineRule="auto"/>
      </w:pPr>
    </w:p>
    <w:p w:rsidR="00E80280" w:rsidRDefault="00E80280">
      <w:pPr>
        <w:pStyle w:val="SzvegtrzsI-3"/>
        <w:spacing w:before="0" w:line="276" w:lineRule="auto"/>
      </w:pPr>
    </w:p>
    <w:p w:rsidR="00E80280" w:rsidRDefault="00E80280">
      <w:pPr>
        <w:pStyle w:val="SzvegtrzsI-3"/>
        <w:spacing w:before="0" w:line="276" w:lineRule="auto"/>
      </w:pPr>
    </w:p>
    <w:p w:rsidR="00D1496E" w:rsidRDefault="00D1496E">
      <w:pPr>
        <w:pStyle w:val="SzvegtrzsI-3"/>
        <w:spacing w:before="0" w:line="276" w:lineRule="auto"/>
      </w:pPr>
    </w:p>
    <w:p w:rsidR="00D3215D" w:rsidRPr="00D3215D" w:rsidRDefault="00D3215D" w:rsidP="00D3215D">
      <w:pPr>
        <w:pStyle w:val="Textbody"/>
      </w:pPr>
    </w:p>
    <w:p w:rsidR="00E80280" w:rsidRPr="007463B5" w:rsidRDefault="003770DC" w:rsidP="007463B5">
      <w:pPr>
        <w:pStyle w:val="Textbody"/>
        <w:pageBreakBefore/>
        <w:spacing w:before="100" w:beforeAutospacing="1" w:after="100" w:afterAutospacing="1" w:line="276" w:lineRule="auto"/>
        <w:jc w:val="both"/>
        <w:outlineLvl w:val="1"/>
        <w:rPr>
          <w:rFonts w:ascii="Arial" w:hAnsi="Arial" w:cs="Arial"/>
          <w:sz w:val="24"/>
          <w:szCs w:val="24"/>
        </w:rPr>
      </w:pPr>
      <w:bookmarkStart w:id="1" w:name="_Toc435172536"/>
      <w:r w:rsidRPr="007463B5">
        <w:rPr>
          <w:rFonts w:ascii="Arial" w:hAnsi="Arial" w:cs="Arial"/>
          <w:b/>
          <w:sz w:val="24"/>
          <w:szCs w:val="24"/>
        </w:rPr>
        <w:lastRenderedPageBreak/>
        <w:t>Bevezetés</w:t>
      </w:r>
      <w:bookmarkEnd w:id="1"/>
    </w:p>
    <w:p w:rsidR="003875BE" w:rsidRPr="007463B5" w:rsidRDefault="003875B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A 2011.évi CCIX. Viziközmű-szolgáltatásról szóló törvény (Vksztv) 11.§ (1) bekezdése alapján, a víziközmű-szolgáltatás hosszú távú biztosíthatósága érdekében víziközmű-szolgáltatási ágazatonként 15 éves időtávra Gördülő Fejlesztési Tervet kell készíteni, amely Felújítási és Pótlási Tervből, valamint Beruházási Tervből áll.</w:t>
      </w:r>
    </w:p>
    <w:p w:rsidR="003875BE" w:rsidRPr="007463B5" w:rsidRDefault="003875BE" w:rsidP="007463B5">
      <w:pPr>
        <w:pStyle w:val="Textbody"/>
        <w:spacing w:before="100" w:beforeAutospacing="1" w:after="100" w:afterAutospacing="1" w:line="276" w:lineRule="auto"/>
        <w:jc w:val="both"/>
        <w:rPr>
          <w:rFonts w:ascii="Arial" w:hAnsi="Arial" w:cs="Arial"/>
        </w:rPr>
      </w:pPr>
      <w:r w:rsidRPr="007463B5">
        <w:rPr>
          <w:rFonts w:ascii="Arial" w:hAnsi="Arial" w:cs="Arial"/>
          <w:sz w:val="22"/>
          <w:szCs w:val="22"/>
        </w:rPr>
        <w:t>A 292/2014. (XI. 26.) Korm. Rendelettel módosított 58/2013. (II. 27.) Korm. Rendelet 90/</w:t>
      </w:r>
      <w:proofErr w:type="gramStart"/>
      <w:r w:rsidRPr="007463B5">
        <w:rPr>
          <w:rFonts w:ascii="Arial" w:hAnsi="Arial" w:cs="Arial"/>
          <w:sz w:val="22"/>
          <w:szCs w:val="22"/>
        </w:rPr>
        <w:t>A</w:t>
      </w:r>
      <w:proofErr w:type="gramEnd"/>
      <w:r w:rsidRPr="007463B5">
        <w:rPr>
          <w:rFonts w:ascii="Arial" w:hAnsi="Arial" w:cs="Arial"/>
          <w:b/>
          <w:sz w:val="22"/>
          <w:szCs w:val="22"/>
        </w:rPr>
        <w:t xml:space="preserve"> </w:t>
      </w:r>
      <w:r w:rsidRPr="007463B5">
        <w:rPr>
          <w:rFonts w:ascii="Arial" w:hAnsi="Arial" w:cs="Arial"/>
          <w:sz w:val="22"/>
          <w:szCs w:val="22"/>
        </w:rPr>
        <w:t>§ (1) bekezdése szerint víziközmű - szolgáltatási ágazaton belül víziközmű rendszereként egy Gördülő Fejlesztési Terv nyújtható be.</w:t>
      </w:r>
    </w:p>
    <w:p w:rsidR="003875BE" w:rsidRPr="007463B5" w:rsidRDefault="003875B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Tekintettel arra, hogy Budapest Főváros szennyvízelvezető és -tisztító víziközmű rendszerének tulajdonjoga megoszlik az ellátásért felelős Fővárosi Önkormányzat és a víziközmű-szolgáltató Fővárosi Csatornázási Művek Zrt. között, a </w:t>
      </w:r>
      <w:r w:rsidR="001B7454" w:rsidRPr="007463B5">
        <w:rPr>
          <w:rFonts w:ascii="Arial" w:hAnsi="Arial" w:cs="Arial"/>
          <w:sz w:val="22"/>
          <w:szCs w:val="22"/>
        </w:rPr>
        <w:t xml:space="preserve">Budapest Főváros szennyvízelvezető és -tisztító víziközmű rendszerére készült </w:t>
      </w:r>
      <w:r w:rsidRPr="007463B5">
        <w:rPr>
          <w:rFonts w:ascii="Arial" w:hAnsi="Arial" w:cs="Arial"/>
          <w:sz w:val="22"/>
          <w:szCs w:val="22"/>
        </w:rPr>
        <w:t xml:space="preserve">Gördülő Fejlesztési Terv </w:t>
      </w:r>
      <w:r w:rsidR="001B7454" w:rsidRPr="007463B5">
        <w:rPr>
          <w:rFonts w:ascii="Arial" w:hAnsi="Arial" w:cs="Arial"/>
          <w:sz w:val="22"/>
          <w:szCs w:val="22"/>
        </w:rPr>
        <w:t xml:space="preserve">Felújítási és Pótlási Terve a tulajdonjogi állapotnak megfelelő </w:t>
      </w:r>
      <w:r w:rsidRPr="007463B5">
        <w:rPr>
          <w:rFonts w:ascii="Arial" w:hAnsi="Arial" w:cs="Arial"/>
          <w:sz w:val="22"/>
          <w:szCs w:val="22"/>
        </w:rPr>
        <w:t>bontásban készült.</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A Főváros tulajdonában lévő víziközművekre vonatkozó Felújítási és Pótlási Tervet</w:t>
      </w:r>
      <w:r w:rsidR="00AB2901" w:rsidRPr="007463B5">
        <w:rPr>
          <w:rFonts w:ascii="Arial" w:hAnsi="Arial" w:cs="Arial"/>
          <w:sz w:val="22"/>
          <w:szCs w:val="22"/>
        </w:rPr>
        <w:t>,</w:t>
      </w:r>
      <w:r w:rsidRPr="007463B5">
        <w:rPr>
          <w:rFonts w:ascii="Arial" w:hAnsi="Arial" w:cs="Arial"/>
          <w:sz w:val="22"/>
          <w:szCs w:val="22"/>
        </w:rPr>
        <w:t xml:space="preserve"> valamint Beruházási Tervet az ellátásért felelős Fővárosi Önkormányzat megbízása alapján készítette Társaságunk.</w:t>
      </w:r>
    </w:p>
    <w:p w:rsidR="00E80280" w:rsidRPr="007463B5" w:rsidRDefault="003875BE" w:rsidP="007463B5">
      <w:pPr>
        <w:pStyle w:val="Textbody"/>
        <w:spacing w:before="100" w:beforeAutospacing="1" w:after="100" w:afterAutospacing="1" w:line="276" w:lineRule="auto"/>
        <w:jc w:val="both"/>
        <w:rPr>
          <w:rFonts w:ascii="Arial" w:hAnsi="Arial" w:cs="Arial"/>
          <w:b/>
          <w:sz w:val="24"/>
          <w:szCs w:val="24"/>
        </w:rPr>
      </w:pPr>
      <w:r w:rsidRPr="007463B5">
        <w:rPr>
          <w:rFonts w:ascii="Arial" w:hAnsi="Arial" w:cs="Arial"/>
          <w:sz w:val="22"/>
          <w:szCs w:val="22"/>
        </w:rPr>
        <w:t xml:space="preserve"> </w:t>
      </w:r>
      <w:bookmarkStart w:id="2" w:name="_Toc435172537"/>
      <w:r w:rsidR="00D3215D" w:rsidRPr="007463B5">
        <w:rPr>
          <w:rFonts w:ascii="Arial" w:hAnsi="Arial" w:cs="Arial"/>
          <w:b/>
          <w:sz w:val="24"/>
          <w:szCs w:val="24"/>
        </w:rPr>
        <w:t>I</w:t>
      </w:r>
      <w:r w:rsidR="00D1496E" w:rsidRPr="007463B5">
        <w:rPr>
          <w:rFonts w:ascii="Arial" w:hAnsi="Arial" w:cs="Arial"/>
          <w:b/>
          <w:sz w:val="24"/>
          <w:szCs w:val="24"/>
        </w:rPr>
        <w:t>I.1</w:t>
      </w:r>
      <w:r w:rsidR="00D3215D" w:rsidRPr="007463B5">
        <w:rPr>
          <w:rFonts w:ascii="Arial" w:hAnsi="Arial" w:cs="Arial"/>
          <w:b/>
          <w:sz w:val="24"/>
          <w:szCs w:val="24"/>
        </w:rPr>
        <w:t>. Felújítási és Pótlási Terv</w:t>
      </w:r>
      <w:r w:rsidR="00EA5294" w:rsidRPr="007463B5">
        <w:rPr>
          <w:rFonts w:ascii="Arial" w:hAnsi="Arial" w:cs="Arial"/>
          <w:b/>
          <w:sz w:val="24"/>
          <w:szCs w:val="24"/>
        </w:rPr>
        <w:t xml:space="preserve"> (2016-2030)</w:t>
      </w:r>
      <w:r w:rsidR="004F23D6" w:rsidRPr="007463B5">
        <w:rPr>
          <w:rFonts w:ascii="Arial" w:hAnsi="Arial" w:cs="Arial"/>
          <w:b/>
          <w:sz w:val="24"/>
          <w:szCs w:val="24"/>
        </w:rPr>
        <w:t xml:space="preserve"> bemutatása</w:t>
      </w:r>
      <w:bookmarkEnd w:id="2"/>
    </w:p>
    <w:p w:rsidR="00E80280" w:rsidRPr="007463B5" w:rsidRDefault="00B11BCD"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A Felújítási és Pótlási terv</w:t>
      </w:r>
      <w:r w:rsidR="00D1484D" w:rsidRPr="007463B5">
        <w:rPr>
          <w:rFonts w:ascii="Arial" w:hAnsi="Arial" w:cs="Arial"/>
          <w:sz w:val="22"/>
          <w:szCs w:val="22"/>
        </w:rPr>
        <w:t xml:space="preserve"> </w:t>
      </w:r>
      <w:r w:rsidR="003770DC" w:rsidRPr="007463B5">
        <w:rPr>
          <w:rFonts w:ascii="Arial" w:hAnsi="Arial" w:cs="Arial"/>
          <w:sz w:val="22"/>
          <w:szCs w:val="22"/>
        </w:rPr>
        <w:t>Fő</w:t>
      </w:r>
      <w:r w:rsidRPr="007463B5">
        <w:rPr>
          <w:rFonts w:ascii="Arial" w:hAnsi="Arial" w:cs="Arial"/>
          <w:sz w:val="22"/>
          <w:szCs w:val="22"/>
        </w:rPr>
        <w:t>városi</w:t>
      </w:r>
      <w:r w:rsidR="00D1484D" w:rsidRPr="007463B5">
        <w:rPr>
          <w:rFonts w:ascii="Arial" w:hAnsi="Arial" w:cs="Arial"/>
          <w:sz w:val="22"/>
          <w:szCs w:val="22"/>
        </w:rPr>
        <w:t xml:space="preserve"> Önkormányzat</w:t>
      </w:r>
      <w:r w:rsidRPr="007463B5">
        <w:rPr>
          <w:rFonts w:ascii="Arial" w:hAnsi="Arial" w:cs="Arial"/>
          <w:sz w:val="22"/>
          <w:szCs w:val="22"/>
        </w:rPr>
        <w:t xml:space="preserve"> </w:t>
      </w:r>
      <w:r w:rsidR="0057485D" w:rsidRPr="007463B5">
        <w:rPr>
          <w:rFonts w:ascii="Arial" w:hAnsi="Arial" w:cs="Arial"/>
          <w:sz w:val="22"/>
          <w:szCs w:val="22"/>
        </w:rPr>
        <w:t>kötelezettségét</w:t>
      </w:r>
      <w:r w:rsidR="00762778" w:rsidRPr="007463B5">
        <w:rPr>
          <w:rFonts w:ascii="Arial" w:hAnsi="Arial" w:cs="Arial"/>
          <w:sz w:val="22"/>
          <w:szCs w:val="22"/>
        </w:rPr>
        <w:t xml:space="preserve"> képező </w:t>
      </w:r>
      <w:r w:rsidRPr="007463B5">
        <w:rPr>
          <w:rFonts w:ascii="Arial" w:hAnsi="Arial" w:cs="Arial"/>
          <w:sz w:val="22"/>
          <w:szCs w:val="22"/>
        </w:rPr>
        <w:t>része</w:t>
      </w:r>
      <w:r w:rsidR="00762778" w:rsidRPr="007463B5">
        <w:rPr>
          <w:rFonts w:ascii="Arial" w:hAnsi="Arial" w:cs="Arial"/>
          <w:sz w:val="22"/>
          <w:szCs w:val="22"/>
        </w:rPr>
        <w:t xml:space="preserve"> a</w:t>
      </w:r>
      <w:r w:rsidR="003770DC" w:rsidRPr="007463B5">
        <w:rPr>
          <w:rFonts w:ascii="Arial" w:hAnsi="Arial" w:cs="Arial"/>
          <w:sz w:val="22"/>
          <w:szCs w:val="22"/>
        </w:rPr>
        <w:t xml:space="preserve"> tulajdonában lévő létesítmények és eszközök felújítási, pótlási feladatait tartalmazza, amely szennyvízelvezetés esetében a gravitációs és kényszeráramoltatású csatornahálózatok, szennyvízátemelés esetében a szivattyútelepek, automata szennyvízátemelő telepek és házi beemelő egységek (házi átemelők), míg szennyvíztisztítási tevékenység során a Dél-pesti és Észak-pesti Szennyvíztisztító Telepek létesítményei és eszközei felújítására irányulnak.</w:t>
      </w:r>
    </w:p>
    <w:p w:rsidR="00E80280" w:rsidRPr="007463B5" w:rsidRDefault="003770DC"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A felújítási és pótlási feladatok nagy</w:t>
      </w:r>
      <w:r w:rsidR="0057485D" w:rsidRPr="007463B5">
        <w:rPr>
          <w:rFonts w:ascii="Arial" w:hAnsi="Arial" w:cs="Arial"/>
          <w:sz w:val="22"/>
          <w:szCs w:val="22"/>
        </w:rPr>
        <w:t xml:space="preserve"> </w:t>
      </w:r>
      <w:r w:rsidRPr="007463B5">
        <w:rPr>
          <w:rFonts w:ascii="Arial" w:hAnsi="Arial" w:cs="Arial"/>
          <w:sz w:val="22"/>
          <w:szCs w:val="22"/>
        </w:rPr>
        <w:t>részét a közcsatorna</w:t>
      </w:r>
      <w:r w:rsidR="00B11BCD" w:rsidRPr="007463B5">
        <w:rPr>
          <w:rFonts w:ascii="Arial" w:hAnsi="Arial" w:cs="Arial"/>
          <w:sz w:val="22"/>
          <w:szCs w:val="22"/>
        </w:rPr>
        <w:t xml:space="preserve"> </w:t>
      </w:r>
      <w:r w:rsidRPr="007463B5">
        <w:rPr>
          <w:rFonts w:ascii="Arial" w:hAnsi="Arial" w:cs="Arial"/>
          <w:sz w:val="22"/>
          <w:szCs w:val="22"/>
        </w:rPr>
        <w:t>rekonstrukciók teszik ki, melyek kiválasztása a csatornák állapot</w:t>
      </w:r>
      <w:r w:rsidR="00A2127E" w:rsidRPr="007463B5">
        <w:rPr>
          <w:rFonts w:ascii="Arial" w:hAnsi="Arial" w:cs="Arial"/>
          <w:sz w:val="22"/>
          <w:szCs w:val="22"/>
        </w:rPr>
        <w:t>vizsgálatá</w:t>
      </w:r>
      <w:r w:rsidRPr="007463B5">
        <w:rPr>
          <w:rFonts w:ascii="Arial" w:hAnsi="Arial" w:cs="Arial"/>
          <w:sz w:val="22"/>
          <w:szCs w:val="22"/>
        </w:rPr>
        <w:t>n</w:t>
      </w:r>
      <w:r w:rsidR="00A2127E" w:rsidRPr="007463B5">
        <w:rPr>
          <w:rFonts w:ascii="Arial" w:hAnsi="Arial" w:cs="Arial"/>
          <w:sz w:val="22"/>
          <w:szCs w:val="22"/>
        </w:rPr>
        <w:t xml:space="preserve"> túl</w:t>
      </w:r>
      <w:r w:rsidRPr="007463B5">
        <w:rPr>
          <w:rFonts w:ascii="Arial" w:hAnsi="Arial" w:cs="Arial"/>
          <w:sz w:val="22"/>
          <w:szCs w:val="22"/>
        </w:rPr>
        <w:t xml:space="preserve"> a fővárosi és kerületi útfelújít</w:t>
      </w:r>
      <w:r w:rsidR="00B11BCD" w:rsidRPr="007463B5">
        <w:rPr>
          <w:rFonts w:ascii="Arial" w:hAnsi="Arial" w:cs="Arial"/>
          <w:sz w:val="22"/>
          <w:szCs w:val="22"/>
        </w:rPr>
        <w:t>á</w:t>
      </w:r>
      <w:r w:rsidRPr="007463B5">
        <w:rPr>
          <w:rFonts w:ascii="Arial" w:hAnsi="Arial" w:cs="Arial"/>
          <w:sz w:val="22"/>
          <w:szCs w:val="22"/>
        </w:rPr>
        <w:t>sok és egyéb kiemelt beruházások ütemezéséhez is igazodik.</w:t>
      </w:r>
    </w:p>
    <w:p w:rsidR="00E80280" w:rsidRPr="007463B5" w:rsidRDefault="0057485D" w:rsidP="007463B5">
      <w:pPr>
        <w:pStyle w:val="Standard"/>
        <w:spacing w:before="100" w:beforeAutospacing="1" w:after="100" w:afterAutospacing="1" w:line="276" w:lineRule="auto"/>
        <w:rPr>
          <w:rFonts w:cs="Arial"/>
          <w:sz w:val="22"/>
          <w:szCs w:val="22"/>
          <w:lang w:val="hu-HU"/>
        </w:rPr>
      </w:pPr>
      <w:r w:rsidRPr="007463B5">
        <w:rPr>
          <w:rFonts w:cs="Arial"/>
          <w:sz w:val="22"/>
          <w:szCs w:val="22"/>
          <w:lang w:val="hu-HU"/>
        </w:rPr>
        <w:t>A Felújítási és Pótlási Terv tartalékkeretei</w:t>
      </w:r>
      <w:r w:rsidR="003770DC" w:rsidRPr="007463B5">
        <w:rPr>
          <w:rFonts w:cs="Arial"/>
          <w:sz w:val="22"/>
          <w:szCs w:val="22"/>
          <w:lang w:val="hu-HU"/>
        </w:rPr>
        <w:t xml:space="preserve"> </w:t>
      </w:r>
      <w:r w:rsidRPr="007463B5">
        <w:rPr>
          <w:rFonts w:cs="Arial"/>
          <w:sz w:val="22"/>
          <w:szCs w:val="22"/>
          <w:lang w:val="hu-HU"/>
        </w:rPr>
        <w:t xml:space="preserve">maximális 5%- alattiak. </w:t>
      </w:r>
    </w:p>
    <w:p w:rsidR="00E80280" w:rsidRPr="007463B5" w:rsidRDefault="003770DC" w:rsidP="007463B5">
      <w:pPr>
        <w:pStyle w:val="Standard"/>
        <w:spacing w:before="100" w:beforeAutospacing="1" w:after="100" w:afterAutospacing="1" w:line="276" w:lineRule="auto"/>
        <w:rPr>
          <w:rFonts w:cs="Arial"/>
          <w:sz w:val="22"/>
          <w:szCs w:val="22"/>
          <w:lang w:val="hu-HU"/>
        </w:rPr>
      </w:pPr>
      <w:r w:rsidRPr="007463B5">
        <w:rPr>
          <w:rFonts w:cs="Arial"/>
          <w:sz w:val="22"/>
          <w:szCs w:val="22"/>
          <w:lang w:val="hu-HU"/>
        </w:rPr>
        <w:t xml:space="preserve">A Felújítás és Pótlási Tervben szerepeltetett feladatokra a tulajdonunkban lévő </w:t>
      </w:r>
      <w:r w:rsidR="002F0986" w:rsidRPr="007463B5">
        <w:rPr>
          <w:rFonts w:cs="Arial"/>
          <w:sz w:val="22"/>
          <w:szCs w:val="22"/>
          <w:lang w:val="hu-HU"/>
        </w:rPr>
        <w:t>víziközmű</w:t>
      </w:r>
      <w:r w:rsidRPr="007463B5">
        <w:rPr>
          <w:rFonts w:cs="Arial"/>
          <w:sz w:val="22"/>
          <w:szCs w:val="22"/>
          <w:lang w:val="hu-HU"/>
        </w:rPr>
        <w:t xml:space="preserve"> elemek értékcsökkenése biztosít fedezetet, a </w:t>
      </w:r>
      <w:r w:rsidR="00DD40C2" w:rsidRPr="007463B5">
        <w:rPr>
          <w:rFonts w:cs="Arial"/>
          <w:sz w:val="22"/>
          <w:szCs w:val="22"/>
          <w:lang w:val="hu-HU"/>
        </w:rPr>
        <w:t xml:space="preserve">bérleti díjban </w:t>
      </w:r>
      <w:r w:rsidRPr="007463B5">
        <w:rPr>
          <w:rFonts w:cs="Arial"/>
          <w:sz w:val="22"/>
          <w:szCs w:val="22"/>
          <w:lang w:val="hu-HU"/>
        </w:rPr>
        <w:t>megtérülő fedezet erejéig.</w:t>
      </w:r>
    </w:p>
    <w:p w:rsidR="00E80280" w:rsidRPr="007463B5" w:rsidRDefault="003770DC" w:rsidP="007463B5">
      <w:pPr>
        <w:pStyle w:val="Textbody"/>
        <w:spacing w:before="100" w:beforeAutospacing="1" w:after="100" w:afterAutospacing="1" w:line="276" w:lineRule="auto"/>
        <w:jc w:val="both"/>
        <w:outlineLvl w:val="2"/>
        <w:rPr>
          <w:rFonts w:ascii="Arial" w:hAnsi="Arial" w:cs="Arial"/>
        </w:rPr>
      </w:pPr>
      <w:bookmarkStart w:id="3" w:name="_Toc397674320"/>
      <w:bookmarkStart w:id="4" w:name="_Toc435172538"/>
      <w:r w:rsidRPr="007463B5">
        <w:rPr>
          <w:rFonts w:ascii="Arial" w:hAnsi="Arial" w:cs="Arial"/>
          <w:b/>
          <w:i/>
          <w:sz w:val="22"/>
          <w:szCs w:val="22"/>
        </w:rPr>
        <w:t>I</w:t>
      </w:r>
      <w:r w:rsidR="00D1496E" w:rsidRPr="007463B5">
        <w:rPr>
          <w:rFonts w:ascii="Arial" w:hAnsi="Arial" w:cs="Arial"/>
          <w:b/>
          <w:i/>
          <w:sz w:val="22"/>
          <w:szCs w:val="22"/>
        </w:rPr>
        <w:t>I.1</w:t>
      </w:r>
      <w:r w:rsidRPr="007463B5">
        <w:rPr>
          <w:rFonts w:ascii="Arial" w:hAnsi="Arial" w:cs="Arial"/>
          <w:b/>
          <w:i/>
          <w:sz w:val="22"/>
          <w:szCs w:val="22"/>
        </w:rPr>
        <w:t>.1. Szennyvízelvezetés</w:t>
      </w:r>
      <w:bookmarkEnd w:id="3"/>
      <w:bookmarkEnd w:id="4"/>
    </w:p>
    <w:p w:rsidR="00E80280" w:rsidRPr="007463B5" w:rsidRDefault="003770DC" w:rsidP="007463B5">
      <w:pPr>
        <w:pStyle w:val="Standard"/>
        <w:spacing w:before="100" w:beforeAutospacing="1" w:after="100" w:afterAutospacing="1" w:line="276" w:lineRule="auto"/>
        <w:rPr>
          <w:rFonts w:cs="Arial"/>
          <w:sz w:val="22"/>
          <w:szCs w:val="22"/>
          <w:lang w:val="hu-HU"/>
        </w:rPr>
      </w:pPr>
      <w:r w:rsidRPr="007463B5">
        <w:rPr>
          <w:rFonts w:cs="Arial"/>
          <w:sz w:val="22"/>
          <w:szCs w:val="22"/>
          <w:lang w:val="hu-HU"/>
        </w:rPr>
        <w:t>A rendszeres közcsatorna ellenőrzés során kézi kamerás-, vagy önjáró kamerás vizsgálat történik. A vizsgálati adatok feldolgozása az EN 13508-2 szabvány szerint készül, egységesített hibakódok alapján kerülnek besorolásra a különböző meghibásodások.</w:t>
      </w:r>
    </w:p>
    <w:p w:rsidR="00E80280" w:rsidRPr="007463B5" w:rsidRDefault="003770DC" w:rsidP="007463B5">
      <w:pPr>
        <w:pStyle w:val="Standard"/>
        <w:spacing w:before="100" w:beforeAutospacing="1" w:after="100" w:afterAutospacing="1" w:line="276" w:lineRule="auto"/>
        <w:rPr>
          <w:rFonts w:cs="Arial"/>
          <w:sz w:val="22"/>
          <w:szCs w:val="22"/>
          <w:lang w:val="hu-HU"/>
        </w:rPr>
      </w:pPr>
      <w:r w:rsidRPr="007463B5">
        <w:rPr>
          <w:rFonts w:cs="Arial"/>
          <w:sz w:val="22"/>
          <w:szCs w:val="22"/>
          <w:lang w:val="hu-HU"/>
        </w:rPr>
        <w:t xml:space="preserve">Fentieken felül történhetnek és történnek előre nem látható események, árvíz, külső beavatkozás stb., melyek következtében a csatorna a rangsorban korábban elfoglalt helyétől függetlenül </w:t>
      </w:r>
      <w:r w:rsidRPr="007463B5">
        <w:rPr>
          <w:rFonts w:cs="Arial"/>
          <w:sz w:val="22"/>
          <w:szCs w:val="22"/>
          <w:lang w:val="hu-HU"/>
        </w:rPr>
        <w:lastRenderedPageBreak/>
        <w:t xml:space="preserve">azonnal, vagy rövid időn belül felújítandó. Ezekben az esetekben lokális beavatkozás iránt is </w:t>
      </w:r>
      <w:r w:rsidR="00762778" w:rsidRPr="007463B5">
        <w:rPr>
          <w:rFonts w:cs="Arial"/>
          <w:sz w:val="22"/>
          <w:szCs w:val="22"/>
          <w:lang w:val="hu-HU"/>
        </w:rPr>
        <w:t>felmerülhet igény</w:t>
      </w:r>
      <w:r w:rsidRPr="007463B5">
        <w:rPr>
          <w:rFonts w:cs="Arial"/>
          <w:sz w:val="22"/>
          <w:szCs w:val="22"/>
          <w:lang w:val="hu-HU"/>
        </w:rPr>
        <w:t>, mely üzemzavar elhárítás keretében végzendő el.</w:t>
      </w:r>
    </w:p>
    <w:p w:rsidR="00E80280" w:rsidRPr="007463B5" w:rsidRDefault="003770DC" w:rsidP="007463B5">
      <w:pPr>
        <w:pStyle w:val="Standard"/>
        <w:spacing w:before="100" w:beforeAutospacing="1" w:after="100" w:afterAutospacing="1" w:line="276" w:lineRule="auto"/>
        <w:rPr>
          <w:rFonts w:cs="Arial"/>
          <w:sz w:val="22"/>
          <w:szCs w:val="22"/>
          <w:lang w:val="hu-HU"/>
        </w:rPr>
      </w:pPr>
      <w:r w:rsidRPr="007463B5">
        <w:rPr>
          <w:rFonts w:cs="Arial"/>
          <w:sz w:val="22"/>
          <w:szCs w:val="22"/>
          <w:lang w:val="hu-HU"/>
        </w:rPr>
        <w:t>Amennyiben az útépítéseket/felújításokat megelőző vizsgálatok azt mutatják ki, hogy maga a csatornacső állapota üzemeltetésre alkalmas, rekonstrukcióra, felújításra nem kerül sor, elégséges a felszínen is megjelenő műtárgyak, azok fedéseinek felújítása.</w:t>
      </w:r>
    </w:p>
    <w:p w:rsidR="00E80280" w:rsidRPr="007463B5" w:rsidRDefault="003770DC" w:rsidP="007463B5">
      <w:pPr>
        <w:pStyle w:val="Textbody"/>
        <w:spacing w:before="100" w:beforeAutospacing="1" w:after="100" w:afterAutospacing="1" w:line="276" w:lineRule="auto"/>
        <w:jc w:val="both"/>
        <w:outlineLvl w:val="2"/>
        <w:rPr>
          <w:rFonts w:ascii="Arial" w:hAnsi="Arial" w:cs="Arial"/>
        </w:rPr>
      </w:pPr>
      <w:bookmarkStart w:id="5" w:name="_Toc397674321"/>
      <w:bookmarkStart w:id="6" w:name="_Toc435172539"/>
      <w:r w:rsidRPr="007463B5">
        <w:rPr>
          <w:rFonts w:ascii="Arial" w:hAnsi="Arial" w:cs="Arial"/>
          <w:b/>
          <w:i/>
          <w:sz w:val="22"/>
          <w:szCs w:val="22"/>
        </w:rPr>
        <w:t>I</w:t>
      </w:r>
      <w:r w:rsidR="00D1496E" w:rsidRPr="007463B5">
        <w:rPr>
          <w:rFonts w:ascii="Arial" w:hAnsi="Arial" w:cs="Arial"/>
          <w:b/>
          <w:i/>
          <w:sz w:val="22"/>
          <w:szCs w:val="22"/>
        </w:rPr>
        <w:t>I.1</w:t>
      </w:r>
      <w:r w:rsidRPr="007463B5">
        <w:rPr>
          <w:rFonts w:ascii="Arial" w:hAnsi="Arial" w:cs="Arial"/>
          <w:b/>
          <w:i/>
          <w:sz w:val="22"/>
          <w:szCs w:val="22"/>
        </w:rPr>
        <w:t>.2. Szennyvízátemelés</w:t>
      </w:r>
      <w:bookmarkEnd w:id="5"/>
      <w:bookmarkEnd w:id="6"/>
    </w:p>
    <w:p w:rsidR="00E80280"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A szolgáltatásban közreműködő eszközök és létesítmények </w:t>
      </w:r>
      <w:r w:rsidR="003770DC" w:rsidRPr="007463B5">
        <w:rPr>
          <w:rFonts w:ascii="Arial" w:hAnsi="Arial" w:cs="Arial"/>
          <w:sz w:val="22"/>
          <w:szCs w:val="22"/>
        </w:rPr>
        <w:t xml:space="preserve">magas színvonalú folyamatos fenntartása valamint továbbfejlesztése időről időre szükségessé teszi felújítások, pótlások elvégzését. </w:t>
      </w:r>
      <w:r w:rsidRPr="007463B5">
        <w:rPr>
          <w:rFonts w:ascii="Arial" w:hAnsi="Arial" w:cs="Arial"/>
          <w:sz w:val="22"/>
          <w:szCs w:val="22"/>
        </w:rPr>
        <w:t>A g</w:t>
      </w:r>
      <w:r w:rsidR="003770DC" w:rsidRPr="007463B5">
        <w:rPr>
          <w:rFonts w:ascii="Arial" w:hAnsi="Arial" w:cs="Arial"/>
          <w:sz w:val="22"/>
          <w:szCs w:val="22"/>
        </w:rPr>
        <w:t>épészeti berendezéseink jellemzően kopásból adódóan használódnak el, az elektromos alkatrészek pedig a m</w:t>
      </w:r>
      <w:r w:rsidR="003875BE" w:rsidRPr="007463B5">
        <w:rPr>
          <w:rFonts w:ascii="Arial" w:hAnsi="Arial" w:cs="Arial"/>
          <w:sz w:val="22"/>
          <w:szCs w:val="22"/>
        </w:rPr>
        <w:t xml:space="preserve">agas működési óraszám miatt </w:t>
      </w:r>
      <w:proofErr w:type="gramStart"/>
      <w:r w:rsidR="003875BE" w:rsidRPr="007463B5">
        <w:rPr>
          <w:rFonts w:ascii="Arial" w:hAnsi="Arial" w:cs="Arial"/>
          <w:sz w:val="22"/>
          <w:szCs w:val="22"/>
        </w:rPr>
        <w:t>men</w:t>
      </w:r>
      <w:r w:rsidR="0057485D" w:rsidRPr="007463B5">
        <w:rPr>
          <w:rFonts w:ascii="Arial" w:hAnsi="Arial" w:cs="Arial"/>
          <w:sz w:val="22"/>
          <w:szCs w:val="22"/>
        </w:rPr>
        <w:t>n</w:t>
      </w:r>
      <w:r w:rsidR="003770DC" w:rsidRPr="007463B5">
        <w:rPr>
          <w:rFonts w:ascii="Arial" w:hAnsi="Arial" w:cs="Arial"/>
          <w:sz w:val="22"/>
          <w:szCs w:val="22"/>
        </w:rPr>
        <w:t>ek</w:t>
      </w:r>
      <w:proofErr w:type="gramEnd"/>
      <w:r w:rsidR="003770DC" w:rsidRPr="007463B5">
        <w:rPr>
          <w:rFonts w:ascii="Arial" w:hAnsi="Arial" w:cs="Arial"/>
          <w:sz w:val="22"/>
          <w:szCs w:val="22"/>
        </w:rPr>
        <w:t xml:space="preserve"> tönkre vagy elavulttá válnak. A szállított </w:t>
      </w:r>
      <w:r w:rsidR="003875BE" w:rsidRPr="007463B5">
        <w:rPr>
          <w:rFonts w:ascii="Arial" w:hAnsi="Arial" w:cs="Arial"/>
          <w:sz w:val="22"/>
          <w:szCs w:val="22"/>
        </w:rPr>
        <w:t>közeg hatása miatt műtárgyaink</w:t>
      </w:r>
      <w:r w:rsidR="003770DC" w:rsidRPr="007463B5">
        <w:rPr>
          <w:rFonts w:ascii="Arial" w:hAnsi="Arial" w:cs="Arial"/>
          <w:sz w:val="22"/>
          <w:szCs w:val="22"/>
        </w:rPr>
        <w:t xml:space="preserve"> időszakos felújítása elengedhetetlen.</w:t>
      </w:r>
    </w:p>
    <w:p w:rsidR="00C4064D" w:rsidRPr="007463B5" w:rsidRDefault="00C4064D" w:rsidP="007463B5">
      <w:pPr>
        <w:pStyle w:val="Textbody"/>
        <w:spacing w:before="100" w:beforeAutospacing="1" w:after="100" w:afterAutospacing="1" w:line="276" w:lineRule="auto"/>
        <w:jc w:val="both"/>
        <w:rPr>
          <w:rFonts w:ascii="Arial" w:hAnsi="Arial" w:cs="Arial"/>
          <w:color w:val="000000"/>
          <w:kern w:val="0"/>
          <w:sz w:val="22"/>
          <w:szCs w:val="22"/>
        </w:rPr>
      </w:pPr>
      <w:r w:rsidRPr="007463B5">
        <w:rPr>
          <w:rFonts w:ascii="Arial" w:hAnsi="Arial" w:cs="Arial"/>
          <w:color w:val="000000"/>
          <w:kern w:val="0"/>
          <w:sz w:val="22"/>
          <w:szCs w:val="22"/>
        </w:rPr>
        <w:t>A szennyvízszállító szivattyúk felújítását és cseréjét meghibásodásuk, valamint alkatrészeik kopása teszi szükségessé nagyszámú üzemidő miatt.</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A szükséges felújítások és pótlások rövid távú tervezett feladati között szerepel a Zsigmond téri szivattyútelep 2 db szennyvízoldali Geiger rácsának gépészeti és elektromos felújítása. A telepre érkező lebegőanyag tartalom kiszűrését szolgáló rácsok gépészeti elemei kopottak, korrodáltak, elektromos berendezéseik elavultak.</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A telep esetében további felújítások a folyamatirányítási rendszer berendezéseinek cseréjére irányulnak, melyek az idők folyamán elavultak. Ezen folyamatirányítási berendezések biztosítják, hogy a telep technológiai berendezései felügyelet nélkül legyen üzemeltethetők.</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A korrodált szűrőházi és gépházi lefedések cseréje, a szivattyútelep földalatti létesítményeihez tartozó párkánylemezek, felülvilágítók felújítása is szükséges.  </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A terv tartalmazza a Ferencvárosi és Kelenföldi telepeken a fogadó aknák mosató és zsompszivattyú rendszerein gépészeti felújítását. A Duna alatti nyomócsövek időszakos tisztítása a tisztítótelepi felvezetés folyamatosságának elengedhetetlen feltétele.</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Az Automata telepek közül XVII. Szabadság sugárút, XVIII. Bocskai utcai, XVII. Czeglédi M. úti, XX. Déli utcai, XVII. Sülysápi utcai és XXI. Vadvezetős utcai telepeken elektromos búvárszivattyúk cseréje van tervben. Az említett szivattyúk kopottak, életkoruk 7-11 év, vízszállító kapacitásuk nem megfelelő. </w:t>
      </w:r>
    </w:p>
    <w:p w:rsidR="004F23D6"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A XVIII. Bocskai utcai, XVII. Czeglédi M. úti, XX. Déli utcai, XVII. Sülysápi utcai telepeken meglévő gravitációs légmozgás elvén működő </w:t>
      </w:r>
      <w:proofErr w:type="spellStart"/>
      <w:r w:rsidRPr="007463B5">
        <w:rPr>
          <w:rFonts w:ascii="Arial" w:hAnsi="Arial" w:cs="Arial"/>
          <w:sz w:val="22"/>
          <w:szCs w:val="22"/>
        </w:rPr>
        <w:t>biofilterek</w:t>
      </w:r>
      <w:proofErr w:type="spellEnd"/>
      <w:r w:rsidRPr="007463B5">
        <w:rPr>
          <w:rFonts w:ascii="Arial" w:hAnsi="Arial" w:cs="Arial"/>
          <w:sz w:val="22"/>
          <w:szCs w:val="22"/>
        </w:rPr>
        <w:t xml:space="preserve"> hatásfoka nem elegendő, aktívra történő cseréjük szükséges.</w:t>
      </w:r>
    </w:p>
    <w:p w:rsidR="00E80280" w:rsidRPr="007463B5" w:rsidRDefault="00D1496E" w:rsidP="007463B5">
      <w:pPr>
        <w:pStyle w:val="Textbody"/>
        <w:spacing w:before="100" w:beforeAutospacing="1" w:after="100" w:afterAutospacing="1" w:line="276" w:lineRule="auto"/>
        <w:jc w:val="both"/>
        <w:outlineLvl w:val="2"/>
        <w:rPr>
          <w:rFonts w:ascii="Arial" w:hAnsi="Arial" w:cs="Arial"/>
        </w:rPr>
      </w:pPr>
      <w:bookmarkStart w:id="7" w:name="_Toc397674322"/>
      <w:bookmarkStart w:id="8" w:name="_Toc435172540"/>
      <w:r w:rsidRPr="007463B5">
        <w:rPr>
          <w:rFonts w:ascii="Arial" w:hAnsi="Arial" w:cs="Arial"/>
          <w:b/>
          <w:i/>
          <w:sz w:val="22"/>
          <w:szCs w:val="22"/>
        </w:rPr>
        <w:t>II.1</w:t>
      </w:r>
      <w:r w:rsidR="003770DC" w:rsidRPr="007463B5">
        <w:rPr>
          <w:rFonts w:ascii="Arial" w:hAnsi="Arial" w:cs="Arial"/>
          <w:b/>
          <w:i/>
          <w:sz w:val="22"/>
          <w:szCs w:val="22"/>
        </w:rPr>
        <w:t>.3. Szennyvíztisztítás - Észak-pesti Szennyvíztisztító Telep</w:t>
      </w:r>
      <w:bookmarkEnd w:id="8"/>
    </w:p>
    <w:bookmarkEnd w:id="7"/>
    <w:p w:rsidR="003351E2" w:rsidRPr="007463B5" w:rsidRDefault="003770DC" w:rsidP="007463B5">
      <w:pPr>
        <w:pStyle w:val="Textbody"/>
        <w:spacing w:before="100" w:beforeAutospacing="1" w:after="100" w:afterAutospacing="1" w:line="276" w:lineRule="auto"/>
        <w:jc w:val="both"/>
        <w:rPr>
          <w:rFonts w:ascii="Arial" w:hAnsi="Arial" w:cs="Arial"/>
          <w:i/>
          <w:sz w:val="22"/>
          <w:szCs w:val="22"/>
        </w:rPr>
      </w:pPr>
      <w:r w:rsidRPr="007463B5">
        <w:rPr>
          <w:rFonts w:ascii="Arial" w:hAnsi="Arial" w:cs="Arial"/>
          <w:sz w:val="22"/>
          <w:szCs w:val="22"/>
        </w:rPr>
        <w:t>A Felújítási és Pótlási Tervben az Észak</w:t>
      </w:r>
      <w:r w:rsidR="003351E2" w:rsidRPr="007463B5">
        <w:rPr>
          <w:rFonts w:ascii="Arial" w:hAnsi="Arial" w:cs="Arial"/>
          <w:sz w:val="22"/>
          <w:szCs w:val="22"/>
        </w:rPr>
        <w:t xml:space="preserve">-pesti Szennyvíztisztító Telep </w:t>
      </w:r>
      <w:r w:rsidRPr="007463B5">
        <w:rPr>
          <w:rFonts w:ascii="Arial" w:hAnsi="Arial" w:cs="Arial"/>
          <w:sz w:val="22"/>
          <w:szCs w:val="22"/>
        </w:rPr>
        <w:t>felújítási, pótlási igények három ütemre bontva táblázatos formában szerepelnek.</w:t>
      </w:r>
      <w:r w:rsidRPr="007463B5">
        <w:rPr>
          <w:rFonts w:ascii="Arial" w:hAnsi="Arial" w:cs="Arial"/>
          <w:i/>
          <w:sz w:val="22"/>
          <w:szCs w:val="22"/>
        </w:rPr>
        <w:t xml:space="preserve"> </w:t>
      </w:r>
    </w:p>
    <w:p w:rsidR="00E80280" w:rsidRPr="007463B5" w:rsidRDefault="003770DC"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lastRenderedPageBreak/>
        <w:t>A felújítással, pótlással érin</w:t>
      </w:r>
      <w:r w:rsidR="003351E2" w:rsidRPr="007463B5">
        <w:rPr>
          <w:rFonts w:ascii="Arial" w:hAnsi="Arial" w:cs="Arial"/>
          <w:sz w:val="22"/>
          <w:szCs w:val="22"/>
        </w:rPr>
        <w:t>tett objektumok jellemzően</w:t>
      </w:r>
      <w:r w:rsidRPr="007463B5">
        <w:rPr>
          <w:rFonts w:ascii="Arial" w:hAnsi="Arial" w:cs="Arial"/>
          <w:sz w:val="22"/>
          <w:szCs w:val="22"/>
        </w:rPr>
        <w:t xml:space="preserve"> a telep </w:t>
      </w:r>
      <w:proofErr w:type="spellStart"/>
      <w:r w:rsidR="00D1496E" w:rsidRPr="007463B5">
        <w:rPr>
          <w:rFonts w:ascii="Arial" w:hAnsi="Arial" w:cs="Arial"/>
          <w:sz w:val="22"/>
          <w:szCs w:val="22"/>
        </w:rPr>
        <w:t>előmechanikai</w:t>
      </w:r>
      <w:proofErr w:type="spellEnd"/>
      <w:r w:rsidR="00D1496E" w:rsidRPr="007463B5">
        <w:rPr>
          <w:rFonts w:ascii="Arial" w:hAnsi="Arial" w:cs="Arial"/>
          <w:sz w:val="22"/>
          <w:szCs w:val="22"/>
        </w:rPr>
        <w:t xml:space="preserve"> és biológiai</w:t>
      </w:r>
      <w:r w:rsidR="003351E2" w:rsidRPr="007463B5">
        <w:rPr>
          <w:rFonts w:ascii="Arial" w:hAnsi="Arial" w:cs="Arial"/>
          <w:sz w:val="22"/>
          <w:szCs w:val="22"/>
        </w:rPr>
        <w:t xml:space="preserve"> rendszerének </w:t>
      </w:r>
      <w:r w:rsidRPr="007463B5">
        <w:rPr>
          <w:rFonts w:ascii="Arial" w:hAnsi="Arial" w:cs="Arial"/>
          <w:sz w:val="22"/>
          <w:szCs w:val="22"/>
        </w:rPr>
        <w:t>gépészeti berendezéseit érintik, amelyek egészükben, vagy</w:t>
      </w:r>
      <w:r w:rsidR="0057485D" w:rsidRPr="007463B5">
        <w:rPr>
          <w:rFonts w:ascii="Arial" w:hAnsi="Arial" w:cs="Arial"/>
          <w:sz w:val="22"/>
          <w:szCs w:val="22"/>
        </w:rPr>
        <w:t xml:space="preserve"> egyes részegységeiket tekintve</w:t>
      </w:r>
      <w:r w:rsidRPr="007463B5">
        <w:rPr>
          <w:rFonts w:ascii="Arial" w:hAnsi="Arial" w:cs="Arial"/>
          <w:sz w:val="22"/>
          <w:szCs w:val="22"/>
        </w:rPr>
        <w:t xml:space="preserve"> a folyamatos üzemmenetet biztosító működésük következtében természetes úton elhasználódnak, ezért felújításra, vagy cserére szorulnak.</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A rövid távú felújítási és pótlási feladatok között szerepel továbbá 2 db </w:t>
      </w:r>
      <w:proofErr w:type="spellStart"/>
      <w:r w:rsidRPr="007463B5">
        <w:rPr>
          <w:rFonts w:ascii="Arial" w:hAnsi="Arial" w:cs="Arial"/>
          <w:sz w:val="22"/>
          <w:szCs w:val="22"/>
        </w:rPr>
        <w:t>Adritz</w:t>
      </w:r>
      <w:proofErr w:type="spellEnd"/>
      <w:r w:rsidRPr="007463B5">
        <w:rPr>
          <w:rFonts w:ascii="Arial" w:hAnsi="Arial" w:cs="Arial"/>
          <w:sz w:val="22"/>
          <w:szCs w:val="22"/>
        </w:rPr>
        <w:t xml:space="preserve"> </w:t>
      </w:r>
      <w:proofErr w:type="spellStart"/>
      <w:r w:rsidRPr="007463B5">
        <w:rPr>
          <w:rFonts w:ascii="Arial" w:hAnsi="Arial" w:cs="Arial"/>
          <w:sz w:val="22"/>
          <w:szCs w:val="22"/>
        </w:rPr>
        <w:t>Aqua</w:t>
      </w:r>
      <w:proofErr w:type="spellEnd"/>
      <w:r w:rsidRPr="007463B5">
        <w:rPr>
          <w:rFonts w:ascii="Arial" w:hAnsi="Arial" w:cs="Arial"/>
          <w:sz w:val="22"/>
          <w:szCs w:val="22"/>
        </w:rPr>
        <w:t xml:space="preserve"> gépi rács teljes felújítása.</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A SEDIPAC műtárgyban előforduló agresszív gőzöket is tartalmazó párás környezetben lévő elektromos berendezések a működést veszélyeztető korróziós károkat szenvedtek, cseréjük szükséges. </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A régi biológia műtárgyban a korábbi technológia felújítása szükséges a gépi uszadékeltávol</w:t>
      </w:r>
      <w:r w:rsidR="002F0986" w:rsidRPr="007463B5">
        <w:rPr>
          <w:rFonts w:ascii="Arial" w:hAnsi="Arial" w:cs="Arial"/>
          <w:sz w:val="22"/>
          <w:szCs w:val="22"/>
        </w:rPr>
        <w:t>í</w:t>
      </w:r>
      <w:r w:rsidRPr="007463B5">
        <w:rPr>
          <w:rFonts w:ascii="Arial" w:hAnsi="Arial" w:cs="Arial"/>
          <w:sz w:val="22"/>
          <w:szCs w:val="22"/>
        </w:rPr>
        <w:t>tó kialakításával, SSR úszó iszapeltávolító berendezések telepítésével.</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A régi biológia műtárgyban az iszap eltávolítása DEWA gyártmányú láncos kotrókkal történik. A kotrók kotrólapátjai közül több eltört, cserélendők, a kotróberendezés 12 éves üzemideje után azok teljes körű felújítása szükséges.  </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Közép és hosszútávon további technológiai egységek várható elhasználódás miatti felújítási és pótlási feladatok vannak tervezve.</w:t>
      </w:r>
    </w:p>
    <w:p w:rsidR="00E80280" w:rsidRPr="007463B5" w:rsidRDefault="00351D59" w:rsidP="007463B5">
      <w:pPr>
        <w:pStyle w:val="Textbody"/>
        <w:spacing w:before="100" w:beforeAutospacing="1" w:after="100" w:afterAutospacing="1" w:line="276" w:lineRule="auto"/>
        <w:jc w:val="both"/>
        <w:rPr>
          <w:rFonts w:ascii="Arial" w:hAnsi="Arial" w:cs="Arial"/>
        </w:rPr>
      </w:pPr>
      <w:r w:rsidRPr="007463B5">
        <w:rPr>
          <w:rFonts w:ascii="Arial" w:hAnsi="Arial" w:cs="Arial"/>
          <w:sz w:val="22"/>
          <w:szCs w:val="22"/>
        </w:rPr>
        <w:t xml:space="preserve"> </w:t>
      </w:r>
      <w:bookmarkStart w:id="9" w:name="_Toc435172541"/>
      <w:r w:rsidR="00D1496E" w:rsidRPr="007463B5">
        <w:rPr>
          <w:rFonts w:ascii="Arial" w:hAnsi="Arial" w:cs="Arial"/>
          <w:b/>
          <w:i/>
          <w:sz w:val="22"/>
          <w:szCs w:val="22"/>
        </w:rPr>
        <w:t>II.1</w:t>
      </w:r>
      <w:r w:rsidR="003770DC" w:rsidRPr="007463B5">
        <w:rPr>
          <w:rFonts w:ascii="Arial" w:hAnsi="Arial" w:cs="Arial"/>
          <w:b/>
          <w:i/>
          <w:sz w:val="22"/>
          <w:szCs w:val="22"/>
        </w:rPr>
        <w:t>.4. Szennyvíztisztítás - Dél-pesti Szennyvíztisztító Telep</w:t>
      </w:r>
      <w:bookmarkEnd w:id="9"/>
    </w:p>
    <w:p w:rsidR="00E80280" w:rsidRPr="007463B5" w:rsidRDefault="003770DC"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A Felújítási és Pótlási Tervben a Dél-pesti Szennyvíztisztító Telep technológiai műtárgyaiban működtető gépek, berendezések, eszközök felújítását, pótlását ütemenként szerepeltettük.</w:t>
      </w:r>
    </w:p>
    <w:p w:rsidR="00E80280" w:rsidRPr="007463B5" w:rsidRDefault="003770DC"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A</w:t>
      </w:r>
      <w:r w:rsidR="00A2127E" w:rsidRPr="007463B5">
        <w:rPr>
          <w:rFonts w:ascii="Arial" w:hAnsi="Arial" w:cs="Arial"/>
          <w:sz w:val="22"/>
          <w:szCs w:val="22"/>
        </w:rPr>
        <w:t xml:space="preserve"> tervben</w:t>
      </w:r>
      <w:r w:rsidRPr="007463B5">
        <w:rPr>
          <w:rFonts w:ascii="Arial" w:hAnsi="Arial" w:cs="Arial"/>
          <w:sz w:val="22"/>
          <w:szCs w:val="22"/>
        </w:rPr>
        <w:t xml:space="preserve"> szerepeltett felújítások gépek, berendezések rendeltetésszerű használatuk </w:t>
      </w:r>
      <w:r w:rsidR="00A2127E" w:rsidRPr="007463B5">
        <w:rPr>
          <w:rFonts w:ascii="Arial" w:hAnsi="Arial" w:cs="Arial"/>
          <w:sz w:val="22"/>
          <w:szCs w:val="22"/>
        </w:rPr>
        <w:t>következtében</w:t>
      </w:r>
      <w:r w:rsidRPr="007463B5">
        <w:rPr>
          <w:rFonts w:ascii="Arial" w:hAnsi="Arial" w:cs="Arial"/>
          <w:sz w:val="22"/>
          <w:szCs w:val="22"/>
        </w:rPr>
        <w:t xml:space="preserve"> bekövetkező kopások, k</w:t>
      </w:r>
      <w:r w:rsidR="0057485D" w:rsidRPr="007463B5">
        <w:rPr>
          <w:rFonts w:ascii="Arial" w:hAnsi="Arial" w:cs="Arial"/>
          <w:sz w:val="22"/>
          <w:szCs w:val="22"/>
        </w:rPr>
        <w:t>orro</w:t>
      </w:r>
      <w:r w:rsidR="004723D9" w:rsidRPr="007463B5">
        <w:rPr>
          <w:rFonts w:ascii="Arial" w:hAnsi="Arial" w:cs="Arial"/>
          <w:sz w:val="22"/>
          <w:szCs w:val="22"/>
        </w:rPr>
        <w:t>dálások okozta teljesítmény</w:t>
      </w:r>
      <w:r w:rsidR="0057485D" w:rsidRPr="007463B5">
        <w:rPr>
          <w:rFonts w:ascii="Arial" w:hAnsi="Arial" w:cs="Arial"/>
          <w:sz w:val="22"/>
          <w:szCs w:val="22"/>
        </w:rPr>
        <w:t>-</w:t>
      </w:r>
      <w:r w:rsidRPr="007463B5">
        <w:rPr>
          <w:rFonts w:ascii="Arial" w:hAnsi="Arial" w:cs="Arial"/>
          <w:sz w:val="22"/>
          <w:szCs w:val="22"/>
        </w:rPr>
        <w:t>visszaesés korrigálása miatt szükséges</w:t>
      </w:r>
      <w:r w:rsidR="00A2127E" w:rsidRPr="007463B5">
        <w:rPr>
          <w:rFonts w:ascii="Arial" w:hAnsi="Arial" w:cs="Arial"/>
          <w:sz w:val="22"/>
          <w:szCs w:val="22"/>
        </w:rPr>
        <w:t>ek. A</w:t>
      </w:r>
      <w:r w:rsidRPr="007463B5">
        <w:rPr>
          <w:rFonts w:ascii="Arial" w:hAnsi="Arial" w:cs="Arial"/>
          <w:sz w:val="22"/>
          <w:szCs w:val="22"/>
        </w:rPr>
        <w:t xml:space="preserve"> </w:t>
      </w:r>
      <w:r w:rsidR="00A2127E" w:rsidRPr="007463B5">
        <w:rPr>
          <w:rFonts w:ascii="Arial" w:hAnsi="Arial" w:cs="Arial"/>
          <w:sz w:val="22"/>
          <w:szCs w:val="22"/>
        </w:rPr>
        <w:t>felújítások</w:t>
      </w:r>
      <w:r w:rsidRPr="007463B5">
        <w:rPr>
          <w:rFonts w:ascii="Arial" w:hAnsi="Arial" w:cs="Arial"/>
          <w:sz w:val="22"/>
          <w:szCs w:val="22"/>
        </w:rPr>
        <w:t xml:space="preserve"> </w:t>
      </w:r>
      <w:r w:rsidR="0057485D" w:rsidRPr="007463B5">
        <w:rPr>
          <w:rFonts w:ascii="Arial" w:hAnsi="Arial" w:cs="Arial"/>
          <w:sz w:val="22"/>
          <w:szCs w:val="22"/>
        </w:rPr>
        <w:t>a szennyvíz korro</w:t>
      </w:r>
      <w:r w:rsidRPr="007463B5">
        <w:rPr>
          <w:rFonts w:ascii="Arial" w:hAnsi="Arial" w:cs="Arial"/>
          <w:sz w:val="22"/>
          <w:szCs w:val="22"/>
        </w:rPr>
        <w:t>zív hatásának kitett műtárgyak felújítását</w:t>
      </w:r>
      <w:r w:rsidR="00A2127E" w:rsidRPr="007463B5">
        <w:rPr>
          <w:rFonts w:ascii="Arial" w:hAnsi="Arial" w:cs="Arial"/>
          <w:sz w:val="22"/>
          <w:szCs w:val="22"/>
        </w:rPr>
        <w:t xml:space="preserve"> is magában </w:t>
      </w:r>
      <w:r w:rsidRPr="007463B5">
        <w:rPr>
          <w:rFonts w:ascii="Arial" w:hAnsi="Arial" w:cs="Arial"/>
          <w:sz w:val="22"/>
          <w:szCs w:val="22"/>
        </w:rPr>
        <w:t>foglalja</w:t>
      </w:r>
      <w:r w:rsidR="00A2127E" w:rsidRPr="007463B5">
        <w:rPr>
          <w:rFonts w:ascii="Arial" w:hAnsi="Arial" w:cs="Arial"/>
          <w:sz w:val="22"/>
          <w:szCs w:val="22"/>
        </w:rPr>
        <w:t>.</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A tervezett felújítási és pótlási feladatok között szerepel többek között a </w:t>
      </w:r>
      <w:proofErr w:type="spellStart"/>
      <w:r w:rsidRPr="007463B5">
        <w:rPr>
          <w:rFonts w:ascii="Arial" w:hAnsi="Arial" w:cs="Arial"/>
          <w:sz w:val="22"/>
          <w:szCs w:val="22"/>
        </w:rPr>
        <w:t>Biofor</w:t>
      </w:r>
      <w:proofErr w:type="spellEnd"/>
      <w:r w:rsidRPr="007463B5">
        <w:rPr>
          <w:rFonts w:ascii="Arial" w:hAnsi="Arial" w:cs="Arial"/>
          <w:sz w:val="22"/>
          <w:szCs w:val="22"/>
        </w:rPr>
        <w:t xml:space="preserve"> technológiai egységének felújítása. </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 A tisztítóműben a szennyvízzel érkező nitrogén komponensek eltávolítása alapvetően második biológiai fokozatban egy kétlépcsős </w:t>
      </w:r>
      <w:proofErr w:type="spellStart"/>
      <w:r w:rsidRPr="007463B5">
        <w:rPr>
          <w:rFonts w:ascii="Arial" w:hAnsi="Arial" w:cs="Arial"/>
          <w:sz w:val="22"/>
          <w:szCs w:val="22"/>
        </w:rPr>
        <w:t>bioszűrési</w:t>
      </w:r>
      <w:proofErr w:type="spellEnd"/>
      <w:r w:rsidRPr="007463B5">
        <w:rPr>
          <w:rFonts w:ascii="Arial" w:hAnsi="Arial" w:cs="Arial"/>
          <w:sz w:val="22"/>
          <w:szCs w:val="22"/>
        </w:rPr>
        <w:t xml:space="preserve"> fokozatban történik. A </w:t>
      </w:r>
      <w:proofErr w:type="spellStart"/>
      <w:r w:rsidRPr="007463B5">
        <w:rPr>
          <w:rFonts w:ascii="Arial" w:hAnsi="Arial" w:cs="Arial"/>
          <w:sz w:val="22"/>
          <w:szCs w:val="22"/>
        </w:rPr>
        <w:t>Biofor</w:t>
      </w:r>
      <w:proofErr w:type="spellEnd"/>
      <w:r w:rsidRPr="007463B5">
        <w:rPr>
          <w:rFonts w:ascii="Arial" w:hAnsi="Arial" w:cs="Arial"/>
          <w:sz w:val="22"/>
          <w:szCs w:val="22"/>
        </w:rPr>
        <w:t xml:space="preserve"> technológiai egységében az ammónia oxidálásához szükséges oxigén befúvását 3 db KA10-es HV turbófúvó biztosítja, melyeket üzembiztonság miatt egyfokozatú olajmentes turbókompresszorra szükséges cserélni. </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Az üzemelő </w:t>
      </w:r>
      <w:proofErr w:type="spellStart"/>
      <w:r w:rsidRPr="007463B5">
        <w:rPr>
          <w:rFonts w:ascii="Arial" w:hAnsi="Arial" w:cs="Arial"/>
          <w:sz w:val="22"/>
          <w:szCs w:val="22"/>
        </w:rPr>
        <w:t>Bioforban</w:t>
      </w:r>
      <w:proofErr w:type="spellEnd"/>
      <w:r w:rsidRPr="007463B5">
        <w:rPr>
          <w:rFonts w:ascii="Arial" w:hAnsi="Arial" w:cs="Arial"/>
          <w:sz w:val="22"/>
          <w:szCs w:val="22"/>
        </w:rPr>
        <w:t xml:space="preserve"> a szűrőegységek rendszeres visszaöblítése egyrészt a töltetszemcsék kopását, másrészt azok szűrőágyból történő távozását eredményezi. Az egység tisztítási kapacitásának és hatékonyságának helyreállítására a töltetek pótlása szükséges.   </w:t>
      </w:r>
    </w:p>
    <w:p w:rsidR="00D1496E" w:rsidRPr="007463B5" w:rsidRDefault="00D1496E" w:rsidP="007463B5">
      <w:pPr>
        <w:pStyle w:val="Textbody"/>
        <w:spacing w:before="100" w:beforeAutospacing="1" w:after="100" w:afterAutospacing="1" w:line="276" w:lineRule="auto"/>
        <w:jc w:val="both"/>
        <w:rPr>
          <w:rFonts w:ascii="Arial" w:hAnsi="Arial" w:cs="Arial"/>
          <w:color w:val="000000"/>
          <w:kern w:val="0"/>
          <w:sz w:val="22"/>
          <w:szCs w:val="22"/>
        </w:rPr>
      </w:pPr>
      <w:r w:rsidRPr="007463B5">
        <w:rPr>
          <w:rFonts w:ascii="Arial" w:hAnsi="Arial" w:cs="Arial"/>
          <w:sz w:val="22"/>
          <w:szCs w:val="22"/>
        </w:rPr>
        <w:t xml:space="preserve">Középtávon tervezett a </w:t>
      </w:r>
      <w:r w:rsidRPr="007463B5">
        <w:rPr>
          <w:rFonts w:ascii="Arial" w:hAnsi="Arial" w:cs="Arial"/>
          <w:color w:val="000000"/>
          <w:kern w:val="0"/>
          <w:sz w:val="22"/>
          <w:szCs w:val="22"/>
        </w:rPr>
        <w:t xml:space="preserve">Biológián a folyamatirányítási </w:t>
      </w:r>
      <w:proofErr w:type="spellStart"/>
      <w:r w:rsidRPr="007463B5">
        <w:rPr>
          <w:rFonts w:ascii="Arial" w:hAnsi="Arial" w:cs="Arial"/>
          <w:color w:val="000000"/>
          <w:kern w:val="0"/>
          <w:sz w:val="22"/>
          <w:szCs w:val="22"/>
        </w:rPr>
        <w:t>PLC-k</w:t>
      </w:r>
      <w:proofErr w:type="spellEnd"/>
      <w:r w:rsidRPr="007463B5">
        <w:rPr>
          <w:rFonts w:ascii="Arial" w:hAnsi="Arial" w:cs="Arial"/>
          <w:color w:val="000000"/>
          <w:kern w:val="0"/>
          <w:sz w:val="22"/>
          <w:szCs w:val="22"/>
        </w:rPr>
        <w:t xml:space="preserve"> pótlása. A rendszer élettartama meghaladta a12 évet, a hardver-szoftver része nem bővíthető, a meghibásodások veszélyeztetik az eleveniszapos technológia működését, ezért összesen 3 db rendszer cseréje szükséges.</w:t>
      </w:r>
    </w:p>
    <w:p w:rsidR="00D1496E" w:rsidRPr="007463B5" w:rsidRDefault="00D1496E" w:rsidP="007463B5">
      <w:pPr>
        <w:pStyle w:val="Textbody"/>
        <w:spacing w:before="100" w:beforeAutospacing="1" w:after="100" w:afterAutospacing="1" w:line="276" w:lineRule="auto"/>
        <w:jc w:val="both"/>
        <w:rPr>
          <w:rFonts w:ascii="Arial" w:hAnsi="Arial" w:cs="Arial"/>
          <w:color w:val="000000"/>
          <w:kern w:val="0"/>
          <w:sz w:val="22"/>
          <w:szCs w:val="22"/>
        </w:rPr>
      </w:pPr>
      <w:r w:rsidRPr="007463B5">
        <w:rPr>
          <w:rFonts w:ascii="Arial" w:hAnsi="Arial" w:cs="Arial"/>
          <w:color w:val="000000"/>
          <w:kern w:val="0"/>
          <w:sz w:val="22"/>
          <w:szCs w:val="22"/>
        </w:rPr>
        <w:lastRenderedPageBreak/>
        <w:t xml:space="preserve">Biológián a </w:t>
      </w:r>
      <w:proofErr w:type="spellStart"/>
      <w:r w:rsidRPr="007463B5">
        <w:rPr>
          <w:rFonts w:ascii="Arial" w:hAnsi="Arial" w:cs="Arial"/>
          <w:color w:val="000000"/>
          <w:kern w:val="0"/>
          <w:sz w:val="22"/>
          <w:szCs w:val="22"/>
        </w:rPr>
        <w:t>redox-potenciál</w:t>
      </w:r>
      <w:proofErr w:type="spellEnd"/>
      <w:r w:rsidRPr="007463B5">
        <w:rPr>
          <w:rFonts w:ascii="Arial" w:hAnsi="Arial" w:cs="Arial"/>
          <w:color w:val="000000"/>
          <w:kern w:val="0"/>
          <w:sz w:val="22"/>
          <w:szCs w:val="22"/>
        </w:rPr>
        <w:t xml:space="preserve"> mérők pótlása szükséges, mivel az elektródák üzemideje meghaladta a 14 évet, pótalkatrész ellátottság nem megoldott, meghibásodásuk veszélyezteti a kifolyó víz minőségét. Összesen 6 db új szonda tartószerkezettel együtt történő beépítése szükséges.</w:t>
      </w:r>
    </w:p>
    <w:p w:rsidR="00D1496E" w:rsidRPr="007463B5" w:rsidRDefault="00D1496E" w:rsidP="007463B5">
      <w:pPr>
        <w:pStyle w:val="Textbody"/>
        <w:spacing w:before="100" w:beforeAutospacing="1" w:after="100" w:afterAutospacing="1" w:line="276" w:lineRule="auto"/>
        <w:jc w:val="both"/>
        <w:rPr>
          <w:rFonts w:ascii="Arial" w:hAnsi="Arial" w:cs="Arial"/>
          <w:color w:val="000000"/>
          <w:kern w:val="0"/>
          <w:sz w:val="22"/>
          <w:szCs w:val="22"/>
        </w:rPr>
      </w:pPr>
      <w:proofErr w:type="spellStart"/>
      <w:r w:rsidRPr="007463B5">
        <w:rPr>
          <w:rFonts w:ascii="Arial" w:hAnsi="Arial" w:cs="Arial"/>
          <w:color w:val="000000"/>
          <w:kern w:val="0"/>
          <w:sz w:val="22"/>
          <w:szCs w:val="22"/>
        </w:rPr>
        <w:t>Biofor</w:t>
      </w:r>
      <w:proofErr w:type="spellEnd"/>
      <w:r w:rsidRPr="007463B5">
        <w:rPr>
          <w:rFonts w:ascii="Arial" w:hAnsi="Arial" w:cs="Arial"/>
          <w:color w:val="000000"/>
          <w:kern w:val="0"/>
          <w:sz w:val="22"/>
          <w:szCs w:val="22"/>
        </w:rPr>
        <w:t>, pneumatikai vezérlés felújítását is tartalmazza a terv. A pneumatikai rendszer elemeinek (szabályozó szelepek) cseréje szüksége a szennyvíz és a levegő megfelelő szabályozhatósága érdekében. Cseréje szükséges 4 db levegő elzáró szerelvénynek, 4 db vízszabályozó szerelvénynek és azok pneumatikus vezérlő egységének.</w:t>
      </w:r>
    </w:p>
    <w:p w:rsidR="00D1496E" w:rsidRPr="007463B5" w:rsidRDefault="00D1496E" w:rsidP="007463B5">
      <w:pPr>
        <w:pStyle w:val="Textbody"/>
        <w:spacing w:before="100" w:beforeAutospacing="1" w:after="100" w:afterAutospacing="1" w:line="276" w:lineRule="auto"/>
        <w:jc w:val="both"/>
        <w:rPr>
          <w:rFonts w:ascii="Arial" w:hAnsi="Arial" w:cs="Arial"/>
          <w:color w:val="000000"/>
          <w:kern w:val="0"/>
          <w:sz w:val="22"/>
          <w:szCs w:val="22"/>
        </w:rPr>
      </w:pPr>
      <w:proofErr w:type="spellStart"/>
      <w:r w:rsidRPr="007463B5">
        <w:rPr>
          <w:rFonts w:ascii="Arial" w:hAnsi="Arial" w:cs="Arial"/>
          <w:color w:val="000000"/>
          <w:kern w:val="0"/>
          <w:sz w:val="22"/>
          <w:szCs w:val="22"/>
        </w:rPr>
        <w:t>Biofor</w:t>
      </w:r>
      <w:proofErr w:type="spellEnd"/>
      <w:r w:rsidRPr="007463B5">
        <w:rPr>
          <w:rFonts w:ascii="Arial" w:hAnsi="Arial" w:cs="Arial"/>
          <w:color w:val="000000"/>
          <w:kern w:val="0"/>
          <w:sz w:val="22"/>
          <w:szCs w:val="22"/>
        </w:rPr>
        <w:t xml:space="preserve"> </w:t>
      </w:r>
      <w:proofErr w:type="spellStart"/>
      <w:r w:rsidRPr="007463B5">
        <w:rPr>
          <w:rFonts w:ascii="Arial" w:hAnsi="Arial" w:cs="Arial"/>
          <w:color w:val="000000"/>
          <w:kern w:val="0"/>
          <w:sz w:val="22"/>
          <w:szCs w:val="22"/>
        </w:rPr>
        <w:t>nyersvízfeladó</w:t>
      </w:r>
      <w:proofErr w:type="spellEnd"/>
      <w:r w:rsidRPr="007463B5">
        <w:rPr>
          <w:rFonts w:ascii="Arial" w:hAnsi="Arial" w:cs="Arial"/>
          <w:color w:val="000000"/>
          <w:kern w:val="0"/>
          <w:sz w:val="22"/>
          <w:szCs w:val="22"/>
        </w:rPr>
        <w:t xml:space="preserve"> szivattyúi felújítandók, illetve a visszacsapó-szelepek cserélendők, mivel élettartamuk meghaladta a 14 évet, pótalkatrész ellátottság nem biztosított, a meghibásodás a tápanyag eltávolítás működését veszélyezteti, ezáltal a kifolyó víz minőségét is.</w:t>
      </w:r>
    </w:p>
    <w:p w:rsidR="00D1496E" w:rsidRPr="007463B5" w:rsidRDefault="00D1496E" w:rsidP="007463B5">
      <w:pPr>
        <w:pStyle w:val="Textbody"/>
        <w:spacing w:before="100" w:beforeAutospacing="1" w:after="100" w:afterAutospacing="1" w:line="276" w:lineRule="auto"/>
        <w:jc w:val="both"/>
        <w:rPr>
          <w:rFonts w:ascii="Arial" w:hAnsi="Arial" w:cs="Arial"/>
          <w:color w:val="000000"/>
          <w:kern w:val="0"/>
          <w:sz w:val="22"/>
          <w:szCs w:val="22"/>
        </w:rPr>
      </w:pPr>
      <w:proofErr w:type="spellStart"/>
      <w:r w:rsidRPr="007463B5">
        <w:rPr>
          <w:rFonts w:ascii="Arial" w:hAnsi="Arial" w:cs="Arial"/>
          <w:color w:val="000000"/>
          <w:kern w:val="0"/>
          <w:sz w:val="22"/>
          <w:szCs w:val="22"/>
        </w:rPr>
        <w:t>Biofor</w:t>
      </w:r>
      <w:proofErr w:type="spellEnd"/>
      <w:r w:rsidRPr="007463B5">
        <w:rPr>
          <w:rFonts w:ascii="Arial" w:hAnsi="Arial" w:cs="Arial"/>
          <w:color w:val="000000"/>
          <w:kern w:val="0"/>
          <w:sz w:val="22"/>
          <w:szCs w:val="22"/>
        </w:rPr>
        <w:t xml:space="preserve"> öblítővíz és zagyvízrendszerbe épített szivattyúk felújítása szükséges, mivel a meghibásodásuk a tápanyag-eltávolítás működését veszélyezteti.</w:t>
      </w:r>
    </w:p>
    <w:p w:rsidR="00D1496E" w:rsidRPr="007463B5" w:rsidRDefault="00D1496E" w:rsidP="007463B5">
      <w:pPr>
        <w:pStyle w:val="Textbody"/>
        <w:spacing w:before="100" w:beforeAutospacing="1" w:after="100" w:afterAutospacing="1" w:line="276" w:lineRule="auto"/>
        <w:jc w:val="both"/>
        <w:rPr>
          <w:rFonts w:ascii="Arial" w:hAnsi="Arial" w:cs="Arial"/>
          <w:color w:val="000000"/>
          <w:kern w:val="0"/>
          <w:sz w:val="22"/>
          <w:szCs w:val="22"/>
        </w:rPr>
      </w:pPr>
      <w:r w:rsidRPr="007463B5">
        <w:rPr>
          <w:rFonts w:ascii="Arial" w:hAnsi="Arial" w:cs="Arial"/>
          <w:color w:val="000000"/>
          <w:kern w:val="0"/>
          <w:sz w:val="22"/>
          <w:szCs w:val="22"/>
        </w:rPr>
        <w:t xml:space="preserve">A folyamatirányítási és </w:t>
      </w:r>
      <w:proofErr w:type="spellStart"/>
      <w:r w:rsidRPr="007463B5">
        <w:rPr>
          <w:rFonts w:ascii="Arial" w:hAnsi="Arial" w:cs="Arial"/>
          <w:color w:val="000000"/>
          <w:kern w:val="0"/>
          <w:sz w:val="22"/>
          <w:szCs w:val="22"/>
        </w:rPr>
        <w:t>master</w:t>
      </w:r>
      <w:proofErr w:type="spellEnd"/>
      <w:r w:rsidRPr="007463B5">
        <w:rPr>
          <w:rFonts w:ascii="Arial" w:hAnsi="Arial" w:cs="Arial"/>
          <w:color w:val="000000"/>
          <w:kern w:val="0"/>
          <w:sz w:val="22"/>
          <w:szCs w:val="22"/>
        </w:rPr>
        <w:t xml:space="preserve"> PLC rendszer cseréje tervezett. Az üzemelő PLC rendszer már nem tudja továbbítani a megtöbbszöröződött adatmennyiséget, élettartam meghaladta a 14 évet. Az új 3 db PLC rendszer adatforgalmi sebessége meg kell, hogy haladja a 100 </w:t>
      </w:r>
      <w:proofErr w:type="spellStart"/>
      <w:r w:rsidRPr="007463B5">
        <w:rPr>
          <w:rFonts w:ascii="Arial" w:hAnsi="Arial" w:cs="Arial"/>
          <w:color w:val="000000"/>
          <w:kern w:val="0"/>
          <w:sz w:val="22"/>
          <w:szCs w:val="22"/>
        </w:rPr>
        <w:t>Mbit</w:t>
      </w:r>
      <w:proofErr w:type="spellEnd"/>
      <w:r w:rsidRPr="007463B5">
        <w:rPr>
          <w:rFonts w:ascii="Arial" w:hAnsi="Arial" w:cs="Arial"/>
          <w:color w:val="000000"/>
          <w:kern w:val="0"/>
          <w:sz w:val="22"/>
          <w:szCs w:val="22"/>
        </w:rPr>
        <w:t xml:space="preserve">/sec-ot. Az új rendszer </w:t>
      </w:r>
      <w:proofErr w:type="spellStart"/>
      <w:r w:rsidRPr="007463B5">
        <w:rPr>
          <w:rFonts w:ascii="Arial" w:hAnsi="Arial" w:cs="Arial"/>
          <w:color w:val="000000"/>
          <w:kern w:val="0"/>
          <w:sz w:val="22"/>
          <w:szCs w:val="22"/>
        </w:rPr>
        <w:t>profibuszos</w:t>
      </w:r>
      <w:proofErr w:type="spellEnd"/>
      <w:r w:rsidRPr="007463B5">
        <w:rPr>
          <w:rFonts w:ascii="Arial" w:hAnsi="Arial" w:cs="Arial"/>
          <w:color w:val="000000"/>
          <w:kern w:val="0"/>
          <w:sz w:val="22"/>
          <w:szCs w:val="22"/>
        </w:rPr>
        <w:t xml:space="preserve"> kommunikációra kell, hogy épüljön.</w:t>
      </w:r>
    </w:p>
    <w:p w:rsidR="00D1496E" w:rsidRPr="007463B5" w:rsidRDefault="00D1496E" w:rsidP="007463B5">
      <w:pPr>
        <w:pStyle w:val="Textbody"/>
        <w:spacing w:before="100" w:beforeAutospacing="1" w:after="100" w:afterAutospacing="1" w:line="276" w:lineRule="auto"/>
        <w:jc w:val="both"/>
        <w:rPr>
          <w:rFonts w:ascii="Arial" w:hAnsi="Arial" w:cs="Arial"/>
          <w:color w:val="000000"/>
          <w:kern w:val="0"/>
          <w:sz w:val="22"/>
          <w:szCs w:val="22"/>
        </w:rPr>
      </w:pPr>
      <w:r w:rsidRPr="007463B5">
        <w:rPr>
          <w:rFonts w:ascii="Arial" w:hAnsi="Arial" w:cs="Arial"/>
          <w:color w:val="000000"/>
          <w:kern w:val="0"/>
          <w:sz w:val="22"/>
          <w:szCs w:val="22"/>
        </w:rPr>
        <w:t>A 10 kV-os elektromos alállomások és 0,4 kV-os alállomás elektromos felújítása időszerű. A meghibásodásuk a telep elektromos energia ellátottságát veszélyezteti.</w:t>
      </w:r>
    </w:p>
    <w:p w:rsidR="00D1496E" w:rsidRDefault="00D1496E" w:rsidP="007463B5">
      <w:pPr>
        <w:pStyle w:val="Textbody"/>
        <w:spacing w:before="100" w:beforeAutospacing="1" w:after="100" w:afterAutospacing="1" w:line="276" w:lineRule="auto"/>
        <w:jc w:val="both"/>
        <w:rPr>
          <w:rFonts w:ascii="Arial" w:hAnsi="Arial" w:cs="Arial"/>
          <w:color w:val="000000"/>
          <w:kern w:val="0"/>
          <w:sz w:val="22"/>
          <w:szCs w:val="22"/>
        </w:rPr>
      </w:pPr>
      <w:r w:rsidRPr="007463B5">
        <w:rPr>
          <w:rFonts w:ascii="Arial" w:hAnsi="Arial" w:cs="Arial"/>
          <w:color w:val="000000"/>
          <w:kern w:val="0"/>
          <w:sz w:val="22"/>
          <w:szCs w:val="22"/>
        </w:rPr>
        <w:t>Az iszapvonalon az Iszapvíztelenítő centrifuga cseréjét tartalmazza a terv.  A berendezés élettartama meghaladta a 10 évet, karbantartása nem gazdaságos, üzemzavar veszélye miatt cserélendő.</w:t>
      </w:r>
    </w:p>
    <w:p w:rsidR="00D1496E" w:rsidRPr="007463B5" w:rsidRDefault="00D1496E" w:rsidP="007463B5">
      <w:pPr>
        <w:pStyle w:val="Textbody"/>
        <w:spacing w:before="100" w:beforeAutospacing="1" w:after="100" w:afterAutospacing="1" w:line="276" w:lineRule="auto"/>
        <w:jc w:val="both"/>
        <w:outlineLvl w:val="1"/>
        <w:rPr>
          <w:rFonts w:ascii="Arial" w:hAnsi="Arial" w:cs="Arial"/>
          <w:b/>
          <w:sz w:val="24"/>
          <w:szCs w:val="24"/>
        </w:rPr>
      </w:pPr>
      <w:bookmarkStart w:id="10" w:name="_Toc435172542"/>
      <w:r w:rsidRPr="007463B5">
        <w:rPr>
          <w:rFonts w:ascii="Arial" w:hAnsi="Arial" w:cs="Arial"/>
          <w:b/>
          <w:sz w:val="24"/>
          <w:szCs w:val="24"/>
        </w:rPr>
        <w:t>III.1. Beruházási Terv (2016-2030) bemutatása</w:t>
      </w:r>
      <w:bookmarkEnd w:id="10"/>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Budapest Főváros közműves szennyvízelvezető és </w:t>
      </w:r>
      <w:r w:rsidR="00DD40C2" w:rsidRPr="007463B5">
        <w:rPr>
          <w:rFonts w:ascii="Arial" w:hAnsi="Arial" w:cs="Arial"/>
          <w:sz w:val="22"/>
          <w:szCs w:val="22"/>
        </w:rPr>
        <w:t>-</w:t>
      </w:r>
      <w:r w:rsidRPr="007463B5">
        <w:rPr>
          <w:rFonts w:ascii="Arial" w:hAnsi="Arial" w:cs="Arial"/>
          <w:sz w:val="22"/>
          <w:szCs w:val="22"/>
        </w:rPr>
        <w:t>tisztító rendszerére vonatkozó 15 éves Beruházási Terv a szennyvízelvezetés és –átemelés, valamint szennyvíztisztítás vonat</w:t>
      </w:r>
      <w:r w:rsidR="00DD40C2" w:rsidRPr="007463B5">
        <w:rPr>
          <w:rFonts w:ascii="Arial" w:hAnsi="Arial" w:cs="Arial"/>
          <w:sz w:val="22"/>
          <w:szCs w:val="22"/>
        </w:rPr>
        <w:t>kozásában szükséges fejlesztési</w:t>
      </w:r>
      <w:r w:rsidRPr="007463B5">
        <w:rPr>
          <w:rFonts w:ascii="Arial" w:hAnsi="Arial" w:cs="Arial"/>
          <w:sz w:val="22"/>
          <w:szCs w:val="22"/>
        </w:rPr>
        <w:t xml:space="preserve"> feladatok kerültek összeállításra. </w:t>
      </w:r>
    </w:p>
    <w:p w:rsidR="00D1496E" w:rsidRPr="007463B5" w:rsidRDefault="00D1496E" w:rsidP="007463B5">
      <w:pPr>
        <w:pStyle w:val="Textbody"/>
        <w:spacing w:before="100" w:beforeAutospacing="1" w:after="100" w:afterAutospacing="1" w:line="276" w:lineRule="auto"/>
        <w:jc w:val="both"/>
        <w:rPr>
          <w:rFonts w:ascii="Arial" w:hAnsi="Arial" w:cs="Arial"/>
          <w:b/>
          <w:i/>
          <w:sz w:val="22"/>
          <w:szCs w:val="22"/>
        </w:rPr>
      </w:pPr>
      <w:r w:rsidRPr="007463B5">
        <w:rPr>
          <w:rFonts w:ascii="Arial" w:hAnsi="Arial" w:cs="Arial"/>
          <w:sz w:val="22"/>
          <w:szCs w:val="22"/>
        </w:rPr>
        <w:t xml:space="preserve"> </w:t>
      </w:r>
      <w:bookmarkStart w:id="11" w:name="_Toc427582979"/>
      <w:bookmarkStart w:id="12" w:name="_Toc435172543"/>
      <w:r w:rsidRPr="007463B5">
        <w:rPr>
          <w:rFonts w:ascii="Arial" w:hAnsi="Arial" w:cs="Arial"/>
          <w:b/>
          <w:i/>
          <w:sz w:val="22"/>
          <w:szCs w:val="22"/>
        </w:rPr>
        <w:t>III.1.1. Szennyvízelvezetés</w:t>
      </w:r>
      <w:bookmarkEnd w:id="11"/>
      <w:bookmarkEnd w:id="12"/>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Szennyvízelvezetés tekintetében legsürgetőbb beruházások a még csatornázatlan területeken </w:t>
      </w:r>
      <w:r w:rsidR="00DD40C2" w:rsidRPr="007463B5">
        <w:rPr>
          <w:rFonts w:ascii="Arial" w:hAnsi="Arial" w:cs="Arial"/>
          <w:sz w:val="22"/>
          <w:szCs w:val="22"/>
        </w:rPr>
        <w:t xml:space="preserve">a </w:t>
      </w:r>
      <w:r w:rsidRPr="007463B5">
        <w:rPr>
          <w:rFonts w:ascii="Arial" w:hAnsi="Arial" w:cs="Arial"/>
          <w:sz w:val="22"/>
          <w:szCs w:val="22"/>
        </w:rPr>
        <w:t xml:space="preserve">közcsatornás szennyvízelvezetés megvalósítása, míg a meglévő hálózat esetében az utóbbi időben egyre nagyobb számban kialakuló rendkívüli intenzitású záporok elöntésmentes elvezetésének megoldása.  </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A meglévő egyesített rendszerű gravitációs szennyvízelvezető hálózatok túlterhelődése jellemzően vízgyűjtő területenként a főgyűjtő és gyűjtőcsatornák kapacitásának kimerülésében jelentkezik a rövid időn belül lehulló csapadékvizek okozta extrém terhelések hatására. </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A hálózat üzembiztonságára irányuló fejlesztések a vízgyűjtő terület domborzati jellegétől eltérők lehetnek.  A nagy kiterjedésű, azonban mérsékel lejtési viszonyokkal rendelkező pesti oldal esetében a fejlesztések a hálózat tározókapacitásának növelését jelentik, nagy átmérőjű egyesített </w:t>
      </w:r>
      <w:r w:rsidRPr="007463B5">
        <w:rPr>
          <w:rFonts w:ascii="Arial" w:hAnsi="Arial" w:cs="Arial"/>
          <w:sz w:val="22"/>
          <w:szCs w:val="22"/>
        </w:rPr>
        <w:lastRenderedPageBreak/>
        <w:t xml:space="preserve">rendszerű tehermentesítő gyűjtő és főgyűjtő csatornák építésével. Míg a jelentős lejtési viszonyokkal rendelkező budai oldal esetében a tehermentesítéshez </w:t>
      </w:r>
      <w:r w:rsidR="002F0986" w:rsidRPr="007463B5">
        <w:rPr>
          <w:rFonts w:ascii="Arial" w:hAnsi="Arial" w:cs="Arial"/>
          <w:sz w:val="22"/>
          <w:szCs w:val="22"/>
        </w:rPr>
        <w:t>Duna parti</w:t>
      </w:r>
      <w:r w:rsidRPr="007463B5">
        <w:rPr>
          <w:rFonts w:ascii="Arial" w:hAnsi="Arial" w:cs="Arial"/>
          <w:sz w:val="22"/>
          <w:szCs w:val="22"/>
        </w:rPr>
        <w:t xml:space="preserve"> záporkiömlők és záporleválasztók létesítése szükségesek. </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Az utóbbi záporok alkalmával elöntéssel leginkább sújtott délpesti vízgyűjtő terület fejlesztései a legsürgetőbbek, a Margitsziget csatornahálózatának fejlesztése, valamint a Főváros még csatornázatlan területein szükséges hálózatépítések mellett. </w:t>
      </w:r>
    </w:p>
    <w:p w:rsidR="00D1496E" w:rsidRPr="007463B5" w:rsidRDefault="00D1496E" w:rsidP="007463B5">
      <w:pPr>
        <w:pStyle w:val="Textbody"/>
        <w:spacing w:before="100" w:beforeAutospacing="1" w:after="100" w:afterAutospacing="1" w:line="276" w:lineRule="auto"/>
        <w:jc w:val="both"/>
        <w:outlineLvl w:val="2"/>
        <w:rPr>
          <w:rFonts w:ascii="Arial" w:hAnsi="Arial" w:cs="Arial"/>
          <w:b/>
          <w:i/>
          <w:sz w:val="22"/>
          <w:szCs w:val="22"/>
        </w:rPr>
      </w:pPr>
      <w:bookmarkStart w:id="13" w:name="_Toc427582980"/>
      <w:bookmarkStart w:id="14" w:name="_Toc435172544"/>
      <w:r w:rsidRPr="007463B5">
        <w:rPr>
          <w:rFonts w:ascii="Arial" w:hAnsi="Arial" w:cs="Arial"/>
          <w:b/>
          <w:i/>
          <w:sz w:val="22"/>
          <w:szCs w:val="22"/>
        </w:rPr>
        <w:t>III.1.2. Szennyvízátemelés</w:t>
      </w:r>
      <w:bookmarkEnd w:id="13"/>
      <w:bookmarkEnd w:id="14"/>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 xml:space="preserve">Szennyvízátemelés rövidtávon megvalósítandó fejlesztéseit a szivattyútelepeken szükséges gépészeti beruházások jelentik, új zsilipek, tolózárak beépítésével és szivattyúk telepítésével. </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color w:val="000000"/>
          <w:kern w:val="0"/>
          <w:sz w:val="22"/>
          <w:szCs w:val="22"/>
        </w:rPr>
        <w:t>A Kelenföldi szivattyútelepen a sodorvonali bevezetésen nyomóaknáját követően új elzárási lehetőség létesítése szükséges a fenntartási feladatok ellátáshoz.</w:t>
      </w:r>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Közép és hosszú távon az üzembiztonság érdekében további gépészeti fejlesztések vannak tervezve, mind a Szivattyútelepek</w:t>
      </w:r>
      <w:r w:rsidR="002F0986" w:rsidRPr="007463B5">
        <w:rPr>
          <w:rFonts w:ascii="Arial" w:hAnsi="Arial" w:cs="Arial"/>
          <w:sz w:val="22"/>
          <w:szCs w:val="22"/>
        </w:rPr>
        <w:t>,</w:t>
      </w:r>
      <w:r w:rsidRPr="007463B5">
        <w:rPr>
          <w:rFonts w:ascii="Arial" w:hAnsi="Arial" w:cs="Arial"/>
          <w:sz w:val="22"/>
          <w:szCs w:val="22"/>
        </w:rPr>
        <w:t xml:space="preserve"> mind az Automata telepek esetében.</w:t>
      </w:r>
    </w:p>
    <w:p w:rsidR="00D1496E" w:rsidRPr="007463B5" w:rsidRDefault="00D1496E" w:rsidP="007463B5">
      <w:pPr>
        <w:pStyle w:val="Textbody"/>
        <w:spacing w:before="100" w:beforeAutospacing="1" w:after="100" w:afterAutospacing="1" w:line="276" w:lineRule="auto"/>
        <w:jc w:val="both"/>
        <w:outlineLvl w:val="2"/>
        <w:rPr>
          <w:rFonts w:ascii="Arial" w:hAnsi="Arial" w:cs="Arial"/>
          <w:b/>
          <w:i/>
          <w:sz w:val="22"/>
          <w:szCs w:val="22"/>
        </w:rPr>
      </w:pPr>
      <w:bookmarkStart w:id="15" w:name="_Toc427582981"/>
      <w:bookmarkStart w:id="16" w:name="_Toc435172545"/>
      <w:r w:rsidRPr="007463B5">
        <w:rPr>
          <w:rFonts w:ascii="Arial" w:hAnsi="Arial" w:cs="Arial"/>
          <w:b/>
          <w:i/>
          <w:sz w:val="22"/>
          <w:szCs w:val="22"/>
        </w:rPr>
        <w:t>III.1.3. Szennyvíztisztítás – Észak-pesti Szennyvíztisztító Telep</w:t>
      </w:r>
      <w:bookmarkStart w:id="17" w:name="_GoBack"/>
      <w:bookmarkEnd w:id="15"/>
      <w:bookmarkEnd w:id="17"/>
      <w:bookmarkEnd w:id="16"/>
    </w:p>
    <w:p w:rsidR="00D1496E" w:rsidRPr="007463B5" w:rsidRDefault="00D1496E" w:rsidP="007463B5">
      <w:pPr>
        <w:pStyle w:val="Textbody"/>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A szennyvíztisztító telep rövid távú fejlesztési feladatai a telep üzembiztonság</w:t>
      </w:r>
      <w:r w:rsidR="00DD40C2" w:rsidRPr="007463B5">
        <w:rPr>
          <w:rFonts w:ascii="Arial" w:hAnsi="Arial" w:cs="Arial"/>
          <w:sz w:val="22"/>
          <w:szCs w:val="22"/>
        </w:rPr>
        <w:t xml:space="preserve">ának növelésére irányulnak. Az </w:t>
      </w:r>
      <w:proofErr w:type="spellStart"/>
      <w:r w:rsidR="00DD40C2" w:rsidRPr="007463B5">
        <w:rPr>
          <w:rFonts w:ascii="Arial" w:hAnsi="Arial" w:cs="Arial"/>
          <w:sz w:val="22"/>
          <w:szCs w:val="22"/>
        </w:rPr>
        <w:t>e</w:t>
      </w:r>
      <w:r w:rsidRPr="007463B5">
        <w:rPr>
          <w:rFonts w:ascii="Arial" w:hAnsi="Arial" w:cs="Arial"/>
          <w:sz w:val="22"/>
          <w:szCs w:val="22"/>
        </w:rPr>
        <w:t>lőmechanikai</w:t>
      </w:r>
      <w:proofErr w:type="spellEnd"/>
      <w:r w:rsidRPr="007463B5">
        <w:rPr>
          <w:rFonts w:ascii="Arial" w:hAnsi="Arial" w:cs="Arial"/>
          <w:sz w:val="22"/>
          <w:szCs w:val="22"/>
        </w:rPr>
        <w:t xml:space="preserve"> egységén létesülő záportározó megvalósításával a hirtelen nagy intenzitású csapadékesemények kezelése az intenzitáscsúcsok kiegyenlítése válik megoldottá.</w:t>
      </w:r>
    </w:p>
    <w:p w:rsidR="00D1496E" w:rsidRPr="007463B5" w:rsidRDefault="00D1496E" w:rsidP="007463B5">
      <w:pPr>
        <w:pStyle w:val="Textbody"/>
        <w:spacing w:before="100" w:beforeAutospacing="1" w:after="100" w:afterAutospacing="1" w:line="276" w:lineRule="auto"/>
        <w:jc w:val="both"/>
        <w:outlineLvl w:val="2"/>
        <w:rPr>
          <w:rFonts w:ascii="Arial" w:hAnsi="Arial" w:cs="Arial"/>
          <w:b/>
          <w:i/>
          <w:sz w:val="22"/>
          <w:szCs w:val="22"/>
        </w:rPr>
      </w:pPr>
      <w:bookmarkStart w:id="18" w:name="_Toc427582982"/>
      <w:bookmarkStart w:id="19" w:name="_Toc435172546"/>
      <w:r w:rsidRPr="007463B5">
        <w:rPr>
          <w:rFonts w:ascii="Arial" w:hAnsi="Arial" w:cs="Arial"/>
          <w:b/>
          <w:i/>
          <w:sz w:val="22"/>
          <w:szCs w:val="22"/>
        </w:rPr>
        <w:t>III.1.4. Szennyvíztisztítás – Dél-pesti Szennyvíztisztító Telep</w:t>
      </w:r>
      <w:bookmarkEnd w:id="18"/>
      <w:bookmarkEnd w:id="19"/>
    </w:p>
    <w:p w:rsidR="00D1496E" w:rsidRPr="007463B5" w:rsidRDefault="00D1496E" w:rsidP="007463B5">
      <w:pPr>
        <w:pStyle w:val="Szvegtrzs"/>
        <w:spacing w:before="100" w:beforeAutospacing="1" w:after="100" w:afterAutospacing="1" w:line="276" w:lineRule="auto"/>
        <w:jc w:val="both"/>
        <w:rPr>
          <w:rFonts w:ascii="Arial" w:hAnsi="Arial" w:cs="Arial"/>
        </w:rPr>
      </w:pPr>
      <w:r w:rsidRPr="007463B5">
        <w:rPr>
          <w:rFonts w:ascii="Arial" w:hAnsi="Arial" w:cs="Arial"/>
          <w:sz w:val="22"/>
          <w:szCs w:val="22"/>
        </w:rPr>
        <w:t>Jelen rész a Dél-pesti Szennyvíztisztító Telep javasolt rövid közép és hosszú távú beruházásait tartalmazza.</w:t>
      </w:r>
    </w:p>
    <w:p w:rsidR="00D1496E" w:rsidRPr="007463B5" w:rsidRDefault="00D1496E" w:rsidP="007463B5">
      <w:pPr>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A mellékletben szerepeltetett beruházások a Dél-pesti Szennyvíztisztító Telep folyamatos működése során használt eszközök, berendezések kapacitás bővítése, valamint új technológiák beruházása elengedhetetlenül szükséges a telep folyamatos terhelt működésének javítása érdekében. Ezért olyan eszközök, technológiák telepítésére van szükség, amelyek lehetővé teszik a megfelelő minőségű szennyvízkezelési szolgáltatás, kifolyó szennyvíz Hatóság által megkövetelt minőség biztosítását.</w:t>
      </w:r>
    </w:p>
    <w:p w:rsidR="00D1496E" w:rsidRPr="007463B5" w:rsidRDefault="00D1496E" w:rsidP="007463B5">
      <w:pPr>
        <w:spacing w:before="100" w:beforeAutospacing="1" w:after="100" w:afterAutospacing="1" w:line="276" w:lineRule="auto"/>
        <w:jc w:val="both"/>
        <w:rPr>
          <w:rFonts w:ascii="Arial" w:hAnsi="Arial" w:cs="Arial"/>
          <w:sz w:val="22"/>
          <w:szCs w:val="22"/>
        </w:rPr>
      </w:pPr>
      <w:r w:rsidRPr="007463B5">
        <w:rPr>
          <w:rFonts w:ascii="Arial" w:hAnsi="Arial" w:cs="Arial"/>
          <w:sz w:val="22"/>
          <w:szCs w:val="22"/>
        </w:rPr>
        <w:t>A Ráckevei-Soroksári Dunaág vízminőségének védelme érdekében a nagy intenzitású záporok következtében érkező mechanikai szennyeződések leválasztása szükséges, mely egy méretezett, speciálisan kiképzett szűrőberendezéssel oldható meg.</w:t>
      </w:r>
    </w:p>
    <w:p w:rsidR="00D1496E" w:rsidRPr="007463B5" w:rsidRDefault="00D1496E" w:rsidP="007463B5">
      <w:pPr>
        <w:spacing w:before="100" w:beforeAutospacing="1" w:after="100" w:afterAutospacing="1" w:line="276" w:lineRule="auto"/>
        <w:jc w:val="both"/>
        <w:rPr>
          <w:rFonts w:ascii="Arial" w:hAnsi="Arial" w:cs="Arial"/>
        </w:rPr>
      </w:pPr>
      <w:r w:rsidRPr="007463B5">
        <w:rPr>
          <w:rFonts w:ascii="Arial" w:hAnsi="Arial" w:cs="Arial"/>
          <w:sz w:val="22"/>
          <w:szCs w:val="22"/>
        </w:rPr>
        <w:t xml:space="preserve">A záportározó kapacitásának bővítése a záporvizek kiegyenlítettebb és </w:t>
      </w:r>
      <w:r w:rsidR="002F0986" w:rsidRPr="007463B5">
        <w:rPr>
          <w:rFonts w:ascii="Arial" w:hAnsi="Arial" w:cs="Arial"/>
          <w:sz w:val="22"/>
          <w:szCs w:val="22"/>
        </w:rPr>
        <w:t>biztonságosabb</w:t>
      </w:r>
      <w:r w:rsidRPr="007463B5">
        <w:rPr>
          <w:rFonts w:ascii="Arial" w:hAnsi="Arial" w:cs="Arial"/>
          <w:sz w:val="22"/>
          <w:szCs w:val="22"/>
        </w:rPr>
        <w:t xml:space="preserve"> levezetése érdekében indokolt.  </w:t>
      </w:r>
    </w:p>
    <w:p w:rsidR="00D1496E" w:rsidRPr="007463B5" w:rsidRDefault="00D1496E" w:rsidP="007463B5">
      <w:pPr>
        <w:pStyle w:val="Standard"/>
        <w:spacing w:before="100" w:beforeAutospacing="1" w:after="100" w:afterAutospacing="1" w:line="276" w:lineRule="auto"/>
        <w:rPr>
          <w:rFonts w:cs="Arial"/>
        </w:rPr>
      </w:pPr>
      <w:r w:rsidRPr="007463B5">
        <w:rPr>
          <w:rFonts w:cs="Arial"/>
          <w:sz w:val="22"/>
          <w:szCs w:val="22"/>
        </w:rPr>
        <w:t>A fel</w:t>
      </w:r>
      <w:r w:rsidR="00833D69" w:rsidRPr="007463B5">
        <w:rPr>
          <w:rFonts w:cs="Arial"/>
          <w:sz w:val="22"/>
          <w:szCs w:val="22"/>
        </w:rPr>
        <w:t>sorolt beruházások az FCSM Zrt. és</w:t>
      </w:r>
      <w:r w:rsidRPr="007463B5">
        <w:rPr>
          <w:rFonts w:cs="Arial"/>
          <w:sz w:val="22"/>
          <w:szCs w:val="22"/>
        </w:rPr>
        <w:t xml:space="preserve"> Budapest Főváros Önkormányzat tulajdonában lévő eszközállományon történnek.</w:t>
      </w:r>
    </w:p>
    <w:sectPr w:rsidR="00D1496E" w:rsidRPr="007463B5" w:rsidSect="007463B5">
      <w:headerReference w:type="even" r:id="rId9"/>
      <w:headerReference w:type="default" r:id="rId10"/>
      <w:footerReference w:type="even" r:id="rId11"/>
      <w:footerReference w:type="default" r:id="rId12"/>
      <w:headerReference w:type="first" r:id="rId13"/>
      <w:footerReference w:type="first" r:id="rId14"/>
      <w:pgSz w:w="11905" w:h="16837"/>
      <w:pgMar w:top="1418" w:right="1134" w:bottom="1418" w:left="1134" w:header="454" w:footer="45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D69" w:rsidRDefault="00833D69" w:rsidP="00E80280">
      <w:r>
        <w:separator/>
      </w:r>
    </w:p>
  </w:endnote>
  <w:endnote w:type="continuationSeparator" w:id="0">
    <w:p w:rsidR="00833D69" w:rsidRDefault="00833D69" w:rsidP="00E802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xi Sans">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OpenSymbol">
    <w:altName w:val="Courier New"/>
    <w:charset w:val="00"/>
    <w:family w:val="auto"/>
    <w:pitch w:val="variable"/>
    <w:sig w:usb0="00000003"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69" w:rsidRDefault="00833D69">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69" w:rsidRDefault="00833D69">
    <w:pPr>
      <w:pStyle w:val="llb1"/>
      <w:pBdr>
        <w:top w:val="single" w:sz="6" w:space="0" w:color="000001"/>
      </w:pBdr>
    </w:pPr>
    <w:r>
      <w:rPr>
        <w:rFonts w:cs="Arial"/>
        <w:sz w:val="18"/>
        <w:szCs w:val="18"/>
      </w:rPr>
      <w:tab/>
    </w:r>
    <w:fldSimple w:instr=" PAGE ">
      <w:r w:rsidR="007463B5">
        <w:rPr>
          <w:noProof/>
        </w:rPr>
        <w:t>2</w:t>
      </w:r>
    </w:fldSimple>
    <w:r>
      <w:rPr>
        <w:rFonts w:cs="Arial"/>
        <w:sz w:val="18"/>
        <w:szCs w:val="18"/>
      </w:rPr>
      <w:t>/</w:t>
    </w:r>
    <w:fldSimple w:instr=" NUMPAGES ">
      <w:r w:rsidR="007463B5">
        <w:rPr>
          <w:noProof/>
        </w:rPr>
        <w:t>7</w:t>
      </w:r>
    </w:fldSimple>
    <w:r>
      <w:rPr>
        <w:rFonts w:cs="Arial"/>
        <w:sz w:val="18"/>
        <w:szCs w:val="18"/>
      </w:rPr>
      <w:tab/>
      <w:t xml:space="preserve">2015. </w:t>
    </w:r>
    <w:proofErr w:type="spellStart"/>
    <w:proofErr w:type="gramStart"/>
    <w:r>
      <w:rPr>
        <w:rFonts w:cs="Arial"/>
        <w:sz w:val="18"/>
        <w:szCs w:val="18"/>
      </w:rPr>
      <w:t>augusztus</w:t>
    </w:r>
    <w:proofErr w:type="spellEnd"/>
    <w:proofErr w:type="gramEnd"/>
    <w:r>
      <w:rPr>
        <w:rFonts w:cs="Arial"/>
        <w:sz w:val="18"/>
        <w:szCs w:val="18"/>
      </w:rPr>
      <w:t xml:space="preserve"> 26.</w:t>
    </w:r>
  </w:p>
  <w:p w:rsidR="00833D69" w:rsidRDefault="00833D69">
    <w:pPr>
      <w:pStyle w:val="llb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69" w:rsidRDefault="00833D6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D69" w:rsidRDefault="00833D69" w:rsidP="00E80280">
      <w:r w:rsidRPr="00E80280">
        <w:rPr>
          <w:color w:val="000000"/>
        </w:rPr>
        <w:separator/>
      </w:r>
    </w:p>
  </w:footnote>
  <w:footnote w:type="continuationSeparator" w:id="0">
    <w:p w:rsidR="00833D69" w:rsidRDefault="00833D69" w:rsidP="00E80280">
      <w:r>
        <w:continuationSeparator/>
      </w:r>
    </w:p>
  </w:footnote>
  <w:footnote w:id="1">
    <w:p w:rsidR="00833D69" w:rsidRPr="00B11BCD" w:rsidRDefault="00833D69" w:rsidP="00BE504C">
      <w:pPr>
        <w:pStyle w:val="Lbjegyzetszveg"/>
        <w:rPr>
          <w:rFonts w:ascii="Arial" w:hAnsi="Arial" w:cs="Arial"/>
        </w:rPr>
      </w:pPr>
      <w:r w:rsidRPr="00B11BCD">
        <w:rPr>
          <w:rStyle w:val="Lbjegyzet-hivatkozs"/>
          <w:rFonts w:ascii="Arial" w:hAnsi="Arial" w:cs="Arial"/>
        </w:rPr>
        <w:footnoteRef/>
      </w:r>
      <w:r w:rsidRPr="00B11BCD">
        <w:rPr>
          <w:rFonts w:ascii="Arial" w:hAnsi="Arial" w:cs="Arial"/>
          <w:bCs/>
          <w:i/>
          <w:sz w:val="18"/>
          <w:szCs w:val="18"/>
        </w:rPr>
        <w:t>2011. évi CCIX. törvény 2. § (8)</w:t>
      </w:r>
    </w:p>
    <w:p w:rsidR="00833D69" w:rsidRDefault="00833D69" w:rsidP="00BE504C">
      <w:pPr>
        <w:pStyle w:val="Footnote"/>
      </w:pPr>
    </w:p>
  </w:footnote>
  <w:footnote w:id="2">
    <w:p w:rsidR="00833D69" w:rsidRPr="00B11BCD" w:rsidRDefault="00833D69">
      <w:pPr>
        <w:pStyle w:val="Standard"/>
        <w:jc w:val="left"/>
        <w:rPr>
          <w:rFonts w:cs="Arial"/>
        </w:rPr>
      </w:pPr>
      <w:r w:rsidRPr="00B11BCD">
        <w:rPr>
          <w:rStyle w:val="Lbjegyzet-hivatkozs"/>
          <w:rFonts w:cs="Arial"/>
        </w:rPr>
        <w:footnoteRef/>
      </w:r>
      <w:r w:rsidRPr="00B11BCD">
        <w:rPr>
          <w:rFonts w:cs="Arial"/>
          <w:bCs/>
          <w:i/>
          <w:sz w:val="18"/>
          <w:szCs w:val="18"/>
        </w:rPr>
        <w:t xml:space="preserve">2011. </w:t>
      </w:r>
      <w:proofErr w:type="spellStart"/>
      <w:proofErr w:type="gramStart"/>
      <w:r w:rsidRPr="00B11BCD">
        <w:rPr>
          <w:rFonts w:cs="Arial"/>
          <w:bCs/>
          <w:i/>
          <w:sz w:val="18"/>
          <w:szCs w:val="18"/>
        </w:rPr>
        <w:t>évi</w:t>
      </w:r>
      <w:proofErr w:type="spellEnd"/>
      <w:proofErr w:type="gramEnd"/>
      <w:r w:rsidRPr="00B11BCD">
        <w:rPr>
          <w:rFonts w:cs="Arial"/>
          <w:bCs/>
          <w:i/>
          <w:sz w:val="18"/>
          <w:szCs w:val="18"/>
        </w:rPr>
        <w:t xml:space="preserve"> CCIX. </w:t>
      </w:r>
      <w:proofErr w:type="spellStart"/>
      <w:proofErr w:type="gramStart"/>
      <w:r w:rsidRPr="00B11BCD">
        <w:rPr>
          <w:rFonts w:cs="Arial"/>
          <w:bCs/>
          <w:i/>
          <w:sz w:val="18"/>
          <w:szCs w:val="18"/>
        </w:rPr>
        <w:t>törvény</w:t>
      </w:r>
      <w:proofErr w:type="spellEnd"/>
      <w:proofErr w:type="gramEnd"/>
      <w:r w:rsidRPr="00B11BCD">
        <w:rPr>
          <w:rFonts w:cs="Arial"/>
          <w:bCs/>
          <w:i/>
          <w:sz w:val="18"/>
          <w:szCs w:val="18"/>
        </w:rPr>
        <w:t xml:space="preserve"> 2. § (20)</w:t>
      </w:r>
    </w:p>
    <w:p w:rsidR="00833D69" w:rsidRPr="00B11BCD" w:rsidRDefault="00833D69" w:rsidP="00B11BCD">
      <w:pPr>
        <w:pStyle w:val="Footnote"/>
        <w:ind w:left="0" w:firstLine="0"/>
        <w:rPr>
          <w:rFonts w:cs="Aria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69" w:rsidRDefault="00833D69">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69" w:rsidRDefault="00833D69">
    <w:pPr>
      <w:pStyle w:val="lfej1"/>
      <w:pBdr>
        <w:bottom w:val="single" w:sz="6" w:space="0" w:color="000001"/>
      </w:pBdr>
      <w:jc w:val="center"/>
      <w:rPr>
        <w:rFonts w:cs="Arial"/>
        <w:b/>
        <w:sz w:val="16"/>
        <w:szCs w:val="16"/>
      </w:rPr>
    </w:pPr>
    <w:proofErr w:type="spellStart"/>
    <w:r>
      <w:rPr>
        <w:rFonts w:cs="Arial"/>
        <w:b/>
        <w:sz w:val="16"/>
        <w:szCs w:val="16"/>
      </w:rPr>
      <w:t>Gördülő</w:t>
    </w:r>
    <w:proofErr w:type="spellEnd"/>
    <w:r>
      <w:rPr>
        <w:rFonts w:cs="Arial"/>
        <w:b/>
        <w:sz w:val="16"/>
        <w:szCs w:val="16"/>
      </w:rPr>
      <w:t xml:space="preserve"> </w:t>
    </w:r>
    <w:proofErr w:type="spellStart"/>
    <w:r>
      <w:rPr>
        <w:rFonts w:cs="Arial"/>
        <w:b/>
        <w:sz w:val="16"/>
        <w:szCs w:val="16"/>
      </w:rPr>
      <w:t>Fejlesztési</w:t>
    </w:r>
    <w:proofErr w:type="spellEnd"/>
    <w:r>
      <w:rPr>
        <w:rFonts w:cs="Arial"/>
        <w:b/>
        <w:sz w:val="16"/>
        <w:szCs w:val="16"/>
      </w:rPr>
      <w:t xml:space="preserve"> </w:t>
    </w:r>
    <w:proofErr w:type="spellStart"/>
    <w:r>
      <w:rPr>
        <w:rFonts w:cs="Arial"/>
        <w:b/>
        <w:sz w:val="16"/>
        <w:szCs w:val="16"/>
      </w:rPr>
      <w:t>Terv</w:t>
    </w:r>
    <w:proofErr w:type="spellEnd"/>
    <w:r>
      <w:rPr>
        <w:rFonts w:cs="Arial"/>
        <w:b/>
        <w:sz w:val="16"/>
        <w:szCs w:val="16"/>
      </w:rPr>
      <w:t xml:space="preserve"> (2016-2030)</w:t>
    </w:r>
  </w:p>
  <w:p w:rsidR="00833D69" w:rsidRDefault="00833D69">
    <w:pPr>
      <w:pStyle w:val="lfej1"/>
      <w:pBdr>
        <w:bottom w:val="single" w:sz="6" w:space="0" w:color="000001"/>
      </w:pBdr>
      <w:jc w:val="center"/>
      <w:rPr>
        <w:rFonts w:cs="Arial"/>
        <w:b/>
        <w:sz w:val="16"/>
        <w:szCs w:val="16"/>
      </w:rPr>
    </w:pPr>
    <w:r>
      <w:rPr>
        <w:rFonts w:cs="Arial"/>
        <w:b/>
        <w:sz w:val="16"/>
        <w:szCs w:val="16"/>
      </w:rPr>
      <w:t xml:space="preserve">Budapest </w:t>
    </w:r>
    <w:proofErr w:type="spellStart"/>
    <w:r>
      <w:rPr>
        <w:rFonts w:cs="Arial"/>
        <w:b/>
        <w:sz w:val="16"/>
        <w:szCs w:val="16"/>
      </w:rPr>
      <w:t>Főváros</w:t>
    </w:r>
    <w:proofErr w:type="spellEnd"/>
    <w:r>
      <w:rPr>
        <w:rFonts w:cs="Arial"/>
        <w:b/>
        <w:sz w:val="16"/>
        <w:szCs w:val="16"/>
      </w:rPr>
      <w:t xml:space="preserve"> </w:t>
    </w:r>
    <w:proofErr w:type="spellStart"/>
    <w:r>
      <w:rPr>
        <w:rFonts w:cs="Arial"/>
        <w:b/>
        <w:sz w:val="16"/>
        <w:szCs w:val="16"/>
      </w:rPr>
      <w:t>területén</w:t>
    </w:r>
    <w:proofErr w:type="spellEnd"/>
    <w:r>
      <w:rPr>
        <w:rFonts w:cs="Arial"/>
        <w:b/>
        <w:sz w:val="16"/>
        <w:szCs w:val="16"/>
      </w:rPr>
      <w:t xml:space="preserve"> </w:t>
    </w:r>
    <w:proofErr w:type="spellStart"/>
    <w:r>
      <w:rPr>
        <w:rFonts w:cs="Arial"/>
        <w:b/>
        <w:sz w:val="16"/>
        <w:szCs w:val="16"/>
      </w:rPr>
      <w:t>szennyvízelvezető</w:t>
    </w:r>
    <w:proofErr w:type="spellEnd"/>
    <w:r>
      <w:rPr>
        <w:rFonts w:cs="Arial"/>
        <w:b/>
        <w:sz w:val="16"/>
        <w:szCs w:val="16"/>
      </w:rPr>
      <w:t xml:space="preserve"> </w:t>
    </w:r>
    <w:proofErr w:type="spellStart"/>
    <w:r>
      <w:rPr>
        <w:rFonts w:cs="Arial"/>
        <w:b/>
        <w:sz w:val="16"/>
        <w:szCs w:val="16"/>
      </w:rPr>
      <w:t>és</w:t>
    </w:r>
    <w:proofErr w:type="spellEnd"/>
    <w:r>
      <w:rPr>
        <w:rFonts w:cs="Arial"/>
        <w:b/>
        <w:sz w:val="16"/>
        <w:szCs w:val="16"/>
      </w:rPr>
      <w:t xml:space="preserve"> -</w:t>
    </w:r>
    <w:proofErr w:type="spellStart"/>
    <w:r>
      <w:rPr>
        <w:rFonts w:cs="Arial"/>
        <w:b/>
        <w:sz w:val="16"/>
        <w:szCs w:val="16"/>
      </w:rPr>
      <w:t>tisztító</w:t>
    </w:r>
    <w:proofErr w:type="spellEnd"/>
    <w:r>
      <w:rPr>
        <w:rFonts w:cs="Arial"/>
        <w:b/>
        <w:sz w:val="16"/>
        <w:szCs w:val="16"/>
      </w:rPr>
      <w:t xml:space="preserve"> </w:t>
    </w:r>
    <w:proofErr w:type="spellStart"/>
    <w:r>
      <w:rPr>
        <w:rFonts w:cs="Arial"/>
        <w:b/>
        <w:sz w:val="16"/>
        <w:szCs w:val="16"/>
      </w:rPr>
      <w:t>rendszerre</w:t>
    </w:r>
    <w:proofErr w:type="spellEnd"/>
  </w:p>
  <w:p w:rsidR="00833D69" w:rsidRDefault="00833D69">
    <w:pPr>
      <w:pStyle w:val="lfej1"/>
      <w:pBdr>
        <w:bottom w:val="single" w:sz="6" w:space="0" w:color="000001"/>
      </w:pBdr>
      <w:jc w:val="center"/>
      <w:rPr>
        <w:rFonts w:cs="Arial"/>
        <w:sz w:val="16"/>
        <w:szCs w:val="16"/>
      </w:rPr>
    </w:pPr>
    <w:proofErr w:type="spellStart"/>
    <w:r w:rsidRPr="004F23D6">
      <w:rPr>
        <w:rFonts w:cs="Arial"/>
        <w:sz w:val="16"/>
        <w:szCs w:val="16"/>
      </w:rPr>
      <w:t>Felújítási</w:t>
    </w:r>
    <w:proofErr w:type="spellEnd"/>
    <w:r w:rsidRPr="004F23D6">
      <w:rPr>
        <w:rFonts w:cs="Arial"/>
        <w:sz w:val="16"/>
        <w:szCs w:val="16"/>
      </w:rPr>
      <w:t xml:space="preserve"> </w:t>
    </w:r>
    <w:proofErr w:type="spellStart"/>
    <w:r w:rsidRPr="004F23D6">
      <w:rPr>
        <w:rFonts w:cs="Arial"/>
        <w:sz w:val="16"/>
        <w:szCs w:val="16"/>
      </w:rPr>
      <w:t>és</w:t>
    </w:r>
    <w:proofErr w:type="spellEnd"/>
    <w:r w:rsidRPr="004F23D6">
      <w:rPr>
        <w:rFonts w:cs="Arial"/>
        <w:sz w:val="16"/>
        <w:szCs w:val="16"/>
      </w:rPr>
      <w:t xml:space="preserve"> </w:t>
    </w:r>
    <w:proofErr w:type="spellStart"/>
    <w:r w:rsidRPr="004F23D6">
      <w:rPr>
        <w:rFonts w:cs="Arial"/>
        <w:sz w:val="16"/>
        <w:szCs w:val="16"/>
      </w:rPr>
      <w:t>Pótlási</w:t>
    </w:r>
    <w:proofErr w:type="spellEnd"/>
    <w:r w:rsidRPr="004F23D6">
      <w:rPr>
        <w:rFonts w:cs="Arial"/>
        <w:sz w:val="16"/>
        <w:szCs w:val="16"/>
      </w:rPr>
      <w:t xml:space="preserve"> </w:t>
    </w:r>
    <w:proofErr w:type="spellStart"/>
    <w:r w:rsidRPr="004F23D6">
      <w:rPr>
        <w:rFonts w:cs="Arial"/>
        <w:sz w:val="16"/>
        <w:szCs w:val="16"/>
      </w:rPr>
      <w:t>Terv</w:t>
    </w:r>
    <w:proofErr w:type="spellEnd"/>
    <w:r w:rsidRPr="004F23D6">
      <w:rPr>
        <w:rFonts w:cs="Arial"/>
        <w:sz w:val="16"/>
        <w:szCs w:val="16"/>
      </w:rPr>
      <w:t xml:space="preserve"> </w:t>
    </w:r>
    <w:r>
      <w:rPr>
        <w:rFonts w:cs="Arial"/>
        <w:sz w:val="16"/>
        <w:szCs w:val="16"/>
      </w:rPr>
      <w:t xml:space="preserve">(2016-2030) a </w:t>
    </w:r>
    <w:proofErr w:type="spellStart"/>
    <w:r>
      <w:rPr>
        <w:rFonts w:cs="Arial"/>
        <w:sz w:val="16"/>
        <w:szCs w:val="16"/>
      </w:rPr>
      <w:t>Fővárosi</w:t>
    </w:r>
    <w:proofErr w:type="spellEnd"/>
    <w:r>
      <w:rPr>
        <w:rFonts w:cs="Arial"/>
        <w:sz w:val="16"/>
        <w:szCs w:val="16"/>
      </w:rPr>
      <w:t xml:space="preserve"> </w:t>
    </w:r>
    <w:proofErr w:type="spellStart"/>
    <w:r>
      <w:rPr>
        <w:rFonts w:cs="Arial"/>
        <w:sz w:val="16"/>
        <w:szCs w:val="16"/>
      </w:rPr>
      <w:t>Önkormányzat</w:t>
    </w:r>
    <w:proofErr w:type="spellEnd"/>
    <w:r>
      <w:rPr>
        <w:rFonts w:cs="Arial"/>
        <w:sz w:val="16"/>
        <w:szCs w:val="16"/>
      </w:rPr>
      <w:t xml:space="preserve"> </w:t>
    </w:r>
    <w:proofErr w:type="spellStart"/>
    <w:r>
      <w:rPr>
        <w:rFonts w:cs="Arial"/>
        <w:sz w:val="16"/>
        <w:szCs w:val="16"/>
      </w:rPr>
      <w:t>tulajdonában</w:t>
    </w:r>
    <w:proofErr w:type="spellEnd"/>
    <w:r>
      <w:rPr>
        <w:rFonts w:cs="Arial"/>
        <w:sz w:val="16"/>
        <w:szCs w:val="16"/>
      </w:rPr>
      <w:t xml:space="preserve"> </w:t>
    </w:r>
    <w:proofErr w:type="spellStart"/>
    <w:r>
      <w:rPr>
        <w:rFonts w:cs="Arial"/>
        <w:sz w:val="16"/>
        <w:szCs w:val="16"/>
      </w:rPr>
      <w:t>lévő</w:t>
    </w:r>
    <w:proofErr w:type="spellEnd"/>
    <w:r>
      <w:rPr>
        <w:rFonts w:cs="Arial"/>
        <w:sz w:val="16"/>
        <w:szCs w:val="16"/>
      </w:rPr>
      <w:t xml:space="preserve"> víziközmű </w:t>
    </w:r>
    <w:proofErr w:type="spellStart"/>
    <w:r>
      <w:rPr>
        <w:rFonts w:cs="Arial"/>
        <w:sz w:val="16"/>
        <w:szCs w:val="16"/>
      </w:rPr>
      <w:t>elemekre</w:t>
    </w:r>
    <w:proofErr w:type="spellEnd"/>
    <w:r>
      <w:rPr>
        <w:rFonts w:cs="Arial"/>
        <w:sz w:val="16"/>
        <w:szCs w:val="16"/>
      </w:rPr>
      <w:t xml:space="preserve"> </w:t>
    </w:r>
  </w:p>
  <w:p w:rsidR="00833D69" w:rsidRPr="004F23D6" w:rsidRDefault="00833D69">
    <w:pPr>
      <w:pStyle w:val="lfej1"/>
      <w:pBdr>
        <w:bottom w:val="single" w:sz="6" w:space="0" w:color="000001"/>
      </w:pBdr>
      <w:jc w:val="center"/>
      <w:rPr>
        <w:rFonts w:cs="Arial"/>
        <w:sz w:val="16"/>
        <w:szCs w:val="16"/>
      </w:rPr>
    </w:pPr>
    <w:r>
      <w:rPr>
        <w:rFonts w:cs="Arial"/>
        <w:sz w:val="16"/>
        <w:szCs w:val="16"/>
      </w:rPr>
      <w:t xml:space="preserve"> </w:t>
    </w:r>
    <w:proofErr w:type="spellStart"/>
    <w:proofErr w:type="gramStart"/>
    <w:r>
      <w:rPr>
        <w:rFonts w:cs="Arial"/>
        <w:sz w:val="16"/>
        <w:szCs w:val="16"/>
      </w:rPr>
      <w:t>és</w:t>
    </w:r>
    <w:proofErr w:type="spellEnd"/>
    <w:proofErr w:type="gramEnd"/>
    <w:r>
      <w:rPr>
        <w:rFonts w:cs="Arial"/>
        <w:sz w:val="16"/>
        <w:szCs w:val="16"/>
      </w:rPr>
      <w:t xml:space="preserve"> </w:t>
    </w:r>
    <w:proofErr w:type="spellStart"/>
    <w:r>
      <w:rPr>
        <w:rFonts w:cs="Arial"/>
        <w:sz w:val="16"/>
        <w:szCs w:val="16"/>
      </w:rPr>
      <w:t>Beruházási</w:t>
    </w:r>
    <w:proofErr w:type="spellEnd"/>
    <w:r>
      <w:rPr>
        <w:rFonts w:cs="Arial"/>
        <w:sz w:val="16"/>
        <w:szCs w:val="16"/>
      </w:rPr>
      <w:t xml:space="preserve"> </w:t>
    </w:r>
    <w:proofErr w:type="spellStart"/>
    <w:r>
      <w:rPr>
        <w:rFonts w:cs="Arial"/>
        <w:sz w:val="16"/>
        <w:szCs w:val="16"/>
      </w:rPr>
      <w:t>Terv</w:t>
    </w:r>
    <w:proofErr w:type="spellEnd"/>
    <w:r>
      <w:rPr>
        <w:rFonts w:cs="Arial"/>
        <w:sz w:val="16"/>
        <w:szCs w:val="16"/>
      </w:rPr>
      <w:t xml:space="preserve"> (2016-2030)</w:t>
    </w:r>
  </w:p>
  <w:p w:rsidR="00833D69" w:rsidRDefault="00833D69">
    <w:pPr>
      <w:pStyle w:val="lfej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69" w:rsidRDefault="00833D69">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11097"/>
    <w:multiLevelType w:val="multilevel"/>
    <w:tmpl w:val="476A1CA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E80280"/>
    <w:rsid w:val="000736C2"/>
    <w:rsid w:val="00116A90"/>
    <w:rsid w:val="001A5C5B"/>
    <w:rsid w:val="001B3411"/>
    <w:rsid w:val="001B7454"/>
    <w:rsid w:val="001C4750"/>
    <w:rsid w:val="0026023F"/>
    <w:rsid w:val="002F0986"/>
    <w:rsid w:val="003351E2"/>
    <w:rsid w:val="00351C6B"/>
    <w:rsid w:val="00351D59"/>
    <w:rsid w:val="003770DC"/>
    <w:rsid w:val="003875BE"/>
    <w:rsid w:val="00387F01"/>
    <w:rsid w:val="003E14BF"/>
    <w:rsid w:val="003E5B48"/>
    <w:rsid w:val="003F630D"/>
    <w:rsid w:val="00407A17"/>
    <w:rsid w:val="00451F0F"/>
    <w:rsid w:val="0045272B"/>
    <w:rsid w:val="004723D9"/>
    <w:rsid w:val="00483B4C"/>
    <w:rsid w:val="004F23D6"/>
    <w:rsid w:val="0052401C"/>
    <w:rsid w:val="0057485D"/>
    <w:rsid w:val="00575DAA"/>
    <w:rsid w:val="005821E4"/>
    <w:rsid w:val="0071377B"/>
    <w:rsid w:val="007463B5"/>
    <w:rsid w:val="00762778"/>
    <w:rsid w:val="007B11CC"/>
    <w:rsid w:val="007D3245"/>
    <w:rsid w:val="007E0467"/>
    <w:rsid w:val="007E0E45"/>
    <w:rsid w:val="00833D69"/>
    <w:rsid w:val="008A1A63"/>
    <w:rsid w:val="008D451E"/>
    <w:rsid w:val="008D507E"/>
    <w:rsid w:val="00A2127E"/>
    <w:rsid w:val="00A85006"/>
    <w:rsid w:val="00AB2901"/>
    <w:rsid w:val="00AC5D15"/>
    <w:rsid w:val="00AF2E5E"/>
    <w:rsid w:val="00B11BCD"/>
    <w:rsid w:val="00B50F0A"/>
    <w:rsid w:val="00B548A3"/>
    <w:rsid w:val="00BA6914"/>
    <w:rsid w:val="00BE4A9B"/>
    <w:rsid w:val="00BE504C"/>
    <w:rsid w:val="00C4064D"/>
    <w:rsid w:val="00C67DED"/>
    <w:rsid w:val="00D05128"/>
    <w:rsid w:val="00D1484D"/>
    <w:rsid w:val="00D1496E"/>
    <w:rsid w:val="00D3215D"/>
    <w:rsid w:val="00D47112"/>
    <w:rsid w:val="00DA5213"/>
    <w:rsid w:val="00DD40C2"/>
    <w:rsid w:val="00DE731A"/>
    <w:rsid w:val="00E064D9"/>
    <w:rsid w:val="00E32E96"/>
    <w:rsid w:val="00E7444C"/>
    <w:rsid w:val="00E80280"/>
    <w:rsid w:val="00EA5294"/>
    <w:rsid w:val="00F307DF"/>
    <w:rsid w:val="00F56B41"/>
    <w:rsid w:val="00F80967"/>
    <w:rsid w:val="00FF366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hu-HU" w:eastAsia="hu-H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E80280"/>
    <w:pPr>
      <w:suppressAutoHyphens/>
    </w:pPr>
  </w:style>
  <w:style w:type="paragraph" w:styleId="Cmsor1">
    <w:name w:val="heading 1"/>
    <w:basedOn w:val="Norml"/>
    <w:next w:val="Norml"/>
    <w:link w:val="Cmsor1Char1"/>
    <w:uiPriority w:val="9"/>
    <w:qFormat/>
    <w:rsid w:val="00BE50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E80280"/>
    <w:pPr>
      <w:widowControl/>
      <w:suppressAutoHyphens/>
      <w:overflowPunct w:val="0"/>
      <w:jc w:val="both"/>
    </w:pPr>
    <w:rPr>
      <w:rFonts w:ascii="Arial" w:hAnsi="Arial"/>
      <w:lang w:val="en-US"/>
    </w:rPr>
  </w:style>
  <w:style w:type="paragraph" w:customStyle="1" w:styleId="Heading">
    <w:name w:val="Heading"/>
    <w:next w:val="Textbody"/>
    <w:rsid w:val="00E80280"/>
    <w:pPr>
      <w:keepNext/>
      <w:suppressAutoHyphens/>
      <w:spacing w:before="240" w:after="120"/>
    </w:pPr>
    <w:rPr>
      <w:rFonts w:ascii="Arial" w:eastAsia="Luxi Sans" w:hAnsi="Arial" w:cs="Tahoma"/>
      <w:sz w:val="28"/>
      <w:szCs w:val="28"/>
    </w:rPr>
  </w:style>
  <w:style w:type="paragraph" w:customStyle="1" w:styleId="Textbody">
    <w:name w:val="Text body"/>
    <w:rsid w:val="00E80280"/>
    <w:pPr>
      <w:suppressAutoHyphens/>
      <w:spacing w:after="120"/>
    </w:pPr>
  </w:style>
  <w:style w:type="paragraph" w:styleId="Lista">
    <w:name w:val="List"/>
    <w:rsid w:val="00E80280"/>
    <w:pPr>
      <w:suppressAutoHyphens/>
    </w:pPr>
    <w:rPr>
      <w:rFonts w:ascii="Arial" w:hAnsi="Arial" w:cs="Tahoma"/>
      <w:sz w:val="24"/>
    </w:rPr>
  </w:style>
  <w:style w:type="paragraph" w:customStyle="1" w:styleId="Kpalrs1">
    <w:name w:val="Képaláírás1"/>
    <w:rsid w:val="00E80280"/>
    <w:pPr>
      <w:suppressLineNumbers/>
      <w:suppressAutoHyphens/>
      <w:spacing w:before="120" w:after="120"/>
    </w:pPr>
    <w:rPr>
      <w:rFonts w:ascii="Arial" w:hAnsi="Arial" w:cs="Tahoma"/>
      <w:i/>
      <w:iCs/>
      <w:sz w:val="24"/>
      <w:szCs w:val="24"/>
    </w:rPr>
  </w:style>
  <w:style w:type="paragraph" w:customStyle="1" w:styleId="Index">
    <w:name w:val="Index"/>
    <w:rsid w:val="00E80280"/>
    <w:pPr>
      <w:suppressLineNumbers/>
      <w:suppressAutoHyphens/>
    </w:pPr>
    <w:rPr>
      <w:rFonts w:ascii="Arial" w:hAnsi="Arial" w:cs="Tahoma"/>
      <w:sz w:val="24"/>
    </w:rPr>
  </w:style>
  <w:style w:type="paragraph" w:customStyle="1" w:styleId="Cmsor11">
    <w:name w:val="Címsor 11"/>
    <w:basedOn w:val="Heading"/>
    <w:next w:val="Textbody"/>
    <w:rsid w:val="00E80280"/>
    <w:pPr>
      <w:widowControl/>
      <w:overflowPunct w:val="0"/>
      <w:spacing w:before="360" w:after="240"/>
      <w:outlineLvl w:val="0"/>
    </w:pPr>
    <w:rPr>
      <w:b/>
      <w:sz w:val="24"/>
    </w:rPr>
  </w:style>
  <w:style w:type="paragraph" w:customStyle="1" w:styleId="Cmsor21">
    <w:name w:val="Címsor 21"/>
    <w:basedOn w:val="Heading"/>
    <w:next w:val="Textbody"/>
    <w:rsid w:val="00E80280"/>
    <w:pPr>
      <w:widowControl/>
      <w:overflowPunct w:val="0"/>
      <w:outlineLvl w:val="1"/>
    </w:pPr>
    <w:rPr>
      <w:b/>
    </w:rPr>
  </w:style>
  <w:style w:type="paragraph" w:customStyle="1" w:styleId="Cmsor31">
    <w:name w:val="Címsor 31"/>
    <w:basedOn w:val="Heading"/>
    <w:next w:val="Textbody"/>
    <w:rsid w:val="00E80280"/>
    <w:pPr>
      <w:widowControl/>
      <w:overflowPunct w:val="0"/>
      <w:spacing w:before="120" w:after="240"/>
      <w:outlineLvl w:val="2"/>
    </w:pPr>
    <w:rPr>
      <w:i/>
      <w:smallCaps/>
    </w:rPr>
  </w:style>
  <w:style w:type="paragraph" w:customStyle="1" w:styleId="Cmsor41">
    <w:name w:val="Címsor 41"/>
    <w:basedOn w:val="Heading"/>
    <w:next w:val="Textbody"/>
    <w:rsid w:val="00E80280"/>
    <w:pPr>
      <w:widowControl/>
      <w:overflowPunct w:val="0"/>
      <w:spacing w:after="60"/>
      <w:outlineLvl w:val="3"/>
    </w:pPr>
    <w:rPr>
      <w:i/>
    </w:rPr>
  </w:style>
  <w:style w:type="paragraph" w:customStyle="1" w:styleId="Cmsor51">
    <w:name w:val="Címsor 51"/>
    <w:basedOn w:val="Heading"/>
    <w:next w:val="Textbody"/>
    <w:rsid w:val="00E80280"/>
    <w:pPr>
      <w:widowControl/>
      <w:overflowPunct w:val="0"/>
      <w:spacing w:before="120"/>
      <w:outlineLvl w:val="4"/>
    </w:pPr>
    <w:rPr>
      <w:i/>
      <w:color w:val="808080"/>
    </w:rPr>
  </w:style>
  <w:style w:type="paragraph" w:customStyle="1" w:styleId="Cmsor61">
    <w:name w:val="Címsor 61"/>
    <w:basedOn w:val="Heading"/>
    <w:next w:val="Textbody"/>
    <w:rsid w:val="00E80280"/>
    <w:pPr>
      <w:widowControl/>
      <w:overflowPunct w:val="0"/>
      <w:spacing w:after="60"/>
      <w:outlineLvl w:val="5"/>
    </w:pPr>
    <w:rPr>
      <w:b/>
    </w:rPr>
  </w:style>
  <w:style w:type="paragraph" w:customStyle="1" w:styleId="Cmsor71">
    <w:name w:val="Címsor 71"/>
    <w:basedOn w:val="Heading"/>
    <w:next w:val="Textbody"/>
    <w:rsid w:val="00E80280"/>
    <w:pPr>
      <w:widowControl/>
      <w:overflowPunct w:val="0"/>
      <w:spacing w:after="60"/>
      <w:outlineLvl w:val="6"/>
    </w:pPr>
    <w:rPr>
      <w:b/>
    </w:rPr>
  </w:style>
  <w:style w:type="paragraph" w:customStyle="1" w:styleId="Cmsor81">
    <w:name w:val="Címsor 81"/>
    <w:basedOn w:val="Heading"/>
    <w:next w:val="Textbody"/>
    <w:rsid w:val="00E80280"/>
    <w:pPr>
      <w:widowControl/>
      <w:overflowPunct w:val="0"/>
      <w:spacing w:after="60"/>
      <w:outlineLvl w:val="7"/>
    </w:pPr>
    <w:rPr>
      <w:b/>
    </w:rPr>
  </w:style>
  <w:style w:type="paragraph" w:customStyle="1" w:styleId="Cmsor91">
    <w:name w:val="Címsor 91"/>
    <w:basedOn w:val="Heading"/>
    <w:next w:val="Textbody"/>
    <w:rsid w:val="00E80280"/>
    <w:pPr>
      <w:widowControl/>
      <w:overflowPunct w:val="0"/>
      <w:spacing w:after="60"/>
      <w:outlineLvl w:val="8"/>
    </w:pPr>
    <w:rPr>
      <w:b/>
    </w:rPr>
  </w:style>
  <w:style w:type="paragraph" w:customStyle="1" w:styleId="Listaszerbekezds1">
    <w:name w:val="Listaszerű bekezdés1"/>
    <w:rsid w:val="00E80280"/>
    <w:pPr>
      <w:widowControl/>
      <w:suppressAutoHyphens/>
      <w:overflowPunct w:val="0"/>
      <w:ind w:left="720"/>
    </w:pPr>
  </w:style>
  <w:style w:type="paragraph" w:customStyle="1" w:styleId="ContentsHeading">
    <w:name w:val="Contents Heading"/>
    <w:rsid w:val="00E80280"/>
    <w:pPr>
      <w:widowControl/>
      <w:suppressLineNumbers/>
      <w:suppressAutoHyphens/>
      <w:overflowPunct w:val="0"/>
      <w:spacing w:before="480" w:line="276" w:lineRule="auto"/>
    </w:pPr>
    <w:rPr>
      <w:rFonts w:ascii="Cambria" w:hAnsi="Cambria"/>
      <w:b/>
      <w:bCs/>
      <w:color w:val="365F91"/>
      <w:sz w:val="28"/>
      <w:szCs w:val="28"/>
      <w:lang w:eastAsia="en-US"/>
    </w:rPr>
  </w:style>
  <w:style w:type="paragraph" w:customStyle="1" w:styleId="Fogalmak">
    <w:name w:val="Fogalmak"/>
    <w:rsid w:val="00E80280"/>
    <w:pPr>
      <w:widowControl/>
      <w:suppressAutoHyphens/>
      <w:overflowPunct w:val="0"/>
    </w:pPr>
    <w:rPr>
      <w:b/>
    </w:rPr>
  </w:style>
  <w:style w:type="paragraph" w:styleId="Cm">
    <w:name w:val="Title"/>
    <w:basedOn w:val="Heading"/>
    <w:next w:val="Alcm"/>
    <w:rsid w:val="00E80280"/>
    <w:pPr>
      <w:widowControl/>
      <w:overflowPunct w:val="0"/>
      <w:jc w:val="center"/>
    </w:pPr>
    <w:rPr>
      <w:b/>
      <w:bCs/>
      <w:smallCaps/>
      <w:sz w:val="24"/>
      <w:szCs w:val="36"/>
    </w:rPr>
  </w:style>
  <w:style w:type="paragraph" w:styleId="Alcm">
    <w:name w:val="Subtitle"/>
    <w:basedOn w:val="Heading"/>
    <w:next w:val="Textbody"/>
    <w:rsid w:val="00E80280"/>
    <w:pPr>
      <w:widowControl/>
      <w:overflowPunct w:val="0"/>
      <w:spacing w:before="120"/>
      <w:jc w:val="center"/>
    </w:pPr>
    <w:rPr>
      <w:rFonts w:ascii="Cambria" w:hAnsi="Cambria"/>
      <w:i/>
      <w:iCs/>
      <w:color w:val="808080"/>
      <w:spacing w:val="15"/>
      <w:sz w:val="24"/>
    </w:rPr>
  </w:style>
  <w:style w:type="paragraph" w:customStyle="1" w:styleId="Szvegtrzsme75-04">
    <w:name w:val="Szövegtörzs_me75-04"/>
    <w:rsid w:val="00E80280"/>
    <w:pPr>
      <w:widowControl/>
      <w:suppressAutoHyphens/>
      <w:overflowPunct w:val="0"/>
      <w:spacing w:before="120"/>
    </w:pPr>
  </w:style>
  <w:style w:type="paragraph" w:customStyle="1" w:styleId="PttysbekHFT">
    <w:name w:val="Pöttyös bek. HFT"/>
    <w:rsid w:val="00E80280"/>
    <w:pPr>
      <w:widowControl/>
      <w:tabs>
        <w:tab w:val="left" w:pos="720"/>
      </w:tabs>
      <w:suppressAutoHyphens/>
      <w:overflowPunct w:val="0"/>
      <w:spacing w:before="120"/>
      <w:ind w:right="-79"/>
    </w:pPr>
  </w:style>
  <w:style w:type="paragraph" w:customStyle="1" w:styleId="SzvegtrzsI-3">
    <w:name w:val="Szövegtörzs I-3"/>
    <w:rsid w:val="00E80280"/>
    <w:pPr>
      <w:widowControl/>
      <w:suppressAutoHyphens/>
      <w:overflowPunct w:val="0"/>
      <w:spacing w:before="120"/>
    </w:pPr>
  </w:style>
  <w:style w:type="paragraph" w:customStyle="1" w:styleId="Szvegtest">
    <w:name w:val="Szövegtest"/>
    <w:rsid w:val="00E80280"/>
    <w:pPr>
      <w:widowControl/>
      <w:suppressAutoHyphens/>
      <w:overflowPunct w:val="0"/>
      <w:spacing w:before="120"/>
    </w:pPr>
  </w:style>
  <w:style w:type="paragraph" w:customStyle="1" w:styleId="PttysalbekHFT">
    <w:name w:val="Pöttyös albek. HFT"/>
    <w:rsid w:val="00E80280"/>
    <w:pPr>
      <w:widowControl/>
      <w:suppressAutoHyphens/>
      <w:overflowPunct w:val="0"/>
      <w:spacing w:before="40" w:line="360" w:lineRule="auto"/>
    </w:pPr>
  </w:style>
  <w:style w:type="paragraph" w:customStyle="1" w:styleId="NormlWeb1">
    <w:name w:val="Normál (Web)1"/>
    <w:rsid w:val="00E80280"/>
    <w:pPr>
      <w:widowControl/>
      <w:suppressAutoHyphens/>
      <w:overflowPunct w:val="0"/>
      <w:spacing w:after="20"/>
      <w:ind w:firstLine="180"/>
    </w:pPr>
    <w:rPr>
      <w:sz w:val="24"/>
    </w:rPr>
  </w:style>
  <w:style w:type="paragraph" w:customStyle="1" w:styleId="lfej1">
    <w:name w:val="Élőfej1"/>
    <w:basedOn w:val="Standard"/>
    <w:rsid w:val="00E80280"/>
    <w:pPr>
      <w:suppressLineNumbers/>
      <w:tabs>
        <w:tab w:val="center" w:pos="4536"/>
        <w:tab w:val="right" w:pos="9072"/>
      </w:tabs>
    </w:pPr>
  </w:style>
  <w:style w:type="paragraph" w:customStyle="1" w:styleId="llb1">
    <w:name w:val="Élőláb1"/>
    <w:basedOn w:val="Standard"/>
    <w:rsid w:val="00E80280"/>
    <w:pPr>
      <w:suppressLineNumbers/>
      <w:tabs>
        <w:tab w:val="center" w:pos="4536"/>
        <w:tab w:val="right" w:pos="9072"/>
      </w:tabs>
    </w:pPr>
  </w:style>
  <w:style w:type="paragraph" w:customStyle="1" w:styleId="Buborkszveg1">
    <w:name w:val="Buborékszöveg1"/>
    <w:rsid w:val="00E80280"/>
    <w:pPr>
      <w:widowControl/>
      <w:suppressAutoHyphens/>
      <w:overflowPunct w:val="0"/>
    </w:pPr>
    <w:rPr>
      <w:rFonts w:ascii="Tahoma" w:hAnsi="Tahoma"/>
      <w:sz w:val="16"/>
    </w:rPr>
  </w:style>
  <w:style w:type="paragraph" w:customStyle="1" w:styleId="Pttysbekezds">
    <w:name w:val="Pöttyös bekezdés"/>
    <w:rsid w:val="00E80280"/>
    <w:pPr>
      <w:widowControl/>
      <w:suppressAutoHyphens/>
      <w:overflowPunct w:val="0"/>
      <w:spacing w:before="120"/>
      <w:ind w:left="426"/>
    </w:pPr>
  </w:style>
  <w:style w:type="paragraph" w:customStyle="1" w:styleId="Textbodyindent">
    <w:name w:val="Text body indent"/>
    <w:basedOn w:val="Textbody"/>
    <w:rsid w:val="00E80280"/>
    <w:pPr>
      <w:widowControl/>
      <w:overflowPunct w:val="0"/>
      <w:ind w:left="283"/>
    </w:pPr>
  </w:style>
  <w:style w:type="paragraph" w:customStyle="1" w:styleId="Jegyzetszveg1">
    <w:name w:val="Jegyzetszöveg1"/>
    <w:rsid w:val="00E80280"/>
    <w:pPr>
      <w:widowControl/>
      <w:suppressAutoHyphens/>
      <w:overflowPunct w:val="0"/>
    </w:pPr>
  </w:style>
  <w:style w:type="paragraph" w:customStyle="1" w:styleId="Megjegyzstrgya1">
    <w:name w:val="Megjegyzés tárgya1"/>
    <w:rsid w:val="00E80280"/>
    <w:pPr>
      <w:widowControl/>
      <w:suppressAutoHyphens/>
      <w:overflowPunct w:val="0"/>
    </w:pPr>
    <w:rPr>
      <w:b/>
    </w:rPr>
  </w:style>
  <w:style w:type="paragraph" w:customStyle="1" w:styleId="kenyerszoveg">
    <w:name w:val="kenyerszoveg"/>
    <w:rsid w:val="00E80280"/>
    <w:pPr>
      <w:widowControl/>
      <w:suppressAutoHyphens/>
      <w:overflowPunct w:val="0"/>
    </w:pPr>
  </w:style>
  <w:style w:type="paragraph" w:customStyle="1" w:styleId="Contents1">
    <w:name w:val="Contents 1"/>
    <w:basedOn w:val="Index"/>
    <w:rsid w:val="00E80280"/>
    <w:pPr>
      <w:widowControl/>
      <w:tabs>
        <w:tab w:val="right" w:leader="dot" w:pos="9637"/>
      </w:tabs>
      <w:overflowPunct w:val="0"/>
      <w:spacing w:before="120"/>
    </w:pPr>
    <w:rPr>
      <w:b/>
    </w:rPr>
  </w:style>
  <w:style w:type="paragraph" w:customStyle="1" w:styleId="Contents2">
    <w:name w:val="Contents 2"/>
    <w:basedOn w:val="Index"/>
    <w:rsid w:val="00E80280"/>
    <w:pPr>
      <w:widowControl/>
      <w:tabs>
        <w:tab w:val="right" w:leader="dot" w:pos="10074"/>
      </w:tabs>
      <w:overflowPunct w:val="0"/>
      <w:spacing w:before="120"/>
      <w:ind w:left="240"/>
    </w:pPr>
  </w:style>
  <w:style w:type="paragraph" w:customStyle="1" w:styleId="Contents3">
    <w:name w:val="Contents 3"/>
    <w:basedOn w:val="Index"/>
    <w:rsid w:val="00E80280"/>
    <w:pPr>
      <w:widowControl/>
      <w:tabs>
        <w:tab w:val="right" w:leader="dot" w:pos="10511"/>
      </w:tabs>
      <w:overflowPunct w:val="0"/>
      <w:spacing w:before="120"/>
      <w:ind w:left="480"/>
    </w:pPr>
  </w:style>
  <w:style w:type="paragraph" w:customStyle="1" w:styleId="Contents7">
    <w:name w:val="Contents 7"/>
    <w:basedOn w:val="Index"/>
    <w:rsid w:val="00E80280"/>
    <w:pPr>
      <w:widowControl/>
      <w:tabs>
        <w:tab w:val="right" w:leader="dot" w:pos="12259"/>
      </w:tabs>
      <w:overflowPunct w:val="0"/>
      <w:spacing w:before="120"/>
      <w:ind w:left="1440"/>
    </w:pPr>
  </w:style>
  <w:style w:type="paragraph" w:customStyle="1" w:styleId="Tblzateltti">
    <w:name w:val="Táblázat el?tti"/>
    <w:rsid w:val="00E80280"/>
    <w:pPr>
      <w:widowControl/>
      <w:suppressAutoHyphens/>
      <w:overflowPunct w:val="0"/>
      <w:spacing w:after="120"/>
    </w:pPr>
  </w:style>
  <w:style w:type="paragraph" w:customStyle="1" w:styleId="StlusKpalrsArialKzprezrt">
    <w:name w:val="Stílus Képaláírás + Arial Középre zárt"/>
    <w:rsid w:val="00E80280"/>
    <w:pPr>
      <w:widowControl/>
      <w:suppressAutoHyphens/>
      <w:overflowPunct w:val="0"/>
      <w:spacing w:before="120" w:after="120"/>
      <w:jc w:val="center"/>
    </w:pPr>
    <w:rPr>
      <w:b/>
      <w:i/>
      <w:color w:val="000000"/>
    </w:rPr>
  </w:style>
  <w:style w:type="paragraph" w:customStyle="1" w:styleId="Kpalrs10">
    <w:name w:val="Képaláírás1"/>
    <w:rsid w:val="00E80280"/>
    <w:pPr>
      <w:widowControl/>
      <w:suppressAutoHyphens/>
      <w:overflowPunct w:val="0"/>
      <w:spacing w:after="200"/>
    </w:pPr>
    <w:rPr>
      <w:b/>
      <w:color w:val="808080"/>
      <w:sz w:val="18"/>
    </w:rPr>
  </w:style>
  <w:style w:type="paragraph" w:customStyle="1" w:styleId="s4-wptoptable1">
    <w:name w:val="s4-wptoptable1"/>
    <w:rsid w:val="00E80280"/>
    <w:pPr>
      <w:widowControl/>
      <w:suppressAutoHyphens/>
      <w:overflowPunct w:val="0"/>
    </w:pPr>
  </w:style>
  <w:style w:type="paragraph" w:customStyle="1" w:styleId="SZvegtest0">
    <w:name w:val="SZövegtest"/>
    <w:rsid w:val="00E80280"/>
    <w:pPr>
      <w:widowControl/>
      <w:suppressAutoHyphens/>
      <w:overflowPunct w:val="0"/>
      <w:spacing w:before="120"/>
    </w:pPr>
  </w:style>
  <w:style w:type="paragraph" w:customStyle="1" w:styleId="Felsorols21">
    <w:name w:val="Felsorolás 21"/>
    <w:rsid w:val="00E80280"/>
    <w:pPr>
      <w:widowControl/>
      <w:suppressAutoHyphens/>
      <w:overflowPunct w:val="0"/>
      <w:spacing w:before="120"/>
      <w:ind w:left="643"/>
    </w:pPr>
    <w:rPr>
      <w:rFonts w:ascii="Garamond" w:hAnsi="Garamond"/>
      <w:sz w:val="24"/>
    </w:rPr>
  </w:style>
  <w:style w:type="paragraph" w:customStyle="1" w:styleId="TableContents">
    <w:name w:val="Table Contents"/>
    <w:rsid w:val="00E80280"/>
    <w:pPr>
      <w:suppressLineNumbers/>
      <w:suppressAutoHyphens/>
    </w:pPr>
  </w:style>
  <w:style w:type="paragraph" w:customStyle="1" w:styleId="TableHeading">
    <w:name w:val="Table Heading"/>
    <w:rsid w:val="00E80280"/>
    <w:pPr>
      <w:suppressLineNumbers/>
      <w:suppressAutoHyphens/>
      <w:jc w:val="center"/>
    </w:pPr>
    <w:rPr>
      <w:b/>
      <w:bCs/>
    </w:rPr>
  </w:style>
  <w:style w:type="paragraph" w:customStyle="1" w:styleId="Tblzateltti2">
    <w:name w:val="Táblázat el?tti2"/>
    <w:rsid w:val="00E80280"/>
    <w:pPr>
      <w:widowControl/>
      <w:suppressAutoHyphens/>
      <w:overflowPunct w:val="0"/>
      <w:spacing w:after="120"/>
    </w:pPr>
    <w:rPr>
      <w:rFonts w:ascii="Arial" w:hAnsi="Arial"/>
      <w:sz w:val="22"/>
    </w:rPr>
  </w:style>
  <w:style w:type="paragraph" w:customStyle="1" w:styleId="Style9">
    <w:name w:val="Style 9"/>
    <w:rsid w:val="00E80280"/>
    <w:pPr>
      <w:widowControl/>
      <w:suppressAutoHyphens/>
      <w:overflowPunct w:val="0"/>
      <w:spacing w:line="384" w:lineRule="atLeast"/>
    </w:pPr>
    <w:rPr>
      <w:rFonts w:eastAsia="Luxi Sans"/>
      <w:sz w:val="22"/>
      <w:szCs w:val="22"/>
    </w:rPr>
  </w:style>
  <w:style w:type="paragraph" w:styleId="Listaszerbekezds">
    <w:name w:val="List Paragraph"/>
    <w:rsid w:val="00E80280"/>
    <w:pPr>
      <w:suppressAutoHyphens/>
      <w:ind w:left="708"/>
    </w:pPr>
  </w:style>
  <w:style w:type="paragraph" w:styleId="Szvegtrzs2">
    <w:name w:val="Body Text 2"/>
    <w:rsid w:val="00E80280"/>
    <w:pPr>
      <w:widowControl/>
      <w:suppressAutoHyphens/>
      <w:overflowPunct w:val="0"/>
      <w:spacing w:after="120" w:line="480" w:lineRule="auto"/>
    </w:pPr>
    <w:rPr>
      <w:rFonts w:eastAsia="Luxi Sans"/>
      <w:sz w:val="22"/>
      <w:szCs w:val="24"/>
    </w:rPr>
  </w:style>
  <w:style w:type="paragraph" w:styleId="Szvegtrzs3">
    <w:name w:val="Body Text 3"/>
    <w:rsid w:val="00E80280"/>
    <w:pPr>
      <w:suppressAutoHyphens/>
      <w:spacing w:after="120"/>
    </w:pPr>
    <w:rPr>
      <w:sz w:val="16"/>
      <w:szCs w:val="16"/>
    </w:rPr>
  </w:style>
  <w:style w:type="paragraph" w:styleId="Nincstrkz">
    <w:name w:val="No Spacing"/>
    <w:rsid w:val="00E80280"/>
    <w:pPr>
      <w:widowControl/>
      <w:suppressAutoHyphens/>
    </w:pPr>
    <w:rPr>
      <w:rFonts w:ascii="Arial" w:eastAsia="Luxi Sans" w:hAnsi="Arial"/>
      <w:sz w:val="22"/>
      <w:szCs w:val="24"/>
    </w:rPr>
  </w:style>
  <w:style w:type="paragraph" w:customStyle="1" w:styleId="WW-Szvegtrzsbehzssal2">
    <w:name w:val="WW-Szövegtörzs behúzással 2"/>
    <w:rsid w:val="00E80280"/>
    <w:pPr>
      <w:suppressAutoHyphens/>
      <w:overflowPunct w:val="0"/>
      <w:spacing w:before="120" w:line="360" w:lineRule="auto"/>
      <w:ind w:left="567"/>
    </w:pPr>
    <w:rPr>
      <w:sz w:val="24"/>
      <w:lang w:eastAsia="ar-SA"/>
    </w:rPr>
  </w:style>
  <w:style w:type="paragraph" w:customStyle="1" w:styleId="xl66">
    <w:name w:val="xl66"/>
    <w:rsid w:val="00E80280"/>
    <w:pPr>
      <w:pBdr>
        <w:bottom w:val="single" w:sz="8" w:space="0" w:color="00000A"/>
      </w:pBdr>
      <w:suppressAutoHyphens/>
    </w:pPr>
  </w:style>
  <w:style w:type="paragraph" w:customStyle="1" w:styleId="xl67">
    <w:name w:val="xl67"/>
    <w:rsid w:val="00E80280"/>
    <w:pPr>
      <w:pBdr>
        <w:bottom w:val="single" w:sz="8" w:space="0" w:color="00000A"/>
      </w:pBdr>
      <w:suppressAutoHyphens/>
    </w:pPr>
  </w:style>
  <w:style w:type="paragraph" w:customStyle="1" w:styleId="xl68">
    <w:name w:val="xl68"/>
    <w:rsid w:val="00E80280"/>
    <w:pPr>
      <w:pBdr>
        <w:bottom w:val="single" w:sz="8" w:space="0" w:color="00000A"/>
      </w:pBdr>
      <w:suppressAutoHyphens/>
    </w:pPr>
  </w:style>
  <w:style w:type="paragraph" w:customStyle="1" w:styleId="xl69">
    <w:name w:val="xl69"/>
    <w:rsid w:val="00E80280"/>
    <w:pPr>
      <w:pBdr>
        <w:bottom w:val="single" w:sz="8" w:space="0" w:color="00000A"/>
      </w:pBdr>
      <w:suppressAutoHyphens/>
    </w:pPr>
  </w:style>
  <w:style w:type="paragraph" w:customStyle="1" w:styleId="xl70">
    <w:name w:val="xl70"/>
    <w:rsid w:val="00E80280"/>
    <w:pPr>
      <w:suppressAutoHyphens/>
    </w:pPr>
  </w:style>
  <w:style w:type="paragraph" w:customStyle="1" w:styleId="xl71">
    <w:name w:val="xl71"/>
    <w:rsid w:val="00E80280"/>
    <w:pPr>
      <w:pBdr>
        <w:bottom w:val="single" w:sz="4" w:space="0" w:color="00000A"/>
      </w:pBdr>
      <w:suppressAutoHyphens/>
    </w:pPr>
  </w:style>
  <w:style w:type="paragraph" w:customStyle="1" w:styleId="xl72">
    <w:name w:val="xl72"/>
    <w:rsid w:val="00E80280"/>
    <w:pPr>
      <w:pBdr>
        <w:bottom w:val="single" w:sz="4" w:space="0" w:color="00000A"/>
      </w:pBdr>
      <w:suppressAutoHyphens/>
    </w:pPr>
  </w:style>
  <w:style w:type="paragraph" w:customStyle="1" w:styleId="xl73">
    <w:name w:val="xl73"/>
    <w:rsid w:val="00E80280"/>
    <w:pPr>
      <w:pBdr>
        <w:bottom w:val="single" w:sz="4" w:space="0" w:color="00000A"/>
      </w:pBdr>
      <w:suppressAutoHyphens/>
    </w:pPr>
  </w:style>
  <w:style w:type="paragraph" w:customStyle="1" w:styleId="xl74">
    <w:name w:val="xl74"/>
    <w:rsid w:val="00E80280"/>
    <w:pPr>
      <w:suppressAutoHyphens/>
    </w:pPr>
  </w:style>
  <w:style w:type="paragraph" w:customStyle="1" w:styleId="xl75">
    <w:name w:val="xl75"/>
    <w:rsid w:val="00E80280"/>
    <w:pPr>
      <w:pBdr>
        <w:bottom w:val="single" w:sz="4" w:space="0" w:color="00000A"/>
      </w:pBdr>
      <w:suppressAutoHyphens/>
    </w:pPr>
  </w:style>
  <w:style w:type="paragraph" w:customStyle="1" w:styleId="xl76">
    <w:name w:val="xl76"/>
    <w:rsid w:val="00E80280"/>
    <w:pPr>
      <w:pBdr>
        <w:bottom w:val="single" w:sz="4" w:space="0" w:color="00000A"/>
      </w:pBdr>
      <w:suppressAutoHyphens/>
    </w:pPr>
  </w:style>
  <w:style w:type="paragraph" w:customStyle="1" w:styleId="xl77">
    <w:name w:val="xl77"/>
    <w:rsid w:val="00E80280"/>
    <w:pPr>
      <w:pBdr>
        <w:bottom w:val="single" w:sz="4" w:space="0" w:color="00000A"/>
      </w:pBdr>
      <w:suppressAutoHyphens/>
    </w:pPr>
  </w:style>
  <w:style w:type="paragraph" w:customStyle="1" w:styleId="xl78">
    <w:name w:val="xl78"/>
    <w:rsid w:val="00E80280"/>
    <w:pPr>
      <w:pBdr>
        <w:bottom w:val="single" w:sz="4" w:space="0" w:color="00000A"/>
      </w:pBdr>
      <w:suppressAutoHyphens/>
    </w:pPr>
  </w:style>
  <w:style w:type="paragraph" w:customStyle="1" w:styleId="xl79">
    <w:name w:val="xl79"/>
    <w:rsid w:val="00E80280"/>
    <w:pPr>
      <w:pBdr>
        <w:bottom w:val="single" w:sz="4" w:space="0" w:color="00000A"/>
      </w:pBdr>
      <w:suppressAutoHyphens/>
    </w:pPr>
  </w:style>
  <w:style w:type="paragraph" w:customStyle="1" w:styleId="xl80">
    <w:name w:val="xl80"/>
    <w:rsid w:val="00E80280"/>
    <w:pPr>
      <w:pBdr>
        <w:bottom w:val="single" w:sz="4" w:space="0" w:color="00000A"/>
      </w:pBdr>
      <w:suppressAutoHyphens/>
    </w:pPr>
  </w:style>
  <w:style w:type="paragraph" w:customStyle="1" w:styleId="xl81">
    <w:name w:val="xl81"/>
    <w:rsid w:val="00E80280"/>
    <w:pPr>
      <w:pBdr>
        <w:bottom w:val="single" w:sz="4" w:space="0" w:color="00000A"/>
      </w:pBdr>
      <w:suppressAutoHyphens/>
    </w:pPr>
  </w:style>
  <w:style w:type="paragraph" w:customStyle="1" w:styleId="xl82">
    <w:name w:val="xl82"/>
    <w:rsid w:val="00E80280"/>
    <w:pPr>
      <w:pBdr>
        <w:bottom w:val="single" w:sz="4" w:space="0" w:color="00000A"/>
      </w:pBdr>
      <w:suppressAutoHyphens/>
    </w:pPr>
  </w:style>
  <w:style w:type="paragraph" w:customStyle="1" w:styleId="xl83">
    <w:name w:val="xl83"/>
    <w:rsid w:val="00E80280"/>
    <w:pPr>
      <w:pBdr>
        <w:bottom w:val="single" w:sz="4" w:space="0" w:color="00000A"/>
      </w:pBdr>
      <w:suppressAutoHyphens/>
    </w:pPr>
  </w:style>
  <w:style w:type="paragraph" w:customStyle="1" w:styleId="xl84">
    <w:name w:val="xl84"/>
    <w:rsid w:val="00E80280"/>
    <w:pPr>
      <w:pBdr>
        <w:bottom w:val="single" w:sz="4" w:space="0" w:color="00000A"/>
      </w:pBdr>
      <w:suppressAutoHyphens/>
    </w:pPr>
  </w:style>
  <w:style w:type="paragraph" w:customStyle="1" w:styleId="xl85">
    <w:name w:val="xl85"/>
    <w:rsid w:val="00E80280"/>
    <w:pPr>
      <w:pBdr>
        <w:bottom w:val="single" w:sz="4" w:space="0" w:color="00000A"/>
      </w:pBdr>
      <w:suppressAutoHyphens/>
    </w:pPr>
  </w:style>
  <w:style w:type="paragraph" w:customStyle="1" w:styleId="xl86">
    <w:name w:val="xl86"/>
    <w:rsid w:val="00E80280"/>
    <w:pPr>
      <w:pBdr>
        <w:bottom w:val="single" w:sz="4" w:space="0" w:color="00000A"/>
      </w:pBdr>
      <w:suppressAutoHyphens/>
    </w:pPr>
  </w:style>
  <w:style w:type="paragraph" w:customStyle="1" w:styleId="xl87">
    <w:name w:val="xl87"/>
    <w:rsid w:val="00E80280"/>
    <w:pPr>
      <w:pBdr>
        <w:bottom w:val="single" w:sz="4" w:space="0" w:color="00000A"/>
      </w:pBdr>
      <w:suppressAutoHyphens/>
    </w:pPr>
  </w:style>
  <w:style w:type="paragraph" w:customStyle="1" w:styleId="xl88">
    <w:name w:val="xl88"/>
    <w:rsid w:val="00E80280"/>
    <w:pPr>
      <w:pBdr>
        <w:bottom w:val="single" w:sz="4" w:space="0" w:color="00000A"/>
      </w:pBdr>
      <w:suppressAutoHyphens/>
    </w:pPr>
  </w:style>
  <w:style w:type="paragraph" w:customStyle="1" w:styleId="xl89">
    <w:name w:val="xl89"/>
    <w:rsid w:val="00E80280"/>
    <w:pPr>
      <w:pBdr>
        <w:bottom w:val="single" w:sz="4" w:space="0" w:color="00000A"/>
      </w:pBdr>
      <w:suppressAutoHyphens/>
    </w:pPr>
  </w:style>
  <w:style w:type="paragraph" w:customStyle="1" w:styleId="xl90">
    <w:name w:val="xl90"/>
    <w:rsid w:val="00E80280"/>
    <w:pPr>
      <w:pBdr>
        <w:bottom w:val="single" w:sz="4" w:space="0" w:color="00000A"/>
      </w:pBdr>
      <w:suppressAutoHyphens/>
    </w:pPr>
  </w:style>
  <w:style w:type="paragraph" w:customStyle="1" w:styleId="xl91">
    <w:name w:val="xl91"/>
    <w:rsid w:val="00E80280"/>
    <w:pPr>
      <w:pBdr>
        <w:bottom w:val="single" w:sz="4" w:space="0" w:color="00000A"/>
      </w:pBdr>
      <w:suppressAutoHyphens/>
    </w:pPr>
  </w:style>
  <w:style w:type="paragraph" w:customStyle="1" w:styleId="xl92">
    <w:name w:val="xl92"/>
    <w:rsid w:val="00E80280"/>
    <w:pPr>
      <w:pBdr>
        <w:bottom w:val="single" w:sz="4" w:space="0" w:color="00000A"/>
      </w:pBdr>
      <w:suppressAutoHyphens/>
    </w:pPr>
  </w:style>
  <w:style w:type="paragraph" w:customStyle="1" w:styleId="xl93">
    <w:name w:val="xl93"/>
    <w:rsid w:val="00E80280"/>
    <w:pPr>
      <w:suppressAutoHyphens/>
    </w:pPr>
  </w:style>
  <w:style w:type="paragraph" w:customStyle="1" w:styleId="xl94">
    <w:name w:val="xl94"/>
    <w:rsid w:val="00E80280"/>
    <w:pPr>
      <w:suppressAutoHyphens/>
    </w:pPr>
  </w:style>
  <w:style w:type="paragraph" w:customStyle="1" w:styleId="xl95">
    <w:name w:val="xl95"/>
    <w:rsid w:val="00E80280"/>
    <w:pPr>
      <w:suppressAutoHyphens/>
    </w:pPr>
  </w:style>
  <w:style w:type="paragraph" w:customStyle="1" w:styleId="xl96">
    <w:name w:val="xl96"/>
    <w:rsid w:val="00E80280"/>
    <w:pPr>
      <w:suppressAutoHyphens/>
    </w:pPr>
  </w:style>
  <w:style w:type="paragraph" w:customStyle="1" w:styleId="xl97">
    <w:name w:val="xl97"/>
    <w:rsid w:val="00E80280"/>
    <w:pPr>
      <w:suppressAutoHyphens/>
    </w:pPr>
  </w:style>
  <w:style w:type="paragraph" w:customStyle="1" w:styleId="xl98">
    <w:name w:val="xl98"/>
    <w:rsid w:val="00E80280"/>
    <w:pPr>
      <w:suppressAutoHyphens/>
    </w:pPr>
  </w:style>
  <w:style w:type="paragraph" w:customStyle="1" w:styleId="xl99">
    <w:name w:val="xl99"/>
    <w:rsid w:val="00E80280"/>
    <w:pPr>
      <w:suppressAutoHyphens/>
    </w:pPr>
  </w:style>
  <w:style w:type="paragraph" w:styleId="Szvegtrzsbehzssal2">
    <w:name w:val="Body Text Indent 2"/>
    <w:rsid w:val="00E80280"/>
    <w:pPr>
      <w:widowControl/>
      <w:suppressAutoHyphens/>
      <w:overflowPunct w:val="0"/>
      <w:spacing w:after="120" w:line="480" w:lineRule="auto"/>
      <w:ind w:left="283"/>
    </w:pPr>
    <w:rPr>
      <w:rFonts w:eastAsia="Luxi Sans"/>
      <w:sz w:val="22"/>
      <w:szCs w:val="24"/>
    </w:rPr>
  </w:style>
  <w:style w:type="paragraph" w:styleId="Szvegtrzsbehzssal3">
    <w:name w:val="Body Text Indent 3"/>
    <w:rsid w:val="00E80280"/>
    <w:pPr>
      <w:widowControl/>
      <w:suppressAutoHyphens/>
      <w:overflowPunct w:val="0"/>
      <w:spacing w:after="120"/>
      <w:ind w:left="283"/>
    </w:pPr>
    <w:rPr>
      <w:rFonts w:eastAsia="Luxi Sans"/>
      <w:sz w:val="16"/>
      <w:szCs w:val="16"/>
    </w:rPr>
  </w:style>
  <w:style w:type="paragraph" w:customStyle="1" w:styleId="normlszveg">
    <w:name w:val="normál szöveg"/>
    <w:rsid w:val="00E80280"/>
    <w:pPr>
      <w:suppressAutoHyphens/>
      <w:overflowPunct w:val="0"/>
      <w:spacing w:after="60"/>
      <w:jc w:val="both"/>
    </w:pPr>
    <w:rPr>
      <w:b/>
      <w:sz w:val="24"/>
    </w:rPr>
  </w:style>
  <w:style w:type="paragraph" w:styleId="NormlWeb">
    <w:name w:val="Normal (Web)"/>
    <w:rsid w:val="00E80280"/>
    <w:pPr>
      <w:suppressAutoHyphens/>
    </w:pPr>
  </w:style>
  <w:style w:type="paragraph" w:styleId="Trgymutat1">
    <w:name w:val="index 1"/>
    <w:rsid w:val="00E80280"/>
    <w:pPr>
      <w:widowControl/>
      <w:suppressAutoHyphens/>
      <w:overflowPunct w:val="0"/>
      <w:ind w:left="220" w:hanging="220"/>
    </w:pPr>
    <w:rPr>
      <w:rFonts w:eastAsia="Luxi Sans"/>
      <w:sz w:val="22"/>
      <w:szCs w:val="24"/>
    </w:rPr>
  </w:style>
  <w:style w:type="paragraph" w:styleId="Trgymutatcm">
    <w:name w:val="index heading"/>
    <w:rsid w:val="00E80280"/>
    <w:pPr>
      <w:suppressAutoHyphens/>
      <w:overflowPunct w:val="0"/>
      <w:spacing w:after="60"/>
    </w:pPr>
    <w:rPr>
      <w:sz w:val="22"/>
      <w:lang w:eastAsia="ar-SA"/>
    </w:rPr>
  </w:style>
  <w:style w:type="paragraph" w:customStyle="1" w:styleId="Szvegtrzs21">
    <w:name w:val="Szövegtörzs 21"/>
    <w:rsid w:val="00E80280"/>
    <w:pPr>
      <w:tabs>
        <w:tab w:val="left" w:pos="921"/>
        <w:tab w:val="right" w:pos="8953"/>
      </w:tabs>
      <w:suppressAutoHyphens/>
      <w:overflowPunct w:val="0"/>
      <w:spacing w:before="48" w:after="60" w:line="240" w:lineRule="atLeast"/>
    </w:pPr>
    <w:rPr>
      <w:sz w:val="22"/>
      <w:lang w:eastAsia="ar-SA"/>
    </w:rPr>
  </w:style>
  <w:style w:type="paragraph" w:customStyle="1" w:styleId="Default">
    <w:name w:val="Default"/>
    <w:rsid w:val="00E80280"/>
    <w:pPr>
      <w:widowControl/>
      <w:suppressAutoHyphens/>
    </w:pPr>
    <w:rPr>
      <w:rFonts w:eastAsia="Calibri"/>
      <w:color w:val="000000"/>
      <w:sz w:val="24"/>
      <w:szCs w:val="24"/>
      <w:lang w:eastAsia="ar-SA"/>
    </w:rPr>
  </w:style>
  <w:style w:type="paragraph" w:customStyle="1" w:styleId="Listaszerbekezds2">
    <w:name w:val="Listaszerű bekezdés2"/>
    <w:rsid w:val="00E80280"/>
    <w:pPr>
      <w:suppressAutoHyphens/>
      <w:overflowPunct w:val="0"/>
      <w:spacing w:after="200" w:line="276" w:lineRule="auto"/>
      <w:ind w:left="720"/>
    </w:pPr>
    <w:rPr>
      <w:rFonts w:ascii="Calibri" w:hAnsi="Calibri"/>
      <w:sz w:val="22"/>
      <w:szCs w:val="22"/>
      <w:lang w:eastAsia="ar-SA"/>
    </w:rPr>
  </w:style>
  <w:style w:type="paragraph" w:customStyle="1" w:styleId="xl63">
    <w:name w:val="xl63"/>
    <w:rsid w:val="00E80280"/>
    <w:pPr>
      <w:pBdr>
        <w:bottom w:val="single" w:sz="4" w:space="0" w:color="00000A"/>
      </w:pBdr>
      <w:suppressAutoHyphens/>
    </w:pPr>
  </w:style>
  <w:style w:type="paragraph" w:customStyle="1" w:styleId="xl64">
    <w:name w:val="xl64"/>
    <w:rsid w:val="00E80280"/>
    <w:pPr>
      <w:pBdr>
        <w:bottom w:val="single" w:sz="4" w:space="0" w:color="00000A"/>
      </w:pBdr>
      <w:suppressAutoHyphens/>
    </w:pPr>
  </w:style>
  <w:style w:type="paragraph" w:customStyle="1" w:styleId="xl65">
    <w:name w:val="xl65"/>
    <w:rsid w:val="00E80280"/>
    <w:pPr>
      <w:pBdr>
        <w:bottom w:val="single" w:sz="4" w:space="0" w:color="00000A"/>
      </w:pBdr>
      <w:suppressAutoHyphens/>
    </w:pPr>
  </w:style>
  <w:style w:type="paragraph" w:customStyle="1" w:styleId="Szvegtrzs22">
    <w:name w:val="Szövegtörzs 22"/>
    <w:rsid w:val="00E80280"/>
    <w:pPr>
      <w:tabs>
        <w:tab w:val="left" w:pos="921"/>
        <w:tab w:val="right" w:pos="8953"/>
      </w:tabs>
      <w:suppressAutoHyphens/>
      <w:overflowPunct w:val="0"/>
      <w:spacing w:before="48" w:after="60" w:line="240" w:lineRule="atLeast"/>
    </w:pPr>
    <w:rPr>
      <w:sz w:val="22"/>
      <w:lang w:eastAsia="ar-SA"/>
    </w:rPr>
  </w:style>
  <w:style w:type="paragraph" w:styleId="Buborkszveg">
    <w:name w:val="Balloon Text"/>
    <w:rsid w:val="00E80280"/>
    <w:pPr>
      <w:suppressAutoHyphens/>
    </w:pPr>
    <w:rPr>
      <w:rFonts w:ascii="Tahoma" w:hAnsi="Tahoma" w:cs="Tahoma"/>
      <w:sz w:val="16"/>
      <w:szCs w:val="16"/>
    </w:rPr>
  </w:style>
  <w:style w:type="paragraph" w:styleId="Lbjegyzetszveg">
    <w:name w:val="footnote text"/>
    <w:rsid w:val="00E80280"/>
    <w:pPr>
      <w:suppressAutoHyphens/>
    </w:pPr>
  </w:style>
  <w:style w:type="paragraph" w:customStyle="1" w:styleId="Szvegtrzsbehzssal1">
    <w:name w:val="Szövegtörzs behúzással1"/>
    <w:rsid w:val="00E80280"/>
    <w:pPr>
      <w:widowControl/>
      <w:suppressAutoHyphens/>
      <w:overflowPunct w:val="0"/>
      <w:spacing w:after="120"/>
      <w:ind w:left="283"/>
    </w:pPr>
  </w:style>
  <w:style w:type="paragraph" w:customStyle="1" w:styleId="Tblzateltti1">
    <w:name w:val="Táblázat el?tti1"/>
    <w:rsid w:val="00E80280"/>
    <w:pPr>
      <w:widowControl/>
      <w:suppressAutoHyphens/>
      <w:overflowPunct w:val="0"/>
      <w:spacing w:after="120"/>
    </w:pPr>
    <w:rPr>
      <w:rFonts w:ascii="Arial" w:hAnsi="Arial" w:cs="Arial"/>
      <w:sz w:val="22"/>
    </w:rPr>
  </w:style>
  <w:style w:type="paragraph" w:customStyle="1" w:styleId="Listaszerbekezds3">
    <w:name w:val="Listaszerű bekezdés3"/>
    <w:rsid w:val="00E80280"/>
    <w:pPr>
      <w:suppressAutoHyphens/>
      <w:ind w:left="708"/>
    </w:pPr>
    <w:rPr>
      <w:rFonts w:cs="Arial"/>
    </w:rPr>
  </w:style>
  <w:style w:type="paragraph" w:customStyle="1" w:styleId="Nincstrkz1">
    <w:name w:val="Nincs térköz1"/>
    <w:rsid w:val="00E80280"/>
    <w:pPr>
      <w:widowControl/>
      <w:suppressAutoHyphens/>
    </w:pPr>
    <w:rPr>
      <w:rFonts w:ascii="Arial" w:hAnsi="Arial"/>
      <w:sz w:val="22"/>
      <w:szCs w:val="24"/>
    </w:rPr>
  </w:style>
  <w:style w:type="paragraph" w:customStyle="1" w:styleId="Buborkszveg2">
    <w:name w:val="Buborékszöveg2"/>
    <w:rsid w:val="00E80280"/>
    <w:pPr>
      <w:suppressAutoHyphens/>
    </w:pPr>
    <w:rPr>
      <w:rFonts w:ascii="Tahoma" w:hAnsi="Tahoma" w:cs="Tahoma"/>
      <w:sz w:val="16"/>
      <w:szCs w:val="16"/>
    </w:rPr>
  </w:style>
  <w:style w:type="paragraph" w:customStyle="1" w:styleId="Tartalomjegyzkcmsora1">
    <w:name w:val="Tartalomjegyzék címsora1"/>
    <w:rsid w:val="00E80280"/>
    <w:pPr>
      <w:widowControl/>
      <w:suppressAutoHyphens/>
      <w:overflowPunct w:val="0"/>
      <w:spacing w:before="480" w:line="276" w:lineRule="auto"/>
    </w:pPr>
    <w:rPr>
      <w:rFonts w:ascii="Cambria" w:hAnsi="Cambria"/>
      <w:bCs/>
      <w:color w:val="365F91"/>
      <w:sz w:val="28"/>
      <w:szCs w:val="28"/>
      <w:lang w:eastAsia="en-US"/>
    </w:rPr>
  </w:style>
  <w:style w:type="paragraph" w:styleId="Vltozat">
    <w:name w:val="Revision"/>
    <w:rsid w:val="00E80280"/>
    <w:pPr>
      <w:widowControl/>
      <w:suppressAutoHyphens/>
    </w:pPr>
    <w:rPr>
      <w:rFonts w:ascii="Arial" w:hAnsi="Arial"/>
      <w:lang w:val="en-US"/>
    </w:rPr>
  </w:style>
  <w:style w:type="paragraph" w:customStyle="1" w:styleId="Footnote">
    <w:name w:val="Footnote"/>
    <w:basedOn w:val="Standard"/>
    <w:rsid w:val="00E80280"/>
    <w:pPr>
      <w:suppressLineNumbers/>
      <w:ind w:left="283" w:hanging="283"/>
    </w:pPr>
  </w:style>
  <w:style w:type="character" w:customStyle="1" w:styleId="Absatz-Standardschriftart">
    <w:name w:val="Absatz-Standardschriftart"/>
    <w:rsid w:val="00E80280"/>
  </w:style>
  <w:style w:type="character" w:customStyle="1" w:styleId="Bekezdsalapbettpusa1">
    <w:name w:val="Bekezdés alapbetűtípusa1"/>
    <w:rsid w:val="00E80280"/>
  </w:style>
  <w:style w:type="character" w:customStyle="1" w:styleId="Cmsor1Char">
    <w:name w:val="Címsor 1 Char"/>
    <w:rsid w:val="00E80280"/>
    <w:rPr>
      <w:rFonts w:ascii="Arial" w:hAnsi="Arial"/>
      <w:b/>
      <w:kern w:val="3"/>
      <w:sz w:val="24"/>
    </w:rPr>
  </w:style>
  <w:style w:type="character" w:customStyle="1" w:styleId="Cmsor2Char">
    <w:name w:val="Címsor 2 Char"/>
    <w:rsid w:val="00E80280"/>
    <w:rPr>
      <w:rFonts w:ascii="Arial" w:hAnsi="Arial"/>
      <w:b/>
    </w:rPr>
  </w:style>
  <w:style w:type="character" w:customStyle="1" w:styleId="Cmsor3Char">
    <w:name w:val="Címsor 3 Char"/>
    <w:rsid w:val="00E80280"/>
    <w:rPr>
      <w:rFonts w:ascii="Arial" w:hAnsi="Arial"/>
      <w:i/>
      <w:smallCaps/>
      <w:lang w:val="en-US"/>
    </w:rPr>
  </w:style>
  <w:style w:type="character" w:customStyle="1" w:styleId="Cmsor4Char">
    <w:name w:val="Címsor 4 Char"/>
    <w:rsid w:val="00E80280"/>
    <w:rPr>
      <w:rFonts w:ascii="Arial" w:hAnsi="Arial"/>
      <w:i/>
    </w:rPr>
  </w:style>
  <w:style w:type="character" w:customStyle="1" w:styleId="Cmsor5Char">
    <w:name w:val="Címsor 5 Char"/>
    <w:rsid w:val="00E80280"/>
    <w:rPr>
      <w:rFonts w:ascii="Arial" w:hAnsi="Arial"/>
      <w:i/>
      <w:color w:val="808080"/>
    </w:rPr>
  </w:style>
  <w:style w:type="character" w:customStyle="1" w:styleId="Cmsor6Char">
    <w:name w:val="Címsor 6 Char"/>
    <w:rsid w:val="00E80280"/>
    <w:rPr>
      <w:rFonts w:ascii="Arial" w:hAnsi="Arial"/>
      <w:b/>
    </w:rPr>
  </w:style>
  <w:style w:type="character" w:customStyle="1" w:styleId="Cmsor7Char">
    <w:name w:val="Címsor 7 Char"/>
    <w:rsid w:val="00E80280"/>
    <w:rPr>
      <w:rFonts w:ascii="Arial" w:hAnsi="Arial"/>
      <w:b/>
    </w:rPr>
  </w:style>
  <w:style w:type="character" w:customStyle="1" w:styleId="Cmsor8Char">
    <w:name w:val="Címsor 8 Char"/>
    <w:rsid w:val="00E80280"/>
    <w:rPr>
      <w:rFonts w:ascii="Arial" w:hAnsi="Arial"/>
      <w:b/>
    </w:rPr>
  </w:style>
  <w:style w:type="character" w:customStyle="1" w:styleId="Cmsor9Char">
    <w:name w:val="Címsor 9 Char"/>
    <w:rsid w:val="00E80280"/>
    <w:rPr>
      <w:rFonts w:ascii="Arial" w:hAnsi="Arial"/>
      <w:b/>
    </w:rPr>
  </w:style>
  <w:style w:type="character" w:customStyle="1" w:styleId="StrongEmphasis">
    <w:name w:val="Strong Emphasis"/>
    <w:rsid w:val="00E80280"/>
    <w:rPr>
      <w:b/>
      <w:bCs/>
    </w:rPr>
  </w:style>
  <w:style w:type="character" w:customStyle="1" w:styleId="FogalmakChar">
    <w:name w:val="Fogalmak Char"/>
    <w:rsid w:val="00E80280"/>
    <w:rPr>
      <w:rFonts w:ascii="Arial" w:hAnsi="Arial"/>
      <w:b/>
    </w:rPr>
  </w:style>
  <w:style w:type="character" w:customStyle="1" w:styleId="CmChar">
    <w:name w:val="Cím Char"/>
    <w:rsid w:val="00E80280"/>
    <w:rPr>
      <w:rFonts w:ascii="Arial" w:hAnsi="Arial"/>
      <w:b/>
      <w:smallCaps/>
      <w:sz w:val="24"/>
    </w:rPr>
  </w:style>
  <w:style w:type="character" w:customStyle="1" w:styleId="Finomhivatkozs1">
    <w:name w:val="Finom hivatkozás1"/>
    <w:rsid w:val="00E80280"/>
    <w:rPr>
      <w:smallCaps/>
      <w:color w:val="808080"/>
      <w:u w:val="single"/>
    </w:rPr>
  </w:style>
  <w:style w:type="character" w:customStyle="1" w:styleId="Szvegtrzsme75-04Char">
    <w:name w:val="Szövegtörzs_me75-04 Char"/>
    <w:rsid w:val="00E80280"/>
    <w:rPr>
      <w:rFonts w:ascii="Arial" w:hAnsi="Arial"/>
    </w:rPr>
  </w:style>
  <w:style w:type="character" w:customStyle="1" w:styleId="PttysbekHFTChar">
    <w:name w:val="Pöttyös bek. HFT Char"/>
    <w:rsid w:val="00E80280"/>
    <w:rPr>
      <w:rFonts w:ascii="Arial" w:hAnsi="Arial"/>
      <w:lang w:val="en-US"/>
    </w:rPr>
  </w:style>
  <w:style w:type="character" w:customStyle="1" w:styleId="SzvegtrzsI-3Char">
    <w:name w:val="Szövegtörzs I-3 Char"/>
    <w:rsid w:val="00E80280"/>
    <w:rPr>
      <w:rFonts w:ascii="Arial" w:hAnsi="Arial"/>
      <w:lang w:val="en-US"/>
    </w:rPr>
  </w:style>
  <w:style w:type="character" w:customStyle="1" w:styleId="SzvegtestChar">
    <w:name w:val="Szövegtest Char"/>
    <w:rsid w:val="00E80280"/>
    <w:rPr>
      <w:rFonts w:ascii="Arial" w:hAnsi="Arial"/>
    </w:rPr>
  </w:style>
  <w:style w:type="character" w:customStyle="1" w:styleId="PttysalbekHFTChar">
    <w:name w:val="Pöttyös albek. HFT Char"/>
    <w:rsid w:val="00E80280"/>
    <w:rPr>
      <w:rFonts w:ascii="Arial" w:hAnsi="Arial"/>
      <w:lang w:val="en-US"/>
    </w:rPr>
  </w:style>
  <w:style w:type="character" w:customStyle="1" w:styleId="lfejChar">
    <w:name w:val="Él?fej Char"/>
    <w:rsid w:val="00E80280"/>
    <w:rPr>
      <w:rFonts w:ascii="Arial" w:hAnsi="Arial"/>
      <w:lang w:val="en-US"/>
    </w:rPr>
  </w:style>
  <w:style w:type="character" w:customStyle="1" w:styleId="llbChar">
    <w:name w:val="Él?láb Char"/>
    <w:rsid w:val="00E80280"/>
    <w:rPr>
      <w:rFonts w:ascii="Arial" w:hAnsi="Arial"/>
      <w:lang w:val="en-US"/>
    </w:rPr>
  </w:style>
  <w:style w:type="character" w:customStyle="1" w:styleId="BuborkszvegChar">
    <w:name w:val="Buborékszöveg Char"/>
    <w:rsid w:val="00E80280"/>
    <w:rPr>
      <w:rFonts w:ascii="Tahoma" w:hAnsi="Tahoma"/>
      <w:sz w:val="16"/>
      <w:lang w:val="en-US"/>
    </w:rPr>
  </w:style>
  <w:style w:type="character" w:customStyle="1" w:styleId="PttysbekezdsChar">
    <w:name w:val="Pöttyös bekezdés Char"/>
    <w:rsid w:val="00E80280"/>
    <w:rPr>
      <w:rFonts w:ascii="Arial" w:hAnsi="Arial"/>
    </w:rPr>
  </w:style>
  <w:style w:type="character" w:customStyle="1" w:styleId="SzvegtrzsbehzssalChar">
    <w:name w:val="Szövegtörzs behúzással Char"/>
    <w:rsid w:val="00E80280"/>
    <w:rPr>
      <w:rFonts w:ascii="Arial" w:hAnsi="Arial"/>
    </w:rPr>
  </w:style>
  <w:style w:type="character" w:customStyle="1" w:styleId="WW8Num13z0">
    <w:name w:val="WW8Num13z0"/>
    <w:rsid w:val="00E80280"/>
    <w:rPr>
      <w:rFonts w:ascii="Symbol" w:hAnsi="Symbol"/>
    </w:rPr>
  </w:style>
  <w:style w:type="character" w:customStyle="1" w:styleId="Internetlink">
    <w:name w:val="Internet link"/>
    <w:rsid w:val="00E80280"/>
    <w:rPr>
      <w:color w:val="008080"/>
      <w:u w:val="none"/>
    </w:rPr>
  </w:style>
  <w:style w:type="character" w:styleId="Kiemels">
    <w:name w:val="Emphasis"/>
    <w:rsid w:val="00E80280"/>
    <w:rPr>
      <w:i/>
      <w:iCs/>
    </w:rPr>
  </w:style>
  <w:style w:type="character" w:customStyle="1" w:styleId="Jegyzethivatkozs1">
    <w:name w:val="Jegyzethivatkozás1"/>
    <w:rsid w:val="00E80280"/>
    <w:rPr>
      <w:sz w:val="16"/>
    </w:rPr>
  </w:style>
  <w:style w:type="character" w:customStyle="1" w:styleId="JegyzetszvegChar">
    <w:name w:val="Jegyzetszöveg Char"/>
    <w:rsid w:val="00E80280"/>
    <w:rPr>
      <w:rFonts w:ascii="Arial" w:hAnsi="Arial"/>
      <w:lang w:val="en-US"/>
    </w:rPr>
  </w:style>
  <w:style w:type="character" w:customStyle="1" w:styleId="MegjegyzstrgyaChar">
    <w:name w:val="Megjegyzés tárgya Char"/>
    <w:rsid w:val="00E80280"/>
    <w:rPr>
      <w:rFonts w:ascii="Arial" w:hAnsi="Arial"/>
      <w:b/>
      <w:lang w:val="en-US"/>
    </w:rPr>
  </w:style>
  <w:style w:type="character" w:customStyle="1" w:styleId="Oldalszm1">
    <w:name w:val="Oldalszám1"/>
    <w:rsid w:val="00E80280"/>
    <w:rPr>
      <w:b/>
    </w:rPr>
  </w:style>
  <w:style w:type="character" w:customStyle="1" w:styleId="TblzatelttiChar">
    <w:name w:val="Táblázat el?tti Char"/>
    <w:rsid w:val="00E80280"/>
    <w:rPr>
      <w:rFonts w:ascii="Arial" w:hAnsi="Arial"/>
      <w:lang w:val="en-US"/>
    </w:rPr>
  </w:style>
  <w:style w:type="character" w:customStyle="1" w:styleId="AlcmChar">
    <w:name w:val="Alcím Char"/>
    <w:rsid w:val="00E80280"/>
    <w:rPr>
      <w:rFonts w:ascii="Cambria" w:hAnsi="Cambria"/>
      <w:i/>
      <w:color w:val="808080"/>
      <w:spacing w:val="15"/>
      <w:sz w:val="24"/>
    </w:rPr>
  </w:style>
  <w:style w:type="character" w:customStyle="1" w:styleId="SZvegtestChar0">
    <w:name w:val="SZövegtest Char"/>
    <w:rsid w:val="00E80280"/>
    <w:rPr>
      <w:rFonts w:ascii="Arial" w:hAnsi="Arial"/>
    </w:rPr>
  </w:style>
  <w:style w:type="character" w:customStyle="1" w:styleId="ListLabel1">
    <w:name w:val="ListLabel 1"/>
    <w:rsid w:val="00E80280"/>
  </w:style>
  <w:style w:type="character" w:customStyle="1" w:styleId="ListLabel2">
    <w:name w:val="ListLabel 2"/>
    <w:rsid w:val="00E80280"/>
  </w:style>
  <w:style w:type="character" w:customStyle="1" w:styleId="ListLabel3">
    <w:name w:val="ListLabel 3"/>
    <w:rsid w:val="00E80280"/>
    <w:rPr>
      <w:sz w:val="19"/>
    </w:rPr>
  </w:style>
  <w:style w:type="character" w:customStyle="1" w:styleId="Szvegtrzs2Char">
    <w:name w:val="Szövegtörzs 2 Char"/>
    <w:rsid w:val="00E80280"/>
    <w:rPr>
      <w:rFonts w:ascii="Arial" w:eastAsia="Luxi Sans" w:hAnsi="Arial"/>
      <w:kern w:val="3"/>
      <w:sz w:val="22"/>
      <w:szCs w:val="24"/>
    </w:rPr>
  </w:style>
  <w:style w:type="character" w:customStyle="1" w:styleId="Szvegtrzs3Char">
    <w:name w:val="Szövegtörzs 3 Char"/>
    <w:rsid w:val="00E80280"/>
    <w:rPr>
      <w:rFonts w:ascii="Arial" w:hAnsi="Arial"/>
      <w:kern w:val="3"/>
      <w:sz w:val="16"/>
      <w:szCs w:val="16"/>
      <w:lang w:val="en-US"/>
    </w:rPr>
  </w:style>
  <w:style w:type="character" w:customStyle="1" w:styleId="WW8Num2z0">
    <w:name w:val="WW8Num2z0"/>
    <w:rsid w:val="00E80280"/>
    <w:rPr>
      <w:rFonts w:ascii="Symbol" w:hAnsi="Symbol"/>
    </w:rPr>
  </w:style>
  <w:style w:type="character" w:customStyle="1" w:styleId="WW8Num3z0">
    <w:name w:val="WW8Num3z0"/>
    <w:rsid w:val="00E80280"/>
    <w:rPr>
      <w:rFonts w:ascii="Symbol" w:hAnsi="Symbol" w:cs="OpenSymbol"/>
    </w:rPr>
  </w:style>
  <w:style w:type="character" w:customStyle="1" w:styleId="WW8Num4z0">
    <w:name w:val="WW8Num4z0"/>
    <w:rsid w:val="00E80280"/>
    <w:rPr>
      <w:rFonts w:ascii="Symbol" w:hAnsi="Symbol" w:cs="OpenSymbol"/>
    </w:rPr>
  </w:style>
  <w:style w:type="character" w:customStyle="1" w:styleId="WW8Num5z0">
    <w:name w:val="WW8Num5z0"/>
    <w:rsid w:val="00E80280"/>
    <w:rPr>
      <w:rFonts w:ascii="Symbol" w:hAnsi="Symbol" w:cs="OpenSymbol"/>
    </w:rPr>
  </w:style>
  <w:style w:type="character" w:customStyle="1" w:styleId="WW8Num6z0">
    <w:name w:val="WW8Num6z0"/>
    <w:rsid w:val="00E80280"/>
    <w:rPr>
      <w:rFonts w:ascii="Symbol" w:hAnsi="Symbol" w:cs="OpenSymbol"/>
    </w:rPr>
  </w:style>
  <w:style w:type="character" w:customStyle="1" w:styleId="BulletSymbols">
    <w:name w:val="Bullet Symbols"/>
    <w:rsid w:val="00E80280"/>
    <w:rPr>
      <w:rFonts w:ascii="OpenSymbol" w:eastAsia="OpenSymbol" w:hAnsi="OpenSymbol" w:cs="OpenSymbol"/>
    </w:rPr>
  </w:style>
  <w:style w:type="character" w:customStyle="1" w:styleId="Szvegtrzsbehzssal2Char">
    <w:name w:val="Szövegtörzs behúzással 2 Char"/>
    <w:rsid w:val="00E80280"/>
    <w:rPr>
      <w:rFonts w:ascii="Arial" w:eastAsia="Luxi Sans" w:hAnsi="Arial"/>
      <w:kern w:val="3"/>
      <w:sz w:val="22"/>
      <w:szCs w:val="24"/>
    </w:rPr>
  </w:style>
  <w:style w:type="character" w:customStyle="1" w:styleId="Szvegtrzsbehzssal3Char">
    <w:name w:val="Szövegtörzs behúzással 3 Char"/>
    <w:rsid w:val="00E80280"/>
    <w:rPr>
      <w:rFonts w:ascii="Arial" w:eastAsia="Luxi Sans" w:hAnsi="Arial"/>
      <w:kern w:val="3"/>
      <w:sz w:val="16"/>
      <w:szCs w:val="16"/>
    </w:rPr>
  </w:style>
  <w:style w:type="character" w:customStyle="1" w:styleId="BuborkszvegChar1">
    <w:name w:val="Buborékszöveg Char1"/>
    <w:rsid w:val="00E80280"/>
    <w:rPr>
      <w:rFonts w:ascii="Tahoma" w:hAnsi="Tahoma" w:cs="Tahoma"/>
      <w:kern w:val="3"/>
      <w:sz w:val="16"/>
      <w:szCs w:val="16"/>
      <w:lang w:val="en-US"/>
    </w:rPr>
  </w:style>
  <w:style w:type="character" w:customStyle="1" w:styleId="LbjegyzetszvegChar">
    <w:name w:val="Lábjegyzetszöveg Char"/>
    <w:rsid w:val="00E80280"/>
    <w:rPr>
      <w:rFonts w:ascii="Arial" w:hAnsi="Arial"/>
      <w:kern w:val="3"/>
      <w:lang w:val="en-US"/>
    </w:rPr>
  </w:style>
  <w:style w:type="character" w:styleId="Lbjegyzet-hivatkozs">
    <w:name w:val="footnote reference"/>
    <w:rsid w:val="00E80280"/>
    <w:rPr>
      <w:position w:val="0"/>
      <w:vertAlign w:val="superscript"/>
    </w:rPr>
  </w:style>
  <w:style w:type="character" w:customStyle="1" w:styleId="BodyText2Char">
    <w:name w:val="Body Text 2 Char"/>
    <w:rsid w:val="00E80280"/>
    <w:rPr>
      <w:rFonts w:ascii="Arial" w:eastAsia="Times New Roman" w:hAnsi="Arial" w:cs="Times New Roman"/>
      <w:kern w:val="3"/>
      <w:sz w:val="24"/>
      <w:szCs w:val="24"/>
    </w:rPr>
  </w:style>
  <w:style w:type="character" w:customStyle="1" w:styleId="BodyText3Char">
    <w:name w:val="Body Text 3 Char"/>
    <w:rsid w:val="00E80280"/>
    <w:rPr>
      <w:rFonts w:ascii="Arial" w:hAnsi="Arial" w:cs="Arial"/>
      <w:kern w:val="3"/>
      <w:sz w:val="16"/>
      <w:szCs w:val="16"/>
      <w:lang w:val="en-US"/>
    </w:rPr>
  </w:style>
  <w:style w:type="character" w:customStyle="1" w:styleId="BodyTextIndent2Char">
    <w:name w:val="Body Text Indent 2 Char"/>
    <w:rsid w:val="00E80280"/>
    <w:rPr>
      <w:rFonts w:ascii="Arial" w:eastAsia="Times New Roman" w:hAnsi="Arial" w:cs="Times New Roman"/>
      <w:kern w:val="3"/>
      <w:sz w:val="24"/>
      <w:szCs w:val="24"/>
    </w:rPr>
  </w:style>
  <w:style w:type="character" w:customStyle="1" w:styleId="BodyTextIndent3Char">
    <w:name w:val="Body Text Indent 3 Char"/>
    <w:rsid w:val="00E80280"/>
    <w:rPr>
      <w:rFonts w:ascii="Arial" w:eastAsia="Times New Roman" w:hAnsi="Arial" w:cs="Times New Roman"/>
      <w:kern w:val="3"/>
      <w:sz w:val="16"/>
      <w:szCs w:val="16"/>
    </w:rPr>
  </w:style>
  <w:style w:type="character" w:customStyle="1" w:styleId="BalloonTextChar">
    <w:name w:val="Balloon Text Char"/>
    <w:rsid w:val="00E80280"/>
    <w:rPr>
      <w:rFonts w:ascii="Tahoma" w:hAnsi="Tahoma" w:cs="Tahoma"/>
      <w:kern w:val="3"/>
      <w:sz w:val="16"/>
      <w:szCs w:val="16"/>
      <w:lang w:val="en-US"/>
    </w:rPr>
  </w:style>
  <w:style w:type="character" w:customStyle="1" w:styleId="FootnoteTextChar">
    <w:name w:val="Footnote Text Char"/>
    <w:rsid w:val="00E80280"/>
    <w:rPr>
      <w:rFonts w:ascii="Arial" w:hAnsi="Arial" w:cs="Arial"/>
      <w:kern w:val="3"/>
      <w:lang w:val="en-US"/>
    </w:rPr>
  </w:style>
  <w:style w:type="character" w:customStyle="1" w:styleId="FootnoteSymbol">
    <w:name w:val="Footnote Symbol"/>
    <w:rsid w:val="00E80280"/>
  </w:style>
  <w:style w:type="character" w:customStyle="1" w:styleId="Footnoteanchor">
    <w:name w:val="Footnote anchor"/>
    <w:rsid w:val="00E80280"/>
    <w:rPr>
      <w:position w:val="0"/>
      <w:vertAlign w:val="superscript"/>
    </w:rPr>
  </w:style>
  <w:style w:type="paragraph" w:styleId="lfej">
    <w:name w:val="header"/>
    <w:basedOn w:val="Norml"/>
    <w:rsid w:val="00E80280"/>
    <w:pPr>
      <w:tabs>
        <w:tab w:val="center" w:pos="4536"/>
        <w:tab w:val="right" w:pos="9072"/>
      </w:tabs>
    </w:pPr>
  </w:style>
  <w:style w:type="character" w:customStyle="1" w:styleId="lfejChar0">
    <w:name w:val="Élőfej Char"/>
    <w:basedOn w:val="Bekezdsalapbettpusa"/>
    <w:rsid w:val="00E80280"/>
  </w:style>
  <w:style w:type="paragraph" w:styleId="llb">
    <w:name w:val="footer"/>
    <w:basedOn w:val="Norml"/>
    <w:rsid w:val="00E80280"/>
    <w:pPr>
      <w:tabs>
        <w:tab w:val="center" w:pos="4536"/>
        <w:tab w:val="right" w:pos="9072"/>
      </w:tabs>
    </w:pPr>
  </w:style>
  <w:style w:type="character" w:customStyle="1" w:styleId="llbChar0">
    <w:name w:val="Élőláb Char"/>
    <w:basedOn w:val="Bekezdsalapbettpusa"/>
    <w:rsid w:val="00E80280"/>
  </w:style>
  <w:style w:type="paragraph" w:styleId="Szvegtrzs">
    <w:name w:val="Body Text"/>
    <w:basedOn w:val="Norml"/>
    <w:link w:val="SzvegtrzsChar"/>
    <w:uiPriority w:val="99"/>
    <w:semiHidden/>
    <w:unhideWhenUsed/>
    <w:rsid w:val="00F307DF"/>
    <w:pPr>
      <w:spacing w:after="120"/>
    </w:pPr>
  </w:style>
  <w:style w:type="character" w:customStyle="1" w:styleId="SzvegtrzsChar">
    <w:name w:val="Szövegtörzs Char"/>
    <w:basedOn w:val="Bekezdsalapbettpusa"/>
    <w:link w:val="Szvegtrzs"/>
    <w:uiPriority w:val="99"/>
    <w:semiHidden/>
    <w:rsid w:val="00F307DF"/>
  </w:style>
  <w:style w:type="paragraph" w:styleId="TJ1">
    <w:name w:val="toc 1"/>
    <w:basedOn w:val="Norml"/>
    <w:next w:val="Norml"/>
    <w:autoRedefine/>
    <w:uiPriority w:val="39"/>
    <w:unhideWhenUsed/>
    <w:rsid w:val="00BE504C"/>
    <w:pPr>
      <w:tabs>
        <w:tab w:val="right" w:leader="dot" w:pos="9627"/>
      </w:tabs>
      <w:spacing w:after="100" w:line="360" w:lineRule="auto"/>
    </w:pPr>
    <w:rPr>
      <w:rFonts w:ascii="Arial" w:hAnsi="Arial" w:cs="Arial"/>
      <w:b/>
      <w:noProof/>
      <w:sz w:val="24"/>
      <w:szCs w:val="24"/>
    </w:rPr>
  </w:style>
  <w:style w:type="character" w:styleId="Hiperhivatkozs">
    <w:name w:val="Hyperlink"/>
    <w:basedOn w:val="Bekezdsalapbettpusa"/>
    <w:uiPriority w:val="99"/>
    <w:unhideWhenUsed/>
    <w:rsid w:val="00BE504C"/>
    <w:rPr>
      <w:color w:val="0000FF" w:themeColor="hyperlink"/>
      <w:u w:val="single"/>
    </w:rPr>
  </w:style>
  <w:style w:type="character" w:customStyle="1" w:styleId="Cmsor1Char1">
    <w:name w:val="Címsor 1 Char1"/>
    <w:basedOn w:val="Bekezdsalapbettpusa"/>
    <w:link w:val="Cmsor1"/>
    <w:uiPriority w:val="9"/>
    <w:rsid w:val="00BE504C"/>
    <w:rPr>
      <w:rFonts w:asciiTheme="majorHAnsi" w:eastAsiaTheme="majorEastAsia" w:hAnsiTheme="majorHAnsi" w:cstheme="majorBidi"/>
      <w:b/>
      <w:bCs/>
      <w:color w:val="365F91" w:themeColor="accent1" w:themeShade="BF"/>
      <w:sz w:val="28"/>
      <w:szCs w:val="28"/>
    </w:rPr>
  </w:style>
  <w:style w:type="paragraph" w:styleId="Tartalomjegyzkcmsora">
    <w:name w:val="TOC Heading"/>
    <w:basedOn w:val="Cmsor1"/>
    <w:next w:val="Norml"/>
    <w:uiPriority w:val="39"/>
    <w:semiHidden/>
    <w:unhideWhenUsed/>
    <w:qFormat/>
    <w:rsid w:val="00BE504C"/>
    <w:pPr>
      <w:widowControl/>
      <w:suppressAutoHyphens w:val="0"/>
      <w:autoSpaceDN/>
      <w:spacing w:line="276" w:lineRule="auto"/>
      <w:textAlignment w:val="auto"/>
      <w:outlineLvl w:val="9"/>
    </w:pPr>
    <w:rPr>
      <w:kern w:val="0"/>
      <w:lang w:eastAsia="en-US"/>
    </w:rPr>
  </w:style>
  <w:style w:type="paragraph" w:styleId="TJ2">
    <w:name w:val="toc 2"/>
    <w:basedOn w:val="Norml"/>
    <w:next w:val="Norml"/>
    <w:autoRedefine/>
    <w:uiPriority w:val="39"/>
    <w:unhideWhenUsed/>
    <w:rsid w:val="00D1496E"/>
    <w:pPr>
      <w:tabs>
        <w:tab w:val="right" w:leader="dot" w:pos="9627"/>
      </w:tabs>
      <w:spacing w:after="100" w:line="480" w:lineRule="auto"/>
      <w:ind w:left="200"/>
    </w:pPr>
    <w:rPr>
      <w:rFonts w:ascii="Arial" w:hAnsi="Arial" w:cs="Arial"/>
      <w:b/>
      <w:noProof/>
      <w:sz w:val="22"/>
      <w:szCs w:val="22"/>
    </w:rPr>
  </w:style>
  <w:style w:type="paragraph" w:styleId="TJ3">
    <w:name w:val="toc 3"/>
    <w:basedOn w:val="Norml"/>
    <w:next w:val="Norml"/>
    <w:autoRedefine/>
    <w:uiPriority w:val="39"/>
    <w:unhideWhenUsed/>
    <w:rsid w:val="00BE504C"/>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hu-HU" w:eastAsia="hu-H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E80280"/>
    <w:pPr>
      <w:suppressAutoHyphens/>
    </w:pPr>
  </w:style>
  <w:style w:type="paragraph" w:styleId="Cmsor1">
    <w:name w:val="heading 1"/>
    <w:basedOn w:val="Norml"/>
    <w:next w:val="Norml"/>
    <w:link w:val="Cmsor1Char1"/>
    <w:uiPriority w:val="9"/>
    <w:qFormat/>
    <w:rsid w:val="00BE50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E80280"/>
    <w:pPr>
      <w:widowControl/>
      <w:suppressAutoHyphens/>
      <w:overflowPunct w:val="0"/>
      <w:jc w:val="both"/>
    </w:pPr>
    <w:rPr>
      <w:rFonts w:ascii="Arial" w:hAnsi="Arial"/>
      <w:lang w:val="en-US"/>
    </w:rPr>
  </w:style>
  <w:style w:type="paragraph" w:customStyle="1" w:styleId="Heading">
    <w:name w:val="Heading"/>
    <w:next w:val="Textbody"/>
    <w:rsid w:val="00E80280"/>
    <w:pPr>
      <w:keepNext/>
      <w:suppressAutoHyphens/>
      <w:spacing w:before="240" w:after="120"/>
    </w:pPr>
    <w:rPr>
      <w:rFonts w:ascii="Arial" w:eastAsia="Luxi Sans" w:hAnsi="Arial" w:cs="Tahoma"/>
      <w:sz w:val="28"/>
      <w:szCs w:val="28"/>
    </w:rPr>
  </w:style>
  <w:style w:type="paragraph" w:customStyle="1" w:styleId="Textbody">
    <w:name w:val="Text body"/>
    <w:rsid w:val="00E80280"/>
    <w:pPr>
      <w:suppressAutoHyphens/>
      <w:spacing w:after="120"/>
    </w:pPr>
  </w:style>
  <w:style w:type="paragraph" w:styleId="Lista">
    <w:name w:val="List"/>
    <w:rsid w:val="00E80280"/>
    <w:pPr>
      <w:suppressAutoHyphens/>
    </w:pPr>
    <w:rPr>
      <w:rFonts w:ascii="Arial" w:hAnsi="Arial" w:cs="Tahoma"/>
      <w:sz w:val="24"/>
    </w:rPr>
  </w:style>
  <w:style w:type="paragraph" w:customStyle="1" w:styleId="Kpalrs1">
    <w:name w:val="Képaláírás1"/>
    <w:rsid w:val="00E80280"/>
    <w:pPr>
      <w:suppressLineNumbers/>
      <w:suppressAutoHyphens/>
      <w:spacing w:before="120" w:after="120"/>
    </w:pPr>
    <w:rPr>
      <w:rFonts w:ascii="Arial" w:hAnsi="Arial" w:cs="Tahoma"/>
      <w:i/>
      <w:iCs/>
      <w:sz w:val="24"/>
      <w:szCs w:val="24"/>
    </w:rPr>
  </w:style>
  <w:style w:type="paragraph" w:customStyle="1" w:styleId="Index">
    <w:name w:val="Index"/>
    <w:rsid w:val="00E80280"/>
    <w:pPr>
      <w:suppressLineNumbers/>
      <w:suppressAutoHyphens/>
    </w:pPr>
    <w:rPr>
      <w:rFonts w:ascii="Arial" w:hAnsi="Arial" w:cs="Tahoma"/>
      <w:sz w:val="24"/>
    </w:rPr>
  </w:style>
  <w:style w:type="paragraph" w:customStyle="1" w:styleId="Cmsor11">
    <w:name w:val="Címsor 11"/>
    <w:basedOn w:val="Heading"/>
    <w:next w:val="Textbody"/>
    <w:rsid w:val="00E80280"/>
    <w:pPr>
      <w:widowControl/>
      <w:overflowPunct w:val="0"/>
      <w:spacing w:before="360" w:after="240"/>
      <w:outlineLvl w:val="0"/>
    </w:pPr>
    <w:rPr>
      <w:b/>
      <w:sz w:val="24"/>
    </w:rPr>
  </w:style>
  <w:style w:type="paragraph" w:customStyle="1" w:styleId="Cmsor21">
    <w:name w:val="Címsor 21"/>
    <w:basedOn w:val="Heading"/>
    <w:next w:val="Textbody"/>
    <w:rsid w:val="00E80280"/>
    <w:pPr>
      <w:widowControl/>
      <w:overflowPunct w:val="0"/>
      <w:outlineLvl w:val="1"/>
    </w:pPr>
    <w:rPr>
      <w:b/>
    </w:rPr>
  </w:style>
  <w:style w:type="paragraph" w:customStyle="1" w:styleId="Cmsor31">
    <w:name w:val="Címsor 31"/>
    <w:basedOn w:val="Heading"/>
    <w:next w:val="Textbody"/>
    <w:rsid w:val="00E80280"/>
    <w:pPr>
      <w:widowControl/>
      <w:overflowPunct w:val="0"/>
      <w:spacing w:before="120" w:after="240"/>
      <w:outlineLvl w:val="2"/>
    </w:pPr>
    <w:rPr>
      <w:i/>
      <w:smallCaps/>
    </w:rPr>
  </w:style>
  <w:style w:type="paragraph" w:customStyle="1" w:styleId="Cmsor41">
    <w:name w:val="Címsor 41"/>
    <w:basedOn w:val="Heading"/>
    <w:next w:val="Textbody"/>
    <w:rsid w:val="00E80280"/>
    <w:pPr>
      <w:widowControl/>
      <w:overflowPunct w:val="0"/>
      <w:spacing w:after="60"/>
      <w:outlineLvl w:val="3"/>
    </w:pPr>
    <w:rPr>
      <w:i/>
    </w:rPr>
  </w:style>
  <w:style w:type="paragraph" w:customStyle="1" w:styleId="Cmsor51">
    <w:name w:val="Címsor 51"/>
    <w:basedOn w:val="Heading"/>
    <w:next w:val="Textbody"/>
    <w:rsid w:val="00E80280"/>
    <w:pPr>
      <w:widowControl/>
      <w:overflowPunct w:val="0"/>
      <w:spacing w:before="120"/>
      <w:outlineLvl w:val="4"/>
    </w:pPr>
    <w:rPr>
      <w:i/>
      <w:color w:val="808080"/>
    </w:rPr>
  </w:style>
  <w:style w:type="paragraph" w:customStyle="1" w:styleId="Cmsor61">
    <w:name w:val="Címsor 61"/>
    <w:basedOn w:val="Heading"/>
    <w:next w:val="Textbody"/>
    <w:rsid w:val="00E80280"/>
    <w:pPr>
      <w:widowControl/>
      <w:overflowPunct w:val="0"/>
      <w:spacing w:after="60"/>
      <w:outlineLvl w:val="5"/>
    </w:pPr>
    <w:rPr>
      <w:b/>
    </w:rPr>
  </w:style>
  <w:style w:type="paragraph" w:customStyle="1" w:styleId="Cmsor71">
    <w:name w:val="Címsor 71"/>
    <w:basedOn w:val="Heading"/>
    <w:next w:val="Textbody"/>
    <w:rsid w:val="00E80280"/>
    <w:pPr>
      <w:widowControl/>
      <w:overflowPunct w:val="0"/>
      <w:spacing w:after="60"/>
      <w:outlineLvl w:val="6"/>
    </w:pPr>
    <w:rPr>
      <w:b/>
    </w:rPr>
  </w:style>
  <w:style w:type="paragraph" w:customStyle="1" w:styleId="Cmsor81">
    <w:name w:val="Címsor 81"/>
    <w:basedOn w:val="Heading"/>
    <w:next w:val="Textbody"/>
    <w:rsid w:val="00E80280"/>
    <w:pPr>
      <w:widowControl/>
      <w:overflowPunct w:val="0"/>
      <w:spacing w:after="60"/>
      <w:outlineLvl w:val="7"/>
    </w:pPr>
    <w:rPr>
      <w:b/>
    </w:rPr>
  </w:style>
  <w:style w:type="paragraph" w:customStyle="1" w:styleId="Cmsor91">
    <w:name w:val="Címsor 91"/>
    <w:basedOn w:val="Heading"/>
    <w:next w:val="Textbody"/>
    <w:rsid w:val="00E80280"/>
    <w:pPr>
      <w:widowControl/>
      <w:overflowPunct w:val="0"/>
      <w:spacing w:after="60"/>
      <w:outlineLvl w:val="8"/>
    </w:pPr>
    <w:rPr>
      <w:b/>
    </w:rPr>
  </w:style>
  <w:style w:type="paragraph" w:customStyle="1" w:styleId="Listaszerbekezds1">
    <w:name w:val="Listaszerű bekezdés1"/>
    <w:rsid w:val="00E80280"/>
    <w:pPr>
      <w:widowControl/>
      <w:suppressAutoHyphens/>
      <w:overflowPunct w:val="0"/>
      <w:ind w:left="720"/>
    </w:pPr>
  </w:style>
  <w:style w:type="paragraph" w:customStyle="1" w:styleId="ContentsHeading">
    <w:name w:val="Contents Heading"/>
    <w:rsid w:val="00E80280"/>
    <w:pPr>
      <w:widowControl/>
      <w:suppressLineNumbers/>
      <w:suppressAutoHyphens/>
      <w:overflowPunct w:val="0"/>
      <w:spacing w:before="480" w:line="276" w:lineRule="auto"/>
    </w:pPr>
    <w:rPr>
      <w:rFonts w:ascii="Cambria" w:hAnsi="Cambria"/>
      <w:b/>
      <w:bCs/>
      <w:color w:val="365F91"/>
      <w:sz w:val="28"/>
      <w:szCs w:val="28"/>
      <w:lang w:eastAsia="en-US"/>
    </w:rPr>
  </w:style>
  <w:style w:type="paragraph" w:customStyle="1" w:styleId="Fogalmak">
    <w:name w:val="Fogalmak"/>
    <w:rsid w:val="00E80280"/>
    <w:pPr>
      <w:widowControl/>
      <w:suppressAutoHyphens/>
      <w:overflowPunct w:val="0"/>
    </w:pPr>
    <w:rPr>
      <w:b/>
    </w:rPr>
  </w:style>
  <w:style w:type="paragraph" w:styleId="Cm">
    <w:name w:val="Title"/>
    <w:basedOn w:val="Heading"/>
    <w:next w:val="Alcm"/>
    <w:rsid w:val="00E80280"/>
    <w:pPr>
      <w:widowControl/>
      <w:overflowPunct w:val="0"/>
      <w:jc w:val="center"/>
    </w:pPr>
    <w:rPr>
      <w:b/>
      <w:bCs/>
      <w:smallCaps/>
      <w:sz w:val="24"/>
      <w:szCs w:val="36"/>
    </w:rPr>
  </w:style>
  <w:style w:type="paragraph" w:styleId="Alcm">
    <w:name w:val="Subtitle"/>
    <w:basedOn w:val="Heading"/>
    <w:next w:val="Textbody"/>
    <w:rsid w:val="00E80280"/>
    <w:pPr>
      <w:widowControl/>
      <w:overflowPunct w:val="0"/>
      <w:spacing w:before="120"/>
      <w:jc w:val="center"/>
    </w:pPr>
    <w:rPr>
      <w:rFonts w:ascii="Cambria" w:hAnsi="Cambria"/>
      <w:i/>
      <w:iCs/>
      <w:color w:val="808080"/>
      <w:spacing w:val="15"/>
      <w:sz w:val="24"/>
    </w:rPr>
  </w:style>
  <w:style w:type="paragraph" w:customStyle="1" w:styleId="Szvegtrzsme75-04">
    <w:name w:val="Szövegtörzs_me75-04"/>
    <w:rsid w:val="00E80280"/>
    <w:pPr>
      <w:widowControl/>
      <w:suppressAutoHyphens/>
      <w:overflowPunct w:val="0"/>
      <w:spacing w:before="120"/>
    </w:pPr>
  </w:style>
  <w:style w:type="paragraph" w:customStyle="1" w:styleId="PttysbekHFT">
    <w:name w:val="Pöttyös bek. HFT"/>
    <w:rsid w:val="00E80280"/>
    <w:pPr>
      <w:widowControl/>
      <w:tabs>
        <w:tab w:val="left" w:pos="720"/>
      </w:tabs>
      <w:suppressAutoHyphens/>
      <w:overflowPunct w:val="0"/>
      <w:spacing w:before="120"/>
      <w:ind w:right="-79"/>
    </w:pPr>
  </w:style>
  <w:style w:type="paragraph" w:customStyle="1" w:styleId="SzvegtrzsI-3">
    <w:name w:val="Szövegtörzs I-3"/>
    <w:rsid w:val="00E80280"/>
    <w:pPr>
      <w:widowControl/>
      <w:suppressAutoHyphens/>
      <w:overflowPunct w:val="0"/>
      <w:spacing w:before="120"/>
    </w:pPr>
  </w:style>
  <w:style w:type="paragraph" w:customStyle="1" w:styleId="Szvegtest">
    <w:name w:val="Szövegtest"/>
    <w:rsid w:val="00E80280"/>
    <w:pPr>
      <w:widowControl/>
      <w:suppressAutoHyphens/>
      <w:overflowPunct w:val="0"/>
      <w:spacing w:before="120"/>
    </w:pPr>
  </w:style>
  <w:style w:type="paragraph" w:customStyle="1" w:styleId="PttysalbekHFT">
    <w:name w:val="Pöttyös albek. HFT"/>
    <w:rsid w:val="00E80280"/>
    <w:pPr>
      <w:widowControl/>
      <w:suppressAutoHyphens/>
      <w:overflowPunct w:val="0"/>
      <w:spacing w:before="40" w:line="360" w:lineRule="auto"/>
    </w:pPr>
  </w:style>
  <w:style w:type="paragraph" w:customStyle="1" w:styleId="NormlWeb1">
    <w:name w:val="Normál (Web)1"/>
    <w:rsid w:val="00E80280"/>
    <w:pPr>
      <w:widowControl/>
      <w:suppressAutoHyphens/>
      <w:overflowPunct w:val="0"/>
      <w:spacing w:after="20"/>
      <w:ind w:firstLine="180"/>
    </w:pPr>
    <w:rPr>
      <w:sz w:val="24"/>
    </w:rPr>
  </w:style>
  <w:style w:type="paragraph" w:customStyle="1" w:styleId="lfej1">
    <w:name w:val="Élőfej1"/>
    <w:basedOn w:val="Standard"/>
    <w:rsid w:val="00E80280"/>
    <w:pPr>
      <w:suppressLineNumbers/>
      <w:tabs>
        <w:tab w:val="center" w:pos="4536"/>
        <w:tab w:val="right" w:pos="9072"/>
      </w:tabs>
    </w:pPr>
  </w:style>
  <w:style w:type="paragraph" w:customStyle="1" w:styleId="llb1">
    <w:name w:val="Élőláb1"/>
    <w:basedOn w:val="Standard"/>
    <w:rsid w:val="00E80280"/>
    <w:pPr>
      <w:suppressLineNumbers/>
      <w:tabs>
        <w:tab w:val="center" w:pos="4536"/>
        <w:tab w:val="right" w:pos="9072"/>
      </w:tabs>
    </w:pPr>
  </w:style>
  <w:style w:type="paragraph" w:customStyle="1" w:styleId="Buborkszveg1">
    <w:name w:val="Buborékszöveg1"/>
    <w:rsid w:val="00E80280"/>
    <w:pPr>
      <w:widowControl/>
      <w:suppressAutoHyphens/>
      <w:overflowPunct w:val="0"/>
    </w:pPr>
    <w:rPr>
      <w:rFonts w:ascii="Tahoma" w:hAnsi="Tahoma"/>
      <w:sz w:val="16"/>
    </w:rPr>
  </w:style>
  <w:style w:type="paragraph" w:customStyle="1" w:styleId="Pttysbekezds">
    <w:name w:val="Pöttyös bekezdés"/>
    <w:rsid w:val="00E80280"/>
    <w:pPr>
      <w:widowControl/>
      <w:suppressAutoHyphens/>
      <w:overflowPunct w:val="0"/>
      <w:spacing w:before="120"/>
      <w:ind w:left="426"/>
    </w:pPr>
  </w:style>
  <w:style w:type="paragraph" w:customStyle="1" w:styleId="Textbodyindent">
    <w:name w:val="Text body indent"/>
    <w:basedOn w:val="Textbody"/>
    <w:rsid w:val="00E80280"/>
    <w:pPr>
      <w:widowControl/>
      <w:overflowPunct w:val="0"/>
      <w:ind w:left="283"/>
    </w:pPr>
  </w:style>
  <w:style w:type="paragraph" w:customStyle="1" w:styleId="Jegyzetszveg1">
    <w:name w:val="Jegyzetszöveg1"/>
    <w:rsid w:val="00E80280"/>
    <w:pPr>
      <w:widowControl/>
      <w:suppressAutoHyphens/>
      <w:overflowPunct w:val="0"/>
    </w:pPr>
  </w:style>
  <w:style w:type="paragraph" w:customStyle="1" w:styleId="Megjegyzstrgya1">
    <w:name w:val="Megjegyzés tárgya1"/>
    <w:rsid w:val="00E80280"/>
    <w:pPr>
      <w:widowControl/>
      <w:suppressAutoHyphens/>
      <w:overflowPunct w:val="0"/>
    </w:pPr>
    <w:rPr>
      <w:b/>
    </w:rPr>
  </w:style>
  <w:style w:type="paragraph" w:customStyle="1" w:styleId="kenyerszoveg">
    <w:name w:val="kenyerszoveg"/>
    <w:rsid w:val="00E80280"/>
    <w:pPr>
      <w:widowControl/>
      <w:suppressAutoHyphens/>
      <w:overflowPunct w:val="0"/>
    </w:pPr>
  </w:style>
  <w:style w:type="paragraph" w:customStyle="1" w:styleId="Contents1">
    <w:name w:val="Contents 1"/>
    <w:basedOn w:val="Index"/>
    <w:rsid w:val="00E80280"/>
    <w:pPr>
      <w:widowControl/>
      <w:tabs>
        <w:tab w:val="right" w:leader="dot" w:pos="9637"/>
      </w:tabs>
      <w:overflowPunct w:val="0"/>
      <w:spacing w:before="120"/>
    </w:pPr>
    <w:rPr>
      <w:b/>
    </w:rPr>
  </w:style>
  <w:style w:type="paragraph" w:customStyle="1" w:styleId="Contents2">
    <w:name w:val="Contents 2"/>
    <w:basedOn w:val="Index"/>
    <w:rsid w:val="00E80280"/>
    <w:pPr>
      <w:widowControl/>
      <w:tabs>
        <w:tab w:val="right" w:leader="dot" w:pos="10074"/>
      </w:tabs>
      <w:overflowPunct w:val="0"/>
      <w:spacing w:before="120"/>
      <w:ind w:left="240"/>
    </w:pPr>
  </w:style>
  <w:style w:type="paragraph" w:customStyle="1" w:styleId="Contents3">
    <w:name w:val="Contents 3"/>
    <w:basedOn w:val="Index"/>
    <w:rsid w:val="00E80280"/>
    <w:pPr>
      <w:widowControl/>
      <w:tabs>
        <w:tab w:val="right" w:leader="dot" w:pos="10511"/>
      </w:tabs>
      <w:overflowPunct w:val="0"/>
      <w:spacing w:before="120"/>
      <w:ind w:left="480"/>
    </w:pPr>
  </w:style>
  <w:style w:type="paragraph" w:customStyle="1" w:styleId="Contents7">
    <w:name w:val="Contents 7"/>
    <w:basedOn w:val="Index"/>
    <w:rsid w:val="00E80280"/>
    <w:pPr>
      <w:widowControl/>
      <w:tabs>
        <w:tab w:val="right" w:leader="dot" w:pos="12259"/>
      </w:tabs>
      <w:overflowPunct w:val="0"/>
      <w:spacing w:before="120"/>
      <w:ind w:left="1440"/>
    </w:pPr>
  </w:style>
  <w:style w:type="paragraph" w:customStyle="1" w:styleId="Tblzateltti">
    <w:name w:val="Táblázat el?tti"/>
    <w:rsid w:val="00E80280"/>
    <w:pPr>
      <w:widowControl/>
      <w:suppressAutoHyphens/>
      <w:overflowPunct w:val="0"/>
      <w:spacing w:after="120"/>
    </w:pPr>
  </w:style>
  <w:style w:type="paragraph" w:customStyle="1" w:styleId="StlusKpalrsArialKzprezrt">
    <w:name w:val="Stílus Képaláírás + Arial Középre zárt"/>
    <w:rsid w:val="00E80280"/>
    <w:pPr>
      <w:widowControl/>
      <w:suppressAutoHyphens/>
      <w:overflowPunct w:val="0"/>
      <w:spacing w:before="120" w:after="120"/>
      <w:jc w:val="center"/>
    </w:pPr>
    <w:rPr>
      <w:b/>
      <w:i/>
      <w:color w:val="000000"/>
    </w:rPr>
  </w:style>
  <w:style w:type="paragraph" w:customStyle="1" w:styleId="Kpalrs10">
    <w:name w:val="Képaláírás1"/>
    <w:rsid w:val="00E80280"/>
    <w:pPr>
      <w:widowControl/>
      <w:suppressAutoHyphens/>
      <w:overflowPunct w:val="0"/>
      <w:spacing w:after="200"/>
    </w:pPr>
    <w:rPr>
      <w:b/>
      <w:color w:val="808080"/>
      <w:sz w:val="18"/>
    </w:rPr>
  </w:style>
  <w:style w:type="paragraph" w:customStyle="1" w:styleId="s4-wptoptable1">
    <w:name w:val="s4-wptoptable1"/>
    <w:rsid w:val="00E80280"/>
    <w:pPr>
      <w:widowControl/>
      <w:suppressAutoHyphens/>
      <w:overflowPunct w:val="0"/>
    </w:pPr>
  </w:style>
  <w:style w:type="paragraph" w:customStyle="1" w:styleId="SZvegtest0">
    <w:name w:val="SZövegtest"/>
    <w:rsid w:val="00E80280"/>
    <w:pPr>
      <w:widowControl/>
      <w:suppressAutoHyphens/>
      <w:overflowPunct w:val="0"/>
      <w:spacing w:before="120"/>
    </w:pPr>
  </w:style>
  <w:style w:type="paragraph" w:customStyle="1" w:styleId="Felsorols21">
    <w:name w:val="Felsorolás 21"/>
    <w:rsid w:val="00E80280"/>
    <w:pPr>
      <w:widowControl/>
      <w:suppressAutoHyphens/>
      <w:overflowPunct w:val="0"/>
      <w:spacing w:before="120"/>
      <w:ind w:left="643"/>
    </w:pPr>
    <w:rPr>
      <w:rFonts w:ascii="Garamond" w:hAnsi="Garamond"/>
      <w:sz w:val="24"/>
    </w:rPr>
  </w:style>
  <w:style w:type="paragraph" w:customStyle="1" w:styleId="TableContents">
    <w:name w:val="Table Contents"/>
    <w:rsid w:val="00E80280"/>
    <w:pPr>
      <w:suppressLineNumbers/>
      <w:suppressAutoHyphens/>
    </w:pPr>
  </w:style>
  <w:style w:type="paragraph" w:customStyle="1" w:styleId="TableHeading">
    <w:name w:val="Table Heading"/>
    <w:rsid w:val="00E80280"/>
    <w:pPr>
      <w:suppressLineNumbers/>
      <w:suppressAutoHyphens/>
      <w:jc w:val="center"/>
    </w:pPr>
    <w:rPr>
      <w:b/>
      <w:bCs/>
    </w:rPr>
  </w:style>
  <w:style w:type="paragraph" w:customStyle="1" w:styleId="Tblzateltti2">
    <w:name w:val="Táblázat el?tti2"/>
    <w:rsid w:val="00E80280"/>
    <w:pPr>
      <w:widowControl/>
      <w:suppressAutoHyphens/>
      <w:overflowPunct w:val="0"/>
      <w:spacing w:after="120"/>
    </w:pPr>
    <w:rPr>
      <w:rFonts w:ascii="Arial" w:hAnsi="Arial"/>
      <w:sz w:val="22"/>
    </w:rPr>
  </w:style>
  <w:style w:type="paragraph" w:customStyle="1" w:styleId="Style9">
    <w:name w:val="Style 9"/>
    <w:rsid w:val="00E80280"/>
    <w:pPr>
      <w:widowControl/>
      <w:suppressAutoHyphens/>
      <w:overflowPunct w:val="0"/>
      <w:spacing w:line="384" w:lineRule="atLeast"/>
    </w:pPr>
    <w:rPr>
      <w:rFonts w:eastAsia="Luxi Sans"/>
      <w:sz w:val="22"/>
      <w:szCs w:val="22"/>
    </w:rPr>
  </w:style>
  <w:style w:type="paragraph" w:styleId="Listaszerbekezds">
    <w:name w:val="List Paragraph"/>
    <w:rsid w:val="00E80280"/>
    <w:pPr>
      <w:suppressAutoHyphens/>
      <w:ind w:left="708"/>
    </w:pPr>
  </w:style>
  <w:style w:type="paragraph" w:styleId="Szvegtrzs2">
    <w:name w:val="Body Text 2"/>
    <w:rsid w:val="00E80280"/>
    <w:pPr>
      <w:widowControl/>
      <w:suppressAutoHyphens/>
      <w:overflowPunct w:val="0"/>
      <w:spacing w:after="120" w:line="480" w:lineRule="auto"/>
    </w:pPr>
    <w:rPr>
      <w:rFonts w:eastAsia="Luxi Sans"/>
      <w:sz w:val="22"/>
      <w:szCs w:val="24"/>
    </w:rPr>
  </w:style>
  <w:style w:type="paragraph" w:styleId="Szvegtrzs3">
    <w:name w:val="Body Text 3"/>
    <w:rsid w:val="00E80280"/>
    <w:pPr>
      <w:suppressAutoHyphens/>
      <w:spacing w:after="120"/>
    </w:pPr>
    <w:rPr>
      <w:sz w:val="16"/>
      <w:szCs w:val="16"/>
    </w:rPr>
  </w:style>
  <w:style w:type="paragraph" w:styleId="Nincstrkz">
    <w:name w:val="No Spacing"/>
    <w:rsid w:val="00E80280"/>
    <w:pPr>
      <w:widowControl/>
      <w:suppressAutoHyphens/>
    </w:pPr>
    <w:rPr>
      <w:rFonts w:ascii="Arial" w:eastAsia="Luxi Sans" w:hAnsi="Arial"/>
      <w:sz w:val="22"/>
      <w:szCs w:val="24"/>
    </w:rPr>
  </w:style>
  <w:style w:type="paragraph" w:customStyle="1" w:styleId="WW-Szvegtrzsbehzssal2">
    <w:name w:val="WW-Szövegtörzs behúzással 2"/>
    <w:rsid w:val="00E80280"/>
    <w:pPr>
      <w:suppressAutoHyphens/>
      <w:overflowPunct w:val="0"/>
      <w:spacing w:before="120" w:line="360" w:lineRule="auto"/>
      <w:ind w:left="567"/>
    </w:pPr>
    <w:rPr>
      <w:sz w:val="24"/>
      <w:lang w:eastAsia="ar-SA"/>
    </w:rPr>
  </w:style>
  <w:style w:type="paragraph" w:customStyle="1" w:styleId="xl66">
    <w:name w:val="xl66"/>
    <w:rsid w:val="00E80280"/>
    <w:pPr>
      <w:pBdr>
        <w:bottom w:val="single" w:sz="8" w:space="0" w:color="00000A"/>
      </w:pBdr>
      <w:suppressAutoHyphens/>
    </w:pPr>
  </w:style>
  <w:style w:type="paragraph" w:customStyle="1" w:styleId="xl67">
    <w:name w:val="xl67"/>
    <w:rsid w:val="00E80280"/>
    <w:pPr>
      <w:pBdr>
        <w:bottom w:val="single" w:sz="8" w:space="0" w:color="00000A"/>
      </w:pBdr>
      <w:suppressAutoHyphens/>
    </w:pPr>
  </w:style>
  <w:style w:type="paragraph" w:customStyle="1" w:styleId="xl68">
    <w:name w:val="xl68"/>
    <w:rsid w:val="00E80280"/>
    <w:pPr>
      <w:pBdr>
        <w:bottom w:val="single" w:sz="8" w:space="0" w:color="00000A"/>
      </w:pBdr>
      <w:suppressAutoHyphens/>
    </w:pPr>
  </w:style>
  <w:style w:type="paragraph" w:customStyle="1" w:styleId="xl69">
    <w:name w:val="xl69"/>
    <w:rsid w:val="00E80280"/>
    <w:pPr>
      <w:pBdr>
        <w:bottom w:val="single" w:sz="8" w:space="0" w:color="00000A"/>
      </w:pBdr>
      <w:suppressAutoHyphens/>
    </w:pPr>
  </w:style>
  <w:style w:type="paragraph" w:customStyle="1" w:styleId="xl70">
    <w:name w:val="xl70"/>
    <w:rsid w:val="00E80280"/>
    <w:pPr>
      <w:suppressAutoHyphens/>
    </w:pPr>
  </w:style>
  <w:style w:type="paragraph" w:customStyle="1" w:styleId="xl71">
    <w:name w:val="xl71"/>
    <w:rsid w:val="00E80280"/>
    <w:pPr>
      <w:pBdr>
        <w:bottom w:val="single" w:sz="4" w:space="0" w:color="00000A"/>
      </w:pBdr>
      <w:suppressAutoHyphens/>
    </w:pPr>
  </w:style>
  <w:style w:type="paragraph" w:customStyle="1" w:styleId="xl72">
    <w:name w:val="xl72"/>
    <w:rsid w:val="00E80280"/>
    <w:pPr>
      <w:pBdr>
        <w:bottom w:val="single" w:sz="4" w:space="0" w:color="00000A"/>
      </w:pBdr>
      <w:suppressAutoHyphens/>
    </w:pPr>
  </w:style>
  <w:style w:type="paragraph" w:customStyle="1" w:styleId="xl73">
    <w:name w:val="xl73"/>
    <w:rsid w:val="00E80280"/>
    <w:pPr>
      <w:pBdr>
        <w:bottom w:val="single" w:sz="4" w:space="0" w:color="00000A"/>
      </w:pBdr>
      <w:suppressAutoHyphens/>
    </w:pPr>
  </w:style>
  <w:style w:type="paragraph" w:customStyle="1" w:styleId="xl74">
    <w:name w:val="xl74"/>
    <w:rsid w:val="00E80280"/>
    <w:pPr>
      <w:suppressAutoHyphens/>
    </w:pPr>
  </w:style>
  <w:style w:type="paragraph" w:customStyle="1" w:styleId="xl75">
    <w:name w:val="xl75"/>
    <w:rsid w:val="00E80280"/>
    <w:pPr>
      <w:pBdr>
        <w:bottom w:val="single" w:sz="4" w:space="0" w:color="00000A"/>
      </w:pBdr>
      <w:suppressAutoHyphens/>
    </w:pPr>
  </w:style>
  <w:style w:type="paragraph" w:customStyle="1" w:styleId="xl76">
    <w:name w:val="xl76"/>
    <w:rsid w:val="00E80280"/>
    <w:pPr>
      <w:pBdr>
        <w:bottom w:val="single" w:sz="4" w:space="0" w:color="00000A"/>
      </w:pBdr>
      <w:suppressAutoHyphens/>
    </w:pPr>
  </w:style>
  <w:style w:type="paragraph" w:customStyle="1" w:styleId="xl77">
    <w:name w:val="xl77"/>
    <w:rsid w:val="00E80280"/>
    <w:pPr>
      <w:pBdr>
        <w:bottom w:val="single" w:sz="4" w:space="0" w:color="00000A"/>
      </w:pBdr>
      <w:suppressAutoHyphens/>
    </w:pPr>
  </w:style>
  <w:style w:type="paragraph" w:customStyle="1" w:styleId="xl78">
    <w:name w:val="xl78"/>
    <w:rsid w:val="00E80280"/>
    <w:pPr>
      <w:pBdr>
        <w:bottom w:val="single" w:sz="4" w:space="0" w:color="00000A"/>
      </w:pBdr>
      <w:suppressAutoHyphens/>
    </w:pPr>
  </w:style>
  <w:style w:type="paragraph" w:customStyle="1" w:styleId="xl79">
    <w:name w:val="xl79"/>
    <w:rsid w:val="00E80280"/>
    <w:pPr>
      <w:pBdr>
        <w:bottom w:val="single" w:sz="4" w:space="0" w:color="00000A"/>
      </w:pBdr>
      <w:suppressAutoHyphens/>
    </w:pPr>
  </w:style>
  <w:style w:type="paragraph" w:customStyle="1" w:styleId="xl80">
    <w:name w:val="xl80"/>
    <w:rsid w:val="00E80280"/>
    <w:pPr>
      <w:pBdr>
        <w:bottom w:val="single" w:sz="4" w:space="0" w:color="00000A"/>
      </w:pBdr>
      <w:suppressAutoHyphens/>
    </w:pPr>
  </w:style>
  <w:style w:type="paragraph" w:customStyle="1" w:styleId="xl81">
    <w:name w:val="xl81"/>
    <w:rsid w:val="00E80280"/>
    <w:pPr>
      <w:pBdr>
        <w:bottom w:val="single" w:sz="4" w:space="0" w:color="00000A"/>
      </w:pBdr>
      <w:suppressAutoHyphens/>
    </w:pPr>
  </w:style>
  <w:style w:type="paragraph" w:customStyle="1" w:styleId="xl82">
    <w:name w:val="xl82"/>
    <w:rsid w:val="00E80280"/>
    <w:pPr>
      <w:pBdr>
        <w:bottom w:val="single" w:sz="4" w:space="0" w:color="00000A"/>
      </w:pBdr>
      <w:suppressAutoHyphens/>
    </w:pPr>
  </w:style>
  <w:style w:type="paragraph" w:customStyle="1" w:styleId="xl83">
    <w:name w:val="xl83"/>
    <w:rsid w:val="00E80280"/>
    <w:pPr>
      <w:pBdr>
        <w:bottom w:val="single" w:sz="4" w:space="0" w:color="00000A"/>
      </w:pBdr>
      <w:suppressAutoHyphens/>
    </w:pPr>
  </w:style>
  <w:style w:type="paragraph" w:customStyle="1" w:styleId="xl84">
    <w:name w:val="xl84"/>
    <w:rsid w:val="00E80280"/>
    <w:pPr>
      <w:pBdr>
        <w:bottom w:val="single" w:sz="4" w:space="0" w:color="00000A"/>
      </w:pBdr>
      <w:suppressAutoHyphens/>
    </w:pPr>
  </w:style>
  <w:style w:type="paragraph" w:customStyle="1" w:styleId="xl85">
    <w:name w:val="xl85"/>
    <w:rsid w:val="00E80280"/>
    <w:pPr>
      <w:pBdr>
        <w:bottom w:val="single" w:sz="4" w:space="0" w:color="00000A"/>
      </w:pBdr>
      <w:suppressAutoHyphens/>
    </w:pPr>
  </w:style>
  <w:style w:type="paragraph" w:customStyle="1" w:styleId="xl86">
    <w:name w:val="xl86"/>
    <w:rsid w:val="00E80280"/>
    <w:pPr>
      <w:pBdr>
        <w:bottom w:val="single" w:sz="4" w:space="0" w:color="00000A"/>
      </w:pBdr>
      <w:suppressAutoHyphens/>
    </w:pPr>
  </w:style>
  <w:style w:type="paragraph" w:customStyle="1" w:styleId="xl87">
    <w:name w:val="xl87"/>
    <w:rsid w:val="00E80280"/>
    <w:pPr>
      <w:pBdr>
        <w:bottom w:val="single" w:sz="4" w:space="0" w:color="00000A"/>
      </w:pBdr>
      <w:suppressAutoHyphens/>
    </w:pPr>
  </w:style>
  <w:style w:type="paragraph" w:customStyle="1" w:styleId="xl88">
    <w:name w:val="xl88"/>
    <w:rsid w:val="00E80280"/>
    <w:pPr>
      <w:pBdr>
        <w:bottom w:val="single" w:sz="4" w:space="0" w:color="00000A"/>
      </w:pBdr>
      <w:suppressAutoHyphens/>
    </w:pPr>
  </w:style>
  <w:style w:type="paragraph" w:customStyle="1" w:styleId="xl89">
    <w:name w:val="xl89"/>
    <w:rsid w:val="00E80280"/>
    <w:pPr>
      <w:pBdr>
        <w:bottom w:val="single" w:sz="4" w:space="0" w:color="00000A"/>
      </w:pBdr>
      <w:suppressAutoHyphens/>
    </w:pPr>
  </w:style>
  <w:style w:type="paragraph" w:customStyle="1" w:styleId="xl90">
    <w:name w:val="xl90"/>
    <w:rsid w:val="00E80280"/>
    <w:pPr>
      <w:pBdr>
        <w:bottom w:val="single" w:sz="4" w:space="0" w:color="00000A"/>
      </w:pBdr>
      <w:suppressAutoHyphens/>
    </w:pPr>
  </w:style>
  <w:style w:type="paragraph" w:customStyle="1" w:styleId="xl91">
    <w:name w:val="xl91"/>
    <w:rsid w:val="00E80280"/>
    <w:pPr>
      <w:pBdr>
        <w:bottom w:val="single" w:sz="4" w:space="0" w:color="00000A"/>
      </w:pBdr>
      <w:suppressAutoHyphens/>
    </w:pPr>
  </w:style>
  <w:style w:type="paragraph" w:customStyle="1" w:styleId="xl92">
    <w:name w:val="xl92"/>
    <w:rsid w:val="00E80280"/>
    <w:pPr>
      <w:pBdr>
        <w:bottom w:val="single" w:sz="4" w:space="0" w:color="00000A"/>
      </w:pBdr>
      <w:suppressAutoHyphens/>
    </w:pPr>
  </w:style>
  <w:style w:type="paragraph" w:customStyle="1" w:styleId="xl93">
    <w:name w:val="xl93"/>
    <w:rsid w:val="00E80280"/>
    <w:pPr>
      <w:suppressAutoHyphens/>
    </w:pPr>
  </w:style>
  <w:style w:type="paragraph" w:customStyle="1" w:styleId="xl94">
    <w:name w:val="xl94"/>
    <w:rsid w:val="00E80280"/>
    <w:pPr>
      <w:suppressAutoHyphens/>
    </w:pPr>
  </w:style>
  <w:style w:type="paragraph" w:customStyle="1" w:styleId="xl95">
    <w:name w:val="xl95"/>
    <w:rsid w:val="00E80280"/>
    <w:pPr>
      <w:suppressAutoHyphens/>
    </w:pPr>
  </w:style>
  <w:style w:type="paragraph" w:customStyle="1" w:styleId="xl96">
    <w:name w:val="xl96"/>
    <w:rsid w:val="00E80280"/>
    <w:pPr>
      <w:suppressAutoHyphens/>
    </w:pPr>
  </w:style>
  <w:style w:type="paragraph" w:customStyle="1" w:styleId="xl97">
    <w:name w:val="xl97"/>
    <w:rsid w:val="00E80280"/>
    <w:pPr>
      <w:suppressAutoHyphens/>
    </w:pPr>
  </w:style>
  <w:style w:type="paragraph" w:customStyle="1" w:styleId="xl98">
    <w:name w:val="xl98"/>
    <w:rsid w:val="00E80280"/>
    <w:pPr>
      <w:suppressAutoHyphens/>
    </w:pPr>
  </w:style>
  <w:style w:type="paragraph" w:customStyle="1" w:styleId="xl99">
    <w:name w:val="xl99"/>
    <w:rsid w:val="00E80280"/>
    <w:pPr>
      <w:suppressAutoHyphens/>
    </w:pPr>
  </w:style>
  <w:style w:type="paragraph" w:styleId="Szvegtrzsbehzssal2">
    <w:name w:val="Body Text Indent 2"/>
    <w:rsid w:val="00E80280"/>
    <w:pPr>
      <w:widowControl/>
      <w:suppressAutoHyphens/>
      <w:overflowPunct w:val="0"/>
      <w:spacing w:after="120" w:line="480" w:lineRule="auto"/>
      <w:ind w:left="283"/>
    </w:pPr>
    <w:rPr>
      <w:rFonts w:eastAsia="Luxi Sans"/>
      <w:sz w:val="22"/>
      <w:szCs w:val="24"/>
    </w:rPr>
  </w:style>
  <w:style w:type="paragraph" w:styleId="Szvegtrzsbehzssal3">
    <w:name w:val="Body Text Indent 3"/>
    <w:rsid w:val="00E80280"/>
    <w:pPr>
      <w:widowControl/>
      <w:suppressAutoHyphens/>
      <w:overflowPunct w:val="0"/>
      <w:spacing w:after="120"/>
      <w:ind w:left="283"/>
    </w:pPr>
    <w:rPr>
      <w:rFonts w:eastAsia="Luxi Sans"/>
      <w:sz w:val="16"/>
      <w:szCs w:val="16"/>
    </w:rPr>
  </w:style>
  <w:style w:type="paragraph" w:customStyle="1" w:styleId="normlszveg">
    <w:name w:val="normál szöveg"/>
    <w:rsid w:val="00E80280"/>
    <w:pPr>
      <w:suppressAutoHyphens/>
      <w:overflowPunct w:val="0"/>
      <w:spacing w:after="60"/>
      <w:jc w:val="both"/>
    </w:pPr>
    <w:rPr>
      <w:b/>
      <w:sz w:val="24"/>
    </w:rPr>
  </w:style>
  <w:style w:type="paragraph" w:styleId="NormlWeb">
    <w:name w:val="Normal (Web)"/>
    <w:rsid w:val="00E80280"/>
    <w:pPr>
      <w:suppressAutoHyphens/>
    </w:pPr>
  </w:style>
  <w:style w:type="paragraph" w:styleId="Trgymutat1">
    <w:name w:val="index 1"/>
    <w:rsid w:val="00E80280"/>
    <w:pPr>
      <w:widowControl/>
      <w:suppressAutoHyphens/>
      <w:overflowPunct w:val="0"/>
      <w:ind w:left="220" w:hanging="220"/>
    </w:pPr>
    <w:rPr>
      <w:rFonts w:eastAsia="Luxi Sans"/>
      <w:sz w:val="22"/>
      <w:szCs w:val="24"/>
    </w:rPr>
  </w:style>
  <w:style w:type="paragraph" w:styleId="Trgymutatcm">
    <w:name w:val="index heading"/>
    <w:rsid w:val="00E80280"/>
    <w:pPr>
      <w:suppressAutoHyphens/>
      <w:overflowPunct w:val="0"/>
      <w:spacing w:after="60"/>
    </w:pPr>
    <w:rPr>
      <w:sz w:val="22"/>
      <w:lang w:eastAsia="ar-SA"/>
    </w:rPr>
  </w:style>
  <w:style w:type="paragraph" w:customStyle="1" w:styleId="Szvegtrzs21">
    <w:name w:val="Szövegtörzs 21"/>
    <w:rsid w:val="00E80280"/>
    <w:pPr>
      <w:tabs>
        <w:tab w:val="left" w:pos="921"/>
        <w:tab w:val="right" w:pos="8953"/>
      </w:tabs>
      <w:suppressAutoHyphens/>
      <w:overflowPunct w:val="0"/>
      <w:spacing w:before="48" w:after="60" w:line="240" w:lineRule="atLeast"/>
    </w:pPr>
    <w:rPr>
      <w:sz w:val="22"/>
      <w:lang w:eastAsia="ar-SA"/>
    </w:rPr>
  </w:style>
  <w:style w:type="paragraph" w:customStyle="1" w:styleId="Default">
    <w:name w:val="Default"/>
    <w:rsid w:val="00E80280"/>
    <w:pPr>
      <w:widowControl/>
      <w:suppressAutoHyphens/>
    </w:pPr>
    <w:rPr>
      <w:rFonts w:eastAsia="Calibri"/>
      <w:color w:val="000000"/>
      <w:sz w:val="24"/>
      <w:szCs w:val="24"/>
      <w:lang w:eastAsia="ar-SA"/>
    </w:rPr>
  </w:style>
  <w:style w:type="paragraph" w:customStyle="1" w:styleId="Listaszerbekezds2">
    <w:name w:val="Listaszerű bekezdés2"/>
    <w:rsid w:val="00E80280"/>
    <w:pPr>
      <w:suppressAutoHyphens/>
      <w:overflowPunct w:val="0"/>
      <w:spacing w:after="200" w:line="276" w:lineRule="auto"/>
      <w:ind w:left="720"/>
    </w:pPr>
    <w:rPr>
      <w:rFonts w:ascii="Calibri" w:hAnsi="Calibri"/>
      <w:sz w:val="22"/>
      <w:szCs w:val="22"/>
      <w:lang w:eastAsia="ar-SA"/>
    </w:rPr>
  </w:style>
  <w:style w:type="paragraph" w:customStyle="1" w:styleId="xl63">
    <w:name w:val="xl63"/>
    <w:rsid w:val="00E80280"/>
    <w:pPr>
      <w:pBdr>
        <w:bottom w:val="single" w:sz="4" w:space="0" w:color="00000A"/>
      </w:pBdr>
      <w:suppressAutoHyphens/>
    </w:pPr>
  </w:style>
  <w:style w:type="paragraph" w:customStyle="1" w:styleId="xl64">
    <w:name w:val="xl64"/>
    <w:rsid w:val="00E80280"/>
    <w:pPr>
      <w:pBdr>
        <w:bottom w:val="single" w:sz="4" w:space="0" w:color="00000A"/>
      </w:pBdr>
      <w:suppressAutoHyphens/>
    </w:pPr>
  </w:style>
  <w:style w:type="paragraph" w:customStyle="1" w:styleId="xl65">
    <w:name w:val="xl65"/>
    <w:rsid w:val="00E80280"/>
    <w:pPr>
      <w:pBdr>
        <w:bottom w:val="single" w:sz="4" w:space="0" w:color="00000A"/>
      </w:pBdr>
      <w:suppressAutoHyphens/>
    </w:pPr>
  </w:style>
  <w:style w:type="paragraph" w:customStyle="1" w:styleId="Szvegtrzs22">
    <w:name w:val="Szövegtörzs 22"/>
    <w:rsid w:val="00E80280"/>
    <w:pPr>
      <w:tabs>
        <w:tab w:val="left" w:pos="921"/>
        <w:tab w:val="right" w:pos="8953"/>
      </w:tabs>
      <w:suppressAutoHyphens/>
      <w:overflowPunct w:val="0"/>
      <w:spacing w:before="48" w:after="60" w:line="240" w:lineRule="atLeast"/>
    </w:pPr>
    <w:rPr>
      <w:sz w:val="22"/>
      <w:lang w:eastAsia="ar-SA"/>
    </w:rPr>
  </w:style>
  <w:style w:type="paragraph" w:styleId="Buborkszveg">
    <w:name w:val="Balloon Text"/>
    <w:rsid w:val="00E80280"/>
    <w:pPr>
      <w:suppressAutoHyphens/>
    </w:pPr>
    <w:rPr>
      <w:rFonts w:ascii="Tahoma" w:hAnsi="Tahoma" w:cs="Tahoma"/>
      <w:sz w:val="16"/>
      <w:szCs w:val="16"/>
    </w:rPr>
  </w:style>
  <w:style w:type="paragraph" w:styleId="Lbjegyzetszveg">
    <w:name w:val="footnote text"/>
    <w:rsid w:val="00E80280"/>
    <w:pPr>
      <w:suppressAutoHyphens/>
    </w:pPr>
  </w:style>
  <w:style w:type="paragraph" w:customStyle="1" w:styleId="Szvegtrzsbehzssal1">
    <w:name w:val="Szövegtörzs behúzással1"/>
    <w:rsid w:val="00E80280"/>
    <w:pPr>
      <w:widowControl/>
      <w:suppressAutoHyphens/>
      <w:overflowPunct w:val="0"/>
      <w:spacing w:after="120"/>
      <w:ind w:left="283"/>
    </w:pPr>
  </w:style>
  <w:style w:type="paragraph" w:customStyle="1" w:styleId="Tblzateltti1">
    <w:name w:val="Táblázat el?tti1"/>
    <w:rsid w:val="00E80280"/>
    <w:pPr>
      <w:widowControl/>
      <w:suppressAutoHyphens/>
      <w:overflowPunct w:val="0"/>
      <w:spacing w:after="120"/>
    </w:pPr>
    <w:rPr>
      <w:rFonts w:ascii="Arial" w:hAnsi="Arial" w:cs="Arial"/>
      <w:sz w:val="22"/>
    </w:rPr>
  </w:style>
  <w:style w:type="paragraph" w:customStyle="1" w:styleId="Listaszerbekezds3">
    <w:name w:val="Listaszerű bekezdés3"/>
    <w:rsid w:val="00E80280"/>
    <w:pPr>
      <w:suppressAutoHyphens/>
      <w:ind w:left="708"/>
    </w:pPr>
    <w:rPr>
      <w:rFonts w:cs="Arial"/>
    </w:rPr>
  </w:style>
  <w:style w:type="paragraph" w:customStyle="1" w:styleId="Nincstrkz1">
    <w:name w:val="Nincs térköz1"/>
    <w:rsid w:val="00E80280"/>
    <w:pPr>
      <w:widowControl/>
      <w:suppressAutoHyphens/>
    </w:pPr>
    <w:rPr>
      <w:rFonts w:ascii="Arial" w:hAnsi="Arial"/>
      <w:sz w:val="22"/>
      <w:szCs w:val="24"/>
    </w:rPr>
  </w:style>
  <w:style w:type="paragraph" w:customStyle="1" w:styleId="Buborkszveg2">
    <w:name w:val="Buborékszöveg2"/>
    <w:rsid w:val="00E80280"/>
    <w:pPr>
      <w:suppressAutoHyphens/>
    </w:pPr>
    <w:rPr>
      <w:rFonts w:ascii="Tahoma" w:hAnsi="Tahoma" w:cs="Tahoma"/>
      <w:sz w:val="16"/>
      <w:szCs w:val="16"/>
    </w:rPr>
  </w:style>
  <w:style w:type="paragraph" w:customStyle="1" w:styleId="Tartalomjegyzkcmsora1">
    <w:name w:val="Tartalomjegyzék címsora1"/>
    <w:rsid w:val="00E80280"/>
    <w:pPr>
      <w:widowControl/>
      <w:suppressAutoHyphens/>
      <w:overflowPunct w:val="0"/>
      <w:spacing w:before="480" w:line="276" w:lineRule="auto"/>
    </w:pPr>
    <w:rPr>
      <w:rFonts w:ascii="Cambria" w:hAnsi="Cambria"/>
      <w:bCs/>
      <w:color w:val="365F91"/>
      <w:sz w:val="28"/>
      <w:szCs w:val="28"/>
      <w:lang w:eastAsia="en-US"/>
    </w:rPr>
  </w:style>
  <w:style w:type="paragraph" w:styleId="Vltozat">
    <w:name w:val="Revision"/>
    <w:rsid w:val="00E80280"/>
    <w:pPr>
      <w:widowControl/>
      <w:suppressAutoHyphens/>
    </w:pPr>
    <w:rPr>
      <w:rFonts w:ascii="Arial" w:hAnsi="Arial"/>
      <w:lang w:val="en-US"/>
    </w:rPr>
  </w:style>
  <w:style w:type="paragraph" w:customStyle="1" w:styleId="Footnote">
    <w:name w:val="Footnote"/>
    <w:basedOn w:val="Standard"/>
    <w:rsid w:val="00E80280"/>
    <w:pPr>
      <w:suppressLineNumbers/>
      <w:ind w:left="283" w:hanging="283"/>
    </w:pPr>
  </w:style>
  <w:style w:type="character" w:customStyle="1" w:styleId="Absatz-Standardschriftart">
    <w:name w:val="Absatz-Standardschriftart"/>
    <w:rsid w:val="00E80280"/>
  </w:style>
  <w:style w:type="character" w:customStyle="1" w:styleId="Bekezdsalapbettpusa1">
    <w:name w:val="Bekezdés alapbetűtípusa1"/>
    <w:rsid w:val="00E80280"/>
  </w:style>
  <w:style w:type="character" w:customStyle="1" w:styleId="Cmsor1Char">
    <w:name w:val="Címsor 1 Char"/>
    <w:rsid w:val="00E80280"/>
    <w:rPr>
      <w:rFonts w:ascii="Arial" w:hAnsi="Arial"/>
      <w:b/>
      <w:kern w:val="3"/>
      <w:sz w:val="24"/>
    </w:rPr>
  </w:style>
  <w:style w:type="character" w:customStyle="1" w:styleId="Cmsor2Char">
    <w:name w:val="Címsor 2 Char"/>
    <w:rsid w:val="00E80280"/>
    <w:rPr>
      <w:rFonts w:ascii="Arial" w:hAnsi="Arial"/>
      <w:b/>
    </w:rPr>
  </w:style>
  <w:style w:type="character" w:customStyle="1" w:styleId="Cmsor3Char">
    <w:name w:val="Címsor 3 Char"/>
    <w:rsid w:val="00E80280"/>
    <w:rPr>
      <w:rFonts w:ascii="Arial" w:hAnsi="Arial"/>
      <w:i/>
      <w:smallCaps/>
      <w:lang w:val="en-US"/>
    </w:rPr>
  </w:style>
  <w:style w:type="character" w:customStyle="1" w:styleId="Cmsor4Char">
    <w:name w:val="Címsor 4 Char"/>
    <w:rsid w:val="00E80280"/>
    <w:rPr>
      <w:rFonts w:ascii="Arial" w:hAnsi="Arial"/>
      <w:i/>
    </w:rPr>
  </w:style>
  <w:style w:type="character" w:customStyle="1" w:styleId="Cmsor5Char">
    <w:name w:val="Címsor 5 Char"/>
    <w:rsid w:val="00E80280"/>
    <w:rPr>
      <w:rFonts w:ascii="Arial" w:hAnsi="Arial"/>
      <w:i/>
      <w:color w:val="808080"/>
    </w:rPr>
  </w:style>
  <w:style w:type="character" w:customStyle="1" w:styleId="Cmsor6Char">
    <w:name w:val="Címsor 6 Char"/>
    <w:rsid w:val="00E80280"/>
    <w:rPr>
      <w:rFonts w:ascii="Arial" w:hAnsi="Arial"/>
      <w:b/>
    </w:rPr>
  </w:style>
  <w:style w:type="character" w:customStyle="1" w:styleId="Cmsor7Char">
    <w:name w:val="Címsor 7 Char"/>
    <w:rsid w:val="00E80280"/>
    <w:rPr>
      <w:rFonts w:ascii="Arial" w:hAnsi="Arial"/>
      <w:b/>
    </w:rPr>
  </w:style>
  <w:style w:type="character" w:customStyle="1" w:styleId="Cmsor8Char">
    <w:name w:val="Címsor 8 Char"/>
    <w:rsid w:val="00E80280"/>
    <w:rPr>
      <w:rFonts w:ascii="Arial" w:hAnsi="Arial"/>
      <w:b/>
    </w:rPr>
  </w:style>
  <w:style w:type="character" w:customStyle="1" w:styleId="Cmsor9Char">
    <w:name w:val="Címsor 9 Char"/>
    <w:rsid w:val="00E80280"/>
    <w:rPr>
      <w:rFonts w:ascii="Arial" w:hAnsi="Arial"/>
      <w:b/>
    </w:rPr>
  </w:style>
  <w:style w:type="character" w:customStyle="1" w:styleId="StrongEmphasis">
    <w:name w:val="Strong Emphasis"/>
    <w:rsid w:val="00E80280"/>
    <w:rPr>
      <w:b/>
      <w:bCs/>
    </w:rPr>
  </w:style>
  <w:style w:type="character" w:customStyle="1" w:styleId="FogalmakChar">
    <w:name w:val="Fogalmak Char"/>
    <w:rsid w:val="00E80280"/>
    <w:rPr>
      <w:rFonts w:ascii="Arial" w:hAnsi="Arial"/>
      <w:b/>
    </w:rPr>
  </w:style>
  <w:style w:type="character" w:customStyle="1" w:styleId="CmChar">
    <w:name w:val="Cím Char"/>
    <w:rsid w:val="00E80280"/>
    <w:rPr>
      <w:rFonts w:ascii="Arial" w:hAnsi="Arial"/>
      <w:b/>
      <w:smallCaps/>
      <w:sz w:val="24"/>
    </w:rPr>
  </w:style>
  <w:style w:type="character" w:customStyle="1" w:styleId="Finomhivatkozs1">
    <w:name w:val="Finom hivatkozás1"/>
    <w:rsid w:val="00E80280"/>
    <w:rPr>
      <w:smallCaps/>
      <w:color w:val="808080"/>
      <w:u w:val="single"/>
    </w:rPr>
  </w:style>
  <w:style w:type="character" w:customStyle="1" w:styleId="Szvegtrzsme75-04Char">
    <w:name w:val="Szövegtörzs_me75-04 Char"/>
    <w:rsid w:val="00E80280"/>
    <w:rPr>
      <w:rFonts w:ascii="Arial" w:hAnsi="Arial"/>
    </w:rPr>
  </w:style>
  <w:style w:type="character" w:customStyle="1" w:styleId="PttysbekHFTChar">
    <w:name w:val="Pöttyös bek. HFT Char"/>
    <w:rsid w:val="00E80280"/>
    <w:rPr>
      <w:rFonts w:ascii="Arial" w:hAnsi="Arial"/>
      <w:lang w:val="en-US"/>
    </w:rPr>
  </w:style>
  <w:style w:type="character" w:customStyle="1" w:styleId="SzvegtrzsI-3Char">
    <w:name w:val="Szövegtörzs I-3 Char"/>
    <w:rsid w:val="00E80280"/>
    <w:rPr>
      <w:rFonts w:ascii="Arial" w:hAnsi="Arial"/>
      <w:lang w:val="en-US"/>
    </w:rPr>
  </w:style>
  <w:style w:type="character" w:customStyle="1" w:styleId="SzvegtestChar">
    <w:name w:val="Szövegtest Char"/>
    <w:rsid w:val="00E80280"/>
    <w:rPr>
      <w:rFonts w:ascii="Arial" w:hAnsi="Arial"/>
    </w:rPr>
  </w:style>
  <w:style w:type="character" w:customStyle="1" w:styleId="PttysalbekHFTChar">
    <w:name w:val="Pöttyös albek. HFT Char"/>
    <w:rsid w:val="00E80280"/>
    <w:rPr>
      <w:rFonts w:ascii="Arial" w:hAnsi="Arial"/>
      <w:lang w:val="en-US"/>
    </w:rPr>
  </w:style>
  <w:style w:type="character" w:customStyle="1" w:styleId="lfejChar">
    <w:name w:val="Él?fej Char"/>
    <w:rsid w:val="00E80280"/>
    <w:rPr>
      <w:rFonts w:ascii="Arial" w:hAnsi="Arial"/>
      <w:lang w:val="en-US"/>
    </w:rPr>
  </w:style>
  <w:style w:type="character" w:customStyle="1" w:styleId="llbChar">
    <w:name w:val="Él?láb Char"/>
    <w:rsid w:val="00E80280"/>
    <w:rPr>
      <w:rFonts w:ascii="Arial" w:hAnsi="Arial"/>
      <w:lang w:val="en-US"/>
    </w:rPr>
  </w:style>
  <w:style w:type="character" w:customStyle="1" w:styleId="BuborkszvegChar">
    <w:name w:val="Buborékszöveg Char"/>
    <w:rsid w:val="00E80280"/>
    <w:rPr>
      <w:rFonts w:ascii="Tahoma" w:hAnsi="Tahoma"/>
      <w:sz w:val="16"/>
      <w:lang w:val="en-US"/>
    </w:rPr>
  </w:style>
  <w:style w:type="character" w:customStyle="1" w:styleId="PttysbekezdsChar">
    <w:name w:val="Pöttyös bekezdés Char"/>
    <w:rsid w:val="00E80280"/>
    <w:rPr>
      <w:rFonts w:ascii="Arial" w:hAnsi="Arial"/>
    </w:rPr>
  </w:style>
  <w:style w:type="character" w:customStyle="1" w:styleId="SzvegtrzsbehzssalChar">
    <w:name w:val="Szövegtörzs behúzással Char"/>
    <w:rsid w:val="00E80280"/>
    <w:rPr>
      <w:rFonts w:ascii="Arial" w:hAnsi="Arial"/>
    </w:rPr>
  </w:style>
  <w:style w:type="character" w:customStyle="1" w:styleId="WW8Num13z0">
    <w:name w:val="WW8Num13z0"/>
    <w:rsid w:val="00E80280"/>
    <w:rPr>
      <w:rFonts w:ascii="Symbol" w:hAnsi="Symbol"/>
    </w:rPr>
  </w:style>
  <w:style w:type="character" w:customStyle="1" w:styleId="Internetlink">
    <w:name w:val="Internet link"/>
    <w:rsid w:val="00E80280"/>
    <w:rPr>
      <w:color w:val="008080"/>
      <w:u w:val="none"/>
    </w:rPr>
  </w:style>
  <w:style w:type="character" w:styleId="Kiemels">
    <w:name w:val="Emphasis"/>
    <w:rsid w:val="00E80280"/>
    <w:rPr>
      <w:i/>
      <w:iCs/>
    </w:rPr>
  </w:style>
  <w:style w:type="character" w:customStyle="1" w:styleId="Jegyzethivatkozs1">
    <w:name w:val="Jegyzethivatkozás1"/>
    <w:rsid w:val="00E80280"/>
    <w:rPr>
      <w:sz w:val="16"/>
    </w:rPr>
  </w:style>
  <w:style w:type="character" w:customStyle="1" w:styleId="JegyzetszvegChar">
    <w:name w:val="Jegyzetszöveg Char"/>
    <w:rsid w:val="00E80280"/>
    <w:rPr>
      <w:rFonts w:ascii="Arial" w:hAnsi="Arial"/>
      <w:lang w:val="en-US"/>
    </w:rPr>
  </w:style>
  <w:style w:type="character" w:customStyle="1" w:styleId="MegjegyzstrgyaChar">
    <w:name w:val="Megjegyzés tárgya Char"/>
    <w:rsid w:val="00E80280"/>
    <w:rPr>
      <w:rFonts w:ascii="Arial" w:hAnsi="Arial"/>
      <w:b/>
      <w:lang w:val="en-US"/>
    </w:rPr>
  </w:style>
  <w:style w:type="character" w:customStyle="1" w:styleId="Oldalszm1">
    <w:name w:val="Oldalszám1"/>
    <w:rsid w:val="00E80280"/>
    <w:rPr>
      <w:b/>
    </w:rPr>
  </w:style>
  <w:style w:type="character" w:customStyle="1" w:styleId="TblzatelttiChar">
    <w:name w:val="Táblázat el?tti Char"/>
    <w:rsid w:val="00E80280"/>
    <w:rPr>
      <w:rFonts w:ascii="Arial" w:hAnsi="Arial"/>
      <w:lang w:val="en-US"/>
    </w:rPr>
  </w:style>
  <w:style w:type="character" w:customStyle="1" w:styleId="AlcmChar">
    <w:name w:val="Alcím Char"/>
    <w:rsid w:val="00E80280"/>
    <w:rPr>
      <w:rFonts w:ascii="Cambria" w:hAnsi="Cambria"/>
      <w:i/>
      <w:color w:val="808080"/>
      <w:spacing w:val="15"/>
      <w:sz w:val="24"/>
    </w:rPr>
  </w:style>
  <w:style w:type="character" w:customStyle="1" w:styleId="SZvegtestChar0">
    <w:name w:val="SZövegtest Char"/>
    <w:rsid w:val="00E80280"/>
    <w:rPr>
      <w:rFonts w:ascii="Arial" w:hAnsi="Arial"/>
    </w:rPr>
  </w:style>
  <w:style w:type="character" w:customStyle="1" w:styleId="ListLabel1">
    <w:name w:val="ListLabel 1"/>
    <w:rsid w:val="00E80280"/>
  </w:style>
  <w:style w:type="character" w:customStyle="1" w:styleId="ListLabel2">
    <w:name w:val="ListLabel 2"/>
    <w:rsid w:val="00E80280"/>
  </w:style>
  <w:style w:type="character" w:customStyle="1" w:styleId="ListLabel3">
    <w:name w:val="ListLabel 3"/>
    <w:rsid w:val="00E80280"/>
    <w:rPr>
      <w:sz w:val="19"/>
    </w:rPr>
  </w:style>
  <w:style w:type="character" w:customStyle="1" w:styleId="Szvegtrzs2Char">
    <w:name w:val="Szövegtörzs 2 Char"/>
    <w:rsid w:val="00E80280"/>
    <w:rPr>
      <w:rFonts w:ascii="Arial" w:eastAsia="Luxi Sans" w:hAnsi="Arial"/>
      <w:kern w:val="3"/>
      <w:sz w:val="22"/>
      <w:szCs w:val="24"/>
    </w:rPr>
  </w:style>
  <w:style w:type="character" w:customStyle="1" w:styleId="Szvegtrzs3Char">
    <w:name w:val="Szövegtörzs 3 Char"/>
    <w:rsid w:val="00E80280"/>
    <w:rPr>
      <w:rFonts w:ascii="Arial" w:hAnsi="Arial"/>
      <w:kern w:val="3"/>
      <w:sz w:val="16"/>
      <w:szCs w:val="16"/>
      <w:lang w:val="en-US"/>
    </w:rPr>
  </w:style>
  <w:style w:type="character" w:customStyle="1" w:styleId="WW8Num2z0">
    <w:name w:val="WW8Num2z0"/>
    <w:rsid w:val="00E80280"/>
    <w:rPr>
      <w:rFonts w:ascii="Symbol" w:hAnsi="Symbol"/>
    </w:rPr>
  </w:style>
  <w:style w:type="character" w:customStyle="1" w:styleId="WW8Num3z0">
    <w:name w:val="WW8Num3z0"/>
    <w:rsid w:val="00E80280"/>
    <w:rPr>
      <w:rFonts w:ascii="Symbol" w:hAnsi="Symbol" w:cs="OpenSymbol"/>
    </w:rPr>
  </w:style>
  <w:style w:type="character" w:customStyle="1" w:styleId="WW8Num4z0">
    <w:name w:val="WW8Num4z0"/>
    <w:rsid w:val="00E80280"/>
    <w:rPr>
      <w:rFonts w:ascii="Symbol" w:hAnsi="Symbol" w:cs="OpenSymbol"/>
    </w:rPr>
  </w:style>
  <w:style w:type="character" w:customStyle="1" w:styleId="WW8Num5z0">
    <w:name w:val="WW8Num5z0"/>
    <w:rsid w:val="00E80280"/>
    <w:rPr>
      <w:rFonts w:ascii="Symbol" w:hAnsi="Symbol" w:cs="OpenSymbol"/>
    </w:rPr>
  </w:style>
  <w:style w:type="character" w:customStyle="1" w:styleId="WW8Num6z0">
    <w:name w:val="WW8Num6z0"/>
    <w:rsid w:val="00E80280"/>
    <w:rPr>
      <w:rFonts w:ascii="Symbol" w:hAnsi="Symbol" w:cs="OpenSymbol"/>
    </w:rPr>
  </w:style>
  <w:style w:type="character" w:customStyle="1" w:styleId="BulletSymbols">
    <w:name w:val="Bullet Symbols"/>
    <w:rsid w:val="00E80280"/>
    <w:rPr>
      <w:rFonts w:ascii="OpenSymbol" w:eastAsia="OpenSymbol" w:hAnsi="OpenSymbol" w:cs="OpenSymbol"/>
    </w:rPr>
  </w:style>
  <w:style w:type="character" w:customStyle="1" w:styleId="Szvegtrzsbehzssal2Char">
    <w:name w:val="Szövegtörzs behúzással 2 Char"/>
    <w:rsid w:val="00E80280"/>
    <w:rPr>
      <w:rFonts w:ascii="Arial" w:eastAsia="Luxi Sans" w:hAnsi="Arial"/>
      <w:kern w:val="3"/>
      <w:sz w:val="22"/>
      <w:szCs w:val="24"/>
    </w:rPr>
  </w:style>
  <w:style w:type="character" w:customStyle="1" w:styleId="Szvegtrzsbehzssal3Char">
    <w:name w:val="Szövegtörzs behúzással 3 Char"/>
    <w:rsid w:val="00E80280"/>
    <w:rPr>
      <w:rFonts w:ascii="Arial" w:eastAsia="Luxi Sans" w:hAnsi="Arial"/>
      <w:kern w:val="3"/>
      <w:sz w:val="16"/>
      <w:szCs w:val="16"/>
    </w:rPr>
  </w:style>
  <w:style w:type="character" w:customStyle="1" w:styleId="BuborkszvegChar1">
    <w:name w:val="Buborékszöveg Char1"/>
    <w:rsid w:val="00E80280"/>
    <w:rPr>
      <w:rFonts w:ascii="Tahoma" w:hAnsi="Tahoma" w:cs="Tahoma"/>
      <w:kern w:val="3"/>
      <w:sz w:val="16"/>
      <w:szCs w:val="16"/>
      <w:lang w:val="en-US"/>
    </w:rPr>
  </w:style>
  <w:style w:type="character" w:customStyle="1" w:styleId="LbjegyzetszvegChar">
    <w:name w:val="Lábjegyzetszöveg Char"/>
    <w:rsid w:val="00E80280"/>
    <w:rPr>
      <w:rFonts w:ascii="Arial" w:hAnsi="Arial"/>
      <w:kern w:val="3"/>
      <w:lang w:val="en-US"/>
    </w:rPr>
  </w:style>
  <w:style w:type="character" w:styleId="Lbjegyzet-hivatkozs">
    <w:name w:val="footnote reference"/>
    <w:rsid w:val="00E80280"/>
    <w:rPr>
      <w:position w:val="0"/>
      <w:vertAlign w:val="superscript"/>
    </w:rPr>
  </w:style>
  <w:style w:type="character" w:customStyle="1" w:styleId="BodyText2Char">
    <w:name w:val="Body Text 2 Char"/>
    <w:rsid w:val="00E80280"/>
    <w:rPr>
      <w:rFonts w:ascii="Arial" w:eastAsia="Times New Roman" w:hAnsi="Arial" w:cs="Times New Roman"/>
      <w:kern w:val="3"/>
      <w:sz w:val="24"/>
      <w:szCs w:val="24"/>
    </w:rPr>
  </w:style>
  <w:style w:type="character" w:customStyle="1" w:styleId="BodyText3Char">
    <w:name w:val="Body Text 3 Char"/>
    <w:rsid w:val="00E80280"/>
    <w:rPr>
      <w:rFonts w:ascii="Arial" w:hAnsi="Arial" w:cs="Arial"/>
      <w:kern w:val="3"/>
      <w:sz w:val="16"/>
      <w:szCs w:val="16"/>
      <w:lang w:val="en-US"/>
    </w:rPr>
  </w:style>
  <w:style w:type="character" w:customStyle="1" w:styleId="BodyTextIndent2Char">
    <w:name w:val="Body Text Indent 2 Char"/>
    <w:rsid w:val="00E80280"/>
    <w:rPr>
      <w:rFonts w:ascii="Arial" w:eastAsia="Times New Roman" w:hAnsi="Arial" w:cs="Times New Roman"/>
      <w:kern w:val="3"/>
      <w:sz w:val="24"/>
      <w:szCs w:val="24"/>
    </w:rPr>
  </w:style>
  <w:style w:type="character" w:customStyle="1" w:styleId="BodyTextIndent3Char">
    <w:name w:val="Body Text Indent 3 Char"/>
    <w:rsid w:val="00E80280"/>
    <w:rPr>
      <w:rFonts w:ascii="Arial" w:eastAsia="Times New Roman" w:hAnsi="Arial" w:cs="Times New Roman"/>
      <w:kern w:val="3"/>
      <w:sz w:val="16"/>
      <w:szCs w:val="16"/>
    </w:rPr>
  </w:style>
  <w:style w:type="character" w:customStyle="1" w:styleId="BalloonTextChar">
    <w:name w:val="Balloon Text Char"/>
    <w:rsid w:val="00E80280"/>
    <w:rPr>
      <w:rFonts w:ascii="Tahoma" w:hAnsi="Tahoma" w:cs="Tahoma"/>
      <w:kern w:val="3"/>
      <w:sz w:val="16"/>
      <w:szCs w:val="16"/>
      <w:lang w:val="en-US"/>
    </w:rPr>
  </w:style>
  <w:style w:type="character" w:customStyle="1" w:styleId="FootnoteTextChar">
    <w:name w:val="Footnote Text Char"/>
    <w:rsid w:val="00E80280"/>
    <w:rPr>
      <w:rFonts w:ascii="Arial" w:hAnsi="Arial" w:cs="Arial"/>
      <w:kern w:val="3"/>
      <w:lang w:val="en-US"/>
    </w:rPr>
  </w:style>
  <w:style w:type="character" w:customStyle="1" w:styleId="FootnoteSymbol">
    <w:name w:val="Footnote Symbol"/>
    <w:rsid w:val="00E80280"/>
  </w:style>
  <w:style w:type="character" w:customStyle="1" w:styleId="Footnoteanchor">
    <w:name w:val="Footnote anchor"/>
    <w:rsid w:val="00E80280"/>
    <w:rPr>
      <w:position w:val="0"/>
      <w:vertAlign w:val="superscript"/>
    </w:rPr>
  </w:style>
  <w:style w:type="paragraph" w:styleId="lfej">
    <w:name w:val="header"/>
    <w:basedOn w:val="Norml"/>
    <w:rsid w:val="00E80280"/>
    <w:pPr>
      <w:tabs>
        <w:tab w:val="center" w:pos="4536"/>
        <w:tab w:val="right" w:pos="9072"/>
      </w:tabs>
    </w:pPr>
  </w:style>
  <w:style w:type="character" w:customStyle="1" w:styleId="lfejChar0">
    <w:name w:val="Élőfej Char"/>
    <w:basedOn w:val="Bekezdsalapbettpusa"/>
    <w:rsid w:val="00E80280"/>
  </w:style>
  <w:style w:type="paragraph" w:styleId="llb">
    <w:name w:val="footer"/>
    <w:basedOn w:val="Norml"/>
    <w:rsid w:val="00E80280"/>
    <w:pPr>
      <w:tabs>
        <w:tab w:val="center" w:pos="4536"/>
        <w:tab w:val="right" w:pos="9072"/>
      </w:tabs>
    </w:pPr>
  </w:style>
  <w:style w:type="character" w:customStyle="1" w:styleId="llbChar0">
    <w:name w:val="Élőláb Char"/>
    <w:basedOn w:val="Bekezdsalapbettpusa"/>
    <w:rsid w:val="00E80280"/>
  </w:style>
  <w:style w:type="paragraph" w:styleId="Szvegtrzs">
    <w:name w:val="Body Text"/>
    <w:basedOn w:val="Norml"/>
    <w:link w:val="SzvegtrzsChar"/>
    <w:uiPriority w:val="99"/>
    <w:semiHidden/>
    <w:unhideWhenUsed/>
    <w:rsid w:val="00F307DF"/>
    <w:pPr>
      <w:spacing w:after="120"/>
    </w:pPr>
  </w:style>
  <w:style w:type="character" w:customStyle="1" w:styleId="SzvegtrzsChar">
    <w:name w:val="Szövegtörzs Char"/>
    <w:basedOn w:val="Bekezdsalapbettpusa"/>
    <w:link w:val="Szvegtrzs"/>
    <w:uiPriority w:val="99"/>
    <w:semiHidden/>
    <w:rsid w:val="00F307DF"/>
  </w:style>
  <w:style w:type="paragraph" w:styleId="TJ1">
    <w:name w:val="toc 1"/>
    <w:basedOn w:val="Norml"/>
    <w:next w:val="Norml"/>
    <w:autoRedefine/>
    <w:uiPriority w:val="39"/>
    <w:unhideWhenUsed/>
    <w:rsid w:val="00BE504C"/>
    <w:pPr>
      <w:tabs>
        <w:tab w:val="right" w:leader="dot" w:pos="9627"/>
      </w:tabs>
      <w:spacing w:after="100" w:line="360" w:lineRule="auto"/>
    </w:pPr>
    <w:rPr>
      <w:rFonts w:ascii="Arial" w:hAnsi="Arial" w:cs="Arial"/>
      <w:b/>
      <w:noProof/>
      <w:sz w:val="24"/>
      <w:szCs w:val="24"/>
    </w:rPr>
  </w:style>
  <w:style w:type="character" w:styleId="Hiperhivatkozs">
    <w:name w:val="Hyperlink"/>
    <w:basedOn w:val="Bekezdsalapbettpusa"/>
    <w:uiPriority w:val="99"/>
    <w:unhideWhenUsed/>
    <w:rsid w:val="00BE504C"/>
    <w:rPr>
      <w:color w:val="0000FF" w:themeColor="hyperlink"/>
      <w:u w:val="single"/>
    </w:rPr>
  </w:style>
  <w:style w:type="character" w:customStyle="1" w:styleId="Cmsor1Char1">
    <w:name w:val="Címsor 1 Char1"/>
    <w:basedOn w:val="Bekezdsalapbettpusa"/>
    <w:link w:val="Cmsor1"/>
    <w:uiPriority w:val="9"/>
    <w:rsid w:val="00BE504C"/>
    <w:rPr>
      <w:rFonts w:asciiTheme="majorHAnsi" w:eastAsiaTheme="majorEastAsia" w:hAnsiTheme="majorHAnsi" w:cstheme="majorBidi"/>
      <w:b/>
      <w:bCs/>
      <w:color w:val="365F91" w:themeColor="accent1" w:themeShade="BF"/>
      <w:sz w:val="28"/>
      <w:szCs w:val="28"/>
    </w:rPr>
  </w:style>
  <w:style w:type="paragraph" w:styleId="Tartalomjegyzkcmsora">
    <w:name w:val="TOC Heading"/>
    <w:basedOn w:val="Cmsor1"/>
    <w:next w:val="Norml"/>
    <w:uiPriority w:val="39"/>
    <w:semiHidden/>
    <w:unhideWhenUsed/>
    <w:qFormat/>
    <w:rsid w:val="00BE504C"/>
    <w:pPr>
      <w:widowControl/>
      <w:suppressAutoHyphens w:val="0"/>
      <w:autoSpaceDN/>
      <w:spacing w:line="276" w:lineRule="auto"/>
      <w:textAlignment w:val="auto"/>
      <w:outlineLvl w:val="9"/>
    </w:pPr>
    <w:rPr>
      <w:kern w:val="0"/>
      <w:lang w:eastAsia="en-US"/>
    </w:rPr>
  </w:style>
  <w:style w:type="paragraph" w:styleId="TJ2">
    <w:name w:val="toc 2"/>
    <w:basedOn w:val="Norml"/>
    <w:next w:val="Norml"/>
    <w:autoRedefine/>
    <w:uiPriority w:val="39"/>
    <w:unhideWhenUsed/>
    <w:rsid w:val="00BE504C"/>
    <w:pPr>
      <w:spacing w:after="100"/>
      <w:ind w:left="200"/>
    </w:pPr>
  </w:style>
  <w:style w:type="paragraph" w:styleId="TJ3">
    <w:name w:val="toc 3"/>
    <w:basedOn w:val="Norml"/>
    <w:next w:val="Norml"/>
    <w:autoRedefine/>
    <w:uiPriority w:val="39"/>
    <w:unhideWhenUsed/>
    <w:rsid w:val="00BE504C"/>
    <w:pPr>
      <w:spacing w:after="100"/>
      <w:ind w:left="400"/>
    </w:pPr>
  </w:style>
</w:styles>
</file>

<file path=word/webSettings.xml><?xml version="1.0" encoding="utf-8"?>
<w:webSettings xmlns:r="http://schemas.openxmlformats.org/officeDocument/2006/relationships" xmlns:w="http://schemas.openxmlformats.org/wordprocessingml/2006/main">
  <w:divs>
    <w:div w:id="223373318">
      <w:bodyDiv w:val="1"/>
      <w:marLeft w:val="0"/>
      <w:marRight w:val="0"/>
      <w:marTop w:val="0"/>
      <w:marBottom w:val="0"/>
      <w:divBdr>
        <w:top w:val="none" w:sz="0" w:space="0" w:color="auto"/>
        <w:left w:val="none" w:sz="0" w:space="0" w:color="auto"/>
        <w:bottom w:val="none" w:sz="0" w:space="0" w:color="auto"/>
        <w:right w:val="none" w:sz="0" w:space="0" w:color="auto"/>
      </w:divBdr>
    </w:div>
    <w:div w:id="426388049">
      <w:bodyDiv w:val="1"/>
      <w:marLeft w:val="0"/>
      <w:marRight w:val="0"/>
      <w:marTop w:val="0"/>
      <w:marBottom w:val="0"/>
      <w:divBdr>
        <w:top w:val="none" w:sz="0" w:space="0" w:color="auto"/>
        <w:left w:val="none" w:sz="0" w:space="0" w:color="auto"/>
        <w:bottom w:val="none" w:sz="0" w:space="0" w:color="auto"/>
        <w:right w:val="none" w:sz="0" w:space="0" w:color="auto"/>
      </w:divBdr>
    </w:div>
    <w:div w:id="874973874">
      <w:bodyDiv w:val="1"/>
      <w:marLeft w:val="0"/>
      <w:marRight w:val="0"/>
      <w:marTop w:val="0"/>
      <w:marBottom w:val="0"/>
      <w:divBdr>
        <w:top w:val="none" w:sz="0" w:space="0" w:color="auto"/>
        <w:left w:val="none" w:sz="0" w:space="0" w:color="auto"/>
        <w:bottom w:val="none" w:sz="0" w:space="0" w:color="auto"/>
        <w:right w:val="none" w:sz="0" w:space="0" w:color="auto"/>
      </w:divBdr>
    </w:div>
    <w:div w:id="1230577406">
      <w:bodyDiv w:val="1"/>
      <w:marLeft w:val="0"/>
      <w:marRight w:val="0"/>
      <w:marTop w:val="0"/>
      <w:marBottom w:val="0"/>
      <w:divBdr>
        <w:top w:val="none" w:sz="0" w:space="0" w:color="auto"/>
        <w:left w:val="none" w:sz="0" w:space="0" w:color="auto"/>
        <w:bottom w:val="none" w:sz="0" w:space="0" w:color="auto"/>
        <w:right w:val="none" w:sz="0" w:space="0" w:color="auto"/>
      </w:divBdr>
    </w:div>
    <w:div w:id="1625041678">
      <w:bodyDiv w:val="1"/>
      <w:marLeft w:val="0"/>
      <w:marRight w:val="0"/>
      <w:marTop w:val="0"/>
      <w:marBottom w:val="0"/>
      <w:divBdr>
        <w:top w:val="none" w:sz="0" w:space="0" w:color="auto"/>
        <w:left w:val="none" w:sz="0" w:space="0" w:color="auto"/>
        <w:bottom w:val="none" w:sz="0" w:space="0" w:color="auto"/>
        <w:right w:val="none" w:sz="0" w:space="0" w:color="auto"/>
      </w:divBdr>
    </w:div>
    <w:div w:id="1681618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32374-64FD-49C2-9C2D-92AB0822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1916</Words>
  <Characters>13228</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KocsisK</dc:creator>
  <cp:lastModifiedBy>Nagy Tibor</cp:lastModifiedBy>
  <cp:revision>9</cp:revision>
  <cp:lastPrinted>2015-11-13T09:18:00Z</cp:lastPrinted>
  <dcterms:created xsi:type="dcterms:W3CDTF">2015-08-27T08:24:00Z</dcterms:created>
  <dcterms:modified xsi:type="dcterms:W3CDTF">2015-11-13T09:22:00Z</dcterms:modified>
</cp:coreProperties>
</file>