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49E33" w14:textId="77777777" w:rsidR="005724CE" w:rsidRPr="005724CE" w:rsidRDefault="002344B9" w:rsidP="00082A7E">
      <w:pPr>
        <w:widowControl w:val="0"/>
        <w:autoSpaceDE w:val="0"/>
        <w:autoSpaceDN w:val="0"/>
        <w:adjustRightInd w:val="0"/>
        <w:spacing w:before="240" w:line="360" w:lineRule="auto"/>
        <w:rPr>
          <w:rFonts w:cs="Arial"/>
          <w:b/>
          <w:bCs/>
          <w:szCs w:val="20"/>
        </w:rPr>
      </w:pPr>
      <w:r>
        <w:rPr>
          <w:noProof/>
          <w:lang w:eastAsia="hu-H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1C449E6A" wp14:editId="1C449E6B">
                <wp:simplePos x="0" y="0"/>
                <wp:positionH relativeFrom="page">
                  <wp:posOffset>323850</wp:posOffset>
                </wp:positionH>
                <wp:positionV relativeFrom="page">
                  <wp:posOffset>7200900</wp:posOffset>
                </wp:positionV>
                <wp:extent cx="356400" cy="0"/>
                <wp:effectExtent l="0" t="0" r="24765" b="19050"/>
                <wp:wrapNone/>
                <wp:docPr id="91" name="Straight Connector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C0A1BE3" id="Straight Connector 9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25.5pt,567pt" to="53.55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nyDAgIAANEDAAAOAAAAZHJzL2Uyb0RvYy54bWysU9uO2jAQfa/Uf7D8Dgksy0JEWFUB+rJt&#10;kdh+gLEdYtXxWLYhQVX/vWNzabd9q5oHy3M7PnNmsnjuW01O0nkFpqSjYU6JNByEMoeSfn3dDGaU&#10;+MCMYBqMLOlZevq8fP9u0dlCjqEBLaQjCGJ80dmSNiHYIss8b2TL/BCsNBiswbUsoOkOmXCsQ/RW&#10;Z+M8n2YdOGEdcOk9eleXIF0m/LqWPHypay8D0SVFbiGdLp37eGbLBSsOjtlG8SsN9g8sWqYMPnqH&#10;WrHAyNGpv6BaxR14qMOQQ5tBXSsuUw/YzSj/o5tdw6xMvaA43t5l8v8Pln8+bR1RoqTzESWGtTij&#10;XXBMHZpAKjAGFQRHMIhKddYXWFCZrYu98t7s7Avwb54YqBpmDjIxfj1bREkV2ZuSaHiL7+27TyAw&#10;hx0DJNn62rUREgUhfZrO+T4d2QfC0fnwOJ3kOEN+C2WsuNVZ58NHCS2Jl5JqZaJurGCnFx+QOabe&#10;UqLbwEZpnWavDemQ7PgJoWPIg1YiRpPhDvtKO3JicX3SF3VAtDdpDo5GJLRGMrG+3gNT+nLHfG0i&#10;nkwbeaGEVh/wmvzYYtqW7/N8vp6tZ5PBZDxdDya5EIMPm2oymG5GT4+rh1VVrUY/rhxu9UnkqOtl&#10;QnsQ562LNKPeuDeJ8HXH42L+bqesX3/i8icAAAD//wMAUEsDBBQABgAIAAAAIQBHzkYU3wAAAAwB&#10;AAAPAAAAZHJzL2Rvd25yZXYueG1sTI/NTsNADITvSLzDykjc6Cblp1HIpkKgqgJxaYvE1U1MNpD1&#10;ptltG94e94DgZo9H42+K+eg6daAhtJ4NpJMEFHHl65YbA2+bxVUGKkTkGjvPZOCbAszL87MC89of&#10;eUWHdWyUhHDI0YCNsc+1DpUlh2Hie2K5ffjBYZR1aHQ94FHCXaenSXKnHbYsHyz29Gip+lrvnQF8&#10;Wq7iezZ9mbXP9vVzs9gtbbYz5vJifLgHFWmMf2Y44Qs6lMK09Xuug+oM3KZSJYqeXt/IdHIksxTU&#10;9lfSZaH/lyh/AAAA//8DAFBLAQItABQABgAIAAAAIQC2gziS/gAAAOEBAAATAAAAAAAAAAAAAAAA&#10;AAAAAABbQ29udGVudF9UeXBlc10ueG1sUEsBAi0AFAAGAAgAAAAhADj9If/WAAAAlAEAAAsAAAAA&#10;AAAAAAAAAAAALwEAAF9yZWxzLy5yZWxzUEsBAi0AFAAGAAgAAAAhAIiCfIMCAgAA0QMAAA4AAAAA&#10;AAAAAAAAAAAALgIAAGRycy9lMm9Eb2MueG1sUEsBAi0AFAAGAAgAAAAhAEfORhTfAAAADAEAAA8A&#10;AAAAAAAAAAAAAAAAXAQAAGRycy9kb3ducmV2LnhtbFBLBQYAAAAABAAEAPMAAABoBQAAAAA=&#10;" strokeweight="1pt">
                <w10:wrap anchorx="page" anchory="page"/>
              </v:line>
            </w:pict>
          </mc:Fallback>
        </mc:AlternateContent>
      </w:r>
      <w:r w:rsidR="005724CE" w:rsidRPr="005724CE">
        <w:rPr>
          <w:rFonts w:cs="Arial"/>
          <w:b/>
          <w:bCs/>
          <w:szCs w:val="20"/>
        </w:rPr>
        <w:t>Előterjesztés</w:t>
      </w:r>
    </w:p>
    <w:p w14:paraId="1C449E34" w14:textId="77777777" w:rsidR="005724CE" w:rsidRPr="005724CE" w:rsidRDefault="005724CE" w:rsidP="00082A7E">
      <w:pPr>
        <w:pStyle w:val="BPelterjesztskinek"/>
        <w:pBdr>
          <w:top w:val="single" w:sz="4" w:space="1" w:color="auto"/>
        </w:pBdr>
        <w:spacing w:before="120" w:after="360" w:line="360" w:lineRule="auto"/>
        <w:rPr>
          <w:szCs w:val="20"/>
        </w:rPr>
      </w:pPr>
      <w:r w:rsidRPr="005724CE">
        <w:rPr>
          <w:szCs w:val="20"/>
        </w:rPr>
        <w:t>a Közgyűlés részére</w:t>
      </w:r>
    </w:p>
    <w:p w14:paraId="1C449E35" w14:textId="5EF1F262" w:rsidR="005724CE" w:rsidRDefault="005724CE" w:rsidP="00082A7E">
      <w:pPr>
        <w:pStyle w:val="BPmegszlts"/>
        <w:spacing w:before="240" w:after="0" w:line="360" w:lineRule="auto"/>
        <w:rPr>
          <w:sz w:val="20"/>
          <w:szCs w:val="20"/>
        </w:rPr>
      </w:pPr>
      <w:r w:rsidRPr="005724CE">
        <w:rPr>
          <w:sz w:val="20"/>
          <w:szCs w:val="20"/>
        </w:rPr>
        <w:t>Tisztelt Közgyűlés!</w:t>
      </w:r>
    </w:p>
    <w:p w14:paraId="02EC7F6F" w14:textId="02538089" w:rsidR="00846ED8" w:rsidRDefault="00E1560B" w:rsidP="00082A7E">
      <w:pPr>
        <w:pStyle w:val="BPmegszlts"/>
        <w:spacing w:before="240" w:after="0" w:line="360" w:lineRule="auto"/>
        <w:jc w:val="both"/>
        <w:rPr>
          <w:sz w:val="20"/>
          <w:szCs w:val="20"/>
        </w:rPr>
      </w:pPr>
      <w:r w:rsidRPr="00BE27A1">
        <w:rPr>
          <w:sz w:val="20"/>
          <w:szCs w:val="20"/>
        </w:rPr>
        <w:t xml:space="preserve">Budapest Főváros Önkormányzata 2017. évi összevont költségvetésében </w:t>
      </w:r>
      <w:r w:rsidR="00D53E6B" w:rsidRPr="00BE27A1">
        <w:rPr>
          <w:sz w:val="20"/>
          <w:szCs w:val="20"/>
        </w:rPr>
        <w:t xml:space="preserve">„846902 </w:t>
      </w:r>
      <w:r w:rsidR="00C67F9B" w:rsidRPr="00BE27A1">
        <w:rPr>
          <w:sz w:val="20"/>
          <w:szCs w:val="20"/>
        </w:rPr>
        <w:t>Műemléki célú támogatás</w:t>
      </w:r>
      <w:r w:rsidR="00D53E6B" w:rsidRPr="00BE27A1">
        <w:rPr>
          <w:sz w:val="20"/>
          <w:szCs w:val="20"/>
        </w:rPr>
        <w:t>”</w:t>
      </w:r>
      <w:r w:rsidRPr="00BE27A1">
        <w:rPr>
          <w:sz w:val="20"/>
          <w:szCs w:val="20"/>
        </w:rPr>
        <w:t xml:space="preserve"> címkódon rendelkezésre álló</w:t>
      </w:r>
      <w:r w:rsidR="00463E2E">
        <w:rPr>
          <w:sz w:val="20"/>
          <w:szCs w:val="20"/>
        </w:rPr>
        <w:t>, 1 139 200 000</w:t>
      </w:r>
      <w:r w:rsidRPr="00BE27A1">
        <w:rPr>
          <w:sz w:val="20"/>
          <w:szCs w:val="20"/>
        </w:rPr>
        <w:t xml:space="preserve"> előirányzatból, a Közgyűlés </w:t>
      </w:r>
      <w:r w:rsidR="00C67F9B" w:rsidRPr="00BE27A1">
        <w:rPr>
          <w:sz w:val="20"/>
          <w:szCs w:val="20"/>
        </w:rPr>
        <w:t>943/2017. (VI.21</w:t>
      </w:r>
      <w:r w:rsidRPr="00BE27A1">
        <w:rPr>
          <w:sz w:val="20"/>
          <w:szCs w:val="20"/>
        </w:rPr>
        <w:t xml:space="preserve">.) </w:t>
      </w:r>
      <w:r w:rsidR="00C67F9B" w:rsidRPr="00BE27A1">
        <w:rPr>
          <w:sz w:val="20"/>
          <w:szCs w:val="20"/>
        </w:rPr>
        <w:t>Főv. Kgy.</w:t>
      </w:r>
      <w:r w:rsidRPr="00BE27A1">
        <w:rPr>
          <w:sz w:val="20"/>
          <w:szCs w:val="20"/>
        </w:rPr>
        <w:t xml:space="preserve"> határozatában ”Építészeti Örökségvédelmi Támogatás 2017” </w:t>
      </w:r>
      <w:r w:rsidR="00463E2E">
        <w:rPr>
          <w:sz w:val="20"/>
          <w:szCs w:val="20"/>
        </w:rPr>
        <w:t xml:space="preserve">pályázati </w:t>
      </w:r>
      <w:r w:rsidRPr="00BE27A1">
        <w:rPr>
          <w:sz w:val="20"/>
          <w:szCs w:val="20"/>
        </w:rPr>
        <w:t xml:space="preserve">címmel 500 millió Ft-ot biztosított a főváros városképét meghatározó, </w:t>
      </w:r>
      <w:r w:rsidR="00C67F9B" w:rsidRPr="00BE27A1">
        <w:rPr>
          <w:sz w:val="20"/>
          <w:szCs w:val="20"/>
        </w:rPr>
        <w:t>örökségvédelem alatt álló</w:t>
      </w:r>
      <w:r w:rsidRPr="00BE27A1">
        <w:rPr>
          <w:sz w:val="20"/>
          <w:szCs w:val="20"/>
        </w:rPr>
        <w:t xml:space="preserve"> építészeti értékek rekonstrukciójának, felújításának és állagmegóvásának támogatására, amely pályázat útján hasznosítható</w:t>
      </w:r>
      <w:r w:rsidR="00C67F9B" w:rsidRPr="00BE27A1">
        <w:rPr>
          <w:sz w:val="20"/>
          <w:szCs w:val="20"/>
        </w:rPr>
        <w:t>.</w:t>
      </w:r>
      <w:r w:rsidRPr="00C67F9B">
        <w:rPr>
          <w:sz w:val="20"/>
          <w:szCs w:val="20"/>
        </w:rPr>
        <w:t xml:space="preserve"> </w:t>
      </w:r>
    </w:p>
    <w:p w14:paraId="75516DD1" w14:textId="0A7DDC9F" w:rsidR="00463E2E" w:rsidRDefault="00463E2E" w:rsidP="00082A7E">
      <w:pPr>
        <w:pStyle w:val="BPmegszlts"/>
        <w:spacing w:before="240" w:after="0" w:line="360" w:lineRule="auto"/>
        <w:jc w:val="both"/>
        <w:rPr>
          <w:sz w:val="20"/>
          <w:szCs w:val="20"/>
        </w:rPr>
      </w:pPr>
      <w:r w:rsidRPr="00463E2E">
        <w:rPr>
          <w:rFonts w:eastAsia="MS Mincho" w:cs="Times New Roman"/>
          <w:noProof w:val="0"/>
          <w:sz w:val="20"/>
          <w:szCs w:val="24"/>
          <w:lang w:eastAsia="en-US"/>
        </w:rPr>
        <w:t>Szerződéses megállapodások alapján összesen 209 400 000 Ft összegű támogatás került kifizetésre 2017-ben.  A teljesítéssel csökkentett, 929 800 000 Ft elő</w:t>
      </w:r>
      <w:r w:rsidR="00F7059E">
        <w:rPr>
          <w:rFonts w:eastAsia="MS Mincho" w:cs="Times New Roman"/>
          <w:noProof w:val="0"/>
          <w:sz w:val="20"/>
          <w:szCs w:val="24"/>
          <w:lang w:eastAsia="en-US"/>
        </w:rPr>
        <w:t>irányzatból a M</w:t>
      </w:r>
      <w:r w:rsidRPr="00463E2E">
        <w:rPr>
          <w:rFonts w:eastAsia="MS Mincho" w:cs="Times New Roman"/>
          <w:noProof w:val="0"/>
          <w:sz w:val="20"/>
          <w:szCs w:val="24"/>
          <w:lang w:eastAsia="en-US"/>
        </w:rPr>
        <w:t>egállapodással lek</w:t>
      </w:r>
      <w:r w:rsidR="00F7059E">
        <w:rPr>
          <w:rFonts w:eastAsia="MS Mincho" w:cs="Times New Roman"/>
          <w:noProof w:val="0"/>
          <w:sz w:val="20"/>
          <w:szCs w:val="24"/>
          <w:lang w:eastAsia="en-US"/>
        </w:rPr>
        <w:t>ötött összeg 404 400 000 Ft, a M</w:t>
      </w:r>
      <w:r w:rsidRPr="00463E2E">
        <w:rPr>
          <w:rFonts w:eastAsia="MS Mincho" w:cs="Times New Roman"/>
          <w:noProof w:val="0"/>
          <w:sz w:val="20"/>
          <w:szCs w:val="24"/>
          <w:lang w:eastAsia="en-US"/>
        </w:rPr>
        <w:t>egállapodással le nem kötött összeg 525 400 000 Ft volt a 2017. évben. A 2018. évi költségvetésben a „846902 Műemléki célú támogatás” címkódon 929 800 000 maradvány visszatervezésre került.</w:t>
      </w:r>
    </w:p>
    <w:p w14:paraId="7C4C8E9C" w14:textId="6F2BD9D7" w:rsidR="00846ED8" w:rsidRPr="005724CE" w:rsidRDefault="00C67F9B" w:rsidP="00082A7E">
      <w:pPr>
        <w:pStyle w:val="BPmegszlts"/>
        <w:spacing w:before="240" w:after="0" w:line="360" w:lineRule="auto"/>
        <w:jc w:val="both"/>
        <w:rPr>
          <w:sz w:val="20"/>
          <w:szCs w:val="20"/>
        </w:rPr>
      </w:pPr>
      <w:r w:rsidRPr="00947E6D">
        <w:rPr>
          <w:sz w:val="20"/>
          <w:szCs w:val="20"/>
        </w:rPr>
        <w:t>A Fővárosi Közgyűlés jelen t</w:t>
      </w:r>
      <w:r w:rsidR="00846ED8" w:rsidRPr="00947E6D">
        <w:rPr>
          <w:sz w:val="20"/>
          <w:szCs w:val="20"/>
        </w:rPr>
        <w:t xml:space="preserve">ámogatás meghirdetésével </w:t>
      </w:r>
      <w:r w:rsidR="00947E6D" w:rsidRPr="00C16994">
        <w:rPr>
          <w:sz w:val="20"/>
          <w:szCs w:val="20"/>
        </w:rPr>
        <w:t>a pályázók számára is könyebbséget jelentő</w:t>
      </w:r>
      <w:r w:rsidR="00947E6D" w:rsidRPr="00947E6D">
        <w:rPr>
          <w:sz w:val="20"/>
          <w:szCs w:val="20"/>
        </w:rPr>
        <w:t xml:space="preserve"> </w:t>
      </w:r>
      <w:r w:rsidR="00846ED8" w:rsidRPr="00947E6D">
        <w:rPr>
          <w:sz w:val="20"/>
          <w:szCs w:val="20"/>
        </w:rPr>
        <w:t>egyablakos pályázati eljárást kíván lefolytatni, a korábban három külön pályázat kiírása helyett („Építészeti Értékvédelmi Támogatás”, „Műemléki Keret” és „Építészeti örökségvédelem alatt álló társasházak és lakásszövetkezeti lakóépületek állagmegóvási munkáinak támogatása”).</w:t>
      </w:r>
    </w:p>
    <w:p w14:paraId="1AEA7E18" w14:textId="0EB27938" w:rsidR="007941CE" w:rsidRDefault="006C4658" w:rsidP="00463E2E">
      <w:pPr>
        <w:tabs>
          <w:tab w:val="left" w:pos="3740"/>
          <w:tab w:val="left" w:pos="5720"/>
        </w:tabs>
        <w:spacing w:before="240" w:after="200" w:line="360" w:lineRule="auto"/>
        <w:jc w:val="both"/>
        <w:rPr>
          <w:rFonts w:eastAsia="Calibri" w:cs="Arial"/>
          <w:szCs w:val="20"/>
        </w:rPr>
      </w:pPr>
      <w:r w:rsidRPr="006C4658">
        <w:rPr>
          <w:rFonts w:eastAsia="Calibri" w:cs="Arial"/>
          <w:szCs w:val="20"/>
        </w:rPr>
        <w:t>A pályázat</w:t>
      </w:r>
      <w:r w:rsidR="00106FD9">
        <w:rPr>
          <w:rFonts w:eastAsia="Calibri" w:cs="Arial"/>
          <w:szCs w:val="20"/>
        </w:rPr>
        <w:t xml:space="preserve"> a</w:t>
      </w:r>
      <w:r w:rsidR="00846ED8">
        <w:rPr>
          <w:rFonts w:eastAsia="Calibri" w:cs="Arial"/>
          <w:szCs w:val="20"/>
        </w:rPr>
        <w:t xml:space="preserve"> 943/2017 (VI.21.) Főv. Kgy</w:t>
      </w:r>
      <w:r w:rsidR="00375B1C">
        <w:rPr>
          <w:rFonts w:eastAsia="Calibri" w:cs="Arial"/>
          <w:szCs w:val="20"/>
        </w:rPr>
        <w:t>.</w:t>
      </w:r>
      <w:r w:rsidR="00106FD9">
        <w:rPr>
          <w:rFonts w:eastAsia="Calibri" w:cs="Arial"/>
          <w:szCs w:val="20"/>
        </w:rPr>
        <w:t xml:space="preserve"> határozatnak megfelelően 2017. június 22–é</w:t>
      </w:r>
      <w:r w:rsidRPr="006C4658">
        <w:rPr>
          <w:rFonts w:eastAsia="Calibri" w:cs="Arial"/>
          <w:szCs w:val="20"/>
        </w:rPr>
        <w:t>n meghirdetésre került a Budapest Portálon, valamint a Főpolgármesteri Hivatal Ügyfélszolgálati Irodájában lévő hirdetőtáblán</w:t>
      </w:r>
      <w:r w:rsidR="00742CAB">
        <w:rPr>
          <w:rFonts w:eastAsia="Calibri" w:cs="Arial"/>
          <w:szCs w:val="20"/>
        </w:rPr>
        <w:t xml:space="preserve"> (1</w:t>
      </w:r>
      <w:r w:rsidR="00742CAB" w:rsidRPr="006C4658">
        <w:rPr>
          <w:rFonts w:eastAsia="Calibri" w:cs="Arial"/>
          <w:szCs w:val="20"/>
        </w:rPr>
        <w:t>. melléklet).</w:t>
      </w:r>
      <w:r w:rsidRPr="006C4658">
        <w:rPr>
          <w:rFonts w:eastAsia="Calibri" w:cs="Arial"/>
          <w:szCs w:val="20"/>
        </w:rPr>
        <w:t xml:space="preserve"> Mindezek mellett felhívást </w:t>
      </w:r>
      <w:r w:rsidR="005C7116">
        <w:rPr>
          <w:rFonts w:eastAsia="Calibri" w:cs="Arial"/>
          <w:szCs w:val="20"/>
        </w:rPr>
        <w:t>kapott minden kerület főépítész</w:t>
      </w:r>
      <w:r w:rsidR="002707E9">
        <w:rPr>
          <w:rFonts w:eastAsia="Calibri" w:cs="Arial"/>
          <w:szCs w:val="20"/>
        </w:rPr>
        <w:t>e</w:t>
      </w:r>
      <w:r w:rsidR="00463E2E">
        <w:rPr>
          <w:rFonts w:eastAsia="Calibri" w:cs="Arial"/>
          <w:szCs w:val="20"/>
        </w:rPr>
        <w:t>,</w:t>
      </w:r>
      <w:r w:rsidRPr="006C4658">
        <w:rPr>
          <w:rFonts w:eastAsia="Calibri" w:cs="Arial"/>
          <w:szCs w:val="20"/>
        </w:rPr>
        <w:t xml:space="preserve"> annak érdekében, hogy a pályázatot népszerűsítse a saját kerületében, ezzel is segítve a kerületben lévő építészeti értékek megmentését. A pályázat széles körű meghirdetése rendkívül nagy érdeklődést eredményezett, így a 201</w:t>
      </w:r>
      <w:r w:rsidR="00106FD9">
        <w:rPr>
          <w:rFonts w:eastAsia="Calibri" w:cs="Arial"/>
          <w:szCs w:val="20"/>
        </w:rPr>
        <w:t>7</w:t>
      </w:r>
      <w:r w:rsidRPr="006C4658">
        <w:rPr>
          <w:rFonts w:eastAsia="Calibri" w:cs="Arial"/>
          <w:szCs w:val="20"/>
        </w:rPr>
        <w:t xml:space="preserve">. </w:t>
      </w:r>
      <w:r w:rsidR="00106FD9" w:rsidRPr="00106FD9">
        <w:rPr>
          <w:rFonts w:eastAsia="Calibri" w:cs="Arial"/>
          <w:szCs w:val="20"/>
        </w:rPr>
        <w:t>október 13-i beadási határidőre 165</w:t>
      </w:r>
      <w:r w:rsidRPr="006C4658">
        <w:rPr>
          <w:rFonts w:eastAsia="Calibri" w:cs="Arial"/>
          <w:szCs w:val="20"/>
        </w:rPr>
        <w:t xml:space="preserve"> darab pályázat érkezett be.</w:t>
      </w:r>
      <w:r w:rsidR="007941CE">
        <w:rPr>
          <w:rFonts w:eastAsia="Calibri" w:cs="Arial"/>
          <w:szCs w:val="20"/>
        </w:rPr>
        <w:br w:type="page"/>
      </w:r>
    </w:p>
    <w:p w14:paraId="18FEB7FD" w14:textId="59CF43E2" w:rsidR="006C4658" w:rsidRPr="006C4658" w:rsidRDefault="0062648D" w:rsidP="00082A7E">
      <w:pPr>
        <w:tabs>
          <w:tab w:val="left" w:pos="3740"/>
          <w:tab w:val="left" w:pos="5720"/>
        </w:tabs>
        <w:spacing w:before="240" w:after="200" w:line="360" w:lineRule="auto"/>
        <w:jc w:val="both"/>
        <w:rPr>
          <w:rFonts w:eastAsia="Calibri" w:cs="Arial"/>
          <w:szCs w:val="20"/>
        </w:rPr>
      </w:pPr>
      <w:r w:rsidRPr="007525C4">
        <w:rPr>
          <w:rFonts w:eastAsia="Calibri" w:cs="Arial"/>
          <w:szCs w:val="20"/>
        </w:rPr>
        <w:lastRenderedPageBreak/>
        <w:t>A pályázatok bontásakor</w:t>
      </w:r>
      <w:r w:rsidR="007525C4" w:rsidRPr="007525C4">
        <w:rPr>
          <w:rFonts w:eastAsia="Calibri" w:cs="Arial"/>
          <w:szCs w:val="20"/>
        </w:rPr>
        <w:t>, 2017. október 17-é</w:t>
      </w:r>
      <w:r w:rsidRPr="007525C4">
        <w:rPr>
          <w:rFonts w:eastAsia="Calibri" w:cs="Arial"/>
          <w:szCs w:val="20"/>
        </w:rPr>
        <w:t>n</w:t>
      </w:r>
      <w:r w:rsidR="007525C4" w:rsidRPr="007525C4">
        <w:rPr>
          <w:rFonts w:eastAsia="Calibri" w:cs="Arial"/>
          <w:szCs w:val="20"/>
        </w:rPr>
        <w:t>,</w:t>
      </w:r>
      <w:r w:rsidR="007525C4">
        <w:rPr>
          <w:rFonts w:eastAsia="Calibri" w:cs="Arial"/>
          <w:szCs w:val="20"/>
        </w:rPr>
        <w:t xml:space="preserve"> a pályázatbontás</w:t>
      </w:r>
      <w:r>
        <w:rPr>
          <w:rFonts w:eastAsia="Calibri" w:cs="Arial"/>
          <w:szCs w:val="20"/>
        </w:rPr>
        <w:t xml:space="preserve"> cél</w:t>
      </w:r>
      <w:r w:rsidR="007525C4">
        <w:rPr>
          <w:rFonts w:eastAsia="Calibri" w:cs="Arial"/>
          <w:szCs w:val="20"/>
        </w:rPr>
        <w:t>já</w:t>
      </w:r>
      <w:r>
        <w:rPr>
          <w:rFonts w:eastAsia="Calibri" w:cs="Arial"/>
          <w:szCs w:val="20"/>
        </w:rPr>
        <w:t>ra</w:t>
      </w:r>
      <w:r w:rsidR="006C4658" w:rsidRPr="006C4658">
        <w:rPr>
          <w:rFonts w:eastAsia="Calibri" w:cs="Arial"/>
          <w:szCs w:val="20"/>
        </w:rPr>
        <w:t xml:space="preserve"> létrehozott bizottság megvizsgálta </w:t>
      </w:r>
      <w:r w:rsidR="00E6147E" w:rsidRPr="006C4658">
        <w:rPr>
          <w:rFonts w:eastAsia="Calibri" w:cs="Arial"/>
          <w:szCs w:val="20"/>
        </w:rPr>
        <w:t xml:space="preserve">a közzétett határidőre </w:t>
      </w:r>
      <w:r w:rsidR="00E6147E">
        <w:rPr>
          <w:rFonts w:eastAsia="Calibri" w:cs="Arial"/>
          <w:szCs w:val="20"/>
        </w:rPr>
        <w:t>való beérkezést,</w:t>
      </w:r>
      <w:r w:rsidR="00E6147E" w:rsidRPr="006C4658">
        <w:rPr>
          <w:rFonts w:eastAsia="Calibri" w:cs="Arial"/>
          <w:szCs w:val="20"/>
        </w:rPr>
        <w:t xml:space="preserve"> </w:t>
      </w:r>
      <w:r w:rsidR="006C4658" w:rsidRPr="006C4658">
        <w:rPr>
          <w:rFonts w:eastAsia="Calibri" w:cs="Arial"/>
          <w:szCs w:val="20"/>
        </w:rPr>
        <w:t>a benyújt</w:t>
      </w:r>
      <w:r w:rsidR="00E6147E">
        <w:rPr>
          <w:rFonts w:eastAsia="Calibri" w:cs="Arial"/>
          <w:szCs w:val="20"/>
        </w:rPr>
        <w:t>ott borítékok sértetlenségét és pályázatonként a pályázati űrlap meglétét</w:t>
      </w:r>
      <w:r w:rsidR="006C4658" w:rsidRPr="006C4658">
        <w:rPr>
          <w:rFonts w:eastAsia="Calibri" w:cs="Arial"/>
          <w:szCs w:val="20"/>
        </w:rPr>
        <w:t>.</w:t>
      </w:r>
      <w:r w:rsidR="005C7116">
        <w:rPr>
          <w:rFonts w:eastAsia="Calibri" w:cs="Arial"/>
          <w:szCs w:val="20"/>
        </w:rPr>
        <w:t xml:space="preserve"> Pótbontásra nem került sor, ugyanis a </w:t>
      </w:r>
      <w:r>
        <w:rPr>
          <w:rFonts w:eastAsia="Calibri" w:cs="Arial"/>
          <w:szCs w:val="20"/>
        </w:rPr>
        <w:t>pályázati kiírásban a beérkezési határidő, mint v</w:t>
      </w:r>
      <w:r w:rsidR="007941CE">
        <w:rPr>
          <w:rFonts w:eastAsia="Calibri" w:cs="Arial"/>
          <w:szCs w:val="20"/>
        </w:rPr>
        <w:t>éghatáridő</w:t>
      </w:r>
      <w:r w:rsidR="005C7116">
        <w:rPr>
          <w:rFonts w:eastAsia="Calibri" w:cs="Arial"/>
          <w:szCs w:val="20"/>
        </w:rPr>
        <w:t xml:space="preserve"> rögzítve</w:t>
      </w:r>
      <w:r w:rsidR="007941CE">
        <w:rPr>
          <w:rFonts w:eastAsia="Calibri" w:cs="Arial"/>
          <w:szCs w:val="20"/>
        </w:rPr>
        <w:t xml:space="preserve"> volt</w:t>
      </w:r>
      <w:r w:rsidR="00E6147E">
        <w:rPr>
          <w:rFonts w:eastAsia="Calibri" w:cs="Arial"/>
          <w:szCs w:val="20"/>
        </w:rPr>
        <w:t>. A</w:t>
      </w:r>
      <w:r w:rsidR="007941CE">
        <w:rPr>
          <w:rFonts w:eastAsia="Calibri" w:cs="Arial"/>
          <w:szCs w:val="20"/>
        </w:rPr>
        <w:t xml:space="preserve"> postai úton fenti dátumon túl érkező pályázatok pályázati kiírás szerint határidőn túlinak minősültek.</w:t>
      </w:r>
      <w:r w:rsidR="005C7116">
        <w:rPr>
          <w:rFonts w:eastAsia="Calibri" w:cs="Arial"/>
          <w:szCs w:val="20"/>
        </w:rPr>
        <w:t xml:space="preserve"> </w:t>
      </w:r>
      <w:r w:rsidR="007941CE">
        <w:rPr>
          <w:rFonts w:eastAsia="Calibri" w:cs="Arial"/>
          <w:szCs w:val="20"/>
        </w:rPr>
        <w:t>Határidőn</w:t>
      </w:r>
      <w:r w:rsidR="005C7116" w:rsidRPr="006C4658">
        <w:rPr>
          <w:rFonts w:eastAsia="Calibri" w:cs="Arial"/>
          <w:szCs w:val="20"/>
        </w:rPr>
        <w:t xml:space="preserve"> túl</w:t>
      </w:r>
      <w:r w:rsidR="007941CE">
        <w:rPr>
          <w:rFonts w:eastAsia="Calibri" w:cs="Arial"/>
          <w:szCs w:val="20"/>
        </w:rPr>
        <w:t xml:space="preserve"> 1 db pályázat érkezett 2017.10.18-án</w:t>
      </w:r>
      <w:r w:rsidR="005C7116">
        <w:rPr>
          <w:rFonts w:eastAsia="Calibri" w:cs="Arial"/>
          <w:szCs w:val="20"/>
        </w:rPr>
        <w:t>.</w:t>
      </w:r>
      <w:r w:rsidR="006C4658" w:rsidRPr="006C4658">
        <w:rPr>
          <w:rFonts w:eastAsia="Calibri" w:cs="Arial"/>
          <w:szCs w:val="20"/>
        </w:rPr>
        <w:t xml:space="preserve"> A pályázatok által igényelt támogatás összesen </w:t>
      </w:r>
      <w:r w:rsidR="00C84216" w:rsidRPr="00C84216">
        <w:rPr>
          <w:rFonts w:eastAsia="Calibri" w:cs="Arial"/>
          <w:szCs w:val="20"/>
        </w:rPr>
        <w:t>1.486.779.621 Ft</w:t>
      </w:r>
      <w:r w:rsidR="006C4658" w:rsidRPr="006C4658">
        <w:rPr>
          <w:rFonts w:eastAsia="Calibri" w:cs="Arial"/>
          <w:szCs w:val="20"/>
        </w:rPr>
        <w:t xml:space="preserve">, amely a rendelkezésre álló szétosztható keret mintegy háromszorosa. </w:t>
      </w:r>
    </w:p>
    <w:p w14:paraId="7EE533BB" w14:textId="1143BA56" w:rsidR="006C4658" w:rsidRPr="006C4658" w:rsidRDefault="006C4658" w:rsidP="00082A7E">
      <w:pPr>
        <w:tabs>
          <w:tab w:val="left" w:pos="3740"/>
          <w:tab w:val="left" w:pos="5720"/>
        </w:tabs>
        <w:spacing w:before="240" w:after="200" w:line="360" w:lineRule="auto"/>
        <w:jc w:val="both"/>
        <w:rPr>
          <w:rFonts w:eastAsia="Calibri" w:cs="Arial"/>
          <w:szCs w:val="20"/>
        </w:rPr>
      </w:pPr>
      <w:r w:rsidRPr="006C4658">
        <w:rPr>
          <w:rFonts w:eastAsia="Calibri" w:cs="Arial"/>
          <w:szCs w:val="20"/>
        </w:rPr>
        <w:t>A pályá</w:t>
      </w:r>
      <w:r w:rsidR="00C432A6" w:rsidRPr="00C432A6">
        <w:rPr>
          <w:rFonts w:eastAsia="Calibri" w:cs="Arial"/>
          <w:szCs w:val="20"/>
        </w:rPr>
        <w:t xml:space="preserve">zat az örökségvédelem (műemléki egyedi és területi védelem, valamint fővárosi vagy kerületi helyi védelem) alatt álló épületekre </w:t>
      </w:r>
      <w:r w:rsidRPr="006C4658">
        <w:rPr>
          <w:rFonts w:eastAsia="Calibri" w:cs="Arial"/>
          <w:szCs w:val="20"/>
        </w:rPr>
        <w:t>vonatkozik, ezért</w:t>
      </w:r>
      <w:r w:rsidR="00C84216" w:rsidRPr="00C432A6">
        <w:rPr>
          <w:rFonts w:eastAsia="Calibri" w:cs="Arial"/>
          <w:szCs w:val="20"/>
        </w:rPr>
        <w:t xml:space="preserve"> a benyújtott pályázatok közül 3</w:t>
      </w:r>
      <w:r w:rsidRPr="006C4658">
        <w:rPr>
          <w:rFonts w:eastAsia="Calibri" w:cs="Arial"/>
          <w:szCs w:val="20"/>
        </w:rPr>
        <w:t xml:space="preserve"> db további vizsgálatára nem került sor, mivel azok nem álltak </w:t>
      </w:r>
      <w:r w:rsidR="00C84216" w:rsidRPr="00C432A6">
        <w:rPr>
          <w:rFonts w:eastAsia="Calibri" w:cs="Arial"/>
          <w:szCs w:val="20"/>
        </w:rPr>
        <w:t>védelem</w:t>
      </w:r>
      <w:r w:rsidRPr="006C4658">
        <w:rPr>
          <w:rFonts w:eastAsia="Calibri" w:cs="Arial"/>
          <w:szCs w:val="20"/>
        </w:rPr>
        <w:t xml:space="preserve"> alatt. </w:t>
      </w:r>
    </w:p>
    <w:p w14:paraId="39FE906F" w14:textId="2982D063" w:rsidR="006C4658" w:rsidRPr="006C4658" w:rsidRDefault="00E6147E" w:rsidP="00082A7E">
      <w:pPr>
        <w:tabs>
          <w:tab w:val="left" w:pos="3740"/>
          <w:tab w:val="left" w:pos="5720"/>
        </w:tabs>
        <w:spacing w:before="240" w:after="200" w:line="360" w:lineRule="auto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A</w:t>
      </w:r>
      <w:r w:rsidR="006C4658" w:rsidRPr="006C4658">
        <w:rPr>
          <w:rFonts w:eastAsia="Calibri" w:cs="Arial"/>
          <w:szCs w:val="20"/>
        </w:rPr>
        <w:t xml:space="preserve"> további vizsgálatra alkalma</w:t>
      </w:r>
      <w:r>
        <w:rPr>
          <w:rFonts w:eastAsia="Calibri" w:cs="Arial"/>
          <w:szCs w:val="20"/>
        </w:rPr>
        <w:t>s, érvényes pályázatok száma:</w:t>
      </w:r>
      <w:r w:rsidR="00C432A6" w:rsidRPr="00C432A6">
        <w:rPr>
          <w:rFonts w:eastAsia="Calibri" w:cs="Arial"/>
          <w:szCs w:val="20"/>
        </w:rPr>
        <w:t xml:space="preserve"> 162</w:t>
      </w:r>
      <w:r>
        <w:rPr>
          <w:rFonts w:eastAsia="Calibri" w:cs="Arial"/>
          <w:szCs w:val="20"/>
        </w:rPr>
        <w:t xml:space="preserve"> db</w:t>
      </w:r>
      <w:r w:rsidR="006C4658" w:rsidRPr="006C4658">
        <w:rPr>
          <w:rFonts w:eastAsia="Calibri" w:cs="Arial"/>
          <w:szCs w:val="20"/>
        </w:rPr>
        <w:t>. A pályázati borítékok bontásának körülményeit az elkészült bontási jegyző</w:t>
      </w:r>
      <w:r w:rsidR="00C432A6" w:rsidRPr="00C432A6">
        <w:rPr>
          <w:rFonts w:eastAsia="Calibri" w:cs="Arial"/>
          <w:szCs w:val="20"/>
        </w:rPr>
        <w:t>könyv mutatja be részletesen. (2</w:t>
      </w:r>
      <w:r w:rsidR="006C4658" w:rsidRPr="006C4658">
        <w:rPr>
          <w:rFonts w:eastAsia="Calibri" w:cs="Arial"/>
          <w:szCs w:val="20"/>
        </w:rPr>
        <w:t>. melléklet)</w:t>
      </w:r>
    </w:p>
    <w:p w14:paraId="3EC3C338" w14:textId="166C9C92" w:rsidR="00A11D91" w:rsidRDefault="00C432A6" w:rsidP="00082A7E">
      <w:pPr>
        <w:tabs>
          <w:tab w:val="left" w:pos="3740"/>
          <w:tab w:val="left" w:pos="5720"/>
        </w:tabs>
        <w:spacing w:before="240" w:after="200" w:line="360" w:lineRule="auto"/>
        <w:jc w:val="both"/>
        <w:rPr>
          <w:rFonts w:eastAsia="Calibri" w:cs="Arial"/>
          <w:szCs w:val="20"/>
        </w:rPr>
      </w:pPr>
      <w:r w:rsidRPr="00EA2B8A">
        <w:rPr>
          <w:rFonts w:eastAsia="Calibri" w:cs="Arial"/>
          <w:szCs w:val="20"/>
        </w:rPr>
        <w:t>A 162</w:t>
      </w:r>
      <w:r w:rsidR="006C4658" w:rsidRPr="00EA2B8A">
        <w:rPr>
          <w:rFonts w:eastAsia="Calibri" w:cs="Arial"/>
          <w:szCs w:val="20"/>
        </w:rPr>
        <w:t xml:space="preserve"> db </w:t>
      </w:r>
      <w:r w:rsidR="00E6147E" w:rsidRPr="00EA2B8A">
        <w:rPr>
          <w:rFonts w:eastAsia="Calibri" w:cs="Arial"/>
          <w:szCs w:val="20"/>
        </w:rPr>
        <w:t xml:space="preserve">érvényes </w:t>
      </w:r>
      <w:r w:rsidR="006C4658" w:rsidRPr="00EA2B8A">
        <w:rPr>
          <w:rFonts w:eastAsia="Calibri" w:cs="Arial"/>
          <w:szCs w:val="20"/>
        </w:rPr>
        <w:t>pályázat először formai</w:t>
      </w:r>
      <w:r w:rsidR="005A3DB6">
        <w:rPr>
          <w:rFonts w:eastAsia="Calibri" w:cs="Arial"/>
          <w:szCs w:val="20"/>
        </w:rPr>
        <w:t xml:space="preserve"> szempontból került értékelésre. Ennek</w:t>
      </w:r>
      <w:r w:rsidR="00A11D91" w:rsidRPr="00EA2B8A">
        <w:rPr>
          <w:rFonts w:eastAsia="Calibri" w:cs="Arial"/>
          <w:szCs w:val="20"/>
        </w:rPr>
        <w:t xml:space="preserve"> során 5 db </w:t>
      </w:r>
      <w:r w:rsidR="00EA2B8A" w:rsidRPr="00EA2B8A">
        <w:rPr>
          <w:rFonts w:eastAsia="Calibri" w:cs="Arial"/>
          <w:szCs w:val="20"/>
        </w:rPr>
        <w:t>pályázatban hiánypótlással n</w:t>
      </w:r>
      <w:r w:rsidR="00ED183B" w:rsidRPr="00EA2B8A">
        <w:rPr>
          <w:rFonts w:eastAsia="Calibri" w:cs="Arial"/>
          <w:szCs w:val="20"/>
        </w:rPr>
        <w:t>em megoldható akadály mutatkozott</w:t>
      </w:r>
      <w:r w:rsidR="00ED183B" w:rsidRPr="005A3DB6">
        <w:rPr>
          <w:rFonts w:eastAsia="Calibri" w:cs="Arial"/>
          <w:szCs w:val="20"/>
        </w:rPr>
        <w:t xml:space="preserve">: </w:t>
      </w:r>
      <w:r w:rsidR="005A3DB6" w:rsidRPr="005A3DB6">
        <w:rPr>
          <w:rFonts w:eastAsia="Calibri" w:cs="Arial"/>
          <w:szCs w:val="20"/>
        </w:rPr>
        <w:t>a pályázó a pályázat benyújtására nem volt jogosult.</w:t>
      </w:r>
      <w:r w:rsidR="005A3DB6">
        <w:rPr>
          <w:rFonts w:eastAsia="Calibri" w:cs="Arial"/>
          <w:szCs w:val="20"/>
        </w:rPr>
        <w:t xml:space="preserve"> Ezen</w:t>
      </w:r>
      <w:r w:rsidR="00EA2B8A" w:rsidRPr="00EA2B8A">
        <w:rPr>
          <w:rFonts w:eastAsia="Calibri" w:cs="Arial"/>
          <w:szCs w:val="20"/>
        </w:rPr>
        <w:t xml:space="preserve"> pályázatok további vizsgálatára nem került sor</w:t>
      </w:r>
      <w:r w:rsidR="00A11D91" w:rsidRPr="00EA2B8A">
        <w:rPr>
          <w:rFonts w:eastAsia="Calibri" w:cs="Arial"/>
          <w:szCs w:val="20"/>
        </w:rPr>
        <w:t>.</w:t>
      </w:r>
      <w:r w:rsidR="006C4658" w:rsidRPr="00A11D91">
        <w:rPr>
          <w:rFonts w:eastAsia="Calibri" w:cs="Arial"/>
          <w:szCs w:val="20"/>
        </w:rPr>
        <w:t xml:space="preserve"> </w:t>
      </w:r>
      <w:r w:rsidR="00EA2B8A">
        <w:rPr>
          <w:rFonts w:eastAsia="Calibri" w:cs="Arial"/>
          <w:szCs w:val="20"/>
        </w:rPr>
        <w:t>Egyéb okból fennálló hiányosság esetén</w:t>
      </w:r>
      <w:r w:rsidR="006C4658" w:rsidRPr="00A11D91">
        <w:rPr>
          <w:rFonts w:eastAsia="Calibri" w:cs="Arial"/>
          <w:szCs w:val="20"/>
        </w:rPr>
        <w:t xml:space="preserve"> az érintettek hiánypótlásra szóló felhívást kaptak a megadott e-mail címükre. A hián</w:t>
      </w:r>
      <w:r w:rsidRPr="00A11D91">
        <w:rPr>
          <w:rFonts w:eastAsia="Calibri" w:cs="Arial"/>
          <w:szCs w:val="20"/>
        </w:rPr>
        <w:t>y</w:t>
      </w:r>
      <w:r w:rsidR="00482E4C" w:rsidRPr="00A11D91">
        <w:rPr>
          <w:rFonts w:eastAsia="Calibri" w:cs="Arial"/>
          <w:szCs w:val="20"/>
        </w:rPr>
        <w:t>os pályázatok benyújtói közül 37db</w:t>
      </w:r>
      <w:r w:rsidR="006C4658" w:rsidRPr="00A11D91">
        <w:rPr>
          <w:rFonts w:eastAsia="Calibri" w:cs="Arial"/>
          <w:szCs w:val="20"/>
        </w:rPr>
        <w:t xml:space="preserve"> nem pótolta a hiányt,</w:t>
      </w:r>
      <w:r w:rsidR="00482E4C" w:rsidRPr="00A11D91">
        <w:rPr>
          <w:rFonts w:eastAsia="Calibri" w:cs="Arial"/>
          <w:szCs w:val="20"/>
        </w:rPr>
        <w:t xml:space="preserve"> </w:t>
      </w:r>
      <w:r w:rsidR="006C4658" w:rsidRPr="00A11D91">
        <w:rPr>
          <w:rFonts w:eastAsia="Calibri" w:cs="Arial"/>
          <w:szCs w:val="20"/>
        </w:rPr>
        <w:t>íg</w:t>
      </w:r>
      <w:r w:rsidR="00BF0944" w:rsidRPr="00A11D91">
        <w:rPr>
          <w:rFonts w:eastAsia="Calibri" w:cs="Arial"/>
          <w:szCs w:val="20"/>
        </w:rPr>
        <w:t>y</w:t>
      </w:r>
      <w:r w:rsidR="00482E4C" w:rsidRPr="00A11D91">
        <w:rPr>
          <w:rFonts w:eastAsia="Calibri" w:cs="Arial"/>
          <w:szCs w:val="20"/>
        </w:rPr>
        <w:t xml:space="preserve"> </w:t>
      </w:r>
      <w:r w:rsidR="00EA2B8A">
        <w:rPr>
          <w:rFonts w:eastAsia="Calibri" w:cs="Arial"/>
          <w:szCs w:val="20"/>
        </w:rPr>
        <w:t xml:space="preserve">ezek </w:t>
      </w:r>
      <w:r w:rsidR="00BF0944" w:rsidRPr="00A11D91">
        <w:rPr>
          <w:rFonts w:eastAsia="Calibri" w:cs="Arial"/>
          <w:szCs w:val="20"/>
        </w:rPr>
        <w:t>a pályázatok</w:t>
      </w:r>
      <w:r w:rsidR="00482E4C" w:rsidRPr="00A11D91">
        <w:rPr>
          <w:rFonts w:eastAsia="Calibri" w:cs="Arial"/>
          <w:szCs w:val="20"/>
        </w:rPr>
        <w:t xml:space="preserve"> </w:t>
      </w:r>
      <w:r w:rsidR="00EA2B8A">
        <w:rPr>
          <w:rFonts w:eastAsia="Calibri" w:cs="Arial"/>
          <w:szCs w:val="20"/>
        </w:rPr>
        <w:t>sem kerültek további vizsgálatra</w:t>
      </w:r>
      <w:r w:rsidR="00BF0944" w:rsidRPr="00A11D91">
        <w:rPr>
          <w:rFonts w:eastAsia="Calibri" w:cs="Arial"/>
          <w:szCs w:val="20"/>
        </w:rPr>
        <w:t>.</w:t>
      </w:r>
      <w:r w:rsidR="006C4658" w:rsidRPr="00BF0944">
        <w:rPr>
          <w:rFonts w:eastAsia="Calibri" w:cs="Arial"/>
          <w:szCs w:val="20"/>
        </w:rPr>
        <w:t xml:space="preserve"> Mindezt a „Formai követelmények értékelése” cím</w:t>
      </w:r>
      <w:r w:rsidR="005C7116" w:rsidRPr="00BF0944">
        <w:rPr>
          <w:rFonts w:eastAsia="Calibri" w:cs="Arial"/>
          <w:szCs w:val="20"/>
        </w:rPr>
        <w:t>ű táblázatban foglaltuk össze (3</w:t>
      </w:r>
      <w:r w:rsidR="006C4658" w:rsidRPr="00BF0944">
        <w:rPr>
          <w:rFonts w:eastAsia="Calibri" w:cs="Arial"/>
          <w:szCs w:val="20"/>
        </w:rPr>
        <w:t xml:space="preserve">. melléklet). </w:t>
      </w:r>
    </w:p>
    <w:p w14:paraId="75F7C3C5" w14:textId="579FD525" w:rsidR="006C4658" w:rsidRPr="00BF0944" w:rsidRDefault="006C4658" w:rsidP="00082A7E">
      <w:pPr>
        <w:tabs>
          <w:tab w:val="left" w:pos="3740"/>
          <w:tab w:val="left" w:pos="5720"/>
        </w:tabs>
        <w:spacing w:before="240" w:after="200" w:line="360" w:lineRule="auto"/>
        <w:jc w:val="both"/>
        <w:rPr>
          <w:rFonts w:eastAsia="Calibri" w:cs="Arial"/>
          <w:szCs w:val="20"/>
        </w:rPr>
      </w:pPr>
      <w:r w:rsidRPr="00BF0944">
        <w:rPr>
          <w:rFonts w:eastAsia="Calibri" w:cs="Arial"/>
          <w:szCs w:val="20"/>
        </w:rPr>
        <w:t>A</w:t>
      </w:r>
      <w:r w:rsidR="00EA2B8A">
        <w:rPr>
          <w:rFonts w:eastAsia="Calibri" w:cs="Arial"/>
          <w:szCs w:val="20"/>
        </w:rPr>
        <w:t xml:space="preserve"> fennmaradó 120 db pályázat</w:t>
      </w:r>
      <w:r w:rsidRPr="00BF0944">
        <w:rPr>
          <w:rFonts w:eastAsia="Calibri" w:cs="Arial"/>
          <w:szCs w:val="20"/>
        </w:rPr>
        <w:t xml:space="preserve"> tartalmi értékelése helyszíni bejárással kezdődött, ahol fotókat készítve rögzítettük a támogatással felújítani kívánt épületrészek jelenlegi állapotát. A helyszíni tapasztalatokat és a pályázati dokumentációk vizsgálatának eredményét a pályázatonként</w:t>
      </w:r>
      <w:r w:rsidR="00BF0944" w:rsidRPr="00BF0944">
        <w:rPr>
          <w:rFonts w:eastAsia="Calibri" w:cs="Arial"/>
          <w:szCs w:val="20"/>
        </w:rPr>
        <w:t xml:space="preserve"> készített „Értékelési lapok” (4</w:t>
      </w:r>
      <w:r w:rsidRPr="00BF0944">
        <w:rPr>
          <w:rFonts w:eastAsia="Calibri" w:cs="Arial"/>
          <w:szCs w:val="20"/>
        </w:rPr>
        <w:t>. melléklet) mutatják be. Az értékelési lapokon rögzítettük a javasolt támogatás mértékét és a t</w:t>
      </w:r>
      <w:r w:rsidR="00EA2B8A">
        <w:rPr>
          <w:rFonts w:eastAsia="Calibri" w:cs="Arial"/>
          <w:szCs w:val="20"/>
        </w:rPr>
        <w:t>ámogatás segítségével elvégezni</w:t>
      </w:r>
      <w:r w:rsidRPr="00BF0944">
        <w:rPr>
          <w:rFonts w:eastAsia="Calibri" w:cs="Arial"/>
          <w:szCs w:val="20"/>
        </w:rPr>
        <w:t xml:space="preserve"> szükséges munkákat is. Az értékelési lapok legfontosabb adatai a könnyebb áttekinthetőség érdekében a „Támogatási igények és támogatási javaslatok” című táblázatban</w:t>
      </w:r>
      <w:r w:rsidR="00BF0944" w:rsidRPr="00BF0944">
        <w:rPr>
          <w:rFonts w:eastAsia="Calibri" w:cs="Arial"/>
          <w:szCs w:val="20"/>
        </w:rPr>
        <w:t xml:space="preserve"> láthatók. (5</w:t>
      </w:r>
      <w:r w:rsidRPr="00BF0944">
        <w:rPr>
          <w:rFonts w:eastAsia="Calibri" w:cs="Arial"/>
          <w:szCs w:val="20"/>
        </w:rPr>
        <w:t>. melléklet)</w:t>
      </w:r>
    </w:p>
    <w:p w14:paraId="3D1E476A" w14:textId="4BDF9E50" w:rsidR="006C4658" w:rsidRPr="00225CE7" w:rsidRDefault="006C4658" w:rsidP="00082A7E">
      <w:pPr>
        <w:tabs>
          <w:tab w:val="left" w:pos="3740"/>
          <w:tab w:val="left" w:pos="5720"/>
        </w:tabs>
        <w:spacing w:before="240" w:after="200" w:line="360" w:lineRule="auto"/>
        <w:jc w:val="both"/>
        <w:rPr>
          <w:rFonts w:eastAsia="Calibri" w:cs="Arial"/>
          <w:szCs w:val="20"/>
        </w:rPr>
      </w:pPr>
      <w:r w:rsidRPr="00225CE7">
        <w:rPr>
          <w:rFonts w:eastAsia="Calibri" w:cs="Arial"/>
          <w:szCs w:val="20"/>
        </w:rPr>
        <w:t>Összességében megállapítható, hogy a beérkezett támogatási igé</w:t>
      </w:r>
      <w:r w:rsidR="003323AF">
        <w:rPr>
          <w:rFonts w:eastAsia="Calibri" w:cs="Arial"/>
          <w:szCs w:val="20"/>
        </w:rPr>
        <w:t xml:space="preserve">nyek a pár százezer forinttól a </w:t>
      </w:r>
      <w:r w:rsidR="00597589">
        <w:rPr>
          <w:rFonts w:eastAsia="Calibri" w:cs="Arial"/>
          <w:szCs w:val="20"/>
        </w:rPr>
        <w:t>húszmillió</w:t>
      </w:r>
      <w:r w:rsidR="00597589" w:rsidRPr="00225CE7">
        <w:rPr>
          <w:rFonts w:eastAsia="Calibri" w:cs="Arial"/>
          <w:szCs w:val="20"/>
        </w:rPr>
        <w:t xml:space="preserve"> </w:t>
      </w:r>
      <w:r w:rsidR="00225CE7" w:rsidRPr="00225CE7">
        <w:rPr>
          <w:rFonts w:eastAsia="Calibri" w:cs="Arial"/>
          <w:szCs w:val="20"/>
        </w:rPr>
        <w:t>forintos</w:t>
      </w:r>
      <w:r w:rsidR="003323AF">
        <w:rPr>
          <w:rFonts w:eastAsia="Calibri" w:cs="Arial"/>
          <w:szCs w:val="20"/>
        </w:rPr>
        <w:t xml:space="preserve"> maximalizált össze</w:t>
      </w:r>
      <w:r w:rsidR="00597589">
        <w:rPr>
          <w:rFonts w:eastAsia="Calibri" w:cs="Arial"/>
          <w:szCs w:val="20"/>
        </w:rPr>
        <w:t>ghatárig</w:t>
      </w:r>
      <w:r w:rsidR="00225CE7" w:rsidRPr="00225CE7">
        <w:rPr>
          <w:rFonts w:eastAsia="Calibri" w:cs="Arial"/>
          <w:szCs w:val="20"/>
        </w:rPr>
        <w:t xml:space="preserve"> </w:t>
      </w:r>
      <w:r w:rsidRPr="00225CE7">
        <w:rPr>
          <w:rFonts w:eastAsia="Calibri" w:cs="Arial"/>
          <w:szCs w:val="20"/>
        </w:rPr>
        <w:t>terjedtek</w:t>
      </w:r>
      <w:r w:rsidR="00FB1043">
        <w:rPr>
          <w:rFonts w:eastAsia="Calibri" w:cs="Arial"/>
          <w:szCs w:val="20"/>
        </w:rPr>
        <w:t xml:space="preserve">. Néhányan a </w:t>
      </w:r>
      <w:r w:rsidR="00597589">
        <w:rPr>
          <w:rFonts w:eastAsia="Calibri" w:cs="Arial"/>
          <w:szCs w:val="20"/>
        </w:rPr>
        <w:t>pályázati cél összköltségének</w:t>
      </w:r>
      <w:r w:rsidR="00FB1043">
        <w:rPr>
          <w:rFonts w:eastAsia="Calibri" w:cs="Arial"/>
          <w:szCs w:val="20"/>
        </w:rPr>
        <w:t xml:space="preserve"> 50 %</w:t>
      </w:r>
      <w:r w:rsidR="00597589">
        <w:rPr>
          <w:rFonts w:eastAsia="Calibri" w:cs="Arial"/>
          <w:szCs w:val="20"/>
        </w:rPr>
        <w:t>-a feletti, illetve 20 000 000 Ft feletti támogatást kérte</w:t>
      </w:r>
      <w:r w:rsidR="00FB1043">
        <w:rPr>
          <w:rFonts w:eastAsia="Calibri" w:cs="Arial"/>
          <w:szCs w:val="20"/>
        </w:rPr>
        <w:t>k</w:t>
      </w:r>
      <w:r w:rsidR="00597589">
        <w:rPr>
          <w:rFonts w:eastAsia="Calibri" w:cs="Arial"/>
          <w:szCs w:val="20"/>
        </w:rPr>
        <w:t xml:space="preserve">, </w:t>
      </w:r>
      <w:r w:rsidR="00FB1043">
        <w:rPr>
          <w:rFonts w:eastAsia="Calibri" w:cs="Arial"/>
          <w:szCs w:val="20"/>
        </w:rPr>
        <w:t xml:space="preserve">annak ellenére, hogy a pályázati kiírásban egyértelműen szerepelt, hogy a támogatás összege a megpályázott munka összköltségének </w:t>
      </w:r>
      <w:r w:rsidR="00375B1C">
        <w:rPr>
          <w:rFonts w:eastAsia="Calibri" w:cs="Arial"/>
          <w:szCs w:val="20"/>
        </w:rPr>
        <w:t xml:space="preserve">maximum </w:t>
      </w:r>
      <w:r w:rsidR="00FB1043">
        <w:rPr>
          <w:rFonts w:eastAsia="Calibri" w:cs="Arial"/>
          <w:szCs w:val="20"/>
        </w:rPr>
        <w:t>50 %-a lehet</w:t>
      </w:r>
      <w:r w:rsidR="00597589">
        <w:rPr>
          <w:rFonts w:eastAsia="Calibri" w:cs="Arial"/>
          <w:szCs w:val="20"/>
        </w:rPr>
        <w:t xml:space="preserve">, </w:t>
      </w:r>
      <w:r w:rsidR="00375B1C">
        <w:rPr>
          <w:rFonts w:eastAsia="Calibri" w:cs="Arial"/>
          <w:szCs w:val="20"/>
        </w:rPr>
        <w:t xml:space="preserve">és az nem lehet több </w:t>
      </w:r>
      <w:r w:rsidR="00597589">
        <w:rPr>
          <w:rFonts w:eastAsia="Calibri" w:cs="Arial"/>
          <w:szCs w:val="20"/>
        </w:rPr>
        <w:t>húszmillió forint</w:t>
      </w:r>
      <w:r w:rsidR="00375B1C">
        <w:rPr>
          <w:rFonts w:eastAsia="Calibri" w:cs="Arial"/>
          <w:szCs w:val="20"/>
        </w:rPr>
        <w:t>nál</w:t>
      </w:r>
      <w:r w:rsidR="00FB1043">
        <w:rPr>
          <w:rFonts w:eastAsia="Calibri" w:cs="Arial"/>
          <w:szCs w:val="20"/>
        </w:rPr>
        <w:t>.</w:t>
      </w:r>
      <w:r w:rsidRPr="00225CE7">
        <w:rPr>
          <w:rFonts w:eastAsia="Calibri" w:cs="Arial"/>
          <w:szCs w:val="20"/>
        </w:rPr>
        <w:t xml:space="preserve"> A támogatással megvalósítani kívánt munkák általában a pályázati kiírás fő céljának figyelembevételével kerültek meghatározásra, azonban lényeges különbségek mutatkoznak abban, hogy jelentőségük a társadalom számára milyen mértékű. </w:t>
      </w:r>
    </w:p>
    <w:p w14:paraId="4DA6883F" w14:textId="1FCA0781" w:rsidR="006C4658" w:rsidRDefault="006C4658" w:rsidP="00082A7E">
      <w:pPr>
        <w:tabs>
          <w:tab w:val="left" w:pos="3740"/>
          <w:tab w:val="left" w:pos="5720"/>
        </w:tabs>
        <w:spacing w:before="240" w:after="200" w:line="360" w:lineRule="auto"/>
        <w:jc w:val="both"/>
        <w:rPr>
          <w:rFonts w:eastAsia="Calibri" w:cs="Arial"/>
          <w:szCs w:val="20"/>
        </w:rPr>
      </w:pPr>
      <w:r w:rsidRPr="00311B46">
        <w:rPr>
          <w:rFonts w:eastAsia="Calibri" w:cs="Arial"/>
          <w:szCs w:val="20"/>
        </w:rPr>
        <w:t>A pályázati kiírásnak megfelelően, az elbírálás során előnyt élveztek azok a pályázók, akik</w:t>
      </w:r>
      <w:r w:rsidR="00597589">
        <w:rPr>
          <w:rFonts w:eastAsia="Calibri" w:cs="Arial"/>
          <w:szCs w:val="20"/>
        </w:rPr>
        <w:t xml:space="preserve"> a kiemelt főútvonalak mentén lévő épületekkel pályáztak</w:t>
      </w:r>
      <w:r w:rsidR="00B65C1B">
        <w:rPr>
          <w:rFonts w:eastAsia="Calibri" w:cs="Arial"/>
          <w:szCs w:val="20"/>
        </w:rPr>
        <w:t xml:space="preserve"> és/vagy</w:t>
      </w:r>
      <w:r w:rsidRPr="00311B46">
        <w:rPr>
          <w:rFonts w:eastAsia="Calibri" w:cs="Arial"/>
          <w:szCs w:val="20"/>
        </w:rPr>
        <w:t xml:space="preserve"> közterületről látható építészeti értékek, elsősorban teljes homlokzatok felújításához, rekonstrukciójához kértek támogatást és vállalták, hogy az építészeti értéket zavaró gépészeti installációkat, reklámhordozó</w:t>
      </w:r>
      <w:r w:rsidR="00FB1043">
        <w:rPr>
          <w:rFonts w:eastAsia="Calibri" w:cs="Arial"/>
          <w:szCs w:val="20"/>
        </w:rPr>
        <w:t>kat eltá</w:t>
      </w:r>
      <w:r w:rsidR="00B65C1B">
        <w:rPr>
          <w:rFonts w:eastAsia="Calibri" w:cs="Arial"/>
          <w:szCs w:val="20"/>
        </w:rPr>
        <w:t>volítják a homlokzatról. További kiemelt szempont volt</w:t>
      </w:r>
      <w:r w:rsidR="00311B46">
        <w:t xml:space="preserve"> </w:t>
      </w:r>
      <w:r w:rsidR="00311B46" w:rsidRPr="00311B46">
        <w:rPr>
          <w:rFonts w:eastAsia="Calibri" w:cs="Arial"/>
          <w:szCs w:val="20"/>
        </w:rPr>
        <w:t>az értékmegőrzéshez s</w:t>
      </w:r>
      <w:r w:rsidR="00311B46">
        <w:rPr>
          <w:rFonts w:eastAsia="Calibri" w:cs="Arial"/>
          <w:szCs w:val="20"/>
        </w:rPr>
        <w:t>zorosan kapcsolódó</w:t>
      </w:r>
      <w:r w:rsidR="00FB1043">
        <w:rPr>
          <w:rFonts w:eastAsia="Calibri" w:cs="Arial"/>
          <w:szCs w:val="20"/>
        </w:rPr>
        <w:t xml:space="preserve"> olyan</w:t>
      </w:r>
      <w:r w:rsidR="00311B46">
        <w:rPr>
          <w:rFonts w:eastAsia="Calibri" w:cs="Arial"/>
          <w:szCs w:val="20"/>
        </w:rPr>
        <w:t xml:space="preserve"> felújítások</w:t>
      </w:r>
      <w:r w:rsidR="00311B46" w:rsidRPr="00311B46">
        <w:rPr>
          <w:rFonts w:eastAsia="Calibri" w:cs="Arial"/>
          <w:szCs w:val="20"/>
        </w:rPr>
        <w:t xml:space="preserve"> és</w:t>
      </w:r>
      <w:r w:rsidR="00311B46">
        <w:rPr>
          <w:rFonts w:eastAsia="Calibri" w:cs="Arial"/>
          <w:szCs w:val="20"/>
        </w:rPr>
        <w:t xml:space="preserve"> állagmegóvási munkák</w:t>
      </w:r>
      <w:r w:rsidR="00B65C1B">
        <w:rPr>
          <w:rFonts w:eastAsia="Calibri" w:cs="Arial"/>
          <w:szCs w:val="20"/>
        </w:rPr>
        <w:t xml:space="preserve"> támogatása,</w:t>
      </w:r>
      <w:r w:rsidR="00311B46" w:rsidRPr="00311B46">
        <w:rPr>
          <w:rFonts w:eastAsia="Calibri" w:cs="Arial"/>
          <w:szCs w:val="20"/>
        </w:rPr>
        <w:t xml:space="preserve"> amelyek az épületek rendeltetésszerű használatához szükségesek.</w:t>
      </w:r>
      <w:r w:rsidRPr="00311B46">
        <w:rPr>
          <w:rFonts w:eastAsia="Calibri" w:cs="Arial"/>
          <w:szCs w:val="20"/>
        </w:rPr>
        <w:t xml:space="preserve"> Ennek szellemében az előterjesztés a formai követelmé</w:t>
      </w:r>
      <w:r w:rsidR="00311B46" w:rsidRPr="00311B46">
        <w:rPr>
          <w:rFonts w:eastAsia="Calibri" w:cs="Arial"/>
          <w:szCs w:val="20"/>
        </w:rPr>
        <w:t xml:space="preserve">nyeknek megfelelő </w:t>
      </w:r>
      <w:r w:rsidR="00311B46" w:rsidRPr="00557D6D">
        <w:rPr>
          <w:rFonts w:eastAsia="Calibri" w:cs="Arial"/>
          <w:szCs w:val="20"/>
        </w:rPr>
        <w:t>120</w:t>
      </w:r>
      <w:r w:rsidR="00557D6D" w:rsidRPr="00557D6D">
        <w:rPr>
          <w:rFonts w:eastAsia="Calibri" w:cs="Arial"/>
          <w:szCs w:val="20"/>
        </w:rPr>
        <w:t xml:space="preserve"> </w:t>
      </w:r>
      <w:r w:rsidR="00B65C1B">
        <w:rPr>
          <w:rFonts w:eastAsia="Calibri" w:cs="Arial"/>
          <w:szCs w:val="20"/>
        </w:rPr>
        <w:t xml:space="preserve">db </w:t>
      </w:r>
      <w:r w:rsidR="00557D6D" w:rsidRPr="00557D6D">
        <w:rPr>
          <w:rFonts w:eastAsia="Calibri" w:cs="Arial"/>
          <w:szCs w:val="20"/>
        </w:rPr>
        <w:t>pályázat közül 75</w:t>
      </w:r>
      <w:r w:rsidRPr="00557D6D">
        <w:rPr>
          <w:rFonts w:eastAsia="Calibri" w:cs="Arial"/>
          <w:szCs w:val="20"/>
        </w:rPr>
        <w:t xml:space="preserve"> </w:t>
      </w:r>
      <w:r w:rsidR="00B65C1B">
        <w:rPr>
          <w:rFonts w:eastAsia="Calibri" w:cs="Arial"/>
          <w:szCs w:val="20"/>
        </w:rPr>
        <w:t xml:space="preserve">db </w:t>
      </w:r>
      <w:r w:rsidRPr="00557D6D">
        <w:rPr>
          <w:rFonts w:eastAsia="Calibri" w:cs="Arial"/>
          <w:szCs w:val="20"/>
        </w:rPr>
        <w:t>pályázatot javasol támogatásra.</w:t>
      </w:r>
      <w:r w:rsidRPr="00311B46">
        <w:rPr>
          <w:rFonts w:eastAsia="Calibri" w:cs="Arial"/>
          <w:szCs w:val="20"/>
        </w:rPr>
        <w:t xml:space="preserve"> </w:t>
      </w:r>
    </w:p>
    <w:p w14:paraId="33BAFE1C" w14:textId="3331F04A" w:rsidR="00051BD1" w:rsidRPr="008A244A" w:rsidRDefault="00051BD1" w:rsidP="00082A7E">
      <w:pPr>
        <w:tabs>
          <w:tab w:val="left" w:pos="3740"/>
          <w:tab w:val="left" w:pos="5720"/>
        </w:tabs>
        <w:spacing w:before="240" w:after="200" w:line="360" w:lineRule="auto"/>
        <w:jc w:val="both"/>
        <w:rPr>
          <w:rFonts w:eastAsia="Calibri" w:cs="Arial"/>
          <w:szCs w:val="20"/>
        </w:rPr>
      </w:pPr>
      <w:r w:rsidRPr="001C4712">
        <w:rPr>
          <w:rFonts w:eastAsia="Calibri" w:cs="Arial"/>
          <w:szCs w:val="20"/>
        </w:rPr>
        <w:lastRenderedPageBreak/>
        <w:t xml:space="preserve">A </w:t>
      </w:r>
      <w:r w:rsidR="00425CF4" w:rsidRPr="001C4712">
        <w:rPr>
          <w:rFonts w:eastAsia="Calibri" w:cs="Arial"/>
          <w:szCs w:val="20"/>
        </w:rPr>
        <w:t xml:space="preserve">formai követelményeknek megfelelő 120 db pályázat közül </w:t>
      </w:r>
      <w:r w:rsidR="00B65C1B" w:rsidRPr="001C4712">
        <w:rPr>
          <w:rFonts w:eastAsia="Calibri" w:cs="Arial"/>
          <w:szCs w:val="20"/>
        </w:rPr>
        <w:t xml:space="preserve">45 db </w:t>
      </w:r>
      <w:r w:rsidR="00425CF4" w:rsidRPr="001C4712">
        <w:rPr>
          <w:rFonts w:eastAsia="Calibri" w:cs="Arial"/>
          <w:szCs w:val="20"/>
        </w:rPr>
        <w:t>pályázat az alábbiak miatt nem került támogatásra</w:t>
      </w:r>
      <w:r w:rsidR="00EB2E16" w:rsidRPr="001C4712">
        <w:rPr>
          <w:rFonts w:eastAsia="Calibri" w:cs="Arial"/>
          <w:szCs w:val="20"/>
        </w:rPr>
        <w:t>.</w:t>
      </w:r>
      <w:r w:rsidR="00B65C1B" w:rsidRPr="001C4712">
        <w:rPr>
          <w:rFonts w:eastAsia="Calibri" w:cs="Arial"/>
          <w:szCs w:val="20"/>
        </w:rPr>
        <w:t xml:space="preserve"> </w:t>
      </w:r>
      <w:r w:rsidR="0034562A" w:rsidRPr="001C4712">
        <w:rPr>
          <w:rFonts w:eastAsia="Calibri" w:cs="Arial"/>
          <w:szCs w:val="20"/>
        </w:rPr>
        <w:t>2 db pályázatban</w:t>
      </w:r>
      <w:r w:rsidR="00B65C1B" w:rsidRPr="001C4712">
        <w:rPr>
          <w:rFonts w:eastAsia="Calibri" w:cs="Arial"/>
          <w:szCs w:val="20"/>
        </w:rPr>
        <w:t xml:space="preserve"> </w:t>
      </w:r>
      <w:r w:rsidR="0034562A" w:rsidRPr="001C4712">
        <w:rPr>
          <w:rFonts w:eastAsia="Calibri" w:cs="Arial"/>
          <w:szCs w:val="20"/>
        </w:rPr>
        <w:t>a megjelölt munkák</w:t>
      </w:r>
      <w:r w:rsidR="00335D2F" w:rsidRPr="001C4712">
        <w:rPr>
          <w:rFonts w:eastAsia="Calibri" w:cs="Arial"/>
          <w:szCs w:val="20"/>
        </w:rPr>
        <w:t xml:space="preserve"> már elkészült</w:t>
      </w:r>
      <w:r w:rsidR="0034562A" w:rsidRPr="001C4712">
        <w:rPr>
          <w:rFonts w:eastAsia="Calibri" w:cs="Arial"/>
          <w:szCs w:val="20"/>
        </w:rPr>
        <w:t>ek</w:t>
      </w:r>
      <w:r w:rsidR="00B65C1B" w:rsidRPr="001C4712">
        <w:rPr>
          <w:rFonts w:eastAsia="Calibri" w:cs="Arial"/>
          <w:szCs w:val="20"/>
        </w:rPr>
        <w:t>, 5 db pályázat</w:t>
      </w:r>
      <w:r w:rsidR="0034562A" w:rsidRPr="001C4712">
        <w:rPr>
          <w:rFonts w:eastAsia="Calibri" w:cs="Arial"/>
          <w:szCs w:val="20"/>
        </w:rPr>
        <w:t>ban</w:t>
      </w:r>
      <w:r w:rsidR="00EB2E16" w:rsidRPr="001C4712">
        <w:rPr>
          <w:rFonts w:eastAsia="Calibri" w:cs="Arial"/>
          <w:szCs w:val="20"/>
        </w:rPr>
        <w:t xml:space="preserve"> a</w:t>
      </w:r>
      <w:r w:rsidR="00335D2F" w:rsidRPr="001C4712">
        <w:rPr>
          <w:rFonts w:eastAsia="Calibri" w:cs="Arial"/>
          <w:szCs w:val="20"/>
        </w:rPr>
        <w:t xml:space="preserve"> felhívásban nem szereplő munkákkal</w:t>
      </w:r>
      <w:r w:rsidR="0034562A" w:rsidRPr="001C4712">
        <w:rPr>
          <w:rFonts w:eastAsia="Calibri" w:cs="Arial"/>
          <w:szCs w:val="20"/>
        </w:rPr>
        <w:t xml:space="preserve"> pályáztak</w:t>
      </w:r>
      <w:r w:rsidRPr="001C4712">
        <w:rPr>
          <w:rFonts w:eastAsia="Calibri" w:cs="Arial"/>
          <w:szCs w:val="20"/>
        </w:rPr>
        <w:t>,</w:t>
      </w:r>
      <w:r w:rsidR="00153153" w:rsidRPr="001C4712">
        <w:rPr>
          <w:rFonts w:eastAsia="Calibri" w:cs="Arial"/>
          <w:szCs w:val="20"/>
        </w:rPr>
        <w:t xml:space="preserve"> </w:t>
      </w:r>
      <w:r w:rsidR="00E52263">
        <w:rPr>
          <w:rFonts w:eastAsia="Calibri" w:cs="Arial"/>
          <w:szCs w:val="20"/>
        </w:rPr>
        <w:t>20</w:t>
      </w:r>
      <w:r w:rsidR="00B65C1B" w:rsidRPr="00E52263">
        <w:rPr>
          <w:rFonts w:eastAsia="Calibri" w:cs="Arial"/>
          <w:szCs w:val="20"/>
        </w:rPr>
        <w:t xml:space="preserve"> db</w:t>
      </w:r>
      <w:r w:rsidR="00B65C1B" w:rsidRPr="001C4712">
        <w:rPr>
          <w:rFonts w:eastAsia="Calibri" w:cs="Arial"/>
          <w:szCs w:val="20"/>
        </w:rPr>
        <w:t xml:space="preserve"> pályázat</w:t>
      </w:r>
      <w:r w:rsidR="00EB66ED" w:rsidRPr="001C4712">
        <w:rPr>
          <w:rFonts w:eastAsia="Calibri" w:cs="Arial"/>
          <w:szCs w:val="20"/>
        </w:rPr>
        <w:t xml:space="preserve"> </w:t>
      </w:r>
      <w:r w:rsidR="001C4712">
        <w:rPr>
          <w:rFonts w:eastAsia="Calibri" w:cs="Arial"/>
          <w:szCs w:val="20"/>
        </w:rPr>
        <w:t>szakmai szempontból</w:t>
      </w:r>
      <w:r w:rsidR="00EB66ED" w:rsidRPr="001C4712">
        <w:rPr>
          <w:rFonts w:eastAsia="Calibri" w:cs="Arial"/>
          <w:szCs w:val="20"/>
        </w:rPr>
        <w:t xml:space="preserve"> </w:t>
      </w:r>
      <w:r w:rsidR="00E52263">
        <w:rPr>
          <w:rFonts w:eastAsia="Calibri" w:cs="Arial"/>
          <w:szCs w:val="20"/>
        </w:rPr>
        <w:t>kifogásolható volt</w:t>
      </w:r>
      <w:r w:rsidR="00425CF4" w:rsidRPr="001C4712">
        <w:rPr>
          <w:rFonts w:eastAsia="Calibri" w:cs="Arial"/>
          <w:szCs w:val="20"/>
        </w:rPr>
        <w:t xml:space="preserve">, és további </w:t>
      </w:r>
      <w:r w:rsidR="00E52263">
        <w:rPr>
          <w:rFonts w:eastAsia="Calibri" w:cs="Arial"/>
          <w:szCs w:val="20"/>
        </w:rPr>
        <w:t>18</w:t>
      </w:r>
      <w:r w:rsidR="00425CF4" w:rsidRPr="00E52263">
        <w:rPr>
          <w:rFonts w:eastAsia="Calibri" w:cs="Arial"/>
          <w:szCs w:val="20"/>
        </w:rPr>
        <w:t xml:space="preserve"> db</w:t>
      </w:r>
      <w:r w:rsidR="00425CF4" w:rsidRPr="001C4712">
        <w:rPr>
          <w:rFonts w:eastAsia="Calibri" w:cs="Arial"/>
          <w:szCs w:val="20"/>
        </w:rPr>
        <w:t xml:space="preserve"> pályázat támogatása bár m</w:t>
      </w:r>
      <w:r w:rsidR="001C4712">
        <w:rPr>
          <w:rFonts w:eastAsia="Calibri" w:cs="Arial"/>
          <w:szCs w:val="20"/>
        </w:rPr>
        <w:t>inden szempontból indokolt lett volna</w:t>
      </w:r>
      <w:r w:rsidR="00425CF4" w:rsidRPr="001C4712">
        <w:rPr>
          <w:rFonts w:eastAsia="Calibri" w:cs="Arial"/>
          <w:szCs w:val="20"/>
        </w:rPr>
        <w:t xml:space="preserve">, az erős pályázati mezőnyben, illetve az anyagi keretek tekintetbevételével </w:t>
      </w:r>
      <w:r w:rsidR="001C4712">
        <w:rPr>
          <w:rFonts w:eastAsia="Calibri" w:cs="Arial"/>
          <w:szCs w:val="20"/>
        </w:rPr>
        <w:t xml:space="preserve">még </w:t>
      </w:r>
      <w:r w:rsidR="0094727E" w:rsidRPr="001C4712">
        <w:rPr>
          <w:rFonts w:eastAsia="Calibri" w:cs="Arial"/>
          <w:szCs w:val="20"/>
        </w:rPr>
        <w:t xml:space="preserve">a legkevésbé </w:t>
      </w:r>
      <w:r w:rsidR="001C4712">
        <w:rPr>
          <w:rFonts w:eastAsia="Calibri" w:cs="Arial"/>
          <w:szCs w:val="20"/>
        </w:rPr>
        <w:t xml:space="preserve">volt </w:t>
      </w:r>
      <w:r w:rsidR="0094727E" w:rsidRPr="001C4712">
        <w:rPr>
          <w:rFonts w:eastAsia="Calibri" w:cs="Arial"/>
          <w:szCs w:val="20"/>
        </w:rPr>
        <w:t>sürgető</w:t>
      </w:r>
      <w:r w:rsidR="00425CF4" w:rsidRPr="001C4712">
        <w:rPr>
          <w:rFonts w:eastAsia="Calibri" w:cs="Arial"/>
          <w:szCs w:val="20"/>
        </w:rPr>
        <w:t>.</w:t>
      </w:r>
    </w:p>
    <w:p w14:paraId="23357D71" w14:textId="3E93B890" w:rsidR="006C4658" w:rsidRPr="008A244A" w:rsidRDefault="006C4658" w:rsidP="00082A7E">
      <w:pPr>
        <w:tabs>
          <w:tab w:val="left" w:pos="3740"/>
          <w:tab w:val="left" w:pos="5720"/>
        </w:tabs>
        <w:spacing w:before="240" w:after="200" w:line="360" w:lineRule="auto"/>
        <w:jc w:val="both"/>
        <w:rPr>
          <w:rFonts w:eastAsia="Calibri" w:cs="Arial"/>
          <w:szCs w:val="20"/>
        </w:rPr>
      </w:pPr>
      <w:r w:rsidRPr="008A244A">
        <w:rPr>
          <w:rFonts w:eastAsia="Calibri" w:cs="Arial"/>
          <w:szCs w:val="20"/>
        </w:rPr>
        <w:t xml:space="preserve">A támogatási javaslat összeállítása során az alábbi elvek kerültek alkalmazásra. A pályázati </w:t>
      </w:r>
      <w:r w:rsidR="008A244A" w:rsidRPr="008A244A">
        <w:rPr>
          <w:rFonts w:eastAsia="Calibri" w:cs="Arial"/>
          <w:szCs w:val="20"/>
        </w:rPr>
        <w:t>kiírásnak mindenben megfelelő 75</w:t>
      </w:r>
      <w:r w:rsidRPr="008A244A">
        <w:rPr>
          <w:rFonts w:eastAsia="Calibri" w:cs="Arial"/>
          <w:szCs w:val="20"/>
        </w:rPr>
        <w:t xml:space="preserve"> db pályázat között úgy került szétosztásra a rendelkezésre álló keretösszeg, hogy a </w:t>
      </w:r>
      <w:r w:rsidR="008A244A" w:rsidRPr="008A244A">
        <w:rPr>
          <w:rFonts w:eastAsia="Calibri" w:cs="Arial"/>
          <w:szCs w:val="20"/>
        </w:rPr>
        <w:t>társasházak és a frekventált helyen lévő épületek nagyobb arányú támogatást kapjanak, mint a pár tulajdonost érintő, vagy a városkép szempontjából kevésbé jelentős területen álló épülete</w:t>
      </w:r>
      <w:r w:rsidR="00335D2F">
        <w:rPr>
          <w:rFonts w:eastAsia="Calibri" w:cs="Arial"/>
          <w:szCs w:val="20"/>
        </w:rPr>
        <w:t>k felújítását célzó pályázatok.</w:t>
      </w:r>
    </w:p>
    <w:p w14:paraId="561A2AC5" w14:textId="2E31CFE5" w:rsidR="006C4658" w:rsidRPr="000945B4" w:rsidRDefault="00BF0944" w:rsidP="00082A7E">
      <w:pPr>
        <w:tabs>
          <w:tab w:val="left" w:pos="3740"/>
          <w:tab w:val="left" w:pos="5720"/>
        </w:tabs>
        <w:spacing w:before="240" w:after="200" w:line="360" w:lineRule="auto"/>
        <w:jc w:val="both"/>
        <w:rPr>
          <w:rFonts w:eastAsia="Calibri" w:cs="Arial"/>
          <w:b/>
          <w:szCs w:val="20"/>
        </w:rPr>
      </w:pPr>
      <w:r w:rsidRPr="000945B4">
        <w:rPr>
          <w:rFonts w:eastAsia="Calibri" w:cs="Arial"/>
          <w:b/>
          <w:szCs w:val="20"/>
        </w:rPr>
        <w:t xml:space="preserve">Az előterjesztés a teljes </w:t>
      </w:r>
      <w:r w:rsidR="006C4658" w:rsidRPr="005D1405">
        <w:rPr>
          <w:rFonts w:eastAsia="Calibri" w:cs="Arial"/>
          <w:b/>
          <w:szCs w:val="20"/>
        </w:rPr>
        <w:t>5</w:t>
      </w:r>
      <w:r w:rsidRPr="005D1405">
        <w:rPr>
          <w:rFonts w:eastAsia="Calibri" w:cs="Arial"/>
          <w:b/>
          <w:szCs w:val="20"/>
        </w:rPr>
        <w:t>00</w:t>
      </w:r>
      <w:r w:rsidR="006C4658" w:rsidRPr="005D1405">
        <w:rPr>
          <w:rFonts w:eastAsia="Calibri" w:cs="Arial"/>
          <w:b/>
          <w:szCs w:val="20"/>
        </w:rPr>
        <w:t>.000.000 Ft</w:t>
      </w:r>
      <w:r w:rsidR="006C4658" w:rsidRPr="000945B4">
        <w:rPr>
          <w:rFonts w:eastAsia="Calibri" w:cs="Arial"/>
          <w:b/>
          <w:szCs w:val="20"/>
        </w:rPr>
        <w:t xml:space="preserve"> összegű keret elosztására tesz javaslatot.</w:t>
      </w:r>
    </w:p>
    <w:p w14:paraId="44E7B5C9" w14:textId="7145A8A6" w:rsidR="006C4658" w:rsidRPr="005D1405" w:rsidRDefault="006C4658" w:rsidP="00082A7E">
      <w:pPr>
        <w:tabs>
          <w:tab w:val="left" w:pos="3740"/>
          <w:tab w:val="left" w:pos="5720"/>
        </w:tabs>
        <w:spacing w:before="240" w:after="200" w:line="360" w:lineRule="auto"/>
        <w:jc w:val="both"/>
        <w:rPr>
          <w:rFonts w:eastAsia="Calibri" w:cs="Arial"/>
          <w:szCs w:val="20"/>
        </w:rPr>
      </w:pPr>
      <w:r w:rsidRPr="005D1405">
        <w:rPr>
          <w:rFonts w:eastAsia="Calibri" w:cs="Arial"/>
          <w:szCs w:val="20"/>
        </w:rPr>
        <w:t>A pályázati kiírás szempontjait és az ismert</w:t>
      </w:r>
      <w:r w:rsidR="00EF48BE" w:rsidRPr="005D1405">
        <w:rPr>
          <w:rFonts w:eastAsia="Calibri" w:cs="Arial"/>
          <w:szCs w:val="20"/>
        </w:rPr>
        <w:t>etett elveket figyelembe véve 75</w:t>
      </w:r>
      <w:r w:rsidRPr="005D1405">
        <w:rPr>
          <w:rFonts w:eastAsia="Calibri" w:cs="Arial"/>
          <w:szCs w:val="20"/>
        </w:rPr>
        <w:t xml:space="preserve"> db pályázat támogatá</w:t>
      </w:r>
      <w:r w:rsidR="00EF48BE" w:rsidRPr="005D1405">
        <w:rPr>
          <w:rFonts w:eastAsia="Calibri" w:cs="Arial"/>
          <w:szCs w:val="20"/>
        </w:rPr>
        <w:t>sa javasolható, amelyek által 40</w:t>
      </w:r>
      <w:r w:rsidRPr="005D1405">
        <w:rPr>
          <w:rFonts w:eastAsia="Calibri" w:cs="Arial"/>
          <w:szCs w:val="20"/>
        </w:rPr>
        <w:t xml:space="preserve"> homlokzat,</w:t>
      </w:r>
      <w:r w:rsidR="005D1405" w:rsidRPr="005D1405">
        <w:rPr>
          <w:rFonts w:eastAsia="Calibri" w:cs="Arial"/>
          <w:szCs w:val="20"/>
        </w:rPr>
        <w:t xml:space="preserve"> 2 nyílászáró</w:t>
      </w:r>
      <w:r w:rsidR="008D7D1B" w:rsidRPr="005D1405">
        <w:rPr>
          <w:rFonts w:eastAsia="Calibri" w:cs="Arial"/>
          <w:szCs w:val="20"/>
        </w:rPr>
        <w:t>, 2 különleges építészeti értéket képviselő tető</w:t>
      </w:r>
      <w:r w:rsidR="005D1405" w:rsidRPr="005D1405">
        <w:rPr>
          <w:rFonts w:eastAsia="Calibri" w:cs="Arial"/>
          <w:szCs w:val="20"/>
        </w:rPr>
        <w:t>, 6 kapuzat, 5 teljes épület</w:t>
      </w:r>
      <w:r w:rsidR="008D7D1B" w:rsidRPr="005D1405">
        <w:rPr>
          <w:rFonts w:eastAsia="Calibri" w:cs="Arial"/>
          <w:szCs w:val="20"/>
        </w:rPr>
        <w:t>, 27 tető szerkezete és héjalás</w:t>
      </w:r>
      <w:r w:rsidR="00335D2F">
        <w:rPr>
          <w:rFonts w:eastAsia="Calibri" w:cs="Arial"/>
          <w:szCs w:val="20"/>
        </w:rPr>
        <w:t>a</w:t>
      </w:r>
      <w:r w:rsidR="008D7D1B" w:rsidRPr="005D1405">
        <w:rPr>
          <w:rFonts w:eastAsia="Calibri" w:cs="Arial"/>
          <w:szCs w:val="20"/>
        </w:rPr>
        <w:t xml:space="preserve">, 1 tűzfal, 17 függőfolyosó szerkezete és burkolata, </w:t>
      </w:r>
      <w:r w:rsidR="00335D2F">
        <w:rPr>
          <w:rFonts w:eastAsia="Calibri" w:cs="Arial"/>
          <w:szCs w:val="20"/>
        </w:rPr>
        <w:t>3 vízszigetelés és</w:t>
      </w:r>
      <w:r w:rsidR="008D7D1B" w:rsidRPr="005D1405">
        <w:rPr>
          <w:rFonts w:eastAsia="Calibri" w:cs="Arial"/>
          <w:szCs w:val="20"/>
        </w:rPr>
        <w:t xml:space="preserve"> </w:t>
      </w:r>
      <w:r w:rsidR="005D1405" w:rsidRPr="005D1405">
        <w:rPr>
          <w:rFonts w:eastAsia="Calibri" w:cs="Arial"/>
          <w:szCs w:val="20"/>
        </w:rPr>
        <w:t xml:space="preserve">2 közintézmény belső tere </w:t>
      </w:r>
      <w:r w:rsidRPr="005D1405">
        <w:rPr>
          <w:rFonts w:eastAsia="Calibri" w:cs="Arial"/>
          <w:szCs w:val="20"/>
        </w:rPr>
        <w:t>újulhat meg.</w:t>
      </w:r>
    </w:p>
    <w:p w14:paraId="0835C148" w14:textId="77777777" w:rsidR="006C4658" w:rsidRPr="00BF0944" w:rsidRDefault="006C4658" w:rsidP="00082A7E">
      <w:pPr>
        <w:tabs>
          <w:tab w:val="left" w:pos="3740"/>
          <w:tab w:val="left" w:pos="5720"/>
        </w:tabs>
        <w:spacing w:before="240" w:after="200" w:line="360" w:lineRule="auto"/>
        <w:jc w:val="both"/>
        <w:rPr>
          <w:rFonts w:eastAsia="Calibri" w:cs="Arial"/>
          <w:szCs w:val="20"/>
        </w:rPr>
      </w:pPr>
      <w:r w:rsidRPr="00BF0944">
        <w:rPr>
          <w:rFonts w:eastAsia="Calibri" w:cs="Arial"/>
          <w:szCs w:val="20"/>
        </w:rPr>
        <w:t>A vissza nem térítendő támogatás igénybevételére a pályázóval megállapodás kerül megkötésre a pályázati felhívásban szereplő „Megállapodás minta” szerinti tartalommal.</w:t>
      </w:r>
    </w:p>
    <w:p w14:paraId="114491CB" w14:textId="77777777" w:rsidR="006C4658" w:rsidRPr="00BF0944" w:rsidRDefault="006C4658" w:rsidP="00082A7E">
      <w:pPr>
        <w:tabs>
          <w:tab w:val="left" w:pos="3740"/>
          <w:tab w:val="left" w:pos="5720"/>
        </w:tabs>
        <w:spacing w:before="240" w:after="200" w:line="360" w:lineRule="auto"/>
        <w:jc w:val="both"/>
        <w:rPr>
          <w:rFonts w:eastAsia="Calibri" w:cs="Arial"/>
          <w:szCs w:val="20"/>
        </w:rPr>
      </w:pPr>
      <w:r w:rsidRPr="00BF0944">
        <w:rPr>
          <w:rFonts w:eastAsia="Calibri" w:cs="Arial"/>
          <w:szCs w:val="20"/>
        </w:rPr>
        <w:t>A Megállapodás műszaki tartalma az értékelési lapokon szereplő „A pályázaton elnyert összeg felhasználásának módja” címszó alatti szöveg. A pályázó a támogatás összegét a megállapodásban vállalt kötelezettségeinek teljesítését követően kapja meg.</w:t>
      </w:r>
    </w:p>
    <w:p w14:paraId="4BABD8D6" w14:textId="0B4A7AB4" w:rsidR="006C4658" w:rsidRPr="008A244A" w:rsidRDefault="006C4658" w:rsidP="00082A7E">
      <w:pPr>
        <w:tabs>
          <w:tab w:val="left" w:pos="3740"/>
          <w:tab w:val="left" w:pos="5720"/>
        </w:tabs>
        <w:spacing w:before="240" w:after="200" w:line="360" w:lineRule="auto"/>
        <w:jc w:val="both"/>
        <w:rPr>
          <w:rFonts w:eastAsia="Calibri" w:cs="Arial"/>
          <w:szCs w:val="20"/>
        </w:rPr>
      </w:pPr>
      <w:r w:rsidRPr="00506513">
        <w:rPr>
          <w:rFonts w:eastAsia="Calibri" w:cs="Arial"/>
          <w:szCs w:val="20"/>
        </w:rPr>
        <w:t>A pályázatok és az értékelés során a helyszíneken készített fényképek a Városépítési Főosztályon előre egyeztetett időpontban megtekinthetők.</w:t>
      </w:r>
    </w:p>
    <w:p w14:paraId="15E3B131" w14:textId="7F90A8BE" w:rsidR="00335D2F" w:rsidRDefault="006C4658" w:rsidP="00082A7E">
      <w:pPr>
        <w:tabs>
          <w:tab w:val="left" w:pos="3740"/>
          <w:tab w:val="left" w:pos="5720"/>
        </w:tabs>
        <w:spacing w:before="240" w:line="360" w:lineRule="auto"/>
        <w:jc w:val="both"/>
        <w:rPr>
          <w:rFonts w:eastAsia="Calibri" w:cs="Arial"/>
          <w:szCs w:val="20"/>
        </w:rPr>
      </w:pPr>
      <w:r w:rsidRPr="008A244A">
        <w:rPr>
          <w:rFonts w:eastAsia="Calibri" w:cs="Arial"/>
          <w:szCs w:val="20"/>
        </w:rPr>
        <w:t xml:space="preserve">Kérem a T. Közgyűlést, </w:t>
      </w:r>
      <w:r w:rsidR="008A244A">
        <w:rPr>
          <w:rFonts w:eastAsia="Calibri" w:cs="Arial"/>
          <w:szCs w:val="20"/>
        </w:rPr>
        <w:t xml:space="preserve">hogy </w:t>
      </w:r>
      <w:r w:rsidRPr="008A244A">
        <w:rPr>
          <w:rFonts w:eastAsia="Calibri" w:cs="Arial"/>
          <w:szCs w:val="20"/>
        </w:rPr>
        <w:t>az</w:t>
      </w:r>
      <w:r w:rsidR="008A244A">
        <w:rPr>
          <w:rFonts w:eastAsia="Calibri" w:cs="Arial"/>
          <w:szCs w:val="20"/>
        </w:rPr>
        <w:t xml:space="preserve"> „Építészeti Örökségvédelmi Támogatás 2017” </w:t>
      </w:r>
      <w:r w:rsidRPr="008A244A">
        <w:rPr>
          <w:rFonts w:eastAsia="Calibri" w:cs="Arial"/>
          <w:szCs w:val="20"/>
        </w:rPr>
        <w:t>előterjesztést megtárgyalni és a határozati javaslatot elfogadni szíveskedjék.</w:t>
      </w:r>
    </w:p>
    <w:p w14:paraId="6BA6753C" w14:textId="2BB5901D" w:rsidR="00947E6D" w:rsidRDefault="00947E6D">
      <w:pPr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br w:type="page"/>
      </w:r>
    </w:p>
    <w:p w14:paraId="6F667256" w14:textId="77777777" w:rsidR="00947E6D" w:rsidRDefault="00947E6D" w:rsidP="00082A7E">
      <w:pPr>
        <w:tabs>
          <w:tab w:val="left" w:pos="3740"/>
          <w:tab w:val="left" w:pos="5720"/>
        </w:tabs>
        <w:spacing w:before="240" w:line="360" w:lineRule="auto"/>
        <w:jc w:val="both"/>
        <w:rPr>
          <w:rFonts w:eastAsia="Calibri" w:cs="Arial"/>
          <w:szCs w:val="20"/>
        </w:rPr>
      </w:pPr>
    </w:p>
    <w:p w14:paraId="1C449E37" w14:textId="6F52AA8A" w:rsidR="005724CE" w:rsidRPr="005724CE" w:rsidRDefault="005724CE" w:rsidP="00082A7E">
      <w:pPr>
        <w:pStyle w:val="BPhatrozatijavaslat"/>
        <w:keepNext/>
        <w:tabs>
          <w:tab w:val="left" w:pos="3740"/>
        </w:tabs>
        <w:spacing w:line="360" w:lineRule="auto"/>
        <w:rPr>
          <w:szCs w:val="20"/>
        </w:rPr>
      </w:pPr>
      <w:r w:rsidRPr="005724CE">
        <w:rPr>
          <w:szCs w:val="20"/>
        </w:rPr>
        <w:t>Határozati javaslat</w:t>
      </w:r>
    </w:p>
    <w:p w14:paraId="1C449E38" w14:textId="77777777" w:rsidR="005724CE" w:rsidRPr="005724CE" w:rsidRDefault="005724CE" w:rsidP="00082A7E">
      <w:pPr>
        <w:pStyle w:val="BPszvegtest"/>
        <w:spacing w:before="240" w:after="0" w:line="360" w:lineRule="auto"/>
        <w:rPr>
          <w:sz w:val="20"/>
          <w:szCs w:val="20"/>
        </w:rPr>
      </w:pPr>
      <w:r w:rsidRPr="005724CE">
        <w:rPr>
          <w:sz w:val="20"/>
          <w:szCs w:val="20"/>
        </w:rPr>
        <w:t>A Fővárosi Közgyűlés úgy dönt, hogy:</w:t>
      </w:r>
    </w:p>
    <w:p w14:paraId="1C449E39" w14:textId="77777777" w:rsidR="005724CE" w:rsidRPr="005724CE" w:rsidRDefault="005724CE" w:rsidP="00082A7E">
      <w:pPr>
        <w:pStyle w:val="BPhatrozatlista"/>
        <w:keepNext/>
        <w:spacing w:line="360" w:lineRule="auto"/>
        <w:rPr>
          <w:szCs w:val="20"/>
        </w:rPr>
      </w:pPr>
    </w:p>
    <w:p w14:paraId="0AA22669" w14:textId="71BF42AD" w:rsidR="00335D2F" w:rsidRDefault="008A244A" w:rsidP="00335D2F">
      <w:pPr>
        <w:pStyle w:val="BPszvegtest"/>
        <w:spacing w:before="240" w:after="0" w:line="360" w:lineRule="auto"/>
        <w:rPr>
          <w:sz w:val="20"/>
          <w:szCs w:val="20"/>
        </w:rPr>
      </w:pPr>
      <w:r w:rsidRPr="008A244A">
        <w:rPr>
          <w:sz w:val="20"/>
          <w:szCs w:val="20"/>
        </w:rPr>
        <w:t xml:space="preserve">a </w:t>
      </w:r>
      <w:r w:rsidR="00FB7929" w:rsidRPr="00FB7929">
        <w:rPr>
          <w:sz w:val="20"/>
          <w:szCs w:val="20"/>
        </w:rPr>
        <w:t>943/2017. (VI.21</w:t>
      </w:r>
      <w:r w:rsidRPr="00FB7929">
        <w:rPr>
          <w:sz w:val="20"/>
          <w:szCs w:val="20"/>
        </w:rPr>
        <w:t>.)</w:t>
      </w:r>
      <w:r w:rsidRPr="008A244A">
        <w:rPr>
          <w:sz w:val="20"/>
          <w:szCs w:val="20"/>
        </w:rPr>
        <w:t xml:space="preserve"> Főv. Kgy. határozattal elfogadott pályázati </w:t>
      </w:r>
      <w:r w:rsidR="00335D2F">
        <w:rPr>
          <w:sz w:val="20"/>
          <w:szCs w:val="20"/>
        </w:rPr>
        <w:t>felhív</w:t>
      </w:r>
      <w:r w:rsidRPr="008A244A">
        <w:rPr>
          <w:sz w:val="20"/>
          <w:szCs w:val="20"/>
        </w:rPr>
        <w:t>ásban meghirdetett</w:t>
      </w:r>
      <w:r w:rsidR="00335D2F">
        <w:rPr>
          <w:sz w:val="20"/>
          <w:szCs w:val="20"/>
        </w:rPr>
        <w:t xml:space="preserve"> </w:t>
      </w:r>
      <w:r w:rsidRPr="008A244A">
        <w:rPr>
          <w:sz w:val="20"/>
          <w:szCs w:val="20"/>
        </w:rPr>
        <w:t>”</w:t>
      </w:r>
      <w:r w:rsidR="00FB7929" w:rsidRPr="00FB7929">
        <w:rPr>
          <w:sz w:val="20"/>
          <w:szCs w:val="20"/>
        </w:rPr>
        <w:t>Építészeti Örökség</w:t>
      </w:r>
      <w:r w:rsidRPr="00FB7929">
        <w:rPr>
          <w:sz w:val="20"/>
          <w:szCs w:val="20"/>
        </w:rPr>
        <w:t>védelmi Tám</w:t>
      </w:r>
      <w:r w:rsidR="00335D2F">
        <w:rPr>
          <w:sz w:val="20"/>
          <w:szCs w:val="20"/>
        </w:rPr>
        <w:t>ogatás 2017” pályázati támogatásai</w:t>
      </w:r>
      <w:r w:rsidRPr="00FB7929">
        <w:rPr>
          <w:sz w:val="20"/>
          <w:szCs w:val="20"/>
        </w:rPr>
        <w:t>t</w:t>
      </w:r>
      <w:r w:rsidRPr="008A244A">
        <w:rPr>
          <w:sz w:val="20"/>
          <w:szCs w:val="20"/>
        </w:rPr>
        <w:t xml:space="preserve"> az alábbiak szerint ítéli oda </w:t>
      </w:r>
      <w:r w:rsidR="00335D2F" w:rsidRPr="00943250">
        <w:rPr>
          <w:sz w:val="20"/>
          <w:szCs w:val="20"/>
        </w:rPr>
        <w:t>a</w:t>
      </w:r>
      <w:r w:rsidR="00FB7929" w:rsidRPr="00943250">
        <w:rPr>
          <w:sz w:val="20"/>
          <w:szCs w:val="20"/>
        </w:rPr>
        <w:t xml:space="preserve"> 4</w:t>
      </w:r>
      <w:r w:rsidRPr="00943250">
        <w:rPr>
          <w:sz w:val="20"/>
          <w:szCs w:val="20"/>
        </w:rPr>
        <w:t>.</w:t>
      </w:r>
      <w:r w:rsidRPr="00FB7929">
        <w:rPr>
          <w:sz w:val="20"/>
          <w:szCs w:val="20"/>
        </w:rPr>
        <w:t xml:space="preserve"> mellékletben szereplő értékelési lapokon részletezett felh</w:t>
      </w:r>
      <w:r w:rsidR="00335D2F">
        <w:rPr>
          <w:sz w:val="20"/>
          <w:szCs w:val="20"/>
        </w:rPr>
        <w:t>asználásra.</w:t>
      </w:r>
    </w:p>
    <w:p w14:paraId="23DD312F" w14:textId="5B9DC136" w:rsidR="00C4629D" w:rsidRDefault="00C4629D" w:rsidP="00082A7E">
      <w:pPr>
        <w:pStyle w:val="BPszvegtest"/>
        <w:spacing w:before="240" w:after="0" w:line="360" w:lineRule="auto"/>
        <w:rPr>
          <w:sz w:val="20"/>
          <w:szCs w:val="20"/>
        </w:rPr>
      </w:pPr>
    </w:p>
    <w:p w14:paraId="5D978816" w14:textId="207CA76E" w:rsidR="004C1858" w:rsidRDefault="004C1858" w:rsidP="000C4EFE">
      <w:pPr>
        <w:pStyle w:val="BPszvegtest"/>
        <w:spacing w:before="240" w:after="0" w:line="360" w:lineRule="auto"/>
        <w:rPr>
          <w:rFonts w:ascii="Cambria" w:eastAsia="MS Mincho" w:hAnsi="Cambria" w:cs="Times New Roman"/>
          <w:sz w:val="20"/>
          <w:szCs w:val="20"/>
          <w:lang w:eastAsia="hu-HU"/>
        </w:rPr>
      </w:pPr>
      <w:r>
        <w:fldChar w:fldCharType="begin"/>
      </w:r>
      <w:r>
        <w:instrText xml:space="preserve"> LINK </w:instrText>
      </w:r>
      <w:r w:rsidR="000D6A4C">
        <w:instrText xml:space="preserve">Excel.Sheet.12 "\\\\file1\\ugyoszt\\VarosepFo\\FŐOSZTÁLY-KÖZÖS\\Építészeti Értékvédelem\\6.Építészeti Örökségvédelmi Támogatás\\3. Előterjesztés döntéshez\\4.melléklet_Értékelés lapok táblázat.xlsx" Munka1!S3O1:S124O5 </w:instrText>
      </w:r>
      <w:r>
        <w:instrText xml:space="preserve">\a \f 4 \h </w:instrText>
      </w:r>
      <w:r w:rsidR="00C16994">
        <w:instrText xml:space="preserve"> \* MERGEFORMAT </w:instrText>
      </w:r>
      <w:r>
        <w:fldChar w:fldCharType="separate"/>
      </w:r>
    </w:p>
    <w:tbl>
      <w:tblPr>
        <w:tblW w:w="8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2200"/>
        <w:gridCol w:w="2120"/>
        <w:gridCol w:w="1640"/>
        <w:gridCol w:w="1560"/>
      </w:tblGrid>
      <w:tr w:rsidR="004C1858" w:rsidRPr="004C1858" w14:paraId="2B8BF1C2" w14:textId="77777777" w:rsidTr="004C1858">
        <w:trPr>
          <w:trHeight w:val="5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9742" w14:textId="0E6541BC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sorsz.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7766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cím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5547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pályázó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5ABC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 támogatási igény (Ft)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C540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 támogatási javaslat (Ft) </w:t>
            </w:r>
          </w:p>
        </w:tc>
      </w:tr>
      <w:tr w:rsidR="004C1858" w:rsidRPr="004C1858" w14:paraId="25061E9A" w14:textId="77777777" w:rsidTr="004C185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5A39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FFFC4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I. kerület, Attila út 10.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3F1D9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DE2F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350 000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8E70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300 000</w:t>
            </w:r>
          </w:p>
        </w:tc>
      </w:tr>
      <w:tr w:rsidR="004C1858" w:rsidRPr="004C1858" w14:paraId="72BFD830" w14:textId="77777777" w:rsidTr="004C185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D175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2.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07BB3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I. kerület, Attila út 37.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66827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901C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2 160 000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6A3E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4C1858" w:rsidRPr="004C1858" w14:paraId="618ED569" w14:textId="77777777" w:rsidTr="004C185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9975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3.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CE642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I. kerület, Attila út 41.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A5A20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69E6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20 000 000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6217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4C1858" w:rsidRPr="004C1858" w14:paraId="0BA20089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FACE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4.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B8CA0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I. kerület, Bem rakpart 15.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E9D29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E8DE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4 289 224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3E40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3 000 000</w:t>
            </w:r>
          </w:p>
        </w:tc>
      </w:tr>
      <w:tr w:rsidR="004C1858" w:rsidRPr="004C1858" w14:paraId="76F6AFDB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2ECE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5.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F8707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I. kerület, Bem rakpart 25/A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BEA7D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9A2C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19 932 432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5EE2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4C1858" w:rsidRPr="004C1858" w14:paraId="138B0D5D" w14:textId="77777777" w:rsidTr="004C185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67C1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6.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A5969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I. kerület, Bérc utca 5.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50C8D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5D47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8 551 206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67C0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4C1858" w:rsidRPr="004C1858" w14:paraId="2B7486B5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6FBE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7.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7A664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I. kerület, Donáti utca 16.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7000E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D5A1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2 260 000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5257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1 500 000</w:t>
            </w:r>
          </w:p>
        </w:tc>
      </w:tr>
      <w:tr w:rsidR="004C1858" w:rsidRPr="004C1858" w14:paraId="1A7C4845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A2F3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8.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80BEA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I. kerület, Döbrentei utca 26.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DB5FE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D4FF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9 900 000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2110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8 000 000</w:t>
            </w:r>
          </w:p>
        </w:tc>
      </w:tr>
      <w:tr w:rsidR="004C1858" w:rsidRPr="004C1858" w14:paraId="4F8FFC7F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304C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9.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2940D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I. kerület, Fortuna utca 15.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6724B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6A3B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3 350 000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421D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2 000 000</w:t>
            </w:r>
          </w:p>
        </w:tc>
      </w:tr>
      <w:tr w:rsidR="004C1858" w:rsidRPr="004C1858" w14:paraId="585024D0" w14:textId="77777777" w:rsidTr="004C185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632F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10.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7F41D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I. kerület, Fő utca 4.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E7E8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945C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11 879 165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6889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8 000 000</w:t>
            </w:r>
          </w:p>
        </w:tc>
      </w:tr>
      <w:tr w:rsidR="004C1858" w:rsidRPr="004C1858" w14:paraId="1654AE8B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1FA0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11.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6EB5B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I. kerület, Lánchíd utca 9-11.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FDEAB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3370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2 000 000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507D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4C1858" w:rsidRPr="004C1858" w14:paraId="18A83EA7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C9E3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12.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5D691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I. kerület, Lánchíd utca 13.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54EFF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49B4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1 545 000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59A7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4C1858" w:rsidRPr="004C1858" w14:paraId="4C2A54A8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3E20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13.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4009A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I. kerület, Logodi utca 48.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80FE0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EED9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695 000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D905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350 000</w:t>
            </w:r>
          </w:p>
        </w:tc>
      </w:tr>
      <w:tr w:rsidR="004C1858" w:rsidRPr="004C1858" w14:paraId="1E07E10F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8195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14.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DEEB8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I. kerület, Szilágyi Dezső tér 1.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BEE86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50D0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17 890 000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1600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9 000 000</w:t>
            </w:r>
          </w:p>
        </w:tc>
      </w:tr>
      <w:tr w:rsidR="004C1858" w:rsidRPr="004C1858" w14:paraId="01E78922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B4DF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15.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4A03B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I. kerület, Toldy Ferenc utca 50.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3F3BE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80B1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11 923 240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B06A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8 000 000</w:t>
            </w:r>
          </w:p>
        </w:tc>
      </w:tr>
      <w:tr w:rsidR="004C1858" w:rsidRPr="004C1858" w14:paraId="51AF8E2E" w14:textId="77777777" w:rsidTr="00C16994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A0CA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16.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936A4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II. kerület, Ady Endre utca 30.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20730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70E3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4 260 000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9400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3 000 000</w:t>
            </w:r>
          </w:p>
        </w:tc>
      </w:tr>
      <w:tr w:rsidR="004C1858" w:rsidRPr="004C1858" w14:paraId="2EFA41F6" w14:textId="77777777" w:rsidTr="00C16994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4DCE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lastRenderedPageBreak/>
              <w:t>17.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BC28A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II. kerület, Hűvösvölgyi út 10/E.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2CE6C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D81B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5 000 000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599A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4C1858" w:rsidRPr="004C1858" w14:paraId="1B560612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4C1D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18.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1D4E4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II. kerület, Marczibányi tér 6-7.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11F4C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Haris Park Kft.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72CF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19 000 000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64FC" w14:textId="535626A8" w:rsidR="004C1858" w:rsidRPr="004C1858" w:rsidRDefault="00F55421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15</w:t>
            </w:r>
            <w:r w:rsidR="004C1858"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 000 000</w:t>
            </w:r>
          </w:p>
        </w:tc>
      </w:tr>
      <w:tr w:rsidR="004C1858" w:rsidRPr="004C1858" w14:paraId="728C7873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9104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19.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F344D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II. kerület, Margit körút 36.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62C64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B791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8 915 000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1B35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7 000 000</w:t>
            </w:r>
          </w:p>
        </w:tc>
      </w:tr>
      <w:tr w:rsidR="004C1858" w:rsidRPr="004C1858" w14:paraId="6E75669B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B676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20.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588E3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II. kerület, Margit körút 54.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132E6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7182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20 000 000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3470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4C1858" w:rsidRPr="004C1858" w14:paraId="1A3619A2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31CF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21.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9A272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III. kerület, Kórház utca 1.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9DDDD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10B8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20 000 000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4DD8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4 500 000</w:t>
            </w:r>
          </w:p>
        </w:tc>
      </w:tr>
      <w:tr w:rsidR="004C1858" w:rsidRPr="004C1858" w14:paraId="679EB805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1E3D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22.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EE174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III. kerület, Laktanya utca 1.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BEA11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8097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20 000 000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08C8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12 000 000</w:t>
            </w:r>
          </w:p>
        </w:tc>
      </w:tr>
      <w:tr w:rsidR="004C1858" w:rsidRPr="004C1858" w14:paraId="7C28A98C" w14:textId="77777777" w:rsidTr="004C1858">
        <w:trPr>
          <w:trHeight w:val="6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9013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23.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21732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III. kerület, Szentlélek tér 6.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0C164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Óbuda-Békásmegyer III. ker. Önkormányzat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E635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14 993 642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40AC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3 000 000</w:t>
            </w:r>
          </w:p>
        </w:tc>
      </w:tr>
      <w:tr w:rsidR="004C1858" w:rsidRPr="004C1858" w14:paraId="439386D0" w14:textId="77777777" w:rsidTr="004C1858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605D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24.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6970B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IV. kerület, Árpád út 54.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D50DF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469D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17 607 302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D971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10 000 000</w:t>
            </w:r>
          </w:p>
        </w:tc>
      </w:tr>
      <w:tr w:rsidR="004C1858" w:rsidRPr="004C1858" w14:paraId="580383F0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AD56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25.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17290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V. kerület, Alkotmány utca 19.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4F29A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D430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5 755 386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11E5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4C1858" w:rsidRPr="004C1858" w14:paraId="1DBB3E73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70DF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26.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BD6F5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V. kerület, Belgrád rakpart 27.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23479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B3AA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20 000 000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52F4" w14:textId="505F864D" w:rsidR="004C1858" w:rsidRPr="004C1858" w:rsidRDefault="000D6A4C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16</w:t>
            </w:r>
            <w:r w:rsidR="004C1858"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 000 000</w:t>
            </w:r>
          </w:p>
        </w:tc>
      </w:tr>
      <w:tr w:rsidR="004C1858" w:rsidRPr="004C1858" w14:paraId="676DECDF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7328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27.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993E8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V. kerület, Deák Ferenc utca 23.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C04F8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8830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A16E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4C1858" w:rsidRPr="004C1858" w14:paraId="34D5B438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2723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28.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B5AC8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V. kerület, Falk Miksa utca 13.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6883D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8758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14 253 000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061E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10 000 000</w:t>
            </w:r>
          </w:p>
        </w:tc>
      </w:tr>
      <w:tr w:rsidR="004C1858" w:rsidRPr="004C1858" w14:paraId="5557E445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A3FC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29.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2B3A5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V. kerület, Falk Miksa utca 14.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28427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A362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10 513 844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D0EC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10 000 000</w:t>
            </w:r>
          </w:p>
        </w:tc>
      </w:tr>
      <w:tr w:rsidR="004C1858" w:rsidRPr="004C1858" w14:paraId="4AF770C2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128B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30.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D326A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V. kerület, Irányi utca 27.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3F721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990A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15 438 400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C543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4C1858" w:rsidRPr="004C1858" w14:paraId="385090A0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9F04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31.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A1C71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V. kerület, Irányi utca 27.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1F98A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D87B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7 314 398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CD1D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6 300 000</w:t>
            </w:r>
          </w:p>
        </w:tc>
      </w:tr>
      <w:tr w:rsidR="004C1858" w:rsidRPr="004C1858" w14:paraId="1BE1CD8F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21B8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32.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F5049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V. kerület, Károly körút 20.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7BC17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8157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8 118 041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CF48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4C1858" w:rsidRPr="004C1858" w14:paraId="35D4A3B0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969B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33.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97FDE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V. kerület, Kecskeméti utca 4.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B2D08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6D63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4 338 725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54DE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4C1858" w:rsidRPr="004C1858" w14:paraId="69D9868F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6503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34.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80845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V. kerület, Kecskeméti utca 6.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2134A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B7A7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487 745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5D3C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4C1858" w:rsidRPr="004C1858" w14:paraId="5D14D248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0BE4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35.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111E7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V. kerület, Képíró utca 5.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8B038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445D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5 311 745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6C8A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4C1858" w:rsidRPr="004C1858" w14:paraId="715DD57F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006F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36.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1417F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V. kerület, Múzeum körút 19.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A6E33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4277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7 295 131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A1F4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7 000 000</w:t>
            </w:r>
          </w:p>
        </w:tc>
      </w:tr>
      <w:tr w:rsidR="004C1858" w:rsidRPr="004C1858" w14:paraId="7AC71CEC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4A65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37.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6D5D6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V. kerület, Nádor utca 19.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66814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B256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1 300 000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7CBB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1 200 000</w:t>
            </w:r>
          </w:p>
        </w:tc>
      </w:tr>
      <w:tr w:rsidR="004C1858" w:rsidRPr="004C1858" w14:paraId="1F6F41F7" w14:textId="77777777" w:rsidTr="004C185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87D7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38.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1118D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V. kerület, Sas utca 3.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B553F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11A7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7 617 917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FD40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5 500 000</w:t>
            </w:r>
          </w:p>
        </w:tc>
      </w:tr>
      <w:tr w:rsidR="004C1858" w:rsidRPr="004C1858" w14:paraId="08BED2C3" w14:textId="77777777" w:rsidTr="00C16994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5FAD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39.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D1324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V. kerület, Szent István körút 17.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414C3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37A9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20 000 000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186D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13 000 000</w:t>
            </w:r>
          </w:p>
        </w:tc>
      </w:tr>
      <w:tr w:rsidR="004C1858" w:rsidRPr="004C1858" w14:paraId="6D53778D" w14:textId="77777777" w:rsidTr="00C16994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290E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lastRenderedPageBreak/>
              <w:t>40.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BC9FE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V. kerület, Szerb utca 15.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0C8D4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1F4C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1 326 922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5583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1 300 000</w:t>
            </w:r>
          </w:p>
        </w:tc>
      </w:tr>
      <w:tr w:rsidR="004C1858" w:rsidRPr="004C1858" w14:paraId="4C8E26E7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4AD1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41.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911A9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V. kerület, Zrínyi utca 14.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76327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9214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20 000 000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EAF8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18 500 000</w:t>
            </w:r>
          </w:p>
        </w:tc>
      </w:tr>
      <w:tr w:rsidR="004C1858" w:rsidRPr="004C1858" w14:paraId="56089D37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3AAC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42.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28849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VI. kerület, Andrássy út 79.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3545F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CA74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1 793 957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AD6A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1 500 000</w:t>
            </w:r>
          </w:p>
        </w:tc>
      </w:tr>
      <w:tr w:rsidR="004C1858" w:rsidRPr="004C1858" w14:paraId="0AC1BE29" w14:textId="77777777" w:rsidTr="004C1858">
        <w:trPr>
          <w:trHeight w:val="6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1B6D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43.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CF346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VI. kerület, Bajcsy-Zsilinszky út 55.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D93A1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611A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9 126 712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0594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7 000 000</w:t>
            </w:r>
          </w:p>
        </w:tc>
      </w:tr>
      <w:tr w:rsidR="004C1858" w:rsidRPr="004C1858" w14:paraId="7BEF92BF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D1A2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44.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0A2A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VI. kerület, Bajnok utca 27.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5F70D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8910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3 922 882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EE65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3 500 000</w:t>
            </w:r>
          </w:p>
        </w:tc>
      </w:tr>
      <w:tr w:rsidR="004C1858" w:rsidRPr="004C1858" w14:paraId="3FCD9438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A58B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45.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49E96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VI. kerület, Bajza utca 47.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4B936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027E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6 125 470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6640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5 000 000</w:t>
            </w:r>
          </w:p>
        </w:tc>
      </w:tr>
      <w:tr w:rsidR="004C1858" w:rsidRPr="004C1858" w14:paraId="165C0FF5" w14:textId="77777777" w:rsidTr="004C1858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02A2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46.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DD5F8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VI. kerület, Benczúr utca 20.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67220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DFBC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274 500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0C48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250 000</w:t>
            </w:r>
          </w:p>
        </w:tc>
      </w:tr>
      <w:tr w:rsidR="004C1858" w:rsidRPr="004C1858" w14:paraId="368D190C" w14:textId="77777777" w:rsidTr="004C1858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EFC3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47.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6E9CE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VI. kerület, Eötvös utca 4.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42EC5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187A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20 000 000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E327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15 000 000</w:t>
            </w:r>
          </w:p>
        </w:tc>
      </w:tr>
      <w:tr w:rsidR="004C1858" w:rsidRPr="004C1858" w14:paraId="2EB3C88B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BEF1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48.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81EBC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VI. kerület, Eötvös utca 42.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FDD73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65BC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4 852 852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B8C9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4C1858" w:rsidRPr="004C1858" w14:paraId="4961DC96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47F3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49.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20BBF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VI. kerület, Hegedű utca 9.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96964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F459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15 311 800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DE11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8 000 000</w:t>
            </w:r>
          </w:p>
        </w:tc>
      </w:tr>
      <w:tr w:rsidR="004C1858" w:rsidRPr="004C1858" w14:paraId="17EE52F1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38FD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50.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F1B3A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VI. kerület, Hunyadi tér 7.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44754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3163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11 050 668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94ED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4C1858" w:rsidRPr="004C1858" w14:paraId="16C64059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B15B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51.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0C6AD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VI. kerület, Király utca 86.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2B3C9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172A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2 244 993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6485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4C1858" w:rsidRPr="004C1858" w14:paraId="14FAD2C2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5DBD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52.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BF978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VI. kerület, Oktogon tér 1.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E5A51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BA94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18 721 681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A1D9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4C1858" w:rsidRPr="004C1858" w14:paraId="0CD55649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168B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53.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1C9F0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VI. kerület, Paulay Ede utca 26.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C9DFB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7CF5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9 292 844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689E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9 000 000</w:t>
            </w:r>
          </w:p>
        </w:tc>
      </w:tr>
      <w:tr w:rsidR="004C1858" w:rsidRPr="004C1858" w14:paraId="38A533ED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DCAC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54.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DAE7E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VI. kerület, Podmaniczky utca 37.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BE2EE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7F0F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16 342 744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1793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8 500 000</w:t>
            </w:r>
          </w:p>
        </w:tc>
      </w:tr>
      <w:tr w:rsidR="004C1858" w:rsidRPr="004C1858" w14:paraId="4B1EF93B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D68D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55.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4B5B1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VI. kerület, Podmaniczky utca 69.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B124E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0D5B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3FC9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8 500 000</w:t>
            </w:r>
          </w:p>
        </w:tc>
      </w:tr>
      <w:tr w:rsidR="004C1858" w:rsidRPr="004C1858" w14:paraId="64902054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25F8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56.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99D9E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VI. kerület, Szív utca 14.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0A06B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29E7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4 948 713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2E4E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4 000 000</w:t>
            </w:r>
          </w:p>
        </w:tc>
      </w:tr>
      <w:tr w:rsidR="004C1858" w:rsidRPr="004C1858" w14:paraId="7E4244E2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26FD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57.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55DAC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VI. kerület, Szív utca 30.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77E4F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42B1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20 000 000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374C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17 000 000</w:t>
            </w:r>
          </w:p>
        </w:tc>
      </w:tr>
      <w:tr w:rsidR="004C1858" w:rsidRPr="004C1858" w14:paraId="155B951E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8FFB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58.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57004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VI. kerület, Szófia utca 33.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72F82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50D7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5 307 207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0DF0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4 000 000</w:t>
            </w:r>
          </w:p>
        </w:tc>
      </w:tr>
      <w:tr w:rsidR="004C1858" w:rsidRPr="004C1858" w14:paraId="16D799FF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6D12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59.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94F31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VI. kerület, Teréz körút 32.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FC3D2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31E6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3 994 338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F988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3 000 000</w:t>
            </w:r>
          </w:p>
        </w:tc>
      </w:tr>
      <w:tr w:rsidR="004C1858" w:rsidRPr="004C1858" w14:paraId="1FBE809A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78F7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60.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C97D0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VI. kerület, Zichy Jenő utca 3.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8D89C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AE8A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3 443 160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C41E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4C1858" w:rsidRPr="004C1858" w14:paraId="6ED7BDAE" w14:textId="77777777" w:rsidTr="004C1858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5548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61.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C93FB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VII. kerület, Dózsa György út 64.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5E272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F639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20 000 000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B523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15 000 000</w:t>
            </w:r>
          </w:p>
        </w:tc>
      </w:tr>
      <w:tr w:rsidR="004C1858" w:rsidRPr="004C1858" w14:paraId="418B1C65" w14:textId="77777777" w:rsidTr="00C16994">
        <w:trPr>
          <w:trHeight w:val="6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9E5D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62.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C5431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VII. kerület, Erzsébet körút 23.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69FAF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EC24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13 569 567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0CAD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10 000 000</w:t>
            </w:r>
          </w:p>
        </w:tc>
      </w:tr>
      <w:tr w:rsidR="004C1858" w:rsidRPr="004C1858" w14:paraId="01395E76" w14:textId="77777777" w:rsidTr="00C16994">
        <w:trPr>
          <w:trHeight w:val="5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167A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lastRenderedPageBreak/>
              <w:t>63.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3FA3F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VII. kerület, Király utca 15.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41802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C564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9 727 030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5DCD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4C1858" w:rsidRPr="004C1858" w14:paraId="37FAC59E" w14:textId="77777777" w:rsidTr="004C1858">
        <w:trPr>
          <w:trHeight w:val="5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984E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64.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4AE18" w14:textId="244BD2F3" w:rsidR="004C1858" w:rsidRPr="004C1858" w:rsidRDefault="00CF140E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VII. kerület, Rot</w:t>
            </w:r>
            <w:r w:rsidR="004C1858"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tenbiller utca 35.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7B82E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9CB1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9 318 562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2649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4C1858" w:rsidRPr="004C1858" w14:paraId="5284B351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050F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65.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ACEF0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VII. kerület, Rumbach Sebestyén utca 3.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1B9C2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28F6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8 529 432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24E7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4C1858" w:rsidRPr="004C1858" w14:paraId="31954C8B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1EF0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66.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FC855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VII. kerület, Síp utca 12.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55B58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Budapesti Zsidó Hitközség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F931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20 000 000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8573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5 000 000</w:t>
            </w:r>
          </w:p>
        </w:tc>
      </w:tr>
      <w:tr w:rsidR="004C1858" w:rsidRPr="004C1858" w14:paraId="4EAB37EC" w14:textId="77777777" w:rsidTr="004C1858">
        <w:trPr>
          <w:trHeight w:val="5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3A13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67.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ED2FA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VII. kerület, Wesselényi utca 40.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0A621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E348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7 000 000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09D6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6 000 000</w:t>
            </w:r>
          </w:p>
        </w:tc>
      </w:tr>
      <w:tr w:rsidR="004C1858" w:rsidRPr="004C1858" w14:paraId="51C4A8D7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4934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68.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E1C04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VIII. kerület, Delej utca 51.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B445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ADB6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3 500 000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CF26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3 500 000</w:t>
            </w:r>
          </w:p>
        </w:tc>
      </w:tr>
      <w:tr w:rsidR="004C1858" w:rsidRPr="004C1858" w14:paraId="00484A25" w14:textId="77777777" w:rsidTr="004C1858">
        <w:trPr>
          <w:trHeight w:val="7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1741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69.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EBAB4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VIII. kerület, Népszínház utca 22.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D7E08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DAC4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16 900 000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4D39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8 400 000</w:t>
            </w:r>
          </w:p>
        </w:tc>
      </w:tr>
      <w:tr w:rsidR="004C1858" w:rsidRPr="004C1858" w14:paraId="0A2613BD" w14:textId="77777777" w:rsidTr="004C1858">
        <w:trPr>
          <w:trHeight w:val="5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1706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70.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D3A1D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VIII. kerület, Puskin utca 19.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B5935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04AB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14 500 000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F9B9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8 000 000</w:t>
            </w:r>
          </w:p>
        </w:tc>
      </w:tr>
      <w:tr w:rsidR="004C1858" w:rsidRPr="004C1858" w14:paraId="5240F9B7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F1DB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71.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E413D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VIII. kerület, Puskin utca 20.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9A38A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D1ED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9 638 188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6769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4C1858" w:rsidRPr="004C1858" w14:paraId="350811E0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C1C4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72.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E3F57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VIII. kerület, Reguly Antal utca 21.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0BCDB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E5A4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12 000 000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9460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8 000 000</w:t>
            </w:r>
          </w:p>
        </w:tc>
      </w:tr>
      <w:tr w:rsidR="004C1858" w:rsidRPr="004C1858" w14:paraId="26D2AD7D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808A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73.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9F085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VIII. kerület, Szentkirályi utca 16.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CF59C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2C9A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13 100 000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DC00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4C1858" w:rsidRPr="004C1858" w14:paraId="1282180C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64CE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74.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62F38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VIII. kerület, Üllői út 24.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E3EE7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Magyarországi Evangélikus Egyház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E94E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7 222 340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1074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4C1858" w:rsidRPr="004C1858" w14:paraId="49B613A1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3909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75.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5DC59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VIII. kerület, Üllői út 30.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30027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8606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20 000 000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7450" w14:textId="4112D4C6" w:rsidR="004C1858" w:rsidRPr="004C1858" w:rsidRDefault="00F55421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17</w:t>
            </w:r>
            <w:r w:rsidR="004C1858"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 000 000</w:t>
            </w:r>
          </w:p>
        </w:tc>
      </w:tr>
      <w:tr w:rsidR="004C1858" w:rsidRPr="004C1858" w14:paraId="2DC3BF8F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D6E9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76.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09729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IX. kerület, Bakáts utca 1-3.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3FD06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B636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DFBA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4C1858" w:rsidRPr="004C1858" w14:paraId="498718EB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9462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77.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15FB8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IX. kerület, Tűzoltó utca 23.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21A2A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B511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5 000 000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3807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4C1858" w:rsidRPr="004C1858" w14:paraId="591A80F9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C7EF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78.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A107C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IX. kerület, Vámház körút 7.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75E23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0635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1 917 305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0084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4C1858" w:rsidRPr="004C1858" w14:paraId="1C64D534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B30F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79.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C4826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X. kerület, Hölgy utca 13.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8C3C1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96F5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4 500 000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18A9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3 000 000</w:t>
            </w:r>
          </w:p>
        </w:tc>
      </w:tr>
      <w:tr w:rsidR="004C1858" w:rsidRPr="004C1858" w14:paraId="70C18A0C" w14:textId="77777777" w:rsidTr="004C185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DC25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80.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15062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X. kerület, Liget tér 2.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58A62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8FB8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4 700 000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4F93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4 000 000</w:t>
            </w:r>
          </w:p>
        </w:tc>
      </w:tr>
      <w:tr w:rsidR="004C1858" w:rsidRPr="004C1858" w14:paraId="1110F455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F1C9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81.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D7694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X. kerület, Márga utca 28.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AB4FB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Down Alapítvány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B0EA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6 500 000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E688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4C1858" w:rsidRPr="004C1858" w14:paraId="401CFE06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1D58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82.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4A936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X. kerület, Román utca 16.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C5A33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Emberbarát Alapítvány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51B5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3 900 000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7E45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3 000 000</w:t>
            </w:r>
          </w:p>
        </w:tc>
      </w:tr>
      <w:tr w:rsidR="004C1858" w:rsidRPr="004C1858" w14:paraId="5B4B7963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07D1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83.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ABC63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XI. kerület, Bartók Béla út 21.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9E52D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C691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6 000 000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6CA3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4C1858" w:rsidRPr="004C1858" w14:paraId="297F60C4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B270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84.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66CF9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XI. kerület, Bertalan Lajos utca 1.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F50B8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Budapesti Műszaki Egyetem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6886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20 000 000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DA08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5 000 000</w:t>
            </w:r>
          </w:p>
        </w:tc>
      </w:tr>
      <w:tr w:rsidR="004C1858" w:rsidRPr="004C1858" w14:paraId="66EFE2D2" w14:textId="77777777" w:rsidTr="00C16994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FC6C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85.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37E11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XI. kerület, Bertalan Lajos utca 20.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85348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A370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18 000 000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AE98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14 000 000</w:t>
            </w:r>
          </w:p>
        </w:tc>
      </w:tr>
      <w:tr w:rsidR="004C1858" w:rsidRPr="004C1858" w14:paraId="428010F6" w14:textId="77777777" w:rsidTr="00C16994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77D2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lastRenderedPageBreak/>
              <w:t>86.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A6B7D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XI. kerület, Budafoki út 9-11.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A56BA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FFE1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20 000 000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1A34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4C1858" w:rsidRPr="004C1858" w14:paraId="0AB6649E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7F90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87.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59B1F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XI. kerület, Budafoki út 17/A,B,C.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CA5A4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52F4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13 497 407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3455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10 000 000</w:t>
            </w:r>
          </w:p>
        </w:tc>
      </w:tr>
      <w:tr w:rsidR="004C1858" w:rsidRPr="004C1858" w14:paraId="080916A7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BCAB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88.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8B99A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XI. kerület, Budafoki út 26/B.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4F561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5911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14 500 000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97F2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6 000 000</w:t>
            </w:r>
          </w:p>
        </w:tc>
      </w:tr>
      <w:tr w:rsidR="004C1858" w:rsidRPr="004C1858" w14:paraId="2EF262B9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C255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89.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A2387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XI. kerület, Fadrusz utca 6.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1B40F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57E7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12 172 000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FD97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4C1858" w:rsidRPr="004C1858" w14:paraId="15F1625D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1705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90.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9DD0D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XI. kerület, Móricz Zsigmond körtér 14.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22B70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6139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20 000 000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932A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15 000 000</w:t>
            </w:r>
          </w:p>
        </w:tc>
      </w:tr>
      <w:tr w:rsidR="004C1858" w:rsidRPr="004C1858" w14:paraId="695E3A6A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54C9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91.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C9C66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XI. kerület, Szent Gellért tér 3.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8FF25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25A7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5 464 098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5136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4C1858" w:rsidRPr="004C1858" w14:paraId="2F954761" w14:textId="77777777" w:rsidTr="004C1858">
        <w:trPr>
          <w:trHeight w:val="5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DE61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92.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72254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XII. kerület, Eötvös út 48.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CCA5B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XII. kerület Hegyvidék Önkormányzat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D6BB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20 000 000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9D53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5 000 000</w:t>
            </w:r>
          </w:p>
        </w:tc>
      </w:tr>
      <w:tr w:rsidR="004C1858" w:rsidRPr="004C1858" w14:paraId="253C2B1D" w14:textId="77777777" w:rsidTr="004C1858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1FFF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93.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81F41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XII. kerület, Kiss János altábornagy utca 23.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3BB22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DBDF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17 000 000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CFA8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4C1858" w:rsidRPr="004C1858" w14:paraId="4B9D0098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AB2A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94.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92381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XII. kerület, Kiss János altábornagy utca 55.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3DD03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8B11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8 589 862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CFE2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3 000 000</w:t>
            </w:r>
          </w:p>
        </w:tc>
      </w:tr>
      <w:tr w:rsidR="004C1858" w:rsidRPr="004C1858" w14:paraId="1AABB66C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ABD9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95.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97B80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XII. kerület, Kiss János altábornagy utca 59.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3A4E9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3617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3 970 000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FA15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4C1858" w:rsidRPr="004C1858" w14:paraId="43E10535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08F4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96.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E4990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XII. kerület, Patkó köz 6/C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8F9BF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E575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20 000 000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A7DF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4C1858" w:rsidRPr="004C1858" w14:paraId="6A07808D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8B03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97.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EB3E1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XII. kerület, Törpe utca 1/A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784A5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99D7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11 230 000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9629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4C1858" w:rsidRPr="004C1858" w14:paraId="3EB53E7C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A360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98.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60E8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XIII. kerület, Pozsonyi út 40.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D859E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B001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20 000 000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D347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4 200 000</w:t>
            </w:r>
          </w:p>
        </w:tc>
      </w:tr>
      <w:tr w:rsidR="004C1858" w:rsidRPr="004C1858" w14:paraId="7868315A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DFE8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99.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C9E58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XIII. kerület, Tátra utca 5/C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398B8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A343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8 200 000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01B5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2 000 000</w:t>
            </w:r>
          </w:p>
        </w:tc>
      </w:tr>
      <w:tr w:rsidR="004C1858" w:rsidRPr="004C1858" w14:paraId="64AEC7B1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372A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100.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32EA2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XIII. kerület, Tisza utca 3.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0D7AA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744A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20 000 000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2B6C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4C1858" w:rsidRPr="004C1858" w14:paraId="4384A348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BC00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101.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C18A6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XIII. kerület, Váci út 57-61.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A918B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Budapest Főváros XIII. ker. Önkormányzat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30ED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20 000 000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CD1D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14 000 000</w:t>
            </w:r>
          </w:p>
        </w:tc>
      </w:tr>
      <w:tr w:rsidR="004C1858" w:rsidRPr="004C1858" w14:paraId="2E972C50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E183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102.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04F10" w14:textId="19EB150D" w:rsidR="004C1858" w:rsidRPr="004C1858" w:rsidRDefault="008E40C9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XIV. kerület, Ajtósi Dü</w:t>
            </w:r>
            <w:r w:rsidR="004C1858"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rer sor 31.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5BE94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FC39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11 500 000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F9FD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1 500 000</w:t>
            </w:r>
          </w:p>
        </w:tc>
      </w:tr>
      <w:tr w:rsidR="004C1858" w:rsidRPr="004C1858" w14:paraId="464B498F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C4E3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103.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D31C7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XIV. kerület, Stefánia út 16.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B55C5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1C11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20 000 000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862D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6 000 000</w:t>
            </w:r>
          </w:p>
        </w:tc>
      </w:tr>
      <w:tr w:rsidR="004C1858" w:rsidRPr="004C1858" w14:paraId="0BC9A9E3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CB4A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104.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0B5A4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XIV. kerület, Thököly út 58.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533AA" w14:textId="6474F07D" w:rsidR="004C1858" w:rsidRPr="004C1858" w:rsidRDefault="00CF140E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Rózsafüzé</w:t>
            </w:r>
            <w:r w:rsidR="004C1858"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r Királyné Plébánia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C77D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3 040 000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F23B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2 000 000</w:t>
            </w:r>
          </w:p>
        </w:tc>
      </w:tr>
      <w:tr w:rsidR="004C1858" w:rsidRPr="004C1858" w14:paraId="54D87033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24E2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105.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ECD84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XIV. kerület, Thököly út 65.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F0B81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49CE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8 000 000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1391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4C1858" w:rsidRPr="004C1858" w14:paraId="09EF6AB5" w14:textId="77777777" w:rsidTr="00C16994">
        <w:trPr>
          <w:trHeight w:val="6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3C28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106.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18605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XV. kerület, Wesselényi utca 13-15.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F7690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38D2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7 360 000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A735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4C1858" w:rsidRPr="004C1858" w14:paraId="1A4EF91D" w14:textId="77777777" w:rsidTr="00C16994">
        <w:trPr>
          <w:trHeight w:val="15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5C0C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lastRenderedPageBreak/>
              <w:t>107.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11E57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XVIII. kerület, Margó Tivadar utca 116-118.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5AB40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Budapest Főváros XVIII. ker. Pestszentlőrinc-Pestszentimre Önkormányzat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8035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20 000 000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2F72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14 000 000</w:t>
            </w:r>
          </w:p>
        </w:tc>
      </w:tr>
      <w:tr w:rsidR="004C1858" w:rsidRPr="004C1858" w14:paraId="3F407DC0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9910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108.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7D840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XIX. kerület, Álmos utca 29.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FD621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A9BF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1 742 377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E498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1 500 000</w:t>
            </w:r>
          </w:p>
        </w:tc>
      </w:tr>
      <w:tr w:rsidR="004C1858" w:rsidRPr="004C1858" w14:paraId="426CB8A1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031F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109.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583F8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XIX. kerület, Álmos utca 56.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4946B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7FBF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1 725 000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A909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1 600 000</w:t>
            </w:r>
          </w:p>
        </w:tc>
      </w:tr>
      <w:tr w:rsidR="004C1858" w:rsidRPr="004C1858" w14:paraId="2C24A8FF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C3CA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110.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B0B47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XIX. kerület, Esze Tamás utca 34.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C760A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2FE7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1 900 000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9BB0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4C1858" w:rsidRPr="004C1858" w14:paraId="0AC3D619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145C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111.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DB91B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XIX. kerület, Kós Károly tér 12.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316AD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CAD5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875 000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1B02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4C1858" w:rsidRPr="004C1858" w14:paraId="22C8727B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43AB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112.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5AEA5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XIX. kerület, Kós Károly tér 15.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9BA45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CA18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5 000 000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039D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4 800 000</w:t>
            </w:r>
          </w:p>
        </w:tc>
      </w:tr>
      <w:tr w:rsidR="004C1858" w:rsidRPr="004C1858" w14:paraId="0DE98319" w14:textId="77777777" w:rsidTr="004C1858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A75B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113.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D439E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XIX. kerület, Mészáros Lőrinc utca 19.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80474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99F4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3 215 227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E7E1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2 500 000</w:t>
            </w:r>
          </w:p>
        </w:tc>
      </w:tr>
      <w:tr w:rsidR="004C1858" w:rsidRPr="004C1858" w14:paraId="28102A07" w14:textId="77777777" w:rsidTr="004C1858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202F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114.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A9D90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XIX. kerület, Mészáros Lőrinc utca 39.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B8C22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C0B4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3 097 587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96C1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2 500 000</w:t>
            </w:r>
          </w:p>
        </w:tc>
      </w:tr>
      <w:tr w:rsidR="004C1858" w:rsidRPr="004C1858" w14:paraId="305835A2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2610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115.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5ED49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XIX. kerület, Pannónia út 3.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CC935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DF3B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2 973 134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A045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2 500 000</w:t>
            </w:r>
          </w:p>
        </w:tc>
      </w:tr>
      <w:tr w:rsidR="004C1858" w:rsidRPr="004C1858" w14:paraId="0D3636AF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5507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116.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0CAD5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XIX. kerület, Pannónia út 22.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20654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79CB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1 999 930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19D7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4C1858" w:rsidRPr="004C1858" w14:paraId="3730A2FC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8880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117.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D87CA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XIX. kerület, Thököly utca 2.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F42CC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7409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3 071 876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54B6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2 500 000</w:t>
            </w:r>
          </w:p>
        </w:tc>
      </w:tr>
      <w:tr w:rsidR="004C1858" w:rsidRPr="004C1858" w14:paraId="3F05592A" w14:textId="77777777" w:rsidTr="004C185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615B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118.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8C8A9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XIX. kerület, Thököly utca 24.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6C4BF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CCEB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1 999 930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450A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1 800 000</w:t>
            </w:r>
          </w:p>
        </w:tc>
      </w:tr>
      <w:tr w:rsidR="004C1858" w:rsidRPr="004C1858" w14:paraId="67005A61" w14:textId="77777777" w:rsidTr="004C1858">
        <w:trPr>
          <w:trHeight w:val="6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7381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119.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DEE23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XXII. kerület, Nagytétényi út 282.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57920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Társasház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943F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7 919 679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03A2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4C1858" w:rsidRPr="004C1858" w14:paraId="0E6155DC" w14:textId="77777777" w:rsidTr="004C1858">
        <w:trPr>
          <w:trHeight w:val="8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373F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120.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C36F7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XXII. kerület, Városház tér 11.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57BB9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Budafok-Tétény Budapest XXII. Ker. Önkormányzata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2174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20 000 000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304A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10 000 000</w:t>
            </w:r>
          </w:p>
        </w:tc>
      </w:tr>
      <w:tr w:rsidR="004C1858" w:rsidRPr="004C1858" w14:paraId="2747F3EB" w14:textId="77777777" w:rsidTr="004C185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79DA2" w14:textId="77777777" w:rsidR="004C1858" w:rsidRPr="004C1858" w:rsidRDefault="004C1858" w:rsidP="004C18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D718FB" w14:textId="77777777" w:rsidR="004C1858" w:rsidRPr="004C1858" w:rsidRDefault="004C1858" w:rsidP="004C18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639D0" w14:textId="77777777" w:rsidR="004C1858" w:rsidRPr="004C1858" w:rsidRDefault="004C1858" w:rsidP="004C185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összesen: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B83B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1 197 892 517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76D7" w14:textId="77777777" w:rsidR="004C1858" w:rsidRPr="004C1858" w:rsidRDefault="004C1858" w:rsidP="004C18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4C185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500 000 000</w:t>
            </w:r>
          </w:p>
        </w:tc>
      </w:tr>
    </w:tbl>
    <w:p w14:paraId="4ED88851" w14:textId="72078599" w:rsidR="00947E6D" w:rsidRDefault="004C1858" w:rsidP="000C4EFE">
      <w:pPr>
        <w:pStyle w:val="BPszvegtest"/>
        <w:spacing w:before="240" w:after="0" w:line="360" w:lineRule="auto"/>
        <w:rPr>
          <w:sz w:val="20"/>
          <w:szCs w:val="20"/>
        </w:rPr>
      </w:pPr>
      <w:r>
        <w:rPr>
          <w:sz w:val="20"/>
          <w:szCs w:val="20"/>
        </w:rPr>
        <w:fldChar w:fldCharType="end"/>
      </w:r>
    </w:p>
    <w:p w14:paraId="259D3AF7" w14:textId="77777777" w:rsidR="00947E6D" w:rsidRDefault="00947E6D">
      <w:pPr>
        <w:rPr>
          <w:rFonts w:eastAsia="Calibri" w:cs="Arial"/>
          <w:szCs w:val="20"/>
        </w:rPr>
      </w:pPr>
      <w:r>
        <w:rPr>
          <w:szCs w:val="20"/>
        </w:rPr>
        <w:br w:type="page"/>
      </w:r>
    </w:p>
    <w:p w14:paraId="4B114EC4" w14:textId="77777777" w:rsidR="000C4EFE" w:rsidRPr="005724CE" w:rsidRDefault="000C4EFE" w:rsidP="000C4EFE">
      <w:pPr>
        <w:pStyle w:val="BPszvegtest"/>
        <w:spacing w:before="240" w:after="0" w:line="360" w:lineRule="auto"/>
        <w:rPr>
          <w:sz w:val="20"/>
          <w:szCs w:val="20"/>
        </w:rPr>
      </w:pPr>
    </w:p>
    <w:p w14:paraId="63F27B97" w14:textId="77777777" w:rsidR="000C4EFE" w:rsidRPr="005724CE" w:rsidRDefault="000C4EFE" w:rsidP="000C4EFE">
      <w:pPr>
        <w:pStyle w:val="BPhatrozatlista"/>
        <w:keepNext/>
        <w:spacing w:line="360" w:lineRule="auto"/>
        <w:rPr>
          <w:szCs w:val="20"/>
        </w:rPr>
      </w:pPr>
    </w:p>
    <w:p w14:paraId="687C4CD5" w14:textId="3CCFB1B3" w:rsidR="000C4EFE" w:rsidRDefault="000C4EFE" w:rsidP="000C4EFE">
      <w:pPr>
        <w:pStyle w:val="BPszvegtest"/>
        <w:spacing w:before="240" w:after="0" w:line="360" w:lineRule="auto"/>
        <w:rPr>
          <w:sz w:val="20"/>
          <w:szCs w:val="20"/>
        </w:rPr>
      </w:pPr>
      <w:r w:rsidRPr="00FB7929">
        <w:rPr>
          <w:sz w:val="20"/>
          <w:szCs w:val="20"/>
        </w:rPr>
        <w:t xml:space="preserve">jóváhagyja, megköti a Megállapodásokat a pályázati felhívásban szereplő „Megállapodás” minta szerint meghatározott feltételekkel </w:t>
      </w:r>
      <w:r w:rsidRPr="00943250">
        <w:rPr>
          <w:sz w:val="20"/>
          <w:szCs w:val="20"/>
        </w:rPr>
        <w:t>a 4.</w:t>
      </w:r>
      <w:r w:rsidRPr="00FB7929">
        <w:rPr>
          <w:sz w:val="20"/>
          <w:szCs w:val="20"/>
        </w:rPr>
        <w:t xml:space="preserve"> melléklet szerinti</w:t>
      </w:r>
      <w:r>
        <w:rPr>
          <w:sz w:val="20"/>
          <w:szCs w:val="20"/>
        </w:rPr>
        <w:t xml:space="preserve"> tartalommal és</w:t>
      </w:r>
      <w:r w:rsidRPr="008A244A">
        <w:rPr>
          <w:sz w:val="20"/>
          <w:szCs w:val="20"/>
        </w:rPr>
        <w:t xml:space="preserve"> felkéri a főpolgármestert a Megállapodások aláírására, továbbá a pályázatot benyújtók írásban történő értesítésére</w:t>
      </w:r>
      <w:r w:rsidR="00375B1C">
        <w:rPr>
          <w:sz w:val="20"/>
          <w:szCs w:val="20"/>
        </w:rPr>
        <w:t>.</w:t>
      </w:r>
    </w:p>
    <w:p w14:paraId="2317CFDD" w14:textId="77777777" w:rsidR="008E2FCD" w:rsidRDefault="008E2FCD" w:rsidP="00082A7E">
      <w:pPr>
        <w:pStyle w:val="BPszvegtest"/>
        <w:spacing w:before="240" w:after="0" w:line="360" w:lineRule="auto"/>
        <w:rPr>
          <w:sz w:val="20"/>
          <w:szCs w:val="20"/>
        </w:rPr>
      </w:pPr>
    </w:p>
    <w:p w14:paraId="5C23B713" w14:textId="77777777" w:rsidR="00C4629D" w:rsidRPr="005724CE" w:rsidRDefault="00C4629D" w:rsidP="00082A7E">
      <w:pPr>
        <w:pStyle w:val="BPszvegtest"/>
        <w:spacing w:before="240" w:after="0" w:line="360" w:lineRule="auto"/>
        <w:rPr>
          <w:sz w:val="20"/>
          <w:szCs w:val="20"/>
        </w:rPr>
      </w:pPr>
    </w:p>
    <w:p w14:paraId="1C449E3B" w14:textId="45B7292C" w:rsidR="005724CE" w:rsidRPr="004377D3" w:rsidRDefault="005724CE" w:rsidP="00082A7E">
      <w:pPr>
        <w:pStyle w:val="BPhatrid-felels"/>
        <w:tabs>
          <w:tab w:val="left" w:pos="284"/>
        </w:tabs>
        <w:spacing w:line="360" w:lineRule="auto"/>
        <w:ind w:left="284"/>
      </w:pPr>
      <w:r w:rsidRPr="004377D3">
        <w:t>határidő:</w:t>
      </w:r>
      <w:r w:rsidRPr="004377D3">
        <w:tab/>
      </w:r>
      <w:r w:rsidR="00FB7929" w:rsidRPr="00FB7929">
        <w:t>a döntést követően az értesítés 60 nap, a megállapodás megkötése 90 nap</w:t>
      </w:r>
    </w:p>
    <w:p w14:paraId="1C449E3C" w14:textId="4E59889A" w:rsidR="005724CE" w:rsidRPr="004377D3" w:rsidRDefault="005724CE" w:rsidP="00082A7E">
      <w:pPr>
        <w:pStyle w:val="BPhatrid-felels"/>
        <w:tabs>
          <w:tab w:val="left" w:pos="284"/>
        </w:tabs>
        <w:spacing w:line="360" w:lineRule="auto"/>
        <w:ind w:left="284"/>
      </w:pPr>
      <w:r w:rsidRPr="004377D3">
        <w:t xml:space="preserve">felelős: </w:t>
      </w:r>
      <w:r w:rsidRPr="004377D3">
        <w:tab/>
      </w:r>
      <w:r w:rsidR="00FB7929" w:rsidRPr="00FB7929">
        <w:t>Tarlós István főpolgármester</w:t>
      </w:r>
    </w:p>
    <w:p w14:paraId="1C449E51" w14:textId="77777777" w:rsidR="005724CE" w:rsidRPr="005724CE" w:rsidRDefault="005724CE" w:rsidP="00082A7E">
      <w:pPr>
        <w:pStyle w:val="BPhatrozathozatalmdja"/>
        <w:keepNext/>
        <w:spacing w:line="360" w:lineRule="auto"/>
        <w:rPr>
          <w:sz w:val="20"/>
          <w:szCs w:val="20"/>
        </w:rPr>
      </w:pPr>
      <w:r w:rsidRPr="005724CE">
        <w:rPr>
          <w:sz w:val="20"/>
          <w:szCs w:val="20"/>
        </w:rPr>
        <w:t>Határozathozatal módja:</w:t>
      </w:r>
    </w:p>
    <w:p w14:paraId="1C449E53" w14:textId="625C03C0" w:rsidR="005724CE" w:rsidRDefault="00FB7929" w:rsidP="00082A7E">
      <w:pPr>
        <w:pStyle w:val="BPszvegtest"/>
        <w:spacing w:line="360" w:lineRule="auto"/>
      </w:pPr>
      <w:r w:rsidRPr="00FB7929">
        <w:rPr>
          <w:sz w:val="20"/>
          <w:szCs w:val="20"/>
        </w:rPr>
        <w:t>Az 1</w:t>
      </w:r>
      <w:r w:rsidR="00280C59">
        <w:rPr>
          <w:sz w:val="20"/>
          <w:szCs w:val="20"/>
        </w:rPr>
        <w:t>-2</w:t>
      </w:r>
      <w:r w:rsidRPr="00FB7929">
        <w:rPr>
          <w:sz w:val="20"/>
          <w:szCs w:val="20"/>
        </w:rPr>
        <w:t>. határozat elfogadásához egyszerű szavazattöbbség szükséges.</w:t>
      </w:r>
    </w:p>
    <w:p w14:paraId="1C449E54" w14:textId="2F8FE83D" w:rsidR="005724CE" w:rsidRDefault="00501831" w:rsidP="00082A7E">
      <w:pPr>
        <w:widowControl w:val="0"/>
        <w:autoSpaceDE w:val="0"/>
        <w:autoSpaceDN w:val="0"/>
        <w:adjustRightInd w:val="0"/>
        <w:spacing w:before="240" w:line="360" w:lineRule="auto"/>
        <w:rPr>
          <w:rFonts w:cs="Arial"/>
          <w:iCs/>
          <w:szCs w:val="20"/>
        </w:rPr>
      </w:pPr>
      <w:r>
        <w:rPr>
          <w:rFonts w:cs="Arial"/>
          <w:i/>
          <w:iCs/>
          <w:szCs w:val="20"/>
        </w:rPr>
        <w:t>Budapest, 20</w:t>
      </w:r>
      <w:r w:rsidR="00FB7929">
        <w:rPr>
          <w:rFonts w:cs="Arial"/>
          <w:i/>
          <w:iCs/>
          <w:szCs w:val="20"/>
        </w:rPr>
        <w:t>18. február „…..”</w:t>
      </w:r>
    </w:p>
    <w:tbl>
      <w:tblPr>
        <w:tblStyle w:val="Rcsostblza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4"/>
      </w:tblGrid>
      <w:tr w:rsidR="005724CE" w:rsidRPr="009509C3" w14:paraId="1C449E56" w14:textId="77777777" w:rsidTr="00ED183B">
        <w:trPr>
          <w:trHeight w:val="138"/>
          <w:jc w:val="right"/>
        </w:trPr>
        <w:tc>
          <w:tcPr>
            <w:tcW w:w="0" w:type="auto"/>
            <w:noWrap/>
          </w:tcPr>
          <w:p w14:paraId="1C449E55" w14:textId="77777777" w:rsidR="005724CE" w:rsidRPr="009509C3" w:rsidRDefault="005724CE" w:rsidP="00082A7E">
            <w:pPr>
              <w:pStyle w:val="BPtisztelettel"/>
              <w:spacing w:line="360" w:lineRule="auto"/>
              <w:jc w:val="both"/>
            </w:pPr>
          </w:p>
        </w:tc>
      </w:tr>
      <w:tr w:rsidR="005724CE" w:rsidRPr="006C243E" w14:paraId="1C449E5A" w14:textId="77777777" w:rsidTr="00CB72F2">
        <w:trPr>
          <w:trHeight w:val="1792"/>
          <w:jc w:val="right"/>
        </w:trPr>
        <w:tc>
          <w:tcPr>
            <w:tcW w:w="0" w:type="auto"/>
            <w:noWrap/>
          </w:tcPr>
          <w:p w14:paraId="4FCBD4A1" w14:textId="057E5D0E" w:rsidR="00CB72F2" w:rsidRPr="006D7A97" w:rsidRDefault="00CB72F2" w:rsidP="00082A7E">
            <w:pPr>
              <w:pStyle w:val="BPmellkletcm"/>
              <w:spacing w:before="720" w:after="0" w:line="360" w:lineRule="auto"/>
              <w:contextualSpacing/>
              <w:jc w:val="right"/>
              <w:rPr>
                <w:spacing w:val="0"/>
                <w:position w:val="0"/>
                <w:sz w:val="20"/>
                <w:szCs w:val="20"/>
              </w:rPr>
            </w:pPr>
            <w:r>
              <w:rPr>
                <w:spacing w:val="0"/>
                <w:position w:val="0"/>
                <w:sz w:val="20"/>
                <w:szCs w:val="20"/>
              </w:rPr>
              <w:t>dr. Szeneczey Balázs</w:t>
            </w:r>
          </w:p>
          <w:p w14:paraId="59A911F5" w14:textId="4D7C2BBC" w:rsidR="00CB72F2" w:rsidRPr="006D7A97" w:rsidRDefault="00CB72F2" w:rsidP="00082A7E">
            <w:pPr>
              <w:pStyle w:val="BPmellkletcm"/>
              <w:spacing w:before="720" w:after="0" w:line="360" w:lineRule="auto"/>
              <w:contextualSpacing/>
              <w:jc w:val="right"/>
              <w:rPr>
                <w:spacing w:val="0"/>
                <w:position w:val="0"/>
              </w:rPr>
            </w:pPr>
            <w:r w:rsidRPr="006D7A97">
              <w:rPr>
                <w:spacing w:val="0"/>
                <w:position w:val="0"/>
              </w:rPr>
              <w:t>fő</w:t>
            </w:r>
            <w:r>
              <w:rPr>
                <w:spacing w:val="0"/>
                <w:position w:val="0"/>
              </w:rPr>
              <w:t>polgármester-helyettes</w:t>
            </w:r>
          </w:p>
          <w:p w14:paraId="1C449E59" w14:textId="77777777" w:rsidR="005724CE" w:rsidRPr="006C243E" w:rsidRDefault="005724CE" w:rsidP="00082A7E">
            <w:pPr>
              <w:pStyle w:val="Bpalrstitulus"/>
              <w:spacing w:line="360" w:lineRule="auto"/>
              <w:jc w:val="both"/>
              <w:rPr>
                <w:sz w:val="20"/>
              </w:rPr>
            </w:pPr>
          </w:p>
        </w:tc>
      </w:tr>
    </w:tbl>
    <w:p w14:paraId="1C449E5B" w14:textId="77777777" w:rsidR="005724CE" w:rsidRDefault="005724CE" w:rsidP="00082A7E">
      <w:pPr>
        <w:pStyle w:val="BPmellkletcm"/>
        <w:spacing w:line="360" w:lineRule="auto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</w:tblGrid>
      <w:tr w:rsidR="005724CE" w:rsidRPr="00DA18D1" w14:paraId="1C449E5D" w14:textId="77777777" w:rsidTr="00ED183B">
        <w:trPr>
          <w:trHeight w:val="138"/>
        </w:trPr>
        <w:tc>
          <w:tcPr>
            <w:tcW w:w="0" w:type="auto"/>
            <w:noWrap/>
          </w:tcPr>
          <w:p w14:paraId="1C449E5C" w14:textId="77777777" w:rsidR="005724CE" w:rsidRPr="00DA18D1" w:rsidRDefault="005724CE" w:rsidP="00082A7E">
            <w:pPr>
              <w:pStyle w:val="BPtisztelettel"/>
              <w:spacing w:line="360" w:lineRule="auto"/>
              <w:jc w:val="both"/>
              <w:rPr>
                <w:sz w:val="20"/>
                <w:szCs w:val="20"/>
              </w:rPr>
            </w:pPr>
            <w:r w:rsidRPr="00DA18D1">
              <w:rPr>
                <w:sz w:val="20"/>
                <w:szCs w:val="20"/>
              </w:rPr>
              <w:t>Láttam:</w:t>
            </w:r>
          </w:p>
        </w:tc>
      </w:tr>
      <w:tr w:rsidR="005724CE" w:rsidRPr="00DA18D1" w14:paraId="1C449E60" w14:textId="77777777" w:rsidTr="00ED183B">
        <w:trPr>
          <w:trHeight w:val="961"/>
        </w:trPr>
        <w:tc>
          <w:tcPr>
            <w:tcW w:w="0" w:type="auto"/>
            <w:noWrap/>
          </w:tcPr>
          <w:p w14:paraId="1C449E5E" w14:textId="77777777" w:rsidR="005724CE" w:rsidRPr="00DA18D1" w:rsidRDefault="005724CE" w:rsidP="00082A7E">
            <w:pPr>
              <w:pStyle w:val="BPalrs"/>
              <w:spacing w:line="360" w:lineRule="auto"/>
              <w:rPr>
                <w:sz w:val="20"/>
                <w:szCs w:val="20"/>
              </w:rPr>
            </w:pPr>
            <w:r w:rsidRPr="00DA18D1">
              <w:rPr>
                <w:sz w:val="20"/>
                <w:szCs w:val="20"/>
              </w:rPr>
              <w:t>Sárádi Kálmánné dr.</w:t>
            </w:r>
          </w:p>
          <w:p w14:paraId="1C449E5F" w14:textId="77777777" w:rsidR="005724CE" w:rsidRPr="00BD577A" w:rsidRDefault="005724CE" w:rsidP="00082A7E">
            <w:pPr>
              <w:pStyle w:val="Bpalrstitulus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BD577A">
              <w:rPr>
                <w:i w:val="0"/>
                <w:sz w:val="16"/>
                <w:szCs w:val="20"/>
              </w:rPr>
              <w:t>főjegyző</w:t>
            </w:r>
          </w:p>
        </w:tc>
      </w:tr>
    </w:tbl>
    <w:p w14:paraId="1C449E62" w14:textId="697ED5B0" w:rsidR="005724CE" w:rsidRDefault="005724CE" w:rsidP="00082A7E">
      <w:pPr>
        <w:pStyle w:val="BPmellkletcm"/>
        <w:spacing w:line="360" w:lineRule="auto"/>
      </w:pPr>
    </w:p>
    <w:p w14:paraId="1C449E66" w14:textId="77777777" w:rsidR="006B02C2" w:rsidRPr="00F17912" w:rsidRDefault="002344B9" w:rsidP="00082A7E">
      <w:pPr>
        <w:widowControl w:val="0"/>
        <w:autoSpaceDE w:val="0"/>
        <w:autoSpaceDN w:val="0"/>
        <w:adjustRightInd w:val="0"/>
        <w:spacing w:before="240" w:line="360" w:lineRule="auto"/>
        <w:jc w:val="right"/>
        <w:rPr>
          <w:rFonts w:cs="Arial"/>
          <w:sz w:val="16"/>
          <w:szCs w:val="16"/>
        </w:rPr>
      </w:pPr>
      <w:r>
        <w:rPr>
          <w:noProof/>
          <w:lang w:eastAsia="hu-HU"/>
        </w:rPr>
        <mc:AlternateContent>
          <mc:Choice Requires="wps">
            <w:drawing>
              <wp:inline distT="0" distB="0" distL="0" distR="0" wp14:anchorId="1C449E6C" wp14:editId="1C449E6D">
                <wp:extent cx="6155690" cy="0"/>
                <wp:effectExtent l="0" t="0" r="35560" b="19050"/>
                <wp:docPr id="9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690" cy="0"/>
                        </a:xfrm>
                        <a:prstGeom prst="straightConnector1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E184E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width:484.7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lbd/gEAAMcDAAAOAAAAZHJzL2Uyb0RvYy54bWysU02P2jAQvVfqf7B8hyQsUIgIq1WAXrYt&#10;0m5/gLEdYtXxWLYhoKr/vWPz0W17q5qDNfbMvJn3ZrJ4PHWaHKXzCkxFi2FOiTQchDL7in593Qxm&#10;lPjAjGAajKzoWXr6uHz/btHbUo6gBS2kIwhifNnbirYh2DLLPG9lx/wQrDTobMB1LODV7TPhWI/o&#10;nc5GeT7NenDCOuDSe3xdXZx0mfCbRvLwpWm8DERXFHsL6XTp3MUzWy5YuXfMtopf22D/0EXHlMGi&#10;d6gVC4wcnPoLqlPcgYcmDDl0GTSN4jJxQDZF/gebl5ZZmbigON7eZfL/D5Z/Pm4dUaKi8zElhnU4&#10;o6dDgFSaTKI+vfUlhtVm6yJDfjIv9hn4N08M1C0ze5mCX88Wc4uYkf2WEi/eYpVd/wkExjDET2Kd&#10;GtdFSJSBnNJMzveZyFMgHB+nxWQynePo+M2XsfKWaJ0PHyV0JBoV9cExtW9DDcbg5MEVqQw7PvsQ&#10;22LlLSFWNbBRWqcF0Ib0FX2YFXlK8KCViM4Y5t1+V2tHjiyuUPoSR/S8DXNwMCKBtZKJ9dUOTOmL&#10;jcW1iXhIDNu5Wpcd+T7P5+vZejYejEfT9WCcCzF42tTjwXRTfJisHlZ1vSp+XKve8pPIUdfLhHYg&#10;zlt3Ex+3JfG9bnZcx7f3NKJf/9/yJwAAAP//AwBQSwMEFAAGAAgAAAAhAOtaFLfZAAAAAgEAAA8A&#10;AABkcnMvZG93bnJldi54bWxMj0FLw0AQhe9C/8MyBS9iNxUpNmZTWqE/wGoP3qbZaRKanQ3ZTZr4&#10;65160cuDxxve+ybbjK5RA3Wh9mxguUhAERfe1lwa+PzYP76AChHZYuOZDEwUYJPP7jJMrb/yOw2H&#10;WCop4ZCigSrGNtU6FBU5DAvfEkt29p3DKLYrte3wKuWu0U9JstIOa5aFClt6q6i4HHpnoO+nenoY&#10;yt1xt/0KBZ733+1lacz9fNy+goo0xr9juOELOuTCdPI926AaA/JI/FXJ1qv1M6jTzeo80//R8x8A&#10;AAD//wMAUEsBAi0AFAAGAAgAAAAhALaDOJL+AAAA4QEAABMAAAAAAAAAAAAAAAAAAAAAAFtDb250&#10;ZW50X1R5cGVzXS54bWxQSwECLQAUAAYACAAAACEAOP0h/9YAAACUAQAACwAAAAAAAAAAAAAAAAAv&#10;AQAAX3JlbHMvLnJlbHNQSwECLQAUAAYACAAAACEA+P5W3f4BAADHAwAADgAAAAAAAAAAAAAAAAAu&#10;AgAAZHJzL2Uyb0RvYy54bWxQSwECLQAUAAYACAAAACEA61oUt9kAAAACAQAADwAAAAAAAAAAAAAA&#10;AABYBAAAZHJzL2Rvd25yZXYueG1sUEsFBgAAAAAEAAQA8wAAAF4FAAAAAA==&#10;" strokeweight=".3pt">
                <w10:anchorlock/>
              </v:shape>
            </w:pict>
          </mc:Fallback>
        </mc:AlternateContent>
      </w:r>
    </w:p>
    <w:p w14:paraId="1C449E67" w14:textId="77777777" w:rsidR="00F17912" w:rsidRDefault="00F17912" w:rsidP="00082A7E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mellékletek:</w:t>
      </w:r>
    </w:p>
    <w:p w14:paraId="036A4E6B" w14:textId="6BE790E7" w:rsidR="00724142" w:rsidRPr="00724142" w:rsidRDefault="00724142" w:rsidP="00082A7E">
      <w:pPr>
        <w:pStyle w:val="Szneslista1jellszn1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Építészeti Örökségvédelmi támogatás 2017</w:t>
      </w:r>
      <w:r w:rsidRPr="00724142">
        <w:rPr>
          <w:rFonts w:cs="Arial"/>
          <w:sz w:val="16"/>
          <w:szCs w:val="16"/>
        </w:rPr>
        <w:t xml:space="preserve"> pályázati felhívás</w:t>
      </w:r>
    </w:p>
    <w:p w14:paraId="204F1FEA" w14:textId="4F5C55AD" w:rsidR="00724142" w:rsidRPr="00724142" w:rsidRDefault="00724142" w:rsidP="00082A7E">
      <w:pPr>
        <w:pStyle w:val="Szneslista1jellszn1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Arial"/>
          <w:sz w:val="16"/>
          <w:szCs w:val="16"/>
        </w:rPr>
      </w:pPr>
      <w:r w:rsidRPr="00724142">
        <w:rPr>
          <w:rFonts w:cs="Arial"/>
          <w:sz w:val="16"/>
          <w:szCs w:val="16"/>
        </w:rPr>
        <w:t>Bontási jegyzőkönyv</w:t>
      </w:r>
    </w:p>
    <w:p w14:paraId="16881198" w14:textId="77777777" w:rsidR="00724142" w:rsidRPr="00724142" w:rsidRDefault="00724142" w:rsidP="00082A7E">
      <w:pPr>
        <w:pStyle w:val="Szneslista1jellszn1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Arial"/>
          <w:sz w:val="16"/>
          <w:szCs w:val="16"/>
        </w:rPr>
      </w:pPr>
      <w:r w:rsidRPr="00724142">
        <w:rPr>
          <w:rFonts w:cs="Arial"/>
          <w:sz w:val="16"/>
          <w:szCs w:val="16"/>
        </w:rPr>
        <w:t>Formai követelmények értékelése – táblázat</w:t>
      </w:r>
    </w:p>
    <w:p w14:paraId="7D17A448" w14:textId="77777777" w:rsidR="00724142" w:rsidRPr="00724142" w:rsidRDefault="00724142" w:rsidP="00082A7E">
      <w:pPr>
        <w:pStyle w:val="Szneslista1jellszn1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Arial"/>
          <w:sz w:val="16"/>
          <w:szCs w:val="16"/>
        </w:rPr>
      </w:pPr>
      <w:r w:rsidRPr="00724142">
        <w:rPr>
          <w:rFonts w:cs="Arial"/>
          <w:sz w:val="16"/>
          <w:szCs w:val="16"/>
        </w:rPr>
        <w:t>Értékelési lapok</w:t>
      </w:r>
    </w:p>
    <w:p w14:paraId="0F065F39" w14:textId="3FA81861" w:rsidR="00724142" w:rsidRDefault="00724142" w:rsidP="00082A7E">
      <w:pPr>
        <w:pStyle w:val="Szneslista1jellszn1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Arial"/>
          <w:sz w:val="16"/>
          <w:szCs w:val="16"/>
        </w:rPr>
      </w:pPr>
      <w:r w:rsidRPr="00724142">
        <w:rPr>
          <w:rFonts w:cs="Arial"/>
          <w:sz w:val="16"/>
          <w:szCs w:val="16"/>
        </w:rPr>
        <w:t>Támogatási igények és támogatási javaslatok – táblázat</w:t>
      </w:r>
    </w:p>
    <w:p w14:paraId="56778D58" w14:textId="3E291E1B" w:rsidR="00007C56" w:rsidRDefault="00BF63C3" w:rsidP="00007C56">
      <w:pPr>
        <w:pStyle w:val="Szneslista1jellszn1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Arial"/>
          <w:sz w:val="16"/>
          <w:szCs w:val="16"/>
        </w:rPr>
      </w:pPr>
      <w:r w:rsidRPr="00BF63C3">
        <w:rPr>
          <w:rFonts w:cs="Arial"/>
          <w:sz w:val="16"/>
          <w:szCs w:val="16"/>
        </w:rPr>
        <w:t>Kimutatás Műemléki célú támogatás címkódról</w:t>
      </w:r>
    </w:p>
    <w:p w14:paraId="2EBC1802" w14:textId="09D66F14" w:rsidR="0048472C" w:rsidRPr="00007C56" w:rsidRDefault="00007C56" w:rsidP="00007C56">
      <w:pPr>
        <w:pStyle w:val="Szneslista1jellszn1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Megállapodás minta</w:t>
      </w:r>
      <w:bookmarkStart w:id="0" w:name="_GoBack"/>
      <w:bookmarkEnd w:id="0"/>
    </w:p>
    <w:sectPr w:rsidR="0048472C" w:rsidRPr="00007C56" w:rsidSect="007919C8">
      <w:footerReference w:type="default" r:id="rId11"/>
      <w:headerReference w:type="first" r:id="rId12"/>
      <w:footerReference w:type="first" r:id="rId13"/>
      <w:pgSz w:w="11900" w:h="16840"/>
      <w:pgMar w:top="1361" w:right="964" w:bottom="1361" w:left="1304" w:header="61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49E70" w14:textId="77777777" w:rsidR="00947E6D" w:rsidRDefault="00947E6D" w:rsidP="008A7FCD">
      <w:r>
        <w:separator/>
      </w:r>
    </w:p>
  </w:endnote>
  <w:endnote w:type="continuationSeparator" w:id="0">
    <w:p w14:paraId="1C449E71" w14:textId="77777777" w:rsidR="00947E6D" w:rsidRDefault="00947E6D" w:rsidP="008A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49E72" w14:textId="7EC9A140" w:rsidR="00947E6D" w:rsidRDefault="00947E6D" w:rsidP="0000534C">
    <w:pPr>
      <w:pStyle w:val="llb"/>
      <w:jc w:val="right"/>
    </w:pP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PAGE</w:instrText>
    </w:r>
    <w:r w:rsidRPr="003B670E">
      <w:rPr>
        <w:rFonts w:cs="Arial"/>
        <w:bCs/>
        <w:sz w:val="16"/>
        <w:szCs w:val="16"/>
      </w:rPr>
      <w:fldChar w:fldCharType="separate"/>
    </w:r>
    <w:r w:rsidR="00007C56">
      <w:rPr>
        <w:rFonts w:cs="Arial"/>
        <w:bCs/>
        <w:noProof/>
        <w:sz w:val="16"/>
        <w:szCs w:val="16"/>
      </w:rPr>
      <w:t>10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/ </w:t>
    </w: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NUMPAGES</w:instrText>
    </w:r>
    <w:r w:rsidRPr="003B670E">
      <w:rPr>
        <w:rFonts w:cs="Arial"/>
        <w:bCs/>
        <w:sz w:val="16"/>
        <w:szCs w:val="16"/>
      </w:rPr>
      <w:fldChar w:fldCharType="separate"/>
    </w:r>
    <w:r w:rsidR="00007C56">
      <w:rPr>
        <w:rFonts w:cs="Arial"/>
        <w:bCs/>
        <w:noProof/>
        <w:sz w:val="16"/>
        <w:szCs w:val="16"/>
      </w:rPr>
      <w:t>10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o</w:t>
    </w:r>
    <w:r w:rsidRPr="007D3752">
      <w:rPr>
        <w:rFonts w:cs="Arial"/>
        <w:sz w:val="16"/>
        <w:szCs w:val="16"/>
      </w:rPr>
      <w:t>ldal</w:t>
    </w:r>
  </w:p>
  <w:p w14:paraId="1C449E73" w14:textId="77777777" w:rsidR="00947E6D" w:rsidRDefault="00947E6D" w:rsidP="0000534C">
    <w:pPr>
      <w:pStyle w:val="llb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49EAF" w14:textId="77777777" w:rsidR="00947E6D" w:rsidRDefault="00947E6D" w:rsidP="006B02C2">
    <w:pPr>
      <w:widowControl w:val="0"/>
      <w:autoSpaceDE w:val="0"/>
      <w:autoSpaceDN w:val="0"/>
      <w:adjustRightInd w:val="0"/>
      <w:spacing w:after="240" w:line="120" w:lineRule="atLeast"/>
      <w:rPr>
        <w:rFonts w:cs="Arial"/>
        <w:sz w:val="10"/>
        <w:szCs w:val="10"/>
      </w:rPr>
    </w:pPr>
    <w:r>
      <w:rPr>
        <w:noProof/>
        <w:lang w:eastAsia="hu-HU"/>
      </w:rPr>
      <mc:AlternateContent>
        <mc:Choice Requires="wps">
          <w:drawing>
            <wp:anchor distT="4294967295" distB="4294967295" distL="114300" distR="114300" simplePos="0" relativeHeight="251653120" behindDoc="0" locked="0" layoutInCell="1" allowOverlap="1" wp14:anchorId="1C449EBC" wp14:editId="1C449EBD">
              <wp:simplePos x="0" y="0"/>
              <wp:positionH relativeFrom="column">
                <wp:posOffset>10795</wp:posOffset>
              </wp:positionH>
              <wp:positionV relativeFrom="paragraph">
                <wp:posOffset>130809</wp:posOffset>
              </wp:positionV>
              <wp:extent cx="6120130" cy="0"/>
              <wp:effectExtent l="0" t="0" r="33020" b="19050"/>
              <wp:wrapNone/>
              <wp:docPr id="9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1D366E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.85pt;margin-top:10.3pt;width:481.9pt;height:0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/Qw/QEAAMcDAAAOAAAAZHJzL2Uyb0RvYy54bWysU8uO2zAMvBfoPwi6Z23n1cSIs1g4SS/b&#10;NsBuP0CR5FioLAqSEico+u+llEe37a2oDwIlkkPOkF48njpNjtJ5BaaixUNOiTQchDL7in593Qxm&#10;lPjAjGAajKzoWXr6uHz/btHbUg6hBS2kIwhifNnbirYh2DLLPG9lx/wDWGnQ2YDrWMCr22fCsR7R&#10;O50N83ya9eCEdcCl9/i6ujjpMuE3jeThS9N4GYiuKPYW0unSuYtntlywcu+YbRW/tsH+oYuOKYNF&#10;71ArFhg5OPUXVKe4Aw9NeODQZdA0isvEAdkU+R9sXlpmZeKC4nh7l8n/P1j++bh1RImKzieUGNbh&#10;jJ4OAVJpMon69NaXGFabrYsM+cm82Gfg3zwxULfM7GUKfj1bzC1iRvZbSrx4i1V2/ScQGMMQP4l1&#10;alwXIVEGckozOd9nIk+BcHycFijMCEfHb76MlbdE63z4KKEj0aioD46pfRtqMAYnD65IZdjx2YfY&#10;FitvCbGqgY3SOi2ANqSv6GhW5CnBg1YiOmOYd/tdrR05srhC6Usc0fM2zMHBiATWSibWVzswpS82&#10;Ftcm4iExbOdqXXbk+zyfr2fr2XgwHk7Xg3EuxOBpU48H003xYbIarep6Vfy4Vr3lJ5GjrpcJ7UCc&#10;t+4mPm5L4nvd7LiOb+9pRL/+v+VPAAAA//8DAFBLAwQUAAYACAAAACEAMDXegtoAAAAHAQAADwAA&#10;AGRycy9kb3ducmV2LnhtbEyOTU7DMBCF90jcwRokNog6rdQAIU7VIvUAFFiwm8bTJGo8jmInTTg9&#10;g1jA8v3ovS/fTK5VI/Wh8WxguUhAEZfeNlwZeH/b3z+CChHZYuuZDMwUYFNcX+WYWX/hVxoPsVIy&#10;wiFDA3WMXaZ1KGtyGBa+I5bs5HuHUWRfadvjRcZdq1dJkmqHDctDjR291FSeD4MzMAxzM9+N1e5j&#10;t/0MJZ72X915acztzbR9BhVpin9l+MEXdCiE6egHtkG1oh+kaGCVpKAkfkrXa1DHX0MXuf7PX3wD&#10;AAD//wMAUEsBAi0AFAAGAAgAAAAhALaDOJL+AAAA4QEAABMAAAAAAAAAAAAAAAAAAAAAAFtDb250&#10;ZW50X1R5cGVzXS54bWxQSwECLQAUAAYACAAAACEAOP0h/9YAAACUAQAACwAAAAAAAAAAAAAAAAAv&#10;AQAAX3JlbHMvLnJlbHNQSwECLQAUAAYACAAAACEAclf0MP0BAADHAwAADgAAAAAAAAAAAAAAAAAu&#10;AgAAZHJzL2Uyb0RvYy54bWxQSwECLQAUAAYACAAAACEAMDXegtoAAAAHAQAADwAAAAAAAAAAAAAA&#10;AABXBAAAZHJzL2Rvd25yZXYueG1sUEsFBgAAAAAEAAQA8wAAAF4FAAAAAA==&#10;" strokeweight=".3pt"/>
          </w:pict>
        </mc:Fallback>
      </mc:AlternateContent>
    </w:r>
  </w:p>
  <w:p w14:paraId="1C449EB0" w14:textId="1FB3740E" w:rsidR="00947E6D" w:rsidRDefault="00947E6D" w:rsidP="00E41EAE">
    <w:pPr>
      <w:pStyle w:val="llb"/>
      <w:tabs>
        <w:tab w:val="clear" w:pos="8306"/>
        <w:tab w:val="right" w:pos="9639"/>
      </w:tabs>
    </w:pPr>
    <w:r w:rsidRPr="006B02C2">
      <w:rPr>
        <w:rFonts w:cs="Arial"/>
        <w:sz w:val="16"/>
        <w:szCs w:val="16"/>
      </w:rPr>
      <w:t xml:space="preserve">cím: 1052 Budapest, Városház utca 9-11. | levélcím: 1840 Budapest </w:t>
    </w:r>
    <w:r>
      <w:rPr>
        <w:rFonts w:cs="Arial"/>
        <w:sz w:val="16"/>
        <w:szCs w:val="16"/>
      </w:rPr>
      <w:tab/>
    </w: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PAGE</w:instrText>
    </w:r>
    <w:r w:rsidRPr="003B670E">
      <w:rPr>
        <w:rFonts w:cs="Arial"/>
        <w:bCs/>
        <w:sz w:val="16"/>
        <w:szCs w:val="16"/>
      </w:rPr>
      <w:fldChar w:fldCharType="separate"/>
    </w:r>
    <w:r w:rsidR="00007C56">
      <w:rPr>
        <w:rFonts w:cs="Arial"/>
        <w:bCs/>
        <w:noProof/>
        <w:sz w:val="16"/>
        <w:szCs w:val="16"/>
      </w:rPr>
      <w:t>1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/ </w:t>
    </w: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NUMPAGES</w:instrText>
    </w:r>
    <w:r w:rsidRPr="003B670E">
      <w:rPr>
        <w:rFonts w:cs="Arial"/>
        <w:bCs/>
        <w:sz w:val="16"/>
        <w:szCs w:val="16"/>
      </w:rPr>
      <w:fldChar w:fldCharType="separate"/>
    </w:r>
    <w:r w:rsidR="00007C56">
      <w:rPr>
        <w:rFonts w:cs="Arial"/>
        <w:bCs/>
        <w:noProof/>
        <w:sz w:val="16"/>
        <w:szCs w:val="16"/>
      </w:rPr>
      <w:t>10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o</w:t>
    </w:r>
    <w:r w:rsidRPr="007D3752">
      <w:rPr>
        <w:rFonts w:cs="Arial"/>
        <w:sz w:val="16"/>
        <w:szCs w:val="16"/>
      </w:rPr>
      <w:t>ldal</w:t>
    </w:r>
  </w:p>
  <w:p w14:paraId="1C449EB1" w14:textId="77777777" w:rsidR="00947E6D" w:rsidRPr="006B02C2" w:rsidRDefault="00947E6D" w:rsidP="00F17912">
    <w:pPr>
      <w:widowControl w:val="0"/>
      <w:tabs>
        <w:tab w:val="right" w:pos="9519"/>
      </w:tabs>
      <w:autoSpaceDE w:val="0"/>
      <w:autoSpaceDN w:val="0"/>
      <w:adjustRightInd w:val="0"/>
      <w:spacing w:after="240" w:line="120" w:lineRule="atLeas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49E6E" w14:textId="77777777" w:rsidR="00947E6D" w:rsidRDefault="00947E6D" w:rsidP="008A7FCD">
      <w:r>
        <w:separator/>
      </w:r>
    </w:p>
  </w:footnote>
  <w:footnote w:type="continuationSeparator" w:id="0">
    <w:p w14:paraId="1C449E6F" w14:textId="77777777" w:rsidR="00947E6D" w:rsidRDefault="00947E6D" w:rsidP="008A7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4254"/>
      <w:gridCol w:w="431"/>
      <w:gridCol w:w="956"/>
      <w:gridCol w:w="3975"/>
    </w:tblGrid>
    <w:tr w:rsidR="00947E6D" w:rsidRPr="00915BF4" w14:paraId="1C449E86" w14:textId="77777777" w:rsidTr="005657DD">
      <w:trPr>
        <w:trHeight w:val="103"/>
      </w:trPr>
      <w:tc>
        <w:tcPr>
          <w:tcW w:w="2212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14:paraId="1C449E74" w14:textId="77777777" w:rsidR="00947E6D" w:rsidRPr="00135220" w:rsidRDefault="00947E6D" w:rsidP="0058026B">
          <w:pPr>
            <w:pStyle w:val="BPiktatadat"/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75648" behindDoc="1" locked="0" layoutInCell="1" allowOverlap="1" wp14:anchorId="1C449EB2" wp14:editId="1C449EB3">
                <wp:simplePos x="0" y="0"/>
                <wp:positionH relativeFrom="column">
                  <wp:posOffset>-342265</wp:posOffset>
                </wp:positionH>
                <wp:positionV relativeFrom="paragraph">
                  <wp:posOffset>-384175</wp:posOffset>
                </wp:positionV>
                <wp:extent cx="3017520" cy="1055370"/>
                <wp:effectExtent l="0" t="0" r="0" b="0"/>
                <wp:wrapNone/>
                <wp:docPr id="11" name="Picture 98" descr="Description: MacHD:Users:demo:Documents:Meló:Frank Digital:JPGS_work:print_logo:Budapest-logo-B_monokrom_RGB_kere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8" descr="Description: MacHD:Users:demo:Documents:Meló:Frank Digital:JPGS_work:print_logo:Budapest-logo-B_monokrom_RGB_kere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7520" cy="1055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4" w:type="pct"/>
          <w:vMerge w:val="restart"/>
          <w:tcBorders>
            <w:top w:val="nil"/>
            <w:left w:val="nil"/>
            <w:right w:val="nil"/>
          </w:tcBorders>
        </w:tcPr>
        <w:p w14:paraId="1C449E75" w14:textId="77777777" w:rsidR="00947E6D" w:rsidRDefault="00947E6D" w:rsidP="00E72233">
          <w:pPr>
            <w:pStyle w:val="BPhivatal"/>
            <w:rPr>
              <w:rFonts w:ascii="Arial" w:hAnsi="Arial"/>
              <w:sz w:val="16"/>
              <w:szCs w:val="16"/>
            </w:rPr>
          </w:pPr>
        </w:p>
        <w:p w14:paraId="1C449E76" w14:textId="77777777" w:rsidR="00947E6D" w:rsidRPr="005724CE" w:rsidRDefault="00947E6D" w:rsidP="005724CE"/>
        <w:p w14:paraId="1C449E77" w14:textId="77777777" w:rsidR="00947E6D" w:rsidRPr="005724CE" w:rsidRDefault="00947E6D" w:rsidP="005724CE"/>
        <w:p w14:paraId="1C449E78" w14:textId="77777777" w:rsidR="00947E6D" w:rsidRPr="005724CE" w:rsidRDefault="00947E6D" w:rsidP="005724CE"/>
        <w:p w14:paraId="1C449E79" w14:textId="77777777" w:rsidR="00947E6D" w:rsidRPr="005724CE" w:rsidRDefault="00947E6D" w:rsidP="005724CE"/>
        <w:p w14:paraId="1C449E7A" w14:textId="77777777" w:rsidR="00947E6D" w:rsidRPr="005724CE" w:rsidRDefault="00947E6D" w:rsidP="005724CE"/>
        <w:p w14:paraId="1C449E7B" w14:textId="77777777" w:rsidR="00947E6D" w:rsidRPr="005724CE" w:rsidRDefault="00947E6D" w:rsidP="005724CE"/>
        <w:p w14:paraId="1C449E7C" w14:textId="77777777" w:rsidR="00947E6D" w:rsidRPr="005724CE" w:rsidRDefault="00947E6D" w:rsidP="005724CE"/>
        <w:p w14:paraId="1C449E7D" w14:textId="77777777" w:rsidR="00947E6D" w:rsidRPr="005724CE" w:rsidRDefault="00947E6D" w:rsidP="005724CE"/>
        <w:p w14:paraId="1C449E7E" w14:textId="77777777" w:rsidR="00947E6D" w:rsidRPr="005724CE" w:rsidRDefault="00947E6D" w:rsidP="005724CE"/>
        <w:p w14:paraId="1C449E7F" w14:textId="77777777" w:rsidR="00947E6D" w:rsidRPr="005724CE" w:rsidRDefault="00947E6D" w:rsidP="005724CE"/>
        <w:p w14:paraId="1C449E80" w14:textId="77777777" w:rsidR="00947E6D" w:rsidRPr="005724CE" w:rsidRDefault="00947E6D" w:rsidP="005724CE"/>
        <w:p w14:paraId="1C449E81" w14:textId="77777777" w:rsidR="00947E6D" w:rsidRPr="005724CE" w:rsidRDefault="00947E6D" w:rsidP="005724CE"/>
        <w:p w14:paraId="1C449E82" w14:textId="77777777" w:rsidR="00947E6D" w:rsidRDefault="00947E6D" w:rsidP="005724CE"/>
        <w:p w14:paraId="1C449E83" w14:textId="77777777" w:rsidR="00947E6D" w:rsidRDefault="00947E6D" w:rsidP="005724CE"/>
        <w:p w14:paraId="1C449E84" w14:textId="77777777" w:rsidR="00947E6D" w:rsidRPr="005724CE" w:rsidRDefault="00947E6D" w:rsidP="005724CE"/>
      </w:tc>
      <w:tc>
        <w:tcPr>
          <w:tcW w:w="2564" w:type="pct"/>
          <w:gridSpan w:val="2"/>
          <w:tcBorders>
            <w:top w:val="nil"/>
            <w:left w:val="nil"/>
            <w:bottom w:val="nil"/>
            <w:right w:val="nil"/>
          </w:tcBorders>
          <w:noWrap/>
        </w:tcPr>
        <w:p w14:paraId="1C449E85" w14:textId="77777777" w:rsidR="00947E6D" w:rsidRPr="00135220" w:rsidRDefault="00947E6D" w:rsidP="008A7FCD">
          <w:pPr>
            <w:pStyle w:val="BPhivatal"/>
            <w:rPr>
              <w:rFonts w:ascii="Arial" w:hAnsi="Arial"/>
              <w:b/>
              <w:sz w:val="16"/>
              <w:szCs w:val="16"/>
            </w:rPr>
          </w:pPr>
          <w:r w:rsidRPr="00135220">
            <w:rPr>
              <w:rFonts w:ascii="Arial" w:hAnsi="Arial"/>
              <w:b/>
              <w:sz w:val="16"/>
              <w:szCs w:val="16"/>
            </w:rPr>
            <w:t xml:space="preserve">Budapest Főváros | </w:t>
          </w:r>
          <w:r>
            <w:rPr>
              <w:rFonts w:ascii="Arial" w:hAnsi="Arial"/>
              <w:b/>
              <w:sz w:val="16"/>
              <w:szCs w:val="16"/>
            </w:rPr>
            <w:t>Önkormányzata</w:t>
          </w:r>
        </w:p>
      </w:tc>
    </w:tr>
    <w:tr w:rsidR="00947E6D" w:rsidRPr="00915BF4" w14:paraId="1C449E8A" w14:textId="77777777" w:rsidTr="005657DD">
      <w:trPr>
        <w:trHeight w:val="558"/>
      </w:trPr>
      <w:tc>
        <w:tcPr>
          <w:tcW w:w="2212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14:paraId="1C449E87" w14:textId="77777777" w:rsidR="00947E6D" w:rsidRPr="00915BF4" w:rsidRDefault="00947E6D" w:rsidP="00E72233">
          <w:pPr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C449E88" w14:textId="77777777" w:rsidR="00947E6D" w:rsidRPr="00135220" w:rsidRDefault="00947E6D" w:rsidP="00E72233">
          <w:pPr>
            <w:pStyle w:val="BPhivatal"/>
            <w:rPr>
              <w:rFonts w:ascii="Arial" w:hAnsi="Arial"/>
              <w:sz w:val="16"/>
              <w:szCs w:val="16"/>
            </w:rPr>
          </w:pPr>
        </w:p>
      </w:tc>
      <w:tc>
        <w:tcPr>
          <w:tcW w:w="2564" w:type="pct"/>
          <w:gridSpan w:val="2"/>
          <w:tcBorders>
            <w:top w:val="nil"/>
            <w:left w:val="nil"/>
            <w:bottom w:val="nil"/>
            <w:right w:val="nil"/>
          </w:tcBorders>
          <w:tcMar>
            <w:top w:w="28" w:type="dxa"/>
          </w:tcMar>
        </w:tcPr>
        <w:p w14:paraId="1C449E89" w14:textId="52F949CF" w:rsidR="00947E6D" w:rsidRPr="00915BF4" w:rsidRDefault="00947E6D" w:rsidP="00D11FC4">
          <w:pPr>
            <w:widowControl w:val="0"/>
            <w:autoSpaceDE w:val="0"/>
            <w:autoSpaceDN w:val="0"/>
            <w:adjustRightInd w:val="0"/>
            <w:spacing w:after="240" w:line="27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Városfejlesztési Főpolgármester-helyettes</w:t>
          </w:r>
        </w:p>
      </w:tc>
    </w:tr>
    <w:tr w:rsidR="00947E6D" w:rsidRPr="00915BF4" w14:paraId="1C449E90" w14:textId="77777777" w:rsidTr="005657DD">
      <w:tblPrEx>
        <w:tblCellMar>
          <w:bottom w:w="0" w:type="dxa"/>
        </w:tblCellMar>
      </w:tblPrEx>
      <w:trPr>
        <w:trHeight w:val="354"/>
      </w:trPr>
      <w:tc>
        <w:tcPr>
          <w:tcW w:w="2212" w:type="pct"/>
          <w:tcBorders>
            <w:top w:val="nil"/>
            <w:left w:val="nil"/>
            <w:bottom w:val="nil"/>
            <w:right w:val="nil"/>
          </w:tcBorders>
          <w:tcMar>
            <w:top w:w="85" w:type="dxa"/>
          </w:tcMar>
          <w:vAlign w:val="bottom"/>
        </w:tcPr>
        <w:p w14:paraId="1C449E8B" w14:textId="77777777" w:rsidR="00947E6D" w:rsidRPr="00915BF4" w:rsidRDefault="00947E6D" w:rsidP="00C56B53">
          <w:pPr>
            <w:pStyle w:val="BPbarcode"/>
            <w:rPr>
              <w:rFonts w:eastAsia="MS Mincho"/>
              <w:noProof w:val="0"/>
              <w:szCs w:val="16"/>
              <w:lang w:val="en-US" w:eastAsia="en-US"/>
            </w:rPr>
          </w:pPr>
        </w:p>
        <w:p w14:paraId="1C449E8C" w14:textId="77777777" w:rsidR="00947E6D" w:rsidRPr="00915BF4" w:rsidRDefault="00947E6D" w:rsidP="00E72233">
          <w:pPr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C449E8D" w14:textId="77777777" w:rsidR="00947E6D" w:rsidRPr="00135220" w:rsidRDefault="00947E6D" w:rsidP="00E72233">
          <w:pPr>
            <w:pStyle w:val="BPiktatcm"/>
          </w:pPr>
        </w:p>
      </w:tc>
      <w:tc>
        <w:tcPr>
          <w:tcW w:w="497" w:type="pct"/>
          <w:tcBorders>
            <w:top w:val="nil"/>
            <w:left w:val="nil"/>
            <w:bottom w:val="nil"/>
            <w:right w:val="nil"/>
          </w:tcBorders>
          <w:tcMar>
            <w:top w:w="85" w:type="dxa"/>
            <w:left w:w="0" w:type="dxa"/>
            <w:bottom w:w="0" w:type="dxa"/>
          </w:tcMar>
          <w:vAlign w:val="bottom"/>
        </w:tcPr>
        <w:p w14:paraId="1C449E8E" w14:textId="77777777" w:rsidR="00947E6D" w:rsidRPr="00BF1F7D" w:rsidRDefault="00947E6D" w:rsidP="008A7FCD">
          <w:pPr>
            <w:pStyle w:val="BPiktatcm"/>
          </w:pPr>
        </w:p>
      </w:tc>
      <w:tc>
        <w:tcPr>
          <w:tcW w:w="2067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1C449E8F" w14:textId="77777777" w:rsidR="00947E6D" w:rsidRPr="00BF1F7D" w:rsidRDefault="00947E6D" w:rsidP="0058026B">
          <w:pPr>
            <w:pStyle w:val="BPiktatadat"/>
          </w:pPr>
        </w:p>
      </w:tc>
    </w:tr>
    <w:tr w:rsidR="00947E6D" w:rsidRPr="00915BF4" w14:paraId="1C449E95" w14:textId="77777777" w:rsidTr="00B95B79">
      <w:tblPrEx>
        <w:tblCellMar>
          <w:bottom w:w="0" w:type="dxa"/>
        </w:tblCellMar>
      </w:tblPrEx>
      <w:trPr>
        <w:trHeight w:val="359"/>
      </w:trPr>
      <w:tc>
        <w:tcPr>
          <w:tcW w:w="2212" w:type="pct"/>
          <w:tcBorders>
            <w:top w:val="nil"/>
            <w:left w:val="nil"/>
            <w:bottom w:val="nil"/>
            <w:right w:val="nil"/>
          </w:tcBorders>
          <w:tcMar>
            <w:top w:w="85" w:type="dxa"/>
          </w:tcMar>
          <w:vAlign w:val="center"/>
        </w:tcPr>
        <w:p w14:paraId="1C449E91" w14:textId="77777777" w:rsidR="00947E6D" w:rsidRPr="00915BF4" w:rsidRDefault="00947E6D" w:rsidP="005724CE">
          <w:pPr>
            <w:rPr>
              <w:rFonts w:cs="Arial"/>
              <w:sz w:val="16"/>
              <w:szCs w:val="16"/>
            </w:rPr>
          </w:pPr>
          <w:r>
            <w:rPr>
              <w:noProof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1C449EB4" wp14:editId="1C449EB5">
                    <wp:simplePos x="0" y="0"/>
                    <wp:positionH relativeFrom="column">
                      <wp:posOffset>-20955</wp:posOffset>
                    </wp:positionH>
                    <wp:positionV relativeFrom="paragraph">
                      <wp:posOffset>53340</wp:posOffset>
                    </wp:positionV>
                    <wp:extent cx="2665095" cy="379095"/>
                    <wp:effectExtent l="0" t="0" r="1905" b="1905"/>
                    <wp:wrapNone/>
                    <wp:docPr id="2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65095" cy="379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Free 3 of 9" w:hAnsi="Free 3 of 9" w:cs="Arial"/>
                                    <w:spacing w:val="12"/>
                                    <w:sz w:val="44"/>
                                    <w:szCs w:val="44"/>
                                  </w:rPr>
                                  <w:alias w:val="Vonalkód"/>
                                  <w:tag w:val="edok_w_vonalkod"/>
                                  <w:id w:val="-1810704307"/>
                                  <w:lock w:val="sdtLocked"/>
  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vonalkod[1]" w:storeItemID="{DFB563B3-EA9B-4139-8EB5-5D9B481E2081}"/>
                                  <w:text/>
                                </w:sdtPr>
                                <w:sdtEndPr/>
                                <w:sdtContent>
                                  <w:p w14:paraId="1C449EBE" w14:textId="7AF9A2BF" w:rsidR="00947E6D" w:rsidRPr="00156FEC" w:rsidRDefault="00434D83" w:rsidP="00A47553">
                                    <w:pPr>
                                      <w:rPr>
                                        <w:rFonts w:cs="Arial"/>
                                        <w:spacing w:val="12"/>
                                        <w:sz w:val="36"/>
                                        <w:szCs w:val="44"/>
                                      </w:rPr>
                                    </w:pPr>
                                    <w:r w:rsidRPr="00434D83">
                                      <w:rPr>
                                        <w:rFonts w:ascii="Free 3 of 9" w:hAnsi="Free 3 of 9" w:cs="Arial"/>
                                        <w:spacing w:val="12"/>
                                        <w:sz w:val="44"/>
                                        <w:szCs w:val="44"/>
                                      </w:rPr>
                                      <w:t>*1000085051655*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C449EB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margin-left:-1.65pt;margin-top:4.2pt;width:209.85pt;height:29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CUSrwIAALkFAAAOAAAAZHJzL2Uyb0RvYy54bWysVG1vmzAQ/j5p/8Hyd8pLCQmopEpCmCZ1&#10;L1K7H+CACdbAZrYT6Kb9951NktJWk6ZtfED2+fzcPXeP7+Z2aBt0pFIxwVPsX3kYUV6IkvF9ir88&#10;5M4CI6UJL0kjOE3xI1X4dvn2zU3fJTQQtWhKKhGAcJX0XYprrbvEdVVR05aoK9FRDoeVkC3RsJV7&#10;t5SkB/S2cQPPi9xeyLKToqBKgTUbD/HS4lcVLfSnqlJUoybFkJu2f2n/O/N3lzck2UvS1aw4pUH+&#10;IouWMA5BL1AZ0QQdJHsF1bJCCiUqfVWI1hVVxQpqOQAb33vB5r4mHbVcoDiqu5RJ/T/Y4uPxs0Ss&#10;THGAEScttOiBDhqtxYBCU52+Uwk43XfgpgcwQ5ctU9XdieKrQlxsasL3dCWl6GtKSsjONzfdydUR&#10;RxmQXf9BlBCGHLSwQEMlW1M6KAYCdOjS46UzJpUCjEEUzbx4hlEBZ9fz2KxNCJKcb3dS6XdUtMgs&#10;Uiyh8xadHO+UHl3PLiYYFzlrGrCTpOHPDIA5WiA2XDVnJgvbzB8QeLvYLkInDKKtE3pZ5qzyTehE&#10;uT+fZdfZZpP5P01cP0xqVpaUmzBnYfnhnzXuJPFREhdpKdGw0sCZlJTc7zaNREcCws7tdyrIxM19&#10;noatF3B5QckPQm8dxE4eLeZOmIczJ557C8fz43UceWEcZvlzSneM03+nhPoUx7NgNorpt9w8+73m&#10;RpKWaRgdDWtTvLg4kcRIcMtL21pNWDOuJ6Uw6T+VAtp9brQVrNHoqFY97AZAMSreifIRpCsFKAv0&#10;CfMOFrWQ3zHqYXakWH07EEkxat5zkP91BPnAsJlu5HSzm24ILwAqxRqjcbnR44A6dJLta4g0Pjgu&#10;VvBkKmbV/JTV6aHBfLCkTrPMDKDp3no9TdzlLwAAAP//AwBQSwMEFAAGAAgAAAAhAJWrIEbdAAAA&#10;BwEAAA8AAABkcnMvZG93bnJldi54bWxMjkFPg0AUhO8m/ofNM/HWLhSCBHk0xkY9eLJtjMeF3QKV&#10;fUvYbUv/vc+T3mYyk5mvXM92EGcz+d4RQryMQBhqnO6pRdjvXhY5CB8UaTU4MghX42Fd3d6UqtDu&#10;Qh/mvA2t4BHyhULoQhgLKX3TGav80o2GODu4yarAdmqlntSFx+0gV1GUSat64odOjea5M8339mQR&#10;jvX1bbX3m/djSJPDLnw+fG1ea8T7u/npEUQwc/grwy8+o0PFTLU7kfZiQFgkCTcR8hQEx2mcsagR&#10;sjwGWZXyP3/1AwAA//8DAFBLAQItABQABgAIAAAAIQC2gziS/gAAAOEBAAATAAAAAAAAAAAAAAAA&#10;AAAAAABbQ29udGVudF9UeXBlc10ueG1sUEsBAi0AFAAGAAgAAAAhADj9If/WAAAAlAEAAAsAAAAA&#10;AAAAAAAAAAAALwEAAF9yZWxzLy5yZWxzUEsBAi0AFAAGAAgAAAAhAH/MJRKvAgAAuQUAAA4AAAAA&#10;AAAAAAAAAAAALgIAAGRycy9lMm9Eb2MueG1sUEsBAi0AFAAGAAgAAAAhAJWrIEbdAAAABwEAAA8A&#10;AAAAAAAAAAAAAAAACQUAAGRycy9kb3ducmV2LnhtbFBLBQYAAAAABAAEAPMAAAATBgAAAAA=&#10;" filled="f" stroked="f">
                    <v:textbox inset="1mm,1mm,1mm,1mm">
                      <w:txbxContent>
                        <w:sdt>
                          <w:sdtPr>
                            <w:rPr>
                              <w:rFonts w:ascii="Free 3 of 9" w:hAnsi="Free 3 of 9" w:cs="Arial"/>
                              <w:spacing w:val="12"/>
                              <w:sz w:val="44"/>
                              <w:szCs w:val="44"/>
                            </w:rPr>
                            <w:alias w:val="Vonalkód"/>
                            <w:tag w:val="edok_w_vonalkod"/>
                            <w:id w:val="-1810704307"/>
                            <w:lock w:val="sdtLocked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vonalkod[1]" w:storeItemID="{DFB563B3-EA9B-4139-8EB5-5D9B481E2081}"/>
                            <w:text/>
                          </w:sdtPr>
                          <w:sdtEndPr/>
                          <w:sdtContent>
                            <w:p w14:paraId="1C449EBE" w14:textId="7AF9A2BF" w:rsidR="00947E6D" w:rsidRPr="00156FEC" w:rsidRDefault="00434D83" w:rsidP="00A47553">
                              <w:pPr>
                                <w:rPr>
                                  <w:rFonts w:cs="Arial"/>
                                  <w:spacing w:val="12"/>
                                  <w:sz w:val="36"/>
                                  <w:szCs w:val="44"/>
                                </w:rPr>
                              </w:pPr>
                              <w:r w:rsidRPr="00434D83">
                                <w:rPr>
                                  <w:rFonts w:ascii="Free 3 of 9" w:hAnsi="Free 3 of 9" w:cs="Arial"/>
                                  <w:spacing w:val="12"/>
                                  <w:sz w:val="44"/>
                                  <w:szCs w:val="44"/>
                                </w:rPr>
                                <w:t>*1000085051655*</w:t>
                              </w:r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C449E92" w14:textId="77777777" w:rsidR="00947E6D" w:rsidRPr="00135220" w:rsidRDefault="00947E6D" w:rsidP="005724CE">
          <w:pPr>
            <w:pStyle w:val="BPiktatcm"/>
          </w:pPr>
        </w:p>
      </w:tc>
      <w:tc>
        <w:tcPr>
          <w:tcW w:w="497" w:type="pct"/>
          <w:tcBorders>
            <w:top w:val="nil"/>
            <w:left w:val="nil"/>
            <w:bottom w:val="single" w:sz="12" w:space="0" w:color="000000"/>
            <w:right w:val="nil"/>
          </w:tcBorders>
          <w:tcMar>
            <w:top w:w="85" w:type="dxa"/>
            <w:left w:w="0" w:type="dxa"/>
            <w:bottom w:w="0" w:type="dxa"/>
          </w:tcMar>
        </w:tcPr>
        <w:p w14:paraId="1C449E93" w14:textId="77777777" w:rsidR="00947E6D" w:rsidRPr="00BF1F7D" w:rsidRDefault="00947E6D" w:rsidP="005724CE">
          <w:pPr>
            <w:pStyle w:val="BPiktatcm"/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1C449EB6" wp14:editId="1C449EB7">
                    <wp:simplePos x="0" y="0"/>
                    <wp:positionH relativeFrom="column">
                      <wp:posOffset>558800</wp:posOffset>
                    </wp:positionH>
                    <wp:positionV relativeFrom="paragraph">
                      <wp:posOffset>281305</wp:posOffset>
                    </wp:positionV>
                    <wp:extent cx="2552065" cy="228600"/>
                    <wp:effectExtent l="0" t="0" r="1270" b="4445"/>
                    <wp:wrapNone/>
                    <wp:docPr id="1" name="Text Box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52065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cs="Arial"/>
                                    <w:spacing w:val="12"/>
                                    <w:szCs w:val="20"/>
                                  </w:rPr>
                                  <w:alias w:val="Iktatószám"/>
                                  <w:tag w:val="edok_w_iktatoszam"/>
                                  <w:id w:val="54135686"/>
                                  <w:lock w:val="sdtLocked"/>
  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iktatoszam[1]" w:storeItemID="{DFB563B3-EA9B-4139-8EB5-5D9B481E2081}"/>
                                  <w:text/>
                                </w:sdtPr>
                                <w:sdtEndPr/>
                                <w:sdtContent>
                                  <w:p w14:paraId="1C449EBF" w14:textId="213B9D5B" w:rsidR="00947E6D" w:rsidRPr="00A679A9" w:rsidRDefault="00434D83" w:rsidP="004B3111">
                                    <w:pPr>
                                      <w:rPr>
                                        <w:rFonts w:cs="Arial"/>
                                        <w:spacing w:val="12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pacing w:val="12"/>
                                        <w:szCs w:val="20"/>
                                      </w:rPr>
                                      <w:t>FPH059 /197 - 2 /2018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C449EB6" id="Text Box 14" o:spid="_x0000_s1027" type="#_x0000_t202" style="position:absolute;margin-left:44pt;margin-top:22.15pt;width:200.9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u6YtAIAAMEFAAAOAAAAZHJzL2Uyb0RvYy54bWysVNtunDAQfa/Uf7D8TrgECKCwUbIsVaX0&#10;IiX9AC+YxSrY1PYupFH/vWOztyQvVVs/WL6Mz5yZOZ7rm6nv0I5KxQTPsX/hYUR5JWrGNzn+9lg6&#10;CUZKE16TTnCa4yeq8M3i/bvrcchoIFrR1VQiAOEqG4cct1oPmeuqqqU9URdioBwuGyF7omErN24t&#10;yQjofecGnhe7o5D1IEVFlYLTYr7EC4vfNLTSX5pGUY26HAM3bWdp57WZ3cU1yTaSDC2r9jTIX7Do&#10;CePg9AhVEE3QVrI3UD2rpFCi0ReV6F3RNKyiNgaIxvdeRfPQkoHaWCA5ajimSf0/2Orz7qtErIba&#10;YcRJDyV6pJNGd2JCfmjSMw4qA6uHAez0BOfG1ISqhntRfVeIi2VL+IbeSinGlpIa6PnmpXv2dMZR&#10;BmQ9fhI1+CFbLSzQ1MjeAEI2EKBDmZ6OpTFcKjgMoijw4gijCu6CIIk9WzuXZIfXg1T6AxU9Mosc&#10;Syi9RSe7e6UNG5IdTIwzLkrWdbb8HX9xAIbzCfiGp+bOsLDVfE69dJWsktAJg3jlhF5ROLflMnTi&#10;0r+KistiuSz8X8avH2Ytq2vKjZuDsvzwzyq31/isiaO2lOhYbeAMJSU362Un0Y6Asks7bM7h5mTm&#10;vqRhkwCxvArJD0LvLkidMk6unLAMIye98hLH89O7NPbCNCzKlyHdM07/PSQ05jiNgmgW04n0q9g8&#10;O97GRrKeaegdHetznByNSGYkuOK1La0mrJvXZ6kw9E+pgHIfCm0FazQ6q1VP62n/NQDMiHkt6idQ&#10;sBQgMJAp9D1YtEL+xGiEHpJj9WNLJMWo+8jhF1yCSk3TOd/I8836fEN4BVA51hjNy6WeG9V2kGzT&#10;gqf533FxCz+nYVbUJ1b7/wZ9wsa272mmEZ3vrdWp8y5+AwAA//8DAFBLAwQUAAYACAAAACEAoIhq&#10;jd4AAAAIAQAADwAAAGRycy9kb3ducmV2LnhtbEyPTU+DQBCG7yb+h82YeLOLhShFlsbYqAdP/Yjx&#10;uMAUqOwsYact/feOJz1Onsn7Pm++nFyvTjiGzpOB+1kECqnydUeNgd329S4FFdhSbXtPaOCCAZbF&#10;9VVus9qfaY2nDTdKQihk1kDLPGRah6pFZ8PMD0jC9n50luUcG12P9izhrtfzKHrQznYkDa0d8KXF&#10;6ntzdAYO5eV9vgurjwMn8X7Ln49fq7fSmNub6fkJFOPEf8/wqy/qUIhT6Y9UB9UbSFOZwgaSJAYl&#10;PEkXC1ClgCgGXeT6/4DiBwAA//8DAFBLAQItABQABgAIAAAAIQC2gziS/gAAAOEBAAATAAAAAAAA&#10;AAAAAAAAAAAAAABbQ29udGVudF9UeXBlc10ueG1sUEsBAi0AFAAGAAgAAAAhADj9If/WAAAAlAEA&#10;AAsAAAAAAAAAAAAAAAAALwEAAF9yZWxzLy5yZWxzUEsBAi0AFAAGAAgAAAAhAFr67pi0AgAAwQUA&#10;AA4AAAAAAAAAAAAAAAAALgIAAGRycy9lMm9Eb2MueG1sUEsBAi0AFAAGAAgAAAAhAKCIao3eAAAA&#10;CAEAAA8AAAAAAAAAAAAAAAAADgUAAGRycy9kb3ducmV2LnhtbFBLBQYAAAAABAAEAPMAAAAZBgAA&#10;AAA=&#10;" filled="f" stroked="f">
                    <v:textbox inset="1mm,1mm,1mm,1mm">
                      <w:txbxContent>
                        <w:sdt>
                          <w:sdtPr>
                            <w:rPr>
                              <w:rFonts w:cs="Arial"/>
                              <w:spacing w:val="12"/>
                              <w:szCs w:val="20"/>
                            </w:rPr>
                            <w:alias w:val="Iktatószám"/>
                            <w:tag w:val="edok_w_iktatoszam"/>
                            <w:id w:val="54135686"/>
                            <w:lock w:val="sdtLocked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iktatoszam[1]" w:storeItemID="{DFB563B3-EA9B-4139-8EB5-5D9B481E2081}"/>
                            <w:text/>
                          </w:sdtPr>
                          <w:sdtEndPr/>
                          <w:sdtContent>
                            <w:p w14:paraId="1C449EBF" w14:textId="213B9D5B" w:rsidR="00947E6D" w:rsidRPr="00A679A9" w:rsidRDefault="00434D83" w:rsidP="004B3111">
                              <w:pPr>
                                <w:rPr>
                                  <w:rFonts w:cs="Arial"/>
                                  <w:spacing w:val="12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spacing w:val="12"/>
                                  <w:szCs w:val="20"/>
                                </w:rPr>
                                <w:t>FPH059 /197 - 2 /2018</w:t>
                              </w:r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067" w:type="pct"/>
          <w:tcBorders>
            <w:top w:val="nil"/>
            <w:left w:val="nil"/>
            <w:bottom w:val="single" w:sz="12" w:space="0" w:color="000000"/>
            <w:right w:val="nil"/>
          </w:tcBorders>
        </w:tcPr>
        <w:p w14:paraId="1C449E94" w14:textId="77777777" w:rsidR="00947E6D" w:rsidRPr="00BF1F7D" w:rsidRDefault="00947E6D" w:rsidP="0058026B">
          <w:pPr>
            <w:pStyle w:val="BPiktatadat"/>
          </w:pPr>
        </w:p>
      </w:tc>
    </w:tr>
    <w:tr w:rsidR="00947E6D" w:rsidRPr="00915BF4" w14:paraId="1C449E9A" w14:textId="77777777" w:rsidTr="00B95B79">
      <w:tblPrEx>
        <w:tblCellMar>
          <w:bottom w:w="0" w:type="dxa"/>
        </w:tblCellMar>
      </w:tblPrEx>
      <w:trPr>
        <w:trHeight w:val="353"/>
      </w:trPr>
      <w:tc>
        <w:tcPr>
          <w:tcW w:w="2212" w:type="pct"/>
          <w:tcBorders>
            <w:top w:val="nil"/>
            <w:left w:val="nil"/>
            <w:bottom w:val="single" w:sz="4" w:space="0" w:color="auto"/>
            <w:right w:val="nil"/>
          </w:tcBorders>
          <w:tcMar>
            <w:top w:w="85" w:type="dxa"/>
          </w:tcMar>
          <w:vAlign w:val="center"/>
        </w:tcPr>
        <w:p w14:paraId="1C449E96" w14:textId="77777777" w:rsidR="00947E6D" w:rsidRPr="00915BF4" w:rsidRDefault="00947E6D" w:rsidP="00E72233">
          <w:pPr>
            <w:rPr>
              <w:rFonts w:cs="Arial"/>
              <w:sz w:val="16"/>
              <w:szCs w:val="16"/>
            </w:rPr>
          </w:pPr>
          <w:r w:rsidRPr="00701B85">
            <w:rPr>
              <w:noProof/>
              <w:spacing w:val="12"/>
              <w:sz w:val="44"/>
              <w:szCs w:val="44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85888" behindDoc="0" locked="0" layoutInCell="1" allowOverlap="1" wp14:anchorId="1C449EB8" wp14:editId="1C449EB9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-49530</wp:posOffset>
                    </wp:positionV>
                    <wp:extent cx="2704465" cy="372110"/>
                    <wp:effectExtent l="0" t="0" r="635" b="8890"/>
                    <wp:wrapNone/>
                    <wp:docPr id="10" name="Text Box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04465" cy="3721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cs="Arial"/>
                                    <w:spacing w:val="12"/>
                                    <w:szCs w:val="44"/>
                                  </w:rPr>
                                  <w:alias w:val="Vonalkód_numerikus"/>
                                  <w:tag w:val="edok_w_vonalkod"/>
                                  <w:id w:val="-821878607"/>
                                  <w:lock w:val="sdtContentLocked"/>
  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vonalkod[1]" w:storeItemID="{DFB563B3-EA9B-4139-8EB5-5D9B481E2081}"/>
                                  <w:text/>
                                </w:sdtPr>
                                <w:sdtEndPr/>
                                <w:sdtContent>
                                  <w:p w14:paraId="1C449EC0" w14:textId="1A8CB82D" w:rsidR="00947E6D" w:rsidRPr="00750E04" w:rsidRDefault="00434D83" w:rsidP="00A47553">
                                    <w:pPr>
                                      <w:rPr>
                                        <w:rFonts w:cs="Arial"/>
                                        <w:spacing w:val="12"/>
                                        <w:sz w:val="16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pacing w:val="12"/>
                                        <w:szCs w:val="44"/>
                                      </w:rPr>
                                      <w:t>*1000085051655*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36000" tIns="36000" rIns="36000" bIns="3600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C449EB8" id="Text Box 12" o:spid="_x0000_s1028" type="#_x0000_t202" style="position:absolute;margin-left:0;margin-top:-3.9pt;width:212.95pt;height:29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bxvtgIAAMQFAAAOAAAAZHJzL2Uyb0RvYy54bWysVG1vmzAQ/j5p/8Hyd8pLCQmopGpDmCZ1&#10;L1K7H+AYE6yBzWwnpJv233c2SUpbTZq28cHC9vm55+6eu6vrQ9eiPVOaS5Hj8CLAiAkqKy62Of7y&#10;UHoLjLQhoiKtFCzHj0zj6+XbN1dDn7FINrKtmEIAInQ29DlujOkz39e0YR3RF7JnAi5rqTpiYKu2&#10;fqXIAOhd60dBkPiDVFWvJGVaw2kxXuKlw69rRs2nutbMoDbHwM24Vbl1Y1d/eUWyrSJ9w+mRBvkL&#10;Fh3hApyeoQpiCNop/gqq41RJLWtzQWXny7rmlLkYIJoweBHNfUN65mKB5Oj+nCb9/2Dpx/1nhXgF&#10;tYP0CNJBjR7YwaBbeUBhZPMz9DoDs/seDM0BzsHWxar7O0m/aiTkqiFiy26UkkPDSAX8QvvSnzwd&#10;cbQF2QwfZAV+yM5IB3SoVWeTB+lAgA5EHs+1sVwoHEbzII6TGUYU7i7nUQh8rQuSnV73Spt3THbI&#10;/uRYQe0dOtnfaTOankysMyFL3rZwTrJWPDsAzPEEfMNTe2dZuHL+SIN0vVgvYi+OkrUXB0Xh3ZSr&#10;2EvKcD4rLovVqgh/Wr9hnDW8qpiwbk7SCuM/K91R5KMozuLSsuWVhbOUtNpuVq1CewLSLt13TMjE&#10;zH9Ow+ULYnkRUhjFwW2UemWymHtxGc+8dB4svCBMb9MkiNO4KJ+HdMcF+/eQ0JDjdBbNRjH9NrbA&#10;fa9jI1nHDQyPlnc5XpyNSGYluBaVK60hvB3/J6mw9J9SAeU+FdoJ1mp0VKs5bA6uN859sJHVIyhY&#10;SRAYyBQGH/w0Un3HaIAhkmP9bUcUw6h9L6ALLhOgBVNnulHTzWa6IYICVI6pURiNm5UZZ9WuV3zb&#10;gK+x84S8gd6puZO1bbKR17HjYFS46I5jzc6i6d5ZPQ3f5S8AAAD//wMAUEsDBBQABgAIAAAAIQBx&#10;hk1N3AAAAAYBAAAPAAAAZHJzL2Rvd25yZXYueG1sTM/BTsMwDAbgOxLvEBmJ25YyGGyl7oQ27Qqi&#10;7MIta7y2rHGqJus6nh5zgqP1W78/Z6vRtWqgPjSeEe6mCSji0tuGK4Tdx3ayABWiYWtaz4RwoQCr&#10;/PoqM6n1Z36noYiVkhIOqUGoY+xSrUNZkzNh6jtiyQ6+dybK2Ffa9uYs5a7VsyR51M40LBdq09G6&#10;pvJYnByCvx93r1/J0X1vNp962L6tC2cviLc348szqEhj/FuGX77QIRfT3p/YBtUiyCMRYfIkfkkf&#10;ZvMlqD3CPFmAzjP9n5//AAAA//8DAFBLAQItABQABgAIAAAAIQC2gziS/gAAAOEBAAATAAAAAAAA&#10;AAAAAAAAAAAAAABbQ29udGVudF9UeXBlc10ueG1sUEsBAi0AFAAGAAgAAAAhADj9If/WAAAAlAEA&#10;AAsAAAAAAAAAAAAAAAAALwEAAF9yZWxzLy5yZWxzUEsBAi0AFAAGAAgAAAAhAMCxvG+2AgAAxAUA&#10;AA4AAAAAAAAAAAAAAAAALgIAAGRycy9lMm9Eb2MueG1sUEsBAi0AFAAGAAgAAAAhAHGGTU3cAAAA&#10;BgEAAA8AAAAAAAAAAAAAAAAAEAUAAGRycy9kb3ducmV2LnhtbFBLBQYAAAAABAAEAPMAAAAZBgAA&#10;AAA=&#10;" filled="f" stroked="f">
                    <v:textbox inset="1mm,1mm,1mm,1mm">
                      <w:txbxContent>
                        <w:sdt>
                          <w:sdtPr>
                            <w:rPr>
                              <w:rFonts w:cs="Arial"/>
                              <w:spacing w:val="12"/>
                              <w:szCs w:val="44"/>
                            </w:rPr>
                            <w:alias w:val="Vonalkód_numerikus"/>
                            <w:tag w:val="edok_w_vonalkod"/>
                            <w:id w:val="-821878607"/>
                            <w:lock w:val="sdtContentLocked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vonalkod[1]" w:storeItemID="{DFB563B3-EA9B-4139-8EB5-5D9B481E2081}"/>
                            <w:text/>
                          </w:sdtPr>
                          <w:sdtEndPr/>
                          <w:sdtContent>
                            <w:p w14:paraId="1C449EC0" w14:textId="1A8CB82D" w:rsidR="00947E6D" w:rsidRPr="00750E04" w:rsidRDefault="00434D83" w:rsidP="00A47553">
                              <w:pPr>
                                <w:rPr>
                                  <w:rFonts w:cs="Arial"/>
                                  <w:spacing w:val="12"/>
                                  <w:sz w:val="16"/>
                                  <w:szCs w:val="44"/>
                                </w:rPr>
                              </w:pPr>
                              <w:r>
                                <w:rPr>
                                  <w:rFonts w:cs="Arial"/>
                                  <w:spacing w:val="12"/>
                                  <w:szCs w:val="44"/>
                                </w:rPr>
                                <w:t>*1000085051655*</w:t>
                              </w:r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C449E97" w14:textId="77777777" w:rsidR="00947E6D" w:rsidRPr="00135220" w:rsidRDefault="00947E6D" w:rsidP="00E72233">
          <w:pPr>
            <w:pStyle w:val="BPiktatcm"/>
          </w:pPr>
        </w:p>
      </w:tc>
      <w:tc>
        <w:tcPr>
          <w:tcW w:w="497" w:type="pct"/>
          <w:tcBorders>
            <w:top w:val="single" w:sz="12" w:space="0" w:color="000000"/>
            <w:left w:val="nil"/>
            <w:bottom w:val="single" w:sz="12" w:space="0" w:color="000000"/>
            <w:right w:val="nil"/>
          </w:tcBorders>
          <w:tcMar>
            <w:top w:w="85" w:type="dxa"/>
            <w:left w:w="0" w:type="dxa"/>
            <w:bottom w:w="0" w:type="dxa"/>
          </w:tcMar>
        </w:tcPr>
        <w:p w14:paraId="1C449E98" w14:textId="77777777" w:rsidR="00947E6D" w:rsidRPr="00BF1F7D" w:rsidRDefault="00947E6D" w:rsidP="008A7FCD">
          <w:pPr>
            <w:pStyle w:val="BPiktatcm"/>
          </w:pPr>
          <w:r w:rsidRPr="00BF1F7D">
            <w:t>ikt. szám:</w:t>
          </w:r>
        </w:p>
      </w:tc>
      <w:tc>
        <w:tcPr>
          <w:tcW w:w="2067" w:type="pct"/>
          <w:tcBorders>
            <w:top w:val="single" w:sz="12" w:space="0" w:color="000000"/>
            <w:left w:val="nil"/>
            <w:bottom w:val="single" w:sz="12" w:space="0" w:color="000000"/>
            <w:right w:val="nil"/>
          </w:tcBorders>
        </w:tcPr>
        <w:p w14:paraId="1C449E99" w14:textId="77777777" w:rsidR="00947E6D" w:rsidRPr="004377D3" w:rsidRDefault="00947E6D" w:rsidP="0058026B">
          <w:pPr>
            <w:pStyle w:val="BPiktatadat"/>
          </w:pPr>
        </w:p>
      </w:tc>
    </w:tr>
    <w:tr w:rsidR="00947E6D" w:rsidRPr="00915BF4" w14:paraId="1C449E9F" w14:textId="77777777" w:rsidTr="00B95B79">
      <w:tblPrEx>
        <w:tblCellMar>
          <w:bottom w:w="0" w:type="dxa"/>
        </w:tblCellMar>
      </w:tblPrEx>
      <w:trPr>
        <w:trHeight w:val="353"/>
      </w:trPr>
      <w:tc>
        <w:tcPr>
          <w:tcW w:w="2212" w:type="pct"/>
          <w:tcBorders>
            <w:top w:val="single" w:sz="4" w:space="0" w:color="auto"/>
            <w:left w:val="nil"/>
            <w:bottom w:val="nil"/>
            <w:right w:val="nil"/>
          </w:tcBorders>
          <w:tcMar>
            <w:top w:w="85" w:type="dxa"/>
          </w:tcMar>
          <w:vAlign w:val="center"/>
        </w:tcPr>
        <w:p w14:paraId="1C449E9B" w14:textId="77777777" w:rsidR="00947E6D" w:rsidRPr="00915BF4" w:rsidRDefault="00947E6D" w:rsidP="00E72233">
          <w:pPr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C449E9C" w14:textId="77777777" w:rsidR="00947E6D" w:rsidRPr="00135220" w:rsidRDefault="00947E6D" w:rsidP="00E72233">
          <w:pPr>
            <w:pStyle w:val="BPiktatcm"/>
          </w:pPr>
        </w:p>
      </w:tc>
      <w:tc>
        <w:tcPr>
          <w:tcW w:w="497" w:type="pct"/>
          <w:tcBorders>
            <w:top w:val="single" w:sz="12" w:space="0" w:color="000000"/>
            <w:left w:val="nil"/>
            <w:bottom w:val="single" w:sz="12" w:space="0" w:color="000000"/>
            <w:right w:val="nil"/>
          </w:tcBorders>
          <w:tcMar>
            <w:top w:w="85" w:type="dxa"/>
            <w:left w:w="0" w:type="dxa"/>
            <w:bottom w:w="0" w:type="dxa"/>
          </w:tcMar>
        </w:tcPr>
        <w:p w14:paraId="1C449E9D" w14:textId="77777777" w:rsidR="00947E6D" w:rsidRPr="00BF1F7D" w:rsidRDefault="00947E6D" w:rsidP="008A7FCD">
          <w:pPr>
            <w:pStyle w:val="BPiktatcm"/>
          </w:pPr>
          <w:r w:rsidRPr="00BF1F7D">
            <w:t>tárgy:</w:t>
          </w:r>
        </w:p>
      </w:tc>
      <w:sdt>
        <w:sdtPr>
          <w:alias w:val="Tárgy (eDok)"/>
          <w:tag w:val="edok_w_targy"/>
          <w:id w:val="-122154283"/>
          <w:placeholder>
            <w:docPart w:val="44E606FCA0C64FB0BC6AF585F123B95E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targy[1]" w:storeItemID="{DFB563B3-EA9B-4139-8EB5-5D9B481E2081}"/>
          <w:text w:multiLine="1"/>
        </w:sdtPr>
        <w:sdtEndPr/>
        <w:sdtContent>
          <w:tc>
            <w:tcPr>
              <w:tcW w:w="2067" w:type="pct"/>
              <w:tcBorders>
                <w:top w:val="single" w:sz="12" w:space="0" w:color="000000"/>
                <w:left w:val="nil"/>
                <w:bottom w:val="single" w:sz="12" w:space="0" w:color="000000"/>
                <w:right w:val="nil"/>
              </w:tcBorders>
            </w:tcPr>
            <w:p w14:paraId="1C449E9E" w14:textId="523C8AAF" w:rsidR="00947E6D" w:rsidRPr="0058026B" w:rsidRDefault="00947E6D" w:rsidP="006C4658">
              <w:pPr>
                <w:pStyle w:val="BPiktatadat"/>
              </w:pPr>
              <w:r>
                <w:t>Javaslat az „Építészeti Örökségvédelmi Támogatás 2017” pályázat elbírálására</w:t>
              </w:r>
            </w:p>
          </w:tc>
        </w:sdtContent>
      </w:sdt>
    </w:tr>
    <w:tr w:rsidR="00947E6D" w:rsidRPr="00915BF4" w14:paraId="1C449EA4" w14:textId="77777777" w:rsidTr="00B95B79">
      <w:tblPrEx>
        <w:tblCellMar>
          <w:bottom w:w="0" w:type="dxa"/>
        </w:tblCellMar>
      </w:tblPrEx>
      <w:trPr>
        <w:trHeight w:val="353"/>
      </w:trPr>
      <w:tc>
        <w:tcPr>
          <w:tcW w:w="2212" w:type="pct"/>
          <w:tcBorders>
            <w:top w:val="nil"/>
            <w:left w:val="nil"/>
            <w:bottom w:val="nil"/>
            <w:right w:val="nil"/>
          </w:tcBorders>
          <w:tcMar>
            <w:top w:w="85" w:type="dxa"/>
          </w:tcMar>
          <w:vAlign w:val="center"/>
        </w:tcPr>
        <w:p w14:paraId="1C449EA0" w14:textId="77777777" w:rsidR="00947E6D" w:rsidRPr="00915BF4" w:rsidRDefault="00947E6D" w:rsidP="00E72233">
          <w:pPr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C449EA1" w14:textId="77777777" w:rsidR="00947E6D" w:rsidRPr="00135220" w:rsidRDefault="00947E6D" w:rsidP="00E72233">
          <w:pPr>
            <w:pStyle w:val="BPiktatcm"/>
          </w:pPr>
        </w:p>
      </w:tc>
      <w:tc>
        <w:tcPr>
          <w:tcW w:w="497" w:type="pct"/>
          <w:tcBorders>
            <w:top w:val="single" w:sz="12" w:space="0" w:color="000000"/>
            <w:left w:val="nil"/>
            <w:bottom w:val="single" w:sz="12" w:space="0" w:color="000000"/>
            <w:right w:val="nil"/>
          </w:tcBorders>
          <w:tcMar>
            <w:top w:w="85" w:type="dxa"/>
            <w:left w:w="0" w:type="dxa"/>
            <w:bottom w:w="0" w:type="dxa"/>
          </w:tcMar>
        </w:tcPr>
        <w:p w14:paraId="1C449EA2" w14:textId="77777777" w:rsidR="00947E6D" w:rsidRPr="00BF1F7D" w:rsidRDefault="00947E6D" w:rsidP="008A7FCD">
          <w:pPr>
            <w:pStyle w:val="BPiktatcm"/>
          </w:pPr>
          <w:r>
            <w:t>előkészítő:</w:t>
          </w:r>
        </w:p>
      </w:tc>
      <w:tc>
        <w:tcPr>
          <w:tcW w:w="2067" w:type="pct"/>
          <w:tcBorders>
            <w:top w:val="single" w:sz="12" w:space="0" w:color="000000"/>
            <w:left w:val="nil"/>
            <w:bottom w:val="single" w:sz="12" w:space="0" w:color="000000"/>
            <w:right w:val="nil"/>
          </w:tcBorders>
        </w:tcPr>
        <w:p w14:paraId="1C449EA3" w14:textId="515AE944" w:rsidR="00947E6D" w:rsidRDefault="00947E6D" w:rsidP="0058026B">
          <w:pPr>
            <w:pStyle w:val="BPiktatadat"/>
          </w:pPr>
          <w:r>
            <w:t>Városépítési Főosztály</w:t>
          </w:r>
        </w:p>
      </w:tc>
    </w:tr>
    <w:tr w:rsidR="00947E6D" w:rsidRPr="00915BF4" w14:paraId="1C449EA8" w14:textId="77777777" w:rsidTr="005657DD">
      <w:tblPrEx>
        <w:tblCellMar>
          <w:bottom w:w="0" w:type="dxa"/>
        </w:tblCellMar>
      </w:tblPrEx>
      <w:trPr>
        <w:trHeight w:val="177"/>
      </w:trPr>
      <w:tc>
        <w:tcPr>
          <w:tcW w:w="2212" w:type="pct"/>
          <w:vMerge w:val="restart"/>
          <w:tcBorders>
            <w:top w:val="nil"/>
            <w:left w:val="nil"/>
            <w:right w:val="nil"/>
          </w:tcBorders>
          <w:tcMar>
            <w:top w:w="170" w:type="dxa"/>
            <w:right w:w="113" w:type="dxa"/>
          </w:tcMar>
        </w:tcPr>
        <w:p w14:paraId="1C449EA5" w14:textId="77777777" w:rsidR="00947E6D" w:rsidRPr="00915BF4" w:rsidRDefault="00947E6D" w:rsidP="00B93AFA">
          <w:pPr>
            <w:jc w:val="both"/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C449EA6" w14:textId="77777777" w:rsidR="00947E6D" w:rsidRPr="00135220" w:rsidRDefault="00947E6D" w:rsidP="00B93AFA">
          <w:pPr>
            <w:pStyle w:val="BPiktatcm"/>
          </w:pPr>
        </w:p>
      </w:tc>
      <w:tc>
        <w:tcPr>
          <w:tcW w:w="2564" w:type="pct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1C449EA7" w14:textId="77777777" w:rsidR="00947E6D" w:rsidRPr="00BF1F7D" w:rsidRDefault="00947E6D" w:rsidP="0058026B">
          <w:pPr>
            <w:pStyle w:val="Bpiktatadatlista"/>
          </w:pPr>
          <w:r w:rsidRPr="002911DF">
            <w:t>egyeztetésre megküldve:</w:t>
          </w:r>
        </w:p>
      </w:tc>
    </w:tr>
    <w:tr w:rsidR="00947E6D" w:rsidRPr="00915BF4" w14:paraId="1C449EAD" w14:textId="77777777" w:rsidTr="00B93AFA">
      <w:tblPrEx>
        <w:tblCellMar>
          <w:bottom w:w="0" w:type="dxa"/>
        </w:tblCellMar>
      </w:tblPrEx>
      <w:trPr>
        <w:trHeight w:val="349"/>
      </w:trPr>
      <w:tc>
        <w:tcPr>
          <w:tcW w:w="2212" w:type="pct"/>
          <w:vMerge/>
          <w:tcBorders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14:paraId="1C449EA9" w14:textId="77777777" w:rsidR="00947E6D" w:rsidRPr="00915BF4" w:rsidRDefault="00947E6D" w:rsidP="00B93AFA">
          <w:pPr>
            <w:jc w:val="both"/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bottom w:val="nil"/>
            <w:right w:val="nil"/>
          </w:tcBorders>
        </w:tcPr>
        <w:p w14:paraId="1C449EAA" w14:textId="77777777" w:rsidR="00947E6D" w:rsidRPr="00135220" w:rsidRDefault="00947E6D" w:rsidP="00B93AFA">
          <w:pPr>
            <w:pStyle w:val="BPiktatcm"/>
          </w:pPr>
        </w:p>
      </w:tc>
      <w:tc>
        <w:tcPr>
          <w:tcW w:w="497" w:type="pct"/>
          <w:tcBorders>
            <w:top w:val="nil"/>
            <w:left w:val="nil"/>
            <w:bottom w:val="single" w:sz="12" w:space="0" w:color="000000"/>
            <w:right w:val="nil"/>
          </w:tcBorders>
        </w:tcPr>
        <w:p w14:paraId="1C449EAB" w14:textId="77777777" w:rsidR="00947E6D" w:rsidRPr="00BF1F7D" w:rsidRDefault="00947E6D" w:rsidP="00B93AFA">
          <w:pPr>
            <w:pStyle w:val="BPiktatcm"/>
          </w:pPr>
        </w:p>
      </w:tc>
      <w:tc>
        <w:tcPr>
          <w:tcW w:w="2067" w:type="pct"/>
          <w:tcBorders>
            <w:top w:val="nil"/>
            <w:left w:val="nil"/>
            <w:bottom w:val="single" w:sz="12" w:space="0" w:color="000000"/>
            <w:right w:val="nil"/>
          </w:tcBorders>
        </w:tcPr>
        <w:p w14:paraId="1C449EAC" w14:textId="77777777" w:rsidR="00947E6D" w:rsidRDefault="00947E6D" w:rsidP="0058026B">
          <w:pPr>
            <w:pStyle w:val="Bpiktatadatlista"/>
          </w:pPr>
          <w:r>
            <w:t>a Fővárosi Közgyűlés állandó bizottságai és a Tanácsnok részére</w:t>
          </w:r>
        </w:p>
      </w:tc>
    </w:tr>
  </w:tbl>
  <w:p w14:paraId="1C449EAE" w14:textId="77777777" w:rsidR="00947E6D" w:rsidRDefault="00947E6D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C449EBA" wp14:editId="1C449EBB">
              <wp:simplePos x="0" y="0"/>
              <wp:positionH relativeFrom="column">
                <wp:posOffset>-504190</wp:posOffset>
              </wp:positionH>
              <wp:positionV relativeFrom="page">
                <wp:posOffset>3600450</wp:posOffset>
              </wp:positionV>
              <wp:extent cx="360000" cy="0"/>
              <wp:effectExtent l="0" t="0" r="2159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F77E9BF" id="Egyenes összekötő 3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39.7pt,283.5pt" to="-11.3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mr4AEAAA4EAAAOAAAAZHJzL2Uyb0RvYy54bWysU0tu2zAQ3RfoHQjua/kDpIVgOYuk6aZo&#10;jX4OwFBDiyh/4LCW3Fv0MrlA0Ht1SNly+kGAFNWC4pDzHuc9DteXgzVsDxG1dw1fzOacgZO+1W7X&#10;8M+fbl684gyTcK0w3kHDD4D8cvP82boPNSx9500LkRGJw7oPDe9SCnVVoezACpz5AI42lY9WJArj&#10;rmqj6Indmmo5n19UvY9tiF4CIq1ej5t8U/iVApneK4WQmGk41ZbKGMt4m8dqsxb1LorQaXksQ/xD&#10;FVZoR4dOVNciCfY16j+orJbRo1dpJr2tvFJaQtFAahbz39R87ESAooXMwTDZhP+PVr7bbyPTbcNX&#10;nDlh6Ype7w7gANn9HeI3+HJ/l358Z6vsVB+wJsCV28ZjhGEbs+xBRZv/JIgNxd3D5C4MiUlaXF3M&#10;6eNMnraqMy5ETG/AW5YnDTfaZd2iFvu3mOgsSj2l5GXjWE/dtnxJfDlGb3R7o40pQe4duDKR7QXd&#10;ehoWuXZieJBFkXG0mBWNGsosHQyM/B9AkStU9WI84FdOISW4dOI1jrIzTFEFE/BY2WPAY36GQunV&#10;p4AnRDnZuzSBrXY+/q3ssxVqzD85MOrOFtz69lBut1hDTVecOz6Q3NUP4wI/P+PNTwAAAP//AwBQ&#10;SwMEFAAGAAgAAAAhAL1gOKXfAAAACwEAAA8AAABkcnMvZG93bnJldi54bWxMj8FKw0AQhu+C77CM&#10;4C3dNJimxmyKCkIlJ6uH9rbNTpNgdjZkt018e0cQ9DgzH/98f7GZbS8uOPrOkYLlIgaBVDvTUaPg&#10;4/0lWoPwQZPRvSNU8IUeNuX1VaFz4yZ6w8suNIJDyOdaQRvCkEvp6xat9gs3IPHt5EarA49jI82o&#10;Jw63vUzieCWt7og/tHrA5xbrz93ZKqiqp2kZwtZnr1O6r4bhcNquU6Vub+bHBxAB5/AHw48+q0PJ&#10;Tkd3JuNFryDK7u8YVZCuMi7FRJQkGYjj70aWhfzfofwGAAD//wMAUEsBAi0AFAAGAAgAAAAhALaD&#10;OJL+AAAA4QEAABMAAAAAAAAAAAAAAAAAAAAAAFtDb250ZW50X1R5cGVzXS54bWxQSwECLQAUAAYA&#10;CAAAACEAOP0h/9YAAACUAQAACwAAAAAAAAAAAAAAAAAvAQAAX3JlbHMvLnJlbHNQSwECLQAUAAYA&#10;CAAAACEAImGpq+ABAAAOBAAADgAAAAAAAAAAAAAAAAAuAgAAZHJzL2Uyb0RvYy54bWxQSwECLQAU&#10;AAYACAAAACEAvWA4pd8AAAALAQAADwAAAAAAAAAAAAAAAAA6BAAAZHJzL2Rvd25yZXYueG1sUEsF&#10;BgAAAAAEAAQA8wAAAEYFAAAAAA==&#10;" strokecolor="black [3213]" strokeweight="1pt">
              <v:stroke joinstyle="miter"/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621EE"/>
    <w:multiLevelType w:val="hybridMultilevel"/>
    <w:tmpl w:val="2C8C7102"/>
    <w:lvl w:ilvl="0" w:tplc="DEAE490E">
      <w:start w:val="1"/>
      <w:numFmt w:val="bullet"/>
      <w:pStyle w:val="Bpiktatadatlista"/>
      <w:lvlText w:val=""/>
      <w:lvlJc w:val="left"/>
      <w:pPr>
        <w:ind w:left="7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95D6F"/>
    <w:multiLevelType w:val="hybridMultilevel"/>
    <w:tmpl w:val="842C0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CD"/>
    <w:rsid w:val="0000534C"/>
    <w:rsid w:val="00007C56"/>
    <w:rsid w:val="0004006B"/>
    <w:rsid w:val="00051BD1"/>
    <w:rsid w:val="00056EE0"/>
    <w:rsid w:val="000637A9"/>
    <w:rsid w:val="000703B7"/>
    <w:rsid w:val="00082A7E"/>
    <w:rsid w:val="000945B4"/>
    <w:rsid w:val="00095F02"/>
    <w:rsid w:val="000A04DC"/>
    <w:rsid w:val="000C4EFE"/>
    <w:rsid w:val="000D6A4C"/>
    <w:rsid w:val="00106FD9"/>
    <w:rsid w:val="0012738A"/>
    <w:rsid w:val="00135220"/>
    <w:rsid w:val="00153153"/>
    <w:rsid w:val="001C4712"/>
    <w:rsid w:val="002062B9"/>
    <w:rsid w:val="00225CE7"/>
    <w:rsid w:val="00230C8C"/>
    <w:rsid w:val="00232CCB"/>
    <w:rsid w:val="002344B9"/>
    <w:rsid w:val="00237B03"/>
    <w:rsid w:val="002707E9"/>
    <w:rsid w:val="00280C59"/>
    <w:rsid w:val="002911DF"/>
    <w:rsid w:val="002931D6"/>
    <w:rsid w:val="002C64F4"/>
    <w:rsid w:val="00311B46"/>
    <w:rsid w:val="003323AF"/>
    <w:rsid w:val="00335BFE"/>
    <w:rsid w:val="00335D2F"/>
    <w:rsid w:val="0034562A"/>
    <w:rsid w:val="00355809"/>
    <w:rsid w:val="00375B1C"/>
    <w:rsid w:val="003853BC"/>
    <w:rsid w:val="003C0B16"/>
    <w:rsid w:val="003C2693"/>
    <w:rsid w:val="004159CB"/>
    <w:rsid w:val="00425CF4"/>
    <w:rsid w:val="00434D83"/>
    <w:rsid w:val="004377D3"/>
    <w:rsid w:val="00451AAF"/>
    <w:rsid w:val="004556E2"/>
    <w:rsid w:val="00463E2E"/>
    <w:rsid w:val="00482E4C"/>
    <w:rsid w:val="0048472C"/>
    <w:rsid w:val="004A71E1"/>
    <w:rsid w:val="004B3111"/>
    <w:rsid w:val="004C1858"/>
    <w:rsid w:val="004F21DA"/>
    <w:rsid w:val="00501831"/>
    <w:rsid w:val="00506513"/>
    <w:rsid w:val="00506B77"/>
    <w:rsid w:val="00550956"/>
    <w:rsid w:val="00551E39"/>
    <w:rsid w:val="00557D6D"/>
    <w:rsid w:val="0056374C"/>
    <w:rsid w:val="00563937"/>
    <w:rsid w:val="005657DD"/>
    <w:rsid w:val="005724CE"/>
    <w:rsid w:val="0058026B"/>
    <w:rsid w:val="00594AA0"/>
    <w:rsid w:val="00597589"/>
    <w:rsid w:val="005A3DB6"/>
    <w:rsid w:val="005B12EF"/>
    <w:rsid w:val="005C7116"/>
    <w:rsid w:val="005D1405"/>
    <w:rsid w:val="005F0E29"/>
    <w:rsid w:val="005F17DE"/>
    <w:rsid w:val="006129D5"/>
    <w:rsid w:val="00625349"/>
    <w:rsid w:val="0062648D"/>
    <w:rsid w:val="006312EC"/>
    <w:rsid w:val="00632A01"/>
    <w:rsid w:val="0064490C"/>
    <w:rsid w:val="0065034D"/>
    <w:rsid w:val="00662196"/>
    <w:rsid w:val="00695E25"/>
    <w:rsid w:val="006B02C2"/>
    <w:rsid w:val="006C243E"/>
    <w:rsid w:val="006C4658"/>
    <w:rsid w:val="006D2723"/>
    <w:rsid w:val="006D50EE"/>
    <w:rsid w:val="006E3E13"/>
    <w:rsid w:val="006F67BE"/>
    <w:rsid w:val="00701B85"/>
    <w:rsid w:val="007212C8"/>
    <w:rsid w:val="00724142"/>
    <w:rsid w:val="00742CAB"/>
    <w:rsid w:val="00750E04"/>
    <w:rsid w:val="007525C4"/>
    <w:rsid w:val="007539EC"/>
    <w:rsid w:val="007707DB"/>
    <w:rsid w:val="007919C8"/>
    <w:rsid w:val="007941CE"/>
    <w:rsid w:val="00795BF5"/>
    <w:rsid w:val="007C3643"/>
    <w:rsid w:val="007F0E1C"/>
    <w:rsid w:val="008428B2"/>
    <w:rsid w:val="00846ED8"/>
    <w:rsid w:val="00886A48"/>
    <w:rsid w:val="008922D5"/>
    <w:rsid w:val="008A244A"/>
    <w:rsid w:val="008A7FCD"/>
    <w:rsid w:val="008B0E3D"/>
    <w:rsid w:val="008D7D1B"/>
    <w:rsid w:val="008E2FCD"/>
    <w:rsid w:val="008E3511"/>
    <w:rsid w:val="008E40C9"/>
    <w:rsid w:val="00915BF4"/>
    <w:rsid w:val="009261E8"/>
    <w:rsid w:val="00930074"/>
    <w:rsid w:val="00943250"/>
    <w:rsid w:val="0094727E"/>
    <w:rsid w:val="00947E6D"/>
    <w:rsid w:val="009543EB"/>
    <w:rsid w:val="00974217"/>
    <w:rsid w:val="0099355F"/>
    <w:rsid w:val="009B2631"/>
    <w:rsid w:val="009F68C9"/>
    <w:rsid w:val="00A04C76"/>
    <w:rsid w:val="00A11D91"/>
    <w:rsid w:val="00A2143B"/>
    <w:rsid w:val="00A47553"/>
    <w:rsid w:val="00A64B29"/>
    <w:rsid w:val="00A679A9"/>
    <w:rsid w:val="00A860A0"/>
    <w:rsid w:val="00AB0830"/>
    <w:rsid w:val="00AB0BEF"/>
    <w:rsid w:val="00B1016C"/>
    <w:rsid w:val="00B65C1B"/>
    <w:rsid w:val="00B93AFA"/>
    <w:rsid w:val="00B95B79"/>
    <w:rsid w:val="00BA7F8A"/>
    <w:rsid w:val="00BB07B3"/>
    <w:rsid w:val="00BD1A5A"/>
    <w:rsid w:val="00BD577A"/>
    <w:rsid w:val="00BE27A1"/>
    <w:rsid w:val="00BF0944"/>
    <w:rsid w:val="00BF10B4"/>
    <w:rsid w:val="00BF1F7D"/>
    <w:rsid w:val="00BF63C3"/>
    <w:rsid w:val="00C16994"/>
    <w:rsid w:val="00C4002E"/>
    <w:rsid w:val="00C432A6"/>
    <w:rsid w:val="00C4629D"/>
    <w:rsid w:val="00C56B53"/>
    <w:rsid w:val="00C67F9B"/>
    <w:rsid w:val="00C84216"/>
    <w:rsid w:val="00CB72F2"/>
    <w:rsid w:val="00CD4A79"/>
    <w:rsid w:val="00CF140E"/>
    <w:rsid w:val="00D11FC4"/>
    <w:rsid w:val="00D20E60"/>
    <w:rsid w:val="00D3264E"/>
    <w:rsid w:val="00D451E7"/>
    <w:rsid w:val="00D53E6B"/>
    <w:rsid w:val="00D95217"/>
    <w:rsid w:val="00DA18D1"/>
    <w:rsid w:val="00DA6616"/>
    <w:rsid w:val="00DE23D9"/>
    <w:rsid w:val="00DF06A0"/>
    <w:rsid w:val="00E1560B"/>
    <w:rsid w:val="00E40523"/>
    <w:rsid w:val="00E412E6"/>
    <w:rsid w:val="00E41EAE"/>
    <w:rsid w:val="00E52263"/>
    <w:rsid w:val="00E6147E"/>
    <w:rsid w:val="00E72233"/>
    <w:rsid w:val="00EA2B8A"/>
    <w:rsid w:val="00EB2E16"/>
    <w:rsid w:val="00EB66ED"/>
    <w:rsid w:val="00ED183B"/>
    <w:rsid w:val="00EF3149"/>
    <w:rsid w:val="00EF48BE"/>
    <w:rsid w:val="00F17912"/>
    <w:rsid w:val="00F24F47"/>
    <w:rsid w:val="00F31FAB"/>
    <w:rsid w:val="00F34515"/>
    <w:rsid w:val="00F55421"/>
    <w:rsid w:val="00F63A75"/>
    <w:rsid w:val="00F7059E"/>
    <w:rsid w:val="00F70850"/>
    <w:rsid w:val="00FB1043"/>
    <w:rsid w:val="00FB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8305"/>
    <o:shapelayout v:ext="edit">
      <o:idmap v:ext="edit" data="1"/>
    </o:shapelayout>
  </w:shapeDefaults>
  <w:decimalSymbol w:val=","/>
  <w:listSeparator w:val=";"/>
  <w14:docId w14:val="1C449E33"/>
  <w14:defaultImageDpi w14:val="300"/>
  <w15:chartTrackingRefBased/>
  <w15:docId w15:val="{EF5B9B0E-451E-48D6-9B65-9D90CD7E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B2631"/>
    <w:rPr>
      <w:rFonts w:ascii="Arial" w:hAnsi="Arial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A7FCD"/>
    <w:pPr>
      <w:tabs>
        <w:tab w:val="center" w:pos="4153"/>
        <w:tab w:val="right" w:pos="8306"/>
      </w:tabs>
    </w:pPr>
  </w:style>
  <w:style w:type="character" w:customStyle="1" w:styleId="lfejChar">
    <w:name w:val="Élőfej Char"/>
    <w:basedOn w:val="Bekezdsalapbettpusa"/>
    <w:link w:val="lfej"/>
    <w:uiPriority w:val="99"/>
    <w:rsid w:val="008A7FCD"/>
  </w:style>
  <w:style w:type="paragraph" w:styleId="llb">
    <w:name w:val="footer"/>
    <w:basedOn w:val="Norml"/>
    <w:link w:val="llbChar"/>
    <w:uiPriority w:val="99"/>
    <w:unhideWhenUsed/>
    <w:rsid w:val="008A7FCD"/>
    <w:pPr>
      <w:tabs>
        <w:tab w:val="center" w:pos="4153"/>
        <w:tab w:val="right" w:pos="8306"/>
      </w:tabs>
    </w:pPr>
  </w:style>
  <w:style w:type="character" w:customStyle="1" w:styleId="llbChar">
    <w:name w:val="Élőláb Char"/>
    <w:basedOn w:val="Bekezdsalapbettpusa"/>
    <w:link w:val="llb"/>
    <w:uiPriority w:val="99"/>
    <w:rsid w:val="008A7FCD"/>
  </w:style>
  <w:style w:type="character" w:customStyle="1" w:styleId="fejlctitulusChar">
    <w:name w:val="fejléc titulus Char"/>
    <w:link w:val="fejlctitulus"/>
    <w:rsid w:val="008A7FCD"/>
    <w:rPr>
      <w:rFonts w:ascii="ArialMT" w:hAnsi="ArialMT" w:cs="ArialMT"/>
      <w:lang w:val="hu-HU" w:eastAsia="hu-HU"/>
    </w:rPr>
  </w:style>
  <w:style w:type="paragraph" w:customStyle="1" w:styleId="adatok">
    <w:name w:val="adatok"/>
    <w:basedOn w:val="Norml"/>
    <w:link w:val="adatokChar"/>
    <w:autoRedefine/>
    <w:rsid w:val="008A7FCD"/>
    <w:pPr>
      <w:autoSpaceDE w:val="0"/>
      <w:autoSpaceDN w:val="0"/>
      <w:adjustRightInd w:val="0"/>
      <w:spacing w:after="200" w:line="276" w:lineRule="auto"/>
    </w:pPr>
    <w:rPr>
      <w:rFonts w:eastAsia="Times New Roman" w:cs="ArialMT"/>
      <w:szCs w:val="20"/>
      <w:lang w:eastAsia="hu-HU"/>
    </w:rPr>
  </w:style>
  <w:style w:type="character" w:customStyle="1" w:styleId="adatokChar">
    <w:name w:val="adatok Char"/>
    <w:link w:val="adatok"/>
    <w:rsid w:val="008A7FCD"/>
    <w:rPr>
      <w:rFonts w:ascii="Arial" w:eastAsia="Times New Roman" w:hAnsi="Arial" w:cs="ArialMT"/>
      <w:sz w:val="20"/>
      <w:szCs w:val="20"/>
      <w:lang w:val="hu-HU" w:eastAsia="hu-HU"/>
    </w:rPr>
  </w:style>
  <w:style w:type="paragraph" w:customStyle="1" w:styleId="fejlctitulus">
    <w:name w:val="fejléc titulus"/>
    <w:basedOn w:val="Norml"/>
    <w:link w:val="fejlctitulusChar"/>
    <w:rsid w:val="008A7FCD"/>
    <w:pPr>
      <w:autoSpaceDE w:val="0"/>
      <w:autoSpaceDN w:val="0"/>
      <w:adjustRightInd w:val="0"/>
      <w:spacing w:after="200" w:line="276" w:lineRule="auto"/>
    </w:pPr>
    <w:rPr>
      <w:rFonts w:ascii="ArialMT" w:hAnsi="ArialMT" w:cs="ArialMT"/>
      <w:lang w:eastAsia="hu-HU"/>
    </w:rPr>
  </w:style>
  <w:style w:type="paragraph" w:customStyle="1" w:styleId="BPiktatcm">
    <w:name w:val="BP_iktató_cím"/>
    <w:basedOn w:val="Norml"/>
    <w:link w:val="BPiktatcmChar"/>
    <w:qFormat/>
    <w:rsid w:val="008A7FCD"/>
    <w:pPr>
      <w:spacing w:before="40" w:after="60"/>
    </w:pPr>
    <w:rPr>
      <w:rFonts w:eastAsia="Calibri" w:cs="Arial"/>
      <w:sz w:val="16"/>
      <w:szCs w:val="16"/>
    </w:rPr>
  </w:style>
  <w:style w:type="character" w:customStyle="1" w:styleId="BPiktatcmChar">
    <w:name w:val="BP_iktató_cím Char"/>
    <w:link w:val="BPiktatcm"/>
    <w:rsid w:val="008A7FCD"/>
    <w:rPr>
      <w:rFonts w:ascii="Arial" w:eastAsia="Calibri" w:hAnsi="Arial" w:cs="Arial"/>
      <w:sz w:val="16"/>
      <w:szCs w:val="16"/>
      <w:lang w:val="hu-HU"/>
    </w:rPr>
  </w:style>
  <w:style w:type="paragraph" w:customStyle="1" w:styleId="BPhivatal">
    <w:name w:val="BP_hivatal"/>
    <w:basedOn w:val="Norml"/>
    <w:qFormat/>
    <w:rsid w:val="008A7FCD"/>
    <w:pPr>
      <w:spacing w:line="240" w:lineRule="exact"/>
    </w:pPr>
    <w:rPr>
      <w:rFonts w:ascii="Arial Narrow" w:eastAsia="Calibri" w:hAnsi="Arial Narrow" w:cs="Arial"/>
      <w:spacing w:val="10"/>
      <w:sz w:val="19"/>
      <w:szCs w:val="22"/>
    </w:rPr>
  </w:style>
  <w:style w:type="paragraph" w:customStyle="1" w:styleId="BPcmzett">
    <w:name w:val="BP_címzett"/>
    <w:basedOn w:val="Norml"/>
    <w:link w:val="BPcmzettChar"/>
    <w:qFormat/>
    <w:rsid w:val="008A7FCD"/>
    <w:rPr>
      <w:rFonts w:eastAsia="Calibri" w:cs="Arial"/>
      <w:b/>
      <w:sz w:val="22"/>
      <w:szCs w:val="20"/>
    </w:rPr>
  </w:style>
  <w:style w:type="paragraph" w:customStyle="1" w:styleId="BPcmzs">
    <w:name w:val="BP_címzés"/>
    <w:basedOn w:val="fejlctitulus"/>
    <w:link w:val="BPcmzsChar"/>
    <w:qFormat/>
    <w:rsid w:val="008A7FCD"/>
    <w:pPr>
      <w:spacing w:after="50" w:line="240" w:lineRule="auto"/>
    </w:pPr>
    <w:rPr>
      <w:rFonts w:ascii="Arial" w:hAnsi="Arial" w:cs="Arial"/>
      <w:sz w:val="22"/>
    </w:rPr>
  </w:style>
  <w:style w:type="paragraph" w:customStyle="1" w:styleId="BPbarcode">
    <w:name w:val="BP_barcode"/>
    <w:basedOn w:val="Norml"/>
    <w:link w:val="BPbarcodeChar"/>
    <w:qFormat/>
    <w:rsid w:val="008A7FCD"/>
    <w:pPr>
      <w:spacing w:after="60"/>
    </w:pPr>
    <w:rPr>
      <w:rFonts w:eastAsia="Calibri" w:cs="Arial"/>
      <w:noProof/>
      <w:sz w:val="16"/>
      <w:szCs w:val="22"/>
      <w:lang w:eastAsia="hu-HU"/>
    </w:rPr>
  </w:style>
  <w:style w:type="paragraph" w:customStyle="1" w:styleId="BPiktatadat">
    <w:name w:val="BP_iktató_adat"/>
    <w:basedOn w:val="Norml"/>
    <w:link w:val="BPiktatadatChar"/>
    <w:autoRedefine/>
    <w:qFormat/>
    <w:rsid w:val="0058026B"/>
    <w:pPr>
      <w:spacing w:line="240" w:lineRule="exact"/>
    </w:pPr>
    <w:rPr>
      <w:rFonts w:eastAsia="Calibri" w:cs="Arial"/>
      <w:szCs w:val="20"/>
    </w:rPr>
  </w:style>
  <w:style w:type="character" w:customStyle="1" w:styleId="Kzepesrcs11">
    <w:name w:val="Közepes rács 11"/>
    <w:uiPriority w:val="99"/>
    <w:semiHidden/>
    <w:rsid w:val="008A7FCD"/>
    <w:rPr>
      <w:color w:val="808080"/>
    </w:rPr>
  </w:style>
  <w:style w:type="character" w:customStyle="1" w:styleId="BPiktatadatChar">
    <w:name w:val="BP_iktató_adat Char"/>
    <w:link w:val="BPiktatadat"/>
    <w:rsid w:val="0058026B"/>
    <w:rPr>
      <w:rFonts w:ascii="Arial" w:eastAsia="Calibri" w:hAnsi="Arial" w:cs="Arial"/>
      <w:lang w:eastAsia="en-US"/>
    </w:rPr>
  </w:style>
  <w:style w:type="character" w:customStyle="1" w:styleId="BPcmzsChar">
    <w:name w:val="BP_címzés Char"/>
    <w:link w:val="BPcmzs"/>
    <w:rsid w:val="008A7FCD"/>
    <w:rPr>
      <w:rFonts w:ascii="Arial" w:hAnsi="Arial" w:cs="Arial"/>
      <w:sz w:val="22"/>
      <w:lang w:val="hu-HU" w:eastAsia="hu-HU"/>
    </w:rPr>
  </w:style>
  <w:style w:type="character" w:customStyle="1" w:styleId="BPcmzettChar">
    <w:name w:val="BP_címzett Char"/>
    <w:link w:val="BPcmzett"/>
    <w:rsid w:val="008A7FCD"/>
    <w:rPr>
      <w:rFonts w:ascii="Arial" w:eastAsia="Calibri" w:hAnsi="Arial" w:cs="Arial"/>
      <w:b/>
      <w:sz w:val="22"/>
      <w:szCs w:val="20"/>
      <w:lang w:val="hu-HU"/>
    </w:rPr>
  </w:style>
  <w:style w:type="character" w:customStyle="1" w:styleId="BPbarcodeChar">
    <w:name w:val="BP_barcode Char"/>
    <w:link w:val="BPbarcode"/>
    <w:rsid w:val="008A7FCD"/>
    <w:rPr>
      <w:rFonts w:ascii="Arial" w:eastAsia="Calibri" w:hAnsi="Arial" w:cs="Arial"/>
      <w:noProof/>
      <w:sz w:val="16"/>
      <w:szCs w:val="22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F1F7D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BF1F7D"/>
    <w:rPr>
      <w:rFonts w:ascii="Lucida Grande" w:hAnsi="Lucida Grande" w:cs="Lucida Grande"/>
      <w:sz w:val="18"/>
      <w:szCs w:val="18"/>
    </w:rPr>
  </w:style>
  <w:style w:type="paragraph" w:customStyle="1" w:styleId="Szneslista1jellszn1">
    <w:name w:val="Színes lista – 1. jelölőszín1"/>
    <w:basedOn w:val="Norml"/>
    <w:uiPriority w:val="34"/>
    <w:qFormat/>
    <w:rsid w:val="00F17912"/>
    <w:pPr>
      <w:ind w:left="720"/>
      <w:contextualSpacing/>
    </w:pPr>
  </w:style>
  <w:style w:type="character" w:styleId="Oldalszm">
    <w:name w:val="page number"/>
    <w:uiPriority w:val="99"/>
    <w:semiHidden/>
    <w:unhideWhenUsed/>
    <w:rsid w:val="00F17912"/>
  </w:style>
  <w:style w:type="character" w:styleId="Helyrzszveg">
    <w:name w:val="Placeholder Text"/>
    <w:basedOn w:val="Bekezdsalapbettpusa"/>
    <w:uiPriority w:val="99"/>
    <w:unhideWhenUsed/>
    <w:rsid w:val="009B2631"/>
    <w:rPr>
      <w:color w:val="808080"/>
    </w:rPr>
  </w:style>
  <w:style w:type="paragraph" w:customStyle="1" w:styleId="Bpiktatadatlista">
    <w:name w:val="Bp_iktató_adat_lista"/>
    <w:basedOn w:val="BPiktatadat"/>
    <w:qFormat/>
    <w:rsid w:val="005724CE"/>
    <w:pPr>
      <w:numPr>
        <w:numId w:val="2"/>
      </w:numPr>
      <w:spacing w:before="8" w:after="40" w:line="276" w:lineRule="auto"/>
      <w:ind w:right="57"/>
    </w:pPr>
    <w:rPr>
      <w:rFonts w:cs="Times New Roman"/>
    </w:rPr>
  </w:style>
  <w:style w:type="table" w:styleId="Rcsostblzat">
    <w:name w:val="Table Grid"/>
    <w:basedOn w:val="Normltblzat"/>
    <w:uiPriority w:val="59"/>
    <w:rsid w:val="005724C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Pmegszlts">
    <w:name w:val="BP_megszólítás"/>
    <w:basedOn w:val="Norml"/>
    <w:qFormat/>
    <w:rsid w:val="005724CE"/>
    <w:pPr>
      <w:spacing w:before="440" w:after="320" w:line="276" w:lineRule="auto"/>
    </w:pPr>
    <w:rPr>
      <w:rFonts w:eastAsia="Calibri" w:cs="Arial"/>
      <w:noProof/>
      <w:sz w:val="22"/>
      <w:szCs w:val="22"/>
      <w:lang w:eastAsia="hu-HU"/>
    </w:rPr>
  </w:style>
  <w:style w:type="paragraph" w:customStyle="1" w:styleId="BPszvegtest">
    <w:name w:val="BP_szövegtest"/>
    <w:basedOn w:val="Norml"/>
    <w:qFormat/>
    <w:rsid w:val="005724CE"/>
    <w:pPr>
      <w:tabs>
        <w:tab w:val="left" w:pos="3740"/>
        <w:tab w:val="left" w:pos="5720"/>
      </w:tabs>
      <w:spacing w:after="200" w:line="264" w:lineRule="auto"/>
      <w:jc w:val="both"/>
    </w:pPr>
    <w:rPr>
      <w:rFonts w:eastAsia="Calibri" w:cs="Arial"/>
      <w:sz w:val="22"/>
      <w:szCs w:val="22"/>
    </w:rPr>
  </w:style>
  <w:style w:type="paragraph" w:customStyle="1" w:styleId="BPalrs">
    <w:name w:val="BP_aláírás"/>
    <w:basedOn w:val="Norml"/>
    <w:link w:val="BPalrsChar"/>
    <w:qFormat/>
    <w:rsid w:val="005724CE"/>
    <w:pPr>
      <w:spacing w:before="720" w:line="276" w:lineRule="auto"/>
    </w:pPr>
    <w:rPr>
      <w:rFonts w:eastAsia="Calibri" w:cs="Arial"/>
      <w:iCs/>
      <w:sz w:val="22"/>
      <w:szCs w:val="22"/>
      <w:lang w:eastAsia="hu-HU"/>
    </w:rPr>
  </w:style>
  <w:style w:type="paragraph" w:customStyle="1" w:styleId="BPdtum">
    <w:name w:val="BP_dátum"/>
    <w:basedOn w:val="BPszvegtest"/>
    <w:qFormat/>
    <w:rsid w:val="005724CE"/>
    <w:rPr>
      <w:rFonts w:eastAsia="Times New Roman"/>
      <w:i/>
      <w:spacing w:val="10"/>
      <w:lang w:eastAsia="hu-HU"/>
    </w:rPr>
  </w:style>
  <w:style w:type="paragraph" w:customStyle="1" w:styleId="BPmellkletcm">
    <w:name w:val="BP_melléklet_cím"/>
    <w:basedOn w:val="Norml"/>
    <w:qFormat/>
    <w:rsid w:val="005724CE"/>
    <w:pPr>
      <w:spacing w:after="120"/>
    </w:pPr>
    <w:rPr>
      <w:rFonts w:eastAsia="Calibri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5724CE"/>
    <w:pPr>
      <w:numPr>
        <w:numId w:val="3"/>
      </w:numPr>
      <w:tabs>
        <w:tab w:val="num" w:pos="360"/>
      </w:tabs>
      <w:autoSpaceDE w:val="0"/>
      <w:autoSpaceDN w:val="0"/>
      <w:adjustRightInd w:val="0"/>
      <w:ind w:left="720" w:firstLine="0"/>
    </w:pPr>
    <w:rPr>
      <w:rFonts w:eastAsia="Times New Roman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5724CE"/>
    <w:pPr>
      <w:spacing w:before="0"/>
    </w:pPr>
  </w:style>
  <w:style w:type="paragraph" w:customStyle="1" w:styleId="Bpalrstitulus">
    <w:name w:val="Bp_aláírás_titulus"/>
    <w:basedOn w:val="BPalrs"/>
    <w:link w:val="BpalrstitulusChar"/>
    <w:qFormat/>
    <w:rsid w:val="005724CE"/>
    <w:pPr>
      <w:spacing w:before="40"/>
    </w:pPr>
    <w:rPr>
      <w:i/>
    </w:rPr>
  </w:style>
  <w:style w:type="character" w:customStyle="1" w:styleId="BPalrsChar">
    <w:name w:val="BP_aláírás Char"/>
    <w:basedOn w:val="Bekezdsalapbettpusa"/>
    <w:link w:val="BPalrs"/>
    <w:rsid w:val="005724CE"/>
    <w:rPr>
      <w:rFonts w:ascii="Arial" w:eastAsia="Calibri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5724CE"/>
    <w:rPr>
      <w:rFonts w:ascii="Arial" w:eastAsia="Calibri" w:hAnsi="Arial" w:cs="Arial"/>
      <w:i/>
      <w:iCs/>
      <w:sz w:val="22"/>
      <w:szCs w:val="22"/>
    </w:rPr>
  </w:style>
  <w:style w:type="paragraph" w:customStyle="1" w:styleId="BPelterjeszts">
    <w:name w:val="BP_előterjesztés"/>
    <w:basedOn w:val="BPmegszlts"/>
    <w:qFormat/>
    <w:rsid w:val="005724CE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customStyle="1" w:styleId="BPelterjesztskinek">
    <w:name w:val="BP_előterjesztés kinek"/>
    <w:basedOn w:val="BPelterjeszts"/>
    <w:qFormat/>
    <w:rsid w:val="005724CE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Norml"/>
    <w:qFormat/>
    <w:rsid w:val="005724CE"/>
    <w:pPr>
      <w:pBdr>
        <w:bottom w:val="single" w:sz="12" w:space="1" w:color="auto"/>
      </w:pBdr>
      <w:spacing w:before="480" w:after="360" w:line="276" w:lineRule="auto"/>
    </w:pPr>
    <w:rPr>
      <w:rFonts w:eastAsia="Calibri" w:cs="Arial"/>
      <w:spacing w:val="20"/>
      <w:szCs w:val="16"/>
    </w:rPr>
  </w:style>
  <w:style w:type="paragraph" w:customStyle="1" w:styleId="BPhatrozatlista">
    <w:name w:val="BP_határozat lista"/>
    <w:basedOn w:val="BPszvegtest"/>
    <w:qFormat/>
    <w:rsid w:val="005724CE"/>
    <w:pPr>
      <w:numPr>
        <w:numId w:val="4"/>
      </w:numPr>
      <w:pBdr>
        <w:bottom w:val="single" w:sz="4" w:space="0" w:color="auto"/>
      </w:pBdr>
      <w:spacing w:before="360" w:after="36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5724CE"/>
    <w:pPr>
      <w:spacing w:before="0"/>
      <w:ind w:left="1146"/>
    </w:pPr>
  </w:style>
  <w:style w:type="paragraph" w:customStyle="1" w:styleId="BPhatrozathozatalmdja">
    <w:name w:val="BP_határozathozatal_módja"/>
    <w:basedOn w:val="BPszvegtest"/>
    <w:qFormat/>
    <w:rsid w:val="005724CE"/>
    <w:pPr>
      <w:spacing w:before="720" w:line="276" w:lineRule="auto"/>
    </w:pPr>
    <w:rPr>
      <w:b/>
    </w:rPr>
  </w:style>
  <w:style w:type="paragraph" w:styleId="Listaszerbekezds">
    <w:name w:val="List Paragraph"/>
    <w:basedOn w:val="Norml"/>
    <w:uiPriority w:val="72"/>
    <w:qFormat/>
    <w:rsid w:val="00572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E606FCA0C64FB0BC6AF585F123B95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1E1849A-A02F-48DF-9B2F-89F27FC22342}"/>
      </w:docPartPr>
      <w:docPartBody>
        <w:p w:rsidR="00A36894" w:rsidRDefault="00470ECF" w:rsidP="00470ECF">
          <w:pPr>
            <w:pStyle w:val="44E606FCA0C64FB0BC6AF585F123B95E"/>
          </w:pPr>
          <w:r w:rsidRPr="006A0BB7">
            <w:rPr>
              <w:rStyle w:val="Helyrzszveg"/>
            </w:rPr>
            <w:t>[Tárgy (eDok)]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40"/>
    <w:rsid w:val="000E2874"/>
    <w:rsid w:val="00102FEB"/>
    <w:rsid w:val="00186BC4"/>
    <w:rsid w:val="001D25F4"/>
    <w:rsid w:val="002D6E8B"/>
    <w:rsid w:val="002F72A2"/>
    <w:rsid w:val="00470ECF"/>
    <w:rsid w:val="004B4624"/>
    <w:rsid w:val="005872BD"/>
    <w:rsid w:val="005A3F80"/>
    <w:rsid w:val="005D1686"/>
    <w:rsid w:val="006014ED"/>
    <w:rsid w:val="006B7800"/>
    <w:rsid w:val="00954859"/>
    <w:rsid w:val="00A23AEB"/>
    <w:rsid w:val="00A36894"/>
    <w:rsid w:val="00BB7769"/>
    <w:rsid w:val="00CB0C40"/>
    <w:rsid w:val="00CB3337"/>
    <w:rsid w:val="00E9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0C40"/>
    <w:rPr>
      <w:rFonts w:cs="Times New Roman"/>
      <w:sz w:val="3276"/>
      <w:szCs w:val="327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unhideWhenUsed/>
    <w:rsid w:val="00186BC4"/>
    <w:rPr>
      <w:color w:val="808080"/>
    </w:rPr>
  </w:style>
  <w:style w:type="paragraph" w:customStyle="1" w:styleId="1B7BAEE1CCD94CF782EE57DAC683A266">
    <w:name w:val="1B7BAEE1CCD94CF782EE57DAC683A266"/>
    <w:rsid w:val="00CB0C40"/>
  </w:style>
  <w:style w:type="paragraph" w:customStyle="1" w:styleId="1CFCB313ECCA4BB58D20015D9C5DEF09">
    <w:name w:val="1CFCB313ECCA4BB58D20015D9C5DEF09"/>
    <w:rsid w:val="00CB0C40"/>
  </w:style>
  <w:style w:type="paragraph" w:customStyle="1" w:styleId="3929B33749974286A0CEA88F837C5D76">
    <w:name w:val="3929B33749974286A0CEA88F837C5D76"/>
    <w:rsid w:val="00CB0C40"/>
  </w:style>
  <w:style w:type="paragraph" w:customStyle="1" w:styleId="D3A037DD49AC48C69DA814FC971931B3">
    <w:name w:val="D3A037DD49AC48C69DA814FC971931B3"/>
    <w:rsid w:val="00CB0C40"/>
  </w:style>
  <w:style w:type="paragraph" w:customStyle="1" w:styleId="DCDFEC65F4F2453BAF5A96EF6A4830B0">
    <w:name w:val="DCDFEC65F4F2453BAF5A96EF6A4830B0"/>
    <w:rsid w:val="00CB0C40"/>
  </w:style>
  <w:style w:type="paragraph" w:customStyle="1" w:styleId="5B25658D01B04731A016C77DE52F1169">
    <w:name w:val="5B25658D01B04731A016C77DE52F1169"/>
    <w:rsid w:val="00CB0C40"/>
  </w:style>
  <w:style w:type="paragraph" w:customStyle="1" w:styleId="0E5E257307DE4BC4A3C7BBA77C368EFA">
    <w:name w:val="0E5E257307DE4BC4A3C7BBA77C368EFA"/>
    <w:rsid w:val="002F72A2"/>
  </w:style>
  <w:style w:type="paragraph" w:customStyle="1" w:styleId="055D690B39A343C0AE570662EACC5DCA">
    <w:name w:val="055D690B39A343C0AE570662EACC5DCA"/>
    <w:rsid w:val="002F72A2"/>
  </w:style>
  <w:style w:type="paragraph" w:customStyle="1" w:styleId="A1438131FC394164A0B932B22BFCAA3C">
    <w:name w:val="A1438131FC394164A0B932B22BFCAA3C"/>
    <w:rsid w:val="002F72A2"/>
  </w:style>
  <w:style w:type="paragraph" w:customStyle="1" w:styleId="C25A065512BB496392D392B59CC0BEC5">
    <w:name w:val="C25A065512BB496392D392B59CC0BEC5"/>
    <w:rsid w:val="00470ECF"/>
  </w:style>
  <w:style w:type="paragraph" w:customStyle="1" w:styleId="44E606FCA0C64FB0BC6AF585F123B95E">
    <w:name w:val="44E606FCA0C64FB0BC6AF585F123B95E"/>
    <w:rsid w:val="00470ECF"/>
  </w:style>
  <w:style w:type="paragraph" w:customStyle="1" w:styleId="AD561062AF724AD7982E6EA9FB1B3B59">
    <w:name w:val="AD561062AF724AD7982E6EA9FB1B3B59"/>
    <w:rsid w:val="00186B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B61071DDD8C0B142971D81147DD1AAB7" ma:contentTypeVersion="1" ma:contentTypeDescription="Új dokumentum létrehozása." ma:contentTypeScope="" ma:versionID="2d687805238b6910b2ab9bbfe661d74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d3632bf499e9b0a16ce04cacb0efe1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workflow_kod" minOccurs="0"/>
                <xsd:element ref="ns1:edok_w_workflow_nev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  <xsd:element ref="ns1:edok_w_hivatkozasiszam" minOccurs="0"/>
                <xsd:element ref="ns1:edok_w_ellenorzesiszam" minOccurs="0"/>
                <xsd:element ref="ns1:edok_w_alairo1_telszam" minOccurs="0"/>
                <xsd:element ref="ns1:edok_w_alairo1_faxszam" minOccurs="0"/>
                <xsd:element ref="ns1:edok_w_alairo1_emailc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workflow_kod" ma:index="16" nillable="true" ma:displayName="Workflow kód" ma:description="Workflow Kod" ma:internalName="edok_w_workflow_kod">
      <xsd:simpleType>
        <xsd:restriction base="dms:Text">
          <xsd:maxLength value="50"/>
        </xsd:restriction>
      </xsd:simpleType>
    </xsd:element>
    <xsd:element name="edok_w_workflow_nev" ma:index="17" nillable="true" ma:displayName="Workflow név" ma:description="Workflow Nev" ma:internalName="edok_w_workflow_nev">
      <xsd:simpleType>
        <xsd:restriction base="dms:Text">
          <xsd:maxLength value="250"/>
        </xsd:restriction>
      </xsd:simpleType>
    </xsd:element>
    <xsd:element name="edok_w_url_gep" ma:index="18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9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20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21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2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3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4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5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6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7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8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9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30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31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2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3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4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5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6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7" nillable="true" ma:displayName="Címzett" ma:description="Címzett" ma:internalName="edok_w_cimzett">
      <xsd:simpleType>
        <xsd:restriction base="dms:Note">
          <xsd:maxLength value="255"/>
        </xsd:restriction>
      </xsd:simpleType>
    </xsd:element>
    <xsd:element name="edok_w_cimzettcime" ma:index="38" nillable="true" ma:displayName="Címzett címe" ma:description="Címzett címe" ma:internalName="edok_w_cimzettcime">
      <xsd:simpleType>
        <xsd:restriction base="dms:Note">
          <xsd:maxLength value="255"/>
        </xsd:restriction>
      </xsd:simpleType>
    </xsd:element>
    <xsd:element name="edok_w_cimzett_beosztasa" ma:index="39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40" nillable="true" ma:displayName="Tárgy (eDok)" ma:description="Tárgy (eDok)" ma:internalName="edok_w_targy">
      <xsd:simpleType>
        <xsd:restriction base="dms:Note">
          <xsd:maxLength value="255"/>
        </xsd:restriction>
      </xsd:simpleType>
    </xsd:element>
    <xsd:element name="edok_w_iktatoszam" ma:index="41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2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3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4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5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6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7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8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  <xsd:element name="edok_w_hivatkozasiszam" ma:index="49" nillable="true" ma:displayName="Hivatkozási szám" ma:description="Hivatkozási szám" ma:internalName="edok_w_hivatkozasiszam">
      <xsd:simpleType>
        <xsd:restriction base="dms:Text">
          <xsd:maxLength value="20"/>
        </xsd:restriction>
      </xsd:simpleType>
    </xsd:element>
    <xsd:element name="edok_w_ellenorzesiszam" ma:index="50" nillable="true" ma:displayName="Ellenőrzési szám" ma:description="Ellenőrzési szám" ma:internalName="edok_w_ellenorzesiszam">
      <xsd:simpleType>
        <xsd:restriction base="dms:Text">
          <xsd:maxLength value="20"/>
        </xsd:restriction>
      </xsd:simpleType>
    </xsd:element>
    <xsd:element name="edok_w_alairo1_telszam" ma:index="51" nillable="true" ma:displayName="Aláíró 1 telefonszáma" ma:description="Aláíró 1 telefonszáma" ma:internalName="edok_w_alairo1_telszam">
      <xsd:simpleType>
        <xsd:restriction base="dms:Text">
          <xsd:maxLength value="100"/>
        </xsd:restriction>
      </xsd:simpleType>
    </xsd:element>
    <xsd:element name="edok_w_alairo1_faxszam" ma:index="52" nillable="true" ma:displayName="Aláíró 1 fax száma" ma:description="Aláíró 1 fax száma" ma:internalName="edok_w_alairo1_faxszam">
      <xsd:simpleType>
        <xsd:restriction base="dms:Text">
          <xsd:maxLength value="100"/>
        </xsd:restriction>
      </xsd:simpleType>
    </xsd:element>
    <xsd:element name="edok_w_alairo1_emailcime" ma:index="53" nillable="true" ma:displayName="Aláíró 1 email címe" ma:description="Aláíró 1 email címe" ma:internalName="edok_w_alairo1_emailcime">
      <xsd:simpleType>
        <xsd:restriction base="dms:Text">
          <xsd:maxLength value="1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k_w_workflow_id xmlns="http://schemas.microsoft.com/sharepoint/v3" xsi:nil="true"/>
    <edok_w_alairosz_2 xmlns="http://schemas.microsoft.com/sharepoint/v3">3</edok_w_alairosz_2>
    <edok_w_alairo1_faxszam xmlns="http://schemas.microsoft.com/sharepoint/v3" xsi:nil="true"/>
    <edok_w_dokumentum_id xmlns="http://schemas.microsoft.com/sharepoint/v3">f8602b26-5d0a-e811-946f-00155d47b6ac</edok_w_dokumentum_id>
    <edok_w_workflow_nev xmlns="http://schemas.microsoft.com/sharepoint/v3" xsi:nil="true"/>
    <edok_w_alairosz_3 xmlns="http://schemas.microsoft.com/sharepoint/v3">3</edok_w_alairosz_3>
    <edok_w_workflow_kod xmlns="http://schemas.microsoft.com/sharepoint/v3" xsi:nil="true"/>
    <edok_w_alairobeo_2 xmlns="http://schemas.microsoft.com/sharepoint/v3" xsi:nil="true"/>
    <edok_w_ugyintezoemail xmlns="http://schemas.microsoft.com/sharepoint/v3">Asboth.Zsofia@budapest.hu</edok_w_ugyintezoemail>
    <edok_w_hivatkozasiszam xmlns="http://schemas.microsoft.com/sharepoint/v3" xsi:nil="true"/>
    <edok_w_alairosz_1 xmlns="http://schemas.microsoft.com/sharepoint/v3">3</edok_w_alairosz_1>
    <edok_w_vegrehajto_nev xmlns="http://schemas.microsoft.com/sharepoint/v3" xsi:nil="true"/>
    <edok_w_url_rootdoktar xmlns="http://schemas.microsoft.com/sharepoint/v3">sites/</edok_w_url_rootdoktar>
    <edok_w_irat_id xmlns="http://schemas.microsoft.com/sharepoint/v3">d5602b26-5d0a-e811-946f-00155d47b6ac</edok_w_irat_id>
    <edok_w_alairo_1 xmlns="http://schemas.microsoft.com/sharepoint/v3">Szeneczey Balázs dr.</edok_w_alairo_1>
    <edok_w_sablonazonosito xmlns="http://schemas.microsoft.com/sharepoint/v3" xsi:nil="true"/>
    <edok_w_ujirat xmlns="http://schemas.microsoft.com/sharepoint/v3">0</edok_w_ujirat>
    <edok_w_alairobeo_1 xmlns="http://schemas.microsoft.com/sharepoint/v3">főpolgármester-helyettes</edok_w_alairobeo_1>
    <edok_w_alairo_2 xmlns="http://schemas.microsoft.com/sharepoint/v3" xsi:nil="true"/>
    <edok_w_alairobeo_4 xmlns="http://schemas.microsoft.com/sharepoint/v3" xsi:nil="true"/>
    <edok_w_alairosz_4 xmlns="http://schemas.microsoft.com/sharepoint/v3">3</edok_w_alairosz_4>
    <edok_w_url_site xmlns="http://schemas.microsoft.com/sharepoint/v3">http://spedok/sites/2018/IKTATOTTANYAGOK/FPH059/</edok_w_url_site>
    <edok_w_alairo_3 xmlns="http://schemas.microsoft.com/sharepoint/v3" xsi:nil="true"/>
    <edok_w_alairo_4 xmlns="http://schemas.microsoft.com/sharepoint/v3" xsi:nil="true"/>
    <edok_w_targy xmlns="http://schemas.microsoft.com/sharepoint/v3">Javaslat az „Építészeti Örökségvédelmi Támogatás 2017” pályázat elbírálására</edok_w_targy>
    <edok_w_verziokiindulo xmlns="http://schemas.microsoft.com/sharepoint/v3" xsi:nil="true"/>
    <edok_w_url_doknev xmlns="http://schemas.microsoft.com/sharepoint/v3">_ÉÖT2017_Eloterjesztes.docx.docx</edok_w_url_doknev>
    <edok_w_alairo1_telszam xmlns="http://schemas.microsoft.com/sharepoint/v3">+36 1 327-1036</edok_w_alairo1_telszam>
    <edok_w_vegrehajto_uid xmlns="http://schemas.microsoft.com/sharepoint/v3" xsi:nil="true"/>
    <edok_w_alairo1_emailcime xmlns="http://schemas.microsoft.com/sharepoint/v3">szeneczeyb@budapest.hu</edok_w_alairo1_emailcime>
    <edok_w_ugyintezo xmlns="http://schemas.microsoft.com/sharepoint/v3">Asbóth Zsófia Katalin</edok_w_ugyintezo>
    <edok_w_ugyintezotel xmlns="http://schemas.microsoft.com/sharepoint/v3">+36 1327-17-28</edok_w_ugyintezotel>
    <edok_w_fodokumentum xmlns="http://schemas.microsoft.com/sharepoint/v3" xsi:nil="true"/>
    <edok_w_cimzettcime xmlns="http://schemas.microsoft.com/sharepoint/v3">Helyben</edok_w_cimzettcime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ellenorzesiszam xmlns="http://schemas.microsoft.com/sharepoint/v3" xsi:nil="true"/>
    <edok_w_iktatoszam xmlns="http://schemas.microsoft.com/sharepoint/v3">FPH059 /197 - 2 /2018</edok_w_iktatoszam>
    <edok_w_eloado xmlns="http://schemas.microsoft.com/sharepoint/v3" xsi:nil="true"/>
    <edok_w_cimzett xmlns="http://schemas.microsoft.com/sharepoint/v3">Fővárosi Közgyűlés</edok_w_cimzett>
    <edok_w_eloadotel xmlns="http://schemas.microsoft.com/sharepoint/v3" xsi:nil="true"/>
    <edok_w_verzio xmlns="http://schemas.microsoft.com/sharepoint/v3">1.0</edok_w_verzio>
    <edok_w_url_gep xmlns="http://schemas.microsoft.com/sharepoint/v3">http://spedok/</edok_w_url_gep>
    <edok_w_alairobeo_3 xmlns="http://schemas.microsoft.com/sharepoint/v3" xsi:nil="true"/>
    <edok_w_vonalkod xmlns="http://schemas.microsoft.com/sharepoint/v3">*1000085051655*</edok_w_vonalko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C3AF15-084A-4386-B958-70BBE9D4E6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C85E58-EF58-41F2-A719-BE40F9DD0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B563B3-EA9B-4139-8EB5-5D9B481E2081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BD6619C-1D4C-442E-AA6B-B14A19E6F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2177</Words>
  <Characters>15024</Characters>
  <Application>Microsoft Office Word</Application>
  <DocSecurity>0</DocSecurity>
  <Lines>125</Lines>
  <Paragraphs>34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</dc:creator>
  <cp:keywords/>
  <dc:description/>
  <cp:lastModifiedBy>Iván Emese</cp:lastModifiedBy>
  <cp:revision>2</cp:revision>
  <cp:lastPrinted>2018-02-01T10:12:00Z</cp:lastPrinted>
  <dcterms:created xsi:type="dcterms:W3CDTF">2018-02-09T12:39:00Z</dcterms:created>
  <dcterms:modified xsi:type="dcterms:W3CDTF">2018-02-09T12:39:00Z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0x0101003685BE14D0DA486792C1E617240A97220100B61071DDD8C0B142971D81147DD1AAB7</vt:lpwstr>
  </property>
  <property fmtid="{D5CDD505-2E9C-101B-9397-08002B2CF9AE}" pid="3" name="ContentType">
    <vt:lpwstr>ALAPIKT</vt:lpwstr>
  </property>
</Properties>
</file>