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183F587A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1E82A6D3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 xml:space="preserve">a </w:t>
      </w:r>
      <w:r w:rsidR="00B0290A">
        <w:rPr>
          <w:szCs w:val="20"/>
        </w:rPr>
        <w:t xml:space="preserve">Tulajdonosi, Gazdasági és Közterület-hasznosítási </w:t>
      </w:r>
      <w:r w:rsidR="00D96EB3">
        <w:rPr>
          <w:szCs w:val="20"/>
        </w:rPr>
        <w:t xml:space="preserve">Bizottság </w:t>
      </w:r>
      <w:r w:rsidRPr="005724CE">
        <w:rPr>
          <w:szCs w:val="20"/>
        </w:rPr>
        <w:t>részére</w:t>
      </w:r>
    </w:p>
    <w:p w14:paraId="1C449E35" w14:textId="78E21878" w:rsidR="005724CE" w:rsidRPr="005724CE" w:rsidRDefault="005724CE" w:rsidP="008E3511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 xml:space="preserve">Tisztelt </w:t>
      </w:r>
      <w:r w:rsidR="00D96EB3">
        <w:rPr>
          <w:sz w:val="20"/>
          <w:szCs w:val="20"/>
        </w:rPr>
        <w:t>Bizottság</w:t>
      </w:r>
      <w:r w:rsidRPr="005724CE">
        <w:rPr>
          <w:sz w:val="20"/>
          <w:szCs w:val="20"/>
        </w:rPr>
        <w:t>!</w:t>
      </w:r>
    </w:p>
    <w:p w14:paraId="1F7128BA" w14:textId="778FC155" w:rsidR="00B0290A" w:rsidRDefault="00B0290A" w:rsidP="00B0290A">
      <w:pPr>
        <w:pStyle w:val="BPszvegtest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Budapest Főváros II. Kerületi Önkormányzat kizárólagos</w:t>
      </w:r>
      <w:r>
        <w:rPr>
          <w:color w:val="000000"/>
          <w:sz w:val="20"/>
          <w:szCs w:val="20"/>
        </w:rPr>
        <w:t xml:space="preserve"> tulajdonát </w:t>
      </w:r>
      <w:r w:rsidRPr="008D31D9">
        <w:rPr>
          <w:sz w:val="20"/>
          <w:szCs w:val="20"/>
        </w:rPr>
        <w:t>képezi</w:t>
      </w:r>
      <w:r>
        <w:rPr>
          <w:sz w:val="20"/>
          <w:szCs w:val="20"/>
        </w:rPr>
        <w:t xml:space="preserve"> a </w:t>
      </w:r>
      <w:r w:rsidRPr="008D31D9">
        <w:rPr>
          <w:b/>
          <w:sz w:val="20"/>
          <w:szCs w:val="20"/>
        </w:rPr>
        <w:t xml:space="preserve">Budapest II. kerület </w:t>
      </w:r>
      <w:r>
        <w:rPr>
          <w:b/>
          <w:sz w:val="20"/>
          <w:szCs w:val="20"/>
        </w:rPr>
        <w:t>14950/0/</w:t>
      </w: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/1 </w:t>
      </w:r>
      <w:proofErr w:type="spellStart"/>
      <w:r w:rsidRPr="008D31D9">
        <w:rPr>
          <w:b/>
          <w:sz w:val="20"/>
          <w:szCs w:val="20"/>
        </w:rPr>
        <w:t>hrsz</w:t>
      </w:r>
      <w:proofErr w:type="spellEnd"/>
      <w:r w:rsidRPr="008D31D9">
        <w:rPr>
          <w:b/>
          <w:sz w:val="20"/>
          <w:szCs w:val="20"/>
        </w:rPr>
        <w:t>.</w:t>
      </w:r>
      <w:r w:rsidRPr="008D31D9">
        <w:rPr>
          <w:sz w:val="20"/>
          <w:szCs w:val="20"/>
        </w:rPr>
        <w:t xml:space="preserve"> alatt felvett, természetben </w:t>
      </w:r>
      <w:r w:rsidRPr="008D31D9">
        <w:rPr>
          <w:b/>
          <w:sz w:val="20"/>
          <w:szCs w:val="20"/>
        </w:rPr>
        <w:t>Budapest II. k</w:t>
      </w:r>
      <w:r w:rsidRPr="005C0257">
        <w:rPr>
          <w:b/>
          <w:sz w:val="20"/>
          <w:szCs w:val="20"/>
        </w:rPr>
        <w:t>e</w:t>
      </w:r>
      <w:r w:rsidRPr="008D31D9">
        <w:rPr>
          <w:b/>
          <w:sz w:val="20"/>
          <w:szCs w:val="20"/>
        </w:rPr>
        <w:t xml:space="preserve">rület, </w:t>
      </w:r>
      <w:r>
        <w:rPr>
          <w:b/>
          <w:sz w:val="20"/>
          <w:szCs w:val="20"/>
        </w:rPr>
        <w:t xml:space="preserve">Ürömi  utca 10. alagsor 1. szám </w:t>
      </w:r>
      <w:r w:rsidRPr="008D31D9">
        <w:rPr>
          <w:sz w:val="20"/>
          <w:szCs w:val="20"/>
        </w:rPr>
        <w:t xml:space="preserve">található, </w:t>
      </w:r>
      <w:r>
        <w:rPr>
          <w:b/>
          <w:sz w:val="20"/>
          <w:szCs w:val="20"/>
        </w:rPr>
        <w:t>31</w:t>
      </w:r>
      <w:r w:rsidRPr="008D31D9">
        <w:rPr>
          <w:b/>
          <w:sz w:val="20"/>
          <w:szCs w:val="20"/>
        </w:rPr>
        <w:t xml:space="preserve"> m</w:t>
      </w:r>
      <w:r w:rsidRPr="008D31D9">
        <w:rPr>
          <w:b/>
          <w:sz w:val="20"/>
          <w:szCs w:val="20"/>
          <w:vertAlign w:val="superscript"/>
        </w:rPr>
        <w:t>2</w:t>
      </w:r>
      <w:r w:rsidRPr="008D31D9">
        <w:rPr>
          <w:sz w:val="20"/>
          <w:szCs w:val="20"/>
        </w:rPr>
        <w:t xml:space="preserve"> alapterületű, </w:t>
      </w:r>
      <w:r>
        <w:rPr>
          <w:b/>
          <w:sz w:val="20"/>
          <w:szCs w:val="20"/>
        </w:rPr>
        <w:t>műhely</w:t>
      </w:r>
      <w:r>
        <w:rPr>
          <w:sz w:val="20"/>
          <w:szCs w:val="20"/>
        </w:rPr>
        <w:t xml:space="preserve"> megnevezésű ingatlan, a közös tulajdonból hozzá tartozó 82/1000-ed eszmei hányaddal, </w:t>
      </w:r>
      <w:r>
        <w:rPr>
          <w:color w:val="000000"/>
          <w:sz w:val="20"/>
          <w:szCs w:val="20"/>
        </w:rPr>
        <w:t xml:space="preserve">melyet </w:t>
      </w:r>
      <w:r>
        <w:rPr>
          <w:sz w:val="20"/>
          <w:szCs w:val="20"/>
        </w:rPr>
        <w:t xml:space="preserve">Vevő </w:t>
      </w:r>
      <w:r w:rsidRPr="008D31D9">
        <w:rPr>
          <w:sz w:val="20"/>
          <w:szCs w:val="20"/>
        </w:rPr>
        <w:t>részére kíván értékesíteni.</w:t>
      </w:r>
      <w:r>
        <w:rPr>
          <w:sz w:val="20"/>
          <w:szCs w:val="20"/>
        </w:rPr>
        <w:t xml:space="preserve"> </w:t>
      </w:r>
    </w:p>
    <w:p w14:paraId="53342BE7" w14:textId="682495A1" w:rsidR="00B0290A" w:rsidRDefault="00B0290A" w:rsidP="00B0290A">
      <w:pPr>
        <w:pStyle w:val="BPszvegtest"/>
        <w:spacing w:after="120" w:line="240" w:lineRule="auto"/>
        <w:rPr>
          <w:color w:val="000000"/>
          <w:sz w:val="20"/>
          <w:szCs w:val="20"/>
        </w:rPr>
      </w:pPr>
      <w:r w:rsidRPr="002112D2">
        <w:rPr>
          <w:b/>
          <w:color w:val="000000"/>
          <w:sz w:val="20"/>
          <w:szCs w:val="20"/>
        </w:rPr>
        <w:t>Az ingatlan versenytárgyalás során kialakult vételára</w:t>
      </w:r>
      <w:r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>10</w:t>
      </w:r>
      <w:r w:rsidRPr="002112D2">
        <w:rPr>
          <w:b/>
          <w:color w:val="000000"/>
          <w:sz w:val="20"/>
          <w:szCs w:val="20"/>
        </w:rPr>
        <w:t>.500.000,- Ft</w:t>
      </w:r>
      <w:r>
        <w:rPr>
          <w:color w:val="000000"/>
          <w:sz w:val="20"/>
          <w:szCs w:val="20"/>
        </w:rPr>
        <w:t xml:space="preserve"> (338.709,- Ft/m</w:t>
      </w:r>
      <w:r w:rsidRPr="00F02547"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)</w:t>
      </w:r>
    </w:p>
    <w:p w14:paraId="13852FF0" w14:textId="201A11F6" w:rsidR="00B0290A" w:rsidRDefault="00B0290A" w:rsidP="00B0290A">
      <w:pPr>
        <w:pStyle w:val="BPszvegtest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Vevő 2018. augusztus 2. napján a vételárból 850.000,- Ft-ot fizetett meg pályázati alapdíj jogcímén Eladó részére, Eladó letéti számlájára történő átutalással.</w:t>
      </w:r>
    </w:p>
    <w:p w14:paraId="778CB6B1" w14:textId="3B327D86" w:rsidR="00B0290A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Vevő a vételárból hátralékként mutatkozó 9.650.000,- Ft-ot a szerződés aláírásáig (2018. szeptember 7. napján) megfizeti Eladó részére, Eladó bankszámlájára történő banki átutalással.</w:t>
      </w:r>
    </w:p>
    <w:p w14:paraId="6C49A074" w14:textId="77777777" w:rsidR="00B0290A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Eladó az ingatlan birtokát az elővásárlási jog jogosultjainak lemondó nyilatkozatának beérkezését követően köteles Vevőre átruházni.</w:t>
      </w:r>
    </w:p>
    <w:p w14:paraId="5F9D8198" w14:textId="77777777" w:rsidR="00B0290A" w:rsidRPr="001F47B2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  <w:r w:rsidRPr="001F47B2">
        <w:rPr>
          <w:color w:val="000000"/>
          <w:sz w:val="20"/>
          <w:szCs w:val="20"/>
        </w:rPr>
        <w:t>Az egyes állami tulajdonban lévő vagyontárgyak önkormányzatok tulajdonába adásáról szóló 1991. évi XXXIII. törvény 39.§ (2) bekezdése szerint a fővárost a kerület, a kerületet a főváros tulajdonában lévő ingatlan tekintetében elővásárlási jog illeti meg.</w:t>
      </w:r>
    </w:p>
    <w:p w14:paraId="38817D02" w14:textId="77777777" w:rsidR="00B0290A" w:rsidRPr="001F47B2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  <w:r w:rsidRPr="001F47B2">
        <w:rPr>
          <w:color w:val="000000"/>
          <w:sz w:val="20"/>
          <w:szCs w:val="20"/>
        </w:rPr>
        <w:t xml:space="preserve">Az 1993. évi LXXVIII. törvény 83. § (2) bekezdése értelmében „Az önkormányzatok más önkormányzat </w:t>
      </w:r>
      <w:proofErr w:type="gramStart"/>
      <w:r w:rsidRPr="001F47B2">
        <w:rPr>
          <w:color w:val="000000"/>
          <w:sz w:val="20"/>
          <w:szCs w:val="20"/>
        </w:rPr>
        <w:t>tulajdonára</w:t>
      </w:r>
      <w:proofErr w:type="gramEnd"/>
      <w:r w:rsidRPr="001F47B2">
        <w:rPr>
          <w:color w:val="000000"/>
          <w:sz w:val="20"/>
          <w:szCs w:val="20"/>
        </w:rPr>
        <w:t xml:space="preserve"> fennálló, </w:t>
      </w:r>
      <w:proofErr w:type="spellStart"/>
      <w:r w:rsidRPr="001F47B2">
        <w:rPr>
          <w:color w:val="000000"/>
          <w:sz w:val="20"/>
          <w:szCs w:val="20"/>
        </w:rPr>
        <w:t>Övt</w:t>
      </w:r>
      <w:proofErr w:type="spellEnd"/>
      <w:r w:rsidRPr="001F47B2">
        <w:rPr>
          <w:color w:val="000000"/>
          <w:sz w:val="20"/>
          <w:szCs w:val="20"/>
        </w:rPr>
        <w:t xml:space="preserve">-n alapuló elővásárlási joga az önkormányzati lakásokra és bérbeadás útján hasznosított önkormányzati helyiségekre nem érvényesíthető.” </w:t>
      </w:r>
    </w:p>
    <w:p w14:paraId="5AA598EE" w14:textId="77777777" w:rsidR="00B0290A" w:rsidRPr="001F47B2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  <w:r w:rsidRPr="001F47B2">
        <w:rPr>
          <w:color w:val="000000"/>
          <w:sz w:val="20"/>
          <w:szCs w:val="20"/>
        </w:rPr>
        <w:t xml:space="preserve">A Budapest Főváros Önkormányzata vagyonáról, a vagyonelemek feletti tulajdonosi jogok gyakorlásáról szóló 22/2012.(III.14.) Főv. Kgy. </w:t>
      </w:r>
      <w:proofErr w:type="gramStart"/>
      <w:r w:rsidRPr="001F47B2">
        <w:rPr>
          <w:color w:val="000000"/>
          <w:sz w:val="20"/>
          <w:szCs w:val="20"/>
        </w:rPr>
        <w:t>rendelet</w:t>
      </w:r>
      <w:proofErr w:type="gramEnd"/>
      <w:r w:rsidRPr="001F47B2">
        <w:rPr>
          <w:color w:val="000000"/>
          <w:sz w:val="20"/>
          <w:szCs w:val="20"/>
        </w:rPr>
        <w:t xml:space="preserve"> 50. § (1) bekezdése értelmében a Fővárosi Önkormányzatot bármilyen jogcímen megillető elővásárlási jog tekintetében értékhatártól függetlenül a Fővárosi Közgyűléstől átruházott hatáskörben a Tulajdonosi, Gazdasági és Közterület-hasznosítási Bizottság jogosult dönteni.</w:t>
      </w:r>
    </w:p>
    <w:p w14:paraId="1DE8CF2F" w14:textId="77777777" w:rsidR="00B0290A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  <w:r w:rsidRPr="001F47B2">
        <w:rPr>
          <w:color w:val="000000"/>
          <w:sz w:val="20"/>
          <w:szCs w:val="20"/>
        </w:rPr>
        <w:t>Vagyongazdálkodási szempontból nem javaslom az elővásárlási jog gyakorlását.</w:t>
      </w:r>
    </w:p>
    <w:p w14:paraId="0761070F" w14:textId="0A45DD93" w:rsidR="00B0290A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</w:p>
    <w:p w14:paraId="35521530" w14:textId="7138535B" w:rsidR="00B0290A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</w:p>
    <w:p w14:paraId="18E2C58B" w14:textId="77FC8D70" w:rsidR="00B0290A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</w:p>
    <w:p w14:paraId="2ECAF1EE" w14:textId="77777777" w:rsidR="00B0290A" w:rsidRDefault="00B0290A" w:rsidP="00B0290A">
      <w:pPr>
        <w:pStyle w:val="BPszvegtest"/>
        <w:spacing w:after="120"/>
        <w:rPr>
          <w:color w:val="000000"/>
          <w:sz w:val="20"/>
          <w:szCs w:val="20"/>
        </w:rPr>
      </w:pPr>
    </w:p>
    <w:p w14:paraId="1C449E37" w14:textId="77777777" w:rsidR="005724CE" w:rsidRPr="005724CE" w:rsidRDefault="005724CE" w:rsidP="003C2693">
      <w:pPr>
        <w:pStyle w:val="BPhatrozatijavaslat"/>
        <w:keepNext/>
        <w:tabs>
          <w:tab w:val="left" w:pos="3740"/>
        </w:tabs>
        <w:rPr>
          <w:szCs w:val="20"/>
        </w:rPr>
      </w:pPr>
      <w:r w:rsidRPr="005724CE">
        <w:rPr>
          <w:szCs w:val="20"/>
        </w:rPr>
        <w:t>Határozati javaslat</w:t>
      </w:r>
    </w:p>
    <w:p w14:paraId="1C449E38" w14:textId="6CC94094" w:rsidR="005724CE" w:rsidRPr="005724CE" w:rsidRDefault="005724CE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 xml:space="preserve">A </w:t>
      </w:r>
      <w:r w:rsidR="00B0290A">
        <w:rPr>
          <w:sz w:val="20"/>
          <w:szCs w:val="20"/>
        </w:rPr>
        <w:t xml:space="preserve">Tulajdonosi, Gazdasági és Közterület-hasznosítási </w:t>
      </w:r>
      <w:r w:rsidR="00D96EB3">
        <w:rPr>
          <w:sz w:val="20"/>
          <w:szCs w:val="20"/>
        </w:rPr>
        <w:t>Bizottság</w:t>
      </w:r>
      <w:r w:rsidRPr="005724CE">
        <w:rPr>
          <w:sz w:val="20"/>
          <w:szCs w:val="20"/>
        </w:rPr>
        <w:t xml:space="preserve"> úgy dönt, hogy:</w:t>
      </w:r>
    </w:p>
    <w:p w14:paraId="1C449E39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2ADB5EF6" w14:textId="34EB33AC" w:rsidR="00B0290A" w:rsidRPr="001F47B2" w:rsidRDefault="00B0290A" w:rsidP="00B0290A">
      <w:pPr>
        <w:pStyle w:val="BPhatrozatlista"/>
        <w:numPr>
          <w:ilvl w:val="0"/>
          <w:numId w:val="0"/>
        </w:numPr>
        <w:ind w:left="357"/>
      </w:pPr>
      <w:bookmarkStart w:id="0" w:name="_GoBack"/>
      <w:r w:rsidRPr="00B0290A">
        <w:rPr>
          <w:b w:val="0"/>
        </w:rPr>
        <w:t xml:space="preserve">A Budapest Főváros Önkormányzata vagyonáról, a vagyonelemek feletti tulajdonosi jogok gyakorlásáról szóló 22/2012. (III.14). </w:t>
      </w:r>
      <w:proofErr w:type="gramStart"/>
      <w:r w:rsidRPr="00B0290A">
        <w:rPr>
          <w:b w:val="0"/>
        </w:rPr>
        <w:t>sz.</w:t>
      </w:r>
      <w:proofErr w:type="gramEnd"/>
      <w:r w:rsidRPr="00B0290A">
        <w:rPr>
          <w:b w:val="0"/>
        </w:rPr>
        <w:t xml:space="preserve"> Főv. Kgy. </w:t>
      </w:r>
      <w:proofErr w:type="gramStart"/>
      <w:r w:rsidRPr="00B0290A">
        <w:rPr>
          <w:b w:val="0"/>
        </w:rPr>
        <w:t xml:space="preserve">rendelet 50. § (1) bekezdésében biztosított jogával élve a 2018. október 15. napján kelt adásvételi szerződés alapján a Budapest II. kerület </w:t>
      </w:r>
      <w:r w:rsidR="005C0257">
        <w:rPr>
          <w:b w:val="0"/>
        </w:rPr>
        <w:t>14950/0/A/1</w:t>
      </w:r>
      <w:r w:rsidRPr="00B0290A">
        <w:rPr>
          <w:b w:val="0"/>
        </w:rPr>
        <w:t xml:space="preserve"> </w:t>
      </w:r>
      <w:proofErr w:type="spellStart"/>
      <w:r w:rsidRPr="00B0290A">
        <w:rPr>
          <w:b w:val="0"/>
        </w:rPr>
        <w:t>hrsz</w:t>
      </w:r>
      <w:proofErr w:type="spellEnd"/>
      <w:r w:rsidRPr="00B0290A">
        <w:rPr>
          <w:b w:val="0"/>
        </w:rPr>
        <w:t xml:space="preserve">. alatt felvett, természetben Budapest II. kerület, </w:t>
      </w:r>
      <w:r w:rsidR="005C0257">
        <w:rPr>
          <w:b w:val="0"/>
          <w:szCs w:val="20"/>
        </w:rPr>
        <w:t>Ürömi utca 10</w:t>
      </w:r>
      <w:r w:rsidRPr="00B0290A">
        <w:rPr>
          <w:b w:val="0"/>
          <w:szCs w:val="20"/>
        </w:rPr>
        <w:t xml:space="preserve">. </w:t>
      </w:r>
      <w:r w:rsidR="005C0257">
        <w:rPr>
          <w:b w:val="0"/>
          <w:szCs w:val="20"/>
        </w:rPr>
        <w:t>alagsor 1. szám alatt</w:t>
      </w:r>
      <w:r w:rsidRPr="00B0290A">
        <w:rPr>
          <w:b w:val="0"/>
          <w:szCs w:val="20"/>
        </w:rPr>
        <w:t xml:space="preserve"> </w:t>
      </w:r>
      <w:r w:rsidRPr="00B0290A">
        <w:rPr>
          <w:b w:val="0"/>
        </w:rPr>
        <w:t xml:space="preserve">található, </w:t>
      </w:r>
      <w:r w:rsidR="005C0257">
        <w:rPr>
          <w:b w:val="0"/>
        </w:rPr>
        <w:t>31</w:t>
      </w:r>
      <w:r w:rsidRPr="00B0290A">
        <w:rPr>
          <w:b w:val="0"/>
        </w:rPr>
        <w:t xml:space="preserve"> m</w:t>
      </w:r>
      <w:r w:rsidRPr="00B0290A">
        <w:rPr>
          <w:b w:val="0"/>
          <w:vertAlign w:val="superscript"/>
        </w:rPr>
        <w:t>2</w:t>
      </w:r>
      <w:r w:rsidRPr="00B0290A">
        <w:rPr>
          <w:b w:val="0"/>
        </w:rPr>
        <w:t xml:space="preserve"> alapterületű, </w:t>
      </w:r>
      <w:r w:rsidR="005C0257">
        <w:rPr>
          <w:b w:val="0"/>
        </w:rPr>
        <w:t>műhely</w:t>
      </w:r>
      <w:r w:rsidRPr="00B0290A">
        <w:rPr>
          <w:b w:val="0"/>
        </w:rPr>
        <w:t xml:space="preserve"> megnevezésű ingatlan, a közös tulajdonból hozzá tartozó </w:t>
      </w:r>
      <w:r w:rsidR="005C0257">
        <w:rPr>
          <w:b w:val="0"/>
        </w:rPr>
        <w:t>82</w:t>
      </w:r>
      <w:r w:rsidRPr="00B0290A">
        <w:rPr>
          <w:b w:val="0"/>
        </w:rPr>
        <w:t xml:space="preserve">/1000-ed eszmei hányaddal,  </w:t>
      </w:r>
      <w:r w:rsidR="005C0257">
        <w:rPr>
          <w:b w:val="0"/>
          <w:color w:val="000000"/>
          <w:szCs w:val="20"/>
        </w:rPr>
        <w:t>10.500</w:t>
      </w:r>
      <w:r w:rsidRPr="00B0290A">
        <w:rPr>
          <w:b w:val="0"/>
          <w:color w:val="000000"/>
          <w:szCs w:val="20"/>
        </w:rPr>
        <w:t xml:space="preserve">.000,- Ft </w:t>
      </w:r>
      <w:r w:rsidRPr="00B0290A">
        <w:rPr>
          <w:b w:val="0"/>
        </w:rPr>
        <w:t>vételáron Vevő részére történő elidegenítése során elővásárlási jogával nem kíván élni, egyúttal felkéri a főpolgármestert a lemondó nyilatkozat aláírására</w:t>
      </w:r>
      <w:r w:rsidRPr="001F47B2">
        <w:t>.</w:t>
      </w:r>
      <w:proofErr w:type="gramEnd"/>
    </w:p>
    <w:bookmarkEnd w:id="0"/>
    <w:p w14:paraId="1C449E3B" w14:textId="3E8FE48E" w:rsidR="005724CE" w:rsidRPr="004377D3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határidő</w:t>
      </w:r>
      <w:proofErr w:type="gramEnd"/>
      <w:r w:rsidRPr="004377D3">
        <w:t>:</w:t>
      </w:r>
      <w:r w:rsidRPr="004377D3">
        <w:tab/>
      </w:r>
      <w:r w:rsidR="00B0290A">
        <w:t>30 nap</w:t>
      </w:r>
    </w:p>
    <w:p w14:paraId="1C449E3C" w14:textId="5316E68A" w:rsidR="005724CE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="00B0290A">
        <w:t>a főpolgármester</w:t>
      </w:r>
    </w:p>
    <w:p w14:paraId="30971A65" w14:textId="7C9E637C" w:rsidR="00B0290A" w:rsidRPr="004377D3" w:rsidRDefault="00B0290A" w:rsidP="008E3511">
      <w:pPr>
        <w:pStyle w:val="BPhatrid-felels"/>
        <w:tabs>
          <w:tab w:val="left" w:pos="284"/>
        </w:tabs>
        <w:ind w:left="284"/>
      </w:pPr>
      <w:proofErr w:type="gramStart"/>
      <w:r>
        <w:t>határozathozatal</w:t>
      </w:r>
      <w:proofErr w:type="gramEnd"/>
      <w:r>
        <w:t xml:space="preserve"> módja: egyszerű szavazattöbbség</w:t>
      </w:r>
    </w:p>
    <w:p w14:paraId="1C449E54" w14:textId="6D7D7AF2"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 xml:space="preserve">Budapest, </w:t>
      </w:r>
    </w:p>
    <w:p w14:paraId="3F78DBF9" w14:textId="3CFEFE4F" w:rsidR="00A96588" w:rsidRDefault="009732FE" w:rsidP="00A96588">
      <w:pPr>
        <w:pStyle w:val="BPmellkletcm"/>
        <w:spacing w:before="720" w:after="0" w:line="276" w:lineRule="auto"/>
        <w:contextualSpacing/>
        <w:jc w:val="right"/>
        <w:rPr>
          <w:spacing w:val="0"/>
          <w:position w:val="0"/>
          <w:sz w:val="20"/>
          <w:szCs w:val="20"/>
        </w:rPr>
      </w:pPr>
      <w:proofErr w:type="gramStart"/>
      <w:r w:rsidRPr="009732FE">
        <w:rPr>
          <w:spacing w:val="0"/>
          <w:position w:val="0"/>
          <w:sz w:val="20"/>
          <w:szCs w:val="20"/>
        </w:rPr>
        <w:lastRenderedPageBreak/>
        <w:t>dr.</w:t>
      </w:r>
      <w:proofErr w:type="gramEnd"/>
      <w:r w:rsidRPr="009732FE">
        <w:rPr>
          <w:spacing w:val="0"/>
          <w:position w:val="0"/>
          <w:sz w:val="20"/>
          <w:szCs w:val="20"/>
        </w:rPr>
        <w:t xml:space="preserve"> </w:t>
      </w:r>
      <w:proofErr w:type="spellStart"/>
      <w:r w:rsidRPr="009732FE">
        <w:rPr>
          <w:spacing w:val="0"/>
          <w:position w:val="0"/>
          <w:sz w:val="20"/>
          <w:szCs w:val="20"/>
        </w:rPr>
        <w:t>Bagdy</w:t>
      </w:r>
      <w:proofErr w:type="spellEnd"/>
      <w:r w:rsidRPr="009732FE">
        <w:rPr>
          <w:spacing w:val="0"/>
          <w:position w:val="0"/>
          <w:sz w:val="20"/>
          <w:szCs w:val="20"/>
        </w:rPr>
        <w:t xml:space="preserve"> Gábor József</w:t>
      </w:r>
    </w:p>
    <w:p w14:paraId="1D6F018E" w14:textId="3865B12D" w:rsidR="009732FE" w:rsidRPr="009732FE" w:rsidRDefault="009732FE" w:rsidP="00A96588">
      <w:pPr>
        <w:pStyle w:val="BPmellkletcm"/>
        <w:spacing w:before="720" w:after="0" w:line="276" w:lineRule="auto"/>
        <w:contextualSpacing/>
        <w:jc w:val="right"/>
        <w:rPr>
          <w:spacing w:val="0"/>
          <w:position w:val="0"/>
        </w:rPr>
      </w:pPr>
      <w:proofErr w:type="gramStart"/>
      <w:r w:rsidRPr="009732FE">
        <w:rPr>
          <w:spacing w:val="0"/>
          <w:position w:val="0"/>
        </w:rPr>
        <w:t>főpolgármester-helyettes</w:t>
      </w:r>
      <w:proofErr w:type="gramEnd"/>
    </w:p>
    <w:p w14:paraId="1C449E61" w14:textId="77777777" w:rsidR="005724CE" w:rsidRDefault="005724CE" w:rsidP="008E3511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</w:tblGrid>
      <w:tr w:rsidR="00CB2115" w:rsidRPr="00DA18D1" w14:paraId="327A5BDA" w14:textId="77777777" w:rsidTr="00AC04D2">
        <w:trPr>
          <w:trHeight w:val="138"/>
        </w:trPr>
        <w:tc>
          <w:tcPr>
            <w:tcW w:w="0" w:type="auto"/>
            <w:noWrap/>
          </w:tcPr>
          <w:p w14:paraId="0A171481" w14:textId="1DA3C8EB" w:rsidR="00CB2115" w:rsidRPr="00DA18D1" w:rsidRDefault="00CB2115" w:rsidP="00AC04D2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</w:t>
            </w:r>
            <w:r w:rsidR="00AC4F0B">
              <w:rPr>
                <w:sz w:val="20"/>
                <w:szCs w:val="20"/>
              </w:rPr>
              <w:t xml:space="preserve"> főjegyző megbízásából</w:t>
            </w:r>
            <w:r w:rsidRPr="00DA18D1">
              <w:rPr>
                <w:sz w:val="20"/>
                <w:szCs w:val="20"/>
              </w:rPr>
              <w:t>:</w:t>
            </w:r>
          </w:p>
        </w:tc>
      </w:tr>
      <w:tr w:rsidR="00CB2115" w:rsidRPr="00DA18D1" w14:paraId="089E8B47" w14:textId="77777777" w:rsidTr="009732FE">
        <w:trPr>
          <w:trHeight w:val="961"/>
        </w:trPr>
        <w:tc>
          <w:tcPr>
            <w:tcW w:w="0" w:type="auto"/>
            <w:noWrap/>
            <w:vAlign w:val="bottom"/>
          </w:tcPr>
          <w:p w14:paraId="150F578D" w14:textId="5FECE6F7" w:rsidR="00CB2115" w:rsidRPr="00BD577A" w:rsidRDefault="008D482A" w:rsidP="00B0290A">
            <w:pPr>
              <w:pStyle w:val="Bpalrstitulus"/>
              <w:rPr>
                <w:i w:val="0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alias w:val="Aláíró2"/>
                <w:tag w:val="edok_w_alairo_2"/>
                <w:id w:val="103159859"/>
                <w:placeholder>
                  <w:docPart w:val="1B48D0684D2B44A582410156EC1F700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alairo_2[1]" w:storeItemID="{DFB563B3-EA9B-4139-8EB5-5D9B481E2081}"/>
                <w:text/>
              </w:sdtPr>
              <w:sdtEndPr/>
              <w:sdtContent>
                <w:proofErr w:type="spellStart"/>
                <w:r w:rsidR="00B0290A">
                  <w:rPr>
                    <w:color w:val="000000" w:themeColor="text1"/>
                    <w:szCs w:val="20"/>
                  </w:rPr>
                  <w:t>Megyesné</w:t>
                </w:r>
                <w:proofErr w:type="spellEnd"/>
                <w:r w:rsidR="00B0290A">
                  <w:rPr>
                    <w:color w:val="000000" w:themeColor="text1"/>
                    <w:szCs w:val="20"/>
                  </w:rPr>
                  <w:t xml:space="preserve"> dr. Hermann Judit</w:t>
                </w:r>
              </w:sdtContent>
            </w:sdt>
          </w:p>
        </w:tc>
      </w:tr>
    </w:tbl>
    <w:p w14:paraId="1C449E62" w14:textId="4721A59E" w:rsidR="005724CE" w:rsidRDefault="009732FE" w:rsidP="00570D6E">
      <w:pPr>
        <w:pStyle w:val="BPmellkletcm"/>
        <w:rPr>
          <w:spacing w:val="0"/>
          <w:position w:val="0"/>
        </w:rPr>
      </w:pPr>
      <w:proofErr w:type="gramStart"/>
      <w:r w:rsidRPr="009732FE">
        <w:rPr>
          <w:spacing w:val="0"/>
          <w:position w:val="0"/>
        </w:rPr>
        <w:t>aljegyző</w:t>
      </w:r>
      <w:proofErr w:type="gramEnd"/>
    </w:p>
    <w:p w14:paraId="70DB7D5E" w14:textId="17598CE3" w:rsidR="00B0290A" w:rsidRDefault="00B0290A" w:rsidP="00570D6E">
      <w:pPr>
        <w:pStyle w:val="BPmellkletcm"/>
        <w:rPr>
          <w:spacing w:val="0"/>
          <w:position w:val="0"/>
        </w:rPr>
      </w:pPr>
    </w:p>
    <w:p w14:paraId="617E9F54" w14:textId="4FB5A0E5" w:rsidR="00B0290A" w:rsidRDefault="00B0290A" w:rsidP="00570D6E">
      <w:pPr>
        <w:pStyle w:val="BPmellkletcm"/>
        <w:rPr>
          <w:spacing w:val="0"/>
          <w:position w:val="0"/>
        </w:rPr>
      </w:pPr>
    </w:p>
    <w:p w14:paraId="05EA6243" w14:textId="19A25069" w:rsidR="00B0290A" w:rsidRDefault="00B0290A" w:rsidP="00570D6E">
      <w:pPr>
        <w:pStyle w:val="BPmellkletcm"/>
        <w:rPr>
          <w:spacing w:val="0"/>
          <w:position w:val="0"/>
        </w:rPr>
      </w:pPr>
    </w:p>
    <w:p w14:paraId="1C449E66" w14:textId="19BFFD07" w:rsidR="006B02C2" w:rsidRPr="00B0290A" w:rsidRDefault="00B0290A" w:rsidP="00B0290A">
      <w:pPr>
        <w:pStyle w:val="BPmellkletcm"/>
        <w:rPr>
          <w:spacing w:val="0"/>
          <w:position w:val="0"/>
        </w:rPr>
      </w:pPr>
      <w:r w:rsidRPr="00B0290A">
        <w:rPr>
          <w:spacing w:val="0"/>
          <w:position w:val="0"/>
        </w:rPr>
        <w:t>A személyes adatok védelme érdekében a mellékletek megtekinthetők a Tulajdonosi, Gazdasági és Közterület-hasznosítási Bizottság vagy a Vagyongazdálkodási Főosztály Titkárságán.</w:t>
      </w:r>
      <w:r w:rsidR="002344B9"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2C3FF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1C449E67" w14:textId="77777777" w:rsidR="00F17912" w:rsidRDefault="00F17912" w:rsidP="008E351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mellékletek</w:t>
      </w:r>
      <w:proofErr w:type="gramEnd"/>
      <w:r>
        <w:rPr>
          <w:rFonts w:cs="Arial"/>
          <w:sz w:val="16"/>
          <w:szCs w:val="16"/>
        </w:rPr>
        <w:t>:</w:t>
      </w:r>
    </w:p>
    <w:p w14:paraId="1C449E68" w14:textId="3D10A594" w:rsidR="00F17912" w:rsidRDefault="00B0290A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kérelem</w:t>
      </w:r>
    </w:p>
    <w:p w14:paraId="1C449E69" w14:textId="3555ECBE" w:rsidR="00F17912" w:rsidRDefault="00B0290A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adásvételi szerződés</w:t>
      </w:r>
    </w:p>
    <w:p w14:paraId="206D1A98" w14:textId="602ECB64" w:rsidR="00B0290A" w:rsidRDefault="00B0290A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tulajdoni lap</w:t>
      </w:r>
    </w:p>
    <w:p w14:paraId="43119666" w14:textId="64D56578" w:rsidR="00B0290A" w:rsidRPr="00A2143B" w:rsidRDefault="00B0290A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nyilatkozat-tervezet</w:t>
      </w:r>
    </w:p>
    <w:sectPr w:rsidR="00B0290A" w:rsidRPr="00A2143B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9E70" w14:textId="77777777" w:rsidR="002931D6" w:rsidRDefault="002931D6" w:rsidP="008A7FCD">
      <w:r>
        <w:separator/>
      </w:r>
    </w:p>
  </w:endnote>
  <w:endnote w:type="continuationSeparator" w:id="0">
    <w:p w14:paraId="1C449E71" w14:textId="77777777" w:rsidR="002931D6" w:rsidRDefault="002931D6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0FE95950"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8D482A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8D482A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268F95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173422CF" w:rsidR="00BB07B3" w:rsidRDefault="00BB07B3" w:rsidP="00E41EAE">
    <w:pPr>
      <w:pStyle w:val="llb"/>
      <w:tabs>
        <w:tab w:val="clear" w:pos="8306"/>
        <w:tab w:val="right" w:pos="9639"/>
      </w:tabs>
    </w:pPr>
    <w:proofErr w:type="gramStart"/>
    <w:r w:rsidRPr="006B02C2">
      <w:rPr>
        <w:rFonts w:cs="Arial"/>
        <w:sz w:val="16"/>
        <w:szCs w:val="16"/>
      </w:rPr>
      <w:t>cím</w:t>
    </w:r>
    <w:proofErr w:type="gramEnd"/>
    <w:r w:rsidRPr="006B02C2">
      <w:rPr>
        <w:rFonts w:cs="Arial"/>
        <w:sz w:val="16"/>
        <w:szCs w:val="16"/>
      </w:rPr>
      <w:t xml:space="preserve">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8D482A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8D482A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9E6E" w14:textId="77777777" w:rsidR="002931D6" w:rsidRDefault="002931D6" w:rsidP="008A7FCD">
      <w:r>
        <w:separator/>
      </w:r>
    </w:p>
  </w:footnote>
  <w:footnote w:type="continuationSeparator" w:id="0">
    <w:p w14:paraId="1C449E6F" w14:textId="77777777" w:rsidR="002931D6" w:rsidRDefault="002931D6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B93AFA" w:rsidRPr="00135220" w:rsidRDefault="00B93AFA" w:rsidP="004377D3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B93AFA" w:rsidRPr="005724CE" w:rsidRDefault="00B93AFA" w:rsidP="005724CE"/>
        <w:p w14:paraId="1C449E77" w14:textId="77777777" w:rsidR="00B93AFA" w:rsidRPr="005724CE" w:rsidRDefault="00B93AFA" w:rsidP="005724CE"/>
        <w:p w14:paraId="1C449E78" w14:textId="77777777" w:rsidR="00B93AFA" w:rsidRPr="005724CE" w:rsidRDefault="00B93AFA" w:rsidP="005724CE"/>
        <w:p w14:paraId="1C449E79" w14:textId="77777777" w:rsidR="00B93AFA" w:rsidRPr="005724CE" w:rsidRDefault="00B93AFA" w:rsidP="005724CE"/>
        <w:p w14:paraId="1C449E7A" w14:textId="77777777" w:rsidR="00B93AFA" w:rsidRPr="005724CE" w:rsidRDefault="00B93AFA" w:rsidP="005724CE"/>
        <w:p w14:paraId="1C449E7B" w14:textId="77777777" w:rsidR="00B93AFA" w:rsidRPr="005724CE" w:rsidRDefault="00B93AFA" w:rsidP="005724CE"/>
        <w:p w14:paraId="1C449E7C" w14:textId="77777777" w:rsidR="00B93AFA" w:rsidRPr="005724CE" w:rsidRDefault="00B93AFA" w:rsidP="005724CE"/>
        <w:p w14:paraId="1C449E7D" w14:textId="77777777" w:rsidR="00B93AFA" w:rsidRPr="005724CE" w:rsidRDefault="00B93AFA" w:rsidP="005724CE"/>
        <w:p w14:paraId="1C449E7E" w14:textId="77777777" w:rsidR="00B93AFA" w:rsidRPr="005724CE" w:rsidRDefault="00B93AFA" w:rsidP="005724CE"/>
        <w:p w14:paraId="1C449E7F" w14:textId="77777777" w:rsidR="00B93AFA" w:rsidRPr="005724CE" w:rsidRDefault="00B93AFA" w:rsidP="005724CE"/>
        <w:p w14:paraId="1C449E80" w14:textId="77777777" w:rsidR="00B93AFA" w:rsidRPr="005724CE" w:rsidRDefault="00B93AFA" w:rsidP="005724CE"/>
        <w:p w14:paraId="1C449E81" w14:textId="77777777" w:rsidR="00B93AFA" w:rsidRPr="005724CE" w:rsidRDefault="00B93AFA" w:rsidP="005724CE"/>
        <w:p w14:paraId="1C449E82" w14:textId="77777777" w:rsidR="00B93AFA" w:rsidRDefault="00B93AFA" w:rsidP="005724CE"/>
        <w:p w14:paraId="1C449E83" w14:textId="77777777" w:rsidR="00B93AFA" w:rsidRDefault="00B93AFA" w:rsidP="005724CE"/>
        <w:p w14:paraId="1C449E84" w14:textId="77777777"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3D1B59B7"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 w:rsidR="00AC4F0B"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962C7FA" w:rsidR="00B93AFA" w:rsidRPr="00915BF4" w:rsidRDefault="00AC4F0B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Pénzügyi Főpolgármester-helyettes</w:t>
          </w:r>
        </w:p>
      </w:tc>
    </w:tr>
    <w:tr w:rsidR="00B93AF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B93AFA" w:rsidRPr="00BF1F7D" w:rsidRDefault="00B93AFA" w:rsidP="004377D3">
          <w:pPr>
            <w:pStyle w:val="BPiktatadat"/>
          </w:pPr>
        </w:p>
      </w:tc>
    </w:tr>
    <w:tr w:rsidR="00B93AF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732038818"/>
                                  <w:lock w:val="sdtLocked"/>
                                  <w:placeholder>
                                    <w:docPart w:val="D043E89525E44686A1AE108DCA5683B1"/>
                                  </w:placeholder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2F239AAC" w:rsidR="00A47553" w:rsidRPr="00156FEC" w:rsidRDefault="005C0257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5C0257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*1000091654228*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1732038818"/>
                            <w:lock w:val="sdtLocked"/>
                            <w:placeholder>
                              <w:docPart w:val="D043E89525E44686A1AE108DCA5683B1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2F239AAC" w:rsidR="00A47553" w:rsidRPr="00156FEC" w:rsidRDefault="005C0257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5C0257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*1000091654228*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744310259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40012F8A" w:rsidR="00B93AFA" w:rsidRPr="00A679A9" w:rsidRDefault="005C0257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FPH058 /2869 - 2 /2018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744310259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40012F8A" w:rsidR="00B93AFA" w:rsidRPr="00A679A9" w:rsidRDefault="005C0257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FPH058 /2869 - 2 /2018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B93AFA" w:rsidRPr="00BF1F7D" w:rsidRDefault="00B93AFA" w:rsidP="004377D3">
          <w:pPr>
            <w:pStyle w:val="BPiktatadat"/>
          </w:pPr>
        </w:p>
      </w:tc>
    </w:tr>
    <w:tr w:rsidR="00B93AFA" w:rsidRPr="00915BF4" w14:paraId="1C449E9A" w14:textId="77777777" w:rsidTr="00D96EB3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916935033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23588521" w:rsidR="00A47553" w:rsidRPr="00750E04" w:rsidRDefault="005C0257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*1000091654228*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916935033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23588521" w:rsidR="00A47553" w:rsidRPr="00750E04" w:rsidRDefault="005C0257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*1000091654228*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B93AFA" w:rsidRPr="00BF1F7D" w:rsidRDefault="005657DD" w:rsidP="008A7FCD">
          <w:pPr>
            <w:pStyle w:val="BPiktatcm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B93AFA" w:rsidRPr="004377D3" w:rsidRDefault="00B93AFA" w:rsidP="004377D3">
          <w:pPr>
            <w:pStyle w:val="BPiktatadat"/>
          </w:pPr>
        </w:p>
      </w:tc>
    </w:tr>
    <w:tr w:rsidR="005657DD" w:rsidRPr="00915BF4" w14:paraId="1C449E9F" w14:textId="77777777" w:rsidTr="00D96EB3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lock w:val="sdtLocked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32D50CEE" w:rsidR="005657DD" w:rsidRPr="004377D3" w:rsidRDefault="00B0290A" w:rsidP="00B0290A">
              <w:pPr>
                <w:pStyle w:val="BPiktatadat"/>
              </w:pPr>
              <w:r>
                <w:t>Budapest II. kerület, Ürömi út 10. alagsor 1. szám alatt található ingatlan elővásárlási jog gyakorlása</w:t>
              </w:r>
            </w:p>
          </w:tc>
        </w:sdtContent>
      </w:sdt>
    </w:tr>
    <w:tr w:rsidR="00B93AFA" w:rsidRPr="00915BF4" w14:paraId="1C449EAD" w14:textId="77777777" w:rsidTr="00D96EB3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C449EAB" w14:textId="77777777"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C449EAC" w14:textId="678BB4F0" w:rsidR="00B93AFA" w:rsidRDefault="00B93AFA" w:rsidP="00B93AFA">
          <w:pPr>
            <w:pStyle w:val="Bpiktatadatlista"/>
            <w:numPr>
              <w:ilvl w:val="0"/>
              <w:numId w:val="0"/>
            </w:numPr>
          </w:pPr>
        </w:p>
      </w:tc>
    </w:tr>
  </w:tbl>
  <w:p w14:paraId="1C449EAE" w14:textId="77777777"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54D736A7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4006B"/>
    <w:rsid w:val="00056EE0"/>
    <w:rsid w:val="000637A9"/>
    <w:rsid w:val="000B4B12"/>
    <w:rsid w:val="0012738A"/>
    <w:rsid w:val="00135220"/>
    <w:rsid w:val="002062B9"/>
    <w:rsid w:val="00230C8C"/>
    <w:rsid w:val="002344B9"/>
    <w:rsid w:val="00237B03"/>
    <w:rsid w:val="002911DF"/>
    <w:rsid w:val="002931D6"/>
    <w:rsid w:val="002C7729"/>
    <w:rsid w:val="00335BFE"/>
    <w:rsid w:val="00355809"/>
    <w:rsid w:val="003853BC"/>
    <w:rsid w:val="003903F0"/>
    <w:rsid w:val="003C0B16"/>
    <w:rsid w:val="003C2693"/>
    <w:rsid w:val="00420271"/>
    <w:rsid w:val="004377D3"/>
    <w:rsid w:val="00451AAF"/>
    <w:rsid w:val="004556E2"/>
    <w:rsid w:val="004A71E1"/>
    <w:rsid w:val="004B3111"/>
    <w:rsid w:val="004E1D42"/>
    <w:rsid w:val="004F21DA"/>
    <w:rsid w:val="00501831"/>
    <w:rsid w:val="0051352C"/>
    <w:rsid w:val="00551E39"/>
    <w:rsid w:val="00563937"/>
    <w:rsid w:val="005657DD"/>
    <w:rsid w:val="00570D6E"/>
    <w:rsid w:val="005724CE"/>
    <w:rsid w:val="00594AA0"/>
    <w:rsid w:val="005A5380"/>
    <w:rsid w:val="005B12EF"/>
    <w:rsid w:val="005C0257"/>
    <w:rsid w:val="005E3AC1"/>
    <w:rsid w:val="005F0E29"/>
    <w:rsid w:val="006129D5"/>
    <w:rsid w:val="00625349"/>
    <w:rsid w:val="006312EC"/>
    <w:rsid w:val="0064490C"/>
    <w:rsid w:val="0065034D"/>
    <w:rsid w:val="00662196"/>
    <w:rsid w:val="006732C2"/>
    <w:rsid w:val="00680F91"/>
    <w:rsid w:val="00695E25"/>
    <w:rsid w:val="006B02C2"/>
    <w:rsid w:val="006C243E"/>
    <w:rsid w:val="006D50EE"/>
    <w:rsid w:val="006E3E13"/>
    <w:rsid w:val="006F67BE"/>
    <w:rsid w:val="00701B85"/>
    <w:rsid w:val="007035AB"/>
    <w:rsid w:val="00750E04"/>
    <w:rsid w:val="007539EC"/>
    <w:rsid w:val="007707DB"/>
    <w:rsid w:val="00771577"/>
    <w:rsid w:val="007756E7"/>
    <w:rsid w:val="007919C8"/>
    <w:rsid w:val="00795BF5"/>
    <w:rsid w:val="007C3643"/>
    <w:rsid w:val="007F0E1C"/>
    <w:rsid w:val="0083126D"/>
    <w:rsid w:val="008428B2"/>
    <w:rsid w:val="00885C2B"/>
    <w:rsid w:val="00886A48"/>
    <w:rsid w:val="008922D5"/>
    <w:rsid w:val="008A7FCD"/>
    <w:rsid w:val="008B0E3D"/>
    <w:rsid w:val="008D482A"/>
    <w:rsid w:val="008E3511"/>
    <w:rsid w:val="00915BF4"/>
    <w:rsid w:val="009261E8"/>
    <w:rsid w:val="00930074"/>
    <w:rsid w:val="009543EB"/>
    <w:rsid w:val="00957C86"/>
    <w:rsid w:val="00961E6A"/>
    <w:rsid w:val="009732FE"/>
    <w:rsid w:val="00974217"/>
    <w:rsid w:val="009B2631"/>
    <w:rsid w:val="009F68C9"/>
    <w:rsid w:val="00A04C76"/>
    <w:rsid w:val="00A2143B"/>
    <w:rsid w:val="00A24786"/>
    <w:rsid w:val="00A47553"/>
    <w:rsid w:val="00A64B29"/>
    <w:rsid w:val="00A679A9"/>
    <w:rsid w:val="00A860A0"/>
    <w:rsid w:val="00A96588"/>
    <w:rsid w:val="00AB0830"/>
    <w:rsid w:val="00AB0BEF"/>
    <w:rsid w:val="00AC4F0B"/>
    <w:rsid w:val="00B0290A"/>
    <w:rsid w:val="00B1016C"/>
    <w:rsid w:val="00B41CFE"/>
    <w:rsid w:val="00B66D45"/>
    <w:rsid w:val="00B93AFA"/>
    <w:rsid w:val="00B95B79"/>
    <w:rsid w:val="00BA7F8A"/>
    <w:rsid w:val="00BB07B3"/>
    <w:rsid w:val="00BD1A5A"/>
    <w:rsid w:val="00BD577A"/>
    <w:rsid w:val="00BF10B4"/>
    <w:rsid w:val="00BF1F7D"/>
    <w:rsid w:val="00C4002E"/>
    <w:rsid w:val="00C56B53"/>
    <w:rsid w:val="00C87569"/>
    <w:rsid w:val="00C90B87"/>
    <w:rsid w:val="00CB2115"/>
    <w:rsid w:val="00CC64ED"/>
    <w:rsid w:val="00CD4A79"/>
    <w:rsid w:val="00CD6171"/>
    <w:rsid w:val="00D11FC4"/>
    <w:rsid w:val="00D3264E"/>
    <w:rsid w:val="00D96EB3"/>
    <w:rsid w:val="00DA18D1"/>
    <w:rsid w:val="00DA6616"/>
    <w:rsid w:val="00DF06A0"/>
    <w:rsid w:val="00E40523"/>
    <w:rsid w:val="00E412E6"/>
    <w:rsid w:val="00E41EAE"/>
    <w:rsid w:val="00E72233"/>
    <w:rsid w:val="00EF3149"/>
    <w:rsid w:val="00F17912"/>
    <w:rsid w:val="00F24F47"/>
    <w:rsid w:val="00F31FAB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4377D3"/>
    <w:pPr>
      <w:spacing w:line="240" w:lineRule="exact"/>
    </w:pPr>
    <w:rPr>
      <w:rFonts w:eastAsia="Calibri" w:cs="Arial"/>
      <w:spacing w:val="10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4377D3"/>
    <w:rPr>
      <w:rFonts w:ascii="Arial" w:eastAsia="Calibri" w:hAnsi="Arial" w:cs="Arial"/>
      <w:spacing w:val="10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  <w:spacing w:val="0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AB4759" w:rsidP="00AB4759">
          <w:pPr>
            <w:pStyle w:val="44E606FCA0C64FB0BC6AF585F123B95E1"/>
          </w:pPr>
          <w:r w:rsidRPr="004E1D42">
            <w:rPr>
              <w:rStyle w:val="Helyrzszveg"/>
              <w:spacing w:val="0"/>
            </w:rPr>
            <w:t>[Tárgy (eDok)]</w:t>
          </w:r>
        </w:p>
      </w:docPartBody>
    </w:docPart>
    <w:docPart>
      <w:docPartPr>
        <w:name w:val="1B48D0684D2B44A582410156EC1F70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D17289-4AF9-4CC8-8F13-38411BD72212}"/>
      </w:docPartPr>
      <w:docPartBody>
        <w:p w:rsidR="00513D75" w:rsidRDefault="00AB4759" w:rsidP="00AB4759">
          <w:pPr>
            <w:pStyle w:val="1B48D0684D2B44A582410156EC1F70071"/>
          </w:pPr>
          <w:r w:rsidRPr="009732FE">
            <w:rPr>
              <w:rStyle w:val="Helyrzszveg"/>
              <w:color w:val="000000" w:themeColor="text1"/>
              <w:sz w:val="20"/>
              <w:szCs w:val="20"/>
            </w:rPr>
            <w:t>[Aláíró2]</w:t>
          </w:r>
        </w:p>
      </w:docPartBody>
    </w:docPart>
    <w:docPart>
      <w:docPartPr>
        <w:name w:val="D043E89525E44686A1AE108DCA5683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C7F572-1C83-4D93-8AC3-10A180002DB7}"/>
      </w:docPartPr>
      <w:docPartBody>
        <w:p w:rsidR="00673E8A" w:rsidRDefault="00AB4759" w:rsidP="00AB4759">
          <w:pPr>
            <w:pStyle w:val="D043E89525E44686A1AE108DCA5683B1"/>
          </w:pPr>
          <w:r w:rsidRPr="00156FEC">
            <w:rPr>
              <w:rStyle w:val="Helyrzszveg"/>
              <w:rFonts w:cs="Arial"/>
              <w:spacing w:val="12"/>
              <w:sz w:val="36"/>
              <w:szCs w:val="44"/>
            </w:rPr>
            <w:t>[Vonalkód]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96A10"/>
    <w:rsid w:val="000E2874"/>
    <w:rsid w:val="00102FEB"/>
    <w:rsid w:val="00186BC4"/>
    <w:rsid w:val="001D25F4"/>
    <w:rsid w:val="002D6E8B"/>
    <w:rsid w:val="002F72A2"/>
    <w:rsid w:val="00470ECF"/>
    <w:rsid w:val="00513D75"/>
    <w:rsid w:val="005872BD"/>
    <w:rsid w:val="005D1686"/>
    <w:rsid w:val="006014ED"/>
    <w:rsid w:val="00673E8A"/>
    <w:rsid w:val="006B7800"/>
    <w:rsid w:val="00954859"/>
    <w:rsid w:val="00A36894"/>
    <w:rsid w:val="00AB4759"/>
    <w:rsid w:val="00BB3F2E"/>
    <w:rsid w:val="00BB776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AB4759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  <w:style w:type="paragraph" w:customStyle="1" w:styleId="B62C637859AE4B7F9574D6ED9996A2B5">
    <w:name w:val="B62C637859AE4B7F9574D6ED9996A2B5"/>
    <w:rsid w:val="00BB3F2E"/>
  </w:style>
  <w:style w:type="paragraph" w:customStyle="1" w:styleId="179EC561CD78430189943910904B2AE5">
    <w:name w:val="179EC561CD78430189943910904B2AE5"/>
    <w:rsid w:val="00BB3F2E"/>
  </w:style>
  <w:style w:type="paragraph" w:customStyle="1" w:styleId="5D337A78BFE64A6EA00A4A9BADBD5883">
    <w:name w:val="5D337A78BFE64A6EA00A4A9BADBD5883"/>
    <w:rsid w:val="00BB3F2E"/>
  </w:style>
  <w:style w:type="paragraph" w:customStyle="1" w:styleId="1302F3C57B5A431CA944424A369D613C">
    <w:name w:val="1302F3C57B5A431CA944424A369D613C"/>
    <w:rsid w:val="00BB3F2E"/>
  </w:style>
  <w:style w:type="paragraph" w:customStyle="1" w:styleId="F126E69FE8F24070A1858FC0BC5E3F8F">
    <w:name w:val="F126E69FE8F24070A1858FC0BC5E3F8F"/>
    <w:rsid w:val="00096A10"/>
  </w:style>
  <w:style w:type="paragraph" w:customStyle="1" w:styleId="1B48D0684D2B44A582410156EC1F7007">
    <w:name w:val="1B48D0684D2B44A582410156EC1F7007"/>
    <w:rsid w:val="00096A10"/>
  </w:style>
  <w:style w:type="paragraph" w:customStyle="1" w:styleId="1B48D0684D2B44A582410156EC1F70071">
    <w:name w:val="1B48D0684D2B44A582410156EC1F70071"/>
    <w:rsid w:val="00AB4759"/>
    <w:pPr>
      <w:spacing w:before="40" w:after="0" w:line="276" w:lineRule="auto"/>
    </w:pPr>
    <w:rPr>
      <w:rFonts w:ascii="Arial" w:eastAsia="Calibri" w:hAnsi="Arial" w:cs="Arial"/>
      <w:i/>
      <w:iCs/>
    </w:rPr>
  </w:style>
  <w:style w:type="paragraph" w:customStyle="1" w:styleId="44E606FCA0C64FB0BC6AF585F123B95E1">
    <w:name w:val="44E606FCA0C64FB0BC6AF585F123B95E1"/>
    <w:rsid w:val="00AB4759"/>
    <w:pPr>
      <w:spacing w:after="0" w:line="240" w:lineRule="exact"/>
    </w:pPr>
    <w:rPr>
      <w:rFonts w:ascii="Arial" w:eastAsia="Calibri" w:hAnsi="Arial" w:cs="Arial"/>
      <w:spacing w:val="10"/>
      <w:sz w:val="20"/>
      <w:szCs w:val="20"/>
      <w:lang w:eastAsia="en-US"/>
    </w:rPr>
  </w:style>
  <w:style w:type="paragraph" w:customStyle="1" w:styleId="D043E89525E44686A1AE108DCA5683B1">
    <w:name w:val="D043E89525E44686A1AE108DCA5683B1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3F448ECE73334A5DBEE678F5D6C2EC29">
    <w:name w:val="3F448ECE73334A5DBEE678F5D6C2EC29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E86C572D72EA47278A47E9F5A8C91F29">
    <w:name w:val="E86C572D72EA47278A47E9F5A8C91F29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f39ff34e-16e8-e811-947e-00155df11483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>Aljegyző</edok_w_alairobeo_2>
    <edok_w_ugyintezoemail xmlns="http://schemas.microsoft.com/sharepoint/v3">Bence.Bianka@budapest.hu</edok_w_ugyintezoemail>
    <edok_w_hivatkozasiszam xmlns="http://schemas.microsoft.com/sharepoint/v3" xsi:nil="true"/>
    <edok_w_alairosz_1 xmlns="http://schemas.microsoft.com/sharepoint/v3">1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e99ff34e-16e8-e811-947e-00155df11483</edok_w_irat_id>
    <edok_w_alairo_1 xmlns="http://schemas.microsoft.com/sharepoint/v3">Bagdy Gábor József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Megyesné dr. Hermann Judit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http://spedok/sites/2018/IKTATOTTANYAGOK/FPH058/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Budapest II. kerület, Ürömi út 10. alagsor 1. szám alatt található ingatlan elővásárlási jog gyakorlása</edok_w_targy>
    <edok_w_verziokiindulo xmlns="http://schemas.microsoft.com/sharepoint/v3" xsi:nil="true"/>
    <edok_w_url_doknev xmlns="http://schemas.microsoft.com/sharepoint/v3">2-Ürömi-2869.docx</edok_w_url_doknev>
    <edok_w_alairo1_telszam xmlns="http://schemas.microsoft.com/sharepoint/v3">+36 1 327-1952</edok_w_alairo1_telszam>
    <edok_w_vegrehajto_uid xmlns="http://schemas.microsoft.com/sharepoint/v3" xsi:nil="true"/>
    <edok_w_alairo1_emailcime xmlns="http://schemas.microsoft.com/sharepoint/v3">bagdy.gabor@budapest.hu</edok_w_alairo1_emailcime>
    <edok_w_ugyintezo xmlns="http://schemas.microsoft.com/sharepoint/v3">Bence Bianka</edok_w_ugyintezo>
    <edok_w_ugyintezotel xmlns="http://schemas.microsoft.com/sharepoint/v3">+36 1 327-10-51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FPH058 /2869 - 2 /2018</edok_w_iktatoszam>
    <edok_w_eloado xmlns="http://schemas.microsoft.com/sharepoint/v3" xsi:nil="true"/>
    <edok_w_cimzett xmlns="http://schemas.microsoft.com/sharepoint/v3">TGKHB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*1000091654228*</edok_w_vonalko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15D45F4D3A7F6148BBA15CAAA3E3C368" ma:contentTypeVersion="1" ma:contentTypeDescription="Új dokumentum létrehozása." ma:contentTypeScope="" ma:versionID="9f573356619f9bf8a9ce60841bc69e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563B3-EA9B-4139-8EB5-5D9B481E208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DE9C54-CDD7-4B67-A510-4F8FDDB96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1C2B0-4572-4F89-80CE-EE782F43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Bence Bianka</cp:lastModifiedBy>
  <cp:revision>3</cp:revision>
  <cp:lastPrinted>2018-11-14T14:14:00Z</cp:lastPrinted>
  <dcterms:created xsi:type="dcterms:W3CDTF">2018-11-14T14:05:00Z</dcterms:created>
  <dcterms:modified xsi:type="dcterms:W3CDTF">2018-11-14T15:27:00Z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0x0101003685BE14D0DA486792C1E617240A9722010015D45F4D3A7F6148BBA15CAAA3E3C368</vt:lpwstr>
  </property>
  <property fmtid="{D5CDD505-2E9C-101B-9397-08002B2CF9AE}" pid="3" name="ContentType">
    <vt:lpwstr>ALAPIKT</vt:lpwstr>
  </property>
</Properties>
</file>