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EBBB" w14:textId="20E69CF2" w:rsidR="008825D5" w:rsidRPr="000806F3" w:rsidRDefault="000806F3" w:rsidP="008E4026">
      <w:pPr>
        <w:widowControl w:val="0"/>
        <w:suppressAutoHyphens/>
        <w:autoSpaceDE w:val="0"/>
        <w:autoSpaceDN w:val="0"/>
        <w:adjustRightInd w:val="0"/>
        <w:spacing w:after="0" w:line="23" w:lineRule="atLeast"/>
        <w:jc w:val="right"/>
        <w:rPr>
          <w:rFonts w:ascii="Times New Roman" w:hAnsi="Times New Roman" w:cs="Times New Roman"/>
          <w:bCs/>
          <w:i/>
          <w:sz w:val="18"/>
          <w:szCs w:val="18"/>
        </w:rPr>
      </w:pPr>
      <w:r w:rsidRPr="000806F3">
        <w:rPr>
          <w:rFonts w:ascii="Times New Roman" w:hAnsi="Times New Roman" w:cs="Times New Roman"/>
          <w:bCs/>
          <w:i/>
          <w:sz w:val="18"/>
          <w:szCs w:val="18"/>
        </w:rPr>
        <w:t>Az FPH061/1981/8/2019 ikt. sz. előterjesztés 1</w:t>
      </w:r>
      <w:r w:rsidR="008E4026" w:rsidRPr="000806F3">
        <w:rPr>
          <w:rFonts w:ascii="Times New Roman" w:hAnsi="Times New Roman" w:cs="Times New Roman"/>
          <w:bCs/>
          <w:i/>
          <w:sz w:val="18"/>
          <w:szCs w:val="18"/>
        </w:rPr>
        <w:t xml:space="preserve"> sz. melléklete</w:t>
      </w:r>
    </w:p>
    <w:p w14:paraId="48E32DFD" w14:textId="77777777" w:rsidR="008E4026" w:rsidRDefault="008E4026" w:rsidP="00BE22F8">
      <w:pPr>
        <w:widowControl w:val="0"/>
        <w:suppressAutoHyphens/>
        <w:autoSpaceDE w:val="0"/>
        <w:autoSpaceDN w:val="0"/>
        <w:adjustRightInd w:val="0"/>
        <w:spacing w:after="0" w:line="23" w:lineRule="atLeast"/>
        <w:jc w:val="center"/>
        <w:rPr>
          <w:rFonts w:ascii="Times New Roman" w:hAnsi="Times New Roman" w:cs="Times New Roman"/>
          <w:b/>
          <w:bCs/>
          <w:smallCaps/>
        </w:rPr>
      </w:pPr>
    </w:p>
    <w:p w14:paraId="4E682092" w14:textId="77777777" w:rsidR="008825D5" w:rsidRPr="003B2A5A" w:rsidRDefault="008825D5" w:rsidP="00BE22F8">
      <w:pPr>
        <w:widowControl w:val="0"/>
        <w:suppressAutoHyphens/>
        <w:autoSpaceDE w:val="0"/>
        <w:autoSpaceDN w:val="0"/>
        <w:adjustRightInd w:val="0"/>
        <w:spacing w:after="0" w:line="23" w:lineRule="atLeast"/>
        <w:jc w:val="center"/>
        <w:rPr>
          <w:rFonts w:ascii="Times New Roman" w:hAnsi="Times New Roman" w:cs="Times New Roman"/>
          <w:b/>
          <w:bCs/>
          <w:smallCaps/>
        </w:rPr>
      </w:pPr>
      <w:r w:rsidRPr="003B2A5A">
        <w:rPr>
          <w:rFonts w:ascii="Times New Roman" w:hAnsi="Times New Roman" w:cs="Times New Roman"/>
          <w:b/>
          <w:bCs/>
          <w:smallCaps/>
        </w:rPr>
        <w:t>Közszolgáltatási szerződés</w:t>
      </w:r>
    </w:p>
    <w:p w14:paraId="27EFC95C" w14:textId="323D81C9" w:rsidR="00EA4B3D" w:rsidRDefault="008825D5" w:rsidP="00BE22F8">
      <w:pPr>
        <w:widowControl w:val="0"/>
        <w:suppressAutoHyphens/>
        <w:autoSpaceDE w:val="0"/>
        <w:autoSpaceDN w:val="0"/>
        <w:adjustRightInd w:val="0"/>
        <w:spacing w:after="0" w:line="23" w:lineRule="atLeast"/>
        <w:jc w:val="center"/>
        <w:rPr>
          <w:rFonts w:ascii="Times New Roman" w:hAnsi="Times New Roman" w:cs="Times New Roman"/>
          <w:b/>
          <w:bCs/>
          <w:smallCaps/>
        </w:rPr>
      </w:pPr>
      <w:r w:rsidRPr="002B247D">
        <w:rPr>
          <w:rFonts w:ascii="Times New Roman" w:hAnsi="Times New Roman" w:cs="Times New Roman"/>
          <w:b/>
          <w:bCs/>
          <w:smallCaps/>
        </w:rPr>
        <w:t xml:space="preserve">a </w:t>
      </w:r>
      <w:r w:rsidR="00F97445" w:rsidRPr="00F97445">
        <w:rPr>
          <w:rFonts w:ascii="Times New Roman" w:hAnsi="Times New Roman" w:cs="Times New Roman"/>
          <w:b/>
          <w:smallCaps/>
        </w:rPr>
        <w:t>nem közművel összegyűjtött háztartási szennyvíz</w:t>
      </w:r>
      <w:r w:rsidRPr="003B2A5A">
        <w:rPr>
          <w:rFonts w:ascii="Times New Roman" w:hAnsi="Times New Roman" w:cs="Times New Roman"/>
          <w:b/>
          <w:bCs/>
          <w:smallCaps/>
        </w:rPr>
        <w:t xml:space="preserve"> </w:t>
      </w:r>
      <w:r w:rsidR="00EA4B3D">
        <w:rPr>
          <w:rFonts w:ascii="Times New Roman" w:hAnsi="Times New Roman" w:cs="Times New Roman"/>
          <w:b/>
          <w:bCs/>
          <w:smallCaps/>
        </w:rPr>
        <w:t>és a</w:t>
      </w:r>
      <w:r w:rsidRPr="003B2A5A">
        <w:rPr>
          <w:rFonts w:ascii="Times New Roman" w:hAnsi="Times New Roman" w:cs="Times New Roman"/>
          <w:b/>
          <w:bCs/>
          <w:smallCaps/>
        </w:rPr>
        <w:t xml:space="preserve"> szennyvíziszap kezelésére</w:t>
      </w:r>
    </w:p>
    <w:p w14:paraId="6E13F80C" w14:textId="7CA8BC61" w:rsidR="009F67D9" w:rsidRDefault="009F67D9" w:rsidP="00BE22F8">
      <w:pPr>
        <w:widowControl w:val="0"/>
        <w:suppressAutoHyphens/>
        <w:autoSpaceDE w:val="0"/>
        <w:autoSpaceDN w:val="0"/>
        <w:adjustRightInd w:val="0"/>
        <w:spacing w:after="0" w:line="23" w:lineRule="atLeast"/>
        <w:jc w:val="center"/>
        <w:rPr>
          <w:rFonts w:ascii="Times New Roman" w:hAnsi="Times New Roman" w:cs="Times New Roman"/>
          <w:b/>
          <w:bCs/>
          <w:smallCaps/>
        </w:rPr>
      </w:pPr>
    </w:p>
    <w:p w14:paraId="0F1FC5B2" w14:textId="77777777" w:rsidR="009F67D9" w:rsidRPr="008B56DC" w:rsidRDefault="009F67D9" w:rsidP="00BE22F8">
      <w:pPr>
        <w:widowControl w:val="0"/>
        <w:suppressAutoHyphens/>
        <w:autoSpaceDE w:val="0"/>
        <w:autoSpaceDN w:val="0"/>
        <w:adjustRightInd w:val="0"/>
        <w:spacing w:after="0" w:line="23" w:lineRule="atLeast"/>
        <w:jc w:val="center"/>
        <w:rPr>
          <w:rFonts w:ascii="Times New Roman" w:hAnsi="Times New Roman" w:cs="Times New Roman"/>
          <w:b/>
          <w:bCs/>
          <w:smallCaps/>
        </w:rPr>
      </w:pPr>
      <w:r>
        <w:rPr>
          <w:rFonts w:ascii="Times New Roman" w:hAnsi="Times New Roman" w:cs="Times New Roman"/>
          <w:b/>
          <w:bCs/>
          <w:smallCaps/>
        </w:rPr>
        <w:t>módosításokkal egységes szerkezetben</w:t>
      </w:r>
    </w:p>
    <w:p w14:paraId="50EFEF57" w14:textId="77777777" w:rsidR="008825D5" w:rsidRDefault="008825D5" w:rsidP="00BE22F8">
      <w:pPr>
        <w:widowControl w:val="0"/>
        <w:suppressAutoHyphens/>
        <w:autoSpaceDE w:val="0"/>
        <w:autoSpaceDN w:val="0"/>
        <w:adjustRightInd w:val="0"/>
        <w:spacing w:after="0" w:line="23" w:lineRule="atLeast"/>
        <w:jc w:val="center"/>
        <w:rPr>
          <w:rFonts w:ascii="Times New Roman" w:hAnsi="Times New Roman" w:cs="Times New Roman"/>
        </w:rPr>
      </w:pPr>
    </w:p>
    <w:p w14:paraId="1FBDC6DB" w14:textId="77777777" w:rsidR="008825D5"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4E8288C3" w14:textId="76BC0B75"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r w:rsidRPr="00501179">
        <w:rPr>
          <w:rFonts w:ascii="Times New Roman" w:hAnsi="Times New Roman" w:cs="Times New Roman"/>
        </w:rPr>
        <w:t>Budapest Főváros Önkormányzata</w:t>
      </w:r>
      <w:r w:rsidRPr="00F023CF">
        <w:rPr>
          <w:rFonts w:ascii="Times New Roman" w:hAnsi="Times New Roman" w:cs="Times New Roman"/>
        </w:rPr>
        <w:t xml:space="preserve"> </w:t>
      </w:r>
      <w:r>
        <w:rPr>
          <w:rFonts w:ascii="Times New Roman" w:hAnsi="Times New Roman" w:cs="Times New Roman"/>
        </w:rPr>
        <w:t xml:space="preserve">a nem közművel összegyűjtött háztartási szennyvízszállítással </w:t>
      </w:r>
      <w:r w:rsidRPr="0065418F">
        <w:rPr>
          <w:rFonts w:ascii="Times New Roman" w:hAnsi="Times New Roman" w:cs="Times New Roman"/>
        </w:rPr>
        <w:t xml:space="preserve">összefüggő önkormányzati feladatokról, különösen </w:t>
      </w:r>
      <w:r w:rsidR="004033F3" w:rsidRPr="004033F3">
        <w:rPr>
          <w:rFonts w:ascii="Times New Roman" w:hAnsi="Times New Roman" w:cs="Times New Roman"/>
        </w:rPr>
        <w:t>a települési folyékony hulladékkal kapcsolatos kötelező helyi közszolgáltatásról szóló 59/2011. (X. 12.) Főv. Kgy. számú rendelet</w:t>
      </w:r>
      <w:r w:rsidR="000360E3">
        <w:rPr>
          <w:rFonts w:ascii="Times New Roman" w:hAnsi="Times New Roman" w:cs="Times New Roman"/>
        </w:rPr>
        <w:t>et</w:t>
      </w:r>
      <w:r w:rsidR="004033F3" w:rsidRPr="004033F3">
        <w:rPr>
          <w:rFonts w:ascii="Times New Roman" w:hAnsi="Times New Roman" w:cs="Times New Roman"/>
        </w:rPr>
        <w:t xml:space="preserve"> 2013. november 1-jei hatállyal </w:t>
      </w:r>
      <w:r w:rsidR="000360E3">
        <w:rPr>
          <w:rFonts w:ascii="Times New Roman" w:hAnsi="Times New Roman" w:cs="Times New Roman"/>
        </w:rPr>
        <w:t>felváltó</w:t>
      </w:r>
      <w:r w:rsidR="007D778D">
        <w:rPr>
          <w:rFonts w:ascii="Times New Roman" w:hAnsi="Times New Roman" w:cs="Times New Roman"/>
        </w:rPr>
        <w:t xml:space="preserve"> nem közművel összegyűjtött háztartási szennyvízzel kapcsolatos kötelező helyi közszolgáltatásról szóló</w:t>
      </w:r>
      <w:r w:rsidR="00DE6816">
        <w:rPr>
          <w:rFonts w:ascii="Times New Roman" w:hAnsi="Times New Roman" w:cs="Times New Roman"/>
        </w:rPr>
        <w:t xml:space="preserve"> 72/2013. (X.1</w:t>
      </w:r>
      <w:r w:rsidR="006512F3">
        <w:rPr>
          <w:rFonts w:ascii="Times New Roman" w:hAnsi="Times New Roman" w:cs="Times New Roman"/>
        </w:rPr>
        <w:t xml:space="preserve"> </w:t>
      </w:r>
      <w:r w:rsidR="00DE6816">
        <w:rPr>
          <w:rFonts w:ascii="Times New Roman" w:hAnsi="Times New Roman" w:cs="Times New Roman"/>
        </w:rPr>
        <w:t>4.</w:t>
      </w:r>
      <w:r w:rsidR="003B205A">
        <w:rPr>
          <w:rFonts w:ascii="Times New Roman" w:hAnsi="Times New Roman" w:cs="Times New Roman"/>
        </w:rPr>
        <w:t>) Főv. Kgy.</w:t>
      </w:r>
      <w:r w:rsidR="000360E3">
        <w:rPr>
          <w:rFonts w:ascii="Times New Roman" w:hAnsi="Times New Roman" w:cs="Times New Roman"/>
        </w:rPr>
        <w:t xml:space="preserve"> </w:t>
      </w:r>
      <w:r w:rsidRPr="00501179">
        <w:rPr>
          <w:rFonts w:ascii="Times New Roman" w:hAnsi="Times New Roman" w:cs="Times New Roman"/>
        </w:rPr>
        <w:t>rendeletben</w:t>
      </w:r>
      <w:r>
        <w:rPr>
          <w:rFonts w:ascii="Times New Roman" w:hAnsi="Times New Roman" w:cs="Times New Roman"/>
        </w:rPr>
        <w:t xml:space="preserve"> </w:t>
      </w:r>
      <w:r w:rsidRPr="00501179">
        <w:rPr>
          <w:rFonts w:ascii="Times New Roman" w:hAnsi="Times New Roman" w:cs="Times New Roman"/>
        </w:rPr>
        <w:t xml:space="preserve">meghatározott </w:t>
      </w:r>
      <w:r>
        <w:rPr>
          <w:rFonts w:ascii="Times New Roman" w:hAnsi="Times New Roman" w:cs="Times New Roman"/>
        </w:rPr>
        <w:t>nem közművel összegyűjtött háztartási szennyvíz</w:t>
      </w:r>
      <w:r w:rsidRPr="00C827ED">
        <w:rPr>
          <w:rFonts w:ascii="Times New Roman" w:hAnsi="Times New Roman" w:cs="Times New Roman"/>
          <w:i/>
          <w:iCs/>
        </w:rPr>
        <w:t xml:space="preserve"> begyűjtésére, szállítására és ártalmatlanítására irányuló, kötelezően igénybe veendő közszolgáltatás </w:t>
      </w:r>
      <w:r w:rsidRPr="000A0117">
        <w:rPr>
          <w:rFonts w:ascii="Times New Roman" w:hAnsi="Times New Roman" w:cs="Times New Roman"/>
        </w:rPr>
        <w:t>megvalósítására</w:t>
      </w:r>
      <w:r>
        <w:rPr>
          <w:rFonts w:ascii="Times New Roman" w:hAnsi="Times New Roman" w:cs="Times New Roman"/>
        </w:rPr>
        <w:t xml:space="preserve">; továbbá a Magyarország </w:t>
      </w:r>
      <w:r w:rsidRPr="00501179">
        <w:rPr>
          <w:rFonts w:ascii="Times New Roman" w:hAnsi="Times New Roman" w:cs="Times New Roman"/>
        </w:rPr>
        <w:t>helyi önkormányzat</w:t>
      </w:r>
      <w:r>
        <w:rPr>
          <w:rFonts w:ascii="Times New Roman" w:hAnsi="Times New Roman" w:cs="Times New Roman"/>
        </w:rPr>
        <w:t>ai</w:t>
      </w:r>
      <w:r w:rsidRPr="00501179">
        <w:rPr>
          <w:rFonts w:ascii="Times New Roman" w:hAnsi="Times New Roman" w:cs="Times New Roman"/>
        </w:rPr>
        <w:t xml:space="preserve">ról szóló </w:t>
      </w:r>
      <w:r>
        <w:rPr>
          <w:rFonts w:ascii="Times New Roman" w:hAnsi="Times New Roman" w:cs="Times New Roman"/>
        </w:rPr>
        <w:t>2011.</w:t>
      </w:r>
      <w:r w:rsidRPr="00501179">
        <w:rPr>
          <w:rFonts w:ascii="Times New Roman" w:hAnsi="Times New Roman" w:cs="Times New Roman"/>
        </w:rPr>
        <w:t xml:space="preserve"> évi </w:t>
      </w:r>
      <w:r>
        <w:rPr>
          <w:rFonts w:ascii="Times New Roman" w:hAnsi="Times New Roman" w:cs="Times New Roman"/>
        </w:rPr>
        <w:t>C</w:t>
      </w:r>
      <w:r w:rsidRPr="00501179">
        <w:rPr>
          <w:rFonts w:ascii="Times New Roman" w:hAnsi="Times New Roman" w:cs="Times New Roman"/>
        </w:rPr>
        <w:t>LX</w:t>
      </w:r>
      <w:r>
        <w:rPr>
          <w:rFonts w:ascii="Times New Roman" w:hAnsi="Times New Roman" w:cs="Times New Roman"/>
        </w:rPr>
        <w:t>XXIX</w:t>
      </w:r>
      <w:r w:rsidRPr="00501179">
        <w:rPr>
          <w:rFonts w:ascii="Times New Roman" w:hAnsi="Times New Roman" w:cs="Times New Roman"/>
        </w:rPr>
        <w:t xml:space="preserve">. törvény </w:t>
      </w:r>
      <w:r>
        <w:rPr>
          <w:rFonts w:ascii="Times New Roman" w:hAnsi="Times New Roman" w:cs="Times New Roman"/>
        </w:rPr>
        <w:t>23</w:t>
      </w:r>
      <w:r w:rsidRPr="00501179">
        <w:rPr>
          <w:rFonts w:ascii="Times New Roman" w:hAnsi="Times New Roman" w:cs="Times New Roman"/>
        </w:rPr>
        <w:t xml:space="preserve">. § </w:t>
      </w:r>
      <w:r>
        <w:rPr>
          <w:rFonts w:ascii="Times New Roman" w:hAnsi="Times New Roman" w:cs="Times New Roman"/>
        </w:rPr>
        <w:t xml:space="preserve">(4) </w:t>
      </w:r>
      <w:r w:rsidRPr="000360E3">
        <w:rPr>
          <w:rFonts w:ascii="Times New Roman" w:hAnsi="Times New Roman" w:cs="Times New Roman"/>
        </w:rPr>
        <w:t>bekezdés</w:t>
      </w:r>
      <w:r w:rsidR="004033F3" w:rsidRPr="004033F3">
        <w:rPr>
          <w:rFonts w:ascii="Times New Roman" w:hAnsi="Times New Roman" w:cs="Times New Roman"/>
        </w:rPr>
        <w:t>ének 11. pontjában meghatározott közfeladat</w:t>
      </w:r>
      <w:r>
        <w:rPr>
          <w:rFonts w:ascii="Times New Roman" w:hAnsi="Times New Roman" w:cs="Times New Roman"/>
        </w:rPr>
        <w:t xml:space="preserve"> és a </w:t>
      </w:r>
      <w:r w:rsidRPr="00501179">
        <w:rPr>
          <w:rFonts w:ascii="Times New Roman" w:hAnsi="Times New Roman" w:cs="Times New Roman"/>
        </w:rPr>
        <w:t xml:space="preserve">Fővárosi Önkormányzat vagyonáról, a vagyontárgyak feletti tulajdonosi jogok gyakorlásáról szóló </w:t>
      </w:r>
      <w:r>
        <w:rPr>
          <w:rFonts w:ascii="Times New Roman" w:hAnsi="Times New Roman" w:cs="Times New Roman"/>
        </w:rPr>
        <w:t>22</w:t>
      </w:r>
      <w:r w:rsidRPr="00501179">
        <w:rPr>
          <w:rFonts w:ascii="Times New Roman" w:hAnsi="Times New Roman" w:cs="Times New Roman"/>
        </w:rPr>
        <w:t>/20</w:t>
      </w:r>
      <w:r>
        <w:rPr>
          <w:rFonts w:ascii="Times New Roman" w:hAnsi="Times New Roman" w:cs="Times New Roman"/>
        </w:rPr>
        <w:t>12</w:t>
      </w:r>
      <w:r w:rsidRPr="00501179">
        <w:rPr>
          <w:rFonts w:ascii="Times New Roman" w:hAnsi="Times New Roman" w:cs="Times New Roman"/>
        </w:rPr>
        <w:t>. (</w:t>
      </w:r>
      <w:r>
        <w:rPr>
          <w:rFonts w:ascii="Times New Roman" w:hAnsi="Times New Roman" w:cs="Times New Roman"/>
        </w:rPr>
        <w:t>I</w:t>
      </w:r>
      <w:r w:rsidRPr="00501179">
        <w:rPr>
          <w:rFonts w:ascii="Times New Roman" w:hAnsi="Times New Roman" w:cs="Times New Roman"/>
        </w:rPr>
        <w:t xml:space="preserve">II. </w:t>
      </w:r>
      <w:r>
        <w:rPr>
          <w:rFonts w:ascii="Times New Roman" w:hAnsi="Times New Roman" w:cs="Times New Roman"/>
        </w:rPr>
        <w:t>14</w:t>
      </w:r>
      <w:r w:rsidRPr="00501179">
        <w:rPr>
          <w:rFonts w:ascii="Times New Roman" w:hAnsi="Times New Roman" w:cs="Times New Roman"/>
        </w:rPr>
        <w:t>.) Főv. Kgy. sz. rendelet</w:t>
      </w:r>
      <w:r>
        <w:rPr>
          <w:rFonts w:ascii="Times New Roman" w:hAnsi="Times New Roman" w:cs="Times New Roman"/>
        </w:rPr>
        <w:t xml:space="preserve"> alapján </w:t>
      </w:r>
      <w:r w:rsidRPr="00C827ED">
        <w:rPr>
          <w:rFonts w:ascii="Times New Roman" w:hAnsi="Times New Roman" w:cs="Times New Roman"/>
          <w:i/>
          <w:iCs/>
        </w:rPr>
        <w:t>a BKSZT Telepen keletkező szennyvíziszap átvétele, elszállítása és ártalmatlanítása/hasznosítása</w:t>
      </w:r>
      <w:r w:rsidRPr="00501179">
        <w:rPr>
          <w:rFonts w:ascii="Times New Roman" w:hAnsi="Times New Roman" w:cs="Times New Roman"/>
        </w:rPr>
        <w:t xml:space="preserve"> </w:t>
      </w:r>
      <w:r w:rsidRPr="00C827ED">
        <w:rPr>
          <w:rFonts w:ascii="Times New Roman" w:hAnsi="Times New Roman" w:cs="Times New Roman"/>
          <w:i/>
          <w:iCs/>
        </w:rPr>
        <w:t>közszolgáltatás</w:t>
      </w:r>
      <w:r w:rsidR="000806F3">
        <w:rPr>
          <w:rFonts w:ascii="Times New Roman" w:hAnsi="Times New Roman" w:cs="Times New Roman"/>
          <w:i/>
          <w:iCs/>
        </w:rPr>
        <w:t xml:space="preserve"> </w:t>
      </w:r>
      <w:r w:rsidRPr="00501179">
        <w:rPr>
          <w:rFonts w:ascii="Times New Roman" w:hAnsi="Times New Roman" w:cs="Times New Roman"/>
        </w:rPr>
        <w:t>megvalósítására</w:t>
      </w:r>
      <w:r>
        <w:rPr>
          <w:rFonts w:ascii="Times New Roman" w:hAnsi="Times New Roman" w:cs="Times New Roman"/>
        </w:rPr>
        <w:t xml:space="preserve"> a </w:t>
      </w:r>
      <w:r w:rsidR="00C54A53">
        <w:rPr>
          <w:rFonts w:ascii="Times New Roman" w:hAnsi="Times New Roman" w:cs="Times New Roman"/>
        </w:rPr>
        <w:t>2193/</w:t>
      </w:r>
      <w:r>
        <w:rPr>
          <w:rFonts w:ascii="Times New Roman" w:hAnsi="Times New Roman" w:cs="Times New Roman"/>
        </w:rPr>
        <w:t xml:space="preserve">2013. </w:t>
      </w:r>
      <w:r w:rsidR="00C54A53">
        <w:rPr>
          <w:rFonts w:ascii="Times New Roman" w:hAnsi="Times New Roman" w:cs="Times New Roman"/>
        </w:rPr>
        <w:t>(XII. 11.</w:t>
      </w:r>
      <w:r w:rsidR="00C54A53" w:rsidRPr="00501179">
        <w:rPr>
          <w:rFonts w:ascii="Times New Roman" w:hAnsi="Times New Roman" w:cs="Times New Roman"/>
        </w:rPr>
        <w:t xml:space="preserve">) </w:t>
      </w:r>
      <w:r w:rsidRPr="00501179">
        <w:rPr>
          <w:rFonts w:ascii="Times New Roman" w:hAnsi="Times New Roman" w:cs="Times New Roman"/>
        </w:rPr>
        <w:t>Főv. Kgy. számú</w:t>
      </w:r>
      <w:r>
        <w:rPr>
          <w:rFonts w:ascii="Times New Roman" w:hAnsi="Times New Roman" w:cs="Times New Roman"/>
        </w:rPr>
        <w:t xml:space="preserve"> határozatnak megfelelően Közszolgáltatási szerződést (a </w:t>
      </w:r>
      <w:r w:rsidRPr="00250BCA">
        <w:rPr>
          <w:rFonts w:ascii="Times New Roman" w:hAnsi="Times New Roman" w:cs="Times New Roman"/>
        </w:rPr>
        <w:t>továbbiakban: Szerződés)</w:t>
      </w:r>
      <w:r>
        <w:rPr>
          <w:rFonts w:ascii="Times New Roman" w:hAnsi="Times New Roman" w:cs="Times New Roman"/>
        </w:rPr>
        <w:t xml:space="preserve"> köt, </w:t>
      </w:r>
      <w:r w:rsidRPr="00501179">
        <w:rPr>
          <w:rFonts w:ascii="Times New Roman" w:hAnsi="Times New Roman" w:cs="Times New Roman"/>
        </w:rPr>
        <w:t xml:space="preserve">amely </w:t>
      </w:r>
      <w:r w:rsidR="000360E3" w:rsidRPr="00501179">
        <w:rPr>
          <w:rFonts w:ascii="Times New Roman" w:hAnsi="Times New Roman" w:cs="Times New Roman"/>
        </w:rPr>
        <w:t>létrejö</w:t>
      </w:r>
      <w:r w:rsidR="000360E3">
        <w:rPr>
          <w:rFonts w:ascii="Times New Roman" w:hAnsi="Times New Roman" w:cs="Times New Roman"/>
        </w:rPr>
        <w:t>n</w:t>
      </w:r>
      <w:r w:rsidR="000360E3" w:rsidRPr="00501179">
        <w:rPr>
          <w:rFonts w:ascii="Times New Roman" w:hAnsi="Times New Roman" w:cs="Times New Roman"/>
        </w:rPr>
        <w:t xml:space="preserve"> </w:t>
      </w:r>
    </w:p>
    <w:p w14:paraId="00C58C71"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35A9783C" w14:textId="77777777" w:rsidR="00BC3336" w:rsidRDefault="007D778D">
      <w:pPr>
        <w:suppressAutoHyphens/>
        <w:spacing w:line="23" w:lineRule="atLeast"/>
        <w:jc w:val="both"/>
        <w:rPr>
          <w:rFonts w:ascii="Times New Roman" w:hAnsi="Times New Roman" w:cs="Times New Roman"/>
        </w:rPr>
      </w:pPr>
      <w:r w:rsidRPr="00D053E6">
        <w:rPr>
          <w:rFonts w:ascii="Times New Roman" w:hAnsi="Times New Roman" w:cs="Times New Roman"/>
          <w:b/>
          <w:bCs/>
        </w:rPr>
        <w:t>Budapest Főváros Önkormányzata</w:t>
      </w:r>
      <w:r w:rsidRPr="00501179">
        <w:rPr>
          <w:rFonts w:ascii="Times New Roman" w:hAnsi="Times New Roman" w:cs="Times New Roman"/>
        </w:rPr>
        <w:t xml:space="preserve"> (székhelye: 1052 Budapest, Városház u. 9-11.</w:t>
      </w:r>
      <w:r>
        <w:rPr>
          <w:rFonts w:ascii="Times New Roman" w:hAnsi="Times New Roman" w:cs="Times New Roman"/>
        </w:rPr>
        <w:t>,</w:t>
      </w:r>
      <w:r w:rsidR="00FD4FF8">
        <w:rPr>
          <w:rFonts w:ascii="Times New Roman" w:hAnsi="Times New Roman" w:cs="Times New Roman"/>
        </w:rPr>
        <w:t xml:space="preserve"> </w:t>
      </w:r>
      <w:r>
        <w:rPr>
          <w:rFonts w:ascii="Times New Roman" w:hAnsi="Times New Roman" w:cs="Times New Roman"/>
        </w:rPr>
        <w:t>törzskönyvi azonosító szám: 735638, adószám: 15735636-2-41, bankszámla száma: 11784009-15490012,</w:t>
      </w:r>
      <w:r w:rsidRPr="00501179">
        <w:rPr>
          <w:rFonts w:ascii="Times New Roman" w:hAnsi="Times New Roman" w:cs="Times New Roman"/>
        </w:rPr>
        <w:t xml:space="preserve"> képviseli: Tarlós István főpolgármester); (a továbbiakban: Önkormányzat) és</w:t>
      </w:r>
    </w:p>
    <w:p w14:paraId="41765D94" w14:textId="41E73FEF" w:rsidR="00BC3336" w:rsidRDefault="007D778D">
      <w:pPr>
        <w:suppressAutoHyphens/>
        <w:spacing w:after="0" w:line="23" w:lineRule="atLeast"/>
        <w:jc w:val="both"/>
        <w:rPr>
          <w:rFonts w:ascii="Times New Roman" w:hAnsi="Times New Roman" w:cs="Times New Roman"/>
          <w:strike/>
        </w:rPr>
      </w:pPr>
      <w:r w:rsidRPr="00501179">
        <w:rPr>
          <w:rFonts w:ascii="Times New Roman" w:hAnsi="Times New Roman" w:cs="Times New Roman"/>
        </w:rPr>
        <w:t>a</w:t>
      </w:r>
      <w:r w:rsidR="00233E65">
        <w:rPr>
          <w:rFonts w:ascii="Times New Roman" w:hAnsi="Times New Roman" w:cs="Times New Roman"/>
        </w:rPr>
        <w:t xml:space="preserve">z </w:t>
      </w:r>
      <w:r w:rsidR="004033F3" w:rsidRPr="004033F3">
        <w:rPr>
          <w:rFonts w:ascii="Times New Roman" w:hAnsi="Times New Roman" w:cs="Times New Roman"/>
          <w:b/>
        </w:rPr>
        <w:t xml:space="preserve">FTSZV </w:t>
      </w:r>
      <w:r w:rsidRPr="00D053E6">
        <w:rPr>
          <w:rFonts w:ascii="Times New Roman" w:hAnsi="Times New Roman" w:cs="Times New Roman"/>
          <w:b/>
          <w:bCs/>
        </w:rPr>
        <w:t>Fővárosi Településtisztasági és Környezetvédelmi Kft.</w:t>
      </w:r>
      <w:r w:rsidRPr="00501179">
        <w:rPr>
          <w:rFonts w:ascii="Times New Roman" w:hAnsi="Times New Roman" w:cs="Times New Roman"/>
        </w:rPr>
        <w:t xml:space="preserve"> (székhelye: </w:t>
      </w:r>
      <w:r w:rsidR="00AB102A" w:rsidRPr="00CF47C2">
        <w:rPr>
          <w:rFonts w:ascii="Times New Roman" w:hAnsi="Times New Roman"/>
          <w:b/>
        </w:rPr>
        <w:t>1138 Budapest, Váci út 182</w:t>
      </w:r>
      <w:r w:rsidR="00AB102A" w:rsidRPr="00EA4B3D">
        <w:rPr>
          <w:rFonts w:ascii="Times New Roman" w:hAnsi="Times New Roman" w:cs="Times New Roman"/>
          <w:b/>
          <w:bCs/>
        </w:rPr>
        <w:t>.,</w:t>
      </w:r>
      <w:r w:rsidRPr="00501179">
        <w:rPr>
          <w:rFonts w:ascii="Times New Roman" w:hAnsi="Times New Roman" w:cs="Times New Roman"/>
        </w:rPr>
        <w:t xml:space="preserve"> cégjegyzékszáma: 01 09466 334; adószáma: 12120497-2-4</w:t>
      </w:r>
      <w:r w:rsidR="00E66B20">
        <w:rPr>
          <w:rFonts w:ascii="Times New Roman" w:hAnsi="Times New Roman" w:cs="Times New Roman"/>
        </w:rPr>
        <w:t>1</w:t>
      </w:r>
      <w:r w:rsidRPr="00501179">
        <w:rPr>
          <w:rFonts w:ascii="Times New Roman" w:hAnsi="Times New Roman" w:cs="Times New Roman"/>
        </w:rPr>
        <w:t xml:space="preserve">; képviseli: </w:t>
      </w:r>
      <w:r w:rsidR="00D53557" w:rsidRPr="00CF47C2">
        <w:rPr>
          <w:rFonts w:ascii="Times New Roman" w:hAnsi="Times New Roman"/>
          <w:b/>
        </w:rPr>
        <w:t>Haranghy Csaba ügyvezető</w:t>
      </w:r>
      <w:r w:rsidR="00D53557" w:rsidRPr="00501179">
        <w:rPr>
          <w:rFonts w:ascii="Times New Roman" w:hAnsi="Times New Roman" w:cs="Times New Roman"/>
        </w:rPr>
        <w:t xml:space="preserve">) </w:t>
      </w:r>
      <w:r w:rsidRPr="00501179">
        <w:rPr>
          <w:rFonts w:ascii="Times New Roman" w:hAnsi="Times New Roman" w:cs="Times New Roman"/>
        </w:rPr>
        <w:t>(a továbbiakban: Közszolgáltató) között az alábbiak szerint:</w:t>
      </w:r>
    </w:p>
    <w:p w14:paraId="74F0DC84" w14:textId="77777777" w:rsidR="008825D5" w:rsidRPr="00501179" w:rsidRDefault="008825D5" w:rsidP="00BE22F8">
      <w:pPr>
        <w:suppressAutoHyphens/>
        <w:spacing w:after="0" w:line="23" w:lineRule="atLeast"/>
        <w:rPr>
          <w:rFonts w:ascii="Times New Roman" w:hAnsi="Times New Roman" w:cs="Times New Roman"/>
          <w:strike/>
        </w:rPr>
      </w:pPr>
    </w:p>
    <w:p w14:paraId="5748A76B" w14:textId="77777777" w:rsidR="008825D5" w:rsidRPr="00501179" w:rsidRDefault="008825D5" w:rsidP="00BE22F8">
      <w:pPr>
        <w:suppressAutoHyphens/>
        <w:spacing w:after="0" w:line="23" w:lineRule="atLeast"/>
        <w:rPr>
          <w:rFonts w:ascii="Times New Roman" w:hAnsi="Times New Roman" w:cs="Times New Roman"/>
        </w:rPr>
      </w:pPr>
    </w:p>
    <w:p w14:paraId="194B8A44" w14:textId="77777777" w:rsidR="008825D5" w:rsidRPr="00501179" w:rsidRDefault="008825D5" w:rsidP="00BE22F8">
      <w:pPr>
        <w:suppressAutoHyphens/>
        <w:spacing w:after="0" w:line="23" w:lineRule="atLeast"/>
        <w:jc w:val="center"/>
        <w:rPr>
          <w:rFonts w:ascii="Times New Roman" w:hAnsi="Times New Roman" w:cs="Times New Roman"/>
          <w:b/>
          <w:bCs/>
          <w:smallCaps/>
        </w:rPr>
      </w:pPr>
      <w:r w:rsidRPr="00501179">
        <w:rPr>
          <w:rFonts w:ascii="Times New Roman" w:hAnsi="Times New Roman" w:cs="Times New Roman"/>
          <w:b/>
          <w:bCs/>
          <w:smallCaps/>
        </w:rPr>
        <w:t>I.</w:t>
      </w:r>
    </w:p>
    <w:p w14:paraId="020416BE" w14:textId="77777777" w:rsidR="008825D5" w:rsidRPr="0098095B" w:rsidRDefault="008825D5" w:rsidP="00BE22F8">
      <w:pPr>
        <w:suppressAutoHyphens/>
        <w:spacing w:after="0" w:line="23" w:lineRule="atLeast"/>
        <w:jc w:val="center"/>
        <w:rPr>
          <w:rFonts w:ascii="Times New Roman" w:hAnsi="Times New Roman" w:cs="Times New Roman"/>
          <w:b/>
          <w:bCs/>
          <w:smallCaps/>
          <w:sz w:val="24"/>
          <w:szCs w:val="24"/>
        </w:rPr>
      </w:pPr>
      <w:r w:rsidRPr="0098095B">
        <w:rPr>
          <w:rFonts w:ascii="Times New Roman" w:hAnsi="Times New Roman" w:cs="Times New Roman"/>
          <w:b/>
          <w:bCs/>
          <w:smallCaps/>
          <w:sz w:val="24"/>
          <w:szCs w:val="24"/>
        </w:rPr>
        <w:t>Általános rész</w:t>
      </w:r>
    </w:p>
    <w:p w14:paraId="71E927CD" w14:textId="77777777" w:rsidR="008825D5" w:rsidRPr="0098095B" w:rsidRDefault="008825D5" w:rsidP="00BE22F8">
      <w:pPr>
        <w:suppressAutoHyphens/>
        <w:spacing w:after="0" w:line="23" w:lineRule="atLeast"/>
        <w:rPr>
          <w:rFonts w:ascii="Times New Roman" w:hAnsi="Times New Roman" w:cs="Times New Roman"/>
        </w:rPr>
      </w:pPr>
    </w:p>
    <w:p w14:paraId="18A8C6D5" w14:textId="77777777" w:rsidR="008825D5" w:rsidRPr="0098095B" w:rsidRDefault="008825D5" w:rsidP="001C21A7">
      <w:pPr>
        <w:pStyle w:val="Listaszerbekezds"/>
        <w:numPr>
          <w:ilvl w:val="0"/>
          <w:numId w:val="1"/>
        </w:numPr>
        <w:suppressAutoHyphens/>
        <w:spacing w:after="0" w:line="23" w:lineRule="atLeast"/>
        <w:jc w:val="both"/>
        <w:rPr>
          <w:rFonts w:ascii="Times New Roman" w:hAnsi="Times New Roman" w:cs="Times New Roman"/>
          <w:b/>
          <w:bCs/>
          <w:iCs/>
        </w:rPr>
      </w:pPr>
      <w:r w:rsidRPr="0098095B">
        <w:rPr>
          <w:rFonts w:ascii="Times New Roman" w:hAnsi="Times New Roman" w:cs="Times New Roman"/>
          <w:b/>
          <w:bCs/>
          <w:iCs/>
        </w:rPr>
        <w:t>Előzmények</w:t>
      </w:r>
      <w:r w:rsidR="00D97206">
        <w:rPr>
          <w:rFonts w:ascii="Times New Roman" w:hAnsi="Times New Roman" w:cs="Times New Roman"/>
          <w:b/>
          <w:bCs/>
          <w:iCs/>
        </w:rPr>
        <w:t>, bevezető rendelkezések</w:t>
      </w:r>
    </w:p>
    <w:p w14:paraId="1DE09E64" w14:textId="77777777" w:rsidR="008825D5" w:rsidRPr="00501179" w:rsidRDefault="008825D5" w:rsidP="00BE22F8">
      <w:pPr>
        <w:pStyle w:val="Listaszerbekezds"/>
        <w:suppressAutoHyphens/>
        <w:spacing w:after="0" w:line="23" w:lineRule="atLeast"/>
        <w:ind w:left="360"/>
        <w:jc w:val="both"/>
        <w:rPr>
          <w:rFonts w:ascii="Times New Roman" w:hAnsi="Times New Roman" w:cs="Times New Roman"/>
          <w:i/>
          <w:iCs/>
        </w:rPr>
      </w:pPr>
    </w:p>
    <w:p w14:paraId="4D2920F8" w14:textId="5A8ECBDF" w:rsidR="00637047" w:rsidRPr="00607024" w:rsidRDefault="008825D5" w:rsidP="001C21A7">
      <w:pPr>
        <w:pStyle w:val="Listaszerbekezds"/>
        <w:numPr>
          <w:ilvl w:val="1"/>
          <w:numId w:val="1"/>
        </w:numPr>
        <w:suppressAutoHyphens/>
        <w:spacing w:after="0" w:line="23" w:lineRule="atLeast"/>
        <w:ind w:left="1134" w:hanging="708"/>
        <w:jc w:val="both"/>
        <w:rPr>
          <w:rFonts w:ascii="Times New Roman" w:hAnsi="Times New Roman" w:cs="Times New Roman"/>
          <w:i/>
          <w:iCs/>
        </w:rPr>
      </w:pPr>
      <w:r w:rsidRPr="00ED7B88">
        <w:rPr>
          <w:rFonts w:ascii="Times New Roman" w:hAnsi="Times New Roman" w:cs="Times New Roman"/>
        </w:rPr>
        <w:t xml:space="preserve">A Fővárosi Önkormányzat vagyonáról, a vagyontárgyak feletti tulajdonosi jogok </w:t>
      </w:r>
      <w:r w:rsidRPr="00E367DF">
        <w:rPr>
          <w:rFonts w:ascii="Times New Roman" w:hAnsi="Times New Roman" w:cs="Times New Roman"/>
        </w:rPr>
        <w:t xml:space="preserve">gyakorlásáról szóló 22/2012. (III. 14.) Főv. Kgy. rendelet (Vagyonrendelet) </w:t>
      </w:r>
    </w:p>
    <w:p w14:paraId="3330196E" w14:textId="77777777" w:rsidR="009756C2" w:rsidRPr="00E367DF" w:rsidRDefault="009756C2" w:rsidP="00607024">
      <w:pPr>
        <w:pStyle w:val="Listaszerbekezds"/>
        <w:suppressAutoHyphens/>
        <w:spacing w:after="0" w:line="23" w:lineRule="atLeast"/>
        <w:ind w:left="1134"/>
        <w:jc w:val="both"/>
        <w:rPr>
          <w:rFonts w:ascii="Times New Roman" w:hAnsi="Times New Roman" w:cs="Times New Roman"/>
          <w:i/>
          <w:iCs/>
        </w:rPr>
      </w:pPr>
    </w:p>
    <w:p w14:paraId="3DE29E3D" w14:textId="21CBD61D" w:rsidR="00F97445" w:rsidRPr="008C3CA7" w:rsidRDefault="008825D5" w:rsidP="001C21A7">
      <w:pPr>
        <w:pStyle w:val="Listaszerbekezds"/>
        <w:numPr>
          <w:ilvl w:val="0"/>
          <w:numId w:val="9"/>
        </w:numPr>
        <w:suppressAutoHyphens/>
        <w:spacing w:after="0" w:line="23" w:lineRule="atLeast"/>
        <w:jc w:val="both"/>
        <w:rPr>
          <w:rFonts w:ascii="Times New Roman" w:hAnsi="Times New Roman" w:cs="Times New Roman"/>
          <w:i/>
          <w:iCs/>
        </w:rPr>
      </w:pPr>
      <w:r>
        <w:rPr>
          <w:rFonts w:ascii="Times New Roman" w:hAnsi="Times New Roman" w:cs="Times New Roman"/>
        </w:rPr>
        <w:t>4</w:t>
      </w:r>
      <w:r w:rsidRPr="00ED7B88">
        <w:rPr>
          <w:rFonts w:ascii="Times New Roman" w:hAnsi="Times New Roman" w:cs="Times New Roman"/>
        </w:rPr>
        <w:t xml:space="preserve">. melléklet 19. pontja alapján: </w:t>
      </w:r>
      <w:r w:rsidRPr="008C3CA7">
        <w:rPr>
          <w:rFonts w:ascii="Times New Roman" w:hAnsi="Times New Roman" w:cs="Times New Roman"/>
          <w:i/>
          <w:iCs/>
        </w:rPr>
        <w:t>„</w:t>
      </w:r>
      <w:hyperlink r:id="rId8" w:history="1">
        <w:r w:rsidRPr="008C3CA7">
          <w:rPr>
            <w:rStyle w:val="Hiperhivatkozs"/>
            <w:rFonts w:ascii="Times" w:hAnsi="Times" w:cs="Times"/>
            <w:i/>
            <w:iCs/>
            <w:color w:val="auto"/>
          </w:rPr>
          <w:t xml:space="preserve">A </w:t>
        </w:r>
        <w:r w:rsidR="009A1595" w:rsidRPr="009A1595">
          <w:rPr>
            <w:rStyle w:val="Hiperhivatkozs"/>
            <w:rFonts w:ascii="Times" w:hAnsi="Times" w:cs="Times"/>
            <w:i/>
            <w:iCs/>
            <w:color w:val="auto"/>
          </w:rPr>
          <w:t>nem közművel összegyűjtött háztartási szennyvízzel kapcsolatos kötelező helyi közszolgáltatásról szóló</w:t>
        </w:r>
        <w:r w:rsidR="009A1595">
          <w:rPr>
            <w:rStyle w:val="Hiperhivatkozs"/>
            <w:rFonts w:ascii="Times" w:hAnsi="Times" w:cs="Times"/>
            <w:i/>
            <w:iCs/>
            <w:color w:val="auto"/>
          </w:rPr>
          <w:t xml:space="preserve"> </w:t>
        </w:r>
        <w:r w:rsidRPr="008C3CA7">
          <w:rPr>
            <w:rStyle w:val="Hiperhivatkozs"/>
            <w:rFonts w:ascii="Times" w:hAnsi="Times" w:cs="Times"/>
            <w:i/>
            <w:iCs/>
            <w:color w:val="auto"/>
          </w:rPr>
          <w:t>rendelet</w:t>
        </w:r>
      </w:hyperlink>
      <w:r w:rsidRPr="008C3CA7">
        <w:rPr>
          <w:rFonts w:ascii="Times" w:hAnsi="Times" w:cs="Times"/>
          <w:i/>
          <w:iCs/>
        </w:rPr>
        <w:t xml:space="preserve"> alapján Budapest főváros területén a</w:t>
      </w:r>
      <w:r w:rsidR="009A1595" w:rsidRPr="009A1595">
        <w:t xml:space="preserve"> </w:t>
      </w:r>
      <w:r w:rsidR="009A1595" w:rsidRPr="009A1595">
        <w:rPr>
          <w:rFonts w:ascii="Times" w:hAnsi="Times" w:cs="Times"/>
          <w:i/>
          <w:iCs/>
        </w:rPr>
        <w:t>nem közművel összegyűjtött háztartási szennyvízzel</w:t>
      </w:r>
      <w:r w:rsidR="009A1595">
        <w:rPr>
          <w:rFonts w:ascii="Times" w:hAnsi="Times" w:cs="Times"/>
          <w:i/>
          <w:iCs/>
        </w:rPr>
        <w:t xml:space="preserve"> </w:t>
      </w:r>
      <w:r w:rsidRPr="008C3CA7">
        <w:rPr>
          <w:rFonts w:ascii="Times" w:hAnsi="Times" w:cs="Times"/>
          <w:i/>
          <w:iCs/>
        </w:rPr>
        <w:t xml:space="preserve">kapcsolatos </w:t>
      </w:r>
      <w:r w:rsidR="005670B3">
        <w:rPr>
          <w:rFonts w:ascii="Times" w:hAnsi="Times" w:cs="Times"/>
          <w:i/>
          <w:iCs/>
        </w:rPr>
        <w:t>szennyvíz</w:t>
      </w:r>
      <w:r w:rsidRPr="008C3CA7">
        <w:rPr>
          <w:rFonts w:ascii="Times" w:hAnsi="Times" w:cs="Times"/>
          <w:i/>
          <w:iCs/>
        </w:rPr>
        <w:t xml:space="preserve">kezelési közszolgáltatás teljesítésére kizárólagosan jogosult </w:t>
      </w:r>
      <w:r w:rsidR="00353EC2">
        <w:rPr>
          <w:rFonts w:ascii="Times" w:hAnsi="Times" w:cs="Times"/>
          <w:i/>
          <w:iCs/>
        </w:rPr>
        <w:t>szennyvízbegyűjtő</w:t>
      </w:r>
      <w:r w:rsidRPr="008C3CA7">
        <w:rPr>
          <w:rFonts w:ascii="Times" w:hAnsi="Times" w:cs="Times"/>
          <w:i/>
          <w:iCs/>
        </w:rPr>
        <w:t xml:space="preserve">: a FTSZV Fővárosi Településtisztasági és Környezetvédelmi </w:t>
      </w:r>
      <w:r w:rsidR="00617243" w:rsidRPr="008C3CA7">
        <w:rPr>
          <w:rFonts w:ascii="Times" w:hAnsi="Times" w:cs="Times"/>
          <w:i/>
          <w:iCs/>
        </w:rPr>
        <w:t>Kft.</w:t>
      </w:r>
      <w:r w:rsidR="00617243" w:rsidRPr="008C3CA7">
        <w:rPr>
          <w:rFonts w:ascii="Times New Roman" w:hAnsi="Times New Roman" w:cs="Times New Roman"/>
          <w:i/>
          <w:iCs/>
        </w:rPr>
        <w:t>”</w:t>
      </w:r>
    </w:p>
    <w:p w14:paraId="39DD6353" w14:textId="77777777" w:rsidR="00F97445" w:rsidRDefault="008825D5" w:rsidP="001C21A7">
      <w:pPr>
        <w:pStyle w:val="Listaszerbekezds"/>
        <w:numPr>
          <w:ilvl w:val="0"/>
          <w:numId w:val="9"/>
        </w:numPr>
        <w:suppressAutoHyphens/>
        <w:spacing w:after="0" w:line="23" w:lineRule="atLeast"/>
        <w:jc w:val="both"/>
        <w:rPr>
          <w:rFonts w:ascii="Times New Roman" w:hAnsi="Times New Roman" w:cs="Times New Roman"/>
          <w:i/>
          <w:iCs/>
        </w:rPr>
      </w:pPr>
      <w:r>
        <w:rPr>
          <w:rFonts w:ascii="Times New Roman" w:hAnsi="Times New Roman" w:cs="Times New Roman"/>
        </w:rPr>
        <w:t>4. melléklet 28</w:t>
      </w:r>
      <w:r w:rsidRPr="00ED7B88">
        <w:rPr>
          <w:rFonts w:ascii="Times New Roman" w:hAnsi="Times New Roman" w:cs="Times New Roman"/>
        </w:rPr>
        <w:t>. pontja alapján:”</w:t>
      </w:r>
      <w:r w:rsidRPr="00ED7B88">
        <w:rPr>
          <w:rFonts w:ascii="Times New Roman" w:hAnsi="Times New Roman" w:cs="Times New Roman"/>
          <w:i/>
          <w:iCs/>
        </w:rPr>
        <w:t xml:space="preserve"> a Budapesti Központi Szennyvíztisztító Telepen keletkező szennyvíziszap hasznosítása (elszállítása és ártalmatlanítása) közszolgáltatási feladat</w:t>
      </w:r>
      <w:r>
        <w:rPr>
          <w:rFonts w:ascii="Times New Roman" w:hAnsi="Times New Roman" w:cs="Times New Roman"/>
          <w:i/>
          <w:iCs/>
        </w:rPr>
        <w:t>a</w:t>
      </w:r>
      <w:r w:rsidRPr="00ED7B88">
        <w:rPr>
          <w:rFonts w:ascii="Times New Roman" w:hAnsi="Times New Roman" w:cs="Times New Roman"/>
          <w:i/>
          <w:iCs/>
        </w:rPr>
        <w:t>i vonatkozásában, összhangban a vízgazdálkodásról szóló 1995. évi LVII. törvény 4. § (2) bekezdés b) pontjával, a</w:t>
      </w:r>
      <w:r w:rsidR="00A00099">
        <w:rPr>
          <w:rFonts w:ascii="Times New Roman" w:hAnsi="Times New Roman" w:cs="Times New Roman"/>
          <w:i/>
          <w:iCs/>
        </w:rPr>
        <w:t>z</w:t>
      </w:r>
      <w:r w:rsidRPr="00ED7B88">
        <w:rPr>
          <w:rFonts w:ascii="Times New Roman" w:hAnsi="Times New Roman" w:cs="Times New Roman"/>
          <w:i/>
          <w:iCs/>
        </w:rPr>
        <w:t xml:space="preserve"> </w:t>
      </w:r>
      <w:r w:rsidR="00A00099">
        <w:rPr>
          <w:rFonts w:ascii="Times New Roman" w:hAnsi="Times New Roman" w:cs="Times New Roman"/>
          <w:i/>
          <w:iCs/>
        </w:rPr>
        <w:t xml:space="preserve">FTSZV </w:t>
      </w:r>
      <w:r w:rsidRPr="00ED7B88">
        <w:rPr>
          <w:rFonts w:ascii="Times New Roman" w:hAnsi="Times New Roman" w:cs="Times New Roman"/>
          <w:i/>
          <w:iCs/>
        </w:rPr>
        <w:t>Fővárosi Településtisztasági és Környezetvédelmi Korlátolt Felelősségű Társaság (FTSZV Kft.</w:t>
      </w:r>
      <w:r w:rsidR="00F575F2">
        <w:rPr>
          <w:rFonts w:ascii="Times New Roman" w:hAnsi="Times New Roman" w:cs="Times New Roman"/>
          <w:i/>
          <w:iCs/>
        </w:rPr>
        <w:t>)</w:t>
      </w:r>
      <w:r w:rsidRPr="00E05DC2">
        <w:rPr>
          <w:rFonts w:ascii="Times New Roman" w:hAnsi="Times New Roman" w:cs="Times New Roman"/>
          <w:i/>
          <w:iCs/>
        </w:rPr>
        <w:t>”</w:t>
      </w:r>
    </w:p>
    <w:p w14:paraId="3BF15DC7" w14:textId="77777777" w:rsidR="007510D6" w:rsidRDefault="007510D6">
      <w:pPr>
        <w:pStyle w:val="NormlWeb"/>
        <w:spacing w:before="0" w:beforeAutospacing="0" w:after="0" w:afterAutospacing="0"/>
        <w:ind w:left="425" w:right="147" w:firstLine="709"/>
        <w:jc w:val="both"/>
        <w:rPr>
          <w:iCs/>
          <w:color w:val="auto"/>
          <w:sz w:val="22"/>
          <w:szCs w:val="22"/>
        </w:rPr>
      </w:pPr>
    </w:p>
    <w:p w14:paraId="35A76074" w14:textId="77777777" w:rsidR="007510D6" w:rsidRDefault="007510D6">
      <w:pPr>
        <w:pStyle w:val="NormlWeb"/>
        <w:spacing w:before="0" w:beforeAutospacing="0" w:after="0" w:afterAutospacing="0"/>
        <w:ind w:left="425" w:right="147" w:firstLine="709"/>
        <w:jc w:val="both"/>
        <w:rPr>
          <w:iCs/>
          <w:color w:val="auto"/>
          <w:sz w:val="22"/>
          <w:szCs w:val="22"/>
        </w:rPr>
      </w:pPr>
    </w:p>
    <w:p w14:paraId="712C0EB7" w14:textId="1368374B" w:rsidR="00BC3336" w:rsidRDefault="004033F3">
      <w:pPr>
        <w:pStyle w:val="NormlWeb"/>
        <w:spacing w:before="0" w:beforeAutospacing="0" w:after="0" w:afterAutospacing="0"/>
        <w:ind w:left="425" w:right="147" w:firstLine="709"/>
        <w:jc w:val="both"/>
        <w:rPr>
          <w:iCs/>
          <w:color w:val="auto"/>
          <w:sz w:val="22"/>
          <w:szCs w:val="22"/>
        </w:rPr>
      </w:pPr>
      <w:r w:rsidRPr="004033F3">
        <w:rPr>
          <w:iCs/>
          <w:color w:val="auto"/>
          <w:sz w:val="22"/>
          <w:szCs w:val="22"/>
        </w:rPr>
        <w:t>Ennek értelmében a Szerződés keretében végzett közszolgáltatási tevékenységek:</w:t>
      </w:r>
    </w:p>
    <w:p w14:paraId="201DECA0" w14:textId="77777777" w:rsidR="009756C2" w:rsidRDefault="009756C2">
      <w:pPr>
        <w:pStyle w:val="NormlWeb"/>
        <w:spacing w:before="0" w:beforeAutospacing="0" w:after="0" w:afterAutospacing="0"/>
        <w:ind w:left="425" w:right="147" w:firstLine="709"/>
        <w:jc w:val="both"/>
        <w:rPr>
          <w:iCs/>
          <w:color w:val="auto"/>
          <w:sz w:val="22"/>
          <w:szCs w:val="22"/>
        </w:rPr>
      </w:pPr>
    </w:p>
    <w:p w14:paraId="423D74BF" w14:textId="77777777" w:rsidR="00BC3336" w:rsidRDefault="000360E3" w:rsidP="009756C2">
      <w:pPr>
        <w:pStyle w:val="NormlWeb"/>
        <w:spacing w:before="0" w:beforeAutospacing="0" w:after="0" w:afterAutospacing="0"/>
        <w:ind w:left="1276" w:right="147" w:hanging="140"/>
        <w:jc w:val="both"/>
        <w:rPr>
          <w:iCs/>
          <w:color w:val="auto"/>
          <w:sz w:val="22"/>
          <w:szCs w:val="22"/>
        </w:rPr>
      </w:pPr>
      <w:r>
        <w:rPr>
          <w:iCs/>
          <w:color w:val="auto"/>
          <w:sz w:val="22"/>
          <w:szCs w:val="22"/>
        </w:rPr>
        <w:t>-</w:t>
      </w:r>
      <w:r>
        <w:rPr>
          <w:iCs/>
          <w:color w:val="auto"/>
          <w:sz w:val="22"/>
          <w:szCs w:val="22"/>
        </w:rPr>
        <w:tab/>
      </w:r>
      <w:r w:rsidR="003B205A">
        <w:rPr>
          <w:iCs/>
          <w:color w:val="auto"/>
          <w:sz w:val="22"/>
          <w:szCs w:val="22"/>
        </w:rPr>
        <w:t>Budapest közigazgatási területén a nem közművel összegyűjtött háztartási szennyvíz begyűjtése, szállítása és ártalmatlanításra történő átadása.</w:t>
      </w:r>
    </w:p>
    <w:p w14:paraId="4AB49D60" w14:textId="03065041" w:rsidR="00BC3336" w:rsidRDefault="000360E3" w:rsidP="009756C2">
      <w:pPr>
        <w:pStyle w:val="NormlWeb"/>
        <w:spacing w:before="0" w:beforeAutospacing="0" w:after="0" w:afterAutospacing="0"/>
        <w:ind w:left="1276" w:right="147" w:hanging="140"/>
        <w:jc w:val="both"/>
        <w:rPr>
          <w:iCs/>
          <w:color w:val="auto"/>
          <w:sz w:val="22"/>
          <w:szCs w:val="22"/>
        </w:rPr>
      </w:pPr>
      <w:r>
        <w:rPr>
          <w:iCs/>
          <w:color w:val="auto"/>
          <w:sz w:val="22"/>
          <w:szCs w:val="22"/>
        </w:rPr>
        <w:lastRenderedPageBreak/>
        <w:t>-</w:t>
      </w:r>
      <w:r w:rsidR="009756C2">
        <w:rPr>
          <w:iCs/>
          <w:color w:val="auto"/>
          <w:sz w:val="22"/>
          <w:szCs w:val="22"/>
        </w:rPr>
        <w:t xml:space="preserve"> </w:t>
      </w:r>
      <w:r w:rsidR="003B205A">
        <w:rPr>
          <w:iCs/>
          <w:color w:val="auto"/>
          <w:sz w:val="22"/>
          <w:szCs w:val="22"/>
        </w:rPr>
        <w:t>A Budapesti Központi Szennyvíztisztító Telepen keletkező szennyvíziszap begyűjtése, szállítása, hasznosításra történő átadása.</w:t>
      </w:r>
    </w:p>
    <w:p w14:paraId="3BF03E24" w14:textId="77777777" w:rsidR="008825D5" w:rsidRPr="00ED7B88" w:rsidRDefault="008825D5" w:rsidP="00ED7B88">
      <w:pPr>
        <w:suppressAutoHyphens/>
        <w:spacing w:after="0" w:line="23" w:lineRule="atLeast"/>
        <w:ind w:left="792"/>
        <w:jc w:val="both"/>
        <w:rPr>
          <w:rFonts w:ascii="Times New Roman" w:hAnsi="Times New Roman" w:cs="Times New Roman"/>
          <w:i/>
          <w:iCs/>
        </w:rPr>
      </w:pPr>
    </w:p>
    <w:p w14:paraId="0A8CAFCA" w14:textId="35747F70" w:rsidR="008825D5" w:rsidRPr="00607024" w:rsidRDefault="008825D5" w:rsidP="001C21A7">
      <w:pPr>
        <w:pStyle w:val="Listaszerbekezds"/>
        <w:numPr>
          <w:ilvl w:val="1"/>
          <w:numId w:val="1"/>
        </w:numPr>
        <w:suppressAutoHyphens/>
        <w:spacing w:after="0" w:line="23" w:lineRule="atLeast"/>
        <w:jc w:val="both"/>
        <w:rPr>
          <w:rFonts w:ascii="Times New Roman" w:hAnsi="Times New Roman" w:cs="Times New Roman"/>
          <w:i/>
          <w:iCs/>
        </w:rPr>
      </w:pPr>
      <w:r>
        <w:rPr>
          <w:rFonts w:ascii="Times New Roman" w:hAnsi="Times New Roman" w:cs="Times New Roman"/>
        </w:rPr>
        <w:t xml:space="preserve">Magyarország </w:t>
      </w:r>
      <w:r w:rsidRPr="00501179">
        <w:rPr>
          <w:rFonts w:ascii="Times New Roman" w:hAnsi="Times New Roman" w:cs="Times New Roman"/>
        </w:rPr>
        <w:t>helyi önkormányzat</w:t>
      </w:r>
      <w:r>
        <w:rPr>
          <w:rFonts w:ascii="Times New Roman" w:hAnsi="Times New Roman" w:cs="Times New Roman"/>
        </w:rPr>
        <w:t>ai</w:t>
      </w:r>
      <w:r w:rsidRPr="00501179">
        <w:rPr>
          <w:rFonts w:ascii="Times New Roman" w:hAnsi="Times New Roman" w:cs="Times New Roman"/>
        </w:rPr>
        <w:t xml:space="preserve">ról szóló </w:t>
      </w:r>
      <w:r>
        <w:rPr>
          <w:rFonts w:ascii="Times New Roman" w:hAnsi="Times New Roman" w:cs="Times New Roman"/>
        </w:rPr>
        <w:t xml:space="preserve">2011. évi CLXXXIX törvény </w:t>
      </w:r>
      <w:r w:rsidR="00D850D4">
        <w:rPr>
          <w:rFonts w:ascii="Times New Roman" w:hAnsi="Times New Roman" w:cs="Times New Roman"/>
        </w:rPr>
        <w:t xml:space="preserve">(Mötv.) </w:t>
      </w:r>
      <w:r>
        <w:rPr>
          <w:rFonts w:ascii="Times New Roman" w:hAnsi="Times New Roman" w:cs="Times New Roman"/>
        </w:rPr>
        <w:t>23. § (4) bekezdés</w:t>
      </w:r>
      <w:r w:rsidR="00A00099">
        <w:rPr>
          <w:rFonts w:ascii="Times New Roman" w:hAnsi="Times New Roman" w:cs="Times New Roman"/>
        </w:rPr>
        <w:t>ének</w:t>
      </w:r>
      <w:r>
        <w:rPr>
          <w:rFonts w:ascii="Times New Roman" w:hAnsi="Times New Roman" w:cs="Times New Roman"/>
        </w:rPr>
        <w:t xml:space="preserve"> 11. </w:t>
      </w:r>
      <w:r w:rsidRPr="00501179">
        <w:rPr>
          <w:rFonts w:ascii="Times New Roman" w:hAnsi="Times New Roman" w:cs="Times New Roman"/>
        </w:rPr>
        <w:t xml:space="preserve">pontja alapján, figyelembe véve a Vagyonrendelet hivatkozott rendelkezését is, az Önkormányzat az </w:t>
      </w:r>
      <w:r>
        <w:rPr>
          <w:rFonts w:ascii="Times New Roman" w:hAnsi="Times New Roman" w:cs="Times New Roman"/>
        </w:rPr>
        <w:t>2595</w:t>
      </w:r>
      <w:r w:rsidR="002B247D">
        <w:rPr>
          <w:rFonts w:ascii="Times New Roman" w:hAnsi="Times New Roman" w:cs="Times New Roman"/>
        </w:rPr>
        <w:t>/</w:t>
      </w:r>
      <w:r>
        <w:rPr>
          <w:rFonts w:ascii="Times New Roman" w:hAnsi="Times New Roman" w:cs="Times New Roman"/>
        </w:rPr>
        <w:t>2011</w:t>
      </w:r>
      <w:r w:rsidR="002B247D">
        <w:rPr>
          <w:rFonts w:ascii="Times New Roman" w:hAnsi="Times New Roman" w:cs="Times New Roman"/>
        </w:rPr>
        <w:t>. (</w:t>
      </w:r>
      <w:r>
        <w:rPr>
          <w:rFonts w:ascii="Times New Roman" w:hAnsi="Times New Roman" w:cs="Times New Roman"/>
        </w:rPr>
        <w:t>IX. 2</w:t>
      </w:r>
      <w:r w:rsidR="002B247D">
        <w:rPr>
          <w:rFonts w:ascii="Times New Roman" w:hAnsi="Times New Roman" w:cs="Times New Roman"/>
        </w:rPr>
        <w:t>1.)</w:t>
      </w:r>
      <w:r w:rsidR="00CC5A52">
        <w:rPr>
          <w:rFonts w:ascii="Times New Roman" w:hAnsi="Times New Roman" w:cs="Times New Roman"/>
        </w:rPr>
        <w:t xml:space="preserve"> </w:t>
      </w:r>
      <w:r w:rsidRPr="00501179">
        <w:rPr>
          <w:rFonts w:ascii="Times New Roman" w:hAnsi="Times New Roman" w:cs="Times New Roman"/>
        </w:rPr>
        <w:t xml:space="preserve">Főv. Kgy. sz. határozatával a települési folyékony hulladék kezelésével kapcsolatos közszolgáltatási feladatainak ellátására </w:t>
      </w:r>
      <w:r w:rsidR="00CC1DA7">
        <w:rPr>
          <w:rFonts w:ascii="Times New Roman" w:hAnsi="Times New Roman" w:cs="Times New Roman"/>
        </w:rPr>
        <w:t xml:space="preserve">korábban a </w:t>
      </w:r>
      <w:r w:rsidRPr="00501179">
        <w:rPr>
          <w:rFonts w:ascii="Times New Roman" w:hAnsi="Times New Roman" w:cs="Times New Roman"/>
        </w:rPr>
        <w:t>Közszolgáltatóval kötött szerződést a Budapest Főváros közigazgatási területén keletkező települési folyékonyhulladék begyűjtésére, szállítására és ártalmatlanítására. E közszolgáltatási kötelezettségből eredő speciális költségek fedezetének biztosítása érdekében az Önkormányzat a közszolgáltatások tekintetében</w:t>
      </w:r>
      <w:r w:rsidR="00357687">
        <w:rPr>
          <w:rFonts w:ascii="Times New Roman" w:hAnsi="Times New Roman" w:cs="Times New Roman"/>
        </w:rPr>
        <w:t xml:space="preserve"> </w:t>
      </w:r>
      <w:r w:rsidR="00357687" w:rsidRPr="00C818CD">
        <w:rPr>
          <w:rFonts w:ascii="Times New Roman" w:hAnsi="Times New Roman" w:cs="Times New Roman"/>
          <w:b/>
          <w:i/>
        </w:rPr>
        <w:t>részbeni</w:t>
      </w:r>
      <w:r w:rsidRPr="00C818CD">
        <w:rPr>
          <w:rFonts w:ascii="Times New Roman" w:hAnsi="Times New Roman" w:cs="Times New Roman"/>
          <w:b/>
          <w:i/>
        </w:rPr>
        <w:t xml:space="preserve"> </w:t>
      </w:r>
      <w:r w:rsidRPr="00501179">
        <w:rPr>
          <w:rFonts w:ascii="Times New Roman" w:hAnsi="Times New Roman" w:cs="Times New Roman"/>
        </w:rPr>
        <w:t xml:space="preserve">árhatósági jogkörrel rendelkezik. E jogkör gyakorlásának kereteit </w:t>
      </w:r>
      <w:r>
        <w:rPr>
          <w:rFonts w:ascii="Times New Roman" w:hAnsi="Times New Roman" w:cs="Times New Roman"/>
        </w:rPr>
        <w:t>a vízgazdálkodásról szóló 1995. évi LVII. törvény (a továbbiakban Vgt.</w:t>
      </w:r>
      <w:r w:rsidR="002558EF">
        <w:rPr>
          <w:rFonts w:ascii="Times New Roman" w:hAnsi="Times New Roman" w:cs="Times New Roman"/>
        </w:rPr>
        <w:t>)</w:t>
      </w:r>
      <w:r w:rsidRPr="00501179">
        <w:rPr>
          <w:rFonts w:ascii="Times New Roman" w:hAnsi="Times New Roman" w:cs="Times New Roman"/>
        </w:rPr>
        <w:t xml:space="preserve"> határozza meg.</w:t>
      </w:r>
    </w:p>
    <w:p w14:paraId="5149CE5E" w14:textId="77777777" w:rsidR="009756C2" w:rsidRPr="00C15ADF" w:rsidRDefault="009756C2" w:rsidP="00607024">
      <w:pPr>
        <w:pStyle w:val="Listaszerbekezds"/>
        <w:suppressAutoHyphens/>
        <w:spacing w:after="0" w:line="23" w:lineRule="atLeast"/>
        <w:ind w:left="858"/>
        <w:jc w:val="both"/>
        <w:rPr>
          <w:rFonts w:ascii="Times New Roman" w:hAnsi="Times New Roman" w:cs="Times New Roman"/>
          <w:i/>
          <w:iCs/>
        </w:rPr>
      </w:pPr>
    </w:p>
    <w:p w14:paraId="5240A183" w14:textId="7E0CFC50" w:rsidR="008825D5" w:rsidRDefault="008825D5" w:rsidP="001C21A7">
      <w:pPr>
        <w:pStyle w:val="Listaszerbekezds"/>
        <w:numPr>
          <w:ilvl w:val="1"/>
          <w:numId w:val="1"/>
        </w:numPr>
        <w:suppressAutoHyphens/>
        <w:spacing w:after="0" w:line="23" w:lineRule="atLeast"/>
        <w:jc w:val="both"/>
        <w:rPr>
          <w:rFonts w:ascii="Times New Roman" w:hAnsi="Times New Roman" w:cs="Times New Roman"/>
        </w:rPr>
      </w:pPr>
      <w:r w:rsidRPr="00C15ADF">
        <w:rPr>
          <w:rFonts w:ascii="Times New Roman" w:hAnsi="Times New Roman" w:cs="Times New Roman"/>
        </w:rPr>
        <w:t xml:space="preserve">Felek </w:t>
      </w:r>
      <w:r w:rsidRPr="00462F07">
        <w:rPr>
          <w:rFonts w:ascii="Times New Roman" w:hAnsi="Times New Roman" w:cs="Times New Roman"/>
        </w:rPr>
        <w:t>az 1.2. pontban említett korábbi közszolgáltatási szerződés</w:t>
      </w:r>
      <w:r w:rsidR="000360E3" w:rsidRPr="00462F07">
        <w:rPr>
          <w:rFonts w:ascii="Times New Roman" w:hAnsi="Times New Roman" w:cs="Times New Roman"/>
        </w:rPr>
        <w:t>t jelen Szerződés aláírásával</w:t>
      </w:r>
      <w:r w:rsidRPr="00462F07">
        <w:rPr>
          <w:rFonts w:ascii="Times New Roman" w:hAnsi="Times New Roman" w:cs="Times New Roman"/>
        </w:rPr>
        <w:t xml:space="preserve"> </w:t>
      </w:r>
      <w:r w:rsidR="0077395D" w:rsidRPr="00462F07">
        <w:rPr>
          <w:rFonts w:ascii="Times New Roman" w:hAnsi="Times New Roman" w:cs="Times New Roman"/>
        </w:rPr>
        <w:t xml:space="preserve">– jelen </w:t>
      </w:r>
      <w:r w:rsidR="00021348">
        <w:rPr>
          <w:rFonts w:ascii="Times New Roman" w:hAnsi="Times New Roman" w:cs="Times New Roman"/>
        </w:rPr>
        <w:t>S</w:t>
      </w:r>
      <w:r w:rsidR="0077395D" w:rsidRPr="00462F07">
        <w:rPr>
          <w:rFonts w:ascii="Times New Roman" w:hAnsi="Times New Roman" w:cs="Times New Roman"/>
        </w:rPr>
        <w:t xml:space="preserve">zerződés hatályba lépésének napjával – </w:t>
      </w:r>
      <w:r w:rsidRPr="00462F07">
        <w:rPr>
          <w:rFonts w:ascii="Times New Roman" w:hAnsi="Times New Roman" w:cs="Times New Roman"/>
        </w:rPr>
        <w:t xml:space="preserve">közös megegyezéssel </w:t>
      </w:r>
      <w:r w:rsidR="004033F3" w:rsidRPr="00462F07">
        <w:rPr>
          <w:rFonts w:ascii="Times New Roman" w:hAnsi="Times New Roman" w:cs="Times New Roman"/>
        </w:rPr>
        <w:t>megszüntet</w:t>
      </w:r>
      <w:r w:rsidR="00103CC7" w:rsidRPr="00462F07">
        <w:rPr>
          <w:rFonts w:ascii="Times New Roman" w:hAnsi="Times New Roman" w:cs="Times New Roman"/>
        </w:rPr>
        <w:t>ik.</w:t>
      </w:r>
      <w:r w:rsidRPr="00462F07">
        <w:rPr>
          <w:rFonts w:ascii="Times New Roman" w:hAnsi="Times New Roman" w:cs="Times New Roman"/>
        </w:rPr>
        <w:t xml:space="preserve"> </w:t>
      </w:r>
      <w:r w:rsidR="0077395D" w:rsidRPr="00462F07">
        <w:rPr>
          <w:rFonts w:ascii="Times New Roman" w:hAnsi="Times New Roman" w:cs="Times New Roman"/>
        </w:rPr>
        <w:t>Felek kijelentik, hogy jelen Szerződés nem minősül a Felek</w:t>
      </w:r>
      <w:r w:rsidR="0077395D" w:rsidRPr="0077395D">
        <w:rPr>
          <w:rFonts w:ascii="Times New Roman" w:hAnsi="Times New Roman" w:cs="Times New Roman"/>
        </w:rPr>
        <w:t xml:space="preserve"> közötti új </w:t>
      </w:r>
      <w:r w:rsidR="0077395D">
        <w:rPr>
          <w:rFonts w:ascii="Times New Roman" w:hAnsi="Times New Roman" w:cs="Times New Roman"/>
        </w:rPr>
        <w:t>jogviszonynak, hanem a</w:t>
      </w:r>
      <w:r w:rsidR="0077395D" w:rsidRPr="0077395D">
        <w:rPr>
          <w:rFonts w:ascii="Times New Roman" w:hAnsi="Times New Roman" w:cs="Times New Roman"/>
        </w:rPr>
        <w:t xml:space="preserve"> megszüntetésre kerülő közszolgáltatási szerződésben foglalt jogviszony felülvizsgálataként és egyes feltételeinek módosításaként biztosítja </w:t>
      </w:r>
      <w:r w:rsidR="0077395D">
        <w:rPr>
          <w:rFonts w:ascii="Times New Roman" w:hAnsi="Times New Roman" w:cs="Times New Roman"/>
        </w:rPr>
        <w:t>a F</w:t>
      </w:r>
      <w:r w:rsidR="0077395D" w:rsidRPr="0077395D">
        <w:rPr>
          <w:rFonts w:ascii="Times New Roman" w:hAnsi="Times New Roman" w:cs="Times New Roman"/>
        </w:rPr>
        <w:t>elek közötti jogviszony jogfolytonosságát, az eddig ellátott feladatok és ráford</w:t>
      </w:r>
      <w:r w:rsidR="0077395D">
        <w:rPr>
          <w:rFonts w:ascii="Times New Roman" w:hAnsi="Times New Roman" w:cs="Times New Roman"/>
        </w:rPr>
        <w:t>ított költségek kimutatásával, F</w:t>
      </w:r>
      <w:r w:rsidR="0077395D" w:rsidRPr="0077395D">
        <w:rPr>
          <w:rFonts w:ascii="Times New Roman" w:hAnsi="Times New Roman" w:cs="Times New Roman"/>
        </w:rPr>
        <w:t>elek közötti elszámolásával, a további feladatok elvégzésének új pénzügyi és jogi alapokra való helyezésével</w:t>
      </w:r>
      <w:r w:rsidR="0077395D">
        <w:rPr>
          <w:rFonts w:ascii="Times New Roman" w:hAnsi="Times New Roman" w:cs="Times New Roman"/>
        </w:rPr>
        <w:t>.</w:t>
      </w:r>
    </w:p>
    <w:p w14:paraId="53388C1C" w14:textId="77777777" w:rsidR="009756C2" w:rsidRPr="0077395D" w:rsidRDefault="009756C2" w:rsidP="00607024">
      <w:pPr>
        <w:pStyle w:val="Listaszerbekezds"/>
        <w:suppressAutoHyphens/>
        <w:spacing w:after="0" w:line="23" w:lineRule="atLeast"/>
        <w:ind w:left="858"/>
        <w:jc w:val="both"/>
        <w:rPr>
          <w:rFonts w:ascii="Times New Roman" w:hAnsi="Times New Roman" w:cs="Times New Roman"/>
        </w:rPr>
      </w:pPr>
    </w:p>
    <w:p w14:paraId="14810339" w14:textId="5D920ACF" w:rsidR="00BC3336" w:rsidRPr="00607024" w:rsidRDefault="008825D5">
      <w:pPr>
        <w:pStyle w:val="Listaszerbekezds"/>
        <w:numPr>
          <w:ilvl w:val="1"/>
          <w:numId w:val="1"/>
        </w:numPr>
        <w:suppressAutoHyphens/>
        <w:spacing w:after="0" w:line="23" w:lineRule="atLeast"/>
        <w:jc w:val="both"/>
      </w:pPr>
      <w:r w:rsidRPr="00103CC7">
        <w:rPr>
          <w:rFonts w:ascii="Times New Roman" w:hAnsi="Times New Roman" w:cs="Times New Roman"/>
        </w:rPr>
        <w:t>Az e Szerződésben szereplő közszolgáltatási feladat az</w:t>
      </w:r>
      <w:r w:rsidR="004033F3" w:rsidRPr="004033F3">
        <w:rPr>
          <w:rFonts w:ascii="Times New Roman" w:hAnsi="Times New Roman" w:cs="Times New Roman"/>
        </w:rPr>
        <w:t xml:space="preserve"> Európai Unió működéséről szóló szerződés (</w:t>
      </w:r>
      <w:r w:rsidR="00103CC7">
        <w:rPr>
          <w:rFonts w:ascii="Times New Roman" w:hAnsi="Times New Roman" w:cs="Times New Roman"/>
        </w:rPr>
        <w:t xml:space="preserve">a továbbiakban: </w:t>
      </w:r>
      <w:r w:rsidR="004033F3" w:rsidRPr="004033F3">
        <w:rPr>
          <w:rFonts w:ascii="Times New Roman" w:hAnsi="Times New Roman" w:cs="Times New Roman"/>
        </w:rPr>
        <w:t>EUMSZ) 106. cikke (2) bekezdése alapján általános gazdasági érdekű szolgáltatásnak minősül, amely tekintetében az Európai Bizottságnak az EUMSZ 106. cikke (2) bekezdésének az általános gazdasági érdekű szolgáltatások nyújtásával megbízott egyes vállalkozások javára közszolgáltatás ellentételezése formájában nyújtott állami támogatásra való alkalmazásáról szóló 2011. december 20-i 2012/21/EU határozata (HL L 7., 2012.1.11., 3-10. o., a továbbiakban: Határozat) az irányadó.</w:t>
      </w:r>
      <w:r w:rsidR="00103CC7">
        <w:rPr>
          <w:rFonts w:ascii="Times New Roman" w:hAnsi="Times New Roman" w:cs="Times New Roman"/>
        </w:rPr>
        <w:t xml:space="preserve"> </w:t>
      </w:r>
      <w:r w:rsidR="004033F3" w:rsidRPr="004033F3">
        <w:rPr>
          <w:rFonts w:ascii="Times New Roman" w:hAnsi="Times New Roman" w:cs="Times New Roman"/>
        </w:rPr>
        <w:t>Felek e Határozat rendelkezéseivel összhangban kötik meg a Szerződést.</w:t>
      </w:r>
    </w:p>
    <w:p w14:paraId="46B59B7D" w14:textId="77777777" w:rsidR="009756C2" w:rsidRDefault="009756C2" w:rsidP="00607024">
      <w:pPr>
        <w:pStyle w:val="Listaszerbekezds"/>
        <w:suppressAutoHyphens/>
        <w:spacing w:after="0" w:line="23" w:lineRule="atLeast"/>
        <w:ind w:left="858"/>
        <w:jc w:val="both"/>
      </w:pPr>
    </w:p>
    <w:p w14:paraId="34655303" w14:textId="77777777" w:rsidR="008825D5" w:rsidRPr="00C17DE3" w:rsidRDefault="00594BBF" w:rsidP="001C21A7">
      <w:pPr>
        <w:pStyle w:val="Listaszerbekezds"/>
        <w:numPr>
          <w:ilvl w:val="1"/>
          <w:numId w:val="1"/>
        </w:numPr>
        <w:suppressAutoHyphens/>
        <w:spacing w:after="0" w:line="23" w:lineRule="atLeast"/>
        <w:jc w:val="both"/>
        <w:rPr>
          <w:rFonts w:ascii="Times New Roman" w:hAnsi="Times New Roman" w:cs="Times New Roman"/>
        </w:rPr>
      </w:pPr>
      <w:r>
        <w:rPr>
          <w:rFonts w:ascii="Times New Roman" w:hAnsi="Times New Roman" w:cs="Times New Roman"/>
        </w:rPr>
        <w:t xml:space="preserve">Felek rögzítik, hogy a Határozat 8. cikke értelmében őket 10 éves iratmegőrzési kötelezettség terheli. </w:t>
      </w:r>
      <w:r w:rsidR="008825D5">
        <w:rPr>
          <w:rFonts w:ascii="Times New Roman" w:hAnsi="Times New Roman" w:cs="Times New Roman"/>
        </w:rPr>
        <w:t xml:space="preserve">A </w:t>
      </w:r>
      <w:r>
        <w:rPr>
          <w:rFonts w:ascii="Times New Roman" w:hAnsi="Times New Roman" w:cs="Times New Roman"/>
        </w:rPr>
        <w:t>K</w:t>
      </w:r>
      <w:r w:rsidR="008825D5">
        <w:rPr>
          <w:rFonts w:ascii="Times New Roman" w:hAnsi="Times New Roman" w:cs="Times New Roman"/>
        </w:rPr>
        <w:t>özszolgáltató köteles mindazon dokumentumokat, amelyek a támogatás Határozattal való összeegyeztethetőségét alátámasztják, a támogatás odaítélésétől számított 10 évig megőrizni.</w:t>
      </w:r>
    </w:p>
    <w:p w14:paraId="2E2E617F" w14:textId="77777777" w:rsidR="008825D5" w:rsidRDefault="008825D5" w:rsidP="004300FE">
      <w:pPr>
        <w:pStyle w:val="Listaszerbekezds"/>
        <w:suppressAutoHyphens/>
        <w:spacing w:after="0" w:line="23" w:lineRule="atLeast"/>
        <w:ind w:left="858"/>
        <w:jc w:val="both"/>
        <w:rPr>
          <w:rFonts w:ascii="Times New Roman" w:hAnsi="Times New Roman" w:cs="Times New Roman"/>
        </w:rPr>
      </w:pPr>
    </w:p>
    <w:p w14:paraId="10CC87A4"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117C5D5F" w14:textId="77777777" w:rsidR="008825D5" w:rsidRPr="0098095B" w:rsidRDefault="008825D5" w:rsidP="001C21A7">
      <w:pPr>
        <w:pStyle w:val="Listaszerbekezds"/>
        <w:widowControl w:val="0"/>
        <w:numPr>
          <w:ilvl w:val="0"/>
          <w:numId w:val="1"/>
        </w:numPr>
        <w:suppressAutoHyphens/>
        <w:autoSpaceDE w:val="0"/>
        <w:autoSpaceDN w:val="0"/>
        <w:adjustRightInd w:val="0"/>
        <w:spacing w:after="0" w:line="23" w:lineRule="atLeast"/>
        <w:jc w:val="both"/>
        <w:rPr>
          <w:rFonts w:ascii="Times New Roman" w:hAnsi="Times New Roman" w:cs="Times New Roman"/>
          <w:b/>
          <w:bCs/>
          <w:iCs/>
        </w:rPr>
      </w:pPr>
      <w:r w:rsidRPr="0098095B">
        <w:rPr>
          <w:rFonts w:ascii="Times New Roman" w:hAnsi="Times New Roman" w:cs="Times New Roman"/>
          <w:b/>
          <w:bCs/>
          <w:iCs/>
        </w:rPr>
        <w:t>A Szerződés célja</w:t>
      </w:r>
    </w:p>
    <w:p w14:paraId="6B16C13A"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62FFC55B"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r w:rsidRPr="00501179">
        <w:rPr>
          <w:rFonts w:ascii="Times New Roman" w:hAnsi="Times New Roman" w:cs="Times New Roman"/>
        </w:rPr>
        <w:t>A közszolgáltatási szerződés célja, hogy a közszolgáltatás teljesítése érdekében az Önkormányzat és a Közszolgáltató közötti kapcsolatokat szabályozza a közszolgáltatást igénybe</w:t>
      </w:r>
      <w:r w:rsidR="00021348">
        <w:rPr>
          <w:rFonts w:ascii="Times New Roman" w:hAnsi="Times New Roman" w:cs="Times New Roman"/>
        </w:rPr>
        <w:t xml:space="preserve"> </w:t>
      </w:r>
      <w:r w:rsidRPr="00501179">
        <w:rPr>
          <w:rFonts w:ascii="Times New Roman" w:hAnsi="Times New Roman" w:cs="Times New Roman"/>
        </w:rPr>
        <w:t>vevők jogos érdekei védelmére is tekintettel.</w:t>
      </w:r>
    </w:p>
    <w:p w14:paraId="0943147F"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6D75F6D8" w14:textId="76469A23" w:rsidR="008825D5" w:rsidRDefault="008825D5" w:rsidP="001C21A7">
      <w:pPr>
        <w:pStyle w:val="Listaszerbekezds"/>
        <w:widowControl w:val="0"/>
        <w:numPr>
          <w:ilvl w:val="0"/>
          <w:numId w:val="1"/>
        </w:numPr>
        <w:suppressAutoHyphens/>
        <w:autoSpaceDE w:val="0"/>
        <w:autoSpaceDN w:val="0"/>
        <w:adjustRightInd w:val="0"/>
        <w:spacing w:after="0" w:line="23" w:lineRule="atLeast"/>
        <w:jc w:val="both"/>
        <w:rPr>
          <w:rFonts w:ascii="Times New Roman" w:hAnsi="Times New Roman" w:cs="Times New Roman"/>
          <w:b/>
          <w:bCs/>
          <w:iCs/>
        </w:rPr>
      </w:pPr>
      <w:r w:rsidRPr="0098095B">
        <w:rPr>
          <w:rFonts w:ascii="Times New Roman" w:hAnsi="Times New Roman" w:cs="Times New Roman"/>
          <w:b/>
          <w:bCs/>
          <w:iCs/>
        </w:rPr>
        <w:t>A Szerződésben használt fogalmak értelmezése:</w:t>
      </w:r>
    </w:p>
    <w:p w14:paraId="0D943591" w14:textId="77777777" w:rsidR="009756C2" w:rsidRPr="0098095B" w:rsidRDefault="009756C2" w:rsidP="00607024">
      <w:pPr>
        <w:pStyle w:val="Listaszerbekezds"/>
        <w:widowControl w:val="0"/>
        <w:suppressAutoHyphens/>
        <w:autoSpaceDE w:val="0"/>
        <w:autoSpaceDN w:val="0"/>
        <w:adjustRightInd w:val="0"/>
        <w:spacing w:after="0" w:line="23" w:lineRule="atLeast"/>
        <w:ind w:left="360"/>
        <w:jc w:val="both"/>
        <w:rPr>
          <w:rFonts w:ascii="Times New Roman" w:hAnsi="Times New Roman" w:cs="Times New Roman"/>
          <w:b/>
          <w:bCs/>
          <w:iCs/>
        </w:rPr>
      </w:pPr>
    </w:p>
    <w:p w14:paraId="618BAAD6" w14:textId="77777777" w:rsidR="008825D5" w:rsidRPr="00250BCA" w:rsidRDefault="008825D5" w:rsidP="001C21A7">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iCs/>
        </w:rPr>
      </w:pPr>
      <w:r w:rsidRPr="00250BCA">
        <w:rPr>
          <w:rFonts w:ascii="Times New Roman" w:hAnsi="Times New Roman" w:cs="Times New Roman"/>
          <w:b/>
          <w:bCs/>
          <w:i/>
          <w:iCs/>
        </w:rPr>
        <w:t>Díjkompenzáció</w:t>
      </w:r>
      <w:r w:rsidRPr="00250BCA">
        <w:rPr>
          <w:rFonts w:ascii="Times New Roman" w:hAnsi="Times New Roman" w:cs="Times New Roman"/>
          <w:b/>
          <w:i/>
        </w:rPr>
        <w:t>:</w:t>
      </w:r>
      <w:r w:rsidRPr="00250BCA">
        <w:rPr>
          <w:rFonts w:ascii="Times New Roman" w:hAnsi="Times New Roman" w:cs="Times New Roman"/>
        </w:rPr>
        <w:t xml:space="preserve"> a Vgt.-ben szabályozottak alapján számított díjnál </w:t>
      </w:r>
      <w:r w:rsidR="007C2EF7" w:rsidRPr="00250BCA">
        <w:rPr>
          <w:rFonts w:ascii="Times New Roman" w:hAnsi="Times New Roman" w:cs="Times New Roman"/>
          <w:i/>
        </w:rPr>
        <w:t>(Számított közszolgáltatási díj)</w:t>
      </w:r>
      <w:r w:rsidR="007C2EF7" w:rsidRPr="00250BCA">
        <w:rPr>
          <w:rFonts w:ascii="Times New Roman" w:hAnsi="Times New Roman" w:cs="Times New Roman"/>
        </w:rPr>
        <w:t xml:space="preserve"> </w:t>
      </w:r>
      <w:r w:rsidRPr="00250BCA">
        <w:rPr>
          <w:rFonts w:ascii="Times New Roman" w:hAnsi="Times New Roman" w:cs="Times New Roman"/>
        </w:rPr>
        <w:t xml:space="preserve">alacsonyabb mértékben, vagy attól eltérő módon megállapított </w:t>
      </w:r>
      <w:r w:rsidR="00594BBF" w:rsidRPr="00250BCA">
        <w:rPr>
          <w:rFonts w:ascii="Times New Roman" w:hAnsi="Times New Roman" w:cs="Times New Roman"/>
        </w:rPr>
        <w:t>K</w:t>
      </w:r>
      <w:r w:rsidRPr="00250BCA">
        <w:rPr>
          <w:rFonts w:ascii="Times New Roman" w:hAnsi="Times New Roman" w:cs="Times New Roman"/>
        </w:rPr>
        <w:t>özszolgáltatási díj</w:t>
      </w:r>
      <w:r w:rsidR="007E4EAF" w:rsidRPr="00250BCA">
        <w:rPr>
          <w:rFonts w:ascii="Times New Roman" w:hAnsi="Times New Roman" w:cs="Times New Roman"/>
        </w:rPr>
        <w:t xml:space="preserve"> (Közszolgáltatási díj1)</w:t>
      </w:r>
      <w:r w:rsidRPr="00250BCA">
        <w:rPr>
          <w:rFonts w:ascii="Times New Roman" w:hAnsi="Times New Roman" w:cs="Times New Roman"/>
        </w:rPr>
        <w:t xml:space="preserve"> és a </w:t>
      </w:r>
      <w:r w:rsidR="007E4EAF" w:rsidRPr="00250BCA">
        <w:rPr>
          <w:rFonts w:ascii="Times New Roman" w:hAnsi="Times New Roman" w:cs="Times New Roman"/>
        </w:rPr>
        <w:t>Számított</w:t>
      </w:r>
      <w:r w:rsidRPr="00250BCA">
        <w:rPr>
          <w:rFonts w:ascii="Times New Roman" w:hAnsi="Times New Roman" w:cs="Times New Roman"/>
        </w:rPr>
        <w:t xml:space="preserve"> közszolgáltatási díj közötti különbözet</w:t>
      </w:r>
      <w:r w:rsidR="001A4E21" w:rsidRPr="00250BCA">
        <w:rPr>
          <w:rFonts w:ascii="Times New Roman" w:hAnsi="Times New Roman" w:cs="Times New Roman"/>
        </w:rPr>
        <w:t xml:space="preserve"> az Ügyfelek részére kiszámlázott mennyiség alapján. A Vgt.-ben szabályozottak alapján Felek díjkompenzáció alatt az éves díjkompenzáció alapján kiszámított összeget értik. Az Önkormányzat a Díjkompenzációt </w:t>
      </w:r>
      <w:r w:rsidR="00053C58" w:rsidRPr="00250BCA">
        <w:rPr>
          <w:rFonts w:ascii="Times New Roman" w:hAnsi="Times New Roman" w:cs="Times New Roman"/>
        </w:rPr>
        <w:t xml:space="preserve">működési célú támogatásként </w:t>
      </w:r>
      <w:r w:rsidRPr="00250BCA">
        <w:rPr>
          <w:rFonts w:ascii="Times New Roman" w:hAnsi="Times New Roman" w:cs="Times New Roman"/>
        </w:rPr>
        <w:t>saját költségvetési forrásból, elszámolási kötelemmel biztosít</w:t>
      </w:r>
      <w:r w:rsidR="001A4E21" w:rsidRPr="00250BCA">
        <w:rPr>
          <w:rFonts w:ascii="Times New Roman" w:hAnsi="Times New Roman" w:cs="Times New Roman"/>
        </w:rPr>
        <w:t>ja</w:t>
      </w:r>
      <w:r w:rsidRPr="00250BCA">
        <w:rPr>
          <w:rFonts w:ascii="Times New Roman" w:hAnsi="Times New Roman" w:cs="Times New Roman"/>
        </w:rPr>
        <w:t xml:space="preserve"> a Közszolgáltatónak</w:t>
      </w:r>
      <w:r w:rsidR="001A4E21" w:rsidRPr="00250BCA">
        <w:rPr>
          <w:rFonts w:ascii="Times New Roman" w:hAnsi="Times New Roman" w:cs="Times New Roman"/>
        </w:rPr>
        <w:t>, melyet kizárólag az 1.2. pont szerinti Közszolgáltatás költségeinek finanszírozására használhat fel</w:t>
      </w:r>
      <w:r w:rsidRPr="00250BCA">
        <w:rPr>
          <w:rFonts w:ascii="Times New Roman" w:hAnsi="Times New Roman" w:cs="Times New Roman"/>
        </w:rPr>
        <w:t>.</w:t>
      </w:r>
    </w:p>
    <w:p w14:paraId="4625C303" w14:textId="24419253" w:rsidR="001A4E21" w:rsidRDefault="001A4E21" w:rsidP="00C818CD">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iCs/>
        </w:rPr>
      </w:pPr>
      <w:r w:rsidRPr="00250BCA">
        <w:rPr>
          <w:rFonts w:ascii="Times New Roman" w:hAnsi="Times New Roman" w:cs="Times New Roman"/>
          <w:bCs/>
          <w:iCs/>
        </w:rPr>
        <w:t>3</w:t>
      </w:r>
      <w:r w:rsidRPr="00250BCA">
        <w:rPr>
          <w:rFonts w:ascii="Times New Roman" w:hAnsi="Times New Roman" w:cs="Times New Roman"/>
          <w:iCs/>
        </w:rPr>
        <w:t xml:space="preserve">.1.2. Kompenzáció igény: A havi finanszírozásnál használt fogalom. A tervezett adatok alapján elszállítandó nem közművel összegyűjtött háztartási szennyvíz Önkormányzat általi havi/negyedéves finanszírozása a tárgyi évi költségvetési rendeletben elfogadott éves kompenzációs keret összegéig. A Ténylegesen kifizetett </w:t>
      </w:r>
      <w:r w:rsidR="009756C2" w:rsidRPr="00250BCA">
        <w:rPr>
          <w:rFonts w:ascii="Times New Roman" w:hAnsi="Times New Roman" w:cs="Times New Roman"/>
          <w:iCs/>
        </w:rPr>
        <w:t>kompenzáció időarányos</w:t>
      </w:r>
      <w:r w:rsidRPr="00250BCA">
        <w:rPr>
          <w:rFonts w:ascii="Times New Roman" w:hAnsi="Times New Roman" w:cs="Times New Roman"/>
          <w:iCs/>
        </w:rPr>
        <w:t xml:space="preserve"> értékével </w:t>
      </w:r>
      <w:r w:rsidRPr="00250BCA">
        <w:rPr>
          <w:rFonts w:ascii="Times New Roman" w:hAnsi="Times New Roman" w:cs="Times New Roman"/>
          <w:iCs/>
        </w:rPr>
        <w:lastRenderedPageBreak/>
        <w:t xml:space="preserve">Felek negyedévente elszámolnak a Szerződés </w:t>
      </w:r>
      <w:r w:rsidR="00D0027E">
        <w:rPr>
          <w:rFonts w:ascii="Times New Roman" w:hAnsi="Times New Roman" w:cs="Times New Roman"/>
          <w:iCs/>
        </w:rPr>
        <w:t>4</w:t>
      </w:r>
      <w:r w:rsidRPr="00250BCA">
        <w:rPr>
          <w:rFonts w:ascii="Times New Roman" w:hAnsi="Times New Roman" w:cs="Times New Roman"/>
          <w:iCs/>
        </w:rPr>
        <w:t>/b sz. melléklete alapján. A Kompenzáció igényt az Önkormányzat működési célú támogatásként saját költségvetési forrásból, elszámolási kötelemmel biztosítja a Közszolgáltatónak.</w:t>
      </w:r>
    </w:p>
    <w:p w14:paraId="0A0E1320" w14:textId="77777777" w:rsidR="009756C2" w:rsidRPr="00607024" w:rsidRDefault="009756C2" w:rsidP="00607024">
      <w:pPr>
        <w:widowControl w:val="0"/>
        <w:suppressAutoHyphens/>
        <w:autoSpaceDE w:val="0"/>
        <w:autoSpaceDN w:val="0"/>
        <w:adjustRightInd w:val="0"/>
        <w:spacing w:after="0" w:line="23" w:lineRule="atLeast"/>
        <w:jc w:val="both"/>
        <w:rPr>
          <w:rFonts w:ascii="Times New Roman" w:hAnsi="Times New Roman" w:cs="Times New Roman"/>
          <w:iCs/>
        </w:rPr>
      </w:pPr>
    </w:p>
    <w:p w14:paraId="31B719D1" w14:textId="78CFA6A9" w:rsidR="008825D5" w:rsidRPr="00607024" w:rsidRDefault="008825D5" w:rsidP="001C21A7">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i/>
          <w:iCs/>
        </w:rPr>
      </w:pPr>
      <w:r w:rsidRPr="00501179">
        <w:rPr>
          <w:rFonts w:ascii="Times New Roman" w:hAnsi="Times New Roman" w:cs="Times New Roman"/>
          <w:b/>
          <w:bCs/>
          <w:i/>
          <w:iCs/>
        </w:rPr>
        <w:t>Egyéb tevékenység</w:t>
      </w:r>
      <w:r w:rsidRPr="00501179">
        <w:rPr>
          <w:rFonts w:ascii="Times New Roman" w:hAnsi="Times New Roman" w:cs="Times New Roman"/>
          <w:i/>
          <w:iCs/>
        </w:rPr>
        <w:t>:</w:t>
      </w:r>
      <w:r w:rsidRPr="00501179">
        <w:rPr>
          <w:rFonts w:ascii="Times New Roman" w:hAnsi="Times New Roman" w:cs="Times New Roman"/>
        </w:rPr>
        <w:t xml:space="preserve"> a Közszolgáltató </w:t>
      </w:r>
      <w:r w:rsidR="000B18A4">
        <w:rPr>
          <w:rFonts w:ascii="Times New Roman" w:hAnsi="Times New Roman" w:cs="Times New Roman"/>
        </w:rPr>
        <w:t>K</w:t>
      </w:r>
      <w:r w:rsidRPr="00501179">
        <w:rPr>
          <w:rFonts w:ascii="Times New Roman" w:hAnsi="Times New Roman" w:cs="Times New Roman"/>
        </w:rPr>
        <w:t>özszolgáltatási tevékenysége körébe nem tartozó tevékenység.</w:t>
      </w:r>
    </w:p>
    <w:p w14:paraId="5139A365" w14:textId="77777777" w:rsidR="009756C2" w:rsidRPr="00501179"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i/>
          <w:iCs/>
        </w:rPr>
      </w:pPr>
    </w:p>
    <w:p w14:paraId="58662497" w14:textId="3AB25CED" w:rsidR="00103CC7" w:rsidRPr="00607024" w:rsidRDefault="008825D5" w:rsidP="00EE1E08">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i/>
          <w:iCs/>
        </w:rPr>
      </w:pPr>
      <w:r w:rsidRPr="00501179">
        <w:rPr>
          <w:rFonts w:ascii="Times New Roman" w:hAnsi="Times New Roman" w:cs="Times New Roman"/>
          <w:b/>
          <w:bCs/>
          <w:i/>
          <w:iCs/>
        </w:rPr>
        <w:t>Egységnyi díjtétel</w:t>
      </w:r>
      <w:r w:rsidR="00103CC7">
        <w:rPr>
          <w:rFonts w:ascii="Times New Roman" w:hAnsi="Times New Roman" w:cs="Times New Roman"/>
        </w:rPr>
        <w:t>ek:</w:t>
      </w:r>
    </w:p>
    <w:p w14:paraId="67A3B88D" w14:textId="77777777" w:rsidR="009756C2" w:rsidRPr="00103CC7"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i/>
          <w:iCs/>
        </w:rPr>
      </w:pPr>
    </w:p>
    <w:p w14:paraId="6196A180" w14:textId="77777777" w:rsidR="00BC3336" w:rsidRDefault="00103CC7">
      <w:pPr>
        <w:pStyle w:val="Listaszerbekezds"/>
        <w:widowControl w:val="0"/>
        <w:numPr>
          <w:ilvl w:val="2"/>
          <w:numId w:val="1"/>
        </w:numPr>
        <w:suppressAutoHyphens/>
        <w:autoSpaceDE w:val="0"/>
        <w:autoSpaceDN w:val="0"/>
        <w:adjustRightInd w:val="0"/>
        <w:spacing w:after="0" w:line="23" w:lineRule="atLeast"/>
        <w:jc w:val="both"/>
        <w:rPr>
          <w:rFonts w:ascii="Times New Roman" w:hAnsi="Times New Roman" w:cs="Times New Roman"/>
          <w:i/>
          <w:iCs/>
        </w:rPr>
      </w:pPr>
      <w:r w:rsidRPr="00C818CD">
        <w:rPr>
          <w:rFonts w:ascii="Times New Roman" w:hAnsi="Times New Roman" w:cs="Times New Roman"/>
          <w:b/>
          <w:i/>
        </w:rPr>
        <w:t>Egységnyi díjtétel1</w:t>
      </w:r>
      <w:r>
        <w:rPr>
          <w:rFonts w:ascii="Times New Roman" w:hAnsi="Times New Roman" w:cs="Times New Roman"/>
        </w:rPr>
        <w:t>:</w:t>
      </w:r>
      <w:r w:rsidR="00EE1E08">
        <w:rPr>
          <w:rFonts w:ascii="Times New Roman" w:hAnsi="Times New Roman" w:cs="Times New Roman"/>
        </w:rPr>
        <w:t xml:space="preserve"> a </w:t>
      </w:r>
      <w:r w:rsidR="00405298" w:rsidRPr="00405298">
        <w:rPr>
          <w:rFonts w:ascii="Times New Roman" w:hAnsi="Times New Roman" w:cs="Times New Roman"/>
          <w:i/>
        </w:rPr>
        <w:t>nem közművel összegyűjtött háztartási szennyvíz</w:t>
      </w:r>
      <w:r w:rsidR="00EE1E08">
        <w:rPr>
          <w:rFonts w:ascii="Times New Roman" w:hAnsi="Times New Roman" w:cs="Times New Roman"/>
          <w:i/>
        </w:rPr>
        <w:t>nek</w:t>
      </w:r>
      <w:r w:rsidR="00405298" w:rsidRPr="00405298">
        <w:rPr>
          <w:rFonts w:ascii="Times New Roman" w:hAnsi="Times New Roman" w:cs="Times New Roman"/>
          <w:i/>
        </w:rPr>
        <w:t>:</w:t>
      </w:r>
      <w:r w:rsidR="00405298" w:rsidRPr="00405298">
        <w:rPr>
          <w:rFonts w:ascii="Times New Roman" w:hAnsi="Times New Roman" w:cs="Times New Roman"/>
        </w:rPr>
        <w:t xml:space="preserve"> az ingatlanon keletkező nem közművel összegyűjtött háztartási szennyvíz egységnyi térfogatának kezelési díja, amely egymástól elkülönítve alapdíjból és ürítési díjból épül fel.</w:t>
      </w:r>
    </w:p>
    <w:p w14:paraId="6ABE93DF" w14:textId="291B2DDB" w:rsidR="00BC3336" w:rsidRPr="00607024" w:rsidRDefault="001F7A9B">
      <w:pPr>
        <w:pStyle w:val="Listaszerbekezds"/>
        <w:widowControl w:val="0"/>
        <w:numPr>
          <w:ilvl w:val="2"/>
          <w:numId w:val="1"/>
        </w:numPr>
        <w:suppressAutoHyphens/>
        <w:autoSpaceDE w:val="0"/>
        <w:autoSpaceDN w:val="0"/>
        <w:adjustRightInd w:val="0"/>
        <w:spacing w:after="0" w:line="23" w:lineRule="atLeast"/>
        <w:jc w:val="both"/>
        <w:rPr>
          <w:rFonts w:ascii="Times New Roman" w:hAnsi="Times New Roman" w:cs="Times New Roman"/>
          <w:i/>
          <w:iCs/>
        </w:rPr>
      </w:pPr>
      <w:r>
        <w:rPr>
          <w:rFonts w:ascii="Times New Roman" w:hAnsi="Times New Roman" w:cs="Times New Roman"/>
          <w:b/>
          <w:i/>
        </w:rPr>
        <w:t xml:space="preserve">Egységnyi </w:t>
      </w:r>
      <w:r w:rsidR="00103CC7">
        <w:rPr>
          <w:rFonts w:ascii="Times New Roman" w:hAnsi="Times New Roman" w:cs="Times New Roman"/>
          <w:b/>
          <w:i/>
        </w:rPr>
        <w:t>d</w:t>
      </w:r>
      <w:r w:rsidR="00103CC7" w:rsidRPr="001F7A9B">
        <w:rPr>
          <w:rFonts w:ascii="Times New Roman" w:hAnsi="Times New Roman" w:cs="Times New Roman"/>
          <w:b/>
          <w:i/>
        </w:rPr>
        <w:t>íjtétel</w:t>
      </w:r>
      <w:r w:rsidR="00103CC7">
        <w:rPr>
          <w:rFonts w:ascii="Times New Roman" w:hAnsi="Times New Roman" w:cs="Times New Roman"/>
          <w:b/>
          <w:i/>
        </w:rPr>
        <w:t>2:</w:t>
      </w:r>
      <w:r w:rsidR="00103CC7">
        <w:rPr>
          <w:rFonts w:ascii="Times New Roman" w:hAnsi="Times New Roman" w:cs="Times New Roman"/>
          <w:i/>
        </w:rPr>
        <w:t xml:space="preserve"> </w:t>
      </w:r>
      <w:r w:rsidR="00EE1E08">
        <w:rPr>
          <w:rFonts w:ascii="Times New Roman" w:hAnsi="Times New Roman" w:cs="Times New Roman"/>
          <w:i/>
        </w:rPr>
        <w:t xml:space="preserve">a </w:t>
      </w:r>
      <w:r w:rsidR="00405298" w:rsidRPr="00405298">
        <w:rPr>
          <w:rFonts w:ascii="Times New Roman" w:hAnsi="Times New Roman" w:cs="Times New Roman"/>
          <w:i/>
          <w:iCs/>
        </w:rPr>
        <w:t>szennyvíziszap szállítás</w:t>
      </w:r>
      <w:r w:rsidR="00893A75">
        <w:rPr>
          <w:rFonts w:ascii="Times New Roman" w:hAnsi="Times New Roman" w:cs="Times New Roman"/>
          <w:i/>
          <w:iCs/>
        </w:rPr>
        <w:t>nak</w:t>
      </w:r>
      <w:r w:rsidR="00405298" w:rsidRPr="00405298">
        <w:rPr>
          <w:rFonts w:ascii="Times New Roman" w:hAnsi="Times New Roman" w:cs="Times New Roman"/>
          <w:i/>
          <w:iCs/>
        </w:rPr>
        <w:t xml:space="preserve">, </w:t>
      </w:r>
      <w:r w:rsidR="000C5AB9">
        <w:rPr>
          <w:rFonts w:ascii="Times New Roman" w:hAnsi="Times New Roman" w:cs="Times New Roman"/>
          <w:i/>
          <w:iCs/>
        </w:rPr>
        <w:t>hasznosításának</w:t>
      </w:r>
      <w:r w:rsidR="00405298" w:rsidRPr="00405298">
        <w:rPr>
          <w:rFonts w:ascii="Times New Roman" w:hAnsi="Times New Roman" w:cs="Times New Roman"/>
          <w:i/>
          <w:iCs/>
        </w:rPr>
        <w:t xml:space="preserve">: </w:t>
      </w:r>
      <w:r w:rsidR="00405298" w:rsidRPr="00405298">
        <w:rPr>
          <w:rFonts w:ascii="Times New Roman" w:hAnsi="Times New Roman" w:cs="Times New Roman"/>
        </w:rPr>
        <w:t xml:space="preserve">normál üzemi körülmények között termelt, legalább 26 w/w % szárazanyag tartalmú szennyvíziszap egységnyi tömegének kezelési díja. </w:t>
      </w:r>
    </w:p>
    <w:p w14:paraId="12BAE66E" w14:textId="77777777" w:rsidR="009756C2" w:rsidRDefault="009756C2" w:rsidP="00607024">
      <w:pPr>
        <w:pStyle w:val="Listaszerbekezds"/>
        <w:widowControl w:val="0"/>
        <w:suppressAutoHyphens/>
        <w:autoSpaceDE w:val="0"/>
        <w:autoSpaceDN w:val="0"/>
        <w:adjustRightInd w:val="0"/>
        <w:spacing w:after="0" w:line="23" w:lineRule="atLeast"/>
        <w:ind w:left="1224"/>
        <w:jc w:val="both"/>
        <w:rPr>
          <w:rFonts w:ascii="Times New Roman" w:hAnsi="Times New Roman" w:cs="Times New Roman"/>
          <w:i/>
          <w:iCs/>
        </w:rPr>
      </w:pPr>
    </w:p>
    <w:p w14:paraId="0E21B7F9" w14:textId="37FAD2CE" w:rsidR="000E7DC8" w:rsidRPr="00607024" w:rsidRDefault="00A6195E" w:rsidP="000E7DC8">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b/>
          <w:i/>
          <w:iCs/>
        </w:rPr>
      </w:pPr>
      <w:r w:rsidRPr="00002A2C">
        <w:rPr>
          <w:rFonts w:ascii="Times New Roman" w:hAnsi="Times New Roman" w:cs="Times New Roman"/>
          <w:b/>
          <w:i/>
        </w:rPr>
        <w:t xml:space="preserve">Ellentételezés: </w:t>
      </w:r>
      <w:r w:rsidRPr="00002A2C">
        <w:rPr>
          <w:rFonts w:ascii="Times New Roman" w:hAnsi="Times New Roman" w:cs="Times New Roman"/>
        </w:rPr>
        <w:t xml:space="preserve">az Önkormányzat által a Közszolgáltatónak a Közszolgáltatási Tevékenység ellátásáért nyújtott </w:t>
      </w:r>
      <w:r w:rsidR="00103CC7" w:rsidRPr="00002A2C">
        <w:rPr>
          <w:rFonts w:ascii="Times New Roman" w:hAnsi="Times New Roman" w:cs="Times New Roman"/>
        </w:rPr>
        <w:t>Díjkompenzáció</w:t>
      </w:r>
      <w:r w:rsidRPr="00002A2C">
        <w:rPr>
          <w:rFonts w:ascii="Times New Roman" w:hAnsi="Times New Roman" w:cs="Times New Roman"/>
        </w:rPr>
        <w:t xml:space="preserve">, </w:t>
      </w:r>
      <w:r w:rsidR="00103CC7" w:rsidRPr="00002A2C">
        <w:rPr>
          <w:rFonts w:ascii="Times New Roman" w:hAnsi="Times New Roman" w:cs="Times New Roman"/>
        </w:rPr>
        <w:t>Közszolgáltatási díj2, valamint a Normatív</w:t>
      </w:r>
      <w:r w:rsidRPr="00002A2C">
        <w:rPr>
          <w:rFonts w:ascii="Times New Roman" w:hAnsi="Times New Roman" w:cs="Times New Roman"/>
        </w:rPr>
        <w:t xml:space="preserve"> támogatás együttesen.</w:t>
      </w:r>
    </w:p>
    <w:p w14:paraId="2C7602D4" w14:textId="77777777" w:rsidR="009756C2" w:rsidRPr="000E7DC8"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b/>
          <w:i/>
          <w:iCs/>
        </w:rPr>
      </w:pPr>
    </w:p>
    <w:p w14:paraId="3E9B95A3" w14:textId="3B764AC8" w:rsidR="00B43305" w:rsidRDefault="000E7DC8" w:rsidP="00B43305">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rPr>
      </w:pPr>
      <w:r w:rsidRPr="00B43305">
        <w:rPr>
          <w:rFonts w:ascii="Times New Roman" w:hAnsi="Times New Roman" w:cs="Times New Roman"/>
          <w:b/>
          <w:i/>
        </w:rPr>
        <w:t xml:space="preserve">Ésszerű nyereség: </w:t>
      </w:r>
      <w:r w:rsidR="00B43305" w:rsidRPr="000A3AB3">
        <w:rPr>
          <w:rFonts w:ascii="Times New Roman" w:hAnsi="Times New Roman" w:cs="Times New Roman"/>
        </w:rPr>
        <w:t>A</w:t>
      </w:r>
      <w:r w:rsidR="00DE14B8" w:rsidRPr="000A3AB3">
        <w:rPr>
          <w:rFonts w:ascii="Times New Roman" w:hAnsi="Times New Roman" w:cs="Times New Roman"/>
        </w:rPr>
        <w:t xml:space="preserve">z Ésszerű </w:t>
      </w:r>
      <w:r w:rsidR="00565EA4">
        <w:rPr>
          <w:rFonts w:ascii="Times New Roman" w:hAnsi="Times New Roman" w:cs="Times New Roman"/>
        </w:rPr>
        <w:t>n</w:t>
      </w:r>
      <w:r w:rsidR="00DE14B8" w:rsidRPr="000A3AB3">
        <w:rPr>
          <w:rFonts w:ascii="Times New Roman" w:hAnsi="Times New Roman" w:cs="Times New Roman"/>
        </w:rPr>
        <w:t xml:space="preserve">yereség adott évi maximális mértékét a Közszolgáltatási </w:t>
      </w:r>
      <w:r w:rsidR="00565EA4">
        <w:rPr>
          <w:rFonts w:ascii="Times New Roman" w:hAnsi="Times New Roman" w:cs="Times New Roman"/>
        </w:rPr>
        <w:t>t</w:t>
      </w:r>
      <w:r w:rsidR="00DE14B8" w:rsidRPr="000A3AB3">
        <w:rPr>
          <w:rFonts w:ascii="Times New Roman" w:hAnsi="Times New Roman" w:cs="Times New Roman"/>
        </w:rPr>
        <w:t>evékenységhez kapcsolódó saját tőke arányában kell meghatározni. Ennek megfelelően</w:t>
      </w:r>
      <w:r w:rsidR="00565EA4">
        <w:rPr>
          <w:rFonts w:ascii="Times New Roman" w:hAnsi="Times New Roman" w:cs="Times New Roman"/>
        </w:rPr>
        <w:t xml:space="preserve"> a</w:t>
      </w:r>
      <w:r w:rsidR="00DE14B8" w:rsidRPr="000A3AB3">
        <w:rPr>
          <w:rFonts w:ascii="Times New Roman" w:hAnsi="Times New Roman" w:cs="Times New Roman"/>
        </w:rPr>
        <w:t xml:space="preserve"> Közszolgál</w:t>
      </w:r>
      <w:r w:rsidR="00565EA4">
        <w:rPr>
          <w:rFonts w:ascii="Times New Roman" w:hAnsi="Times New Roman" w:cs="Times New Roman"/>
        </w:rPr>
        <w:t>tatási</w:t>
      </w:r>
      <w:r w:rsidR="00DE14B8" w:rsidRPr="000A3AB3">
        <w:rPr>
          <w:rFonts w:ascii="Times New Roman" w:hAnsi="Times New Roman" w:cs="Times New Roman"/>
        </w:rPr>
        <w:t xml:space="preserve"> </w:t>
      </w:r>
      <w:r w:rsidR="00565EA4">
        <w:rPr>
          <w:rFonts w:ascii="Times New Roman" w:hAnsi="Times New Roman" w:cs="Times New Roman"/>
        </w:rPr>
        <w:t>t</w:t>
      </w:r>
      <w:r w:rsidR="00DE14B8" w:rsidRPr="000A3AB3">
        <w:rPr>
          <w:rFonts w:ascii="Times New Roman" w:hAnsi="Times New Roman" w:cs="Times New Roman"/>
        </w:rPr>
        <w:t xml:space="preserve">evékenységre jutó tőkemegtérülési ráta nem haladhatja meg a 100 bázispontos felárral növelt releváns swapkamatláb mértékét. </w:t>
      </w:r>
      <w:r w:rsidR="00D62496" w:rsidRPr="000A3AB3">
        <w:rPr>
          <w:rFonts w:ascii="Times New Roman" w:hAnsi="Times New Roman" w:cs="Times New Roman"/>
        </w:rPr>
        <w:t>201</w:t>
      </w:r>
      <w:r w:rsidR="00D62496">
        <w:rPr>
          <w:rFonts w:ascii="Times New Roman" w:hAnsi="Times New Roman" w:cs="Times New Roman"/>
        </w:rPr>
        <w:t>9</w:t>
      </w:r>
      <w:r w:rsidR="00DE14B8" w:rsidRPr="000A3AB3">
        <w:rPr>
          <w:rFonts w:ascii="Times New Roman" w:hAnsi="Times New Roman" w:cs="Times New Roman"/>
        </w:rPr>
        <w:t>. évben a Felek megállapodnak, hogy az ésszerű nyereség értéke: 0 Forint.</w:t>
      </w:r>
      <w:r w:rsidR="00DE14B8">
        <w:rPr>
          <w:rFonts w:ascii="Times New Roman" w:hAnsi="Times New Roman" w:cs="Times New Roman"/>
        </w:rPr>
        <w:t xml:space="preserve"> </w:t>
      </w:r>
      <w:r w:rsidR="00B43305" w:rsidRPr="00462F07">
        <w:rPr>
          <w:rFonts w:ascii="Times New Roman" w:hAnsi="Times New Roman" w:cs="Times New Roman"/>
        </w:rPr>
        <w:t xml:space="preserve"> </w:t>
      </w:r>
    </w:p>
    <w:p w14:paraId="64B3A6E0" w14:textId="77777777" w:rsidR="009756C2" w:rsidRPr="000A3AB3"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rPr>
      </w:pPr>
    </w:p>
    <w:p w14:paraId="2F49FE66" w14:textId="66225DFA" w:rsidR="008825D5" w:rsidRDefault="008825D5" w:rsidP="001C21A7">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rPr>
      </w:pPr>
      <w:r w:rsidRPr="00B43305">
        <w:rPr>
          <w:rFonts w:ascii="Times New Roman" w:hAnsi="Times New Roman" w:cs="Times New Roman"/>
          <w:b/>
          <w:bCs/>
          <w:i/>
          <w:iCs/>
        </w:rPr>
        <w:t>Jó iparági gyakorlat</w:t>
      </w:r>
      <w:r w:rsidRPr="00B43305">
        <w:rPr>
          <w:rFonts w:ascii="Times New Roman" w:hAnsi="Times New Roman" w:cs="Times New Roman"/>
          <w:i/>
          <w:iCs/>
        </w:rPr>
        <w:t>:</w:t>
      </w:r>
      <w:r w:rsidRPr="00B43305">
        <w:rPr>
          <w:rFonts w:ascii="Times New Roman" w:hAnsi="Times New Roman" w:cs="Times New Roman"/>
        </w:rPr>
        <w:t xml:space="preserve"> azon folytonosan változó gyakorlat, módszerek, műszaki eljárások és normák összessége, amelyet az európai </w:t>
      </w:r>
      <w:r w:rsidR="00A16007">
        <w:rPr>
          <w:rFonts w:ascii="Times New Roman" w:hAnsi="Times New Roman" w:cs="Times New Roman"/>
        </w:rPr>
        <w:t>nem közművel összegyűjtött háztartási szennyvízkezelési iparágban általánosan elfogadnak és rendszeresen alkalmaznak annak érdekében, hogy biztosítsák a közszolgáltatási tevékenység folytatásához szükséges infrastruktúrához és/vagy gépekhez és berendezésekhez lényegében hasonló infrastruktúra és/vagy gépek</w:t>
      </w:r>
      <w:r w:rsidRPr="00501179">
        <w:rPr>
          <w:rFonts w:ascii="Times New Roman" w:hAnsi="Times New Roman" w:cs="Times New Roman"/>
        </w:rPr>
        <w:t xml:space="preserve"> és berendezések biztonságos, hatékony és gazdaságos üzemeltetését és karbantartását, és amely összhangban áll az adott gépek és berendezések gyártói által készített üzemeltetési és karbantartási kézikönyvekben foglaltakkal.</w:t>
      </w:r>
    </w:p>
    <w:p w14:paraId="4F7C1AEF" w14:textId="77777777" w:rsidR="009756C2" w:rsidRPr="00501179"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rPr>
      </w:pPr>
    </w:p>
    <w:p w14:paraId="44B15BB5" w14:textId="0ABCC863" w:rsidR="00BC3336" w:rsidRDefault="008825D5" w:rsidP="001C21A7">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rPr>
      </w:pPr>
      <w:r w:rsidRPr="00501179">
        <w:rPr>
          <w:rFonts w:ascii="Times New Roman" w:hAnsi="Times New Roman" w:cs="Times New Roman"/>
          <w:b/>
          <w:bCs/>
          <w:i/>
          <w:iCs/>
        </w:rPr>
        <w:t>Kizárólagos jog</w:t>
      </w:r>
      <w:r w:rsidRPr="00501179">
        <w:rPr>
          <w:rFonts w:ascii="Times New Roman" w:hAnsi="Times New Roman" w:cs="Times New Roman"/>
          <w:i/>
          <w:iCs/>
        </w:rPr>
        <w:t>:</w:t>
      </w:r>
      <w:r w:rsidRPr="00501179">
        <w:rPr>
          <w:rFonts w:ascii="Times New Roman" w:hAnsi="Times New Roman" w:cs="Times New Roman"/>
        </w:rPr>
        <w:t xml:space="preserve"> a</w:t>
      </w:r>
      <w:r w:rsidR="000B18A4">
        <w:rPr>
          <w:rFonts w:ascii="Times New Roman" w:hAnsi="Times New Roman" w:cs="Times New Roman"/>
        </w:rPr>
        <w:t>z Önkormányzat által a</w:t>
      </w:r>
      <w:r w:rsidRPr="00501179">
        <w:rPr>
          <w:rFonts w:ascii="Times New Roman" w:hAnsi="Times New Roman" w:cs="Times New Roman"/>
        </w:rPr>
        <w:t xml:space="preserve"> Közszolgáltató</w:t>
      </w:r>
      <w:r w:rsidR="000B18A4">
        <w:rPr>
          <w:rFonts w:ascii="Times New Roman" w:hAnsi="Times New Roman" w:cs="Times New Roman"/>
        </w:rPr>
        <w:t xml:space="preserve"> részére a </w:t>
      </w:r>
      <w:r w:rsidR="00C33381">
        <w:rPr>
          <w:rFonts w:ascii="Times New Roman" w:hAnsi="Times New Roman" w:cs="Times New Roman"/>
        </w:rPr>
        <w:t xml:space="preserve">Vagyonrendelet 4. mellékletének 19., </w:t>
      </w:r>
      <w:r w:rsidR="003740F3">
        <w:rPr>
          <w:rFonts w:ascii="Times New Roman" w:hAnsi="Times New Roman" w:cs="Times New Roman"/>
        </w:rPr>
        <w:t xml:space="preserve">és </w:t>
      </w:r>
      <w:r w:rsidR="00C33381">
        <w:rPr>
          <w:rFonts w:ascii="Times New Roman" w:hAnsi="Times New Roman" w:cs="Times New Roman"/>
        </w:rPr>
        <w:t xml:space="preserve">28.  alapján biztosított </w:t>
      </w:r>
      <w:r w:rsidRPr="00501179">
        <w:rPr>
          <w:rFonts w:ascii="Times New Roman" w:hAnsi="Times New Roman" w:cs="Times New Roman"/>
        </w:rPr>
        <w:t xml:space="preserve">azon jogosultság, amely alapján </w:t>
      </w:r>
      <w:r w:rsidR="00C33381">
        <w:rPr>
          <w:rFonts w:ascii="Times New Roman" w:hAnsi="Times New Roman" w:cs="Times New Roman"/>
        </w:rPr>
        <w:t xml:space="preserve">a Közszolgáltató </w:t>
      </w:r>
      <w:r w:rsidRPr="00501179">
        <w:rPr>
          <w:rFonts w:ascii="Times New Roman" w:hAnsi="Times New Roman" w:cs="Times New Roman"/>
        </w:rPr>
        <w:t xml:space="preserve">Budapest főváros közigazgatási területén, a Szerződésben meghatározott időtartam alatt, kizárólagosan jogosult a közszolgáltatás igénybevételére kötelesek ingatlanáról a </w:t>
      </w:r>
      <w:r>
        <w:rPr>
          <w:rFonts w:ascii="Times New Roman" w:hAnsi="Times New Roman" w:cs="Times New Roman"/>
        </w:rPr>
        <w:t xml:space="preserve">nem közművel összegyűjtött háztartási szennyvíz  </w:t>
      </w:r>
      <w:r w:rsidRPr="00501179">
        <w:rPr>
          <w:rFonts w:ascii="Times New Roman" w:hAnsi="Times New Roman" w:cs="Times New Roman"/>
        </w:rPr>
        <w:t>begyűjtésé</w:t>
      </w:r>
      <w:r w:rsidR="0045294E">
        <w:rPr>
          <w:rFonts w:ascii="Times New Roman" w:hAnsi="Times New Roman" w:cs="Times New Roman"/>
        </w:rPr>
        <w:t>vel</w:t>
      </w:r>
      <w:r w:rsidRPr="00501179">
        <w:rPr>
          <w:rFonts w:ascii="Times New Roman" w:hAnsi="Times New Roman" w:cs="Times New Roman"/>
        </w:rPr>
        <w:t>, elszállításá</w:t>
      </w:r>
      <w:r w:rsidR="0045294E">
        <w:rPr>
          <w:rFonts w:ascii="Times New Roman" w:hAnsi="Times New Roman" w:cs="Times New Roman"/>
        </w:rPr>
        <w:t>val</w:t>
      </w:r>
      <w:r w:rsidRPr="00501179">
        <w:rPr>
          <w:rFonts w:ascii="Times New Roman" w:hAnsi="Times New Roman" w:cs="Times New Roman"/>
        </w:rPr>
        <w:t xml:space="preserve"> és ártalmatlanításra</w:t>
      </w:r>
      <w:r>
        <w:rPr>
          <w:rFonts w:ascii="Times New Roman" w:hAnsi="Times New Roman" w:cs="Times New Roman"/>
        </w:rPr>
        <w:t xml:space="preserve"> történő átadásá</w:t>
      </w:r>
      <w:r w:rsidR="0045294E">
        <w:rPr>
          <w:rFonts w:ascii="Times New Roman" w:hAnsi="Times New Roman" w:cs="Times New Roman"/>
        </w:rPr>
        <w:t>val kapcsolatos közszolgáltatási feladatok ellátására</w:t>
      </w:r>
      <w:r>
        <w:rPr>
          <w:rFonts w:ascii="Times New Roman" w:hAnsi="Times New Roman" w:cs="Times New Roman"/>
        </w:rPr>
        <w:t>;</w:t>
      </w:r>
      <w:r w:rsidRPr="00923658">
        <w:rPr>
          <w:rFonts w:ascii="Times New Roman" w:hAnsi="Times New Roman" w:cs="Times New Roman"/>
        </w:rPr>
        <w:t xml:space="preserve"> </w:t>
      </w:r>
      <w:r>
        <w:rPr>
          <w:rFonts w:ascii="Times New Roman" w:hAnsi="Times New Roman" w:cs="Times New Roman"/>
        </w:rPr>
        <w:t>továbbá</w:t>
      </w:r>
      <w:r w:rsidRPr="00ED7B88">
        <w:rPr>
          <w:rFonts w:ascii="Times New Roman" w:hAnsi="Times New Roman" w:cs="Times New Roman"/>
          <w:i/>
          <w:iCs/>
        </w:rPr>
        <w:t xml:space="preserve"> </w:t>
      </w:r>
      <w:r w:rsidRPr="00D053E6">
        <w:rPr>
          <w:rFonts w:ascii="Times New Roman" w:hAnsi="Times New Roman" w:cs="Times New Roman"/>
        </w:rPr>
        <w:t>a Budapesti Központi Szennyvíztisztító Telepen keletkező szennyvíziszap hasznosítás</w:t>
      </w:r>
      <w:r w:rsidR="0045294E">
        <w:rPr>
          <w:rFonts w:ascii="Times New Roman" w:hAnsi="Times New Roman" w:cs="Times New Roman"/>
        </w:rPr>
        <w:t>ával</w:t>
      </w:r>
      <w:r w:rsidRPr="00D053E6">
        <w:rPr>
          <w:rFonts w:ascii="Times New Roman" w:hAnsi="Times New Roman" w:cs="Times New Roman"/>
        </w:rPr>
        <w:t xml:space="preserve"> (elszállítás</w:t>
      </w:r>
      <w:r w:rsidR="0045294E">
        <w:rPr>
          <w:rFonts w:ascii="Times New Roman" w:hAnsi="Times New Roman" w:cs="Times New Roman"/>
        </w:rPr>
        <w:t>ával</w:t>
      </w:r>
      <w:r w:rsidRPr="00D053E6">
        <w:rPr>
          <w:rFonts w:ascii="Times New Roman" w:hAnsi="Times New Roman" w:cs="Times New Roman"/>
        </w:rPr>
        <w:t xml:space="preserve"> és </w:t>
      </w:r>
      <w:r w:rsidR="00B824B3">
        <w:rPr>
          <w:rFonts w:ascii="Times New Roman" w:hAnsi="Times New Roman" w:cs="Times New Roman"/>
        </w:rPr>
        <w:t>hasznosítás céljára történő átadás</w:t>
      </w:r>
      <w:r w:rsidR="0045294E">
        <w:rPr>
          <w:rFonts w:ascii="Times New Roman" w:hAnsi="Times New Roman" w:cs="Times New Roman"/>
        </w:rPr>
        <w:t>ával</w:t>
      </w:r>
      <w:r w:rsidRPr="00D053E6">
        <w:rPr>
          <w:rFonts w:ascii="Times New Roman" w:hAnsi="Times New Roman" w:cs="Times New Roman"/>
        </w:rPr>
        <w:t xml:space="preserve">) </w:t>
      </w:r>
      <w:r w:rsidR="0045294E">
        <w:rPr>
          <w:rFonts w:ascii="Times New Roman" w:hAnsi="Times New Roman" w:cs="Times New Roman"/>
        </w:rPr>
        <w:t xml:space="preserve">kapcsolatos </w:t>
      </w:r>
      <w:r w:rsidRPr="00D053E6">
        <w:rPr>
          <w:rFonts w:ascii="Times New Roman" w:hAnsi="Times New Roman" w:cs="Times New Roman"/>
        </w:rPr>
        <w:t>közszolgáltatási feladat</w:t>
      </w:r>
      <w:r w:rsidR="0045294E">
        <w:rPr>
          <w:rFonts w:ascii="Times New Roman" w:hAnsi="Times New Roman" w:cs="Times New Roman"/>
        </w:rPr>
        <w:t>o</w:t>
      </w:r>
      <w:r>
        <w:rPr>
          <w:rFonts w:ascii="Times New Roman" w:hAnsi="Times New Roman" w:cs="Times New Roman"/>
        </w:rPr>
        <w:t xml:space="preserve">k ellátására; </w:t>
      </w:r>
    </w:p>
    <w:p w14:paraId="07603677" w14:textId="23EEB269" w:rsidR="009756C2"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b/>
          <w:bCs/>
          <w:i/>
          <w:iCs/>
        </w:rPr>
      </w:pPr>
    </w:p>
    <w:p w14:paraId="173F3C77" w14:textId="77777777" w:rsidR="009756C2"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rPr>
      </w:pPr>
    </w:p>
    <w:p w14:paraId="6318019F" w14:textId="070FFE9F" w:rsidR="008825D5" w:rsidRPr="00607024" w:rsidRDefault="008825D5" w:rsidP="001C21A7">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i/>
          <w:iCs/>
        </w:rPr>
      </w:pPr>
      <w:r w:rsidRPr="00D053E6">
        <w:rPr>
          <w:rFonts w:ascii="Times New Roman" w:hAnsi="Times New Roman" w:cs="Times New Roman"/>
        </w:rPr>
        <w:t xml:space="preserve"> </w:t>
      </w:r>
      <w:r w:rsidRPr="00103CC7">
        <w:rPr>
          <w:rFonts w:ascii="Times New Roman" w:hAnsi="Times New Roman" w:cs="Times New Roman"/>
          <w:b/>
          <w:bCs/>
          <w:i/>
          <w:iCs/>
        </w:rPr>
        <w:t>Kötbér</w:t>
      </w:r>
      <w:r w:rsidR="004033F3" w:rsidRPr="004033F3">
        <w:rPr>
          <w:rFonts w:ascii="Times New Roman" w:hAnsi="Times New Roman" w:cs="Times New Roman"/>
          <w:b/>
          <w:bCs/>
          <w:i/>
          <w:iCs/>
        </w:rPr>
        <w:t xml:space="preserve">: </w:t>
      </w:r>
      <w:r w:rsidR="004033F3" w:rsidRPr="00BC3336">
        <w:rPr>
          <w:rFonts w:ascii="Times New Roman" w:hAnsi="Times New Roman" w:cs="Times New Roman"/>
          <w:bCs/>
          <w:iCs/>
        </w:rPr>
        <w:t>A Közsz</w:t>
      </w:r>
      <w:r w:rsidR="004033F3" w:rsidRPr="00BC3336">
        <w:rPr>
          <w:rFonts w:ascii="Times New Roman" w:hAnsi="Times New Roman" w:cs="Times New Roman"/>
          <w:iCs/>
        </w:rPr>
        <w:t>o</w:t>
      </w:r>
      <w:r w:rsidRPr="00BC3336">
        <w:rPr>
          <w:rFonts w:ascii="Times New Roman" w:hAnsi="Times New Roman" w:cs="Times New Roman"/>
        </w:rPr>
        <w:t>lgáltató</w:t>
      </w:r>
      <w:r w:rsidRPr="00103CC7">
        <w:rPr>
          <w:rFonts w:ascii="Times New Roman" w:hAnsi="Times New Roman" w:cs="Times New Roman"/>
        </w:rPr>
        <w:t xml:space="preserve"> által az </w:t>
      </w:r>
      <w:r w:rsidR="00C33381" w:rsidRPr="00103CC7">
        <w:rPr>
          <w:rFonts w:ascii="Times New Roman" w:hAnsi="Times New Roman" w:cs="Times New Roman"/>
        </w:rPr>
        <w:t xml:space="preserve">Ügyfeleknek </w:t>
      </w:r>
      <w:r w:rsidRPr="00103CC7">
        <w:rPr>
          <w:rFonts w:ascii="Times New Roman" w:hAnsi="Times New Roman" w:cs="Times New Roman"/>
        </w:rPr>
        <w:t xml:space="preserve">fizetett összeg, ha a Közszolgáltató neki felróható </w:t>
      </w:r>
      <w:r w:rsidRPr="00002A2C">
        <w:rPr>
          <w:rFonts w:ascii="Times New Roman" w:hAnsi="Times New Roman" w:cs="Times New Roman"/>
        </w:rPr>
        <w:t xml:space="preserve">okból </w:t>
      </w:r>
      <w:r w:rsidR="00727B27" w:rsidRPr="00002A2C">
        <w:rPr>
          <w:rFonts w:ascii="Times New Roman" w:hAnsi="Times New Roman" w:cs="Times New Roman"/>
        </w:rPr>
        <w:t>az Önkormányzat vonatkozó hatályos rendeletében</w:t>
      </w:r>
      <w:r w:rsidRPr="00103CC7">
        <w:rPr>
          <w:rFonts w:ascii="Times New Roman" w:hAnsi="Times New Roman" w:cs="Times New Roman"/>
        </w:rPr>
        <w:t xml:space="preserve"> meghatározott határidőben </w:t>
      </w:r>
      <w:r w:rsidR="00E335CD" w:rsidRPr="00103CC7">
        <w:rPr>
          <w:rFonts w:ascii="Times New Roman" w:hAnsi="Times New Roman" w:cs="Times New Roman"/>
        </w:rPr>
        <w:t xml:space="preserve">nem tesz vagy nem az előre egyeztetett időpontban tesz eleget </w:t>
      </w:r>
      <w:r w:rsidRPr="00103CC7">
        <w:rPr>
          <w:rFonts w:ascii="Times New Roman" w:hAnsi="Times New Roman" w:cs="Times New Roman"/>
        </w:rPr>
        <w:t xml:space="preserve">a nem közművel összegyűjtött háztartási szennyvízzel kapcsolatos </w:t>
      </w:r>
      <w:r w:rsidR="00C33381" w:rsidRPr="00103CC7">
        <w:rPr>
          <w:rFonts w:ascii="Times New Roman" w:hAnsi="Times New Roman" w:cs="Times New Roman"/>
        </w:rPr>
        <w:t>K</w:t>
      </w:r>
      <w:r w:rsidRPr="00103CC7">
        <w:rPr>
          <w:rFonts w:ascii="Times New Roman" w:hAnsi="Times New Roman" w:cs="Times New Roman"/>
        </w:rPr>
        <w:t>özszolgáltatási kötelezettségének.</w:t>
      </w:r>
    </w:p>
    <w:p w14:paraId="0BA7D1D0" w14:textId="77777777" w:rsidR="009756C2" w:rsidRPr="00103CC7"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i/>
          <w:iCs/>
        </w:rPr>
      </w:pPr>
    </w:p>
    <w:p w14:paraId="2B032CEB" w14:textId="58114789" w:rsidR="008825D5" w:rsidRPr="00607024" w:rsidRDefault="009756C2" w:rsidP="001C21A7">
      <w:pPr>
        <w:pStyle w:val="Listaszerbekezds"/>
        <w:widowControl w:val="0"/>
        <w:numPr>
          <w:ilvl w:val="1"/>
          <w:numId w:val="1"/>
        </w:numPr>
        <w:suppressAutoHyphens/>
        <w:autoSpaceDE w:val="0"/>
        <w:autoSpaceDN w:val="0"/>
        <w:adjustRightInd w:val="0"/>
        <w:spacing w:after="0" w:line="23" w:lineRule="atLeast"/>
        <w:jc w:val="both"/>
        <w:rPr>
          <w:rFonts w:ascii="Times New Roman" w:hAnsi="Times New Roman" w:cs="Times New Roman"/>
          <w:i/>
          <w:iCs/>
        </w:rPr>
      </w:pPr>
      <w:r>
        <w:rPr>
          <w:rFonts w:ascii="Times New Roman" w:hAnsi="Times New Roman" w:cs="Times New Roman"/>
          <w:b/>
          <w:bCs/>
          <w:i/>
          <w:iCs/>
        </w:rPr>
        <w:t xml:space="preserve"> </w:t>
      </w:r>
      <w:r w:rsidR="008825D5" w:rsidRPr="00103CC7">
        <w:rPr>
          <w:rFonts w:ascii="Times New Roman" w:hAnsi="Times New Roman" w:cs="Times New Roman"/>
          <w:b/>
          <w:bCs/>
          <w:i/>
          <w:iCs/>
        </w:rPr>
        <w:t>Közreműködő</w:t>
      </w:r>
      <w:r w:rsidR="008825D5" w:rsidRPr="00103CC7">
        <w:rPr>
          <w:rFonts w:ascii="Times New Roman" w:hAnsi="Times New Roman" w:cs="Times New Roman"/>
          <w:i/>
          <w:iCs/>
        </w:rPr>
        <w:t>:</w:t>
      </w:r>
      <w:r w:rsidR="008825D5" w:rsidRPr="00103CC7">
        <w:rPr>
          <w:rFonts w:ascii="Times New Roman" w:hAnsi="Times New Roman" w:cs="Times New Roman"/>
        </w:rPr>
        <w:t xml:space="preserve"> a Közszolgáltató által a közszolgáltatás teljesítéséhez</w:t>
      </w:r>
      <w:r w:rsidR="005F2A45" w:rsidRPr="00103CC7">
        <w:rPr>
          <w:rFonts w:ascii="Times New Roman" w:hAnsi="Times New Roman" w:cs="Times New Roman"/>
        </w:rPr>
        <w:t xml:space="preserve"> a</w:t>
      </w:r>
      <w:r w:rsidR="008825D5" w:rsidRPr="00103CC7">
        <w:rPr>
          <w:rFonts w:ascii="Times New Roman" w:hAnsi="Times New Roman" w:cs="Times New Roman"/>
        </w:rPr>
        <w:t xml:space="preserve"> </w:t>
      </w:r>
      <w:r w:rsidR="005F2A45" w:rsidRPr="00103CC7">
        <w:rPr>
          <w:rFonts w:ascii="Times New Roman" w:hAnsi="Times New Roman" w:cs="Times New Roman"/>
        </w:rPr>
        <w:t>S</w:t>
      </w:r>
      <w:r w:rsidR="008825D5" w:rsidRPr="00103CC7">
        <w:rPr>
          <w:rFonts w:ascii="Times New Roman" w:hAnsi="Times New Roman" w:cs="Times New Roman"/>
        </w:rPr>
        <w:t xml:space="preserve">zerződés </w:t>
      </w:r>
      <w:r w:rsidR="00C33381" w:rsidRPr="00103CC7">
        <w:rPr>
          <w:rFonts w:ascii="Times New Roman" w:hAnsi="Times New Roman" w:cs="Times New Roman"/>
        </w:rPr>
        <w:t xml:space="preserve">8. pontjának rendelkezéseivel összhangban megkötött szerződés </w:t>
      </w:r>
      <w:r w:rsidR="008825D5" w:rsidRPr="00103CC7">
        <w:rPr>
          <w:rFonts w:ascii="Times New Roman" w:hAnsi="Times New Roman" w:cs="Times New Roman"/>
        </w:rPr>
        <w:t>alapján</w:t>
      </w:r>
      <w:r w:rsidR="004033F3" w:rsidRPr="004033F3">
        <w:rPr>
          <w:rFonts w:ascii="Times New Roman" w:hAnsi="Times New Roman" w:cs="Times New Roman"/>
          <w:i/>
          <w:iCs/>
        </w:rPr>
        <w:t xml:space="preserve"> </w:t>
      </w:r>
      <w:r w:rsidR="008825D5" w:rsidRPr="00103CC7">
        <w:rPr>
          <w:rFonts w:ascii="Times New Roman" w:hAnsi="Times New Roman" w:cs="Times New Roman"/>
        </w:rPr>
        <w:t xml:space="preserve">igénybe vett </w:t>
      </w:r>
      <w:r w:rsidR="00D1605B" w:rsidRPr="00103CC7">
        <w:rPr>
          <w:rFonts w:ascii="Times New Roman" w:hAnsi="Times New Roman" w:cs="Times New Roman"/>
        </w:rPr>
        <w:t>alvállalkozó</w:t>
      </w:r>
      <w:r w:rsidR="008825D5" w:rsidRPr="00103CC7">
        <w:rPr>
          <w:rFonts w:ascii="Times New Roman" w:hAnsi="Times New Roman" w:cs="Times New Roman"/>
        </w:rPr>
        <w:t>.</w:t>
      </w:r>
    </w:p>
    <w:p w14:paraId="15F16AD9" w14:textId="77777777" w:rsidR="009756C2" w:rsidRPr="00103CC7"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i/>
          <w:iCs/>
        </w:rPr>
      </w:pPr>
    </w:p>
    <w:p w14:paraId="33DF0C63" w14:textId="77777777" w:rsidR="009A739D" w:rsidRPr="009A739D" w:rsidRDefault="007D778D" w:rsidP="00607024">
      <w:pPr>
        <w:pStyle w:val="Listaszerbekezds"/>
        <w:widowControl w:val="0"/>
        <w:numPr>
          <w:ilvl w:val="1"/>
          <w:numId w:val="1"/>
        </w:numPr>
        <w:tabs>
          <w:tab w:val="left" w:pos="567"/>
          <w:tab w:val="left" w:pos="993"/>
        </w:tabs>
        <w:suppressAutoHyphens/>
        <w:autoSpaceDE w:val="0"/>
        <w:autoSpaceDN w:val="0"/>
        <w:adjustRightInd w:val="0"/>
        <w:spacing w:after="0" w:line="23" w:lineRule="atLeast"/>
        <w:jc w:val="both"/>
        <w:rPr>
          <w:rFonts w:ascii="Times New Roman" w:hAnsi="Times New Roman" w:cs="Times New Roman"/>
          <w:i/>
          <w:iCs/>
        </w:rPr>
      </w:pPr>
      <w:r w:rsidRPr="00103CC7">
        <w:rPr>
          <w:rFonts w:ascii="Times New Roman" w:hAnsi="Times New Roman" w:cs="Times New Roman"/>
          <w:b/>
          <w:bCs/>
          <w:i/>
          <w:iCs/>
        </w:rPr>
        <w:t>Közszolgáltatási díj</w:t>
      </w:r>
      <w:r w:rsidR="009A739D">
        <w:rPr>
          <w:rFonts w:ascii="Times New Roman" w:hAnsi="Times New Roman" w:cs="Times New Roman"/>
          <w:b/>
          <w:bCs/>
          <w:i/>
          <w:iCs/>
        </w:rPr>
        <w:t>ak</w:t>
      </w:r>
      <w:r w:rsidRPr="00103CC7">
        <w:rPr>
          <w:rFonts w:ascii="Times New Roman" w:hAnsi="Times New Roman" w:cs="Times New Roman"/>
          <w:b/>
          <w:bCs/>
          <w:i/>
          <w:iCs/>
        </w:rPr>
        <w:t>:</w:t>
      </w:r>
    </w:p>
    <w:p w14:paraId="0EEB03B7" w14:textId="77777777" w:rsidR="00BC3336" w:rsidRDefault="007D778D" w:rsidP="009756C2">
      <w:pPr>
        <w:pStyle w:val="Listaszerbekezds"/>
        <w:widowControl w:val="0"/>
        <w:numPr>
          <w:ilvl w:val="2"/>
          <w:numId w:val="1"/>
        </w:numPr>
        <w:suppressAutoHyphens/>
        <w:autoSpaceDE w:val="0"/>
        <w:autoSpaceDN w:val="0"/>
        <w:adjustRightInd w:val="0"/>
        <w:spacing w:after="0" w:line="23" w:lineRule="atLeast"/>
        <w:ind w:left="1418" w:hanging="698"/>
        <w:jc w:val="both"/>
        <w:rPr>
          <w:rFonts w:ascii="Times New Roman" w:hAnsi="Times New Roman" w:cs="Times New Roman"/>
          <w:i/>
          <w:iCs/>
        </w:rPr>
      </w:pPr>
      <w:r w:rsidRPr="00103CC7">
        <w:rPr>
          <w:rFonts w:ascii="Times New Roman" w:hAnsi="Times New Roman" w:cs="Times New Roman"/>
          <w:i/>
          <w:iCs/>
        </w:rPr>
        <w:t xml:space="preserve"> </w:t>
      </w:r>
      <w:r w:rsidR="009A739D">
        <w:rPr>
          <w:rFonts w:ascii="Times New Roman" w:hAnsi="Times New Roman" w:cs="Times New Roman"/>
          <w:i/>
          <w:iCs/>
        </w:rPr>
        <w:t xml:space="preserve">Közszolgáltatási díj1: </w:t>
      </w:r>
      <w:r w:rsidRPr="00103CC7">
        <w:rPr>
          <w:rFonts w:ascii="Times New Roman" w:hAnsi="Times New Roman" w:cs="Times New Roman"/>
        </w:rPr>
        <w:t xml:space="preserve">az </w:t>
      </w:r>
      <w:r w:rsidR="00771511" w:rsidRPr="00103CC7">
        <w:rPr>
          <w:rFonts w:ascii="Times New Roman" w:hAnsi="Times New Roman" w:cs="Times New Roman"/>
        </w:rPr>
        <w:t>Ü</w:t>
      </w:r>
      <w:r w:rsidRPr="00103CC7">
        <w:rPr>
          <w:rFonts w:ascii="Times New Roman" w:hAnsi="Times New Roman" w:cs="Times New Roman"/>
        </w:rPr>
        <w:t>gyfél</w:t>
      </w:r>
      <w:r w:rsidR="008C3961" w:rsidRPr="00103CC7">
        <w:rPr>
          <w:rFonts w:ascii="Times New Roman" w:hAnsi="Times New Roman" w:cs="Times New Roman"/>
        </w:rPr>
        <w:t xml:space="preserve"> </w:t>
      </w:r>
      <w:r w:rsidRPr="00103CC7">
        <w:rPr>
          <w:rFonts w:ascii="Times New Roman" w:hAnsi="Times New Roman" w:cs="Times New Roman"/>
        </w:rPr>
        <w:t xml:space="preserve">által a nem közművel összegyűjtött háztartási </w:t>
      </w:r>
      <w:r w:rsidR="00D1605B" w:rsidRPr="00103CC7">
        <w:rPr>
          <w:rFonts w:ascii="Times New Roman" w:hAnsi="Times New Roman" w:cs="Times New Roman"/>
        </w:rPr>
        <w:lastRenderedPageBreak/>
        <w:t xml:space="preserve">szennyvízzel kapcsolatos </w:t>
      </w:r>
      <w:r w:rsidRPr="00103CC7">
        <w:rPr>
          <w:rFonts w:ascii="Times New Roman" w:hAnsi="Times New Roman" w:cs="Times New Roman"/>
        </w:rPr>
        <w:t>közszolgáltatás igénybevételéért fizet</w:t>
      </w:r>
      <w:r w:rsidR="00771511" w:rsidRPr="00103CC7">
        <w:rPr>
          <w:rFonts w:ascii="Times New Roman" w:hAnsi="Times New Roman" w:cs="Times New Roman"/>
        </w:rPr>
        <w:t>endő</w:t>
      </w:r>
      <w:r w:rsidRPr="00103CC7">
        <w:rPr>
          <w:rFonts w:ascii="Times New Roman" w:hAnsi="Times New Roman" w:cs="Times New Roman"/>
        </w:rPr>
        <w:t xml:space="preserve"> díj.</w:t>
      </w:r>
    </w:p>
    <w:p w14:paraId="68FA3D79" w14:textId="38A21695" w:rsidR="00BC3336" w:rsidRPr="00607024" w:rsidRDefault="009A739D">
      <w:pPr>
        <w:pStyle w:val="Listaszerbekezds"/>
        <w:widowControl w:val="0"/>
        <w:numPr>
          <w:ilvl w:val="2"/>
          <w:numId w:val="1"/>
        </w:numPr>
        <w:suppressAutoHyphens/>
        <w:autoSpaceDE w:val="0"/>
        <w:autoSpaceDN w:val="0"/>
        <w:adjustRightInd w:val="0"/>
        <w:spacing w:after="0" w:line="23" w:lineRule="atLeast"/>
        <w:jc w:val="both"/>
        <w:rPr>
          <w:rFonts w:ascii="Times New Roman" w:hAnsi="Times New Roman" w:cs="Times New Roman"/>
          <w:i/>
          <w:iCs/>
        </w:rPr>
      </w:pPr>
      <w:r>
        <w:rPr>
          <w:rFonts w:ascii="Times New Roman" w:hAnsi="Times New Roman" w:cs="Times New Roman"/>
          <w:i/>
          <w:iCs/>
        </w:rPr>
        <w:t xml:space="preserve">Közszolgáltatási díj2: </w:t>
      </w:r>
      <w:r w:rsidR="00297179" w:rsidRPr="00AC1EA7">
        <w:rPr>
          <w:rFonts w:ascii="Times New Roman" w:hAnsi="Times New Roman" w:cs="Times New Roman"/>
          <w:iCs/>
        </w:rPr>
        <w:t xml:space="preserve">az Önkormányzat által a Közszolgáltatónak a szennyvíziszap elszállításáért és ártalmatlanításra történő átadásáért fizetendő </w:t>
      </w:r>
      <w:r w:rsidRPr="00AC1EA7">
        <w:rPr>
          <w:rFonts w:ascii="Times New Roman" w:hAnsi="Times New Roman" w:cs="Times New Roman"/>
          <w:iCs/>
        </w:rPr>
        <w:t>közszolgáltatási díj</w:t>
      </w:r>
      <w:r w:rsidR="0045294E">
        <w:rPr>
          <w:rFonts w:ascii="Times New Roman" w:hAnsi="Times New Roman" w:cs="Times New Roman"/>
          <w:iCs/>
        </w:rPr>
        <w:t>.</w:t>
      </w:r>
    </w:p>
    <w:p w14:paraId="3D492D18" w14:textId="77777777" w:rsidR="009756C2" w:rsidRDefault="009756C2" w:rsidP="00607024">
      <w:pPr>
        <w:pStyle w:val="Listaszerbekezds"/>
        <w:widowControl w:val="0"/>
        <w:suppressAutoHyphens/>
        <w:autoSpaceDE w:val="0"/>
        <w:autoSpaceDN w:val="0"/>
        <w:adjustRightInd w:val="0"/>
        <w:spacing w:after="0" w:line="23" w:lineRule="atLeast"/>
        <w:ind w:left="1224"/>
        <w:jc w:val="both"/>
        <w:rPr>
          <w:rFonts w:ascii="Times New Roman" w:hAnsi="Times New Roman" w:cs="Times New Roman"/>
          <w:i/>
          <w:iCs/>
        </w:rPr>
      </w:pPr>
    </w:p>
    <w:p w14:paraId="409590BA" w14:textId="7D47A558" w:rsidR="007C2EF7" w:rsidRPr="00CF47C2" w:rsidRDefault="007C2EF7" w:rsidP="009756C2">
      <w:pPr>
        <w:pStyle w:val="Listaszerbekezds"/>
        <w:widowControl w:val="0"/>
        <w:numPr>
          <w:ilvl w:val="1"/>
          <w:numId w:val="1"/>
        </w:numPr>
        <w:tabs>
          <w:tab w:val="left" w:pos="993"/>
        </w:tabs>
        <w:suppressAutoHyphens/>
        <w:autoSpaceDE w:val="0"/>
        <w:autoSpaceDN w:val="0"/>
        <w:adjustRightInd w:val="0"/>
        <w:spacing w:after="0" w:line="23" w:lineRule="atLeast"/>
        <w:ind w:left="993" w:hanging="567"/>
        <w:jc w:val="both"/>
        <w:rPr>
          <w:rFonts w:ascii="Times New Roman" w:hAnsi="Times New Roman" w:cs="Times New Roman"/>
          <w:b/>
          <w:i/>
          <w:iCs/>
        </w:rPr>
      </w:pPr>
      <w:r w:rsidRPr="00002A2C">
        <w:rPr>
          <w:rFonts w:ascii="Times New Roman" w:hAnsi="Times New Roman" w:cs="Times New Roman"/>
          <w:b/>
          <w:i/>
        </w:rPr>
        <w:t xml:space="preserve">Számított közszolgáltatási díj: </w:t>
      </w:r>
      <w:r w:rsidRPr="00002A2C">
        <w:rPr>
          <w:rFonts w:ascii="Times New Roman" w:hAnsi="Times New Roman" w:cs="Times New Roman"/>
        </w:rPr>
        <w:t>a Vgtv. és végrehajtási rendeletei alapján számítható, a költségek és a ráfordítások, továbbá az ésszerű nyereség figyelembevételével a Közszolgáltató által javasolt</w:t>
      </w:r>
      <w:r w:rsidR="00D44A44" w:rsidRPr="00002A2C">
        <w:rPr>
          <w:rFonts w:ascii="Times New Roman" w:hAnsi="Times New Roman" w:cs="Times New Roman"/>
        </w:rPr>
        <w:t xml:space="preserve"> és az Önkormányzat által elismert</w:t>
      </w:r>
      <w:r w:rsidRPr="00002A2C">
        <w:rPr>
          <w:rFonts w:ascii="Times New Roman" w:hAnsi="Times New Roman" w:cs="Times New Roman"/>
        </w:rPr>
        <w:t xml:space="preserve"> díj. </w:t>
      </w:r>
    </w:p>
    <w:p w14:paraId="409F2D29" w14:textId="77777777" w:rsidR="00F269DA" w:rsidRPr="00002A2C" w:rsidRDefault="00F269DA" w:rsidP="00CF47C2">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b/>
          <w:i/>
          <w:iCs/>
        </w:rPr>
      </w:pPr>
    </w:p>
    <w:p w14:paraId="44DDF807" w14:textId="6DEBDF27" w:rsidR="00B801E0" w:rsidRPr="00607024" w:rsidRDefault="008825D5" w:rsidP="009756C2">
      <w:pPr>
        <w:pStyle w:val="Listaszerbekezds"/>
        <w:widowControl w:val="0"/>
        <w:numPr>
          <w:ilvl w:val="1"/>
          <w:numId w:val="1"/>
        </w:numPr>
        <w:tabs>
          <w:tab w:val="left" w:pos="993"/>
        </w:tabs>
        <w:suppressAutoHyphens/>
        <w:autoSpaceDE w:val="0"/>
        <w:autoSpaceDN w:val="0"/>
        <w:adjustRightInd w:val="0"/>
        <w:spacing w:after="0" w:line="23" w:lineRule="atLeast"/>
        <w:ind w:left="993" w:hanging="574"/>
        <w:jc w:val="both"/>
        <w:rPr>
          <w:rFonts w:ascii="Times New Roman" w:hAnsi="Times New Roman" w:cs="Times New Roman"/>
          <w:i/>
          <w:iCs/>
        </w:rPr>
      </w:pPr>
      <w:r w:rsidRPr="00103CC7">
        <w:rPr>
          <w:rFonts w:ascii="Times New Roman" w:hAnsi="Times New Roman" w:cs="Times New Roman"/>
          <w:b/>
          <w:bCs/>
          <w:i/>
          <w:iCs/>
        </w:rPr>
        <w:t>Közszolgáltatási tevékenység</w:t>
      </w:r>
      <w:r w:rsidRPr="00103CC7">
        <w:rPr>
          <w:rFonts w:ascii="Times New Roman" w:hAnsi="Times New Roman" w:cs="Times New Roman"/>
          <w:i/>
          <w:iCs/>
        </w:rPr>
        <w:t>:</w:t>
      </w:r>
      <w:r w:rsidRPr="00103CC7">
        <w:rPr>
          <w:rFonts w:ascii="Times New Roman" w:hAnsi="Times New Roman" w:cs="Times New Roman"/>
        </w:rPr>
        <w:t xml:space="preserve"> Budapest főváros közigazgatási területén a nem közművel összeg</w:t>
      </w:r>
      <w:r w:rsidR="0081624A" w:rsidRPr="0081624A">
        <w:rPr>
          <w:rFonts w:ascii="Times New Roman" w:hAnsi="Times New Roman" w:cs="Times New Roman"/>
          <w:bCs/>
          <w:i/>
          <w:iCs/>
        </w:rPr>
        <w:t>yűjtöt</w:t>
      </w:r>
      <w:r w:rsidR="004033F3" w:rsidRPr="004033F3">
        <w:rPr>
          <w:rFonts w:ascii="Times New Roman" w:hAnsi="Times New Roman" w:cs="Times New Roman"/>
          <w:i/>
          <w:iCs/>
        </w:rPr>
        <w:t>t</w:t>
      </w:r>
      <w:r w:rsidRPr="00103CC7">
        <w:rPr>
          <w:rFonts w:ascii="Times New Roman" w:hAnsi="Times New Roman" w:cs="Times New Roman"/>
        </w:rPr>
        <w:t xml:space="preserve"> háztartási szennyvíz</w:t>
      </w:r>
      <w:r w:rsidR="00DB35BE" w:rsidRPr="00103CC7">
        <w:rPr>
          <w:rFonts w:ascii="Times New Roman" w:hAnsi="Times New Roman" w:cs="Times New Roman"/>
        </w:rPr>
        <w:t>zel kapcsolatos közszolgáltatás elvégzése</w:t>
      </w:r>
      <w:r w:rsidRPr="00103CC7">
        <w:rPr>
          <w:rFonts w:ascii="Times New Roman" w:hAnsi="Times New Roman" w:cs="Times New Roman"/>
        </w:rPr>
        <w:t xml:space="preserve">, a </w:t>
      </w:r>
      <w:r w:rsidR="00DB35BE" w:rsidRPr="00103CC7">
        <w:rPr>
          <w:rFonts w:ascii="Times New Roman" w:hAnsi="Times New Roman" w:cs="Times New Roman"/>
        </w:rPr>
        <w:t xml:space="preserve">BKSZTT-n keletkező </w:t>
      </w:r>
      <w:r w:rsidRPr="00002A2C">
        <w:rPr>
          <w:rFonts w:ascii="Times New Roman" w:hAnsi="Times New Roman" w:cs="Times New Roman"/>
        </w:rPr>
        <w:t>szennyvízisz</w:t>
      </w:r>
      <w:r w:rsidR="004033F3" w:rsidRPr="00002A2C">
        <w:rPr>
          <w:rFonts w:ascii="Times New Roman" w:hAnsi="Times New Roman" w:cs="Times New Roman"/>
        </w:rPr>
        <w:t>ap hasznosításra történő átadása</w:t>
      </w:r>
      <w:r w:rsidR="00DF5B37">
        <w:rPr>
          <w:rFonts w:ascii="Times New Roman" w:hAnsi="Times New Roman" w:cs="Times New Roman"/>
        </w:rPr>
        <w:t>.</w:t>
      </w:r>
    </w:p>
    <w:p w14:paraId="0CDCCB0A" w14:textId="77777777" w:rsidR="009756C2" w:rsidRPr="00103CC7" w:rsidRDefault="009756C2" w:rsidP="00607024">
      <w:pPr>
        <w:pStyle w:val="Listaszerbekezds"/>
        <w:widowControl w:val="0"/>
        <w:suppressAutoHyphens/>
        <w:autoSpaceDE w:val="0"/>
        <w:autoSpaceDN w:val="0"/>
        <w:adjustRightInd w:val="0"/>
        <w:spacing w:after="0" w:line="23" w:lineRule="atLeast"/>
        <w:ind w:left="858"/>
        <w:jc w:val="both"/>
        <w:rPr>
          <w:rFonts w:ascii="Times New Roman" w:hAnsi="Times New Roman" w:cs="Times New Roman"/>
          <w:i/>
          <w:iCs/>
        </w:rPr>
      </w:pPr>
    </w:p>
    <w:p w14:paraId="1280F0D3" w14:textId="3C48C9D1" w:rsidR="008825D5" w:rsidRPr="00607024" w:rsidRDefault="008825D5" w:rsidP="009756C2">
      <w:pPr>
        <w:pStyle w:val="Listaszerbekezds"/>
        <w:widowControl w:val="0"/>
        <w:numPr>
          <w:ilvl w:val="1"/>
          <w:numId w:val="1"/>
        </w:numPr>
        <w:tabs>
          <w:tab w:val="left" w:pos="993"/>
        </w:tabs>
        <w:suppressAutoHyphens/>
        <w:autoSpaceDE w:val="0"/>
        <w:autoSpaceDN w:val="0"/>
        <w:adjustRightInd w:val="0"/>
        <w:spacing w:after="0" w:line="23" w:lineRule="atLeast"/>
        <w:ind w:left="993" w:hanging="567"/>
        <w:jc w:val="both"/>
        <w:rPr>
          <w:rFonts w:ascii="Times New Roman" w:hAnsi="Times New Roman" w:cs="Times New Roman"/>
          <w:i/>
          <w:iCs/>
        </w:rPr>
      </w:pPr>
      <w:r w:rsidRPr="00103CC7">
        <w:rPr>
          <w:rFonts w:ascii="Times New Roman" w:hAnsi="Times New Roman" w:cs="Times New Roman"/>
          <w:b/>
          <w:bCs/>
          <w:i/>
          <w:iCs/>
        </w:rPr>
        <w:t>Külön jogszabályok</w:t>
      </w:r>
      <w:r w:rsidRPr="00103CC7">
        <w:rPr>
          <w:rFonts w:ascii="Times New Roman" w:hAnsi="Times New Roman" w:cs="Times New Roman"/>
          <w:i/>
          <w:iCs/>
        </w:rPr>
        <w:t xml:space="preserve">: </w:t>
      </w:r>
      <w:r w:rsidRPr="00103CC7">
        <w:rPr>
          <w:rFonts w:ascii="Times New Roman" w:hAnsi="Times New Roman" w:cs="Times New Roman"/>
        </w:rPr>
        <w:t>a vízgazdálkodásról szóló 1995. évi LVII. törvény, a környezet védelmének általános szabályairól szóló 1995. évi LIII. törvény (a továbbiak</w:t>
      </w:r>
      <w:r w:rsidR="0081624A" w:rsidRPr="0081624A">
        <w:rPr>
          <w:rFonts w:ascii="Times New Roman" w:hAnsi="Times New Roman" w:cs="Times New Roman"/>
          <w:iCs/>
        </w:rPr>
        <w:t>b</w:t>
      </w:r>
      <w:r w:rsidRPr="00B801E0">
        <w:rPr>
          <w:rFonts w:ascii="Times New Roman" w:hAnsi="Times New Roman" w:cs="Times New Roman"/>
        </w:rPr>
        <w:t>an Kt.) a nem közművel összegyűjtött háztartási szennyvíz kapcsolatos kötelező helyi közszolgáltatásról szóló</w:t>
      </w:r>
      <w:r w:rsidR="00DE6816">
        <w:rPr>
          <w:rFonts w:ascii="Times New Roman" w:hAnsi="Times New Roman" w:cs="Times New Roman"/>
        </w:rPr>
        <w:t xml:space="preserve"> 72/2013. (X.14.</w:t>
      </w:r>
      <w:r w:rsidR="003B205A">
        <w:rPr>
          <w:rFonts w:ascii="Times New Roman" w:hAnsi="Times New Roman" w:cs="Times New Roman"/>
        </w:rPr>
        <w:t>)</w:t>
      </w:r>
      <w:r w:rsidRPr="00B801E0">
        <w:rPr>
          <w:rFonts w:ascii="Times New Roman" w:hAnsi="Times New Roman" w:cs="Times New Roman"/>
        </w:rPr>
        <w:t xml:space="preserve"> Főv. Kgy. rendelet (a továbbiakban: Rendelet), a Fővárosi Önkormányzat vagyonáról, a vagyontárgyak feletti tulajdonosi jogok gyakorlásáról szóló 22/2012. (III. 14.) Főv. Kgy. rendelet (</w:t>
      </w:r>
      <w:r w:rsidR="0045294E">
        <w:rPr>
          <w:rFonts w:ascii="Times New Roman" w:hAnsi="Times New Roman" w:cs="Times New Roman"/>
        </w:rPr>
        <w:t xml:space="preserve">a továbbiakban: </w:t>
      </w:r>
      <w:r w:rsidRPr="00B801E0">
        <w:rPr>
          <w:rFonts w:ascii="Times New Roman" w:hAnsi="Times New Roman" w:cs="Times New Roman"/>
        </w:rPr>
        <w:t>Vagyonrendelet).</w:t>
      </w:r>
    </w:p>
    <w:p w14:paraId="4F731F61" w14:textId="77777777" w:rsidR="009756C2" w:rsidRPr="00B801E0" w:rsidRDefault="009756C2" w:rsidP="00607024">
      <w:pPr>
        <w:pStyle w:val="Listaszerbekezds"/>
        <w:widowControl w:val="0"/>
        <w:tabs>
          <w:tab w:val="left" w:pos="993"/>
        </w:tabs>
        <w:suppressAutoHyphens/>
        <w:autoSpaceDE w:val="0"/>
        <w:autoSpaceDN w:val="0"/>
        <w:adjustRightInd w:val="0"/>
        <w:spacing w:after="0" w:line="23" w:lineRule="atLeast"/>
        <w:ind w:left="993"/>
        <w:jc w:val="both"/>
        <w:rPr>
          <w:rFonts w:ascii="Times New Roman" w:hAnsi="Times New Roman" w:cs="Times New Roman"/>
          <w:i/>
          <w:iCs/>
        </w:rPr>
      </w:pPr>
    </w:p>
    <w:p w14:paraId="77A37EAE" w14:textId="2C463FFD" w:rsidR="008825D5" w:rsidRPr="00607024" w:rsidRDefault="008825D5" w:rsidP="00067D1B">
      <w:pPr>
        <w:pStyle w:val="Listaszerbekezds"/>
        <w:widowControl w:val="0"/>
        <w:numPr>
          <w:ilvl w:val="1"/>
          <w:numId w:val="1"/>
        </w:numPr>
        <w:tabs>
          <w:tab w:val="left" w:pos="993"/>
        </w:tabs>
        <w:suppressAutoHyphens/>
        <w:autoSpaceDE w:val="0"/>
        <w:autoSpaceDN w:val="0"/>
        <w:adjustRightInd w:val="0"/>
        <w:spacing w:after="0" w:line="23" w:lineRule="atLeast"/>
        <w:ind w:left="993" w:hanging="567"/>
        <w:jc w:val="both"/>
        <w:rPr>
          <w:rFonts w:ascii="Times New Roman" w:hAnsi="Times New Roman" w:cs="Times New Roman"/>
          <w:i/>
          <w:iCs/>
        </w:rPr>
      </w:pPr>
      <w:r w:rsidRPr="00501179">
        <w:rPr>
          <w:rFonts w:ascii="Times New Roman" w:hAnsi="Times New Roman" w:cs="Times New Roman"/>
          <w:b/>
          <w:bCs/>
          <w:i/>
          <w:iCs/>
        </w:rPr>
        <w:t>Minimális teljesítmény szint:</w:t>
      </w:r>
      <w:r w:rsidRPr="00501179">
        <w:rPr>
          <w:rFonts w:ascii="Times New Roman" w:hAnsi="Times New Roman" w:cs="Times New Roman"/>
        </w:rPr>
        <w:t xml:space="preserve"> a Szerződésben meghatározott mennyiségi és </w:t>
      </w:r>
      <w:r w:rsidR="00067D1B" w:rsidRPr="00501179">
        <w:rPr>
          <w:rFonts w:ascii="Times New Roman" w:hAnsi="Times New Roman" w:cs="Times New Roman"/>
        </w:rPr>
        <w:t xml:space="preserve">minőségi </w:t>
      </w:r>
      <w:r w:rsidR="00067D1B">
        <w:rPr>
          <w:rFonts w:ascii="Times New Roman" w:hAnsi="Times New Roman" w:cs="Times New Roman"/>
        </w:rPr>
        <w:t>követelmények</w:t>
      </w:r>
      <w:r w:rsidRPr="00501179">
        <w:rPr>
          <w:rFonts w:ascii="Times New Roman" w:hAnsi="Times New Roman" w:cs="Times New Roman"/>
        </w:rPr>
        <w:t xml:space="preserve"> teljesítésének alsó határa.</w:t>
      </w:r>
    </w:p>
    <w:p w14:paraId="1DA52A96" w14:textId="77777777" w:rsidR="00067D1B" w:rsidRPr="00501179" w:rsidRDefault="00067D1B" w:rsidP="00607024">
      <w:pPr>
        <w:pStyle w:val="Listaszerbekezds"/>
        <w:widowControl w:val="0"/>
        <w:tabs>
          <w:tab w:val="left" w:pos="993"/>
        </w:tabs>
        <w:suppressAutoHyphens/>
        <w:autoSpaceDE w:val="0"/>
        <w:autoSpaceDN w:val="0"/>
        <w:adjustRightInd w:val="0"/>
        <w:spacing w:after="0" w:line="23" w:lineRule="atLeast"/>
        <w:ind w:left="993"/>
        <w:jc w:val="both"/>
        <w:rPr>
          <w:rFonts w:ascii="Times New Roman" w:hAnsi="Times New Roman" w:cs="Times New Roman"/>
          <w:i/>
          <w:iCs/>
        </w:rPr>
      </w:pPr>
    </w:p>
    <w:p w14:paraId="563FC39C" w14:textId="3CD7FD72" w:rsidR="008825D5" w:rsidRPr="00607024" w:rsidRDefault="008825D5" w:rsidP="00067D1B">
      <w:pPr>
        <w:pStyle w:val="Listaszerbekezds"/>
        <w:widowControl w:val="0"/>
        <w:numPr>
          <w:ilvl w:val="1"/>
          <w:numId w:val="1"/>
        </w:numPr>
        <w:tabs>
          <w:tab w:val="left" w:pos="993"/>
        </w:tabs>
        <w:suppressAutoHyphens/>
        <w:autoSpaceDE w:val="0"/>
        <w:autoSpaceDN w:val="0"/>
        <w:adjustRightInd w:val="0"/>
        <w:spacing w:after="0" w:line="23" w:lineRule="atLeast"/>
        <w:ind w:left="993" w:hanging="567"/>
        <w:jc w:val="both"/>
        <w:rPr>
          <w:rFonts w:ascii="Times New Roman" w:hAnsi="Times New Roman" w:cs="Times New Roman"/>
          <w:i/>
          <w:iCs/>
        </w:rPr>
      </w:pPr>
      <w:r w:rsidRPr="00501179">
        <w:rPr>
          <w:rFonts w:ascii="Times New Roman" w:hAnsi="Times New Roman" w:cs="Times New Roman"/>
          <w:b/>
          <w:bCs/>
          <w:i/>
          <w:iCs/>
        </w:rPr>
        <w:t>Normatív támogatás</w:t>
      </w:r>
      <w:r w:rsidRPr="00501179">
        <w:rPr>
          <w:rFonts w:ascii="Times New Roman" w:hAnsi="Times New Roman" w:cs="Times New Roman"/>
          <w:i/>
          <w:iCs/>
        </w:rPr>
        <w:t xml:space="preserve">: </w:t>
      </w:r>
      <w:r>
        <w:rPr>
          <w:rFonts w:ascii="Times New Roman" w:hAnsi="Times New Roman" w:cs="Times New Roman"/>
        </w:rPr>
        <w:t>Magyarország mindenkori</w:t>
      </w:r>
      <w:r w:rsidRPr="00501179">
        <w:rPr>
          <w:rFonts w:ascii="Times New Roman" w:hAnsi="Times New Roman" w:cs="Times New Roman"/>
        </w:rPr>
        <w:t xml:space="preserve"> költségvetési törvénye alapján </w:t>
      </w:r>
      <w:r w:rsidR="0037536B">
        <w:rPr>
          <w:rFonts w:ascii="Times New Roman" w:hAnsi="Times New Roman" w:cs="Times New Roman"/>
        </w:rPr>
        <w:t xml:space="preserve">az Önkormányzat részére </w:t>
      </w:r>
      <w:r w:rsidRPr="00501179">
        <w:rPr>
          <w:rFonts w:ascii="Times New Roman" w:hAnsi="Times New Roman" w:cs="Times New Roman"/>
        </w:rPr>
        <w:t>megállapított hozzájárulás</w:t>
      </w:r>
      <w:r>
        <w:rPr>
          <w:rFonts w:ascii="Times New Roman" w:hAnsi="Times New Roman" w:cs="Times New Roman"/>
        </w:rPr>
        <w:t xml:space="preserve"> a lakosság körében csatornázatlan területen </w:t>
      </w:r>
      <w:r w:rsidRPr="00501179">
        <w:rPr>
          <w:rFonts w:ascii="Times New Roman" w:hAnsi="Times New Roman" w:cs="Times New Roman"/>
        </w:rPr>
        <w:t xml:space="preserve">összegyűjtött és a hatóságilag kijelölt </w:t>
      </w:r>
      <w:r w:rsidR="00DD3B1C" w:rsidRPr="00501179">
        <w:rPr>
          <w:rFonts w:ascii="Times New Roman" w:hAnsi="Times New Roman" w:cs="Times New Roman"/>
        </w:rPr>
        <w:t>le</w:t>
      </w:r>
      <w:r w:rsidR="00DD3B1C">
        <w:rPr>
          <w:rFonts w:ascii="Times New Roman" w:hAnsi="Times New Roman" w:cs="Times New Roman"/>
        </w:rPr>
        <w:t>ürítő</w:t>
      </w:r>
      <w:r w:rsidR="00DD3B1C" w:rsidRPr="00501179">
        <w:rPr>
          <w:rFonts w:ascii="Times New Roman" w:hAnsi="Times New Roman" w:cs="Times New Roman"/>
        </w:rPr>
        <w:t xml:space="preserve"> helyeken</w:t>
      </w:r>
      <w:r w:rsidRPr="00501179">
        <w:rPr>
          <w:rFonts w:ascii="Times New Roman" w:hAnsi="Times New Roman" w:cs="Times New Roman"/>
        </w:rPr>
        <w:t xml:space="preserve"> igazoltan elhelyezett </w:t>
      </w:r>
      <w:r>
        <w:rPr>
          <w:rFonts w:ascii="Times New Roman" w:hAnsi="Times New Roman" w:cs="Times New Roman"/>
        </w:rPr>
        <w:t>nem közművel összegyűjtött háztartási szennyvíz</w:t>
      </w:r>
      <w:r w:rsidRPr="00501179">
        <w:rPr>
          <w:rFonts w:ascii="Times New Roman" w:hAnsi="Times New Roman" w:cs="Times New Roman"/>
        </w:rPr>
        <w:t xml:space="preserve"> mennyiség (m</w:t>
      </w:r>
      <w:r w:rsidRPr="00501179">
        <w:rPr>
          <w:rFonts w:ascii="Times New Roman" w:hAnsi="Times New Roman" w:cs="Times New Roman"/>
          <w:vertAlign w:val="superscript"/>
        </w:rPr>
        <w:t>3</w:t>
      </w:r>
      <w:r w:rsidRPr="00501179">
        <w:rPr>
          <w:rFonts w:ascii="Times New Roman" w:hAnsi="Times New Roman" w:cs="Times New Roman"/>
        </w:rPr>
        <w:t xml:space="preserve">) után. </w:t>
      </w:r>
      <w:r w:rsidR="00DD3B1C" w:rsidRPr="00501179">
        <w:rPr>
          <w:rFonts w:ascii="Times New Roman" w:hAnsi="Times New Roman" w:cs="Times New Roman"/>
        </w:rPr>
        <w:t>Az összeg a fajlagos lakossági ráfordítások csökkentéséhez járul hozzá, amelyet az Önkormányzat a</w:t>
      </w:r>
      <w:r w:rsidR="00DD3B1C">
        <w:rPr>
          <w:rFonts w:ascii="Times New Roman" w:hAnsi="Times New Roman" w:cs="Times New Roman"/>
        </w:rPr>
        <w:t xml:space="preserve"> </w:t>
      </w:r>
      <w:r w:rsidR="00DD3B1C" w:rsidRPr="00FA13B5">
        <w:rPr>
          <w:rFonts w:ascii="Times New Roman" w:hAnsi="Times New Roman" w:cs="Times New Roman"/>
        </w:rPr>
        <w:t xml:space="preserve">hatályos </w:t>
      </w:r>
      <w:r w:rsidR="005F2A45">
        <w:rPr>
          <w:rFonts w:ascii="Times New Roman" w:hAnsi="Times New Roman" w:cs="Times New Roman"/>
        </w:rPr>
        <w:t xml:space="preserve">belső </w:t>
      </w:r>
      <w:r w:rsidR="00DD3B1C" w:rsidRPr="00FA13B5">
        <w:rPr>
          <w:rFonts w:ascii="Times New Roman" w:hAnsi="Times New Roman" w:cs="Times New Roman"/>
        </w:rPr>
        <w:t>rendelkezése</w:t>
      </w:r>
      <w:r w:rsidR="00DD3B1C" w:rsidRPr="00501179">
        <w:rPr>
          <w:rFonts w:ascii="Times New Roman" w:hAnsi="Times New Roman" w:cs="Times New Roman"/>
        </w:rPr>
        <w:t xml:space="preserve"> szerint ad át a Közszolgáltatónak.</w:t>
      </w:r>
    </w:p>
    <w:p w14:paraId="4522D15C" w14:textId="77777777" w:rsidR="00067D1B" w:rsidRPr="00501179" w:rsidRDefault="00067D1B" w:rsidP="00607024">
      <w:pPr>
        <w:pStyle w:val="Listaszerbekezds"/>
        <w:widowControl w:val="0"/>
        <w:tabs>
          <w:tab w:val="left" w:pos="993"/>
        </w:tabs>
        <w:suppressAutoHyphens/>
        <w:autoSpaceDE w:val="0"/>
        <w:autoSpaceDN w:val="0"/>
        <w:adjustRightInd w:val="0"/>
        <w:spacing w:after="0" w:line="23" w:lineRule="atLeast"/>
        <w:ind w:left="993"/>
        <w:jc w:val="both"/>
        <w:rPr>
          <w:rFonts w:ascii="Times New Roman" w:hAnsi="Times New Roman" w:cs="Times New Roman"/>
          <w:i/>
          <w:iCs/>
        </w:rPr>
      </w:pPr>
    </w:p>
    <w:p w14:paraId="67400ED0" w14:textId="3CD46155" w:rsidR="008825D5" w:rsidRDefault="008825D5" w:rsidP="00067D1B">
      <w:pPr>
        <w:pStyle w:val="Listaszerbekezds"/>
        <w:widowControl w:val="0"/>
        <w:numPr>
          <w:ilvl w:val="1"/>
          <w:numId w:val="1"/>
        </w:numPr>
        <w:tabs>
          <w:tab w:val="left" w:pos="993"/>
        </w:tabs>
        <w:suppressAutoHyphens/>
        <w:autoSpaceDE w:val="0"/>
        <w:autoSpaceDN w:val="0"/>
        <w:adjustRightInd w:val="0"/>
        <w:spacing w:after="0" w:line="23" w:lineRule="atLeast"/>
        <w:ind w:left="993" w:hanging="567"/>
        <w:jc w:val="both"/>
        <w:rPr>
          <w:rFonts w:ascii="Times New Roman" w:hAnsi="Times New Roman" w:cs="Times New Roman"/>
        </w:rPr>
      </w:pPr>
      <w:r w:rsidRPr="00501179">
        <w:rPr>
          <w:rFonts w:ascii="Times New Roman" w:hAnsi="Times New Roman" w:cs="Times New Roman"/>
          <w:b/>
          <w:bCs/>
          <w:i/>
          <w:iCs/>
        </w:rPr>
        <w:t>Rendelet</w:t>
      </w:r>
      <w:r>
        <w:rPr>
          <w:rFonts w:ascii="Times New Roman" w:hAnsi="Times New Roman" w:cs="Times New Roman"/>
          <w:b/>
          <w:bCs/>
          <w:i/>
          <w:iCs/>
        </w:rPr>
        <w:t>:</w:t>
      </w:r>
      <w:r>
        <w:rPr>
          <w:rFonts w:ascii="Times New Roman" w:hAnsi="Times New Roman" w:cs="Times New Roman"/>
        </w:rPr>
        <w:t xml:space="preserve"> </w:t>
      </w:r>
      <w:r w:rsidRPr="00501179">
        <w:rPr>
          <w:rFonts w:ascii="Times New Roman" w:hAnsi="Times New Roman" w:cs="Times New Roman"/>
        </w:rPr>
        <w:t xml:space="preserve">a </w:t>
      </w:r>
      <w:r>
        <w:rPr>
          <w:rFonts w:ascii="Times New Roman" w:hAnsi="Times New Roman" w:cs="Times New Roman"/>
        </w:rPr>
        <w:t xml:space="preserve">nem közművel összegyűjtött háztartási szennyvízzel </w:t>
      </w:r>
      <w:r w:rsidRPr="00501179">
        <w:rPr>
          <w:rFonts w:ascii="Times New Roman" w:hAnsi="Times New Roman" w:cs="Times New Roman"/>
        </w:rPr>
        <w:t>kapcsolatos</w:t>
      </w:r>
      <w:r>
        <w:rPr>
          <w:rFonts w:ascii="Times New Roman" w:hAnsi="Times New Roman" w:cs="Times New Roman"/>
        </w:rPr>
        <w:t xml:space="preserve"> kötelező helyi közszolgáltatásról szóló</w:t>
      </w:r>
      <w:r w:rsidR="00DE6816">
        <w:rPr>
          <w:rFonts w:ascii="Times New Roman" w:hAnsi="Times New Roman" w:cs="Times New Roman"/>
        </w:rPr>
        <w:t xml:space="preserve"> 72/2013. (X.14.</w:t>
      </w:r>
      <w:r w:rsidR="003B205A">
        <w:rPr>
          <w:rFonts w:ascii="Times New Roman" w:hAnsi="Times New Roman" w:cs="Times New Roman"/>
        </w:rPr>
        <w:t xml:space="preserve">) </w:t>
      </w:r>
      <w:r w:rsidRPr="00501179">
        <w:rPr>
          <w:rFonts w:ascii="Times New Roman" w:hAnsi="Times New Roman" w:cs="Times New Roman"/>
        </w:rPr>
        <w:t>Főv. Kgy. rendelet</w:t>
      </w:r>
      <w:r>
        <w:rPr>
          <w:rFonts w:ascii="Times New Roman" w:hAnsi="Times New Roman" w:cs="Times New Roman"/>
        </w:rPr>
        <w:t>.</w:t>
      </w:r>
    </w:p>
    <w:p w14:paraId="3AA6C329" w14:textId="77777777" w:rsidR="00067D1B" w:rsidRPr="00C15ADF" w:rsidRDefault="00067D1B" w:rsidP="00607024">
      <w:pPr>
        <w:pStyle w:val="Listaszerbekezds"/>
        <w:widowControl w:val="0"/>
        <w:tabs>
          <w:tab w:val="left" w:pos="993"/>
        </w:tabs>
        <w:suppressAutoHyphens/>
        <w:autoSpaceDE w:val="0"/>
        <w:autoSpaceDN w:val="0"/>
        <w:adjustRightInd w:val="0"/>
        <w:spacing w:after="0" w:line="23" w:lineRule="atLeast"/>
        <w:ind w:left="993"/>
        <w:jc w:val="both"/>
        <w:rPr>
          <w:rFonts w:ascii="Times New Roman" w:hAnsi="Times New Roman" w:cs="Times New Roman"/>
        </w:rPr>
      </w:pPr>
    </w:p>
    <w:p w14:paraId="1F8524EB" w14:textId="4D266DC3" w:rsidR="008825D5" w:rsidRPr="00607024" w:rsidRDefault="008825D5"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i/>
          <w:iCs/>
        </w:rPr>
      </w:pPr>
      <w:r w:rsidRPr="00501179">
        <w:rPr>
          <w:rFonts w:ascii="Times New Roman" w:hAnsi="Times New Roman" w:cs="Times New Roman"/>
          <w:b/>
          <w:bCs/>
          <w:i/>
          <w:iCs/>
        </w:rPr>
        <w:t>Szennyvíziszap:</w:t>
      </w:r>
      <w:r w:rsidRPr="00501179">
        <w:rPr>
          <w:rFonts w:ascii="Times New Roman" w:hAnsi="Times New Roman" w:cs="Times New Roman"/>
          <w:i/>
          <w:iCs/>
        </w:rPr>
        <w:t xml:space="preserve"> </w:t>
      </w:r>
      <w:r w:rsidRPr="00501179">
        <w:rPr>
          <w:rFonts w:ascii="Times New Roman" w:hAnsi="Times New Roman" w:cs="Times New Roman"/>
        </w:rPr>
        <w:t>biológiai, kémiai, illetve hőkezeléssel vagy más megfelelő eljárással (így különösen szennyvíziszap felhasználásával történő biogáz előállítás, komposztálás révén), továbbá a települési folyékony hulladék tartós, legalább 6 hónapig tartó tárolásával vagy kémiai kezelésével nyert olyan iszapok, melyek szennyezőanyag tartalma a szennyvizek és szennyvíziszapok mezőgazdasági felhasználásának és kezelésének szabályairól szóló jogszabály előírásainak megfelel, és amelyekben a kezelés hatására a fekál coli és a fekál streptococcus szám iszap ml-ben mért mennyisége az eredeti érték tíz százal</w:t>
      </w:r>
      <w:r w:rsidRPr="005E7B8A">
        <w:rPr>
          <w:rFonts w:ascii="Times New Roman" w:hAnsi="Times New Roman" w:cs="Times New Roman"/>
        </w:rPr>
        <w:t>é</w:t>
      </w:r>
      <w:r w:rsidRPr="00501179">
        <w:rPr>
          <w:rFonts w:ascii="Times New Roman" w:hAnsi="Times New Roman" w:cs="Times New Roman"/>
        </w:rPr>
        <w:t>ka alá csökken.</w:t>
      </w:r>
    </w:p>
    <w:p w14:paraId="564DBDE3" w14:textId="77777777" w:rsidR="00067D1B" w:rsidRPr="00501179" w:rsidRDefault="00067D1B" w:rsidP="00607024">
      <w:pPr>
        <w:pStyle w:val="Listaszerbekezds"/>
        <w:widowControl w:val="0"/>
        <w:suppressAutoHyphens/>
        <w:autoSpaceDE w:val="0"/>
        <w:autoSpaceDN w:val="0"/>
        <w:adjustRightInd w:val="0"/>
        <w:spacing w:after="0" w:line="23" w:lineRule="atLeast"/>
        <w:ind w:left="993"/>
        <w:jc w:val="both"/>
        <w:rPr>
          <w:rFonts w:ascii="Times New Roman" w:hAnsi="Times New Roman" w:cs="Times New Roman"/>
          <w:i/>
          <w:iCs/>
        </w:rPr>
      </w:pPr>
    </w:p>
    <w:p w14:paraId="51E61FAA" w14:textId="24C95319" w:rsidR="008825D5" w:rsidRDefault="00DD3B1C"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rPr>
      </w:pPr>
      <w:r w:rsidRPr="00B47332">
        <w:rPr>
          <w:rFonts w:ascii="Times New Roman" w:hAnsi="Times New Roman" w:cs="Times New Roman"/>
          <w:b/>
          <w:bCs/>
          <w:i/>
          <w:iCs/>
        </w:rPr>
        <w:t>Közszolgáltatás ellenértéke</w:t>
      </w:r>
      <w:r w:rsidRPr="00B47332">
        <w:rPr>
          <w:rFonts w:ascii="Times New Roman" w:hAnsi="Times New Roman" w:cs="Times New Roman"/>
        </w:rPr>
        <w:t xml:space="preserve">: a Közszolgáltatási kötelezettség ellátásának ellentételezéseként a </w:t>
      </w:r>
      <w:r w:rsidR="007127D5">
        <w:rPr>
          <w:rFonts w:ascii="Times New Roman" w:hAnsi="Times New Roman" w:cs="Times New Roman"/>
        </w:rPr>
        <w:t>K</w:t>
      </w:r>
      <w:r w:rsidRPr="00B47332">
        <w:rPr>
          <w:rFonts w:ascii="Times New Roman" w:hAnsi="Times New Roman" w:cs="Times New Roman"/>
        </w:rPr>
        <w:t>özszolgáltatási díj</w:t>
      </w:r>
      <w:r w:rsidR="007E4EAF">
        <w:rPr>
          <w:rFonts w:ascii="Times New Roman" w:hAnsi="Times New Roman" w:cs="Times New Roman"/>
        </w:rPr>
        <w:t>ak</w:t>
      </w:r>
      <w:r w:rsidRPr="00B47332">
        <w:rPr>
          <w:rFonts w:ascii="Times New Roman" w:hAnsi="Times New Roman" w:cs="Times New Roman"/>
        </w:rPr>
        <w:t xml:space="preserve">, a Normatív Támogatás, </w:t>
      </w:r>
      <w:r w:rsidR="007E4EAF">
        <w:rPr>
          <w:rFonts w:ascii="Times New Roman" w:hAnsi="Times New Roman" w:cs="Times New Roman"/>
        </w:rPr>
        <w:t xml:space="preserve">és </w:t>
      </w:r>
      <w:r w:rsidRPr="00B47332">
        <w:rPr>
          <w:rFonts w:ascii="Times New Roman" w:hAnsi="Times New Roman" w:cs="Times New Roman"/>
        </w:rPr>
        <w:t>a</w:t>
      </w:r>
      <w:r w:rsidR="00053C58">
        <w:rPr>
          <w:rFonts w:ascii="Times New Roman" w:hAnsi="Times New Roman" w:cs="Times New Roman"/>
        </w:rPr>
        <w:t>z egyéb tevékenység eredményével csökkentett</w:t>
      </w:r>
      <w:r w:rsidRPr="00B47332">
        <w:rPr>
          <w:rFonts w:ascii="Times New Roman" w:hAnsi="Times New Roman" w:cs="Times New Roman"/>
        </w:rPr>
        <w:t xml:space="preserve"> Díjkompenzáció együttes összege</w:t>
      </w:r>
      <w:r w:rsidR="00B47332">
        <w:rPr>
          <w:rFonts w:ascii="Times New Roman" w:hAnsi="Times New Roman" w:cs="Times New Roman"/>
        </w:rPr>
        <w:t>.</w:t>
      </w:r>
    </w:p>
    <w:p w14:paraId="5A859F8D" w14:textId="4DF03B31" w:rsidR="003F36CB" w:rsidRPr="003F36CB" w:rsidRDefault="003F36CB" w:rsidP="003F36CB">
      <w:pPr>
        <w:widowControl w:val="0"/>
        <w:suppressAutoHyphens/>
        <w:autoSpaceDE w:val="0"/>
        <w:autoSpaceDN w:val="0"/>
        <w:adjustRightInd w:val="0"/>
        <w:spacing w:after="0" w:line="23" w:lineRule="atLeast"/>
        <w:jc w:val="both"/>
        <w:rPr>
          <w:rFonts w:ascii="Times New Roman" w:hAnsi="Times New Roman" w:cs="Times New Roman"/>
        </w:rPr>
      </w:pPr>
    </w:p>
    <w:p w14:paraId="4C0AFE8D" w14:textId="6210B74C" w:rsidR="00067D1B" w:rsidRPr="00CE1DD5" w:rsidRDefault="008825D5"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b/>
        </w:rPr>
      </w:pPr>
      <w:r w:rsidRPr="00D53557">
        <w:rPr>
          <w:rFonts w:ascii="Times New Roman" w:hAnsi="Times New Roman" w:cs="Times New Roman"/>
          <w:b/>
          <w:bCs/>
          <w:i/>
          <w:iCs/>
        </w:rPr>
        <w:t>Jogos kompenzáció:</w:t>
      </w:r>
      <w:r w:rsidRPr="00C818CD">
        <w:rPr>
          <w:rFonts w:ascii="Times New Roman" w:hAnsi="Times New Roman" w:cs="Times New Roman"/>
          <w:b/>
          <w:i/>
          <w:iCs/>
        </w:rPr>
        <w:t xml:space="preserve"> </w:t>
      </w:r>
      <w:r w:rsidR="0081624A" w:rsidRPr="00250BCA">
        <w:rPr>
          <w:rFonts w:ascii="Times New Roman" w:hAnsi="Times New Roman" w:cs="Times New Roman"/>
          <w:iCs/>
        </w:rPr>
        <w:t>az Önkormányzat által elismert, a Közszolgáltató számára megfizetendő</w:t>
      </w:r>
      <w:r w:rsidR="00A6195E" w:rsidRPr="00250BCA">
        <w:rPr>
          <w:rFonts w:ascii="Times New Roman" w:hAnsi="Times New Roman" w:cs="Times New Roman"/>
          <w:iCs/>
        </w:rPr>
        <w:t xml:space="preserve"> </w:t>
      </w:r>
      <w:r w:rsidRPr="00250BCA">
        <w:rPr>
          <w:rFonts w:ascii="Times New Roman" w:hAnsi="Times New Roman" w:cs="Times New Roman"/>
        </w:rPr>
        <w:t xml:space="preserve">azon összeg, amelyre a Közszolgáltató az általa </w:t>
      </w:r>
      <w:r w:rsidR="00A6195E" w:rsidRPr="00250BCA">
        <w:rPr>
          <w:rFonts w:ascii="Times New Roman" w:hAnsi="Times New Roman" w:cs="Times New Roman"/>
        </w:rPr>
        <w:t xml:space="preserve">e </w:t>
      </w:r>
      <w:r w:rsidRPr="00250BCA">
        <w:rPr>
          <w:rFonts w:ascii="Times New Roman" w:hAnsi="Times New Roman" w:cs="Times New Roman"/>
        </w:rPr>
        <w:t xml:space="preserve">szerződés alapján </w:t>
      </w:r>
      <w:r w:rsidR="00A6195E" w:rsidRPr="00250BCA">
        <w:rPr>
          <w:rFonts w:ascii="Times New Roman" w:hAnsi="Times New Roman" w:cs="Times New Roman"/>
        </w:rPr>
        <w:t xml:space="preserve">az </w:t>
      </w:r>
      <w:r w:rsidRPr="00250BCA">
        <w:rPr>
          <w:rFonts w:ascii="Times New Roman" w:hAnsi="Times New Roman" w:cs="Times New Roman"/>
        </w:rPr>
        <w:t xml:space="preserve">adott naptári évben ténylegesen teljesített Közszolgáltatási Kötelezettség </w:t>
      </w:r>
      <w:r w:rsidR="0038113A" w:rsidRPr="00250BCA">
        <w:rPr>
          <w:rFonts w:ascii="Times New Roman" w:hAnsi="Times New Roman" w:cs="Times New Roman"/>
        </w:rPr>
        <w:t xml:space="preserve">(figyelembe véve az Ésszerű Nyereség összegét) alapján </w:t>
      </w:r>
      <w:r w:rsidRPr="00250BCA">
        <w:rPr>
          <w:rFonts w:ascii="Times New Roman" w:hAnsi="Times New Roman" w:cs="Times New Roman"/>
        </w:rPr>
        <w:t>jogosult, és amely évente utólag kerül meghatározásra</w:t>
      </w:r>
      <w:r w:rsidR="0038113A" w:rsidRPr="00250BCA">
        <w:rPr>
          <w:rFonts w:ascii="Times New Roman" w:hAnsi="Times New Roman" w:cs="Times New Roman"/>
        </w:rPr>
        <w:t>. A Közszolgáltatások bevételeit (különösen a Közszolgáltatási díjakból származó bevételt) valamint egyéb állami / önkormányzati / európai uniós támogatást, egyéb állami támogatásnak nem minősülő forrást, valamint a közszolgáltatás teljesítése folyamatában keletkező melléktermékek, a begyűjtött szennyvíz hasznosításából vagy hasznosítás céljára történő átadásból származó bevételt, valamint minden egyéb tevékenysége pozitív eredményét csökkentő tételként kell figyelembe venni. Összegét a Felek a Szerződés 8.8. pontja szerint határozzák meg.</w:t>
      </w:r>
    </w:p>
    <w:p w14:paraId="60A3BA7E" w14:textId="77777777" w:rsidR="00CE1DD5" w:rsidRPr="00CE1DD5" w:rsidRDefault="00CE1DD5" w:rsidP="00CE1DD5">
      <w:pPr>
        <w:pStyle w:val="Listaszerbekezds"/>
        <w:rPr>
          <w:rFonts w:ascii="Times New Roman" w:hAnsi="Times New Roman" w:cs="Times New Roman"/>
          <w:b/>
        </w:rPr>
      </w:pPr>
    </w:p>
    <w:p w14:paraId="0459A3DD" w14:textId="20C54C40" w:rsidR="008825D5" w:rsidRPr="00C818CD" w:rsidRDefault="0038113A" w:rsidP="00607024">
      <w:pPr>
        <w:pStyle w:val="Listaszerbekezds"/>
        <w:widowControl w:val="0"/>
        <w:suppressAutoHyphens/>
        <w:autoSpaceDE w:val="0"/>
        <w:autoSpaceDN w:val="0"/>
        <w:adjustRightInd w:val="0"/>
        <w:spacing w:after="0" w:line="23" w:lineRule="atLeast"/>
        <w:ind w:left="993"/>
        <w:jc w:val="both"/>
        <w:rPr>
          <w:rFonts w:ascii="Times New Roman" w:hAnsi="Times New Roman" w:cs="Times New Roman"/>
          <w:b/>
        </w:rPr>
      </w:pPr>
      <w:r w:rsidRPr="00250BCA">
        <w:rPr>
          <w:rFonts w:ascii="Times New Roman" w:hAnsi="Times New Roman" w:cs="Times New Roman"/>
        </w:rPr>
        <w:lastRenderedPageBreak/>
        <w:t xml:space="preserve"> </w:t>
      </w:r>
    </w:p>
    <w:p w14:paraId="7C30F6A6" w14:textId="4C2FBC42" w:rsidR="00637047" w:rsidRDefault="008825D5"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rPr>
      </w:pPr>
      <w:r w:rsidRPr="00751912">
        <w:rPr>
          <w:rFonts w:ascii="Times New Roman" w:hAnsi="Times New Roman" w:cs="Times New Roman"/>
          <w:b/>
          <w:bCs/>
          <w:i/>
          <w:iCs/>
        </w:rPr>
        <w:t>Nem közművel összegyűjtött háztartási szennyvíz:</w:t>
      </w:r>
      <w:r w:rsidR="006430F7">
        <w:rPr>
          <w:rFonts w:ascii="Times New Roman" w:hAnsi="Times New Roman" w:cs="Times New Roman"/>
          <w:b/>
          <w:bCs/>
          <w:i/>
          <w:iCs/>
        </w:rPr>
        <w:t xml:space="preserve"> </w:t>
      </w:r>
      <w:r w:rsidR="00927F4F">
        <w:rPr>
          <w:rFonts w:ascii="Times" w:hAnsi="Times" w:cs="Times"/>
        </w:rPr>
        <w:t>olyan háztartási szennyvíz, amelyet a keletkezés helyéről vagy átmeneti tárolóból – közcsatornára való bekötés vagy a helyben történő tisztítás és befogadóba vezetés lehetőségének hiányában – gépjárművel szállítanak el ártalmatlanítás céljából</w:t>
      </w:r>
      <w:r w:rsidR="0045294E">
        <w:rPr>
          <w:rFonts w:ascii="Times New Roman" w:hAnsi="Times New Roman" w:cs="Times New Roman"/>
        </w:rPr>
        <w:t>.</w:t>
      </w:r>
    </w:p>
    <w:p w14:paraId="5E560E76" w14:textId="77777777" w:rsidR="00067D1B" w:rsidRDefault="00067D1B" w:rsidP="00607024">
      <w:pPr>
        <w:pStyle w:val="Listaszerbekezds"/>
        <w:widowControl w:val="0"/>
        <w:suppressAutoHyphens/>
        <w:autoSpaceDE w:val="0"/>
        <w:autoSpaceDN w:val="0"/>
        <w:adjustRightInd w:val="0"/>
        <w:spacing w:after="0" w:line="23" w:lineRule="atLeast"/>
        <w:ind w:left="993"/>
        <w:jc w:val="both"/>
        <w:rPr>
          <w:rFonts w:ascii="Times New Roman" w:hAnsi="Times New Roman" w:cs="Times New Roman"/>
        </w:rPr>
      </w:pPr>
    </w:p>
    <w:p w14:paraId="7D7328A0" w14:textId="2A11B36B" w:rsidR="008825D5" w:rsidRPr="00607024" w:rsidRDefault="008825D5"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b/>
          <w:bCs/>
          <w:i/>
          <w:iCs/>
        </w:rPr>
      </w:pPr>
      <w:r w:rsidRPr="00FA13B5">
        <w:rPr>
          <w:rFonts w:ascii="Times New Roman" w:hAnsi="Times New Roman" w:cs="Times New Roman"/>
          <w:b/>
          <w:bCs/>
          <w:i/>
          <w:iCs/>
        </w:rPr>
        <w:t>Teljesítmény kötbér</w:t>
      </w:r>
      <w:r w:rsidRPr="00FA13B5">
        <w:rPr>
          <w:rFonts w:ascii="Times New Roman" w:hAnsi="Times New Roman" w:cs="Times New Roman"/>
        </w:rPr>
        <w:t>: a Közszolgáltatót</w:t>
      </w:r>
      <w:r w:rsidRPr="00FA13B5">
        <w:rPr>
          <w:rFonts w:ascii="Times New Roman" w:hAnsi="Times New Roman" w:cs="Times New Roman"/>
          <w:i/>
          <w:iCs/>
        </w:rPr>
        <w:t xml:space="preserve"> </w:t>
      </w:r>
      <w:r w:rsidRPr="00FA13B5">
        <w:rPr>
          <w:rFonts w:ascii="Times New Roman" w:hAnsi="Times New Roman" w:cs="Times New Roman"/>
        </w:rPr>
        <w:t>terhelő fizetési kötelezettség</w:t>
      </w:r>
      <w:r w:rsidR="008C3CA7">
        <w:rPr>
          <w:rFonts w:ascii="Times New Roman" w:hAnsi="Times New Roman" w:cs="Times New Roman"/>
        </w:rPr>
        <w:t xml:space="preserve"> az </w:t>
      </w:r>
      <w:r w:rsidR="008C3CA7" w:rsidRPr="001F7A9B">
        <w:rPr>
          <w:rFonts w:ascii="Times New Roman" w:hAnsi="Times New Roman" w:cs="Times New Roman"/>
        </w:rPr>
        <w:t>Önkormányzat részére</w:t>
      </w:r>
      <w:r w:rsidRPr="00FA13B5">
        <w:rPr>
          <w:rFonts w:ascii="Times New Roman" w:hAnsi="Times New Roman" w:cs="Times New Roman"/>
        </w:rPr>
        <w:t xml:space="preserve">, ha - neki felróhatóan - a </w:t>
      </w:r>
      <w:r w:rsidR="008B6CE4">
        <w:rPr>
          <w:rFonts w:ascii="Times New Roman" w:hAnsi="Times New Roman" w:cs="Times New Roman"/>
        </w:rPr>
        <w:t>K</w:t>
      </w:r>
      <w:r w:rsidRPr="00FA13B5">
        <w:rPr>
          <w:rFonts w:ascii="Times New Roman" w:hAnsi="Times New Roman" w:cs="Times New Roman"/>
        </w:rPr>
        <w:t>özszolgáltatási kötelezettségét a Szerződésben meghatározottaknál alacsonyabb teljesítmény és/vagy minőségi szinten teljesíti</w:t>
      </w:r>
      <w:r w:rsidR="0045294E">
        <w:rPr>
          <w:rFonts w:ascii="Times New Roman" w:hAnsi="Times New Roman" w:cs="Times New Roman"/>
        </w:rPr>
        <w:t>.</w:t>
      </w:r>
      <w:r w:rsidR="00375649" w:rsidRPr="00FA13B5">
        <w:rPr>
          <w:rFonts w:ascii="Times New Roman" w:hAnsi="Times New Roman" w:cs="Times New Roman"/>
        </w:rPr>
        <w:t xml:space="preserve"> </w:t>
      </w:r>
    </w:p>
    <w:p w14:paraId="041CDAF4" w14:textId="77777777" w:rsidR="00067D1B" w:rsidRPr="00FA13B5" w:rsidRDefault="00067D1B" w:rsidP="00607024">
      <w:pPr>
        <w:pStyle w:val="Listaszerbekezds"/>
        <w:widowControl w:val="0"/>
        <w:suppressAutoHyphens/>
        <w:autoSpaceDE w:val="0"/>
        <w:autoSpaceDN w:val="0"/>
        <w:adjustRightInd w:val="0"/>
        <w:spacing w:after="0" w:line="23" w:lineRule="atLeast"/>
        <w:ind w:left="993"/>
        <w:jc w:val="both"/>
        <w:rPr>
          <w:rFonts w:ascii="Times New Roman" w:hAnsi="Times New Roman" w:cs="Times New Roman"/>
          <w:b/>
          <w:bCs/>
          <w:i/>
          <w:iCs/>
        </w:rPr>
      </w:pPr>
    </w:p>
    <w:p w14:paraId="45EA78BD" w14:textId="2632F7DA" w:rsidR="008825D5" w:rsidRDefault="008825D5"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rPr>
      </w:pPr>
      <w:r w:rsidRPr="00FA13B5">
        <w:rPr>
          <w:rFonts w:ascii="Times New Roman" w:hAnsi="Times New Roman" w:cs="Times New Roman"/>
          <w:b/>
          <w:bCs/>
          <w:i/>
          <w:iCs/>
        </w:rPr>
        <w:t xml:space="preserve">Teljesítmény kötbér korlát: </w:t>
      </w:r>
      <w:r w:rsidRPr="00FA13B5">
        <w:rPr>
          <w:rFonts w:ascii="Times New Roman" w:hAnsi="Times New Roman" w:cs="Times New Roman"/>
        </w:rPr>
        <w:t xml:space="preserve">a Közszolgáltató számára meghatározott adott évi </w:t>
      </w:r>
      <w:r w:rsidR="009B42B6">
        <w:rPr>
          <w:rFonts w:ascii="Times New Roman" w:hAnsi="Times New Roman" w:cs="Times New Roman"/>
        </w:rPr>
        <w:t xml:space="preserve">jogos kompenzáció </w:t>
      </w:r>
      <w:r w:rsidRPr="00FA13B5">
        <w:rPr>
          <w:rFonts w:ascii="Times New Roman" w:hAnsi="Times New Roman" w:cs="Times New Roman"/>
        </w:rPr>
        <w:t>összegének 10%-a.</w:t>
      </w:r>
    </w:p>
    <w:p w14:paraId="0C5B32C7" w14:textId="77777777" w:rsidR="00067D1B" w:rsidRPr="00783D64" w:rsidRDefault="00067D1B" w:rsidP="00607024">
      <w:pPr>
        <w:pStyle w:val="Listaszerbekezds"/>
        <w:widowControl w:val="0"/>
        <w:suppressAutoHyphens/>
        <w:autoSpaceDE w:val="0"/>
        <w:autoSpaceDN w:val="0"/>
        <w:adjustRightInd w:val="0"/>
        <w:spacing w:after="0" w:line="23" w:lineRule="atLeast"/>
        <w:ind w:left="993"/>
        <w:jc w:val="both"/>
        <w:rPr>
          <w:rFonts w:ascii="Times New Roman" w:hAnsi="Times New Roman" w:cs="Times New Roman"/>
        </w:rPr>
      </w:pPr>
    </w:p>
    <w:p w14:paraId="4F26B2D1" w14:textId="668596FB" w:rsidR="008825D5" w:rsidRDefault="008825D5"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rPr>
      </w:pPr>
      <w:r w:rsidRPr="00501179">
        <w:rPr>
          <w:rFonts w:ascii="Times New Roman" w:hAnsi="Times New Roman" w:cs="Times New Roman"/>
          <w:b/>
          <w:bCs/>
          <w:i/>
          <w:iCs/>
        </w:rPr>
        <w:t>Ügyfél</w:t>
      </w:r>
      <w:r w:rsidRPr="00501179">
        <w:rPr>
          <w:rFonts w:ascii="Times New Roman" w:hAnsi="Times New Roman" w:cs="Times New Roman"/>
        </w:rPr>
        <w:t>: a közszolgáltatás igénybevételére köteles ingatlantulajdonos</w:t>
      </w:r>
      <w:r>
        <w:rPr>
          <w:rFonts w:ascii="Times New Roman" w:hAnsi="Times New Roman" w:cs="Times New Roman"/>
        </w:rPr>
        <w:t xml:space="preserve"> (</w:t>
      </w:r>
      <w:r w:rsidR="002E0EE4">
        <w:rPr>
          <w:rFonts w:ascii="Times New Roman" w:hAnsi="Times New Roman" w:cs="Times New Roman"/>
        </w:rPr>
        <w:t xml:space="preserve">ideértve </w:t>
      </w:r>
      <w:r w:rsidR="006663D4">
        <w:rPr>
          <w:rFonts w:ascii="Times New Roman" w:hAnsi="Times New Roman" w:cs="Times New Roman"/>
        </w:rPr>
        <w:t>az ingatlan tulajdonos</w:t>
      </w:r>
      <w:r w:rsidR="002E0EE4">
        <w:rPr>
          <w:rFonts w:ascii="Times New Roman" w:hAnsi="Times New Roman" w:cs="Times New Roman"/>
        </w:rPr>
        <w:t>át</w:t>
      </w:r>
      <w:r w:rsidR="006663D4">
        <w:rPr>
          <w:rFonts w:ascii="Times New Roman" w:hAnsi="Times New Roman" w:cs="Times New Roman"/>
        </w:rPr>
        <w:t>, vagyonkezelőj</w:t>
      </w:r>
      <w:r w:rsidR="002E0EE4">
        <w:rPr>
          <w:rFonts w:ascii="Times New Roman" w:hAnsi="Times New Roman" w:cs="Times New Roman"/>
        </w:rPr>
        <w:t>ét</w:t>
      </w:r>
      <w:r w:rsidR="006663D4">
        <w:rPr>
          <w:rFonts w:ascii="Times New Roman" w:hAnsi="Times New Roman" w:cs="Times New Roman"/>
        </w:rPr>
        <w:t>, vagy egyéb jogcímen használój</w:t>
      </w:r>
      <w:r w:rsidR="002E0EE4">
        <w:rPr>
          <w:rFonts w:ascii="Times New Roman" w:hAnsi="Times New Roman" w:cs="Times New Roman"/>
        </w:rPr>
        <w:t>át</w:t>
      </w:r>
      <w:r>
        <w:rPr>
          <w:rFonts w:ascii="Times New Roman" w:hAnsi="Times New Roman" w:cs="Times New Roman"/>
        </w:rPr>
        <w:t>)</w:t>
      </w:r>
      <w:r w:rsidRPr="00501179">
        <w:rPr>
          <w:rFonts w:ascii="Times New Roman" w:hAnsi="Times New Roman" w:cs="Times New Roman"/>
        </w:rPr>
        <w:t>.</w:t>
      </w:r>
    </w:p>
    <w:p w14:paraId="2DFDF94C" w14:textId="77777777" w:rsidR="00067D1B" w:rsidRDefault="00067D1B" w:rsidP="00607024">
      <w:pPr>
        <w:pStyle w:val="Listaszerbekezds"/>
        <w:widowControl w:val="0"/>
        <w:suppressAutoHyphens/>
        <w:autoSpaceDE w:val="0"/>
        <w:autoSpaceDN w:val="0"/>
        <w:adjustRightInd w:val="0"/>
        <w:spacing w:after="0" w:line="23" w:lineRule="atLeast"/>
        <w:ind w:left="993"/>
        <w:jc w:val="both"/>
        <w:rPr>
          <w:rFonts w:ascii="Times New Roman" w:hAnsi="Times New Roman" w:cs="Times New Roman"/>
        </w:rPr>
      </w:pPr>
    </w:p>
    <w:p w14:paraId="1AA6D2B2" w14:textId="77777777" w:rsidR="0038113A" w:rsidRPr="00C818CD" w:rsidRDefault="0038113A" w:rsidP="00067D1B">
      <w:pPr>
        <w:pStyle w:val="Listaszerbekezds"/>
        <w:widowControl w:val="0"/>
        <w:numPr>
          <w:ilvl w:val="1"/>
          <w:numId w:val="1"/>
        </w:numPr>
        <w:suppressAutoHyphens/>
        <w:autoSpaceDE w:val="0"/>
        <w:autoSpaceDN w:val="0"/>
        <w:adjustRightInd w:val="0"/>
        <w:spacing w:after="0" w:line="23" w:lineRule="atLeast"/>
        <w:ind w:left="993" w:hanging="567"/>
        <w:jc w:val="both"/>
        <w:rPr>
          <w:rFonts w:ascii="Times New Roman" w:hAnsi="Times New Roman" w:cs="Times New Roman"/>
          <w:b/>
          <w:i/>
        </w:rPr>
      </w:pPr>
      <w:r w:rsidRPr="00357687">
        <w:rPr>
          <w:rFonts w:ascii="Times New Roman" w:hAnsi="Times New Roman" w:cs="Times New Roman"/>
          <w:b/>
          <w:bCs/>
          <w:i/>
          <w:iCs/>
        </w:rPr>
        <w:t>Kifizetett kompenzáció</w:t>
      </w:r>
      <w:r w:rsidRPr="00357687">
        <w:rPr>
          <w:rFonts w:ascii="Times New Roman" w:hAnsi="Times New Roman" w:cs="Times New Roman"/>
          <w:b/>
          <w:i/>
        </w:rPr>
        <w:t>:</w:t>
      </w:r>
      <w:r w:rsidRPr="00C818CD">
        <w:rPr>
          <w:rFonts w:ascii="Times New Roman" w:hAnsi="Times New Roman" w:cs="Times New Roman"/>
          <w:b/>
          <w:i/>
        </w:rPr>
        <w:t xml:space="preserve"> </w:t>
      </w:r>
      <w:r w:rsidRPr="00250BCA">
        <w:rPr>
          <w:rFonts w:ascii="Times New Roman" w:hAnsi="Times New Roman" w:cs="Times New Roman"/>
        </w:rPr>
        <w:t xml:space="preserve">az Önkormányzat által Közszolgáltatónak a Közszolgáltatási tevékenységre tekintettel ténylegesen kifizetett összeg, mellyel Felek a Szerződés 8.6-8.8. pont szerint elszámolnak. </w:t>
      </w:r>
    </w:p>
    <w:p w14:paraId="0CEDB72E" w14:textId="77777777" w:rsidR="008825D5" w:rsidRPr="0098095B" w:rsidRDefault="008825D5" w:rsidP="00BE22F8">
      <w:pPr>
        <w:widowControl w:val="0"/>
        <w:suppressAutoHyphens/>
        <w:autoSpaceDE w:val="0"/>
        <w:autoSpaceDN w:val="0"/>
        <w:adjustRightInd w:val="0"/>
        <w:spacing w:after="0" w:line="240" w:lineRule="auto"/>
        <w:jc w:val="both"/>
        <w:rPr>
          <w:rFonts w:ascii="Times New Roman" w:hAnsi="Times New Roman" w:cs="Times New Roman"/>
        </w:rPr>
      </w:pPr>
    </w:p>
    <w:p w14:paraId="16992240" w14:textId="1F7DF3D7" w:rsidR="008825D5" w:rsidRDefault="008825D5" w:rsidP="001C21A7">
      <w:pPr>
        <w:pStyle w:val="Listaszerbekezds"/>
        <w:widowControl w:val="0"/>
        <w:numPr>
          <w:ilvl w:val="0"/>
          <w:numId w:val="1"/>
        </w:numPr>
        <w:suppressAutoHyphens/>
        <w:autoSpaceDE w:val="0"/>
        <w:autoSpaceDN w:val="0"/>
        <w:adjustRightInd w:val="0"/>
        <w:spacing w:after="0" w:line="240" w:lineRule="auto"/>
        <w:jc w:val="both"/>
        <w:rPr>
          <w:rFonts w:ascii="Times New Roman" w:hAnsi="Times New Roman" w:cs="Times New Roman"/>
          <w:b/>
          <w:bCs/>
          <w:iCs/>
        </w:rPr>
      </w:pPr>
      <w:r w:rsidRPr="0098095B">
        <w:rPr>
          <w:rFonts w:ascii="Times New Roman" w:hAnsi="Times New Roman" w:cs="Times New Roman"/>
          <w:b/>
          <w:bCs/>
          <w:iCs/>
        </w:rPr>
        <w:t>Nyilatkozatok</w:t>
      </w:r>
    </w:p>
    <w:p w14:paraId="3E00422B" w14:textId="77777777" w:rsidR="00067D1B" w:rsidRPr="0098095B" w:rsidRDefault="00067D1B" w:rsidP="00607024">
      <w:pPr>
        <w:pStyle w:val="Listaszerbekezds"/>
        <w:widowControl w:val="0"/>
        <w:suppressAutoHyphens/>
        <w:autoSpaceDE w:val="0"/>
        <w:autoSpaceDN w:val="0"/>
        <w:adjustRightInd w:val="0"/>
        <w:spacing w:after="0" w:line="240" w:lineRule="auto"/>
        <w:ind w:left="360"/>
        <w:jc w:val="both"/>
        <w:rPr>
          <w:rFonts w:ascii="Times New Roman" w:hAnsi="Times New Roman" w:cs="Times New Roman"/>
          <w:b/>
          <w:bCs/>
          <w:iCs/>
        </w:rPr>
      </w:pPr>
    </w:p>
    <w:p w14:paraId="0BC3B01E" w14:textId="77777777" w:rsidR="008825D5" w:rsidRPr="0098095B" w:rsidRDefault="008825D5" w:rsidP="001C21A7">
      <w:pPr>
        <w:pStyle w:val="Listaszerbekezds"/>
        <w:widowControl w:val="0"/>
        <w:numPr>
          <w:ilvl w:val="1"/>
          <w:numId w:val="1"/>
        </w:numPr>
        <w:suppressAutoHyphens/>
        <w:autoSpaceDE w:val="0"/>
        <w:autoSpaceDN w:val="0"/>
        <w:adjustRightInd w:val="0"/>
        <w:spacing w:after="0" w:line="240" w:lineRule="auto"/>
        <w:jc w:val="both"/>
        <w:rPr>
          <w:rFonts w:ascii="Times New Roman" w:hAnsi="Times New Roman" w:cs="Times New Roman"/>
          <w:b/>
          <w:i/>
          <w:iCs/>
        </w:rPr>
      </w:pPr>
      <w:r w:rsidRPr="0098095B">
        <w:rPr>
          <w:rFonts w:ascii="Times New Roman" w:hAnsi="Times New Roman" w:cs="Times New Roman"/>
          <w:b/>
          <w:i/>
          <w:iCs/>
        </w:rPr>
        <w:t>Közszolgáltató nyilatkozatai:</w:t>
      </w:r>
    </w:p>
    <w:p w14:paraId="6D483195" w14:textId="77777777" w:rsidR="008825D5" w:rsidRPr="00501179" w:rsidRDefault="008825D5" w:rsidP="001C21A7">
      <w:pPr>
        <w:pStyle w:val="Listaszerbekezds"/>
        <w:widowControl w:val="0"/>
        <w:numPr>
          <w:ilvl w:val="2"/>
          <w:numId w:val="2"/>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E7B8A">
        <w:rPr>
          <w:rFonts w:ascii="Times New Roman" w:hAnsi="Times New Roman" w:cs="Times New Roman"/>
        </w:rPr>
        <w:t>Közszolgáltató a magyar jogszabályok szerint létrejött, bejegyzett és működő korlátolt felelősségű társaság.</w:t>
      </w:r>
    </w:p>
    <w:p w14:paraId="05A3144C" w14:textId="77777777" w:rsidR="008825D5" w:rsidRPr="00501179" w:rsidRDefault="008825D5" w:rsidP="001C21A7">
      <w:pPr>
        <w:pStyle w:val="Listaszerbekezds"/>
        <w:widowControl w:val="0"/>
        <w:numPr>
          <w:ilvl w:val="2"/>
          <w:numId w:val="2"/>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E7B8A">
        <w:rPr>
          <w:rFonts w:ascii="Times New Roman" w:hAnsi="Times New Roman" w:cs="Times New Roman"/>
        </w:rPr>
        <w:t>Közszolgáltató jogosult arra, hogy a Szerződést aláírja és az abban vállalt kötelezettség</w:t>
      </w:r>
      <w:r w:rsidRPr="00501179">
        <w:rPr>
          <w:rFonts w:ascii="Times New Roman" w:hAnsi="Times New Roman" w:cs="Times New Roman"/>
        </w:rPr>
        <w:t>eit teljesítse.</w:t>
      </w:r>
    </w:p>
    <w:p w14:paraId="5C4E6221" w14:textId="77777777" w:rsidR="008825D5" w:rsidRPr="00501179" w:rsidRDefault="008825D5" w:rsidP="001C21A7">
      <w:pPr>
        <w:pStyle w:val="Listaszerbekezds"/>
        <w:widowControl w:val="0"/>
        <w:numPr>
          <w:ilvl w:val="2"/>
          <w:numId w:val="2"/>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01179">
        <w:rPr>
          <w:rFonts w:ascii="Times New Roman" w:hAnsi="Times New Roman" w:cs="Times New Roman"/>
        </w:rPr>
        <w:t>Közszolgáltatónak a Szerződésben vállalt kötelezettségei jogszerűek, érvényesek és kötelező erejűek.</w:t>
      </w:r>
    </w:p>
    <w:p w14:paraId="46176082" w14:textId="77777777" w:rsidR="008825D5" w:rsidRPr="00501179" w:rsidRDefault="008825D5" w:rsidP="001C21A7">
      <w:pPr>
        <w:widowControl w:val="0"/>
        <w:numPr>
          <w:ilvl w:val="2"/>
          <w:numId w:val="2"/>
        </w:numPr>
        <w:tabs>
          <w:tab w:val="left" w:pos="0"/>
          <w:tab w:val="left" w:pos="851"/>
          <w:tab w:val="left" w:pos="2268"/>
        </w:tabs>
        <w:suppressAutoHyphens/>
        <w:adjustRightInd w:val="0"/>
        <w:spacing w:after="0" w:line="240" w:lineRule="auto"/>
        <w:jc w:val="both"/>
        <w:textAlignment w:val="baseline"/>
        <w:rPr>
          <w:rFonts w:ascii="Times New Roman" w:hAnsi="Times New Roman" w:cs="Times New Roman"/>
        </w:rPr>
      </w:pPr>
      <w:r>
        <w:rPr>
          <w:rFonts w:ascii="Times New Roman" w:eastAsia="MS Mincho" w:hAnsi="Times New Roman" w:cs="Times New Roman"/>
        </w:rPr>
        <w:t xml:space="preserve"> </w:t>
      </w:r>
      <w:r w:rsidRPr="00501179">
        <w:rPr>
          <w:rFonts w:ascii="Times New Roman" w:eastAsia="MS Mincho" w:hAnsi="Times New Roman" w:cs="Times New Roman"/>
        </w:rPr>
        <w:t>A Szerződés Közszolgáltató általi aláírása és az abban foglalt jogok Közszolgáltató általi gyakorlása, illetve kötelezettségek Közszolgáltató általi teljesítése nincsen ellentétben:</w:t>
      </w:r>
    </w:p>
    <w:p w14:paraId="09DE30E0" w14:textId="77777777" w:rsidR="008825D5" w:rsidRPr="00501179" w:rsidRDefault="008825D5" w:rsidP="0095311D">
      <w:pPr>
        <w:widowControl w:val="0"/>
        <w:numPr>
          <w:ilvl w:val="3"/>
          <w:numId w:val="34"/>
        </w:numPr>
        <w:tabs>
          <w:tab w:val="left" w:pos="0"/>
          <w:tab w:val="left" w:pos="851"/>
          <w:tab w:val="left" w:pos="2268"/>
        </w:tabs>
        <w:suppressAutoHyphens/>
        <w:adjustRightInd w:val="0"/>
        <w:spacing w:after="0" w:line="240" w:lineRule="auto"/>
        <w:jc w:val="both"/>
        <w:textAlignment w:val="baseline"/>
        <w:rPr>
          <w:rFonts w:ascii="Times New Roman" w:hAnsi="Times New Roman" w:cs="Times New Roman"/>
        </w:rPr>
      </w:pPr>
      <w:r w:rsidRPr="00501179">
        <w:rPr>
          <w:rFonts w:ascii="Times New Roman" w:eastAsia="MS Mincho" w:hAnsi="Times New Roman" w:cs="Times New Roman"/>
        </w:rPr>
        <w:t>a Közszolgáltató társasági okirataival;</w:t>
      </w:r>
    </w:p>
    <w:p w14:paraId="2C05A617" w14:textId="77777777" w:rsidR="008825D5" w:rsidRPr="00501179" w:rsidRDefault="008825D5" w:rsidP="0095311D">
      <w:pPr>
        <w:widowControl w:val="0"/>
        <w:numPr>
          <w:ilvl w:val="3"/>
          <w:numId w:val="34"/>
        </w:numPr>
        <w:tabs>
          <w:tab w:val="left" w:pos="0"/>
          <w:tab w:val="left" w:pos="851"/>
          <w:tab w:val="left" w:pos="2268"/>
        </w:tabs>
        <w:suppressAutoHyphens/>
        <w:adjustRightInd w:val="0"/>
        <w:spacing w:after="0" w:line="240" w:lineRule="auto"/>
        <w:jc w:val="both"/>
        <w:textAlignment w:val="baseline"/>
        <w:rPr>
          <w:rFonts w:ascii="Times New Roman" w:hAnsi="Times New Roman" w:cs="Times New Roman"/>
        </w:rPr>
      </w:pPr>
      <w:r w:rsidRPr="00501179">
        <w:rPr>
          <w:rFonts w:ascii="Times New Roman" w:eastAsia="MS Mincho" w:hAnsi="Times New Roman" w:cs="Times New Roman"/>
        </w:rPr>
        <w:t>a Közszolgáltatóra vonatkozó jogszabályokkal; és</w:t>
      </w:r>
    </w:p>
    <w:p w14:paraId="6FC19A57" w14:textId="77777777" w:rsidR="008825D5" w:rsidRPr="00501179" w:rsidRDefault="008825D5" w:rsidP="0095311D">
      <w:pPr>
        <w:widowControl w:val="0"/>
        <w:numPr>
          <w:ilvl w:val="3"/>
          <w:numId w:val="34"/>
        </w:numPr>
        <w:tabs>
          <w:tab w:val="left" w:pos="0"/>
          <w:tab w:val="left" w:pos="851"/>
          <w:tab w:val="left" w:pos="2268"/>
        </w:tabs>
        <w:suppressAutoHyphens/>
        <w:adjustRightInd w:val="0"/>
        <w:spacing w:after="0" w:line="240" w:lineRule="auto"/>
        <w:jc w:val="both"/>
        <w:textAlignment w:val="baseline"/>
        <w:rPr>
          <w:rFonts w:ascii="Times New Roman" w:hAnsi="Times New Roman" w:cs="Times New Roman"/>
          <w:b/>
          <w:bCs/>
        </w:rPr>
      </w:pPr>
      <w:r w:rsidRPr="00501179">
        <w:rPr>
          <w:rFonts w:ascii="Times New Roman" w:hAnsi="Times New Roman" w:cs="Times New Roman"/>
          <w:color w:val="000000"/>
        </w:rPr>
        <w:t>semmilyen a Közszolgáltató vagy a Közszolgáltató vagyona tekintetében kötelező érvényű megállapodással.</w:t>
      </w:r>
    </w:p>
    <w:p w14:paraId="714B0193" w14:textId="77777777" w:rsidR="008825D5" w:rsidRPr="00501179" w:rsidRDefault="008825D5" w:rsidP="001C21A7">
      <w:pPr>
        <w:pStyle w:val="Listaszerbekezds"/>
        <w:widowControl w:val="0"/>
        <w:numPr>
          <w:ilvl w:val="2"/>
          <w:numId w:val="2"/>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01179">
        <w:rPr>
          <w:rFonts w:ascii="Times New Roman" w:hAnsi="Times New Roman" w:cs="Times New Roman"/>
        </w:rPr>
        <w:t xml:space="preserve">Közszolgáltató rendelkezik minden olyan, jogszabály által előírt engedéllyel, amely a </w:t>
      </w:r>
      <w:r w:rsidR="008B6CE4">
        <w:rPr>
          <w:rFonts w:ascii="Times New Roman" w:hAnsi="Times New Roman" w:cs="Times New Roman"/>
        </w:rPr>
        <w:t>K</w:t>
      </w:r>
      <w:r w:rsidRPr="00501179">
        <w:rPr>
          <w:rFonts w:ascii="Times New Roman" w:hAnsi="Times New Roman" w:cs="Times New Roman"/>
        </w:rPr>
        <w:t>özszolgáltatási tevékenység folytatásához szükséges.</w:t>
      </w:r>
    </w:p>
    <w:p w14:paraId="65885BE9" w14:textId="77777777" w:rsidR="008825D5" w:rsidRPr="00501179" w:rsidRDefault="008825D5" w:rsidP="001C21A7">
      <w:pPr>
        <w:widowControl w:val="0"/>
        <w:numPr>
          <w:ilvl w:val="2"/>
          <w:numId w:val="2"/>
        </w:numPr>
        <w:tabs>
          <w:tab w:val="left" w:pos="0"/>
          <w:tab w:val="left" w:pos="851"/>
          <w:tab w:val="left" w:pos="2268"/>
        </w:tabs>
        <w:suppressAutoHyphens/>
        <w:adjustRightInd w:val="0"/>
        <w:spacing w:after="0" w:line="240" w:lineRule="auto"/>
        <w:jc w:val="both"/>
        <w:textAlignment w:val="baseline"/>
        <w:rPr>
          <w:rFonts w:ascii="Times New Roman" w:hAnsi="Times New Roman" w:cs="Times New Roman"/>
        </w:rPr>
      </w:pPr>
      <w:r>
        <w:rPr>
          <w:rFonts w:ascii="Times New Roman" w:hAnsi="Times New Roman" w:cs="Times New Roman"/>
        </w:rPr>
        <w:t xml:space="preserve"> </w:t>
      </w:r>
      <w:r w:rsidRPr="00501179">
        <w:rPr>
          <w:rFonts w:ascii="Times New Roman" w:hAnsi="Times New Roman" w:cs="Times New Roman"/>
        </w:rPr>
        <w:t xml:space="preserve">Közszolgáltató rendelkezik a </w:t>
      </w:r>
      <w:r w:rsidR="008B6CE4">
        <w:rPr>
          <w:rFonts w:ascii="Times New Roman" w:hAnsi="Times New Roman" w:cs="Times New Roman"/>
        </w:rPr>
        <w:t>K</w:t>
      </w:r>
      <w:r w:rsidRPr="00501179">
        <w:rPr>
          <w:rFonts w:ascii="Times New Roman" w:hAnsi="Times New Roman" w:cs="Times New Roman"/>
        </w:rPr>
        <w:t>özszolgáltatási kötelezettség teljesítéséhez szükséges személyi és tárgyi feltételekkel.</w:t>
      </w:r>
    </w:p>
    <w:p w14:paraId="3B3AEF0F" w14:textId="77777777" w:rsidR="008825D5" w:rsidRPr="00501179" w:rsidRDefault="008825D5" w:rsidP="001C21A7">
      <w:pPr>
        <w:pStyle w:val="Listaszerbekezds"/>
        <w:widowControl w:val="0"/>
        <w:numPr>
          <w:ilvl w:val="2"/>
          <w:numId w:val="2"/>
        </w:numPr>
        <w:suppressAutoHyphens/>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rPr>
        <w:t xml:space="preserve"> </w:t>
      </w:r>
      <w:r w:rsidRPr="00501179">
        <w:rPr>
          <w:rFonts w:ascii="Times New Roman" w:hAnsi="Times New Roman" w:cs="Times New Roman"/>
        </w:rPr>
        <w:t xml:space="preserve">Közszolgáltató rendelkezik </w:t>
      </w:r>
      <w:r w:rsidR="007E4EAF">
        <w:rPr>
          <w:rFonts w:ascii="Times New Roman" w:hAnsi="Times New Roman" w:cs="Times New Roman"/>
        </w:rPr>
        <w:t xml:space="preserve">a jelen Szerződésben foglalt feladatai vonatkozásában </w:t>
      </w:r>
      <w:r w:rsidRPr="00501179">
        <w:rPr>
          <w:rFonts w:ascii="Times New Roman" w:hAnsi="Times New Roman" w:cs="Times New Roman"/>
        </w:rPr>
        <w:t xml:space="preserve">hatályos és érvényes </w:t>
      </w:r>
      <w:r w:rsidR="007E4EAF">
        <w:rPr>
          <w:rFonts w:ascii="Times New Roman" w:hAnsi="Times New Roman" w:cs="Times New Roman"/>
        </w:rPr>
        <w:t>felelősség- és vagyon</w:t>
      </w:r>
      <w:r w:rsidRPr="00501179">
        <w:rPr>
          <w:rFonts w:ascii="Times New Roman" w:hAnsi="Times New Roman" w:cs="Times New Roman"/>
        </w:rPr>
        <w:t>biztosítással.</w:t>
      </w:r>
    </w:p>
    <w:p w14:paraId="5EF1DE20" w14:textId="77777777" w:rsidR="008825D5" w:rsidRPr="00501179" w:rsidRDefault="008825D5" w:rsidP="001C21A7">
      <w:pPr>
        <w:pStyle w:val="Listaszerbekezds"/>
        <w:widowControl w:val="0"/>
        <w:numPr>
          <w:ilvl w:val="2"/>
          <w:numId w:val="2"/>
        </w:numPr>
        <w:suppressAutoHyphens/>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rPr>
        <w:t xml:space="preserve"> </w:t>
      </w:r>
      <w:r w:rsidRPr="00501179">
        <w:rPr>
          <w:rFonts w:ascii="Times New Roman" w:hAnsi="Times New Roman" w:cs="Times New Roman"/>
        </w:rPr>
        <w:t>Közszolgáltató vállalja a Szerződésben meghatározott közszolgáltatás folyamatos, teljes körű, megfelelő minőségben és mennyiségben történő ellátását.</w:t>
      </w:r>
    </w:p>
    <w:p w14:paraId="7FE35CFE" w14:textId="77777777" w:rsidR="008825D5" w:rsidRPr="00501179" w:rsidRDefault="008825D5" w:rsidP="00BE22F8">
      <w:pPr>
        <w:widowControl w:val="0"/>
        <w:suppressAutoHyphens/>
        <w:autoSpaceDE w:val="0"/>
        <w:autoSpaceDN w:val="0"/>
        <w:adjustRightInd w:val="0"/>
        <w:spacing w:after="0" w:line="240" w:lineRule="auto"/>
        <w:jc w:val="both"/>
        <w:rPr>
          <w:rFonts w:ascii="Times New Roman" w:hAnsi="Times New Roman" w:cs="Times New Roman"/>
          <w:i/>
          <w:iCs/>
        </w:rPr>
      </w:pPr>
    </w:p>
    <w:p w14:paraId="507387A4" w14:textId="77777777" w:rsidR="008825D5" w:rsidRPr="0098095B" w:rsidRDefault="008825D5" w:rsidP="001C21A7">
      <w:pPr>
        <w:pStyle w:val="Listaszerbekezds"/>
        <w:widowControl w:val="0"/>
        <w:numPr>
          <w:ilvl w:val="1"/>
          <w:numId w:val="1"/>
        </w:numPr>
        <w:suppressAutoHyphens/>
        <w:autoSpaceDE w:val="0"/>
        <w:autoSpaceDN w:val="0"/>
        <w:adjustRightInd w:val="0"/>
        <w:spacing w:after="0" w:line="240" w:lineRule="auto"/>
        <w:jc w:val="both"/>
        <w:rPr>
          <w:rFonts w:ascii="Times New Roman" w:hAnsi="Times New Roman" w:cs="Times New Roman"/>
          <w:b/>
          <w:i/>
          <w:iCs/>
        </w:rPr>
      </w:pPr>
      <w:r w:rsidRPr="0098095B">
        <w:rPr>
          <w:rFonts w:ascii="Times New Roman" w:hAnsi="Times New Roman" w:cs="Times New Roman"/>
          <w:b/>
          <w:i/>
          <w:iCs/>
        </w:rPr>
        <w:t>Önkormányzat nyilatkozatai</w:t>
      </w:r>
      <w:r w:rsidR="0098095B" w:rsidRPr="0098095B">
        <w:rPr>
          <w:rFonts w:ascii="Times New Roman" w:hAnsi="Times New Roman" w:cs="Times New Roman"/>
          <w:b/>
          <w:i/>
          <w:iCs/>
        </w:rPr>
        <w:t>:</w:t>
      </w:r>
    </w:p>
    <w:p w14:paraId="7B2772B8" w14:textId="77777777" w:rsidR="008825D5" w:rsidRPr="00501179" w:rsidRDefault="008825D5" w:rsidP="001C21A7">
      <w:pPr>
        <w:pStyle w:val="Listaszerbekezds"/>
        <w:widowControl w:val="0"/>
        <w:numPr>
          <w:ilvl w:val="2"/>
          <w:numId w:val="3"/>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01179">
        <w:rPr>
          <w:rFonts w:ascii="Times New Roman" w:hAnsi="Times New Roman" w:cs="Times New Roman"/>
        </w:rPr>
        <w:t>Az Önkormányzat jogosult a Szerződés aláírására és az abban vállalt kötelezettségei teljesítésére</w:t>
      </w:r>
      <w:r>
        <w:rPr>
          <w:rFonts w:ascii="Times New Roman" w:hAnsi="Times New Roman" w:cs="Times New Roman"/>
        </w:rPr>
        <w:t>.</w:t>
      </w:r>
    </w:p>
    <w:p w14:paraId="3368FC5F" w14:textId="77777777" w:rsidR="008825D5" w:rsidRPr="00501179" w:rsidRDefault="008825D5" w:rsidP="001C21A7">
      <w:pPr>
        <w:pStyle w:val="Listaszerbekezds"/>
        <w:widowControl w:val="0"/>
        <w:numPr>
          <w:ilvl w:val="2"/>
          <w:numId w:val="3"/>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01179">
        <w:rPr>
          <w:rFonts w:ascii="Times New Roman" w:hAnsi="Times New Roman" w:cs="Times New Roman"/>
        </w:rPr>
        <w:t>Az Önkormányzat Szerződésben vállalt kötelezettségei jogszerűek, érvényesek és kötelező erejűek; valamint</w:t>
      </w:r>
    </w:p>
    <w:p w14:paraId="5DA6A858" w14:textId="77777777" w:rsidR="008825D5" w:rsidRPr="00501179" w:rsidRDefault="008825D5" w:rsidP="001C21A7">
      <w:pPr>
        <w:pStyle w:val="Listaszerbekezds"/>
        <w:widowControl w:val="0"/>
        <w:numPr>
          <w:ilvl w:val="2"/>
          <w:numId w:val="3"/>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01179">
        <w:rPr>
          <w:rFonts w:ascii="Times New Roman" w:hAnsi="Times New Roman" w:cs="Times New Roman"/>
        </w:rPr>
        <w:t>a Szerződés Önkormányzat általi aláírása és az abban foglalt jogok Önkormányzat általi gyakorlása, illetve kötelezettségek teljesítése nincsen ellentétben</w:t>
      </w:r>
    </w:p>
    <w:p w14:paraId="5D951E05" w14:textId="77777777" w:rsidR="008825D5" w:rsidRPr="00501179" w:rsidRDefault="008825D5" w:rsidP="00BE22F8">
      <w:pPr>
        <w:pStyle w:val="Listaszerbekezds"/>
        <w:widowControl w:val="0"/>
        <w:suppressAutoHyphens/>
        <w:autoSpaceDE w:val="0"/>
        <w:autoSpaceDN w:val="0"/>
        <w:adjustRightInd w:val="0"/>
        <w:spacing w:after="0" w:line="240" w:lineRule="auto"/>
        <w:ind w:left="1224"/>
        <w:jc w:val="both"/>
        <w:rPr>
          <w:rFonts w:ascii="Times New Roman" w:hAnsi="Times New Roman" w:cs="Times New Roman"/>
        </w:rPr>
      </w:pPr>
      <w:r w:rsidRPr="00501179">
        <w:rPr>
          <w:rFonts w:ascii="Times New Roman" w:hAnsi="Times New Roman" w:cs="Times New Roman"/>
        </w:rPr>
        <w:t>4.2.3.1.</w:t>
      </w:r>
      <w:r w:rsidRPr="00501179">
        <w:rPr>
          <w:rFonts w:ascii="Times New Roman" w:hAnsi="Times New Roman" w:cs="Times New Roman"/>
        </w:rPr>
        <w:tab/>
        <w:t>az Önkormányzat szervezeti és működési szabályzatával;</w:t>
      </w:r>
    </w:p>
    <w:p w14:paraId="3CAD8ECB" w14:textId="1582449C" w:rsidR="008825D5" w:rsidRDefault="008825D5" w:rsidP="00BE22F8">
      <w:pPr>
        <w:pStyle w:val="Listaszerbekezds"/>
        <w:widowControl w:val="0"/>
        <w:suppressAutoHyphens/>
        <w:autoSpaceDE w:val="0"/>
        <w:autoSpaceDN w:val="0"/>
        <w:adjustRightInd w:val="0"/>
        <w:spacing w:after="0" w:line="240" w:lineRule="auto"/>
        <w:ind w:left="1224"/>
        <w:jc w:val="both"/>
        <w:rPr>
          <w:rFonts w:ascii="Times New Roman" w:hAnsi="Times New Roman" w:cs="Times New Roman"/>
        </w:rPr>
      </w:pPr>
      <w:r w:rsidRPr="00501179">
        <w:rPr>
          <w:rFonts w:ascii="Times New Roman" w:hAnsi="Times New Roman" w:cs="Times New Roman"/>
        </w:rPr>
        <w:t>4.2.3.2.</w:t>
      </w:r>
      <w:r w:rsidRPr="00501179">
        <w:rPr>
          <w:rFonts w:ascii="Times New Roman" w:hAnsi="Times New Roman" w:cs="Times New Roman"/>
        </w:rPr>
        <w:tab/>
        <w:t>és az Önkormányzatra vonatkozó jogszabályokkal</w:t>
      </w:r>
      <w:r w:rsidR="007E4EAF">
        <w:rPr>
          <w:rFonts w:ascii="Times New Roman" w:hAnsi="Times New Roman" w:cs="Times New Roman"/>
        </w:rPr>
        <w:t>.</w:t>
      </w:r>
    </w:p>
    <w:p w14:paraId="418EC00E" w14:textId="6D20B746" w:rsidR="003F36CB" w:rsidRDefault="003F36CB" w:rsidP="00BE22F8">
      <w:pPr>
        <w:pStyle w:val="Listaszerbekezds"/>
        <w:widowControl w:val="0"/>
        <w:suppressAutoHyphens/>
        <w:autoSpaceDE w:val="0"/>
        <w:autoSpaceDN w:val="0"/>
        <w:adjustRightInd w:val="0"/>
        <w:spacing w:after="0" w:line="240" w:lineRule="auto"/>
        <w:ind w:left="1224"/>
        <w:jc w:val="both"/>
        <w:rPr>
          <w:rFonts w:ascii="Times New Roman" w:hAnsi="Times New Roman" w:cs="Times New Roman"/>
        </w:rPr>
      </w:pPr>
    </w:p>
    <w:p w14:paraId="1B23F9AF" w14:textId="4356EA97" w:rsidR="003F36CB" w:rsidRDefault="003F36CB" w:rsidP="00BE22F8">
      <w:pPr>
        <w:pStyle w:val="Listaszerbekezds"/>
        <w:widowControl w:val="0"/>
        <w:suppressAutoHyphens/>
        <w:autoSpaceDE w:val="0"/>
        <w:autoSpaceDN w:val="0"/>
        <w:adjustRightInd w:val="0"/>
        <w:spacing w:after="0" w:line="240" w:lineRule="auto"/>
        <w:ind w:left="1224"/>
        <w:jc w:val="both"/>
        <w:rPr>
          <w:rFonts w:ascii="Times New Roman" w:hAnsi="Times New Roman" w:cs="Times New Roman"/>
        </w:rPr>
      </w:pPr>
    </w:p>
    <w:p w14:paraId="787271D4" w14:textId="77777777" w:rsidR="003F36CB" w:rsidRDefault="003F36CB" w:rsidP="00BE22F8">
      <w:pPr>
        <w:pStyle w:val="Listaszerbekezds"/>
        <w:widowControl w:val="0"/>
        <w:suppressAutoHyphens/>
        <w:autoSpaceDE w:val="0"/>
        <w:autoSpaceDN w:val="0"/>
        <w:adjustRightInd w:val="0"/>
        <w:spacing w:after="0" w:line="240" w:lineRule="auto"/>
        <w:ind w:left="1224"/>
        <w:jc w:val="both"/>
        <w:rPr>
          <w:rFonts w:ascii="Times New Roman" w:hAnsi="Times New Roman" w:cs="Times New Roman"/>
        </w:rPr>
      </w:pPr>
    </w:p>
    <w:p w14:paraId="694BC794" w14:textId="77777777" w:rsidR="008825D5" w:rsidRPr="00501179" w:rsidRDefault="008825D5" w:rsidP="006A1415">
      <w:pPr>
        <w:pStyle w:val="Listaszerbekezds"/>
        <w:widowControl w:val="0"/>
        <w:suppressAutoHyphens/>
        <w:autoSpaceDE w:val="0"/>
        <w:autoSpaceDN w:val="0"/>
        <w:adjustRightInd w:val="0"/>
        <w:spacing w:after="0" w:line="240" w:lineRule="auto"/>
        <w:ind w:left="2127"/>
        <w:jc w:val="both"/>
        <w:rPr>
          <w:rFonts w:ascii="Times New Roman" w:hAnsi="Times New Roman" w:cs="Times New Roman"/>
          <w:b/>
          <w:bCs/>
          <w:i/>
          <w:iCs/>
        </w:rPr>
      </w:pPr>
    </w:p>
    <w:p w14:paraId="1B345DB2" w14:textId="77777777" w:rsidR="008825D5" w:rsidRPr="00501179" w:rsidRDefault="008825D5" w:rsidP="001C67D2">
      <w:pPr>
        <w:spacing w:after="0" w:line="240" w:lineRule="auto"/>
        <w:jc w:val="center"/>
        <w:rPr>
          <w:rFonts w:ascii="Times New Roman" w:hAnsi="Times New Roman" w:cs="Times New Roman"/>
          <w:b/>
          <w:bCs/>
          <w:smallCaps/>
        </w:rPr>
      </w:pPr>
      <w:r w:rsidRPr="00501179">
        <w:rPr>
          <w:rFonts w:ascii="Times New Roman" w:hAnsi="Times New Roman" w:cs="Times New Roman"/>
          <w:b/>
          <w:bCs/>
          <w:smallCaps/>
        </w:rPr>
        <w:lastRenderedPageBreak/>
        <w:t>II.</w:t>
      </w:r>
    </w:p>
    <w:p w14:paraId="42FB42D7" w14:textId="77777777" w:rsidR="008825D5" w:rsidRPr="00C033D3" w:rsidRDefault="008825D5" w:rsidP="00BE22F8">
      <w:pPr>
        <w:widowControl w:val="0"/>
        <w:suppressAutoHyphens/>
        <w:autoSpaceDE w:val="0"/>
        <w:autoSpaceDN w:val="0"/>
        <w:adjustRightInd w:val="0"/>
        <w:spacing w:after="0" w:line="240" w:lineRule="auto"/>
        <w:jc w:val="center"/>
        <w:rPr>
          <w:rFonts w:ascii="Times New Roman" w:hAnsi="Times New Roman" w:cs="Times New Roman"/>
          <w:b/>
          <w:bCs/>
          <w:smallCaps/>
          <w:sz w:val="24"/>
          <w:szCs w:val="24"/>
        </w:rPr>
      </w:pPr>
      <w:r w:rsidRPr="00C033D3">
        <w:rPr>
          <w:rFonts w:ascii="Times New Roman" w:hAnsi="Times New Roman" w:cs="Times New Roman"/>
          <w:b/>
          <w:bCs/>
          <w:smallCaps/>
          <w:sz w:val="24"/>
          <w:szCs w:val="24"/>
        </w:rPr>
        <w:t>A közszolgáltatás tartalmi előírásai</w:t>
      </w:r>
    </w:p>
    <w:p w14:paraId="3C400F64" w14:textId="77777777" w:rsidR="008825D5" w:rsidRPr="00501179" w:rsidRDefault="008825D5" w:rsidP="00BE22F8">
      <w:pPr>
        <w:widowControl w:val="0"/>
        <w:suppressAutoHyphens/>
        <w:autoSpaceDE w:val="0"/>
        <w:autoSpaceDN w:val="0"/>
        <w:adjustRightInd w:val="0"/>
        <w:spacing w:after="0" w:line="240" w:lineRule="auto"/>
        <w:jc w:val="center"/>
        <w:rPr>
          <w:rFonts w:ascii="Times New Roman" w:hAnsi="Times New Roman" w:cs="Times New Roman"/>
        </w:rPr>
      </w:pPr>
    </w:p>
    <w:p w14:paraId="009B4EA4" w14:textId="77777777" w:rsidR="00FF4757" w:rsidRPr="00C033D3" w:rsidRDefault="008825D5" w:rsidP="001C21A7">
      <w:pPr>
        <w:pStyle w:val="Listaszerbekezds"/>
        <w:widowControl w:val="0"/>
        <w:numPr>
          <w:ilvl w:val="0"/>
          <w:numId w:val="1"/>
        </w:numPr>
        <w:suppressAutoHyphens/>
        <w:autoSpaceDE w:val="0"/>
        <w:autoSpaceDN w:val="0"/>
        <w:adjustRightInd w:val="0"/>
        <w:spacing w:after="0" w:line="240" w:lineRule="auto"/>
        <w:jc w:val="both"/>
        <w:rPr>
          <w:rFonts w:ascii="Times New Roman" w:hAnsi="Times New Roman" w:cs="Times New Roman"/>
          <w:b/>
          <w:bCs/>
          <w:iCs/>
        </w:rPr>
      </w:pPr>
      <w:r w:rsidRPr="00C033D3">
        <w:rPr>
          <w:rFonts w:ascii="Times New Roman" w:hAnsi="Times New Roman" w:cs="Times New Roman"/>
          <w:b/>
          <w:bCs/>
          <w:iCs/>
        </w:rPr>
        <w:t>A Szerződés tárgya, műszaki és minőségi követelményei</w:t>
      </w:r>
    </w:p>
    <w:p w14:paraId="61249EDA" w14:textId="77777777" w:rsidR="00FF4757" w:rsidRPr="00FF4757" w:rsidRDefault="00FF4757" w:rsidP="00FF4757">
      <w:pPr>
        <w:pStyle w:val="Listaszerbekezds"/>
        <w:widowControl w:val="0"/>
        <w:suppressAutoHyphens/>
        <w:autoSpaceDE w:val="0"/>
        <w:autoSpaceDN w:val="0"/>
        <w:adjustRightInd w:val="0"/>
        <w:spacing w:after="0" w:line="240" w:lineRule="auto"/>
        <w:ind w:left="360"/>
        <w:jc w:val="both"/>
        <w:rPr>
          <w:rFonts w:ascii="Times New Roman" w:hAnsi="Times New Roman" w:cs="Times New Roman"/>
          <w:b/>
          <w:bCs/>
          <w:i/>
          <w:iCs/>
        </w:rPr>
      </w:pPr>
    </w:p>
    <w:p w14:paraId="54EEF0A7" w14:textId="77777777" w:rsidR="008825D5" w:rsidRPr="00CC41DF" w:rsidRDefault="00FF4757" w:rsidP="001C21A7">
      <w:pPr>
        <w:pStyle w:val="Listaszerbekezds"/>
        <w:widowControl w:val="0"/>
        <w:numPr>
          <w:ilvl w:val="1"/>
          <w:numId w:val="1"/>
        </w:numPr>
        <w:suppressAutoHyphens/>
        <w:autoSpaceDE w:val="0"/>
        <w:autoSpaceDN w:val="0"/>
        <w:adjustRightInd w:val="0"/>
        <w:spacing w:after="0" w:line="240" w:lineRule="auto"/>
        <w:ind w:hanging="574"/>
        <w:jc w:val="both"/>
        <w:rPr>
          <w:rFonts w:ascii="Times New Roman" w:hAnsi="Times New Roman" w:cs="Times New Roman"/>
          <w:b/>
          <w:i/>
          <w:iCs/>
        </w:rPr>
      </w:pPr>
      <w:r w:rsidRPr="00CC41DF">
        <w:rPr>
          <w:rFonts w:ascii="Times New Roman" w:hAnsi="Times New Roman" w:cs="Times New Roman"/>
          <w:b/>
          <w:i/>
          <w:iCs/>
        </w:rPr>
        <w:t>Szerződés tárgya</w:t>
      </w:r>
    </w:p>
    <w:p w14:paraId="6D932BB4" w14:textId="77777777" w:rsidR="00CC41DF" w:rsidRDefault="00FF4757" w:rsidP="001C21A7">
      <w:pPr>
        <w:pStyle w:val="Listaszerbekezds"/>
        <w:widowControl w:val="0"/>
        <w:numPr>
          <w:ilvl w:val="2"/>
          <w:numId w:val="1"/>
        </w:numPr>
        <w:suppressAutoHyphens/>
        <w:autoSpaceDE w:val="0"/>
        <w:autoSpaceDN w:val="0"/>
        <w:adjustRightInd w:val="0"/>
        <w:spacing w:after="0" w:line="240" w:lineRule="auto"/>
        <w:ind w:hanging="657"/>
        <w:jc w:val="both"/>
        <w:rPr>
          <w:rFonts w:ascii="Times New Roman" w:hAnsi="Times New Roman" w:cs="Times New Roman"/>
        </w:rPr>
      </w:pPr>
      <w:r>
        <w:rPr>
          <w:rFonts w:ascii="Times New Roman" w:hAnsi="Times New Roman" w:cs="Times New Roman"/>
        </w:rPr>
        <w:t xml:space="preserve"> </w:t>
      </w:r>
      <w:r w:rsidR="008825D5" w:rsidRPr="00FF4757">
        <w:rPr>
          <w:rFonts w:ascii="Times New Roman" w:hAnsi="Times New Roman" w:cs="Times New Roman"/>
        </w:rPr>
        <w:t>A Szerződés alapján a Közszolgáltató kizárólagosan jogosult és köteles Budapest főváros közigazgatási területén</w:t>
      </w:r>
      <w:r w:rsidR="00CC41DF">
        <w:rPr>
          <w:rFonts w:ascii="Times New Roman" w:hAnsi="Times New Roman" w:cs="Times New Roman"/>
        </w:rPr>
        <w:t>:</w:t>
      </w:r>
    </w:p>
    <w:p w14:paraId="42008DF4" w14:textId="77777777" w:rsidR="00CC41DF" w:rsidRDefault="008825D5" w:rsidP="0095311D">
      <w:pPr>
        <w:pStyle w:val="Listaszerbekezds"/>
        <w:widowControl w:val="0"/>
        <w:numPr>
          <w:ilvl w:val="0"/>
          <w:numId w:val="25"/>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 xml:space="preserve"> az ingatlanon gyűjtött, nem közművel össz</w:t>
      </w:r>
      <w:r w:rsidR="002558EF" w:rsidRPr="00FF4757">
        <w:rPr>
          <w:rFonts w:ascii="Times New Roman" w:hAnsi="Times New Roman" w:cs="Times New Roman"/>
        </w:rPr>
        <w:t>egyűjtött háztartási szennyvíz</w:t>
      </w:r>
      <w:r w:rsidRPr="00FF4757">
        <w:rPr>
          <w:rFonts w:ascii="Times New Roman" w:hAnsi="Times New Roman" w:cs="Times New Roman"/>
        </w:rPr>
        <w:t xml:space="preserve"> ideiglenes tárolására szolgáló közműpótló létesítmény kiürítésével (begyűjtés) a nem közművel öss</w:t>
      </w:r>
      <w:r w:rsidR="002558EF" w:rsidRPr="00FF4757">
        <w:rPr>
          <w:rFonts w:ascii="Times New Roman" w:hAnsi="Times New Roman" w:cs="Times New Roman"/>
        </w:rPr>
        <w:t>zegyűjtött háztartási szennyvíz</w:t>
      </w:r>
      <w:r w:rsidRPr="00FF4757">
        <w:rPr>
          <w:rFonts w:ascii="Times New Roman" w:hAnsi="Times New Roman" w:cs="Times New Roman"/>
        </w:rPr>
        <w:t xml:space="preserve"> elszállítására és ártalmatlanítá</w:t>
      </w:r>
      <w:r w:rsidR="00832098">
        <w:rPr>
          <w:rFonts w:ascii="Times New Roman" w:hAnsi="Times New Roman" w:cs="Times New Roman"/>
        </w:rPr>
        <w:t>s</w:t>
      </w:r>
      <w:r w:rsidRPr="00FF4757">
        <w:rPr>
          <w:rFonts w:ascii="Times New Roman" w:hAnsi="Times New Roman" w:cs="Times New Roman"/>
        </w:rPr>
        <w:t>ra</w:t>
      </w:r>
      <w:r w:rsidR="00832098">
        <w:rPr>
          <w:rFonts w:ascii="Times New Roman" w:hAnsi="Times New Roman" w:cs="Times New Roman"/>
        </w:rPr>
        <w:t xml:space="preserve"> történő átadására</w:t>
      </w:r>
      <w:r w:rsidRPr="00FF4757">
        <w:rPr>
          <w:rFonts w:ascii="Times New Roman" w:hAnsi="Times New Roman" w:cs="Times New Roman"/>
        </w:rPr>
        <w:t xml:space="preserve">; </w:t>
      </w:r>
    </w:p>
    <w:p w14:paraId="2A52A355" w14:textId="77777777" w:rsidR="00CC41DF" w:rsidRPr="00DF5B37" w:rsidRDefault="008825D5" w:rsidP="0095311D">
      <w:pPr>
        <w:pStyle w:val="Listaszerbekezds"/>
        <w:widowControl w:val="0"/>
        <w:numPr>
          <w:ilvl w:val="0"/>
          <w:numId w:val="25"/>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 xml:space="preserve">továbbá a Budapesti Központi Szennyvíztisztító Telepen keletkező szennyvíziszap </w:t>
      </w:r>
      <w:r w:rsidRPr="00DF5B37">
        <w:rPr>
          <w:rFonts w:ascii="Times New Roman" w:hAnsi="Times New Roman" w:cs="Times New Roman"/>
        </w:rPr>
        <w:t>hasznosítására (elszállítására és ártalmatlanítás</w:t>
      </w:r>
      <w:r w:rsidR="00832098" w:rsidRPr="00DF5B37">
        <w:rPr>
          <w:rFonts w:ascii="Times New Roman" w:hAnsi="Times New Roman" w:cs="Times New Roman"/>
        </w:rPr>
        <w:t>r</w:t>
      </w:r>
      <w:r w:rsidRPr="00DF5B37">
        <w:rPr>
          <w:rFonts w:ascii="Times New Roman" w:hAnsi="Times New Roman" w:cs="Times New Roman"/>
        </w:rPr>
        <w:t>a</w:t>
      </w:r>
      <w:r w:rsidR="00832098" w:rsidRPr="00DF5B37">
        <w:rPr>
          <w:rFonts w:ascii="Times New Roman" w:hAnsi="Times New Roman" w:cs="Times New Roman"/>
        </w:rPr>
        <w:t xml:space="preserve"> történő átadására</w:t>
      </w:r>
      <w:r w:rsidRPr="00DF5B37">
        <w:rPr>
          <w:rFonts w:ascii="Times New Roman" w:hAnsi="Times New Roman" w:cs="Times New Roman"/>
        </w:rPr>
        <w:t xml:space="preserve">); </w:t>
      </w:r>
    </w:p>
    <w:p w14:paraId="16A0E3AB" w14:textId="77777777" w:rsidR="00CC41DF" w:rsidRDefault="00CC41DF" w:rsidP="00CC41DF">
      <w:pPr>
        <w:pStyle w:val="Listaszerbekezds"/>
        <w:widowControl w:val="0"/>
        <w:suppressAutoHyphens/>
        <w:autoSpaceDE w:val="0"/>
        <w:autoSpaceDN w:val="0"/>
        <w:adjustRightInd w:val="0"/>
        <w:spacing w:after="0" w:line="240" w:lineRule="auto"/>
        <w:ind w:left="1584"/>
        <w:jc w:val="both"/>
        <w:rPr>
          <w:rFonts w:ascii="Times New Roman" w:hAnsi="Times New Roman" w:cs="Times New Roman"/>
        </w:rPr>
      </w:pPr>
    </w:p>
    <w:p w14:paraId="354AE499" w14:textId="5D4FB20F" w:rsidR="008825D5" w:rsidRPr="00EF420D" w:rsidRDefault="00FF4757" w:rsidP="001C21A7">
      <w:pPr>
        <w:pStyle w:val="Listaszerbekezds"/>
        <w:widowControl w:val="0"/>
        <w:numPr>
          <w:ilvl w:val="2"/>
          <w:numId w:val="1"/>
        </w:numPr>
        <w:suppressAutoHyphens/>
        <w:autoSpaceDE w:val="0"/>
        <w:autoSpaceDN w:val="0"/>
        <w:adjustRightInd w:val="0"/>
        <w:spacing w:after="0" w:line="240" w:lineRule="auto"/>
        <w:ind w:hanging="657"/>
        <w:jc w:val="both"/>
        <w:rPr>
          <w:rFonts w:ascii="Times New Roman" w:hAnsi="Times New Roman" w:cs="Times New Roman"/>
        </w:rPr>
      </w:pPr>
      <w:r w:rsidRPr="00EF420D">
        <w:rPr>
          <w:rFonts w:ascii="Times New Roman" w:hAnsi="Times New Roman" w:cs="Times New Roman"/>
        </w:rPr>
        <w:t xml:space="preserve"> </w:t>
      </w:r>
      <w:r w:rsidR="008825D5" w:rsidRPr="00EF420D">
        <w:rPr>
          <w:rFonts w:ascii="Times New Roman" w:hAnsi="Times New Roman" w:cs="Times New Roman"/>
        </w:rPr>
        <w:t>A begyűjtött nem közművel összegyűjtött háztartási szennyvizet</w:t>
      </w:r>
      <w:r w:rsidR="008825D5" w:rsidRPr="00EF420D" w:rsidDel="003C42D6">
        <w:rPr>
          <w:rFonts w:ascii="Times New Roman" w:hAnsi="Times New Roman" w:cs="Times New Roman"/>
        </w:rPr>
        <w:t xml:space="preserve"> </w:t>
      </w:r>
      <w:r w:rsidR="008825D5" w:rsidRPr="00EF420D">
        <w:rPr>
          <w:rFonts w:ascii="Times New Roman" w:hAnsi="Times New Roman" w:cs="Times New Roman"/>
        </w:rPr>
        <w:t>a Közszolgáltató a</w:t>
      </w:r>
      <w:r w:rsidR="000F3FA4" w:rsidRPr="00EF420D">
        <w:rPr>
          <w:rFonts w:ascii="Times New Roman" w:hAnsi="Times New Roman" w:cs="Times New Roman"/>
        </w:rPr>
        <w:t xml:space="preserve"> vízügyi</w:t>
      </w:r>
      <w:r w:rsidR="008825D5" w:rsidRPr="00EF420D">
        <w:rPr>
          <w:rFonts w:ascii="Times New Roman" w:hAnsi="Times New Roman" w:cs="Times New Roman"/>
        </w:rPr>
        <w:t xml:space="preserve"> hatóság által kijelölt, a környezetvédelmi hatóság által engedélyezett leürítő helyeken helyezi el</w:t>
      </w:r>
      <w:r w:rsidRPr="00EF420D">
        <w:rPr>
          <w:rFonts w:ascii="Times New Roman" w:hAnsi="Times New Roman" w:cs="Times New Roman"/>
        </w:rPr>
        <w:t xml:space="preserve"> </w:t>
      </w:r>
      <w:r w:rsidR="008825D5" w:rsidRPr="00EF420D">
        <w:rPr>
          <w:rFonts w:ascii="Times New Roman" w:hAnsi="Times New Roman" w:cs="Times New Roman"/>
        </w:rPr>
        <w:t>a jogszabályokban meghatározott követelmények szerint.</w:t>
      </w:r>
      <w:r w:rsidR="00832098" w:rsidRPr="00EF420D">
        <w:rPr>
          <w:rFonts w:ascii="Times New Roman" w:hAnsi="Times New Roman" w:cs="Times New Roman"/>
        </w:rPr>
        <w:t xml:space="preserve"> A Közszolgáltató által </w:t>
      </w:r>
      <w:r w:rsidR="00617243" w:rsidRPr="00EF420D">
        <w:rPr>
          <w:rFonts w:ascii="Times New Roman" w:hAnsi="Times New Roman" w:cs="Times New Roman"/>
        </w:rPr>
        <w:t>igénybe vett</w:t>
      </w:r>
      <w:r w:rsidR="00832098" w:rsidRPr="00EF420D">
        <w:rPr>
          <w:rFonts w:ascii="Times New Roman" w:hAnsi="Times New Roman" w:cs="Times New Roman"/>
        </w:rPr>
        <w:t xml:space="preserve"> koncentrált leürítő helyeket jelen Szerződés </w:t>
      </w:r>
      <w:r w:rsidR="00D0027E">
        <w:rPr>
          <w:rFonts w:ascii="Times New Roman" w:hAnsi="Times New Roman" w:cs="Times New Roman"/>
        </w:rPr>
        <w:t>8</w:t>
      </w:r>
      <w:r w:rsidR="00832098" w:rsidRPr="00EF420D">
        <w:rPr>
          <w:rFonts w:ascii="Times New Roman" w:hAnsi="Times New Roman" w:cs="Times New Roman"/>
        </w:rPr>
        <w:t>. számú melléklete tartalmazza.</w:t>
      </w:r>
    </w:p>
    <w:p w14:paraId="15309461" w14:textId="77777777" w:rsidR="00FF4757" w:rsidRDefault="00FF4757" w:rsidP="00FF4757">
      <w:pPr>
        <w:pStyle w:val="Listaszerbekezds"/>
        <w:widowControl w:val="0"/>
        <w:suppressAutoHyphens/>
        <w:autoSpaceDE w:val="0"/>
        <w:autoSpaceDN w:val="0"/>
        <w:adjustRightInd w:val="0"/>
        <w:spacing w:after="0" w:line="240" w:lineRule="auto"/>
        <w:ind w:left="858"/>
        <w:jc w:val="both"/>
        <w:rPr>
          <w:rFonts w:ascii="Times New Roman" w:hAnsi="Times New Roman" w:cs="Times New Roman"/>
        </w:rPr>
      </w:pPr>
    </w:p>
    <w:p w14:paraId="03B91C11" w14:textId="77777777" w:rsidR="00FF4757" w:rsidRPr="00FF4757" w:rsidRDefault="00FF4757" w:rsidP="00FF4757">
      <w:pPr>
        <w:pStyle w:val="Listaszerbekezds"/>
        <w:widowControl w:val="0"/>
        <w:suppressAutoHyphens/>
        <w:autoSpaceDE w:val="0"/>
        <w:autoSpaceDN w:val="0"/>
        <w:adjustRightInd w:val="0"/>
        <w:spacing w:after="0" w:line="240" w:lineRule="auto"/>
        <w:ind w:left="858"/>
        <w:jc w:val="both"/>
        <w:rPr>
          <w:rFonts w:ascii="Times New Roman" w:hAnsi="Times New Roman" w:cs="Times New Roman"/>
        </w:rPr>
      </w:pPr>
    </w:p>
    <w:p w14:paraId="6F766EF2" w14:textId="77777777" w:rsidR="008825D5" w:rsidRPr="00CC41DF" w:rsidRDefault="008825D5" w:rsidP="001C21A7">
      <w:pPr>
        <w:pStyle w:val="Listaszerbekezds"/>
        <w:widowControl w:val="0"/>
        <w:numPr>
          <w:ilvl w:val="1"/>
          <w:numId w:val="4"/>
        </w:numPr>
        <w:suppressAutoHyphens/>
        <w:autoSpaceDE w:val="0"/>
        <w:autoSpaceDN w:val="0"/>
        <w:adjustRightInd w:val="0"/>
        <w:spacing w:after="0" w:line="240" w:lineRule="auto"/>
        <w:ind w:hanging="508"/>
        <w:jc w:val="both"/>
        <w:rPr>
          <w:rFonts w:ascii="Times New Roman" w:hAnsi="Times New Roman" w:cs="Times New Roman"/>
          <w:b/>
          <w:i/>
        </w:rPr>
      </w:pPr>
      <w:r w:rsidRPr="00CC41DF">
        <w:rPr>
          <w:rFonts w:ascii="Times New Roman" w:hAnsi="Times New Roman" w:cs="Times New Roman"/>
          <w:b/>
          <w:i/>
        </w:rPr>
        <w:t>A közszolgáltatással kapcsolatos főbb műszaki és minőségi követelmények:</w:t>
      </w:r>
    </w:p>
    <w:p w14:paraId="2D8B31A7" w14:textId="77777777" w:rsidR="00FF4757" w:rsidRPr="00FF4757" w:rsidRDefault="00FF4757" w:rsidP="00FF4757">
      <w:pPr>
        <w:pStyle w:val="Listaszerbekezds"/>
        <w:widowControl w:val="0"/>
        <w:suppressAutoHyphens/>
        <w:autoSpaceDE w:val="0"/>
        <w:autoSpaceDN w:val="0"/>
        <w:adjustRightInd w:val="0"/>
        <w:spacing w:after="0" w:line="240" w:lineRule="auto"/>
        <w:ind w:left="792"/>
        <w:jc w:val="both"/>
        <w:rPr>
          <w:rFonts w:ascii="Times New Roman" w:hAnsi="Times New Roman" w:cs="Times New Roman"/>
          <w:i/>
          <w:u w:val="single"/>
        </w:rPr>
      </w:pPr>
    </w:p>
    <w:p w14:paraId="4FFC9155" w14:textId="77777777" w:rsidR="00FF4757" w:rsidRDefault="008825D5" w:rsidP="001C21A7">
      <w:pPr>
        <w:pStyle w:val="Listaszerbekezds"/>
        <w:widowControl w:val="0"/>
        <w:numPr>
          <w:ilvl w:val="2"/>
          <w:numId w:val="4"/>
        </w:numPr>
        <w:suppressAutoHyphens/>
        <w:autoSpaceDE w:val="0"/>
        <w:autoSpaceDN w:val="0"/>
        <w:adjustRightInd w:val="0"/>
        <w:spacing w:after="0" w:line="240" w:lineRule="auto"/>
        <w:ind w:left="993" w:hanging="426"/>
        <w:jc w:val="both"/>
        <w:rPr>
          <w:rFonts w:ascii="Times New Roman" w:hAnsi="Times New Roman" w:cs="Times New Roman"/>
        </w:rPr>
      </w:pPr>
      <w:r>
        <w:rPr>
          <w:rFonts w:ascii="Times New Roman" w:hAnsi="Times New Roman" w:cs="Times New Roman"/>
        </w:rPr>
        <w:t xml:space="preserve"> </w:t>
      </w:r>
      <w:r w:rsidR="004033F3" w:rsidRPr="004033F3">
        <w:rPr>
          <w:rFonts w:ascii="Times New Roman" w:hAnsi="Times New Roman" w:cs="Times New Roman"/>
          <w:u w:val="single"/>
        </w:rPr>
        <w:t>A</w:t>
      </w:r>
      <w:r w:rsidRPr="00FF4757">
        <w:rPr>
          <w:rFonts w:ascii="Times New Roman" w:hAnsi="Times New Roman" w:cs="Times New Roman"/>
          <w:b/>
        </w:rPr>
        <w:t xml:space="preserve"> </w:t>
      </w:r>
      <w:r w:rsidRPr="00CC41DF">
        <w:rPr>
          <w:rFonts w:ascii="Times New Roman" w:hAnsi="Times New Roman" w:cs="Times New Roman"/>
          <w:u w:val="single"/>
        </w:rPr>
        <w:t>nem közművel összegyűjtött háztartási szennyvíz gyűjtése és szállítása</w:t>
      </w:r>
      <w:r w:rsidR="00FF4757" w:rsidRPr="00CC41DF">
        <w:rPr>
          <w:rFonts w:ascii="Times New Roman" w:hAnsi="Times New Roman" w:cs="Times New Roman"/>
          <w:u w:val="single"/>
        </w:rPr>
        <w:t>:</w:t>
      </w:r>
      <w:r w:rsidRPr="00501179">
        <w:rPr>
          <w:rFonts w:ascii="Times New Roman" w:hAnsi="Times New Roman" w:cs="Times New Roman"/>
        </w:rPr>
        <w:t xml:space="preserve"> </w:t>
      </w:r>
    </w:p>
    <w:p w14:paraId="27605687" w14:textId="77777777" w:rsidR="008825D5" w:rsidRPr="00FF4757" w:rsidRDefault="00FF4757"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K</w:t>
      </w:r>
      <w:r w:rsidR="008825D5" w:rsidRPr="00FF4757">
        <w:rPr>
          <w:rFonts w:ascii="Times New Roman" w:hAnsi="Times New Roman" w:cs="Times New Roman"/>
        </w:rPr>
        <w:t>izárólag erre a célra készített, különleges rendeltetésű, zártrendszerű, gépi üzemeltetésű, csepegés- és szóródás-mentes, bűz- és szaghatást kizáró eszközzel végezhető.</w:t>
      </w:r>
    </w:p>
    <w:p w14:paraId="35E43B0E" w14:textId="77777777" w:rsidR="00FF4757" w:rsidRPr="00FF4757" w:rsidRDefault="008825D5"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A gyűjtésre és szállításra használt eszközön az üzemeltető cégjelzését, nevét, címét az alapszíntől eltérő színű, jól olvasható betűnagyságú felirattal fel kell tüntetni.</w:t>
      </w:r>
    </w:p>
    <w:p w14:paraId="0FBA62E7" w14:textId="77777777" w:rsidR="00FF4757" w:rsidRDefault="008825D5"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A gyűjtésre és szállításra használt eszközt közterületen nem szabad tárolni, üzemi területen a többi járműtől el kell különíteni, a lakóépületek udvarán kizárólag külön erre a célra létesített zárt tárolóban (garázsban) szabad elhelyezni.</w:t>
      </w:r>
    </w:p>
    <w:p w14:paraId="7C70F116" w14:textId="77777777" w:rsidR="00FF4757" w:rsidRDefault="00DD3B1C"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A gyűjtő-, szállító eszköz tisztítását és fertőtlenítését olyan szigetelt térburkolattal ellátott, nyíltszíni mosótérrel rendelkező területen szabad elvégezni, ahol vezetékes mosóvíz,</w:t>
      </w:r>
      <w:r w:rsidR="00FD4FF8" w:rsidRPr="00FF4757">
        <w:rPr>
          <w:rFonts w:ascii="Times New Roman" w:hAnsi="Times New Roman" w:cs="Times New Roman"/>
        </w:rPr>
        <w:t xml:space="preserve"> </w:t>
      </w:r>
      <w:r w:rsidRPr="00FF4757">
        <w:rPr>
          <w:rFonts w:ascii="Times New Roman" w:hAnsi="Times New Roman" w:cs="Times New Roman"/>
        </w:rPr>
        <w:t>vagy ipari víz nyerésére alkalmas kútvíz biztosítható, és az elhasznált víz zárt csatornán folyik el a közcsatornába, vagy külön e célra létesített ideiglenes tárolóba.</w:t>
      </w:r>
    </w:p>
    <w:p w14:paraId="13DDC98A" w14:textId="77777777" w:rsidR="00FF4757" w:rsidRDefault="008825D5"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 xml:space="preserve">A gyűjtő-, szállító eszköz tisztítása és fertőtlenítése a lakóházak udvarán csak zárt mosótérben végezhető, nyíltszíni mosótér ilyen helyen nem létesíthető. A zárt tisztítótér műszaki kialakításával kapcsolatos egyéb követelményeket </w:t>
      </w:r>
      <w:r w:rsidR="00C7139D">
        <w:rPr>
          <w:rFonts w:ascii="Times New Roman" w:hAnsi="Times New Roman" w:cs="Times New Roman"/>
        </w:rPr>
        <w:t>a</w:t>
      </w:r>
      <w:r w:rsidR="004E1FE2">
        <w:rPr>
          <w:rFonts w:ascii="Times New Roman" w:hAnsi="Times New Roman" w:cs="Times New Roman"/>
        </w:rPr>
        <w:t xml:space="preserve">z </w:t>
      </w:r>
      <w:r w:rsidR="004E1FE2" w:rsidRPr="001F7A9B">
        <w:rPr>
          <w:rFonts w:ascii="Times New Roman" w:hAnsi="Times New Roman" w:cs="Times New Roman"/>
        </w:rPr>
        <w:t>5.2.1. d</w:t>
      </w:r>
      <w:r w:rsidR="00C7139D" w:rsidRPr="001F7A9B">
        <w:rPr>
          <w:rFonts w:ascii="Times New Roman" w:hAnsi="Times New Roman" w:cs="Times New Roman"/>
        </w:rPr>
        <w:t>.)</w:t>
      </w:r>
      <w:r w:rsidRPr="00FF4757">
        <w:rPr>
          <w:rFonts w:ascii="Times New Roman" w:hAnsi="Times New Roman" w:cs="Times New Roman"/>
        </w:rPr>
        <w:t xml:space="preserve"> pont tartalmazza.</w:t>
      </w:r>
    </w:p>
    <w:p w14:paraId="3E896004" w14:textId="77777777" w:rsidR="00FF4757" w:rsidRDefault="008825D5"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A nem közművel összegyűjtött háztartási szennyvíz gyűjtésére és szállítására szolgáló eszköz közterületen, felszíni vizekben és vizek mellett, általában természetes környezetben nem tisztítható.</w:t>
      </w:r>
    </w:p>
    <w:p w14:paraId="37354BBA" w14:textId="77777777" w:rsidR="00FF4757" w:rsidRDefault="008825D5"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 xml:space="preserve"> A közszolgáltatás részletes mennyiségi és minőségi követelményeit a Szerződés 1. sz. melléklete határozza meg.</w:t>
      </w:r>
    </w:p>
    <w:p w14:paraId="12A6E2FC" w14:textId="77777777" w:rsidR="008825D5" w:rsidRPr="00FF4757" w:rsidRDefault="008825D5" w:rsidP="0095311D">
      <w:pPr>
        <w:pStyle w:val="Listaszerbekezds"/>
        <w:widowControl w:val="0"/>
        <w:numPr>
          <w:ilvl w:val="0"/>
          <w:numId w:val="24"/>
        </w:numPr>
        <w:suppressAutoHyphens/>
        <w:autoSpaceDE w:val="0"/>
        <w:autoSpaceDN w:val="0"/>
        <w:adjustRightInd w:val="0"/>
        <w:spacing w:after="0" w:line="240" w:lineRule="auto"/>
        <w:jc w:val="both"/>
        <w:rPr>
          <w:rFonts w:ascii="Times New Roman" w:hAnsi="Times New Roman" w:cs="Times New Roman"/>
        </w:rPr>
      </w:pPr>
      <w:r w:rsidRPr="00FF4757">
        <w:rPr>
          <w:rFonts w:ascii="Times New Roman" w:hAnsi="Times New Roman" w:cs="Times New Roman"/>
        </w:rPr>
        <w:t xml:space="preserve"> A </w:t>
      </w:r>
      <w:r w:rsidR="00667D46">
        <w:rPr>
          <w:rFonts w:ascii="Times New Roman" w:hAnsi="Times New Roman" w:cs="Times New Roman"/>
        </w:rPr>
        <w:t>K</w:t>
      </w:r>
      <w:r w:rsidRPr="00FF4757">
        <w:rPr>
          <w:rFonts w:ascii="Times New Roman" w:hAnsi="Times New Roman" w:cs="Times New Roman"/>
        </w:rPr>
        <w:t xml:space="preserve">özszolgáltató - amennyiben az </w:t>
      </w:r>
      <w:r w:rsidR="000930C2">
        <w:rPr>
          <w:rFonts w:ascii="Times New Roman" w:hAnsi="Times New Roman" w:cs="Times New Roman"/>
        </w:rPr>
        <w:t>Ügyfél</w:t>
      </w:r>
      <w:r w:rsidR="000930C2" w:rsidRPr="00FF4757">
        <w:rPr>
          <w:rFonts w:ascii="Times New Roman" w:hAnsi="Times New Roman" w:cs="Times New Roman"/>
        </w:rPr>
        <w:t xml:space="preserve"> </w:t>
      </w:r>
      <w:r w:rsidRPr="00FF4757">
        <w:rPr>
          <w:rFonts w:ascii="Times New Roman" w:hAnsi="Times New Roman" w:cs="Times New Roman"/>
        </w:rPr>
        <w:t xml:space="preserve">nem kér kifejezetten későbbi szállítási időpontot - mindenkor köteles az </w:t>
      </w:r>
      <w:r w:rsidR="00667D46">
        <w:rPr>
          <w:rFonts w:ascii="Times New Roman" w:hAnsi="Times New Roman" w:cs="Times New Roman"/>
        </w:rPr>
        <w:t>Ügyfél</w:t>
      </w:r>
      <w:r w:rsidR="00667D46" w:rsidRPr="00FF4757">
        <w:rPr>
          <w:rFonts w:ascii="Times New Roman" w:hAnsi="Times New Roman" w:cs="Times New Roman"/>
        </w:rPr>
        <w:t xml:space="preserve"> </w:t>
      </w:r>
      <w:r w:rsidRPr="00FF4757">
        <w:rPr>
          <w:rFonts w:ascii="Times New Roman" w:hAnsi="Times New Roman" w:cs="Times New Roman"/>
        </w:rPr>
        <w:t>bejelentésétől számított 3 munkanapon belül a szolgáltatást elvégezni</w:t>
      </w:r>
      <w:r w:rsidR="0038113A">
        <w:rPr>
          <w:rFonts w:ascii="Times New Roman" w:hAnsi="Times New Roman" w:cs="Times New Roman"/>
        </w:rPr>
        <w:t xml:space="preserve"> </w:t>
      </w:r>
      <w:r w:rsidR="0038113A" w:rsidRPr="00EF420D">
        <w:rPr>
          <w:rFonts w:ascii="Times New Roman" w:hAnsi="Times New Roman" w:cs="Times New Roman"/>
        </w:rPr>
        <w:t>(a szombat nem tekintendő munkanapnak)</w:t>
      </w:r>
      <w:r w:rsidRPr="00EF420D">
        <w:rPr>
          <w:rFonts w:ascii="Times New Roman" w:hAnsi="Times New Roman" w:cs="Times New Roman"/>
        </w:rPr>
        <w:t>.</w:t>
      </w:r>
      <w:r w:rsidRPr="00FF4757">
        <w:rPr>
          <w:rFonts w:ascii="Times New Roman" w:hAnsi="Times New Roman" w:cs="Times New Roman"/>
        </w:rPr>
        <w:t xml:space="preserve"> </w:t>
      </w:r>
    </w:p>
    <w:p w14:paraId="275E8ACE" w14:textId="77777777" w:rsidR="00FF4757" w:rsidRPr="00724A9A" w:rsidRDefault="00FF4757" w:rsidP="00FF4757">
      <w:pPr>
        <w:pStyle w:val="Listaszerbekezds"/>
        <w:suppressAutoHyphens/>
        <w:autoSpaceDE w:val="0"/>
        <w:autoSpaceDN w:val="0"/>
        <w:spacing w:after="0" w:line="240" w:lineRule="auto"/>
        <w:ind w:left="1224"/>
        <w:jc w:val="both"/>
        <w:rPr>
          <w:rFonts w:ascii="Times New Roman" w:hAnsi="Times New Roman" w:cs="Times New Roman"/>
        </w:rPr>
      </w:pPr>
    </w:p>
    <w:p w14:paraId="70FFCF95" w14:textId="6F3FFF83" w:rsidR="00637047" w:rsidRDefault="00832098" w:rsidP="001C21A7">
      <w:pPr>
        <w:pStyle w:val="Listaszerbekezds"/>
        <w:numPr>
          <w:ilvl w:val="2"/>
          <w:numId w:val="4"/>
        </w:numPr>
        <w:suppressAutoHyphens/>
        <w:autoSpaceDE w:val="0"/>
        <w:autoSpaceDN w:val="0"/>
        <w:spacing w:after="0" w:line="240" w:lineRule="auto"/>
        <w:ind w:left="1276" w:hanging="709"/>
        <w:jc w:val="both"/>
        <w:rPr>
          <w:rFonts w:ascii="Times New Roman" w:hAnsi="Times New Roman" w:cs="Times New Roman"/>
        </w:rPr>
      </w:pPr>
      <w:r>
        <w:rPr>
          <w:rFonts w:ascii="Times New Roman" w:hAnsi="Times New Roman" w:cs="Times New Roman"/>
          <w:u w:val="single"/>
        </w:rPr>
        <w:t xml:space="preserve">A </w:t>
      </w:r>
      <w:r w:rsidR="008825D5" w:rsidRPr="00CC41DF">
        <w:rPr>
          <w:rFonts w:ascii="Times New Roman" w:hAnsi="Times New Roman" w:cs="Times New Roman"/>
          <w:u w:val="single"/>
        </w:rPr>
        <w:t>Budapesti Központi Szennyvíztisztító Telepen (BKSZTT) keletkező szennyvíziszap átvételére, elszállítására és ártalmatlanítása/hasznosítására</w:t>
      </w:r>
      <w:r w:rsidR="008825D5" w:rsidRPr="00501179">
        <w:rPr>
          <w:rFonts w:ascii="Times New Roman" w:hAnsi="Times New Roman" w:cs="Times New Roman"/>
        </w:rPr>
        <w:t xml:space="preserve"> vonatkozó műszaki és minőségi követelményeket </w:t>
      </w:r>
      <w:r>
        <w:rPr>
          <w:rFonts w:ascii="Times New Roman" w:hAnsi="Times New Roman" w:cs="Times New Roman"/>
        </w:rPr>
        <w:t>a jelen Szerződés</w:t>
      </w:r>
      <w:r w:rsidRPr="00501179">
        <w:rPr>
          <w:rFonts w:ascii="Times New Roman" w:hAnsi="Times New Roman" w:cs="Times New Roman"/>
        </w:rPr>
        <w:t xml:space="preserve"> </w:t>
      </w:r>
      <w:r w:rsidR="00D0027E">
        <w:rPr>
          <w:rFonts w:ascii="Times New Roman" w:hAnsi="Times New Roman" w:cs="Times New Roman"/>
        </w:rPr>
        <w:t>5</w:t>
      </w:r>
      <w:r w:rsidR="008825D5" w:rsidRPr="00501179">
        <w:rPr>
          <w:rFonts w:ascii="Times New Roman" w:hAnsi="Times New Roman" w:cs="Times New Roman"/>
        </w:rPr>
        <w:t>. sz. melléklet I. fejezet</w:t>
      </w:r>
      <w:r>
        <w:rPr>
          <w:rFonts w:ascii="Times New Roman" w:hAnsi="Times New Roman" w:cs="Times New Roman"/>
        </w:rPr>
        <w:t>e tartalmazza</w:t>
      </w:r>
      <w:r w:rsidR="008825D5">
        <w:rPr>
          <w:rFonts w:ascii="Times New Roman" w:hAnsi="Times New Roman" w:cs="Times New Roman"/>
        </w:rPr>
        <w:t>.</w:t>
      </w:r>
    </w:p>
    <w:p w14:paraId="20CB83A9" w14:textId="77777777" w:rsidR="00FF4757" w:rsidRDefault="00FF4757" w:rsidP="00FF4757">
      <w:pPr>
        <w:pStyle w:val="Listaszerbekezds"/>
        <w:suppressAutoHyphens/>
        <w:autoSpaceDE w:val="0"/>
        <w:autoSpaceDN w:val="0"/>
        <w:spacing w:after="0" w:line="240" w:lineRule="auto"/>
        <w:ind w:left="1418"/>
        <w:jc w:val="both"/>
        <w:rPr>
          <w:rFonts w:ascii="Times New Roman" w:hAnsi="Times New Roman" w:cs="Times New Roman"/>
        </w:rPr>
      </w:pPr>
    </w:p>
    <w:p w14:paraId="739F8B04" w14:textId="77777777" w:rsidR="00FF4757" w:rsidRPr="00D55A91" w:rsidRDefault="00FF4757" w:rsidP="00FF4757">
      <w:pPr>
        <w:pStyle w:val="Listaszerbekezds"/>
        <w:suppressAutoHyphens/>
        <w:autoSpaceDE w:val="0"/>
        <w:autoSpaceDN w:val="0"/>
        <w:spacing w:after="0" w:line="240" w:lineRule="auto"/>
        <w:ind w:left="1723"/>
        <w:jc w:val="both"/>
        <w:rPr>
          <w:rFonts w:ascii="Times New Roman" w:hAnsi="Times New Roman" w:cs="Times New Roman"/>
        </w:rPr>
      </w:pPr>
    </w:p>
    <w:p w14:paraId="4AA50DCA" w14:textId="77777777" w:rsidR="008825D5" w:rsidRDefault="008825D5" w:rsidP="001C21A7">
      <w:pPr>
        <w:pStyle w:val="Listaszerbekezds"/>
        <w:widowControl w:val="0"/>
        <w:numPr>
          <w:ilvl w:val="0"/>
          <w:numId w:val="4"/>
        </w:numPr>
        <w:suppressAutoHyphens/>
        <w:autoSpaceDE w:val="0"/>
        <w:autoSpaceDN w:val="0"/>
        <w:adjustRightInd w:val="0"/>
        <w:spacing w:after="0" w:line="240" w:lineRule="auto"/>
        <w:jc w:val="both"/>
        <w:rPr>
          <w:rFonts w:ascii="Times New Roman" w:hAnsi="Times New Roman" w:cs="Times New Roman"/>
          <w:b/>
        </w:rPr>
      </w:pPr>
      <w:r w:rsidRPr="00CC41DF">
        <w:rPr>
          <w:rFonts w:ascii="Times New Roman" w:hAnsi="Times New Roman" w:cs="Times New Roman"/>
          <w:b/>
        </w:rPr>
        <w:t xml:space="preserve">A Közszolgáltató </w:t>
      </w:r>
      <w:r w:rsidR="00667D46">
        <w:rPr>
          <w:rFonts w:ascii="Times New Roman" w:hAnsi="Times New Roman" w:cs="Times New Roman"/>
          <w:b/>
        </w:rPr>
        <w:t>Ü</w:t>
      </w:r>
      <w:r w:rsidRPr="00CC41DF">
        <w:rPr>
          <w:rFonts w:ascii="Times New Roman" w:hAnsi="Times New Roman" w:cs="Times New Roman"/>
          <w:b/>
        </w:rPr>
        <w:t>gyfelekkel kapcsolatos jogai és kötelezettségei</w:t>
      </w:r>
    </w:p>
    <w:p w14:paraId="390EE99B" w14:textId="77777777" w:rsidR="00CC41DF" w:rsidRPr="00CC41DF" w:rsidRDefault="00CC41DF" w:rsidP="00CC41DF">
      <w:pPr>
        <w:pStyle w:val="Listaszerbekezds"/>
        <w:widowControl w:val="0"/>
        <w:suppressAutoHyphens/>
        <w:autoSpaceDE w:val="0"/>
        <w:autoSpaceDN w:val="0"/>
        <w:adjustRightInd w:val="0"/>
        <w:spacing w:after="0" w:line="240" w:lineRule="auto"/>
        <w:ind w:left="360"/>
        <w:jc w:val="both"/>
        <w:rPr>
          <w:rFonts w:ascii="Times New Roman" w:hAnsi="Times New Roman" w:cs="Times New Roman"/>
          <w:b/>
        </w:rPr>
      </w:pPr>
    </w:p>
    <w:p w14:paraId="0C24B661" w14:textId="77777777" w:rsidR="001E69D2" w:rsidRPr="00C033D3" w:rsidRDefault="008825D5"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b/>
          <w:i/>
        </w:rPr>
      </w:pPr>
      <w:r w:rsidRPr="001E69D2">
        <w:rPr>
          <w:rFonts w:ascii="Times New Roman" w:hAnsi="Times New Roman" w:cs="Times New Roman"/>
        </w:rPr>
        <w:t xml:space="preserve"> </w:t>
      </w:r>
      <w:r w:rsidR="001E69D2" w:rsidRPr="00C033D3">
        <w:rPr>
          <w:rFonts w:ascii="Times New Roman" w:hAnsi="Times New Roman" w:cs="Times New Roman"/>
          <w:b/>
          <w:i/>
        </w:rPr>
        <w:t xml:space="preserve">Üzletszabályzat: </w:t>
      </w:r>
    </w:p>
    <w:p w14:paraId="77755D42" w14:textId="77777777" w:rsidR="008825D5" w:rsidRPr="00EF420D" w:rsidRDefault="008825D5" w:rsidP="00067D1B">
      <w:pPr>
        <w:pStyle w:val="Listaszerbekezds"/>
        <w:widowControl w:val="0"/>
        <w:suppressAutoHyphens/>
        <w:autoSpaceDE w:val="0"/>
        <w:autoSpaceDN w:val="0"/>
        <w:adjustRightInd w:val="0"/>
        <w:spacing w:after="0" w:line="240" w:lineRule="auto"/>
        <w:ind w:left="709"/>
        <w:jc w:val="both"/>
        <w:rPr>
          <w:rFonts w:ascii="Times New Roman" w:hAnsi="Times New Roman" w:cs="Times New Roman"/>
        </w:rPr>
      </w:pPr>
      <w:r w:rsidRPr="00EF420D">
        <w:rPr>
          <w:rFonts w:ascii="Times New Roman" w:hAnsi="Times New Roman" w:cs="Times New Roman"/>
        </w:rPr>
        <w:t>A Közszolgáltató üzletszabályzatot köteles készíteni, amelyben Közszolgáltató – a Rendeletben és a Szerződésben foglaltakat figyelembe véve– rögzíti különösen</w:t>
      </w:r>
      <w:r w:rsidR="001E69D2" w:rsidRPr="00EF420D">
        <w:rPr>
          <w:rFonts w:ascii="Times New Roman" w:hAnsi="Times New Roman" w:cs="Times New Roman"/>
        </w:rPr>
        <w:t>:</w:t>
      </w:r>
    </w:p>
    <w:p w14:paraId="6C87ABC1" w14:textId="77777777" w:rsidR="008825D5" w:rsidRPr="00501179" w:rsidRDefault="008825D5" w:rsidP="001C21A7">
      <w:pPr>
        <w:pStyle w:val="Listaszerbekezds"/>
        <w:widowControl w:val="0"/>
        <w:numPr>
          <w:ilvl w:val="0"/>
          <w:numId w:val="5"/>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lastRenderedPageBreak/>
        <w:t xml:space="preserve">az ügyfelekkel való kapcsolat, </w:t>
      </w:r>
    </w:p>
    <w:p w14:paraId="2BD4F1D7" w14:textId="77777777" w:rsidR="008825D5" w:rsidRPr="00501179" w:rsidRDefault="008825D5" w:rsidP="001C21A7">
      <w:pPr>
        <w:pStyle w:val="Listaszerbekezds"/>
        <w:widowControl w:val="0"/>
        <w:numPr>
          <w:ilvl w:val="0"/>
          <w:numId w:val="5"/>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t xml:space="preserve">az ügyfél tájékoztatás, </w:t>
      </w:r>
    </w:p>
    <w:p w14:paraId="234EA025" w14:textId="77777777" w:rsidR="008825D5" w:rsidRPr="00501179" w:rsidRDefault="008825D5" w:rsidP="001C21A7">
      <w:pPr>
        <w:pStyle w:val="Listaszerbekezds"/>
        <w:widowControl w:val="0"/>
        <w:numPr>
          <w:ilvl w:val="0"/>
          <w:numId w:val="5"/>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t xml:space="preserve">az ügyféli panaszkezelés, </w:t>
      </w:r>
    </w:p>
    <w:p w14:paraId="1A627985" w14:textId="77777777" w:rsidR="008825D5" w:rsidRPr="00501179" w:rsidRDefault="008825D5" w:rsidP="001C21A7">
      <w:pPr>
        <w:pStyle w:val="Listaszerbekezds"/>
        <w:widowControl w:val="0"/>
        <w:numPr>
          <w:ilvl w:val="0"/>
          <w:numId w:val="5"/>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t xml:space="preserve">az ügyféli adatok kezelése, </w:t>
      </w:r>
    </w:p>
    <w:p w14:paraId="4EDCA122" w14:textId="77777777" w:rsidR="008825D5" w:rsidRPr="00501179" w:rsidRDefault="008825D5" w:rsidP="001C21A7">
      <w:pPr>
        <w:pStyle w:val="Listaszerbekezds"/>
        <w:widowControl w:val="0"/>
        <w:numPr>
          <w:ilvl w:val="0"/>
          <w:numId w:val="5"/>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t xml:space="preserve">a számlázás és </w:t>
      </w:r>
    </w:p>
    <w:p w14:paraId="011E6993" w14:textId="77777777" w:rsidR="008825D5" w:rsidRPr="00501179" w:rsidRDefault="008825D5" w:rsidP="001C21A7">
      <w:pPr>
        <w:pStyle w:val="Listaszerbekezds"/>
        <w:widowControl w:val="0"/>
        <w:numPr>
          <w:ilvl w:val="0"/>
          <w:numId w:val="5"/>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t>díjbeszedés, továbbá</w:t>
      </w:r>
    </w:p>
    <w:p w14:paraId="06C4E62D" w14:textId="77777777" w:rsidR="008825D5" w:rsidRDefault="008825D5" w:rsidP="001C21A7">
      <w:pPr>
        <w:pStyle w:val="Listaszerbekezds"/>
        <w:widowControl w:val="0"/>
        <w:numPr>
          <w:ilvl w:val="0"/>
          <w:numId w:val="5"/>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t>a díjhátralékok kezelésének szabályait, illetve módszereit.</w:t>
      </w:r>
    </w:p>
    <w:p w14:paraId="4ABF018C" w14:textId="77777777" w:rsidR="001E69D2" w:rsidRPr="00501179" w:rsidRDefault="001E69D2" w:rsidP="001E69D2">
      <w:pPr>
        <w:pStyle w:val="Listaszerbekezds"/>
        <w:widowControl w:val="0"/>
        <w:suppressAutoHyphens/>
        <w:autoSpaceDE w:val="0"/>
        <w:autoSpaceDN w:val="0"/>
        <w:adjustRightInd w:val="0"/>
        <w:spacing w:after="0" w:line="240" w:lineRule="auto"/>
        <w:ind w:left="1944"/>
        <w:jc w:val="both"/>
        <w:rPr>
          <w:rFonts w:ascii="Times New Roman" w:hAnsi="Times New Roman" w:cs="Times New Roman"/>
        </w:rPr>
      </w:pPr>
    </w:p>
    <w:p w14:paraId="1CAB3BDB" w14:textId="77777777" w:rsidR="001E69D2" w:rsidRPr="001F7A9B" w:rsidRDefault="008825D5"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b/>
          <w:i/>
        </w:rPr>
      </w:pPr>
      <w:r w:rsidRPr="00C033D3">
        <w:rPr>
          <w:rFonts w:ascii="Times New Roman" w:hAnsi="Times New Roman" w:cs="Times New Roman"/>
          <w:b/>
          <w:i/>
        </w:rPr>
        <w:t xml:space="preserve"> </w:t>
      </w:r>
      <w:r w:rsidR="001E69D2" w:rsidRPr="001F7A9B">
        <w:rPr>
          <w:rFonts w:ascii="Times New Roman" w:hAnsi="Times New Roman" w:cs="Times New Roman"/>
          <w:b/>
          <w:i/>
        </w:rPr>
        <w:t>Reprezentatív felmérés:</w:t>
      </w:r>
    </w:p>
    <w:p w14:paraId="7023F036" w14:textId="77777777" w:rsidR="001E69D2" w:rsidRDefault="001E69D2" w:rsidP="0095311D">
      <w:pPr>
        <w:pStyle w:val="Listaszerbekezds"/>
        <w:widowControl w:val="0"/>
        <w:numPr>
          <w:ilvl w:val="2"/>
          <w:numId w:val="26"/>
        </w:numPr>
        <w:suppressAutoHyphens/>
        <w:autoSpaceDE w:val="0"/>
        <w:autoSpaceDN w:val="0"/>
        <w:adjustRightInd w:val="0"/>
        <w:spacing w:after="0" w:line="240" w:lineRule="auto"/>
        <w:ind w:left="851" w:hanging="284"/>
        <w:jc w:val="both"/>
        <w:rPr>
          <w:rFonts w:ascii="Times New Roman" w:hAnsi="Times New Roman" w:cs="Times New Roman"/>
        </w:rPr>
      </w:pPr>
      <w:r>
        <w:rPr>
          <w:rFonts w:ascii="Times New Roman" w:hAnsi="Times New Roman" w:cs="Times New Roman"/>
        </w:rPr>
        <w:t xml:space="preserve"> </w:t>
      </w:r>
      <w:r w:rsidR="008825D5" w:rsidRPr="001E69D2">
        <w:rPr>
          <w:rFonts w:ascii="Times New Roman" w:hAnsi="Times New Roman" w:cs="Times New Roman"/>
        </w:rPr>
        <w:t xml:space="preserve">Közszolgáltató évente egy alkalommal – reprezentatív mintán – köteles felmérni a nyújtott közszolgáltatás minőségével, mennyiségével és Közszolgáltató eljárásával kapcsolatban az </w:t>
      </w:r>
      <w:r w:rsidR="00667D46">
        <w:rPr>
          <w:rFonts w:ascii="Times New Roman" w:hAnsi="Times New Roman" w:cs="Times New Roman"/>
        </w:rPr>
        <w:t>Ü</w:t>
      </w:r>
      <w:r w:rsidR="008825D5" w:rsidRPr="001E69D2">
        <w:rPr>
          <w:rFonts w:ascii="Times New Roman" w:hAnsi="Times New Roman" w:cs="Times New Roman"/>
        </w:rPr>
        <w:t xml:space="preserve">gyfelek elégedettségét. </w:t>
      </w:r>
    </w:p>
    <w:p w14:paraId="2DC3358A" w14:textId="77777777" w:rsidR="001E69D2" w:rsidRDefault="008825D5" w:rsidP="0095311D">
      <w:pPr>
        <w:pStyle w:val="Listaszerbekezds"/>
        <w:widowControl w:val="0"/>
        <w:numPr>
          <w:ilvl w:val="2"/>
          <w:numId w:val="26"/>
        </w:numPr>
        <w:suppressAutoHyphens/>
        <w:autoSpaceDE w:val="0"/>
        <w:autoSpaceDN w:val="0"/>
        <w:adjustRightInd w:val="0"/>
        <w:spacing w:after="0" w:line="240" w:lineRule="auto"/>
        <w:ind w:left="993" w:hanging="426"/>
        <w:jc w:val="both"/>
        <w:rPr>
          <w:rFonts w:ascii="Times New Roman" w:hAnsi="Times New Roman" w:cs="Times New Roman"/>
        </w:rPr>
      </w:pPr>
      <w:r w:rsidRPr="001E69D2">
        <w:rPr>
          <w:rFonts w:ascii="Times New Roman" w:hAnsi="Times New Roman" w:cs="Times New Roman"/>
        </w:rPr>
        <w:t xml:space="preserve">Közszolgáltató az elkészült reprezentatív felmérést késedelem nélkül, de legkésőbb a tárgyévet követő év január 20. napjáig köteles az Önkormányzatnak átadni. </w:t>
      </w:r>
    </w:p>
    <w:p w14:paraId="34E9B498" w14:textId="77777777" w:rsidR="001E69D2" w:rsidRDefault="008825D5" w:rsidP="0095311D">
      <w:pPr>
        <w:pStyle w:val="Listaszerbekezds"/>
        <w:widowControl w:val="0"/>
        <w:numPr>
          <w:ilvl w:val="2"/>
          <w:numId w:val="26"/>
        </w:numPr>
        <w:suppressAutoHyphens/>
        <w:autoSpaceDE w:val="0"/>
        <w:autoSpaceDN w:val="0"/>
        <w:adjustRightInd w:val="0"/>
        <w:spacing w:after="0" w:line="240" w:lineRule="auto"/>
        <w:ind w:left="993" w:hanging="426"/>
        <w:jc w:val="both"/>
        <w:rPr>
          <w:rFonts w:ascii="Times New Roman" w:hAnsi="Times New Roman" w:cs="Times New Roman"/>
        </w:rPr>
      </w:pPr>
      <w:r w:rsidRPr="001E69D2">
        <w:rPr>
          <w:rFonts w:ascii="Times New Roman" w:hAnsi="Times New Roman" w:cs="Times New Roman"/>
        </w:rPr>
        <w:t xml:space="preserve">Amennyiben a reprezentatív felmérés az ügyfél elégedettség alacsony szintjét mutatja ki, a Közszolgáltató az Önkormányzat erre irányuló felszólítását követő 30 napon belül köteles az </w:t>
      </w:r>
      <w:r w:rsidR="00667D46">
        <w:rPr>
          <w:rFonts w:ascii="Times New Roman" w:hAnsi="Times New Roman" w:cs="Times New Roman"/>
        </w:rPr>
        <w:t>Ü</w:t>
      </w:r>
      <w:r w:rsidRPr="001E69D2">
        <w:rPr>
          <w:rFonts w:ascii="Times New Roman" w:hAnsi="Times New Roman" w:cs="Times New Roman"/>
        </w:rPr>
        <w:t>gyfél elégedettség növelésére intézkedési tervet készíteni, s azt az Önkormányzatnak haladéktalanul megküldeni.</w:t>
      </w:r>
    </w:p>
    <w:p w14:paraId="04C1ED4F" w14:textId="77777777" w:rsidR="008825D5" w:rsidRPr="00EF420D" w:rsidRDefault="008825D5" w:rsidP="0095311D">
      <w:pPr>
        <w:pStyle w:val="Listaszerbekezds"/>
        <w:widowControl w:val="0"/>
        <w:numPr>
          <w:ilvl w:val="2"/>
          <w:numId w:val="26"/>
        </w:numPr>
        <w:suppressAutoHyphens/>
        <w:autoSpaceDE w:val="0"/>
        <w:autoSpaceDN w:val="0"/>
        <w:adjustRightInd w:val="0"/>
        <w:spacing w:after="0" w:line="240" w:lineRule="auto"/>
        <w:ind w:left="993" w:hanging="426"/>
        <w:jc w:val="both"/>
        <w:rPr>
          <w:rFonts w:ascii="Times New Roman" w:hAnsi="Times New Roman" w:cs="Times New Roman"/>
        </w:rPr>
      </w:pPr>
      <w:r w:rsidRPr="00EF420D">
        <w:rPr>
          <w:rFonts w:ascii="Times New Roman" w:hAnsi="Times New Roman" w:cs="Times New Roman"/>
        </w:rPr>
        <w:t xml:space="preserve">Az Önkormányzat - </w:t>
      </w:r>
      <w:r w:rsidR="001E69D2" w:rsidRPr="00EF420D">
        <w:rPr>
          <w:rFonts w:ascii="Times New Roman" w:hAnsi="Times New Roman" w:cs="Times New Roman"/>
        </w:rPr>
        <w:t>jogosult az intézkedés</w:t>
      </w:r>
      <w:r w:rsidRPr="00EF420D">
        <w:rPr>
          <w:rFonts w:ascii="Times New Roman" w:hAnsi="Times New Roman" w:cs="Times New Roman"/>
        </w:rPr>
        <w:t xml:space="preserve">i tervvel kapcsolatban észrevételeket tenni és Közszolgáltató köteles az intézkedési tervre vonatkozóan az Önkormányzat által tett észrevételeket figyelembe venni vagy azok figyelmen kívül hagyását érdemben megindokolni. </w:t>
      </w:r>
    </w:p>
    <w:p w14:paraId="1EB9AB1F" w14:textId="77777777" w:rsidR="001E69D2" w:rsidRPr="001E69D2" w:rsidRDefault="001E69D2" w:rsidP="001E69D2">
      <w:pPr>
        <w:pStyle w:val="Listaszerbekezds"/>
        <w:widowControl w:val="0"/>
        <w:suppressAutoHyphens/>
        <w:autoSpaceDE w:val="0"/>
        <w:autoSpaceDN w:val="0"/>
        <w:adjustRightInd w:val="0"/>
        <w:spacing w:after="0" w:line="240" w:lineRule="auto"/>
        <w:ind w:left="993"/>
        <w:jc w:val="both"/>
        <w:rPr>
          <w:rFonts w:ascii="Times New Roman" w:hAnsi="Times New Roman" w:cs="Times New Roman"/>
        </w:rPr>
      </w:pPr>
    </w:p>
    <w:p w14:paraId="53E6794F" w14:textId="77777777" w:rsidR="00C033D3" w:rsidRPr="001F7A9B" w:rsidRDefault="001E69D2" w:rsidP="0095311D">
      <w:pPr>
        <w:pStyle w:val="Listaszerbekezds"/>
        <w:widowControl w:val="0"/>
        <w:numPr>
          <w:ilvl w:val="1"/>
          <w:numId w:val="26"/>
        </w:numPr>
        <w:suppressAutoHyphens/>
        <w:autoSpaceDE w:val="0"/>
        <w:autoSpaceDN w:val="0"/>
        <w:adjustRightInd w:val="0"/>
        <w:spacing w:after="0" w:line="240" w:lineRule="auto"/>
        <w:ind w:left="709" w:hanging="425"/>
        <w:jc w:val="both"/>
        <w:rPr>
          <w:rFonts w:ascii="Times New Roman" w:hAnsi="Times New Roman" w:cs="Times New Roman"/>
          <w:b/>
          <w:i/>
        </w:rPr>
      </w:pPr>
      <w:r w:rsidRPr="001F7A9B">
        <w:rPr>
          <w:rFonts w:ascii="Times New Roman" w:hAnsi="Times New Roman" w:cs="Times New Roman"/>
          <w:b/>
          <w:i/>
        </w:rPr>
        <w:t>Ügyfélszolgálat:</w:t>
      </w:r>
      <w:r w:rsidR="008825D5" w:rsidRPr="001F7A9B">
        <w:rPr>
          <w:rFonts w:ascii="Times New Roman" w:hAnsi="Times New Roman" w:cs="Times New Roman"/>
          <w:b/>
          <w:i/>
        </w:rPr>
        <w:t xml:space="preserve"> </w:t>
      </w:r>
    </w:p>
    <w:p w14:paraId="4BC8BC9E" w14:textId="77777777" w:rsidR="008825D5" w:rsidRDefault="008825D5" w:rsidP="0095311D">
      <w:pPr>
        <w:pStyle w:val="Listaszerbekezds"/>
        <w:widowControl w:val="0"/>
        <w:numPr>
          <w:ilvl w:val="2"/>
          <w:numId w:val="26"/>
        </w:numPr>
        <w:suppressAutoHyphens/>
        <w:autoSpaceDE w:val="0"/>
        <w:autoSpaceDN w:val="0"/>
        <w:adjustRightInd w:val="0"/>
        <w:spacing w:after="0" w:line="240" w:lineRule="auto"/>
        <w:ind w:left="851" w:hanging="284"/>
        <w:jc w:val="both"/>
        <w:rPr>
          <w:rFonts w:ascii="Times New Roman" w:hAnsi="Times New Roman" w:cs="Times New Roman"/>
        </w:rPr>
      </w:pPr>
      <w:r w:rsidRPr="001E69D2">
        <w:rPr>
          <w:rFonts w:ascii="Times New Roman" w:hAnsi="Times New Roman" w:cs="Times New Roman"/>
        </w:rPr>
        <w:t xml:space="preserve">A Közszolgáltató köteles Budapest főváros közigazgatási területén rendszeres ügyfélfogadást és ügyeletet tartani. A Közszolgáltató az általa működtetett ügyfélszolgálat útján, vagy más helyben szokásos módon köteles az </w:t>
      </w:r>
      <w:r w:rsidR="00667D46">
        <w:rPr>
          <w:rFonts w:ascii="Times New Roman" w:hAnsi="Times New Roman" w:cs="Times New Roman"/>
        </w:rPr>
        <w:t>Ü</w:t>
      </w:r>
      <w:r w:rsidRPr="001E69D2">
        <w:rPr>
          <w:rFonts w:ascii="Times New Roman" w:hAnsi="Times New Roman" w:cs="Times New Roman"/>
        </w:rPr>
        <w:t xml:space="preserve">gyfeleit írásban értesíteni a kötelező nem közművel összegyűjtött háztartási szennyvízszállítási közszolgáltatás igénybevételéről. A Közszolgáltató a </w:t>
      </w:r>
      <w:r w:rsidR="00667D46">
        <w:rPr>
          <w:rFonts w:ascii="Times New Roman" w:hAnsi="Times New Roman" w:cs="Times New Roman"/>
        </w:rPr>
        <w:t>K</w:t>
      </w:r>
      <w:r w:rsidRPr="001E69D2">
        <w:rPr>
          <w:rFonts w:ascii="Times New Roman" w:hAnsi="Times New Roman" w:cs="Times New Roman"/>
        </w:rPr>
        <w:t>özszolgáltatási díj</w:t>
      </w:r>
      <w:r w:rsidR="00BC3336">
        <w:rPr>
          <w:rFonts w:ascii="Times New Roman" w:hAnsi="Times New Roman" w:cs="Times New Roman"/>
        </w:rPr>
        <w:t>1-</w:t>
      </w:r>
      <w:r w:rsidRPr="001E69D2">
        <w:rPr>
          <w:rFonts w:ascii="Times New Roman" w:hAnsi="Times New Roman" w:cs="Times New Roman"/>
        </w:rPr>
        <w:t>r</w:t>
      </w:r>
      <w:r w:rsidR="00BC3336">
        <w:rPr>
          <w:rFonts w:ascii="Times New Roman" w:hAnsi="Times New Roman" w:cs="Times New Roman"/>
        </w:rPr>
        <w:t>ő</w:t>
      </w:r>
      <w:r w:rsidRPr="001E69D2">
        <w:rPr>
          <w:rFonts w:ascii="Times New Roman" w:hAnsi="Times New Roman" w:cs="Times New Roman"/>
        </w:rPr>
        <w:t xml:space="preserve">l, a díjért végzendő tevékenység feltüntetésével, köteles díjjegyzéket készíteni és azt a hivatalos helyiségében kifüggeszteni. Az ügyfélfogadás, ügyelet helyéről, időtartamáról, továbbá a helyi nem közművel összegyűjtött háztartási szennyvízszállítási közszolgáltatást érintő lényeges feltételekről az ügyfeleket hirdetmény útján – vagy más helyben szokásos módon – tájékoztatja. </w:t>
      </w:r>
    </w:p>
    <w:p w14:paraId="6EF8C8F8" w14:textId="77777777" w:rsidR="00C033D3" w:rsidRPr="001E69D2" w:rsidRDefault="00C033D3" w:rsidP="00C033D3">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rPr>
      </w:pPr>
    </w:p>
    <w:p w14:paraId="5942CE8C" w14:textId="77777777" w:rsidR="008825D5" w:rsidRPr="00501179" w:rsidRDefault="008825D5" w:rsidP="0095311D">
      <w:pPr>
        <w:pStyle w:val="Listaszerbekezds"/>
        <w:widowControl w:val="0"/>
        <w:numPr>
          <w:ilvl w:val="2"/>
          <w:numId w:val="26"/>
        </w:numPr>
        <w:suppressAutoHyphens/>
        <w:autoSpaceDE w:val="0"/>
        <w:autoSpaceDN w:val="0"/>
        <w:adjustRightInd w:val="0"/>
        <w:spacing w:after="0" w:line="240" w:lineRule="auto"/>
        <w:ind w:hanging="153"/>
        <w:jc w:val="both"/>
        <w:rPr>
          <w:rFonts w:ascii="Times New Roman" w:hAnsi="Times New Roman" w:cs="Times New Roman"/>
        </w:rPr>
      </w:pPr>
      <w:r>
        <w:rPr>
          <w:rFonts w:ascii="Times New Roman" w:hAnsi="Times New Roman" w:cs="Times New Roman"/>
        </w:rPr>
        <w:t xml:space="preserve"> </w:t>
      </w:r>
      <w:r w:rsidRPr="00501179">
        <w:rPr>
          <w:rFonts w:ascii="Times New Roman" w:hAnsi="Times New Roman" w:cs="Times New Roman"/>
        </w:rPr>
        <w:t xml:space="preserve">Az </w:t>
      </w:r>
      <w:r w:rsidRPr="00C7139D">
        <w:rPr>
          <w:rFonts w:ascii="Times New Roman" w:hAnsi="Times New Roman" w:cs="Times New Roman"/>
          <w:u w:val="single"/>
        </w:rPr>
        <w:t>ügyfélpanaszok kezelése</w:t>
      </w:r>
      <w:r w:rsidRPr="00501179">
        <w:rPr>
          <w:rFonts w:ascii="Times New Roman" w:hAnsi="Times New Roman" w:cs="Times New Roman"/>
        </w:rPr>
        <w:t>:</w:t>
      </w:r>
    </w:p>
    <w:p w14:paraId="72FAC5D2" w14:textId="1AD192EC" w:rsidR="008825D5" w:rsidRDefault="000F3FA4" w:rsidP="001C21A7">
      <w:pPr>
        <w:pStyle w:val="Listaszerbekezds"/>
        <w:widowControl w:val="0"/>
        <w:numPr>
          <w:ilvl w:val="3"/>
          <w:numId w:val="6"/>
        </w:num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Az </w:t>
      </w:r>
      <w:r w:rsidR="00667D46">
        <w:rPr>
          <w:rFonts w:ascii="Times New Roman" w:hAnsi="Times New Roman" w:cs="Times New Roman"/>
        </w:rPr>
        <w:t>Ü</w:t>
      </w:r>
      <w:r>
        <w:rPr>
          <w:rFonts w:ascii="Times New Roman" w:hAnsi="Times New Roman" w:cs="Times New Roman"/>
        </w:rPr>
        <w:t>gyfelek a közszolgáltatás</w:t>
      </w:r>
      <w:r w:rsidR="00A21653">
        <w:rPr>
          <w:rFonts w:ascii="Times New Roman" w:hAnsi="Times New Roman" w:cs="Times New Roman"/>
        </w:rPr>
        <w:t xml:space="preserve"> ellátásával </w:t>
      </w:r>
      <w:r w:rsidR="008825D5" w:rsidRPr="00501179">
        <w:rPr>
          <w:rFonts w:ascii="Times New Roman" w:hAnsi="Times New Roman" w:cs="Times New Roman"/>
        </w:rPr>
        <w:t xml:space="preserve">kapcsolatos panaszaikkal, észrevételeikkel a Közszolgáltató ügyfélszolgálatához, illetve Közszolgáltató vezetőjéhez fordulhatnak. A beérkezett panaszokat Közszolgáltató nyilvántartásba veszi. </w:t>
      </w:r>
    </w:p>
    <w:p w14:paraId="74FE3249" w14:textId="77777777" w:rsidR="00067D1B" w:rsidRPr="00501179" w:rsidRDefault="00067D1B" w:rsidP="00607024">
      <w:pPr>
        <w:pStyle w:val="Listaszerbekezds"/>
        <w:widowControl w:val="0"/>
        <w:suppressAutoHyphens/>
        <w:autoSpaceDE w:val="0"/>
        <w:autoSpaceDN w:val="0"/>
        <w:adjustRightInd w:val="0"/>
        <w:spacing w:after="0" w:line="240" w:lineRule="auto"/>
        <w:ind w:left="1728"/>
        <w:jc w:val="both"/>
        <w:rPr>
          <w:rFonts w:ascii="Times New Roman" w:hAnsi="Times New Roman" w:cs="Times New Roman"/>
        </w:rPr>
      </w:pPr>
    </w:p>
    <w:p w14:paraId="1983F7E3" w14:textId="645E369E" w:rsidR="00C033D3" w:rsidRDefault="008825D5" w:rsidP="001C21A7">
      <w:pPr>
        <w:pStyle w:val="Listaszerbekezds"/>
        <w:widowControl w:val="0"/>
        <w:numPr>
          <w:ilvl w:val="3"/>
          <w:numId w:val="6"/>
        </w:numPr>
        <w:suppressAutoHyphens/>
        <w:autoSpaceDE w:val="0"/>
        <w:autoSpaceDN w:val="0"/>
        <w:adjustRightInd w:val="0"/>
        <w:spacing w:after="0" w:line="240" w:lineRule="auto"/>
        <w:jc w:val="both"/>
        <w:rPr>
          <w:rFonts w:ascii="Times New Roman" w:hAnsi="Times New Roman" w:cs="Times New Roman"/>
        </w:rPr>
      </w:pPr>
      <w:r w:rsidRPr="00501179">
        <w:rPr>
          <w:rFonts w:ascii="Times New Roman" w:hAnsi="Times New Roman" w:cs="Times New Roman"/>
        </w:rPr>
        <w:t>Közszolgáltató köteles a panaszok, észrevételek kivizsgálását, az orvoslásukhoz szükséges intézkedések megtételét és az Ügyfelek tájékoztatását ésszerűen lehetséges legrövidebb időn belül a Közszolgáltató minőségi- és környezetirányítási kézikönyvének megfelelően elvégezni.</w:t>
      </w:r>
    </w:p>
    <w:p w14:paraId="0D622DA2" w14:textId="77777777" w:rsidR="00067D1B" w:rsidRDefault="00067D1B" w:rsidP="00607024">
      <w:pPr>
        <w:pStyle w:val="Listaszerbekezds"/>
        <w:widowControl w:val="0"/>
        <w:suppressAutoHyphens/>
        <w:autoSpaceDE w:val="0"/>
        <w:autoSpaceDN w:val="0"/>
        <w:adjustRightInd w:val="0"/>
        <w:spacing w:after="0" w:line="240" w:lineRule="auto"/>
        <w:ind w:left="1728"/>
        <w:jc w:val="both"/>
        <w:rPr>
          <w:rFonts w:ascii="Times New Roman" w:hAnsi="Times New Roman" w:cs="Times New Roman"/>
        </w:rPr>
      </w:pPr>
    </w:p>
    <w:p w14:paraId="76C976D5" w14:textId="77777777" w:rsidR="008825D5" w:rsidRDefault="008825D5" w:rsidP="001C21A7">
      <w:pPr>
        <w:pStyle w:val="Listaszerbekezds"/>
        <w:widowControl w:val="0"/>
        <w:numPr>
          <w:ilvl w:val="3"/>
          <w:numId w:val="6"/>
        </w:numPr>
        <w:suppressAutoHyphens/>
        <w:autoSpaceDE w:val="0"/>
        <w:autoSpaceDN w:val="0"/>
        <w:adjustRightInd w:val="0"/>
        <w:spacing w:after="0" w:line="240" w:lineRule="auto"/>
        <w:jc w:val="both"/>
        <w:rPr>
          <w:rFonts w:ascii="Times New Roman" w:hAnsi="Times New Roman" w:cs="Times New Roman"/>
        </w:rPr>
      </w:pPr>
      <w:r w:rsidRPr="00C033D3">
        <w:rPr>
          <w:rFonts w:ascii="Times New Roman" w:hAnsi="Times New Roman" w:cs="Times New Roman"/>
        </w:rPr>
        <w:t xml:space="preserve">Abban az esetben, ha az </w:t>
      </w:r>
      <w:r w:rsidR="00667D46">
        <w:rPr>
          <w:rFonts w:ascii="Times New Roman" w:hAnsi="Times New Roman" w:cs="Times New Roman"/>
        </w:rPr>
        <w:t>Ü</w:t>
      </w:r>
      <w:r w:rsidRPr="00C033D3">
        <w:rPr>
          <w:rFonts w:ascii="Times New Roman" w:hAnsi="Times New Roman" w:cs="Times New Roman"/>
        </w:rPr>
        <w:t>gyfél az Önkormányzathoz fordul bejelentéssel, panasszal, úgy az Önkormányzat köteles erről a Közszolgáltatót késedelem nélkül tájékoztatni, s egyidejűleg a bejelentést, illetve a panaszt a Közszolgáltatónak kivizsgálásra, illetve további intézkedésre továbbítani. Az így átadott bejelentéseket, illetve panaszokat a Közszolgáltató köteles ésszerű időn belül kivizsgálni, s a szükséges intézkedéseket megtenni, valamint mindezekről az Önkormányzatot egyidejűleg tájékoztatni. A panaszok, bejelentések alapján Önkormányzat jogosult Közszolgáltató ügyfél-tájékoztatása, feladatellátása vonatkozásában észrevételeket tenni, illetve a jogszabályokban biztosított jogaival élni.</w:t>
      </w:r>
      <w:r w:rsidRPr="00C033D3">
        <w:rPr>
          <w:rFonts w:ascii="Times New Roman" w:hAnsi="Times New Roman" w:cs="Times New Roman"/>
        </w:rPr>
        <w:tab/>
      </w:r>
    </w:p>
    <w:p w14:paraId="29E0D280" w14:textId="5D7FE789" w:rsidR="00C033D3" w:rsidRDefault="00C033D3" w:rsidP="00C033D3">
      <w:pPr>
        <w:pStyle w:val="Listaszerbekezds"/>
        <w:widowControl w:val="0"/>
        <w:suppressAutoHyphens/>
        <w:autoSpaceDE w:val="0"/>
        <w:autoSpaceDN w:val="0"/>
        <w:adjustRightInd w:val="0"/>
        <w:spacing w:after="0" w:line="240" w:lineRule="auto"/>
        <w:ind w:left="1728"/>
        <w:jc w:val="both"/>
        <w:rPr>
          <w:rFonts w:ascii="Times New Roman" w:hAnsi="Times New Roman" w:cs="Times New Roman"/>
        </w:rPr>
      </w:pPr>
    </w:p>
    <w:p w14:paraId="0EE25CA6" w14:textId="4A532E2A" w:rsidR="003F36CB" w:rsidRDefault="003F36CB" w:rsidP="00C033D3">
      <w:pPr>
        <w:pStyle w:val="Listaszerbekezds"/>
        <w:widowControl w:val="0"/>
        <w:suppressAutoHyphens/>
        <w:autoSpaceDE w:val="0"/>
        <w:autoSpaceDN w:val="0"/>
        <w:adjustRightInd w:val="0"/>
        <w:spacing w:after="0" w:line="240" w:lineRule="auto"/>
        <w:ind w:left="1728"/>
        <w:jc w:val="both"/>
        <w:rPr>
          <w:rFonts w:ascii="Times New Roman" w:hAnsi="Times New Roman" w:cs="Times New Roman"/>
        </w:rPr>
      </w:pPr>
    </w:p>
    <w:p w14:paraId="741ECBCF" w14:textId="77777777" w:rsidR="003F36CB" w:rsidRPr="00C033D3" w:rsidRDefault="003F36CB" w:rsidP="00C033D3">
      <w:pPr>
        <w:pStyle w:val="Listaszerbekezds"/>
        <w:widowControl w:val="0"/>
        <w:suppressAutoHyphens/>
        <w:autoSpaceDE w:val="0"/>
        <w:autoSpaceDN w:val="0"/>
        <w:adjustRightInd w:val="0"/>
        <w:spacing w:after="0" w:line="240" w:lineRule="auto"/>
        <w:ind w:left="1728"/>
        <w:jc w:val="both"/>
        <w:rPr>
          <w:rFonts w:ascii="Times New Roman" w:hAnsi="Times New Roman" w:cs="Times New Roman"/>
        </w:rPr>
      </w:pPr>
    </w:p>
    <w:p w14:paraId="30F83B90" w14:textId="48706243" w:rsidR="00C033D3" w:rsidRDefault="001F7A9B"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b/>
          <w:i/>
        </w:rPr>
      </w:pPr>
      <w:r w:rsidRPr="001F7A9B">
        <w:rPr>
          <w:rFonts w:ascii="Times New Roman" w:hAnsi="Times New Roman" w:cs="Times New Roman"/>
          <w:b/>
          <w:i/>
        </w:rPr>
        <w:lastRenderedPageBreak/>
        <w:t>Közszolgáltatási d</w:t>
      </w:r>
      <w:r w:rsidR="00C033D3" w:rsidRPr="001F7A9B">
        <w:rPr>
          <w:rFonts w:ascii="Times New Roman" w:hAnsi="Times New Roman" w:cs="Times New Roman"/>
          <w:b/>
          <w:i/>
        </w:rPr>
        <w:t>íj</w:t>
      </w:r>
      <w:r w:rsidR="000C14E5">
        <w:rPr>
          <w:rFonts w:ascii="Times New Roman" w:hAnsi="Times New Roman" w:cs="Times New Roman"/>
          <w:b/>
          <w:i/>
        </w:rPr>
        <w:t>1</w:t>
      </w:r>
      <w:r w:rsidR="00C033D3" w:rsidRPr="001F7A9B">
        <w:rPr>
          <w:rFonts w:ascii="Times New Roman" w:hAnsi="Times New Roman" w:cs="Times New Roman"/>
          <w:b/>
          <w:i/>
        </w:rPr>
        <w:t xml:space="preserve"> beszedése</w:t>
      </w:r>
      <w:r w:rsidR="00C033D3">
        <w:rPr>
          <w:rFonts w:ascii="Times New Roman" w:hAnsi="Times New Roman" w:cs="Times New Roman"/>
          <w:b/>
          <w:i/>
        </w:rPr>
        <w:t xml:space="preserve">, közszolgáltatás </w:t>
      </w:r>
      <w:r w:rsidR="00D27765">
        <w:rPr>
          <w:rFonts w:ascii="Times New Roman" w:hAnsi="Times New Roman" w:cs="Times New Roman"/>
          <w:b/>
          <w:i/>
        </w:rPr>
        <w:t>végrehajtása</w:t>
      </w:r>
      <w:r w:rsidR="00C033D3" w:rsidRPr="00C033D3">
        <w:rPr>
          <w:rFonts w:ascii="Times New Roman" w:hAnsi="Times New Roman" w:cs="Times New Roman"/>
          <w:b/>
          <w:i/>
        </w:rPr>
        <w:t>:</w:t>
      </w:r>
    </w:p>
    <w:p w14:paraId="1A767A23" w14:textId="77777777" w:rsidR="00067D1B" w:rsidRPr="00C033D3" w:rsidRDefault="00067D1B" w:rsidP="00607024">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b/>
          <w:i/>
        </w:rPr>
      </w:pPr>
    </w:p>
    <w:p w14:paraId="688B753D" w14:textId="77777777" w:rsidR="00067D1B" w:rsidRDefault="008825D5" w:rsidP="0095311D">
      <w:pPr>
        <w:pStyle w:val="Listaszerbekezds"/>
        <w:widowControl w:val="0"/>
        <w:numPr>
          <w:ilvl w:val="2"/>
          <w:numId w:val="27"/>
        </w:numPr>
        <w:suppressAutoHyphens/>
        <w:autoSpaceDE w:val="0"/>
        <w:autoSpaceDN w:val="0"/>
        <w:adjustRightInd w:val="0"/>
        <w:spacing w:after="0" w:line="240" w:lineRule="auto"/>
        <w:ind w:left="1276" w:hanging="710"/>
        <w:jc w:val="both"/>
        <w:rPr>
          <w:rFonts w:ascii="Times New Roman" w:hAnsi="Times New Roman" w:cs="Times New Roman"/>
        </w:rPr>
      </w:pPr>
      <w:r w:rsidRPr="00C033D3">
        <w:rPr>
          <w:rFonts w:ascii="Times New Roman" w:hAnsi="Times New Roman" w:cs="Times New Roman"/>
        </w:rPr>
        <w:t xml:space="preserve">A Közszolgáltató a közszolgáltatás ellátásáért az </w:t>
      </w:r>
      <w:r w:rsidR="00667D46">
        <w:rPr>
          <w:rFonts w:ascii="Times New Roman" w:hAnsi="Times New Roman" w:cs="Times New Roman"/>
        </w:rPr>
        <w:t>Ü</w:t>
      </w:r>
      <w:r w:rsidRPr="00C033D3">
        <w:rPr>
          <w:rFonts w:ascii="Times New Roman" w:hAnsi="Times New Roman" w:cs="Times New Roman"/>
        </w:rPr>
        <w:t xml:space="preserve">gyfelektől a Rendeletben meghatározottak szerint számított </w:t>
      </w:r>
      <w:r w:rsidR="00667D46">
        <w:rPr>
          <w:rFonts w:ascii="Times New Roman" w:hAnsi="Times New Roman" w:cs="Times New Roman"/>
        </w:rPr>
        <w:t>K</w:t>
      </w:r>
      <w:r w:rsidRPr="00C033D3">
        <w:rPr>
          <w:rFonts w:ascii="Times New Roman" w:hAnsi="Times New Roman" w:cs="Times New Roman"/>
        </w:rPr>
        <w:t>özszolgáltatási díj</w:t>
      </w:r>
      <w:r w:rsidR="000C14E5">
        <w:rPr>
          <w:rFonts w:ascii="Times New Roman" w:hAnsi="Times New Roman" w:cs="Times New Roman"/>
        </w:rPr>
        <w:t>1-e</w:t>
      </w:r>
      <w:r w:rsidRPr="00C033D3">
        <w:rPr>
          <w:rFonts w:ascii="Times New Roman" w:hAnsi="Times New Roman" w:cs="Times New Roman"/>
        </w:rPr>
        <w:t>t jogosult és köteles beszedni</w:t>
      </w:r>
    </w:p>
    <w:p w14:paraId="3E11CC98" w14:textId="1E1185C8" w:rsidR="00C033D3" w:rsidRDefault="00C033D3" w:rsidP="00607024">
      <w:pPr>
        <w:pStyle w:val="Listaszerbekezds"/>
        <w:widowControl w:val="0"/>
        <w:suppressAutoHyphens/>
        <w:autoSpaceDE w:val="0"/>
        <w:autoSpaceDN w:val="0"/>
        <w:adjustRightInd w:val="0"/>
        <w:spacing w:after="0" w:line="240" w:lineRule="auto"/>
        <w:ind w:left="1276"/>
        <w:jc w:val="both"/>
        <w:rPr>
          <w:rFonts w:ascii="Times New Roman" w:hAnsi="Times New Roman" w:cs="Times New Roman"/>
        </w:rPr>
      </w:pPr>
    </w:p>
    <w:p w14:paraId="4BE2AF6C" w14:textId="0B50E59C" w:rsidR="00C033D3" w:rsidRDefault="008825D5" w:rsidP="0095311D">
      <w:pPr>
        <w:pStyle w:val="Listaszerbekezds"/>
        <w:widowControl w:val="0"/>
        <w:numPr>
          <w:ilvl w:val="2"/>
          <w:numId w:val="27"/>
        </w:numPr>
        <w:suppressAutoHyphens/>
        <w:autoSpaceDE w:val="0"/>
        <w:autoSpaceDN w:val="0"/>
        <w:adjustRightInd w:val="0"/>
        <w:spacing w:after="0" w:line="240" w:lineRule="auto"/>
        <w:jc w:val="both"/>
        <w:rPr>
          <w:rFonts w:ascii="Times New Roman" w:hAnsi="Times New Roman" w:cs="Times New Roman"/>
        </w:rPr>
      </w:pPr>
      <w:r w:rsidRPr="004E1FE2">
        <w:rPr>
          <w:rFonts w:ascii="Times New Roman" w:hAnsi="Times New Roman" w:cs="Times New Roman"/>
        </w:rPr>
        <w:t xml:space="preserve">A nem közművel összegyűjtött háztartási szennyvízszállítási közszolgáltatás igénybevételéért az </w:t>
      </w:r>
      <w:r w:rsidR="00667D46">
        <w:rPr>
          <w:rFonts w:ascii="Times New Roman" w:hAnsi="Times New Roman" w:cs="Times New Roman"/>
        </w:rPr>
        <w:t>Ügyfeleket</w:t>
      </w:r>
      <w:r w:rsidR="00667D46" w:rsidRPr="004E1FE2">
        <w:rPr>
          <w:rFonts w:ascii="Times New Roman" w:hAnsi="Times New Roman" w:cs="Times New Roman"/>
        </w:rPr>
        <w:t xml:space="preserve"> </w:t>
      </w:r>
      <w:r w:rsidRPr="004E1FE2">
        <w:rPr>
          <w:rFonts w:ascii="Times New Roman" w:hAnsi="Times New Roman" w:cs="Times New Roman"/>
        </w:rPr>
        <w:t xml:space="preserve">terhelő </w:t>
      </w:r>
      <w:r w:rsidR="0036425A">
        <w:rPr>
          <w:rFonts w:ascii="Times New Roman" w:hAnsi="Times New Roman" w:cs="Times New Roman"/>
        </w:rPr>
        <w:t xml:space="preserve">díjfizetési kötelezettség elmulasztása esetén keletkező </w:t>
      </w:r>
      <w:r w:rsidRPr="004E1FE2">
        <w:rPr>
          <w:rFonts w:ascii="Times New Roman" w:hAnsi="Times New Roman" w:cs="Times New Roman"/>
        </w:rPr>
        <w:t>díjhátralék, az ezzel összefüggésben megállapított késedelmi kamat, valamint a behajtás egyéb költségei adók módjára behajtandó köztartozásnak minősülnek.</w:t>
      </w:r>
      <w:r w:rsidR="00C033D3" w:rsidRPr="004E1FE2">
        <w:rPr>
          <w:rFonts w:ascii="Times New Roman" w:hAnsi="Times New Roman" w:cs="Times New Roman"/>
        </w:rPr>
        <w:t xml:space="preserve"> </w:t>
      </w:r>
      <w:r w:rsidRPr="004E1FE2">
        <w:rPr>
          <w:rFonts w:ascii="Times New Roman" w:hAnsi="Times New Roman" w:cs="Times New Roman"/>
        </w:rPr>
        <w:t>A díjh</w:t>
      </w:r>
      <w:r w:rsidRPr="00C033D3">
        <w:rPr>
          <w:rFonts w:ascii="Times New Roman" w:hAnsi="Times New Roman" w:cs="Times New Roman"/>
        </w:rPr>
        <w:t xml:space="preserve">átralék adók módjára történő behajtásának szabályait a vízgazdálkodásról szóló 1995. évi LVII. törvény </w:t>
      </w:r>
      <w:r w:rsidR="00FD4FF8" w:rsidRPr="00C033D3">
        <w:rPr>
          <w:rFonts w:ascii="Times New Roman" w:hAnsi="Times New Roman" w:cs="Times New Roman"/>
        </w:rPr>
        <w:t>44/E.</w:t>
      </w:r>
      <w:r w:rsidRPr="00C033D3">
        <w:rPr>
          <w:rFonts w:ascii="Times New Roman" w:hAnsi="Times New Roman" w:cs="Times New Roman"/>
        </w:rPr>
        <w:t xml:space="preserve"> §-a, illetve egyéb külön jogszabályok tartalmazzák.</w:t>
      </w:r>
    </w:p>
    <w:p w14:paraId="39853783" w14:textId="77777777" w:rsidR="00067D1B" w:rsidRDefault="00067D1B" w:rsidP="00607024">
      <w:pPr>
        <w:pStyle w:val="Listaszerbekezds"/>
        <w:widowControl w:val="0"/>
        <w:suppressAutoHyphens/>
        <w:autoSpaceDE w:val="0"/>
        <w:autoSpaceDN w:val="0"/>
        <w:adjustRightInd w:val="0"/>
        <w:spacing w:after="0" w:line="240" w:lineRule="auto"/>
        <w:ind w:left="1286"/>
        <w:jc w:val="both"/>
        <w:rPr>
          <w:rFonts w:ascii="Times New Roman" w:hAnsi="Times New Roman" w:cs="Times New Roman"/>
        </w:rPr>
      </w:pPr>
    </w:p>
    <w:p w14:paraId="527091A8" w14:textId="1A0639BC" w:rsidR="00C033D3" w:rsidRDefault="008825D5" w:rsidP="0095311D">
      <w:pPr>
        <w:pStyle w:val="Listaszerbekezds"/>
        <w:widowControl w:val="0"/>
        <w:numPr>
          <w:ilvl w:val="2"/>
          <w:numId w:val="27"/>
        </w:numPr>
        <w:suppressAutoHyphens/>
        <w:autoSpaceDE w:val="0"/>
        <w:autoSpaceDN w:val="0"/>
        <w:adjustRightInd w:val="0"/>
        <w:spacing w:after="0" w:line="240" w:lineRule="auto"/>
        <w:jc w:val="both"/>
        <w:rPr>
          <w:rFonts w:ascii="Times New Roman" w:hAnsi="Times New Roman" w:cs="Times New Roman"/>
        </w:rPr>
      </w:pPr>
      <w:r w:rsidRPr="00C033D3">
        <w:rPr>
          <w:rFonts w:ascii="Times New Roman" w:hAnsi="Times New Roman" w:cs="Times New Roman"/>
        </w:rPr>
        <w:t>Amennyiben Közszolgáltató neki felróható okból a</w:t>
      </w:r>
      <w:r w:rsidR="002E0EE4">
        <w:rPr>
          <w:rFonts w:ascii="Times New Roman" w:hAnsi="Times New Roman" w:cs="Times New Roman"/>
        </w:rPr>
        <w:t>z Ügyfél bejelentésétől</w:t>
      </w:r>
      <w:r w:rsidRPr="00C033D3">
        <w:rPr>
          <w:rFonts w:ascii="Times New Roman" w:hAnsi="Times New Roman" w:cs="Times New Roman"/>
        </w:rPr>
        <w:t xml:space="preserve"> számított 3 munkanapon túl, vagy nem az előre egyeztetett napon teljesít, 4</w:t>
      </w:r>
      <w:r w:rsidR="009756C2">
        <w:rPr>
          <w:rFonts w:ascii="Times New Roman" w:hAnsi="Times New Roman" w:cs="Times New Roman"/>
        </w:rPr>
        <w:t xml:space="preserve"> </w:t>
      </w:r>
      <w:r w:rsidRPr="00C033D3">
        <w:rPr>
          <w:rFonts w:ascii="Times New Roman" w:hAnsi="Times New Roman" w:cs="Times New Roman"/>
        </w:rPr>
        <w:t xml:space="preserve">000 Ft </w:t>
      </w:r>
      <w:r w:rsidR="009756C2">
        <w:rPr>
          <w:rFonts w:ascii="Times New Roman" w:hAnsi="Times New Roman" w:cs="Times New Roman"/>
        </w:rPr>
        <w:t>k</w:t>
      </w:r>
      <w:r w:rsidR="009756C2" w:rsidRPr="00C033D3">
        <w:rPr>
          <w:rFonts w:ascii="Times New Roman" w:hAnsi="Times New Roman" w:cs="Times New Roman"/>
        </w:rPr>
        <w:t xml:space="preserve">ötbért </w:t>
      </w:r>
      <w:r w:rsidRPr="00C033D3">
        <w:rPr>
          <w:rFonts w:ascii="Times New Roman" w:hAnsi="Times New Roman" w:cs="Times New Roman"/>
        </w:rPr>
        <w:t xml:space="preserve">köteles megfizetni az </w:t>
      </w:r>
      <w:r w:rsidR="00FC2269">
        <w:rPr>
          <w:rFonts w:ascii="Times New Roman" w:hAnsi="Times New Roman" w:cs="Times New Roman"/>
        </w:rPr>
        <w:t>Ü</w:t>
      </w:r>
      <w:r w:rsidRPr="00C033D3">
        <w:rPr>
          <w:rFonts w:ascii="Times New Roman" w:hAnsi="Times New Roman" w:cs="Times New Roman"/>
        </w:rPr>
        <w:t xml:space="preserve">gyfélnek úgy, hogy a </w:t>
      </w:r>
      <w:r w:rsidR="0032275E">
        <w:rPr>
          <w:rFonts w:ascii="Times New Roman" w:hAnsi="Times New Roman" w:cs="Times New Roman"/>
        </w:rPr>
        <w:t>K</w:t>
      </w:r>
      <w:r w:rsidRPr="00C033D3">
        <w:rPr>
          <w:rFonts w:ascii="Times New Roman" w:hAnsi="Times New Roman" w:cs="Times New Roman"/>
        </w:rPr>
        <w:t>ötbér összegével csökkenti a</w:t>
      </w:r>
      <w:r w:rsidR="00FC2269">
        <w:rPr>
          <w:rFonts w:ascii="Times New Roman" w:hAnsi="Times New Roman" w:cs="Times New Roman"/>
        </w:rPr>
        <w:t>z Ügyfél által</w:t>
      </w:r>
      <w:r w:rsidRPr="00C033D3">
        <w:rPr>
          <w:rFonts w:ascii="Times New Roman" w:hAnsi="Times New Roman" w:cs="Times New Roman"/>
        </w:rPr>
        <w:t xml:space="preserve"> fizetendő </w:t>
      </w:r>
      <w:r w:rsidR="00FC2269">
        <w:rPr>
          <w:rFonts w:ascii="Times New Roman" w:hAnsi="Times New Roman" w:cs="Times New Roman"/>
        </w:rPr>
        <w:t>K</w:t>
      </w:r>
      <w:r w:rsidRPr="00C033D3">
        <w:rPr>
          <w:rFonts w:ascii="Times New Roman" w:hAnsi="Times New Roman" w:cs="Times New Roman"/>
        </w:rPr>
        <w:t xml:space="preserve">özszolgáltatási díjat. </w:t>
      </w:r>
    </w:p>
    <w:p w14:paraId="08007EFD" w14:textId="77777777" w:rsidR="00067D1B" w:rsidRDefault="00067D1B" w:rsidP="00607024">
      <w:pPr>
        <w:pStyle w:val="Listaszerbekezds"/>
        <w:widowControl w:val="0"/>
        <w:suppressAutoHyphens/>
        <w:autoSpaceDE w:val="0"/>
        <w:autoSpaceDN w:val="0"/>
        <w:adjustRightInd w:val="0"/>
        <w:spacing w:after="0" w:line="240" w:lineRule="auto"/>
        <w:ind w:left="1286"/>
        <w:jc w:val="both"/>
        <w:rPr>
          <w:rFonts w:ascii="Times New Roman" w:hAnsi="Times New Roman" w:cs="Times New Roman"/>
        </w:rPr>
      </w:pPr>
    </w:p>
    <w:p w14:paraId="4390C88D" w14:textId="4DD4AD30" w:rsidR="00C033D3" w:rsidRDefault="00EA312B" w:rsidP="0095311D">
      <w:pPr>
        <w:pStyle w:val="Listaszerbekezds"/>
        <w:widowControl w:val="0"/>
        <w:numPr>
          <w:ilvl w:val="2"/>
          <w:numId w:val="27"/>
        </w:numPr>
        <w:suppressAutoHyphens/>
        <w:autoSpaceDE w:val="0"/>
        <w:autoSpaceDN w:val="0"/>
        <w:adjustRightInd w:val="0"/>
        <w:spacing w:after="0" w:line="240" w:lineRule="auto"/>
        <w:jc w:val="both"/>
        <w:rPr>
          <w:rFonts w:ascii="Times New Roman" w:hAnsi="Times New Roman" w:cs="Times New Roman"/>
        </w:rPr>
      </w:pPr>
      <w:r w:rsidRPr="0001571C">
        <w:rPr>
          <w:rFonts w:ascii="Times New Roman" w:hAnsi="Times New Roman" w:cs="Times New Roman"/>
        </w:rPr>
        <w:t>Közszolgáltató köteles minden esetben az Ügyféllel egyeztetni a szállítás időpontját, valamint a Közszolgáltatónak felróható okból elmaradt teljesítés esetén az újbóli teljesítés időpontját. Közszolgáltató – az Ügyfél kifejezett eltérő kérését kivéve – a közszolgáltatást köteles az ingatlanon a lehető legkisebb költséget eredményező módon végrehajtani</w:t>
      </w:r>
      <w:r w:rsidR="00437D69" w:rsidRPr="0001571C">
        <w:rPr>
          <w:rFonts w:ascii="Times New Roman" w:hAnsi="Times New Roman" w:cs="Times New Roman"/>
        </w:rPr>
        <w:t>.</w:t>
      </w:r>
    </w:p>
    <w:p w14:paraId="7304E493" w14:textId="77777777" w:rsidR="00067D1B" w:rsidRPr="0001571C" w:rsidRDefault="00067D1B" w:rsidP="00607024">
      <w:pPr>
        <w:pStyle w:val="Listaszerbekezds"/>
        <w:widowControl w:val="0"/>
        <w:suppressAutoHyphens/>
        <w:autoSpaceDE w:val="0"/>
        <w:autoSpaceDN w:val="0"/>
        <w:adjustRightInd w:val="0"/>
        <w:spacing w:after="0" w:line="240" w:lineRule="auto"/>
        <w:ind w:left="1286"/>
        <w:jc w:val="both"/>
        <w:rPr>
          <w:rFonts w:ascii="Times New Roman" w:hAnsi="Times New Roman" w:cs="Times New Roman"/>
        </w:rPr>
      </w:pPr>
    </w:p>
    <w:p w14:paraId="246A9FFE" w14:textId="77777777" w:rsidR="008825D5" w:rsidRPr="00C033D3" w:rsidRDefault="008825D5" w:rsidP="0095311D">
      <w:pPr>
        <w:pStyle w:val="Listaszerbekezds"/>
        <w:widowControl w:val="0"/>
        <w:numPr>
          <w:ilvl w:val="2"/>
          <w:numId w:val="27"/>
        </w:numPr>
        <w:suppressAutoHyphens/>
        <w:autoSpaceDE w:val="0"/>
        <w:autoSpaceDN w:val="0"/>
        <w:adjustRightInd w:val="0"/>
        <w:spacing w:after="0" w:line="240" w:lineRule="auto"/>
        <w:jc w:val="both"/>
        <w:rPr>
          <w:rFonts w:ascii="Times New Roman" w:hAnsi="Times New Roman" w:cs="Times New Roman"/>
        </w:rPr>
      </w:pPr>
      <w:r w:rsidRPr="00C033D3">
        <w:rPr>
          <w:rFonts w:ascii="Times New Roman" w:hAnsi="Times New Roman" w:cs="Times New Roman"/>
        </w:rPr>
        <w:t xml:space="preserve">Közszolgáltató az </w:t>
      </w:r>
      <w:r w:rsidR="0032275E">
        <w:rPr>
          <w:rFonts w:ascii="Times New Roman" w:hAnsi="Times New Roman" w:cs="Times New Roman"/>
        </w:rPr>
        <w:t>Ü</w:t>
      </w:r>
      <w:r w:rsidRPr="00C033D3">
        <w:rPr>
          <w:rFonts w:ascii="Times New Roman" w:hAnsi="Times New Roman" w:cs="Times New Roman"/>
        </w:rPr>
        <w:t>gyfél számára</w:t>
      </w:r>
      <w:r w:rsidR="000F3FA4" w:rsidRPr="00C033D3">
        <w:rPr>
          <w:rFonts w:ascii="Times New Roman" w:hAnsi="Times New Roman" w:cs="Times New Roman"/>
        </w:rPr>
        <w:t xml:space="preserve"> a szállítással egyidejűleg</w:t>
      </w:r>
      <w:r w:rsidRPr="00C033D3">
        <w:rPr>
          <w:rFonts w:ascii="Times New Roman" w:hAnsi="Times New Roman" w:cs="Times New Roman"/>
        </w:rPr>
        <w:t xml:space="preserve"> igazolást (munkalapot) állít ki az elszállított, nem közművel összegyűjtött háztartási szennyvíz menny</w:t>
      </w:r>
      <w:r w:rsidRPr="00C033D3">
        <w:rPr>
          <w:rFonts w:ascii="Times New Roman" w:hAnsi="Times New Roman" w:cs="Times New Roman"/>
          <w:sz w:val="20"/>
          <w:szCs w:val="20"/>
        </w:rPr>
        <w:t>i</w:t>
      </w:r>
      <w:r w:rsidRPr="00C033D3">
        <w:rPr>
          <w:rFonts w:ascii="Times New Roman" w:hAnsi="Times New Roman" w:cs="Times New Roman"/>
        </w:rPr>
        <w:t xml:space="preserve">ségéről és időpontjáról, valamint a teljesített egyéb szolgáltatásokról (pl. csőszerelés, segédszivattyú alkalmazása). Az igazolás második példányán az </w:t>
      </w:r>
      <w:r w:rsidR="0032275E">
        <w:rPr>
          <w:rFonts w:ascii="Times New Roman" w:hAnsi="Times New Roman" w:cs="Times New Roman"/>
        </w:rPr>
        <w:t>Ü</w:t>
      </w:r>
      <w:r w:rsidRPr="00C033D3">
        <w:rPr>
          <w:rFonts w:ascii="Times New Roman" w:hAnsi="Times New Roman" w:cs="Times New Roman"/>
        </w:rPr>
        <w:t>gyfél aláírásával tanúsítja az igazolásban foglaltak valódiságát, illetve feljegyezheti az igazolással kapcsolatos észrevételét</w:t>
      </w:r>
    </w:p>
    <w:p w14:paraId="298893CA" w14:textId="77777777" w:rsidR="008825D5" w:rsidRPr="00501179" w:rsidRDefault="008825D5" w:rsidP="00BE22F8">
      <w:pPr>
        <w:widowControl w:val="0"/>
        <w:suppressAutoHyphens/>
        <w:autoSpaceDE w:val="0"/>
        <w:autoSpaceDN w:val="0"/>
        <w:adjustRightInd w:val="0"/>
        <w:spacing w:after="0" w:line="240" w:lineRule="auto"/>
        <w:jc w:val="both"/>
        <w:rPr>
          <w:rFonts w:ascii="Times New Roman" w:hAnsi="Times New Roman" w:cs="Times New Roman"/>
        </w:rPr>
      </w:pPr>
    </w:p>
    <w:p w14:paraId="779A6EEB" w14:textId="77777777" w:rsidR="008825D5" w:rsidRPr="00E96E34" w:rsidRDefault="008825D5" w:rsidP="0095311D">
      <w:pPr>
        <w:pStyle w:val="Listaszerbekezds"/>
        <w:widowControl w:val="0"/>
        <w:numPr>
          <w:ilvl w:val="0"/>
          <w:numId w:val="26"/>
        </w:numPr>
        <w:suppressAutoHyphens/>
        <w:autoSpaceDE w:val="0"/>
        <w:autoSpaceDN w:val="0"/>
        <w:adjustRightInd w:val="0"/>
        <w:spacing w:after="0" w:line="240" w:lineRule="auto"/>
        <w:jc w:val="both"/>
        <w:rPr>
          <w:rFonts w:ascii="Times New Roman" w:hAnsi="Times New Roman" w:cs="Times New Roman"/>
          <w:b/>
          <w:bCs/>
          <w:iCs/>
        </w:rPr>
      </w:pPr>
      <w:r w:rsidRPr="00E96E34">
        <w:rPr>
          <w:rFonts w:ascii="Times New Roman" w:hAnsi="Times New Roman" w:cs="Times New Roman"/>
          <w:b/>
          <w:bCs/>
          <w:iCs/>
        </w:rPr>
        <w:t>A Szerződés időtartama</w:t>
      </w:r>
    </w:p>
    <w:p w14:paraId="7A9E1299" w14:textId="77777777" w:rsidR="008825D5" w:rsidRDefault="008825D5" w:rsidP="00553657">
      <w:pPr>
        <w:widowControl w:val="0"/>
        <w:suppressAutoHyphens/>
        <w:autoSpaceDE w:val="0"/>
        <w:autoSpaceDN w:val="0"/>
        <w:adjustRightInd w:val="0"/>
        <w:spacing w:after="0" w:line="240" w:lineRule="auto"/>
        <w:jc w:val="both"/>
        <w:rPr>
          <w:rFonts w:ascii="Times New Roman" w:hAnsi="Times New Roman" w:cs="Times New Roman"/>
          <w:b/>
          <w:bCs/>
          <w:i/>
          <w:iCs/>
        </w:rPr>
      </w:pPr>
    </w:p>
    <w:p w14:paraId="1D3C60B5" w14:textId="133F0B63" w:rsidR="008825D5" w:rsidRPr="001F7A9B" w:rsidRDefault="00F11281" w:rsidP="00BE22F8">
      <w:pPr>
        <w:pStyle w:val="Listaszerbekezds"/>
        <w:widowControl w:val="0"/>
        <w:suppressAutoHyphen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Jelen</w:t>
      </w:r>
      <w:r w:rsidR="00727B27" w:rsidRPr="00002A2C">
        <w:rPr>
          <w:rFonts w:ascii="Times New Roman" w:hAnsi="Times New Roman" w:cs="Times New Roman"/>
        </w:rPr>
        <w:t xml:space="preserve"> Szerződés </w:t>
      </w:r>
      <w:r w:rsidR="00832098" w:rsidRPr="00002A2C">
        <w:rPr>
          <w:rFonts w:ascii="Times New Roman" w:hAnsi="Times New Roman" w:cs="Times New Roman"/>
        </w:rPr>
        <w:t xml:space="preserve">10 éves </w:t>
      </w:r>
      <w:r w:rsidR="00727B27" w:rsidRPr="00002A2C">
        <w:rPr>
          <w:rFonts w:ascii="Times New Roman" w:hAnsi="Times New Roman" w:cs="Times New Roman"/>
        </w:rPr>
        <w:t>határozott időtartamra szól, amely</w:t>
      </w:r>
      <w:r>
        <w:rPr>
          <w:rFonts w:ascii="Times New Roman" w:hAnsi="Times New Roman" w:cs="Times New Roman"/>
        </w:rPr>
        <w:t>nek</w:t>
      </w:r>
      <w:r w:rsidR="00727B27" w:rsidRPr="00002A2C">
        <w:rPr>
          <w:rFonts w:ascii="Times New Roman" w:hAnsi="Times New Roman" w:cs="Times New Roman"/>
        </w:rPr>
        <w:t xml:space="preserve"> kezdő napja </w:t>
      </w:r>
      <w:r w:rsidR="00B43305">
        <w:rPr>
          <w:rFonts w:ascii="Times New Roman" w:hAnsi="Times New Roman" w:cs="Times New Roman"/>
        </w:rPr>
        <w:t>2014. január 1</w:t>
      </w:r>
      <w:r w:rsidR="00832098" w:rsidRPr="00002A2C">
        <w:rPr>
          <w:rFonts w:ascii="Times New Roman" w:hAnsi="Times New Roman" w:cs="Times New Roman"/>
        </w:rPr>
        <w:t>.</w:t>
      </w:r>
      <w:r w:rsidR="00727B27" w:rsidRPr="00002A2C">
        <w:rPr>
          <w:rFonts w:ascii="Times New Roman" w:hAnsi="Times New Roman" w:cs="Times New Roman"/>
        </w:rPr>
        <w:t xml:space="preserve"> </w:t>
      </w:r>
    </w:p>
    <w:p w14:paraId="3056D39A" w14:textId="77777777" w:rsidR="00652909" w:rsidRPr="001F7A9B" w:rsidRDefault="00652909" w:rsidP="00BE22F8">
      <w:pPr>
        <w:pStyle w:val="Listaszerbekezds"/>
        <w:widowControl w:val="0"/>
        <w:suppressAutoHyphens/>
        <w:autoSpaceDE w:val="0"/>
        <w:autoSpaceDN w:val="0"/>
        <w:adjustRightInd w:val="0"/>
        <w:spacing w:after="0" w:line="240" w:lineRule="auto"/>
        <w:ind w:left="0"/>
        <w:jc w:val="both"/>
        <w:rPr>
          <w:rFonts w:ascii="Times New Roman" w:hAnsi="Times New Roman" w:cs="Times New Roman"/>
        </w:rPr>
      </w:pPr>
    </w:p>
    <w:p w14:paraId="65A89DA4" w14:textId="282120F1" w:rsidR="009756C2" w:rsidRPr="00607024" w:rsidRDefault="008825D5">
      <w:pPr>
        <w:pStyle w:val="Listaszerbekezds"/>
        <w:widowControl w:val="0"/>
        <w:numPr>
          <w:ilvl w:val="0"/>
          <w:numId w:val="26"/>
        </w:numPr>
        <w:suppressAutoHyphens/>
        <w:autoSpaceDE w:val="0"/>
        <w:autoSpaceDN w:val="0"/>
        <w:adjustRightInd w:val="0"/>
        <w:spacing w:after="0" w:line="240" w:lineRule="auto"/>
        <w:jc w:val="both"/>
        <w:rPr>
          <w:rFonts w:ascii="Times New Roman" w:hAnsi="Times New Roman" w:cs="Times New Roman"/>
          <w:b/>
          <w:bCs/>
          <w:i/>
          <w:iCs/>
        </w:rPr>
      </w:pPr>
      <w:r w:rsidRPr="001F7A9B">
        <w:rPr>
          <w:rFonts w:ascii="Times New Roman" w:hAnsi="Times New Roman" w:cs="Times New Roman"/>
          <w:b/>
          <w:bCs/>
          <w:iCs/>
        </w:rPr>
        <w:t xml:space="preserve">A </w:t>
      </w:r>
      <w:r w:rsidR="000C14E5">
        <w:rPr>
          <w:rFonts w:ascii="Times New Roman" w:hAnsi="Times New Roman" w:cs="Times New Roman"/>
          <w:b/>
          <w:bCs/>
          <w:iCs/>
        </w:rPr>
        <w:t>K</w:t>
      </w:r>
      <w:r w:rsidRPr="001F7A9B">
        <w:rPr>
          <w:rFonts w:ascii="Times New Roman" w:hAnsi="Times New Roman" w:cs="Times New Roman"/>
          <w:b/>
          <w:bCs/>
          <w:iCs/>
        </w:rPr>
        <w:t xml:space="preserve">özszolgáltatás </w:t>
      </w:r>
      <w:r w:rsidR="002776B1" w:rsidRPr="001F7A9B">
        <w:rPr>
          <w:rFonts w:ascii="Times New Roman" w:hAnsi="Times New Roman" w:cs="Times New Roman"/>
          <w:b/>
          <w:bCs/>
          <w:iCs/>
        </w:rPr>
        <w:t>ellenértéke</w:t>
      </w:r>
      <w:r w:rsidR="000C14E5">
        <w:rPr>
          <w:rFonts w:ascii="Times New Roman" w:hAnsi="Times New Roman" w:cs="Times New Roman"/>
          <w:b/>
          <w:bCs/>
          <w:iCs/>
        </w:rPr>
        <w:t>, E</w:t>
      </w:r>
      <w:r w:rsidR="00297179">
        <w:rPr>
          <w:rFonts w:ascii="Times New Roman" w:hAnsi="Times New Roman" w:cs="Times New Roman"/>
          <w:b/>
          <w:bCs/>
          <w:iCs/>
        </w:rPr>
        <w:t>llentételezés</w:t>
      </w:r>
    </w:p>
    <w:p w14:paraId="19F97992" w14:textId="77777777" w:rsidR="009756C2" w:rsidRPr="00607024" w:rsidRDefault="009756C2" w:rsidP="00607024">
      <w:pPr>
        <w:pStyle w:val="Listaszerbekezds"/>
        <w:widowControl w:val="0"/>
        <w:suppressAutoHyphens/>
        <w:autoSpaceDE w:val="0"/>
        <w:autoSpaceDN w:val="0"/>
        <w:adjustRightInd w:val="0"/>
        <w:spacing w:after="0" w:line="240" w:lineRule="auto"/>
        <w:ind w:left="360"/>
        <w:jc w:val="both"/>
        <w:rPr>
          <w:rFonts w:ascii="Times New Roman" w:hAnsi="Times New Roman" w:cs="Times New Roman"/>
          <w:b/>
          <w:bCs/>
          <w:i/>
          <w:iCs/>
        </w:rPr>
      </w:pPr>
    </w:p>
    <w:p w14:paraId="124D2B5A" w14:textId="2DC469B4" w:rsidR="00297179" w:rsidRDefault="008825D5"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rPr>
      </w:pPr>
      <w:r w:rsidRPr="00252778">
        <w:rPr>
          <w:rFonts w:ascii="Times New Roman" w:hAnsi="Times New Roman" w:cs="Times New Roman"/>
        </w:rPr>
        <w:t xml:space="preserve">A közszolgáltatás ellátását Közszolgáltató </w:t>
      </w:r>
      <w:r w:rsidR="00BF5FDF">
        <w:rPr>
          <w:rFonts w:ascii="Times New Roman" w:hAnsi="Times New Roman" w:cs="Times New Roman"/>
        </w:rPr>
        <w:t>K</w:t>
      </w:r>
      <w:r w:rsidRPr="00252778">
        <w:rPr>
          <w:rFonts w:ascii="Times New Roman" w:hAnsi="Times New Roman" w:cs="Times New Roman"/>
        </w:rPr>
        <w:t xml:space="preserve">özszolgáltatási díjakból, a Normatív </w:t>
      </w:r>
      <w:r w:rsidR="00BF5FDF">
        <w:rPr>
          <w:rFonts w:ascii="Times New Roman" w:hAnsi="Times New Roman" w:cs="Times New Roman"/>
        </w:rPr>
        <w:t>t</w:t>
      </w:r>
      <w:r w:rsidRPr="00252778">
        <w:rPr>
          <w:rFonts w:ascii="Times New Roman" w:hAnsi="Times New Roman" w:cs="Times New Roman"/>
        </w:rPr>
        <w:t>ámogatásból</w:t>
      </w:r>
      <w:r w:rsidR="00D84B29">
        <w:rPr>
          <w:rFonts w:ascii="Times New Roman" w:hAnsi="Times New Roman" w:cs="Times New Roman"/>
        </w:rPr>
        <w:t>,</w:t>
      </w:r>
      <w:r w:rsidR="00832098">
        <w:rPr>
          <w:rFonts w:ascii="Times New Roman" w:hAnsi="Times New Roman" w:cs="Times New Roman"/>
        </w:rPr>
        <w:t xml:space="preserve"> </w:t>
      </w:r>
      <w:r w:rsidRPr="00252778">
        <w:rPr>
          <w:rFonts w:ascii="Times New Roman" w:hAnsi="Times New Roman" w:cs="Times New Roman"/>
        </w:rPr>
        <w:t xml:space="preserve">Díjkompenzációból, valamint egyéb </w:t>
      </w:r>
      <w:r w:rsidRPr="00250BCA">
        <w:rPr>
          <w:rFonts w:ascii="Times New Roman" w:hAnsi="Times New Roman" w:cs="Times New Roman"/>
        </w:rPr>
        <w:t xml:space="preserve">tevékenysége </w:t>
      </w:r>
      <w:r w:rsidR="00FF3195" w:rsidRPr="00250BCA">
        <w:rPr>
          <w:rFonts w:ascii="Times New Roman" w:hAnsi="Times New Roman" w:cs="Times New Roman"/>
        </w:rPr>
        <w:t xml:space="preserve">pozitív </w:t>
      </w:r>
      <w:r w:rsidRPr="00250BCA">
        <w:rPr>
          <w:rFonts w:ascii="Times New Roman" w:hAnsi="Times New Roman" w:cs="Times New Roman"/>
        </w:rPr>
        <w:t>eredményéből finanszírozza</w:t>
      </w:r>
      <w:r w:rsidR="00297179">
        <w:rPr>
          <w:rFonts w:ascii="Times New Roman" w:hAnsi="Times New Roman" w:cs="Times New Roman"/>
        </w:rPr>
        <w:t>.</w:t>
      </w:r>
    </w:p>
    <w:p w14:paraId="6317DADB" w14:textId="77777777" w:rsidR="00067D1B" w:rsidRDefault="00067D1B" w:rsidP="00607024">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rPr>
      </w:pPr>
    </w:p>
    <w:p w14:paraId="3584CE46" w14:textId="77777777" w:rsidR="003B396F" w:rsidRDefault="003B396F" w:rsidP="003B396F">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rPr>
      </w:pPr>
    </w:p>
    <w:p w14:paraId="42EA1E35" w14:textId="7FE51122" w:rsidR="008825D5" w:rsidRDefault="000C14E5"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rPr>
        <w:t>A</w:t>
      </w:r>
      <w:r w:rsidR="008825D5" w:rsidRPr="00252778">
        <w:rPr>
          <w:rFonts w:ascii="Times New Roman" w:hAnsi="Times New Roman" w:cs="Times New Roman"/>
        </w:rPr>
        <w:t xml:space="preserve">z Önkormányzat a Közszolgáltatót a közfeladat ellátásáért </w:t>
      </w:r>
      <w:r w:rsidR="00D84B29">
        <w:rPr>
          <w:rFonts w:ascii="Times New Roman" w:hAnsi="Times New Roman" w:cs="Times New Roman"/>
        </w:rPr>
        <w:t>az egyéb tevékenység eredményével csökkentett</w:t>
      </w:r>
      <w:r w:rsidRPr="00252778">
        <w:rPr>
          <w:rFonts w:ascii="Times New Roman" w:hAnsi="Times New Roman" w:cs="Times New Roman"/>
        </w:rPr>
        <w:t xml:space="preserve"> Díjkompenzációval</w:t>
      </w:r>
      <w:r>
        <w:rPr>
          <w:rFonts w:ascii="Times New Roman" w:hAnsi="Times New Roman" w:cs="Times New Roman"/>
        </w:rPr>
        <w:t>,</w:t>
      </w:r>
      <w:r w:rsidRPr="00252778">
        <w:rPr>
          <w:rFonts w:ascii="Times New Roman" w:hAnsi="Times New Roman" w:cs="Times New Roman"/>
        </w:rPr>
        <w:t xml:space="preserve"> </w:t>
      </w:r>
      <w:r w:rsidR="008825D5" w:rsidRPr="00252778">
        <w:rPr>
          <w:rFonts w:ascii="Times New Roman" w:hAnsi="Times New Roman" w:cs="Times New Roman"/>
        </w:rPr>
        <w:t xml:space="preserve">a Normatív </w:t>
      </w:r>
      <w:r>
        <w:rPr>
          <w:rFonts w:ascii="Times New Roman" w:hAnsi="Times New Roman" w:cs="Times New Roman"/>
        </w:rPr>
        <w:t>t</w:t>
      </w:r>
      <w:r w:rsidR="008825D5" w:rsidRPr="00252778">
        <w:rPr>
          <w:rFonts w:ascii="Times New Roman" w:hAnsi="Times New Roman" w:cs="Times New Roman"/>
        </w:rPr>
        <w:t xml:space="preserve">ámogatással, és az Önkormányzat költségvetése terhére a Közszolgáltató részére teljesítendő </w:t>
      </w:r>
      <w:r w:rsidR="006A3428">
        <w:rPr>
          <w:rFonts w:ascii="Times New Roman" w:hAnsi="Times New Roman" w:cs="Times New Roman"/>
        </w:rPr>
        <w:t>Közszolgáltatási díj2 megfizetésével</w:t>
      </w:r>
      <w:r w:rsidR="006A3428" w:rsidRPr="00252778">
        <w:rPr>
          <w:rFonts w:ascii="Times New Roman" w:hAnsi="Times New Roman" w:cs="Times New Roman"/>
        </w:rPr>
        <w:t xml:space="preserve"> </w:t>
      </w:r>
      <w:r>
        <w:rPr>
          <w:rFonts w:ascii="Times New Roman" w:hAnsi="Times New Roman" w:cs="Times New Roman"/>
        </w:rPr>
        <w:t>ellentételezi</w:t>
      </w:r>
      <w:r w:rsidR="008825D5" w:rsidRPr="00252778">
        <w:rPr>
          <w:rFonts w:ascii="Times New Roman" w:hAnsi="Times New Roman" w:cs="Times New Roman"/>
        </w:rPr>
        <w:t>.</w:t>
      </w:r>
    </w:p>
    <w:p w14:paraId="2A95BBBC" w14:textId="77777777" w:rsidR="00D85980" w:rsidRPr="00D85980" w:rsidRDefault="00D85980" w:rsidP="00D85980">
      <w:pPr>
        <w:widowControl w:val="0"/>
        <w:suppressAutoHyphens/>
        <w:autoSpaceDE w:val="0"/>
        <w:autoSpaceDN w:val="0"/>
        <w:adjustRightInd w:val="0"/>
        <w:spacing w:after="0" w:line="240" w:lineRule="auto"/>
        <w:jc w:val="both"/>
        <w:rPr>
          <w:rFonts w:ascii="Times New Roman" w:hAnsi="Times New Roman" w:cs="Times New Roman"/>
        </w:rPr>
      </w:pPr>
    </w:p>
    <w:p w14:paraId="4D4FE507" w14:textId="77777777" w:rsidR="00D85980" w:rsidRPr="00250BCA" w:rsidRDefault="008825D5"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rPr>
      </w:pPr>
      <w:r w:rsidRPr="00250BCA">
        <w:rPr>
          <w:rFonts w:ascii="Times New Roman" w:hAnsi="Times New Roman" w:cs="Times New Roman"/>
        </w:rPr>
        <w:t xml:space="preserve"> </w:t>
      </w:r>
      <w:r w:rsidR="004033F3" w:rsidRPr="00250BCA">
        <w:rPr>
          <w:rFonts w:ascii="Times New Roman" w:hAnsi="Times New Roman" w:cs="Times New Roman"/>
        </w:rPr>
        <w:t>A</w:t>
      </w:r>
      <w:r w:rsidR="00FF3195" w:rsidRPr="00250BCA">
        <w:rPr>
          <w:rFonts w:ascii="Times New Roman" w:hAnsi="Times New Roman" w:cs="Times New Roman"/>
        </w:rPr>
        <w:t xml:space="preserve"> Határozat értelmében az ugyanazon feladathoz különböző forrásokból nyújtott ellentételezések együttes összege átlagban </w:t>
      </w:r>
      <w:r w:rsidR="004033F3" w:rsidRPr="00250BCA">
        <w:rPr>
          <w:rFonts w:ascii="Times New Roman" w:hAnsi="Times New Roman" w:cs="Times New Roman"/>
        </w:rPr>
        <w:t xml:space="preserve">nem haladhatja meg az évi </w:t>
      </w:r>
      <w:r w:rsidR="00FF3195" w:rsidRPr="00250BCA">
        <w:rPr>
          <w:rFonts w:ascii="Times New Roman" w:hAnsi="Times New Roman" w:cs="Times New Roman"/>
        </w:rPr>
        <w:t xml:space="preserve">bruttó </w:t>
      </w:r>
      <w:r w:rsidR="004033F3" w:rsidRPr="00250BCA">
        <w:rPr>
          <w:rFonts w:ascii="Times New Roman" w:hAnsi="Times New Roman" w:cs="Times New Roman"/>
        </w:rPr>
        <w:t>15 millió eurót.</w:t>
      </w:r>
    </w:p>
    <w:p w14:paraId="0D120D32" w14:textId="77777777" w:rsidR="00D85980" w:rsidRPr="00D85980" w:rsidRDefault="00D85980" w:rsidP="00D85980">
      <w:pPr>
        <w:widowControl w:val="0"/>
        <w:suppressAutoHyphens/>
        <w:autoSpaceDE w:val="0"/>
        <w:autoSpaceDN w:val="0"/>
        <w:adjustRightInd w:val="0"/>
        <w:spacing w:after="0" w:line="240" w:lineRule="auto"/>
        <w:jc w:val="both"/>
        <w:rPr>
          <w:rFonts w:ascii="Times New Roman" w:hAnsi="Times New Roman" w:cs="Times New Roman"/>
        </w:rPr>
      </w:pPr>
    </w:p>
    <w:p w14:paraId="0890EDDE" w14:textId="77777777" w:rsidR="00D85980" w:rsidRPr="00D85980" w:rsidRDefault="008825D5"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rPr>
      </w:pPr>
      <w:r w:rsidRPr="00D85980">
        <w:rPr>
          <w:rFonts w:ascii="Times New Roman" w:hAnsi="Times New Roman" w:cs="Times New Roman"/>
          <w:lang w:val="pt-BR"/>
        </w:rPr>
        <w:t xml:space="preserve">A </w:t>
      </w:r>
      <w:r w:rsidRPr="00D85980">
        <w:rPr>
          <w:rFonts w:ascii="Times New Roman" w:hAnsi="Times New Roman" w:cs="Times New Roman"/>
        </w:rPr>
        <w:t xml:space="preserve">nem közművel összegyűjtött háztartási </w:t>
      </w:r>
      <w:r w:rsidRPr="00AC1EA7">
        <w:rPr>
          <w:rFonts w:ascii="Times New Roman" w:hAnsi="Times New Roman" w:cs="Times New Roman"/>
        </w:rPr>
        <w:t>szennyvíz</w:t>
      </w:r>
      <w:r w:rsidR="00727B27" w:rsidRPr="00AC1EA7">
        <w:rPr>
          <w:rFonts w:ascii="Times New Roman" w:hAnsi="Times New Roman" w:cs="Times New Roman"/>
        </w:rPr>
        <w:t>kezelési</w:t>
      </w:r>
      <w:r w:rsidRPr="00AC1EA7">
        <w:rPr>
          <w:rFonts w:ascii="Times New Roman" w:hAnsi="Times New Roman" w:cs="Times New Roman"/>
        </w:rPr>
        <w:t xml:space="preserve"> </w:t>
      </w:r>
      <w:r w:rsidRPr="00AC1EA7">
        <w:rPr>
          <w:rFonts w:ascii="Times New Roman" w:hAnsi="Times New Roman" w:cs="Times New Roman"/>
          <w:lang w:val="pt-BR"/>
        </w:rPr>
        <w:t xml:space="preserve">közszolgáltatás </w:t>
      </w:r>
      <w:r w:rsidRPr="00AC1EA7">
        <w:rPr>
          <w:rFonts w:ascii="Times New Roman" w:hAnsi="Times New Roman" w:cs="Times New Roman"/>
        </w:rPr>
        <w:t xml:space="preserve"> </w:t>
      </w:r>
      <w:r w:rsidR="00A6195E" w:rsidRPr="00AC1EA7">
        <w:rPr>
          <w:rFonts w:ascii="Times New Roman" w:hAnsi="Times New Roman" w:cs="Times New Roman"/>
        </w:rPr>
        <w:t>Számított k</w:t>
      </w:r>
      <w:r w:rsidR="007348BD" w:rsidRPr="00AC1EA7">
        <w:rPr>
          <w:rFonts w:ascii="Times New Roman" w:hAnsi="Times New Roman" w:cs="Times New Roman"/>
        </w:rPr>
        <w:t>özszolgáltatási díj</w:t>
      </w:r>
      <w:r w:rsidR="00DB7DA6" w:rsidRPr="00AC1EA7">
        <w:rPr>
          <w:rFonts w:ascii="Times New Roman" w:hAnsi="Times New Roman" w:cs="Times New Roman"/>
        </w:rPr>
        <w:t>a alapdíjra és ürítési díjra megosztott egységnyi</w:t>
      </w:r>
      <w:r w:rsidR="00DB7DA6" w:rsidRPr="00AC1EA7">
        <w:rPr>
          <w:rFonts w:ascii="Times New Roman" w:hAnsi="Times New Roman" w:cs="Times New Roman"/>
          <w:lang w:val="pt-BR"/>
        </w:rPr>
        <w:t xml:space="preserve"> díjtételeire a Közszolgáltató tesz javaslatot. A</w:t>
      </w:r>
      <w:r w:rsidR="00DB7DA6">
        <w:rPr>
          <w:rFonts w:ascii="Times New Roman" w:hAnsi="Times New Roman" w:cs="Times New Roman"/>
          <w:lang w:val="pt-BR"/>
        </w:rPr>
        <w:t xml:space="preserve"> Közszolgáltató minden évben egy alkalommal (legkésőbb szeptember 30-ig) kezdeményezheti a díjtételek felülvizsgálatát a közszolgáltatással kapcsolatos költségeinek - az Önkormányzat által elismert költségelemzéssel alátámasztott, műszakilag indokolt fejlesztéseket is tartalmazó – változása függvényében</w:t>
      </w:r>
      <w:r w:rsidRPr="00D85980">
        <w:rPr>
          <w:rFonts w:ascii="Times New Roman" w:hAnsi="Times New Roman" w:cs="Times New Roman"/>
          <w:lang w:val="pt-BR"/>
        </w:rPr>
        <w:t>.</w:t>
      </w:r>
    </w:p>
    <w:p w14:paraId="3B0201B1" w14:textId="77777777" w:rsidR="003B396F" w:rsidRDefault="003B396F" w:rsidP="003B396F">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rPr>
      </w:pPr>
    </w:p>
    <w:p w14:paraId="5707A4F0" w14:textId="77777777" w:rsidR="00D149BA" w:rsidRDefault="003B396F" w:rsidP="0095311D">
      <w:pPr>
        <w:pStyle w:val="Listaszerbekezds"/>
        <w:widowControl w:val="0"/>
        <w:numPr>
          <w:ilvl w:val="1"/>
          <w:numId w:val="26"/>
        </w:numPr>
        <w:suppressAutoHyphens/>
        <w:autoSpaceDE w:val="0"/>
        <w:autoSpaceDN w:val="0"/>
        <w:adjustRightInd w:val="0"/>
        <w:spacing w:after="0" w:line="240" w:lineRule="auto"/>
        <w:ind w:left="567" w:hanging="283"/>
        <w:jc w:val="both"/>
      </w:pPr>
      <w:r w:rsidRPr="003B396F">
        <w:rPr>
          <w:rFonts w:ascii="Times New Roman" w:hAnsi="Times New Roman" w:cs="Times New Roman"/>
        </w:rPr>
        <w:t>A nem közművel összegyűjtött háztartási szennyvízszállítási közszolgáltatás díja (Közszolgáltatási díj1) a 2. sz. mellékletben meghatározott módszer alkalmazásával, alapdíjra és ürítési díjra megosztott egységnyi díjtételen alapul, melyet a</w:t>
      </w:r>
      <w:r w:rsidR="0051482F">
        <w:rPr>
          <w:rFonts w:ascii="Times New Roman" w:hAnsi="Times New Roman" w:cs="Times New Roman"/>
        </w:rPr>
        <w:t>z</w:t>
      </w:r>
      <w:r w:rsidRPr="003B396F">
        <w:rPr>
          <w:rFonts w:ascii="Times New Roman" w:hAnsi="Times New Roman" w:cs="Times New Roman"/>
        </w:rPr>
        <w:t xml:space="preserve"> </w:t>
      </w:r>
      <w:r w:rsidR="0051482F">
        <w:rPr>
          <w:rFonts w:ascii="Times New Roman" w:hAnsi="Times New Roman" w:cs="Times New Roman"/>
        </w:rPr>
        <w:t>Önkormányzat</w:t>
      </w:r>
      <w:r w:rsidRPr="003B396F">
        <w:rPr>
          <w:rFonts w:ascii="Times New Roman" w:hAnsi="Times New Roman" w:cs="Times New Roman"/>
        </w:rPr>
        <w:t xml:space="preserve"> rendeletben </w:t>
      </w:r>
      <w:r w:rsidR="0051482F">
        <w:rPr>
          <w:rFonts w:ascii="Times New Roman" w:hAnsi="Times New Roman" w:cs="Times New Roman"/>
        </w:rPr>
        <w:t xml:space="preserve">állapít </w:t>
      </w:r>
      <w:r w:rsidR="0051482F">
        <w:rPr>
          <w:rFonts w:ascii="Times New Roman" w:hAnsi="Times New Roman" w:cs="Times New Roman"/>
        </w:rPr>
        <w:lastRenderedPageBreak/>
        <w:t>meg</w:t>
      </w:r>
      <w:r w:rsidRPr="003B396F">
        <w:rPr>
          <w:rFonts w:ascii="Times New Roman" w:hAnsi="Times New Roman" w:cs="Times New Roman"/>
        </w:rPr>
        <w:t>.</w:t>
      </w:r>
    </w:p>
    <w:p w14:paraId="5B4F6985" w14:textId="77777777" w:rsidR="003B396F" w:rsidRDefault="003B396F" w:rsidP="003B396F">
      <w:pPr>
        <w:widowControl w:val="0"/>
        <w:suppressAutoHyphens/>
        <w:autoSpaceDE w:val="0"/>
        <w:autoSpaceDN w:val="0"/>
        <w:adjustRightInd w:val="0"/>
        <w:spacing w:after="0" w:line="240" w:lineRule="auto"/>
        <w:jc w:val="both"/>
      </w:pPr>
    </w:p>
    <w:p w14:paraId="10900775" w14:textId="77777777" w:rsidR="003B396F" w:rsidRPr="0001571C" w:rsidRDefault="00437D69"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rPr>
      </w:pPr>
      <w:r w:rsidRPr="0001571C">
        <w:rPr>
          <w:rFonts w:ascii="Times New Roman" w:hAnsi="Times New Roman" w:cs="Times New Roman"/>
        </w:rPr>
        <w:t>Alulkompenzáció megtérítése: Ha az éves végleges elszámolás alapján (auditált mérleg elfogadását követően) a Jogos kompenzáció összege meghaladja a Kifizetett kompenzációt, úgy az alulkompenzáció összegét az Önkormányzat a Közgyűlés által elfogadott elszámolást követő 30 napon belül megtéríti Közszolgáltatónak</w:t>
      </w:r>
      <w:r w:rsidR="003B396F" w:rsidRPr="0001571C">
        <w:rPr>
          <w:rFonts w:ascii="Times New Roman" w:hAnsi="Times New Roman" w:cs="Times New Roman"/>
        </w:rPr>
        <w:t xml:space="preserve">. </w:t>
      </w:r>
    </w:p>
    <w:p w14:paraId="007ADBD0" w14:textId="77777777" w:rsidR="00C75B1A" w:rsidRPr="00D149BA" w:rsidRDefault="00C75B1A" w:rsidP="00D84B29">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rPr>
      </w:pPr>
    </w:p>
    <w:p w14:paraId="044F78E8" w14:textId="45668FCB" w:rsidR="00C75B1A" w:rsidRDefault="00C75B1A"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lang w:val="pt-BR"/>
        </w:rPr>
      </w:pPr>
      <w:r w:rsidRPr="00357687">
        <w:rPr>
          <w:rFonts w:ascii="Times New Roman" w:hAnsi="Times New Roman" w:cs="Times New Roman"/>
          <w:b/>
          <w:i/>
          <w:lang w:val="pt-BR"/>
        </w:rPr>
        <w:t>Túlkompenzáció</w:t>
      </w:r>
      <w:r w:rsidRPr="00C818CD">
        <w:rPr>
          <w:rFonts w:ascii="Times New Roman" w:hAnsi="Times New Roman" w:cs="Times New Roman"/>
          <w:b/>
          <w:i/>
          <w:lang w:val="pt-BR"/>
        </w:rPr>
        <w:t xml:space="preserve"> visszatérítése: </w:t>
      </w:r>
      <w:r w:rsidR="003B396F" w:rsidRPr="000C49A7">
        <w:rPr>
          <w:rFonts w:ascii="Times New Roman" w:hAnsi="Times New Roman" w:cs="Times New Roman"/>
        </w:rPr>
        <w:t>H</w:t>
      </w:r>
      <w:r w:rsidR="003B396F" w:rsidRPr="000C49A7">
        <w:rPr>
          <w:rFonts w:ascii="Times New Roman" w:hAnsi="Times New Roman" w:cs="Times New Roman"/>
          <w:lang w:val="pt-BR"/>
        </w:rPr>
        <w:t xml:space="preserve">a a tárgyévi adatok alapján a tárgyévi tényleges Jogos </w:t>
      </w:r>
      <w:r w:rsidR="00DC7889" w:rsidRPr="000C49A7">
        <w:rPr>
          <w:rFonts w:ascii="Times New Roman" w:hAnsi="Times New Roman" w:cs="Times New Roman"/>
          <w:lang w:val="pt-BR"/>
        </w:rPr>
        <w:t>K</w:t>
      </w:r>
      <w:r w:rsidR="003B396F" w:rsidRPr="000C49A7">
        <w:rPr>
          <w:rFonts w:ascii="Times New Roman" w:hAnsi="Times New Roman" w:cs="Times New Roman"/>
          <w:lang w:val="pt-BR"/>
        </w:rPr>
        <w:t xml:space="preserve">ompenzáció kevesebb a tárgyévre </w:t>
      </w:r>
      <w:r w:rsidR="00FF3195" w:rsidRPr="000C49A7">
        <w:rPr>
          <w:rFonts w:ascii="Times New Roman" w:hAnsi="Times New Roman" w:cs="Times New Roman"/>
          <w:lang w:val="pt-BR"/>
        </w:rPr>
        <w:t>K</w:t>
      </w:r>
      <w:r w:rsidR="003B396F" w:rsidRPr="000C49A7">
        <w:rPr>
          <w:rFonts w:ascii="Times New Roman" w:hAnsi="Times New Roman" w:cs="Times New Roman"/>
          <w:lang w:val="pt-BR"/>
        </w:rPr>
        <w:t xml:space="preserve">ifizetett </w:t>
      </w:r>
      <w:r w:rsidR="00FF3195" w:rsidRPr="000C49A7">
        <w:rPr>
          <w:rFonts w:ascii="Times New Roman" w:hAnsi="Times New Roman" w:cs="Times New Roman"/>
          <w:lang w:val="pt-BR"/>
        </w:rPr>
        <w:t>K</w:t>
      </w:r>
      <w:r w:rsidR="00AC1EA7" w:rsidRPr="000C49A7">
        <w:rPr>
          <w:rFonts w:ascii="Times New Roman" w:hAnsi="Times New Roman" w:cs="Times New Roman"/>
          <w:lang w:val="pt-BR"/>
        </w:rPr>
        <w:t xml:space="preserve">ompenzáció </w:t>
      </w:r>
      <w:r w:rsidR="003B396F" w:rsidRPr="000C49A7">
        <w:rPr>
          <w:rFonts w:ascii="Times New Roman" w:hAnsi="Times New Roman" w:cs="Times New Roman"/>
          <w:lang w:val="pt-BR"/>
        </w:rPr>
        <w:t xml:space="preserve">összegénél, a </w:t>
      </w:r>
      <w:r w:rsidR="00FF3195" w:rsidRPr="000C49A7">
        <w:rPr>
          <w:rFonts w:ascii="Times New Roman" w:hAnsi="Times New Roman" w:cs="Times New Roman"/>
          <w:lang w:val="pt-BR"/>
        </w:rPr>
        <w:t xml:space="preserve">kamattal növelt </w:t>
      </w:r>
      <w:r w:rsidR="003B396F" w:rsidRPr="000C49A7">
        <w:rPr>
          <w:rFonts w:ascii="Times New Roman" w:hAnsi="Times New Roman" w:cs="Times New Roman"/>
          <w:lang w:val="pt-BR"/>
        </w:rPr>
        <w:t xml:space="preserve">túlkompenzációt a Közszolgáltató az </w:t>
      </w:r>
      <w:r w:rsidR="00FF3195" w:rsidRPr="000C49A7">
        <w:rPr>
          <w:rFonts w:ascii="Times New Roman" w:hAnsi="Times New Roman" w:cs="Times New Roman"/>
          <w:lang w:val="pt-BR"/>
        </w:rPr>
        <w:t xml:space="preserve">Önkormányzat által elfogadott </w:t>
      </w:r>
      <w:r w:rsidR="003B396F" w:rsidRPr="000C49A7">
        <w:rPr>
          <w:rFonts w:ascii="Times New Roman" w:hAnsi="Times New Roman" w:cs="Times New Roman"/>
          <w:lang w:val="pt-BR"/>
        </w:rPr>
        <w:t xml:space="preserve">elszámolást követő 30 napon belül köteles az Önkormányzatnak visszatéríteni. </w:t>
      </w:r>
      <w:r w:rsidR="00FF3195" w:rsidRPr="000C49A7">
        <w:rPr>
          <w:rFonts w:ascii="Times New Roman" w:hAnsi="Times New Roman" w:cs="Times New Roman"/>
          <w:lang w:val="pt-BR"/>
        </w:rPr>
        <w:t>A kamatfizetés kezdő időpontja az elszámolás alapjául szolgáló évet követő év január 1. napja. A kamat mértéke megegyezik a kamatfizetés kezdő időpontjában érvényes, az Európai Bizottság által közzétett referenciaalapkamatláb 100 bázisponttal növelt értékével. A kamatlábat a kamatfizetés kezdő időpontjához képest évente kell aktualizálni.</w:t>
      </w:r>
    </w:p>
    <w:p w14:paraId="0AA72BA0" w14:textId="77777777" w:rsidR="009756C2" w:rsidRPr="000C49A7" w:rsidRDefault="009756C2" w:rsidP="00607024">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lang w:val="pt-BR"/>
        </w:rPr>
      </w:pPr>
    </w:p>
    <w:p w14:paraId="1DC75A5F" w14:textId="77777777" w:rsidR="00FE5BB7" w:rsidRDefault="00FF3195" w:rsidP="0095311D">
      <w:pPr>
        <w:pStyle w:val="Listaszerbekezds"/>
        <w:widowControl w:val="0"/>
        <w:numPr>
          <w:ilvl w:val="1"/>
          <w:numId w:val="26"/>
        </w:numPr>
        <w:suppressAutoHyphens/>
        <w:autoSpaceDE w:val="0"/>
        <w:autoSpaceDN w:val="0"/>
        <w:adjustRightInd w:val="0"/>
        <w:spacing w:after="0" w:line="240" w:lineRule="auto"/>
        <w:ind w:left="567" w:hanging="283"/>
        <w:jc w:val="both"/>
        <w:rPr>
          <w:rFonts w:ascii="Times New Roman" w:hAnsi="Times New Roman" w:cs="Times New Roman"/>
          <w:lang w:val="pt-BR"/>
        </w:rPr>
      </w:pPr>
      <w:r w:rsidRPr="000C49A7">
        <w:rPr>
          <w:rFonts w:ascii="Times New Roman" w:hAnsi="Times New Roman" w:cs="Times New Roman"/>
          <w:lang w:val="pt-BR"/>
        </w:rPr>
        <w:t xml:space="preserve">A Szerződés 3. számú </w:t>
      </w:r>
      <w:r w:rsidR="00FE5BB7" w:rsidRPr="000C49A7">
        <w:rPr>
          <w:rFonts w:ascii="Times New Roman" w:hAnsi="Times New Roman" w:cs="Times New Roman"/>
          <w:lang w:val="pt-BR"/>
        </w:rPr>
        <w:t xml:space="preserve">mellékletében meghatározott adattartalommal összeállított Éves jelentés tartalmazza a Jogos Kompenzáció  tételes évi elszámolását. </w:t>
      </w:r>
    </w:p>
    <w:p w14:paraId="2A2224ED" w14:textId="77777777" w:rsidR="00FF3195" w:rsidRPr="000C49A7" w:rsidRDefault="00FE5BB7" w:rsidP="00C818CD">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lang w:val="pt-BR"/>
        </w:rPr>
      </w:pPr>
      <w:r w:rsidRPr="000C49A7">
        <w:rPr>
          <w:rFonts w:ascii="Times New Roman" w:hAnsi="Times New Roman" w:cs="Times New Roman"/>
          <w:lang w:val="pt-BR"/>
        </w:rPr>
        <w:t xml:space="preserve">Az Éves elszámolás során az adott közszolgáltatás tárgyévben történő ellátásának ténylegesen felmerülő indokolt költségeit, ráfordításait alapul véve, Közszolgáltató által az éves jelentés részeként meghatározott és a Felek által kölcsönösen elfogadott Jogos Kompenzációt veszik alapul a Túlkompenzáció, illetve Alulkompenzáció megállapításakor. </w:t>
      </w:r>
    </w:p>
    <w:p w14:paraId="7AEF64E5" w14:textId="77777777" w:rsidR="00FE5BB7" w:rsidRPr="000C49A7" w:rsidRDefault="00FE5BB7" w:rsidP="00C818CD">
      <w:pPr>
        <w:pStyle w:val="Listaszerbekezds"/>
        <w:rPr>
          <w:rFonts w:ascii="Times New Roman" w:hAnsi="Times New Roman" w:cs="Times New Roman"/>
          <w:lang w:val="pt-BR"/>
        </w:rPr>
      </w:pPr>
    </w:p>
    <w:p w14:paraId="4CFEAC5D" w14:textId="77777777" w:rsidR="00FE5BB7" w:rsidRPr="000C49A7" w:rsidRDefault="00FE5BB7" w:rsidP="00C818CD">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lang w:val="pt-BR"/>
        </w:rPr>
      </w:pPr>
      <w:r w:rsidRPr="000C49A7">
        <w:rPr>
          <w:rFonts w:ascii="Times New Roman" w:hAnsi="Times New Roman" w:cs="Times New Roman"/>
          <w:lang w:val="pt-BR"/>
        </w:rPr>
        <w:t xml:space="preserve">Önkormányzat jogosult a Közszolgáltató által készített számításokat ellenőrizni, és a Szerződésben meghatározott adatokon túl, egyéb szükséges adatokat, információkat kérni, egyeztetést kezdeményezni. </w:t>
      </w:r>
    </w:p>
    <w:p w14:paraId="61273956" w14:textId="77777777" w:rsidR="00FE5BB7" w:rsidRPr="000C49A7" w:rsidRDefault="00FE5BB7" w:rsidP="00C818CD">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lang w:val="pt-BR"/>
        </w:rPr>
      </w:pPr>
      <w:r w:rsidRPr="000C49A7">
        <w:rPr>
          <w:rFonts w:ascii="Times New Roman" w:hAnsi="Times New Roman" w:cs="Times New Roman"/>
          <w:lang w:val="pt-BR"/>
        </w:rPr>
        <w:t>Az 1.2. pont szerinti Közszolgáltatás tekintetében a Felek a Számított közszolgáltatási díjat a Vgt. és a vonatkozó rendeletekben</w:t>
      </w:r>
      <w:r w:rsidR="00CF7343" w:rsidRPr="000C49A7">
        <w:rPr>
          <w:rFonts w:ascii="Times New Roman" w:hAnsi="Times New Roman" w:cs="Times New Roman"/>
          <w:lang w:val="pt-BR"/>
        </w:rPr>
        <w:t>, valamint</w:t>
      </w:r>
      <w:r w:rsidRPr="000C49A7">
        <w:rPr>
          <w:rFonts w:ascii="Times New Roman" w:hAnsi="Times New Roman" w:cs="Times New Roman"/>
          <w:lang w:val="pt-BR"/>
        </w:rPr>
        <w:t xml:space="preserve"> a Határozatokban foglalt szabályok szerint, a tárgyévi tényleges adatok alapján felülvizsgálják a Közszolgáltatónak járó Díjkompenzáció összegének meghatározása érdekében. </w:t>
      </w:r>
    </w:p>
    <w:p w14:paraId="38CF7202" w14:textId="06B7DB62" w:rsidR="00FE5BB7" w:rsidRDefault="00FE5BB7" w:rsidP="00C818CD">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b/>
          <w:i/>
          <w:lang w:val="pt-BR"/>
        </w:rPr>
      </w:pPr>
    </w:p>
    <w:p w14:paraId="5667FDD7" w14:textId="42AFEEF3" w:rsidR="00067D1B" w:rsidRDefault="00067D1B" w:rsidP="00C818CD">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b/>
          <w:i/>
          <w:lang w:val="pt-BR"/>
        </w:rPr>
      </w:pPr>
    </w:p>
    <w:p w14:paraId="726EBD43" w14:textId="767F0987" w:rsidR="00067D1B" w:rsidRDefault="00067D1B" w:rsidP="00C818CD">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b/>
          <w:i/>
          <w:lang w:val="pt-BR"/>
        </w:rPr>
      </w:pPr>
    </w:p>
    <w:p w14:paraId="029D826C" w14:textId="77777777" w:rsidR="00067D1B" w:rsidRPr="00C818CD" w:rsidRDefault="00067D1B" w:rsidP="00C818CD">
      <w:pPr>
        <w:pStyle w:val="Listaszerbekezds"/>
        <w:widowControl w:val="0"/>
        <w:suppressAutoHyphens/>
        <w:autoSpaceDE w:val="0"/>
        <w:autoSpaceDN w:val="0"/>
        <w:adjustRightInd w:val="0"/>
        <w:spacing w:after="0" w:line="240" w:lineRule="auto"/>
        <w:ind w:left="567"/>
        <w:jc w:val="both"/>
        <w:rPr>
          <w:rFonts w:ascii="Times New Roman" w:hAnsi="Times New Roman" w:cs="Times New Roman"/>
          <w:b/>
          <w:i/>
          <w:lang w:val="pt-BR"/>
        </w:rPr>
      </w:pPr>
    </w:p>
    <w:p w14:paraId="0955816F" w14:textId="77777777" w:rsidR="002154AF" w:rsidRPr="002154AF" w:rsidRDefault="002154AF" w:rsidP="002154AF">
      <w:pPr>
        <w:pStyle w:val="Listaszerbekezds"/>
        <w:widowControl w:val="0"/>
        <w:suppressAutoHyphens/>
        <w:autoSpaceDE w:val="0"/>
        <w:autoSpaceDN w:val="0"/>
        <w:adjustRightInd w:val="0"/>
        <w:spacing w:after="0" w:line="240" w:lineRule="auto"/>
        <w:ind w:left="360"/>
        <w:jc w:val="both"/>
        <w:rPr>
          <w:rFonts w:ascii="Times New Roman" w:hAnsi="Times New Roman" w:cs="Times New Roman"/>
        </w:rPr>
      </w:pPr>
    </w:p>
    <w:p w14:paraId="30533679" w14:textId="77777777" w:rsidR="002154AF" w:rsidRPr="0034377A" w:rsidRDefault="002154AF" w:rsidP="0095311D">
      <w:pPr>
        <w:pStyle w:val="Listaszerbekezds"/>
        <w:widowControl w:val="0"/>
        <w:numPr>
          <w:ilvl w:val="0"/>
          <w:numId w:val="26"/>
        </w:numPr>
        <w:autoSpaceDE w:val="0"/>
        <w:autoSpaceDN w:val="0"/>
        <w:adjustRightInd w:val="0"/>
        <w:spacing w:after="0" w:line="240" w:lineRule="auto"/>
        <w:jc w:val="both"/>
        <w:rPr>
          <w:rFonts w:ascii="Times New Roman" w:hAnsi="Times New Roman" w:cs="Times New Roman"/>
          <w:b/>
        </w:rPr>
      </w:pPr>
      <w:r w:rsidRPr="0034377A">
        <w:rPr>
          <w:rFonts w:ascii="Times New Roman" w:hAnsi="Times New Roman" w:cs="Times New Roman"/>
          <w:b/>
        </w:rPr>
        <w:t xml:space="preserve">Finanszírozás módja: </w:t>
      </w:r>
    </w:p>
    <w:p w14:paraId="035D8DD0" w14:textId="77777777" w:rsidR="002154AF" w:rsidRPr="002154AF" w:rsidRDefault="002154AF" w:rsidP="002154AF">
      <w:pPr>
        <w:widowControl w:val="0"/>
        <w:autoSpaceDE w:val="0"/>
        <w:autoSpaceDN w:val="0"/>
        <w:adjustRightInd w:val="0"/>
        <w:spacing w:after="0" w:line="240" w:lineRule="auto"/>
        <w:jc w:val="both"/>
        <w:rPr>
          <w:rFonts w:ascii="Times New Roman" w:hAnsi="Times New Roman" w:cs="Times New Roman"/>
          <w:b/>
        </w:rPr>
      </w:pPr>
    </w:p>
    <w:p w14:paraId="37160D79" w14:textId="77777777" w:rsidR="008825D5" w:rsidRPr="0034377A" w:rsidRDefault="0034377A" w:rsidP="0095311D">
      <w:pPr>
        <w:pStyle w:val="Listaszerbekezds"/>
        <w:widowControl w:val="0"/>
        <w:numPr>
          <w:ilvl w:val="1"/>
          <w:numId w:val="26"/>
        </w:numPr>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b/>
          <w:i/>
        </w:rPr>
        <w:t xml:space="preserve"> </w:t>
      </w:r>
      <w:r w:rsidR="008825D5" w:rsidRPr="0034377A">
        <w:rPr>
          <w:rFonts w:ascii="Times New Roman" w:hAnsi="Times New Roman" w:cs="Times New Roman"/>
          <w:b/>
          <w:i/>
        </w:rPr>
        <w:t>Nem közművel összegyűjtött háztartási szennyvízszállítási közszolgáltatás</w:t>
      </w:r>
      <w:r w:rsidR="002154AF" w:rsidRPr="0034377A">
        <w:rPr>
          <w:rFonts w:ascii="Times New Roman" w:hAnsi="Times New Roman" w:cs="Times New Roman"/>
        </w:rPr>
        <w:t>: a</w:t>
      </w:r>
      <w:r w:rsidR="008825D5" w:rsidRPr="0034377A">
        <w:rPr>
          <w:rFonts w:ascii="Times New Roman" w:hAnsi="Times New Roman" w:cs="Times New Roman"/>
        </w:rPr>
        <w:t xml:space="preserve"> közszolgáltatással kapcsolatos ellenérték</w:t>
      </w:r>
      <w:r w:rsidR="002154AF" w:rsidRPr="0034377A">
        <w:rPr>
          <w:rFonts w:ascii="Times New Roman" w:hAnsi="Times New Roman" w:cs="Times New Roman"/>
        </w:rPr>
        <w:t xml:space="preserve"> elemei és azok fizetési rendje:</w:t>
      </w:r>
    </w:p>
    <w:p w14:paraId="640FBB8A" w14:textId="77777777" w:rsidR="002154AF" w:rsidRPr="002154AF" w:rsidRDefault="002154AF" w:rsidP="002154AF">
      <w:pPr>
        <w:pStyle w:val="Listaszerbekezds"/>
        <w:widowControl w:val="0"/>
        <w:autoSpaceDE w:val="0"/>
        <w:autoSpaceDN w:val="0"/>
        <w:adjustRightInd w:val="0"/>
        <w:spacing w:after="0" w:line="240" w:lineRule="auto"/>
        <w:jc w:val="both"/>
        <w:rPr>
          <w:rFonts w:ascii="Times New Roman" w:hAnsi="Times New Roman" w:cs="Times New Roman"/>
        </w:rPr>
      </w:pPr>
    </w:p>
    <w:p w14:paraId="4A9A7C24" w14:textId="77777777" w:rsidR="008825D5" w:rsidRDefault="008825D5" w:rsidP="0095311D">
      <w:pPr>
        <w:pStyle w:val="Listaszerbekezds"/>
        <w:widowControl w:val="0"/>
        <w:numPr>
          <w:ilvl w:val="2"/>
          <w:numId w:val="26"/>
        </w:numPr>
        <w:autoSpaceDE w:val="0"/>
        <w:autoSpaceDN w:val="0"/>
        <w:adjustRightInd w:val="0"/>
        <w:spacing w:after="0" w:line="240" w:lineRule="auto"/>
        <w:ind w:left="851" w:hanging="284"/>
        <w:jc w:val="both"/>
        <w:rPr>
          <w:rFonts w:ascii="Times New Roman" w:hAnsi="Times New Roman" w:cs="Times New Roman"/>
        </w:rPr>
      </w:pPr>
      <w:r w:rsidRPr="0034377A">
        <w:rPr>
          <w:rFonts w:ascii="Times New Roman" w:hAnsi="Times New Roman" w:cs="Times New Roman"/>
          <w:u w:val="single"/>
        </w:rPr>
        <w:t>A</w:t>
      </w:r>
      <w:r w:rsidR="002C272F">
        <w:rPr>
          <w:rFonts w:ascii="Times New Roman" w:hAnsi="Times New Roman" w:cs="Times New Roman"/>
          <w:u w:val="single"/>
        </w:rPr>
        <w:t>z</w:t>
      </w:r>
      <w:r w:rsidRPr="0034377A">
        <w:rPr>
          <w:rFonts w:ascii="Times New Roman" w:hAnsi="Times New Roman" w:cs="Times New Roman"/>
          <w:u w:val="single"/>
        </w:rPr>
        <w:t xml:space="preserve"> </w:t>
      </w:r>
      <w:r w:rsidR="002C272F">
        <w:rPr>
          <w:rFonts w:ascii="Times New Roman" w:hAnsi="Times New Roman" w:cs="Times New Roman"/>
          <w:u w:val="single"/>
        </w:rPr>
        <w:t>Ügyfelek</w:t>
      </w:r>
      <w:r w:rsidR="002C272F" w:rsidRPr="0034377A">
        <w:rPr>
          <w:rFonts w:ascii="Times New Roman" w:hAnsi="Times New Roman" w:cs="Times New Roman"/>
          <w:u w:val="single"/>
        </w:rPr>
        <w:t xml:space="preserve"> </w:t>
      </w:r>
      <w:r w:rsidRPr="0034377A">
        <w:rPr>
          <w:rFonts w:ascii="Times New Roman" w:hAnsi="Times New Roman" w:cs="Times New Roman"/>
          <w:u w:val="single"/>
        </w:rPr>
        <w:t xml:space="preserve">által fizetendő </w:t>
      </w:r>
      <w:r w:rsidR="008B2791">
        <w:rPr>
          <w:rFonts w:ascii="Times New Roman" w:hAnsi="Times New Roman" w:cs="Times New Roman"/>
          <w:u w:val="single"/>
        </w:rPr>
        <w:t>K</w:t>
      </w:r>
      <w:r w:rsidRPr="0034377A">
        <w:rPr>
          <w:rFonts w:ascii="Times New Roman" w:hAnsi="Times New Roman" w:cs="Times New Roman"/>
          <w:u w:val="single"/>
        </w:rPr>
        <w:t>özszolgáltatási díj</w:t>
      </w:r>
      <w:r w:rsidR="00685405">
        <w:rPr>
          <w:rFonts w:ascii="Times New Roman" w:hAnsi="Times New Roman" w:cs="Times New Roman"/>
          <w:u w:val="single"/>
        </w:rPr>
        <w:t>1</w:t>
      </w:r>
      <w:r w:rsidR="00E367DF">
        <w:rPr>
          <w:rFonts w:ascii="Times New Roman" w:hAnsi="Times New Roman" w:cs="Times New Roman"/>
        </w:rPr>
        <w:t>:</w:t>
      </w:r>
    </w:p>
    <w:p w14:paraId="23995735" w14:textId="77777777" w:rsidR="00BC3336" w:rsidRDefault="00BC3336">
      <w:pPr>
        <w:pStyle w:val="Listaszerbekezds"/>
        <w:widowControl w:val="0"/>
        <w:autoSpaceDE w:val="0"/>
        <w:autoSpaceDN w:val="0"/>
        <w:adjustRightInd w:val="0"/>
        <w:spacing w:after="0" w:line="240" w:lineRule="auto"/>
        <w:ind w:left="851"/>
        <w:jc w:val="both"/>
        <w:rPr>
          <w:rFonts w:ascii="Times New Roman" w:hAnsi="Times New Roman" w:cs="Times New Roman"/>
        </w:rPr>
      </w:pPr>
    </w:p>
    <w:p w14:paraId="4CB355D5" w14:textId="77777777" w:rsidR="008825D5" w:rsidRPr="00E30314" w:rsidRDefault="00FD4FF8" w:rsidP="0095311D">
      <w:pPr>
        <w:pStyle w:val="Listaszerbekezds"/>
        <w:widowControl w:val="0"/>
        <w:numPr>
          <w:ilvl w:val="4"/>
          <w:numId w:val="28"/>
        </w:numPr>
        <w:autoSpaceDE w:val="0"/>
        <w:autoSpaceDN w:val="0"/>
        <w:adjustRightInd w:val="0"/>
        <w:spacing w:after="0" w:line="240" w:lineRule="auto"/>
        <w:ind w:hanging="229"/>
        <w:jc w:val="both"/>
        <w:rPr>
          <w:rFonts w:ascii="Times New Roman" w:hAnsi="Times New Roman" w:cs="Times New Roman"/>
        </w:rPr>
      </w:pPr>
      <w:r>
        <w:rPr>
          <w:rFonts w:ascii="Times New Roman" w:hAnsi="Times New Roman" w:cs="Times New Roman"/>
        </w:rPr>
        <w:t>Az elszámolás alapja -</w:t>
      </w:r>
      <w:r w:rsidR="008825D5">
        <w:rPr>
          <w:rFonts w:ascii="Times New Roman" w:hAnsi="Times New Roman" w:cs="Times New Roman"/>
        </w:rPr>
        <w:t xml:space="preserve"> a speciális esetektől eltekintve - a közszolgáltatás körébe tartozó ingatlanon keletkezett nem közművel összegyűjtött háztartási szennyvízmennyiség. E mennyiség megállapítása az ingatlanon található ivóvízmérő segítségével történik. A mért és locsolási kedvezménnyel csökkentett vízmennyiség megegyezik az ingatlanon keletkezett szennyvízmennyiséggel. A közszolgáltatás</w:t>
      </w:r>
      <w:r w:rsidR="008825D5" w:rsidRPr="009932C0">
        <w:rPr>
          <w:rFonts w:ascii="Times New Roman" w:hAnsi="Times New Roman" w:cs="Times New Roman"/>
        </w:rPr>
        <w:t xml:space="preserve"> </w:t>
      </w:r>
      <w:r w:rsidR="008825D5">
        <w:rPr>
          <w:rFonts w:ascii="Times New Roman" w:hAnsi="Times New Roman" w:cs="Times New Roman"/>
        </w:rPr>
        <w:t xml:space="preserve">egységnyi díjtételeit az </w:t>
      </w:r>
      <w:r w:rsidR="008825D5" w:rsidRPr="009932C0">
        <w:rPr>
          <w:rFonts w:ascii="Times New Roman" w:hAnsi="Times New Roman" w:cs="Times New Roman"/>
        </w:rPr>
        <w:t>Önkormányzat Rendeletében állapít</w:t>
      </w:r>
      <w:r w:rsidR="008825D5">
        <w:rPr>
          <w:rFonts w:ascii="Times New Roman" w:hAnsi="Times New Roman" w:cs="Times New Roman"/>
        </w:rPr>
        <w:t>ja meg</w:t>
      </w:r>
      <w:r w:rsidR="008825D5" w:rsidRPr="009932C0">
        <w:rPr>
          <w:rFonts w:ascii="Times New Roman" w:hAnsi="Times New Roman" w:cs="Times New Roman"/>
        </w:rPr>
        <w:t xml:space="preserve"> </w:t>
      </w:r>
      <w:r w:rsidR="008825D5" w:rsidRPr="001F7A9B">
        <w:rPr>
          <w:rFonts w:ascii="Times New Roman" w:hAnsi="Times New Roman" w:cs="Times New Roman"/>
        </w:rPr>
        <w:t xml:space="preserve">a </w:t>
      </w:r>
      <w:r w:rsidR="002154AF" w:rsidRPr="001F7A9B">
        <w:rPr>
          <w:rFonts w:ascii="Times New Roman" w:hAnsi="Times New Roman" w:cs="Times New Roman"/>
        </w:rPr>
        <w:t>8</w:t>
      </w:r>
      <w:r w:rsidR="008825D5" w:rsidRPr="001F7A9B">
        <w:rPr>
          <w:rFonts w:ascii="Times New Roman" w:hAnsi="Times New Roman" w:cs="Times New Roman"/>
        </w:rPr>
        <w:t>.</w:t>
      </w:r>
      <w:r w:rsidR="00AC1EA7">
        <w:rPr>
          <w:rFonts w:ascii="Times New Roman" w:hAnsi="Times New Roman" w:cs="Times New Roman"/>
        </w:rPr>
        <w:t>5</w:t>
      </w:r>
      <w:r w:rsidR="008825D5" w:rsidRPr="001F7A9B">
        <w:rPr>
          <w:rFonts w:ascii="Times New Roman" w:hAnsi="Times New Roman" w:cs="Times New Roman"/>
        </w:rPr>
        <w:t>. pontban</w:t>
      </w:r>
      <w:r w:rsidR="008825D5" w:rsidRPr="009932C0">
        <w:rPr>
          <w:rFonts w:ascii="Times New Roman" w:hAnsi="Times New Roman" w:cs="Times New Roman"/>
        </w:rPr>
        <w:t xml:space="preserve"> rögzített módon. A lakossági díjbeszedés </w:t>
      </w:r>
      <w:r w:rsidR="008825D5">
        <w:rPr>
          <w:rFonts w:ascii="Times New Roman" w:hAnsi="Times New Roman" w:cs="Times New Roman"/>
        </w:rPr>
        <w:t>a következő módon történik:</w:t>
      </w:r>
    </w:p>
    <w:p w14:paraId="16F0B475" w14:textId="77777777" w:rsidR="008825D5" w:rsidRPr="00252778" w:rsidRDefault="00DD3B1C" w:rsidP="0095311D">
      <w:pPr>
        <w:pStyle w:val="Listaszerbekezds"/>
        <w:widowControl w:val="0"/>
        <w:numPr>
          <w:ilvl w:val="4"/>
          <w:numId w:val="28"/>
        </w:numPr>
        <w:autoSpaceDE w:val="0"/>
        <w:autoSpaceDN w:val="0"/>
        <w:adjustRightInd w:val="0"/>
        <w:spacing w:after="0" w:line="240" w:lineRule="auto"/>
        <w:ind w:hanging="229"/>
        <w:jc w:val="both"/>
        <w:rPr>
          <w:rFonts w:ascii="Times New Roman" w:hAnsi="Times New Roman" w:cs="Times New Roman"/>
        </w:rPr>
      </w:pPr>
      <w:r>
        <w:rPr>
          <w:rFonts w:ascii="Times New Roman" w:hAnsi="Times New Roman" w:cs="Times New Roman"/>
        </w:rPr>
        <w:t xml:space="preserve">Közszolgáltató – </w:t>
      </w:r>
      <w:r w:rsidRPr="004E2536">
        <w:rPr>
          <w:rFonts w:ascii="Times New Roman" w:hAnsi="Times New Roman" w:cs="Times New Roman"/>
        </w:rPr>
        <w:t xml:space="preserve">a közszolgáltatás </w:t>
      </w:r>
      <w:r>
        <w:rPr>
          <w:rFonts w:ascii="Times New Roman" w:hAnsi="Times New Roman" w:cs="Times New Roman"/>
        </w:rPr>
        <w:t xml:space="preserve">Rendeletben szabályozott módon való </w:t>
      </w:r>
      <w:r w:rsidRPr="004E2536">
        <w:rPr>
          <w:rFonts w:ascii="Times New Roman" w:hAnsi="Times New Roman" w:cs="Times New Roman"/>
        </w:rPr>
        <w:t>teljesítését követően</w:t>
      </w:r>
      <w:r>
        <w:rPr>
          <w:rFonts w:ascii="Times New Roman" w:hAnsi="Times New Roman" w:cs="Times New Roman"/>
        </w:rPr>
        <w:t xml:space="preserve"> –</w:t>
      </w:r>
      <w:r w:rsidRPr="004E2536">
        <w:rPr>
          <w:rFonts w:ascii="Times New Roman" w:hAnsi="Times New Roman" w:cs="Times New Roman"/>
        </w:rPr>
        <w:t xml:space="preserve"> </w:t>
      </w:r>
      <w:r>
        <w:rPr>
          <w:rFonts w:ascii="Times New Roman" w:hAnsi="Times New Roman" w:cs="Times New Roman"/>
        </w:rPr>
        <w:t xml:space="preserve">egyenlő időközönként, </w:t>
      </w:r>
      <w:r w:rsidRPr="0047398D">
        <w:rPr>
          <w:rFonts w:ascii="Times New Roman" w:hAnsi="Times New Roman" w:cs="Times New Roman"/>
        </w:rPr>
        <w:t>évente</w:t>
      </w:r>
      <w:r>
        <w:rPr>
          <w:rFonts w:ascii="Times New Roman" w:hAnsi="Times New Roman" w:cs="Times New Roman"/>
        </w:rPr>
        <w:t xml:space="preserve"> összesen legfeljebb 6 db számlát állít ki ingatlanonként a </w:t>
      </w:r>
      <w:r w:rsidR="00AD0ADD">
        <w:rPr>
          <w:rFonts w:ascii="Times New Roman" w:hAnsi="Times New Roman" w:cs="Times New Roman"/>
        </w:rPr>
        <w:t>Közszolgáltatási díj</w:t>
      </w:r>
      <w:r w:rsidR="00685405">
        <w:rPr>
          <w:rFonts w:ascii="Times New Roman" w:hAnsi="Times New Roman" w:cs="Times New Roman"/>
        </w:rPr>
        <w:t>1-</w:t>
      </w:r>
      <w:r w:rsidR="00AD0ADD">
        <w:rPr>
          <w:rFonts w:ascii="Times New Roman" w:hAnsi="Times New Roman" w:cs="Times New Roman"/>
        </w:rPr>
        <w:t>r</w:t>
      </w:r>
      <w:r w:rsidR="00685405">
        <w:rPr>
          <w:rFonts w:ascii="Times New Roman" w:hAnsi="Times New Roman" w:cs="Times New Roman"/>
        </w:rPr>
        <w:t>ő</w:t>
      </w:r>
      <w:r w:rsidR="00AD0ADD">
        <w:rPr>
          <w:rFonts w:ascii="Times New Roman" w:hAnsi="Times New Roman" w:cs="Times New Roman"/>
        </w:rPr>
        <w:t>l</w:t>
      </w:r>
      <w:r>
        <w:rPr>
          <w:rFonts w:ascii="Times New Roman" w:hAnsi="Times New Roman" w:cs="Times New Roman"/>
        </w:rPr>
        <w:t xml:space="preserve">. </w:t>
      </w:r>
      <w:r w:rsidR="008825D5" w:rsidRPr="001E1AD8">
        <w:rPr>
          <w:rFonts w:ascii="Times New Roman" w:hAnsi="Times New Roman" w:cs="Times New Roman"/>
        </w:rPr>
        <w:t>Ebből az első, a második, a negyedik és az ötödik előlegszámla, a harmadik és a hatodik elszámoló számla.</w:t>
      </w:r>
      <w:r w:rsidR="008825D5">
        <w:rPr>
          <w:rFonts w:ascii="Times New Roman" w:hAnsi="Times New Roman" w:cs="Times New Roman"/>
        </w:rPr>
        <w:t xml:space="preserve"> A</w:t>
      </w:r>
      <w:r w:rsidR="008825D5" w:rsidRPr="00EF738B">
        <w:rPr>
          <w:rFonts w:ascii="Times New Roman" w:hAnsi="Times New Roman" w:cs="Times New Roman"/>
        </w:rPr>
        <w:t xml:space="preserve"> számlázás a tárgyidőszakot (</w:t>
      </w:r>
      <w:r w:rsidR="008825D5">
        <w:rPr>
          <w:rFonts w:ascii="Times New Roman" w:hAnsi="Times New Roman" w:cs="Times New Roman"/>
        </w:rPr>
        <w:t>hatvan napot</w:t>
      </w:r>
      <w:r w:rsidR="008825D5" w:rsidRPr="00EF738B">
        <w:rPr>
          <w:rFonts w:ascii="Times New Roman" w:hAnsi="Times New Roman" w:cs="Times New Roman"/>
        </w:rPr>
        <w:t>) követő</w:t>
      </w:r>
      <w:r w:rsidR="008825D5">
        <w:rPr>
          <w:rFonts w:ascii="Times New Roman" w:hAnsi="Times New Roman" w:cs="Times New Roman"/>
        </w:rPr>
        <w:t>en</w:t>
      </w:r>
      <w:r w:rsidR="008825D5" w:rsidRPr="00EF738B">
        <w:rPr>
          <w:rFonts w:ascii="Times New Roman" w:hAnsi="Times New Roman" w:cs="Times New Roman"/>
        </w:rPr>
        <w:t xml:space="preserve"> történhet. Közszolgáltató jogosult a közszolgáltatás körébe tartozó ügyfeleit csoportosítani, a számlákat heti rendszerességgel kisebb csoportok számára kiállítani, azzal, hogy egy-egy ingatlannál gyakrabban</w:t>
      </w:r>
      <w:r w:rsidR="008825D5">
        <w:rPr>
          <w:rFonts w:ascii="Times New Roman" w:hAnsi="Times New Roman" w:cs="Times New Roman"/>
        </w:rPr>
        <w:t>,</w:t>
      </w:r>
      <w:r w:rsidR="008825D5" w:rsidRPr="00EF738B">
        <w:rPr>
          <w:rFonts w:ascii="Times New Roman" w:hAnsi="Times New Roman" w:cs="Times New Roman"/>
        </w:rPr>
        <w:t xml:space="preserve"> mint 60 nap nem keletkezhet fize</w:t>
      </w:r>
      <w:r w:rsidR="008825D5" w:rsidRPr="00252778">
        <w:rPr>
          <w:rFonts w:ascii="Times New Roman" w:hAnsi="Times New Roman" w:cs="Times New Roman"/>
        </w:rPr>
        <w:t>tési kötelezettség.</w:t>
      </w:r>
    </w:p>
    <w:p w14:paraId="2B47AB72" w14:textId="77777777" w:rsidR="008825D5" w:rsidRDefault="008825D5" w:rsidP="0095311D">
      <w:pPr>
        <w:pStyle w:val="Listaszerbekezds"/>
        <w:widowControl w:val="0"/>
        <w:numPr>
          <w:ilvl w:val="4"/>
          <w:numId w:val="28"/>
        </w:numPr>
        <w:autoSpaceDE w:val="0"/>
        <w:autoSpaceDN w:val="0"/>
        <w:adjustRightInd w:val="0"/>
        <w:spacing w:after="0" w:line="240" w:lineRule="auto"/>
        <w:ind w:hanging="229"/>
        <w:jc w:val="both"/>
        <w:rPr>
          <w:rFonts w:ascii="Times New Roman" w:hAnsi="Times New Roman" w:cs="Times New Roman"/>
        </w:rPr>
      </w:pPr>
      <w:r w:rsidRPr="00AC1EA7">
        <w:rPr>
          <w:rFonts w:ascii="Times New Roman" w:hAnsi="Times New Roman" w:cs="Times New Roman"/>
        </w:rPr>
        <w:lastRenderedPageBreak/>
        <w:t xml:space="preserve">A </w:t>
      </w:r>
      <w:r w:rsidR="00D44A44" w:rsidRPr="00AC1EA7">
        <w:rPr>
          <w:rFonts w:ascii="Times New Roman" w:hAnsi="Times New Roman" w:cs="Times New Roman"/>
        </w:rPr>
        <w:t xml:space="preserve">számlázott közszolgáltatási díjat </w:t>
      </w:r>
      <w:r w:rsidRPr="00AC1EA7">
        <w:rPr>
          <w:rFonts w:ascii="Times New Roman" w:hAnsi="Times New Roman" w:cs="Times New Roman"/>
        </w:rPr>
        <w:t xml:space="preserve">a közszolgáltatás körébe tartozó </w:t>
      </w:r>
      <w:r w:rsidR="008B2791" w:rsidRPr="00AC1EA7">
        <w:rPr>
          <w:rFonts w:ascii="Times New Roman" w:hAnsi="Times New Roman" w:cs="Times New Roman"/>
        </w:rPr>
        <w:t xml:space="preserve">Ügyfél </w:t>
      </w:r>
      <w:r w:rsidR="00D44A44" w:rsidRPr="00AC1EA7">
        <w:rPr>
          <w:rFonts w:ascii="Times New Roman" w:hAnsi="Times New Roman" w:cs="Times New Roman"/>
        </w:rPr>
        <w:t xml:space="preserve">a számla </w:t>
      </w:r>
      <w:r w:rsidRPr="00AC1EA7">
        <w:rPr>
          <w:rFonts w:ascii="Times New Roman" w:hAnsi="Times New Roman" w:cs="Times New Roman"/>
        </w:rPr>
        <w:t>kézhezvételétől</w:t>
      </w:r>
      <w:r>
        <w:rPr>
          <w:rFonts w:ascii="Times New Roman" w:hAnsi="Times New Roman" w:cs="Times New Roman"/>
        </w:rPr>
        <w:t xml:space="preserve"> számított 15 napon belül köteles megfizetni. A díjbeszedés és a behajtás további rendjét Közszolgáltató mindenkor érvényes üzletszabályzata tartalmazza.</w:t>
      </w:r>
    </w:p>
    <w:p w14:paraId="7788FE11" w14:textId="77777777" w:rsidR="00727D65" w:rsidRDefault="00727D65" w:rsidP="00727D65">
      <w:pPr>
        <w:pStyle w:val="Listaszerbekezds"/>
        <w:widowControl w:val="0"/>
        <w:autoSpaceDE w:val="0"/>
        <w:autoSpaceDN w:val="0"/>
        <w:adjustRightInd w:val="0"/>
        <w:spacing w:after="0" w:line="240" w:lineRule="auto"/>
        <w:ind w:left="1080"/>
        <w:jc w:val="both"/>
        <w:rPr>
          <w:rFonts w:ascii="Times New Roman" w:hAnsi="Times New Roman" w:cs="Times New Roman"/>
        </w:rPr>
      </w:pPr>
    </w:p>
    <w:p w14:paraId="5D87C138" w14:textId="77777777" w:rsidR="0034377A" w:rsidRDefault="008825D5" w:rsidP="0095311D">
      <w:pPr>
        <w:pStyle w:val="Listaszerbekezds"/>
        <w:widowControl w:val="0"/>
        <w:numPr>
          <w:ilvl w:val="2"/>
          <w:numId w:val="26"/>
        </w:numPr>
        <w:autoSpaceDE w:val="0"/>
        <w:autoSpaceDN w:val="0"/>
        <w:adjustRightInd w:val="0"/>
        <w:spacing w:after="0" w:line="240" w:lineRule="auto"/>
        <w:ind w:left="851" w:hanging="284"/>
        <w:jc w:val="both"/>
        <w:rPr>
          <w:rFonts w:ascii="Times New Roman" w:hAnsi="Times New Roman" w:cs="Times New Roman"/>
        </w:rPr>
      </w:pPr>
      <w:r w:rsidRPr="0034377A">
        <w:rPr>
          <w:rFonts w:ascii="Times New Roman" w:hAnsi="Times New Roman" w:cs="Times New Roman"/>
          <w:u w:val="single"/>
        </w:rPr>
        <w:t>Normatív támogatás</w:t>
      </w:r>
      <w:r w:rsidR="006A3428">
        <w:rPr>
          <w:rFonts w:ascii="Times New Roman" w:hAnsi="Times New Roman" w:cs="Times New Roman"/>
        </w:rPr>
        <w:t>,</w:t>
      </w:r>
      <w:r w:rsidRPr="0034377A">
        <w:rPr>
          <w:rFonts w:ascii="Times New Roman" w:hAnsi="Times New Roman" w:cs="Times New Roman"/>
        </w:rPr>
        <w:t xml:space="preserve"> </w:t>
      </w:r>
      <w:r w:rsidR="006A3428">
        <w:rPr>
          <w:rFonts w:ascii="Times New Roman" w:hAnsi="Times New Roman" w:cs="Times New Roman"/>
        </w:rPr>
        <w:t>amelyet</w:t>
      </w:r>
      <w:r w:rsidRPr="0034377A">
        <w:rPr>
          <w:rFonts w:ascii="Times New Roman" w:hAnsi="Times New Roman" w:cs="Times New Roman"/>
        </w:rPr>
        <w:t xml:space="preserve"> az Önkormányzat az elszámolt mennyiség után fizeti meg Közszolgáltatónak.</w:t>
      </w:r>
    </w:p>
    <w:p w14:paraId="3C0C62AD" w14:textId="77777777" w:rsidR="0034377A" w:rsidRDefault="0034377A" w:rsidP="009E6C66">
      <w:pPr>
        <w:pStyle w:val="Listaszerbekezds"/>
        <w:widowControl w:val="0"/>
        <w:autoSpaceDE w:val="0"/>
        <w:autoSpaceDN w:val="0"/>
        <w:adjustRightInd w:val="0"/>
        <w:spacing w:after="0" w:line="240" w:lineRule="auto"/>
        <w:ind w:left="851" w:hanging="284"/>
        <w:jc w:val="both"/>
        <w:rPr>
          <w:rFonts w:ascii="Times New Roman" w:hAnsi="Times New Roman" w:cs="Times New Roman"/>
        </w:rPr>
      </w:pPr>
    </w:p>
    <w:p w14:paraId="42325ED0" w14:textId="1C3DAAD0" w:rsidR="008825D5" w:rsidRPr="000C49A7" w:rsidRDefault="00FE5BB7" w:rsidP="0095311D">
      <w:pPr>
        <w:pStyle w:val="Listaszerbekezds"/>
        <w:widowControl w:val="0"/>
        <w:numPr>
          <w:ilvl w:val="2"/>
          <w:numId w:val="26"/>
        </w:numPr>
        <w:autoSpaceDE w:val="0"/>
        <w:autoSpaceDN w:val="0"/>
        <w:adjustRightInd w:val="0"/>
        <w:spacing w:after="0" w:line="240" w:lineRule="auto"/>
        <w:ind w:left="851" w:hanging="284"/>
        <w:jc w:val="both"/>
        <w:rPr>
          <w:rFonts w:ascii="Times New Roman" w:hAnsi="Times New Roman" w:cs="Times New Roman"/>
        </w:rPr>
      </w:pPr>
      <w:r w:rsidRPr="000C49A7">
        <w:rPr>
          <w:rFonts w:ascii="Times New Roman" w:hAnsi="Times New Roman" w:cs="Times New Roman"/>
        </w:rPr>
        <w:t xml:space="preserve">A Díjkompenzációt az Önkormányzat a Közszolgáltatási Szerződés </w:t>
      </w:r>
      <w:r w:rsidR="00D0027E">
        <w:rPr>
          <w:rFonts w:ascii="Times New Roman" w:hAnsi="Times New Roman" w:cs="Times New Roman"/>
        </w:rPr>
        <w:t>4</w:t>
      </w:r>
      <w:r w:rsidRPr="000C49A7">
        <w:rPr>
          <w:rFonts w:ascii="Times New Roman" w:hAnsi="Times New Roman" w:cs="Times New Roman"/>
        </w:rPr>
        <w:t xml:space="preserve">/a. és </w:t>
      </w:r>
      <w:r w:rsidR="00D0027E">
        <w:rPr>
          <w:rFonts w:ascii="Times New Roman" w:hAnsi="Times New Roman" w:cs="Times New Roman"/>
        </w:rPr>
        <w:t>4</w:t>
      </w:r>
      <w:r w:rsidRPr="000C49A7">
        <w:rPr>
          <w:rFonts w:ascii="Times New Roman" w:hAnsi="Times New Roman" w:cs="Times New Roman"/>
        </w:rPr>
        <w:t xml:space="preserve">/b mellékletében foglaltak szerint teljesíti a Közszolgáltatónak. </w:t>
      </w:r>
    </w:p>
    <w:p w14:paraId="216C34D8" w14:textId="77777777" w:rsidR="00727D65" w:rsidRPr="00252778" w:rsidRDefault="00727D65" w:rsidP="00727D65">
      <w:pPr>
        <w:pStyle w:val="Listaszerbekezds"/>
        <w:widowControl w:val="0"/>
        <w:autoSpaceDE w:val="0"/>
        <w:autoSpaceDN w:val="0"/>
        <w:adjustRightInd w:val="0"/>
        <w:spacing w:after="0" w:line="240" w:lineRule="auto"/>
        <w:jc w:val="both"/>
        <w:rPr>
          <w:rFonts w:ascii="Times New Roman" w:hAnsi="Times New Roman" w:cs="Times New Roman"/>
        </w:rPr>
      </w:pPr>
    </w:p>
    <w:p w14:paraId="4F340FCB" w14:textId="5649C3A0" w:rsidR="00AE497E" w:rsidRDefault="00AE497E" w:rsidP="0095311D">
      <w:pPr>
        <w:pStyle w:val="Listaszerbekezds"/>
        <w:widowControl w:val="0"/>
        <w:numPr>
          <w:ilvl w:val="1"/>
          <w:numId w:val="26"/>
        </w:numPr>
        <w:autoSpaceDE w:val="0"/>
        <w:autoSpaceDN w:val="0"/>
        <w:adjustRightInd w:val="0"/>
        <w:spacing w:after="0" w:line="240" w:lineRule="auto"/>
        <w:ind w:left="567" w:hanging="283"/>
        <w:jc w:val="both"/>
        <w:rPr>
          <w:rFonts w:ascii="Times New Roman" w:hAnsi="Times New Roman" w:cs="Times New Roman"/>
          <w:b/>
          <w:i/>
        </w:rPr>
      </w:pPr>
      <w:r w:rsidRPr="0034377A">
        <w:rPr>
          <w:rFonts w:ascii="Times New Roman" w:hAnsi="Times New Roman" w:cs="Times New Roman"/>
        </w:rPr>
        <w:t xml:space="preserve"> </w:t>
      </w:r>
      <w:r w:rsidR="008825D5" w:rsidRPr="0034377A">
        <w:rPr>
          <w:rFonts w:ascii="Times New Roman" w:hAnsi="Times New Roman" w:cs="Times New Roman"/>
          <w:b/>
          <w:i/>
        </w:rPr>
        <w:t>Szennyvíziszap szállítás és ártalmatlanítás/hasznosítás</w:t>
      </w:r>
      <w:r w:rsidR="00DA1866">
        <w:rPr>
          <w:rFonts w:ascii="Times New Roman" w:hAnsi="Times New Roman" w:cs="Times New Roman"/>
          <w:b/>
          <w:i/>
        </w:rPr>
        <w:t xml:space="preserve"> (Közszolgáltatási díj2)</w:t>
      </w:r>
      <w:r w:rsidR="00B90C3F" w:rsidRPr="0034377A">
        <w:rPr>
          <w:rFonts w:ascii="Times New Roman" w:hAnsi="Times New Roman" w:cs="Times New Roman"/>
          <w:b/>
          <w:i/>
        </w:rPr>
        <w:t>:</w:t>
      </w:r>
    </w:p>
    <w:p w14:paraId="66E2B36E" w14:textId="77777777" w:rsidR="00067D1B" w:rsidRPr="0034377A" w:rsidRDefault="00067D1B" w:rsidP="00607024">
      <w:pPr>
        <w:pStyle w:val="Listaszerbekezds"/>
        <w:widowControl w:val="0"/>
        <w:autoSpaceDE w:val="0"/>
        <w:autoSpaceDN w:val="0"/>
        <w:adjustRightInd w:val="0"/>
        <w:spacing w:after="0" w:line="240" w:lineRule="auto"/>
        <w:ind w:left="567"/>
        <w:jc w:val="both"/>
        <w:rPr>
          <w:rFonts w:ascii="Times New Roman" w:hAnsi="Times New Roman" w:cs="Times New Roman"/>
          <w:b/>
          <w:i/>
        </w:rPr>
      </w:pPr>
    </w:p>
    <w:p w14:paraId="1B4EC9F9" w14:textId="77777777" w:rsidR="0034377A" w:rsidRPr="000E7DC8" w:rsidRDefault="008825D5" w:rsidP="0034377A">
      <w:pPr>
        <w:pStyle w:val="Listaszerbekezds"/>
        <w:widowControl w:val="0"/>
        <w:autoSpaceDE w:val="0"/>
        <w:autoSpaceDN w:val="0"/>
        <w:adjustRightInd w:val="0"/>
        <w:spacing w:after="0" w:line="240" w:lineRule="auto"/>
        <w:ind w:left="792"/>
        <w:jc w:val="both"/>
        <w:rPr>
          <w:rStyle w:val="FontStyle60"/>
          <w:sz w:val="22"/>
          <w:szCs w:val="22"/>
        </w:rPr>
      </w:pPr>
      <w:r w:rsidRPr="00E96E34">
        <w:rPr>
          <w:rStyle w:val="FontStyle60"/>
          <w:sz w:val="22"/>
          <w:szCs w:val="22"/>
        </w:rPr>
        <w:t>Ön</w:t>
      </w:r>
      <w:r w:rsidR="000F3FA4" w:rsidRPr="00E96E34">
        <w:rPr>
          <w:rStyle w:val="FontStyle60"/>
          <w:sz w:val="22"/>
          <w:szCs w:val="22"/>
        </w:rPr>
        <w:t xml:space="preserve">kormányzat </w:t>
      </w:r>
      <w:r w:rsidRPr="00E96E34">
        <w:rPr>
          <w:rStyle w:val="FontStyle60"/>
          <w:sz w:val="22"/>
          <w:szCs w:val="22"/>
        </w:rPr>
        <w:t>minden tárgyhónap tizenötödikéig</w:t>
      </w:r>
      <w:r w:rsidR="000F3FA4" w:rsidRPr="00E96E34">
        <w:rPr>
          <w:rStyle w:val="FontStyle60"/>
          <w:sz w:val="22"/>
          <w:szCs w:val="22"/>
        </w:rPr>
        <w:t xml:space="preserve"> a tárgyévet</w:t>
      </w:r>
      <w:r w:rsidR="000F3FA4" w:rsidRPr="00AE497E">
        <w:rPr>
          <w:rStyle w:val="FontStyle60"/>
          <w:sz w:val="22"/>
          <w:szCs w:val="22"/>
        </w:rPr>
        <w:t xml:space="preserve"> megelőző évben ténylegesen keletkezett</w:t>
      </w:r>
      <w:r w:rsidRPr="00AE497E">
        <w:rPr>
          <w:rStyle w:val="FontStyle60"/>
          <w:sz w:val="22"/>
          <w:szCs w:val="22"/>
        </w:rPr>
        <w:t xml:space="preserve"> éves</w:t>
      </w:r>
      <w:r w:rsidR="000F3FA4" w:rsidRPr="00AE497E">
        <w:rPr>
          <w:rStyle w:val="FontStyle60"/>
          <w:sz w:val="22"/>
          <w:szCs w:val="22"/>
        </w:rPr>
        <w:t xml:space="preserve"> szennyvíziszap mennyiség </w:t>
      </w:r>
      <w:r w:rsidRPr="00AE497E">
        <w:rPr>
          <w:rStyle w:val="FontStyle60"/>
          <w:sz w:val="22"/>
          <w:szCs w:val="22"/>
        </w:rPr>
        <w:t>1/12 részének megfelelő mennyiségre Közszolgáltató előlegbekérője alapján előleget fizet. Az előlegbeké</w:t>
      </w:r>
      <w:r w:rsidR="00C818CD">
        <w:rPr>
          <w:rStyle w:val="FontStyle60"/>
          <w:sz w:val="22"/>
          <w:szCs w:val="22"/>
        </w:rPr>
        <w:t>rőnek a tárgyhót megelőző hónap 20-</w:t>
      </w:r>
      <w:r w:rsidR="00724E28">
        <w:rPr>
          <w:rStyle w:val="FontStyle60"/>
          <w:sz w:val="22"/>
          <w:szCs w:val="22"/>
        </w:rPr>
        <w:t>ig az</w:t>
      </w:r>
      <w:r w:rsidRPr="00AE497E">
        <w:rPr>
          <w:rStyle w:val="FontStyle60"/>
          <w:sz w:val="22"/>
          <w:szCs w:val="22"/>
        </w:rPr>
        <w:t xml:space="preserve"> Önkormányzathoz be kell érkeznie. Közszolgáltató negyedévente elszámolást készít Önkormányzat számára a tényleges elszállításokról, és negyed</w:t>
      </w:r>
      <w:r w:rsidRPr="00AE497E">
        <w:rPr>
          <w:rStyle w:val="FontStyle60"/>
          <w:sz w:val="22"/>
          <w:szCs w:val="22"/>
        </w:rPr>
        <w:softHyphen/>
        <w:t>évente végszámlát bocsát ki a tárgynegyedévet</w:t>
      </w:r>
      <w:r w:rsidR="004428F6">
        <w:rPr>
          <w:rStyle w:val="FontStyle60"/>
          <w:sz w:val="22"/>
          <w:szCs w:val="22"/>
        </w:rPr>
        <w:t xml:space="preserve"> követő hónap harmadik munkanap</w:t>
      </w:r>
      <w:r w:rsidRPr="00AE497E">
        <w:rPr>
          <w:rStyle w:val="FontStyle60"/>
          <w:sz w:val="22"/>
          <w:szCs w:val="22"/>
        </w:rPr>
        <w:t xml:space="preserve">jáig. </w:t>
      </w:r>
      <w:r w:rsidRPr="00252778">
        <w:rPr>
          <w:rStyle w:val="FontStyle60"/>
          <w:sz w:val="22"/>
          <w:szCs w:val="22"/>
        </w:rPr>
        <w:t>Ha az elszámolás alapján az adott negyedévre további fizetési kötelezettsége van, Önkormányzat azt 30 napos banki átutalással egyenlít</w:t>
      </w:r>
      <w:r w:rsidR="00616FF4" w:rsidRPr="00252778">
        <w:rPr>
          <w:rStyle w:val="FontStyle60"/>
          <w:sz w:val="22"/>
          <w:szCs w:val="22"/>
        </w:rPr>
        <w:t>i</w:t>
      </w:r>
      <w:r w:rsidRPr="00252778">
        <w:rPr>
          <w:rStyle w:val="FontStyle60"/>
          <w:sz w:val="22"/>
          <w:szCs w:val="22"/>
        </w:rPr>
        <w:t xml:space="preserve"> ki. Ha a fizetett előleg összege meghaladja a ténylegesen elszállított iszapmennyiség után fizetendő díjat úgy a többletet Közszolgáltató a következő előlegszámlában </w:t>
      </w:r>
      <w:r w:rsidRPr="000E7DC8">
        <w:rPr>
          <w:rStyle w:val="FontStyle60"/>
          <w:sz w:val="22"/>
          <w:szCs w:val="22"/>
        </w:rPr>
        <w:t>jóváírja.</w:t>
      </w:r>
      <w:r w:rsidR="00616FF4" w:rsidRPr="000E7DC8">
        <w:rPr>
          <w:rStyle w:val="FontStyle60"/>
          <w:sz w:val="22"/>
          <w:szCs w:val="22"/>
        </w:rPr>
        <w:t xml:space="preserve"> </w:t>
      </w:r>
    </w:p>
    <w:p w14:paraId="076088C5" w14:textId="77777777" w:rsidR="00437647" w:rsidRDefault="00437647" w:rsidP="0034377A">
      <w:pPr>
        <w:pStyle w:val="Listaszerbekezds"/>
        <w:widowControl w:val="0"/>
        <w:autoSpaceDE w:val="0"/>
        <w:autoSpaceDN w:val="0"/>
        <w:adjustRightInd w:val="0"/>
        <w:spacing w:after="0" w:line="240" w:lineRule="auto"/>
        <w:ind w:left="792"/>
        <w:jc w:val="both"/>
        <w:rPr>
          <w:rFonts w:ascii="Times New Roman" w:hAnsi="Times New Roman" w:cs="Times New Roman"/>
        </w:rPr>
      </w:pPr>
    </w:p>
    <w:p w14:paraId="1D6BA22B" w14:textId="3623AA9D" w:rsidR="003B396F" w:rsidRDefault="004033F3" w:rsidP="0095311D">
      <w:pPr>
        <w:pStyle w:val="Listaszerbekezds"/>
        <w:widowControl w:val="0"/>
        <w:numPr>
          <w:ilvl w:val="1"/>
          <w:numId w:val="26"/>
        </w:numPr>
        <w:autoSpaceDE w:val="0"/>
        <w:autoSpaceDN w:val="0"/>
        <w:adjustRightInd w:val="0"/>
        <w:spacing w:after="0" w:line="240" w:lineRule="auto"/>
        <w:ind w:hanging="76"/>
        <w:jc w:val="both"/>
        <w:rPr>
          <w:rFonts w:ascii="Times New Roman" w:hAnsi="Times New Roman" w:cs="Times New Roman"/>
          <w:b/>
          <w:i/>
        </w:rPr>
      </w:pPr>
      <w:r w:rsidRPr="004033F3">
        <w:rPr>
          <w:rFonts w:ascii="Times New Roman" w:hAnsi="Times New Roman" w:cs="Times New Roman"/>
          <w:b/>
          <w:i/>
        </w:rPr>
        <w:t>Teljesítésigazolás:</w:t>
      </w:r>
    </w:p>
    <w:p w14:paraId="1155195D" w14:textId="77777777" w:rsidR="00067D1B" w:rsidRDefault="00067D1B" w:rsidP="00607024">
      <w:pPr>
        <w:pStyle w:val="Listaszerbekezds"/>
        <w:widowControl w:val="0"/>
        <w:autoSpaceDE w:val="0"/>
        <w:autoSpaceDN w:val="0"/>
        <w:adjustRightInd w:val="0"/>
        <w:spacing w:after="0" w:line="240" w:lineRule="auto"/>
        <w:ind w:left="360"/>
        <w:jc w:val="both"/>
        <w:rPr>
          <w:rFonts w:ascii="Times New Roman" w:hAnsi="Times New Roman" w:cs="Times New Roman"/>
          <w:b/>
          <w:i/>
        </w:rPr>
      </w:pPr>
    </w:p>
    <w:p w14:paraId="453912BA" w14:textId="23C21FBE" w:rsidR="00BC3336" w:rsidRDefault="00437647">
      <w:pPr>
        <w:pStyle w:val="Listaszerbekezds"/>
        <w:widowControl w:val="0"/>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 Közszolgáltató álta</w:t>
      </w:r>
      <w:r w:rsidR="000550C9">
        <w:rPr>
          <w:rFonts w:ascii="Times New Roman" w:hAnsi="Times New Roman" w:cs="Times New Roman"/>
        </w:rPr>
        <w:t>l benyújtott számlák kötelező mellékleté</w:t>
      </w:r>
      <w:r>
        <w:rPr>
          <w:rFonts w:ascii="Times New Roman" w:hAnsi="Times New Roman" w:cs="Times New Roman"/>
        </w:rPr>
        <w:t xml:space="preserve">t </w:t>
      </w:r>
      <w:r w:rsidR="000550C9">
        <w:rPr>
          <w:rFonts w:ascii="Times New Roman" w:hAnsi="Times New Roman" w:cs="Times New Roman"/>
        </w:rPr>
        <w:t xml:space="preserve">képezi az elvégzett közszolgáltatásokról kiállított </w:t>
      </w:r>
      <w:r>
        <w:rPr>
          <w:rFonts w:ascii="Times New Roman" w:hAnsi="Times New Roman" w:cs="Times New Roman"/>
        </w:rPr>
        <w:t>telje</w:t>
      </w:r>
      <w:r w:rsidR="000550C9">
        <w:rPr>
          <w:rFonts w:ascii="Times New Roman" w:hAnsi="Times New Roman" w:cs="Times New Roman"/>
        </w:rPr>
        <w:t>s</w:t>
      </w:r>
      <w:r>
        <w:rPr>
          <w:rFonts w:ascii="Times New Roman" w:hAnsi="Times New Roman" w:cs="Times New Roman"/>
        </w:rPr>
        <w:t>ítésigazolás</w:t>
      </w:r>
      <w:r w:rsidR="000550C9">
        <w:rPr>
          <w:rFonts w:ascii="Times New Roman" w:hAnsi="Times New Roman" w:cs="Times New Roman"/>
        </w:rPr>
        <w:t xml:space="preserve">. A Közszolgáltató teljesítését az Önkormányzat részéről a </w:t>
      </w:r>
      <w:r w:rsidR="0093516C" w:rsidRPr="007D55BD">
        <w:rPr>
          <w:rFonts w:ascii="Times New Roman" w:hAnsi="Times New Roman" w:cs="Times New Roman"/>
        </w:rPr>
        <w:t xml:space="preserve">Városigazgatóság </w:t>
      </w:r>
      <w:r w:rsidR="000550C9" w:rsidRPr="007D55BD">
        <w:rPr>
          <w:rFonts w:ascii="Times New Roman" w:hAnsi="Times New Roman" w:cs="Times New Roman"/>
        </w:rPr>
        <w:t>Főosztály jogosult leigazolni.</w:t>
      </w:r>
      <w:r>
        <w:rPr>
          <w:rFonts w:ascii="Times New Roman" w:hAnsi="Times New Roman" w:cs="Times New Roman"/>
        </w:rPr>
        <w:t xml:space="preserve"> </w:t>
      </w:r>
      <w:r w:rsidR="000E5738">
        <w:rPr>
          <w:rFonts w:ascii="Times New Roman" w:hAnsi="Times New Roman" w:cs="Times New Roman"/>
        </w:rPr>
        <w:t xml:space="preserve">A Közszolgáltató által ténylegesen elszállított szennyvíziszap mennyiségéről a </w:t>
      </w:r>
      <w:r w:rsidR="00D0027E">
        <w:rPr>
          <w:rFonts w:ascii="Times New Roman" w:hAnsi="Times New Roman" w:cs="Times New Roman"/>
        </w:rPr>
        <w:t>7</w:t>
      </w:r>
      <w:r w:rsidR="000E5738">
        <w:rPr>
          <w:rFonts w:ascii="Times New Roman" w:hAnsi="Times New Roman" w:cs="Times New Roman"/>
        </w:rPr>
        <w:t>. sz. melléklet szerint tárgyhót követő 3. munkanapig teljesítés igazolást kell kiállítani, melyet az Eljáró 2 munkanapon belül igazol.</w:t>
      </w:r>
    </w:p>
    <w:p w14:paraId="399051DF" w14:textId="77777777" w:rsidR="0034377A" w:rsidRDefault="0034377A" w:rsidP="0034377A">
      <w:pPr>
        <w:pStyle w:val="Listaszerbekezds"/>
        <w:widowControl w:val="0"/>
        <w:autoSpaceDE w:val="0"/>
        <w:autoSpaceDN w:val="0"/>
        <w:adjustRightInd w:val="0"/>
        <w:spacing w:after="0" w:line="240" w:lineRule="auto"/>
        <w:ind w:left="792"/>
        <w:jc w:val="both"/>
        <w:rPr>
          <w:rFonts w:ascii="Times New Roman" w:hAnsi="Times New Roman" w:cs="Times New Roman"/>
        </w:rPr>
      </w:pPr>
    </w:p>
    <w:p w14:paraId="4FA3166D" w14:textId="4BEAAB7F" w:rsidR="00067D1B" w:rsidRPr="00607024" w:rsidRDefault="00E96E34">
      <w:pPr>
        <w:pStyle w:val="Listaszerbekezds"/>
        <w:widowControl w:val="0"/>
        <w:numPr>
          <w:ilvl w:val="1"/>
          <w:numId w:val="26"/>
        </w:numPr>
        <w:autoSpaceDE w:val="0"/>
        <w:autoSpaceDN w:val="0"/>
        <w:adjustRightInd w:val="0"/>
        <w:spacing w:after="0" w:line="240" w:lineRule="auto"/>
        <w:ind w:left="567" w:hanging="283"/>
        <w:jc w:val="both"/>
        <w:rPr>
          <w:rFonts w:ascii="Times New Roman" w:hAnsi="Times New Roman" w:cs="Times New Roman"/>
        </w:rPr>
      </w:pPr>
      <w:r w:rsidRPr="0034377A">
        <w:rPr>
          <w:rFonts w:ascii="Times New Roman" w:hAnsi="Times New Roman" w:cs="Times New Roman"/>
          <w:b/>
        </w:rPr>
        <w:t>Finanszírozással kapcsolatos egyéb szabályok:</w:t>
      </w:r>
    </w:p>
    <w:p w14:paraId="054AD438" w14:textId="195970C4" w:rsidR="00E96E34" w:rsidRPr="00607024" w:rsidRDefault="007014D9" w:rsidP="0095311D">
      <w:pPr>
        <w:pStyle w:val="Listaszerbekezds"/>
        <w:widowControl w:val="0"/>
        <w:numPr>
          <w:ilvl w:val="2"/>
          <w:numId w:val="26"/>
        </w:numPr>
        <w:suppressAutoHyphens/>
        <w:autoSpaceDE w:val="0"/>
        <w:autoSpaceDN w:val="0"/>
        <w:adjustRightInd w:val="0"/>
        <w:spacing w:after="0" w:line="240" w:lineRule="auto"/>
        <w:ind w:left="851" w:hanging="284"/>
        <w:jc w:val="both"/>
        <w:rPr>
          <w:rFonts w:ascii="Times New Roman" w:hAnsi="Times New Roman" w:cs="Times New Roman"/>
          <w:b/>
          <w:i/>
        </w:rPr>
      </w:pPr>
      <w:r>
        <w:rPr>
          <w:rFonts w:ascii="Times New Roman" w:hAnsi="Times New Roman" w:cs="Times New Roman"/>
        </w:rPr>
        <w:t>A Közszolgáltatási díj1 tekintetében a</w:t>
      </w:r>
      <w:r w:rsidR="008825D5" w:rsidRPr="0034377A">
        <w:rPr>
          <w:rFonts w:ascii="Times New Roman" w:hAnsi="Times New Roman" w:cs="Times New Roman"/>
        </w:rPr>
        <w:t xml:space="preserve">mennyiben az Önkormányzat a </w:t>
      </w:r>
      <w:r w:rsidR="0028646B">
        <w:rPr>
          <w:rFonts w:ascii="Times New Roman" w:hAnsi="Times New Roman" w:cs="Times New Roman"/>
        </w:rPr>
        <w:t xml:space="preserve">Rendeletben </w:t>
      </w:r>
      <w:r w:rsidR="006C1104">
        <w:rPr>
          <w:rFonts w:ascii="Times New Roman" w:hAnsi="Times New Roman" w:cs="Times New Roman"/>
        </w:rPr>
        <w:t xml:space="preserve">meghatározott </w:t>
      </w:r>
      <w:r w:rsidR="008825D5" w:rsidRPr="0034377A">
        <w:rPr>
          <w:rFonts w:ascii="Times New Roman" w:hAnsi="Times New Roman" w:cs="Times New Roman"/>
        </w:rPr>
        <w:t xml:space="preserve">közszolgáltatás egységnyi díjait </w:t>
      </w:r>
      <w:r w:rsidR="00454922">
        <w:rPr>
          <w:rFonts w:ascii="Times New Roman" w:hAnsi="Times New Roman" w:cs="Times New Roman"/>
        </w:rPr>
        <w:t>a</w:t>
      </w:r>
      <w:r w:rsidR="008825D5" w:rsidRPr="0034377A">
        <w:rPr>
          <w:rFonts w:ascii="Times New Roman" w:hAnsi="Times New Roman" w:cs="Times New Roman"/>
        </w:rPr>
        <w:t xml:space="preserve"> </w:t>
      </w:r>
      <w:r w:rsidR="006C1104">
        <w:rPr>
          <w:rFonts w:ascii="Times New Roman" w:hAnsi="Times New Roman" w:cs="Times New Roman"/>
        </w:rPr>
        <w:t>S</w:t>
      </w:r>
      <w:r w:rsidR="008825D5" w:rsidRPr="0034377A">
        <w:rPr>
          <w:rFonts w:ascii="Times New Roman" w:hAnsi="Times New Roman" w:cs="Times New Roman"/>
        </w:rPr>
        <w:t xml:space="preserve">zámított </w:t>
      </w:r>
      <w:r w:rsidR="006C1104">
        <w:rPr>
          <w:rFonts w:ascii="Times New Roman" w:hAnsi="Times New Roman" w:cs="Times New Roman"/>
        </w:rPr>
        <w:t xml:space="preserve">közszolgáltatási </w:t>
      </w:r>
      <w:r w:rsidR="008825D5" w:rsidRPr="0034377A">
        <w:rPr>
          <w:rFonts w:ascii="Times New Roman" w:hAnsi="Times New Roman" w:cs="Times New Roman"/>
        </w:rPr>
        <w:t xml:space="preserve">díjnál alacsonyabb mértékben, vagy attól eltérő módon határozza meg, a Közszolgáltató Díjkompenzációra jogosult. Abban az esetben, ha </w:t>
      </w:r>
      <w:r w:rsidR="000B72B1" w:rsidRPr="0034377A">
        <w:rPr>
          <w:rFonts w:ascii="Times New Roman" w:hAnsi="Times New Roman" w:cs="Times New Roman"/>
        </w:rPr>
        <w:t xml:space="preserve">jogszabály, vagy </w:t>
      </w:r>
      <w:r w:rsidR="008825D5" w:rsidRPr="0034377A">
        <w:rPr>
          <w:rFonts w:ascii="Times New Roman" w:hAnsi="Times New Roman" w:cs="Times New Roman"/>
        </w:rPr>
        <w:t xml:space="preserve">az </w:t>
      </w:r>
      <w:r w:rsidR="00DE7147">
        <w:rPr>
          <w:rFonts w:ascii="Times New Roman" w:hAnsi="Times New Roman" w:cs="Times New Roman"/>
        </w:rPr>
        <w:t>Ö</w:t>
      </w:r>
      <w:r w:rsidR="008825D5" w:rsidRPr="0034377A">
        <w:rPr>
          <w:rFonts w:ascii="Times New Roman" w:hAnsi="Times New Roman" w:cs="Times New Roman"/>
        </w:rPr>
        <w:t>nkormányzat</w:t>
      </w:r>
      <w:r w:rsidR="000B72B1" w:rsidRPr="0034377A">
        <w:rPr>
          <w:rFonts w:ascii="Times New Roman" w:hAnsi="Times New Roman" w:cs="Times New Roman"/>
        </w:rPr>
        <w:t xml:space="preserve"> rendelete</w:t>
      </w:r>
      <w:r w:rsidR="008825D5" w:rsidRPr="0034377A">
        <w:rPr>
          <w:rFonts w:ascii="Times New Roman" w:hAnsi="Times New Roman" w:cs="Times New Roman"/>
        </w:rPr>
        <w:t xml:space="preserve"> díjkedvezményt, mentességet, vagy ingyenességet állapít meg az Ügyfelek részére, a számítható és a fizetendő díj közötti </w:t>
      </w:r>
      <w:r w:rsidR="008825D5" w:rsidRPr="001F7A9B">
        <w:rPr>
          <w:rFonts w:ascii="Times New Roman" w:hAnsi="Times New Roman" w:cs="Times New Roman"/>
        </w:rPr>
        <w:t xml:space="preserve">különbözetet az Önkormányzat </w:t>
      </w:r>
      <w:r w:rsidR="006C1104">
        <w:rPr>
          <w:rFonts w:ascii="Times New Roman" w:hAnsi="Times New Roman" w:cs="Times New Roman"/>
        </w:rPr>
        <w:t xml:space="preserve">működési célú támogatás formájában </w:t>
      </w:r>
      <w:r w:rsidR="008825D5" w:rsidRPr="001F7A9B">
        <w:rPr>
          <w:rFonts w:ascii="Times New Roman" w:hAnsi="Times New Roman" w:cs="Times New Roman"/>
        </w:rPr>
        <w:t>köteles megtéríteni a Közszolgáltató számára.</w:t>
      </w:r>
    </w:p>
    <w:p w14:paraId="1747C993" w14:textId="77777777" w:rsidR="00067D1B" w:rsidRPr="001F7A9B" w:rsidRDefault="00067D1B" w:rsidP="00607024">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b/>
          <w:i/>
        </w:rPr>
      </w:pPr>
    </w:p>
    <w:p w14:paraId="22BC0BF0" w14:textId="42C2EAA9" w:rsidR="00E96E34" w:rsidRDefault="00E96E34" w:rsidP="0095311D">
      <w:pPr>
        <w:pStyle w:val="Listaszerbekezds"/>
        <w:widowControl w:val="0"/>
        <w:numPr>
          <w:ilvl w:val="2"/>
          <w:numId w:val="26"/>
        </w:numPr>
        <w:suppressAutoHyphens/>
        <w:autoSpaceDE w:val="0"/>
        <w:autoSpaceDN w:val="0"/>
        <w:adjustRightInd w:val="0"/>
        <w:spacing w:after="0" w:line="240" w:lineRule="auto"/>
        <w:ind w:left="851" w:hanging="284"/>
        <w:jc w:val="both"/>
        <w:rPr>
          <w:rFonts w:ascii="Times New Roman" w:hAnsi="Times New Roman" w:cs="Times New Roman"/>
          <w:b/>
          <w:i/>
        </w:rPr>
      </w:pPr>
      <w:r w:rsidRPr="001F7A9B">
        <w:rPr>
          <w:rFonts w:ascii="Times New Roman" w:hAnsi="Times New Roman" w:cs="Times New Roman"/>
          <w:b/>
          <w:i/>
          <w:u w:val="single"/>
        </w:rPr>
        <w:t>Keresztfinanszírozás tilalma</w:t>
      </w:r>
      <w:r w:rsidRPr="001F7A9B">
        <w:rPr>
          <w:rFonts w:ascii="Times New Roman" w:hAnsi="Times New Roman" w:cs="Times New Roman"/>
          <w:u w:val="single"/>
        </w:rPr>
        <w:t>:</w:t>
      </w:r>
      <w:r w:rsidRPr="001F7A9B">
        <w:rPr>
          <w:rFonts w:ascii="Times New Roman" w:hAnsi="Times New Roman" w:cs="Times New Roman"/>
        </w:rPr>
        <w:t xml:space="preserve"> </w:t>
      </w:r>
      <w:r w:rsidR="008825D5" w:rsidRPr="001F7A9B">
        <w:rPr>
          <w:rFonts w:ascii="Times New Roman" w:hAnsi="Times New Roman" w:cs="Times New Roman"/>
        </w:rPr>
        <w:t xml:space="preserve">Közszolgáltató </w:t>
      </w:r>
      <w:r w:rsidR="006C1104">
        <w:rPr>
          <w:rFonts w:ascii="Times New Roman" w:hAnsi="Times New Roman" w:cs="Times New Roman"/>
        </w:rPr>
        <w:t>az Ellentételezést</w:t>
      </w:r>
      <w:r w:rsidR="008825D5" w:rsidRPr="001F7A9B">
        <w:rPr>
          <w:rFonts w:ascii="Times New Roman" w:hAnsi="Times New Roman" w:cs="Times New Roman"/>
        </w:rPr>
        <w:t xml:space="preserve"> kizárólag a közszolgáltatási tevékenység költségének és </w:t>
      </w:r>
      <w:r w:rsidR="00B801E0" w:rsidRPr="001F7A9B">
        <w:rPr>
          <w:rFonts w:ascii="Times New Roman" w:hAnsi="Times New Roman" w:cs="Times New Roman"/>
        </w:rPr>
        <w:t xml:space="preserve">jelen Szerződésben meghatározott </w:t>
      </w:r>
      <w:r w:rsidR="006C1104">
        <w:rPr>
          <w:rFonts w:ascii="Times New Roman" w:hAnsi="Times New Roman" w:cs="Times New Roman"/>
        </w:rPr>
        <w:t>ésszerű nyereség</w:t>
      </w:r>
      <w:r w:rsidR="00B801E0" w:rsidRPr="001F7A9B">
        <w:rPr>
          <w:rFonts w:ascii="Times New Roman" w:hAnsi="Times New Roman" w:cs="Times New Roman"/>
        </w:rPr>
        <w:t xml:space="preserve"> </w:t>
      </w:r>
      <w:r w:rsidR="008825D5" w:rsidRPr="001F7A9B">
        <w:rPr>
          <w:rFonts w:ascii="Times New Roman" w:hAnsi="Times New Roman" w:cs="Times New Roman"/>
        </w:rPr>
        <w:t>finanszírozására</w:t>
      </w:r>
      <w:r w:rsidR="008825D5" w:rsidRPr="00E96E34">
        <w:rPr>
          <w:rFonts w:ascii="Times New Roman" w:hAnsi="Times New Roman" w:cs="Times New Roman"/>
        </w:rPr>
        <w:t xml:space="preserve"> jogosult és köteles felhasználni. A nem a közszolgáltatási finanszírozására felhasznált kifizetett </w:t>
      </w:r>
      <w:r w:rsidR="007014D9">
        <w:rPr>
          <w:rFonts w:ascii="Times New Roman" w:hAnsi="Times New Roman" w:cs="Times New Roman"/>
          <w:lang w:val="pt-BR"/>
        </w:rPr>
        <w:t>Ellentételezés</w:t>
      </w:r>
      <w:r w:rsidR="008825D5" w:rsidRPr="00E96E34">
        <w:rPr>
          <w:rFonts w:ascii="Times New Roman" w:hAnsi="Times New Roman" w:cs="Times New Roman"/>
          <w:lang w:val="pt-BR"/>
        </w:rPr>
        <w:t xml:space="preserve"> </w:t>
      </w:r>
      <w:r w:rsidR="008825D5" w:rsidRPr="00E96E34">
        <w:rPr>
          <w:rFonts w:ascii="Times New Roman" w:hAnsi="Times New Roman" w:cs="Times New Roman"/>
        </w:rPr>
        <w:t xml:space="preserve">tekintetében Közszolgáltatót visszafizetési kötelezettség terheli (olyan mértékig, amilyen mértékben a kifizetett </w:t>
      </w:r>
      <w:r w:rsidR="007014D9">
        <w:rPr>
          <w:rFonts w:ascii="Times New Roman" w:hAnsi="Times New Roman" w:cs="Times New Roman"/>
          <w:lang w:val="pt-BR"/>
        </w:rPr>
        <w:t>Ellentételezés</w:t>
      </w:r>
      <w:r w:rsidR="008825D5" w:rsidRPr="00E96E34">
        <w:rPr>
          <w:rFonts w:ascii="Times New Roman" w:hAnsi="Times New Roman" w:cs="Times New Roman"/>
          <w:lang w:val="pt-BR"/>
        </w:rPr>
        <w:t xml:space="preserve"> </w:t>
      </w:r>
      <w:r w:rsidR="008825D5" w:rsidRPr="00E96E34">
        <w:rPr>
          <w:rFonts w:ascii="Times New Roman" w:hAnsi="Times New Roman" w:cs="Times New Roman"/>
        </w:rPr>
        <w:t>nem a közszolgáltatási tevékenység költségének finanszírozására került felhasználásra). A nem szerződésszerűen felhasznált összeget Közszolgáltató a tényleges kifizetés és a Közszolgáltató általi tényleges visszafizetés között eltelt időszakra felszámított kamattal növelten köteles visszafizetni.</w:t>
      </w:r>
      <w:r w:rsidR="008825D5" w:rsidRPr="000C49A7">
        <w:rPr>
          <w:rFonts w:ascii="Times New Roman" w:hAnsi="Times New Roman" w:cs="Times New Roman"/>
        </w:rPr>
        <w:t xml:space="preserve"> A kamatláb megegyezik az eredeti kifizetés időpontjában </w:t>
      </w:r>
      <w:r w:rsidR="0093516C" w:rsidRPr="000C49A7">
        <w:rPr>
          <w:rFonts w:ascii="Times New Roman" w:hAnsi="Times New Roman" w:cs="Times New Roman"/>
        </w:rPr>
        <w:t xml:space="preserve">érvényes, az Európai Bizottság által közzétett referencia-alapkamatláb 100 </w:t>
      </w:r>
      <w:r w:rsidR="000C49A7">
        <w:rPr>
          <w:rFonts w:ascii="Times New Roman" w:hAnsi="Times New Roman" w:cs="Times New Roman"/>
        </w:rPr>
        <w:t xml:space="preserve">bázisponttal növelt értékével. </w:t>
      </w:r>
      <w:r w:rsidR="0093516C" w:rsidRPr="000C49A7">
        <w:rPr>
          <w:rFonts w:ascii="Times New Roman" w:hAnsi="Times New Roman" w:cs="Times New Roman"/>
        </w:rPr>
        <w:t>A kamatlábat a kamatfizetés kezdő időpontjához képest évente kell aktualizálni.</w:t>
      </w:r>
      <w:r w:rsidR="0093516C" w:rsidRPr="00C818CD">
        <w:rPr>
          <w:rFonts w:ascii="Times New Roman" w:hAnsi="Times New Roman" w:cs="Times New Roman"/>
          <w:b/>
          <w:i/>
        </w:rPr>
        <w:t xml:space="preserve"> </w:t>
      </w:r>
    </w:p>
    <w:p w14:paraId="4AB136BA" w14:textId="77777777" w:rsidR="00067D1B" w:rsidRPr="00357687" w:rsidRDefault="00067D1B" w:rsidP="00607024">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b/>
          <w:i/>
        </w:rPr>
      </w:pPr>
    </w:p>
    <w:p w14:paraId="2322B461" w14:textId="77777777" w:rsidR="00E96E34" w:rsidRDefault="008825D5" w:rsidP="0095311D">
      <w:pPr>
        <w:pStyle w:val="Listaszerbekezds"/>
        <w:widowControl w:val="0"/>
        <w:numPr>
          <w:ilvl w:val="2"/>
          <w:numId w:val="26"/>
        </w:numPr>
        <w:suppressAutoHyphens/>
        <w:autoSpaceDE w:val="0"/>
        <w:autoSpaceDN w:val="0"/>
        <w:adjustRightInd w:val="0"/>
        <w:spacing w:after="0" w:line="240" w:lineRule="auto"/>
        <w:ind w:left="851" w:hanging="284"/>
        <w:jc w:val="both"/>
        <w:rPr>
          <w:rFonts w:ascii="Times New Roman" w:hAnsi="Times New Roman" w:cs="Times New Roman"/>
          <w:b/>
          <w:i/>
        </w:rPr>
      </w:pPr>
      <w:r w:rsidRPr="00E96E34">
        <w:rPr>
          <w:rFonts w:ascii="Times New Roman" w:hAnsi="Times New Roman" w:cs="Times New Roman"/>
          <w:b/>
          <w:i/>
          <w:u w:val="single"/>
        </w:rPr>
        <w:t>Közszolgáltató köteles hatékony beszedési, illetve ellenőrzési rendszert kialakítani</w:t>
      </w:r>
      <w:r w:rsidRPr="00E96E34">
        <w:rPr>
          <w:rFonts w:ascii="Times New Roman" w:hAnsi="Times New Roman" w:cs="Times New Roman"/>
        </w:rPr>
        <w:t xml:space="preserve"> </w:t>
      </w:r>
      <w:r w:rsidRPr="00C818CD">
        <w:rPr>
          <w:rFonts w:ascii="Times New Roman" w:hAnsi="Times New Roman" w:cs="Times New Roman"/>
          <w:b/>
          <w:i/>
        </w:rPr>
        <w:t xml:space="preserve">és </w:t>
      </w:r>
      <w:r w:rsidRPr="000C49A7">
        <w:rPr>
          <w:rFonts w:ascii="Times New Roman" w:hAnsi="Times New Roman" w:cs="Times New Roman"/>
        </w:rPr>
        <w:t>működtetni az egységnyi díjtételek alapján számított és számlázott díjbevételek realizálása érdekében. A díjbevételek elvárt szintnél alacsonyabb realizálása esetén Közszolgáltató köteles az ésszerűen lehetséges legrövidebb időn belül intézkedési tervet készíteni és azt az Önkormányzatnak átadni.</w:t>
      </w:r>
      <w:r w:rsidRPr="007D55BD">
        <w:rPr>
          <w:rFonts w:ascii="Times New Roman" w:hAnsi="Times New Roman" w:cs="Times New Roman"/>
        </w:rPr>
        <w:t xml:space="preserve"> Az Önkormányzat –– jogosult az intézkedési tervvel kapcsolatban </w:t>
      </w:r>
      <w:r w:rsidRPr="007D55BD">
        <w:rPr>
          <w:rFonts w:ascii="Times New Roman" w:hAnsi="Times New Roman" w:cs="Times New Roman"/>
        </w:rPr>
        <w:lastRenderedPageBreak/>
        <w:t>észrevételeket tenni és Közszolgáltató köteles az intézkedési tervre vonatkozóan az Önkormányzat által tett észrevételeket figyelembe venni vagy azok figyelmen kívül hagyását érdemben megindokolni.</w:t>
      </w:r>
    </w:p>
    <w:p w14:paraId="056EBDF1" w14:textId="77777777" w:rsidR="000C49A7" w:rsidRPr="00E96E34" w:rsidRDefault="000C49A7" w:rsidP="000C49A7">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b/>
          <w:i/>
        </w:rPr>
      </w:pPr>
    </w:p>
    <w:p w14:paraId="04796BB8" w14:textId="77777777" w:rsidR="00E96E34" w:rsidRPr="00E96E34" w:rsidRDefault="00E96E34" w:rsidP="0095311D">
      <w:pPr>
        <w:pStyle w:val="Listaszerbekezds"/>
        <w:widowControl w:val="0"/>
        <w:numPr>
          <w:ilvl w:val="2"/>
          <w:numId w:val="26"/>
        </w:numPr>
        <w:suppressAutoHyphens/>
        <w:autoSpaceDE w:val="0"/>
        <w:autoSpaceDN w:val="0"/>
        <w:adjustRightInd w:val="0"/>
        <w:spacing w:after="0" w:line="240" w:lineRule="auto"/>
        <w:ind w:hanging="153"/>
        <w:jc w:val="both"/>
        <w:rPr>
          <w:rFonts w:ascii="Times New Roman" w:hAnsi="Times New Roman" w:cs="Times New Roman"/>
          <w:b/>
          <w:i/>
          <w:u w:val="single"/>
        </w:rPr>
      </w:pPr>
      <w:r w:rsidRPr="00E96E34">
        <w:rPr>
          <w:rFonts w:ascii="Times New Roman" w:hAnsi="Times New Roman" w:cs="Times New Roman"/>
          <w:b/>
          <w:i/>
          <w:u w:val="single"/>
        </w:rPr>
        <w:t>Havi likviditási terv:</w:t>
      </w:r>
    </w:p>
    <w:p w14:paraId="412628EB" w14:textId="77777777" w:rsidR="000F60EE" w:rsidRDefault="00FD4FF8" w:rsidP="0034377A">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rPr>
      </w:pPr>
      <w:r w:rsidRPr="00E96E34">
        <w:rPr>
          <w:rFonts w:ascii="Times New Roman" w:hAnsi="Times New Roman" w:cs="Times New Roman"/>
        </w:rPr>
        <w:t>A 243/2012. (II. 29.) Főv. Kgy. határozat alapján a Közszolgáltató havi likviditási tervet készít</w:t>
      </w:r>
      <w:r w:rsidR="00E75201">
        <w:rPr>
          <w:rFonts w:ascii="Times New Roman" w:hAnsi="Times New Roman" w:cs="Times New Roman"/>
        </w:rPr>
        <w:t>, melyet megküld</w:t>
      </w:r>
      <w:r w:rsidRPr="00E96E34">
        <w:rPr>
          <w:rFonts w:ascii="Times New Roman" w:hAnsi="Times New Roman" w:cs="Times New Roman"/>
        </w:rPr>
        <w:t xml:space="preserve"> az Önkormányzat</w:t>
      </w:r>
      <w:r w:rsidR="00E75201">
        <w:rPr>
          <w:rFonts w:ascii="Times New Roman" w:hAnsi="Times New Roman" w:cs="Times New Roman"/>
        </w:rPr>
        <w:t>nak</w:t>
      </w:r>
      <w:r w:rsidRPr="00E96E34">
        <w:rPr>
          <w:rFonts w:ascii="Times New Roman" w:hAnsi="Times New Roman" w:cs="Times New Roman"/>
        </w:rPr>
        <w:t>.</w:t>
      </w:r>
      <w:r w:rsidR="00454922">
        <w:rPr>
          <w:rFonts w:ascii="Times New Roman" w:hAnsi="Times New Roman" w:cs="Times New Roman"/>
        </w:rPr>
        <w:t xml:space="preserve"> E kötelezettség teljesítése a tárgyhavi</w:t>
      </w:r>
      <w:r w:rsidR="002428D1">
        <w:rPr>
          <w:rFonts w:ascii="Times New Roman" w:hAnsi="Times New Roman" w:cs="Times New Roman"/>
        </w:rPr>
        <w:t xml:space="preserve"> díjkompenzáció</w:t>
      </w:r>
      <w:r w:rsidR="00454922">
        <w:rPr>
          <w:rFonts w:ascii="Times New Roman" w:hAnsi="Times New Roman" w:cs="Times New Roman"/>
        </w:rPr>
        <w:t xml:space="preserve"> kifizetésének feltétele.</w:t>
      </w:r>
    </w:p>
    <w:p w14:paraId="6FFC8640" w14:textId="77777777" w:rsidR="0093516C" w:rsidRPr="00E96E34" w:rsidRDefault="0093516C" w:rsidP="0034377A">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b/>
          <w:i/>
        </w:rPr>
      </w:pPr>
    </w:p>
    <w:p w14:paraId="45B73F02" w14:textId="77777777" w:rsidR="00D73E9D" w:rsidRPr="00C818CD" w:rsidRDefault="0093516C" w:rsidP="0095311D">
      <w:pPr>
        <w:pStyle w:val="Listaszerbekezds"/>
        <w:widowControl w:val="0"/>
        <w:numPr>
          <w:ilvl w:val="2"/>
          <w:numId w:val="26"/>
        </w:numPr>
        <w:suppressAutoHyphens/>
        <w:autoSpaceDE w:val="0"/>
        <w:autoSpaceDN w:val="0"/>
        <w:adjustRightInd w:val="0"/>
        <w:spacing w:after="0" w:line="240" w:lineRule="auto"/>
        <w:ind w:hanging="153"/>
        <w:jc w:val="both"/>
        <w:rPr>
          <w:rFonts w:ascii="Times New Roman" w:hAnsi="Times New Roman" w:cs="Times New Roman"/>
          <w:b/>
          <w:i/>
        </w:rPr>
      </w:pPr>
      <w:r w:rsidRPr="00C818CD">
        <w:rPr>
          <w:rFonts w:ascii="Times New Roman" w:hAnsi="Times New Roman" w:cs="Times New Roman"/>
          <w:b/>
          <w:i/>
        </w:rPr>
        <w:t>Átmeneti finanszírozás</w:t>
      </w:r>
    </w:p>
    <w:p w14:paraId="21F91003" w14:textId="46E3A8F1" w:rsidR="0093516C" w:rsidRDefault="0093516C" w:rsidP="00C818CD">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rPr>
      </w:pPr>
      <w:r w:rsidRPr="000C49A7">
        <w:rPr>
          <w:rFonts w:ascii="Times New Roman" w:hAnsi="Times New Roman" w:cs="Times New Roman"/>
        </w:rPr>
        <w:t xml:space="preserve">Az Önkormányzat tárgyévi költségvetésének elfogadásáig a tárgyévet megelőző </w:t>
      </w:r>
      <w:r w:rsidR="00617243" w:rsidRPr="000C49A7">
        <w:rPr>
          <w:rFonts w:ascii="Times New Roman" w:hAnsi="Times New Roman" w:cs="Times New Roman"/>
        </w:rPr>
        <w:t>évi Előirányzott</w:t>
      </w:r>
      <w:r w:rsidRPr="000C49A7">
        <w:rPr>
          <w:rFonts w:ascii="Times New Roman" w:hAnsi="Times New Roman" w:cs="Times New Roman"/>
        </w:rPr>
        <w:t xml:space="preserve"> </w:t>
      </w:r>
      <w:r w:rsidR="00617243" w:rsidRPr="000C49A7">
        <w:rPr>
          <w:rFonts w:ascii="Times New Roman" w:hAnsi="Times New Roman" w:cs="Times New Roman"/>
        </w:rPr>
        <w:t>Kompenzáció összege</w:t>
      </w:r>
      <w:r w:rsidRPr="000C49A7">
        <w:rPr>
          <w:rFonts w:ascii="Times New Roman" w:hAnsi="Times New Roman" w:cs="Times New Roman"/>
        </w:rPr>
        <w:t xml:space="preserve"> alapján kerülnek teljesítésre a havi kifizetések azzal, hogy az Önkormányzat tárgyévi költségvetésének elfogadását követően legkésőbb 30 napon belül Felek kötelesek a különbözettel elszámolni. Ha az ily módon teljesített havi kifizetések összege kevesebb annál, mint amit a tárgyévi Előirányzott Kompenzáció összege alapján a Közszolgáltatónak jár, akkor az Önkormányzat köteles a különbözetet egy összegben Közszolgáltató fenti bankszámlájára átutalni. Ellenkező esetben a különbözet a tárgyévben hátralévő, következő havi kifizetések összegéből az Önkormányzat által levonásra (beszámításra) kerül.</w:t>
      </w:r>
    </w:p>
    <w:p w14:paraId="26D4FC05" w14:textId="37229DEA" w:rsidR="00B06D20" w:rsidRDefault="00B06D20" w:rsidP="00C818CD">
      <w:pPr>
        <w:pStyle w:val="Listaszerbekezds"/>
        <w:widowControl w:val="0"/>
        <w:suppressAutoHyphens/>
        <w:autoSpaceDE w:val="0"/>
        <w:autoSpaceDN w:val="0"/>
        <w:adjustRightInd w:val="0"/>
        <w:spacing w:after="0" w:line="240" w:lineRule="auto"/>
        <w:ind w:left="851"/>
        <w:jc w:val="both"/>
        <w:rPr>
          <w:rFonts w:ascii="Times New Roman" w:hAnsi="Times New Roman" w:cs="Times New Roman"/>
        </w:rPr>
      </w:pPr>
    </w:p>
    <w:p w14:paraId="6AE80639" w14:textId="7E2A57F2" w:rsidR="008825D5" w:rsidRPr="00501179" w:rsidRDefault="008825D5" w:rsidP="00BE22F8">
      <w:pPr>
        <w:pStyle w:val="Listaszerbekezds"/>
        <w:widowControl w:val="0"/>
        <w:suppressAutoHyphens/>
        <w:autoSpaceDE w:val="0"/>
        <w:autoSpaceDN w:val="0"/>
        <w:adjustRightInd w:val="0"/>
        <w:spacing w:after="0" w:line="240" w:lineRule="auto"/>
        <w:ind w:left="792"/>
        <w:jc w:val="both"/>
        <w:rPr>
          <w:rFonts w:ascii="Times New Roman" w:hAnsi="Times New Roman" w:cs="Times New Roman"/>
        </w:rPr>
      </w:pPr>
      <w:r w:rsidRPr="00501179">
        <w:rPr>
          <w:rFonts w:ascii="Times New Roman" w:hAnsi="Times New Roman" w:cs="Times New Roman"/>
        </w:rPr>
        <w:tab/>
      </w:r>
    </w:p>
    <w:p w14:paraId="6243AF51" w14:textId="77777777" w:rsidR="008825D5" w:rsidRPr="00D73E9D" w:rsidRDefault="008825D5" w:rsidP="0095311D">
      <w:pPr>
        <w:pStyle w:val="Listaszerbekezds"/>
        <w:widowControl w:val="0"/>
        <w:numPr>
          <w:ilvl w:val="0"/>
          <w:numId w:val="26"/>
        </w:numPr>
        <w:suppressAutoHyphens/>
        <w:autoSpaceDE w:val="0"/>
        <w:autoSpaceDN w:val="0"/>
        <w:adjustRightInd w:val="0"/>
        <w:spacing w:after="0" w:line="240" w:lineRule="auto"/>
        <w:jc w:val="both"/>
        <w:rPr>
          <w:rFonts w:ascii="Times New Roman" w:hAnsi="Times New Roman" w:cs="Times New Roman"/>
          <w:b/>
          <w:bCs/>
          <w:iCs/>
        </w:rPr>
      </w:pPr>
      <w:r w:rsidRPr="00D73E9D">
        <w:rPr>
          <w:rFonts w:ascii="Times New Roman" w:hAnsi="Times New Roman" w:cs="Times New Roman"/>
          <w:b/>
          <w:bCs/>
          <w:iCs/>
        </w:rPr>
        <w:t>A közszolgáltatás végrehajtása</w:t>
      </w:r>
    </w:p>
    <w:p w14:paraId="59A9A4F2" w14:textId="77777777" w:rsidR="008825D5" w:rsidRPr="00501179" w:rsidRDefault="008825D5" w:rsidP="00BE22F8">
      <w:pPr>
        <w:pStyle w:val="Listaszerbekezds"/>
        <w:widowControl w:val="0"/>
        <w:suppressAutoHyphens/>
        <w:autoSpaceDE w:val="0"/>
        <w:autoSpaceDN w:val="0"/>
        <w:adjustRightInd w:val="0"/>
        <w:spacing w:after="0" w:line="23" w:lineRule="atLeast"/>
        <w:ind w:left="360"/>
        <w:jc w:val="both"/>
        <w:rPr>
          <w:rFonts w:ascii="Times New Roman" w:hAnsi="Times New Roman" w:cs="Times New Roman"/>
          <w:b/>
          <w:bCs/>
          <w:i/>
          <w:iCs/>
        </w:rPr>
      </w:pPr>
    </w:p>
    <w:p w14:paraId="5C29AEAE" w14:textId="77777777" w:rsidR="00D73E9D" w:rsidRPr="001F7A9B" w:rsidRDefault="00D73E9D"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b/>
          <w:i/>
        </w:rPr>
      </w:pPr>
      <w:r w:rsidRPr="001F7A9B">
        <w:rPr>
          <w:rFonts w:ascii="Times New Roman" w:hAnsi="Times New Roman" w:cs="Times New Roman"/>
          <w:b/>
          <w:i/>
        </w:rPr>
        <w:t>Közreműködő igénybevétele:</w:t>
      </w:r>
    </w:p>
    <w:p w14:paraId="461F3016" w14:textId="77777777" w:rsidR="00D73E9D" w:rsidRPr="00516B0B" w:rsidRDefault="00D73E9D"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b/>
          <w:i/>
        </w:rPr>
      </w:pPr>
      <w:r w:rsidRPr="00516B0B">
        <w:rPr>
          <w:rFonts w:ascii="Times New Roman" w:hAnsi="Times New Roman" w:cs="Times New Roman"/>
        </w:rPr>
        <w:t xml:space="preserve"> </w:t>
      </w:r>
      <w:r w:rsidR="008825D5" w:rsidRPr="00516B0B">
        <w:rPr>
          <w:rFonts w:ascii="Times New Roman" w:hAnsi="Times New Roman" w:cs="Times New Roman"/>
        </w:rPr>
        <w:t xml:space="preserve">A Közszolgáltató a Szerződésben meghatározott nem közművel összegyűjtött háztartási szennyvízszállítási közszolgáltatást saját maga és szükség szerint </w:t>
      </w:r>
      <w:r w:rsidR="004E4E53">
        <w:rPr>
          <w:rFonts w:ascii="Times New Roman" w:hAnsi="Times New Roman" w:cs="Times New Roman"/>
        </w:rPr>
        <w:t>K</w:t>
      </w:r>
      <w:r w:rsidR="008825D5" w:rsidRPr="00516B0B">
        <w:rPr>
          <w:rFonts w:ascii="Times New Roman" w:hAnsi="Times New Roman" w:cs="Times New Roman"/>
        </w:rPr>
        <w:t>özreműködő(k) igénybevételével végzi.</w:t>
      </w:r>
    </w:p>
    <w:p w14:paraId="3584A4E5" w14:textId="77777777" w:rsidR="00D73E9D" w:rsidRPr="00D73E9D" w:rsidRDefault="00D73E9D"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b/>
          <w:i/>
        </w:rPr>
      </w:pPr>
      <w:r w:rsidRPr="00D73E9D">
        <w:rPr>
          <w:rFonts w:ascii="Times New Roman" w:hAnsi="Times New Roman" w:cs="Times New Roman"/>
        </w:rPr>
        <w:t xml:space="preserve"> </w:t>
      </w:r>
      <w:r w:rsidR="008825D5" w:rsidRPr="00D73E9D">
        <w:rPr>
          <w:rFonts w:ascii="Times New Roman" w:hAnsi="Times New Roman" w:cs="Times New Roman"/>
        </w:rPr>
        <w:t xml:space="preserve">Közreműködő igénybevételére akkor kerülhet sor, ha a nem közművel összegyűjtött háztartási szennyvízszállítási közszolgáltatás mennyisége a Szerződés 1. sz. mellékletében meghatározott mennyiségi-minőségi paramétert meghaladja és a mennyiségi teljesítéshez a Közszolgáltató nem rendelkezik elégséges kapacitással vagy a </w:t>
      </w:r>
      <w:r w:rsidR="004E4E53">
        <w:rPr>
          <w:rFonts w:ascii="Times New Roman" w:hAnsi="Times New Roman" w:cs="Times New Roman"/>
        </w:rPr>
        <w:t>K</w:t>
      </w:r>
      <w:r w:rsidR="008825D5" w:rsidRPr="00D73E9D">
        <w:rPr>
          <w:rFonts w:ascii="Times New Roman" w:hAnsi="Times New Roman" w:cs="Times New Roman"/>
        </w:rPr>
        <w:t>özreműködő igénybevétele a közszolgáltatás hatékonyságát, illetve minőségét növeli, és/vagy a költségek csökkennek.</w:t>
      </w:r>
    </w:p>
    <w:p w14:paraId="3CB6A40F" w14:textId="77777777" w:rsidR="00D73E9D" w:rsidRPr="00843CF8" w:rsidRDefault="00D73E9D"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b/>
          <w:i/>
        </w:rPr>
      </w:pPr>
      <w:r w:rsidRPr="00D73E9D">
        <w:rPr>
          <w:rFonts w:ascii="Times New Roman" w:hAnsi="Times New Roman" w:cs="Times New Roman"/>
        </w:rPr>
        <w:t xml:space="preserve"> </w:t>
      </w:r>
      <w:r w:rsidR="008825D5" w:rsidRPr="00D73E9D">
        <w:rPr>
          <w:rFonts w:ascii="Times New Roman" w:hAnsi="Times New Roman" w:cs="Times New Roman"/>
        </w:rPr>
        <w:t xml:space="preserve">Közszolgáltató a nem közművel összegyűjtött háztartási szennyvízszállítási közszolgáltatás esetében összesen legfeljebb a </w:t>
      </w:r>
      <w:r w:rsidR="004E4E53">
        <w:rPr>
          <w:rFonts w:ascii="Times New Roman" w:hAnsi="Times New Roman" w:cs="Times New Roman"/>
        </w:rPr>
        <w:t>K</w:t>
      </w:r>
      <w:r w:rsidR="008825D5" w:rsidRPr="00D73E9D">
        <w:rPr>
          <w:rFonts w:ascii="Times New Roman" w:hAnsi="Times New Roman" w:cs="Times New Roman"/>
        </w:rPr>
        <w:t xml:space="preserve">özreműködő igénybevételét megelőző évben a közszolgáltatási tevékenység folytatásából elért nettó (ÁFA nélküli) </w:t>
      </w:r>
      <w:r w:rsidR="008825D5" w:rsidRPr="00843CF8">
        <w:rPr>
          <w:rFonts w:ascii="Times New Roman" w:hAnsi="Times New Roman" w:cs="Times New Roman"/>
        </w:rPr>
        <w:t xml:space="preserve">árbevétele 40 %-át nem meghaladó mértékéig jogosult </w:t>
      </w:r>
      <w:r w:rsidR="004E4E53">
        <w:rPr>
          <w:rFonts w:ascii="Times New Roman" w:hAnsi="Times New Roman" w:cs="Times New Roman"/>
        </w:rPr>
        <w:t>K</w:t>
      </w:r>
      <w:r w:rsidR="008825D5" w:rsidRPr="00843CF8">
        <w:rPr>
          <w:rFonts w:ascii="Times New Roman" w:hAnsi="Times New Roman" w:cs="Times New Roman"/>
        </w:rPr>
        <w:t xml:space="preserve">özreműködőt a közszolgáltatás teljesítéséhez igénybe venni. </w:t>
      </w:r>
    </w:p>
    <w:p w14:paraId="45C09623" w14:textId="77777777" w:rsidR="00D73E9D" w:rsidRPr="00D73E9D"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b/>
          <w:i/>
        </w:rPr>
      </w:pPr>
      <w:r w:rsidRPr="00D73E9D">
        <w:rPr>
          <w:rFonts w:ascii="Times New Roman" w:hAnsi="Times New Roman" w:cs="Times New Roman"/>
        </w:rPr>
        <w:t xml:space="preserve">A Közszolgáltató a Szerződésben meghatározott szennyvíziszap szállítás és ártalmatlanítás/hasznosítás közszolgáltatást saját maga és szükség szerint </w:t>
      </w:r>
      <w:r w:rsidR="00DE036C">
        <w:rPr>
          <w:rFonts w:ascii="Times New Roman" w:hAnsi="Times New Roman" w:cs="Times New Roman"/>
        </w:rPr>
        <w:t>K</w:t>
      </w:r>
      <w:r w:rsidRPr="00D73E9D">
        <w:rPr>
          <w:rFonts w:ascii="Times New Roman" w:hAnsi="Times New Roman" w:cs="Times New Roman"/>
        </w:rPr>
        <w:t>özreműködő(k) igénybevételével végzi. Közreműködő igénybevételére akkor kerül sor, ha a Közszolgáltató nem rendelkezik elégséges kapacitással vagy a közreműködő igénybevétele a közszolgáltatás hatékonyságát, illetve minőségét növeli, és/vagy a költségek csökkennek.</w:t>
      </w:r>
    </w:p>
    <w:p w14:paraId="084C8985" w14:textId="77777777" w:rsidR="00D73E9D" w:rsidRPr="00D73E9D"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b/>
          <w:i/>
        </w:rPr>
      </w:pPr>
      <w:r w:rsidRPr="00D73E9D">
        <w:rPr>
          <w:rFonts w:ascii="Times New Roman" w:hAnsi="Times New Roman" w:cs="Times New Roman"/>
        </w:rPr>
        <w:t xml:space="preserve">A Közszolgáltató a </w:t>
      </w:r>
      <w:r w:rsidR="00DE036C">
        <w:rPr>
          <w:rFonts w:ascii="Times New Roman" w:hAnsi="Times New Roman" w:cs="Times New Roman"/>
        </w:rPr>
        <w:t>K</w:t>
      </w:r>
      <w:r w:rsidRPr="00D73E9D">
        <w:rPr>
          <w:rFonts w:ascii="Times New Roman" w:hAnsi="Times New Roman" w:cs="Times New Roman"/>
        </w:rPr>
        <w:t xml:space="preserve">özreműködőt a közbeszerzésekről szóló jogszabályok rendelkezéseinek megfelelően – a külön jogszabályokban foglaltakkal összhangban – köteles kiválasztani. A Közszolgáltató a Közreműködő kiválasztására irányuló </w:t>
      </w:r>
      <w:r w:rsidRPr="00843CF8">
        <w:rPr>
          <w:rFonts w:ascii="Times New Roman" w:hAnsi="Times New Roman" w:cs="Times New Roman"/>
        </w:rPr>
        <w:t>közbeszerzési eljárásai során</w:t>
      </w:r>
      <w:r w:rsidRPr="00D73E9D">
        <w:rPr>
          <w:rFonts w:ascii="Times New Roman" w:hAnsi="Times New Roman" w:cs="Times New Roman"/>
        </w:rPr>
        <w:t xml:space="preserve"> – amennyiben a közbeszerzés eredményeképpen megkötendő szerződés teljesítése a természetes és épített környezetre értékelhető hatással rendelkezik – törekszik arra, hogy a kiválasztás feltételeit (pl. alkalmasság, műszaki leírás, szerződéses feltételek) úgy határozza meg, hogy a környezetvédelmi szempontokat hangsúlyosan figyelembe veszi. </w:t>
      </w:r>
    </w:p>
    <w:p w14:paraId="7B446DC2" w14:textId="77777777" w:rsidR="00D73E9D" w:rsidRPr="00D73E9D"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b/>
          <w:i/>
        </w:rPr>
      </w:pPr>
      <w:r w:rsidRPr="00D73E9D">
        <w:rPr>
          <w:rFonts w:ascii="Times New Roman" w:hAnsi="Times New Roman" w:cs="Times New Roman"/>
        </w:rPr>
        <w:t xml:space="preserve">A Közszolgáltató és a vele együttműködő </w:t>
      </w:r>
      <w:r w:rsidR="00DE036C">
        <w:rPr>
          <w:rFonts w:ascii="Times New Roman" w:hAnsi="Times New Roman" w:cs="Times New Roman"/>
        </w:rPr>
        <w:t>K</w:t>
      </w:r>
      <w:r w:rsidRPr="00D73E9D">
        <w:rPr>
          <w:rFonts w:ascii="Times New Roman" w:hAnsi="Times New Roman" w:cs="Times New Roman"/>
        </w:rPr>
        <w:t>özreműködők közötti szerződés nem lehet ellentétes a Szerződésben foglaltakkal.</w:t>
      </w:r>
    </w:p>
    <w:p w14:paraId="0B339F65" w14:textId="77777777" w:rsidR="008825D5" w:rsidRPr="00D73E9D"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b/>
          <w:i/>
        </w:rPr>
      </w:pPr>
      <w:r w:rsidRPr="00D73E9D">
        <w:rPr>
          <w:rFonts w:ascii="Times New Roman" w:hAnsi="Times New Roman" w:cs="Times New Roman"/>
        </w:rPr>
        <w:t xml:space="preserve">Közszolgáltató a </w:t>
      </w:r>
      <w:r w:rsidR="00DE036C">
        <w:rPr>
          <w:rFonts w:ascii="Times New Roman" w:hAnsi="Times New Roman" w:cs="Times New Roman"/>
        </w:rPr>
        <w:t>K</w:t>
      </w:r>
      <w:r w:rsidRPr="00D73E9D">
        <w:rPr>
          <w:rFonts w:ascii="Times New Roman" w:hAnsi="Times New Roman" w:cs="Times New Roman"/>
        </w:rPr>
        <w:t>özreműködő teljesítéséért úgy felel, mintha saját maga teljesített volna.</w:t>
      </w:r>
    </w:p>
    <w:p w14:paraId="5676992B" w14:textId="77777777" w:rsidR="00D73E9D" w:rsidRPr="00501179" w:rsidRDefault="00D73E9D" w:rsidP="00D73E9D">
      <w:pPr>
        <w:pStyle w:val="Listaszerbekezds"/>
        <w:widowControl w:val="0"/>
        <w:suppressAutoHyphens/>
        <w:autoSpaceDE w:val="0"/>
        <w:autoSpaceDN w:val="0"/>
        <w:adjustRightInd w:val="0"/>
        <w:spacing w:after="0" w:line="23" w:lineRule="atLeast"/>
        <w:ind w:left="540"/>
        <w:jc w:val="both"/>
        <w:rPr>
          <w:rFonts w:ascii="Times New Roman" w:hAnsi="Times New Roman" w:cs="Times New Roman"/>
        </w:rPr>
      </w:pPr>
    </w:p>
    <w:p w14:paraId="1EDED84C" w14:textId="77777777" w:rsidR="00D73E9D" w:rsidRPr="001F7A9B" w:rsidRDefault="00516B0B"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b/>
          <w:i/>
        </w:rPr>
      </w:pPr>
      <w:r w:rsidRPr="001F7A9B">
        <w:rPr>
          <w:rFonts w:ascii="Times New Roman" w:hAnsi="Times New Roman" w:cs="Times New Roman"/>
          <w:b/>
          <w:i/>
        </w:rPr>
        <w:t>Nyilvántartás, gazdálkodás</w:t>
      </w:r>
      <w:r w:rsidR="00D73E9D" w:rsidRPr="001F7A9B">
        <w:rPr>
          <w:rFonts w:ascii="Times New Roman" w:hAnsi="Times New Roman" w:cs="Times New Roman"/>
          <w:b/>
          <w:i/>
        </w:rPr>
        <w:t xml:space="preserve"> szabályai:</w:t>
      </w:r>
    </w:p>
    <w:p w14:paraId="661C8EA2" w14:textId="77777777" w:rsidR="00D73E9D" w:rsidRPr="00516B0B"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516B0B">
        <w:rPr>
          <w:rFonts w:ascii="Times New Roman" w:hAnsi="Times New Roman" w:cs="Times New Roman"/>
        </w:rPr>
        <w:t xml:space="preserve">Közszolgáltató köteles számviteli nyilvántartásaiban és az éves beszámoló részét képező </w:t>
      </w:r>
      <w:r w:rsidRPr="000C49A7">
        <w:rPr>
          <w:rFonts w:ascii="Times New Roman" w:hAnsi="Times New Roman" w:cs="Times New Roman"/>
        </w:rPr>
        <w:t xml:space="preserve">kiegészítő mellékletben a </w:t>
      </w:r>
      <w:r w:rsidR="00DC7889" w:rsidRPr="000C49A7">
        <w:rPr>
          <w:rFonts w:ascii="Times New Roman" w:hAnsi="Times New Roman" w:cs="Times New Roman"/>
        </w:rPr>
        <w:t>K</w:t>
      </w:r>
      <w:r w:rsidRPr="000C49A7">
        <w:rPr>
          <w:rFonts w:ascii="Times New Roman" w:hAnsi="Times New Roman" w:cs="Times New Roman"/>
        </w:rPr>
        <w:t xml:space="preserve">özszolgáltatási tevékenységet és </w:t>
      </w:r>
      <w:r w:rsidR="00DC7889" w:rsidRPr="000C49A7">
        <w:rPr>
          <w:rFonts w:ascii="Times New Roman" w:hAnsi="Times New Roman" w:cs="Times New Roman"/>
        </w:rPr>
        <w:t>az E</w:t>
      </w:r>
      <w:r w:rsidRPr="000C49A7">
        <w:rPr>
          <w:rFonts w:ascii="Times New Roman" w:hAnsi="Times New Roman" w:cs="Times New Roman"/>
        </w:rPr>
        <w:t>gyéb tevékenységet</w:t>
      </w:r>
      <w:r w:rsidR="00DC7889" w:rsidRPr="000C49A7">
        <w:rPr>
          <w:rFonts w:ascii="Times New Roman" w:hAnsi="Times New Roman" w:cs="Times New Roman"/>
        </w:rPr>
        <w:t>, valamint az egyes közszolgáltatásokat egymástól is</w:t>
      </w:r>
      <w:r w:rsidRPr="000C49A7">
        <w:rPr>
          <w:rFonts w:ascii="Times New Roman" w:hAnsi="Times New Roman" w:cs="Times New Roman"/>
        </w:rPr>
        <w:t xml:space="preserve"> elkülönítetten nyilvántartani és bemutatni.</w:t>
      </w:r>
    </w:p>
    <w:p w14:paraId="7098D170" w14:textId="77777777" w:rsidR="008825D5" w:rsidRPr="00D73E9D"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D73E9D">
        <w:rPr>
          <w:rFonts w:ascii="Times New Roman" w:hAnsi="Times New Roman" w:cs="Times New Roman"/>
        </w:rPr>
        <w:lastRenderedPageBreak/>
        <w:t>Közszolgáltató köteles gazdálkodását a tőle elvárható gondossággal, a költséghatékonyságot szem előtt tartva folytatni, így különösen:</w:t>
      </w:r>
    </w:p>
    <w:p w14:paraId="31A7A7CE" w14:textId="77777777" w:rsidR="004E1FE2" w:rsidRPr="00252778" w:rsidRDefault="008825D5" w:rsidP="0095311D">
      <w:pPr>
        <w:pStyle w:val="Listaszerbekezds"/>
        <w:widowControl w:val="0"/>
        <w:numPr>
          <w:ilvl w:val="0"/>
          <w:numId w:val="29"/>
        </w:numPr>
        <w:suppressAutoHyphens/>
        <w:autoSpaceDE w:val="0"/>
        <w:autoSpaceDN w:val="0"/>
        <w:adjustRightInd w:val="0"/>
        <w:spacing w:after="0" w:line="23" w:lineRule="atLeast"/>
        <w:jc w:val="both"/>
        <w:rPr>
          <w:rFonts w:ascii="Times New Roman" w:hAnsi="Times New Roman" w:cs="Times New Roman"/>
        </w:rPr>
      </w:pPr>
      <w:r w:rsidRPr="00252778">
        <w:rPr>
          <w:rFonts w:ascii="Times New Roman" w:hAnsi="Times New Roman" w:cs="Times New Roman"/>
        </w:rPr>
        <w:t>Közszolgáltató egyéb tevékenysége nem veszélyeztetheti a közszolgáltatási tevékenységét, ugyanakkor törekszik a rendelkezésére álló személyi állomány és eszközök megfelelő kihasználására;</w:t>
      </w:r>
    </w:p>
    <w:p w14:paraId="07DD55E4" w14:textId="77777777" w:rsidR="004E1FE2" w:rsidRPr="00252778" w:rsidRDefault="000F3FA4" w:rsidP="0095311D">
      <w:pPr>
        <w:pStyle w:val="Listaszerbekezds"/>
        <w:widowControl w:val="0"/>
        <w:numPr>
          <w:ilvl w:val="0"/>
          <w:numId w:val="29"/>
        </w:numPr>
        <w:suppressAutoHyphens/>
        <w:autoSpaceDE w:val="0"/>
        <w:autoSpaceDN w:val="0"/>
        <w:adjustRightInd w:val="0"/>
        <w:spacing w:after="0" w:line="23" w:lineRule="atLeast"/>
        <w:jc w:val="both"/>
        <w:rPr>
          <w:rFonts w:ascii="Times New Roman" w:hAnsi="Times New Roman" w:cs="Times New Roman"/>
        </w:rPr>
      </w:pPr>
      <w:r w:rsidRPr="00252778">
        <w:rPr>
          <w:rFonts w:ascii="Times New Roman" w:hAnsi="Times New Roman" w:cs="Times New Roman"/>
        </w:rPr>
        <w:t>A</w:t>
      </w:r>
      <w:r w:rsidR="008825D5" w:rsidRPr="00252778">
        <w:rPr>
          <w:rFonts w:ascii="Times New Roman" w:hAnsi="Times New Roman" w:cs="Times New Roman"/>
        </w:rPr>
        <w:t xml:space="preserve"> </w:t>
      </w:r>
      <w:r w:rsidR="00702D1F">
        <w:rPr>
          <w:rFonts w:ascii="Times New Roman" w:hAnsi="Times New Roman" w:cs="Times New Roman"/>
        </w:rPr>
        <w:t>K</w:t>
      </w:r>
      <w:r w:rsidR="008825D5" w:rsidRPr="00252778">
        <w:rPr>
          <w:rFonts w:ascii="Times New Roman" w:hAnsi="Times New Roman" w:cs="Times New Roman"/>
        </w:rPr>
        <w:t>özreműködő(k) igénybevételéről a gazdaságosság és hatékonyság követelményeit figyelembe véve dönt;</w:t>
      </w:r>
    </w:p>
    <w:p w14:paraId="5134CD51" w14:textId="77777777" w:rsidR="004E1FE2" w:rsidRPr="00252778" w:rsidRDefault="008825D5" w:rsidP="0095311D">
      <w:pPr>
        <w:pStyle w:val="Listaszerbekezds"/>
        <w:widowControl w:val="0"/>
        <w:numPr>
          <w:ilvl w:val="0"/>
          <w:numId w:val="29"/>
        </w:numPr>
        <w:suppressAutoHyphens/>
        <w:autoSpaceDE w:val="0"/>
        <w:autoSpaceDN w:val="0"/>
        <w:adjustRightInd w:val="0"/>
        <w:spacing w:after="0" w:line="23" w:lineRule="atLeast"/>
        <w:jc w:val="both"/>
        <w:rPr>
          <w:rFonts w:ascii="Times New Roman" w:hAnsi="Times New Roman" w:cs="Times New Roman"/>
        </w:rPr>
      </w:pPr>
      <w:r w:rsidRPr="00252778">
        <w:rPr>
          <w:rFonts w:ascii="Times New Roman" w:hAnsi="Times New Roman" w:cs="Times New Roman"/>
        </w:rPr>
        <w:t>Közszolgáltató köteles a közszolgáltatás teljesítéséhez szükséges tárgyi eszközöknek a jó iparági gyakorlatnak és a külön jogszabályoknak megfelelő üzemeltetését és karbantartását biztosítani; a közszolgáltatás folyamatos, biztonságos és bővíthető teljesítéséhez szükséges fejlesztéseket és karbantartásokat elvégezni.</w:t>
      </w:r>
    </w:p>
    <w:p w14:paraId="71B56CD2" w14:textId="77777777" w:rsidR="008825D5" w:rsidRPr="000C49A7" w:rsidRDefault="008825D5" w:rsidP="0095311D">
      <w:pPr>
        <w:pStyle w:val="Listaszerbekezds"/>
        <w:widowControl w:val="0"/>
        <w:numPr>
          <w:ilvl w:val="0"/>
          <w:numId w:val="29"/>
        </w:numPr>
        <w:suppressAutoHyphens/>
        <w:autoSpaceDE w:val="0"/>
        <w:autoSpaceDN w:val="0"/>
        <w:adjustRightInd w:val="0"/>
        <w:spacing w:after="0" w:line="23" w:lineRule="atLeast"/>
        <w:jc w:val="both"/>
        <w:rPr>
          <w:rFonts w:ascii="Times New Roman" w:hAnsi="Times New Roman" w:cs="Times New Roman"/>
        </w:rPr>
      </w:pPr>
      <w:r w:rsidRPr="00252778">
        <w:rPr>
          <w:rFonts w:ascii="Times New Roman" w:hAnsi="Times New Roman" w:cs="Times New Roman"/>
        </w:rPr>
        <w:t>Közszolgáltató köteles a közszolgáltatási tevékenységhez kapcsolódó biztosítást kötni és a biztosítást a jó iparági gyakorlattal összhangban fenntartani. A közszolgáltatási tevékenység ellátásához szükséges eszközök tekintetében bekövetkezett káresemények esetén Közszolgáltató köteles a biztosítás körében megkötött vagyonbiztosítás alapján kifizetett kártérítési összegeket a károsodott eszközök helyreállítására, illetve pótlására felhasználni mindaddig, amíg azok gazdaságos üzemeltetése ezáltal ésszerűen helyreállítható</w:t>
      </w:r>
      <w:r w:rsidRPr="000C49A7">
        <w:rPr>
          <w:rFonts w:ascii="Times New Roman" w:hAnsi="Times New Roman" w:cs="Times New Roman"/>
        </w:rPr>
        <w:t xml:space="preserve">. A kifizetett kártérítési összegekből a fentiek szerint fel nem használt összeg a Jogos </w:t>
      </w:r>
      <w:r w:rsidR="00DC7889" w:rsidRPr="000C49A7">
        <w:rPr>
          <w:rFonts w:ascii="Times New Roman" w:hAnsi="Times New Roman" w:cs="Times New Roman"/>
        </w:rPr>
        <w:t>K</w:t>
      </w:r>
      <w:r w:rsidRPr="000C49A7">
        <w:rPr>
          <w:rFonts w:ascii="Times New Roman" w:hAnsi="Times New Roman" w:cs="Times New Roman"/>
        </w:rPr>
        <w:t>ompenzációt csökkenti.</w:t>
      </w:r>
    </w:p>
    <w:p w14:paraId="581CB0AB" w14:textId="77777777" w:rsidR="004E1FE2" w:rsidRPr="004E1FE2" w:rsidRDefault="004E1FE2" w:rsidP="004E1FE2">
      <w:pPr>
        <w:pStyle w:val="Listaszerbekezds"/>
        <w:widowControl w:val="0"/>
        <w:suppressAutoHyphens/>
        <w:autoSpaceDE w:val="0"/>
        <w:autoSpaceDN w:val="0"/>
        <w:adjustRightInd w:val="0"/>
        <w:spacing w:after="0" w:line="23" w:lineRule="atLeast"/>
        <w:ind w:left="1440"/>
        <w:jc w:val="both"/>
        <w:rPr>
          <w:rFonts w:ascii="Times New Roman" w:hAnsi="Times New Roman" w:cs="Times New Roman"/>
        </w:rPr>
      </w:pPr>
    </w:p>
    <w:p w14:paraId="5FB27E0A" w14:textId="77777777" w:rsidR="008825D5" w:rsidRPr="00501179" w:rsidRDefault="008825D5"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sidRPr="00D73E9D">
        <w:rPr>
          <w:rFonts w:ascii="Times New Roman" w:hAnsi="Times New Roman" w:cs="Times New Roman"/>
          <w:b/>
          <w:i/>
        </w:rPr>
        <w:t xml:space="preserve">Közszolgáltató eszközein nem alapítható olyan teher </w:t>
      </w:r>
      <w:r w:rsidRPr="00501179">
        <w:rPr>
          <w:rFonts w:ascii="Times New Roman" w:hAnsi="Times New Roman" w:cs="Times New Roman"/>
        </w:rPr>
        <w:t>(pl. zálogjog, jelzálogjog, óvadék, követelés biztosítására irányuló engedményezés vagy bármely más szerződés vagy megállapodás, amelynek célja valamely személy kötelezettségeinek biztosítása), illetve tilos az eszközök olyan elidegenítése, amely a</w:t>
      </w:r>
      <w:r>
        <w:rPr>
          <w:rFonts w:ascii="Times New Roman" w:hAnsi="Times New Roman" w:cs="Times New Roman"/>
        </w:rPr>
        <w:t xml:space="preserve">z </w:t>
      </w:r>
      <w:r w:rsidRPr="001F7A9B">
        <w:rPr>
          <w:rFonts w:ascii="Times New Roman" w:hAnsi="Times New Roman" w:cs="Times New Roman"/>
        </w:rPr>
        <w:t>5.1.</w:t>
      </w:r>
      <w:r>
        <w:rPr>
          <w:rFonts w:ascii="Times New Roman" w:hAnsi="Times New Roman" w:cs="Times New Roman"/>
        </w:rPr>
        <w:t xml:space="preserve"> pontban foglalt</w:t>
      </w:r>
      <w:r w:rsidRPr="00501179">
        <w:rPr>
          <w:rFonts w:ascii="Times New Roman" w:hAnsi="Times New Roman" w:cs="Times New Roman"/>
        </w:rPr>
        <w:t xml:space="preserve"> közszolgáltatás</w:t>
      </w:r>
      <w:r>
        <w:rPr>
          <w:rFonts w:ascii="Times New Roman" w:hAnsi="Times New Roman" w:cs="Times New Roman"/>
        </w:rPr>
        <w:t>ok</w:t>
      </w:r>
      <w:r w:rsidRPr="00501179">
        <w:rPr>
          <w:rFonts w:ascii="Times New Roman" w:hAnsi="Times New Roman" w:cs="Times New Roman"/>
        </w:rPr>
        <w:t xml:space="preserve"> teljesítését veszélyezteti.</w:t>
      </w:r>
    </w:p>
    <w:p w14:paraId="5D9A3161"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7F6537B7"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691773BE" w14:textId="77777777" w:rsidR="008825D5" w:rsidRPr="00501179" w:rsidRDefault="008825D5" w:rsidP="006C1104">
      <w:pPr>
        <w:keepNext/>
        <w:widowControl w:val="0"/>
        <w:suppressAutoHyphens/>
        <w:autoSpaceDE w:val="0"/>
        <w:autoSpaceDN w:val="0"/>
        <w:adjustRightInd w:val="0"/>
        <w:spacing w:after="0" w:line="23" w:lineRule="atLeast"/>
        <w:jc w:val="center"/>
        <w:rPr>
          <w:rFonts w:ascii="Times New Roman" w:hAnsi="Times New Roman" w:cs="Times New Roman"/>
          <w:b/>
          <w:bCs/>
          <w:smallCaps/>
        </w:rPr>
      </w:pPr>
      <w:r w:rsidRPr="00501179">
        <w:rPr>
          <w:rFonts w:ascii="Times New Roman" w:hAnsi="Times New Roman" w:cs="Times New Roman"/>
          <w:b/>
          <w:bCs/>
          <w:smallCaps/>
        </w:rPr>
        <w:t>III.</w:t>
      </w:r>
    </w:p>
    <w:p w14:paraId="43C0416D" w14:textId="65EE6C88" w:rsidR="008825D5" w:rsidRDefault="008825D5" w:rsidP="006C1104">
      <w:pPr>
        <w:keepNext/>
        <w:widowControl w:val="0"/>
        <w:suppressAutoHyphens/>
        <w:autoSpaceDE w:val="0"/>
        <w:autoSpaceDN w:val="0"/>
        <w:adjustRightInd w:val="0"/>
        <w:spacing w:after="0" w:line="23" w:lineRule="atLeast"/>
        <w:jc w:val="center"/>
        <w:rPr>
          <w:rFonts w:ascii="Times New Roman" w:hAnsi="Times New Roman" w:cs="Times New Roman"/>
          <w:b/>
          <w:bCs/>
          <w:smallCaps/>
          <w:sz w:val="24"/>
          <w:szCs w:val="24"/>
        </w:rPr>
      </w:pPr>
      <w:r w:rsidRPr="009918F6">
        <w:rPr>
          <w:rFonts w:ascii="Times New Roman" w:hAnsi="Times New Roman" w:cs="Times New Roman"/>
          <w:b/>
          <w:bCs/>
          <w:smallCaps/>
          <w:sz w:val="24"/>
          <w:szCs w:val="24"/>
        </w:rPr>
        <w:t>A felek közötti kapcsolat</w:t>
      </w:r>
    </w:p>
    <w:p w14:paraId="06C6838A" w14:textId="77777777" w:rsidR="00B06D20" w:rsidRPr="009918F6" w:rsidRDefault="00B06D20" w:rsidP="006C1104">
      <w:pPr>
        <w:keepNext/>
        <w:widowControl w:val="0"/>
        <w:suppressAutoHyphens/>
        <w:autoSpaceDE w:val="0"/>
        <w:autoSpaceDN w:val="0"/>
        <w:adjustRightInd w:val="0"/>
        <w:spacing w:after="0" w:line="23" w:lineRule="atLeast"/>
        <w:jc w:val="center"/>
        <w:rPr>
          <w:rFonts w:ascii="Times New Roman" w:hAnsi="Times New Roman" w:cs="Times New Roman"/>
          <w:b/>
          <w:bCs/>
          <w:smallCaps/>
          <w:sz w:val="24"/>
          <w:szCs w:val="24"/>
        </w:rPr>
      </w:pPr>
    </w:p>
    <w:p w14:paraId="419AC0AC" w14:textId="77777777" w:rsidR="008825D5" w:rsidRPr="009918F6" w:rsidRDefault="008825D5" w:rsidP="006C1104">
      <w:pPr>
        <w:keepNext/>
        <w:widowControl w:val="0"/>
        <w:suppressAutoHyphens/>
        <w:autoSpaceDE w:val="0"/>
        <w:autoSpaceDN w:val="0"/>
        <w:adjustRightInd w:val="0"/>
        <w:spacing w:after="0" w:line="23" w:lineRule="atLeast"/>
        <w:jc w:val="center"/>
        <w:rPr>
          <w:rFonts w:ascii="Times New Roman" w:hAnsi="Times New Roman" w:cs="Times New Roman"/>
        </w:rPr>
      </w:pPr>
    </w:p>
    <w:p w14:paraId="68DE6AA9" w14:textId="77777777" w:rsidR="005E4DBF" w:rsidRPr="005E4DBF" w:rsidRDefault="008825D5" w:rsidP="0095311D">
      <w:pPr>
        <w:pStyle w:val="Listaszerbekezds"/>
        <w:keepNext/>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9918F6">
        <w:rPr>
          <w:rFonts w:ascii="Times New Roman" w:hAnsi="Times New Roman" w:cs="Times New Roman"/>
        </w:rPr>
        <w:t>Az Önkormányzat rendeletben állapítja meg a</w:t>
      </w:r>
      <w:r w:rsidR="00357687">
        <w:rPr>
          <w:rFonts w:ascii="Times New Roman" w:hAnsi="Times New Roman" w:cs="Times New Roman"/>
        </w:rPr>
        <w:t xml:space="preserve"> </w:t>
      </w:r>
      <w:r w:rsidR="00702D1F">
        <w:rPr>
          <w:rFonts w:ascii="Times New Roman" w:hAnsi="Times New Roman" w:cs="Times New Roman"/>
        </w:rPr>
        <w:t>Ügyfeleket</w:t>
      </w:r>
      <w:r w:rsidR="00702D1F" w:rsidRPr="009918F6">
        <w:rPr>
          <w:rFonts w:ascii="Times New Roman" w:hAnsi="Times New Roman" w:cs="Times New Roman"/>
        </w:rPr>
        <w:t xml:space="preserve"> </w:t>
      </w:r>
      <w:r w:rsidRPr="009918F6">
        <w:rPr>
          <w:rFonts w:ascii="Times New Roman" w:hAnsi="Times New Roman" w:cs="Times New Roman"/>
        </w:rPr>
        <w:t>terhelő nem közművel összegyűjtött háztartási szennyvízszállítási közszolgáltatás alapdíjra és ürítési díjra megosztott egységnyi díjfizetési kötelezettséget</w:t>
      </w:r>
      <w:r w:rsidR="00702D1F">
        <w:rPr>
          <w:rFonts w:ascii="Times New Roman" w:hAnsi="Times New Roman" w:cs="Times New Roman"/>
        </w:rPr>
        <w:t xml:space="preserve"> (Közszolgáltatási díj</w:t>
      </w:r>
      <w:r w:rsidR="00DA1866">
        <w:rPr>
          <w:rFonts w:ascii="Times New Roman" w:hAnsi="Times New Roman" w:cs="Times New Roman"/>
        </w:rPr>
        <w:t>1</w:t>
      </w:r>
      <w:r w:rsidR="00702D1F">
        <w:rPr>
          <w:rFonts w:ascii="Times New Roman" w:hAnsi="Times New Roman" w:cs="Times New Roman"/>
        </w:rPr>
        <w:t>)</w:t>
      </w:r>
      <w:r w:rsidRPr="009918F6">
        <w:rPr>
          <w:rFonts w:ascii="Times New Roman" w:hAnsi="Times New Roman" w:cs="Times New Roman"/>
        </w:rPr>
        <w:t>, az alkalmazandó díjak mértékét, megfizetésének rendjét, az esetleges kedvezmények eseteit vagy a szolgáltatás ingyenességét.</w:t>
      </w:r>
      <w:r w:rsidR="005E4DBF" w:rsidRPr="005E4DBF">
        <w:rPr>
          <w:rFonts w:ascii="Times New Roman" w:hAnsi="Times New Roman" w:cs="Times New Roman"/>
          <w:lang w:val="pt-BR"/>
        </w:rPr>
        <w:t xml:space="preserve"> </w:t>
      </w:r>
    </w:p>
    <w:p w14:paraId="37AECFFA" w14:textId="77777777" w:rsidR="00C636E8" w:rsidRPr="009918F6" w:rsidRDefault="00C636E8" w:rsidP="00C636E8">
      <w:pPr>
        <w:pStyle w:val="Listaszerbekezds"/>
        <w:widowControl w:val="0"/>
        <w:suppressAutoHyphens/>
        <w:autoSpaceDE w:val="0"/>
        <w:autoSpaceDN w:val="0"/>
        <w:adjustRightInd w:val="0"/>
        <w:spacing w:after="0" w:line="23" w:lineRule="atLeast"/>
        <w:ind w:left="360"/>
        <w:jc w:val="both"/>
        <w:rPr>
          <w:rFonts w:ascii="Times New Roman" w:hAnsi="Times New Roman" w:cs="Times New Roman"/>
        </w:rPr>
      </w:pPr>
    </w:p>
    <w:p w14:paraId="486D89F4" w14:textId="77777777" w:rsidR="008825D5"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9918F6">
        <w:rPr>
          <w:rFonts w:ascii="Times New Roman" w:hAnsi="Times New Roman" w:cs="Times New Roman"/>
        </w:rPr>
        <w:t>Az Önkormányzat köteles a Szerződésben Közszolgáltató által vállalt kötelezettségek teljesítése érdekében Közszolgáltatóval együttműködni, így különösen minden olyan a rendelkezésére álló információt Közszolgáltatónak átadni, amely a kötelezettségek teljesítését elősegíti.</w:t>
      </w:r>
    </w:p>
    <w:p w14:paraId="2D523134" w14:textId="77777777" w:rsidR="00C636E8" w:rsidRPr="00C636E8" w:rsidRDefault="00C636E8" w:rsidP="00C636E8">
      <w:pPr>
        <w:widowControl w:val="0"/>
        <w:suppressAutoHyphens/>
        <w:autoSpaceDE w:val="0"/>
        <w:autoSpaceDN w:val="0"/>
        <w:adjustRightInd w:val="0"/>
        <w:spacing w:after="0" w:line="23" w:lineRule="atLeast"/>
        <w:jc w:val="both"/>
        <w:rPr>
          <w:rFonts w:ascii="Times New Roman" w:hAnsi="Times New Roman" w:cs="Times New Roman"/>
        </w:rPr>
      </w:pPr>
    </w:p>
    <w:p w14:paraId="45367062" w14:textId="77777777" w:rsidR="008825D5"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9918F6">
        <w:rPr>
          <w:rFonts w:ascii="Times New Roman" w:hAnsi="Times New Roman" w:cs="Times New Roman"/>
        </w:rPr>
        <w:t>Az Önkormányzat jogosult jogszabályokban foglalt ellenőrzési kötelezettségének ellátása során felmerülő tájékoztatáskérésre, az ellenőrzése, amelyet Közszolgáltató elősegíteni, és tűrni köteles.</w:t>
      </w:r>
    </w:p>
    <w:p w14:paraId="548226EF" w14:textId="77777777" w:rsidR="00C636E8" w:rsidRPr="00C636E8" w:rsidRDefault="00C636E8" w:rsidP="00C636E8">
      <w:pPr>
        <w:widowControl w:val="0"/>
        <w:suppressAutoHyphens/>
        <w:autoSpaceDE w:val="0"/>
        <w:autoSpaceDN w:val="0"/>
        <w:adjustRightInd w:val="0"/>
        <w:spacing w:after="0" w:line="23" w:lineRule="atLeast"/>
        <w:jc w:val="both"/>
        <w:rPr>
          <w:rFonts w:ascii="Times New Roman" w:hAnsi="Times New Roman" w:cs="Times New Roman"/>
        </w:rPr>
      </w:pPr>
    </w:p>
    <w:p w14:paraId="201C75AB" w14:textId="77777777" w:rsidR="008825D5"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9918F6">
        <w:rPr>
          <w:rFonts w:ascii="Times New Roman" w:hAnsi="Times New Roman" w:cs="Times New Roman"/>
        </w:rPr>
        <w:t>Az Önkormányzat összehangolja a közszolgáltatás körébe tartozó és a Budapesten folyó egyéb hulladékkezelési tevékenységeket és a más kapcsolódó közszolgáltatásokat.</w:t>
      </w:r>
    </w:p>
    <w:p w14:paraId="7EDAE899" w14:textId="77777777" w:rsidR="00C636E8" w:rsidRPr="009918F6" w:rsidRDefault="00C636E8" w:rsidP="00C636E8">
      <w:pPr>
        <w:pStyle w:val="Listaszerbekezds"/>
        <w:widowControl w:val="0"/>
        <w:suppressAutoHyphens/>
        <w:autoSpaceDE w:val="0"/>
        <w:autoSpaceDN w:val="0"/>
        <w:adjustRightInd w:val="0"/>
        <w:spacing w:after="0" w:line="23" w:lineRule="atLeast"/>
        <w:ind w:left="360"/>
        <w:jc w:val="both"/>
        <w:rPr>
          <w:rFonts w:ascii="Times New Roman" w:hAnsi="Times New Roman" w:cs="Times New Roman"/>
        </w:rPr>
      </w:pPr>
    </w:p>
    <w:p w14:paraId="2F1A40BA" w14:textId="1EF32644" w:rsidR="008825D5"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9918F6">
        <w:rPr>
          <w:rFonts w:ascii="Times New Roman" w:hAnsi="Times New Roman" w:cs="Times New Roman"/>
        </w:rPr>
        <w:t>A nem közművel összegyűjtött</w:t>
      </w:r>
      <w:r w:rsidR="000F3FA4" w:rsidRPr="009918F6">
        <w:rPr>
          <w:rFonts w:ascii="Times New Roman" w:hAnsi="Times New Roman" w:cs="Times New Roman"/>
        </w:rPr>
        <w:t xml:space="preserve"> háztartási szennyvízszállítási</w:t>
      </w:r>
      <w:r w:rsidRPr="009918F6">
        <w:rPr>
          <w:rFonts w:ascii="Times New Roman" w:hAnsi="Times New Roman" w:cs="Times New Roman"/>
        </w:rPr>
        <w:t xml:space="preserve"> kötelezettségek teljesítésének ellenőrzése – külön jogszabályok alapján – a kerületi jegyző és a főjegyző feladata. Az Önkormányzat – a kerületi jegyző és a főjegyző hatáskörét nem érintve – jogosult (illetve jogszabályban meghatározott esetekben köteles) a Közszolgáltató Szerződésben vállalt </w:t>
      </w:r>
      <w:r w:rsidR="0081624A" w:rsidRPr="0081624A">
        <w:rPr>
          <w:rFonts w:ascii="Times New Roman" w:hAnsi="Times New Roman" w:cs="Times New Roman"/>
        </w:rPr>
        <w:t>kötelezettségei teljesítését – saját maga vagy szakértő bevonásával – ellenőrizni</w:t>
      </w:r>
      <w:r w:rsidRPr="009918F6">
        <w:rPr>
          <w:rFonts w:ascii="Times New Roman" w:hAnsi="Times New Roman" w:cs="Times New Roman"/>
          <w:i/>
        </w:rPr>
        <w:t xml:space="preserve">. </w:t>
      </w:r>
      <w:r w:rsidRPr="00062887">
        <w:rPr>
          <w:rFonts w:ascii="Times New Roman" w:hAnsi="Times New Roman" w:cs="Times New Roman"/>
        </w:rPr>
        <w:t>A Normatív</w:t>
      </w:r>
      <w:r w:rsidRPr="009918F6">
        <w:rPr>
          <w:rFonts w:ascii="Times New Roman" w:hAnsi="Times New Roman" w:cs="Times New Roman"/>
        </w:rPr>
        <w:t xml:space="preserve"> támogatás felhasználásának ellenőrzése esetén az Önkormányzat belső szabályai, intézkedései is irányadók, azok alkalmazását Közszolgáltató tudomásul veszi, és azokat magára nézve kötelezőnek ismeri el. Közszolgáltató köteles az ellenőrzés során az Önkormányzat képviselőivel (ideértve az Önkormányzat által megbízott szakértőket is) együttműködni. Köteles számukra minden az ellenőrzés elvégzéséhez ésszerűen </w:t>
      </w:r>
      <w:r w:rsidR="00617243" w:rsidRPr="009918F6">
        <w:rPr>
          <w:rFonts w:ascii="Times New Roman" w:hAnsi="Times New Roman" w:cs="Times New Roman"/>
        </w:rPr>
        <w:t>szükséges,</w:t>
      </w:r>
      <w:r w:rsidRPr="009918F6">
        <w:rPr>
          <w:rFonts w:ascii="Times New Roman" w:hAnsi="Times New Roman" w:cs="Times New Roman"/>
        </w:rPr>
        <w:t xml:space="preserve"> illetve jogszabályokban előírt jogok és kötelezettségek érvényesítéséhez, illetve ellátásához szükséges támogatást megadni.  Felek megállapodnak abban, hogy helyszíni ellenőrzésre kizárólag – jogszabályokban előírt jogosultságok </w:t>
      </w:r>
      <w:r w:rsidRPr="009918F6">
        <w:rPr>
          <w:rFonts w:ascii="Times New Roman" w:hAnsi="Times New Roman" w:cs="Times New Roman"/>
        </w:rPr>
        <w:lastRenderedPageBreak/>
        <w:t>gyakorlása, kötelezettségek teljesítése esetén ésszerű időpontban meghatározott – előzetesen egyeztetett időpontban kerülhet sor, és a helyszíni ellenőrzés az indokolt és szükséges mértéket meghaladóan nem zavarhatja a közszolgáltatási tevékenység Közszolgáltató általi ellátását.</w:t>
      </w:r>
    </w:p>
    <w:p w14:paraId="1D31DEE3" w14:textId="77777777" w:rsidR="00C636E8" w:rsidRPr="009918F6" w:rsidRDefault="00C636E8" w:rsidP="00C636E8">
      <w:pPr>
        <w:pStyle w:val="Listaszerbekezds"/>
        <w:widowControl w:val="0"/>
        <w:suppressAutoHyphens/>
        <w:autoSpaceDE w:val="0"/>
        <w:autoSpaceDN w:val="0"/>
        <w:adjustRightInd w:val="0"/>
        <w:spacing w:after="0" w:line="23" w:lineRule="atLeast"/>
        <w:ind w:left="360"/>
        <w:jc w:val="both"/>
        <w:rPr>
          <w:rFonts w:ascii="Times New Roman" w:hAnsi="Times New Roman" w:cs="Times New Roman"/>
        </w:rPr>
      </w:pPr>
    </w:p>
    <w:p w14:paraId="1D40709A" w14:textId="77777777" w:rsidR="008825D5"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9918F6">
        <w:rPr>
          <w:rFonts w:ascii="Times New Roman" w:hAnsi="Times New Roman" w:cs="Times New Roman"/>
        </w:rPr>
        <w:t>Közszolgáltató köteles a Szerződésben foglalt közszolgáltatások teljesítéséről a Szerződés 3. sz. mellékletében meghatározott határidővel és tartalommal az Önkormányzatot tájékoztatni</w:t>
      </w:r>
      <w:r w:rsidR="00DA1866">
        <w:rPr>
          <w:rFonts w:ascii="Times New Roman" w:hAnsi="Times New Roman" w:cs="Times New Roman"/>
        </w:rPr>
        <w:t xml:space="preserve">, valamint március 31-ig </w:t>
      </w:r>
      <w:r w:rsidR="006A6AE8">
        <w:rPr>
          <w:rFonts w:ascii="Times New Roman" w:hAnsi="Times New Roman" w:cs="Times New Roman"/>
        </w:rPr>
        <w:t xml:space="preserve">évente </w:t>
      </w:r>
      <w:r w:rsidR="00DA1866">
        <w:rPr>
          <w:rFonts w:ascii="Times New Roman" w:hAnsi="Times New Roman" w:cs="Times New Roman"/>
        </w:rPr>
        <w:t>részletes költségelszámolást készíteni.</w:t>
      </w:r>
      <w:r w:rsidRPr="009918F6">
        <w:rPr>
          <w:rFonts w:ascii="Times New Roman" w:hAnsi="Times New Roman" w:cs="Times New Roman"/>
        </w:rPr>
        <w:t xml:space="preserve"> </w:t>
      </w:r>
      <w:r w:rsidRPr="007D55BD">
        <w:rPr>
          <w:rFonts w:ascii="Times New Roman" w:hAnsi="Times New Roman" w:cs="Times New Roman"/>
        </w:rPr>
        <w:t>Az éves beszámoló</w:t>
      </w:r>
      <w:r w:rsidR="009123FF" w:rsidRPr="007D55BD">
        <w:rPr>
          <w:rFonts w:ascii="Times New Roman" w:hAnsi="Times New Roman" w:cs="Times New Roman"/>
        </w:rPr>
        <w:t>val</w:t>
      </w:r>
      <w:r w:rsidR="00357687" w:rsidRPr="007D55BD">
        <w:rPr>
          <w:rFonts w:ascii="Times New Roman" w:hAnsi="Times New Roman" w:cs="Times New Roman"/>
        </w:rPr>
        <w:t xml:space="preserve"> </w:t>
      </w:r>
      <w:r w:rsidR="009123FF" w:rsidRPr="007D55BD">
        <w:rPr>
          <w:rFonts w:ascii="Times New Roman" w:hAnsi="Times New Roman" w:cs="Times New Roman"/>
        </w:rPr>
        <w:t xml:space="preserve">egyidejűleg a </w:t>
      </w:r>
      <w:r w:rsidRPr="007D55BD">
        <w:rPr>
          <w:rFonts w:ascii="Times New Roman" w:hAnsi="Times New Roman" w:cs="Times New Roman"/>
        </w:rPr>
        <w:t xml:space="preserve">Közszolgáltató </w:t>
      </w:r>
      <w:r w:rsidR="005B43D5" w:rsidRPr="007D55BD">
        <w:rPr>
          <w:rFonts w:ascii="Times New Roman" w:hAnsi="Times New Roman" w:cs="Times New Roman"/>
        </w:rPr>
        <w:t xml:space="preserve">köteles </w:t>
      </w:r>
      <w:r w:rsidR="007014D9" w:rsidRPr="007D55BD">
        <w:rPr>
          <w:rFonts w:ascii="Times New Roman" w:hAnsi="Times New Roman" w:cs="Times New Roman"/>
        </w:rPr>
        <w:t>az Ellentételezés</w:t>
      </w:r>
      <w:r w:rsidRPr="007D55BD">
        <w:rPr>
          <w:rFonts w:ascii="Times New Roman" w:hAnsi="Times New Roman" w:cs="Times New Roman"/>
        </w:rPr>
        <w:t xml:space="preserve"> elszámolásáról,</w:t>
      </w:r>
      <w:r w:rsidRPr="009918F6">
        <w:rPr>
          <w:rFonts w:ascii="Times New Roman" w:hAnsi="Times New Roman" w:cs="Times New Roman"/>
        </w:rPr>
        <w:t xml:space="preserve"> valamint a Szerződés teljesítésének és a közszolgáltatási tevékenység ellátásának tapasztalatairól –számszerű adatokkal alátámasztott – összesítő </w:t>
      </w:r>
      <w:r w:rsidRPr="007D55BD">
        <w:rPr>
          <w:rFonts w:ascii="Times New Roman" w:hAnsi="Times New Roman" w:cs="Times New Roman"/>
        </w:rPr>
        <w:t>tájékoztatást nyújt</w:t>
      </w:r>
      <w:r w:rsidR="005B43D5" w:rsidRPr="007D55BD">
        <w:rPr>
          <w:rFonts w:ascii="Times New Roman" w:hAnsi="Times New Roman" w:cs="Times New Roman"/>
        </w:rPr>
        <w:t>ani</w:t>
      </w:r>
      <w:r w:rsidRPr="007D55BD">
        <w:rPr>
          <w:rFonts w:ascii="Times New Roman" w:hAnsi="Times New Roman" w:cs="Times New Roman"/>
        </w:rPr>
        <w:t xml:space="preserve"> az Önkormányzat részére</w:t>
      </w:r>
      <w:r w:rsidRPr="00501179">
        <w:rPr>
          <w:rFonts w:ascii="Times New Roman" w:hAnsi="Times New Roman" w:cs="Times New Roman"/>
        </w:rPr>
        <w:t>.</w:t>
      </w:r>
    </w:p>
    <w:p w14:paraId="4C2C7805" w14:textId="77777777" w:rsidR="00C636E8" w:rsidRPr="00C636E8" w:rsidRDefault="00C636E8" w:rsidP="00C636E8">
      <w:pPr>
        <w:widowControl w:val="0"/>
        <w:suppressAutoHyphens/>
        <w:autoSpaceDE w:val="0"/>
        <w:autoSpaceDN w:val="0"/>
        <w:adjustRightInd w:val="0"/>
        <w:spacing w:after="0" w:line="23" w:lineRule="atLeast"/>
        <w:jc w:val="both"/>
        <w:rPr>
          <w:rFonts w:ascii="Times New Roman" w:hAnsi="Times New Roman" w:cs="Times New Roman"/>
        </w:rPr>
      </w:pPr>
    </w:p>
    <w:p w14:paraId="61053ADF" w14:textId="77777777" w:rsidR="008825D5" w:rsidRPr="00501179"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501179">
        <w:rPr>
          <w:rFonts w:ascii="Times New Roman" w:hAnsi="Times New Roman" w:cs="Times New Roman"/>
        </w:rPr>
        <w:t>Közszolgáltató a tudomásszerzést követően haladéktalanul köteles az Önkormányzatot tájékoztatni:</w:t>
      </w:r>
      <w:r w:rsidRPr="00501179">
        <w:rPr>
          <w:rFonts w:ascii="Times New Roman" w:hAnsi="Times New Roman" w:cs="Times New Roman"/>
        </w:rPr>
        <w:tab/>
      </w:r>
    </w:p>
    <w:p w14:paraId="20B05BCC" w14:textId="77777777" w:rsidR="008825D5" w:rsidRPr="00C636E8" w:rsidRDefault="008825D5"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sidRPr="00C636E8">
        <w:rPr>
          <w:rFonts w:ascii="Times New Roman" w:hAnsi="Times New Roman" w:cs="Times New Roman"/>
        </w:rPr>
        <w:t>bármely olyan eseményről vagy körülményről, amely megalapíthatja az Önkormányzat felmondási jogát;</w:t>
      </w:r>
    </w:p>
    <w:p w14:paraId="28BE7255" w14:textId="77777777" w:rsidR="008825D5" w:rsidRPr="00501179" w:rsidRDefault="008825D5"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sidRPr="00501179">
        <w:rPr>
          <w:rFonts w:ascii="Times New Roman" w:hAnsi="Times New Roman" w:cs="Times New Roman"/>
        </w:rPr>
        <w:t>bármely olyan biztosítási eseményről, amely veszélyezteti a közszolgáltatási kötelezettség teljesítését;</w:t>
      </w:r>
    </w:p>
    <w:p w14:paraId="2D34FCD3" w14:textId="77777777" w:rsidR="008825D5" w:rsidRPr="00501179" w:rsidRDefault="008825D5"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sidRPr="00501179">
        <w:rPr>
          <w:rFonts w:ascii="Times New Roman" w:hAnsi="Times New Roman" w:cs="Times New Roman"/>
        </w:rPr>
        <w:t xml:space="preserve">bármely a Közszolgáltató ellen folyamatban lévő olyan bírósági, választottbírósági vagy közigazgatási eljárás részleteiről, amely veszélyezteti a </w:t>
      </w:r>
      <w:r w:rsidR="000639D3">
        <w:rPr>
          <w:rFonts w:ascii="Times New Roman" w:hAnsi="Times New Roman" w:cs="Times New Roman"/>
        </w:rPr>
        <w:t>K</w:t>
      </w:r>
      <w:r w:rsidRPr="00501179">
        <w:rPr>
          <w:rFonts w:ascii="Times New Roman" w:hAnsi="Times New Roman" w:cs="Times New Roman"/>
        </w:rPr>
        <w:t>özszolgáltatási kötelezettség teljesítését;</w:t>
      </w:r>
    </w:p>
    <w:p w14:paraId="64D3EB3D" w14:textId="77777777" w:rsidR="008825D5" w:rsidRPr="00501179" w:rsidRDefault="008825D5"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sidRPr="00501179">
        <w:rPr>
          <w:rFonts w:ascii="Times New Roman" w:hAnsi="Times New Roman" w:cs="Times New Roman"/>
        </w:rPr>
        <w:t>bármely a Közszolgáltatóval szemben környezetvédelmi jogszabály alapján támasztott olyan követelés részleteiről, amely veszélyezteti a közszolgáltatási kötelezettség teljesítését;</w:t>
      </w:r>
    </w:p>
    <w:p w14:paraId="30F47308" w14:textId="77777777" w:rsidR="008825D5" w:rsidRPr="00501179" w:rsidRDefault="008825D5"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sidRPr="00501179">
        <w:rPr>
          <w:rFonts w:ascii="Times New Roman" w:hAnsi="Times New Roman" w:cs="Times New Roman"/>
        </w:rPr>
        <w:t xml:space="preserve">bármely olyan egyéb eseményről vagy körülményről, amely veszélyezteti a </w:t>
      </w:r>
      <w:r>
        <w:rPr>
          <w:rFonts w:ascii="Times New Roman" w:hAnsi="Times New Roman" w:cs="Times New Roman"/>
        </w:rPr>
        <w:t>k</w:t>
      </w:r>
      <w:r w:rsidRPr="00501179">
        <w:rPr>
          <w:rFonts w:ascii="Times New Roman" w:hAnsi="Times New Roman" w:cs="Times New Roman"/>
        </w:rPr>
        <w:t xml:space="preserve">özszolgáltatási </w:t>
      </w:r>
      <w:r>
        <w:rPr>
          <w:rFonts w:ascii="Times New Roman" w:hAnsi="Times New Roman" w:cs="Times New Roman"/>
        </w:rPr>
        <w:t>k</w:t>
      </w:r>
      <w:r w:rsidRPr="00501179">
        <w:rPr>
          <w:rFonts w:ascii="Times New Roman" w:hAnsi="Times New Roman" w:cs="Times New Roman"/>
        </w:rPr>
        <w:t>ötelezettség teljesítését;</w:t>
      </w:r>
    </w:p>
    <w:p w14:paraId="2CEDB4A7" w14:textId="77777777" w:rsidR="008825D5" w:rsidRPr="00501179" w:rsidRDefault="008825D5"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sidRPr="00501179">
        <w:rPr>
          <w:rFonts w:ascii="Times New Roman" w:hAnsi="Times New Roman" w:cs="Times New Roman"/>
        </w:rPr>
        <w:t>minden olyan jogszabályváltozásról, amely a Szerződés módosítását teszi szükségessé; valamint</w:t>
      </w:r>
    </w:p>
    <w:p w14:paraId="36382DBB" w14:textId="77777777" w:rsidR="008825D5" w:rsidRDefault="00252778"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Pr>
          <w:rFonts w:ascii="Times New Roman" w:hAnsi="Times New Roman" w:cs="Times New Roman"/>
        </w:rPr>
        <w:t xml:space="preserve"> </w:t>
      </w:r>
      <w:r w:rsidR="008825D5" w:rsidRPr="00252778">
        <w:rPr>
          <w:rFonts w:ascii="Times New Roman" w:hAnsi="Times New Roman" w:cs="Times New Roman"/>
        </w:rPr>
        <w:t>a működésére vonatkozó mindazon információkról, amelyeket az Önkormányzat a Szerződés végrehajtásával kapcsolatosan ésszerűen igényel, továbbá a tevékenységével kapcsolatos belső szabályozásait tájékoztatásul az Önkormányzat illetékes szervezeti egységének megküldi.</w:t>
      </w:r>
      <w:r w:rsidR="008825D5" w:rsidRPr="00252778">
        <w:rPr>
          <w:rFonts w:ascii="Times New Roman" w:hAnsi="Times New Roman" w:cs="Times New Roman"/>
        </w:rPr>
        <w:tab/>
      </w:r>
    </w:p>
    <w:p w14:paraId="243F2837" w14:textId="77777777" w:rsidR="00252778" w:rsidRPr="00252778" w:rsidRDefault="00252778" w:rsidP="00252778">
      <w:pPr>
        <w:pStyle w:val="Listaszerbekezds"/>
        <w:widowControl w:val="0"/>
        <w:suppressAutoHyphens/>
        <w:autoSpaceDE w:val="0"/>
        <w:autoSpaceDN w:val="0"/>
        <w:adjustRightInd w:val="0"/>
        <w:spacing w:after="0" w:line="23" w:lineRule="atLeast"/>
        <w:ind w:left="480"/>
        <w:jc w:val="both"/>
        <w:rPr>
          <w:rFonts w:ascii="Times New Roman" w:hAnsi="Times New Roman" w:cs="Times New Roman"/>
        </w:rPr>
      </w:pPr>
    </w:p>
    <w:p w14:paraId="25F6922F" w14:textId="77777777" w:rsidR="009918F6" w:rsidRPr="00C636E8"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rPr>
      </w:pPr>
      <w:r w:rsidRPr="00501179">
        <w:rPr>
          <w:rFonts w:ascii="Times New Roman" w:hAnsi="Times New Roman" w:cs="Times New Roman"/>
        </w:rPr>
        <w:t>Az Önkormányzat a közszolgáltatási tevékenységet érintő szakmai kérdésekben – ideértve a Közszolgáltatót érintő önkormányzati rendeletek megalkotását is – előzetesen kikéri a Közszolgáltató véleményét</w:t>
      </w:r>
      <w:r w:rsidR="00C636E8">
        <w:rPr>
          <w:rFonts w:ascii="Times New Roman" w:hAnsi="Times New Roman" w:cs="Times New Roman"/>
        </w:rPr>
        <w:t>.</w:t>
      </w:r>
    </w:p>
    <w:p w14:paraId="7F52E47F"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2A14CAA8" w14:textId="77777777" w:rsidR="008825D5" w:rsidRPr="00501179" w:rsidRDefault="008825D5" w:rsidP="00BE22F8">
      <w:pPr>
        <w:widowControl w:val="0"/>
        <w:suppressAutoHyphens/>
        <w:autoSpaceDE w:val="0"/>
        <w:autoSpaceDN w:val="0"/>
        <w:adjustRightInd w:val="0"/>
        <w:spacing w:after="0" w:line="23" w:lineRule="atLeast"/>
        <w:ind w:firstLine="204"/>
        <w:jc w:val="center"/>
        <w:rPr>
          <w:rFonts w:ascii="Times New Roman" w:hAnsi="Times New Roman" w:cs="Times New Roman"/>
          <w:b/>
          <w:bCs/>
          <w:smallCaps/>
        </w:rPr>
      </w:pPr>
      <w:r w:rsidRPr="00501179">
        <w:rPr>
          <w:rFonts w:ascii="Times New Roman" w:hAnsi="Times New Roman" w:cs="Times New Roman"/>
          <w:b/>
          <w:bCs/>
          <w:smallCaps/>
        </w:rPr>
        <w:t>IV.</w:t>
      </w:r>
    </w:p>
    <w:p w14:paraId="7AAF65DF" w14:textId="77777777" w:rsidR="008825D5" w:rsidRPr="009918F6" w:rsidRDefault="008825D5" w:rsidP="00BE22F8">
      <w:pPr>
        <w:widowControl w:val="0"/>
        <w:suppressAutoHyphens/>
        <w:autoSpaceDE w:val="0"/>
        <w:autoSpaceDN w:val="0"/>
        <w:adjustRightInd w:val="0"/>
        <w:spacing w:after="0" w:line="23" w:lineRule="atLeast"/>
        <w:ind w:firstLine="204"/>
        <w:jc w:val="center"/>
        <w:rPr>
          <w:rFonts w:ascii="Times New Roman" w:hAnsi="Times New Roman" w:cs="Times New Roman"/>
          <w:b/>
          <w:bCs/>
          <w:smallCaps/>
          <w:sz w:val="24"/>
          <w:szCs w:val="24"/>
        </w:rPr>
      </w:pPr>
      <w:r w:rsidRPr="009918F6">
        <w:rPr>
          <w:rFonts w:ascii="Times New Roman" w:hAnsi="Times New Roman" w:cs="Times New Roman"/>
          <w:b/>
          <w:bCs/>
          <w:smallCaps/>
          <w:sz w:val="24"/>
          <w:szCs w:val="24"/>
        </w:rPr>
        <w:t>A Szerződéssel kapcsolatos egyéb rendelkezések</w:t>
      </w:r>
    </w:p>
    <w:p w14:paraId="35E409DC" w14:textId="77777777" w:rsidR="008825D5" w:rsidRPr="009918F6" w:rsidRDefault="008825D5" w:rsidP="00BE22F8">
      <w:pPr>
        <w:widowControl w:val="0"/>
        <w:suppressAutoHyphens/>
        <w:autoSpaceDE w:val="0"/>
        <w:autoSpaceDN w:val="0"/>
        <w:adjustRightInd w:val="0"/>
        <w:spacing w:after="0" w:line="23" w:lineRule="atLeast"/>
        <w:ind w:firstLine="204"/>
        <w:jc w:val="center"/>
        <w:rPr>
          <w:rFonts w:ascii="Times New Roman" w:hAnsi="Times New Roman" w:cs="Times New Roman"/>
          <w:sz w:val="24"/>
          <w:szCs w:val="24"/>
        </w:rPr>
      </w:pPr>
    </w:p>
    <w:p w14:paraId="085AFB7E" w14:textId="77777777" w:rsidR="008825D5" w:rsidRPr="00CD6349" w:rsidRDefault="008825D5" w:rsidP="0095311D">
      <w:pPr>
        <w:pStyle w:val="Listaszerbekezds"/>
        <w:widowControl w:val="0"/>
        <w:numPr>
          <w:ilvl w:val="0"/>
          <w:numId w:val="26"/>
        </w:numPr>
        <w:suppressAutoHyphens/>
        <w:autoSpaceDE w:val="0"/>
        <w:autoSpaceDN w:val="0"/>
        <w:adjustRightInd w:val="0"/>
        <w:spacing w:after="0" w:line="23" w:lineRule="atLeast"/>
        <w:jc w:val="both"/>
        <w:rPr>
          <w:rFonts w:ascii="Times New Roman" w:hAnsi="Times New Roman" w:cs="Times New Roman"/>
          <w:b/>
        </w:rPr>
      </w:pPr>
      <w:r w:rsidRPr="00CD6349">
        <w:rPr>
          <w:rFonts w:ascii="Times New Roman" w:hAnsi="Times New Roman" w:cs="Times New Roman"/>
          <w:b/>
        </w:rPr>
        <w:t>A Szerződés módosítása, megszűnése, megszüntetése</w:t>
      </w:r>
    </w:p>
    <w:p w14:paraId="256EB797" w14:textId="77777777" w:rsidR="00252778" w:rsidRPr="00252778" w:rsidRDefault="00252778" w:rsidP="00252778">
      <w:pPr>
        <w:pStyle w:val="Listaszerbekezds"/>
        <w:widowControl w:val="0"/>
        <w:suppressAutoHyphens/>
        <w:autoSpaceDE w:val="0"/>
        <w:autoSpaceDN w:val="0"/>
        <w:adjustRightInd w:val="0"/>
        <w:spacing w:after="0" w:line="23" w:lineRule="atLeast"/>
        <w:ind w:left="540"/>
        <w:jc w:val="both"/>
        <w:rPr>
          <w:rFonts w:ascii="Times New Roman" w:hAnsi="Times New Roman" w:cs="Times New Roman"/>
          <w:b/>
          <w:i/>
        </w:rPr>
      </w:pPr>
    </w:p>
    <w:p w14:paraId="2385D2C8" w14:textId="77777777" w:rsidR="008F1792" w:rsidRDefault="008F1792"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b/>
          <w:i/>
        </w:rPr>
      </w:pPr>
      <w:r w:rsidRPr="008F1792">
        <w:rPr>
          <w:rFonts w:ascii="Times New Roman" w:hAnsi="Times New Roman" w:cs="Times New Roman"/>
          <w:b/>
          <w:i/>
        </w:rPr>
        <w:t>Módosítás</w:t>
      </w:r>
    </w:p>
    <w:p w14:paraId="5FF3FB9A" w14:textId="77777777" w:rsidR="009023C4" w:rsidRPr="008F1792" w:rsidRDefault="009023C4" w:rsidP="009023C4">
      <w:pPr>
        <w:pStyle w:val="Listaszerbekezds"/>
        <w:widowControl w:val="0"/>
        <w:suppressAutoHyphens/>
        <w:autoSpaceDE w:val="0"/>
        <w:autoSpaceDN w:val="0"/>
        <w:adjustRightInd w:val="0"/>
        <w:spacing w:after="0" w:line="23" w:lineRule="atLeast"/>
        <w:ind w:left="567"/>
        <w:jc w:val="both"/>
        <w:rPr>
          <w:rFonts w:ascii="Times New Roman" w:hAnsi="Times New Roman" w:cs="Times New Roman"/>
          <w:b/>
          <w:i/>
        </w:rPr>
      </w:pPr>
    </w:p>
    <w:p w14:paraId="2E081E96" w14:textId="77777777" w:rsidR="008F1792"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8F1792">
        <w:rPr>
          <w:rFonts w:ascii="Times New Roman" w:hAnsi="Times New Roman" w:cs="Times New Roman"/>
        </w:rPr>
        <w:t>A Szerződés kizárólag a felek közös megegyezésével, írásban módosítható.</w:t>
      </w:r>
    </w:p>
    <w:p w14:paraId="088A1997" w14:textId="77777777" w:rsidR="008F1792"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8F1792">
        <w:rPr>
          <w:rFonts w:ascii="Times New Roman" w:hAnsi="Times New Roman" w:cs="Times New Roman"/>
        </w:rPr>
        <w:t>Ha bármely jogszabályváltozás miatt a Szerződés valamely rendelkezésének vagy rendelkezéseinek módosítása válik szükségessé, akkor a Felek kötelesek arról késedelem nélkül tárgyalásokat kezdeni.</w:t>
      </w:r>
    </w:p>
    <w:p w14:paraId="35047911" w14:textId="77777777" w:rsidR="008825D5" w:rsidRDefault="008825D5"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8F1792">
        <w:rPr>
          <w:rFonts w:ascii="Times New Roman" w:hAnsi="Times New Roman" w:cs="Times New Roman"/>
        </w:rPr>
        <w:t>Ha a Szerződés időtartama alatt olyan, a Szerződés megkötésekor az adott fél által előre nem látható, lényeges és tartós változás következik be, amely körülmény az adott fél jogos érdekeit jelentősen sérti, akkor az érintett fél kezdeményezésére a felek kötelesek a Szerződés módosítása végett a Szerződés érintett részét újratárgyalni. Nem hivatkozhat a Szerződés e rendelkezésére azon fél, amely az adott lényeges körülménybeli változást bizonyíthatóan – közvetlen vagy közvetett módon – maga idézte elő.</w:t>
      </w:r>
    </w:p>
    <w:p w14:paraId="07A55865" w14:textId="77777777" w:rsidR="001C21A7" w:rsidRDefault="001C21A7"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AD6068">
        <w:rPr>
          <w:rFonts w:ascii="Times New Roman" w:hAnsi="Times New Roman" w:cs="Times New Roman"/>
        </w:rPr>
        <w:t xml:space="preserve">A Szerződés befejező napját legalább 12 hónappal megelőzően bármely fél jogosult – ha jogszabály nem zárja ki – a </w:t>
      </w:r>
      <w:r w:rsidRPr="001C21A7">
        <w:rPr>
          <w:rFonts w:ascii="Times New Roman" w:hAnsi="Times New Roman" w:cs="Times New Roman"/>
          <w:u w:val="single"/>
        </w:rPr>
        <w:t>Szerződés meghosszabbítását</w:t>
      </w:r>
      <w:r w:rsidRPr="00AD6068">
        <w:rPr>
          <w:rFonts w:ascii="Times New Roman" w:hAnsi="Times New Roman" w:cs="Times New Roman"/>
        </w:rPr>
        <w:t xml:space="preserve"> kezdeményezni, s ezzel egyidejűleg – szükség szerint – módosító javaslatokat előterjeszteni. Ilyen kezdeményezés esetén a felek kötelesek a Szerződés meghosszabbításáról jóhiszemű tárgyalásokat folytatni.</w:t>
      </w:r>
    </w:p>
    <w:p w14:paraId="6D3CDEA6" w14:textId="77777777" w:rsidR="00600923" w:rsidRPr="008F1792" w:rsidRDefault="00600923"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Pr>
          <w:rFonts w:ascii="Times New Roman" w:hAnsi="Times New Roman" w:cs="Times New Roman"/>
        </w:rPr>
        <w:t xml:space="preserve">Felek rögzítik, hogy amennyiben bármely okból a jelen Szerződés alapján ellátandó közszolgáltatási feladatok ellátásának módja, feltételrendszere körében változás áll be, úgy a </w:t>
      </w:r>
      <w:r>
        <w:rPr>
          <w:rFonts w:ascii="Times New Roman" w:hAnsi="Times New Roman" w:cs="Times New Roman"/>
        </w:rPr>
        <w:lastRenderedPageBreak/>
        <w:t>jelen Szerződést felülvizsgálják és szükség esetén módosítják.</w:t>
      </w:r>
    </w:p>
    <w:p w14:paraId="53367CD7" w14:textId="77777777" w:rsidR="008F1792" w:rsidRPr="008F1792" w:rsidRDefault="008F1792" w:rsidP="009023C4">
      <w:pPr>
        <w:widowControl w:val="0"/>
        <w:suppressAutoHyphens/>
        <w:autoSpaceDE w:val="0"/>
        <w:autoSpaceDN w:val="0"/>
        <w:adjustRightInd w:val="0"/>
        <w:spacing w:after="0" w:line="23" w:lineRule="atLeast"/>
        <w:jc w:val="both"/>
        <w:rPr>
          <w:rFonts w:ascii="Times New Roman" w:hAnsi="Times New Roman" w:cs="Times New Roman"/>
          <w:b/>
          <w:u w:val="single"/>
        </w:rPr>
      </w:pPr>
    </w:p>
    <w:p w14:paraId="6C602BBB" w14:textId="77777777" w:rsidR="009023C4" w:rsidRPr="009023C4" w:rsidRDefault="009023C4" w:rsidP="0095311D">
      <w:pPr>
        <w:pStyle w:val="Listaszerbekezds"/>
        <w:widowControl w:val="0"/>
        <w:numPr>
          <w:ilvl w:val="1"/>
          <w:numId w:val="26"/>
        </w:numPr>
        <w:suppressAutoHyphens/>
        <w:autoSpaceDE w:val="0"/>
        <w:autoSpaceDN w:val="0"/>
        <w:adjustRightInd w:val="0"/>
        <w:spacing w:after="0" w:line="23" w:lineRule="atLeast"/>
        <w:ind w:left="567" w:hanging="283"/>
        <w:jc w:val="both"/>
        <w:rPr>
          <w:rFonts w:ascii="Times New Roman" w:hAnsi="Times New Roman" w:cs="Times New Roman"/>
        </w:rPr>
      </w:pPr>
      <w:r>
        <w:rPr>
          <w:rFonts w:ascii="Times New Roman" w:hAnsi="Times New Roman" w:cs="Times New Roman"/>
          <w:b/>
          <w:i/>
        </w:rPr>
        <w:t>Megszüntetés:</w:t>
      </w:r>
    </w:p>
    <w:p w14:paraId="407A86CA" w14:textId="77777777" w:rsidR="009023C4" w:rsidRPr="009023C4" w:rsidRDefault="009023C4" w:rsidP="009023C4">
      <w:pPr>
        <w:pStyle w:val="Listaszerbekezds"/>
        <w:widowControl w:val="0"/>
        <w:suppressAutoHyphens/>
        <w:autoSpaceDE w:val="0"/>
        <w:autoSpaceDN w:val="0"/>
        <w:adjustRightInd w:val="0"/>
        <w:spacing w:after="0" w:line="23" w:lineRule="atLeast"/>
        <w:ind w:left="567"/>
        <w:jc w:val="both"/>
        <w:rPr>
          <w:rFonts w:ascii="Times New Roman" w:hAnsi="Times New Roman" w:cs="Times New Roman"/>
        </w:rPr>
      </w:pPr>
    </w:p>
    <w:p w14:paraId="3791D5EA" w14:textId="77777777" w:rsidR="009023C4" w:rsidRDefault="008F1792"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9023C4">
        <w:rPr>
          <w:rFonts w:ascii="Times New Roman" w:hAnsi="Times New Roman" w:cs="Times New Roman"/>
          <w:b/>
        </w:rPr>
        <w:t>Közös megegyezéssel</w:t>
      </w:r>
      <w:r w:rsidRPr="008F1792">
        <w:rPr>
          <w:rFonts w:ascii="Times New Roman" w:hAnsi="Times New Roman" w:cs="Times New Roman"/>
          <w:b/>
          <w:i/>
        </w:rPr>
        <w:t>:</w:t>
      </w:r>
      <w:r>
        <w:rPr>
          <w:rFonts w:ascii="Times New Roman" w:hAnsi="Times New Roman" w:cs="Times New Roman"/>
        </w:rPr>
        <w:t xml:space="preserve"> </w:t>
      </w:r>
      <w:r w:rsidR="008825D5" w:rsidRPr="00501179">
        <w:rPr>
          <w:rFonts w:ascii="Times New Roman" w:hAnsi="Times New Roman" w:cs="Times New Roman"/>
        </w:rPr>
        <w:t xml:space="preserve">A felek a Szerződést </w:t>
      </w:r>
      <w:r w:rsidR="008825D5" w:rsidRPr="008F1792">
        <w:rPr>
          <w:rFonts w:ascii="Times New Roman" w:hAnsi="Times New Roman" w:cs="Times New Roman"/>
        </w:rPr>
        <w:t>közös megegyezéssel,</w:t>
      </w:r>
      <w:r w:rsidR="008825D5" w:rsidRPr="00501179">
        <w:rPr>
          <w:rFonts w:ascii="Times New Roman" w:hAnsi="Times New Roman" w:cs="Times New Roman"/>
        </w:rPr>
        <w:t xml:space="preserve"> írásban bármely időpontban jogosultak megszüntetni annak figyelembe vételével, hogy az ne veszélyeztesse az Önkormányzat kötelező közszolgáltatási feladatainak ellátását.</w:t>
      </w:r>
    </w:p>
    <w:p w14:paraId="70C84660" w14:textId="77777777" w:rsidR="009023C4" w:rsidRDefault="009023C4" w:rsidP="009023C4">
      <w:pPr>
        <w:pStyle w:val="Listaszerbekezds"/>
        <w:widowControl w:val="0"/>
        <w:suppressAutoHyphens/>
        <w:autoSpaceDE w:val="0"/>
        <w:autoSpaceDN w:val="0"/>
        <w:adjustRightInd w:val="0"/>
        <w:spacing w:after="0" w:line="23" w:lineRule="atLeast"/>
        <w:ind w:left="851"/>
        <w:jc w:val="both"/>
        <w:rPr>
          <w:rFonts w:ascii="Times New Roman" w:hAnsi="Times New Roman" w:cs="Times New Roman"/>
        </w:rPr>
      </w:pPr>
    </w:p>
    <w:p w14:paraId="4E40BEF2" w14:textId="77777777" w:rsidR="008825D5" w:rsidRDefault="009023C4" w:rsidP="0095311D">
      <w:pPr>
        <w:pStyle w:val="Listaszerbekezds"/>
        <w:widowControl w:val="0"/>
        <w:numPr>
          <w:ilvl w:val="2"/>
          <w:numId w:val="26"/>
        </w:numPr>
        <w:suppressAutoHyphens/>
        <w:autoSpaceDE w:val="0"/>
        <w:autoSpaceDN w:val="0"/>
        <w:adjustRightInd w:val="0"/>
        <w:spacing w:after="0" w:line="23" w:lineRule="atLeast"/>
        <w:ind w:left="851" w:hanging="284"/>
        <w:jc w:val="both"/>
        <w:rPr>
          <w:rFonts w:ascii="Times New Roman" w:hAnsi="Times New Roman" w:cs="Times New Roman"/>
        </w:rPr>
      </w:pPr>
      <w:r w:rsidRPr="009023C4">
        <w:rPr>
          <w:rFonts w:ascii="Times New Roman" w:hAnsi="Times New Roman" w:cs="Times New Roman"/>
          <w:b/>
        </w:rPr>
        <w:t>Egyoldalú nyilatkozattal</w:t>
      </w:r>
      <w:r>
        <w:rPr>
          <w:rFonts w:ascii="Times New Roman" w:hAnsi="Times New Roman" w:cs="Times New Roman"/>
        </w:rPr>
        <w:t xml:space="preserve">: </w:t>
      </w:r>
      <w:r w:rsidR="008825D5" w:rsidRPr="009023C4">
        <w:rPr>
          <w:rFonts w:ascii="Times New Roman" w:hAnsi="Times New Roman" w:cs="Times New Roman"/>
        </w:rPr>
        <w:t xml:space="preserve">Tekintettel </w:t>
      </w:r>
      <w:r>
        <w:rPr>
          <w:rFonts w:ascii="Times New Roman" w:hAnsi="Times New Roman" w:cs="Times New Roman"/>
        </w:rPr>
        <w:t>a Szerződés</w:t>
      </w:r>
      <w:r w:rsidR="008825D5" w:rsidRPr="009023C4">
        <w:rPr>
          <w:rFonts w:ascii="Times New Roman" w:hAnsi="Times New Roman" w:cs="Times New Roman"/>
        </w:rPr>
        <w:t xml:space="preserve"> határozott időtartamára a Szerződés bármely fél egyoldalú nyilatkozatával – a külön jogszabályokban meghatározottak alapján – kizárólag a Szerződésben meghatározott alábbi rendk</w:t>
      </w:r>
      <w:r w:rsidR="00252778" w:rsidRPr="009023C4">
        <w:rPr>
          <w:rFonts w:ascii="Times New Roman" w:hAnsi="Times New Roman" w:cs="Times New Roman"/>
        </w:rPr>
        <w:t>ívüli esetekben szüntethető meg:</w:t>
      </w:r>
    </w:p>
    <w:p w14:paraId="42A6F63C" w14:textId="77777777" w:rsidR="00B06D20" w:rsidRDefault="00B06D20" w:rsidP="0098095B">
      <w:pPr>
        <w:widowControl w:val="0"/>
        <w:suppressAutoHyphens/>
        <w:autoSpaceDE w:val="0"/>
        <w:autoSpaceDN w:val="0"/>
        <w:adjustRightInd w:val="0"/>
        <w:spacing w:after="0" w:line="23" w:lineRule="atLeast"/>
        <w:ind w:left="851"/>
        <w:jc w:val="both"/>
        <w:rPr>
          <w:rFonts w:ascii="Times New Roman" w:hAnsi="Times New Roman" w:cs="Times New Roman"/>
          <w:i/>
        </w:rPr>
      </w:pPr>
    </w:p>
    <w:p w14:paraId="44733FE8" w14:textId="706DE2E9" w:rsidR="009023C4" w:rsidRDefault="009023C4" w:rsidP="0098095B">
      <w:pPr>
        <w:widowControl w:val="0"/>
        <w:suppressAutoHyphens/>
        <w:autoSpaceDE w:val="0"/>
        <w:autoSpaceDN w:val="0"/>
        <w:adjustRightInd w:val="0"/>
        <w:spacing w:after="0" w:line="23" w:lineRule="atLeast"/>
        <w:ind w:left="851"/>
        <w:jc w:val="both"/>
        <w:rPr>
          <w:rFonts w:ascii="Times New Roman" w:hAnsi="Times New Roman" w:cs="Times New Roman"/>
          <w:i/>
        </w:rPr>
      </w:pPr>
      <w:r>
        <w:rPr>
          <w:rFonts w:ascii="Times New Roman" w:hAnsi="Times New Roman" w:cs="Times New Roman"/>
          <w:i/>
        </w:rPr>
        <w:t xml:space="preserve">19.2.2.1 </w:t>
      </w:r>
      <w:r w:rsidRPr="009023C4">
        <w:rPr>
          <w:rFonts w:ascii="Times New Roman" w:hAnsi="Times New Roman" w:cs="Times New Roman"/>
          <w:i/>
        </w:rPr>
        <w:t>Önkormányzat:</w:t>
      </w:r>
    </w:p>
    <w:p w14:paraId="146789D1" w14:textId="77777777" w:rsidR="009023C4" w:rsidRPr="009023C4" w:rsidRDefault="009023C4" w:rsidP="009023C4">
      <w:pPr>
        <w:widowControl w:val="0"/>
        <w:suppressAutoHyphens/>
        <w:autoSpaceDE w:val="0"/>
        <w:autoSpaceDN w:val="0"/>
        <w:adjustRightInd w:val="0"/>
        <w:spacing w:after="0" w:line="23" w:lineRule="atLeast"/>
        <w:ind w:left="567"/>
        <w:jc w:val="both"/>
        <w:rPr>
          <w:rFonts w:ascii="Times New Roman" w:hAnsi="Times New Roman" w:cs="Times New Roman"/>
          <w:i/>
        </w:rPr>
      </w:pPr>
    </w:p>
    <w:p w14:paraId="631EC4EE" w14:textId="5C9407E3" w:rsidR="009023C4" w:rsidRDefault="008825D5" w:rsidP="0095311D">
      <w:pPr>
        <w:pStyle w:val="Listaszerbekezds"/>
        <w:widowControl w:val="0"/>
        <w:numPr>
          <w:ilvl w:val="0"/>
          <w:numId w:val="30"/>
        </w:numPr>
        <w:suppressAutoHyphens/>
        <w:autoSpaceDE w:val="0"/>
        <w:autoSpaceDN w:val="0"/>
        <w:adjustRightInd w:val="0"/>
        <w:spacing w:after="0" w:line="23" w:lineRule="atLeast"/>
        <w:jc w:val="both"/>
        <w:rPr>
          <w:rFonts w:ascii="Times New Roman" w:hAnsi="Times New Roman" w:cs="Times New Roman"/>
        </w:rPr>
      </w:pPr>
      <w:r w:rsidRPr="009023C4">
        <w:rPr>
          <w:rFonts w:ascii="Times New Roman" w:hAnsi="Times New Roman" w:cs="Times New Roman"/>
        </w:rPr>
        <w:t xml:space="preserve">Az Önkormányzat a Szerződést akkor mondhatja fel, ha a Közszolgáltató a közszolgáltatás ellátása során a </w:t>
      </w:r>
      <w:r w:rsidR="00875E64">
        <w:rPr>
          <w:rFonts w:ascii="Times New Roman" w:hAnsi="Times New Roman" w:cs="Times New Roman"/>
        </w:rPr>
        <w:t xml:space="preserve">környezet védelmére és a vízgazdálkodásra </w:t>
      </w:r>
      <w:r w:rsidRPr="009023C4">
        <w:rPr>
          <w:rFonts w:ascii="Times New Roman" w:hAnsi="Times New Roman" w:cs="Times New Roman"/>
        </w:rPr>
        <w:t>vonatkozó jogszabályok</w:t>
      </w:r>
      <w:r w:rsidR="00875E64">
        <w:rPr>
          <w:rFonts w:ascii="Times New Roman" w:hAnsi="Times New Roman" w:cs="Times New Roman"/>
        </w:rPr>
        <w:t>,</w:t>
      </w:r>
      <w:r w:rsidRPr="009023C4">
        <w:rPr>
          <w:rFonts w:ascii="Times New Roman" w:hAnsi="Times New Roman" w:cs="Times New Roman"/>
        </w:rPr>
        <w:t xml:space="preserve"> vagy </w:t>
      </w:r>
      <w:r w:rsidR="00875E64">
        <w:rPr>
          <w:rFonts w:ascii="Times New Roman" w:hAnsi="Times New Roman" w:cs="Times New Roman"/>
        </w:rPr>
        <w:t xml:space="preserve">a rá vonatkozó </w:t>
      </w:r>
      <w:r w:rsidRPr="009023C4">
        <w:rPr>
          <w:rFonts w:ascii="Times New Roman" w:hAnsi="Times New Roman" w:cs="Times New Roman"/>
        </w:rPr>
        <w:t>hatósági</w:t>
      </w:r>
      <w:r w:rsidR="00875E64">
        <w:rPr>
          <w:rFonts w:ascii="Times New Roman" w:hAnsi="Times New Roman" w:cs="Times New Roman"/>
        </w:rPr>
        <w:t xml:space="preserve"> határozat </w:t>
      </w:r>
      <w:r w:rsidRPr="009023C4">
        <w:rPr>
          <w:rFonts w:ascii="Times New Roman" w:hAnsi="Times New Roman" w:cs="Times New Roman"/>
        </w:rPr>
        <w:t>előírás</w:t>
      </w:r>
      <w:r w:rsidR="00875E64">
        <w:rPr>
          <w:rFonts w:ascii="Times New Roman" w:hAnsi="Times New Roman" w:cs="Times New Roman"/>
        </w:rPr>
        <w:t>ai</w:t>
      </w:r>
      <w:r w:rsidRPr="009023C4">
        <w:rPr>
          <w:rFonts w:ascii="Times New Roman" w:hAnsi="Times New Roman" w:cs="Times New Roman"/>
        </w:rPr>
        <w:t>t súlyosan megsért</w:t>
      </w:r>
      <w:r w:rsidR="00875E64">
        <w:rPr>
          <w:rFonts w:ascii="Times New Roman" w:hAnsi="Times New Roman" w:cs="Times New Roman"/>
        </w:rPr>
        <w:t>i</w:t>
      </w:r>
      <w:r w:rsidRPr="009023C4">
        <w:rPr>
          <w:rFonts w:ascii="Times New Roman" w:hAnsi="Times New Roman" w:cs="Times New Roman"/>
        </w:rPr>
        <w:t xml:space="preserve">, és </w:t>
      </w:r>
      <w:r w:rsidR="00875E64">
        <w:rPr>
          <w:rFonts w:ascii="Times New Roman" w:hAnsi="Times New Roman" w:cs="Times New Roman"/>
        </w:rPr>
        <w:t>ennek</w:t>
      </w:r>
      <w:r w:rsidRPr="009023C4">
        <w:rPr>
          <w:rFonts w:ascii="Times New Roman" w:hAnsi="Times New Roman" w:cs="Times New Roman"/>
        </w:rPr>
        <w:t xml:space="preserve"> tényét</w:t>
      </w:r>
      <w:r w:rsidR="00955B9B">
        <w:rPr>
          <w:rFonts w:ascii="Times New Roman" w:hAnsi="Times New Roman" w:cs="Times New Roman"/>
        </w:rPr>
        <w:t xml:space="preserve"> a</w:t>
      </w:r>
      <w:r w:rsidRPr="009023C4">
        <w:rPr>
          <w:rFonts w:ascii="Times New Roman" w:hAnsi="Times New Roman" w:cs="Times New Roman"/>
        </w:rPr>
        <w:t xml:space="preserve"> bíróság vagy hatóság jogerősen </w:t>
      </w:r>
      <w:r w:rsidR="00955B9B" w:rsidRPr="009023C4">
        <w:rPr>
          <w:rFonts w:ascii="Times New Roman" w:hAnsi="Times New Roman" w:cs="Times New Roman"/>
        </w:rPr>
        <w:t>megállapít</w:t>
      </w:r>
      <w:r w:rsidR="00955B9B">
        <w:rPr>
          <w:rFonts w:ascii="Times New Roman" w:hAnsi="Times New Roman" w:cs="Times New Roman"/>
        </w:rPr>
        <w:t>ja</w:t>
      </w:r>
      <w:r w:rsidRPr="009023C4">
        <w:rPr>
          <w:rFonts w:ascii="Times New Roman" w:hAnsi="Times New Roman" w:cs="Times New Roman"/>
        </w:rPr>
        <w:t>.</w:t>
      </w:r>
    </w:p>
    <w:p w14:paraId="35FF8853" w14:textId="60C6A98A" w:rsidR="00067D1B" w:rsidRDefault="00067D1B" w:rsidP="00607024">
      <w:pPr>
        <w:pStyle w:val="Listaszerbekezds"/>
        <w:widowControl w:val="0"/>
        <w:suppressAutoHyphens/>
        <w:autoSpaceDE w:val="0"/>
        <w:autoSpaceDN w:val="0"/>
        <w:adjustRightInd w:val="0"/>
        <w:spacing w:after="0" w:line="23" w:lineRule="atLeast"/>
        <w:ind w:left="1713"/>
        <w:jc w:val="both"/>
        <w:rPr>
          <w:rFonts w:ascii="Times New Roman" w:hAnsi="Times New Roman" w:cs="Times New Roman"/>
        </w:rPr>
      </w:pPr>
    </w:p>
    <w:p w14:paraId="4062FA3C" w14:textId="77777777" w:rsidR="00067D1B" w:rsidRDefault="00067D1B" w:rsidP="00607024">
      <w:pPr>
        <w:pStyle w:val="Listaszerbekezds"/>
        <w:widowControl w:val="0"/>
        <w:suppressAutoHyphens/>
        <w:autoSpaceDE w:val="0"/>
        <w:autoSpaceDN w:val="0"/>
        <w:adjustRightInd w:val="0"/>
        <w:spacing w:after="0" w:line="23" w:lineRule="atLeast"/>
        <w:ind w:left="1713"/>
        <w:jc w:val="both"/>
        <w:rPr>
          <w:rFonts w:ascii="Times New Roman" w:hAnsi="Times New Roman" w:cs="Times New Roman"/>
        </w:rPr>
      </w:pPr>
    </w:p>
    <w:p w14:paraId="2E75CC88" w14:textId="77777777" w:rsidR="00F97445" w:rsidRPr="009023C4" w:rsidRDefault="008825D5" w:rsidP="0095311D">
      <w:pPr>
        <w:pStyle w:val="Listaszerbekezds"/>
        <w:widowControl w:val="0"/>
        <w:numPr>
          <w:ilvl w:val="0"/>
          <w:numId w:val="30"/>
        </w:numPr>
        <w:suppressAutoHyphens/>
        <w:autoSpaceDE w:val="0"/>
        <w:autoSpaceDN w:val="0"/>
        <w:adjustRightInd w:val="0"/>
        <w:spacing w:after="0" w:line="23" w:lineRule="atLeast"/>
        <w:jc w:val="both"/>
        <w:rPr>
          <w:rFonts w:ascii="Times New Roman" w:hAnsi="Times New Roman" w:cs="Times New Roman"/>
        </w:rPr>
      </w:pPr>
      <w:r w:rsidRPr="009023C4">
        <w:rPr>
          <w:rFonts w:ascii="Times New Roman" w:hAnsi="Times New Roman" w:cs="Times New Roman"/>
        </w:rPr>
        <w:t xml:space="preserve">Az Önkormányzat jogosult továbbá a Szerződést felmondani, ha a Közszolgáltató a Szerződésben </w:t>
      </w:r>
      <w:r w:rsidR="00955B9B">
        <w:rPr>
          <w:rFonts w:ascii="Times New Roman" w:hAnsi="Times New Roman" w:cs="Times New Roman"/>
        </w:rPr>
        <w:t>megállapított</w:t>
      </w:r>
      <w:r w:rsidR="00955B9B" w:rsidRPr="009023C4">
        <w:rPr>
          <w:rFonts w:ascii="Times New Roman" w:hAnsi="Times New Roman" w:cs="Times New Roman"/>
        </w:rPr>
        <w:t xml:space="preserve"> </w:t>
      </w:r>
      <w:r w:rsidRPr="009023C4">
        <w:rPr>
          <w:rFonts w:ascii="Times New Roman" w:hAnsi="Times New Roman" w:cs="Times New Roman"/>
        </w:rPr>
        <w:t>kötelezettségét neki felróhatóan súlyosan meg</w:t>
      </w:r>
      <w:r w:rsidR="00955B9B">
        <w:rPr>
          <w:rFonts w:ascii="Times New Roman" w:hAnsi="Times New Roman" w:cs="Times New Roman"/>
        </w:rPr>
        <w:t>sérti</w:t>
      </w:r>
      <w:r w:rsidRPr="009023C4">
        <w:rPr>
          <w:rFonts w:ascii="Times New Roman" w:hAnsi="Times New Roman" w:cs="Times New Roman"/>
        </w:rPr>
        <w:t>, így különösen:</w:t>
      </w:r>
    </w:p>
    <w:p w14:paraId="783450B9" w14:textId="77777777" w:rsidR="001C21A7" w:rsidRDefault="0098095B" w:rsidP="001C21A7">
      <w:pPr>
        <w:widowControl w:val="0"/>
        <w:suppressAutoHyphens/>
        <w:autoSpaceDE w:val="0"/>
        <w:autoSpaceDN w:val="0"/>
        <w:adjustRightInd w:val="0"/>
        <w:spacing w:after="0" w:line="23" w:lineRule="atLeast"/>
        <w:ind w:left="2410" w:hanging="556"/>
        <w:jc w:val="both"/>
        <w:rPr>
          <w:rFonts w:ascii="Times New Roman" w:hAnsi="Times New Roman" w:cs="Times New Roman"/>
        </w:rPr>
      </w:pPr>
      <w:r w:rsidRPr="0098095B">
        <w:rPr>
          <w:rFonts w:ascii="Times New Roman" w:hAnsi="Times New Roman" w:cs="Times New Roman"/>
          <w:i/>
        </w:rPr>
        <w:t>b</w:t>
      </w:r>
      <w:r w:rsidR="00FA6AF1">
        <w:rPr>
          <w:rFonts w:ascii="Times New Roman" w:hAnsi="Times New Roman" w:cs="Times New Roman"/>
          <w:i/>
        </w:rPr>
        <w:t>a</w:t>
      </w:r>
      <w:r w:rsidRPr="0098095B">
        <w:rPr>
          <w:rFonts w:ascii="Times New Roman" w:hAnsi="Times New Roman" w:cs="Times New Roman"/>
          <w:i/>
        </w:rPr>
        <w:t>.)</w:t>
      </w:r>
      <w:r>
        <w:rPr>
          <w:rFonts w:ascii="Times New Roman" w:hAnsi="Times New Roman" w:cs="Times New Roman"/>
        </w:rPr>
        <w:t xml:space="preserve"> </w:t>
      </w:r>
      <w:r w:rsidR="008825D5" w:rsidRPr="0098095B">
        <w:rPr>
          <w:rFonts w:ascii="Times New Roman" w:hAnsi="Times New Roman" w:cs="Times New Roman"/>
        </w:rPr>
        <w:t xml:space="preserve">Közszolgáltató a Közszolgáltatás </w:t>
      </w:r>
      <w:r w:rsidR="006C1104">
        <w:rPr>
          <w:rFonts w:ascii="Times New Roman" w:hAnsi="Times New Roman" w:cs="Times New Roman"/>
        </w:rPr>
        <w:t>E</w:t>
      </w:r>
      <w:r w:rsidR="008825D5" w:rsidRPr="0098095B">
        <w:rPr>
          <w:rFonts w:ascii="Times New Roman" w:hAnsi="Times New Roman" w:cs="Times New Roman"/>
        </w:rPr>
        <w:t>llen</w:t>
      </w:r>
      <w:r w:rsidR="00510F39">
        <w:rPr>
          <w:rFonts w:ascii="Times New Roman" w:hAnsi="Times New Roman" w:cs="Times New Roman"/>
        </w:rPr>
        <w:t>tételezését</w:t>
      </w:r>
      <w:r w:rsidR="008825D5" w:rsidRPr="0098095B">
        <w:rPr>
          <w:rFonts w:ascii="Times New Roman" w:hAnsi="Times New Roman" w:cs="Times New Roman"/>
        </w:rPr>
        <w:t xml:space="preserve"> nem a Szerződésben meghatározott célra használja fel;</w:t>
      </w:r>
    </w:p>
    <w:p w14:paraId="0A09C8D0" w14:textId="77777777" w:rsidR="003C297B" w:rsidRDefault="0098095B" w:rsidP="001C21A7">
      <w:pPr>
        <w:widowControl w:val="0"/>
        <w:suppressAutoHyphens/>
        <w:autoSpaceDE w:val="0"/>
        <w:autoSpaceDN w:val="0"/>
        <w:adjustRightInd w:val="0"/>
        <w:spacing w:after="0" w:line="23" w:lineRule="atLeast"/>
        <w:ind w:left="2410" w:hanging="556"/>
        <w:jc w:val="both"/>
        <w:rPr>
          <w:rFonts w:ascii="Times New Roman" w:hAnsi="Times New Roman" w:cs="Times New Roman"/>
        </w:rPr>
      </w:pPr>
      <w:r w:rsidRPr="003C297B">
        <w:rPr>
          <w:rFonts w:ascii="Times New Roman" w:hAnsi="Times New Roman" w:cs="Times New Roman"/>
          <w:i/>
        </w:rPr>
        <w:t>b</w:t>
      </w:r>
      <w:r w:rsidR="00FA6AF1">
        <w:rPr>
          <w:rFonts w:ascii="Times New Roman" w:hAnsi="Times New Roman" w:cs="Times New Roman"/>
          <w:i/>
        </w:rPr>
        <w:t>b</w:t>
      </w:r>
      <w:r w:rsidRPr="003C297B">
        <w:rPr>
          <w:rFonts w:ascii="Times New Roman" w:hAnsi="Times New Roman" w:cs="Times New Roman"/>
          <w:i/>
        </w:rPr>
        <w:t>.)</w:t>
      </w:r>
      <w:r w:rsidR="008825D5" w:rsidRPr="0098095B">
        <w:rPr>
          <w:rFonts w:ascii="Times New Roman" w:hAnsi="Times New Roman" w:cs="Times New Roman"/>
        </w:rPr>
        <w:t xml:space="preserve"> Teljesítmény kötbér ténylegesen felszámítandó összege eléri a Teljesítmény kötbér korlátot;</w:t>
      </w:r>
    </w:p>
    <w:p w14:paraId="346993ED" w14:textId="77777777" w:rsidR="001C21A7" w:rsidRDefault="003C297B" w:rsidP="001C21A7">
      <w:pPr>
        <w:widowControl w:val="0"/>
        <w:suppressAutoHyphens/>
        <w:autoSpaceDE w:val="0"/>
        <w:autoSpaceDN w:val="0"/>
        <w:adjustRightInd w:val="0"/>
        <w:spacing w:after="0" w:line="23" w:lineRule="atLeast"/>
        <w:ind w:left="2410" w:hanging="556"/>
        <w:jc w:val="both"/>
        <w:rPr>
          <w:rFonts w:ascii="Times New Roman" w:hAnsi="Times New Roman" w:cs="Times New Roman"/>
        </w:rPr>
      </w:pPr>
      <w:r w:rsidRPr="003C297B">
        <w:rPr>
          <w:rFonts w:ascii="Times New Roman" w:hAnsi="Times New Roman" w:cs="Times New Roman"/>
          <w:i/>
        </w:rPr>
        <w:t>b</w:t>
      </w:r>
      <w:r w:rsidR="00FA6AF1">
        <w:rPr>
          <w:rFonts w:ascii="Times New Roman" w:hAnsi="Times New Roman" w:cs="Times New Roman"/>
          <w:i/>
        </w:rPr>
        <w:t>c</w:t>
      </w:r>
      <w:r w:rsidRPr="003C297B">
        <w:rPr>
          <w:rFonts w:ascii="Times New Roman" w:hAnsi="Times New Roman" w:cs="Times New Roman"/>
          <w:i/>
        </w:rPr>
        <w:t>.)</w:t>
      </w:r>
      <w:r>
        <w:rPr>
          <w:rFonts w:ascii="Times New Roman" w:hAnsi="Times New Roman" w:cs="Times New Roman"/>
        </w:rPr>
        <w:t xml:space="preserve"> </w:t>
      </w:r>
      <w:r w:rsidR="001C21A7">
        <w:rPr>
          <w:rFonts w:ascii="Times New Roman" w:hAnsi="Times New Roman" w:cs="Times New Roman"/>
        </w:rPr>
        <w:t xml:space="preserve"> </w:t>
      </w:r>
      <w:r w:rsidR="008825D5" w:rsidRPr="003C297B">
        <w:rPr>
          <w:rFonts w:ascii="Times New Roman" w:hAnsi="Times New Roman" w:cs="Times New Roman"/>
        </w:rPr>
        <w:t>Közszolgáltató kezdeményezi csőd-, felszámolási vagy végelszámolási eljárás indítását önmaga ellen;</w:t>
      </w:r>
    </w:p>
    <w:p w14:paraId="515CC60F" w14:textId="77777777" w:rsidR="001C21A7" w:rsidRDefault="003C297B" w:rsidP="001C21A7">
      <w:pPr>
        <w:widowControl w:val="0"/>
        <w:suppressAutoHyphens/>
        <w:autoSpaceDE w:val="0"/>
        <w:autoSpaceDN w:val="0"/>
        <w:adjustRightInd w:val="0"/>
        <w:spacing w:after="0" w:line="23" w:lineRule="atLeast"/>
        <w:ind w:left="2410" w:hanging="556"/>
        <w:jc w:val="both"/>
        <w:rPr>
          <w:rFonts w:ascii="Times New Roman" w:hAnsi="Times New Roman" w:cs="Times New Roman"/>
        </w:rPr>
      </w:pPr>
      <w:r>
        <w:rPr>
          <w:rFonts w:ascii="Times New Roman" w:hAnsi="Times New Roman" w:cs="Times New Roman"/>
          <w:i/>
        </w:rPr>
        <w:t>b</w:t>
      </w:r>
      <w:r w:rsidR="00FA6AF1">
        <w:rPr>
          <w:rFonts w:ascii="Times New Roman" w:hAnsi="Times New Roman" w:cs="Times New Roman"/>
          <w:i/>
        </w:rPr>
        <w:t>d</w:t>
      </w:r>
      <w:r>
        <w:rPr>
          <w:rFonts w:ascii="Times New Roman" w:hAnsi="Times New Roman" w:cs="Times New Roman"/>
          <w:i/>
        </w:rPr>
        <w:t xml:space="preserve">.) </w:t>
      </w:r>
      <w:r w:rsidRPr="003C297B">
        <w:rPr>
          <w:rFonts w:ascii="Times New Roman" w:hAnsi="Times New Roman" w:cs="Times New Roman"/>
        </w:rPr>
        <w:t>H</w:t>
      </w:r>
      <w:r w:rsidR="008825D5" w:rsidRPr="003C297B">
        <w:rPr>
          <w:rFonts w:ascii="Times New Roman" w:hAnsi="Times New Roman" w:cs="Times New Roman"/>
        </w:rPr>
        <w:t>armadik személy kérelmet nyújt be a Közszolgáltató ellen csőd-, felszámolási vagy cégtörlési eljárás indítására, kivéve, ha a Közszolgáltató az Önkormányzat számára kielégítő módon, 30 napon belül igazolja</w:t>
      </w:r>
      <w:r w:rsidR="008825D5" w:rsidRPr="003C297B">
        <w:rPr>
          <w:rFonts w:ascii="Times New Roman" w:hAnsi="Times New Roman" w:cs="Times New Roman"/>
          <w:b/>
          <w:bCs/>
          <w:i/>
          <w:iCs/>
        </w:rPr>
        <w:t xml:space="preserve">, </w:t>
      </w:r>
      <w:r w:rsidR="008825D5" w:rsidRPr="003C297B">
        <w:rPr>
          <w:rFonts w:ascii="Times New Roman" w:hAnsi="Times New Roman" w:cs="Times New Roman"/>
        </w:rPr>
        <w:t>hogy az eljárást alaptalanul vagy rosszhiszeműen kezdeményezték, vagy igazolja az eljárás megszüntetését.</w:t>
      </w:r>
    </w:p>
    <w:p w14:paraId="6F271AEB" w14:textId="77777777" w:rsidR="00F97445" w:rsidRPr="001C21A7" w:rsidRDefault="001C21A7" w:rsidP="001C21A7">
      <w:pPr>
        <w:widowControl w:val="0"/>
        <w:suppressAutoHyphens/>
        <w:autoSpaceDE w:val="0"/>
        <w:autoSpaceDN w:val="0"/>
        <w:adjustRightInd w:val="0"/>
        <w:spacing w:after="0" w:line="23" w:lineRule="atLeast"/>
        <w:ind w:left="2410" w:hanging="567"/>
        <w:jc w:val="both"/>
        <w:rPr>
          <w:rFonts w:ascii="Times New Roman" w:hAnsi="Times New Roman" w:cs="Times New Roman"/>
        </w:rPr>
      </w:pPr>
      <w:r>
        <w:rPr>
          <w:rFonts w:ascii="Times New Roman" w:hAnsi="Times New Roman" w:cs="Times New Roman"/>
          <w:i/>
        </w:rPr>
        <w:t>b</w:t>
      </w:r>
      <w:r w:rsidR="00FA6AF1">
        <w:rPr>
          <w:rFonts w:ascii="Times New Roman" w:hAnsi="Times New Roman" w:cs="Times New Roman"/>
          <w:i/>
        </w:rPr>
        <w:t>f</w:t>
      </w:r>
      <w:r w:rsidR="009855CF">
        <w:rPr>
          <w:rFonts w:ascii="Times New Roman" w:hAnsi="Times New Roman" w:cs="Times New Roman"/>
          <w:i/>
        </w:rPr>
        <w:t>)</w:t>
      </w:r>
      <w:r w:rsidR="009855CF">
        <w:rPr>
          <w:rFonts w:ascii="Times New Roman" w:hAnsi="Times New Roman" w:cs="Times New Roman"/>
          <w:i/>
        </w:rPr>
        <w:tab/>
      </w:r>
      <w:r w:rsidR="008825D5" w:rsidRPr="001C21A7">
        <w:rPr>
          <w:rFonts w:ascii="Times New Roman" w:hAnsi="Times New Roman" w:cs="Times New Roman"/>
        </w:rPr>
        <w:t>Közszolgáltató a Szerződésben vállalt bármely kötelezettségét nem teljesíti és e mulasztását az Önkormányzat felszólításától számított 30 napon belül nem orvosolja.</w:t>
      </w:r>
      <w:r w:rsidR="008825D5" w:rsidRPr="001C21A7">
        <w:rPr>
          <w:rFonts w:ascii="Times New Roman" w:hAnsi="Times New Roman" w:cs="Times New Roman"/>
        </w:rPr>
        <w:tab/>
      </w:r>
    </w:p>
    <w:p w14:paraId="4A4091AC" w14:textId="77777777" w:rsidR="009023C4" w:rsidRDefault="009023C4" w:rsidP="009023C4">
      <w:pPr>
        <w:pStyle w:val="Listaszerbekezds"/>
        <w:widowControl w:val="0"/>
        <w:suppressAutoHyphens/>
        <w:autoSpaceDE w:val="0"/>
        <w:autoSpaceDN w:val="0"/>
        <w:adjustRightInd w:val="0"/>
        <w:spacing w:after="0" w:line="23" w:lineRule="atLeast"/>
        <w:ind w:left="2214"/>
        <w:jc w:val="both"/>
        <w:rPr>
          <w:rFonts w:ascii="Times New Roman" w:hAnsi="Times New Roman" w:cs="Times New Roman"/>
        </w:rPr>
      </w:pPr>
    </w:p>
    <w:p w14:paraId="2A214755" w14:textId="77777777" w:rsidR="001C21A7" w:rsidRDefault="001C21A7" w:rsidP="0095311D">
      <w:pPr>
        <w:pStyle w:val="Listaszerbekezds"/>
        <w:widowControl w:val="0"/>
        <w:numPr>
          <w:ilvl w:val="3"/>
          <w:numId w:val="31"/>
        </w:numPr>
        <w:suppressAutoHyphens/>
        <w:autoSpaceDE w:val="0"/>
        <w:autoSpaceDN w:val="0"/>
        <w:adjustRightInd w:val="0"/>
        <w:spacing w:after="0" w:line="23" w:lineRule="atLeast"/>
        <w:ind w:left="851" w:firstLine="0"/>
        <w:jc w:val="both"/>
        <w:rPr>
          <w:rFonts w:ascii="Times New Roman" w:hAnsi="Times New Roman" w:cs="Times New Roman"/>
          <w:i/>
        </w:rPr>
      </w:pPr>
      <w:r w:rsidRPr="001C21A7">
        <w:rPr>
          <w:rFonts w:ascii="Times New Roman" w:hAnsi="Times New Roman" w:cs="Times New Roman"/>
          <w:i/>
        </w:rPr>
        <w:t>Közszolgáltató:</w:t>
      </w:r>
    </w:p>
    <w:p w14:paraId="59BA452B" w14:textId="77777777" w:rsidR="00F97445" w:rsidRPr="001C21A7" w:rsidRDefault="008825D5" w:rsidP="001C21A7">
      <w:pPr>
        <w:pStyle w:val="Listaszerbekezds"/>
        <w:widowControl w:val="0"/>
        <w:suppressAutoHyphens/>
        <w:autoSpaceDE w:val="0"/>
        <w:autoSpaceDN w:val="0"/>
        <w:adjustRightInd w:val="0"/>
        <w:spacing w:after="0" w:line="23" w:lineRule="atLeast"/>
        <w:ind w:left="1843"/>
        <w:jc w:val="both"/>
        <w:rPr>
          <w:rFonts w:ascii="Times New Roman" w:hAnsi="Times New Roman" w:cs="Times New Roman"/>
          <w:i/>
        </w:rPr>
      </w:pPr>
      <w:r w:rsidRPr="001C21A7">
        <w:rPr>
          <w:rFonts w:ascii="Times New Roman" w:hAnsi="Times New Roman" w:cs="Times New Roman"/>
        </w:rPr>
        <w:t>Közszolgáltató jogosult a Szerződést felmondani, ha:</w:t>
      </w:r>
    </w:p>
    <w:p w14:paraId="59FC72CA" w14:textId="77777777" w:rsidR="00F97445" w:rsidRDefault="008825D5" w:rsidP="0095311D">
      <w:pPr>
        <w:pStyle w:val="Listaszerbekezds"/>
        <w:widowControl w:val="0"/>
        <w:numPr>
          <w:ilvl w:val="0"/>
          <w:numId w:val="32"/>
        </w:numPr>
        <w:suppressAutoHyphens/>
        <w:autoSpaceDE w:val="0"/>
        <w:autoSpaceDN w:val="0"/>
        <w:adjustRightInd w:val="0"/>
        <w:spacing w:after="0" w:line="23" w:lineRule="atLeast"/>
        <w:jc w:val="both"/>
        <w:rPr>
          <w:rFonts w:ascii="Times New Roman" w:hAnsi="Times New Roman" w:cs="Times New Roman"/>
        </w:rPr>
      </w:pPr>
      <w:r>
        <w:rPr>
          <w:rFonts w:ascii="Times New Roman" w:hAnsi="Times New Roman" w:cs="Times New Roman"/>
        </w:rPr>
        <w:t xml:space="preserve">az Önkormányzat a Szerződésben </w:t>
      </w:r>
      <w:r w:rsidR="003207AF">
        <w:rPr>
          <w:rFonts w:ascii="Times New Roman" w:hAnsi="Times New Roman" w:cs="Times New Roman"/>
        </w:rPr>
        <w:t xml:space="preserve">meghatározott </w:t>
      </w:r>
      <w:r>
        <w:rPr>
          <w:rFonts w:ascii="Times New Roman" w:hAnsi="Times New Roman" w:cs="Times New Roman"/>
        </w:rPr>
        <w:t xml:space="preserve">kötelezettségét </w:t>
      </w:r>
      <w:r w:rsidRPr="00EC3F50">
        <w:rPr>
          <w:rFonts w:ascii="Times New Roman" w:hAnsi="Times New Roman" w:cs="Times New Roman"/>
        </w:rPr>
        <w:t xml:space="preserve">– a </w:t>
      </w:r>
      <w:r>
        <w:rPr>
          <w:rFonts w:ascii="Times New Roman" w:hAnsi="Times New Roman" w:cs="Times New Roman"/>
        </w:rPr>
        <w:t>K</w:t>
      </w:r>
      <w:r w:rsidRPr="00EC3F50">
        <w:rPr>
          <w:rFonts w:ascii="Times New Roman" w:hAnsi="Times New Roman" w:cs="Times New Roman"/>
        </w:rPr>
        <w:t xml:space="preserve">özszolgáltató felszólítása ellenére – súlyosan megsérti, és ezzel a </w:t>
      </w:r>
      <w:r w:rsidR="003207AF">
        <w:rPr>
          <w:rFonts w:ascii="Times New Roman" w:hAnsi="Times New Roman" w:cs="Times New Roman"/>
        </w:rPr>
        <w:t>K</w:t>
      </w:r>
      <w:r w:rsidRPr="00EC3F50">
        <w:rPr>
          <w:rFonts w:ascii="Times New Roman" w:hAnsi="Times New Roman" w:cs="Times New Roman"/>
        </w:rPr>
        <w:t>özszolgáltatónak kárt okoz vagy akadályozza a közszolgáltatás teljesítését</w:t>
      </w:r>
      <w:r>
        <w:rPr>
          <w:rFonts w:ascii="Times New Roman" w:hAnsi="Times New Roman" w:cs="Times New Roman"/>
        </w:rPr>
        <w:t xml:space="preserve">, így különösen </w:t>
      </w:r>
      <w:r w:rsidRPr="00501179">
        <w:rPr>
          <w:rFonts w:ascii="Times New Roman" w:hAnsi="Times New Roman" w:cs="Times New Roman"/>
        </w:rPr>
        <w:t xml:space="preserve">az Önkormányzat a Szerződésben vállalt fizetési kötelezettségét nem teljesíti és/vagy </w:t>
      </w:r>
      <w:r w:rsidR="00D149BA">
        <w:rPr>
          <w:rFonts w:ascii="Times New Roman" w:hAnsi="Times New Roman" w:cs="Times New Roman"/>
        </w:rPr>
        <w:t>Díjkompenzáció</w:t>
      </w:r>
      <w:r>
        <w:rPr>
          <w:rFonts w:ascii="Times New Roman" w:hAnsi="Times New Roman" w:cs="Times New Roman"/>
        </w:rPr>
        <w:t>-</w:t>
      </w:r>
      <w:r w:rsidRPr="00501179">
        <w:rPr>
          <w:rFonts w:ascii="Times New Roman" w:hAnsi="Times New Roman" w:cs="Times New Roman"/>
        </w:rPr>
        <w:t xml:space="preserve">módosítás elmaradása okán </w:t>
      </w:r>
      <w:r w:rsidRPr="004C792E">
        <w:rPr>
          <w:rFonts w:ascii="Times New Roman" w:hAnsi="Times New Roman" w:cs="Times New Roman"/>
        </w:rPr>
        <w:t xml:space="preserve">alulkompenzáció állapítható meg, és az Önkormányzat a jogszabályon alapuló </w:t>
      </w:r>
      <w:r w:rsidR="00DA1866">
        <w:rPr>
          <w:rFonts w:ascii="Times New Roman" w:hAnsi="Times New Roman" w:cs="Times New Roman"/>
        </w:rPr>
        <w:t xml:space="preserve">Ellentételezés </w:t>
      </w:r>
      <w:r w:rsidR="00DA1866" w:rsidRPr="004C792E">
        <w:rPr>
          <w:rFonts w:ascii="Times New Roman" w:hAnsi="Times New Roman" w:cs="Times New Roman"/>
        </w:rPr>
        <w:t>nyújtás</w:t>
      </w:r>
      <w:r w:rsidR="00DA1866">
        <w:rPr>
          <w:rFonts w:ascii="Times New Roman" w:hAnsi="Times New Roman" w:cs="Times New Roman"/>
        </w:rPr>
        <w:t>á</w:t>
      </w:r>
      <w:r w:rsidR="00DA1866" w:rsidRPr="004C792E">
        <w:rPr>
          <w:rFonts w:ascii="Times New Roman" w:hAnsi="Times New Roman" w:cs="Times New Roman"/>
        </w:rPr>
        <w:t xml:space="preserve">nak </w:t>
      </w:r>
      <w:r w:rsidRPr="004C792E">
        <w:rPr>
          <w:rFonts w:ascii="Times New Roman" w:hAnsi="Times New Roman" w:cs="Times New Roman"/>
        </w:rPr>
        <w:t>nem</w:t>
      </w:r>
      <w:r w:rsidRPr="00501179">
        <w:rPr>
          <w:rFonts w:ascii="Times New Roman" w:hAnsi="Times New Roman" w:cs="Times New Roman"/>
        </w:rPr>
        <w:t xml:space="preserve"> tesz eleget mindkét esetben oly módon, hogy az a közszolgáltatási kötelezettség teljesítését ellehetetleníti, és a mulasztását az Önkormányzat a Közszolgáltató felszólalását követő 60 napon belül nem orvosolja</w:t>
      </w:r>
      <w:r>
        <w:rPr>
          <w:rFonts w:ascii="Times New Roman" w:hAnsi="Times New Roman" w:cs="Times New Roman"/>
        </w:rPr>
        <w:t>;</w:t>
      </w:r>
    </w:p>
    <w:p w14:paraId="44CC8600" w14:textId="77777777" w:rsidR="00F97445" w:rsidRDefault="008825D5" w:rsidP="0095311D">
      <w:pPr>
        <w:pStyle w:val="Listaszerbekezds"/>
        <w:widowControl w:val="0"/>
        <w:numPr>
          <w:ilvl w:val="0"/>
          <w:numId w:val="32"/>
        </w:numPr>
        <w:suppressAutoHyphens/>
        <w:spacing w:line="23" w:lineRule="atLeast"/>
        <w:jc w:val="both"/>
        <w:rPr>
          <w:rFonts w:ascii="Times New Roman" w:hAnsi="Times New Roman" w:cs="Times New Roman"/>
        </w:rPr>
      </w:pPr>
      <w:r w:rsidRPr="006731F4">
        <w:rPr>
          <w:rFonts w:ascii="Times New Roman" w:hAnsi="Times New Roman" w:cs="Times New Roman"/>
        </w:rPr>
        <w:t xml:space="preserve">a </w:t>
      </w:r>
      <w:r w:rsidR="003207AF">
        <w:rPr>
          <w:rFonts w:ascii="Times New Roman" w:hAnsi="Times New Roman" w:cs="Times New Roman"/>
        </w:rPr>
        <w:t>S</w:t>
      </w:r>
      <w:r w:rsidRPr="006731F4">
        <w:rPr>
          <w:rFonts w:ascii="Times New Roman" w:hAnsi="Times New Roman" w:cs="Times New Roman"/>
        </w:rPr>
        <w:t xml:space="preserve">zerződés megkötését követően </w:t>
      </w:r>
      <w:r w:rsidR="00CA1420">
        <w:rPr>
          <w:rFonts w:ascii="Times New Roman" w:hAnsi="Times New Roman" w:cs="Times New Roman"/>
        </w:rPr>
        <w:t xml:space="preserve">hatályba lépett </w:t>
      </w:r>
      <w:r w:rsidRPr="006731F4">
        <w:rPr>
          <w:rFonts w:ascii="Times New Roman" w:hAnsi="Times New Roman" w:cs="Times New Roman"/>
        </w:rPr>
        <w:t xml:space="preserve">jogszabály a </w:t>
      </w:r>
      <w:r w:rsidR="00CA1420">
        <w:rPr>
          <w:rFonts w:ascii="Times New Roman" w:hAnsi="Times New Roman" w:cs="Times New Roman"/>
        </w:rPr>
        <w:t>S</w:t>
      </w:r>
      <w:r w:rsidRPr="006731F4">
        <w:rPr>
          <w:rFonts w:ascii="Times New Roman" w:hAnsi="Times New Roman" w:cs="Times New Roman"/>
        </w:rPr>
        <w:t xml:space="preserve">zerződés tartalmi elemeit úgy változtatja meg, hogy az a </w:t>
      </w:r>
      <w:r>
        <w:rPr>
          <w:rFonts w:ascii="Times New Roman" w:hAnsi="Times New Roman" w:cs="Times New Roman"/>
        </w:rPr>
        <w:t>K</w:t>
      </w:r>
      <w:r w:rsidRPr="006731F4">
        <w:rPr>
          <w:rFonts w:ascii="Times New Roman" w:hAnsi="Times New Roman" w:cs="Times New Roman"/>
        </w:rPr>
        <w:t>özszolgáltatónak a közszolgáltatás szerződésszerű teljesítése körébe tartozó lényeges és jogos érdekeit jelentős mértékben sérti</w:t>
      </w:r>
      <w:r>
        <w:rPr>
          <w:rFonts w:ascii="Times New Roman" w:hAnsi="Times New Roman" w:cs="Times New Roman"/>
        </w:rPr>
        <w:t>.</w:t>
      </w:r>
    </w:p>
    <w:p w14:paraId="753D86F0" w14:textId="77777777" w:rsidR="001C21A7" w:rsidRDefault="008825D5" w:rsidP="0095311D">
      <w:pPr>
        <w:pStyle w:val="Listaszerbekezds"/>
        <w:widowControl w:val="0"/>
        <w:numPr>
          <w:ilvl w:val="2"/>
          <w:numId w:val="31"/>
        </w:numPr>
        <w:suppressAutoHyphens/>
        <w:autoSpaceDE w:val="0"/>
        <w:autoSpaceDN w:val="0"/>
        <w:adjustRightInd w:val="0"/>
        <w:spacing w:after="0" w:line="23" w:lineRule="atLeast"/>
        <w:ind w:left="851" w:hanging="284"/>
        <w:jc w:val="both"/>
        <w:rPr>
          <w:rFonts w:ascii="Times New Roman" w:hAnsi="Times New Roman" w:cs="Times New Roman"/>
        </w:rPr>
      </w:pPr>
      <w:r w:rsidRPr="001C21A7">
        <w:rPr>
          <w:rFonts w:ascii="Times New Roman" w:hAnsi="Times New Roman" w:cs="Times New Roman"/>
        </w:rPr>
        <w:t xml:space="preserve">A Közszolgáltató kötelezettséget vállal arra, hogy felmondási joga gyakorlását követően jóhiszemű tárgyalásokat folytat az Önkormányzattal arra vonatkozóan, hogy mely minimálisan elégséges </w:t>
      </w:r>
      <w:r w:rsidR="00CA1420">
        <w:rPr>
          <w:rFonts w:ascii="Times New Roman" w:hAnsi="Times New Roman" w:cs="Times New Roman"/>
        </w:rPr>
        <w:t>k</w:t>
      </w:r>
      <w:r w:rsidRPr="001C21A7">
        <w:rPr>
          <w:rFonts w:ascii="Times New Roman" w:hAnsi="Times New Roman" w:cs="Times New Roman"/>
        </w:rPr>
        <w:t xml:space="preserve">özszolgáltatások nyújtását vállalja és milyen feltételekkel azon </w:t>
      </w:r>
      <w:r w:rsidRPr="001C21A7">
        <w:rPr>
          <w:rFonts w:ascii="Times New Roman" w:hAnsi="Times New Roman" w:cs="Times New Roman"/>
        </w:rPr>
        <w:lastRenderedPageBreak/>
        <w:t xml:space="preserve">időszakban, amely ésszerűen elegendő időt biztosít az Önkormányzat számára a megszűnt Szerződés más féllel kötött közszolgáltatási szerződéssel történő helyettesítésére. </w:t>
      </w:r>
    </w:p>
    <w:p w14:paraId="546E9654" w14:textId="77777777" w:rsidR="001C21A7" w:rsidRDefault="001C21A7" w:rsidP="001C21A7">
      <w:pPr>
        <w:pStyle w:val="Listaszerbekezds"/>
        <w:widowControl w:val="0"/>
        <w:suppressAutoHyphens/>
        <w:autoSpaceDE w:val="0"/>
        <w:autoSpaceDN w:val="0"/>
        <w:adjustRightInd w:val="0"/>
        <w:spacing w:after="0" w:line="23" w:lineRule="atLeast"/>
        <w:ind w:left="851"/>
        <w:jc w:val="both"/>
        <w:rPr>
          <w:rFonts w:ascii="Times New Roman" w:hAnsi="Times New Roman" w:cs="Times New Roman"/>
        </w:rPr>
      </w:pPr>
    </w:p>
    <w:p w14:paraId="3189F925" w14:textId="77777777" w:rsidR="008825D5" w:rsidRPr="001C21A7" w:rsidRDefault="008825D5" w:rsidP="0095311D">
      <w:pPr>
        <w:pStyle w:val="Listaszerbekezds"/>
        <w:widowControl w:val="0"/>
        <w:numPr>
          <w:ilvl w:val="2"/>
          <w:numId w:val="31"/>
        </w:numPr>
        <w:suppressAutoHyphens/>
        <w:autoSpaceDE w:val="0"/>
        <w:autoSpaceDN w:val="0"/>
        <w:adjustRightInd w:val="0"/>
        <w:spacing w:after="0" w:line="23" w:lineRule="atLeast"/>
        <w:ind w:left="851" w:hanging="284"/>
        <w:jc w:val="both"/>
        <w:rPr>
          <w:rFonts w:ascii="Times New Roman" w:hAnsi="Times New Roman" w:cs="Times New Roman"/>
        </w:rPr>
      </w:pPr>
      <w:r w:rsidRPr="001C21A7">
        <w:rPr>
          <w:rFonts w:ascii="Times New Roman" w:hAnsi="Times New Roman" w:cs="Times New Roman"/>
        </w:rPr>
        <w:t>A Szerződést mindkét fél írásban mondhatja fel. Felmondás esetén a felmondási idő 6 hónap</w:t>
      </w:r>
      <w:r w:rsidR="00D1628C" w:rsidRPr="001C21A7">
        <w:rPr>
          <w:rFonts w:ascii="Times New Roman" w:hAnsi="Times New Roman" w:cs="Times New Roman"/>
        </w:rPr>
        <w:t xml:space="preserve">. </w:t>
      </w:r>
      <w:r w:rsidRPr="001C21A7">
        <w:rPr>
          <w:rFonts w:ascii="Times New Roman" w:hAnsi="Times New Roman" w:cs="Times New Roman"/>
        </w:rPr>
        <w:t xml:space="preserve">A felmondási idő alatt a </w:t>
      </w:r>
      <w:r w:rsidR="00EF47CF">
        <w:rPr>
          <w:rFonts w:ascii="Times New Roman" w:hAnsi="Times New Roman" w:cs="Times New Roman"/>
        </w:rPr>
        <w:t>Közszolgál</w:t>
      </w:r>
      <w:r w:rsidR="00617243">
        <w:rPr>
          <w:rFonts w:ascii="Times New Roman" w:hAnsi="Times New Roman" w:cs="Times New Roman"/>
        </w:rPr>
        <w:t>ta</w:t>
      </w:r>
      <w:r w:rsidR="00EF47CF">
        <w:rPr>
          <w:rFonts w:ascii="Times New Roman" w:hAnsi="Times New Roman" w:cs="Times New Roman"/>
        </w:rPr>
        <w:t xml:space="preserve">tó a Szerződésben meghatározott kötelezettségeit </w:t>
      </w:r>
      <w:r w:rsidRPr="001C21A7">
        <w:rPr>
          <w:rFonts w:ascii="Times New Roman" w:hAnsi="Times New Roman" w:cs="Times New Roman"/>
        </w:rPr>
        <w:t xml:space="preserve">változatlan feltételekkel </w:t>
      </w:r>
      <w:r w:rsidR="00EF47CF">
        <w:rPr>
          <w:rFonts w:ascii="Times New Roman" w:hAnsi="Times New Roman" w:cs="Times New Roman"/>
        </w:rPr>
        <w:t>köteles</w:t>
      </w:r>
      <w:r w:rsidRPr="001C21A7">
        <w:rPr>
          <w:rFonts w:ascii="Times New Roman" w:hAnsi="Times New Roman" w:cs="Times New Roman"/>
        </w:rPr>
        <w:t xml:space="preserve"> teljesíteni.</w:t>
      </w:r>
    </w:p>
    <w:p w14:paraId="1527D81C" w14:textId="77777777" w:rsidR="00395275" w:rsidRPr="001C21A7" w:rsidRDefault="00395275" w:rsidP="001C21A7">
      <w:pPr>
        <w:widowControl w:val="0"/>
        <w:suppressAutoHyphens/>
        <w:autoSpaceDE w:val="0"/>
        <w:autoSpaceDN w:val="0"/>
        <w:adjustRightInd w:val="0"/>
        <w:spacing w:after="0" w:line="23" w:lineRule="atLeast"/>
        <w:jc w:val="both"/>
        <w:rPr>
          <w:rFonts w:ascii="Times New Roman" w:hAnsi="Times New Roman" w:cs="Times New Roman"/>
        </w:rPr>
      </w:pPr>
    </w:p>
    <w:p w14:paraId="349A7194" w14:textId="31C3C049" w:rsidR="00395275" w:rsidRDefault="00395275" w:rsidP="00395275">
      <w:pPr>
        <w:pStyle w:val="Listaszerbekezds"/>
        <w:widowControl w:val="0"/>
        <w:suppressAutoHyphens/>
        <w:autoSpaceDE w:val="0"/>
        <w:autoSpaceDN w:val="0"/>
        <w:adjustRightInd w:val="0"/>
        <w:spacing w:after="0" w:line="23" w:lineRule="atLeast"/>
        <w:ind w:left="480"/>
        <w:jc w:val="both"/>
        <w:rPr>
          <w:rFonts w:ascii="Times New Roman" w:hAnsi="Times New Roman" w:cs="Times New Roman"/>
        </w:rPr>
      </w:pPr>
    </w:p>
    <w:p w14:paraId="24041894" w14:textId="77777777" w:rsidR="008825D5" w:rsidRDefault="00B6150D" w:rsidP="0095311D">
      <w:pPr>
        <w:pStyle w:val="Listaszerbekezds"/>
        <w:widowControl w:val="0"/>
        <w:numPr>
          <w:ilvl w:val="0"/>
          <w:numId w:val="31"/>
        </w:numPr>
        <w:suppressAutoHyphens/>
        <w:autoSpaceDE w:val="0"/>
        <w:autoSpaceDN w:val="0"/>
        <w:adjustRightInd w:val="0"/>
        <w:spacing w:after="0" w:line="23" w:lineRule="atLeast"/>
        <w:jc w:val="both"/>
        <w:rPr>
          <w:rFonts w:ascii="Times New Roman" w:hAnsi="Times New Roman" w:cs="Times New Roman"/>
          <w:b/>
        </w:rPr>
      </w:pPr>
      <w:r>
        <w:rPr>
          <w:rFonts w:ascii="Times New Roman" w:hAnsi="Times New Roman" w:cs="Times New Roman"/>
          <w:b/>
        </w:rPr>
        <w:t>Értesítések</w:t>
      </w:r>
    </w:p>
    <w:p w14:paraId="4C2FA920" w14:textId="77777777" w:rsidR="00B6150D" w:rsidRPr="00693DE9" w:rsidRDefault="00B6150D" w:rsidP="00B6150D">
      <w:pPr>
        <w:pStyle w:val="Listaszerbekezds"/>
        <w:widowControl w:val="0"/>
        <w:suppressAutoHyphens/>
        <w:autoSpaceDE w:val="0"/>
        <w:autoSpaceDN w:val="0"/>
        <w:adjustRightInd w:val="0"/>
        <w:spacing w:after="0" w:line="23" w:lineRule="atLeast"/>
        <w:ind w:left="840"/>
        <w:jc w:val="both"/>
        <w:rPr>
          <w:rFonts w:ascii="Times New Roman" w:hAnsi="Times New Roman" w:cs="Times New Roman"/>
          <w:b/>
        </w:rPr>
      </w:pPr>
    </w:p>
    <w:p w14:paraId="5B7815C7" w14:textId="77777777" w:rsidR="00922A8B" w:rsidRDefault="008825D5" w:rsidP="00067D1B">
      <w:pPr>
        <w:pStyle w:val="Listaszerbekezds"/>
        <w:widowControl w:val="0"/>
        <w:numPr>
          <w:ilvl w:val="1"/>
          <w:numId w:val="31"/>
        </w:numPr>
        <w:suppressAutoHyphens/>
        <w:autoSpaceDE w:val="0"/>
        <w:autoSpaceDN w:val="0"/>
        <w:adjustRightInd w:val="0"/>
        <w:spacing w:after="0" w:line="23" w:lineRule="atLeast"/>
        <w:ind w:left="851" w:hanging="567"/>
        <w:jc w:val="both"/>
        <w:rPr>
          <w:rFonts w:ascii="Times New Roman" w:hAnsi="Times New Roman" w:cs="Times New Roman"/>
        </w:rPr>
      </w:pPr>
      <w:r w:rsidRPr="00693DE9">
        <w:rPr>
          <w:rFonts w:ascii="Times New Roman" w:hAnsi="Times New Roman" w:cs="Times New Roman"/>
        </w:rPr>
        <w:t>A Szerződéssel összefüggő minden értesítést vagy más közlést írásban, magyar nyelven kell megtenni, és – eltérő megállapodás hiányában – személyes kézbesítéssel, tértivevényes levél vagy telefax útján lehet a címzetthez továbbítani. A Felek kifejezett eltérő megállapodása hiányában a Szerződésben előírt bármely jóváhagyás vagy megállapodás csak írásban érvényes.</w:t>
      </w:r>
    </w:p>
    <w:p w14:paraId="28E85560" w14:textId="77777777" w:rsidR="00CD6349" w:rsidRPr="00693DE9" w:rsidRDefault="00CD6349" w:rsidP="00067D1B">
      <w:pPr>
        <w:pStyle w:val="Listaszerbekezds"/>
        <w:widowControl w:val="0"/>
        <w:suppressAutoHyphens/>
        <w:autoSpaceDE w:val="0"/>
        <w:autoSpaceDN w:val="0"/>
        <w:adjustRightInd w:val="0"/>
        <w:spacing w:after="0" w:line="23" w:lineRule="atLeast"/>
        <w:ind w:left="851" w:hanging="567"/>
        <w:jc w:val="both"/>
        <w:rPr>
          <w:rFonts w:ascii="Times New Roman" w:hAnsi="Times New Roman" w:cs="Times New Roman"/>
        </w:rPr>
      </w:pPr>
    </w:p>
    <w:p w14:paraId="742014CB" w14:textId="77777777" w:rsidR="00EE133A" w:rsidRPr="00EE133A" w:rsidRDefault="008825D5" w:rsidP="00067D1B">
      <w:pPr>
        <w:pStyle w:val="Listaszerbekezds"/>
        <w:widowControl w:val="0"/>
        <w:numPr>
          <w:ilvl w:val="1"/>
          <w:numId w:val="31"/>
        </w:numPr>
        <w:suppressAutoHyphens/>
        <w:autoSpaceDE w:val="0"/>
        <w:autoSpaceDN w:val="0"/>
        <w:adjustRightInd w:val="0"/>
        <w:spacing w:after="0" w:line="23" w:lineRule="atLeast"/>
        <w:ind w:left="851" w:hanging="567"/>
        <w:jc w:val="both"/>
        <w:rPr>
          <w:rFonts w:ascii="Times New Roman" w:hAnsi="Times New Roman" w:cs="Times New Roman"/>
        </w:rPr>
      </w:pPr>
      <w:r w:rsidRPr="00CD6349">
        <w:rPr>
          <w:rFonts w:ascii="Times New Roman" w:hAnsi="Times New Roman" w:cs="Times New Roman"/>
          <w:b/>
          <w:i/>
        </w:rPr>
        <w:t>Önkormányzat kapcsolattartó</w:t>
      </w:r>
      <w:r w:rsidR="00EE133A">
        <w:rPr>
          <w:rFonts w:ascii="Times New Roman" w:hAnsi="Times New Roman" w:cs="Times New Roman"/>
          <w:b/>
          <w:i/>
        </w:rPr>
        <w:t>ja</w:t>
      </w:r>
    </w:p>
    <w:p w14:paraId="0DCAB68C" w14:textId="77777777" w:rsidR="00EE133A" w:rsidRPr="00EE133A" w:rsidRDefault="001F7A9B" w:rsidP="00067D1B">
      <w:pPr>
        <w:pStyle w:val="Listaszerbekezds"/>
        <w:widowControl w:val="0"/>
        <w:suppressAutoHyphens/>
        <w:autoSpaceDE w:val="0"/>
        <w:autoSpaceDN w:val="0"/>
        <w:adjustRightInd w:val="0"/>
        <w:spacing w:after="0" w:line="23" w:lineRule="atLeast"/>
        <w:ind w:left="851"/>
        <w:jc w:val="both"/>
        <w:rPr>
          <w:rFonts w:ascii="Times New Roman" w:hAnsi="Times New Roman" w:cs="Times New Roman"/>
        </w:rPr>
      </w:pPr>
      <w:r>
        <w:rPr>
          <w:rFonts w:ascii="Times New Roman" w:hAnsi="Times New Roman" w:cs="Times New Roman"/>
          <w:i/>
          <w:u w:val="single"/>
        </w:rPr>
        <w:t>C</w:t>
      </w:r>
      <w:r w:rsidR="008825D5" w:rsidRPr="00EE133A">
        <w:rPr>
          <w:rFonts w:ascii="Times New Roman" w:hAnsi="Times New Roman" w:cs="Times New Roman"/>
          <w:i/>
          <w:u w:val="single"/>
        </w:rPr>
        <w:t>íme:</w:t>
      </w:r>
      <w:r w:rsidR="008825D5" w:rsidRPr="00922A8B">
        <w:rPr>
          <w:rFonts w:ascii="Times New Roman" w:hAnsi="Times New Roman" w:cs="Times New Roman"/>
        </w:rPr>
        <w:t xml:space="preserve"> Budapest Főváros Önkormányzata Főpolgármesteri Hivatal, 1052 Városház utca 9-11. </w:t>
      </w:r>
    </w:p>
    <w:p w14:paraId="34C9C3A5" w14:textId="77777777" w:rsidR="00EE133A" w:rsidRDefault="008825D5" w:rsidP="00067D1B">
      <w:pPr>
        <w:pStyle w:val="Listaszerbekezds"/>
        <w:widowControl w:val="0"/>
        <w:suppressAutoHyphens/>
        <w:autoSpaceDE w:val="0"/>
        <w:autoSpaceDN w:val="0"/>
        <w:adjustRightInd w:val="0"/>
        <w:spacing w:after="0" w:line="23" w:lineRule="atLeast"/>
        <w:ind w:left="851"/>
        <w:jc w:val="both"/>
        <w:rPr>
          <w:rFonts w:ascii="Times New Roman" w:hAnsi="Times New Roman" w:cs="Times New Roman"/>
        </w:rPr>
      </w:pPr>
      <w:r w:rsidRPr="00EE133A">
        <w:rPr>
          <w:rFonts w:ascii="Times New Roman" w:hAnsi="Times New Roman" w:cs="Times New Roman"/>
          <w:i/>
          <w:u w:val="single"/>
        </w:rPr>
        <w:t>Kapcs</w:t>
      </w:r>
      <w:r w:rsidR="00CD6349" w:rsidRPr="00EE133A">
        <w:rPr>
          <w:rFonts w:ascii="Times New Roman" w:hAnsi="Times New Roman" w:cs="Times New Roman"/>
          <w:i/>
          <w:u w:val="single"/>
        </w:rPr>
        <w:t>olattartó</w:t>
      </w:r>
      <w:r w:rsidR="001F7A9B">
        <w:rPr>
          <w:rFonts w:ascii="Times New Roman" w:hAnsi="Times New Roman" w:cs="Times New Roman"/>
          <w:i/>
          <w:u w:val="single"/>
        </w:rPr>
        <w:t xml:space="preserve">: </w:t>
      </w:r>
      <w:r w:rsidR="0093516C" w:rsidRPr="00BA3563">
        <w:rPr>
          <w:rFonts w:ascii="Times New Roman" w:hAnsi="Times New Roman" w:cs="Times New Roman"/>
        </w:rPr>
        <w:t xml:space="preserve">Városigazgatóság </w:t>
      </w:r>
      <w:r w:rsidRPr="00BA3563">
        <w:rPr>
          <w:rFonts w:ascii="Times New Roman" w:hAnsi="Times New Roman" w:cs="Times New Roman"/>
        </w:rPr>
        <w:t>Főosztály</w:t>
      </w:r>
      <w:r w:rsidRPr="00922A8B">
        <w:rPr>
          <w:rFonts w:ascii="Times New Roman" w:hAnsi="Times New Roman" w:cs="Times New Roman"/>
        </w:rPr>
        <w:t xml:space="preserve"> főosztályvezetője. </w:t>
      </w:r>
    </w:p>
    <w:p w14:paraId="3B635FEB" w14:textId="77777777" w:rsidR="00922A8B" w:rsidRDefault="008825D5" w:rsidP="00067D1B">
      <w:pPr>
        <w:pStyle w:val="Listaszerbekezds"/>
        <w:widowControl w:val="0"/>
        <w:suppressAutoHyphens/>
        <w:autoSpaceDE w:val="0"/>
        <w:autoSpaceDN w:val="0"/>
        <w:adjustRightInd w:val="0"/>
        <w:spacing w:after="0" w:line="23" w:lineRule="atLeast"/>
        <w:ind w:left="851"/>
        <w:jc w:val="both"/>
        <w:rPr>
          <w:rFonts w:ascii="Times New Roman" w:hAnsi="Times New Roman" w:cs="Times New Roman"/>
        </w:rPr>
      </w:pPr>
      <w:r w:rsidRPr="00922A8B">
        <w:rPr>
          <w:rFonts w:ascii="Times New Roman" w:hAnsi="Times New Roman" w:cs="Times New Roman"/>
        </w:rPr>
        <w:t xml:space="preserve">A díjmegállapítási kérelem benyújtása, ügyfelek panaszai, hatósági feladatok vonatkozásában: </w:t>
      </w:r>
      <w:r w:rsidR="00ED3EF8" w:rsidRPr="00BA3563">
        <w:rPr>
          <w:rFonts w:ascii="Times New Roman" w:hAnsi="Times New Roman" w:cs="Times New Roman"/>
        </w:rPr>
        <w:t>Városigazgatóság Főosztály</w:t>
      </w:r>
      <w:r w:rsidR="00ED3EF8" w:rsidRPr="00922A8B">
        <w:rPr>
          <w:rFonts w:ascii="Times New Roman" w:hAnsi="Times New Roman" w:cs="Times New Roman"/>
        </w:rPr>
        <w:t xml:space="preserve"> </w:t>
      </w:r>
      <w:r w:rsidRPr="00922A8B">
        <w:rPr>
          <w:rFonts w:ascii="Times New Roman" w:hAnsi="Times New Roman" w:cs="Times New Roman"/>
        </w:rPr>
        <w:t>Kommunális Közszolgáltatási és Környezetügyi Osztályának vezetője.</w:t>
      </w:r>
    </w:p>
    <w:p w14:paraId="6E637F14" w14:textId="77777777" w:rsidR="00CD6349" w:rsidRPr="00CD6349" w:rsidRDefault="00CD6349" w:rsidP="00CD6349">
      <w:pPr>
        <w:widowControl w:val="0"/>
        <w:suppressAutoHyphens/>
        <w:autoSpaceDE w:val="0"/>
        <w:autoSpaceDN w:val="0"/>
        <w:adjustRightInd w:val="0"/>
        <w:spacing w:after="0" w:line="23" w:lineRule="atLeast"/>
        <w:jc w:val="both"/>
        <w:rPr>
          <w:rFonts w:ascii="Times New Roman" w:hAnsi="Times New Roman" w:cs="Times New Roman"/>
        </w:rPr>
      </w:pPr>
    </w:p>
    <w:p w14:paraId="7A0F11C1" w14:textId="77777777" w:rsidR="00EE133A" w:rsidRPr="00EE133A" w:rsidRDefault="008825D5" w:rsidP="00067D1B">
      <w:pPr>
        <w:pStyle w:val="Listaszerbekezds"/>
        <w:widowControl w:val="0"/>
        <w:numPr>
          <w:ilvl w:val="1"/>
          <w:numId w:val="31"/>
        </w:numPr>
        <w:tabs>
          <w:tab w:val="left" w:pos="851"/>
        </w:tabs>
        <w:suppressAutoHyphens/>
        <w:autoSpaceDE w:val="0"/>
        <w:autoSpaceDN w:val="0"/>
        <w:adjustRightInd w:val="0"/>
        <w:spacing w:after="0" w:line="23" w:lineRule="atLeast"/>
        <w:ind w:left="426" w:hanging="142"/>
        <w:jc w:val="both"/>
        <w:rPr>
          <w:rFonts w:ascii="Times New Roman" w:hAnsi="Times New Roman" w:cs="Times New Roman"/>
        </w:rPr>
      </w:pPr>
      <w:r w:rsidRPr="00CD6349">
        <w:rPr>
          <w:rFonts w:ascii="Times New Roman" w:hAnsi="Times New Roman" w:cs="Times New Roman"/>
          <w:b/>
          <w:i/>
        </w:rPr>
        <w:t>Közszolgáltató kapcsolattartó</w:t>
      </w:r>
      <w:r w:rsidR="00EE133A">
        <w:rPr>
          <w:rFonts w:ascii="Times New Roman" w:hAnsi="Times New Roman" w:cs="Times New Roman"/>
          <w:b/>
          <w:i/>
        </w:rPr>
        <w:t>ja</w:t>
      </w:r>
      <w:r w:rsidRPr="00CD6349">
        <w:rPr>
          <w:rFonts w:ascii="Times New Roman" w:hAnsi="Times New Roman" w:cs="Times New Roman"/>
          <w:b/>
          <w:i/>
        </w:rPr>
        <w:t xml:space="preserve"> </w:t>
      </w:r>
    </w:p>
    <w:p w14:paraId="2F29241B" w14:textId="082B00BD" w:rsidR="00922A8B" w:rsidRDefault="008825D5" w:rsidP="00067D1B">
      <w:pPr>
        <w:pStyle w:val="Listaszerbekezds"/>
        <w:widowControl w:val="0"/>
        <w:suppressAutoHyphens/>
        <w:autoSpaceDE w:val="0"/>
        <w:autoSpaceDN w:val="0"/>
        <w:adjustRightInd w:val="0"/>
        <w:spacing w:after="0" w:line="23" w:lineRule="atLeast"/>
        <w:ind w:left="851"/>
        <w:jc w:val="both"/>
        <w:rPr>
          <w:rFonts w:ascii="Times New Roman" w:hAnsi="Times New Roman" w:cs="Times New Roman"/>
        </w:rPr>
      </w:pPr>
      <w:r w:rsidRPr="00EE133A">
        <w:rPr>
          <w:rFonts w:ascii="Times New Roman" w:hAnsi="Times New Roman" w:cs="Times New Roman"/>
          <w:i/>
          <w:u w:val="single"/>
        </w:rPr>
        <w:t>címe:</w:t>
      </w:r>
      <w:r w:rsidRPr="00922A8B">
        <w:rPr>
          <w:rFonts w:ascii="Times New Roman" w:hAnsi="Times New Roman" w:cs="Times New Roman"/>
        </w:rPr>
        <w:t xml:space="preserve"> Fővárosi Településtisztasági és Környezetvédelmi Kft, </w:t>
      </w:r>
      <w:r w:rsidR="0005131D">
        <w:rPr>
          <w:rFonts w:ascii="Times New Roman" w:hAnsi="Times New Roman" w:cs="Times New Roman"/>
        </w:rPr>
        <w:t xml:space="preserve">1138 Budapest, Váci út 182. </w:t>
      </w:r>
      <w:r w:rsidRPr="00EE133A">
        <w:rPr>
          <w:rFonts w:ascii="Times New Roman" w:hAnsi="Times New Roman" w:cs="Times New Roman"/>
          <w:i/>
          <w:u w:val="single"/>
        </w:rPr>
        <w:t>Kapcsolattartó</w:t>
      </w:r>
      <w:r w:rsidR="001F7A9B">
        <w:rPr>
          <w:rFonts w:ascii="Times New Roman" w:hAnsi="Times New Roman" w:cs="Times New Roman"/>
          <w:i/>
          <w:u w:val="single"/>
        </w:rPr>
        <w:t>:</w:t>
      </w:r>
      <w:r w:rsidR="00873540">
        <w:rPr>
          <w:rFonts w:ascii="Times New Roman" w:hAnsi="Times New Roman" w:cs="Times New Roman"/>
        </w:rPr>
        <w:t xml:space="preserve"> Ü</w:t>
      </w:r>
      <w:r w:rsidRPr="00922A8B">
        <w:rPr>
          <w:rFonts w:ascii="Times New Roman" w:hAnsi="Times New Roman" w:cs="Times New Roman"/>
        </w:rPr>
        <w:t>gyvezető</w:t>
      </w:r>
    </w:p>
    <w:p w14:paraId="585AF78C" w14:textId="77777777" w:rsidR="00EE133A" w:rsidRDefault="00EE133A" w:rsidP="00EE133A">
      <w:pPr>
        <w:pStyle w:val="Listaszerbekezds"/>
        <w:widowControl w:val="0"/>
        <w:suppressAutoHyphens/>
        <w:autoSpaceDE w:val="0"/>
        <w:autoSpaceDN w:val="0"/>
        <w:adjustRightInd w:val="0"/>
        <w:spacing w:after="0" w:line="23" w:lineRule="atLeast"/>
        <w:ind w:left="567"/>
        <w:jc w:val="both"/>
        <w:rPr>
          <w:rFonts w:ascii="Times New Roman" w:hAnsi="Times New Roman" w:cs="Times New Roman"/>
        </w:rPr>
      </w:pPr>
    </w:p>
    <w:p w14:paraId="34D7AA99" w14:textId="77777777" w:rsidR="00922A8B" w:rsidRDefault="008825D5" w:rsidP="0095311D">
      <w:pPr>
        <w:pStyle w:val="Listaszerbekezds"/>
        <w:widowControl w:val="0"/>
        <w:numPr>
          <w:ilvl w:val="1"/>
          <w:numId w:val="31"/>
        </w:numPr>
        <w:suppressAutoHyphens/>
        <w:autoSpaceDE w:val="0"/>
        <w:autoSpaceDN w:val="0"/>
        <w:adjustRightInd w:val="0"/>
        <w:spacing w:after="0" w:line="23" w:lineRule="atLeast"/>
        <w:ind w:left="567" w:hanging="283"/>
        <w:jc w:val="both"/>
        <w:rPr>
          <w:rFonts w:ascii="Times New Roman" w:hAnsi="Times New Roman" w:cs="Times New Roman"/>
        </w:rPr>
      </w:pPr>
      <w:r w:rsidRPr="00922A8B">
        <w:rPr>
          <w:rFonts w:ascii="Times New Roman" w:hAnsi="Times New Roman" w:cs="Times New Roman"/>
        </w:rPr>
        <w:t>Bármely Fél megváltoztathatja kapcsolattartó címét a másik Félnek küldött értesítéssel. A kapcsolattartó cím megváltozása az értesítéstől számított 5 munkanap elteltével válik hatályossá.</w:t>
      </w:r>
    </w:p>
    <w:p w14:paraId="50B88945" w14:textId="77777777" w:rsidR="00F42375" w:rsidRDefault="00F42375" w:rsidP="00F42375">
      <w:pPr>
        <w:pStyle w:val="Listaszerbekezds"/>
        <w:widowControl w:val="0"/>
        <w:suppressAutoHyphens/>
        <w:autoSpaceDE w:val="0"/>
        <w:autoSpaceDN w:val="0"/>
        <w:adjustRightInd w:val="0"/>
        <w:spacing w:after="0" w:line="23" w:lineRule="atLeast"/>
        <w:ind w:left="567"/>
        <w:jc w:val="both"/>
        <w:rPr>
          <w:rFonts w:ascii="Times New Roman" w:hAnsi="Times New Roman" w:cs="Times New Roman"/>
        </w:rPr>
      </w:pPr>
    </w:p>
    <w:p w14:paraId="5277062A" w14:textId="77777777" w:rsidR="00F42375" w:rsidRDefault="00F42375" w:rsidP="00F42375">
      <w:pPr>
        <w:pStyle w:val="Listaszerbekezds"/>
        <w:widowControl w:val="0"/>
        <w:suppressAutoHyphens/>
        <w:autoSpaceDE w:val="0"/>
        <w:autoSpaceDN w:val="0"/>
        <w:adjustRightInd w:val="0"/>
        <w:spacing w:after="0" w:line="23" w:lineRule="atLeast"/>
        <w:ind w:left="567"/>
        <w:jc w:val="both"/>
        <w:rPr>
          <w:rFonts w:ascii="Times New Roman" w:hAnsi="Times New Roman" w:cs="Times New Roman"/>
        </w:rPr>
      </w:pPr>
    </w:p>
    <w:p w14:paraId="3B345AE4" w14:textId="77777777" w:rsidR="00F97445" w:rsidRPr="00922A8B" w:rsidRDefault="008825D5" w:rsidP="00067D1B">
      <w:pPr>
        <w:pStyle w:val="Listaszerbekezds"/>
        <w:widowControl w:val="0"/>
        <w:numPr>
          <w:ilvl w:val="1"/>
          <w:numId w:val="31"/>
        </w:numPr>
        <w:suppressAutoHyphens/>
        <w:autoSpaceDE w:val="0"/>
        <w:autoSpaceDN w:val="0"/>
        <w:adjustRightInd w:val="0"/>
        <w:spacing w:after="0" w:line="23" w:lineRule="atLeast"/>
        <w:ind w:left="851" w:hanging="567"/>
        <w:jc w:val="both"/>
        <w:rPr>
          <w:rFonts w:ascii="Times New Roman" w:hAnsi="Times New Roman" w:cs="Times New Roman"/>
        </w:rPr>
      </w:pPr>
      <w:r w:rsidRPr="00F42375">
        <w:rPr>
          <w:rFonts w:ascii="Times New Roman" w:hAnsi="Times New Roman" w:cs="Times New Roman"/>
          <w:b/>
          <w:i/>
          <w:iCs/>
        </w:rPr>
        <w:t>Kézbesítés:</w:t>
      </w:r>
      <w:r w:rsidRPr="00922A8B">
        <w:rPr>
          <w:rFonts w:ascii="Times New Roman" w:hAnsi="Times New Roman" w:cs="Times New Roman"/>
          <w:b/>
          <w:bCs/>
        </w:rPr>
        <w:t xml:space="preserve"> </w:t>
      </w:r>
      <w:r w:rsidRPr="00922A8B">
        <w:rPr>
          <w:rFonts w:ascii="Times New Roman" w:hAnsi="Times New Roman" w:cs="Times New Roman"/>
        </w:rPr>
        <w:t>A Szerződéssel összefüggő bármely értesítés vagy más közlés az alábbi időpontban válik hatályossá:</w:t>
      </w:r>
    </w:p>
    <w:p w14:paraId="628FAA4D" w14:textId="77777777" w:rsidR="00F97445" w:rsidRDefault="008825D5" w:rsidP="0095311D">
      <w:pPr>
        <w:widowControl w:val="0"/>
        <w:numPr>
          <w:ilvl w:val="0"/>
          <w:numId w:val="33"/>
        </w:numPr>
        <w:tabs>
          <w:tab w:val="clear" w:pos="2973"/>
          <w:tab w:val="num" w:pos="1843"/>
        </w:tabs>
        <w:suppressAutoHyphens/>
        <w:autoSpaceDE w:val="0"/>
        <w:autoSpaceDN w:val="0"/>
        <w:adjustRightInd w:val="0"/>
        <w:spacing w:after="0" w:line="23" w:lineRule="atLeast"/>
        <w:ind w:left="1843" w:hanging="425"/>
        <w:jc w:val="both"/>
        <w:rPr>
          <w:rFonts w:ascii="Times New Roman" w:hAnsi="Times New Roman" w:cs="Times New Roman"/>
        </w:rPr>
      </w:pPr>
      <w:r w:rsidRPr="00501179">
        <w:rPr>
          <w:rFonts w:ascii="Times New Roman" w:hAnsi="Times New Roman" w:cs="Times New Roman"/>
        </w:rPr>
        <w:t>személyes kézbesítés esetén a kézbesítés időpontjában (amely a kézbesítést elismerő átvételi elismervényen szerepel);</w:t>
      </w:r>
    </w:p>
    <w:p w14:paraId="3C854522" w14:textId="77777777" w:rsidR="00F97445" w:rsidRDefault="008825D5" w:rsidP="0095311D">
      <w:pPr>
        <w:widowControl w:val="0"/>
        <w:numPr>
          <w:ilvl w:val="0"/>
          <w:numId w:val="33"/>
        </w:numPr>
        <w:tabs>
          <w:tab w:val="clear" w:pos="2973"/>
          <w:tab w:val="num" w:pos="1843"/>
        </w:tabs>
        <w:suppressAutoHyphens/>
        <w:autoSpaceDE w:val="0"/>
        <w:autoSpaceDN w:val="0"/>
        <w:adjustRightInd w:val="0"/>
        <w:spacing w:after="0" w:line="23" w:lineRule="atLeast"/>
        <w:ind w:left="1843" w:hanging="425"/>
        <w:jc w:val="both"/>
        <w:rPr>
          <w:rFonts w:ascii="Times New Roman" w:hAnsi="Times New Roman" w:cs="Times New Roman"/>
        </w:rPr>
      </w:pPr>
      <w:r w:rsidRPr="00501179">
        <w:rPr>
          <w:rFonts w:ascii="Times New Roman" w:hAnsi="Times New Roman" w:cs="Times New Roman"/>
        </w:rPr>
        <w:t>tértivevényes levél útján történő továbbítás esetén a megérkezés időpontjában (amikor a címzett a tértivevényt aláírta); és</w:t>
      </w:r>
    </w:p>
    <w:p w14:paraId="5FB9F82D" w14:textId="77777777" w:rsidR="00922A8B" w:rsidRDefault="008825D5" w:rsidP="0095311D">
      <w:pPr>
        <w:widowControl w:val="0"/>
        <w:numPr>
          <w:ilvl w:val="0"/>
          <w:numId w:val="33"/>
        </w:numPr>
        <w:tabs>
          <w:tab w:val="clear" w:pos="2973"/>
          <w:tab w:val="num" w:pos="1843"/>
        </w:tabs>
        <w:suppressAutoHyphens/>
        <w:autoSpaceDE w:val="0"/>
        <w:autoSpaceDN w:val="0"/>
        <w:adjustRightInd w:val="0"/>
        <w:spacing w:after="0" w:line="23" w:lineRule="atLeast"/>
        <w:ind w:left="1843" w:hanging="425"/>
        <w:jc w:val="both"/>
        <w:rPr>
          <w:rFonts w:ascii="Times New Roman" w:hAnsi="Times New Roman" w:cs="Times New Roman"/>
        </w:rPr>
      </w:pPr>
      <w:r w:rsidRPr="00501179">
        <w:rPr>
          <w:rFonts w:ascii="Times New Roman" w:hAnsi="Times New Roman" w:cs="Times New Roman"/>
        </w:rPr>
        <w:t>telefax útján történő továbbítás esetén, amikor azt feladták, feltéve, hogy a megszakítatlan továbbítást a küldő gép megerősíti azzal, hogy ha a címzett azt nem olvasható formában kapja kézhez, köteles a telefaxüzenet küldőjét (ha az azonosítható) erről haladéktalanul értesíteni.</w:t>
      </w:r>
    </w:p>
    <w:p w14:paraId="7C72B37B" w14:textId="77777777" w:rsidR="00DE47D2" w:rsidRDefault="00DE47D2" w:rsidP="00DE47D2">
      <w:pPr>
        <w:widowControl w:val="0"/>
        <w:suppressAutoHyphens/>
        <w:autoSpaceDE w:val="0"/>
        <w:autoSpaceDN w:val="0"/>
        <w:adjustRightInd w:val="0"/>
        <w:spacing w:after="0" w:line="23" w:lineRule="atLeast"/>
        <w:ind w:left="1843"/>
        <w:jc w:val="both"/>
        <w:rPr>
          <w:rFonts w:ascii="Times New Roman" w:hAnsi="Times New Roman" w:cs="Times New Roman"/>
        </w:rPr>
      </w:pPr>
    </w:p>
    <w:p w14:paraId="575C6D6B" w14:textId="77777777" w:rsidR="00922A8B" w:rsidRDefault="008825D5" w:rsidP="00067D1B">
      <w:pPr>
        <w:pStyle w:val="Listaszerbekezds"/>
        <w:widowControl w:val="0"/>
        <w:numPr>
          <w:ilvl w:val="1"/>
          <w:numId w:val="31"/>
        </w:numPr>
        <w:suppressAutoHyphens/>
        <w:autoSpaceDE w:val="0"/>
        <w:autoSpaceDN w:val="0"/>
        <w:adjustRightInd w:val="0"/>
        <w:spacing w:after="0" w:line="23" w:lineRule="atLeast"/>
        <w:ind w:left="851" w:hanging="567"/>
        <w:jc w:val="both"/>
        <w:rPr>
          <w:rFonts w:ascii="Times New Roman" w:hAnsi="Times New Roman" w:cs="Times New Roman"/>
        </w:rPr>
      </w:pPr>
      <w:r w:rsidRPr="00922A8B">
        <w:rPr>
          <w:rFonts w:ascii="Times New Roman" w:hAnsi="Times New Roman" w:cs="Times New Roman"/>
        </w:rPr>
        <w:t xml:space="preserve">Ha valamely Fél kapcsolattartás céljából valamely szervezeti egységet vagy tisztségviselőt jelöl meg, az e Fél számára küldött közlés csak a szervezeti egység vagy tisztségviselő pontos megjelölése esetén hatályos. </w:t>
      </w:r>
    </w:p>
    <w:p w14:paraId="0FDE85E7" w14:textId="77777777" w:rsidR="00F97445" w:rsidRPr="00922A8B" w:rsidRDefault="008825D5" w:rsidP="00067D1B">
      <w:pPr>
        <w:pStyle w:val="Listaszerbekezds"/>
        <w:widowControl w:val="0"/>
        <w:numPr>
          <w:ilvl w:val="1"/>
          <w:numId w:val="31"/>
        </w:numPr>
        <w:suppressAutoHyphens/>
        <w:autoSpaceDE w:val="0"/>
        <w:autoSpaceDN w:val="0"/>
        <w:adjustRightInd w:val="0"/>
        <w:spacing w:after="0" w:line="23" w:lineRule="atLeast"/>
        <w:ind w:left="851" w:hanging="567"/>
        <w:jc w:val="both"/>
        <w:rPr>
          <w:rFonts w:ascii="Times New Roman" w:hAnsi="Times New Roman" w:cs="Times New Roman"/>
        </w:rPr>
      </w:pPr>
      <w:r w:rsidRPr="00922A8B">
        <w:rPr>
          <w:rFonts w:ascii="Times New Roman" w:hAnsi="Times New Roman" w:cs="Times New Roman"/>
        </w:rPr>
        <w:t>Az olyan értesítést vagy más közlést, amely a címzetthez a munkaidő elteltével vagy nem munkanapon érkezik, úgy kell tekinteni, mintha a következő munkanapon érkezett volna.</w:t>
      </w:r>
    </w:p>
    <w:p w14:paraId="66C3B533" w14:textId="77777777" w:rsidR="00884AC8" w:rsidRPr="00F42375" w:rsidRDefault="00884AC8" w:rsidP="00F42375">
      <w:pPr>
        <w:widowControl w:val="0"/>
        <w:suppressAutoHyphens/>
        <w:autoSpaceDE w:val="0"/>
        <w:autoSpaceDN w:val="0"/>
        <w:adjustRightInd w:val="0"/>
        <w:spacing w:after="0" w:line="23" w:lineRule="atLeast"/>
        <w:jc w:val="both"/>
        <w:rPr>
          <w:rFonts w:ascii="Times New Roman" w:hAnsi="Times New Roman" w:cs="Times New Roman"/>
        </w:rPr>
      </w:pPr>
    </w:p>
    <w:p w14:paraId="7D0B4DE6" w14:textId="77777777" w:rsidR="00884AC8" w:rsidRDefault="00884AC8" w:rsidP="00395275">
      <w:pPr>
        <w:pStyle w:val="Listaszerbekezds"/>
        <w:widowControl w:val="0"/>
        <w:suppressAutoHyphens/>
        <w:autoSpaceDE w:val="0"/>
        <w:autoSpaceDN w:val="0"/>
        <w:adjustRightInd w:val="0"/>
        <w:spacing w:after="0" w:line="23" w:lineRule="atLeast"/>
        <w:jc w:val="both"/>
        <w:rPr>
          <w:rFonts w:ascii="Times New Roman" w:hAnsi="Times New Roman" w:cs="Times New Roman"/>
        </w:rPr>
      </w:pPr>
    </w:p>
    <w:p w14:paraId="35B871BB" w14:textId="77777777" w:rsidR="008825D5" w:rsidRPr="001979F7" w:rsidRDefault="00E67C9F" w:rsidP="0095311D">
      <w:pPr>
        <w:pStyle w:val="Listaszerbekezds"/>
        <w:widowControl w:val="0"/>
        <w:numPr>
          <w:ilvl w:val="0"/>
          <w:numId w:val="31"/>
        </w:numPr>
        <w:suppressAutoHyphens/>
        <w:autoSpaceDE w:val="0"/>
        <w:autoSpaceDN w:val="0"/>
        <w:adjustRightInd w:val="0"/>
        <w:spacing w:after="0" w:line="23" w:lineRule="atLeast"/>
        <w:jc w:val="both"/>
        <w:rPr>
          <w:rFonts w:ascii="Times New Roman" w:hAnsi="Times New Roman" w:cs="Times New Roman"/>
          <w:b/>
        </w:rPr>
      </w:pPr>
      <w:r>
        <w:rPr>
          <w:rFonts w:ascii="Times New Roman" w:hAnsi="Times New Roman" w:cs="Times New Roman"/>
          <w:b/>
        </w:rPr>
        <w:t>Vegyes rendelkezések</w:t>
      </w:r>
    </w:p>
    <w:p w14:paraId="7FEFF277" w14:textId="77777777" w:rsidR="00395275" w:rsidRPr="00395275" w:rsidRDefault="00395275" w:rsidP="00395275">
      <w:pPr>
        <w:pStyle w:val="Listaszerbekezds"/>
        <w:widowControl w:val="0"/>
        <w:suppressAutoHyphens/>
        <w:autoSpaceDE w:val="0"/>
        <w:autoSpaceDN w:val="0"/>
        <w:adjustRightInd w:val="0"/>
        <w:spacing w:after="0" w:line="23" w:lineRule="atLeast"/>
        <w:ind w:left="480"/>
        <w:jc w:val="both"/>
        <w:rPr>
          <w:rFonts w:ascii="Times New Roman" w:hAnsi="Times New Roman" w:cs="Times New Roman"/>
          <w:b/>
          <w:i/>
        </w:rPr>
      </w:pPr>
    </w:p>
    <w:p w14:paraId="3335AFC6" w14:textId="77777777" w:rsidR="00395275" w:rsidRPr="00395275"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1979F7">
        <w:rPr>
          <w:rFonts w:ascii="Times New Roman" w:hAnsi="Times New Roman" w:cs="Times New Roman"/>
          <w:b/>
          <w:i/>
          <w:iCs/>
        </w:rPr>
        <w:t>Engedményezés, átruházás</w:t>
      </w:r>
      <w:r w:rsidRPr="00395275">
        <w:rPr>
          <w:rFonts w:ascii="Times New Roman" w:hAnsi="Times New Roman" w:cs="Times New Roman"/>
          <w:i/>
          <w:iCs/>
        </w:rPr>
        <w:t>:</w:t>
      </w:r>
      <w:r w:rsidRPr="00395275">
        <w:rPr>
          <w:rFonts w:ascii="Times New Roman" w:hAnsi="Times New Roman" w:cs="Times New Roman"/>
          <w:b/>
          <w:bCs/>
        </w:rPr>
        <w:t xml:space="preserve"> </w:t>
      </w:r>
      <w:r w:rsidRPr="00395275">
        <w:rPr>
          <w:rFonts w:ascii="Times New Roman" w:hAnsi="Times New Roman" w:cs="Times New Roman"/>
        </w:rPr>
        <w:t>Egyik Fél sem jogosult a másik Fél előzetes írásbeli hozzájárulása nélkül a Szerződésből eredő jogait engedményezni vagy a Szerződésből eredő jogait és kötelezettségeit átruházni.</w:t>
      </w:r>
    </w:p>
    <w:p w14:paraId="2DA5122D" w14:textId="77777777" w:rsidR="00395275" w:rsidRPr="00395275" w:rsidRDefault="00395275" w:rsidP="00395275">
      <w:pPr>
        <w:pStyle w:val="Listaszerbekezds"/>
        <w:widowControl w:val="0"/>
        <w:suppressAutoHyphens/>
        <w:autoSpaceDE w:val="0"/>
        <w:autoSpaceDN w:val="0"/>
        <w:adjustRightInd w:val="0"/>
        <w:spacing w:after="0" w:line="23" w:lineRule="atLeast"/>
        <w:ind w:left="480"/>
        <w:jc w:val="both"/>
        <w:rPr>
          <w:rFonts w:ascii="Times New Roman" w:hAnsi="Times New Roman" w:cs="Times New Roman"/>
          <w:b/>
          <w:bCs/>
        </w:rPr>
      </w:pPr>
    </w:p>
    <w:p w14:paraId="30B71A9F" w14:textId="77777777" w:rsidR="00395275" w:rsidRPr="00395275"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1979F7">
        <w:rPr>
          <w:rFonts w:ascii="Times New Roman" w:hAnsi="Times New Roman" w:cs="Times New Roman"/>
          <w:b/>
          <w:i/>
          <w:iCs/>
        </w:rPr>
        <w:t>Bizalmas információk</w:t>
      </w:r>
      <w:r w:rsidRPr="00395275">
        <w:rPr>
          <w:rFonts w:ascii="Times New Roman" w:hAnsi="Times New Roman" w:cs="Times New Roman"/>
          <w:i/>
          <w:iCs/>
        </w:rPr>
        <w:t>:</w:t>
      </w:r>
      <w:r w:rsidRPr="00395275">
        <w:rPr>
          <w:rFonts w:ascii="Times New Roman" w:hAnsi="Times New Roman" w:cs="Times New Roman"/>
        </w:rPr>
        <w:t xml:space="preserve"> Felek tudomásul veszik és magukra nézve kötelezőnek ismerik el a </w:t>
      </w:r>
      <w:r w:rsidRPr="00395275">
        <w:rPr>
          <w:rFonts w:ascii="Times New Roman" w:hAnsi="Times New Roman" w:cs="Times New Roman"/>
        </w:rPr>
        <w:lastRenderedPageBreak/>
        <w:t>nyilvánosság biztosítására vonatkozó jogszabályokat és lehetővé teszik azok érvényesülését. A Felek a fentiek figyelembevételével megállapodnak abban, hogy jogszabály kifejezetten eltérő rendelkezése hiányában a Szerződés megkötése és teljesítése során a tudomásukra jutott minden olyan információt bizalmasan fognak kezelni és kizárólag a másik Fél előzetes írásbeli hozzájárulásával fognak harmadik személy tudomására hozni, amely a nyilvánosság számára nem hozzáférhető. Amennyiben valamely Fél jogszabály erejénél fogva valamely hatóság vagy más személy számára bizalmas információkat köteles átadni, úgy köteles erről a másik Felet haladéktalanul értesíteni. A jelen rendelkezés a Szerződés bármely okból történő megszűnését követően is alkalmazandó.</w:t>
      </w:r>
    </w:p>
    <w:p w14:paraId="7B850A2B" w14:textId="77777777" w:rsidR="00395275" w:rsidRPr="00395275" w:rsidRDefault="00395275" w:rsidP="00395275">
      <w:pPr>
        <w:widowControl w:val="0"/>
        <w:suppressAutoHyphens/>
        <w:autoSpaceDE w:val="0"/>
        <w:autoSpaceDN w:val="0"/>
        <w:adjustRightInd w:val="0"/>
        <w:spacing w:after="0" w:line="23" w:lineRule="atLeast"/>
        <w:jc w:val="both"/>
        <w:rPr>
          <w:rFonts w:ascii="Times New Roman" w:hAnsi="Times New Roman" w:cs="Times New Roman"/>
          <w:b/>
          <w:bCs/>
        </w:rPr>
      </w:pPr>
    </w:p>
    <w:p w14:paraId="39E40D9B" w14:textId="77777777" w:rsidR="00395275" w:rsidRPr="00395275"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1979F7">
        <w:rPr>
          <w:rFonts w:ascii="Times New Roman" w:hAnsi="Times New Roman" w:cs="Times New Roman"/>
          <w:b/>
          <w:i/>
          <w:iCs/>
        </w:rPr>
        <w:t>Teljes körű megállapodás</w:t>
      </w:r>
      <w:r w:rsidR="00395275" w:rsidRPr="00395275">
        <w:rPr>
          <w:rFonts w:ascii="Times New Roman" w:hAnsi="Times New Roman" w:cs="Times New Roman"/>
          <w:i/>
          <w:iCs/>
        </w:rPr>
        <w:t>:</w:t>
      </w:r>
      <w:r w:rsidRPr="00395275">
        <w:rPr>
          <w:rFonts w:ascii="Times New Roman" w:hAnsi="Times New Roman" w:cs="Times New Roman"/>
          <w:b/>
          <w:bCs/>
        </w:rPr>
        <w:t xml:space="preserve"> </w:t>
      </w:r>
      <w:r w:rsidRPr="00395275">
        <w:rPr>
          <w:rFonts w:ascii="Times New Roman" w:hAnsi="Times New Roman" w:cs="Times New Roman"/>
        </w:rPr>
        <w:t>A Szerződés teljes körűen tartalmazza a Felek között a Szerződés tárgya tekintetében létrejött megállapodást és hatálytalanít minden a Szerződés tárgyával kapcsolatos előzetes szóbeli vagy írásbeli megállapodást, illetve egyoldalú nyilatkozatot.</w:t>
      </w:r>
    </w:p>
    <w:p w14:paraId="7CEAC20E" w14:textId="77777777" w:rsidR="001310A7" w:rsidRPr="001310A7" w:rsidRDefault="001310A7" w:rsidP="001310A7">
      <w:pPr>
        <w:pStyle w:val="Listaszerbekezds"/>
        <w:widowControl w:val="0"/>
        <w:suppressAutoHyphens/>
        <w:autoSpaceDE w:val="0"/>
        <w:autoSpaceDN w:val="0"/>
        <w:adjustRightInd w:val="0"/>
        <w:spacing w:after="0" w:line="23" w:lineRule="atLeast"/>
        <w:ind w:left="840"/>
        <w:jc w:val="both"/>
        <w:rPr>
          <w:rFonts w:ascii="Times New Roman" w:hAnsi="Times New Roman" w:cs="Times New Roman"/>
          <w:b/>
          <w:bCs/>
        </w:rPr>
      </w:pPr>
    </w:p>
    <w:p w14:paraId="55238F9E" w14:textId="77777777" w:rsidR="00395275" w:rsidRPr="00395275"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1979F7">
        <w:rPr>
          <w:rFonts w:ascii="Times New Roman" w:hAnsi="Times New Roman" w:cs="Times New Roman"/>
          <w:b/>
          <w:i/>
          <w:iCs/>
        </w:rPr>
        <w:t>Részleges érvénytelenség</w:t>
      </w:r>
      <w:r w:rsidRPr="00395275">
        <w:rPr>
          <w:rFonts w:ascii="Times New Roman" w:hAnsi="Times New Roman" w:cs="Times New Roman"/>
          <w:i/>
          <w:iCs/>
        </w:rPr>
        <w:t>:</w:t>
      </w:r>
      <w:r w:rsidRPr="00395275">
        <w:rPr>
          <w:rFonts w:ascii="Times New Roman" w:hAnsi="Times New Roman" w:cs="Times New Roman"/>
          <w:b/>
          <w:bCs/>
        </w:rPr>
        <w:t xml:space="preserve"> </w:t>
      </w:r>
      <w:r w:rsidRPr="00395275">
        <w:rPr>
          <w:rFonts w:ascii="Times New Roman" w:hAnsi="Times New Roman" w:cs="Times New Roman"/>
        </w:rPr>
        <w:t>A Szerződés valamely rendelkezésének jogszabályba ütközése, érvénytelenné vagy kikényszeríthetetlenné válása nem érinti a Szerződés bármely egyéb rendelkezésének hatályát.</w:t>
      </w:r>
    </w:p>
    <w:p w14:paraId="5049760A" w14:textId="77777777" w:rsidR="00395275" w:rsidRPr="00395275" w:rsidRDefault="00395275" w:rsidP="00395275">
      <w:pPr>
        <w:widowControl w:val="0"/>
        <w:suppressAutoHyphens/>
        <w:autoSpaceDE w:val="0"/>
        <w:autoSpaceDN w:val="0"/>
        <w:adjustRightInd w:val="0"/>
        <w:spacing w:after="0" w:line="23" w:lineRule="atLeast"/>
        <w:jc w:val="both"/>
        <w:rPr>
          <w:rFonts w:ascii="Times New Roman" w:hAnsi="Times New Roman" w:cs="Times New Roman"/>
          <w:b/>
          <w:bCs/>
        </w:rPr>
      </w:pPr>
    </w:p>
    <w:p w14:paraId="2D424F13" w14:textId="77777777" w:rsidR="00395275" w:rsidRPr="00395275"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1979F7">
        <w:rPr>
          <w:rFonts w:ascii="Times New Roman" w:hAnsi="Times New Roman" w:cs="Times New Roman"/>
          <w:b/>
          <w:i/>
          <w:iCs/>
        </w:rPr>
        <w:t>Jogorvoslat és jogról való lemondás</w:t>
      </w:r>
      <w:r w:rsidRPr="00395275">
        <w:rPr>
          <w:rFonts w:ascii="Times New Roman" w:hAnsi="Times New Roman" w:cs="Times New Roman"/>
          <w:i/>
          <w:iCs/>
          <w:u w:val="single"/>
        </w:rPr>
        <w:t>:</w:t>
      </w:r>
      <w:r w:rsidRPr="00395275">
        <w:rPr>
          <w:rFonts w:ascii="Times New Roman" w:hAnsi="Times New Roman" w:cs="Times New Roman"/>
        </w:rPr>
        <w:t xml:space="preserve"> A Szerződés vagy jogszabály alapján fennálló bármely jog vagy jogorvoslati lehetőség gyakorlásának elmulasztása vagy késedelme nem minősül az ilyen jogról történő lemondásnak, továbbá bármely jog vagy jogorvoslat egyszeri vagy részleges gyakorlása nem akadályozza ugyanazon vagy bármely más jog vagy jogorvoslat jövőbeni vagy más módon történő gyakorlását</w:t>
      </w:r>
      <w:r w:rsidR="00395275">
        <w:rPr>
          <w:rFonts w:ascii="Times New Roman" w:hAnsi="Times New Roman" w:cs="Times New Roman"/>
        </w:rPr>
        <w:t>.</w:t>
      </w:r>
    </w:p>
    <w:p w14:paraId="63E065E4" w14:textId="77777777" w:rsidR="00395275" w:rsidRPr="00395275" w:rsidRDefault="00395275" w:rsidP="00395275">
      <w:pPr>
        <w:widowControl w:val="0"/>
        <w:suppressAutoHyphens/>
        <w:autoSpaceDE w:val="0"/>
        <w:autoSpaceDN w:val="0"/>
        <w:adjustRightInd w:val="0"/>
        <w:spacing w:after="0" w:line="23" w:lineRule="atLeast"/>
        <w:jc w:val="both"/>
        <w:rPr>
          <w:rFonts w:ascii="Times New Roman" w:hAnsi="Times New Roman" w:cs="Times New Roman"/>
          <w:b/>
          <w:bCs/>
        </w:rPr>
      </w:pPr>
    </w:p>
    <w:p w14:paraId="32B1BB70" w14:textId="77777777" w:rsidR="00395275" w:rsidRPr="00395275"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1979F7">
        <w:rPr>
          <w:rFonts w:ascii="Times New Roman" w:hAnsi="Times New Roman" w:cs="Times New Roman"/>
          <w:b/>
          <w:i/>
          <w:iCs/>
        </w:rPr>
        <w:t>Példányok</w:t>
      </w:r>
      <w:r w:rsidRPr="008713B7">
        <w:rPr>
          <w:rFonts w:ascii="Times New Roman" w:hAnsi="Times New Roman" w:cs="Times New Roman"/>
          <w:i/>
          <w:iCs/>
        </w:rPr>
        <w:t>:</w:t>
      </w:r>
      <w:r w:rsidRPr="008713B7">
        <w:rPr>
          <w:rFonts w:ascii="Times New Roman" w:hAnsi="Times New Roman" w:cs="Times New Roman"/>
        </w:rPr>
        <w:t xml:space="preserve"> </w:t>
      </w:r>
      <w:r w:rsidRPr="00395275">
        <w:rPr>
          <w:rFonts w:ascii="Times New Roman" w:hAnsi="Times New Roman" w:cs="Times New Roman"/>
        </w:rPr>
        <w:t xml:space="preserve">A Szerződés magyar nyelven készült és 10 példányban került aláírásra, amelyek mindegyikének ugyanolyan joghatálya van, mintha a Felek egyetlen okiratot írtak volna alá. </w:t>
      </w:r>
    </w:p>
    <w:p w14:paraId="677088D5" w14:textId="77777777" w:rsidR="00395275" w:rsidRPr="00395275" w:rsidRDefault="00395275" w:rsidP="00395275">
      <w:pPr>
        <w:widowControl w:val="0"/>
        <w:suppressAutoHyphens/>
        <w:autoSpaceDE w:val="0"/>
        <w:autoSpaceDN w:val="0"/>
        <w:adjustRightInd w:val="0"/>
        <w:spacing w:after="0" w:line="23" w:lineRule="atLeast"/>
        <w:jc w:val="both"/>
        <w:rPr>
          <w:rFonts w:ascii="Times New Roman" w:hAnsi="Times New Roman" w:cs="Times New Roman"/>
          <w:b/>
          <w:bCs/>
        </w:rPr>
      </w:pPr>
    </w:p>
    <w:p w14:paraId="633E48B7" w14:textId="77777777" w:rsidR="00395275" w:rsidRPr="00873540"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873540">
        <w:rPr>
          <w:rFonts w:ascii="Times New Roman" w:hAnsi="Times New Roman" w:cs="Times New Roman"/>
          <w:b/>
          <w:i/>
          <w:iCs/>
        </w:rPr>
        <w:t>Vitás ügyek rendezése:</w:t>
      </w:r>
      <w:r w:rsidRPr="00873540">
        <w:rPr>
          <w:rFonts w:ascii="Times New Roman" w:hAnsi="Times New Roman" w:cs="Times New Roman"/>
        </w:rPr>
        <w:t xml:space="preserve"> A Felek megállapodnak abban, hogy a Szerződésből eredő vagy azzal összefüggő bármely nézeteltérést, vitát megkísérelnek tárgyalásos úton rendezni. </w:t>
      </w:r>
      <w:r w:rsidR="00DD3B1C" w:rsidRPr="00873540">
        <w:rPr>
          <w:rFonts w:ascii="Times New Roman" w:hAnsi="Times New Roman" w:cs="Times New Roman"/>
        </w:rPr>
        <w:t xml:space="preserve">Amennyiben a Felek a Szerződésből eredő vagy azzal összefüggő bármely nézeteltérést, vitát nem tudják tárgyalásos úton, legkésőbb a vita felmerülését követő 60 napon belül rendezni, úgy a jogviták eldöntésére a Felek kötelezettséget vállalnak arra, hogy a szerződés alapján felmerülő vitás kérdéseket elsősorban azok egyeztetésével tisztázzák, és békés úton kísérlik meg rendezni. </w:t>
      </w:r>
    </w:p>
    <w:p w14:paraId="67787F8D" w14:textId="54EB1F98" w:rsidR="00F97445" w:rsidRPr="00873540" w:rsidRDefault="008825D5" w:rsidP="0095311D">
      <w:pPr>
        <w:pStyle w:val="Listaszerbekezds"/>
        <w:widowControl w:val="0"/>
        <w:numPr>
          <w:ilvl w:val="1"/>
          <w:numId w:val="31"/>
        </w:numPr>
        <w:suppressAutoHyphens/>
        <w:autoSpaceDE w:val="0"/>
        <w:autoSpaceDN w:val="0"/>
        <w:adjustRightInd w:val="0"/>
        <w:spacing w:after="0" w:line="23" w:lineRule="atLeast"/>
        <w:jc w:val="both"/>
        <w:rPr>
          <w:rFonts w:ascii="Times New Roman" w:hAnsi="Times New Roman" w:cs="Times New Roman"/>
          <w:b/>
          <w:bCs/>
        </w:rPr>
      </w:pPr>
      <w:r w:rsidRPr="001979F7">
        <w:rPr>
          <w:rFonts w:ascii="Times New Roman" w:hAnsi="Times New Roman" w:cs="Times New Roman"/>
          <w:b/>
          <w:i/>
          <w:iCs/>
        </w:rPr>
        <w:t>Irányadó jog:</w:t>
      </w:r>
      <w:r w:rsidRPr="00395275">
        <w:rPr>
          <w:rFonts w:ascii="Times New Roman" w:hAnsi="Times New Roman" w:cs="Times New Roman"/>
          <w:i/>
          <w:iCs/>
        </w:rPr>
        <w:t xml:space="preserve"> </w:t>
      </w:r>
      <w:r w:rsidRPr="00395275">
        <w:rPr>
          <w:rFonts w:ascii="Times New Roman" w:hAnsi="Times New Roman" w:cs="Times New Roman"/>
        </w:rPr>
        <w:t>A Szerződésre, valamint az azzal kapcsolatos jognyilatkozatokra és egyéb közlésekre a magyar jog az irányadó. A jelen Szerződésben nem szabályozott kérdésekben az Európai Unió szervei által elfogadott – közvetlenül hatályos és/vagy közvetlenül alkalmazandó – közösségi jogszabályok</w:t>
      </w:r>
      <w:r w:rsidRPr="00873540">
        <w:rPr>
          <w:rFonts w:ascii="Times New Roman" w:hAnsi="Times New Roman" w:cs="Times New Roman"/>
        </w:rPr>
        <w:t>,</w:t>
      </w:r>
      <w:r w:rsidR="00A8215B" w:rsidRPr="00873540">
        <w:rPr>
          <w:rFonts w:ascii="Times New Roman" w:hAnsi="Times New Roman" w:cs="Times New Roman"/>
        </w:rPr>
        <w:t xml:space="preserve"> továbbá a Határozat,</w:t>
      </w:r>
      <w:r w:rsidRPr="00873540">
        <w:rPr>
          <w:rFonts w:ascii="Times New Roman" w:hAnsi="Times New Roman" w:cs="Times New Roman"/>
        </w:rPr>
        <w:t xml:space="preserve"> a Ptk., a </w:t>
      </w:r>
      <w:r w:rsidR="00617243" w:rsidRPr="00873540">
        <w:rPr>
          <w:rFonts w:ascii="Times New Roman" w:hAnsi="Times New Roman" w:cs="Times New Roman"/>
        </w:rPr>
        <w:t>Kbt.,</w:t>
      </w:r>
      <w:r w:rsidRPr="00873540">
        <w:rPr>
          <w:rFonts w:ascii="Times New Roman" w:hAnsi="Times New Roman" w:cs="Times New Roman"/>
        </w:rPr>
        <w:t xml:space="preserve"> valamint a külön jogszabályok rendelkezései az irányadóak.</w:t>
      </w:r>
    </w:p>
    <w:p w14:paraId="556289F6" w14:textId="77777777" w:rsidR="00067D1B" w:rsidRDefault="00067D1B" w:rsidP="00607024">
      <w:pPr>
        <w:spacing w:after="0" w:line="240" w:lineRule="auto"/>
        <w:rPr>
          <w:rFonts w:ascii="Times New Roman" w:hAnsi="Times New Roman"/>
          <w:b/>
        </w:rPr>
      </w:pPr>
    </w:p>
    <w:p w14:paraId="0FDE0233" w14:textId="77777777" w:rsidR="00067D1B" w:rsidRDefault="00067D1B">
      <w:pPr>
        <w:spacing w:after="0" w:line="240" w:lineRule="auto"/>
        <w:rPr>
          <w:rFonts w:ascii="Times New Roman" w:hAnsi="Times New Roman"/>
          <w:b/>
        </w:rPr>
      </w:pPr>
      <w:r>
        <w:rPr>
          <w:rFonts w:ascii="Times New Roman" w:hAnsi="Times New Roman"/>
          <w:b/>
        </w:rPr>
        <w:br w:type="page"/>
      </w:r>
    </w:p>
    <w:p w14:paraId="25CADCAA" w14:textId="77777777" w:rsidR="008825D5" w:rsidRPr="00531A0B" w:rsidRDefault="008825D5" w:rsidP="00607024">
      <w:pPr>
        <w:spacing w:after="0" w:line="240" w:lineRule="auto"/>
        <w:rPr>
          <w:rFonts w:ascii="Times New Roman" w:hAnsi="Times New Roman"/>
          <w:b/>
        </w:rPr>
      </w:pPr>
    </w:p>
    <w:p w14:paraId="2BAF465C" w14:textId="77777777" w:rsidR="008825D5" w:rsidRPr="00873540" w:rsidRDefault="008825D5" w:rsidP="0095311D">
      <w:pPr>
        <w:pStyle w:val="Listaszerbekezds"/>
        <w:widowControl w:val="0"/>
        <w:numPr>
          <w:ilvl w:val="0"/>
          <w:numId w:val="31"/>
        </w:numPr>
        <w:suppressAutoHyphens/>
        <w:autoSpaceDE w:val="0"/>
        <w:autoSpaceDN w:val="0"/>
        <w:adjustRightInd w:val="0"/>
        <w:spacing w:after="0" w:line="23" w:lineRule="atLeast"/>
        <w:jc w:val="both"/>
        <w:rPr>
          <w:rFonts w:ascii="Times New Roman" w:hAnsi="Times New Roman" w:cs="Times New Roman"/>
          <w:b/>
        </w:rPr>
      </w:pPr>
      <w:r w:rsidRPr="00873540">
        <w:rPr>
          <w:rFonts w:ascii="Times New Roman" w:hAnsi="Times New Roman" w:cs="Times New Roman"/>
          <w:b/>
        </w:rPr>
        <w:t>Hatályba lépés</w:t>
      </w:r>
    </w:p>
    <w:p w14:paraId="72802B23" w14:textId="722E42BF" w:rsidR="00B13F40" w:rsidRDefault="008825D5" w:rsidP="00B13F40">
      <w:pPr>
        <w:widowControl w:val="0"/>
        <w:suppressAutoHyphens/>
        <w:autoSpaceDE w:val="0"/>
        <w:autoSpaceDN w:val="0"/>
        <w:adjustRightInd w:val="0"/>
        <w:spacing w:after="0" w:line="23" w:lineRule="atLeast"/>
        <w:ind w:left="720"/>
        <w:jc w:val="both"/>
        <w:rPr>
          <w:rFonts w:ascii="Times New Roman" w:hAnsi="Times New Roman" w:cs="Times New Roman"/>
        </w:rPr>
      </w:pPr>
      <w:r w:rsidRPr="00873540">
        <w:rPr>
          <w:rFonts w:ascii="Times New Roman" w:hAnsi="Times New Roman" w:cs="Times New Roman"/>
        </w:rPr>
        <w:t xml:space="preserve">Jelen </w:t>
      </w:r>
      <w:r w:rsidR="00C818CD">
        <w:rPr>
          <w:rFonts w:ascii="Times New Roman" w:hAnsi="Times New Roman" w:cs="Times New Roman"/>
        </w:rPr>
        <w:t xml:space="preserve">Közszolgáltatási </w:t>
      </w:r>
      <w:r w:rsidR="00C7422F">
        <w:rPr>
          <w:rFonts w:ascii="Times New Roman" w:hAnsi="Times New Roman" w:cs="Times New Roman"/>
        </w:rPr>
        <w:t>S</w:t>
      </w:r>
      <w:r w:rsidRPr="00873540">
        <w:rPr>
          <w:rFonts w:ascii="Times New Roman" w:hAnsi="Times New Roman" w:cs="Times New Roman"/>
        </w:rPr>
        <w:t>zerződés az aláírása napján</w:t>
      </w:r>
      <w:r w:rsidR="00D22356">
        <w:rPr>
          <w:rFonts w:ascii="Times New Roman" w:hAnsi="Times New Roman" w:cs="Times New Roman"/>
        </w:rPr>
        <w:t xml:space="preserve"> </w:t>
      </w:r>
      <w:r w:rsidRPr="00873540">
        <w:rPr>
          <w:rFonts w:ascii="Times New Roman" w:hAnsi="Times New Roman" w:cs="Times New Roman"/>
        </w:rPr>
        <w:t xml:space="preserve">lép hatályba. Ezzel </w:t>
      </w:r>
      <w:r w:rsidR="00F708C5" w:rsidRPr="00FA6AF1">
        <w:rPr>
          <w:rFonts w:ascii="Times New Roman" w:hAnsi="Times New Roman" w:cs="Times New Roman"/>
        </w:rPr>
        <w:t xml:space="preserve">egyidejűleg hatályát veszti a </w:t>
      </w:r>
      <w:r w:rsidR="00600923">
        <w:rPr>
          <w:rFonts w:ascii="Times New Roman" w:hAnsi="Times New Roman" w:cs="Times New Roman"/>
        </w:rPr>
        <w:t>F</w:t>
      </w:r>
      <w:r w:rsidR="00F708C5" w:rsidRPr="00FA6AF1">
        <w:rPr>
          <w:rFonts w:ascii="Times New Roman" w:hAnsi="Times New Roman" w:cs="Times New Roman"/>
        </w:rPr>
        <w:t>elek között 2011. szeptember 30-án megkötött és többször módosított közszolgáltatási szerződés azzal, hogy a szerződésből fakadó kötelezettségek</w:t>
      </w:r>
      <w:r w:rsidR="00600923">
        <w:rPr>
          <w:rFonts w:ascii="Times New Roman" w:hAnsi="Times New Roman" w:cs="Times New Roman"/>
        </w:rPr>
        <w:t xml:space="preserve"> végleges</w:t>
      </w:r>
      <w:r w:rsidR="00F708C5" w:rsidRPr="00FA6AF1">
        <w:rPr>
          <w:rFonts w:ascii="Times New Roman" w:hAnsi="Times New Roman" w:cs="Times New Roman"/>
        </w:rPr>
        <w:t xml:space="preserve"> elszámolása </w:t>
      </w:r>
      <w:r w:rsidR="00600923">
        <w:rPr>
          <w:rFonts w:ascii="Times New Roman" w:hAnsi="Times New Roman" w:cs="Times New Roman"/>
        </w:rPr>
        <w:t>F</w:t>
      </w:r>
      <w:r w:rsidR="00F708C5" w:rsidRPr="00FA6AF1">
        <w:rPr>
          <w:rFonts w:ascii="Times New Roman" w:hAnsi="Times New Roman" w:cs="Times New Roman"/>
        </w:rPr>
        <w:t xml:space="preserve">elek között a jelen </w:t>
      </w:r>
      <w:r w:rsidR="00C7422F">
        <w:rPr>
          <w:rFonts w:ascii="Times New Roman" w:hAnsi="Times New Roman" w:cs="Times New Roman"/>
        </w:rPr>
        <w:t>S</w:t>
      </w:r>
      <w:r w:rsidR="00F708C5" w:rsidRPr="00FA6AF1">
        <w:rPr>
          <w:rFonts w:ascii="Times New Roman" w:hAnsi="Times New Roman" w:cs="Times New Roman"/>
        </w:rPr>
        <w:t>zerződés 3. sz. mellékletében meghatározott éves beszámoló keretében történik meg.</w:t>
      </w:r>
    </w:p>
    <w:p w14:paraId="3A03E58F" w14:textId="77777777" w:rsidR="0061631E" w:rsidRDefault="0061631E" w:rsidP="00600923">
      <w:pPr>
        <w:widowControl w:val="0"/>
        <w:suppressAutoHyphens/>
        <w:autoSpaceDE w:val="0"/>
        <w:autoSpaceDN w:val="0"/>
        <w:adjustRightInd w:val="0"/>
        <w:spacing w:after="0" w:line="23" w:lineRule="atLeast"/>
        <w:jc w:val="both"/>
        <w:rPr>
          <w:rFonts w:ascii="Times New Roman" w:hAnsi="Times New Roman" w:cs="Times New Roman"/>
        </w:rPr>
      </w:pPr>
    </w:p>
    <w:p w14:paraId="428A84ED" w14:textId="77777777" w:rsidR="0061631E" w:rsidRPr="00AC1EA7" w:rsidRDefault="00727B27" w:rsidP="0095311D">
      <w:pPr>
        <w:pStyle w:val="Listaszerbekezds"/>
        <w:widowControl w:val="0"/>
        <w:numPr>
          <w:ilvl w:val="0"/>
          <w:numId w:val="31"/>
        </w:numPr>
        <w:suppressAutoHyphens/>
        <w:autoSpaceDE w:val="0"/>
        <w:autoSpaceDN w:val="0"/>
        <w:adjustRightInd w:val="0"/>
        <w:spacing w:after="0" w:line="23" w:lineRule="atLeast"/>
        <w:jc w:val="both"/>
        <w:rPr>
          <w:rFonts w:ascii="Times New Roman" w:hAnsi="Times New Roman" w:cs="Times New Roman"/>
          <w:b/>
        </w:rPr>
      </w:pPr>
      <w:r w:rsidRPr="00AC1EA7">
        <w:rPr>
          <w:rFonts w:ascii="Times New Roman" w:hAnsi="Times New Roman" w:cs="Times New Roman"/>
          <w:b/>
        </w:rPr>
        <w:t>Mellékletek</w:t>
      </w:r>
    </w:p>
    <w:p w14:paraId="571A5A1A" w14:textId="77777777" w:rsidR="0061631E" w:rsidRDefault="0061631E" w:rsidP="0061631E">
      <w:pPr>
        <w:widowControl w:val="0"/>
        <w:suppressAutoHyphens/>
        <w:autoSpaceDE w:val="0"/>
        <w:autoSpaceDN w:val="0"/>
        <w:adjustRightInd w:val="0"/>
        <w:spacing w:after="0" w:line="23" w:lineRule="atLeast"/>
        <w:jc w:val="both"/>
        <w:rPr>
          <w:rFonts w:ascii="Times New Roman" w:hAnsi="Times New Roman" w:cs="Times New Roman"/>
          <w:b/>
        </w:rPr>
      </w:pPr>
    </w:p>
    <w:p w14:paraId="28FF87C4" w14:textId="485C3B27" w:rsidR="00BC3336" w:rsidRDefault="0061631E">
      <w:pPr>
        <w:widowControl w:val="0"/>
        <w:suppressAutoHyphens/>
        <w:autoSpaceDE w:val="0"/>
        <w:autoSpaceDN w:val="0"/>
        <w:adjustRightInd w:val="0"/>
        <w:spacing w:after="0" w:line="23" w:lineRule="atLeast"/>
        <w:ind w:left="2127" w:hanging="1923"/>
        <w:jc w:val="both"/>
        <w:rPr>
          <w:rFonts w:ascii="Times New Roman" w:hAnsi="Times New Roman" w:cs="Times New Roman"/>
        </w:rPr>
      </w:pPr>
      <w:r>
        <w:rPr>
          <w:rFonts w:ascii="Times New Roman" w:hAnsi="Times New Roman" w:cs="Times New Roman"/>
          <w:b/>
          <w:bCs/>
        </w:rPr>
        <w:t xml:space="preserve">1. </w:t>
      </w:r>
      <w:r w:rsidRPr="00501179">
        <w:rPr>
          <w:rFonts w:ascii="Times New Roman" w:hAnsi="Times New Roman" w:cs="Times New Roman"/>
          <w:b/>
          <w:bCs/>
        </w:rPr>
        <w:t xml:space="preserve">sz. </w:t>
      </w:r>
      <w:r w:rsidR="00CE1DD5">
        <w:rPr>
          <w:rFonts w:ascii="Times New Roman" w:hAnsi="Times New Roman" w:cs="Times New Roman"/>
          <w:b/>
          <w:bCs/>
        </w:rPr>
        <w:t xml:space="preserve">  </w:t>
      </w:r>
      <w:r w:rsidRPr="00501179">
        <w:rPr>
          <w:rFonts w:ascii="Times New Roman" w:hAnsi="Times New Roman" w:cs="Times New Roman"/>
          <w:b/>
          <w:bCs/>
        </w:rPr>
        <w:t>Melléklet:</w:t>
      </w:r>
      <w:r w:rsidRPr="00501179">
        <w:rPr>
          <w:rFonts w:ascii="Times New Roman" w:hAnsi="Times New Roman" w:cs="Times New Roman"/>
          <w:b/>
          <w:bCs/>
        </w:rPr>
        <w:tab/>
      </w:r>
      <w:r w:rsidR="00E27A88" w:rsidRPr="00AC1EA7">
        <w:rPr>
          <w:rFonts w:ascii="Times New Roman" w:hAnsi="Times New Roman" w:cs="Times New Roman"/>
          <w:bCs/>
        </w:rPr>
        <w:t>A nem közművel összegyűjtött háztartási szennyvízkezeléssel kapcsolatos közszolgáltatás</w:t>
      </w:r>
      <w:r w:rsidR="00E27A88">
        <w:rPr>
          <w:rFonts w:ascii="Times New Roman" w:hAnsi="Times New Roman" w:cs="Times New Roman"/>
          <w:b/>
          <w:bCs/>
        </w:rPr>
        <w:t xml:space="preserve"> </w:t>
      </w:r>
      <w:r w:rsidR="00E27A88">
        <w:rPr>
          <w:rFonts w:ascii="Times New Roman" w:hAnsi="Times New Roman" w:cs="Times New Roman"/>
        </w:rPr>
        <w:t>m</w:t>
      </w:r>
      <w:r w:rsidRPr="00501179">
        <w:rPr>
          <w:rFonts w:ascii="Times New Roman" w:hAnsi="Times New Roman" w:cs="Times New Roman"/>
        </w:rPr>
        <w:t>ennyiségi és minőségi paramétere</w:t>
      </w:r>
      <w:r w:rsidR="00E27A88">
        <w:rPr>
          <w:rFonts w:ascii="Times New Roman" w:hAnsi="Times New Roman" w:cs="Times New Roman"/>
        </w:rPr>
        <w:t>i</w:t>
      </w:r>
    </w:p>
    <w:p w14:paraId="6E082864" w14:textId="35F876F9" w:rsidR="0061631E" w:rsidRPr="00501179" w:rsidRDefault="0061631E" w:rsidP="0061631E">
      <w:pPr>
        <w:widowControl w:val="0"/>
        <w:suppressAutoHyphens/>
        <w:autoSpaceDE w:val="0"/>
        <w:autoSpaceDN w:val="0"/>
        <w:adjustRightInd w:val="0"/>
        <w:spacing w:after="0" w:line="23" w:lineRule="atLeast"/>
        <w:ind w:left="2127" w:hanging="1923"/>
        <w:jc w:val="both"/>
        <w:rPr>
          <w:rFonts w:ascii="Times New Roman" w:hAnsi="Times New Roman" w:cs="Times New Roman"/>
        </w:rPr>
      </w:pPr>
      <w:r w:rsidRPr="00501179">
        <w:rPr>
          <w:rFonts w:ascii="Times New Roman" w:hAnsi="Times New Roman" w:cs="Times New Roman"/>
          <w:b/>
          <w:bCs/>
        </w:rPr>
        <w:t xml:space="preserve">2. sz. </w:t>
      </w:r>
      <w:r w:rsidR="00CE1DD5">
        <w:rPr>
          <w:rFonts w:ascii="Times New Roman" w:hAnsi="Times New Roman" w:cs="Times New Roman"/>
          <w:b/>
          <w:bCs/>
        </w:rPr>
        <w:t xml:space="preserve">  </w:t>
      </w:r>
      <w:r w:rsidRPr="00501179">
        <w:rPr>
          <w:rFonts w:ascii="Times New Roman" w:hAnsi="Times New Roman" w:cs="Times New Roman"/>
          <w:b/>
          <w:bCs/>
        </w:rPr>
        <w:t>Melléklet:</w:t>
      </w:r>
      <w:r w:rsidRPr="00501179">
        <w:rPr>
          <w:rFonts w:ascii="Times New Roman" w:hAnsi="Times New Roman" w:cs="Times New Roman"/>
          <w:b/>
          <w:bCs/>
        </w:rPr>
        <w:tab/>
      </w:r>
      <w:r>
        <w:rPr>
          <w:rFonts w:ascii="Times New Roman" w:hAnsi="Times New Roman" w:cs="Times New Roman"/>
        </w:rPr>
        <w:t>A nem közművel összegyűjtött háztartási szennyvíz</w:t>
      </w:r>
      <w:r w:rsidR="00E27A88">
        <w:rPr>
          <w:rFonts w:ascii="Times New Roman" w:hAnsi="Times New Roman" w:cs="Times New Roman"/>
        </w:rPr>
        <w:t>kezelés számított közszolgáltatási díja</w:t>
      </w:r>
      <w:r>
        <w:rPr>
          <w:rFonts w:ascii="Times New Roman" w:hAnsi="Times New Roman" w:cs="Times New Roman"/>
        </w:rPr>
        <w:t xml:space="preserve"> egységnyi díjtétel</w:t>
      </w:r>
      <w:r w:rsidR="00E27A88">
        <w:rPr>
          <w:rFonts w:ascii="Times New Roman" w:hAnsi="Times New Roman" w:cs="Times New Roman"/>
        </w:rPr>
        <w:t>e</w:t>
      </w:r>
      <w:r w:rsidRPr="00501179">
        <w:rPr>
          <w:rFonts w:ascii="Times New Roman" w:hAnsi="Times New Roman" w:cs="Times New Roman"/>
        </w:rPr>
        <w:t xml:space="preserve"> </w:t>
      </w:r>
      <w:r>
        <w:rPr>
          <w:rFonts w:ascii="Times New Roman" w:hAnsi="Times New Roman" w:cs="Times New Roman"/>
        </w:rPr>
        <w:t>ki</w:t>
      </w:r>
      <w:r w:rsidRPr="00501179">
        <w:rPr>
          <w:rFonts w:ascii="Times New Roman" w:hAnsi="Times New Roman" w:cs="Times New Roman"/>
        </w:rPr>
        <w:t>számítás</w:t>
      </w:r>
      <w:r>
        <w:rPr>
          <w:rFonts w:ascii="Times New Roman" w:hAnsi="Times New Roman" w:cs="Times New Roman"/>
        </w:rPr>
        <w:t>ának</w:t>
      </w:r>
      <w:r w:rsidRPr="00501179">
        <w:rPr>
          <w:rFonts w:ascii="Times New Roman" w:hAnsi="Times New Roman" w:cs="Times New Roman"/>
        </w:rPr>
        <w:t xml:space="preserve"> módszere</w:t>
      </w:r>
    </w:p>
    <w:p w14:paraId="4A027B64" w14:textId="24DACC8D" w:rsidR="0061631E" w:rsidRPr="00501179" w:rsidRDefault="0061631E" w:rsidP="0061631E">
      <w:pPr>
        <w:widowControl w:val="0"/>
        <w:suppressAutoHyphens/>
        <w:autoSpaceDE w:val="0"/>
        <w:autoSpaceDN w:val="0"/>
        <w:adjustRightInd w:val="0"/>
        <w:spacing w:after="0" w:line="23" w:lineRule="atLeast"/>
        <w:ind w:firstLine="204"/>
        <w:jc w:val="both"/>
        <w:rPr>
          <w:rFonts w:ascii="Times New Roman" w:hAnsi="Times New Roman" w:cs="Times New Roman"/>
        </w:rPr>
      </w:pPr>
      <w:r w:rsidRPr="00501179">
        <w:rPr>
          <w:rFonts w:ascii="Times New Roman" w:hAnsi="Times New Roman" w:cs="Times New Roman"/>
          <w:b/>
          <w:bCs/>
        </w:rPr>
        <w:t xml:space="preserve">3. sz. </w:t>
      </w:r>
      <w:r w:rsidR="00CE1DD5">
        <w:rPr>
          <w:rFonts w:ascii="Times New Roman" w:hAnsi="Times New Roman" w:cs="Times New Roman"/>
          <w:b/>
          <w:bCs/>
        </w:rPr>
        <w:t xml:space="preserve">  </w:t>
      </w:r>
      <w:r w:rsidRPr="00501179">
        <w:rPr>
          <w:rFonts w:ascii="Times New Roman" w:hAnsi="Times New Roman" w:cs="Times New Roman"/>
          <w:b/>
          <w:bCs/>
        </w:rPr>
        <w:t>Melléklet:</w:t>
      </w:r>
      <w:r w:rsidRPr="00501179">
        <w:rPr>
          <w:rFonts w:ascii="Times New Roman" w:hAnsi="Times New Roman" w:cs="Times New Roman"/>
          <w:b/>
          <w:bCs/>
        </w:rPr>
        <w:tab/>
      </w:r>
      <w:r w:rsidRPr="00501179">
        <w:rPr>
          <w:rFonts w:ascii="Times New Roman" w:hAnsi="Times New Roman" w:cs="Times New Roman"/>
        </w:rPr>
        <w:t xml:space="preserve">Jelentési Rendszer </w:t>
      </w:r>
    </w:p>
    <w:p w14:paraId="49936CDD" w14:textId="7A25BA0C" w:rsidR="0061631E" w:rsidRDefault="00D0027E" w:rsidP="0061631E">
      <w:pPr>
        <w:widowControl w:val="0"/>
        <w:suppressAutoHyphens/>
        <w:autoSpaceDE w:val="0"/>
        <w:autoSpaceDN w:val="0"/>
        <w:adjustRightInd w:val="0"/>
        <w:spacing w:after="0" w:line="23" w:lineRule="atLeast"/>
        <w:ind w:firstLine="204"/>
        <w:jc w:val="both"/>
        <w:rPr>
          <w:rFonts w:ascii="Times New Roman" w:hAnsi="Times New Roman" w:cs="Times New Roman"/>
        </w:rPr>
      </w:pPr>
      <w:r>
        <w:rPr>
          <w:rFonts w:ascii="Times New Roman" w:hAnsi="Times New Roman" w:cs="Times New Roman"/>
          <w:b/>
          <w:bCs/>
        </w:rPr>
        <w:t>4</w:t>
      </w:r>
      <w:r w:rsidR="0061631E" w:rsidRPr="00501179">
        <w:rPr>
          <w:rFonts w:ascii="Times New Roman" w:hAnsi="Times New Roman" w:cs="Times New Roman"/>
          <w:b/>
          <w:bCs/>
        </w:rPr>
        <w:t xml:space="preserve">. sz. </w:t>
      </w:r>
      <w:r w:rsidR="00CE1DD5">
        <w:rPr>
          <w:rFonts w:ascii="Times New Roman" w:hAnsi="Times New Roman" w:cs="Times New Roman"/>
          <w:b/>
          <w:bCs/>
        </w:rPr>
        <w:t xml:space="preserve">  </w:t>
      </w:r>
      <w:r w:rsidR="0061631E" w:rsidRPr="00501179">
        <w:rPr>
          <w:rFonts w:ascii="Times New Roman" w:hAnsi="Times New Roman" w:cs="Times New Roman"/>
          <w:b/>
          <w:bCs/>
        </w:rPr>
        <w:t>Melléklet:</w:t>
      </w:r>
      <w:r w:rsidR="0061631E" w:rsidRPr="00501179">
        <w:rPr>
          <w:rFonts w:ascii="Times New Roman" w:hAnsi="Times New Roman" w:cs="Times New Roman"/>
          <w:b/>
          <w:bCs/>
        </w:rPr>
        <w:tab/>
      </w:r>
      <w:r w:rsidR="0061631E" w:rsidRPr="00501179">
        <w:rPr>
          <w:rFonts w:ascii="Times New Roman" w:hAnsi="Times New Roman" w:cs="Times New Roman"/>
        </w:rPr>
        <w:t xml:space="preserve">Közszolgáltatási elemek egységnyi díjtételei </w:t>
      </w:r>
    </w:p>
    <w:p w14:paraId="37C44369" w14:textId="07E460C7" w:rsidR="0097341A" w:rsidRDefault="00D0027E" w:rsidP="0061631E">
      <w:pPr>
        <w:widowControl w:val="0"/>
        <w:suppressAutoHyphens/>
        <w:autoSpaceDE w:val="0"/>
        <w:autoSpaceDN w:val="0"/>
        <w:adjustRightInd w:val="0"/>
        <w:spacing w:after="0" w:line="23" w:lineRule="atLeast"/>
        <w:ind w:firstLine="204"/>
        <w:jc w:val="both"/>
        <w:rPr>
          <w:rFonts w:ascii="Times New Roman" w:hAnsi="Times New Roman" w:cs="Times New Roman"/>
        </w:rPr>
      </w:pPr>
      <w:r>
        <w:rPr>
          <w:rFonts w:ascii="Times New Roman" w:hAnsi="Times New Roman" w:cs="Times New Roman"/>
          <w:b/>
          <w:bCs/>
        </w:rPr>
        <w:t>4</w:t>
      </w:r>
      <w:r w:rsidR="0097341A">
        <w:rPr>
          <w:rFonts w:ascii="Times New Roman" w:hAnsi="Times New Roman" w:cs="Times New Roman"/>
          <w:b/>
          <w:bCs/>
        </w:rPr>
        <w:t>/a</w:t>
      </w:r>
      <w:r w:rsidR="0097341A" w:rsidRPr="00501179">
        <w:rPr>
          <w:rFonts w:ascii="Times New Roman" w:hAnsi="Times New Roman" w:cs="Times New Roman"/>
          <w:b/>
          <w:bCs/>
        </w:rPr>
        <w:t xml:space="preserve"> sz. Melléklet</w:t>
      </w:r>
      <w:r w:rsidR="0097341A" w:rsidRPr="0097341A">
        <w:rPr>
          <w:rFonts w:ascii="Times New Roman" w:hAnsi="Times New Roman" w:cs="Times New Roman"/>
          <w:b/>
          <w:bCs/>
          <w:sz w:val="28"/>
        </w:rPr>
        <w:t xml:space="preserve"> </w:t>
      </w:r>
      <w:r w:rsidR="0097341A">
        <w:rPr>
          <w:rFonts w:ascii="Times New Roman" w:hAnsi="Times New Roman" w:cs="Times New Roman"/>
          <w:b/>
          <w:bCs/>
          <w:sz w:val="28"/>
        </w:rPr>
        <w:tab/>
      </w:r>
      <w:r w:rsidR="004033F3" w:rsidRPr="004033F3">
        <w:rPr>
          <w:rFonts w:ascii="Times New Roman" w:hAnsi="Times New Roman" w:cs="Times New Roman"/>
        </w:rPr>
        <w:t xml:space="preserve">Nem közművel összegyűjtött háztartási szennyvízkezelés </w:t>
      </w:r>
      <w:r w:rsidR="00600923">
        <w:rPr>
          <w:rFonts w:ascii="Times New Roman" w:hAnsi="Times New Roman" w:cs="Times New Roman"/>
        </w:rPr>
        <w:t>díj</w:t>
      </w:r>
      <w:r w:rsidR="004033F3" w:rsidRPr="004033F3">
        <w:rPr>
          <w:rFonts w:ascii="Times New Roman" w:hAnsi="Times New Roman" w:cs="Times New Roman"/>
        </w:rPr>
        <w:t>kompenzációja</w:t>
      </w:r>
    </w:p>
    <w:p w14:paraId="7F5AE6E9" w14:textId="23604C94" w:rsidR="00D0027E" w:rsidRPr="00501179" w:rsidRDefault="00D0027E" w:rsidP="006D2922">
      <w:pPr>
        <w:widowControl w:val="0"/>
        <w:suppressAutoHyphens/>
        <w:autoSpaceDE w:val="0"/>
        <w:autoSpaceDN w:val="0"/>
        <w:adjustRightInd w:val="0"/>
        <w:spacing w:after="0" w:line="23" w:lineRule="atLeast"/>
        <w:ind w:left="2124" w:hanging="1920"/>
        <w:jc w:val="both"/>
        <w:rPr>
          <w:rFonts w:ascii="Times New Roman" w:hAnsi="Times New Roman" w:cs="Times New Roman"/>
        </w:rPr>
      </w:pPr>
      <w:r w:rsidRPr="00CF47C2">
        <w:rPr>
          <w:rFonts w:ascii="Times New Roman" w:hAnsi="Times New Roman" w:cs="Times New Roman"/>
          <w:b/>
        </w:rPr>
        <w:t>4/b sz. Melléklet</w:t>
      </w:r>
      <w:r>
        <w:rPr>
          <w:rFonts w:ascii="Times New Roman" w:hAnsi="Times New Roman" w:cs="Times New Roman"/>
        </w:rPr>
        <w:tab/>
      </w:r>
      <w:r w:rsidRPr="00D0027E">
        <w:rPr>
          <w:rFonts w:ascii="Times New Roman" w:hAnsi="Times New Roman" w:cs="Times New Roman"/>
        </w:rPr>
        <w:t>Nem közművel összegyűjtött háztartási szennyvízkezelés finanszírozás módja, negyedéves elszámolása</w:t>
      </w:r>
    </w:p>
    <w:p w14:paraId="5D597BB1" w14:textId="3CCBBD42" w:rsidR="0061631E" w:rsidRPr="00501179" w:rsidRDefault="00D0027E" w:rsidP="0061631E">
      <w:pPr>
        <w:widowControl w:val="0"/>
        <w:suppressAutoHyphens/>
        <w:autoSpaceDE w:val="0"/>
        <w:autoSpaceDN w:val="0"/>
        <w:adjustRightInd w:val="0"/>
        <w:spacing w:after="0" w:line="23" w:lineRule="atLeast"/>
        <w:ind w:left="2124" w:hanging="1920"/>
        <w:jc w:val="both"/>
        <w:rPr>
          <w:rFonts w:ascii="Times New Roman" w:hAnsi="Times New Roman" w:cs="Times New Roman"/>
        </w:rPr>
      </w:pPr>
      <w:r>
        <w:rPr>
          <w:rFonts w:ascii="Times New Roman" w:hAnsi="Times New Roman" w:cs="Times New Roman"/>
          <w:b/>
          <w:bCs/>
        </w:rPr>
        <w:t>5</w:t>
      </w:r>
      <w:r w:rsidR="0061631E" w:rsidRPr="00501179">
        <w:rPr>
          <w:rFonts w:ascii="Times New Roman" w:hAnsi="Times New Roman" w:cs="Times New Roman"/>
          <w:b/>
          <w:bCs/>
        </w:rPr>
        <w:t xml:space="preserve">. sz. </w:t>
      </w:r>
      <w:r w:rsidR="00CE1DD5">
        <w:rPr>
          <w:rFonts w:ascii="Times New Roman" w:hAnsi="Times New Roman" w:cs="Times New Roman"/>
          <w:b/>
          <w:bCs/>
        </w:rPr>
        <w:t xml:space="preserve">  </w:t>
      </w:r>
      <w:r w:rsidR="0061631E" w:rsidRPr="00501179">
        <w:rPr>
          <w:rFonts w:ascii="Times New Roman" w:hAnsi="Times New Roman" w:cs="Times New Roman"/>
          <w:b/>
          <w:bCs/>
        </w:rPr>
        <w:t>Melléklet:</w:t>
      </w:r>
      <w:r w:rsidR="0061631E" w:rsidRPr="00501179">
        <w:rPr>
          <w:rFonts w:ascii="Times New Roman" w:hAnsi="Times New Roman" w:cs="Times New Roman"/>
          <w:b/>
          <w:bCs/>
        </w:rPr>
        <w:tab/>
      </w:r>
      <w:r w:rsidR="0061631E" w:rsidRPr="00501179">
        <w:rPr>
          <w:rFonts w:ascii="Times New Roman" w:hAnsi="Times New Roman" w:cs="Times New Roman"/>
        </w:rPr>
        <w:t>Budapesti Központi Szennyvíztisztító Telepen (BKSZTT) keletkező szennyvíziszap átvételére, elszállítására és ártalmatlanítása/hasznosítására vonatkozó követelmények</w:t>
      </w:r>
    </w:p>
    <w:p w14:paraId="4CEB29AA" w14:textId="799E8272" w:rsidR="0061631E" w:rsidRPr="00501179" w:rsidRDefault="00D0027E" w:rsidP="0061631E">
      <w:pPr>
        <w:widowControl w:val="0"/>
        <w:suppressAutoHyphens/>
        <w:autoSpaceDE w:val="0"/>
        <w:autoSpaceDN w:val="0"/>
        <w:adjustRightInd w:val="0"/>
        <w:spacing w:after="0" w:line="23" w:lineRule="atLeast"/>
        <w:ind w:firstLine="204"/>
        <w:jc w:val="both"/>
        <w:rPr>
          <w:rFonts w:ascii="Times New Roman" w:hAnsi="Times New Roman" w:cs="Times New Roman"/>
        </w:rPr>
      </w:pPr>
      <w:r>
        <w:rPr>
          <w:rFonts w:ascii="Times New Roman" w:hAnsi="Times New Roman" w:cs="Times New Roman"/>
          <w:b/>
          <w:bCs/>
        </w:rPr>
        <w:t>6</w:t>
      </w:r>
      <w:r w:rsidR="0061631E" w:rsidRPr="00501179">
        <w:rPr>
          <w:rFonts w:ascii="Times New Roman" w:hAnsi="Times New Roman" w:cs="Times New Roman"/>
          <w:b/>
          <w:bCs/>
        </w:rPr>
        <w:t xml:space="preserve">. sz. </w:t>
      </w:r>
      <w:r w:rsidR="00CE1DD5">
        <w:rPr>
          <w:rFonts w:ascii="Times New Roman" w:hAnsi="Times New Roman" w:cs="Times New Roman"/>
          <w:b/>
          <w:bCs/>
        </w:rPr>
        <w:t xml:space="preserve">  </w:t>
      </w:r>
      <w:r w:rsidR="0061631E" w:rsidRPr="00501179">
        <w:rPr>
          <w:rFonts w:ascii="Times New Roman" w:hAnsi="Times New Roman" w:cs="Times New Roman"/>
          <w:b/>
          <w:bCs/>
        </w:rPr>
        <w:t>Melléklet:</w:t>
      </w:r>
      <w:r w:rsidR="0061631E" w:rsidRPr="00501179">
        <w:rPr>
          <w:rFonts w:ascii="Times New Roman" w:hAnsi="Times New Roman" w:cs="Times New Roman"/>
          <w:b/>
          <w:bCs/>
        </w:rPr>
        <w:tab/>
      </w:r>
      <w:r w:rsidR="0061631E" w:rsidRPr="00501179">
        <w:rPr>
          <w:rFonts w:ascii="Times New Roman" w:hAnsi="Times New Roman" w:cs="Times New Roman"/>
        </w:rPr>
        <w:t>Üzemi Együttműködési Szabályzat</w:t>
      </w:r>
    </w:p>
    <w:p w14:paraId="74AA3BF7" w14:textId="209ACBE7" w:rsidR="0061631E" w:rsidRPr="00501179" w:rsidRDefault="00D0027E" w:rsidP="0061631E">
      <w:pPr>
        <w:widowControl w:val="0"/>
        <w:suppressAutoHyphens/>
        <w:autoSpaceDE w:val="0"/>
        <w:autoSpaceDN w:val="0"/>
        <w:adjustRightInd w:val="0"/>
        <w:spacing w:after="0" w:line="23" w:lineRule="atLeast"/>
        <w:ind w:firstLine="204"/>
        <w:jc w:val="both"/>
        <w:rPr>
          <w:rFonts w:ascii="Times New Roman" w:hAnsi="Times New Roman" w:cs="Times New Roman"/>
        </w:rPr>
      </w:pPr>
      <w:r>
        <w:rPr>
          <w:rFonts w:ascii="Times New Roman" w:hAnsi="Times New Roman" w:cs="Times New Roman"/>
          <w:b/>
          <w:bCs/>
        </w:rPr>
        <w:t>7</w:t>
      </w:r>
      <w:r w:rsidR="0061631E" w:rsidRPr="00501179">
        <w:rPr>
          <w:rFonts w:ascii="Times New Roman" w:hAnsi="Times New Roman" w:cs="Times New Roman"/>
          <w:b/>
          <w:bCs/>
        </w:rPr>
        <w:t xml:space="preserve">. sz. </w:t>
      </w:r>
      <w:r w:rsidR="00CE1DD5">
        <w:rPr>
          <w:rFonts w:ascii="Times New Roman" w:hAnsi="Times New Roman" w:cs="Times New Roman"/>
          <w:b/>
          <w:bCs/>
        </w:rPr>
        <w:t xml:space="preserve">  </w:t>
      </w:r>
      <w:r w:rsidR="0061631E" w:rsidRPr="00501179">
        <w:rPr>
          <w:rFonts w:ascii="Times New Roman" w:hAnsi="Times New Roman" w:cs="Times New Roman"/>
          <w:b/>
          <w:bCs/>
        </w:rPr>
        <w:t>Melléklet:</w:t>
      </w:r>
      <w:r w:rsidR="0061631E" w:rsidRPr="00501179">
        <w:rPr>
          <w:rFonts w:ascii="Times New Roman" w:hAnsi="Times New Roman" w:cs="Times New Roman"/>
          <w:b/>
          <w:bCs/>
        </w:rPr>
        <w:tab/>
      </w:r>
      <w:r w:rsidR="0061631E" w:rsidRPr="00501179">
        <w:rPr>
          <w:rFonts w:ascii="Times New Roman" w:hAnsi="Times New Roman" w:cs="Times New Roman"/>
        </w:rPr>
        <w:t>Az iszaphasznosítási díj továbbszámlázásának előírásai</w:t>
      </w:r>
    </w:p>
    <w:p w14:paraId="34CB8F29" w14:textId="74F7B730" w:rsidR="0061631E" w:rsidRDefault="00D0027E" w:rsidP="0061631E">
      <w:pPr>
        <w:widowControl w:val="0"/>
        <w:suppressAutoHyphens/>
        <w:autoSpaceDE w:val="0"/>
        <w:autoSpaceDN w:val="0"/>
        <w:adjustRightInd w:val="0"/>
        <w:spacing w:after="0" w:line="23" w:lineRule="atLeast"/>
        <w:ind w:left="2124" w:hanging="1920"/>
        <w:jc w:val="both"/>
        <w:rPr>
          <w:rFonts w:ascii="Times New Roman" w:hAnsi="Times New Roman" w:cs="Times New Roman"/>
        </w:rPr>
      </w:pPr>
      <w:r>
        <w:rPr>
          <w:rFonts w:ascii="Times New Roman" w:hAnsi="Times New Roman" w:cs="Times New Roman"/>
          <w:b/>
          <w:bCs/>
        </w:rPr>
        <w:t>8</w:t>
      </w:r>
      <w:r w:rsidR="00774CC9" w:rsidRPr="00873540">
        <w:rPr>
          <w:rFonts w:ascii="Times New Roman" w:hAnsi="Times New Roman" w:cs="Times New Roman"/>
          <w:b/>
          <w:bCs/>
        </w:rPr>
        <w:t xml:space="preserve"> </w:t>
      </w:r>
      <w:r w:rsidR="0061631E" w:rsidRPr="00873540">
        <w:rPr>
          <w:rFonts w:ascii="Times New Roman" w:hAnsi="Times New Roman" w:cs="Times New Roman"/>
          <w:b/>
        </w:rPr>
        <w:t xml:space="preserve">sz. </w:t>
      </w:r>
      <w:r w:rsidR="00CE1DD5">
        <w:rPr>
          <w:rFonts w:ascii="Times New Roman" w:hAnsi="Times New Roman" w:cs="Times New Roman"/>
          <w:b/>
        </w:rPr>
        <w:t xml:space="preserve">   </w:t>
      </w:r>
      <w:r w:rsidR="0061631E" w:rsidRPr="00873540">
        <w:rPr>
          <w:rFonts w:ascii="Times New Roman" w:hAnsi="Times New Roman" w:cs="Times New Roman"/>
          <w:b/>
        </w:rPr>
        <w:t>Melléklet:</w:t>
      </w:r>
      <w:r w:rsidR="0061631E" w:rsidRPr="00873540">
        <w:rPr>
          <w:rFonts w:ascii="Times New Roman" w:hAnsi="Times New Roman" w:cs="Times New Roman"/>
        </w:rPr>
        <w:t xml:space="preserve"> </w:t>
      </w:r>
      <w:r w:rsidR="0061631E" w:rsidRPr="00873540">
        <w:rPr>
          <w:rFonts w:ascii="Times New Roman" w:hAnsi="Times New Roman" w:cs="Times New Roman"/>
        </w:rPr>
        <w:tab/>
        <w:t>Leürítő helyek megnevezése, címe</w:t>
      </w:r>
    </w:p>
    <w:p w14:paraId="7DC0CFEC" w14:textId="10A47761" w:rsidR="00067D1B" w:rsidRDefault="00E56652" w:rsidP="0061631E">
      <w:pPr>
        <w:widowControl w:val="0"/>
        <w:suppressAutoHyphens/>
        <w:autoSpaceDE w:val="0"/>
        <w:autoSpaceDN w:val="0"/>
        <w:adjustRightInd w:val="0"/>
        <w:spacing w:after="0" w:line="23" w:lineRule="atLeast"/>
        <w:ind w:left="2124" w:hanging="192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w:t>
      </w:r>
      <w:r w:rsidRPr="00CE1DD5">
        <w:rPr>
          <w:rFonts w:ascii="Times New Roman" w:hAnsi="Times New Roman" w:cs="Times New Roman"/>
          <w:b/>
        </w:rPr>
        <w:t>sz.</w:t>
      </w:r>
      <w:r w:rsidR="00CE1DD5">
        <w:rPr>
          <w:rFonts w:ascii="Times New Roman" w:hAnsi="Times New Roman" w:cs="Times New Roman"/>
          <w:b/>
        </w:rPr>
        <w:t xml:space="preserve">  </w:t>
      </w:r>
      <w:r w:rsidRPr="00CE1DD5">
        <w:rPr>
          <w:rFonts w:ascii="Times New Roman" w:hAnsi="Times New Roman" w:cs="Times New Roman"/>
          <w:b/>
        </w:rPr>
        <w:t xml:space="preserve"> Melléklet</w:t>
      </w:r>
      <w:r>
        <w:rPr>
          <w:rFonts w:ascii="Times New Roman" w:hAnsi="Times New Roman" w:cs="Times New Roman"/>
        </w:rPr>
        <w:tab/>
        <w:t>Adatkezelési tájékoztató</w:t>
      </w:r>
    </w:p>
    <w:p w14:paraId="2744843B" w14:textId="1CDBBBB7" w:rsidR="00067D1B" w:rsidRDefault="00067D1B" w:rsidP="0061631E">
      <w:pPr>
        <w:widowControl w:val="0"/>
        <w:suppressAutoHyphens/>
        <w:autoSpaceDE w:val="0"/>
        <w:autoSpaceDN w:val="0"/>
        <w:adjustRightInd w:val="0"/>
        <w:spacing w:after="0" w:line="23" w:lineRule="atLeast"/>
        <w:ind w:left="2124" w:hanging="1920"/>
        <w:jc w:val="both"/>
        <w:rPr>
          <w:rFonts w:ascii="Times New Roman" w:hAnsi="Times New Roman" w:cs="Times New Roman"/>
        </w:rPr>
      </w:pPr>
    </w:p>
    <w:p w14:paraId="34BD127B" w14:textId="77777777" w:rsidR="00067D1B" w:rsidRPr="00873540" w:rsidRDefault="00067D1B" w:rsidP="0061631E">
      <w:pPr>
        <w:widowControl w:val="0"/>
        <w:suppressAutoHyphens/>
        <w:autoSpaceDE w:val="0"/>
        <w:autoSpaceDN w:val="0"/>
        <w:adjustRightInd w:val="0"/>
        <w:spacing w:after="0" w:line="23" w:lineRule="atLeast"/>
        <w:ind w:left="2124" w:hanging="1920"/>
        <w:jc w:val="both"/>
        <w:rPr>
          <w:rFonts w:ascii="Times New Roman" w:hAnsi="Times New Roman" w:cs="Times New Roman"/>
        </w:rPr>
      </w:pPr>
    </w:p>
    <w:p w14:paraId="6EC6C9A4" w14:textId="21D15397" w:rsidR="0088740E" w:rsidRDefault="008825D5" w:rsidP="00607024">
      <w:pPr>
        <w:widowControl w:val="0"/>
        <w:suppressAutoHyphens/>
        <w:autoSpaceDE w:val="0"/>
        <w:autoSpaceDN w:val="0"/>
        <w:adjustRightInd w:val="0"/>
        <w:spacing w:after="0" w:line="23" w:lineRule="atLeast"/>
        <w:ind w:left="851" w:hanging="1920"/>
        <w:jc w:val="both"/>
        <w:rPr>
          <w:rFonts w:ascii="Times New Roman" w:hAnsi="Times New Roman" w:cs="Times New Roman"/>
        </w:rPr>
      </w:pPr>
      <w:r w:rsidRPr="00501179">
        <w:rPr>
          <w:rFonts w:ascii="Times New Roman" w:hAnsi="Times New Roman" w:cs="Times New Roman"/>
        </w:rPr>
        <w:t>Budapest, 201</w:t>
      </w:r>
      <w:r w:rsidR="00CE1DD5">
        <w:rPr>
          <w:rFonts w:ascii="Times New Roman" w:hAnsi="Times New Roman" w:cs="Times New Roman"/>
        </w:rPr>
        <w:t>9.</w:t>
      </w:r>
      <w:r w:rsidRPr="00501179">
        <w:rPr>
          <w:rFonts w:ascii="Times New Roman" w:hAnsi="Times New Roman" w:cs="Times New Roman"/>
        </w:rPr>
        <w:t xml:space="preserve"> ……….</w:t>
      </w:r>
    </w:p>
    <w:p w14:paraId="5B328BE4"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3D2D98A6" w14:textId="77777777" w:rsidR="00D1628C" w:rsidRPr="00C262BB" w:rsidRDefault="008825D5" w:rsidP="00C262BB">
      <w:pPr>
        <w:widowControl w:val="0"/>
        <w:suppressAutoHyphens/>
        <w:autoSpaceDE w:val="0"/>
        <w:autoSpaceDN w:val="0"/>
        <w:adjustRightInd w:val="0"/>
        <w:spacing w:after="0" w:line="23" w:lineRule="atLeast"/>
        <w:ind w:firstLine="204"/>
        <w:jc w:val="both"/>
        <w:rPr>
          <w:rFonts w:ascii="Times New Roman" w:hAnsi="Times New Roman" w:cs="Times New Roman"/>
        </w:rPr>
      </w:pPr>
      <w:r w:rsidRPr="00501179">
        <w:rPr>
          <w:rFonts w:ascii="Times New Roman" w:hAnsi="Times New Roman" w:cs="Times New Roman"/>
        </w:rPr>
        <w:tab/>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ED3EF8" w14:paraId="04487453" w14:textId="77777777" w:rsidTr="00156E88">
        <w:tc>
          <w:tcPr>
            <w:tcW w:w="4536" w:type="dxa"/>
          </w:tcPr>
          <w:p w14:paraId="1945E496"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p w14:paraId="295EFE86"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sidRPr="00BE7E3F">
              <w:rPr>
                <w:rFonts w:ascii="Times New Roman" w:hAnsi="Times New Roman"/>
              </w:rPr>
              <w:t>…………………………………</w:t>
            </w:r>
          </w:p>
          <w:p w14:paraId="3C571EB7" w14:textId="77777777" w:rsidR="00ED3EF8" w:rsidRPr="0067085A" w:rsidRDefault="00ED3EF8" w:rsidP="00ED3EF8">
            <w:pPr>
              <w:widowControl w:val="0"/>
              <w:suppressAutoHyphens/>
              <w:autoSpaceDE w:val="0"/>
              <w:autoSpaceDN w:val="0"/>
              <w:adjustRightInd w:val="0"/>
              <w:spacing w:after="0" w:line="23" w:lineRule="atLeast"/>
              <w:jc w:val="center"/>
              <w:rPr>
                <w:rFonts w:ascii="Times New Roman" w:hAnsi="Times New Roman"/>
                <w:b/>
              </w:rPr>
            </w:pPr>
            <w:r w:rsidRPr="0067085A">
              <w:rPr>
                <w:rFonts w:ascii="Times New Roman" w:hAnsi="Times New Roman"/>
                <w:b/>
              </w:rPr>
              <w:t>Fővárosi Településtisztasági</w:t>
            </w:r>
          </w:p>
          <w:p w14:paraId="7542299F" w14:textId="77777777" w:rsidR="00ED3EF8" w:rsidRPr="0067085A" w:rsidRDefault="00ED3EF8" w:rsidP="00ED3EF8">
            <w:pPr>
              <w:widowControl w:val="0"/>
              <w:suppressAutoHyphens/>
              <w:autoSpaceDE w:val="0"/>
              <w:autoSpaceDN w:val="0"/>
              <w:adjustRightInd w:val="0"/>
              <w:spacing w:after="0" w:line="23" w:lineRule="atLeast"/>
              <w:jc w:val="center"/>
              <w:rPr>
                <w:rFonts w:ascii="Times New Roman" w:hAnsi="Times New Roman"/>
                <w:b/>
              </w:rPr>
            </w:pPr>
            <w:r>
              <w:rPr>
                <w:rFonts w:ascii="Times New Roman" w:hAnsi="Times New Roman"/>
                <w:b/>
              </w:rPr>
              <w:t>és Környezetvédelmi K</w:t>
            </w:r>
            <w:r w:rsidRPr="0067085A">
              <w:rPr>
                <w:rFonts w:ascii="Times New Roman" w:hAnsi="Times New Roman"/>
                <w:b/>
              </w:rPr>
              <w:t>ft.</w:t>
            </w:r>
          </w:p>
          <w:p w14:paraId="06439C1F" w14:textId="77777777" w:rsidR="00ED3EF8" w:rsidRDefault="00ED3EF8" w:rsidP="00ED3EF8">
            <w:pPr>
              <w:widowControl w:val="0"/>
              <w:suppressAutoHyphens/>
              <w:autoSpaceDE w:val="0"/>
              <w:autoSpaceDN w:val="0"/>
              <w:adjustRightInd w:val="0"/>
              <w:spacing w:after="0" w:line="23" w:lineRule="atLeast"/>
              <w:ind w:firstLine="204"/>
              <w:jc w:val="center"/>
              <w:rPr>
                <w:rFonts w:ascii="Times New Roman" w:hAnsi="Times New Roman"/>
              </w:rPr>
            </w:pPr>
            <w:r>
              <w:rPr>
                <w:rFonts w:ascii="Times New Roman" w:hAnsi="Times New Roman"/>
              </w:rPr>
              <w:t>Haranghy Csaba</w:t>
            </w:r>
          </w:p>
          <w:p w14:paraId="6AC8FF57"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ügyvezető</w:t>
            </w:r>
          </w:p>
          <w:p w14:paraId="3BF8A1A5"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tc>
        <w:tc>
          <w:tcPr>
            <w:tcW w:w="4536" w:type="dxa"/>
          </w:tcPr>
          <w:p w14:paraId="4C5E064A"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p w14:paraId="4E242C6F"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sidRPr="00BE7E3F">
              <w:rPr>
                <w:rFonts w:ascii="Times New Roman" w:hAnsi="Times New Roman"/>
              </w:rPr>
              <w:t>…………………………………</w:t>
            </w:r>
          </w:p>
          <w:p w14:paraId="5CC97936"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b/>
              </w:rPr>
            </w:pPr>
            <w:r w:rsidRPr="0067085A">
              <w:rPr>
                <w:rFonts w:ascii="Times New Roman" w:hAnsi="Times New Roman"/>
                <w:b/>
              </w:rPr>
              <w:t>Budapest Főváros Önkormányzata</w:t>
            </w:r>
          </w:p>
          <w:p w14:paraId="383BF31F"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Tarlós István</w:t>
            </w:r>
          </w:p>
          <w:p w14:paraId="6EEAB251"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sidRPr="00BE7E3F">
              <w:rPr>
                <w:rFonts w:ascii="Times New Roman" w:hAnsi="Times New Roman"/>
              </w:rPr>
              <w:t>főpolgármester megbízásából:</w:t>
            </w:r>
          </w:p>
          <w:p w14:paraId="3CC7C742"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sidRPr="00BE7E3F">
              <w:rPr>
                <w:rFonts w:ascii="Times New Roman" w:hAnsi="Times New Roman"/>
              </w:rPr>
              <w:t xml:space="preserve">dr. </w:t>
            </w:r>
            <w:r>
              <w:rPr>
                <w:rFonts w:ascii="Times New Roman" w:hAnsi="Times New Roman"/>
              </w:rPr>
              <w:t>Szeneczey Balázs</w:t>
            </w:r>
          </w:p>
          <w:p w14:paraId="5734164D"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sidRPr="00BE7E3F">
              <w:rPr>
                <w:rFonts w:ascii="Times New Roman" w:hAnsi="Times New Roman"/>
              </w:rPr>
              <w:t>főpolgármester-helyettes</w:t>
            </w:r>
          </w:p>
        </w:tc>
      </w:tr>
      <w:tr w:rsidR="00ED3EF8" w14:paraId="5ECEA629" w14:textId="77777777" w:rsidTr="00156E88">
        <w:trPr>
          <w:trHeight w:val="2330"/>
        </w:trPr>
        <w:tc>
          <w:tcPr>
            <w:tcW w:w="4536" w:type="dxa"/>
          </w:tcPr>
          <w:p w14:paraId="6AA33A4A" w14:textId="77777777" w:rsidR="00ED3EF8" w:rsidRDefault="00ED3EF8" w:rsidP="00ED3EF8">
            <w:pPr>
              <w:widowControl w:val="0"/>
              <w:suppressAutoHyphens/>
              <w:autoSpaceDE w:val="0"/>
              <w:autoSpaceDN w:val="0"/>
              <w:adjustRightInd w:val="0"/>
              <w:spacing w:after="0" w:line="23" w:lineRule="atLeast"/>
              <w:rPr>
                <w:rFonts w:ascii="Times New Roman" w:hAnsi="Times New Roman"/>
              </w:rPr>
            </w:pPr>
          </w:p>
        </w:tc>
        <w:tc>
          <w:tcPr>
            <w:tcW w:w="4536" w:type="dxa"/>
          </w:tcPr>
          <w:p w14:paraId="1300142F"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p w14:paraId="051306C0"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Láttam:</w:t>
            </w:r>
          </w:p>
          <w:p w14:paraId="45F6A5A7"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p w14:paraId="223DD076"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Sárádi Kálmánné dr.</w:t>
            </w:r>
          </w:p>
          <w:p w14:paraId="3872FBB6"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főjegyző megbízásából:</w:t>
            </w:r>
          </w:p>
          <w:p w14:paraId="2E2F3B7A"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p w14:paraId="6509804C"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w:t>
            </w:r>
          </w:p>
          <w:p w14:paraId="388BE0AA"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Bárdonné dr. Benda Mónika</w:t>
            </w:r>
          </w:p>
          <w:p w14:paraId="6936B9AA"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aljegyző</w:t>
            </w:r>
          </w:p>
          <w:p w14:paraId="737D9BC7" w14:textId="79EF1D3B"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201</w:t>
            </w:r>
            <w:r w:rsidR="00CE1DD5">
              <w:rPr>
                <w:rFonts w:ascii="Times New Roman" w:hAnsi="Times New Roman"/>
              </w:rPr>
              <w:t>9</w:t>
            </w:r>
            <w:r>
              <w:rPr>
                <w:rFonts w:ascii="Times New Roman" w:hAnsi="Times New Roman"/>
              </w:rPr>
              <w:t>. ……………….</w:t>
            </w:r>
          </w:p>
          <w:p w14:paraId="34CE0626" w14:textId="77777777" w:rsidR="00ED3EF8" w:rsidRDefault="00ED3EF8" w:rsidP="00ED3EF8">
            <w:pPr>
              <w:widowControl w:val="0"/>
              <w:suppressAutoHyphens/>
              <w:autoSpaceDE w:val="0"/>
              <w:autoSpaceDN w:val="0"/>
              <w:adjustRightInd w:val="0"/>
              <w:spacing w:after="0" w:line="23" w:lineRule="atLeast"/>
              <w:rPr>
                <w:rFonts w:ascii="Times New Roman" w:hAnsi="Times New Roman"/>
              </w:rPr>
            </w:pPr>
          </w:p>
        </w:tc>
      </w:tr>
      <w:tr w:rsidR="00ED3EF8" w14:paraId="670A6798" w14:textId="77777777" w:rsidTr="00156E88">
        <w:tc>
          <w:tcPr>
            <w:tcW w:w="4536" w:type="dxa"/>
          </w:tcPr>
          <w:p w14:paraId="38C9623D"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tc>
        <w:tc>
          <w:tcPr>
            <w:tcW w:w="4536" w:type="dxa"/>
          </w:tcPr>
          <w:p w14:paraId="20CA94DB"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Pénzügyi ellenjegyzést végezte:</w:t>
            </w:r>
          </w:p>
          <w:p w14:paraId="16BD4F1B"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p w14:paraId="77908577"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p w14:paraId="7E5D0B15"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w:t>
            </w:r>
          </w:p>
          <w:p w14:paraId="527F1159"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Verő Tibor</w:t>
            </w:r>
          </w:p>
          <w:p w14:paraId="6FC972BF"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pénzügyi főosztályvezető</w:t>
            </w:r>
          </w:p>
          <w:p w14:paraId="1E440D6A" w14:textId="25A45736"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r>
              <w:rPr>
                <w:rFonts w:ascii="Times New Roman" w:hAnsi="Times New Roman"/>
              </w:rPr>
              <w:t>201</w:t>
            </w:r>
            <w:r w:rsidR="00CE1DD5">
              <w:rPr>
                <w:rFonts w:ascii="Times New Roman" w:hAnsi="Times New Roman"/>
              </w:rPr>
              <w:t>9</w:t>
            </w:r>
            <w:r>
              <w:rPr>
                <w:rFonts w:ascii="Times New Roman" w:hAnsi="Times New Roman"/>
              </w:rPr>
              <w:t>. …………………...</w:t>
            </w:r>
          </w:p>
          <w:p w14:paraId="33C35115" w14:textId="77777777" w:rsidR="00ED3EF8" w:rsidRDefault="00ED3EF8" w:rsidP="00ED3EF8">
            <w:pPr>
              <w:widowControl w:val="0"/>
              <w:suppressAutoHyphens/>
              <w:autoSpaceDE w:val="0"/>
              <w:autoSpaceDN w:val="0"/>
              <w:adjustRightInd w:val="0"/>
              <w:spacing w:after="0" w:line="23" w:lineRule="atLeast"/>
              <w:jc w:val="center"/>
              <w:rPr>
                <w:rFonts w:ascii="Times New Roman" w:hAnsi="Times New Roman"/>
              </w:rPr>
            </w:pPr>
          </w:p>
        </w:tc>
      </w:tr>
    </w:tbl>
    <w:p w14:paraId="153531AD" w14:textId="77777777" w:rsidR="00462F07" w:rsidRDefault="00462F07">
      <w:pPr>
        <w:spacing w:after="0" w:line="240" w:lineRule="auto"/>
        <w:rPr>
          <w:rFonts w:ascii="Times New Roman" w:hAnsi="Times New Roman" w:cs="Times New Roman"/>
        </w:rPr>
      </w:pPr>
      <w:r>
        <w:rPr>
          <w:rFonts w:ascii="Times New Roman" w:hAnsi="Times New Roman" w:cs="Times New Roman"/>
        </w:rPr>
        <w:br w:type="page"/>
      </w:r>
    </w:p>
    <w:p w14:paraId="34BF6C33" w14:textId="77777777" w:rsidR="008825D5" w:rsidRDefault="008825D5" w:rsidP="0061631E">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2EA6BCC4" w14:textId="77777777" w:rsidR="008825D5" w:rsidRDefault="008825D5" w:rsidP="00BE22F8">
      <w:pPr>
        <w:widowControl w:val="0"/>
        <w:suppressAutoHyphens/>
        <w:autoSpaceDE w:val="0"/>
        <w:autoSpaceDN w:val="0"/>
        <w:adjustRightInd w:val="0"/>
        <w:spacing w:after="0" w:line="23" w:lineRule="atLeast"/>
        <w:ind w:firstLine="204"/>
        <w:jc w:val="right"/>
        <w:rPr>
          <w:rFonts w:ascii="Times New Roman" w:hAnsi="Times New Roman" w:cs="Times New Roman"/>
          <w:b/>
          <w:bCs/>
        </w:rPr>
      </w:pPr>
      <w:r>
        <w:rPr>
          <w:rFonts w:ascii="Times New Roman" w:hAnsi="Times New Roman" w:cs="Times New Roman"/>
          <w:b/>
          <w:bCs/>
        </w:rPr>
        <w:t>Közszolgáltatási Szerződés/1. sz. m</w:t>
      </w:r>
      <w:r w:rsidRPr="00655306">
        <w:rPr>
          <w:rFonts w:ascii="Times New Roman" w:hAnsi="Times New Roman" w:cs="Times New Roman"/>
          <w:b/>
          <w:bCs/>
        </w:rPr>
        <w:t>elléklet</w:t>
      </w:r>
    </w:p>
    <w:p w14:paraId="4DA475AE" w14:textId="77777777" w:rsidR="008825D5"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3943832E" w14:textId="77777777" w:rsidR="008825D5"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6E0C55EC" w14:textId="5DA159C4" w:rsidR="008825D5" w:rsidRPr="00BE22F8" w:rsidRDefault="00FA6AF1" w:rsidP="00BE22F8">
      <w:pPr>
        <w:widowControl w:val="0"/>
        <w:suppressAutoHyphens/>
        <w:autoSpaceDE w:val="0"/>
        <w:autoSpaceDN w:val="0"/>
        <w:adjustRightInd w:val="0"/>
        <w:spacing w:after="0" w:line="23" w:lineRule="atLeast"/>
        <w:ind w:firstLine="204"/>
        <w:jc w:val="center"/>
        <w:rPr>
          <w:rFonts w:ascii="Times New Roman" w:hAnsi="Times New Roman" w:cs="Times New Roman"/>
          <w:b/>
          <w:bCs/>
          <w:sz w:val="24"/>
          <w:szCs w:val="24"/>
        </w:rPr>
      </w:pPr>
      <w:r w:rsidRPr="00BE22F8">
        <w:rPr>
          <w:rFonts w:ascii="Times New Roman" w:hAnsi="Times New Roman" w:cs="Times New Roman"/>
          <w:b/>
          <w:bCs/>
          <w:sz w:val="24"/>
          <w:szCs w:val="24"/>
        </w:rPr>
        <w:t>A</w:t>
      </w:r>
      <w:r>
        <w:rPr>
          <w:rFonts w:ascii="Times New Roman" w:hAnsi="Times New Roman" w:cs="Times New Roman"/>
          <w:b/>
          <w:bCs/>
          <w:sz w:val="24"/>
          <w:szCs w:val="24"/>
        </w:rPr>
        <w:t xml:space="preserve"> NEM KÖZMŰVEL ÖSSZEGYŰJTÖTT HÁZTARTÁSI SZENNYVÍZZEL KAPCSOLATOS KÖZSZOLGÁLTATÁS </w:t>
      </w:r>
      <w:r w:rsidR="008825D5" w:rsidRPr="00BE22F8">
        <w:rPr>
          <w:rFonts w:ascii="Times New Roman" w:hAnsi="Times New Roman" w:cs="Times New Roman"/>
          <w:b/>
          <w:bCs/>
          <w:sz w:val="24"/>
          <w:szCs w:val="24"/>
        </w:rPr>
        <w:t xml:space="preserve">MENNYISÉGI ÉS MINŐSÉGI </w:t>
      </w:r>
      <w:r w:rsidR="00617243" w:rsidRPr="00BE22F8">
        <w:rPr>
          <w:rFonts w:ascii="Times New Roman" w:hAnsi="Times New Roman" w:cs="Times New Roman"/>
          <w:b/>
          <w:bCs/>
          <w:sz w:val="24"/>
          <w:szCs w:val="24"/>
        </w:rPr>
        <w:t>PARAMÉTERE</w:t>
      </w:r>
      <w:r w:rsidR="00617243">
        <w:rPr>
          <w:rFonts w:ascii="Times New Roman" w:hAnsi="Times New Roman" w:cs="Times New Roman"/>
          <w:b/>
          <w:bCs/>
          <w:sz w:val="24"/>
          <w:szCs w:val="24"/>
        </w:rPr>
        <w:t>I</w:t>
      </w:r>
    </w:p>
    <w:p w14:paraId="6A49333F" w14:textId="77777777" w:rsidR="008825D5"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153FE31D" w14:textId="77777777" w:rsidR="008825D5"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4EF8803D"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b/>
          <w:bCs/>
        </w:rPr>
      </w:pPr>
      <w:r w:rsidRPr="00501179">
        <w:rPr>
          <w:rFonts w:ascii="Times New Roman" w:hAnsi="Times New Roman" w:cs="Times New Roman"/>
          <w:b/>
          <w:bCs/>
        </w:rPr>
        <w:t>1.</w:t>
      </w:r>
      <w:r w:rsidRPr="00501179">
        <w:rPr>
          <w:rFonts w:ascii="Times New Roman" w:hAnsi="Times New Roman" w:cs="Times New Roman"/>
          <w:b/>
          <w:bCs/>
        </w:rPr>
        <w:tab/>
        <w:t xml:space="preserve">Közszolgáltatási kötelezettség mennyiségi paraméterei </w:t>
      </w:r>
    </w:p>
    <w:p w14:paraId="2E5C808C"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2DBC5347" w14:textId="0920ECE9" w:rsidR="008825D5" w:rsidRPr="00CA6AA7" w:rsidRDefault="00FE6F89" w:rsidP="00CA6AA7">
      <w:pPr>
        <w:widowControl w:val="0"/>
        <w:suppressAutoHyphens/>
        <w:autoSpaceDE w:val="0"/>
        <w:autoSpaceDN w:val="0"/>
        <w:adjustRightInd w:val="0"/>
        <w:spacing w:after="0" w:line="23" w:lineRule="atLeast"/>
        <w:ind w:left="142"/>
        <w:jc w:val="both"/>
        <w:rPr>
          <w:rFonts w:ascii="Times New Roman" w:hAnsi="Times New Roman" w:cs="Times New Roman"/>
        </w:rPr>
      </w:pPr>
      <w:r w:rsidRPr="009B5722">
        <w:rPr>
          <w:rFonts w:ascii="Times New Roman" w:hAnsi="Times New Roman" w:cs="Times New Roman"/>
        </w:rPr>
        <w:t>Nem közművel összegyűjtött háztartási szennyvíz</w:t>
      </w:r>
      <w:r w:rsidR="008825D5" w:rsidRPr="009B5722">
        <w:rPr>
          <w:rFonts w:ascii="Times New Roman" w:hAnsi="Times New Roman" w:cs="Times New Roman"/>
        </w:rPr>
        <w:t xml:space="preserve"> gyűjtési-szállítási éves tervezett kapacitás</w:t>
      </w:r>
      <w:r w:rsidR="008825D5" w:rsidRPr="00CA6AA7">
        <w:rPr>
          <w:rFonts w:ascii="Times New Roman" w:hAnsi="Times New Roman" w:cs="Times New Roman"/>
        </w:rPr>
        <w:t xml:space="preserve">: </w:t>
      </w:r>
      <w:r w:rsidR="00D62496" w:rsidRPr="00CA6AA7">
        <w:rPr>
          <w:rFonts w:ascii="Times New Roman" w:hAnsi="Times New Roman" w:cs="Times New Roman"/>
        </w:rPr>
        <w:t>24</w:t>
      </w:r>
      <w:r w:rsidR="00D62496">
        <w:rPr>
          <w:rFonts w:ascii="Times New Roman" w:hAnsi="Times New Roman" w:cs="Times New Roman"/>
        </w:rPr>
        <w:t>0</w:t>
      </w:r>
      <w:r w:rsidR="00FA1D7F" w:rsidRPr="00CA6AA7">
        <w:rPr>
          <w:rFonts w:ascii="Times New Roman" w:hAnsi="Times New Roman" w:cs="Times New Roman"/>
        </w:rPr>
        <w:t>.000</w:t>
      </w:r>
      <w:r w:rsidR="008825D5" w:rsidRPr="00CA6AA7">
        <w:rPr>
          <w:rFonts w:ascii="Times New Roman" w:hAnsi="Times New Roman" w:cs="Times New Roman"/>
        </w:rPr>
        <w:t xml:space="preserve"> m</w:t>
      </w:r>
      <w:r w:rsidR="008825D5" w:rsidRPr="00156E88">
        <w:rPr>
          <w:rFonts w:ascii="Times New Roman" w:hAnsi="Times New Roman"/>
          <w:vertAlign w:val="superscript"/>
        </w:rPr>
        <w:t>3</w:t>
      </w:r>
    </w:p>
    <w:p w14:paraId="2CD38B28" w14:textId="77777777" w:rsidR="008825D5" w:rsidRPr="00CA6AA7" w:rsidRDefault="00FE6F89"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r w:rsidRPr="009B5722">
        <w:rPr>
          <w:rFonts w:ascii="Times New Roman" w:hAnsi="Times New Roman" w:cs="Times New Roman"/>
        </w:rPr>
        <w:t>Nem közművel összegyűjtött háztartási szennyvíz</w:t>
      </w:r>
      <w:r w:rsidR="008825D5" w:rsidRPr="009B5722">
        <w:rPr>
          <w:rFonts w:ascii="Times New Roman" w:hAnsi="Times New Roman" w:cs="Times New Roman"/>
        </w:rPr>
        <w:t xml:space="preserve"> gyűjtési-szállítási tervezett napi kapacitás: </w:t>
      </w:r>
      <w:r w:rsidR="00FA1D7F" w:rsidRPr="00CA6AA7">
        <w:rPr>
          <w:rFonts w:ascii="Times New Roman" w:hAnsi="Times New Roman" w:cs="Times New Roman"/>
        </w:rPr>
        <w:t>800</w:t>
      </w:r>
      <w:r w:rsidR="00AB743B" w:rsidRPr="00CA6AA7">
        <w:rPr>
          <w:rFonts w:ascii="Times New Roman" w:hAnsi="Times New Roman" w:cs="Times New Roman"/>
        </w:rPr>
        <w:t xml:space="preserve"> </w:t>
      </w:r>
      <w:r w:rsidR="008825D5" w:rsidRPr="00CA6AA7">
        <w:rPr>
          <w:rFonts w:ascii="Times New Roman" w:hAnsi="Times New Roman" w:cs="Times New Roman"/>
        </w:rPr>
        <w:t>m</w:t>
      </w:r>
      <w:r w:rsidR="008825D5" w:rsidRPr="006D2922">
        <w:rPr>
          <w:rFonts w:ascii="Times New Roman" w:hAnsi="Times New Roman" w:cs="Times New Roman"/>
          <w:vertAlign w:val="superscript"/>
        </w:rPr>
        <w:t>3</w:t>
      </w:r>
    </w:p>
    <w:p w14:paraId="4A8E587E" w14:textId="4F2D4EE1"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r w:rsidRPr="00501179">
        <w:rPr>
          <w:rFonts w:ascii="Times New Roman" w:hAnsi="Times New Roman" w:cs="Times New Roman"/>
        </w:rPr>
        <w:t xml:space="preserve">Rendelkezésre álló </w:t>
      </w:r>
      <w:r w:rsidR="00FE6F89">
        <w:rPr>
          <w:rFonts w:ascii="Times New Roman" w:hAnsi="Times New Roman" w:cs="Times New Roman"/>
        </w:rPr>
        <w:t>szennyvíz</w:t>
      </w:r>
      <w:r w:rsidRPr="00501179">
        <w:rPr>
          <w:rFonts w:ascii="Times New Roman" w:hAnsi="Times New Roman" w:cs="Times New Roman"/>
        </w:rPr>
        <w:t xml:space="preserve"> gyűjtő-szállító gépjárművek száma: </w:t>
      </w:r>
      <w:r w:rsidR="00D62496" w:rsidRPr="00CA6AA7">
        <w:rPr>
          <w:rFonts w:ascii="Times New Roman" w:hAnsi="Times New Roman" w:cs="Times New Roman"/>
        </w:rPr>
        <w:t>2</w:t>
      </w:r>
      <w:r w:rsidR="00D62496">
        <w:rPr>
          <w:rFonts w:ascii="Times New Roman" w:hAnsi="Times New Roman" w:cs="Times New Roman"/>
        </w:rPr>
        <w:t>6</w:t>
      </w:r>
      <w:r w:rsidR="00D62496" w:rsidRPr="00CA6AA7">
        <w:rPr>
          <w:rFonts w:ascii="Times New Roman" w:hAnsi="Times New Roman" w:cs="Times New Roman"/>
        </w:rPr>
        <w:t xml:space="preserve"> </w:t>
      </w:r>
      <w:r w:rsidRPr="00CA6AA7">
        <w:rPr>
          <w:rFonts w:ascii="Times New Roman" w:hAnsi="Times New Roman" w:cs="Times New Roman"/>
        </w:rPr>
        <w:t>db.</w:t>
      </w:r>
    </w:p>
    <w:p w14:paraId="51E5C73E" w14:textId="77777777" w:rsidR="008825D5" w:rsidRDefault="008825D5" w:rsidP="00727130">
      <w:pPr>
        <w:widowControl w:val="0"/>
        <w:suppressAutoHyphens/>
        <w:autoSpaceDE w:val="0"/>
        <w:autoSpaceDN w:val="0"/>
        <w:adjustRightInd w:val="0"/>
        <w:spacing w:after="0" w:line="23" w:lineRule="atLeast"/>
        <w:ind w:firstLine="204"/>
        <w:jc w:val="both"/>
        <w:rPr>
          <w:rFonts w:ascii="Times New Roman" w:hAnsi="Times New Roman" w:cs="Times New Roman"/>
        </w:rPr>
      </w:pPr>
      <w:r>
        <w:rPr>
          <w:rFonts w:ascii="Times New Roman" w:hAnsi="Times New Roman" w:cs="Times New Roman"/>
        </w:rPr>
        <w:t>A tervezett kapacitás felett, szükség esetén Közszolgáltató jogosult alvállalkozó igénybevételére.</w:t>
      </w:r>
    </w:p>
    <w:p w14:paraId="77197DD2"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27FCDB80"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b/>
          <w:bCs/>
        </w:rPr>
      </w:pPr>
      <w:r w:rsidRPr="00501179">
        <w:rPr>
          <w:rFonts w:ascii="Times New Roman" w:hAnsi="Times New Roman" w:cs="Times New Roman"/>
          <w:b/>
          <w:bCs/>
        </w:rPr>
        <w:t>2.</w:t>
      </w:r>
      <w:r w:rsidRPr="00501179">
        <w:rPr>
          <w:rFonts w:ascii="Times New Roman" w:hAnsi="Times New Roman" w:cs="Times New Roman"/>
          <w:b/>
          <w:bCs/>
        </w:rPr>
        <w:tab/>
        <w:t>Közszolgáltatási kötelezettség teljesítésének biztonsági követelményei</w:t>
      </w:r>
    </w:p>
    <w:p w14:paraId="2A7D7ADE"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2ADF676C" w14:textId="556ED26C"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r w:rsidRPr="00501179">
        <w:rPr>
          <w:rFonts w:ascii="Times New Roman" w:hAnsi="Times New Roman" w:cs="Times New Roman"/>
        </w:rPr>
        <w:t xml:space="preserve">A Közszolgáltató a </w:t>
      </w:r>
      <w:r w:rsidR="002E1B41">
        <w:rPr>
          <w:rFonts w:ascii="Times New Roman" w:hAnsi="Times New Roman" w:cs="Times New Roman"/>
        </w:rPr>
        <w:t>K</w:t>
      </w:r>
      <w:r w:rsidRPr="00501179">
        <w:rPr>
          <w:rFonts w:ascii="Times New Roman" w:hAnsi="Times New Roman" w:cs="Times New Roman"/>
        </w:rPr>
        <w:t>özszolgáltatási kötelezettség biztonságos és szakszerű teljesítéséhez szükséges mennyiségű és minőségű – a külön jogszabályokkal összhangban álló – eszközt (járművet, gépet, illetve egyéb eszközt vagy berendezést) köteles biztosítani, azok előírásoknak megfelelő tisztításáról gondoskodni, valamint a szükséges létszámú és a külön jogszabályokban meghatározott képzettségű szakember</w:t>
      </w:r>
      <w:r w:rsidR="00967B6E">
        <w:rPr>
          <w:rFonts w:ascii="Times New Roman" w:hAnsi="Times New Roman" w:cs="Times New Roman"/>
        </w:rPr>
        <w:t>t</w:t>
      </w:r>
      <w:r w:rsidRPr="00501179">
        <w:rPr>
          <w:rFonts w:ascii="Times New Roman" w:hAnsi="Times New Roman" w:cs="Times New Roman"/>
        </w:rPr>
        <w:t xml:space="preserve"> alkalmazni.</w:t>
      </w:r>
    </w:p>
    <w:p w14:paraId="578F6CBB"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344B1B40"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r w:rsidRPr="00501179">
        <w:rPr>
          <w:rFonts w:ascii="Times New Roman" w:hAnsi="Times New Roman" w:cs="Times New Roman"/>
        </w:rPr>
        <w:t>A Közszolgáltató az alkalmazottainak – a külön jogszabályokkal összhangban – munkavégzésük során formaruhát és megfelelő védőfelszerelést köteles biztosítani, s azok viselését kötelezővé tenni, továbbá gondoskodni az egyéni védőeszközök tárolásáról, rendszeres tisztításáról, valamint karbantartásáról.</w:t>
      </w:r>
    </w:p>
    <w:p w14:paraId="40612D82"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6B1BA419"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b/>
          <w:bCs/>
        </w:rPr>
      </w:pPr>
      <w:r w:rsidRPr="00501179">
        <w:rPr>
          <w:rFonts w:ascii="Times New Roman" w:hAnsi="Times New Roman" w:cs="Times New Roman"/>
          <w:b/>
          <w:bCs/>
        </w:rPr>
        <w:t>3.</w:t>
      </w:r>
      <w:r w:rsidRPr="00501179">
        <w:rPr>
          <w:rFonts w:ascii="Times New Roman" w:hAnsi="Times New Roman" w:cs="Times New Roman"/>
          <w:b/>
          <w:bCs/>
        </w:rPr>
        <w:tab/>
        <w:t>Közszolgáltatási kötelezettség minőségi követelményei</w:t>
      </w:r>
    </w:p>
    <w:p w14:paraId="1E73450D"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472CC1D7" w14:textId="77777777" w:rsidR="008825D5" w:rsidRPr="009B5722" w:rsidRDefault="008825D5" w:rsidP="00D1628C">
      <w:pPr>
        <w:pStyle w:val="Listaszerbekezds"/>
        <w:suppressAutoHyphens/>
        <w:autoSpaceDE w:val="0"/>
        <w:autoSpaceDN w:val="0"/>
        <w:spacing w:line="23" w:lineRule="atLeast"/>
        <w:ind w:left="0"/>
        <w:jc w:val="both"/>
        <w:rPr>
          <w:rFonts w:ascii="Arial" w:hAnsi="Arial" w:cs="Arial"/>
        </w:rPr>
      </w:pPr>
      <w:r w:rsidRPr="00AC2299">
        <w:rPr>
          <w:rFonts w:ascii="Times New Roman" w:hAnsi="Times New Roman" w:cs="Times New Roman"/>
        </w:rPr>
        <w:t xml:space="preserve">A Közszolgáltató - amennyiben az </w:t>
      </w:r>
      <w:r w:rsidR="002E1B41">
        <w:rPr>
          <w:rFonts w:ascii="Times New Roman" w:hAnsi="Times New Roman" w:cs="Times New Roman"/>
        </w:rPr>
        <w:t>Ügyfél</w:t>
      </w:r>
      <w:r w:rsidR="002E1B41" w:rsidRPr="00AC2299">
        <w:rPr>
          <w:rFonts w:ascii="Times New Roman" w:hAnsi="Times New Roman" w:cs="Times New Roman"/>
        </w:rPr>
        <w:t xml:space="preserve"> </w:t>
      </w:r>
      <w:r w:rsidRPr="00AC2299">
        <w:rPr>
          <w:rFonts w:ascii="Times New Roman" w:hAnsi="Times New Roman" w:cs="Times New Roman"/>
        </w:rPr>
        <w:t xml:space="preserve">nem kér kifejezetten későbbi szállítási időpontot - mindenkor köteles az </w:t>
      </w:r>
      <w:r w:rsidR="002E1B41">
        <w:rPr>
          <w:rFonts w:ascii="Times New Roman" w:hAnsi="Times New Roman" w:cs="Times New Roman"/>
        </w:rPr>
        <w:t>Ügyfél</w:t>
      </w:r>
      <w:r w:rsidR="002E1B41" w:rsidRPr="00AC2299">
        <w:rPr>
          <w:rFonts w:ascii="Times New Roman" w:hAnsi="Times New Roman" w:cs="Times New Roman"/>
        </w:rPr>
        <w:t xml:space="preserve"> </w:t>
      </w:r>
      <w:r w:rsidRPr="00AC2299">
        <w:rPr>
          <w:rFonts w:ascii="Times New Roman" w:hAnsi="Times New Roman" w:cs="Times New Roman"/>
        </w:rPr>
        <w:t xml:space="preserve">bejelentésétől számított </w:t>
      </w:r>
      <w:r w:rsidR="00D1628C">
        <w:rPr>
          <w:rFonts w:ascii="Times New Roman" w:hAnsi="Times New Roman" w:cs="Times New Roman"/>
        </w:rPr>
        <w:t>3 munkanapon</w:t>
      </w:r>
      <w:r w:rsidRPr="00AC2299">
        <w:rPr>
          <w:rFonts w:ascii="Times New Roman" w:hAnsi="Times New Roman" w:cs="Times New Roman"/>
        </w:rPr>
        <w:t xml:space="preserve"> belül a szolgáltatást elvégezni</w:t>
      </w:r>
      <w:r w:rsidR="00FA1D7F">
        <w:rPr>
          <w:rFonts w:ascii="Times New Roman" w:hAnsi="Times New Roman" w:cs="Times New Roman"/>
        </w:rPr>
        <w:t xml:space="preserve"> </w:t>
      </w:r>
      <w:r w:rsidR="00FA1D7F" w:rsidRPr="00B43298">
        <w:rPr>
          <w:rFonts w:ascii="Times New Roman" w:hAnsi="Times New Roman" w:cs="Times New Roman"/>
        </w:rPr>
        <w:t>(szombati nap nem tekintendő munkanapnak)</w:t>
      </w:r>
      <w:r w:rsidRPr="00B43298">
        <w:rPr>
          <w:rFonts w:ascii="Times New Roman" w:hAnsi="Times New Roman" w:cs="Times New Roman"/>
        </w:rPr>
        <w:t>.</w:t>
      </w:r>
      <w:r w:rsidRPr="009B5722">
        <w:rPr>
          <w:rFonts w:ascii="Arial" w:hAnsi="Arial" w:cs="Arial"/>
        </w:rPr>
        <w:t xml:space="preserve"> </w:t>
      </w:r>
    </w:p>
    <w:p w14:paraId="1B151ED6" w14:textId="77777777" w:rsidR="008825D5" w:rsidRPr="00AC2299" w:rsidRDefault="008825D5" w:rsidP="00724A9A">
      <w:pPr>
        <w:pStyle w:val="Listaszerbekezds"/>
        <w:widowControl w:val="0"/>
        <w:suppressAutoHyphens/>
        <w:autoSpaceDE w:val="0"/>
        <w:autoSpaceDN w:val="0"/>
        <w:adjustRightInd w:val="0"/>
        <w:spacing w:after="0" w:line="23" w:lineRule="atLeast"/>
        <w:ind w:left="0"/>
        <w:jc w:val="both"/>
        <w:rPr>
          <w:rFonts w:ascii="Times New Roman" w:hAnsi="Times New Roman" w:cs="Times New Roman"/>
        </w:rPr>
      </w:pPr>
      <w:r w:rsidRPr="00AC2299">
        <w:rPr>
          <w:rFonts w:ascii="Times New Roman" w:hAnsi="Times New Roman" w:cs="Times New Roman"/>
        </w:rPr>
        <w:t>A Közszolgáltató a teljesítési határidőt a megrendelések 100%-a esetében (a továbbiakban: minimális teljesítmény szint) köteles betartani.</w:t>
      </w:r>
    </w:p>
    <w:p w14:paraId="144CC765" w14:textId="77777777" w:rsidR="008825D5" w:rsidRPr="00AC2299" w:rsidRDefault="008825D5" w:rsidP="00724A9A">
      <w:pPr>
        <w:pStyle w:val="Listaszerbekezds"/>
        <w:widowControl w:val="0"/>
        <w:suppressAutoHyphens/>
        <w:autoSpaceDE w:val="0"/>
        <w:autoSpaceDN w:val="0"/>
        <w:adjustRightInd w:val="0"/>
        <w:spacing w:after="0" w:line="23" w:lineRule="atLeast"/>
        <w:ind w:left="0"/>
        <w:jc w:val="both"/>
        <w:rPr>
          <w:rFonts w:ascii="Times New Roman" w:hAnsi="Times New Roman" w:cs="Times New Roman"/>
        </w:rPr>
      </w:pPr>
    </w:p>
    <w:p w14:paraId="608A2463" w14:textId="77777777" w:rsidR="008825D5" w:rsidRPr="00AC2299" w:rsidRDefault="008825D5" w:rsidP="00724A9A">
      <w:pPr>
        <w:pStyle w:val="Listaszerbekezds"/>
        <w:widowControl w:val="0"/>
        <w:suppressAutoHyphens/>
        <w:autoSpaceDE w:val="0"/>
        <w:autoSpaceDN w:val="0"/>
        <w:adjustRightInd w:val="0"/>
        <w:spacing w:after="0" w:line="23" w:lineRule="atLeast"/>
        <w:ind w:left="0"/>
        <w:rPr>
          <w:rFonts w:ascii="Times New Roman" w:hAnsi="Times New Roman" w:cs="Times New Roman"/>
          <w:i/>
          <w:iCs/>
          <w:color w:val="000000"/>
        </w:rPr>
      </w:pPr>
      <w:r w:rsidRPr="00AC2299">
        <w:rPr>
          <w:rFonts w:ascii="Times New Roman" w:hAnsi="Times New Roman" w:cs="Times New Roman"/>
        </w:rPr>
        <w:t xml:space="preserve">Ha a </w:t>
      </w:r>
      <w:r w:rsidR="002E1B41">
        <w:rPr>
          <w:rFonts w:ascii="Times New Roman" w:hAnsi="Times New Roman" w:cs="Times New Roman"/>
        </w:rPr>
        <w:t>K</w:t>
      </w:r>
      <w:r w:rsidRPr="00AC2299">
        <w:rPr>
          <w:rFonts w:ascii="Times New Roman" w:hAnsi="Times New Roman" w:cs="Times New Roman"/>
        </w:rPr>
        <w:t xml:space="preserve">özszolgáltatási kötelezettséget a Közszolgáltató neki felróhatóan a minimális teljesítmény szint alatt teljesíti, akkor a következő mértékű </w:t>
      </w:r>
      <w:r w:rsidR="002E1B41">
        <w:rPr>
          <w:rFonts w:ascii="Times New Roman" w:hAnsi="Times New Roman" w:cs="Times New Roman"/>
        </w:rPr>
        <w:t>T</w:t>
      </w:r>
      <w:r w:rsidRPr="00AC2299">
        <w:rPr>
          <w:rFonts w:ascii="Times New Roman" w:hAnsi="Times New Roman" w:cs="Times New Roman"/>
        </w:rPr>
        <w:t xml:space="preserve">eljesítmény kötbért köteles megfizetni: </w:t>
      </w:r>
      <w:r w:rsidRPr="00AC2299">
        <w:rPr>
          <w:rFonts w:ascii="Times New Roman" w:hAnsi="Times New Roman" w:cs="Times New Roman"/>
        </w:rPr>
        <w:br/>
      </w:r>
      <w:r w:rsidRPr="00AC2299">
        <w:rPr>
          <w:rFonts w:ascii="Times New Roman" w:hAnsi="Times New Roman" w:cs="Times New Roman"/>
        </w:rPr>
        <w:br/>
      </w:r>
      <w:r w:rsidRPr="00AC2299">
        <w:rPr>
          <w:rFonts w:ascii="Times New Roman" w:hAnsi="Times New Roman" w:cs="Times New Roman"/>
          <w:i/>
          <w:iCs/>
          <w:color w:val="000000"/>
        </w:rPr>
        <w:t>TK</w:t>
      </w:r>
      <w:r w:rsidRPr="00AC2299">
        <w:rPr>
          <w:rFonts w:ascii="Times New Roman" w:hAnsi="Times New Roman" w:cs="Times New Roman"/>
          <w:i/>
          <w:iCs/>
          <w:color w:val="000000"/>
          <w:vertAlign w:val="subscript"/>
        </w:rPr>
        <w:t>éves</w:t>
      </w:r>
      <w:r w:rsidRPr="00AC2299">
        <w:rPr>
          <w:rFonts w:ascii="Times New Roman" w:hAnsi="Times New Roman" w:cs="Times New Roman"/>
          <w:i/>
          <w:iCs/>
          <w:color w:val="000000"/>
        </w:rPr>
        <w:t>= (á</w:t>
      </w:r>
      <w:r w:rsidRPr="00AC2299">
        <w:rPr>
          <w:rFonts w:ascii="Times New Roman" w:hAnsi="Times New Roman" w:cs="Times New Roman"/>
          <w:i/>
          <w:iCs/>
          <w:color w:val="000000"/>
          <w:vertAlign w:val="subscript"/>
        </w:rPr>
        <w:t>közszolg</w:t>
      </w:r>
      <w:r w:rsidRPr="00AC2299">
        <w:rPr>
          <w:rFonts w:ascii="Times New Roman" w:hAnsi="Times New Roman" w:cs="Times New Roman"/>
          <w:i/>
          <w:iCs/>
          <w:color w:val="000000"/>
        </w:rPr>
        <w:t>/m</w:t>
      </w:r>
      <w:r w:rsidRPr="00AC2299">
        <w:rPr>
          <w:rFonts w:ascii="Times New Roman" w:hAnsi="Times New Roman" w:cs="Times New Roman"/>
          <w:i/>
          <w:iCs/>
          <w:color w:val="000000"/>
          <w:vertAlign w:val="subscript"/>
        </w:rPr>
        <w:t>összes</w:t>
      </w:r>
      <w:r w:rsidRPr="00AC2299">
        <w:rPr>
          <w:rFonts w:ascii="Times New Roman" w:hAnsi="Times New Roman" w:cs="Times New Roman"/>
          <w:i/>
          <w:iCs/>
          <w:color w:val="000000"/>
        </w:rPr>
        <w:t>) × m</w:t>
      </w:r>
      <w:r w:rsidRPr="00AC2299">
        <w:rPr>
          <w:rFonts w:ascii="Times New Roman" w:hAnsi="Times New Roman" w:cs="Times New Roman"/>
          <w:i/>
          <w:iCs/>
          <w:color w:val="000000"/>
          <w:vertAlign w:val="subscript"/>
        </w:rPr>
        <w:t xml:space="preserve">hibás  </w:t>
      </w:r>
      <w:r w:rsidRPr="00AC2299">
        <w:rPr>
          <w:rFonts w:ascii="Times New Roman" w:hAnsi="Times New Roman" w:cs="Times New Roman"/>
          <w:i/>
          <w:iCs/>
          <w:color w:val="000000"/>
        </w:rPr>
        <w:t>× 0,5</w:t>
      </w:r>
      <w:r w:rsidRPr="00AC2299">
        <w:rPr>
          <w:rFonts w:ascii="Times New Roman" w:hAnsi="Times New Roman" w:cs="Times New Roman"/>
          <w:b/>
          <w:bCs/>
          <w:i/>
          <w:iCs/>
        </w:rPr>
        <w:tab/>
      </w:r>
      <w:r w:rsidRPr="00AC2299">
        <w:rPr>
          <w:rFonts w:ascii="Times New Roman" w:hAnsi="Times New Roman" w:cs="Times New Roman"/>
          <w:b/>
          <w:bCs/>
          <w:i/>
          <w:iCs/>
        </w:rPr>
        <w:br/>
      </w:r>
      <w:r w:rsidRPr="00AC2299">
        <w:rPr>
          <w:rFonts w:ascii="Times New Roman" w:hAnsi="Times New Roman" w:cs="Times New Roman"/>
          <w:b/>
          <w:bCs/>
          <w:i/>
          <w:iCs/>
        </w:rPr>
        <w:br/>
        <w:t>ahol</w:t>
      </w:r>
      <w:r w:rsidRPr="00AC2299">
        <w:rPr>
          <w:rFonts w:ascii="Times New Roman" w:hAnsi="Times New Roman" w:cs="Times New Roman"/>
          <w:b/>
          <w:bCs/>
          <w:i/>
          <w:iCs/>
        </w:rPr>
        <w:br/>
      </w:r>
      <w:r w:rsidRPr="00AC2299">
        <w:rPr>
          <w:rFonts w:ascii="Times New Roman" w:hAnsi="Times New Roman" w:cs="Times New Roman"/>
          <w:i/>
          <w:iCs/>
          <w:color w:val="000000"/>
        </w:rPr>
        <w:t>TK</w:t>
      </w:r>
      <w:r w:rsidRPr="00AC2299">
        <w:rPr>
          <w:rFonts w:ascii="Times New Roman" w:hAnsi="Times New Roman" w:cs="Times New Roman"/>
          <w:i/>
          <w:iCs/>
          <w:color w:val="000000"/>
          <w:vertAlign w:val="subscript"/>
        </w:rPr>
        <w:t>éves</w:t>
      </w:r>
      <w:r w:rsidRPr="00AC2299">
        <w:rPr>
          <w:rFonts w:ascii="Times New Roman" w:hAnsi="Times New Roman" w:cs="Times New Roman"/>
          <w:i/>
          <w:iCs/>
          <w:color w:val="000000"/>
        </w:rPr>
        <w:t>: FTSZV által fizetendő teljes éves kötbér.</w:t>
      </w:r>
    </w:p>
    <w:p w14:paraId="2EA2DABC" w14:textId="77777777" w:rsidR="008825D5" w:rsidRPr="00AC2299" w:rsidRDefault="008825D5" w:rsidP="00724A9A">
      <w:pPr>
        <w:pStyle w:val="Listaszerbekezds"/>
        <w:widowControl w:val="0"/>
        <w:suppressAutoHyphens/>
        <w:autoSpaceDE w:val="0"/>
        <w:autoSpaceDN w:val="0"/>
        <w:adjustRightInd w:val="0"/>
        <w:spacing w:after="0" w:line="23" w:lineRule="atLeast"/>
        <w:rPr>
          <w:rFonts w:ascii="Times New Roman" w:hAnsi="Times New Roman" w:cs="Times New Roman"/>
        </w:rPr>
      </w:pPr>
      <w:r w:rsidRPr="00AC2299">
        <w:rPr>
          <w:rFonts w:ascii="Times New Roman" w:hAnsi="Times New Roman" w:cs="Times New Roman"/>
          <w:i/>
          <w:iCs/>
          <w:color w:val="000000"/>
        </w:rPr>
        <w:t>á</w:t>
      </w:r>
      <w:r w:rsidRPr="00AC2299">
        <w:rPr>
          <w:rFonts w:ascii="Times New Roman" w:hAnsi="Times New Roman" w:cs="Times New Roman"/>
          <w:i/>
          <w:iCs/>
          <w:color w:val="000000"/>
          <w:vertAlign w:val="subscript"/>
        </w:rPr>
        <w:t>közszolg</w:t>
      </w:r>
      <w:r w:rsidRPr="00AC2299">
        <w:rPr>
          <w:rFonts w:ascii="Times New Roman" w:hAnsi="Times New Roman" w:cs="Times New Roman"/>
          <w:i/>
          <w:iCs/>
          <w:color w:val="000000"/>
        </w:rPr>
        <w:t>:</w:t>
      </w:r>
      <w:r w:rsidRPr="00AC2299">
        <w:rPr>
          <w:rFonts w:ascii="Times New Roman" w:hAnsi="Times New Roman" w:cs="Times New Roman"/>
          <w:i/>
          <w:iCs/>
          <w:color w:val="000000"/>
        </w:rPr>
        <w:tab/>
        <w:t>a jelen szerződés</w:t>
      </w:r>
      <w:r w:rsidR="00873540">
        <w:rPr>
          <w:rFonts w:ascii="Times New Roman" w:hAnsi="Times New Roman" w:cs="Times New Roman"/>
          <w:i/>
          <w:iCs/>
          <w:color w:val="000000"/>
        </w:rPr>
        <w:t xml:space="preserve"> alapján FTSZV-nél keletkezett,</w:t>
      </w:r>
      <w:r w:rsidRPr="00AC2299">
        <w:rPr>
          <w:rFonts w:ascii="Times New Roman" w:hAnsi="Times New Roman" w:cs="Times New Roman"/>
          <w:i/>
          <w:iCs/>
          <w:color w:val="000000"/>
        </w:rPr>
        <w:t xml:space="preserve"> </w:t>
      </w:r>
      <w:r w:rsidR="00FE6F89">
        <w:rPr>
          <w:rFonts w:ascii="Times New Roman" w:hAnsi="Times New Roman" w:cs="Times New Roman"/>
          <w:i/>
          <w:iCs/>
          <w:color w:val="000000"/>
        </w:rPr>
        <w:t>háztartási szennyvíz</w:t>
      </w:r>
      <w:r w:rsidR="00910408">
        <w:rPr>
          <w:rFonts w:ascii="Times New Roman" w:hAnsi="Times New Roman" w:cs="Times New Roman"/>
          <w:i/>
          <w:iCs/>
          <w:color w:val="000000"/>
        </w:rPr>
        <w:t>kezelési</w:t>
      </w:r>
      <w:r w:rsidRPr="00AC2299">
        <w:rPr>
          <w:rFonts w:ascii="Times New Roman" w:hAnsi="Times New Roman" w:cs="Times New Roman"/>
          <w:i/>
          <w:iCs/>
          <w:color w:val="000000"/>
        </w:rPr>
        <w:t xml:space="preserve"> közszolgáltatásból ténylegesen befolyt éves árbevétel.</w:t>
      </w:r>
      <w:r w:rsidRPr="00AC2299">
        <w:rPr>
          <w:rFonts w:ascii="Times New Roman" w:hAnsi="Times New Roman" w:cs="Times New Roman"/>
          <w:i/>
          <w:iCs/>
          <w:color w:val="000000"/>
        </w:rPr>
        <w:br/>
        <w:t>m</w:t>
      </w:r>
      <w:r w:rsidRPr="00AC2299">
        <w:rPr>
          <w:rFonts w:ascii="Times New Roman" w:hAnsi="Times New Roman" w:cs="Times New Roman"/>
          <w:i/>
          <w:iCs/>
          <w:color w:val="000000"/>
          <w:vertAlign w:val="subscript"/>
        </w:rPr>
        <w:t>összes</w:t>
      </w:r>
      <w:r w:rsidRPr="00AC2299">
        <w:rPr>
          <w:rFonts w:ascii="Times New Roman" w:hAnsi="Times New Roman" w:cs="Times New Roman"/>
          <w:color w:val="000000"/>
        </w:rPr>
        <w:t>:</w:t>
      </w:r>
      <w:r w:rsidRPr="00AC2299">
        <w:rPr>
          <w:rFonts w:ascii="Times New Roman" w:hAnsi="Times New Roman" w:cs="Times New Roman"/>
          <w:i/>
          <w:iCs/>
          <w:color w:val="000000"/>
        </w:rPr>
        <w:t xml:space="preserve"> a jelen szerződés alapján FTSZV-nél kel</w:t>
      </w:r>
      <w:r w:rsidR="00873540">
        <w:rPr>
          <w:rFonts w:ascii="Times New Roman" w:hAnsi="Times New Roman" w:cs="Times New Roman"/>
          <w:i/>
          <w:iCs/>
          <w:color w:val="000000"/>
        </w:rPr>
        <w:t xml:space="preserve">etkezett, </w:t>
      </w:r>
      <w:r w:rsidR="00910408">
        <w:rPr>
          <w:rFonts w:ascii="Times New Roman" w:hAnsi="Times New Roman" w:cs="Times New Roman"/>
          <w:i/>
          <w:iCs/>
          <w:color w:val="000000"/>
        </w:rPr>
        <w:t>háztartási szennyvízkezelési</w:t>
      </w:r>
      <w:r w:rsidR="00910408" w:rsidRPr="00AC2299">
        <w:rPr>
          <w:rFonts w:ascii="Times New Roman" w:hAnsi="Times New Roman" w:cs="Times New Roman"/>
          <w:i/>
          <w:iCs/>
          <w:color w:val="000000"/>
        </w:rPr>
        <w:t xml:space="preserve"> </w:t>
      </w:r>
      <w:r w:rsidRPr="00AC2299">
        <w:rPr>
          <w:rFonts w:ascii="Times New Roman" w:hAnsi="Times New Roman" w:cs="Times New Roman"/>
          <w:i/>
          <w:iCs/>
          <w:color w:val="000000"/>
        </w:rPr>
        <w:t>közszolgáltatásból ténylegesen befolyt éves árbevételhez tartozó összes kiállás száma</w:t>
      </w:r>
      <w:r w:rsidRPr="00AC2299">
        <w:rPr>
          <w:rFonts w:ascii="Times New Roman" w:hAnsi="Times New Roman" w:cs="Times New Roman"/>
          <w:i/>
          <w:iCs/>
          <w:color w:val="000000"/>
          <w:vertAlign w:val="subscript"/>
        </w:rPr>
        <w:br/>
      </w:r>
      <w:r w:rsidRPr="00AC2299">
        <w:rPr>
          <w:rFonts w:ascii="Times New Roman" w:hAnsi="Times New Roman" w:cs="Times New Roman"/>
          <w:i/>
          <w:iCs/>
          <w:color w:val="000000"/>
        </w:rPr>
        <w:t>m</w:t>
      </w:r>
      <w:r w:rsidRPr="00AC2299">
        <w:rPr>
          <w:rFonts w:ascii="Times New Roman" w:hAnsi="Times New Roman" w:cs="Times New Roman"/>
          <w:i/>
          <w:iCs/>
          <w:color w:val="000000"/>
          <w:vertAlign w:val="subscript"/>
        </w:rPr>
        <w:t>hibás:</w:t>
      </w:r>
      <w:r w:rsidRPr="00AC2299">
        <w:rPr>
          <w:rFonts w:ascii="Times New Roman" w:hAnsi="Times New Roman" w:cs="Times New Roman"/>
          <w:i/>
          <w:iCs/>
          <w:color w:val="000000"/>
        </w:rPr>
        <w:tab/>
        <w:t xml:space="preserve">A hibásan teljesített </w:t>
      </w:r>
      <w:r w:rsidR="00910408">
        <w:rPr>
          <w:rFonts w:ascii="Times New Roman" w:hAnsi="Times New Roman" w:cs="Times New Roman"/>
          <w:i/>
          <w:iCs/>
          <w:color w:val="000000"/>
        </w:rPr>
        <w:t>háztartási szennyvízkezelési</w:t>
      </w:r>
      <w:r w:rsidR="00910408" w:rsidRPr="00AC2299" w:rsidDel="00910408">
        <w:rPr>
          <w:rFonts w:ascii="Times New Roman" w:hAnsi="Times New Roman" w:cs="Times New Roman"/>
          <w:i/>
          <w:iCs/>
          <w:color w:val="000000"/>
        </w:rPr>
        <w:t xml:space="preserve"> </w:t>
      </w:r>
      <w:r w:rsidRPr="00AC2299">
        <w:rPr>
          <w:rFonts w:ascii="Times New Roman" w:hAnsi="Times New Roman" w:cs="Times New Roman"/>
          <w:i/>
          <w:iCs/>
          <w:color w:val="000000"/>
        </w:rPr>
        <w:t>közszolgáltatás kiállások darabszáma.</w:t>
      </w:r>
      <w:r w:rsidRPr="00AC2299">
        <w:rPr>
          <w:rFonts w:ascii="Times New Roman" w:hAnsi="Times New Roman" w:cs="Times New Roman"/>
          <w:i/>
          <w:iCs/>
          <w:color w:val="000000"/>
        </w:rPr>
        <w:br/>
      </w:r>
    </w:p>
    <w:p w14:paraId="38AE1FEF" w14:textId="77777777" w:rsidR="008825D5" w:rsidRPr="00501179" w:rsidRDefault="008825D5" w:rsidP="00724A9A">
      <w:pPr>
        <w:widowControl w:val="0"/>
        <w:suppressAutoHyphens/>
        <w:autoSpaceDE w:val="0"/>
        <w:autoSpaceDN w:val="0"/>
        <w:adjustRightInd w:val="0"/>
        <w:spacing w:after="0" w:line="23" w:lineRule="atLeast"/>
        <w:jc w:val="both"/>
        <w:rPr>
          <w:rFonts w:ascii="Times New Roman" w:hAnsi="Times New Roman" w:cs="Times New Roman"/>
        </w:rPr>
      </w:pPr>
    </w:p>
    <w:p w14:paraId="0B0BF22A" w14:textId="77777777" w:rsidR="006912C2" w:rsidRDefault="006912C2">
      <w:pPr>
        <w:spacing w:after="0" w:line="240" w:lineRule="auto"/>
        <w:rPr>
          <w:rFonts w:ascii="Times New Roman" w:hAnsi="Times New Roman" w:cs="Times New Roman"/>
          <w:b/>
          <w:bCs/>
        </w:rPr>
      </w:pPr>
    </w:p>
    <w:p w14:paraId="6455DCAB" w14:textId="77777777" w:rsidR="003B396F" w:rsidRDefault="008825D5" w:rsidP="003B396F">
      <w:pPr>
        <w:keepNext/>
        <w:widowControl w:val="0"/>
        <w:suppressAutoHyphens/>
        <w:autoSpaceDE w:val="0"/>
        <w:autoSpaceDN w:val="0"/>
        <w:adjustRightInd w:val="0"/>
        <w:spacing w:after="0" w:line="23" w:lineRule="atLeast"/>
        <w:jc w:val="right"/>
        <w:rPr>
          <w:rFonts w:ascii="Times New Roman" w:hAnsi="Times New Roman" w:cs="Times New Roman"/>
        </w:rPr>
      </w:pPr>
      <w:r>
        <w:rPr>
          <w:rFonts w:ascii="Times New Roman" w:hAnsi="Times New Roman" w:cs="Times New Roman"/>
          <w:b/>
          <w:bCs/>
        </w:rPr>
        <w:lastRenderedPageBreak/>
        <w:t>Közszolgáltatási Szerződés /</w:t>
      </w:r>
      <w:r w:rsidRPr="00272DAF">
        <w:rPr>
          <w:rFonts w:ascii="Times New Roman" w:hAnsi="Times New Roman" w:cs="Times New Roman"/>
          <w:b/>
          <w:bCs/>
        </w:rPr>
        <w:t>2. sz. melléklet</w:t>
      </w:r>
    </w:p>
    <w:p w14:paraId="4CFF7ACA" w14:textId="77777777" w:rsidR="003B396F" w:rsidRDefault="003B396F" w:rsidP="003B396F">
      <w:pPr>
        <w:keepNext/>
        <w:widowControl w:val="0"/>
        <w:suppressAutoHyphens/>
        <w:autoSpaceDE w:val="0"/>
        <w:autoSpaceDN w:val="0"/>
        <w:adjustRightInd w:val="0"/>
        <w:spacing w:after="0" w:line="23" w:lineRule="atLeast"/>
        <w:ind w:firstLine="204"/>
        <w:jc w:val="both"/>
        <w:rPr>
          <w:rFonts w:ascii="Times New Roman" w:hAnsi="Times New Roman" w:cs="Times New Roman"/>
        </w:rPr>
      </w:pPr>
    </w:p>
    <w:p w14:paraId="00167C17" w14:textId="77777777" w:rsidR="003B396F" w:rsidRPr="009B5722" w:rsidRDefault="003B396F" w:rsidP="003B396F">
      <w:pPr>
        <w:keepNext/>
        <w:widowControl w:val="0"/>
        <w:suppressAutoHyphens/>
        <w:autoSpaceDE w:val="0"/>
        <w:autoSpaceDN w:val="0"/>
        <w:adjustRightInd w:val="0"/>
        <w:spacing w:after="0" w:line="23" w:lineRule="atLeast"/>
        <w:ind w:firstLine="204"/>
        <w:jc w:val="both"/>
        <w:rPr>
          <w:rFonts w:ascii="Arial" w:hAnsi="Arial" w:cs="Arial"/>
          <w:b/>
          <w:i/>
        </w:rPr>
      </w:pPr>
    </w:p>
    <w:p w14:paraId="6A804248" w14:textId="77777777" w:rsidR="00D62496" w:rsidRPr="00607024" w:rsidRDefault="00D62496" w:rsidP="00D62496">
      <w:pPr>
        <w:keepNext/>
        <w:widowControl w:val="0"/>
        <w:suppressAutoHyphens/>
        <w:autoSpaceDE w:val="0"/>
        <w:autoSpaceDN w:val="0"/>
        <w:adjustRightInd w:val="0"/>
        <w:spacing w:after="0" w:line="23" w:lineRule="atLeast"/>
        <w:jc w:val="center"/>
        <w:rPr>
          <w:rFonts w:ascii="Times New Roman" w:hAnsi="Times New Roman" w:cs="Times New Roman"/>
          <w:b/>
          <w:bCs/>
          <w:caps/>
        </w:rPr>
      </w:pPr>
      <w:r w:rsidRPr="00607024">
        <w:rPr>
          <w:rFonts w:ascii="Times New Roman" w:hAnsi="Times New Roman" w:cs="Times New Roman"/>
          <w:b/>
          <w:bCs/>
          <w:caps/>
        </w:rPr>
        <w:t>A nem közművel összegyűjtött háztartási szennyvízkezelés Számított közszolgáltatási díja, egységnyi díjtétele kiszámításának módszere</w:t>
      </w:r>
    </w:p>
    <w:p w14:paraId="557BB12D" w14:textId="03A4C137" w:rsidR="00D62496" w:rsidRDefault="00D62496" w:rsidP="00D62496">
      <w:pPr>
        <w:keepNext/>
        <w:widowControl w:val="0"/>
        <w:suppressAutoHyphens/>
        <w:autoSpaceDE w:val="0"/>
        <w:autoSpaceDN w:val="0"/>
        <w:adjustRightInd w:val="0"/>
        <w:spacing w:after="0" w:line="23" w:lineRule="atLeast"/>
        <w:ind w:firstLine="204"/>
        <w:jc w:val="both"/>
        <w:rPr>
          <w:rFonts w:ascii="Times New Roman" w:hAnsi="Times New Roman" w:cs="Times New Roman"/>
        </w:rPr>
      </w:pPr>
    </w:p>
    <w:p w14:paraId="62950324" w14:textId="77777777" w:rsidR="006D3838" w:rsidRPr="00607024" w:rsidRDefault="006D3838" w:rsidP="00D62496">
      <w:pPr>
        <w:keepNext/>
        <w:widowControl w:val="0"/>
        <w:suppressAutoHyphens/>
        <w:autoSpaceDE w:val="0"/>
        <w:autoSpaceDN w:val="0"/>
        <w:adjustRightInd w:val="0"/>
        <w:spacing w:after="0" w:line="23" w:lineRule="atLeast"/>
        <w:ind w:firstLine="204"/>
        <w:jc w:val="both"/>
        <w:rPr>
          <w:rFonts w:ascii="Times New Roman" w:hAnsi="Times New Roman" w:cs="Times New Roman"/>
        </w:rPr>
      </w:pPr>
    </w:p>
    <w:p w14:paraId="0548F034" w14:textId="77777777" w:rsidR="00D62496" w:rsidRPr="00607024" w:rsidRDefault="00D62496" w:rsidP="00D62496">
      <w:pPr>
        <w:keepNext/>
        <w:widowControl w:val="0"/>
        <w:numPr>
          <w:ilvl w:val="0"/>
          <w:numId w:val="7"/>
        </w:numPr>
        <w:suppressAutoHyphens/>
        <w:autoSpaceDE w:val="0"/>
        <w:autoSpaceDN w:val="0"/>
        <w:adjustRightInd w:val="0"/>
        <w:spacing w:after="0" w:line="23" w:lineRule="atLeast"/>
        <w:jc w:val="both"/>
        <w:rPr>
          <w:rFonts w:ascii="Times New Roman" w:hAnsi="Times New Roman" w:cs="Times New Roman"/>
        </w:rPr>
      </w:pPr>
      <w:r w:rsidRPr="00607024">
        <w:rPr>
          <w:rFonts w:ascii="Times New Roman" w:hAnsi="Times New Roman" w:cs="Times New Roman"/>
        </w:rPr>
        <w:t>A közszolgáltatás alapdíjra és ürítési díjra megosztott Számított közszolgáltatási díjának egységnyi díjtételét úgy kell meghatározni, hogy</w:t>
      </w:r>
    </w:p>
    <w:p w14:paraId="5A33C119"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közszolgáltatást működtető szolgáltató hatékony működéséhez szükséges folyamatos költségek és ráfordítások megtérülésének, valamint a közszolgáltatás fejleszthető fenntartásához szükséges költségek és ráfordítások fedezetének biztosítására alkalmas legyen, és tartalmazza a Határozat szerinti ésszerű nyereség összegét.</w:t>
      </w:r>
    </w:p>
    <w:p w14:paraId="0E83BD7E" w14:textId="3CCD9A7E" w:rsidR="00D62496"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ösztönözzön a közszolgáltatás biztonságos és legkisebb költségű ellátására, a közszolgáltató kapacitásának hatékony kihasználására, valamint a szennyvízkeletkezés csökkentésére és a hatékony szennyvízkezelésre.</w:t>
      </w:r>
    </w:p>
    <w:p w14:paraId="6F094357" w14:textId="77777777" w:rsidR="00D62496" w:rsidRPr="00607024"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Az 1.1. pont szerinti költségnek és ráfordításnak minősül különösen</w:t>
      </w:r>
    </w:p>
    <w:p w14:paraId="51696621"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szennyvízgyűjtés, - szállítás, - ártalmatlanítás, - hasznosítás gyakorlásához szükséges, a szennyvízkezelő létesítménynek, eszköznek a közszolgáltatással kapcsolatos üzemeltetési költsége és ráfordítása, ideértve a fenntartással és karbantartással felmerülő költségeket és ráfordításokat is;</w:t>
      </w:r>
    </w:p>
    <w:p w14:paraId="537FCDD7"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számlázás és díjbeszedés költsége;</w:t>
      </w:r>
    </w:p>
    <w:p w14:paraId="69088061"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környezetvédelmi kiadás és ráfordítás, különösen a környezetvédelmi hatósági eljárásért fizetett illeték vagy igazgatási szolgáltatási díj, a jogszabályon alapuló környezetvédelmi kötelezettségek teljesítése érdekében végzett beruházások, illetve mérések és vizsgálatok költsége;</w:t>
      </w:r>
    </w:p>
    <w:p w14:paraId="0631E9D3" w14:textId="17A1B542" w:rsidR="00D62496"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2.1. pont szerinti létesítmények, eszközök elhasználódásából eredő, azok felújítását, pótlását, korszerűsítését, bővítését, rekonstrukcióját szolgáló kiadások és ráfordítások.</w:t>
      </w:r>
    </w:p>
    <w:p w14:paraId="43E3FC4C" w14:textId="77777777" w:rsidR="00D62496" w:rsidRPr="00607024"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p>
    <w:p w14:paraId="1C52D5BD"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Közszolgáltatási díjcsökkentő tényezőként kell figyelembe venni a közszolgáltatás teljesítéséhez biztosított, a költségek ellentételezésére kapott EU-s, költségvetési, illetőleg önkormányzati támogatást, egyéb állami támogatásnak nem minősülő forrást, valamint a közszolgáltatás teljesítése folyamatában keletkező melléktermékek, a begyűjtött szennyvíz hasznosításából vagy hasznosítás céljára történő átadásból származó bevételt, valamint minden egyéb tevékenysége pozitív eredményét (beleértve a befektetett eszköz értékesítéséből származó nyereséget is).</w:t>
      </w:r>
    </w:p>
    <w:p w14:paraId="30DE7D3E" w14:textId="6C6B30B4" w:rsidR="00D62496" w:rsidRDefault="00D62496" w:rsidP="00D62496">
      <w:pPr>
        <w:widowControl w:val="0"/>
        <w:numPr>
          <w:ilvl w:val="1"/>
          <w:numId w:val="7"/>
        </w:numPr>
        <w:suppressAutoHyphens/>
        <w:autoSpaceDE w:val="0"/>
        <w:autoSpaceDN w:val="0"/>
        <w:adjustRightInd w:val="0"/>
        <w:spacing w:after="0" w:line="23" w:lineRule="atLeast"/>
        <w:ind w:left="794"/>
        <w:jc w:val="both"/>
        <w:rPr>
          <w:rFonts w:ascii="Times New Roman" w:hAnsi="Times New Roman" w:cs="Times New Roman"/>
        </w:rPr>
      </w:pPr>
      <w:r w:rsidRPr="00607024">
        <w:rPr>
          <w:rFonts w:ascii="Times New Roman" w:hAnsi="Times New Roman" w:cs="Times New Roman"/>
        </w:rPr>
        <w:t xml:space="preserve">A Közszolgáltató az uniós versenyjogi értelemben vett állami támogatásokból a csekély összegű (de minimis) támogatásokból és az Altmark-feltételeknek megfelelő támogatásból beszerzett eszközök értékcsökkenését a támogatásból nem finanszírozhatja. </w:t>
      </w:r>
    </w:p>
    <w:p w14:paraId="6738482C" w14:textId="77777777" w:rsidR="006D3838" w:rsidRPr="00607024" w:rsidRDefault="006D3838" w:rsidP="00607024">
      <w:pPr>
        <w:widowControl w:val="0"/>
        <w:suppressAutoHyphens/>
        <w:autoSpaceDE w:val="0"/>
        <w:autoSpaceDN w:val="0"/>
        <w:adjustRightInd w:val="0"/>
        <w:spacing w:after="0" w:line="23" w:lineRule="atLeast"/>
        <w:ind w:left="794"/>
        <w:jc w:val="both"/>
        <w:rPr>
          <w:rFonts w:ascii="Times New Roman" w:hAnsi="Times New Roman" w:cs="Times New Roman"/>
        </w:rPr>
      </w:pPr>
    </w:p>
    <w:p w14:paraId="6277753C" w14:textId="77777777" w:rsidR="00D62496" w:rsidRPr="00CE1DD5"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CE1DD5">
        <w:rPr>
          <w:rFonts w:ascii="Times New Roman" w:hAnsi="Times New Roman" w:cs="Times New Roman"/>
        </w:rPr>
        <w:t xml:space="preserve">Ha a Közszolgáltatási díj1-et az Önkormányzat a Vgt. és végrehajtási rendeletei alapján számítható, jelen melléklet pontjaiban és azok alpontjaiban rögzítettek alapján számított egységnyi díjnál alacsonyabb mértékben állapítja meg, a különbséget az Önkormányzat saját költségvetése terhére köteles a közszolgáltatónak megtéríteni (Díjkompenzáció) a Szerződésben foglaltak szerint. </w:t>
      </w:r>
    </w:p>
    <w:p w14:paraId="1BD9641A" w14:textId="4C0B5FD9" w:rsidR="00D62496" w:rsidRPr="00CE1DD5"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CE1DD5">
        <w:rPr>
          <w:rFonts w:ascii="Times New Roman" w:hAnsi="Times New Roman" w:cs="Times New Roman"/>
        </w:rPr>
        <w:t xml:space="preserve">Abban az esetben, ha az Önkormányzat díjkedvezményt, mentességet, vagy ingyenességet állapít meg, a felmerülő költségeket a Közszolgáltató számára az Önkormányzat köteles megtéríteni. </w:t>
      </w:r>
    </w:p>
    <w:p w14:paraId="7DE20319" w14:textId="39A8578A" w:rsidR="00D62496"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 xml:space="preserve"> A közszolgáltatási díjat az általános forgalmi adó nélkül számított egységnyi díjtételek alapján kell meghatározni.</w:t>
      </w:r>
    </w:p>
    <w:p w14:paraId="0A33279F" w14:textId="77777777" w:rsidR="00CE1DD5" w:rsidRPr="00607024" w:rsidRDefault="00CE1DD5" w:rsidP="00CE1DD5">
      <w:pPr>
        <w:widowControl w:val="0"/>
        <w:suppressAutoHyphens/>
        <w:autoSpaceDE w:val="0"/>
        <w:autoSpaceDN w:val="0"/>
        <w:adjustRightInd w:val="0"/>
        <w:spacing w:before="120" w:after="120" w:line="23" w:lineRule="atLeast"/>
        <w:ind w:left="360"/>
        <w:jc w:val="both"/>
        <w:rPr>
          <w:rFonts w:ascii="Times New Roman" w:hAnsi="Times New Roman" w:cs="Times New Roman"/>
        </w:rPr>
      </w:pPr>
    </w:p>
    <w:p w14:paraId="629DC520" w14:textId="77777777" w:rsidR="00D62496" w:rsidRPr="00607024"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lastRenderedPageBreak/>
        <w:t>Az egységnyi díjtételek - elkülönítve - tartalmazzák:</w:t>
      </w:r>
    </w:p>
    <w:p w14:paraId="59A03DF5"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nem közművel összegyűjtött háztartási szennyvíz esetében a szennyvíz begyűjtésének, szállításának és ártalmatlanításának, illetve nem szennyvíztisztítóban történő elhelyezés esetében az utógondozásra és a monitorozásra is kiterjedő költségeit.</w:t>
      </w:r>
    </w:p>
    <w:p w14:paraId="7375B7F8" w14:textId="77777777" w:rsidR="00D62496" w:rsidRPr="00607024"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Közszolgáltató köteles a Közszolgáltatási díj1 megállapítása érdekében díjkalkulációt készíteni. A költségtervben az egyéb tevékenység és az egyes közszolgáltatási tevékenységek költségei szigorú elkülönítésének módszerét is alkalmaznia kell, bemutatva az általános (rezsi) költségek felosztásának vetítési alapját és felosztását az egyes tevékenységek között.</w:t>
      </w:r>
    </w:p>
    <w:p w14:paraId="061F8861" w14:textId="77777777" w:rsidR="00D62496" w:rsidRPr="00607024"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 nem közművel összegyűjtött háztartási szennyvízzel kapcsolatos közszolgáltatás esetén az egységnyi díjtétel az ingatlanon keletkező háztartási szennyvíz mennyiség egységnyi térfogatának, illetve külön jogszabály alapján engedélyezett szennyvíz-elszikkasztás esetében az elszállításra kerülő háztartási szennyvíz egységnyi térfogatának kezelési díja.</w:t>
      </w:r>
    </w:p>
    <w:p w14:paraId="02BF9848" w14:textId="77777777" w:rsidR="00D62496" w:rsidRPr="00607024"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Az ingatlanon keletkező háztartási szennyvíz mennyiségének kiszámításánál az ingatlanon fogyasztott (számlázott) vízmennyiséget kell alapul venni az egységnyi díjtételek megállapításához.</w:t>
      </w:r>
    </w:p>
    <w:p w14:paraId="0B41A7A0" w14:textId="77777777" w:rsidR="00D62496" w:rsidRPr="00607024" w:rsidRDefault="00D62496" w:rsidP="00D62496">
      <w:pPr>
        <w:widowControl w:val="0"/>
        <w:numPr>
          <w:ilvl w:val="0"/>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Abban az esetben, ha:</w:t>
      </w:r>
    </w:p>
    <w:p w14:paraId="70C851B5"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az Ügyfél az ingatlanon mért vízfogyasztást meghaladó mennyiségű háztartási szennyvíz elszállítását rendeli meg, az elszállításra kerülő többlet szennyvízmennyiséggel arányos egységnyi díjtétel alkalmazására kerül sor,</w:t>
      </w:r>
    </w:p>
    <w:p w14:paraId="4FF38082" w14:textId="77777777" w:rsidR="00D62496" w:rsidRPr="00607024" w:rsidRDefault="00D62496" w:rsidP="00D62496">
      <w:pPr>
        <w:widowControl w:val="0"/>
        <w:numPr>
          <w:ilvl w:val="1"/>
          <w:numId w:val="7"/>
        </w:numPr>
        <w:suppressAutoHyphens/>
        <w:autoSpaceDE w:val="0"/>
        <w:autoSpaceDN w:val="0"/>
        <w:adjustRightInd w:val="0"/>
        <w:spacing w:before="120" w:after="120" w:line="23" w:lineRule="atLeast"/>
        <w:jc w:val="both"/>
        <w:rPr>
          <w:rFonts w:ascii="Times New Roman" w:hAnsi="Times New Roman" w:cs="Times New Roman"/>
        </w:rPr>
      </w:pPr>
      <w:r w:rsidRPr="00607024">
        <w:rPr>
          <w:rFonts w:ascii="Times New Roman" w:hAnsi="Times New Roman" w:cs="Times New Roman"/>
        </w:rPr>
        <w:t>az ingatlan vezetékes ivóvízzel, vagy mért vízfogyasztással nem rendelkezik, az elszállításra kerülő tényleges szennyvízmennyiséggel arányos egységnyi díjtétel alkalmazására kerül sor, melynek mértékét Közszolgáltató összköltség alapú díjszámítás alátámasztásával határozza meg.</w:t>
      </w:r>
    </w:p>
    <w:p w14:paraId="4B95DE35" w14:textId="77777777" w:rsidR="00D62496" w:rsidRPr="00607024" w:rsidRDefault="00D62496" w:rsidP="00D62496">
      <w:pPr>
        <w:spacing w:before="120" w:after="120"/>
        <w:rPr>
          <w:rFonts w:ascii="Times New Roman" w:hAnsi="Times New Roman" w:cs="Times New Roman"/>
        </w:rPr>
      </w:pPr>
    </w:p>
    <w:p w14:paraId="4F7A6F12" w14:textId="77777777" w:rsidR="00D62496" w:rsidRPr="00607024" w:rsidRDefault="00D62496" w:rsidP="00D62496">
      <w:pPr>
        <w:pStyle w:val="Listaszerbekezds"/>
        <w:numPr>
          <w:ilvl w:val="0"/>
          <w:numId w:val="7"/>
        </w:numPr>
        <w:suppressAutoHyphens/>
        <w:spacing w:before="120" w:after="120" w:line="23" w:lineRule="atLeast"/>
        <w:ind w:left="0"/>
        <w:jc w:val="both"/>
        <w:rPr>
          <w:rFonts w:ascii="Times New Roman" w:hAnsi="Times New Roman" w:cs="Times New Roman"/>
          <w:b/>
          <w:i/>
        </w:rPr>
      </w:pPr>
      <w:r w:rsidRPr="00607024">
        <w:rPr>
          <w:rFonts w:ascii="Times New Roman" w:hAnsi="Times New Roman" w:cs="Times New Roman"/>
          <w:b/>
        </w:rPr>
        <w:t xml:space="preserve">A Számított közszolgáltatási díj értéke 2019. január 1-től: </w:t>
      </w:r>
    </w:p>
    <w:p w14:paraId="2703DAE2" w14:textId="77777777" w:rsidR="00D62496" w:rsidRPr="00607024" w:rsidRDefault="00D62496" w:rsidP="00D62496">
      <w:pPr>
        <w:pStyle w:val="Listaszerbekezds"/>
        <w:numPr>
          <w:ilvl w:val="0"/>
          <w:numId w:val="38"/>
        </w:numPr>
        <w:suppressAutoHyphens/>
        <w:spacing w:before="120" w:after="120" w:line="23" w:lineRule="atLeast"/>
        <w:jc w:val="both"/>
        <w:rPr>
          <w:rFonts w:ascii="Times New Roman" w:hAnsi="Times New Roman" w:cs="Times New Roman"/>
          <w:i/>
          <w:strike/>
        </w:rPr>
      </w:pPr>
      <w:r w:rsidRPr="00607024">
        <w:rPr>
          <w:rFonts w:ascii="Times New Roman" w:hAnsi="Times New Roman" w:cs="Times New Roman"/>
        </w:rPr>
        <w:t>12.1</w:t>
      </w:r>
      <w:r w:rsidRPr="00607024">
        <w:rPr>
          <w:rFonts w:ascii="Times New Roman" w:hAnsi="Times New Roman" w:cs="Times New Roman"/>
        </w:rPr>
        <w:tab/>
        <w:t xml:space="preserve">a fogyasztott vízmennyiség alapján számított díjak </w:t>
      </w:r>
      <w:r w:rsidRPr="00607024">
        <w:rPr>
          <w:rFonts w:ascii="Times New Roman" w:hAnsi="Times New Roman" w:cs="Times New Roman"/>
          <w:b/>
        </w:rPr>
        <w:t xml:space="preserve">természetes személy </w:t>
      </w:r>
      <w:r w:rsidRPr="00607024">
        <w:rPr>
          <w:rFonts w:ascii="Times New Roman" w:hAnsi="Times New Roman" w:cs="Times New Roman"/>
        </w:rPr>
        <w:t xml:space="preserve">ingatlantulajdonos esetében </w:t>
      </w:r>
      <w:r w:rsidRPr="00607024">
        <w:rPr>
          <w:rFonts w:ascii="Times New Roman" w:hAnsi="Times New Roman" w:cs="Times New Roman"/>
          <w:b/>
        </w:rPr>
        <w:t>572,7 Ft/m</w:t>
      </w:r>
      <w:r w:rsidRPr="00607024">
        <w:rPr>
          <w:rFonts w:ascii="Times New Roman" w:hAnsi="Times New Roman" w:cs="Times New Roman"/>
          <w:b/>
          <w:vertAlign w:val="superscript"/>
        </w:rPr>
        <w:t xml:space="preserve">3 </w:t>
      </w:r>
      <w:r w:rsidRPr="00607024">
        <w:rPr>
          <w:rFonts w:ascii="Times New Roman" w:hAnsi="Times New Roman" w:cs="Times New Roman"/>
          <w:b/>
        </w:rPr>
        <w:t>+</w:t>
      </w:r>
      <w:r w:rsidRPr="00607024">
        <w:rPr>
          <w:rFonts w:ascii="Times New Roman" w:hAnsi="Times New Roman" w:cs="Times New Roman"/>
          <w:b/>
          <w:vertAlign w:val="superscript"/>
        </w:rPr>
        <w:t xml:space="preserve"> </w:t>
      </w:r>
      <w:r w:rsidRPr="00607024">
        <w:rPr>
          <w:rFonts w:ascii="Times New Roman" w:hAnsi="Times New Roman" w:cs="Times New Roman"/>
          <w:b/>
        </w:rPr>
        <w:t>áfa</w:t>
      </w:r>
    </w:p>
    <w:p w14:paraId="59F0E5AB" w14:textId="3C54175E" w:rsidR="00D62496" w:rsidRPr="00607024" w:rsidRDefault="00D62496" w:rsidP="00D62496">
      <w:pPr>
        <w:pStyle w:val="Listaszerbekezds"/>
        <w:spacing w:before="120" w:after="120"/>
        <w:rPr>
          <w:rFonts w:ascii="Times New Roman" w:hAnsi="Times New Roman" w:cs="Times New Roman"/>
          <w:i/>
        </w:rPr>
      </w:pPr>
      <w:r w:rsidRPr="00607024">
        <w:rPr>
          <w:rFonts w:ascii="Times New Roman" w:hAnsi="Times New Roman" w:cs="Times New Roman"/>
        </w:rPr>
        <w:t>(alapdíj: 112,3 Ft/m</w:t>
      </w:r>
      <w:r w:rsidRPr="00607024">
        <w:rPr>
          <w:rFonts w:ascii="Times New Roman" w:hAnsi="Times New Roman" w:cs="Times New Roman"/>
          <w:vertAlign w:val="superscript"/>
        </w:rPr>
        <w:t>3</w:t>
      </w:r>
      <w:r w:rsidRPr="00607024">
        <w:rPr>
          <w:rFonts w:ascii="Times New Roman" w:hAnsi="Times New Roman" w:cs="Times New Roman"/>
        </w:rPr>
        <w:t>+ áfa</w:t>
      </w:r>
      <w:r w:rsidR="00B955B1">
        <w:rPr>
          <w:i/>
        </w:rPr>
        <w:t>;</w:t>
      </w:r>
      <w:r w:rsidRPr="00607024">
        <w:rPr>
          <w:rFonts w:ascii="Times New Roman" w:hAnsi="Times New Roman" w:cs="Times New Roman"/>
        </w:rPr>
        <w:t xml:space="preserve"> ürítési díj 460,4 Ft/m</w:t>
      </w:r>
      <w:r w:rsidRPr="00607024">
        <w:rPr>
          <w:rFonts w:ascii="Times New Roman" w:hAnsi="Times New Roman" w:cs="Times New Roman"/>
          <w:vertAlign w:val="superscript"/>
        </w:rPr>
        <w:t>3</w:t>
      </w:r>
      <w:r w:rsidRPr="00607024">
        <w:rPr>
          <w:rFonts w:ascii="Times New Roman" w:hAnsi="Times New Roman" w:cs="Times New Roman"/>
        </w:rPr>
        <w:t>+ áfa)</w:t>
      </w:r>
    </w:p>
    <w:p w14:paraId="09A7BB99" w14:textId="77777777" w:rsidR="00D62496" w:rsidRPr="00607024" w:rsidRDefault="00D62496" w:rsidP="00D62496">
      <w:pPr>
        <w:pStyle w:val="Listaszerbekezds"/>
        <w:numPr>
          <w:ilvl w:val="0"/>
          <w:numId w:val="38"/>
        </w:numPr>
        <w:suppressAutoHyphens/>
        <w:spacing w:before="120" w:after="120" w:line="23" w:lineRule="atLeast"/>
        <w:jc w:val="both"/>
        <w:rPr>
          <w:rFonts w:ascii="Times New Roman" w:hAnsi="Times New Roman" w:cs="Times New Roman"/>
          <w:b/>
          <w:i/>
          <w:strike/>
        </w:rPr>
      </w:pPr>
      <w:r w:rsidRPr="00607024">
        <w:rPr>
          <w:rFonts w:ascii="Times New Roman" w:hAnsi="Times New Roman" w:cs="Times New Roman"/>
        </w:rPr>
        <w:t>12.2</w:t>
      </w:r>
      <w:r w:rsidRPr="00607024">
        <w:rPr>
          <w:rFonts w:ascii="Times New Roman" w:hAnsi="Times New Roman" w:cs="Times New Roman"/>
        </w:rPr>
        <w:tab/>
        <w:t xml:space="preserve">a fogyasztott vízmennyiség alapján számított díjak </w:t>
      </w:r>
      <w:r w:rsidRPr="00607024">
        <w:rPr>
          <w:rFonts w:ascii="Times New Roman" w:hAnsi="Times New Roman" w:cs="Times New Roman"/>
          <w:b/>
        </w:rPr>
        <w:t xml:space="preserve">nem természetes személy </w:t>
      </w:r>
      <w:r w:rsidRPr="00607024">
        <w:rPr>
          <w:rFonts w:ascii="Times New Roman" w:hAnsi="Times New Roman" w:cs="Times New Roman"/>
        </w:rPr>
        <w:t xml:space="preserve">ingatlantulajdonos esetében </w:t>
      </w:r>
      <w:r w:rsidRPr="00607024">
        <w:rPr>
          <w:rFonts w:ascii="Times New Roman" w:hAnsi="Times New Roman" w:cs="Times New Roman"/>
          <w:b/>
        </w:rPr>
        <w:t>525,7 Ft/m</w:t>
      </w:r>
      <w:r w:rsidRPr="00607024">
        <w:rPr>
          <w:rFonts w:ascii="Times New Roman" w:hAnsi="Times New Roman" w:cs="Times New Roman"/>
          <w:b/>
          <w:vertAlign w:val="superscript"/>
        </w:rPr>
        <w:t>3</w:t>
      </w:r>
      <w:r w:rsidRPr="00607024">
        <w:rPr>
          <w:rFonts w:ascii="Times New Roman" w:hAnsi="Times New Roman" w:cs="Times New Roman"/>
          <w:b/>
        </w:rPr>
        <w:t>+áfa</w:t>
      </w:r>
    </w:p>
    <w:p w14:paraId="02D49455" w14:textId="3F485D08" w:rsidR="00D62496" w:rsidRPr="00607024" w:rsidRDefault="00D62496" w:rsidP="00D62496">
      <w:pPr>
        <w:pStyle w:val="Listaszerbekezds"/>
        <w:spacing w:before="120" w:after="120"/>
        <w:rPr>
          <w:rFonts w:ascii="Times New Roman" w:hAnsi="Times New Roman" w:cs="Times New Roman"/>
          <w:i/>
        </w:rPr>
      </w:pPr>
      <w:r w:rsidRPr="00607024">
        <w:rPr>
          <w:rFonts w:ascii="Times New Roman" w:hAnsi="Times New Roman" w:cs="Times New Roman"/>
        </w:rPr>
        <w:t>(alapdíj: 112,3 Ft/m</w:t>
      </w:r>
      <w:r w:rsidRPr="00607024">
        <w:rPr>
          <w:rFonts w:ascii="Times New Roman" w:hAnsi="Times New Roman" w:cs="Times New Roman"/>
          <w:vertAlign w:val="superscript"/>
        </w:rPr>
        <w:t>3</w:t>
      </w:r>
      <w:r w:rsidRPr="00607024">
        <w:rPr>
          <w:rFonts w:ascii="Times New Roman" w:hAnsi="Times New Roman" w:cs="Times New Roman"/>
        </w:rPr>
        <w:t>+ áfa</w:t>
      </w:r>
      <w:r w:rsidR="00B955B1">
        <w:rPr>
          <w:i/>
        </w:rPr>
        <w:t>;</w:t>
      </w:r>
      <w:r w:rsidRPr="00607024">
        <w:rPr>
          <w:rFonts w:ascii="Times New Roman" w:hAnsi="Times New Roman" w:cs="Times New Roman"/>
        </w:rPr>
        <w:t xml:space="preserve"> ürítési díj 413,4 Ft/m</w:t>
      </w:r>
      <w:r w:rsidRPr="00607024">
        <w:rPr>
          <w:rFonts w:ascii="Times New Roman" w:hAnsi="Times New Roman" w:cs="Times New Roman"/>
          <w:vertAlign w:val="superscript"/>
        </w:rPr>
        <w:t>3</w:t>
      </w:r>
      <w:r w:rsidRPr="00607024">
        <w:rPr>
          <w:rFonts w:ascii="Times New Roman" w:hAnsi="Times New Roman" w:cs="Times New Roman"/>
        </w:rPr>
        <w:t>+ áfa)</w:t>
      </w:r>
    </w:p>
    <w:p w14:paraId="304B39C0" w14:textId="2CE4EABC" w:rsidR="00D62496" w:rsidRPr="00607024" w:rsidRDefault="00D62496" w:rsidP="00D62496">
      <w:pPr>
        <w:pStyle w:val="Listaszerbekezds"/>
        <w:numPr>
          <w:ilvl w:val="0"/>
          <w:numId w:val="38"/>
        </w:numPr>
        <w:suppressAutoHyphens/>
        <w:spacing w:before="120" w:after="120" w:line="23" w:lineRule="atLeast"/>
        <w:jc w:val="both"/>
        <w:rPr>
          <w:rFonts w:ascii="Times New Roman" w:hAnsi="Times New Roman" w:cs="Times New Roman"/>
          <w:i/>
        </w:rPr>
      </w:pPr>
      <w:r w:rsidRPr="00607024">
        <w:rPr>
          <w:rFonts w:ascii="Times New Roman" w:hAnsi="Times New Roman" w:cs="Times New Roman"/>
        </w:rPr>
        <w:t>12.3</w:t>
      </w:r>
      <w:r w:rsidRPr="00607024">
        <w:rPr>
          <w:rFonts w:ascii="Times New Roman" w:hAnsi="Times New Roman" w:cs="Times New Roman"/>
        </w:rPr>
        <w:tab/>
        <w:t xml:space="preserve">az </w:t>
      </w:r>
      <w:r w:rsidRPr="00607024">
        <w:rPr>
          <w:rFonts w:ascii="Times New Roman" w:hAnsi="Times New Roman" w:cs="Times New Roman"/>
          <w:b/>
        </w:rPr>
        <w:t>elszállított mennyiség alapján számított díjak</w:t>
      </w:r>
      <w:r w:rsidRPr="00607024">
        <w:rPr>
          <w:rFonts w:ascii="Times New Roman" w:hAnsi="Times New Roman" w:cs="Times New Roman"/>
        </w:rPr>
        <w:t xml:space="preserve"> természetes személy és nem természetes személy ingatlantulajdonos esetében</w:t>
      </w:r>
      <w:r w:rsidR="00B955B1">
        <w:rPr>
          <w:rFonts w:ascii="Times New Roman" w:hAnsi="Times New Roman" w:cs="Times New Roman"/>
        </w:rPr>
        <w:t xml:space="preserve"> </w:t>
      </w:r>
      <w:r w:rsidRPr="00607024">
        <w:rPr>
          <w:rFonts w:ascii="Times New Roman" w:hAnsi="Times New Roman" w:cs="Times New Roman"/>
          <w:b/>
        </w:rPr>
        <w:t>3</w:t>
      </w:r>
      <w:r w:rsidR="00B955B1">
        <w:rPr>
          <w:rFonts w:ascii="Times New Roman" w:hAnsi="Times New Roman" w:cs="Times New Roman"/>
          <w:b/>
        </w:rPr>
        <w:t>.</w:t>
      </w:r>
      <w:r w:rsidRPr="00607024">
        <w:rPr>
          <w:rFonts w:ascii="Times New Roman" w:hAnsi="Times New Roman" w:cs="Times New Roman"/>
          <w:b/>
        </w:rPr>
        <w:t>549,3</w:t>
      </w:r>
      <w:r w:rsidRPr="00607024" w:rsidDel="001860E6">
        <w:rPr>
          <w:rFonts w:ascii="Times New Roman" w:hAnsi="Times New Roman" w:cs="Times New Roman"/>
        </w:rPr>
        <w:t xml:space="preserve"> </w:t>
      </w:r>
      <w:r w:rsidRPr="00607024">
        <w:rPr>
          <w:rFonts w:ascii="Times New Roman" w:hAnsi="Times New Roman" w:cs="Times New Roman"/>
        </w:rPr>
        <w:t>Ft/m</w:t>
      </w:r>
      <w:r w:rsidRPr="00607024">
        <w:rPr>
          <w:rFonts w:ascii="Times New Roman" w:hAnsi="Times New Roman" w:cs="Times New Roman"/>
          <w:vertAlign w:val="superscript"/>
        </w:rPr>
        <w:t>3</w:t>
      </w:r>
      <w:r w:rsidRPr="00607024">
        <w:rPr>
          <w:rFonts w:ascii="Times New Roman" w:hAnsi="Times New Roman" w:cs="Times New Roman"/>
        </w:rPr>
        <w:t>+áfa</w:t>
      </w:r>
      <w:r w:rsidRPr="00607024" w:rsidDel="001860E6">
        <w:rPr>
          <w:rFonts w:ascii="Times New Roman" w:hAnsi="Times New Roman" w:cs="Times New Roman"/>
        </w:rPr>
        <w:t xml:space="preserve"> </w:t>
      </w:r>
      <w:r w:rsidRPr="00607024">
        <w:rPr>
          <w:rFonts w:ascii="Times New Roman" w:hAnsi="Times New Roman" w:cs="Times New Roman"/>
        </w:rPr>
        <w:t>(alapdíj: 766,4 Ft/m</w:t>
      </w:r>
      <w:r w:rsidRPr="00607024">
        <w:rPr>
          <w:rFonts w:ascii="Times New Roman" w:hAnsi="Times New Roman" w:cs="Times New Roman"/>
          <w:vertAlign w:val="superscript"/>
        </w:rPr>
        <w:t>3</w:t>
      </w:r>
      <w:r w:rsidRPr="00607024">
        <w:rPr>
          <w:rFonts w:ascii="Times New Roman" w:hAnsi="Times New Roman" w:cs="Times New Roman"/>
        </w:rPr>
        <w:t>+ áfa</w:t>
      </w:r>
      <w:r w:rsidR="00B955B1">
        <w:rPr>
          <w:i/>
        </w:rPr>
        <w:t>;</w:t>
      </w:r>
      <w:r w:rsidRPr="00607024">
        <w:rPr>
          <w:rFonts w:ascii="Times New Roman" w:hAnsi="Times New Roman" w:cs="Times New Roman"/>
        </w:rPr>
        <w:t>, ürítési díj 2</w:t>
      </w:r>
      <w:r w:rsidR="00B955B1">
        <w:rPr>
          <w:rFonts w:ascii="Times New Roman" w:hAnsi="Times New Roman" w:cs="Times New Roman"/>
        </w:rPr>
        <w:t>.</w:t>
      </w:r>
      <w:r w:rsidRPr="00607024">
        <w:rPr>
          <w:rFonts w:ascii="Times New Roman" w:hAnsi="Times New Roman" w:cs="Times New Roman"/>
        </w:rPr>
        <w:t>782,9 Ft/m</w:t>
      </w:r>
      <w:r w:rsidRPr="00607024">
        <w:rPr>
          <w:rFonts w:ascii="Times New Roman" w:hAnsi="Times New Roman" w:cs="Times New Roman"/>
          <w:vertAlign w:val="superscript"/>
        </w:rPr>
        <w:t>3</w:t>
      </w:r>
      <w:r w:rsidRPr="00607024">
        <w:rPr>
          <w:rFonts w:ascii="Times New Roman" w:hAnsi="Times New Roman" w:cs="Times New Roman"/>
        </w:rPr>
        <w:t>+ áfa)</w:t>
      </w:r>
    </w:p>
    <w:p w14:paraId="50F34F6C" w14:textId="35E09C9B" w:rsidR="00D62496" w:rsidRPr="00607024" w:rsidRDefault="00D62496" w:rsidP="00D62496">
      <w:pPr>
        <w:pStyle w:val="Listaszerbekezds"/>
        <w:numPr>
          <w:ilvl w:val="0"/>
          <w:numId w:val="38"/>
        </w:numPr>
        <w:suppressAutoHyphens/>
        <w:spacing w:before="120" w:after="120" w:line="23" w:lineRule="atLeast"/>
        <w:jc w:val="both"/>
        <w:rPr>
          <w:rFonts w:ascii="Times New Roman" w:hAnsi="Times New Roman" w:cs="Times New Roman"/>
          <w:b/>
          <w:i/>
        </w:rPr>
      </w:pPr>
      <w:r w:rsidRPr="00607024">
        <w:rPr>
          <w:rFonts w:ascii="Times New Roman" w:hAnsi="Times New Roman" w:cs="Times New Roman"/>
        </w:rPr>
        <w:t xml:space="preserve">12.4. </w:t>
      </w:r>
      <w:r w:rsidR="00B955B1">
        <w:rPr>
          <w:rFonts w:ascii="Times New Roman" w:hAnsi="Times New Roman" w:cs="Times New Roman"/>
        </w:rPr>
        <w:t xml:space="preserve">a </w:t>
      </w:r>
      <w:r w:rsidRPr="00607024">
        <w:rPr>
          <w:rFonts w:ascii="Times New Roman" w:hAnsi="Times New Roman" w:cs="Times New Roman"/>
          <w:b/>
        </w:rPr>
        <w:t>csőfektetés díja</w:t>
      </w:r>
      <w:r w:rsidRPr="00607024">
        <w:rPr>
          <w:rFonts w:ascii="Times New Roman" w:hAnsi="Times New Roman" w:cs="Times New Roman"/>
        </w:rPr>
        <w:t xml:space="preserve"> amennyiben a szennyvíztároló ürítésre alkalmas csatlakozási pontja és a szippantó gépjármű közötti távolság meghaladja a 35 métert, abban az esetben minden lefektetett 10 méter cső után </w:t>
      </w:r>
      <w:r w:rsidRPr="00607024">
        <w:rPr>
          <w:rFonts w:ascii="Times New Roman" w:hAnsi="Times New Roman" w:cs="Times New Roman"/>
          <w:b/>
        </w:rPr>
        <w:t>2</w:t>
      </w:r>
      <w:r w:rsidR="00860F0C">
        <w:rPr>
          <w:rFonts w:ascii="Times New Roman" w:hAnsi="Times New Roman" w:cs="Times New Roman"/>
          <w:b/>
        </w:rPr>
        <w:t>00</w:t>
      </w:r>
      <w:bookmarkStart w:id="0" w:name="_GoBack"/>
      <w:bookmarkEnd w:id="0"/>
      <w:r w:rsidRPr="00607024">
        <w:rPr>
          <w:rFonts w:ascii="Times New Roman" w:hAnsi="Times New Roman" w:cs="Times New Roman"/>
        </w:rPr>
        <w:t xml:space="preserve"> </w:t>
      </w:r>
      <w:r w:rsidRPr="00607024">
        <w:rPr>
          <w:rFonts w:ascii="Times New Roman" w:hAnsi="Times New Roman" w:cs="Times New Roman"/>
          <w:b/>
        </w:rPr>
        <w:t>Ft + áfa</w:t>
      </w:r>
    </w:p>
    <w:p w14:paraId="5CF1F0B2" w14:textId="77777777" w:rsidR="0088740E" w:rsidRPr="00067D1B" w:rsidRDefault="0088740E">
      <w:pPr>
        <w:pStyle w:val="Listaszerbekezds"/>
        <w:spacing w:after="0" w:line="240" w:lineRule="auto"/>
        <w:ind w:left="426" w:right="147" w:hanging="1"/>
        <w:contextualSpacing/>
        <w:jc w:val="both"/>
        <w:rPr>
          <w:rFonts w:ascii="Times New Roman" w:hAnsi="Times New Roman" w:cs="Times New Roman"/>
          <w:color w:val="000000"/>
          <w:vertAlign w:val="superscript"/>
        </w:rPr>
      </w:pPr>
    </w:p>
    <w:p w14:paraId="48ABB77A" w14:textId="77777777" w:rsidR="0088740E" w:rsidRPr="00067D1B" w:rsidRDefault="00360E19">
      <w:pPr>
        <w:suppressAutoHyphens/>
        <w:spacing w:after="0" w:line="23" w:lineRule="atLeast"/>
        <w:ind w:left="792" w:hanging="567"/>
        <w:jc w:val="both"/>
        <w:rPr>
          <w:rFonts w:ascii="Times New Roman" w:hAnsi="Times New Roman" w:cs="Times New Roman"/>
        </w:rPr>
      </w:pPr>
      <w:r w:rsidRPr="00067D1B">
        <w:rPr>
          <w:rFonts w:ascii="Times New Roman" w:hAnsi="Times New Roman" w:cs="Times New Roman"/>
        </w:rPr>
        <w:t xml:space="preserve"> </w:t>
      </w:r>
    </w:p>
    <w:p w14:paraId="7EAAA2DA" w14:textId="77777777" w:rsidR="0059777B" w:rsidRDefault="0059777B">
      <w:pPr>
        <w:spacing w:after="0" w:line="240" w:lineRule="auto"/>
        <w:rPr>
          <w:rFonts w:ascii="Times New Roman" w:hAnsi="Times New Roman" w:cs="Times New Roman"/>
        </w:rPr>
      </w:pPr>
      <w:r>
        <w:rPr>
          <w:rFonts w:ascii="Times New Roman" w:hAnsi="Times New Roman" w:cs="Times New Roman"/>
        </w:rPr>
        <w:br w:type="page"/>
      </w:r>
    </w:p>
    <w:p w14:paraId="0B4FA6E9" w14:textId="510ACC6A" w:rsidR="008825D5" w:rsidRPr="00272DAF" w:rsidRDefault="008825D5" w:rsidP="00BE22F8">
      <w:pPr>
        <w:widowControl w:val="0"/>
        <w:suppressAutoHyphens/>
        <w:autoSpaceDE w:val="0"/>
        <w:autoSpaceDN w:val="0"/>
        <w:adjustRightInd w:val="0"/>
        <w:spacing w:after="0" w:line="23" w:lineRule="atLeast"/>
        <w:jc w:val="right"/>
        <w:rPr>
          <w:rFonts w:ascii="Times New Roman" w:hAnsi="Times New Roman" w:cs="Times New Roman"/>
          <w:b/>
          <w:bCs/>
        </w:rPr>
      </w:pPr>
      <w:r>
        <w:rPr>
          <w:rFonts w:ascii="Times New Roman" w:hAnsi="Times New Roman" w:cs="Times New Roman"/>
          <w:b/>
          <w:bCs/>
        </w:rPr>
        <w:lastRenderedPageBreak/>
        <w:t>Közszolgáltatási Szerződés /</w:t>
      </w:r>
      <w:r w:rsidRPr="00272DAF">
        <w:rPr>
          <w:rFonts w:ascii="Times New Roman" w:hAnsi="Times New Roman" w:cs="Times New Roman"/>
          <w:b/>
          <w:bCs/>
        </w:rPr>
        <w:t>3. sz. melléklet</w:t>
      </w:r>
    </w:p>
    <w:p w14:paraId="09C2E4A2"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14C9BFDE" w14:textId="77777777" w:rsidR="008825D5" w:rsidRPr="00BE22F8" w:rsidRDefault="008825D5" w:rsidP="00BE22F8">
      <w:pPr>
        <w:widowControl w:val="0"/>
        <w:suppressAutoHyphens/>
        <w:autoSpaceDE w:val="0"/>
        <w:autoSpaceDN w:val="0"/>
        <w:adjustRightInd w:val="0"/>
        <w:spacing w:after="0" w:line="23" w:lineRule="atLeast"/>
        <w:jc w:val="both"/>
        <w:rPr>
          <w:rFonts w:ascii="Times New Roman" w:hAnsi="Times New Roman" w:cs="Times New Roman"/>
          <w:sz w:val="24"/>
          <w:szCs w:val="24"/>
        </w:rPr>
      </w:pPr>
    </w:p>
    <w:p w14:paraId="1AD27726" w14:textId="77777777" w:rsidR="008825D5" w:rsidRPr="00BE22F8" w:rsidRDefault="008825D5" w:rsidP="00BE22F8">
      <w:pPr>
        <w:widowControl w:val="0"/>
        <w:suppressAutoHyphens/>
        <w:autoSpaceDE w:val="0"/>
        <w:autoSpaceDN w:val="0"/>
        <w:adjustRightInd w:val="0"/>
        <w:spacing w:after="0" w:line="23" w:lineRule="atLeast"/>
        <w:jc w:val="center"/>
        <w:rPr>
          <w:rFonts w:ascii="Times New Roman" w:hAnsi="Times New Roman" w:cs="Times New Roman"/>
          <w:b/>
          <w:bCs/>
          <w:sz w:val="24"/>
          <w:szCs w:val="24"/>
        </w:rPr>
      </w:pPr>
      <w:r w:rsidRPr="00BE22F8">
        <w:rPr>
          <w:rFonts w:ascii="Times New Roman" w:hAnsi="Times New Roman" w:cs="Times New Roman"/>
          <w:b/>
          <w:bCs/>
          <w:sz w:val="24"/>
          <w:szCs w:val="24"/>
        </w:rPr>
        <w:t>JELENTÉSI RENDSZER</w:t>
      </w:r>
    </w:p>
    <w:p w14:paraId="1731BBEF" w14:textId="77777777" w:rsidR="008825D5" w:rsidRPr="00501179" w:rsidRDefault="008825D5" w:rsidP="00BE22F8">
      <w:pPr>
        <w:widowControl w:val="0"/>
        <w:suppressAutoHyphens/>
        <w:autoSpaceDE w:val="0"/>
        <w:autoSpaceDN w:val="0"/>
        <w:adjustRightInd w:val="0"/>
        <w:spacing w:after="0" w:line="23" w:lineRule="atLeast"/>
        <w:jc w:val="center"/>
        <w:rPr>
          <w:rFonts w:ascii="Times New Roman" w:hAnsi="Times New Roman" w:cs="Times New Roman"/>
          <w:b/>
          <w:bCs/>
        </w:rPr>
      </w:pPr>
      <w:r w:rsidRPr="004E0A1B">
        <w:rPr>
          <w:rFonts w:ascii="Times New Roman" w:hAnsi="Times New Roman" w:cs="Times New Roman"/>
        </w:rPr>
        <w:t>(</w:t>
      </w:r>
      <w:r w:rsidR="00A434A2" w:rsidRPr="004E0A1B">
        <w:rPr>
          <w:rFonts w:ascii="Times New Roman" w:hAnsi="Times New Roman" w:cs="Times New Roman"/>
        </w:rPr>
        <w:t>A</w:t>
      </w:r>
      <w:r w:rsidR="00A434A2">
        <w:rPr>
          <w:rFonts w:ascii="Times New Roman" w:hAnsi="Times New Roman" w:cs="Times New Roman"/>
        </w:rPr>
        <w:t xml:space="preserve"> </w:t>
      </w:r>
      <w:r w:rsidR="00AB060C" w:rsidRPr="004E0A1B">
        <w:rPr>
          <w:rFonts w:ascii="Times New Roman" w:hAnsi="Times New Roman" w:cs="Times New Roman"/>
        </w:rPr>
        <w:t xml:space="preserve">Városigazgatóság </w:t>
      </w:r>
      <w:r w:rsidRPr="004E0A1B">
        <w:rPr>
          <w:rFonts w:ascii="Times New Roman" w:hAnsi="Times New Roman" w:cs="Times New Roman"/>
        </w:rPr>
        <w:t>Főosztály</w:t>
      </w:r>
      <w:r w:rsidRPr="00501179">
        <w:rPr>
          <w:rFonts w:ascii="Times New Roman" w:hAnsi="Times New Roman" w:cs="Times New Roman"/>
        </w:rPr>
        <w:t xml:space="preserve"> részére)</w:t>
      </w:r>
    </w:p>
    <w:p w14:paraId="6A036C1B" w14:textId="77777777" w:rsidR="008825D5" w:rsidRPr="00501179" w:rsidRDefault="008825D5" w:rsidP="00BE22F8">
      <w:pPr>
        <w:widowControl w:val="0"/>
        <w:suppressAutoHyphens/>
        <w:autoSpaceDE w:val="0"/>
        <w:autoSpaceDN w:val="0"/>
        <w:adjustRightInd w:val="0"/>
        <w:spacing w:after="0" w:line="23" w:lineRule="atLeast"/>
        <w:jc w:val="center"/>
        <w:rPr>
          <w:rFonts w:ascii="Times New Roman" w:hAnsi="Times New Roman" w:cs="Times New Roman"/>
        </w:rPr>
      </w:pPr>
    </w:p>
    <w:p w14:paraId="20572F10"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b/>
          <w:bCs/>
        </w:rPr>
      </w:pPr>
      <w:r w:rsidRPr="00501179">
        <w:rPr>
          <w:rFonts w:ascii="Times New Roman" w:hAnsi="Times New Roman" w:cs="Times New Roman"/>
          <w:b/>
          <w:bCs/>
        </w:rPr>
        <w:t>1. Havi adatszolgáltatás</w:t>
      </w:r>
    </w:p>
    <w:p w14:paraId="4BB537D4"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b/>
          <w:bCs/>
        </w:rPr>
      </w:pPr>
    </w:p>
    <w:p w14:paraId="022B90A4"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r w:rsidRPr="00ED21C0">
        <w:rPr>
          <w:rFonts w:ascii="Times New Roman" w:hAnsi="Times New Roman" w:cs="Times New Roman"/>
          <w:b/>
          <w:bCs/>
        </w:rPr>
        <w:t>Nem közművel összegyűjtött háztartási szennyvízszállítás havi</w:t>
      </w:r>
      <w:r w:rsidRPr="00501179">
        <w:rPr>
          <w:rFonts w:ascii="Times New Roman" w:hAnsi="Times New Roman" w:cs="Times New Roman"/>
          <w:b/>
          <w:bCs/>
        </w:rPr>
        <w:t xml:space="preserve"> adatszolgáltatása</w:t>
      </w:r>
      <w:r w:rsidRPr="00501179">
        <w:rPr>
          <w:rFonts w:ascii="Times New Roman" w:hAnsi="Times New Roman" w:cs="Times New Roman"/>
        </w:rPr>
        <w:br/>
      </w:r>
    </w:p>
    <w:p w14:paraId="5C58A823"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Határidő: a tárgyhót követő hó 15.-ig</w:t>
      </w:r>
    </w:p>
    <w:p w14:paraId="50372846" w14:textId="77777777" w:rsidR="008825D5" w:rsidRPr="00501179" w:rsidRDefault="008825D5" w:rsidP="00BE22F8">
      <w:pPr>
        <w:widowControl w:val="0"/>
        <w:suppressAutoHyphens/>
        <w:autoSpaceDE w:val="0"/>
        <w:autoSpaceDN w:val="0"/>
        <w:adjustRightInd w:val="0"/>
        <w:spacing w:after="0" w:line="23" w:lineRule="atLeast"/>
        <w:ind w:left="360"/>
        <w:rPr>
          <w:rFonts w:ascii="Times New Roman" w:hAnsi="Times New Roman" w:cs="Times New Roman"/>
        </w:rPr>
      </w:pPr>
      <w:r w:rsidRPr="00501179">
        <w:rPr>
          <w:rFonts w:ascii="Times New Roman" w:hAnsi="Times New Roman" w:cs="Times New Roman"/>
        </w:rPr>
        <w:t xml:space="preserve">Tartalma: </w:t>
      </w:r>
      <w:r>
        <w:rPr>
          <w:rFonts w:ascii="Times New Roman" w:hAnsi="Times New Roman" w:cs="Times New Roman"/>
        </w:rPr>
        <w:t>a nem közművel összegyűjtött háztartási szennyvízszállítási köz</w:t>
      </w:r>
      <w:r w:rsidRPr="00501179">
        <w:rPr>
          <w:rFonts w:ascii="Times New Roman" w:hAnsi="Times New Roman" w:cs="Times New Roman"/>
        </w:rPr>
        <w:t>szolgáltatás számszerű adatai</w:t>
      </w:r>
    </w:p>
    <w:p w14:paraId="6F10E2F0"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 xml:space="preserve">mennyisége </w:t>
      </w:r>
      <w:r w:rsidR="00D61FFE">
        <w:rPr>
          <w:rFonts w:ascii="Times New Roman" w:hAnsi="Times New Roman" w:cs="Times New Roman"/>
        </w:rPr>
        <w:t>(</w:t>
      </w:r>
      <w:r w:rsidRPr="00501179">
        <w:rPr>
          <w:rFonts w:ascii="Times New Roman" w:hAnsi="Times New Roman" w:cs="Times New Roman"/>
        </w:rPr>
        <w:t>m</w:t>
      </w:r>
      <w:r w:rsidRPr="00501179">
        <w:rPr>
          <w:rFonts w:ascii="Times New Roman" w:hAnsi="Times New Roman" w:cs="Times New Roman"/>
          <w:vertAlign w:val="superscript"/>
        </w:rPr>
        <w:t>3</w:t>
      </w:r>
      <w:r w:rsidR="00D61FFE">
        <w:rPr>
          <w:rFonts w:ascii="Times New Roman" w:hAnsi="Times New Roman" w:cs="Times New Roman"/>
        </w:rPr>
        <w:t>)</w:t>
      </w:r>
    </w:p>
    <w:p w14:paraId="75DF0566"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darabszáma</w:t>
      </w:r>
    </w:p>
    <w:p w14:paraId="07DF0FC5"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havi bontásban</w:t>
      </w:r>
    </w:p>
    <w:p w14:paraId="136CB9D5"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göngyölítve éves összesítésben</w:t>
      </w:r>
    </w:p>
    <w:p w14:paraId="4D21DBDF"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ind w:left="1418" w:hanging="284"/>
        <w:rPr>
          <w:rFonts w:ascii="Times New Roman" w:hAnsi="Times New Roman" w:cs="Times New Roman"/>
        </w:rPr>
      </w:pPr>
      <w:r w:rsidRPr="00501179">
        <w:rPr>
          <w:rFonts w:ascii="Times New Roman" w:hAnsi="Times New Roman" w:cs="Times New Roman"/>
        </w:rPr>
        <w:t>lakossági</w:t>
      </w:r>
    </w:p>
    <w:p w14:paraId="26FCDC65"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ind w:left="1418" w:hanging="284"/>
        <w:rPr>
          <w:rFonts w:ascii="Times New Roman" w:hAnsi="Times New Roman" w:cs="Times New Roman"/>
        </w:rPr>
      </w:pPr>
      <w:r w:rsidRPr="00501179">
        <w:rPr>
          <w:rFonts w:ascii="Times New Roman" w:hAnsi="Times New Roman" w:cs="Times New Roman"/>
        </w:rPr>
        <w:t>közületi</w:t>
      </w:r>
    </w:p>
    <w:p w14:paraId="4D9FD520"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ind w:left="1418" w:hanging="284"/>
        <w:rPr>
          <w:rFonts w:ascii="Times New Roman" w:hAnsi="Times New Roman" w:cs="Times New Roman"/>
        </w:rPr>
      </w:pPr>
      <w:r w:rsidRPr="00501179">
        <w:rPr>
          <w:rFonts w:ascii="Times New Roman" w:hAnsi="Times New Roman" w:cs="Times New Roman"/>
        </w:rPr>
        <w:t>összesített</w:t>
      </w:r>
    </w:p>
    <w:p w14:paraId="07BFFC94" w14:textId="77777777" w:rsidR="00F97445" w:rsidRDefault="008825D5" w:rsidP="0095311D">
      <w:pPr>
        <w:pStyle w:val="Listaszerbekezds"/>
        <w:widowControl w:val="0"/>
        <w:numPr>
          <w:ilvl w:val="0"/>
          <w:numId w:val="13"/>
        </w:numPr>
        <w:suppressAutoHyphens/>
        <w:autoSpaceDE w:val="0"/>
        <w:autoSpaceDN w:val="0"/>
        <w:adjustRightInd w:val="0"/>
        <w:spacing w:after="0" w:line="23" w:lineRule="atLeast"/>
        <w:ind w:left="1418" w:hanging="284"/>
        <w:rPr>
          <w:rFonts w:ascii="Times New Roman" w:hAnsi="Times New Roman" w:cs="Times New Roman"/>
        </w:rPr>
      </w:pPr>
      <w:r w:rsidRPr="00501179">
        <w:rPr>
          <w:rFonts w:ascii="Times New Roman" w:hAnsi="Times New Roman" w:cs="Times New Roman"/>
        </w:rPr>
        <w:t>kerületi bontásban</w:t>
      </w:r>
    </w:p>
    <w:p w14:paraId="6B4965F9" w14:textId="77777777" w:rsidR="00F97445" w:rsidRDefault="00D61FFE" w:rsidP="0095311D">
      <w:pPr>
        <w:pStyle w:val="Listaszerbekezds"/>
        <w:widowControl w:val="0"/>
        <w:numPr>
          <w:ilvl w:val="0"/>
          <w:numId w:val="13"/>
        </w:numPr>
        <w:suppressAutoHyphens/>
        <w:autoSpaceDE w:val="0"/>
        <w:autoSpaceDN w:val="0"/>
        <w:adjustRightInd w:val="0"/>
        <w:spacing w:after="0" w:line="23" w:lineRule="atLeast"/>
        <w:rPr>
          <w:rFonts w:ascii="Times New Roman" w:hAnsi="Times New Roman" w:cs="Times New Roman"/>
        </w:rPr>
      </w:pPr>
      <w:r>
        <w:rPr>
          <w:rFonts w:ascii="Times New Roman" w:hAnsi="Times New Roman" w:cs="Times New Roman"/>
        </w:rPr>
        <w:t>n</w:t>
      </w:r>
      <w:r w:rsidR="008825D5" w:rsidRPr="00501179">
        <w:rPr>
          <w:rFonts w:ascii="Times New Roman" w:hAnsi="Times New Roman" w:cs="Times New Roman"/>
        </w:rPr>
        <w:t>ormatív állami támogatás igénylésére jogosító mennyiség (m</w:t>
      </w:r>
      <w:r w:rsidR="008825D5" w:rsidRPr="00501179">
        <w:rPr>
          <w:rFonts w:ascii="Times New Roman" w:hAnsi="Times New Roman" w:cs="Times New Roman"/>
          <w:vertAlign w:val="superscript"/>
        </w:rPr>
        <w:t>3</w:t>
      </w:r>
      <w:r w:rsidR="008825D5" w:rsidRPr="00501179">
        <w:rPr>
          <w:rFonts w:ascii="Times New Roman" w:hAnsi="Times New Roman" w:cs="Times New Roman"/>
        </w:rPr>
        <w:t>)</w:t>
      </w:r>
      <w:r w:rsidR="008825D5" w:rsidRPr="00501179">
        <w:rPr>
          <w:rFonts w:ascii="Times New Roman" w:hAnsi="Times New Roman" w:cs="Times New Roman"/>
        </w:rPr>
        <w:br/>
      </w:r>
    </w:p>
    <w:p w14:paraId="79D9E1BD"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b/>
          <w:bCs/>
        </w:rPr>
      </w:pPr>
      <w:r w:rsidRPr="00501179">
        <w:rPr>
          <w:rFonts w:ascii="Times New Roman" w:hAnsi="Times New Roman" w:cs="Times New Roman"/>
          <w:b/>
          <w:bCs/>
        </w:rPr>
        <w:t>Iszap szállítás havi adatszolgáltatása</w:t>
      </w:r>
    </w:p>
    <w:p w14:paraId="36B5F93C"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7E274A16"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r w:rsidRPr="00501179">
        <w:rPr>
          <w:rFonts w:ascii="Times New Roman" w:hAnsi="Times New Roman" w:cs="Times New Roman"/>
        </w:rPr>
        <w:t xml:space="preserve">Határidő: a tárgyhót követő hó </w:t>
      </w:r>
      <w:r>
        <w:rPr>
          <w:rFonts w:ascii="Times New Roman" w:hAnsi="Times New Roman" w:cs="Times New Roman"/>
        </w:rPr>
        <w:t>8. napjáig</w:t>
      </w:r>
    </w:p>
    <w:p w14:paraId="44521F49"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 xml:space="preserve">Tartalma: </w:t>
      </w:r>
    </w:p>
    <w:p w14:paraId="1D86FF93" w14:textId="77777777" w:rsidR="00F97445" w:rsidRDefault="008825D5" w:rsidP="001C21A7">
      <w:pPr>
        <w:pStyle w:val="Listaszerbekezds"/>
        <w:widowControl w:val="0"/>
        <w:numPr>
          <w:ilvl w:val="0"/>
          <w:numId w:val="11"/>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az elszállított iszap szállítmányonkénti mennyisége (t), szárazanyag tartalma, átvevő megnevezése</w:t>
      </w:r>
    </w:p>
    <w:p w14:paraId="5F076BE3" w14:textId="77777777" w:rsidR="00F97445" w:rsidRDefault="008825D5" w:rsidP="001C21A7">
      <w:pPr>
        <w:pStyle w:val="Listaszerbekezds"/>
        <w:widowControl w:val="0"/>
        <w:numPr>
          <w:ilvl w:val="0"/>
          <w:numId w:val="11"/>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összesített napi mennyisége (t) a szárazanyag tartalom súlyozott átlaga</w:t>
      </w:r>
    </w:p>
    <w:p w14:paraId="3AC2DA3A" w14:textId="77777777" w:rsidR="00F97445" w:rsidRDefault="008825D5" w:rsidP="001C21A7">
      <w:pPr>
        <w:pStyle w:val="Listaszerbekezds"/>
        <w:widowControl w:val="0"/>
        <w:numPr>
          <w:ilvl w:val="0"/>
          <w:numId w:val="11"/>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összesített havi mennyisége (t) a szárazanyag tartalom súlyozott átlaga</w:t>
      </w:r>
    </w:p>
    <w:p w14:paraId="603AB916" w14:textId="77777777" w:rsidR="008825D5" w:rsidRPr="00501179" w:rsidRDefault="008825D5" w:rsidP="00BE22F8">
      <w:pPr>
        <w:widowControl w:val="0"/>
        <w:suppressAutoHyphens/>
        <w:autoSpaceDE w:val="0"/>
        <w:autoSpaceDN w:val="0"/>
        <w:adjustRightInd w:val="0"/>
        <w:spacing w:after="0" w:line="23" w:lineRule="atLeast"/>
        <w:ind w:firstLine="708"/>
        <w:rPr>
          <w:rFonts w:ascii="Times New Roman" w:hAnsi="Times New Roman" w:cs="Times New Roman"/>
        </w:rPr>
      </w:pPr>
    </w:p>
    <w:p w14:paraId="13F02E34" w14:textId="77777777" w:rsidR="00510F39" w:rsidRDefault="00510F39" w:rsidP="00BE22F8">
      <w:pPr>
        <w:widowControl w:val="0"/>
        <w:suppressAutoHyphens/>
        <w:autoSpaceDE w:val="0"/>
        <w:autoSpaceDN w:val="0"/>
        <w:adjustRightInd w:val="0"/>
        <w:spacing w:after="0" w:line="23" w:lineRule="atLeast"/>
        <w:rPr>
          <w:rFonts w:ascii="Times New Roman" w:hAnsi="Times New Roman" w:cs="Times New Roman"/>
        </w:rPr>
      </w:pPr>
    </w:p>
    <w:p w14:paraId="00293618" w14:textId="77777777" w:rsidR="008825D5" w:rsidRPr="0097151C" w:rsidRDefault="00E75201" w:rsidP="00BE22F8">
      <w:pPr>
        <w:widowControl w:val="0"/>
        <w:suppressAutoHyphens/>
        <w:autoSpaceDE w:val="0"/>
        <w:autoSpaceDN w:val="0"/>
        <w:adjustRightInd w:val="0"/>
        <w:spacing w:after="0" w:line="23" w:lineRule="atLeast"/>
        <w:rPr>
          <w:rFonts w:ascii="Times New Roman" w:hAnsi="Times New Roman" w:cs="Times New Roman"/>
        </w:rPr>
      </w:pPr>
      <w:r w:rsidRPr="0097151C">
        <w:rPr>
          <w:rFonts w:ascii="Times New Roman" w:hAnsi="Times New Roman" w:cs="Times New Roman"/>
          <w:b/>
        </w:rPr>
        <w:t>2</w:t>
      </w:r>
      <w:r>
        <w:rPr>
          <w:rFonts w:ascii="Times New Roman" w:hAnsi="Times New Roman" w:cs="Times New Roman"/>
        </w:rPr>
        <w:t xml:space="preserve">. </w:t>
      </w:r>
      <w:r w:rsidR="004033F3" w:rsidRPr="0097151C">
        <w:rPr>
          <w:rFonts w:ascii="Times New Roman" w:hAnsi="Times New Roman" w:cs="Times New Roman"/>
        </w:rPr>
        <w:t xml:space="preserve">Havi likviditási terv készítése és megküldése a </w:t>
      </w:r>
      <w:r w:rsidR="00CB1EFE" w:rsidRPr="0097151C">
        <w:rPr>
          <w:rFonts w:ascii="Times New Roman" w:hAnsi="Times New Roman" w:cs="Times New Roman"/>
        </w:rPr>
        <w:t xml:space="preserve">Városigazgatóság </w:t>
      </w:r>
      <w:r w:rsidR="004033F3" w:rsidRPr="0097151C">
        <w:rPr>
          <w:rFonts w:ascii="Times New Roman" w:hAnsi="Times New Roman" w:cs="Times New Roman"/>
        </w:rPr>
        <w:t>Főosztály részére</w:t>
      </w:r>
    </w:p>
    <w:p w14:paraId="480CE8D8" w14:textId="77777777" w:rsidR="00E75201" w:rsidRPr="0097151C" w:rsidRDefault="00E75201" w:rsidP="0038309D">
      <w:pPr>
        <w:widowControl w:val="0"/>
        <w:suppressAutoHyphens/>
        <w:autoSpaceDE w:val="0"/>
        <w:autoSpaceDN w:val="0"/>
        <w:adjustRightInd w:val="0"/>
        <w:spacing w:after="0" w:line="23" w:lineRule="atLeast"/>
        <w:ind w:left="284"/>
        <w:rPr>
          <w:rFonts w:ascii="Times New Roman" w:hAnsi="Times New Roman" w:cs="Times New Roman"/>
        </w:rPr>
      </w:pPr>
      <w:r w:rsidRPr="0097151C">
        <w:rPr>
          <w:rFonts w:ascii="Times New Roman" w:hAnsi="Times New Roman" w:cs="Times New Roman"/>
        </w:rPr>
        <w:t>Határidő: tárgyhó</w:t>
      </w:r>
      <w:r w:rsidR="00CB1EFE" w:rsidRPr="0097151C">
        <w:rPr>
          <w:rFonts w:ascii="Times New Roman" w:hAnsi="Times New Roman" w:cs="Times New Roman"/>
        </w:rPr>
        <w:t>t megelőző hó</w:t>
      </w:r>
      <w:r w:rsidRPr="0097151C">
        <w:rPr>
          <w:rFonts w:ascii="Times New Roman" w:hAnsi="Times New Roman" w:cs="Times New Roman"/>
        </w:rPr>
        <w:t xml:space="preserve"> </w:t>
      </w:r>
      <w:r w:rsidR="00CB1EFE" w:rsidRPr="0097151C">
        <w:rPr>
          <w:rFonts w:ascii="Times New Roman" w:hAnsi="Times New Roman" w:cs="Times New Roman"/>
        </w:rPr>
        <w:t>2</w:t>
      </w:r>
      <w:r w:rsidRPr="0097151C">
        <w:rPr>
          <w:rFonts w:ascii="Times New Roman" w:hAnsi="Times New Roman" w:cs="Times New Roman"/>
        </w:rPr>
        <w:t>0-ig</w:t>
      </w:r>
    </w:p>
    <w:p w14:paraId="324D942B" w14:textId="77777777" w:rsidR="00E75201" w:rsidRPr="00501179" w:rsidRDefault="00E75201" w:rsidP="00BE22F8">
      <w:pPr>
        <w:widowControl w:val="0"/>
        <w:suppressAutoHyphens/>
        <w:autoSpaceDE w:val="0"/>
        <w:autoSpaceDN w:val="0"/>
        <w:adjustRightInd w:val="0"/>
        <w:spacing w:after="0" w:line="23" w:lineRule="atLeast"/>
        <w:rPr>
          <w:rFonts w:ascii="Times New Roman" w:hAnsi="Times New Roman" w:cs="Times New Roman"/>
        </w:rPr>
      </w:pPr>
    </w:p>
    <w:p w14:paraId="6539F47C" w14:textId="77777777" w:rsidR="008825D5" w:rsidRPr="00DC60BE" w:rsidRDefault="00510F39" w:rsidP="00BE22F8">
      <w:pPr>
        <w:widowControl w:val="0"/>
        <w:suppressAutoHyphens/>
        <w:autoSpaceDE w:val="0"/>
        <w:autoSpaceDN w:val="0"/>
        <w:adjustRightInd w:val="0"/>
        <w:spacing w:after="0" w:line="23" w:lineRule="atLeast"/>
        <w:rPr>
          <w:rFonts w:ascii="Times New Roman" w:hAnsi="Times New Roman" w:cs="Times New Roman"/>
          <w:b/>
          <w:bCs/>
        </w:rPr>
      </w:pPr>
      <w:r w:rsidRPr="00DC60BE">
        <w:rPr>
          <w:rFonts w:ascii="Times New Roman" w:hAnsi="Times New Roman" w:cs="Times New Roman"/>
          <w:b/>
          <w:bCs/>
        </w:rPr>
        <w:t>3</w:t>
      </w:r>
      <w:r w:rsidR="008825D5" w:rsidRPr="00DC60BE">
        <w:rPr>
          <w:rFonts w:ascii="Times New Roman" w:hAnsi="Times New Roman" w:cs="Times New Roman"/>
          <w:b/>
          <w:bCs/>
        </w:rPr>
        <w:t xml:space="preserve">. </w:t>
      </w:r>
      <w:r w:rsidR="00CB1EFE" w:rsidRPr="00DC60BE">
        <w:rPr>
          <w:rFonts w:ascii="Times New Roman" w:hAnsi="Times New Roman" w:cs="Times New Roman"/>
          <w:b/>
          <w:bCs/>
        </w:rPr>
        <w:t xml:space="preserve">Féléves Közszolgáltatási Jelentés </w:t>
      </w:r>
    </w:p>
    <w:p w14:paraId="7B652218"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71D9E5E1" w14:textId="178B656F"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  Határidő: I. félévről augusztus.15-ig, II. félévről február 15-ig</w:t>
      </w:r>
      <w:r w:rsidRPr="00501179">
        <w:rPr>
          <w:rFonts w:ascii="Times New Roman" w:hAnsi="Times New Roman" w:cs="Times New Roman"/>
        </w:rPr>
        <w:br/>
      </w:r>
      <w:r w:rsidRPr="00501179">
        <w:rPr>
          <w:rFonts w:ascii="Times New Roman" w:hAnsi="Times New Roman" w:cs="Times New Roman"/>
        </w:rPr>
        <w:br/>
      </w:r>
      <w:r w:rsidRPr="00952AE7">
        <w:rPr>
          <w:rFonts w:ascii="Times New Roman" w:hAnsi="Times New Roman" w:cs="Times New Roman"/>
        </w:rPr>
        <w:t>Tartalma: A nem közművel összegyűjtött háztartási szennyvízszállítási közszolgáltatás számszerű adatai, mérleg és eredmény-kimutatás</w:t>
      </w:r>
      <w:r w:rsidR="009B5722">
        <w:rPr>
          <w:rFonts w:ascii="Arial" w:hAnsi="Arial" w:cs="Arial"/>
        </w:rPr>
        <w:t xml:space="preserve">, </w:t>
      </w:r>
      <w:r w:rsidRPr="00952AE7">
        <w:rPr>
          <w:rFonts w:ascii="Times New Roman" w:hAnsi="Times New Roman" w:cs="Times New Roman"/>
        </w:rPr>
        <w:t xml:space="preserve">valamint Beszámoló a Közszolgáltatási tevékenység tapasztalatairól </w:t>
      </w:r>
      <w:r w:rsidR="00B6346A">
        <w:rPr>
          <w:rFonts w:ascii="Times New Roman" w:hAnsi="Times New Roman" w:cs="Times New Roman"/>
        </w:rPr>
        <w:t xml:space="preserve">szöveges magyarázattal és </w:t>
      </w:r>
      <w:r w:rsidRPr="00952AE7">
        <w:rPr>
          <w:rFonts w:ascii="Times New Roman" w:hAnsi="Times New Roman" w:cs="Times New Roman"/>
        </w:rPr>
        <w:t>oszlopdiagramok</w:t>
      </w:r>
      <w:r w:rsidR="000709EF">
        <w:rPr>
          <w:rFonts w:ascii="Times New Roman" w:hAnsi="Times New Roman" w:cs="Times New Roman"/>
        </w:rPr>
        <w:t xml:space="preserve"> </w:t>
      </w:r>
      <w:r w:rsidR="000709EF" w:rsidRPr="00873540">
        <w:rPr>
          <w:rFonts w:ascii="Times New Roman" w:hAnsi="Times New Roman" w:cs="Times New Roman"/>
        </w:rPr>
        <w:t>formájában</w:t>
      </w:r>
      <w:r w:rsidR="00B6346A">
        <w:rPr>
          <w:rFonts w:ascii="Times New Roman" w:hAnsi="Times New Roman" w:cs="Times New Roman"/>
        </w:rPr>
        <w:t>, a tényszámok alakulása a tervszámokhoz viszonyítva</w:t>
      </w:r>
      <w:r w:rsidRPr="00501179">
        <w:rPr>
          <w:rFonts w:ascii="Times New Roman" w:hAnsi="Times New Roman" w:cs="Times New Roman"/>
        </w:rPr>
        <w:t> </w:t>
      </w:r>
    </w:p>
    <w:p w14:paraId="4F54EFFC"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 xml:space="preserve">mennyisége </w:t>
      </w:r>
      <w:r w:rsidR="00D61FFE">
        <w:rPr>
          <w:rFonts w:ascii="Times New Roman" w:hAnsi="Times New Roman" w:cs="Times New Roman"/>
        </w:rPr>
        <w:t>(</w:t>
      </w:r>
      <w:r w:rsidRPr="00501179">
        <w:rPr>
          <w:rFonts w:ascii="Times New Roman" w:hAnsi="Times New Roman" w:cs="Times New Roman"/>
        </w:rPr>
        <w:t>m</w:t>
      </w:r>
      <w:r>
        <w:rPr>
          <w:rFonts w:ascii="Times New Roman" w:hAnsi="Times New Roman" w:cs="Times New Roman"/>
          <w:vertAlign w:val="superscript"/>
        </w:rPr>
        <w:t>3</w:t>
      </w:r>
      <w:r w:rsidR="00D61FFE" w:rsidRPr="00D61FFE">
        <w:rPr>
          <w:rFonts w:ascii="Times New Roman" w:hAnsi="Times New Roman" w:cs="Times New Roman"/>
        </w:rPr>
        <w:t>)</w:t>
      </w:r>
    </w:p>
    <w:p w14:paraId="08876B25"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darabszáma</w:t>
      </w:r>
    </w:p>
    <w:p w14:paraId="4E2620B0"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havi bontásban</w:t>
      </w:r>
    </w:p>
    <w:p w14:paraId="27C0ED42"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göngyölítve éves összesítésben</w:t>
      </w:r>
    </w:p>
    <w:p w14:paraId="2F5AD757"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ind w:left="1418" w:hanging="284"/>
        <w:rPr>
          <w:rFonts w:ascii="Times New Roman" w:hAnsi="Times New Roman" w:cs="Times New Roman"/>
        </w:rPr>
      </w:pPr>
      <w:r w:rsidRPr="00501179">
        <w:rPr>
          <w:rFonts w:ascii="Times New Roman" w:hAnsi="Times New Roman" w:cs="Times New Roman"/>
        </w:rPr>
        <w:t>lakossági</w:t>
      </w:r>
    </w:p>
    <w:p w14:paraId="4B0400B1"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ind w:left="1418" w:hanging="284"/>
        <w:rPr>
          <w:rFonts w:ascii="Times New Roman" w:hAnsi="Times New Roman" w:cs="Times New Roman"/>
        </w:rPr>
      </w:pPr>
      <w:r w:rsidRPr="00501179">
        <w:rPr>
          <w:rFonts w:ascii="Times New Roman" w:hAnsi="Times New Roman" w:cs="Times New Roman"/>
        </w:rPr>
        <w:t>közületi</w:t>
      </w:r>
    </w:p>
    <w:p w14:paraId="739B6934"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ind w:left="1418" w:hanging="284"/>
        <w:rPr>
          <w:rFonts w:ascii="Times New Roman" w:hAnsi="Times New Roman" w:cs="Times New Roman"/>
        </w:rPr>
      </w:pPr>
      <w:r w:rsidRPr="00501179">
        <w:rPr>
          <w:rFonts w:ascii="Times New Roman" w:hAnsi="Times New Roman" w:cs="Times New Roman"/>
        </w:rPr>
        <w:t>összesített</w:t>
      </w:r>
    </w:p>
    <w:p w14:paraId="2C1FE71A" w14:textId="77777777" w:rsidR="00F97445" w:rsidRDefault="008825D5" w:rsidP="0095311D">
      <w:pPr>
        <w:pStyle w:val="Listaszerbekezds"/>
        <w:widowControl w:val="0"/>
        <w:numPr>
          <w:ilvl w:val="0"/>
          <w:numId w:val="12"/>
        </w:numPr>
        <w:suppressAutoHyphens/>
        <w:autoSpaceDE w:val="0"/>
        <w:autoSpaceDN w:val="0"/>
        <w:adjustRightInd w:val="0"/>
        <w:spacing w:after="0" w:line="23" w:lineRule="atLeast"/>
        <w:ind w:left="1701" w:hanging="283"/>
        <w:rPr>
          <w:rFonts w:ascii="Times New Roman" w:hAnsi="Times New Roman" w:cs="Times New Roman"/>
        </w:rPr>
      </w:pPr>
      <w:r w:rsidRPr="00501179">
        <w:rPr>
          <w:rFonts w:ascii="Times New Roman" w:hAnsi="Times New Roman" w:cs="Times New Roman"/>
        </w:rPr>
        <w:t>kerületi bontásban</w:t>
      </w:r>
    </w:p>
    <w:p w14:paraId="5EF1A9FC" w14:textId="77777777" w:rsidR="008825D5" w:rsidRDefault="008825D5" w:rsidP="00BE22F8">
      <w:pPr>
        <w:widowControl w:val="0"/>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 xml:space="preserve"> Ellenőrzések, panaszok, jellege, száma, kezelése. (saját ellenőrzés, FCSM)</w:t>
      </w:r>
    </w:p>
    <w:p w14:paraId="781304B5" w14:textId="77777777" w:rsidR="00CB1EFE" w:rsidRPr="009B5722" w:rsidRDefault="00CB1EFE" w:rsidP="0095311D">
      <w:pPr>
        <w:pStyle w:val="Listaszerbekezds"/>
        <w:widowControl w:val="0"/>
        <w:numPr>
          <w:ilvl w:val="0"/>
          <w:numId w:val="12"/>
        </w:numPr>
        <w:suppressAutoHyphens/>
        <w:autoSpaceDE w:val="0"/>
        <w:autoSpaceDN w:val="0"/>
        <w:adjustRightInd w:val="0"/>
        <w:spacing w:after="0" w:line="23" w:lineRule="atLeast"/>
        <w:rPr>
          <w:rFonts w:ascii="Times New Roman" w:hAnsi="Times New Roman" w:cs="Times New Roman"/>
        </w:rPr>
      </w:pPr>
      <w:r w:rsidRPr="009B5722">
        <w:rPr>
          <w:rFonts w:ascii="Times New Roman" w:hAnsi="Times New Roman" w:cs="Times New Roman"/>
        </w:rPr>
        <w:t xml:space="preserve">a nem közművel összegyűjtött háztartási szennyvízkezelés közszolgáltatás ellátásával összefüggésben felmerülő költségeket, ráfordításokat, bevételeket főkönyvi szám bontásban szükséges bemutatnia, területek és üzletágak, illetve ágazat bontásban, a ténylegesen elszállított és a kiszámlázott mennyiségek feltüntetésével. </w:t>
      </w:r>
    </w:p>
    <w:p w14:paraId="0CA87DA2" w14:textId="77777777" w:rsidR="00CB1EFE" w:rsidRPr="009B5722" w:rsidRDefault="00CB1EFE" w:rsidP="0095311D">
      <w:pPr>
        <w:pStyle w:val="Listaszerbekezds"/>
        <w:widowControl w:val="0"/>
        <w:numPr>
          <w:ilvl w:val="0"/>
          <w:numId w:val="12"/>
        </w:numPr>
        <w:suppressAutoHyphens/>
        <w:autoSpaceDE w:val="0"/>
        <w:autoSpaceDN w:val="0"/>
        <w:adjustRightInd w:val="0"/>
        <w:spacing w:after="0" w:line="23" w:lineRule="atLeast"/>
        <w:rPr>
          <w:rFonts w:ascii="Times New Roman" w:hAnsi="Times New Roman" w:cs="Times New Roman"/>
        </w:rPr>
      </w:pPr>
      <w:r w:rsidRPr="009B5722">
        <w:rPr>
          <w:rFonts w:ascii="Times New Roman" w:hAnsi="Times New Roman" w:cs="Times New Roman"/>
        </w:rPr>
        <w:lastRenderedPageBreak/>
        <w:t>Közszolgáltató a tárgyévet megelőző 3 évre visszamenőleg az idősoros adatokat is köteles bemutatni, biztosítva költségnemek és a főkönyvi számok azonos tartalmát.</w:t>
      </w:r>
    </w:p>
    <w:p w14:paraId="36E8564A" w14:textId="77777777" w:rsidR="00CB1EFE" w:rsidRPr="009B5722" w:rsidRDefault="00CB1EFE" w:rsidP="0095311D">
      <w:pPr>
        <w:pStyle w:val="Listaszerbekezds"/>
        <w:widowControl w:val="0"/>
        <w:numPr>
          <w:ilvl w:val="0"/>
          <w:numId w:val="12"/>
        </w:numPr>
        <w:suppressAutoHyphens/>
        <w:autoSpaceDE w:val="0"/>
        <w:autoSpaceDN w:val="0"/>
        <w:adjustRightInd w:val="0"/>
        <w:spacing w:after="0" w:line="23" w:lineRule="atLeast"/>
        <w:rPr>
          <w:rFonts w:ascii="Times New Roman" w:hAnsi="Times New Roman" w:cs="Times New Roman"/>
        </w:rPr>
      </w:pPr>
      <w:r w:rsidRPr="009B5722">
        <w:rPr>
          <w:rFonts w:ascii="Times New Roman" w:hAnsi="Times New Roman" w:cs="Times New Roman"/>
        </w:rPr>
        <w:t>Közszolgáltató a bemutatott idősorban megbontja az elemi üzletág/ágazat költségeit közvetett és közvetlen költségekre.</w:t>
      </w:r>
    </w:p>
    <w:p w14:paraId="0A4335B2"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4F6F94DA" w14:textId="77777777" w:rsidR="0053401C" w:rsidRDefault="00510F39" w:rsidP="00C8424F">
      <w:pPr>
        <w:widowControl w:val="0"/>
        <w:suppressAutoHyphens/>
        <w:autoSpaceDE w:val="0"/>
        <w:autoSpaceDN w:val="0"/>
        <w:adjustRightInd w:val="0"/>
        <w:spacing w:after="0" w:line="23" w:lineRule="atLeast"/>
        <w:jc w:val="both"/>
        <w:rPr>
          <w:rFonts w:ascii="Times New Roman" w:hAnsi="Times New Roman" w:cs="Times New Roman"/>
          <w:b/>
          <w:bCs/>
        </w:rPr>
      </w:pPr>
      <w:r>
        <w:rPr>
          <w:rFonts w:ascii="Times New Roman" w:hAnsi="Times New Roman" w:cs="Times New Roman"/>
          <w:b/>
          <w:bCs/>
        </w:rPr>
        <w:t>4</w:t>
      </w:r>
      <w:r w:rsidR="008825D5" w:rsidRPr="00501179">
        <w:rPr>
          <w:rFonts w:ascii="Times New Roman" w:hAnsi="Times New Roman" w:cs="Times New Roman"/>
          <w:b/>
          <w:bCs/>
        </w:rPr>
        <w:t xml:space="preserve">. </w:t>
      </w:r>
      <w:r w:rsidR="008825D5">
        <w:rPr>
          <w:rFonts w:ascii="Times New Roman" w:hAnsi="Times New Roman" w:cs="Times New Roman"/>
          <w:b/>
          <w:bCs/>
        </w:rPr>
        <w:t>Egységnyi d</w:t>
      </w:r>
      <w:r w:rsidR="008825D5" w:rsidRPr="00501179">
        <w:rPr>
          <w:rFonts w:ascii="Times New Roman" w:hAnsi="Times New Roman" w:cs="Times New Roman"/>
          <w:b/>
          <w:bCs/>
        </w:rPr>
        <w:t>íj</w:t>
      </w:r>
      <w:r w:rsidR="008825D5">
        <w:rPr>
          <w:rFonts w:ascii="Times New Roman" w:hAnsi="Times New Roman" w:cs="Times New Roman"/>
          <w:b/>
          <w:bCs/>
        </w:rPr>
        <w:t>tétel</w:t>
      </w:r>
      <w:r w:rsidR="0053401C">
        <w:rPr>
          <w:rFonts w:ascii="Times New Roman" w:hAnsi="Times New Roman" w:cs="Times New Roman"/>
          <w:b/>
          <w:bCs/>
        </w:rPr>
        <w:t>ek:</w:t>
      </w:r>
    </w:p>
    <w:p w14:paraId="06AE48F7" w14:textId="77777777" w:rsidR="0053401C" w:rsidRPr="003D7D06" w:rsidRDefault="0053401C" w:rsidP="00C8424F">
      <w:pPr>
        <w:widowControl w:val="0"/>
        <w:suppressAutoHyphens/>
        <w:autoSpaceDE w:val="0"/>
        <w:autoSpaceDN w:val="0"/>
        <w:adjustRightInd w:val="0"/>
        <w:spacing w:after="0" w:line="23" w:lineRule="atLeast"/>
        <w:jc w:val="both"/>
        <w:rPr>
          <w:rFonts w:ascii="Times New Roman" w:hAnsi="Times New Roman" w:cs="Times New Roman"/>
        </w:rPr>
      </w:pPr>
      <w:r w:rsidRPr="0053401C">
        <w:rPr>
          <w:rFonts w:ascii="Times New Roman" w:hAnsi="Times New Roman" w:cs="Times New Roman"/>
          <w:bCs/>
        </w:rPr>
        <w:t xml:space="preserve">Nem közművel összegyűjtött háztartási szennyvízkezelési </w:t>
      </w:r>
      <w:r w:rsidRPr="003D7D06">
        <w:rPr>
          <w:rFonts w:ascii="Times New Roman" w:hAnsi="Times New Roman" w:cs="Times New Roman"/>
        </w:rPr>
        <w:t>közszolgáltatás egységnyi díjtétel javaslat,</w:t>
      </w:r>
    </w:p>
    <w:p w14:paraId="6731D012" w14:textId="1FEB26A5"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r w:rsidRPr="003D7D06">
        <w:rPr>
          <w:rFonts w:ascii="Times New Roman" w:hAnsi="Times New Roman" w:cs="Times New Roman"/>
        </w:rPr>
        <w:t>Önkormányzat költségvetése terhére a Közszolgáltató részére teljes</w:t>
      </w:r>
      <w:r w:rsidR="00D61FFE" w:rsidRPr="003D7D06">
        <w:rPr>
          <w:rFonts w:ascii="Times New Roman" w:hAnsi="Times New Roman" w:cs="Times New Roman"/>
        </w:rPr>
        <w:t xml:space="preserve">ítendő működési célú kifizetés </w:t>
      </w:r>
      <w:r w:rsidRPr="003D7D06">
        <w:rPr>
          <w:rFonts w:ascii="Times New Roman" w:hAnsi="Times New Roman" w:cs="Times New Roman"/>
        </w:rPr>
        <w:t>(</w:t>
      </w:r>
      <w:r w:rsidR="00D61FFE" w:rsidRPr="003D7D06">
        <w:rPr>
          <w:rFonts w:ascii="Times New Roman" w:hAnsi="Times New Roman" w:cs="Times New Roman"/>
        </w:rPr>
        <w:t>s</w:t>
      </w:r>
      <w:r w:rsidRPr="003D7D06">
        <w:rPr>
          <w:rFonts w:ascii="Times New Roman" w:hAnsi="Times New Roman" w:cs="Times New Roman"/>
        </w:rPr>
        <w:t>zennyvíziszap szállítás/ártalmatlanítás</w:t>
      </w:r>
      <w:r w:rsidR="0053401C" w:rsidRPr="003D7D06">
        <w:rPr>
          <w:rFonts w:ascii="Times New Roman" w:hAnsi="Times New Roman" w:cs="Times New Roman"/>
        </w:rPr>
        <w:t>)</w:t>
      </w:r>
      <w:r w:rsidRPr="003D7D06">
        <w:rPr>
          <w:rFonts w:ascii="Times New Roman" w:hAnsi="Times New Roman" w:cs="Times New Roman"/>
        </w:rPr>
        <w:t xml:space="preserve"> egységnyi díj</w:t>
      </w:r>
      <w:r w:rsidR="00D61FFE" w:rsidRPr="003D7D06">
        <w:rPr>
          <w:rFonts w:ascii="Times New Roman" w:hAnsi="Times New Roman" w:cs="Times New Roman"/>
        </w:rPr>
        <w:t xml:space="preserve">tétel </w:t>
      </w:r>
      <w:r w:rsidRPr="003D7D06">
        <w:rPr>
          <w:rFonts w:ascii="Times New Roman" w:hAnsi="Times New Roman" w:cs="Times New Roman"/>
        </w:rPr>
        <w:t>javaslat</w:t>
      </w:r>
      <w:r w:rsidR="0053401C" w:rsidRPr="003D7D06">
        <w:rPr>
          <w:rFonts w:ascii="Times New Roman" w:hAnsi="Times New Roman" w:cs="Times New Roman"/>
        </w:rPr>
        <w:t>.</w:t>
      </w:r>
      <w:r w:rsidR="00E75201">
        <w:rPr>
          <w:rFonts w:ascii="Times New Roman" w:hAnsi="Times New Roman" w:cs="Times New Roman"/>
          <w:b/>
          <w:bCs/>
        </w:rPr>
        <w:t xml:space="preserve"> </w:t>
      </w:r>
      <w:r w:rsidRPr="00501179">
        <w:rPr>
          <w:rFonts w:ascii="Times New Roman" w:hAnsi="Times New Roman" w:cs="Times New Roman"/>
        </w:rPr>
        <w:t xml:space="preserve">Határidő: a díjévet megelőző </w:t>
      </w:r>
      <w:r w:rsidRPr="00A771EB">
        <w:rPr>
          <w:rFonts w:ascii="Times New Roman" w:hAnsi="Times New Roman" w:cs="Times New Roman"/>
        </w:rPr>
        <w:t>év szeptember 30-ig.</w:t>
      </w:r>
    </w:p>
    <w:p w14:paraId="7D08200C" w14:textId="77777777" w:rsidR="00BC3336" w:rsidRDefault="00BC3336">
      <w:pPr>
        <w:widowControl w:val="0"/>
        <w:suppressAutoHyphens/>
        <w:autoSpaceDE w:val="0"/>
        <w:autoSpaceDN w:val="0"/>
        <w:adjustRightInd w:val="0"/>
        <w:spacing w:after="0" w:line="23" w:lineRule="atLeast"/>
        <w:rPr>
          <w:rFonts w:ascii="Times New Roman" w:hAnsi="Times New Roman" w:cs="Times New Roman"/>
        </w:rPr>
      </w:pPr>
    </w:p>
    <w:p w14:paraId="3BC26093" w14:textId="77777777" w:rsidR="002D4969" w:rsidRDefault="002D4969" w:rsidP="00BE22F8">
      <w:pPr>
        <w:widowControl w:val="0"/>
        <w:suppressAutoHyphens/>
        <w:autoSpaceDE w:val="0"/>
        <w:autoSpaceDN w:val="0"/>
        <w:adjustRightInd w:val="0"/>
        <w:spacing w:after="0" w:line="23" w:lineRule="atLeast"/>
        <w:rPr>
          <w:rFonts w:ascii="Times New Roman" w:hAnsi="Times New Roman" w:cs="Times New Roman"/>
          <w:b/>
          <w:bCs/>
        </w:rPr>
      </w:pPr>
    </w:p>
    <w:p w14:paraId="2AFFB6C1" w14:textId="77777777" w:rsidR="008825D5" w:rsidRPr="00DC60BE" w:rsidRDefault="002D4969" w:rsidP="00BE22F8">
      <w:pPr>
        <w:widowControl w:val="0"/>
        <w:suppressAutoHyphens/>
        <w:autoSpaceDE w:val="0"/>
        <w:autoSpaceDN w:val="0"/>
        <w:adjustRightInd w:val="0"/>
        <w:spacing w:after="0" w:line="23" w:lineRule="atLeast"/>
        <w:rPr>
          <w:rFonts w:ascii="Times New Roman" w:hAnsi="Times New Roman" w:cs="Times New Roman"/>
          <w:b/>
          <w:bCs/>
        </w:rPr>
      </w:pPr>
      <w:r w:rsidRPr="00DC60BE">
        <w:rPr>
          <w:rFonts w:ascii="Times New Roman" w:hAnsi="Times New Roman" w:cs="Times New Roman"/>
          <w:b/>
          <w:bCs/>
        </w:rPr>
        <w:t>5</w:t>
      </w:r>
      <w:r w:rsidR="008825D5" w:rsidRPr="00DC60BE">
        <w:rPr>
          <w:rFonts w:ascii="Times New Roman" w:hAnsi="Times New Roman" w:cs="Times New Roman"/>
          <w:b/>
          <w:bCs/>
        </w:rPr>
        <w:t>. Éves jelentés</w:t>
      </w:r>
    </w:p>
    <w:p w14:paraId="2F12CB4D" w14:textId="77777777" w:rsidR="008825D5" w:rsidRPr="009B5722" w:rsidRDefault="008825D5" w:rsidP="00BE22F8">
      <w:pPr>
        <w:widowControl w:val="0"/>
        <w:suppressAutoHyphens/>
        <w:autoSpaceDE w:val="0"/>
        <w:autoSpaceDN w:val="0"/>
        <w:adjustRightInd w:val="0"/>
        <w:spacing w:after="0" w:line="23" w:lineRule="atLeast"/>
        <w:rPr>
          <w:rFonts w:ascii="Arial" w:hAnsi="Arial" w:cs="Arial"/>
        </w:rPr>
      </w:pPr>
    </w:p>
    <w:p w14:paraId="7F0E23DB" w14:textId="77777777" w:rsidR="00CB1EFE" w:rsidRPr="00620732" w:rsidRDefault="00CB1EFE" w:rsidP="00C8424F">
      <w:pPr>
        <w:widowControl w:val="0"/>
        <w:suppressAutoHyphens/>
        <w:autoSpaceDE w:val="0"/>
        <w:autoSpaceDN w:val="0"/>
        <w:adjustRightInd w:val="0"/>
        <w:spacing w:after="0" w:line="23" w:lineRule="atLeast"/>
        <w:jc w:val="both"/>
        <w:rPr>
          <w:rFonts w:ascii="Times New Roman" w:hAnsi="Times New Roman" w:cs="Times New Roman"/>
          <w:iCs/>
          <w:u w:val="single"/>
        </w:rPr>
      </w:pPr>
      <w:r w:rsidRPr="00620732">
        <w:rPr>
          <w:rFonts w:ascii="Times New Roman" w:hAnsi="Times New Roman" w:cs="Times New Roman"/>
          <w:iCs/>
          <w:u w:val="single"/>
        </w:rPr>
        <w:t xml:space="preserve">Részei: </w:t>
      </w:r>
    </w:p>
    <w:p w14:paraId="5C82956C" w14:textId="77777777" w:rsidR="00CB1EFE" w:rsidRPr="00620732" w:rsidRDefault="00CB1EFE" w:rsidP="0095311D">
      <w:pPr>
        <w:pStyle w:val="Listaszerbekezds"/>
        <w:widowControl w:val="0"/>
        <w:numPr>
          <w:ilvl w:val="0"/>
          <w:numId w:val="12"/>
        </w:numPr>
        <w:suppressAutoHyphens/>
        <w:autoSpaceDE w:val="0"/>
        <w:autoSpaceDN w:val="0"/>
        <w:adjustRightInd w:val="0"/>
        <w:spacing w:after="0" w:line="23" w:lineRule="atLeast"/>
        <w:jc w:val="both"/>
        <w:rPr>
          <w:rFonts w:ascii="Times New Roman" w:hAnsi="Times New Roman" w:cs="Times New Roman"/>
          <w:iCs/>
        </w:rPr>
      </w:pPr>
      <w:r w:rsidRPr="00620732">
        <w:rPr>
          <w:rFonts w:ascii="Times New Roman" w:hAnsi="Times New Roman" w:cs="Times New Roman"/>
          <w:iCs/>
        </w:rPr>
        <w:t xml:space="preserve">Éves Közszolgáltatási jelentés </w:t>
      </w:r>
    </w:p>
    <w:p w14:paraId="18AB3CA9" w14:textId="77777777" w:rsidR="00CB1EFE" w:rsidRPr="00620732" w:rsidRDefault="00CB1EFE" w:rsidP="0095311D">
      <w:pPr>
        <w:pStyle w:val="Listaszerbekezds"/>
        <w:widowControl w:val="0"/>
        <w:numPr>
          <w:ilvl w:val="0"/>
          <w:numId w:val="12"/>
        </w:numPr>
        <w:suppressAutoHyphens/>
        <w:autoSpaceDE w:val="0"/>
        <w:autoSpaceDN w:val="0"/>
        <w:adjustRightInd w:val="0"/>
        <w:spacing w:after="0" w:line="23" w:lineRule="atLeast"/>
        <w:jc w:val="both"/>
        <w:rPr>
          <w:rFonts w:ascii="Times New Roman" w:hAnsi="Times New Roman" w:cs="Times New Roman"/>
          <w:iCs/>
        </w:rPr>
      </w:pPr>
      <w:r w:rsidRPr="00620732">
        <w:rPr>
          <w:rFonts w:ascii="Times New Roman" w:hAnsi="Times New Roman" w:cs="Times New Roman"/>
          <w:iCs/>
        </w:rPr>
        <w:t>Éves Beszámoló</w:t>
      </w:r>
    </w:p>
    <w:p w14:paraId="7C42CC7F" w14:textId="77777777" w:rsidR="00CB1EFE" w:rsidRPr="00620732" w:rsidRDefault="00CB1EFE" w:rsidP="00CB1EFE">
      <w:pPr>
        <w:widowControl w:val="0"/>
        <w:suppressAutoHyphens/>
        <w:autoSpaceDE w:val="0"/>
        <w:autoSpaceDN w:val="0"/>
        <w:adjustRightInd w:val="0"/>
        <w:spacing w:after="0" w:line="23" w:lineRule="atLeast"/>
        <w:jc w:val="both"/>
        <w:rPr>
          <w:rFonts w:ascii="Times New Roman" w:hAnsi="Times New Roman" w:cs="Times New Roman"/>
          <w:iCs/>
        </w:rPr>
      </w:pPr>
    </w:p>
    <w:p w14:paraId="29AC31AE" w14:textId="297E74A7" w:rsidR="00CB1EFE" w:rsidRPr="00620732" w:rsidRDefault="008825D5" w:rsidP="00CB1EFE">
      <w:pPr>
        <w:widowControl w:val="0"/>
        <w:suppressAutoHyphens/>
        <w:autoSpaceDE w:val="0"/>
        <w:autoSpaceDN w:val="0"/>
        <w:adjustRightInd w:val="0"/>
        <w:spacing w:after="0" w:line="23" w:lineRule="atLeast"/>
        <w:jc w:val="both"/>
        <w:rPr>
          <w:rFonts w:ascii="Times New Roman" w:hAnsi="Times New Roman" w:cs="Times New Roman"/>
          <w:iCs/>
        </w:rPr>
      </w:pPr>
      <w:r w:rsidRPr="00620732">
        <w:rPr>
          <w:rFonts w:ascii="Times New Roman" w:hAnsi="Times New Roman" w:cs="Times New Roman"/>
          <w:iCs/>
          <w:u w:val="single"/>
        </w:rPr>
        <w:t>Határidő:</w:t>
      </w:r>
      <w:r w:rsidRPr="00620732">
        <w:rPr>
          <w:rFonts w:ascii="Times New Roman" w:hAnsi="Times New Roman" w:cs="Times New Roman"/>
          <w:iCs/>
        </w:rPr>
        <w:t xml:space="preserve"> </w:t>
      </w:r>
      <w:r w:rsidR="00CB1EFE" w:rsidRPr="00620732">
        <w:rPr>
          <w:rFonts w:ascii="Times New Roman" w:hAnsi="Times New Roman" w:cs="Times New Roman"/>
          <w:iCs/>
        </w:rPr>
        <w:t xml:space="preserve">Közszolgáltató elkészíti és legkésőbb a tárgyévet követő év </w:t>
      </w:r>
      <w:r w:rsidR="005E047C">
        <w:rPr>
          <w:rFonts w:ascii="Times New Roman" w:hAnsi="Times New Roman" w:cs="Times New Roman"/>
          <w:iCs/>
        </w:rPr>
        <w:t>március</w:t>
      </w:r>
      <w:r w:rsidR="005E047C" w:rsidRPr="00620732">
        <w:rPr>
          <w:rFonts w:ascii="Times New Roman" w:hAnsi="Times New Roman" w:cs="Times New Roman"/>
          <w:iCs/>
        </w:rPr>
        <w:t xml:space="preserve"> </w:t>
      </w:r>
      <w:r w:rsidR="00FA1D7F" w:rsidRPr="00620732">
        <w:rPr>
          <w:rFonts w:ascii="Times New Roman" w:hAnsi="Times New Roman" w:cs="Times New Roman"/>
          <w:iCs/>
        </w:rPr>
        <w:t>hó 3</w:t>
      </w:r>
      <w:r w:rsidR="005E047C">
        <w:rPr>
          <w:rFonts w:ascii="Times New Roman" w:hAnsi="Times New Roman" w:cs="Times New Roman"/>
          <w:iCs/>
        </w:rPr>
        <w:t>1</w:t>
      </w:r>
      <w:r w:rsidR="00FA1D7F" w:rsidRPr="00620732">
        <w:rPr>
          <w:rFonts w:ascii="Times New Roman" w:hAnsi="Times New Roman" w:cs="Times New Roman"/>
          <w:iCs/>
        </w:rPr>
        <w:t>. napjáig</w:t>
      </w:r>
      <w:r w:rsidR="00CB1EFE" w:rsidRPr="00620732">
        <w:rPr>
          <w:rFonts w:ascii="Times New Roman" w:hAnsi="Times New Roman" w:cs="Times New Roman"/>
          <w:iCs/>
        </w:rPr>
        <w:t xml:space="preserve"> megküldi az önkormányzatnak</w:t>
      </w:r>
    </w:p>
    <w:p w14:paraId="4DFA9855" w14:textId="77777777" w:rsidR="008825D5" w:rsidRPr="00620732" w:rsidRDefault="008825D5" w:rsidP="00CB1EFE">
      <w:pPr>
        <w:widowControl w:val="0"/>
        <w:suppressAutoHyphens/>
        <w:autoSpaceDE w:val="0"/>
        <w:autoSpaceDN w:val="0"/>
        <w:adjustRightInd w:val="0"/>
        <w:spacing w:after="0" w:line="23" w:lineRule="atLeast"/>
        <w:jc w:val="both"/>
        <w:rPr>
          <w:rFonts w:ascii="Times New Roman" w:hAnsi="Times New Roman" w:cs="Times New Roman"/>
          <w:iCs/>
        </w:rPr>
      </w:pPr>
    </w:p>
    <w:p w14:paraId="21B2D098" w14:textId="77777777" w:rsidR="00CB1EFE" w:rsidRPr="00620732" w:rsidRDefault="00CB1EFE" w:rsidP="00C8424F">
      <w:pPr>
        <w:widowControl w:val="0"/>
        <w:suppressAutoHyphens/>
        <w:autoSpaceDE w:val="0"/>
        <w:autoSpaceDN w:val="0"/>
        <w:adjustRightInd w:val="0"/>
        <w:spacing w:after="0" w:line="23" w:lineRule="atLeast"/>
        <w:jc w:val="both"/>
        <w:rPr>
          <w:rFonts w:ascii="Times New Roman" w:hAnsi="Times New Roman" w:cs="Times New Roman"/>
          <w:iCs/>
          <w:u w:val="single"/>
        </w:rPr>
      </w:pPr>
      <w:r w:rsidRPr="00620732">
        <w:rPr>
          <w:rFonts w:ascii="Times New Roman" w:hAnsi="Times New Roman" w:cs="Times New Roman"/>
          <w:iCs/>
          <w:u w:val="single"/>
        </w:rPr>
        <w:t xml:space="preserve">Tartalma: </w:t>
      </w:r>
    </w:p>
    <w:p w14:paraId="63F91748" w14:textId="77777777" w:rsidR="00CB1EFE" w:rsidRPr="00620732" w:rsidRDefault="00CB1EFE" w:rsidP="0095311D">
      <w:pPr>
        <w:pStyle w:val="Listaszerbekezds"/>
        <w:widowControl w:val="0"/>
        <w:numPr>
          <w:ilvl w:val="0"/>
          <w:numId w:val="12"/>
        </w:numPr>
        <w:suppressAutoHyphens/>
        <w:autoSpaceDE w:val="0"/>
        <w:autoSpaceDN w:val="0"/>
        <w:adjustRightInd w:val="0"/>
        <w:spacing w:after="0" w:line="23" w:lineRule="atLeast"/>
        <w:jc w:val="both"/>
        <w:rPr>
          <w:rFonts w:ascii="Times New Roman" w:hAnsi="Times New Roman" w:cs="Times New Roman"/>
          <w:iCs/>
        </w:rPr>
      </w:pPr>
      <w:r w:rsidRPr="00620732">
        <w:rPr>
          <w:rFonts w:ascii="Times New Roman" w:hAnsi="Times New Roman" w:cs="Times New Roman"/>
          <w:iCs/>
        </w:rPr>
        <w:t>Éves Közszolgáltatási jelentés: A Féléves Közszolgáltatási Jelentés szerinti adattartalom a tárgyévre vonatkozóan, valamint elszámolás a Jogos Kompenzációról és a Kifizetett Kompenzációról. Az Éves Közszolgáltatási Jelentést az auditált éves beszámoló adatai alapján kell elkészíteni.</w:t>
      </w:r>
    </w:p>
    <w:p w14:paraId="65FF0A9B" w14:textId="77777777" w:rsidR="008825D5" w:rsidRPr="00620732" w:rsidRDefault="00CB1EFE" w:rsidP="0095311D">
      <w:pPr>
        <w:pStyle w:val="Listaszerbekezds"/>
        <w:widowControl w:val="0"/>
        <w:numPr>
          <w:ilvl w:val="0"/>
          <w:numId w:val="12"/>
        </w:numPr>
        <w:suppressAutoHyphens/>
        <w:autoSpaceDE w:val="0"/>
        <w:autoSpaceDN w:val="0"/>
        <w:adjustRightInd w:val="0"/>
        <w:spacing w:after="0" w:line="23" w:lineRule="atLeast"/>
        <w:jc w:val="both"/>
        <w:rPr>
          <w:rFonts w:ascii="Times New Roman" w:hAnsi="Times New Roman" w:cs="Times New Roman"/>
          <w:iCs/>
        </w:rPr>
      </w:pPr>
      <w:r w:rsidRPr="00620732">
        <w:rPr>
          <w:rFonts w:ascii="Times New Roman" w:hAnsi="Times New Roman" w:cs="Times New Roman"/>
          <w:iCs/>
        </w:rPr>
        <w:t xml:space="preserve">Éves Beszámoló: számviteli mérleg, </w:t>
      </w:r>
      <w:r w:rsidR="008825D5" w:rsidRPr="00620732">
        <w:rPr>
          <w:rFonts w:ascii="Times New Roman" w:hAnsi="Times New Roman" w:cs="Times New Roman"/>
          <w:iCs/>
        </w:rPr>
        <w:t>eredmény kimutatás, kiegészítő melléklet, üzleti jelentés.</w:t>
      </w:r>
    </w:p>
    <w:p w14:paraId="0446DA44" w14:textId="77777777" w:rsidR="008825D5" w:rsidRPr="009B5722" w:rsidRDefault="008825D5" w:rsidP="00C8424F">
      <w:pPr>
        <w:widowControl w:val="0"/>
        <w:autoSpaceDE w:val="0"/>
        <w:autoSpaceDN w:val="0"/>
        <w:adjustRightInd w:val="0"/>
        <w:spacing w:after="0" w:line="23" w:lineRule="atLeast"/>
        <w:jc w:val="both"/>
        <w:rPr>
          <w:rFonts w:ascii="Arial" w:hAnsi="Arial" w:cs="Arial"/>
        </w:rPr>
      </w:pPr>
    </w:p>
    <w:p w14:paraId="2D302325" w14:textId="77777777" w:rsidR="003C18C4" w:rsidRDefault="003C18C4" w:rsidP="002D4969">
      <w:pPr>
        <w:widowControl w:val="0"/>
        <w:suppressAutoHyphens/>
        <w:autoSpaceDE w:val="0"/>
        <w:autoSpaceDN w:val="0"/>
        <w:adjustRightInd w:val="0"/>
        <w:spacing w:after="0" w:line="23" w:lineRule="atLeast"/>
        <w:rPr>
          <w:rFonts w:ascii="Times New Roman" w:hAnsi="Times New Roman" w:cs="Times New Roman"/>
          <w:b/>
          <w:bCs/>
        </w:rPr>
      </w:pPr>
    </w:p>
    <w:p w14:paraId="2AC0FE03" w14:textId="77777777" w:rsidR="008825D5" w:rsidRPr="002D4969" w:rsidRDefault="002D4969" w:rsidP="002D4969">
      <w:pPr>
        <w:widowControl w:val="0"/>
        <w:suppressAutoHyphens/>
        <w:autoSpaceDE w:val="0"/>
        <w:autoSpaceDN w:val="0"/>
        <w:adjustRightInd w:val="0"/>
        <w:spacing w:after="0" w:line="23" w:lineRule="atLeast"/>
        <w:rPr>
          <w:rFonts w:ascii="Times New Roman" w:hAnsi="Times New Roman" w:cs="Times New Roman"/>
          <w:b/>
          <w:bCs/>
        </w:rPr>
      </w:pPr>
      <w:r>
        <w:rPr>
          <w:rFonts w:ascii="Times New Roman" w:hAnsi="Times New Roman" w:cs="Times New Roman"/>
          <w:b/>
          <w:bCs/>
        </w:rPr>
        <w:t xml:space="preserve">6. </w:t>
      </w:r>
      <w:r w:rsidR="008825D5" w:rsidRPr="002D4969">
        <w:rPr>
          <w:rFonts w:ascii="Times New Roman" w:hAnsi="Times New Roman" w:cs="Times New Roman"/>
          <w:b/>
          <w:bCs/>
        </w:rPr>
        <w:t>Ügyfél elégedettségi felmérés</w:t>
      </w:r>
    </w:p>
    <w:p w14:paraId="48DD7C13"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73EDCD93" w14:textId="77777777" w:rsidR="008825D5" w:rsidRPr="00501179" w:rsidRDefault="008825D5" w:rsidP="00BE22F8">
      <w:pPr>
        <w:widowControl w:val="0"/>
        <w:suppressAutoHyphens/>
        <w:autoSpaceDE w:val="0"/>
        <w:autoSpaceDN w:val="0"/>
        <w:adjustRightInd w:val="0"/>
        <w:spacing w:after="0" w:line="23" w:lineRule="atLeast"/>
        <w:rPr>
          <w:rFonts w:ascii="Times New Roman" w:hAnsi="Times New Roman" w:cs="Times New Roman"/>
        </w:rPr>
      </w:pPr>
      <w:r w:rsidRPr="00501179">
        <w:rPr>
          <w:rFonts w:ascii="Times New Roman" w:hAnsi="Times New Roman" w:cs="Times New Roman"/>
        </w:rPr>
        <w:t>Határidő: tárgyévet követő január 20.</w:t>
      </w:r>
    </w:p>
    <w:p w14:paraId="04F47718" w14:textId="77777777" w:rsidR="008825D5" w:rsidRDefault="008825D5">
      <w:pPr>
        <w:spacing w:after="0" w:line="240" w:lineRule="auto"/>
        <w:rPr>
          <w:rFonts w:ascii="Times New Roman" w:hAnsi="Times New Roman" w:cs="Times New Roman"/>
        </w:rPr>
      </w:pPr>
      <w:r>
        <w:rPr>
          <w:rFonts w:ascii="Times New Roman" w:hAnsi="Times New Roman" w:cs="Times New Roman"/>
        </w:rPr>
        <w:br w:type="page"/>
      </w:r>
    </w:p>
    <w:p w14:paraId="31897C68" w14:textId="77777777" w:rsidR="008825D5" w:rsidRPr="00501179" w:rsidRDefault="008825D5" w:rsidP="00BE22F8">
      <w:pPr>
        <w:widowControl w:val="0"/>
        <w:suppressAutoHyphens/>
        <w:autoSpaceDE w:val="0"/>
        <w:autoSpaceDN w:val="0"/>
        <w:adjustRightInd w:val="0"/>
        <w:spacing w:after="0" w:line="23" w:lineRule="atLeast"/>
        <w:jc w:val="both"/>
        <w:rPr>
          <w:rFonts w:ascii="Times New Roman" w:hAnsi="Times New Roman" w:cs="Times New Roman"/>
        </w:rPr>
      </w:pPr>
    </w:p>
    <w:p w14:paraId="02766D77" w14:textId="77777777" w:rsidR="008825D5" w:rsidRPr="00501179"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7633128D" w14:textId="037AC2A7" w:rsidR="008825D5" w:rsidRPr="00272DAF" w:rsidRDefault="008825D5" w:rsidP="00BE22F8">
      <w:pPr>
        <w:widowControl w:val="0"/>
        <w:suppressAutoHyphens/>
        <w:autoSpaceDE w:val="0"/>
        <w:autoSpaceDN w:val="0"/>
        <w:adjustRightInd w:val="0"/>
        <w:spacing w:before="200" w:after="0" w:line="240" w:lineRule="auto"/>
        <w:jc w:val="right"/>
        <w:rPr>
          <w:rFonts w:ascii="Times New Roman" w:hAnsi="Times New Roman" w:cs="Times New Roman"/>
          <w:b/>
          <w:bCs/>
        </w:rPr>
      </w:pPr>
      <w:r>
        <w:rPr>
          <w:rFonts w:ascii="Times New Roman" w:hAnsi="Times New Roman" w:cs="Times New Roman"/>
          <w:b/>
          <w:bCs/>
        </w:rPr>
        <w:t>Közszolgáltatási Szerződés /</w:t>
      </w:r>
      <w:r w:rsidR="00DF5B37">
        <w:rPr>
          <w:rFonts w:ascii="Times New Roman" w:hAnsi="Times New Roman" w:cs="Times New Roman"/>
          <w:b/>
          <w:bCs/>
        </w:rPr>
        <w:t>4</w:t>
      </w:r>
      <w:r w:rsidRPr="00272DAF">
        <w:rPr>
          <w:rFonts w:ascii="Times New Roman" w:hAnsi="Times New Roman" w:cs="Times New Roman"/>
          <w:b/>
          <w:bCs/>
        </w:rPr>
        <w:t>. sz. melléklet</w:t>
      </w:r>
    </w:p>
    <w:p w14:paraId="205BA8E1" w14:textId="77777777" w:rsidR="008825D5" w:rsidRPr="00501179" w:rsidRDefault="008825D5" w:rsidP="00BE22F8">
      <w:pPr>
        <w:widowControl w:val="0"/>
        <w:suppressAutoHyphens/>
        <w:autoSpaceDE w:val="0"/>
        <w:autoSpaceDN w:val="0"/>
        <w:adjustRightInd w:val="0"/>
        <w:spacing w:before="200" w:after="0" w:line="240" w:lineRule="auto"/>
        <w:jc w:val="center"/>
        <w:rPr>
          <w:rFonts w:ascii="Times New Roman" w:hAnsi="Times New Roman" w:cs="Times New Roman"/>
          <w:b/>
          <w:bCs/>
          <w:sz w:val="24"/>
          <w:szCs w:val="24"/>
        </w:rPr>
      </w:pPr>
      <w:r w:rsidRPr="00501179">
        <w:rPr>
          <w:rFonts w:ascii="Times New Roman" w:hAnsi="Times New Roman" w:cs="Times New Roman"/>
          <w:b/>
          <w:bCs/>
          <w:sz w:val="24"/>
          <w:szCs w:val="24"/>
        </w:rPr>
        <w:t>A KÖZSZOLGÁLTATÁSI ELEMEK EGYSÉGNYI DÍJTÉTELEI</w:t>
      </w:r>
    </w:p>
    <w:p w14:paraId="776A8ABD" w14:textId="77777777" w:rsidR="008825D5" w:rsidRDefault="008825D5" w:rsidP="00B64A0B">
      <w:pPr>
        <w:widowControl w:val="0"/>
        <w:suppressAutoHyphens/>
        <w:autoSpaceDE w:val="0"/>
        <w:autoSpaceDN w:val="0"/>
        <w:adjustRightInd w:val="0"/>
        <w:spacing w:before="200" w:after="0" w:line="240" w:lineRule="auto"/>
        <w:rPr>
          <w:rFonts w:ascii="Times New Roman" w:hAnsi="Times New Roman" w:cs="Times New Roman"/>
          <w:b/>
          <w:bCs/>
        </w:rPr>
      </w:pPr>
    </w:p>
    <w:p w14:paraId="4D596E0B" w14:textId="77777777" w:rsidR="00D61FFE" w:rsidRPr="001718A4" w:rsidRDefault="008825D5" w:rsidP="0025015F">
      <w:pPr>
        <w:widowControl w:val="0"/>
        <w:suppressAutoHyphens/>
        <w:autoSpaceDE w:val="0"/>
        <w:autoSpaceDN w:val="0"/>
        <w:adjustRightInd w:val="0"/>
        <w:spacing w:before="200" w:after="0" w:line="240" w:lineRule="auto"/>
        <w:jc w:val="both"/>
        <w:rPr>
          <w:rFonts w:ascii="Times New Roman" w:hAnsi="Times New Roman" w:cs="Times New Roman"/>
        </w:rPr>
      </w:pPr>
      <w:r w:rsidRPr="001718A4">
        <w:rPr>
          <w:rFonts w:ascii="Times New Roman" w:hAnsi="Times New Roman" w:cs="Times New Roman"/>
        </w:rPr>
        <w:t xml:space="preserve">1. </w:t>
      </w:r>
      <w:r w:rsidR="00637047" w:rsidRPr="001718A4">
        <w:rPr>
          <w:rFonts w:ascii="Times New Roman" w:hAnsi="Times New Roman" w:cs="Times New Roman"/>
        </w:rPr>
        <w:t xml:space="preserve"> </w:t>
      </w:r>
      <w:r w:rsidR="00D61FFE" w:rsidRPr="001718A4">
        <w:rPr>
          <w:rFonts w:ascii="Times New Roman" w:hAnsi="Times New Roman" w:cs="Times New Roman"/>
        </w:rPr>
        <w:t>A nem közművel összegyűjtött háztartási szennyvízszállítási közszolgáltatás egységnyi díjtételei:</w:t>
      </w:r>
    </w:p>
    <w:p w14:paraId="7ADF7FB9" w14:textId="77777777" w:rsidR="008825D5" w:rsidRPr="001718A4" w:rsidRDefault="008825D5" w:rsidP="0025015F">
      <w:pPr>
        <w:widowControl w:val="0"/>
        <w:suppressAutoHyphens/>
        <w:autoSpaceDE w:val="0"/>
        <w:autoSpaceDN w:val="0"/>
        <w:adjustRightInd w:val="0"/>
        <w:spacing w:before="200" w:after="0" w:line="240" w:lineRule="auto"/>
        <w:jc w:val="both"/>
        <w:rPr>
          <w:rFonts w:ascii="Times New Roman" w:hAnsi="Times New Roman" w:cs="Times New Roman"/>
        </w:rPr>
      </w:pPr>
      <w:r w:rsidRPr="001718A4">
        <w:rPr>
          <w:rFonts w:ascii="Times New Roman" w:hAnsi="Times New Roman" w:cs="Times New Roman"/>
        </w:rPr>
        <w:t>A nem közművel összegyűjtött</w:t>
      </w:r>
      <w:r w:rsidR="00D61FFE" w:rsidRPr="001718A4">
        <w:rPr>
          <w:rFonts w:ascii="Times New Roman" w:hAnsi="Times New Roman" w:cs="Times New Roman"/>
        </w:rPr>
        <w:t xml:space="preserve"> háztartási szennyvízszállítási</w:t>
      </w:r>
      <w:r w:rsidRPr="001718A4">
        <w:rPr>
          <w:rFonts w:ascii="Times New Roman" w:hAnsi="Times New Roman" w:cs="Times New Roman"/>
        </w:rPr>
        <w:t xml:space="preserve"> közszolgáltatás mindenkor hatályos egységnyi díjtételeit a nem közművel összegyűjtött háztartási szennyvízzel kapcsolatos kötelező h</w:t>
      </w:r>
      <w:r w:rsidR="0059777B" w:rsidRPr="001718A4">
        <w:rPr>
          <w:rFonts w:ascii="Times New Roman" w:hAnsi="Times New Roman" w:cs="Times New Roman"/>
        </w:rPr>
        <w:t>elyi közszolgáltatásról szóló 72/2013. (X. 14</w:t>
      </w:r>
      <w:r w:rsidRPr="001718A4">
        <w:rPr>
          <w:rFonts w:ascii="Times New Roman" w:hAnsi="Times New Roman" w:cs="Times New Roman"/>
        </w:rPr>
        <w:t>.) Főv. Kgy. rendelet tartalmazza.</w:t>
      </w:r>
    </w:p>
    <w:p w14:paraId="6B33D357" w14:textId="77777777" w:rsidR="008825D5" w:rsidRPr="001718A4" w:rsidRDefault="008825D5" w:rsidP="0025015F">
      <w:pPr>
        <w:spacing w:after="0" w:line="240" w:lineRule="auto"/>
        <w:jc w:val="both"/>
        <w:rPr>
          <w:rFonts w:ascii="Times New Roman" w:hAnsi="Times New Roman" w:cs="Times New Roman"/>
        </w:rPr>
      </w:pPr>
    </w:p>
    <w:p w14:paraId="3E3FA99D" w14:textId="77777777" w:rsidR="008825D5" w:rsidRPr="001718A4" w:rsidRDefault="008825D5" w:rsidP="0025015F">
      <w:pPr>
        <w:spacing w:after="0" w:line="240" w:lineRule="auto"/>
        <w:jc w:val="both"/>
        <w:rPr>
          <w:rFonts w:ascii="Times New Roman" w:hAnsi="Times New Roman" w:cs="Times New Roman"/>
        </w:rPr>
      </w:pPr>
      <w:r w:rsidRPr="001718A4">
        <w:rPr>
          <w:rFonts w:ascii="Times New Roman" w:hAnsi="Times New Roman" w:cs="Times New Roman"/>
        </w:rPr>
        <w:t>2. A BKSZTT-n keletkezett szennyvíziszap elszállításának és ártalmatlanításának egységnyi díjtétele:</w:t>
      </w:r>
    </w:p>
    <w:p w14:paraId="2B5AD35D" w14:textId="4D85920F" w:rsidR="008825D5" w:rsidRPr="00CF47C2" w:rsidRDefault="002919E4" w:rsidP="0025015F">
      <w:pPr>
        <w:widowControl w:val="0"/>
        <w:tabs>
          <w:tab w:val="right" w:pos="7938"/>
        </w:tabs>
        <w:suppressAutoHyphens/>
        <w:autoSpaceDE w:val="0"/>
        <w:autoSpaceDN w:val="0"/>
        <w:adjustRightInd w:val="0"/>
        <w:spacing w:before="200" w:after="0" w:line="240" w:lineRule="auto"/>
        <w:ind w:right="2835"/>
        <w:jc w:val="both"/>
        <w:rPr>
          <w:rFonts w:ascii="Times New Roman" w:hAnsi="Times New Roman" w:cs="Times New Roman"/>
          <w:b/>
        </w:rPr>
      </w:pPr>
      <w:r w:rsidRPr="00CF47C2">
        <w:rPr>
          <w:rFonts w:ascii="Times New Roman" w:hAnsi="Times New Roman" w:cs="Times New Roman"/>
          <w:b/>
        </w:rPr>
        <w:t>2018</w:t>
      </w:r>
      <w:r w:rsidR="00155C46" w:rsidRPr="00CF47C2">
        <w:rPr>
          <w:rFonts w:ascii="Times New Roman" w:hAnsi="Times New Roman" w:cs="Times New Roman"/>
          <w:b/>
        </w:rPr>
        <w:t>. január 1-től</w:t>
      </w:r>
      <w:r w:rsidR="00F75B75">
        <w:rPr>
          <w:rFonts w:ascii="Times New Roman" w:hAnsi="Times New Roman" w:cs="Times New Roman"/>
          <w:b/>
        </w:rPr>
        <w:t xml:space="preserve"> visszavonásig</w:t>
      </w:r>
      <w:r w:rsidR="008825D5" w:rsidRPr="00CF47C2">
        <w:rPr>
          <w:rFonts w:ascii="Times New Roman" w:hAnsi="Times New Roman" w:cs="Times New Roman"/>
          <w:b/>
        </w:rPr>
        <w:t>:</w:t>
      </w:r>
    </w:p>
    <w:p w14:paraId="566B5CC4" w14:textId="0299F73E" w:rsidR="008825D5" w:rsidRPr="001718A4" w:rsidRDefault="008825D5" w:rsidP="00B64A0B">
      <w:pPr>
        <w:widowControl w:val="0"/>
        <w:tabs>
          <w:tab w:val="right" w:pos="8789"/>
        </w:tabs>
        <w:suppressAutoHyphens/>
        <w:autoSpaceDE w:val="0"/>
        <w:autoSpaceDN w:val="0"/>
        <w:adjustRightInd w:val="0"/>
        <w:spacing w:before="200" w:after="0" w:line="240" w:lineRule="auto"/>
        <w:ind w:right="2835"/>
        <w:jc w:val="both"/>
        <w:rPr>
          <w:rFonts w:ascii="Times New Roman" w:hAnsi="Times New Roman" w:cs="Times New Roman"/>
        </w:rPr>
      </w:pPr>
      <w:r w:rsidRPr="001718A4">
        <w:rPr>
          <w:rFonts w:ascii="Times New Roman" w:hAnsi="Times New Roman" w:cs="Times New Roman"/>
        </w:rPr>
        <w:t>Szennyvíziszap elszállítás, ártalmatlanítás egységnyi díjtétele:</w:t>
      </w:r>
      <w:r w:rsidRPr="001718A4">
        <w:rPr>
          <w:rFonts w:ascii="Times New Roman" w:hAnsi="Times New Roman" w:cs="Times New Roman"/>
        </w:rPr>
        <w:tab/>
      </w:r>
      <w:r w:rsidRPr="00CF47C2">
        <w:rPr>
          <w:rFonts w:ascii="Times New Roman" w:hAnsi="Times New Roman" w:cs="Times New Roman"/>
          <w:b/>
        </w:rPr>
        <w:t>14.</w:t>
      </w:r>
      <w:r w:rsidR="00155C46" w:rsidRPr="00CF47C2">
        <w:rPr>
          <w:rFonts w:ascii="Times New Roman" w:hAnsi="Times New Roman" w:cs="Times New Roman"/>
          <w:b/>
        </w:rPr>
        <w:t>540</w:t>
      </w:r>
      <w:r w:rsidRPr="00CF47C2">
        <w:rPr>
          <w:rFonts w:ascii="Times New Roman" w:hAnsi="Times New Roman" w:cs="Times New Roman"/>
          <w:b/>
        </w:rPr>
        <w:t xml:space="preserve"> Ft/t + </w:t>
      </w:r>
      <w:r w:rsidR="00D50235">
        <w:rPr>
          <w:rFonts w:ascii="Times New Roman" w:hAnsi="Times New Roman" w:cs="Times New Roman"/>
          <w:b/>
        </w:rPr>
        <w:t>ÁFA</w:t>
      </w:r>
      <w:r w:rsidRPr="00CF47C2">
        <w:rPr>
          <w:rFonts w:ascii="Times New Roman" w:hAnsi="Times New Roman" w:cs="Times New Roman"/>
          <w:b/>
        </w:rPr>
        <w:br/>
      </w:r>
      <w:r w:rsidRPr="001718A4">
        <w:rPr>
          <w:rFonts w:ascii="Times New Roman" w:hAnsi="Times New Roman" w:cs="Times New Roman"/>
        </w:rPr>
        <w:t>(A számlázás alapja a normál üzemi körülmények között termelt, legalább 26 w/w % szárazanyag tartalmú iszap kezelési díja.)</w:t>
      </w:r>
    </w:p>
    <w:p w14:paraId="05EA973E" w14:textId="77777777" w:rsidR="008825D5" w:rsidRPr="00B64A0B" w:rsidRDefault="008825D5" w:rsidP="00B64A0B">
      <w:pPr>
        <w:widowControl w:val="0"/>
        <w:suppressAutoHyphens/>
        <w:autoSpaceDE w:val="0"/>
        <w:autoSpaceDN w:val="0"/>
        <w:adjustRightInd w:val="0"/>
        <w:spacing w:after="0" w:line="23" w:lineRule="atLeast"/>
        <w:jc w:val="both"/>
        <w:rPr>
          <w:rFonts w:ascii="Times New Roman" w:hAnsi="Times New Roman" w:cs="Times New Roman"/>
          <w:b/>
          <w:bCs/>
        </w:rPr>
      </w:pPr>
    </w:p>
    <w:p w14:paraId="13B8C659" w14:textId="77777777" w:rsidR="0097341A" w:rsidRDefault="0097341A">
      <w:pPr>
        <w:spacing w:after="0" w:line="240" w:lineRule="auto"/>
        <w:rPr>
          <w:rFonts w:ascii="Times New Roman" w:hAnsi="Times New Roman" w:cs="Times New Roman"/>
        </w:rPr>
      </w:pPr>
      <w:r>
        <w:rPr>
          <w:rFonts w:ascii="Times New Roman" w:hAnsi="Times New Roman" w:cs="Times New Roman"/>
        </w:rPr>
        <w:br w:type="page"/>
      </w:r>
    </w:p>
    <w:p w14:paraId="329DF25F" w14:textId="734DE39C" w:rsidR="0097341A" w:rsidRPr="009B5722" w:rsidRDefault="0097341A" w:rsidP="0097341A">
      <w:pPr>
        <w:widowControl w:val="0"/>
        <w:suppressAutoHyphens/>
        <w:autoSpaceDE w:val="0"/>
        <w:autoSpaceDN w:val="0"/>
        <w:adjustRightInd w:val="0"/>
        <w:spacing w:before="200" w:after="0" w:line="240" w:lineRule="auto"/>
        <w:jc w:val="right"/>
        <w:rPr>
          <w:rFonts w:ascii="Arial" w:hAnsi="Arial" w:cs="Arial"/>
          <w:b/>
          <w:bCs/>
        </w:rPr>
      </w:pPr>
      <w:r w:rsidRPr="009B5722">
        <w:rPr>
          <w:rFonts w:ascii="Arial" w:hAnsi="Arial" w:cs="Arial"/>
          <w:b/>
          <w:bCs/>
        </w:rPr>
        <w:lastRenderedPageBreak/>
        <w:t xml:space="preserve">Közszolgáltatási Szerződés </w:t>
      </w:r>
      <w:r w:rsidR="00EE7086">
        <w:rPr>
          <w:rFonts w:ascii="Arial" w:hAnsi="Arial" w:cs="Arial"/>
          <w:b/>
          <w:bCs/>
        </w:rPr>
        <w:t>4</w:t>
      </w:r>
      <w:r w:rsidRPr="009B5722">
        <w:rPr>
          <w:rFonts w:ascii="Arial" w:hAnsi="Arial" w:cs="Arial"/>
          <w:b/>
          <w:bCs/>
        </w:rPr>
        <w:t>/a) sz. melléklet</w:t>
      </w:r>
    </w:p>
    <w:p w14:paraId="7067FD42" w14:textId="77777777" w:rsidR="0097341A" w:rsidRPr="009B5722" w:rsidRDefault="0097341A" w:rsidP="00B64A0B">
      <w:pPr>
        <w:widowControl w:val="0"/>
        <w:suppressAutoHyphens/>
        <w:autoSpaceDE w:val="0"/>
        <w:autoSpaceDN w:val="0"/>
        <w:adjustRightInd w:val="0"/>
        <w:spacing w:after="0" w:line="23" w:lineRule="atLeast"/>
        <w:jc w:val="both"/>
        <w:rPr>
          <w:rFonts w:ascii="Arial" w:hAnsi="Arial" w:cs="Arial"/>
          <w:b/>
          <w:bCs/>
        </w:rPr>
      </w:pPr>
    </w:p>
    <w:p w14:paraId="606BBBB8" w14:textId="77777777" w:rsidR="004B4D5A" w:rsidRPr="009B5722" w:rsidRDefault="004B4D5A" w:rsidP="004B4D5A">
      <w:pPr>
        <w:widowControl w:val="0"/>
        <w:suppressAutoHyphens/>
        <w:autoSpaceDE w:val="0"/>
        <w:autoSpaceDN w:val="0"/>
        <w:adjustRightInd w:val="0"/>
        <w:spacing w:after="0" w:line="23" w:lineRule="atLeast"/>
        <w:jc w:val="both"/>
        <w:rPr>
          <w:rFonts w:ascii="Arial" w:hAnsi="Arial" w:cs="Arial"/>
          <w:b/>
          <w:bCs/>
          <w:i/>
          <w:sz w:val="24"/>
          <w:szCs w:val="24"/>
        </w:rPr>
      </w:pPr>
      <w:r w:rsidRPr="009B5722">
        <w:rPr>
          <w:rFonts w:ascii="Arial" w:hAnsi="Arial" w:cs="Arial"/>
          <w:b/>
          <w:bCs/>
          <w:i/>
          <w:sz w:val="24"/>
          <w:szCs w:val="24"/>
        </w:rPr>
        <w:t>Nem közművel összegyűjtött háztartási szennyvízkezelés kompenzációja</w:t>
      </w:r>
    </w:p>
    <w:p w14:paraId="200D6DAB" w14:textId="77777777" w:rsidR="004B4D5A" w:rsidRPr="009B5722" w:rsidRDefault="004B4D5A" w:rsidP="004B4D5A">
      <w:pPr>
        <w:widowControl w:val="0"/>
        <w:suppressAutoHyphens/>
        <w:autoSpaceDE w:val="0"/>
        <w:autoSpaceDN w:val="0"/>
        <w:adjustRightInd w:val="0"/>
        <w:spacing w:after="0" w:line="23" w:lineRule="atLeast"/>
        <w:jc w:val="both"/>
        <w:rPr>
          <w:rFonts w:ascii="Arial" w:hAnsi="Arial" w:cs="Arial"/>
          <w:b/>
          <w:bCs/>
          <w:i/>
          <w:sz w:val="24"/>
          <w:szCs w:val="24"/>
        </w:rPr>
      </w:pPr>
    </w:p>
    <w:p w14:paraId="3E34FB35" w14:textId="77777777" w:rsidR="004B4D5A" w:rsidRPr="00AF5785" w:rsidRDefault="004B4D5A" w:rsidP="004B4D5A">
      <w:pPr>
        <w:widowControl w:val="0"/>
        <w:suppressAutoHyphens/>
        <w:autoSpaceDE w:val="0"/>
        <w:autoSpaceDN w:val="0"/>
        <w:adjustRightInd w:val="0"/>
        <w:spacing w:after="0" w:line="23" w:lineRule="atLeast"/>
        <w:jc w:val="both"/>
        <w:rPr>
          <w:rFonts w:ascii="Times New Roman" w:hAnsi="Times New Roman" w:cs="Times New Roman"/>
          <w:b/>
        </w:rPr>
      </w:pPr>
    </w:p>
    <w:p w14:paraId="1196020A" w14:textId="77777777" w:rsidR="004B4D5A" w:rsidRPr="001718A4" w:rsidRDefault="004B4D5A" w:rsidP="004B4D5A">
      <w:pPr>
        <w:widowControl w:val="0"/>
        <w:suppressAutoHyphens/>
        <w:autoSpaceDE w:val="0"/>
        <w:autoSpaceDN w:val="0"/>
        <w:adjustRightInd w:val="0"/>
        <w:spacing w:after="0" w:line="23" w:lineRule="atLeast"/>
        <w:jc w:val="both"/>
        <w:rPr>
          <w:rFonts w:ascii="Times New Roman" w:hAnsi="Times New Roman" w:cs="Times New Roman"/>
        </w:rPr>
      </w:pPr>
      <w:r w:rsidRPr="00AF5785">
        <w:rPr>
          <w:rFonts w:ascii="Times New Roman" w:hAnsi="Times New Roman" w:cs="Times New Roman"/>
          <w:b/>
        </w:rPr>
        <w:t>2/ Díjkompenzáció</w:t>
      </w:r>
    </w:p>
    <w:p w14:paraId="42D8EEAF" w14:textId="77777777" w:rsidR="004B4D5A" w:rsidRPr="001718A4" w:rsidRDefault="004B4D5A" w:rsidP="004B4D5A">
      <w:pPr>
        <w:widowControl w:val="0"/>
        <w:suppressAutoHyphens/>
        <w:autoSpaceDE w:val="0"/>
        <w:autoSpaceDN w:val="0"/>
        <w:adjustRightInd w:val="0"/>
        <w:spacing w:after="0" w:line="23" w:lineRule="atLeast"/>
        <w:jc w:val="both"/>
        <w:rPr>
          <w:rFonts w:ascii="Times New Roman" w:hAnsi="Times New Roman" w:cs="Times New Roman"/>
        </w:rPr>
      </w:pPr>
    </w:p>
    <w:p w14:paraId="17497A21" w14:textId="778D8BFB" w:rsidR="004B4D5A" w:rsidRPr="001718A4" w:rsidRDefault="004B4D5A" w:rsidP="004B4D5A">
      <w:pPr>
        <w:widowControl w:val="0"/>
        <w:suppressAutoHyphens/>
        <w:autoSpaceDE w:val="0"/>
        <w:autoSpaceDN w:val="0"/>
        <w:adjustRightInd w:val="0"/>
        <w:spacing w:after="0" w:line="23" w:lineRule="atLeast"/>
        <w:jc w:val="both"/>
        <w:rPr>
          <w:rFonts w:ascii="Times New Roman" w:hAnsi="Times New Roman" w:cs="Times New Roman"/>
        </w:rPr>
      </w:pPr>
      <w:r w:rsidRPr="001718A4">
        <w:rPr>
          <w:rFonts w:ascii="Times New Roman" w:hAnsi="Times New Roman" w:cs="Times New Roman"/>
        </w:rPr>
        <w:t>A Szerződés 1.2. pontjában foglalt Közszolgáltatás költségeinek finanszírozására az Önkormányzat 201</w:t>
      </w:r>
      <w:r w:rsidR="00CE1DD5">
        <w:rPr>
          <w:rFonts w:ascii="Times New Roman" w:hAnsi="Times New Roman" w:cs="Times New Roman"/>
        </w:rPr>
        <w:t>9</w:t>
      </w:r>
      <w:r w:rsidRPr="001718A4">
        <w:rPr>
          <w:rFonts w:ascii="Times New Roman" w:hAnsi="Times New Roman" w:cs="Times New Roman"/>
        </w:rPr>
        <w:t xml:space="preserve">. évben a költségvetésében </w:t>
      </w:r>
      <w:r w:rsidR="00D62496" w:rsidRPr="00CE1DD5">
        <w:rPr>
          <w:rFonts w:ascii="Times New Roman" w:hAnsi="Times New Roman" w:cs="Times New Roman"/>
          <w:b/>
        </w:rPr>
        <w:t>378.185</w:t>
      </w:r>
      <w:r w:rsidRPr="00CE1DD5">
        <w:rPr>
          <w:rFonts w:ascii="Times New Roman" w:hAnsi="Times New Roman" w:cs="Times New Roman"/>
          <w:b/>
        </w:rPr>
        <w:t xml:space="preserve"> e</w:t>
      </w:r>
      <w:r w:rsidR="00F36858" w:rsidRPr="00CE1DD5">
        <w:rPr>
          <w:rFonts w:ascii="Times New Roman" w:hAnsi="Times New Roman" w:cs="Times New Roman"/>
          <w:b/>
        </w:rPr>
        <w:t>zer</w:t>
      </w:r>
      <w:r w:rsidRPr="00CE1DD5">
        <w:rPr>
          <w:rFonts w:ascii="Times New Roman" w:hAnsi="Times New Roman" w:cs="Times New Roman"/>
          <w:b/>
        </w:rPr>
        <w:t xml:space="preserve"> Ft</w:t>
      </w:r>
      <w:r w:rsidRPr="001718A4">
        <w:rPr>
          <w:rFonts w:ascii="Times New Roman" w:hAnsi="Times New Roman" w:cs="Times New Roman"/>
        </w:rPr>
        <w:t xml:space="preserve"> kompenzációs keretet biztosít a </w:t>
      </w:r>
      <w:r w:rsidR="00D62496" w:rsidRPr="001718A4">
        <w:rPr>
          <w:rFonts w:ascii="Times New Roman" w:hAnsi="Times New Roman" w:cs="Times New Roman"/>
        </w:rPr>
        <w:t>201</w:t>
      </w:r>
      <w:r w:rsidR="00D62496">
        <w:rPr>
          <w:rFonts w:ascii="Times New Roman" w:hAnsi="Times New Roman" w:cs="Times New Roman"/>
        </w:rPr>
        <w:t>9</w:t>
      </w:r>
      <w:r w:rsidRPr="001718A4">
        <w:rPr>
          <w:rFonts w:ascii="Times New Roman" w:hAnsi="Times New Roman" w:cs="Times New Roman"/>
        </w:rPr>
        <w:t>. január 1</w:t>
      </w:r>
      <w:r w:rsidR="00CE1DD5">
        <w:rPr>
          <w:rFonts w:ascii="Times New Roman" w:hAnsi="Times New Roman" w:cs="Times New Roman"/>
        </w:rPr>
        <w:t>.</w:t>
      </w:r>
      <w:r w:rsidRPr="001718A4">
        <w:rPr>
          <w:rFonts w:ascii="Times New Roman" w:hAnsi="Times New Roman" w:cs="Times New Roman"/>
        </w:rPr>
        <w:t xml:space="preserve"> - </w:t>
      </w:r>
      <w:r w:rsidR="00D62496" w:rsidRPr="001718A4">
        <w:rPr>
          <w:rFonts w:ascii="Times New Roman" w:hAnsi="Times New Roman" w:cs="Times New Roman"/>
        </w:rPr>
        <w:t>201</w:t>
      </w:r>
      <w:r w:rsidR="00D62496">
        <w:rPr>
          <w:rFonts w:ascii="Times New Roman" w:hAnsi="Times New Roman" w:cs="Times New Roman"/>
        </w:rPr>
        <w:t>9</w:t>
      </w:r>
      <w:r w:rsidR="00CE1DD5">
        <w:rPr>
          <w:rFonts w:ascii="Times New Roman" w:hAnsi="Times New Roman" w:cs="Times New Roman"/>
        </w:rPr>
        <w:t>. december 31.</w:t>
      </w:r>
      <w:r w:rsidRPr="001718A4">
        <w:rPr>
          <w:rFonts w:ascii="Times New Roman" w:hAnsi="Times New Roman" w:cs="Times New Roman"/>
        </w:rPr>
        <w:t xml:space="preserve"> közötti időintervallumra.</w:t>
      </w:r>
    </w:p>
    <w:p w14:paraId="78DF138F" w14:textId="77777777" w:rsidR="004B4D5A" w:rsidRPr="009B5722" w:rsidRDefault="004B4D5A" w:rsidP="004B4D5A">
      <w:pPr>
        <w:widowControl w:val="0"/>
        <w:suppressAutoHyphens/>
        <w:autoSpaceDE w:val="0"/>
        <w:autoSpaceDN w:val="0"/>
        <w:adjustRightInd w:val="0"/>
        <w:spacing w:after="0" w:line="23" w:lineRule="atLeast"/>
        <w:jc w:val="both"/>
        <w:rPr>
          <w:rFonts w:ascii="Arial" w:hAnsi="Arial" w:cs="Arial"/>
          <w:bCs/>
          <w:sz w:val="24"/>
          <w:szCs w:val="24"/>
        </w:rPr>
      </w:pPr>
    </w:p>
    <w:p w14:paraId="20FE5168" w14:textId="77777777" w:rsidR="004B4D5A" w:rsidRPr="009B5722" w:rsidRDefault="004B4D5A" w:rsidP="004B4D5A">
      <w:pPr>
        <w:widowControl w:val="0"/>
        <w:suppressAutoHyphens/>
        <w:autoSpaceDE w:val="0"/>
        <w:autoSpaceDN w:val="0"/>
        <w:adjustRightInd w:val="0"/>
        <w:spacing w:after="0" w:line="23" w:lineRule="atLeast"/>
        <w:jc w:val="both"/>
        <w:rPr>
          <w:rFonts w:ascii="Arial" w:hAnsi="Arial" w:cs="Arial"/>
          <w:b/>
          <w:bCs/>
          <w:sz w:val="24"/>
          <w:szCs w:val="24"/>
        </w:rPr>
      </w:pPr>
    </w:p>
    <w:p w14:paraId="5785D161" w14:textId="77777777" w:rsidR="00FB744B" w:rsidRPr="009B5722" w:rsidRDefault="00FB744B" w:rsidP="009069D1">
      <w:pPr>
        <w:widowControl w:val="0"/>
        <w:suppressAutoHyphens/>
        <w:autoSpaceDE w:val="0"/>
        <w:autoSpaceDN w:val="0"/>
        <w:adjustRightInd w:val="0"/>
        <w:spacing w:before="200" w:after="0" w:line="240" w:lineRule="auto"/>
        <w:ind w:left="1134"/>
        <w:jc w:val="both"/>
        <w:rPr>
          <w:rFonts w:ascii="Arial" w:hAnsi="Arial" w:cs="Arial"/>
          <w:bCs/>
        </w:rPr>
      </w:pPr>
    </w:p>
    <w:p w14:paraId="43BE64D5" w14:textId="77777777" w:rsidR="0059777B" w:rsidRPr="009B5722" w:rsidRDefault="0059777B">
      <w:pPr>
        <w:spacing w:after="0" w:line="240" w:lineRule="auto"/>
        <w:rPr>
          <w:rFonts w:ascii="Arial" w:hAnsi="Arial" w:cs="Arial"/>
          <w:bCs/>
        </w:rPr>
      </w:pPr>
      <w:r w:rsidRPr="009B5722">
        <w:rPr>
          <w:rFonts w:ascii="Arial" w:hAnsi="Arial" w:cs="Arial"/>
          <w:bCs/>
        </w:rPr>
        <w:br w:type="page"/>
      </w:r>
    </w:p>
    <w:p w14:paraId="7A2F1D1C" w14:textId="5D780C53" w:rsidR="004B4D5A" w:rsidRPr="009B5722" w:rsidRDefault="004B4D5A" w:rsidP="004B4D5A">
      <w:pPr>
        <w:widowControl w:val="0"/>
        <w:suppressAutoHyphens/>
        <w:autoSpaceDE w:val="0"/>
        <w:autoSpaceDN w:val="0"/>
        <w:adjustRightInd w:val="0"/>
        <w:spacing w:after="0" w:line="23" w:lineRule="atLeast"/>
        <w:ind w:left="360"/>
        <w:jc w:val="right"/>
        <w:rPr>
          <w:rFonts w:ascii="Arial" w:hAnsi="Arial" w:cs="Arial"/>
          <w:b/>
          <w:bCs/>
          <w:i/>
        </w:rPr>
      </w:pPr>
      <w:r w:rsidRPr="009B5722">
        <w:rPr>
          <w:rFonts w:ascii="Arial" w:hAnsi="Arial" w:cs="Arial"/>
          <w:b/>
          <w:bCs/>
          <w:i/>
        </w:rPr>
        <w:lastRenderedPageBreak/>
        <w:t xml:space="preserve">Közszolgáltatási Szerződés </w:t>
      </w:r>
      <w:r w:rsidR="00EE7086">
        <w:rPr>
          <w:rFonts w:ascii="Arial" w:hAnsi="Arial" w:cs="Arial"/>
          <w:b/>
          <w:bCs/>
          <w:i/>
        </w:rPr>
        <w:t>4</w:t>
      </w:r>
      <w:r w:rsidRPr="009B5722">
        <w:rPr>
          <w:rFonts w:ascii="Arial" w:hAnsi="Arial" w:cs="Arial"/>
          <w:b/>
          <w:bCs/>
          <w:i/>
        </w:rPr>
        <w:t>/b. számú melléklete</w:t>
      </w:r>
    </w:p>
    <w:p w14:paraId="7C7CC44A" w14:textId="77777777" w:rsidR="004B4D5A" w:rsidRPr="009B5722" w:rsidRDefault="004B4D5A" w:rsidP="004B4D5A">
      <w:pPr>
        <w:suppressAutoHyphens/>
        <w:spacing w:after="0" w:line="240" w:lineRule="auto"/>
        <w:rPr>
          <w:rFonts w:ascii="Arial" w:hAnsi="Arial" w:cs="Arial"/>
          <w:b/>
          <w:i/>
          <w:highlight w:val="yellow"/>
        </w:rPr>
      </w:pPr>
    </w:p>
    <w:p w14:paraId="5983344E" w14:textId="77777777" w:rsidR="004B4D5A" w:rsidRPr="009B5722" w:rsidRDefault="004B4D5A" w:rsidP="004B4D5A">
      <w:pPr>
        <w:widowControl w:val="0"/>
        <w:suppressAutoHyphens/>
        <w:autoSpaceDE w:val="0"/>
        <w:autoSpaceDN w:val="0"/>
        <w:adjustRightInd w:val="0"/>
        <w:spacing w:after="0" w:line="23" w:lineRule="atLeast"/>
        <w:jc w:val="both"/>
        <w:rPr>
          <w:rFonts w:ascii="Arial" w:hAnsi="Arial" w:cs="Arial"/>
          <w:b/>
          <w:bCs/>
          <w:i/>
          <w:sz w:val="24"/>
          <w:szCs w:val="24"/>
        </w:rPr>
      </w:pPr>
      <w:r w:rsidRPr="009B5722">
        <w:rPr>
          <w:rFonts w:ascii="Arial" w:hAnsi="Arial" w:cs="Arial"/>
          <w:b/>
          <w:bCs/>
          <w:i/>
          <w:sz w:val="24"/>
          <w:szCs w:val="24"/>
        </w:rPr>
        <w:t xml:space="preserve">Nem közművel összegyűjtött háztartási szennyvízkezelés finanszírozás módja, negyedéves elszámolása </w:t>
      </w:r>
    </w:p>
    <w:p w14:paraId="197A840F" w14:textId="77777777" w:rsidR="004B4D5A" w:rsidRPr="009B5722" w:rsidRDefault="004B4D5A" w:rsidP="004B4D5A">
      <w:pPr>
        <w:widowControl w:val="0"/>
        <w:suppressAutoHyphens/>
        <w:autoSpaceDE w:val="0"/>
        <w:autoSpaceDN w:val="0"/>
        <w:adjustRightInd w:val="0"/>
        <w:spacing w:after="0" w:line="23" w:lineRule="atLeast"/>
        <w:jc w:val="both"/>
        <w:rPr>
          <w:rFonts w:ascii="Arial" w:hAnsi="Arial" w:cs="Arial"/>
          <w:b/>
          <w:bCs/>
          <w:i/>
          <w:sz w:val="24"/>
          <w:szCs w:val="24"/>
        </w:rPr>
      </w:pPr>
    </w:p>
    <w:p w14:paraId="0C28E043" w14:textId="77777777" w:rsidR="004B4D5A" w:rsidRPr="00AF5785" w:rsidRDefault="004B4D5A" w:rsidP="00AF5785">
      <w:pPr>
        <w:widowControl w:val="0"/>
        <w:suppressAutoHyphens/>
        <w:autoSpaceDE w:val="0"/>
        <w:autoSpaceDN w:val="0"/>
        <w:adjustRightInd w:val="0"/>
        <w:spacing w:after="0" w:line="23" w:lineRule="atLeast"/>
        <w:jc w:val="both"/>
        <w:rPr>
          <w:rFonts w:ascii="Times New Roman" w:hAnsi="Times New Roman" w:cs="Times New Roman"/>
        </w:rPr>
      </w:pPr>
      <w:r w:rsidRPr="00AF5785">
        <w:rPr>
          <w:rFonts w:ascii="Times New Roman" w:hAnsi="Times New Roman" w:cs="Times New Roman"/>
        </w:rPr>
        <w:t>A Közszolgáltató felmerülő Kompenzáció igényét, finanszírozásának módját, évközi elszámolását (korrekcióját) az alábbi módon határozzák meg:</w:t>
      </w:r>
    </w:p>
    <w:p w14:paraId="17300F48" w14:textId="77777777" w:rsidR="004B4D5A" w:rsidRPr="009B5722" w:rsidRDefault="004B4D5A" w:rsidP="004B4D5A">
      <w:pPr>
        <w:widowControl w:val="0"/>
        <w:suppressAutoHyphens/>
        <w:autoSpaceDE w:val="0"/>
        <w:autoSpaceDN w:val="0"/>
        <w:adjustRightInd w:val="0"/>
        <w:spacing w:before="200" w:after="0" w:line="240" w:lineRule="auto"/>
        <w:jc w:val="both"/>
        <w:rPr>
          <w:rFonts w:ascii="Arial" w:hAnsi="Arial" w:cs="Arial"/>
          <w:b/>
          <w:i/>
        </w:rPr>
      </w:pPr>
    </w:p>
    <w:p w14:paraId="29C705B0" w14:textId="77777777" w:rsidR="004B4D5A" w:rsidRPr="009B5722" w:rsidRDefault="004B4D5A" w:rsidP="0095311D">
      <w:pPr>
        <w:pStyle w:val="Listaszerbekezds"/>
        <w:numPr>
          <w:ilvl w:val="0"/>
          <w:numId w:val="39"/>
        </w:numPr>
        <w:suppressAutoHyphens/>
        <w:spacing w:after="0" w:line="23" w:lineRule="atLeast"/>
        <w:ind w:left="360"/>
        <w:jc w:val="both"/>
        <w:rPr>
          <w:rFonts w:ascii="Arial" w:hAnsi="Arial" w:cs="Arial"/>
          <w:b/>
          <w:i/>
        </w:rPr>
      </w:pPr>
      <w:r w:rsidRPr="009B5722">
        <w:rPr>
          <w:rFonts w:ascii="Arial" w:hAnsi="Arial" w:cs="Arial"/>
          <w:b/>
          <w:i/>
        </w:rPr>
        <w:t>sz. táblázat</w:t>
      </w:r>
    </w:p>
    <w:p w14:paraId="5332042F" w14:textId="77777777" w:rsidR="004B4D5A" w:rsidRPr="009B5722" w:rsidRDefault="004B4D5A" w:rsidP="004B4D5A">
      <w:pPr>
        <w:jc w:val="both"/>
        <w:rPr>
          <w:rFonts w:ascii="Arial" w:hAnsi="Arial" w:cs="Arial"/>
          <w:b/>
          <w:i/>
          <w:color w:val="000000"/>
          <w:sz w:val="16"/>
          <w:szCs w:val="16"/>
        </w:rPr>
      </w:pPr>
    </w:p>
    <w:tbl>
      <w:tblPr>
        <w:tblW w:w="9375" w:type="dxa"/>
        <w:jc w:val="center"/>
        <w:tblCellMar>
          <w:left w:w="70" w:type="dxa"/>
          <w:right w:w="70" w:type="dxa"/>
        </w:tblCellMar>
        <w:tblLook w:val="04A0" w:firstRow="1" w:lastRow="0" w:firstColumn="1" w:lastColumn="0" w:noHBand="0" w:noVBand="1"/>
      </w:tblPr>
      <w:tblGrid>
        <w:gridCol w:w="561"/>
        <w:gridCol w:w="2632"/>
        <w:gridCol w:w="1234"/>
        <w:gridCol w:w="1232"/>
        <w:gridCol w:w="990"/>
        <w:gridCol w:w="870"/>
        <w:gridCol w:w="1856"/>
      </w:tblGrid>
      <w:tr w:rsidR="00CF6BD4" w:rsidRPr="009B5722" w14:paraId="52B8B816" w14:textId="77777777" w:rsidTr="00607024">
        <w:trPr>
          <w:trHeight w:val="609"/>
          <w:jc w:val="center"/>
        </w:trPr>
        <w:tc>
          <w:tcPr>
            <w:tcW w:w="5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0D75159" w14:textId="0CB9FA4D"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Sorszám</w:t>
            </w:r>
          </w:p>
        </w:tc>
        <w:tc>
          <w:tcPr>
            <w:tcW w:w="26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87BE" w14:textId="55C40C27"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 </w:t>
            </w:r>
          </w:p>
        </w:tc>
        <w:tc>
          <w:tcPr>
            <w:tcW w:w="2473" w:type="dxa"/>
            <w:gridSpan w:val="2"/>
            <w:tcBorders>
              <w:top w:val="single" w:sz="4" w:space="0" w:color="auto"/>
              <w:left w:val="nil"/>
              <w:bottom w:val="single" w:sz="4" w:space="0" w:color="auto"/>
              <w:right w:val="single" w:sz="4" w:space="0" w:color="auto"/>
            </w:tcBorders>
            <w:shd w:val="clear" w:color="auto" w:fill="auto"/>
            <w:vAlign w:val="center"/>
            <w:hideMark/>
          </w:tcPr>
          <w:p w14:paraId="225C57A5" w14:textId="5D130623"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Vízórán átfolyt vízmennyiség alapú számlázás</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B9B23B1" w14:textId="3DDF61FA"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Elszállított mennyiség alapú számlázás</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51379" w14:textId="3DBE97ED"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Összesen</w:t>
            </w:r>
          </w:p>
        </w:tc>
      </w:tr>
      <w:tr w:rsidR="00CF6BD4" w:rsidRPr="009B5722" w14:paraId="4F066C91" w14:textId="77777777" w:rsidTr="00B636A6">
        <w:trPr>
          <w:trHeight w:val="221"/>
          <w:jc w:val="center"/>
        </w:trPr>
        <w:tc>
          <w:tcPr>
            <w:tcW w:w="561" w:type="dxa"/>
            <w:vMerge/>
            <w:tcBorders>
              <w:top w:val="single" w:sz="4" w:space="0" w:color="auto"/>
              <w:left w:val="single" w:sz="4" w:space="0" w:color="auto"/>
              <w:bottom w:val="single" w:sz="4" w:space="0" w:color="000000"/>
              <w:right w:val="single" w:sz="4" w:space="0" w:color="auto"/>
            </w:tcBorders>
            <w:vAlign w:val="center"/>
            <w:hideMark/>
          </w:tcPr>
          <w:p w14:paraId="137B0780" w14:textId="77777777" w:rsidR="00CF6BD4" w:rsidRPr="009B5722" w:rsidRDefault="00CF6BD4" w:rsidP="00CF6BD4">
            <w:pPr>
              <w:spacing w:after="0" w:line="240" w:lineRule="auto"/>
              <w:rPr>
                <w:rFonts w:ascii="Arial" w:hAnsi="Arial" w:cs="Arial"/>
                <w:b/>
                <w:bCs/>
                <w:i/>
                <w:color w:val="000000"/>
                <w:sz w:val="16"/>
                <w:szCs w:val="16"/>
              </w:rPr>
            </w:pPr>
          </w:p>
        </w:tc>
        <w:tc>
          <w:tcPr>
            <w:tcW w:w="2632" w:type="dxa"/>
            <w:vMerge/>
            <w:tcBorders>
              <w:top w:val="single" w:sz="4" w:space="0" w:color="auto"/>
              <w:left w:val="single" w:sz="4" w:space="0" w:color="auto"/>
              <w:bottom w:val="single" w:sz="4" w:space="0" w:color="auto"/>
              <w:right w:val="single" w:sz="4" w:space="0" w:color="auto"/>
            </w:tcBorders>
            <w:vAlign w:val="center"/>
            <w:hideMark/>
          </w:tcPr>
          <w:p w14:paraId="71DB755D" w14:textId="77777777" w:rsidR="00CF6BD4" w:rsidRPr="009B5722" w:rsidRDefault="00CF6BD4" w:rsidP="00CF6BD4">
            <w:pPr>
              <w:spacing w:after="0" w:line="240" w:lineRule="auto"/>
              <w:rPr>
                <w:rFonts w:ascii="Arial" w:hAnsi="Arial" w:cs="Arial"/>
                <w:b/>
                <w:bCs/>
                <w:i/>
                <w:color w:val="000000"/>
                <w:sz w:val="16"/>
                <w:szCs w:val="16"/>
              </w:rPr>
            </w:pPr>
          </w:p>
        </w:tc>
        <w:tc>
          <w:tcPr>
            <w:tcW w:w="1236" w:type="dxa"/>
            <w:tcBorders>
              <w:top w:val="nil"/>
              <w:left w:val="nil"/>
              <w:bottom w:val="single" w:sz="4" w:space="0" w:color="auto"/>
              <w:right w:val="single" w:sz="4" w:space="0" w:color="auto"/>
            </w:tcBorders>
            <w:shd w:val="clear" w:color="auto" w:fill="auto"/>
            <w:vAlign w:val="center"/>
            <w:hideMark/>
          </w:tcPr>
          <w:p w14:paraId="0B327603" w14:textId="53D72C59"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Lakosság</w:t>
            </w:r>
          </w:p>
        </w:tc>
        <w:tc>
          <w:tcPr>
            <w:tcW w:w="1237" w:type="dxa"/>
            <w:tcBorders>
              <w:top w:val="nil"/>
              <w:left w:val="nil"/>
              <w:bottom w:val="single" w:sz="4" w:space="0" w:color="auto"/>
              <w:right w:val="single" w:sz="4" w:space="0" w:color="auto"/>
            </w:tcBorders>
            <w:shd w:val="clear" w:color="auto" w:fill="auto"/>
            <w:vAlign w:val="center"/>
            <w:hideMark/>
          </w:tcPr>
          <w:p w14:paraId="29E60312" w14:textId="00CD3697"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Közület</w:t>
            </w:r>
          </w:p>
        </w:tc>
        <w:tc>
          <w:tcPr>
            <w:tcW w:w="992" w:type="dxa"/>
            <w:tcBorders>
              <w:top w:val="nil"/>
              <w:left w:val="nil"/>
              <w:bottom w:val="single" w:sz="4" w:space="0" w:color="auto"/>
              <w:right w:val="single" w:sz="4" w:space="0" w:color="auto"/>
            </w:tcBorders>
            <w:shd w:val="clear" w:color="auto" w:fill="auto"/>
            <w:vAlign w:val="center"/>
            <w:hideMark/>
          </w:tcPr>
          <w:p w14:paraId="781082EE" w14:textId="5BB3F3AE"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Lakosság</w:t>
            </w:r>
          </w:p>
        </w:tc>
        <w:tc>
          <w:tcPr>
            <w:tcW w:w="850" w:type="dxa"/>
            <w:tcBorders>
              <w:top w:val="nil"/>
              <w:left w:val="nil"/>
              <w:bottom w:val="single" w:sz="4" w:space="0" w:color="auto"/>
              <w:right w:val="single" w:sz="4" w:space="0" w:color="auto"/>
            </w:tcBorders>
            <w:shd w:val="clear" w:color="auto" w:fill="auto"/>
            <w:vAlign w:val="center"/>
            <w:hideMark/>
          </w:tcPr>
          <w:p w14:paraId="2C7BE9E9" w14:textId="77777777" w:rsidR="00CF6BD4" w:rsidRPr="009B5722" w:rsidRDefault="00CF6BD4" w:rsidP="00CF6BD4">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Közület</w:t>
            </w:r>
          </w:p>
        </w:tc>
        <w:tc>
          <w:tcPr>
            <w:tcW w:w="1867" w:type="dxa"/>
            <w:vMerge/>
            <w:tcBorders>
              <w:top w:val="single" w:sz="4" w:space="0" w:color="auto"/>
              <w:left w:val="single" w:sz="4" w:space="0" w:color="auto"/>
              <w:bottom w:val="single" w:sz="4" w:space="0" w:color="auto"/>
              <w:right w:val="single" w:sz="4" w:space="0" w:color="auto"/>
            </w:tcBorders>
            <w:vAlign w:val="center"/>
            <w:hideMark/>
          </w:tcPr>
          <w:p w14:paraId="28C95674" w14:textId="77777777" w:rsidR="00CF6BD4" w:rsidRPr="009B5722" w:rsidRDefault="00CF6BD4" w:rsidP="00CF6BD4">
            <w:pPr>
              <w:spacing w:after="0" w:line="240" w:lineRule="auto"/>
              <w:rPr>
                <w:rFonts w:ascii="Arial" w:hAnsi="Arial" w:cs="Arial"/>
                <w:b/>
                <w:bCs/>
                <w:i/>
                <w:color w:val="000000"/>
                <w:sz w:val="16"/>
                <w:szCs w:val="16"/>
              </w:rPr>
            </w:pPr>
          </w:p>
        </w:tc>
      </w:tr>
      <w:tr w:rsidR="00B636A6" w:rsidRPr="009B5722" w14:paraId="6644BD0A" w14:textId="77777777" w:rsidTr="00B636A6">
        <w:trPr>
          <w:trHeight w:val="6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7FDB01" w14:textId="2198363A" w:rsidR="00B636A6" w:rsidRPr="009B5722" w:rsidRDefault="00B636A6" w:rsidP="00B636A6">
            <w:pPr>
              <w:spacing w:after="0" w:line="240" w:lineRule="auto"/>
              <w:jc w:val="center"/>
              <w:rPr>
                <w:rFonts w:ascii="Arial" w:hAnsi="Arial" w:cs="Arial"/>
                <w:b/>
                <w:bCs/>
                <w:i/>
                <w:color w:val="000000"/>
                <w:sz w:val="16"/>
                <w:szCs w:val="16"/>
              </w:rPr>
            </w:pPr>
            <w:r w:rsidRPr="005D6497">
              <w:rPr>
                <w:b/>
                <w:bCs/>
                <w:color w:val="000000"/>
                <w:sz w:val="18"/>
                <w:szCs w:val="18"/>
              </w:rPr>
              <w:t>1</w:t>
            </w:r>
          </w:p>
        </w:tc>
        <w:tc>
          <w:tcPr>
            <w:tcW w:w="2632" w:type="dxa"/>
            <w:tcBorders>
              <w:top w:val="nil"/>
              <w:left w:val="nil"/>
              <w:bottom w:val="single" w:sz="4" w:space="0" w:color="auto"/>
              <w:right w:val="single" w:sz="4" w:space="0" w:color="auto"/>
            </w:tcBorders>
            <w:shd w:val="clear" w:color="auto" w:fill="auto"/>
            <w:vAlign w:val="center"/>
            <w:hideMark/>
          </w:tcPr>
          <w:p w14:paraId="78019784" w14:textId="6765101B" w:rsidR="00B636A6" w:rsidRPr="009B5722" w:rsidRDefault="00B636A6" w:rsidP="00B636A6">
            <w:pPr>
              <w:spacing w:after="0" w:line="240" w:lineRule="auto"/>
              <w:jc w:val="center"/>
              <w:rPr>
                <w:rFonts w:ascii="Arial" w:hAnsi="Arial" w:cs="Arial"/>
                <w:b/>
                <w:i/>
                <w:color w:val="000000"/>
                <w:sz w:val="16"/>
                <w:szCs w:val="16"/>
              </w:rPr>
            </w:pPr>
            <w:r w:rsidRPr="005D6497">
              <w:rPr>
                <w:color w:val="000000"/>
                <w:sz w:val="18"/>
                <w:szCs w:val="18"/>
              </w:rPr>
              <w:t>Az FTSZV Kft által benyújtott kompenzáció igény kategóriánként Ft</w:t>
            </w:r>
          </w:p>
        </w:tc>
        <w:tc>
          <w:tcPr>
            <w:tcW w:w="1236" w:type="dxa"/>
            <w:tcBorders>
              <w:top w:val="nil"/>
              <w:left w:val="nil"/>
              <w:bottom w:val="single" w:sz="4" w:space="0" w:color="auto"/>
              <w:right w:val="single" w:sz="4" w:space="0" w:color="auto"/>
            </w:tcBorders>
            <w:shd w:val="clear" w:color="auto" w:fill="auto"/>
            <w:vAlign w:val="center"/>
            <w:hideMark/>
          </w:tcPr>
          <w:p w14:paraId="701EA134" w14:textId="7FBACC4A"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358</w:t>
            </w:r>
            <w:r>
              <w:rPr>
                <w:color w:val="000000"/>
                <w:sz w:val="18"/>
                <w:szCs w:val="18"/>
              </w:rPr>
              <w:t>.</w:t>
            </w:r>
            <w:r w:rsidRPr="005D6497">
              <w:rPr>
                <w:color w:val="000000"/>
                <w:sz w:val="18"/>
                <w:szCs w:val="18"/>
              </w:rPr>
              <w:t>990</w:t>
            </w:r>
            <w:r>
              <w:rPr>
                <w:color w:val="000000"/>
                <w:sz w:val="18"/>
                <w:szCs w:val="18"/>
              </w:rPr>
              <w:t>.</w:t>
            </w:r>
            <w:r w:rsidRPr="005D6497">
              <w:rPr>
                <w:color w:val="000000"/>
                <w:sz w:val="18"/>
                <w:szCs w:val="18"/>
              </w:rPr>
              <w:t>790</w:t>
            </w:r>
          </w:p>
        </w:tc>
        <w:tc>
          <w:tcPr>
            <w:tcW w:w="1237" w:type="dxa"/>
            <w:tcBorders>
              <w:top w:val="nil"/>
              <w:left w:val="nil"/>
              <w:bottom w:val="single" w:sz="4" w:space="0" w:color="auto"/>
              <w:right w:val="single" w:sz="4" w:space="0" w:color="auto"/>
            </w:tcBorders>
            <w:shd w:val="clear" w:color="auto" w:fill="auto"/>
            <w:vAlign w:val="center"/>
            <w:hideMark/>
          </w:tcPr>
          <w:p w14:paraId="621B4AA4" w14:textId="227CA398"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6</w:t>
            </w:r>
            <w:r>
              <w:rPr>
                <w:color w:val="000000"/>
                <w:sz w:val="18"/>
                <w:szCs w:val="18"/>
              </w:rPr>
              <w:t>.</w:t>
            </w:r>
            <w:r w:rsidRPr="005D6497">
              <w:rPr>
                <w:color w:val="000000"/>
                <w:sz w:val="18"/>
                <w:szCs w:val="18"/>
              </w:rPr>
              <w:t>855</w:t>
            </w:r>
            <w:r>
              <w:rPr>
                <w:color w:val="000000"/>
                <w:sz w:val="18"/>
                <w:szCs w:val="18"/>
              </w:rPr>
              <w:t>.</w:t>
            </w:r>
            <w:r w:rsidRPr="005D6497">
              <w:rPr>
                <w:color w:val="000000"/>
                <w:sz w:val="18"/>
                <w:szCs w:val="18"/>
              </w:rPr>
              <w:t>737</w:t>
            </w:r>
          </w:p>
        </w:tc>
        <w:tc>
          <w:tcPr>
            <w:tcW w:w="992" w:type="dxa"/>
            <w:tcBorders>
              <w:top w:val="nil"/>
              <w:left w:val="nil"/>
              <w:bottom w:val="single" w:sz="4" w:space="0" w:color="auto"/>
              <w:right w:val="single" w:sz="4" w:space="0" w:color="auto"/>
            </w:tcBorders>
            <w:shd w:val="clear" w:color="auto" w:fill="auto"/>
            <w:vAlign w:val="center"/>
            <w:hideMark/>
          </w:tcPr>
          <w:p w14:paraId="4C0B4E11" w14:textId="18BB8404"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7</w:t>
            </w:r>
            <w:r>
              <w:rPr>
                <w:color w:val="000000"/>
                <w:sz w:val="18"/>
                <w:szCs w:val="18"/>
              </w:rPr>
              <w:t>.</w:t>
            </w:r>
            <w:r w:rsidRPr="005D6497">
              <w:rPr>
                <w:color w:val="000000"/>
                <w:sz w:val="18"/>
                <w:szCs w:val="18"/>
              </w:rPr>
              <w:t>582</w:t>
            </w:r>
            <w:r>
              <w:rPr>
                <w:color w:val="000000"/>
                <w:sz w:val="18"/>
                <w:szCs w:val="18"/>
              </w:rPr>
              <w:t>.</w:t>
            </w:r>
            <w:r w:rsidRPr="005D6497">
              <w:rPr>
                <w:color w:val="000000"/>
                <w:sz w:val="18"/>
                <w:szCs w:val="18"/>
              </w:rPr>
              <w:t>921</w:t>
            </w:r>
          </w:p>
        </w:tc>
        <w:tc>
          <w:tcPr>
            <w:tcW w:w="850" w:type="dxa"/>
            <w:tcBorders>
              <w:top w:val="nil"/>
              <w:left w:val="nil"/>
              <w:bottom w:val="single" w:sz="4" w:space="0" w:color="auto"/>
              <w:right w:val="single" w:sz="4" w:space="0" w:color="auto"/>
            </w:tcBorders>
            <w:shd w:val="clear" w:color="auto" w:fill="auto"/>
            <w:vAlign w:val="center"/>
            <w:hideMark/>
          </w:tcPr>
          <w:p w14:paraId="68BECFDE" w14:textId="16394940"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4</w:t>
            </w:r>
            <w:r>
              <w:rPr>
                <w:color w:val="000000"/>
                <w:sz w:val="18"/>
                <w:szCs w:val="18"/>
              </w:rPr>
              <w:t>.</w:t>
            </w:r>
            <w:r w:rsidRPr="005D6497">
              <w:rPr>
                <w:color w:val="000000"/>
                <w:sz w:val="18"/>
                <w:szCs w:val="18"/>
              </w:rPr>
              <w:t>755</w:t>
            </w:r>
            <w:r>
              <w:rPr>
                <w:color w:val="000000"/>
                <w:sz w:val="18"/>
                <w:szCs w:val="18"/>
              </w:rPr>
              <w:t>.</w:t>
            </w:r>
            <w:r w:rsidRPr="005D6497">
              <w:rPr>
                <w:color w:val="000000"/>
                <w:sz w:val="18"/>
                <w:szCs w:val="18"/>
              </w:rPr>
              <w:t>847</w:t>
            </w:r>
          </w:p>
        </w:tc>
        <w:tc>
          <w:tcPr>
            <w:tcW w:w="1867" w:type="dxa"/>
            <w:tcBorders>
              <w:top w:val="nil"/>
              <w:left w:val="nil"/>
              <w:bottom w:val="single" w:sz="4" w:space="0" w:color="auto"/>
              <w:right w:val="single" w:sz="4" w:space="0" w:color="auto"/>
            </w:tcBorders>
            <w:shd w:val="clear" w:color="auto" w:fill="auto"/>
            <w:vAlign w:val="center"/>
            <w:hideMark/>
          </w:tcPr>
          <w:p w14:paraId="7B3974DA" w14:textId="76DF29AC" w:rsidR="00B636A6" w:rsidRPr="009B5722" w:rsidRDefault="00B636A6" w:rsidP="00B636A6">
            <w:pPr>
              <w:spacing w:after="0" w:line="240" w:lineRule="auto"/>
              <w:jc w:val="center"/>
              <w:rPr>
                <w:rFonts w:ascii="Arial" w:hAnsi="Arial" w:cs="Arial"/>
                <w:b/>
                <w:i/>
                <w:color w:val="000000"/>
                <w:sz w:val="16"/>
                <w:szCs w:val="16"/>
              </w:rPr>
            </w:pPr>
            <w:r>
              <w:rPr>
                <w:color w:val="000000"/>
                <w:sz w:val="18"/>
                <w:szCs w:val="18"/>
              </w:rPr>
              <w:t>378.185.296</w:t>
            </w:r>
          </w:p>
        </w:tc>
      </w:tr>
      <w:tr w:rsidR="00B636A6" w:rsidRPr="009B5722" w14:paraId="18C936C4" w14:textId="77777777" w:rsidTr="00B636A6">
        <w:trPr>
          <w:trHeight w:val="443"/>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6150D8F" w14:textId="3F29E3E0" w:rsidR="00B636A6" w:rsidRPr="009B5722" w:rsidRDefault="00B636A6" w:rsidP="00B636A6">
            <w:pPr>
              <w:spacing w:after="0" w:line="240" w:lineRule="auto"/>
              <w:jc w:val="center"/>
              <w:rPr>
                <w:rFonts w:ascii="Arial" w:hAnsi="Arial" w:cs="Arial"/>
                <w:b/>
                <w:bCs/>
                <w:i/>
                <w:color w:val="000000"/>
                <w:sz w:val="16"/>
                <w:szCs w:val="16"/>
              </w:rPr>
            </w:pPr>
            <w:r w:rsidRPr="005D6497">
              <w:rPr>
                <w:b/>
                <w:bCs/>
                <w:color w:val="000000"/>
                <w:sz w:val="18"/>
                <w:szCs w:val="18"/>
              </w:rPr>
              <w:t>2</w:t>
            </w:r>
          </w:p>
        </w:tc>
        <w:tc>
          <w:tcPr>
            <w:tcW w:w="2632" w:type="dxa"/>
            <w:tcBorders>
              <w:top w:val="nil"/>
              <w:left w:val="nil"/>
              <w:bottom w:val="single" w:sz="4" w:space="0" w:color="auto"/>
              <w:right w:val="single" w:sz="4" w:space="0" w:color="auto"/>
            </w:tcBorders>
            <w:shd w:val="clear" w:color="auto" w:fill="auto"/>
            <w:vAlign w:val="center"/>
            <w:hideMark/>
          </w:tcPr>
          <w:p w14:paraId="20B61A7E" w14:textId="3F11F7E1" w:rsidR="00B636A6" w:rsidRPr="009B5722" w:rsidRDefault="00B636A6" w:rsidP="00B636A6">
            <w:pPr>
              <w:spacing w:after="0" w:line="240" w:lineRule="auto"/>
              <w:jc w:val="center"/>
              <w:rPr>
                <w:rFonts w:ascii="Arial" w:hAnsi="Arial" w:cs="Arial"/>
                <w:b/>
                <w:i/>
                <w:color w:val="000000"/>
                <w:sz w:val="16"/>
                <w:szCs w:val="16"/>
              </w:rPr>
            </w:pPr>
            <w:r w:rsidRPr="005D6497">
              <w:rPr>
                <w:color w:val="000000"/>
                <w:sz w:val="18"/>
                <w:szCs w:val="18"/>
              </w:rPr>
              <w:t>Tervezett elszállítandó mennyiség terv m</w:t>
            </w:r>
            <w:r w:rsidRPr="001A2D13">
              <w:rPr>
                <w:color w:val="000000"/>
                <w:sz w:val="18"/>
                <w:szCs w:val="18"/>
                <w:vertAlign w:val="superscript"/>
              </w:rPr>
              <w:t>3</w:t>
            </w:r>
          </w:p>
        </w:tc>
        <w:tc>
          <w:tcPr>
            <w:tcW w:w="1236" w:type="dxa"/>
            <w:tcBorders>
              <w:top w:val="nil"/>
              <w:left w:val="nil"/>
              <w:bottom w:val="single" w:sz="4" w:space="0" w:color="auto"/>
              <w:right w:val="single" w:sz="4" w:space="0" w:color="auto"/>
            </w:tcBorders>
            <w:shd w:val="clear" w:color="auto" w:fill="auto"/>
            <w:vAlign w:val="center"/>
            <w:hideMark/>
          </w:tcPr>
          <w:p w14:paraId="05230ADA" w14:textId="027EAF49"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184</w:t>
            </w:r>
            <w:r>
              <w:rPr>
                <w:color w:val="000000"/>
                <w:sz w:val="18"/>
                <w:szCs w:val="18"/>
              </w:rPr>
              <w:t>.</w:t>
            </w:r>
            <w:r w:rsidRPr="005D6497">
              <w:rPr>
                <w:color w:val="000000"/>
                <w:sz w:val="18"/>
                <w:szCs w:val="18"/>
              </w:rPr>
              <w:t>787</w:t>
            </w:r>
          </w:p>
        </w:tc>
        <w:tc>
          <w:tcPr>
            <w:tcW w:w="1237" w:type="dxa"/>
            <w:tcBorders>
              <w:top w:val="nil"/>
              <w:left w:val="nil"/>
              <w:bottom w:val="single" w:sz="4" w:space="0" w:color="auto"/>
              <w:right w:val="single" w:sz="4" w:space="0" w:color="auto"/>
            </w:tcBorders>
            <w:shd w:val="clear" w:color="auto" w:fill="auto"/>
            <w:vAlign w:val="center"/>
            <w:hideMark/>
          </w:tcPr>
          <w:p w14:paraId="2C63EDB7" w14:textId="19E937B3"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45</w:t>
            </w:r>
            <w:r>
              <w:rPr>
                <w:color w:val="000000"/>
                <w:sz w:val="18"/>
                <w:szCs w:val="18"/>
              </w:rPr>
              <w:t>.</w:t>
            </w:r>
            <w:r w:rsidRPr="005D6497">
              <w:rPr>
                <w:color w:val="000000"/>
                <w:sz w:val="18"/>
                <w:szCs w:val="18"/>
              </w:rPr>
              <w:t xml:space="preserve"> 553</w:t>
            </w:r>
          </w:p>
        </w:tc>
        <w:tc>
          <w:tcPr>
            <w:tcW w:w="992" w:type="dxa"/>
            <w:tcBorders>
              <w:top w:val="nil"/>
              <w:left w:val="nil"/>
              <w:bottom w:val="single" w:sz="4" w:space="0" w:color="auto"/>
              <w:right w:val="single" w:sz="4" w:space="0" w:color="auto"/>
            </w:tcBorders>
            <w:shd w:val="clear" w:color="auto" w:fill="auto"/>
            <w:vAlign w:val="center"/>
            <w:hideMark/>
          </w:tcPr>
          <w:p w14:paraId="10A358E1" w14:textId="0D49A59C"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3</w:t>
            </w:r>
            <w:r>
              <w:rPr>
                <w:color w:val="000000"/>
                <w:sz w:val="18"/>
                <w:szCs w:val="18"/>
              </w:rPr>
              <w:t>.</w:t>
            </w:r>
            <w:r w:rsidRPr="005D6497">
              <w:rPr>
                <w:color w:val="000000"/>
                <w:sz w:val="18"/>
                <w:szCs w:val="18"/>
              </w:rPr>
              <w:t>960</w:t>
            </w:r>
          </w:p>
        </w:tc>
        <w:tc>
          <w:tcPr>
            <w:tcW w:w="850" w:type="dxa"/>
            <w:tcBorders>
              <w:top w:val="nil"/>
              <w:left w:val="nil"/>
              <w:bottom w:val="single" w:sz="4" w:space="0" w:color="auto"/>
              <w:right w:val="single" w:sz="4" w:space="0" w:color="auto"/>
            </w:tcBorders>
            <w:shd w:val="clear" w:color="auto" w:fill="auto"/>
            <w:vAlign w:val="center"/>
            <w:hideMark/>
          </w:tcPr>
          <w:p w14:paraId="65956995" w14:textId="2EBBCF21"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5</w:t>
            </w:r>
            <w:r>
              <w:rPr>
                <w:color w:val="000000"/>
                <w:sz w:val="18"/>
                <w:szCs w:val="18"/>
              </w:rPr>
              <w:t>.</w:t>
            </w:r>
            <w:r w:rsidRPr="005D6497">
              <w:rPr>
                <w:color w:val="000000"/>
                <w:sz w:val="18"/>
                <w:szCs w:val="18"/>
              </w:rPr>
              <w:t>700</w:t>
            </w:r>
          </w:p>
        </w:tc>
        <w:tc>
          <w:tcPr>
            <w:tcW w:w="1867" w:type="dxa"/>
            <w:tcBorders>
              <w:top w:val="nil"/>
              <w:left w:val="nil"/>
              <w:bottom w:val="single" w:sz="4" w:space="0" w:color="auto"/>
              <w:right w:val="single" w:sz="4" w:space="0" w:color="auto"/>
            </w:tcBorders>
            <w:shd w:val="clear" w:color="auto" w:fill="auto"/>
            <w:vAlign w:val="center"/>
            <w:hideMark/>
          </w:tcPr>
          <w:p w14:paraId="30005BA9" w14:textId="4777BAC3" w:rsidR="00B636A6" w:rsidRPr="009B5722" w:rsidRDefault="00B636A6" w:rsidP="00B636A6">
            <w:pPr>
              <w:spacing w:after="0" w:line="240" w:lineRule="auto"/>
              <w:jc w:val="center"/>
              <w:rPr>
                <w:rFonts w:ascii="Arial" w:hAnsi="Arial" w:cs="Arial"/>
                <w:b/>
                <w:i/>
                <w:color w:val="000000"/>
                <w:sz w:val="16"/>
                <w:szCs w:val="16"/>
              </w:rPr>
            </w:pPr>
            <w:r>
              <w:rPr>
                <w:color w:val="000000"/>
                <w:sz w:val="18"/>
                <w:szCs w:val="18"/>
              </w:rPr>
              <w:t>240.000</w:t>
            </w:r>
          </w:p>
        </w:tc>
      </w:tr>
      <w:tr w:rsidR="00B636A6" w:rsidRPr="009B5722" w14:paraId="11CABEEC" w14:textId="77777777" w:rsidTr="00B636A6">
        <w:trPr>
          <w:trHeight w:val="443"/>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A46C4E8" w14:textId="7BBED143" w:rsidR="00B636A6" w:rsidRPr="009B5722" w:rsidRDefault="00B636A6" w:rsidP="00B636A6">
            <w:pPr>
              <w:spacing w:after="0" w:line="240" w:lineRule="auto"/>
              <w:jc w:val="center"/>
              <w:rPr>
                <w:rFonts w:ascii="Arial" w:hAnsi="Arial" w:cs="Arial"/>
                <w:b/>
                <w:bCs/>
                <w:i/>
                <w:color w:val="000000"/>
                <w:sz w:val="16"/>
                <w:szCs w:val="16"/>
              </w:rPr>
            </w:pPr>
            <w:r w:rsidRPr="005D6497">
              <w:rPr>
                <w:b/>
                <w:bCs/>
                <w:color w:val="000000"/>
                <w:sz w:val="18"/>
                <w:szCs w:val="18"/>
              </w:rPr>
              <w:t>3</w:t>
            </w:r>
          </w:p>
        </w:tc>
        <w:tc>
          <w:tcPr>
            <w:tcW w:w="2632" w:type="dxa"/>
            <w:tcBorders>
              <w:top w:val="nil"/>
              <w:left w:val="nil"/>
              <w:bottom w:val="single" w:sz="4" w:space="0" w:color="auto"/>
              <w:right w:val="single" w:sz="4" w:space="0" w:color="auto"/>
            </w:tcBorders>
            <w:shd w:val="clear" w:color="auto" w:fill="auto"/>
            <w:vAlign w:val="center"/>
            <w:hideMark/>
          </w:tcPr>
          <w:p w14:paraId="07FCF1F8" w14:textId="57E46CC1" w:rsidR="00B636A6" w:rsidRPr="009B5722" w:rsidRDefault="00B636A6" w:rsidP="00B636A6">
            <w:pPr>
              <w:spacing w:after="0" w:line="240" w:lineRule="auto"/>
              <w:jc w:val="center"/>
              <w:rPr>
                <w:rFonts w:ascii="Arial" w:hAnsi="Arial" w:cs="Arial"/>
                <w:b/>
                <w:i/>
                <w:color w:val="000000"/>
                <w:sz w:val="16"/>
                <w:szCs w:val="16"/>
              </w:rPr>
            </w:pPr>
            <w:r w:rsidRPr="005D6497">
              <w:rPr>
                <w:color w:val="000000"/>
                <w:sz w:val="18"/>
                <w:szCs w:val="18"/>
              </w:rPr>
              <w:t>Tervezett számlázandó mennyiség terv m</w:t>
            </w:r>
            <w:r w:rsidRPr="001A2D13">
              <w:rPr>
                <w:color w:val="000000"/>
                <w:sz w:val="18"/>
                <w:szCs w:val="18"/>
                <w:vertAlign w:val="superscript"/>
              </w:rPr>
              <w:t>3</w:t>
            </w:r>
          </w:p>
        </w:tc>
        <w:tc>
          <w:tcPr>
            <w:tcW w:w="1236" w:type="dxa"/>
            <w:tcBorders>
              <w:top w:val="nil"/>
              <w:left w:val="nil"/>
              <w:bottom w:val="single" w:sz="4" w:space="0" w:color="auto"/>
              <w:right w:val="single" w:sz="4" w:space="0" w:color="auto"/>
            </w:tcBorders>
            <w:shd w:val="clear" w:color="auto" w:fill="auto"/>
            <w:vAlign w:val="center"/>
            <w:hideMark/>
          </w:tcPr>
          <w:p w14:paraId="0DDB69F9" w14:textId="54AB5129"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1</w:t>
            </w:r>
            <w:r>
              <w:rPr>
                <w:color w:val="000000"/>
                <w:sz w:val="18"/>
                <w:szCs w:val="18"/>
              </w:rPr>
              <w:t>.</w:t>
            </w:r>
            <w:r w:rsidRPr="005D6497">
              <w:rPr>
                <w:color w:val="000000"/>
                <w:sz w:val="18"/>
                <w:szCs w:val="18"/>
              </w:rPr>
              <w:t>335</w:t>
            </w:r>
            <w:r>
              <w:rPr>
                <w:color w:val="000000"/>
                <w:sz w:val="18"/>
                <w:szCs w:val="18"/>
              </w:rPr>
              <w:t>.</w:t>
            </w:r>
            <w:r w:rsidRPr="005D6497">
              <w:rPr>
                <w:color w:val="000000"/>
                <w:sz w:val="18"/>
                <w:szCs w:val="18"/>
              </w:rPr>
              <w:t>813</w:t>
            </w:r>
          </w:p>
        </w:tc>
        <w:tc>
          <w:tcPr>
            <w:tcW w:w="1237" w:type="dxa"/>
            <w:tcBorders>
              <w:top w:val="nil"/>
              <w:left w:val="nil"/>
              <w:bottom w:val="single" w:sz="4" w:space="0" w:color="auto"/>
              <w:right w:val="single" w:sz="4" w:space="0" w:color="auto"/>
            </w:tcBorders>
            <w:shd w:val="clear" w:color="auto" w:fill="auto"/>
            <w:vAlign w:val="center"/>
            <w:hideMark/>
          </w:tcPr>
          <w:p w14:paraId="357D35BF" w14:textId="285355F9"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329</w:t>
            </w:r>
            <w:r>
              <w:rPr>
                <w:color w:val="000000"/>
                <w:sz w:val="18"/>
                <w:szCs w:val="18"/>
              </w:rPr>
              <w:t>.</w:t>
            </w:r>
            <w:r w:rsidRPr="005D6497">
              <w:rPr>
                <w:color w:val="000000"/>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1F83B462" w14:textId="5F393711"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3</w:t>
            </w:r>
            <w:r>
              <w:rPr>
                <w:color w:val="000000"/>
                <w:sz w:val="18"/>
                <w:szCs w:val="18"/>
              </w:rPr>
              <w:t>.</w:t>
            </w:r>
            <w:r w:rsidRPr="005D6497">
              <w:rPr>
                <w:color w:val="000000"/>
                <w:sz w:val="18"/>
                <w:szCs w:val="18"/>
              </w:rPr>
              <w:t>960</w:t>
            </w:r>
          </w:p>
        </w:tc>
        <w:tc>
          <w:tcPr>
            <w:tcW w:w="850" w:type="dxa"/>
            <w:tcBorders>
              <w:top w:val="nil"/>
              <w:left w:val="nil"/>
              <w:bottom w:val="single" w:sz="4" w:space="0" w:color="auto"/>
              <w:right w:val="single" w:sz="4" w:space="0" w:color="auto"/>
            </w:tcBorders>
            <w:shd w:val="clear" w:color="auto" w:fill="auto"/>
            <w:vAlign w:val="center"/>
            <w:hideMark/>
          </w:tcPr>
          <w:p w14:paraId="1AABDED5" w14:textId="7605E546"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5</w:t>
            </w:r>
            <w:r>
              <w:rPr>
                <w:color w:val="000000"/>
                <w:sz w:val="18"/>
                <w:szCs w:val="18"/>
              </w:rPr>
              <w:t>.</w:t>
            </w:r>
            <w:r w:rsidRPr="005D6497">
              <w:rPr>
                <w:color w:val="000000"/>
                <w:sz w:val="18"/>
                <w:szCs w:val="18"/>
              </w:rPr>
              <w:t>700</w:t>
            </w:r>
          </w:p>
        </w:tc>
        <w:tc>
          <w:tcPr>
            <w:tcW w:w="1867" w:type="dxa"/>
            <w:tcBorders>
              <w:top w:val="nil"/>
              <w:left w:val="nil"/>
              <w:bottom w:val="single" w:sz="4" w:space="0" w:color="auto"/>
              <w:right w:val="single" w:sz="4" w:space="0" w:color="auto"/>
            </w:tcBorders>
            <w:shd w:val="clear" w:color="auto" w:fill="auto"/>
            <w:vAlign w:val="center"/>
            <w:hideMark/>
          </w:tcPr>
          <w:p w14:paraId="4E9052F1" w14:textId="692887A4" w:rsidR="00B636A6" w:rsidRPr="009B5722" w:rsidRDefault="00B636A6" w:rsidP="00B636A6">
            <w:pPr>
              <w:spacing w:after="0" w:line="240" w:lineRule="auto"/>
              <w:jc w:val="center"/>
              <w:rPr>
                <w:rFonts w:ascii="Arial" w:hAnsi="Arial" w:cs="Arial"/>
                <w:b/>
                <w:i/>
                <w:color w:val="000000"/>
                <w:sz w:val="16"/>
                <w:szCs w:val="16"/>
              </w:rPr>
            </w:pPr>
            <w:r>
              <w:rPr>
                <w:color w:val="000000"/>
                <w:sz w:val="18"/>
                <w:szCs w:val="18"/>
              </w:rPr>
              <w:t>1.674.773</w:t>
            </w:r>
          </w:p>
        </w:tc>
      </w:tr>
      <w:tr w:rsidR="00B636A6" w:rsidRPr="009B5722" w14:paraId="6585250F" w14:textId="77777777" w:rsidTr="00B636A6">
        <w:trPr>
          <w:trHeight w:val="6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A0B0F45" w14:textId="4C209818" w:rsidR="00B636A6" w:rsidRPr="009B5722" w:rsidRDefault="00B636A6" w:rsidP="00B636A6">
            <w:pPr>
              <w:spacing w:after="0" w:line="240" w:lineRule="auto"/>
              <w:jc w:val="center"/>
              <w:rPr>
                <w:rFonts w:ascii="Arial" w:hAnsi="Arial" w:cs="Arial"/>
                <w:b/>
                <w:bCs/>
                <w:i/>
                <w:color w:val="000000"/>
                <w:sz w:val="16"/>
                <w:szCs w:val="16"/>
              </w:rPr>
            </w:pPr>
            <w:r w:rsidRPr="005D6497">
              <w:rPr>
                <w:b/>
                <w:bCs/>
                <w:color w:val="000000"/>
                <w:sz w:val="18"/>
                <w:szCs w:val="18"/>
              </w:rPr>
              <w:t>4</w:t>
            </w:r>
          </w:p>
        </w:tc>
        <w:tc>
          <w:tcPr>
            <w:tcW w:w="2632" w:type="dxa"/>
            <w:tcBorders>
              <w:top w:val="nil"/>
              <w:left w:val="nil"/>
              <w:bottom w:val="single" w:sz="4" w:space="0" w:color="auto"/>
              <w:right w:val="single" w:sz="4" w:space="0" w:color="auto"/>
            </w:tcBorders>
            <w:shd w:val="clear" w:color="auto" w:fill="auto"/>
            <w:vAlign w:val="center"/>
            <w:hideMark/>
          </w:tcPr>
          <w:p w14:paraId="05559200" w14:textId="1E24C9A4" w:rsidR="00B636A6" w:rsidRPr="009B5722" w:rsidRDefault="00B636A6" w:rsidP="00B636A6">
            <w:pPr>
              <w:spacing w:after="0" w:line="240" w:lineRule="auto"/>
              <w:jc w:val="center"/>
              <w:rPr>
                <w:rFonts w:ascii="Arial" w:hAnsi="Arial" w:cs="Arial"/>
                <w:b/>
                <w:i/>
                <w:color w:val="000000"/>
                <w:sz w:val="16"/>
                <w:szCs w:val="16"/>
              </w:rPr>
            </w:pPr>
            <w:r w:rsidRPr="005D6497">
              <w:rPr>
                <w:color w:val="000000"/>
                <w:sz w:val="18"/>
                <w:szCs w:val="18"/>
              </w:rPr>
              <w:t>Elszállított mennyiség alapú kompenzációs egységár Ft/elszállított m</w:t>
            </w:r>
            <w:r w:rsidRPr="001A2D13">
              <w:rPr>
                <w:color w:val="000000"/>
                <w:sz w:val="18"/>
                <w:szCs w:val="18"/>
                <w:vertAlign w:val="superscript"/>
              </w:rPr>
              <w:t>3</w:t>
            </w:r>
          </w:p>
        </w:tc>
        <w:tc>
          <w:tcPr>
            <w:tcW w:w="1236" w:type="dxa"/>
            <w:tcBorders>
              <w:top w:val="nil"/>
              <w:left w:val="nil"/>
              <w:bottom w:val="single" w:sz="4" w:space="0" w:color="auto"/>
              <w:right w:val="single" w:sz="4" w:space="0" w:color="auto"/>
            </w:tcBorders>
            <w:shd w:val="clear" w:color="auto" w:fill="auto"/>
            <w:vAlign w:val="center"/>
            <w:hideMark/>
          </w:tcPr>
          <w:p w14:paraId="3ECECBDD" w14:textId="0EACDA96"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1</w:t>
            </w:r>
            <w:r>
              <w:rPr>
                <w:color w:val="000000"/>
                <w:sz w:val="18"/>
                <w:szCs w:val="18"/>
              </w:rPr>
              <w:t>.</w:t>
            </w:r>
            <w:r w:rsidRPr="005D6497">
              <w:rPr>
                <w:color w:val="000000"/>
                <w:sz w:val="18"/>
                <w:szCs w:val="18"/>
              </w:rPr>
              <w:t xml:space="preserve">943 </w:t>
            </w:r>
          </w:p>
        </w:tc>
        <w:tc>
          <w:tcPr>
            <w:tcW w:w="1237" w:type="dxa"/>
            <w:tcBorders>
              <w:top w:val="nil"/>
              <w:left w:val="nil"/>
              <w:bottom w:val="single" w:sz="4" w:space="0" w:color="auto"/>
              <w:right w:val="single" w:sz="4" w:space="0" w:color="auto"/>
            </w:tcBorders>
            <w:shd w:val="clear" w:color="auto" w:fill="auto"/>
            <w:vAlign w:val="center"/>
            <w:hideMark/>
          </w:tcPr>
          <w:p w14:paraId="1E6FAA2A" w14:textId="4E24DBD2"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 xml:space="preserve">151 </w:t>
            </w:r>
          </w:p>
        </w:tc>
        <w:tc>
          <w:tcPr>
            <w:tcW w:w="992" w:type="dxa"/>
            <w:tcBorders>
              <w:top w:val="nil"/>
              <w:left w:val="nil"/>
              <w:bottom w:val="single" w:sz="4" w:space="0" w:color="auto"/>
              <w:right w:val="single" w:sz="4" w:space="0" w:color="auto"/>
            </w:tcBorders>
            <w:shd w:val="clear" w:color="auto" w:fill="auto"/>
            <w:vAlign w:val="center"/>
            <w:hideMark/>
          </w:tcPr>
          <w:p w14:paraId="3CDFCEAC" w14:textId="41851013"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1</w:t>
            </w:r>
            <w:r>
              <w:rPr>
                <w:color w:val="000000"/>
                <w:sz w:val="18"/>
                <w:szCs w:val="18"/>
              </w:rPr>
              <w:t>.</w:t>
            </w:r>
            <w:r w:rsidRPr="005D6497">
              <w:rPr>
                <w:color w:val="000000"/>
                <w:sz w:val="18"/>
                <w:szCs w:val="18"/>
              </w:rPr>
              <w:t xml:space="preserve">915 </w:t>
            </w:r>
          </w:p>
        </w:tc>
        <w:tc>
          <w:tcPr>
            <w:tcW w:w="850" w:type="dxa"/>
            <w:tcBorders>
              <w:top w:val="nil"/>
              <w:left w:val="nil"/>
              <w:bottom w:val="single" w:sz="4" w:space="0" w:color="auto"/>
              <w:right w:val="single" w:sz="4" w:space="0" w:color="auto"/>
            </w:tcBorders>
            <w:shd w:val="clear" w:color="auto" w:fill="auto"/>
            <w:vAlign w:val="center"/>
            <w:hideMark/>
          </w:tcPr>
          <w:p w14:paraId="710865E9" w14:textId="5B39A8C9"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 xml:space="preserve">834 </w:t>
            </w:r>
          </w:p>
        </w:tc>
        <w:tc>
          <w:tcPr>
            <w:tcW w:w="1867" w:type="dxa"/>
            <w:tcBorders>
              <w:top w:val="nil"/>
              <w:left w:val="nil"/>
              <w:bottom w:val="single" w:sz="4" w:space="0" w:color="auto"/>
              <w:right w:val="single" w:sz="4" w:space="0" w:color="auto"/>
            </w:tcBorders>
            <w:shd w:val="clear" w:color="auto" w:fill="auto"/>
            <w:vAlign w:val="center"/>
            <w:hideMark/>
          </w:tcPr>
          <w:p w14:paraId="6A3A9C25" w14:textId="75033AAD" w:rsidR="00B636A6" w:rsidRPr="009B5722" w:rsidRDefault="00B636A6" w:rsidP="00B636A6">
            <w:pPr>
              <w:spacing w:after="0" w:line="240" w:lineRule="auto"/>
              <w:jc w:val="center"/>
              <w:rPr>
                <w:rFonts w:ascii="Arial" w:hAnsi="Arial" w:cs="Arial"/>
                <w:b/>
                <w:i/>
                <w:color w:val="000000"/>
                <w:sz w:val="16"/>
                <w:szCs w:val="16"/>
              </w:rPr>
            </w:pPr>
          </w:p>
        </w:tc>
      </w:tr>
      <w:tr w:rsidR="00B636A6" w:rsidRPr="009B5722" w14:paraId="43B13143" w14:textId="77777777" w:rsidTr="00B636A6">
        <w:trPr>
          <w:trHeight w:val="6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FEBA6B0" w14:textId="5F176AE7" w:rsidR="00B636A6" w:rsidRPr="009B5722" w:rsidRDefault="00B636A6" w:rsidP="00B636A6">
            <w:pPr>
              <w:spacing w:after="0" w:line="240" w:lineRule="auto"/>
              <w:jc w:val="center"/>
              <w:rPr>
                <w:rFonts w:ascii="Arial" w:hAnsi="Arial" w:cs="Arial"/>
                <w:b/>
                <w:bCs/>
                <w:i/>
                <w:color w:val="000000"/>
                <w:sz w:val="16"/>
                <w:szCs w:val="16"/>
              </w:rPr>
            </w:pPr>
            <w:r w:rsidRPr="005D6497">
              <w:rPr>
                <w:b/>
                <w:bCs/>
                <w:color w:val="000000"/>
                <w:sz w:val="18"/>
                <w:szCs w:val="18"/>
              </w:rPr>
              <w:t>5</w:t>
            </w:r>
          </w:p>
        </w:tc>
        <w:tc>
          <w:tcPr>
            <w:tcW w:w="2632" w:type="dxa"/>
            <w:tcBorders>
              <w:top w:val="nil"/>
              <w:left w:val="nil"/>
              <w:bottom w:val="single" w:sz="4" w:space="0" w:color="auto"/>
              <w:right w:val="single" w:sz="4" w:space="0" w:color="auto"/>
            </w:tcBorders>
            <w:shd w:val="clear" w:color="auto" w:fill="auto"/>
            <w:vAlign w:val="center"/>
            <w:hideMark/>
          </w:tcPr>
          <w:p w14:paraId="4E66798A" w14:textId="206D08E5" w:rsidR="00B636A6" w:rsidRPr="009B5722" w:rsidRDefault="00B636A6" w:rsidP="00B636A6">
            <w:pPr>
              <w:spacing w:after="0" w:line="240" w:lineRule="auto"/>
              <w:jc w:val="center"/>
              <w:rPr>
                <w:rFonts w:ascii="Arial" w:hAnsi="Arial" w:cs="Arial"/>
                <w:b/>
                <w:i/>
                <w:color w:val="000000"/>
                <w:sz w:val="16"/>
                <w:szCs w:val="16"/>
              </w:rPr>
            </w:pPr>
            <w:r w:rsidRPr="005D6497">
              <w:rPr>
                <w:color w:val="000000"/>
                <w:sz w:val="18"/>
                <w:szCs w:val="18"/>
              </w:rPr>
              <w:t>2019.01.01.-</w:t>
            </w:r>
            <w:r w:rsidRPr="005D6497">
              <w:rPr>
                <w:color w:val="000000"/>
                <w:sz w:val="18"/>
                <w:szCs w:val="18"/>
              </w:rPr>
              <w:br/>
              <w:t>2019.12.31-ig teljesítendő kompenzációs keret</w:t>
            </w:r>
          </w:p>
        </w:tc>
        <w:tc>
          <w:tcPr>
            <w:tcW w:w="1236" w:type="dxa"/>
            <w:tcBorders>
              <w:top w:val="nil"/>
              <w:left w:val="nil"/>
              <w:bottom w:val="single" w:sz="4" w:space="0" w:color="auto"/>
              <w:right w:val="single" w:sz="4" w:space="0" w:color="auto"/>
            </w:tcBorders>
            <w:shd w:val="clear" w:color="auto" w:fill="auto"/>
            <w:vAlign w:val="center"/>
            <w:hideMark/>
          </w:tcPr>
          <w:p w14:paraId="4C518789" w14:textId="6D041035"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358</w:t>
            </w:r>
            <w:r>
              <w:rPr>
                <w:color w:val="000000"/>
                <w:sz w:val="18"/>
                <w:szCs w:val="18"/>
              </w:rPr>
              <w:t>.</w:t>
            </w:r>
            <w:r w:rsidRPr="005D6497">
              <w:rPr>
                <w:color w:val="000000"/>
                <w:sz w:val="18"/>
                <w:szCs w:val="18"/>
              </w:rPr>
              <w:t>990</w:t>
            </w:r>
            <w:r>
              <w:rPr>
                <w:color w:val="000000"/>
                <w:sz w:val="18"/>
                <w:szCs w:val="18"/>
              </w:rPr>
              <w:t>.</w:t>
            </w:r>
            <w:r w:rsidRPr="005D6497">
              <w:rPr>
                <w:color w:val="000000"/>
                <w:sz w:val="18"/>
                <w:szCs w:val="18"/>
              </w:rPr>
              <w:t xml:space="preserve">790 </w:t>
            </w:r>
          </w:p>
        </w:tc>
        <w:tc>
          <w:tcPr>
            <w:tcW w:w="1237" w:type="dxa"/>
            <w:tcBorders>
              <w:top w:val="nil"/>
              <w:left w:val="nil"/>
              <w:bottom w:val="single" w:sz="4" w:space="0" w:color="auto"/>
              <w:right w:val="single" w:sz="4" w:space="0" w:color="auto"/>
            </w:tcBorders>
            <w:shd w:val="clear" w:color="auto" w:fill="auto"/>
            <w:vAlign w:val="center"/>
            <w:hideMark/>
          </w:tcPr>
          <w:p w14:paraId="6EC97BE4" w14:textId="1BE20F2C"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6</w:t>
            </w:r>
            <w:r>
              <w:rPr>
                <w:color w:val="000000"/>
                <w:sz w:val="18"/>
                <w:szCs w:val="18"/>
              </w:rPr>
              <w:t>.</w:t>
            </w:r>
            <w:r w:rsidRPr="005D6497">
              <w:rPr>
                <w:color w:val="000000"/>
                <w:sz w:val="18"/>
                <w:szCs w:val="18"/>
              </w:rPr>
              <w:t>855</w:t>
            </w:r>
            <w:r>
              <w:rPr>
                <w:color w:val="000000"/>
                <w:sz w:val="18"/>
                <w:szCs w:val="18"/>
              </w:rPr>
              <w:t>.</w:t>
            </w:r>
            <w:r w:rsidRPr="005D6497">
              <w:rPr>
                <w:color w:val="000000"/>
                <w:sz w:val="18"/>
                <w:szCs w:val="18"/>
              </w:rPr>
              <w:t xml:space="preserve">737 </w:t>
            </w:r>
          </w:p>
        </w:tc>
        <w:tc>
          <w:tcPr>
            <w:tcW w:w="992" w:type="dxa"/>
            <w:tcBorders>
              <w:top w:val="nil"/>
              <w:left w:val="nil"/>
              <w:bottom w:val="single" w:sz="4" w:space="0" w:color="auto"/>
              <w:right w:val="single" w:sz="4" w:space="0" w:color="auto"/>
            </w:tcBorders>
            <w:shd w:val="clear" w:color="auto" w:fill="auto"/>
            <w:vAlign w:val="center"/>
            <w:hideMark/>
          </w:tcPr>
          <w:p w14:paraId="42A2D3F6" w14:textId="5BA4BDB5"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7</w:t>
            </w:r>
            <w:r>
              <w:rPr>
                <w:color w:val="000000"/>
                <w:sz w:val="18"/>
                <w:szCs w:val="18"/>
              </w:rPr>
              <w:t>.</w:t>
            </w:r>
            <w:r w:rsidRPr="005D6497">
              <w:rPr>
                <w:color w:val="000000"/>
                <w:sz w:val="18"/>
                <w:szCs w:val="18"/>
              </w:rPr>
              <w:t>582</w:t>
            </w:r>
            <w:r>
              <w:rPr>
                <w:color w:val="000000"/>
                <w:sz w:val="18"/>
                <w:szCs w:val="18"/>
              </w:rPr>
              <w:t>.</w:t>
            </w:r>
            <w:r w:rsidRPr="005D6497">
              <w:rPr>
                <w:color w:val="000000"/>
                <w:sz w:val="18"/>
                <w:szCs w:val="18"/>
              </w:rPr>
              <w:t xml:space="preserve">921 </w:t>
            </w:r>
          </w:p>
        </w:tc>
        <w:tc>
          <w:tcPr>
            <w:tcW w:w="850" w:type="dxa"/>
            <w:tcBorders>
              <w:top w:val="nil"/>
              <w:left w:val="nil"/>
              <w:bottom w:val="single" w:sz="4" w:space="0" w:color="auto"/>
              <w:right w:val="single" w:sz="4" w:space="0" w:color="auto"/>
            </w:tcBorders>
            <w:shd w:val="clear" w:color="auto" w:fill="auto"/>
            <w:vAlign w:val="center"/>
            <w:hideMark/>
          </w:tcPr>
          <w:p w14:paraId="7BAA6133" w14:textId="4E0D18AF" w:rsidR="00B636A6" w:rsidRPr="009B5722" w:rsidRDefault="00B636A6" w:rsidP="00B636A6">
            <w:pPr>
              <w:spacing w:after="0" w:line="240" w:lineRule="auto"/>
              <w:jc w:val="right"/>
              <w:rPr>
                <w:rFonts w:ascii="Arial" w:hAnsi="Arial" w:cs="Arial"/>
                <w:b/>
                <w:i/>
                <w:color w:val="000000"/>
                <w:sz w:val="16"/>
                <w:szCs w:val="16"/>
              </w:rPr>
            </w:pPr>
            <w:r w:rsidRPr="005D6497">
              <w:rPr>
                <w:color w:val="000000"/>
                <w:sz w:val="18"/>
                <w:szCs w:val="18"/>
              </w:rPr>
              <w:t>4</w:t>
            </w:r>
            <w:r>
              <w:rPr>
                <w:color w:val="000000"/>
                <w:sz w:val="18"/>
                <w:szCs w:val="18"/>
              </w:rPr>
              <w:t>.</w:t>
            </w:r>
            <w:r w:rsidRPr="005D6497">
              <w:rPr>
                <w:color w:val="000000"/>
                <w:sz w:val="18"/>
                <w:szCs w:val="18"/>
              </w:rPr>
              <w:t>755</w:t>
            </w:r>
            <w:r>
              <w:rPr>
                <w:color w:val="000000"/>
                <w:sz w:val="18"/>
                <w:szCs w:val="18"/>
              </w:rPr>
              <w:t>.</w:t>
            </w:r>
            <w:r w:rsidRPr="005D6497">
              <w:rPr>
                <w:color w:val="000000"/>
                <w:sz w:val="18"/>
                <w:szCs w:val="18"/>
              </w:rPr>
              <w:t xml:space="preserve">847 </w:t>
            </w:r>
          </w:p>
        </w:tc>
        <w:tc>
          <w:tcPr>
            <w:tcW w:w="1867" w:type="dxa"/>
            <w:tcBorders>
              <w:top w:val="nil"/>
              <w:left w:val="nil"/>
              <w:bottom w:val="single" w:sz="4" w:space="0" w:color="auto"/>
              <w:right w:val="single" w:sz="4" w:space="0" w:color="auto"/>
            </w:tcBorders>
            <w:shd w:val="clear" w:color="auto" w:fill="auto"/>
            <w:vAlign w:val="center"/>
            <w:hideMark/>
          </w:tcPr>
          <w:p w14:paraId="525FE3C0" w14:textId="18D8CF41" w:rsidR="00B636A6" w:rsidRPr="009B5722" w:rsidRDefault="00B636A6" w:rsidP="00B636A6">
            <w:pPr>
              <w:spacing w:after="0" w:line="240" w:lineRule="auto"/>
              <w:jc w:val="center"/>
              <w:rPr>
                <w:rFonts w:ascii="Arial" w:hAnsi="Arial" w:cs="Arial"/>
                <w:b/>
                <w:i/>
                <w:color w:val="000000"/>
                <w:sz w:val="16"/>
                <w:szCs w:val="16"/>
              </w:rPr>
            </w:pPr>
            <w:r>
              <w:rPr>
                <w:color w:val="000000"/>
                <w:sz w:val="18"/>
                <w:szCs w:val="18"/>
              </w:rPr>
              <w:t>378.185.296</w:t>
            </w:r>
          </w:p>
        </w:tc>
      </w:tr>
    </w:tbl>
    <w:p w14:paraId="7FBBC27C" w14:textId="77777777" w:rsidR="004B4D5A" w:rsidRPr="009B5722" w:rsidRDefault="004B4D5A" w:rsidP="004B4D5A">
      <w:pPr>
        <w:jc w:val="both"/>
        <w:rPr>
          <w:rFonts w:ascii="Arial" w:hAnsi="Arial" w:cs="Arial"/>
          <w:b/>
          <w:i/>
          <w:color w:val="000000"/>
          <w:sz w:val="16"/>
          <w:szCs w:val="16"/>
        </w:rPr>
      </w:pPr>
    </w:p>
    <w:p w14:paraId="61210582" w14:textId="77777777" w:rsidR="004B4D5A" w:rsidRPr="009B5722" w:rsidRDefault="004B4D5A">
      <w:pPr>
        <w:spacing w:after="0" w:line="240" w:lineRule="auto"/>
        <w:rPr>
          <w:rFonts w:ascii="Arial" w:hAnsi="Arial" w:cs="Arial"/>
          <w:b/>
          <w:bCs/>
          <w:i/>
        </w:rPr>
      </w:pPr>
    </w:p>
    <w:p w14:paraId="4ADD2CCF" w14:textId="77777777" w:rsidR="004B4D5A" w:rsidRPr="009B5722" w:rsidRDefault="004B4D5A">
      <w:pPr>
        <w:spacing w:after="0" w:line="240" w:lineRule="auto"/>
        <w:rPr>
          <w:rFonts w:ascii="Arial" w:hAnsi="Arial" w:cs="Arial"/>
          <w:b/>
          <w:bCs/>
          <w:i/>
        </w:rPr>
      </w:pPr>
    </w:p>
    <w:p w14:paraId="220CE036" w14:textId="77777777" w:rsidR="004B4D5A" w:rsidRPr="009B5722" w:rsidRDefault="004B4D5A">
      <w:pPr>
        <w:spacing w:after="0" w:line="240" w:lineRule="auto"/>
        <w:rPr>
          <w:rFonts w:ascii="Arial" w:hAnsi="Arial" w:cs="Arial"/>
          <w:b/>
          <w:bCs/>
          <w:i/>
        </w:rPr>
      </w:pPr>
    </w:p>
    <w:p w14:paraId="63023761" w14:textId="77777777" w:rsidR="004B4D5A" w:rsidRPr="009B5722" w:rsidRDefault="004B4D5A">
      <w:pPr>
        <w:spacing w:after="0" w:line="240" w:lineRule="auto"/>
        <w:rPr>
          <w:rFonts w:ascii="Arial" w:hAnsi="Arial" w:cs="Arial"/>
          <w:b/>
          <w:bCs/>
          <w:i/>
        </w:rPr>
      </w:pPr>
      <w:r w:rsidRPr="009B5722">
        <w:rPr>
          <w:rFonts w:ascii="Arial" w:hAnsi="Arial" w:cs="Arial"/>
          <w:b/>
          <w:bCs/>
          <w:i/>
        </w:rPr>
        <w:br w:type="page"/>
      </w:r>
    </w:p>
    <w:p w14:paraId="6713742E" w14:textId="77777777" w:rsidR="00154A83" w:rsidRPr="009B5722" w:rsidRDefault="00154A83" w:rsidP="0095311D">
      <w:pPr>
        <w:pStyle w:val="Listaszerbekezds"/>
        <w:numPr>
          <w:ilvl w:val="0"/>
          <w:numId w:val="39"/>
        </w:numPr>
        <w:suppressAutoHyphens/>
        <w:spacing w:after="0" w:line="23" w:lineRule="atLeast"/>
        <w:ind w:left="360"/>
        <w:jc w:val="both"/>
        <w:rPr>
          <w:rFonts w:ascii="Arial" w:hAnsi="Arial" w:cs="Arial"/>
          <w:b/>
          <w:i/>
        </w:rPr>
      </w:pPr>
      <w:r w:rsidRPr="009B5722">
        <w:rPr>
          <w:rFonts w:ascii="Arial" w:hAnsi="Arial" w:cs="Arial"/>
          <w:b/>
          <w:i/>
        </w:rPr>
        <w:lastRenderedPageBreak/>
        <w:t>sz. táblázat</w:t>
      </w:r>
    </w:p>
    <w:p w14:paraId="705CF0C9" w14:textId="77777777" w:rsidR="00154A83" w:rsidRPr="009B5722" w:rsidRDefault="00154A83" w:rsidP="00154A83">
      <w:pPr>
        <w:tabs>
          <w:tab w:val="num" w:pos="8222"/>
        </w:tabs>
        <w:spacing w:line="240" w:lineRule="auto"/>
        <w:rPr>
          <w:rFonts w:ascii="Arial" w:hAnsi="Arial" w:cs="Arial"/>
          <w:b/>
          <w:bCs/>
          <w:i/>
          <w:color w:val="000000"/>
          <w:sz w:val="18"/>
          <w:szCs w:val="18"/>
        </w:rPr>
      </w:pPr>
    </w:p>
    <w:p w14:paraId="388E3453" w14:textId="77777777" w:rsidR="00154A83" w:rsidRPr="009B5722" w:rsidRDefault="00154A83" w:rsidP="00154A83">
      <w:pPr>
        <w:spacing w:after="0" w:line="240" w:lineRule="auto"/>
        <w:jc w:val="both"/>
        <w:rPr>
          <w:rFonts w:ascii="Arial" w:hAnsi="Arial" w:cs="Arial"/>
          <w:b/>
          <w:bCs/>
          <w:i/>
          <w:iCs/>
          <w:color w:val="000000"/>
          <w:sz w:val="18"/>
          <w:szCs w:val="18"/>
        </w:rPr>
      </w:pPr>
      <w:r w:rsidRPr="009B5722">
        <w:rPr>
          <w:rFonts w:ascii="Arial" w:hAnsi="Arial" w:cs="Arial"/>
          <w:b/>
          <w:bCs/>
          <w:i/>
          <w:iCs/>
          <w:color w:val="000000"/>
          <w:sz w:val="18"/>
          <w:szCs w:val="18"/>
        </w:rPr>
        <w:t>Elszámolási időszak (negyedév)</w:t>
      </w:r>
    </w:p>
    <w:tbl>
      <w:tblPr>
        <w:tblW w:w="9309" w:type="dxa"/>
        <w:tblCellMar>
          <w:left w:w="70" w:type="dxa"/>
          <w:right w:w="70" w:type="dxa"/>
        </w:tblCellMar>
        <w:tblLook w:val="04A0" w:firstRow="1" w:lastRow="0" w:firstColumn="1" w:lastColumn="0" w:noHBand="0" w:noVBand="1"/>
      </w:tblPr>
      <w:tblGrid>
        <w:gridCol w:w="496"/>
        <w:gridCol w:w="2901"/>
        <w:gridCol w:w="1012"/>
        <w:gridCol w:w="1115"/>
        <w:gridCol w:w="1335"/>
        <w:gridCol w:w="1225"/>
        <w:gridCol w:w="1225"/>
      </w:tblGrid>
      <w:tr w:rsidR="00154A83" w:rsidRPr="009B5722" w14:paraId="059F555E" w14:textId="77777777" w:rsidTr="00156E88">
        <w:trPr>
          <w:trHeight w:val="574"/>
        </w:trPr>
        <w:tc>
          <w:tcPr>
            <w:tcW w:w="3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1DCF" w14:textId="77777777" w:rsidR="00154A83" w:rsidRPr="009B5722" w:rsidRDefault="00154A83" w:rsidP="006930BB">
            <w:pPr>
              <w:spacing w:after="0" w:line="240" w:lineRule="auto"/>
              <w:jc w:val="center"/>
              <w:rPr>
                <w:rFonts w:ascii="Arial" w:hAnsi="Arial" w:cs="Arial"/>
                <w:b/>
                <w:i/>
                <w:color w:val="000000"/>
                <w:sz w:val="16"/>
                <w:szCs w:val="16"/>
              </w:rPr>
            </w:pPr>
            <w:r w:rsidRPr="009B5722">
              <w:rPr>
                <w:rFonts w:ascii="Arial" w:hAnsi="Arial" w:cs="Arial"/>
                <w:b/>
                <w:i/>
                <w:color w:val="000000"/>
                <w:sz w:val="16"/>
                <w:szCs w:val="16"/>
              </w:rPr>
              <w:t>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61D656E1" w14:textId="77777777" w:rsidR="00154A83" w:rsidRPr="009B5722" w:rsidRDefault="00154A83" w:rsidP="006930BB">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Vízórán átfolyt vízmennyiség alapú számlázás</w:t>
            </w:r>
          </w:p>
        </w:tc>
        <w:tc>
          <w:tcPr>
            <w:tcW w:w="2560" w:type="dxa"/>
            <w:gridSpan w:val="2"/>
            <w:tcBorders>
              <w:top w:val="single" w:sz="4" w:space="0" w:color="auto"/>
              <w:left w:val="nil"/>
              <w:bottom w:val="single" w:sz="4" w:space="0" w:color="auto"/>
              <w:right w:val="single" w:sz="4" w:space="0" w:color="auto"/>
            </w:tcBorders>
            <w:shd w:val="clear" w:color="auto" w:fill="auto"/>
            <w:vAlign w:val="center"/>
            <w:hideMark/>
          </w:tcPr>
          <w:p w14:paraId="76CFD6EB" w14:textId="77777777" w:rsidR="00154A83" w:rsidRPr="009B5722" w:rsidRDefault="00154A83" w:rsidP="006930BB">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Elszállított mennyiség alapú számlázás</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74E5C4" w14:textId="77777777" w:rsidR="00154A83" w:rsidRPr="009B5722" w:rsidRDefault="00154A83" w:rsidP="006930BB">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Összesen</w:t>
            </w:r>
          </w:p>
        </w:tc>
      </w:tr>
      <w:tr w:rsidR="00154A83" w:rsidRPr="009B5722" w14:paraId="5D56D69B" w14:textId="77777777" w:rsidTr="00156E88">
        <w:trPr>
          <w:trHeight w:val="270"/>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14:paraId="4C9A9D5D" w14:textId="77777777" w:rsidR="00154A83" w:rsidRPr="009B5722" w:rsidRDefault="00154A83" w:rsidP="006930BB">
            <w:pPr>
              <w:spacing w:after="0" w:line="240" w:lineRule="auto"/>
              <w:rPr>
                <w:rFonts w:ascii="Arial" w:hAnsi="Arial" w:cs="Arial"/>
                <w:b/>
                <w:i/>
                <w:color w:val="000000"/>
                <w:sz w:val="16"/>
                <w:szCs w:val="16"/>
              </w:rPr>
            </w:pPr>
          </w:p>
        </w:tc>
        <w:tc>
          <w:tcPr>
            <w:tcW w:w="1012" w:type="dxa"/>
            <w:tcBorders>
              <w:top w:val="nil"/>
              <w:left w:val="nil"/>
              <w:bottom w:val="single" w:sz="4" w:space="0" w:color="auto"/>
              <w:right w:val="single" w:sz="4" w:space="0" w:color="auto"/>
            </w:tcBorders>
            <w:shd w:val="clear" w:color="auto" w:fill="auto"/>
            <w:vAlign w:val="center"/>
            <w:hideMark/>
          </w:tcPr>
          <w:p w14:paraId="6293C4B0" w14:textId="77777777" w:rsidR="00154A83" w:rsidRPr="009B5722" w:rsidRDefault="00154A83" w:rsidP="006930BB">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Lakosság</w:t>
            </w:r>
          </w:p>
        </w:tc>
        <w:tc>
          <w:tcPr>
            <w:tcW w:w="1115" w:type="dxa"/>
            <w:tcBorders>
              <w:top w:val="nil"/>
              <w:left w:val="nil"/>
              <w:bottom w:val="single" w:sz="4" w:space="0" w:color="auto"/>
              <w:right w:val="single" w:sz="4" w:space="0" w:color="auto"/>
            </w:tcBorders>
            <w:shd w:val="clear" w:color="auto" w:fill="auto"/>
            <w:vAlign w:val="center"/>
            <w:hideMark/>
          </w:tcPr>
          <w:p w14:paraId="59ED6DDA" w14:textId="77777777" w:rsidR="00154A83" w:rsidRPr="009B5722" w:rsidRDefault="00154A83" w:rsidP="006930BB">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Közület</w:t>
            </w:r>
          </w:p>
        </w:tc>
        <w:tc>
          <w:tcPr>
            <w:tcW w:w="1335" w:type="dxa"/>
            <w:tcBorders>
              <w:top w:val="nil"/>
              <w:left w:val="nil"/>
              <w:bottom w:val="single" w:sz="4" w:space="0" w:color="auto"/>
              <w:right w:val="single" w:sz="4" w:space="0" w:color="auto"/>
            </w:tcBorders>
            <w:shd w:val="clear" w:color="auto" w:fill="auto"/>
            <w:vAlign w:val="center"/>
            <w:hideMark/>
          </w:tcPr>
          <w:p w14:paraId="049C1CD7" w14:textId="77777777" w:rsidR="00154A83" w:rsidRPr="009B5722" w:rsidRDefault="00154A83" w:rsidP="006930BB">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Lakosság</w:t>
            </w:r>
          </w:p>
        </w:tc>
        <w:tc>
          <w:tcPr>
            <w:tcW w:w="1225" w:type="dxa"/>
            <w:tcBorders>
              <w:top w:val="nil"/>
              <w:left w:val="nil"/>
              <w:bottom w:val="single" w:sz="4" w:space="0" w:color="auto"/>
              <w:right w:val="single" w:sz="4" w:space="0" w:color="auto"/>
            </w:tcBorders>
            <w:shd w:val="clear" w:color="auto" w:fill="auto"/>
            <w:vAlign w:val="center"/>
            <w:hideMark/>
          </w:tcPr>
          <w:p w14:paraId="740B1302" w14:textId="77777777" w:rsidR="00154A83" w:rsidRPr="009B5722" w:rsidRDefault="00154A83" w:rsidP="006930BB">
            <w:pPr>
              <w:spacing w:after="0" w:line="240" w:lineRule="auto"/>
              <w:jc w:val="center"/>
              <w:rPr>
                <w:rFonts w:ascii="Arial" w:hAnsi="Arial" w:cs="Arial"/>
                <w:b/>
                <w:bCs/>
                <w:i/>
                <w:color w:val="000000"/>
                <w:sz w:val="16"/>
                <w:szCs w:val="16"/>
              </w:rPr>
            </w:pPr>
            <w:r w:rsidRPr="009B5722">
              <w:rPr>
                <w:rFonts w:ascii="Arial" w:hAnsi="Arial" w:cs="Arial"/>
                <w:b/>
                <w:bCs/>
                <w:i/>
                <w:color w:val="000000"/>
                <w:sz w:val="16"/>
                <w:szCs w:val="16"/>
              </w:rPr>
              <w:t>Közület</w:t>
            </w:r>
          </w:p>
        </w:tc>
        <w:tc>
          <w:tcPr>
            <w:tcW w:w="1225" w:type="dxa"/>
            <w:vMerge/>
            <w:tcBorders>
              <w:top w:val="single" w:sz="4" w:space="0" w:color="auto"/>
              <w:left w:val="single" w:sz="4" w:space="0" w:color="auto"/>
              <w:bottom w:val="single" w:sz="4" w:space="0" w:color="000000"/>
              <w:right w:val="single" w:sz="4" w:space="0" w:color="auto"/>
            </w:tcBorders>
            <w:vAlign w:val="center"/>
            <w:hideMark/>
          </w:tcPr>
          <w:p w14:paraId="67E528B0" w14:textId="77777777" w:rsidR="00154A83" w:rsidRPr="009B5722" w:rsidRDefault="00154A83" w:rsidP="006930BB">
            <w:pPr>
              <w:spacing w:after="0" w:line="240" w:lineRule="auto"/>
              <w:rPr>
                <w:rFonts w:ascii="Arial" w:hAnsi="Arial" w:cs="Arial"/>
                <w:b/>
                <w:bCs/>
                <w:i/>
                <w:color w:val="000000"/>
                <w:sz w:val="16"/>
                <w:szCs w:val="16"/>
              </w:rPr>
            </w:pPr>
          </w:p>
        </w:tc>
      </w:tr>
      <w:tr w:rsidR="00CF6BD4" w:rsidRPr="009B5722" w14:paraId="412B1660" w14:textId="77777777" w:rsidTr="006D2922">
        <w:trPr>
          <w:trHeight w:val="54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773DD03" w14:textId="598EAB64"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1.</w:t>
            </w:r>
          </w:p>
        </w:tc>
        <w:tc>
          <w:tcPr>
            <w:tcW w:w="2901" w:type="dxa"/>
            <w:tcBorders>
              <w:top w:val="nil"/>
              <w:left w:val="nil"/>
              <w:bottom w:val="single" w:sz="4" w:space="0" w:color="auto"/>
              <w:right w:val="single" w:sz="4" w:space="0" w:color="auto"/>
            </w:tcBorders>
            <w:shd w:val="clear" w:color="auto" w:fill="auto"/>
            <w:vAlign w:val="center"/>
            <w:hideMark/>
          </w:tcPr>
          <w:p w14:paraId="62F29AB9" w14:textId="021D1CA7" w:rsidR="00CF6BD4" w:rsidRPr="009B5722" w:rsidRDefault="00CF6BD4" w:rsidP="00CF6BD4">
            <w:pPr>
              <w:spacing w:after="0" w:line="240" w:lineRule="auto"/>
              <w:jc w:val="center"/>
              <w:rPr>
                <w:rFonts w:ascii="Arial" w:hAnsi="Arial" w:cs="Arial"/>
                <w:b/>
                <w:i/>
                <w:color w:val="000000"/>
                <w:sz w:val="16"/>
                <w:szCs w:val="16"/>
              </w:rPr>
            </w:pPr>
            <w:r w:rsidRPr="005D6497">
              <w:rPr>
                <w:color w:val="000000"/>
                <w:sz w:val="18"/>
                <w:szCs w:val="18"/>
              </w:rPr>
              <w:t>Tényleges elszállított szennyvíz mennyisége (m</w:t>
            </w:r>
            <w:r w:rsidRPr="001A2D13">
              <w:rPr>
                <w:color w:val="000000"/>
                <w:sz w:val="18"/>
                <w:szCs w:val="18"/>
                <w:vertAlign w:val="superscript"/>
              </w:rPr>
              <w:t>3</w:t>
            </w:r>
            <w:r w:rsidRPr="005D6497">
              <w:rPr>
                <w:color w:val="000000"/>
                <w:sz w:val="18"/>
                <w:szCs w:val="18"/>
              </w:rPr>
              <w:t>)</w:t>
            </w:r>
          </w:p>
        </w:tc>
        <w:tc>
          <w:tcPr>
            <w:tcW w:w="1012" w:type="dxa"/>
            <w:tcBorders>
              <w:top w:val="nil"/>
              <w:left w:val="nil"/>
              <w:bottom w:val="single" w:sz="4" w:space="0" w:color="auto"/>
              <w:right w:val="single" w:sz="4" w:space="0" w:color="auto"/>
            </w:tcBorders>
            <w:shd w:val="clear" w:color="auto" w:fill="auto"/>
            <w:vAlign w:val="center"/>
            <w:hideMark/>
          </w:tcPr>
          <w:p w14:paraId="102694DC" w14:textId="31E0DC7B"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 </w:t>
            </w:r>
          </w:p>
        </w:tc>
        <w:tc>
          <w:tcPr>
            <w:tcW w:w="1115" w:type="dxa"/>
            <w:tcBorders>
              <w:top w:val="nil"/>
              <w:left w:val="nil"/>
              <w:bottom w:val="single" w:sz="4" w:space="0" w:color="auto"/>
              <w:right w:val="single" w:sz="4" w:space="0" w:color="auto"/>
            </w:tcBorders>
            <w:shd w:val="clear" w:color="auto" w:fill="auto"/>
            <w:vAlign w:val="center"/>
            <w:hideMark/>
          </w:tcPr>
          <w:p w14:paraId="332973BF" w14:textId="1A771BCD"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 </w:t>
            </w:r>
          </w:p>
        </w:tc>
        <w:tc>
          <w:tcPr>
            <w:tcW w:w="1335" w:type="dxa"/>
            <w:tcBorders>
              <w:top w:val="nil"/>
              <w:left w:val="nil"/>
              <w:bottom w:val="single" w:sz="4" w:space="0" w:color="auto"/>
              <w:right w:val="single" w:sz="4" w:space="0" w:color="auto"/>
            </w:tcBorders>
            <w:shd w:val="clear" w:color="auto" w:fill="auto"/>
            <w:vAlign w:val="center"/>
            <w:hideMark/>
          </w:tcPr>
          <w:p w14:paraId="584A2639" w14:textId="66724C08"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 </w:t>
            </w:r>
          </w:p>
        </w:tc>
        <w:tc>
          <w:tcPr>
            <w:tcW w:w="1225" w:type="dxa"/>
            <w:tcBorders>
              <w:top w:val="nil"/>
              <w:left w:val="nil"/>
              <w:bottom w:val="single" w:sz="4" w:space="0" w:color="auto"/>
              <w:right w:val="single" w:sz="4" w:space="0" w:color="auto"/>
            </w:tcBorders>
            <w:shd w:val="clear" w:color="auto" w:fill="auto"/>
            <w:vAlign w:val="center"/>
            <w:hideMark/>
          </w:tcPr>
          <w:p w14:paraId="2FA94F9F" w14:textId="49DBB076"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 </w:t>
            </w:r>
          </w:p>
        </w:tc>
        <w:tc>
          <w:tcPr>
            <w:tcW w:w="1225" w:type="dxa"/>
            <w:tcBorders>
              <w:top w:val="nil"/>
              <w:left w:val="nil"/>
              <w:bottom w:val="single" w:sz="4" w:space="0" w:color="auto"/>
              <w:right w:val="single" w:sz="4" w:space="0" w:color="auto"/>
            </w:tcBorders>
            <w:shd w:val="clear" w:color="auto" w:fill="auto"/>
            <w:vAlign w:val="center"/>
            <w:hideMark/>
          </w:tcPr>
          <w:p w14:paraId="0D60445B" w14:textId="77777777" w:rsidR="00CF6BD4" w:rsidRPr="009B5722" w:rsidRDefault="00CF6BD4" w:rsidP="00CF6BD4">
            <w:pPr>
              <w:spacing w:after="0" w:line="240" w:lineRule="auto"/>
              <w:jc w:val="center"/>
              <w:rPr>
                <w:rFonts w:ascii="Arial" w:hAnsi="Arial" w:cs="Arial"/>
                <w:b/>
                <w:i/>
                <w:color w:val="000000"/>
                <w:sz w:val="16"/>
                <w:szCs w:val="16"/>
              </w:rPr>
            </w:pPr>
            <w:r w:rsidRPr="009B5722">
              <w:rPr>
                <w:rFonts w:ascii="Arial" w:hAnsi="Arial" w:cs="Arial"/>
                <w:b/>
                <w:i/>
                <w:color w:val="000000"/>
                <w:sz w:val="16"/>
                <w:szCs w:val="16"/>
              </w:rPr>
              <w:t> </w:t>
            </w:r>
          </w:p>
        </w:tc>
      </w:tr>
      <w:tr w:rsidR="00CF6BD4" w:rsidRPr="009B5722" w14:paraId="04F9B084" w14:textId="77777777" w:rsidTr="006D2922">
        <w:trPr>
          <w:trHeight w:val="54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D062702" w14:textId="0C0D8BBE"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2.</w:t>
            </w:r>
          </w:p>
        </w:tc>
        <w:tc>
          <w:tcPr>
            <w:tcW w:w="2901" w:type="dxa"/>
            <w:tcBorders>
              <w:top w:val="nil"/>
              <w:left w:val="nil"/>
              <w:bottom w:val="single" w:sz="4" w:space="0" w:color="auto"/>
              <w:right w:val="single" w:sz="4" w:space="0" w:color="auto"/>
            </w:tcBorders>
            <w:shd w:val="clear" w:color="auto" w:fill="auto"/>
            <w:vAlign w:val="center"/>
            <w:hideMark/>
          </w:tcPr>
          <w:p w14:paraId="6013522A" w14:textId="57A492B6" w:rsidR="00CF6BD4" w:rsidRPr="009B5722" w:rsidRDefault="00CF6BD4" w:rsidP="00CF6BD4">
            <w:pPr>
              <w:spacing w:after="0" w:line="240" w:lineRule="auto"/>
              <w:jc w:val="center"/>
              <w:rPr>
                <w:rFonts w:ascii="Arial" w:hAnsi="Arial" w:cs="Arial"/>
                <w:b/>
                <w:i/>
                <w:color w:val="000000"/>
                <w:sz w:val="16"/>
                <w:szCs w:val="16"/>
              </w:rPr>
            </w:pPr>
            <w:r w:rsidRPr="005D6497">
              <w:rPr>
                <w:color w:val="000000"/>
                <w:sz w:val="18"/>
                <w:szCs w:val="18"/>
              </w:rPr>
              <w:t>Elszállított TFH alapú kompenzációs egységár (Ft/elszállított m</w:t>
            </w:r>
            <w:r w:rsidRPr="001A2D13">
              <w:rPr>
                <w:color w:val="000000"/>
                <w:sz w:val="18"/>
                <w:szCs w:val="18"/>
                <w:vertAlign w:val="superscript"/>
              </w:rPr>
              <w:t>3</w:t>
            </w:r>
            <w:r w:rsidRPr="005D6497">
              <w:rPr>
                <w:color w:val="000000"/>
                <w:sz w:val="18"/>
                <w:szCs w:val="18"/>
              </w:rPr>
              <w:t>)</w:t>
            </w:r>
          </w:p>
        </w:tc>
        <w:tc>
          <w:tcPr>
            <w:tcW w:w="1012" w:type="dxa"/>
            <w:tcBorders>
              <w:top w:val="nil"/>
              <w:left w:val="nil"/>
              <w:bottom w:val="single" w:sz="4" w:space="0" w:color="auto"/>
              <w:right w:val="single" w:sz="4" w:space="0" w:color="auto"/>
            </w:tcBorders>
            <w:shd w:val="clear" w:color="auto" w:fill="auto"/>
            <w:vAlign w:val="center"/>
            <w:hideMark/>
          </w:tcPr>
          <w:p w14:paraId="6043F850" w14:textId="16039FC6"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1</w:t>
            </w:r>
            <w:r w:rsidR="00CE1DD5">
              <w:rPr>
                <w:sz w:val="18"/>
                <w:szCs w:val="18"/>
              </w:rPr>
              <w:t>.</w:t>
            </w:r>
            <w:r w:rsidRPr="005D6497">
              <w:rPr>
                <w:sz w:val="18"/>
                <w:szCs w:val="18"/>
              </w:rPr>
              <w:t xml:space="preserve">943 </w:t>
            </w:r>
          </w:p>
        </w:tc>
        <w:tc>
          <w:tcPr>
            <w:tcW w:w="1115" w:type="dxa"/>
            <w:tcBorders>
              <w:top w:val="nil"/>
              <w:left w:val="nil"/>
              <w:bottom w:val="single" w:sz="4" w:space="0" w:color="auto"/>
              <w:right w:val="single" w:sz="4" w:space="0" w:color="auto"/>
            </w:tcBorders>
            <w:shd w:val="clear" w:color="auto" w:fill="auto"/>
            <w:vAlign w:val="center"/>
            <w:hideMark/>
          </w:tcPr>
          <w:p w14:paraId="2A99F3D9" w14:textId="2E3C6CB3"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 xml:space="preserve">151 </w:t>
            </w:r>
          </w:p>
        </w:tc>
        <w:tc>
          <w:tcPr>
            <w:tcW w:w="1335" w:type="dxa"/>
            <w:tcBorders>
              <w:top w:val="nil"/>
              <w:left w:val="nil"/>
              <w:bottom w:val="single" w:sz="4" w:space="0" w:color="auto"/>
              <w:right w:val="single" w:sz="4" w:space="0" w:color="auto"/>
            </w:tcBorders>
            <w:shd w:val="clear" w:color="auto" w:fill="auto"/>
            <w:vAlign w:val="center"/>
            <w:hideMark/>
          </w:tcPr>
          <w:p w14:paraId="6F2C9D0D" w14:textId="11B8B4A3"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1</w:t>
            </w:r>
            <w:r w:rsidR="00CE1DD5">
              <w:rPr>
                <w:sz w:val="18"/>
                <w:szCs w:val="18"/>
              </w:rPr>
              <w:t>.</w:t>
            </w:r>
            <w:r w:rsidRPr="005D6497">
              <w:rPr>
                <w:sz w:val="18"/>
                <w:szCs w:val="18"/>
              </w:rPr>
              <w:t xml:space="preserve">915 </w:t>
            </w:r>
          </w:p>
        </w:tc>
        <w:tc>
          <w:tcPr>
            <w:tcW w:w="1225" w:type="dxa"/>
            <w:tcBorders>
              <w:top w:val="nil"/>
              <w:left w:val="nil"/>
              <w:bottom w:val="single" w:sz="4" w:space="0" w:color="auto"/>
              <w:right w:val="single" w:sz="4" w:space="0" w:color="auto"/>
            </w:tcBorders>
            <w:shd w:val="clear" w:color="auto" w:fill="auto"/>
            <w:vAlign w:val="center"/>
            <w:hideMark/>
          </w:tcPr>
          <w:p w14:paraId="1D91F808" w14:textId="56F95917" w:rsidR="00CF6BD4" w:rsidRPr="009B5722" w:rsidRDefault="00CF6BD4" w:rsidP="00CF6BD4">
            <w:pPr>
              <w:spacing w:after="0" w:line="240" w:lineRule="auto"/>
              <w:jc w:val="right"/>
              <w:rPr>
                <w:rFonts w:ascii="Arial" w:hAnsi="Arial" w:cs="Arial"/>
                <w:b/>
                <w:i/>
                <w:color w:val="000000"/>
                <w:sz w:val="16"/>
                <w:szCs w:val="16"/>
              </w:rPr>
            </w:pPr>
            <w:r w:rsidRPr="005D6497">
              <w:rPr>
                <w:sz w:val="18"/>
                <w:szCs w:val="18"/>
              </w:rPr>
              <w:t xml:space="preserve">834 </w:t>
            </w:r>
          </w:p>
        </w:tc>
        <w:tc>
          <w:tcPr>
            <w:tcW w:w="1225" w:type="dxa"/>
            <w:tcBorders>
              <w:top w:val="nil"/>
              <w:left w:val="nil"/>
              <w:bottom w:val="single" w:sz="4" w:space="0" w:color="auto"/>
              <w:right w:val="single" w:sz="4" w:space="0" w:color="auto"/>
            </w:tcBorders>
            <w:shd w:val="clear" w:color="auto" w:fill="auto"/>
            <w:vAlign w:val="center"/>
            <w:hideMark/>
          </w:tcPr>
          <w:p w14:paraId="03E50B93" w14:textId="77777777" w:rsidR="00CF6BD4" w:rsidRPr="009B5722" w:rsidRDefault="00CF6BD4" w:rsidP="00CF6BD4">
            <w:pPr>
              <w:spacing w:after="0" w:line="240" w:lineRule="auto"/>
              <w:jc w:val="center"/>
              <w:rPr>
                <w:rFonts w:ascii="Arial" w:hAnsi="Arial" w:cs="Arial"/>
                <w:b/>
                <w:i/>
                <w:color w:val="000000"/>
                <w:sz w:val="16"/>
                <w:szCs w:val="16"/>
              </w:rPr>
            </w:pPr>
            <w:r w:rsidRPr="009B5722">
              <w:rPr>
                <w:rFonts w:ascii="Arial" w:hAnsi="Arial" w:cs="Arial"/>
                <w:b/>
                <w:i/>
                <w:color w:val="000000"/>
                <w:sz w:val="16"/>
                <w:szCs w:val="16"/>
              </w:rPr>
              <w:t> </w:t>
            </w:r>
          </w:p>
        </w:tc>
      </w:tr>
      <w:tr w:rsidR="00CF6BD4" w:rsidRPr="009B5722" w14:paraId="3CCB4E33" w14:textId="77777777" w:rsidTr="006D2922">
        <w:trPr>
          <w:trHeight w:val="54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9F56E93" w14:textId="36DBA9D0" w:rsidR="00CF6BD4" w:rsidRPr="009B5722" w:rsidRDefault="00CF6BD4" w:rsidP="00CF6BD4">
            <w:pPr>
              <w:spacing w:after="0" w:line="240" w:lineRule="auto"/>
              <w:jc w:val="center"/>
              <w:rPr>
                <w:rFonts w:ascii="Arial" w:hAnsi="Arial" w:cs="Arial"/>
                <w:b/>
                <w:bCs/>
                <w:i/>
                <w:color w:val="000000"/>
                <w:sz w:val="16"/>
                <w:szCs w:val="16"/>
              </w:rPr>
            </w:pPr>
            <w:r w:rsidRPr="005D6497">
              <w:rPr>
                <w:b/>
                <w:bCs/>
                <w:color w:val="000000"/>
                <w:sz w:val="18"/>
                <w:szCs w:val="18"/>
              </w:rPr>
              <w:t>3.</w:t>
            </w:r>
          </w:p>
        </w:tc>
        <w:tc>
          <w:tcPr>
            <w:tcW w:w="2901" w:type="dxa"/>
            <w:tcBorders>
              <w:top w:val="nil"/>
              <w:left w:val="nil"/>
              <w:bottom w:val="single" w:sz="4" w:space="0" w:color="auto"/>
              <w:right w:val="single" w:sz="4" w:space="0" w:color="auto"/>
            </w:tcBorders>
            <w:shd w:val="clear" w:color="auto" w:fill="auto"/>
            <w:vAlign w:val="center"/>
            <w:hideMark/>
          </w:tcPr>
          <w:p w14:paraId="579FE733" w14:textId="2DE478E5" w:rsidR="00CF6BD4" w:rsidRPr="009B5722" w:rsidRDefault="00CF6BD4" w:rsidP="00CF6BD4">
            <w:pPr>
              <w:spacing w:after="0" w:line="240" w:lineRule="auto"/>
              <w:jc w:val="center"/>
              <w:rPr>
                <w:rFonts w:ascii="Arial" w:hAnsi="Arial" w:cs="Arial"/>
                <w:b/>
                <w:i/>
                <w:color w:val="000000"/>
                <w:sz w:val="16"/>
                <w:szCs w:val="16"/>
              </w:rPr>
            </w:pPr>
            <w:r w:rsidRPr="005D6497">
              <w:rPr>
                <w:color w:val="000000"/>
                <w:sz w:val="18"/>
                <w:szCs w:val="18"/>
              </w:rPr>
              <w:t>Elszállítás alapú kompenzációs részösszege (eFt)</w:t>
            </w:r>
          </w:p>
        </w:tc>
        <w:tc>
          <w:tcPr>
            <w:tcW w:w="1012" w:type="dxa"/>
            <w:tcBorders>
              <w:top w:val="nil"/>
              <w:left w:val="nil"/>
              <w:bottom w:val="single" w:sz="4" w:space="0" w:color="auto"/>
              <w:right w:val="single" w:sz="4" w:space="0" w:color="auto"/>
            </w:tcBorders>
            <w:shd w:val="clear" w:color="auto" w:fill="auto"/>
            <w:vAlign w:val="center"/>
            <w:hideMark/>
          </w:tcPr>
          <w:p w14:paraId="2C757BA6" w14:textId="30FEC5F4" w:rsidR="00CF6BD4" w:rsidRPr="009B5722" w:rsidRDefault="00CF6BD4" w:rsidP="00CF6BD4">
            <w:pPr>
              <w:spacing w:after="0" w:line="240" w:lineRule="auto"/>
              <w:jc w:val="right"/>
              <w:rPr>
                <w:rFonts w:ascii="Arial" w:hAnsi="Arial" w:cs="Arial"/>
                <w:b/>
                <w:i/>
                <w:color w:val="000000"/>
                <w:sz w:val="16"/>
                <w:szCs w:val="16"/>
              </w:rPr>
            </w:pPr>
            <w:r w:rsidRPr="005D6497">
              <w:rPr>
                <w:color w:val="000000"/>
                <w:sz w:val="18"/>
                <w:szCs w:val="18"/>
              </w:rPr>
              <w:t> </w:t>
            </w:r>
          </w:p>
        </w:tc>
        <w:tc>
          <w:tcPr>
            <w:tcW w:w="1115" w:type="dxa"/>
            <w:tcBorders>
              <w:top w:val="nil"/>
              <w:left w:val="nil"/>
              <w:bottom w:val="single" w:sz="4" w:space="0" w:color="auto"/>
              <w:right w:val="single" w:sz="4" w:space="0" w:color="auto"/>
            </w:tcBorders>
            <w:shd w:val="clear" w:color="auto" w:fill="auto"/>
            <w:vAlign w:val="center"/>
            <w:hideMark/>
          </w:tcPr>
          <w:p w14:paraId="32156D44" w14:textId="38FCF689" w:rsidR="00CF6BD4" w:rsidRPr="009B5722" w:rsidRDefault="00CF6BD4" w:rsidP="00CF6BD4">
            <w:pPr>
              <w:spacing w:after="0" w:line="240" w:lineRule="auto"/>
              <w:jc w:val="right"/>
              <w:rPr>
                <w:rFonts w:ascii="Arial" w:hAnsi="Arial" w:cs="Arial"/>
                <w:b/>
                <w:i/>
                <w:color w:val="000000"/>
                <w:sz w:val="16"/>
                <w:szCs w:val="16"/>
              </w:rPr>
            </w:pPr>
            <w:r w:rsidRPr="005D6497">
              <w:rPr>
                <w:color w:val="000000"/>
                <w:sz w:val="18"/>
                <w:szCs w:val="18"/>
              </w:rPr>
              <w:t> </w:t>
            </w:r>
          </w:p>
        </w:tc>
        <w:tc>
          <w:tcPr>
            <w:tcW w:w="1335" w:type="dxa"/>
            <w:tcBorders>
              <w:top w:val="nil"/>
              <w:left w:val="nil"/>
              <w:bottom w:val="single" w:sz="4" w:space="0" w:color="auto"/>
              <w:right w:val="single" w:sz="4" w:space="0" w:color="auto"/>
            </w:tcBorders>
            <w:shd w:val="clear" w:color="auto" w:fill="auto"/>
            <w:vAlign w:val="center"/>
            <w:hideMark/>
          </w:tcPr>
          <w:p w14:paraId="7B0D9AFF" w14:textId="5B8AB7E4" w:rsidR="00CF6BD4" w:rsidRPr="009B5722" w:rsidRDefault="00CF6BD4" w:rsidP="00CF6BD4">
            <w:pPr>
              <w:spacing w:after="0" w:line="240" w:lineRule="auto"/>
              <w:jc w:val="right"/>
              <w:rPr>
                <w:rFonts w:ascii="Arial" w:hAnsi="Arial" w:cs="Arial"/>
                <w:b/>
                <w:i/>
                <w:color w:val="000000"/>
                <w:sz w:val="16"/>
                <w:szCs w:val="16"/>
              </w:rPr>
            </w:pPr>
            <w:r w:rsidRPr="005D6497">
              <w:rPr>
                <w:color w:val="000000"/>
                <w:sz w:val="18"/>
                <w:szCs w:val="18"/>
              </w:rPr>
              <w:t> </w:t>
            </w:r>
          </w:p>
        </w:tc>
        <w:tc>
          <w:tcPr>
            <w:tcW w:w="1225" w:type="dxa"/>
            <w:tcBorders>
              <w:top w:val="nil"/>
              <w:left w:val="nil"/>
              <w:bottom w:val="single" w:sz="4" w:space="0" w:color="auto"/>
              <w:right w:val="single" w:sz="4" w:space="0" w:color="auto"/>
            </w:tcBorders>
            <w:shd w:val="clear" w:color="auto" w:fill="auto"/>
            <w:vAlign w:val="center"/>
            <w:hideMark/>
          </w:tcPr>
          <w:p w14:paraId="54002BE9" w14:textId="73BD82A9" w:rsidR="00CF6BD4" w:rsidRPr="009B5722" w:rsidRDefault="00CF6BD4" w:rsidP="00CF6BD4">
            <w:pPr>
              <w:spacing w:after="0" w:line="240" w:lineRule="auto"/>
              <w:jc w:val="right"/>
              <w:rPr>
                <w:rFonts w:ascii="Arial" w:hAnsi="Arial" w:cs="Arial"/>
                <w:b/>
                <w:i/>
                <w:color w:val="000000"/>
                <w:sz w:val="16"/>
                <w:szCs w:val="16"/>
              </w:rPr>
            </w:pPr>
            <w:r w:rsidRPr="005D6497">
              <w:rPr>
                <w:color w:val="000000"/>
                <w:sz w:val="18"/>
                <w:szCs w:val="18"/>
              </w:rPr>
              <w:t> </w:t>
            </w:r>
          </w:p>
        </w:tc>
        <w:tc>
          <w:tcPr>
            <w:tcW w:w="1225" w:type="dxa"/>
            <w:tcBorders>
              <w:top w:val="nil"/>
              <w:left w:val="nil"/>
              <w:bottom w:val="single" w:sz="4" w:space="0" w:color="auto"/>
              <w:right w:val="single" w:sz="4" w:space="0" w:color="auto"/>
            </w:tcBorders>
            <w:shd w:val="clear" w:color="auto" w:fill="auto"/>
            <w:vAlign w:val="center"/>
            <w:hideMark/>
          </w:tcPr>
          <w:p w14:paraId="25A16C7A" w14:textId="77777777" w:rsidR="00CF6BD4" w:rsidRPr="009B5722" w:rsidRDefault="00CF6BD4" w:rsidP="00CF6BD4">
            <w:pPr>
              <w:spacing w:after="0" w:line="240" w:lineRule="auto"/>
              <w:jc w:val="center"/>
              <w:rPr>
                <w:rFonts w:ascii="Arial" w:hAnsi="Arial" w:cs="Arial"/>
                <w:b/>
                <w:i/>
                <w:color w:val="000000"/>
                <w:sz w:val="16"/>
                <w:szCs w:val="16"/>
              </w:rPr>
            </w:pPr>
            <w:r w:rsidRPr="009B5722">
              <w:rPr>
                <w:rFonts w:ascii="Arial" w:hAnsi="Arial" w:cs="Arial"/>
                <w:b/>
                <w:i/>
                <w:color w:val="000000"/>
                <w:sz w:val="16"/>
                <w:szCs w:val="16"/>
              </w:rPr>
              <w:t> </w:t>
            </w:r>
          </w:p>
        </w:tc>
      </w:tr>
    </w:tbl>
    <w:p w14:paraId="5E83D81C" w14:textId="77777777" w:rsidR="00154A83" w:rsidRPr="009B5722" w:rsidRDefault="00154A83" w:rsidP="00154A83">
      <w:pPr>
        <w:rPr>
          <w:rFonts w:ascii="Arial" w:hAnsi="Arial" w:cs="Arial"/>
          <w:b/>
          <w:i/>
        </w:rPr>
      </w:pPr>
    </w:p>
    <w:p w14:paraId="0306A55C" w14:textId="77777777" w:rsidR="00154A83" w:rsidRPr="009B5722" w:rsidRDefault="00154A83" w:rsidP="00154A83">
      <w:pPr>
        <w:spacing w:after="0" w:line="240" w:lineRule="auto"/>
        <w:jc w:val="both"/>
        <w:rPr>
          <w:rFonts w:ascii="Arial" w:hAnsi="Arial" w:cs="Arial"/>
          <w:b/>
          <w:bCs/>
          <w:i/>
          <w:iCs/>
          <w:color w:val="000000"/>
          <w:sz w:val="18"/>
          <w:szCs w:val="18"/>
        </w:rPr>
      </w:pPr>
      <w:r w:rsidRPr="009B5722">
        <w:rPr>
          <w:rFonts w:ascii="Arial" w:hAnsi="Arial" w:cs="Arial"/>
          <w:b/>
          <w:bCs/>
          <w:i/>
          <w:iCs/>
          <w:color w:val="000000"/>
          <w:sz w:val="18"/>
          <w:szCs w:val="18"/>
        </w:rPr>
        <w:t>Számlázás alapú korrekció számítása:</w:t>
      </w:r>
    </w:p>
    <w:p w14:paraId="34ADBE36" w14:textId="77777777" w:rsidR="00154A83" w:rsidRPr="009B5722" w:rsidRDefault="00154A83" w:rsidP="00154A83">
      <w:pPr>
        <w:spacing w:after="0" w:line="240" w:lineRule="auto"/>
        <w:jc w:val="both"/>
        <w:rPr>
          <w:rFonts w:ascii="Arial" w:hAnsi="Arial" w:cs="Arial"/>
          <w:b/>
          <w:bCs/>
          <w:i/>
          <w:color w:val="000000"/>
        </w:rPr>
      </w:pPr>
    </w:p>
    <w:p w14:paraId="0BC4C665" w14:textId="77777777" w:rsidR="00CF6BD4" w:rsidRDefault="00CF6BD4" w:rsidP="00CF6BD4">
      <w:pPr>
        <w:spacing w:after="0" w:line="240" w:lineRule="auto"/>
        <w:jc w:val="both"/>
        <w:rPr>
          <w:rFonts w:ascii="Arial" w:hAnsi="Arial" w:cs="Arial"/>
          <w:b/>
          <w:bCs/>
          <w:i/>
          <w:color w:val="000000"/>
        </w:rPr>
      </w:pPr>
    </w:p>
    <w:tbl>
      <w:tblPr>
        <w:tblW w:w="9308" w:type="dxa"/>
        <w:jc w:val="center"/>
        <w:tblCellMar>
          <w:left w:w="70" w:type="dxa"/>
          <w:right w:w="70" w:type="dxa"/>
        </w:tblCellMar>
        <w:tblLook w:val="04A0" w:firstRow="1" w:lastRow="0" w:firstColumn="1" w:lastColumn="0" w:noHBand="0" w:noVBand="1"/>
      </w:tblPr>
      <w:tblGrid>
        <w:gridCol w:w="419"/>
        <w:gridCol w:w="2913"/>
        <w:gridCol w:w="1199"/>
        <w:gridCol w:w="1199"/>
        <w:gridCol w:w="1200"/>
        <w:gridCol w:w="1200"/>
        <w:gridCol w:w="1178"/>
      </w:tblGrid>
      <w:tr w:rsidR="00CF6BD4" w:rsidRPr="005D6497" w14:paraId="5095C28B" w14:textId="77777777" w:rsidTr="009756C2">
        <w:trPr>
          <w:trHeight w:val="50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B7E2"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4</w:t>
            </w:r>
            <w:r>
              <w:rPr>
                <w:rFonts w:asciiTheme="minorHAnsi" w:hAnsiTheme="minorHAnsi"/>
                <w:b/>
                <w:bCs/>
                <w:color w:val="000000"/>
                <w:sz w:val="18"/>
                <w:szCs w:val="18"/>
              </w:rPr>
              <w:t>.</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51CA0C80" w14:textId="77777777" w:rsidR="00CF6BD4" w:rsidRPr="005D6497" w:rsidRDefault="00CF6BD4" w:rsidP="009756C2">
            <w:pPr>
              <w:spacing w:after="0" w:line="240" w:lineRule="auto"/>
              <w:jc w:val="center"/>
              <w:rPr>
                <w:rFonts w:asciiTheme="minorHAnsi" w:hAnsiTheme="minorHAnsi"/>
                <w:color w:val="000000"/>
                <w:sz w:val="18"/>
                <w:szCs w:val="18"/>
              </w:rPr>
            </w:pPr>
            <w:r w:rsidRPr="005D6497">
              <w:rPr>
                <w:rFonts w:asciiTheme="minorHAnsi" w:hAnsiTheme="minorHAnsi"/>
                <w:color w:val="000000"/>
                <w:sz w:val="18"/>
                <w:szCs w:val="18"/>
              </w:rPr>
              <w:t>Kiszámlázott egységár (ft/m</w:t>
            </w:r>
            <w:r w:rsidRPr="001A2D13">
              <w:rPr>
                <w:rFonts w:asciiTheme="minorHAnsi" w:hAnsiTheme="minorHAnsi"/>
                <w:color w:val="000000"/>
                <w:sz w:val="18"/>
                <w:szCs w:val="18"/>
                <w:vertAlign w:val="superscript"/>
              </w:rPr>
              <w:t>3</w:t>
            </w:r>
            <w:r w:rsidRPr="005D6497">
              <w:rPr>
                <w:rFonts w:asciiTheme="minorHAnsi" w:hAnsiTheme="minorHAnsi"/>
                <w:color w:val="000000"/>
                <w:sz w:val="18"/>
                <w:szCs w:val="18"/>
              </w:rPr>
              <w:t>)</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F4E7B91"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xml:space="preserve">303.93 </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0E74731"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xml:space="preserve">504.85 </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13A2CA4B"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xml:space="preserve">1 634.40 </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67374828"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xml:space="preserve">2 714.92 </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ED8071D"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 </w:t>
            </w:r>
          </w:p>
        </w:tc>
      </w:tr>
      <w:tr w:rsidR="00CF6BD4" w:rsidRPr="005D6497" w14:paraId="7B69CDD9"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1C5534A0"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5</w:t>
            </w:r>
            <w:r>
              <w:rPr>
                <w:rFonts w:asciiTheme="minorHAnsi" w:hAnsiTheme="minorHAnsi"/>
                <w:b/>
                <w:bCs/>
                <w:color w:val="000000"/>
                <w:sz w:val="18"/>
                <w:szCs w:val="18"/>
              </w:rPr>
              <w:t>.</w:t>
            </w:r>
          </w:p>
        </w:tc>
        <w:tc>
          <w:tcPr>
            <w:tcW w:w="2913" w:type="dxa"/>
            <w:tcBorders>
              <w:top w:val="nil"/>
              <w:left w:val="nil"/>
              <w:bottom w:val="single" w:sz="4" w:space="0" w:color="auto"/>
              <w:right w:val="single" w:sz="4" w:space="0" w:color="auto"/>
            </w:tcBorders>
            <w:shd w:val="clear" w:color="auto" w:fill="auto"/>
            <w:noWrap/>
            <w:vAlign w:val="center"/>
            <w:hideMark/>
          </w:tcPr>
          <w:p w14:paraId="0BD0A7B5" w14:textId="77777777" w:rsidR="00CF6BD4" w:rsidRPr="005D6497" w:rsidRDefault="00CF6BD4" w:rsidP="009756C2">
            <w:pPr>
              <w:spacing w:after="0" w:line="240" w:lineRule="auto"/>
              <w:jc w:val="center"/>
              <w:rPr>
                <w:rFonts w:asciiTheme="minorHAnsi" w:hAnsiTheme="minorHAnsi"/>
                <w:color w:val="000000"/>
                <w:sz w:val="18"/>
                <w:szCs w:val="18"/>
              </w:rPr>
            </w:pPr>
            <w:r w:rsidRPr="005D6497">
              <w:rPr>
                <w:rFonts w:asciiTheme="minorHAnsi" w:hAnsiTheme="minorHAnsi"/>
                <w:color w:val="000000"/>
                <w:sz w:val="18"/>
                <w:szCs w:val="18"/>
              </w:rPr>
              <w:t>Tényleges kiszámlázott menny. m</w:t>
            </w:r>
            <w:r w:rsidRPr="001A2D13">
              <w:rPr>
                <w:rFonts w:asciiTheme="minorHAnsi" w:hAnsiTheme="minorHAnsi"/>
                <w:color w:val="000000"/>
                <w:sz w:val="18"/>
                <w:szCs w:val="18"/>
                <w:vertAlign w:val="superscript"/>
              </w:rPr>
              <w:t>3</w:t>
            </w:r>
          </w:p>
        </w:tc>
        <w:tc>
          <w:tcPr>
            <w:tcW w:w="1227" w:type="dxa"/>
            <w:tcBorders>
              <w:top w:val="nil"/>
              <w:left w:val="nil"/>
              <w:bottom w:val="single" w:sz="4" w:space="0" w:color="auto"/>
              <w:right w:val="single" w:sz="4" w:space="0" w:color="auto"/>
            </w:tcBorders>
            <w:shd w:val="clear" w:color="auto" w:fill="auto"/>
            <w:vAlign w:val="center"/>
            <w:hideMark/>
          </w:tcPr>
          <w:p w14:paraId="5EBE8C77"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4F1F9688"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09DECF6D"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43C85147"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76E2F1F9" w14:textId="77777777" w:rsidR="00CF6BD4" w:rsidRPr="005D6497" w:rsidRDefault="00CF6BD4" w:rsidP="009756C2">
            <w:pPr>
              <w:spacing w:after="0" w:line="240" w:lineRule="auto"/>
              <w:jc w:val="center"/>
              <w:rPr>
                <w:rFonts w:asciiTheme="minorHAnsi" w:hAnsiTheme="minorHAnsi"/>
                <w:b/>
                <w:bCs/>
                <w:color w:val="FF0000"/>
                <w:sz w:val="18"/>
                <w:szCs w:val="18"/>
              </w:rPr>
            </w:pPr>
            <w:r w:rsidRPr="005D6497">
              <w:rPr>
                <w:rFonts w:asciiTheme="minorHAnsi" w:hAnsiTheme="minorHAnsi"/>
                <w:b/>
                <w:bCs/>
                <w:color w:val="FF0000"/>
                <w:sz w:val="18"/>
                <w:szCs w:val="18"/>
              </w:rPr>
              <w:t> </w:t>
            </w:r>
          </w:p>
        </w:tc>
      </w:tr>
      <w:tr w:rsidR="00CF6BD4" w:rsidRPr="005D6497" w14:paraId="4BEA1C86"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250AE95B"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6</w:t>
            </w:r>
            <w:r>
              <w:rPr>
                <w:rFonts w:asciiTheme="minorHAnsi" w:hAnsiTheme="minorHAnsi"/>
                <w:b/>
                <w:bCs/>
                <w:color w:val="000000"/>
                <w:sz w:val="18"/>
                <w:szCs w:val="18"/>
              </w:rPr>
              <w:t>.</w:t>
            </w:r>
          </w:p>
        </w:tc>
        <w:tc>
          <w:tcPr>
            <w:tcW w:w="2913" w:type="dxa"/>
            <w:tcBorders>
              <w:top w:val="nil"/>
              <w:left w:val="nil"/>
              <w:bottom w:val="single" w:sz="4" w:space="0" w:color="auto"/>
              <w:right w:val="single" w:sz="4" w:space="0" w:color="auto"/>
            </w:tcBorders>
            <w:shd w:val="clear" w:color="auto" w:fill="auto"/>
            <w:vAlign w:val="center"/>
            <w:hideMark/>
          </w:tcPr>
          <w:p w14:paraId="2EA714B6" w14:textId="77777777" w:rsidR="00CF6BD4" w:rsidRPr="005D6497" w:rsidRDefault="00CF6BD4" w:rsidP="009756C2">
            <w:pPr>
              <w:spacing w:after="0" w:line="240" w:lineRule="auto"/>
              <w:jc w:val="center"/>
              <w:rPr>
                <w:rFonts w:asciiTheme="minorHAnsi" w:hAnsiTheme="minorHAnsi"/>
                <w:color w:val="000000"/>
                <w:sz w:val="18"/>
                <w:szCs w:val="18"/>
              </w:rPr>
            </w:pPr>
            <w:r w:rsidRPr="005D6497">
              <w:rPr>
                <w:rFonts w:asciiTheme="minorHAnsi" w:hAnsiTheme="minorHAnsi"/>
                <w:color w:val="000000"/>
                <w:sz w:val="18"/>
                <w:szCs w:val="18"/>
              </w:rPr>
              <w:t>Tervezett elszámolási mennyiség m</w:t>
            </w:r>
            <w:r w:rsidRPr="001A2D13">
              <w:rPr>
                <w:rFonts w:asciiTheme="minorHAnsi" w:hAnsiTheme="minorHAnsi"/>
                <w:color w:val="000000"/>
                <w:sz w:val="18"/>
                <w:szCs w:val="18"/>
                <w:vertAlign w:val="superscript"/>
              </w:rPr>
              <w:t>3</w:t>
            </w:r>
          </w:p>
        </w:tc>
        <w:tc>
          <w:tcPr>
            <w:tcW w:w="1227" w:type="dxa"/>
            <w:tcBorders>
              <w:top w:val="nil"/>
              <w:left w:val="nil"/>
              <w:bottom w:val="single" w:sz="4" w:space="0" w:color="auto"/>
              <w:right w:val="single" w:sz="4" w:space="0" w:color="auto"/>
            </w:tcBorders>
            <w:shd w:val="clear" w:color="auto" w:fill="auto"/>
            <w:vAlign w:val="center"/>
            <w:hideMark/>
          </w:tcPr>
          <w:p w14:paraId="5AD25CFD"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53462BB4"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46077168"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26967488"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75013F66"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 </w:t>
            </w:r>
          </w:p>
        </w:tc>
      </w:tr>
      <w:tr w:rsidR="00CF6BD4" w:rsidRPr="005D6497" w14:paraId="7175754F"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6F550CE1"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7</w:t>
            </w:r>
            <w:r>
              <w:rPr>
                <w:rFonts w:asciiTheme="minorHAnsi" w:hAnsiTheme="minorHAnsi"/>
                <w:b/>
                <w:bCs/>
                <w:color w:val="000000"/>
                <w:sz w:val="18"/>
                <w:szCs w:val="18"/>
              </w:rPr>
              <w:t>.</w:t>
            </w:r>
          </w:p>
        </w:tc>
        <w:tc>
          <w:tcPr>
            <w:tcW w:w="2913" w:type="dxa"/>
            <w:tcBorders>
              <w:top w:val="nil"/>
              <w:left w:val="nil"/>
              <w:bottom w:val="single" w:sz="4" w:space="0" w:color="auto"/>
              <w:right w:val="single" w:sz="4" w:space="0" w:color="auto"/>
            </w:tcBorders>
            <w:shd w:val="clear" w:color="auto" w:fill="auto"/>
            <w:vAlign w:val="center"/>
            <w:hideMark/>
          </w:tcPr>
          <w:p w14:paraId="2CDC0987" w14:textId="77777777" w:rsidR="00CF6BD4" w:rsidRPr="005D6497" w:rsidRDefault="00CF6BD4" w:rsidP="009756C2">
            <w:pPr>
              <w:spacing w:after="0" w:line="240" w:lineRule="auto"/>
              <w:jc w:val="center"/>
              <w:rPr>
                <w:rFonts w:asciiTheme="minorHAnsi" w:hAnsiTheme="minorHAnsi"/>
                <w:color w:val="000000"/>
                <w:sz w:val="18"/>
                <w:szCs w:val="18"/>
              </w:rPr>
            </w:pPr>
            <w:r w:rsidRPr="005D6497">
              <w:rPr>
                <w:rFonts w:asciiTheme="minorHAnsi" w:hAnsiTheme="minorHAnsi"/>
                <w:color w:val="000000"/>
                <w:sz w:val="18"/>
                <w:szCs w:val="18"/>
              </w:rPr>
              <w:t>Tényleges - Tervezett kiszámlázott m</w:t>
            </w:r>
            <w:r w:rsidRPr="001A2D13">
              <w:rPr>
                <w:rFonts w:asciiTheme="minorHAnsi" w:hAnsiTheme="minorHAnsi"/>
                <w:color w:val="000000"/>
                <w:sz w:val="18"/>
                <w:szCs w:val="18"/>
                <w:vertAlign w:val="superscript"/>
              </w:rPr>
              <w:t>3</w:t>
            </w:r>
            <w:r w:rsidRPr="005D6497">
              <w:rPr>
                <w:rFonts w:asciiTheme="minorHAnsi" w:hAnsiTheme="minorHAnsi"/>
                <w:color w:val="000000"/>
                <w:sz w:val="18"/>
                <w:szCs w:val="18"/>
              </w:rPr>
              <w:t xml:space="preserve"> (csak +) </w:t>
            </w:r>
          </w:p>
        </w:tc>
        <w:tc>
          <w:tcPr>
            <w:tcW w:w="1227" w:type="dxa"/>
            <w:tcBorders>
              <w:top w:val="nil"/>
              <w:left w:val="nil"/>
              <w:bottom w:val="single" w:sz="4" w:space="0" w:color="auto"/>
              <w:right w:val="single" w:sz="4" w:space="0" w:color="auto"/>
            </w:tcBorders>
            <w:shd w:val="clear" w:color="auto" w:fill="auto"/>
            <w:vAlign w:val="center"/>
            <w:hideMark/>
          </w:tcPr>
          <w:p w14:paraId="10664834"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3EECA34B"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17415B20"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41519D29"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7307131F"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 </w:t>
            </w:r>
          </w:p>
        </w:tc>
      </w:tr>
      <w:tr w:rsidR="00CF6BD4" w:rsidRPr="005D6497" w14:paraId="5EEE3DBC"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42224B04"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8.</w:t>
            </w:r>
          </w:p>
        </w:tc>
        <w:tc>
          <w:tcPr>
            <w:tcW w:w="2913" w:type="dxa"/>
            <w:tcBorders>
              <w:top w:val="nil"/>
              <w:left w:val="nil"/>
              <w:bottom w:val="single" w:sz="4" w:space="0" w:color="auto"/>
              <w:right w:val="single" w:sz="4" w:space="0" w:color="auto"/>
            </w:tcBorders>
            <w:shd w:val="clear" w:color="auto" w:fill="auto"/>
            <w:vAlign w:val="center"/>
            <w:hideMark/>
          </w:tcPr>
          <w:p w14:paraId="38A4A0E9" w14:textId="77777777" w:rsidR="00CF6BD4" w:rsidRPr="005D6497" w:rsidRDefault="00CF6BD4" w:rsidP="009756C2">
            <w:pPr>
              <w:spacing w:after="0" w:line="240" w:lineRule="auto"/>
              <w:jc w:val="center"/>
              <w:rPr>
                <w:rFonts w:asciiTheme="minorHAnsi" w:hAnsiTheme="minorHAnsi"/>
                <w:color w:val="000000"/>
                <w:sz w:val="18"/>
                <w:szCs w:val="18"/>
              </w:rPr>
            </w:pPr>
            <w:r w:rsidRPr="005D6497">
              <w:rPr>
                <w:rFonts w:asciiTheme="minorHAnsi" w:hAnsiTheme="minorHAnsi"/>
                <w:color w:val="000000"/>
                <w:sz w:val="18"/>
                <w:szCs w:val="18"/>
              </w:rPr>
              <w:t>Kiszámlázás alapú kompenzáció korrekció (eFt)</w:t>
            </w:r>
          </w:p>
        </w:tc>
        <w:tc>
          <w:tcPr>
            <w:tcW w:w="1227" w:type="dxa"/>
            <w:tcBorders>
              <w:top w:val="nil"/>
              <w:left w:val="nil"/>
              <w:bottom w:val="single" w:sz="4" w:space="0" w:color="auto"/>
              <w:right w:val="single" w:sz="4" w:space="0" w:color="auto"/>
            </w:tcBorders>
            <w:shd w:val="clear" w:color="auto" w:fill="auto"/>
            <w:vAlign w:val="center"/>
            <w:hideMark/>
          </w:tcPr>
          <w:p w14:paraId="1EBDD6ED"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73EAF220"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1757A007"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17A2DD53"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5E117624"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 </w:t>
            </w:r>
          </w:p>
        </w:tc>
      </w:tr>
      <w:tr w:rsidR="00CF6BD4" w:rsidRPr="005D6497" w14:paraId="7CD79998"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74C33C65" w14:textId="77777777" w:rsidR="00CF6BD4" w:rsidRPr="005D6497" w:rsidRDefault="00CF6BD4" w:rsidP="009756C2">
            <w:pPr>
              <w:spacing w:after="0" w:line="240" w:lineRule="auto"/>
              <w:jc w:val="center"/>
              <w:rPr>
                <w:rFonts w:asciiTheme="minorHAnsi" w:hAnsiTheme="minorHAnsi"/>
                <w:b/>
                <w:bCs/>
                <w:sz w:val="18"/>
                <w:szCs w:val="18"/>
              </w:rPr>
            </w:pPr>
            <w:r w:rsidRPr="005D6497">
              <w:rPr>
                <w:rFonts w:asciiTheme="minorHAnsi" w:hAnsiTheme="minorHAnsi"/>
                <w:b/>
                <w:bCs/>
                <w:sz w:val="18"/>
                <w:szCs w:val="18"/>
              </w:rPr>
              <w:t>8.1.</w:t>
            </w:r>
          </w:p>
        </w:tc>
        <w:tc>
          <w:tcPr>
            <w:tcW w:w="2913" w:type="dxa"/>
            <w:tcBorders>
              <w:top w:val="nil"/>
              <w:left w:val="nil"/>
              <w:bottom w:val="single" w:sz="4" w:space="0" w:color="auto"/>
              <w:right w:val="single" w:sz="4" w:space="0" w:color="auto"/>
            </w:tcBorders>
            <w:shd w:val="clear" w:color="auto" w:fill="auto"/>
            <w:vAlign w:val="center"/>
            <w:hideMark/>
          </w:tcPr>
          <w:p w14:paraId="00F0EC80" w14:textId="77777777" w:rsidR="00CF6BD4" w:rsidRPr="005D6497" w:rsidRDefault="00CF6BD4" w:rsidP="009756C2">
            <w:pPr>
              <w:spacing w:after="0" w:line="240" w:lineRule="auto"/>
              <w:jc w:val="center"/>
              <w:rPr>
                <w:rFonts w:asciiTheme="minorHAnsi" w:hAnsiTheme="minorHAnsi"/>
                <w:sz w:val="18"/>
                <w:szCs w:val="18"/>
              </w:rPr>
            </w:pPr>
            <w:r w:rsidRPr="005D6497">
              <w:rPr>
                <w:rFonts w:asciiTheme="minorHAnsi" w:hAnsiTheme="minorHAnsi"/>
                <w:sz w:val="18"/>
                <w:szCs w:val="18"/>
              </w:rPr>
              <w:t>Időarányos kompenzációs keret</w:t>
            </w:r>
          </w:p>
        </w:tc>
        <w:tc>
          <w:tcPr>
            <w:tcW w:w="1227" w:type="dxa"/>
            <w:tcBorders>
              <w:top w:val="nil"/>
              <w:left w:val="nil"/>
              <w:bottom w:val="single" w:sz="4" w:space="0" w:color="auto"/>
              <w:right w:val="single" w:sz="4" w:space="0" w:color="auto"/>
            </w:tcBorders>
            <w:shd w:val="clear" w:color="auto" w:fill="auto"/>
            <w:vAlign w:val="center"/>
            <w:hideMark/>
          </w:tcPr>
          <w:p w14:paraId="35AD9D14"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606FD30B"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3D003CF1"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4D2EAB43"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126D0EA5" w14:textId="77777777" w:rsidR="00CF6BD4" w:rsidRPr="005D6497" w:rsidRDefault="00CF6BD4" w:rsidP="009756C2">
            <w:pPr>
              <w:spacing w:after="0" w:line="240" w:lineRule="auto"/>
              <w:jc w:val="center"/>
              <w:rPr>
                <w:rFonts w:asciiTheme="minorHAnsi" w:hAnsiTheme="minorHAnsi"/>
                <w:b/>
                <w:bCs/>
                <w:sz w:val="18"/>
                <w:szCs w:val="18"/>
              </w:rPr>
            </w:pPr>
            <w:r w:rsidRPr="005D6497">
              <w:rPr>
                <w:rFonts w:asciiTheme="minorHAnsi" w:hAnsiTheme="minorHAnsi"/>
                <w:b/>
                <w:bCs/>
                <w:sz w:val="18"/>
                <w:szCs w:val="18"/>
              </w:rPr>
              <w:t> </w:t>
            </w:r>
          </w:p>
        </w:tc>
      </w:tr>
      <w:tr w:rsidR="00CF6BD4" w:rsidRPr="005D6497" w14:paraId="45E993FB"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762C4B42"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9.</w:t>
            </w:r>
          </w:p>
        </w:tc>
        <w:tc>
          <w:tcPr>
            <w:tcW w:w="2913" w:type="dxa"/>
            <w:tcBorders>
              <w:top w:val="nil"/>
              <w:left w:val="nil"/>
              <w:bottom w:val="single" w:sz="4" w:space="0" w:color="auto"/>
              <w:right w:val="single" w:sz="4" w:space="0" w:color="auto"/>
            </w:tcBorders>
            <w:shd w:val="clear" w:color="auto" w:fill="auto"/>
            <w:vAlign w:val="center"/>
            <w:hideMark/>
          </w:tcPr>
          <w:p w14:paraId="1C502AAD" w14:textId="77777777" w:rsidR="00CF6BD4" w:rsidRPr="005D6497" w:rsidRDefault="00CF6BD4" w:rsidP="009756C2">
            <w:pPr>
              <w:spacing w:after="0" w:line="240" w:lineRule="auto"/>
              <w:jc w:val="center"/>
              <w:rPr>
                <w:rFonts w:asciiTheme="minorHAnsi" w:hAnsiTheme="minorHAnsi"/>
                <w:color w:val="000000"/>
                <w:sz w:val="18"/>
                <w:szCs w:val="18"/>
              </w:rPr>
            </w:pPr>
            <w:r w:rsidRPr="005D6497">
              <w:rPr>
                <w:rFonts w:asciiTheme="minorHAnsi" w:hAnsiTheme="minorHAnsi"/>
                <w:color w:val="000000"/>
                <w:sz w:val="18"/>
                <w:szCs w:val="18"/>
              </w:rPr>
              <w:t>Időszaki jogos kompenzáció (3-8, de max. értéke a 8.1 sor értéke)</w:t>
            </w:r>
          </w:p>
        </w:tc>
        <w:tc>
          <w:tcPr>
            <w:tcW w:w="1227" w:type="dxa"/>
            <w:tcBorders>
              <w:top w:val="nil"/>
              <w:left w:val="nil"/>
              <w:bottom w:val="single" w:sz="4" w:space="0" w:color="auto"/>
              <w:right w:val="single" w:sz="4" w:space="0" w:color="auto"/>
            </w:tcBorders>
            <w:shd w:val="clear" w:color="auto" w:fill="auto"/>
            <w:vAlign w:val="center"/>
            <w:hideMark/>
          </w:tcPr>
          <w:p w14:paraId="4A81E086"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738F5EED"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5E3999AA"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62C8FA6E" w14:textId="77777777" w:rsidR="00CF6BD4" w:rsidRPr="005D6497" w:rsidRDefault="00CF6BD4" w:rsidP="009756C2">
            <w:pPr>
              <w:spacing w:after="0" w:line="240" w:lineRule="auto"/>
              <w:jc w:val="right"/>
              <w:rPr>
                <w:rFonts w:asciiTheme="minorHAnsi" w:hAnsiTheme="minorHAnsi"/>
                <w:color w:val="000000"/>
                <w:sz w:val="18"/>
                <w:szCs w:val="18"/>
              </w:rPr>
            </w:pPr>
            <w:r w:rsidRPr="005D6497">
              <w:rPr>
                <w:rFonts w:asciiTheme="minorHAnsi" w:hAnsiTheme="minorHAnsi"/>
                <w:color w:val="00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533C2879"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 </w:t>
            </w:r>
          </w:p>
        </w:tc>
      </w:tr>
      <w:tr w:rsidR="00CF6BD4" w:rsidRPr="005D6497" w14:paraId="0168AC0E"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2CDEDED9" w14:textId="77777777" w:rsidR="00CF6BD4" w:rsidRPr="005D6497" w:rsidRDefault="00CF6BD4" w:rsidP="009756C2">
            <w:pPr>
              <w:spacing w:after="0" w:line="240" w:lineRule="auto"/>
              <w:jc w:val="center"/>
              <w:rPr>
                <w:rFonts w:asciiTheme="minorHAnsi" w:hAnsiTheme="minorHAnsi"/>
                <w:b/>
                <w:bCs/>
                <w:sz w:val="18"/>
                <w:szCs w:val="18"/>
              </w:rPr>
            </w:pPr>
            <w:r w:rsidRPr="005D6497">
              <w:rPr>
                <w:rFonts w:asciiTheme="minorHAnsi" w:hAnsiTheme="minorHAnsi"/>
                <w:b/>
                <w:bCs/>
                <w:sz w:val="18"/>
                <w:szCs w:val="18"/>
              </w:rPr>
              <w:t>10.</w:t>
            </w:r>
          </w:p>
        </w:tc>
        <w:tc>
          <w:tcPr>
            <w:tcW w:w="2913" w:type="dxa"/>
            <w:tcBorders>
              <w:top w:val="nil"/>
              <w:left w:val="nil"/>
              <w:bottom w:val="single" w:sz="4" w:space="0" w:color="auto"/>
              <w:right w:val="single" w:sz="4" w:space="0" w:color="auto"/>
            </w:tcBorders>
            <w:shd w:val="clear" w:color="auto" w:fill="auto"/>
            <w:vAlign w:val="center"/>
            <w:hideMark/>
          </w:tcPr>
          <w:p w14:paraId="7D17FC6D" w14:textId="77777777" w:rsidR="00CF6BD4" w:rsidRPr="005D6497" w:rsidRDefault="00CF6BD4" w:rsidP="009756C2">
            <w:pPr>
              <w:spacing w:after="0" w:line="240" w:lineRule="auto"/>
              <w:jc w:val="center"/>
              <w:rPr>
                <w:rFonts w:asciiTheme="minorHAnsi" w:hAnsiTheme="minorHAnsi"/>
                <w:sz w:val="18"/>
                <w:szCs w:val="18"/>
              </w:rPr>
            </w:pPr>
            <w:r w:rsidRPr="005D6497">
              <w:rPr>
                <w:rFonts w:asciiTheme="minorHAnsi" w:hAnsiTheme="minorHAnsi"/>
                <w:sz w:val="18"/>
                <w:szCs w:val="18"/>
              </w:rPr>
              <w:t>Ténylegesen kifizetett kompenzáció</w:t>
            </w:r>
          </w:p>
        </w:tc>
        <w:tc>
          <w:tcPr>
            <w:tcW w:w="1227" w:type="dxa"/>
            <w:tcBorders>
              <w:top w:val="nil"/>
              <w:left w:val="nil"/>
              <w:bottom w:val="single" w:sz="4" w:space="0" w:color="auto"/>
              <w:right w:val="single" w:sz="4" w:space="0" w:color="auto"/>
            </w:tcBorders>
            <w:shd w:val="clear" w:color="auto" w:fill="auto"/>
            <w:vAlign w:val="center"/>
            <w:hideMark/>
          </w:tcPr>
          <w:p w14:paraId="1C3BDA62"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3F35B3F3"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0A453CA9"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1D34C888" w14:textId="77777777" w:rsidR="00CF6BD4" w:rsidRPr="005D6497" w:rsidRDefault="00CF6BD4" w:rsidP="009756C2">
            <w:pPr>
              <w:spacing w:after="0" w:line="240" w:lineRule="auto"/>
              <w:jc w:val="right"/>
              <w:rPr>
                <w:rFonts w:asciiTheme="minorHAnsi" w:hAnsiTheme="minorHAnsi"/>
                <w:sz w:val="18"/>
                <w:szCs w:val="18"/>
              </w:rPr>
            </w:pPr>
            <w:r w:rsidRPr="005D6497">
              <w:rPr>
                <w:rFonts w:asciiTheme="minorHAnsi" w:hAnsiTheme="minorHAnsi"/>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0CFDD889" w14:textId="77777777" w:rsidR="00CF6BD4" w:rsidRPr="005D6497" w:rsidRDefault="00CF6BD4" w:rsidP="009756C2">
            <w:pPr>
              <w:spacing w:after="0" w:line="240" w:lineRule="auto"/>
              <w:jc w:val="center"/>
              <w:rPr>
                <w:rFonts w:asciiTheme="minorHAnsi" w:hAnsiTheme="minorHAnsi"/>
                <w:b/>
                <w:bCs/>
                <w:sz w:val="18"/>
                <w:szCs w:val="18"/>
              </w:rPr>
            </w:pPr>
            <w:r w:rsidRPr="005D6497">
              <w:rPr>
                <w:rFonts w:asciiTheme="minorHAnsi" w:hAnsiTheme="minorHAnsi"/>
                <w:b/>
                <w:bCs/>
                <w:sz w:val="18"/>
                <w:szCs w:val="18"/>
              </w:rPr>
              <w:t> </w:t>
            </w:r>
          </w:p>
        </w:tc>
      </w:tr>
      <w:tr w:rsidR="00CF6BD4" w:rsidRPr="005D6497" w14:paraId="5D322CE8" w14:textId="77777777" w:rsidTr="009756C2">
        <w:trPr>
          <w:trHeight w:val="505"/>
          <w:jc w:val="center"/>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14:paraId="279D55FA" w14:textId="77777777" w:rsidR="00CF6BD4" w:rsidRPr="005D6497" w:rsidRDefault="00CF6BD4" w:rsidP="009756C2">
            <w:pPr>
              <w:spacing w:after="0" w:line="240" w:lineRule="auto"/>
              <w:jc w:val="center"/>
              <w:rPr>
                <w:rFonts w:asciiTheme="minorHAnsi" w:hAnsiTheme="minorHAnsi"/>
                <w:b/>
                <w:bCs/>
                <w:color w:val="000000"/>
                <w:sz w:val="18"/>
                <w:szCs w:val="18"/>
              </w:rPr>
            </w:pPr>
            <w:r w:rsidRPr="005D6497">
              <w:rPr>
                <w:rFonts w:asciiTheme="minorHAnsi" w:hAnsiTheme="minorHAnsi"/>
                <w:b/>
                <w:bCs/>
                <w:color w:val="000000"/>
                <w:sz w:val="18"/>
                <w:szCs w:val="18"/>
              </w:rPr>
              <w:t>11.</w:t>
            </w:r>
          </w:p>
        </w:tc>
        <w:tc>
          <w:tcPr>
            <w:tcW w:w="2913" w:type="dxa"/>
            <w:tcBorders>
              <w:top w:val="nil"/>
              <w:left w:val="nil"/>
              <w:bottom w:val="single" w:sz="4" w:space="0" w:color="auto"/>
              <w:right w:val="single" w:sz="4" w:space="0" w:color="auto"/>
            </w:tcBorders>
            <w:shd w:val="clear" w:color="auto" w:fill="auto"/>
            <w:vAlign w:val="center"/>
            <w:hideMark/>
          </w:tcPr>
          <w:p w14:paraId="59F816D6" w14:textId="77777777" w:rsidR="00CF6BD4" w:rsidRPr="005D6497" w:rsidRDefault="00CF6BD4" w:rsidP="009756C2">
            <w:pPr>
              <w:spacing w:after="0" w:line="240" w:lineRule="auto"/>
              <w:jc w:val="center"/>
              <w:rPr>
                <w:rFonts w:asciiTheme="minorHAnsi" w:hAnsiTheme="minorHAnsi"/>
                <w:color w:val="000000"/>
                <w:sz w:val="18"/>
                <w:szCs w:val="18"/>
              </w:rPr>
            </w:pPr>
            <w:r w:rsidRPr="005D6497">
              <w:rPr>
                <w:rFonts w:asciiTheme="minorHAnsi" w:hAnsiTheme="minorHAnsi"/>
                <w:color w:val="000000"/>
                <w:sz w:val="18"/>
                <w:szCs w:val="18"/>
              </w:rPr>
              <w:t>Következő időszaki korrekció (10-9)</w:t>
            </w:r>
          </w:p>
        </w:tc>
        <w:tc>
          <w:tcPr>
            <w:tcW w:w="1227" w:type="dxa"/>
            <w:tcBorders>
              <w:top w:val="nil"/>
              <w:left w:val="nil"/>
              <w:bottom w:val="single" w:sz="4" w:space="0" w:color="auto"/>
              <w:right w:val="single" w:sz="4" w:space="0" w:color="auto"/>
            </w:tcBorders>
            <w:shd w:val="clear" w:color="auto" w:fill="auto"/>
            <w:vAlign w:val="center"/>
            <w:hideMark/>
          </w:tcPr>
          <w:p w14:paraId="1D90EBDE"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5BB576D1"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5B9C2197"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0FC18CC1" w14:textId="77777777" w:rsidR="00CF6BD4" w:rsidRPr="005D6497" w:rsidRDefault="00CF6BD4" w:rsidP="009756C2">
            <w:pPr>
              <w:spacing w:after="0" w:line="240" w:lineRule="auto"/>
              <w:jc w:val="right"/>
              <w:rPr>
                <w:rFonts w:asciiTheme="minorHAnsi" w:hAnsiTheme="minorHAnsi"/>
                <w:color w:val="FF0000"/>
                <w:sz w:val="18"/>
                <w:szCs w:val="18"/>
              </w:rPr>
            </w:pPr>
            <w:r w:rsidRPr="005D6497">
              <w:rPr>
                <w:rFonts w:asciiTheme="minorHAnsi" w:hAnsiTheme="minorHAnsi"/>
                <w:color w:val="FF0000"/>
                <w:sz w:val="18"/>
                <w:szCs w:val="18"/>
              </w:rPr>
              <w:t> </w:t>
            </w:r>
          </w:p>
        </w:tc>
        <w:tc>
          <w:tcPr>
            <w:tcW w:w="1227" w:type="dxa"/>
            <w:tcBorders>
              <w:top w:val="nil"/>
              <w:left w:val="nil"/>
              <w:bottom w:val="single" w:sz="4" w:space="0" w:color="auto"/>
              <w:right w:val="single" w:sz="4" w:space="0" w:color="auto"/>
            </w:tcBorders>
            <w:shd w:val="clear" w:color="auto" w:fill="auto"/>
            <w:vAlign w:val="center"/>
            <w:hideMark/>
          </w:tcPr>
          <w:p w14:paraId="0F417500" w14:textId="77777777" w:rsidR="00CF6BD4" w:rsidRPr="005D6497" w:rsidRDefault="00CF6BD4" w:rsidP="009756C2">
            <w:pPr>
              <w:spacing w:after="0" w:line="240" w:lineRule="auto"/>
              <w:jc w:val="right"/>
              <w:rPr>
                <w:rFonts w:asciiTheme="minorHAnsi" w:hAnsiTheme="minorHAnsi"/>
                <w:b/>
                <w:bCs/>
                <w:color w:val="000000"/>
                <w:sz w:val="18"/>
                <w:szCs w:val="18"/>
              </w:rPr>
            </w:pPr>
            <w:r w:rsidRPr="005D6497">
              <w:rPr>
                <w:rFonts w:asciiTheme="minorHAnsi" w:hAnsiTheme="minorHAnsi"/>
                <w:b/>
                <w:bCs/>
                <w:color w:val="000000"/>
                <w:sz w:val="18"/>
                <w:szCs w:val="18"/>
              </w:rPr>
              <w:t> </w:t>
            </w:r>
          </w:p>
        </w:tc>
      </w:tr>
    </w:tbl>
    <w:p w14:paraId="0866E062" w14:textId="77777777" w:rsidR="00154A83" w:rsidRPr="009B5722" w:rsidRDefault="00154A83" w:rsidP="00154A83">
      <w:pPr>
        <w:spacing w:after="0" w:line="240" w:lineRule="auto"/>
        <w:jc w:val="both"/>
        <w:rPr>
          <w:rFonts w:ascii="Arial" w:hAnsi="Arial" w:cs="Arial"/>
          <w:b/>
          <w:bCs/>
          <w:i/>
          <w:color w:val="000000"/>
        </w:rPr>
      </w:pPr>
    </w:p>
    <w:p w14:paraId="6DBABD01" w14:textId="77777777" w:rsidR="00154A83" w:rsidRPr="009B5722" w:rsidRDefault="00154A83" w:rsidP="00154A83">
      <w:pPr>
        <w:spacing w:after="0" w:line="240" w:lineRule="auto"/>
        <w:jc w:val="both"/>
        <w:rPr>
          <w:rFonts w:ascii="Arial" w:hAnsi="Arial" w:cs="Arial"/>
          <w:b/>
          <w:bCs/>
          <w:i/>
          <w:color w:val="000000"/>
        </w:rPr>
      </w:pPr>
    </w:p>
    <w:p w14:paraId="2FF1D26A" w14:textId="77777777" w:rsidR="00154A83" w:rsidRPr="009B5722" w:rsidRDefault="00154A83" w:rsidP="00154A83">
      <w:pPr>
        <w:spacing w:after="0" w:line="240" w:lineRule="auto"/>
        <w:jc w:val="both"/>
        <w:rPr>
          <w:rFonts w:ascii="Arial" w:hAnsi="Arial" w:cs="Arial"/>
          <w:b/>
          <w:bCs/>
          <w:i/>
          <w:color w:val="000000"/>
          <w:sz w:val="18"/>
          <w:szCs w:val="18"/>
        </w:rPr>
      </w:pPr>
    </w:p>
    <w:p w14:paraId="2B1A1E9B" w14:textId="77777777" w:rsidR="00154A83" w:rsidRPr="009B5722" w:rsidRDefault="00154A83" w:rsidP="0095311D">
      <w:pPr>
        <w:pStyle w:val="Listaszerbekezds"/>
        <w:numPr>
          <w:ilvl w:val="0"/>
          <w:numId w:val="40"/>
        </w:numPr>
        <w:suppressAutoHyphens/>
        <w:spacing w:after="0" w:line="23" w:lineRule="atLeast"/>
        <w:jc w:val="both"/>
        <w:rPr>
          <w:rFonts w:ascii="Arial" w:hAnsi="Arial" w:cs="Arial"/>
          <w:b/>
          <w:i/>
        </w:rPr>
      </w:pPr>
      <w:r w:rsidRPr="009B5722">
        <w:rPr>
          <w:rFonts w:ascii="Arial" w:hAnsi="Arial" w:cs="Arial"/>
          <w:b/>
          <w:i/>
        </w:rPr>
        <w:t>Finanszírozás módja:</w:t>
      </w:r>
    </w:p>
    <w:p w14:paraId="2414E731" w14:textId="77777777" w:rsidR="00154A83" w:rsidRPr="009B5722" w:rsidRDefault="00154A83" w:rsidP="00154A83">
      <w:pPr>
        <w:pStyle w:val="Listaszerbekezds"/>
        <w:ind w:left="1080"/>
        <w:rPr>
          <w:rFonts w:ascii="Arial" w:hAnsi="Arial" w:cs="Arial"/>
          <w:b/>
          <w:i/>
        </w:rPr>
      </w:pPr>
    </w:p>
    <w:p w14:paraId="50F61632" w14:textId="5A9D9BEB" w:rsidR="00154A83" w:rsidRPr="00AF5785" w:rsidRDefault="00154A83" w:rsidP="00C818CD">
      <w:pPr>
        <w:pStyle w:val="Listaszerbekezds"/>
        <w:ind w:left="0"/>
        <w:jc w:val="both"/>
        <w:rPr>
          <w:rFonts w:ascii="Arial" w:hAnsi="Arial" w:cs="Arial"/>
          <w:i/>
          <w:color w:val="000000"/>
        </w:rPr>
      </w:pPr>
      <w:r w:rsidRPr="00AF5785">
        <w:rPr>
          <w:rFonts w:ascii="Arial" w:hAnsi="Arial" w:cs="Arial"/>
          <w:i/>
        </w:rPr>
        <w:t xml:space="preserve">A tárgyhónapban fizetendő Időarányos kompenzációs keret összegét (Időszaki jogos kompenzáció havi arányos része) Közszolgáltató által tárgyhó 25-ig beküldött lehívó levele alapján Önkormányzat tárgyhót </w:t>
      </w:r>
      <w:r w:rsidRPr="003F36CB">
        <w:rPr>
          <w:rFonts w:ascii="Arial" w:hAnsi="Arial" w:cs="Arial"/>
          <w:i/>
        </w:rPr>
        <w:t>követő hó 5-ig</w:t>
      </w:r>
      <w:r w:rsidR="00CF6BD4" w:rsidRPr="003F36CB">
        <w:rPr>
          <w:rFonts w:ascii="Arial" w:hAnsi="Arial" w:cs="Arial"/>
        </w:rPr>
        <w:t xml:space="preserve"> – azonban december hónapban december hó 31-ig</w:t>
      </w:r>
      <w:r w:rsidR="00CF6BD4">
        <w:t xml:space="preserve"> – </w:t>
      </w:r>
      <w:r w:rsidRPr="00AF5785">
        <w:rPr>
          <w:rFonts w:ascii="Arial" w:hAnsi="Arial" w:cs="Arial"/>
          <w:i/>
        </w:rPr>
        <w:t>átutalja Közszolgáltató bankszámlaszámára. Önkormányzat a tárgynegyedév első hónapjára az éves Kompenzáció</w:t>
      </w:r>
      <w:r w:rsidRPr="00AF5785">
        <w:rPr>
          <w:rFonts w:ascii="Arial" w:hAnsi="Arial" w:cs="Arial"/>
          <w:i/>
          <w:color w:val="000000"/>
        </w:rPr>
        <w:t xml:space="preserve"> igény 1/12-ét utalja azzal, hogy az időszaki (negyedéves) elszámolás során ezen összeg az időszaki elszámolás szabályai szerint korrigálandó. A </w:t>
      </w:r>
      <w:r w:rsidR="00CF6BD4" w:rsidRPr="00AF5785">
        <w:rPr>
          <w:rFonts w:ascii="Arial" w:hAnsi="Arial" w:cs="Arial"/>
          <w:i/>
          <w:color w:val="000000"/>
        </w:rPr>
        <w:t>201</w:t>
      </w:r>
      <w:r w:rsidR="00CF6BD4">
        <w:rPr>
          <w:rFonts w:ascii="Arial" w:hAnsi="Arial" w:cs="Arial"/>
          <w:i/>
          <w:color w:val="000000"/>
        </w:rPr>
        <w:t>9</w:t>
      </w:r>
      <w:r w:rsidRPr="00AF5785">
        <w:rPr>
          <w:rFonts w:ascii="Arial" w:hAnsi="Arial" w:cs="Arial"/>
          <w:i/>
          <w:color w:val="000000"/>
        </w:rPr>
        <w:t xml:space="preserve">. január 1-től a szerződésmódosításig terjedő időszakra járó éves kompenzáció arányos részét Közszolgáltató jogosult a szerződésmódosítás hatálybalépését követően benyújtott lehívó levél alapján egy összegben lehívni, amelyet az Önkormányzat 10 munkanapon belül megtérít. Közszolgáltató kijelenti, hogy az általa a </w:t>
      </w:r>
      <w:r w:rsidR="00CF6BD4" w:rsidRPr="00AF5785">
        <w:rPr>
          <w:rFonts w:ascii="Arial" w:hAnsi="Arial" w:cs="Arial"/>
          <w:i/>
          <w:color w:val="000000"/>
        </w:rPr>
        <w:t>201</w:t>
      </w:r>
      <w:r w:rsidR="00CF6BD4">
        <w:rPr>
          <w:rFonts w:ascii="Arial" w:hAnsi="Arial" w:cs="Arial"/>
          <w:i/>
          <w:color w:val="000000"/>
        </w:rPr>
        <w:t>9</w:t>
      </w:r>
      <w:r w:rsidRPr="00AF5785">
        <w:rPr>
          <w:rFonts w:ascii="Arial" w:hAnsi="Arial" w:cs="Arial"/>
          <w:i/>
          <w:color w:val="000000"/>
        </w:rPr>
        <w:t xml:space="preserve">. évi díjjavaslata alapján kalkulált és benyújtott Kompenzáció igényösszegéből már levonta a </w:t>
      </w:r>
      <w:r w:rsidR="00CF6BD4" w:rsidRPr="00AF5785">
        <w:rPr>
          <w:rFonts w:ascii="Arial" w:hAnsi="Arial" w:cs="Arial"/>
          <w:i/>
          <w:color w:val="000000"/>
        </w:rPr>
        <w:t>201</w:t>
      </w:r>
      <w:r w:rsidR="00CF6BD4">
        <w:rPr>
          <w:rFonts w:ascii="Arial" w:hAnsi="Arial" w:cs="Arial"/>
          <w:i/>
          <w:color w:val="000000"/>
        </w:rPr>
        <w:t>9</w:t>
      </w:r>
      <w:r w:rsidRPr="00AF5785">
        <w:rPr>
          <w:rFonts w:ascii="Arial" w:hAnsi="Arial" w:cs="Arial"/>
          <w:i/>
          <w:color w:val="000000"/>
        </w:rPr>
        <w:t xml:space="preserve">. évet érintő önkormányzati, állami, uniós, támogatások összegét.   </w:t>
      </w:r>
    </w:p>
    <w:p w14:paraId="0BBE5C60" w14:textId="77777777" w:rsidR="00154A83" w:rsidRPr="009B5722" w:rsidRDefault="00154A83" w:rsidP="00154A83">
      <w:pPr>
        <w:pStyle w:val="Listaszerbekezds"/>
        <w:rPr>
          <w:rFonts w:ascii="Arial" w:hAnsi="Arial" w:cs="Arial"/>
          <w:b/>
          <w:i/>
        </w:rPr>
      </w:pPr>
    </w:p>
    <w:p w14:paraId="20EA8B0B" w14:textId="77777777" w:rsidR="00154A83" w:rsidRPr="009B5722" w:rsidRDefault="00154A83" w:rsidP="00154A83">
      <w:pPr>
        <w:pStyle w:val="Listaszerbekezds"/>
        <w:rPr>
          <w:rFonts w:ascii="Arial" w:hAnsi="Arial" w:cs="Arial"/>
          <w:b/>
          <w:i/>
        </w:rPr>
      </w:pPr>
      <w:r w:rsidRPr="009B5722">
        <w:rPr>
          <w:rFonts w:ascii="Arial" w:hAnsi="Arial" w:cs="Arial"/>
          <w:b/>
          <w:i/>
        </w:rPr>
        <w:t>2) Időszaki (negyedéves) elszámolás:</w:t>
      </w:r>
    </w:p>
    <w:p w14:paraId="60E4F95D" w14:textId="77777777" w:rsidR="00154A83" w:rsidRPr="009B5722" w:rsidRDefault="00154A83" w:rsidP="00154A83">
      <w:pPr>
        <w:pStyle w:val="Listaszerbekezds"/>
        <w:rPr>
          <w:rFonts w:ascii="Arial" w:hAnsi="Arial" w:cs="Arial"/>
          <w:b/>
          <w:i/>
          <w:color w:val="000000"/>
        </w:rPr>
      </w:pPr>
    </w:p>
    <w:p w14:paraId="4B3F52DB" w14:textId="4B18F97D" w:rsidR="00154A83" w:rsidRPr="00AF5785" w:rsidRDefault="00154A83" w:rsidP="00154A83">
      <w:pPr>
        <w:jc w:val="both"/>
        <w:rPr>
          <w:rFonts w:ascii="Arial" w:hAnsi="Arial" w:cs="Arial"/>
          <w:i/>
          <w:color w:val="000000"/>
        </w:rPr>
      </w:pPr>
      <w:r w:rsidRPr="00AF5785">
        <w:rPr>
          <w:rFonts w:ascii="Arial" w:hAnsi="Arial" w:cs="Arial"/>
          <w:i/>
          <w:color w:val="000000"/>
        </w:rPr>
        <w:t xml:space="preserve">Közszolgáltató a nem közművel összegyűjtött háztartási szennyvízkezelési közszolgáltatás ellátásáról, a jelen melléklet 2. sz. táblájának negyedéves időszakra vonatkoztatott kitöltésével a tárgynegyedév utolsó hónapját követő második hó 5. napjáig adatot szolgáltat Önkormányzat részére. A benyújtott negyedéves adatszolgáltatás alapján a ténylegesen teljesített mennyiség alapján Felek elszámolnak egymással, azzal, hogy Időszaki alulkompenzáció miatt, Önkormányzat általi megtérítési igényt Közszolgáltató nem nyújthat be. Amennyiben a Közszolgáltatónál felmerülő likviditási probléma miatt a Közszolgáltatások ellátása veszélybe kerülhet, abban az esetben Közszolgáltató haladéktalanul jelzéssel él az Önkormányzat felé. Az Időszaki (negyedéves) Túlkompenzáció összegével azonban a következő negyedévre járó Kompenzáció </w:t>
      </w:r>
      <w:r w:rsidR="00CF6BD4">
        <w:rPr>
          <w:rFonts w:ascii="Arial" w:hAnsi="Arial" w:cs="Arial"/>
          <w:i/>
          <w:color w:val="000000"/>
        </w:rPr>
        <w:t xml:space="preserve">igény </w:t>
      </w:r>
      <w:r w:rsidRPr="00AF5785">
        <w:rPr>
          <w:rFonts w:ascii="Arial" w:hAnsi="Arial" w:cs="Arial"/>
          <w:i/>
          <w:color w:val="000000"/>
        </w:rPr>
        <w:t>havi összegét (összegeit) (1/12) csökkenteni kell.</w:t>
      </w:r>
    </w:p>
    <w:p w14:paraId="575A6EE1" w14:textId="77777777" w:rsidR="00154A83" w:rsidRPr="00B73DE0" w:rsidRDefault="00154A83" w:rsidP="00154A83">
      <w:pPr>
        <w:widowControl w:val="0"/>
        <w:suppressAutoHyphens/>
        <w:autoSpaceDE w:val="0"/>
        <w:autoSpaceDN w:val="0"/>
        <w:adjustRightInd w:val="0"/>
        <w:spacing w:before="200" w:after="0" w:line="240" w:lineRule="auto"/>
        <w:jc w:val="both"/>
        <w:rPr>
          <w:rFonts w:ascii="Arial" w:hAnsi="Arial" w:cs="Arial"/>
          <w:b/>
          <w:i/>
          <w:sz w:val="20"/>
          <w:szCs w:val="20"/>
        </w:rPr>
      </w:pPr>
      <w:r w:rsidRPr="00B73DE0">
        <w:rPr>
          <w:rFonts w:ascii="Arial" w:hAnsi="Arial" w:cs="Arial"/>
          <w:b/>
          <w:i/>
          <w:sz w:val="20"/>
          <w:szCs w:val="20"/>
        </w:rPr>
        <w:t>Jelen mellékletben szereplő táblázatokban meghatározott fogalmak jelentése:</w:t>
      </w:r>
    </w:p>
    <w:p w14:paraId="435C86FA" w14:textId="77777777" w:rsidR="00154A83" w:rsidRPr="00AF5785" w:rsidRDefault="00154A83" w:rsidP="00154A83">
      <w:pPr>
        <w:spacing w:after="0"/>
        <w:jc w:val="both"/>
        <w:rPr>
          <w:rFonts w:ascii="Arial" w:hAnsi="Arial" w:cs="Arial"/>
          <w:i/>
          <w:sz w:val="20"/>
          <w:szCs w:val="20"/>
        </w:rPr>
      </w:pPr>
    </w:p>
    <w:p w14:paraId="4FB30B79" w14:textId="77777777" w:rsidR="00154A83" w:rsidRPr="00AF5785" w:rsidRDefault="00154A83" w:rsidP="00154A83">
      <w:pPr>
        <w:spacing w:after="0"/>
        <w:jc w:val="both"/>
        <w:rPr>
          <w:rFonts w:ascii="Arial" w:hAnsi="Arial" w:cs="Arial"/>
          <w:i/>
          <w:color w:val="000000"/>
          <w:sz w:val="20"/>
          <w:szCs w:val="20"/>
        </w:rPr>
      </w:pPr>
      <w:r w:rsidRPr="00B73DE0">
        <w:rPr>
          <w:rFonts w:ascii="Arial" w:hAnsi="Arial" w:cs="Arial"/>
          <w:b/>
          <w:i/>
          <w:color w:val="000000"/>
          <w:sz w:val="20"/>
          <w:szCs w:val="20"/>
        </w:rPr>
        <w:t>Tervezett elszállítandó mennyiség (terv):</w:t>
      </w:r>
      <w:r w:rsidRPr="00AF5785">
        <w:rPr>
          <w:rFonts w:ascii="Arial" w:hAnsi="Arial" w:cs="Arial"/>
          <w:i/>
          <w:color w:val="000000"/>
          <w:sz w:val="20"/>
          <w:szCs w:val="20"/>
        </w:rPr>
        <w:t xml:space="preserve"> Az FTSZV által benyújto</w:t>
      </w:r>
      <w:r w:rsidR="00AF5785">
        <w:rPr>
          <w:rFonts w:ascii="Arial" w:hAnsi="Arial" w:cs="Arial"/>
          <w:i/>
          <w:color w:val="000000"/>
          <w:sz w:val="20"/>
          <w:szCs w:val="20"/>
        </w:rPr>
        <w:t>tt Díjjavaslatban meghatározott</w:t>
      </w:r>
      <w:r w:rsidRPr="00AF5785">
        <w:rPr>
          <w:rFonts w:ascii="Arial" w:hAnsi="Arial" w:cs="Arial"/>
          <w:i/>
          <w:color w:val="000000"/>
          <w:sz w:val="20"/>
          <w:szCs w:val="20"/>
        </w:rPr>
        <w:t xml:space="preserve"> és az Önkormányzat által elfogadott mennyiség, mely jelen Szerződésben kerül rögzítésre. Mértékegység: m</w:t>
      </w:r>
      <w:r w:rsidRPr="00AF5785">
        <w:rPr>
          <w:rFonts w:ascii="Arial" w:hAnsi="Arial" w:cs="Arial"/>
          <w:i/>
          <w:color w:val="000000"/>
          <w:sz w:val="20"/>
          <w:szCs w:val="20"/>
          <w:vertAlign w:val="superscript"/>
        </w:rPr>
        <w:t>3</w:t>
      </w:r>
    </w:p>
    <w:p w14:paraId="22CBF4F4" w14:textId="77777777" w:rsidR="00154A83" w:rsidRPr="00AF5785" w:rsidRDefault="00154A83" w:rsidP="00154A83">
      <w:pPr>
        <w:spacing w:after="0"/>
        <w:jc w:val="both"/>
        <w:rPr>
          <w:rFonts w:ascii="Arial" w:hAnsi="Arial" w:cs="Arial"/>
          <w:i/>
          <w:color w:val="000000"/>
          <w:sz w:val="20"/>
          <w:szCs w:val="20"/>
        </w:rPr>
      </w:pPr>
    </w:p>
    <w:p w14:paraId="0580FFDF" w14:textId="77777777" w:rsidR="00154A83" w:rsidRPr="00AF5785" w:rsidRDefault="00154A83" w:rsidP="00154A83">
      <w:pPr>
        <w:jc w:val="both"/>
        <w:rPr>
          <w:rFonts w:ascii="Arial" w:hAnsi="Arial" w:cs="Arial"/>
          <w:i/>
          <w:color w:val="000000"/>
          <w:sz w:val="20"/>
          <w:szCs w:val="20"/>
        </w:rPr>
      </w:pPr>
      <w:r w:rsidRPr="00B73DE0">
        <w:rPr>
          <w:rFonts w:ascii="Arial" w:hAnsi="Arial" w:cs="Arial"/>
          <w:b/>
          <w:i/>
          <w:color w:val="000000"/>
          <w:sz w:val="20"/>
          <w:szCs w:val="20"/>
        </w:rPr>
        <w:t>Tervezett számlázandó mennyiség (terv):</w:t>
      </w:r>
      <w:r w:rsidRPr="00AF5785">
        <w:rPr>
          <w:rFonts w:ascii="Arial" w:hAnsi="Arial" w:cs="Arial"/>
          <w:i/>
          <w:color w:val="000000"/>
          <w:sz w:val="20"/>
          <w:szCs w:val="20"/>
        </w:rPr>
        <w:t xml:space="preserve"> Az FTSZV által benyújtott Díjjavaslatban - a vízórán átfolyt vízmennyiség alapú számlázás esetén - meghatározott mennyiség, amely jelen Szerződésben kerül rögzítésre. Mértékegység: m</w:t>
      </w:r>
      <w:r w:rsidRPr="00AF5785">
        <w:rPr>
          <w:rFonts w:ascii="Arial" w:hAnsi="Arial" w:cs="Arial"/>
          <w:i/>
          <w:color w:val="000000"/>
          <w:sz w:val="20"/>
          <w:szCs w:val="20"/>
          <w:vertAlign w:val="superscript"/>
        </w:rPr>
        <w:t>3</w:t>
      </w:r>
    </w:p>
    <w:p w14:paraId="40E4CF93" w14:textId="77777777" w:rsidR="00154A83" w:rsidRPr="00AF5785" w:rsidRDefault="00154A83" w:rsidP="00154A83">
      <w:pPr>
        <w:spacing w:after="0" w:line="240" w:lineRule="auto"/>
        <w:jc w:val="both"/>
        <w:rPr>
          <w:rFonts w:ascii="Arial" w:hAnsi="Arial" w:cs="Arial"/>
          <w:i/>
          <w:color w:val="000000"/>
          <w:sz w:val="20"/>
          <w:szCs w:val="20"/>
        </w:rPr>
      </w:pPr>
      <w:r w:rsidRPr="00B73DE0">
        <w:rPr>
          <w:rFonts w:ascii="Arial" w:hAnsi="Arial" w:cs="Arial"/>
          <w:b/>
          <w:i/>
          <w:color w:val="000000"/>
          <w:sz w:val="20"/>
          <w:szCs w:val="20"/>
        </w:rPr>
        <w:t>Egységár:</w:t>
      </w:r>
      <w:r w:rsidRPr="00AF5785">
        <w:rPr>
          <w:rFonts w:ascii="Arial" w:hAnsi="Arial" w:cs="Arial"/>
          <w:i/>
          <w:color w:val="000000"/>
          <w:sz w:val="20"/>
          <w:szCs w:val="20"/>
        </w:rPr>
        <w:t xml:space="preserve"> egységnyi díjtétel (kéttényezős díj, mely a Vgt. 44/D. § (6) bekezdés szerinti alapdíjból és ürítési díjból áll).</w:t>
      </w:r>
    </w:p>
    <w:p w14:paraId="24FC11C5" w14:textId="77777777" w:rsidR="00154A83" w:rsidRPr="00AF5785" w:rsidRDefault="00154A83" w:rsidP="00154A83">
      <w:pPr>
        <w:spacing w:after="0" w:line="240" w:lineRule="auto"/>
        <w:jc w:val="both"/>
        <w:rPr>
          <w:rFonts w:ascii="Arial" w:hAnsi="Arial" w:cs="Arial"/>
          <w:i/>
          <w:color w:val="000000"/>
          <w:sz w:val="20"/>
          <w:szCs w:val="20"/>
        </w:rPr>
      </w:pPr>
    </w:p>
    <w:p w14:paraId="75428476" w14:textId="77777777" w:rsidR="00154A83" w:rsidRPr="00AF5785" w:rsidRDefault="00154A83" w:rsidP="00154A83">
      <w:pPr>
        <w:spacing w:after="0" w:line="240" w:lineRule="auto"/>
        <w:jc w:val="both"/>
        <w:rPr>
          <w:rFonts w:ascii="Arial" w:hAnsi="Arial" w:cs="Arial"/>
          <w:i/>
          <w:color w:val="000000"/>
          <w:sz w:val="20"/>
          <w:szCs w:val="20"/>
        </w:rPr>
      </w:pPr>
      <w:r w:rsidRPr="00B73DE0">
        <w:rPr>
          <w:rFonts w:ascii="Arial" w:hAnsi="Arial" w:cs="Arial"/>
          <w:b/>
          <w:i/>
          <w:color w:val="000000"/>
          <w:sz w:val="20"/>
          <w:szCs w:val="20"/>
        </w:rPr>
        <w:t>Elszállított nem közművel összegyűjtött háztartási szennyvíz alapú kompenzációs egységár:</w:t>
      </w:r>
      <w:r w:rsidRPr="00AF5785">
        <w:rPr>
          <w:rFonts w:ascii="Arial" w:hAnsi="Arial" w:cs="Arial"/>
          <w:i/>
          <w:color w:val="000000"/>
          <w:sz w:val="20"/>
          <w:szCs w:val="20"/>
        </w:rPr>
        <w:t xml:space="preserve"> a ténylegesen elszállított nem közművel összegyűjtött háztartási szennyvíz 1 m</w:t>
      </w:r>
      <w:r w:rsidRPr="00AF5785">
        <w:rPr>
          <w:rFonts w:ascii="Arial" w:hAnsi="Arial" w:cs="Arial"/>
          <w:i/>
          <w:color w:val="000000"/>
          <w:sz w:val="20"/>
          <w:szCs w:val="20"/>
          <w:vertAlign w:val="superscript"/>
        </w:rPr>
        <w:t>3</w:t>
      </w:r>
      <w:r w:rsidRPr="00AF5785">
        <w:rPr>
          <w:rFonts w:ascii="Arial" w:hAnsi="Arial" w:cs="Arial"/>
          <w:i/>
          <w:color w:val="000000"/>
          <w:sz w:val="20"/>
          <w:szCs w:val="20"/>
        </w:rPr>
        <w:t>-re számított egységnyi kompenzáció összege, a jelen melléklet 1. sz. táblázatában rögzített értékkel. Mértékegység: Ft/elszállított m</w:t>
      </w:r>
      <w:r w:rsidRPr="00AF5785">
        <w:rPr>
          <w:rFonts w:ascii="Arial" w:hAnsi="Arial" w:cs="Arial"/>
          <w:i/>
          <w:color w:val="000000"/>
          <w:sz w:val="20"/>
          <w:szCs w:val="20"/>
          <w:vertAlign w:val="superscript"/>
        </w:rPr>
        <w:t>3</w:t>
      </w:r>
    </w:p>
    <w:p w14:paraId="13E0912A" w14:textId="77777777" w:rsidR="00154A83" w:rsidRPr="00AF5785" w:rsidRDefault="00154A83" w:rsidP="00154A83">
      <w:pPr>
        <w:spacing w:after="0" w:line="240" w:lineRule="auto"/>
        <w:jc w:val="both"/>
        <w:rPr>
          <w:rFonts w:ascii="Arial" w:hAnsi="Arial" w:cs="Arial"/>
          <w:i/>
          <w:color w:val="000000"/>
          <w:sz w:val="20"/>
          <w:szCs w:val="20"/>
        </w:rPr>
      </w:pPr>
    </w:p>
    <w:p w14:paraId="292DBA1F" w14:textId="77777777" w:rsidR="00154A83" w:rsidRPr="00AF5785" w:rsidRDefault="00154A83" w:rsidP="00154A83">
      <w:pPr>
        <w:spacing w:after="0" w:line="240" w:lineRule="auto"/>
        <w:jc w:val="both"/>
        <w:rPr>
          <w:rFonts w:ascii="Arial" w:hAnsi="Arial" w:cs="Arial"/>
          <w:i/>
          <w:color w:val="000000"/>
          <w:sz w:val="20"/>
          <w:szCs w:val="20"/>
        </w:rPr>
      </w:pPr>
      <w:r w:rsidRPr="00B73DE0">
        <w:rPr>
          <w:rFonts w:ascii="Arial" w:hAnsi="Arial" w:cs="Arial"/>
          <w:b/>
          <w:i/>
          <w:color w:val="000000"/>
          <w:sz w:val="20"/>
          <w:szCs w:val="20"/>
        </w:rPr>
        <w:t>Nem közművel összegyűjtött háztartási szennyvíz ténylegesen elszállított mennyisége:</w:t>
      </w:r>
      <w:r w:rsidRPr="00AF5785">
        <w:rPr>
          <w:rFonts w:ascii="Arial" w:hAnsi="Arial" w:cs="Arial"/>
          <w:i/>
          <w:color w:val="000000"/>
          <w:sz w:val="20"/>
          <w:szCs w:val="20"/>
        </w:rPr>
        <w:t xml:space="preserve"> Nem közművel összegyűjtött háztartási szennyvíz tényleges elszállított mennyisége az elszámolási időszakban. Mértékegység: m</w:t>
      </w:r>
      <w:r w:rsidRPr="00AF5785">
        <w:rPr>
          <w:rFonts w:ascii="Arial" w:hAnsi="Arial" w:cs="Arial"/>
          <w:i/>
          <w:color w:val="000000"/>
          <w:sz w:val="20"/>
          <w:szCs w:val="20"/>
          <w:vertAlign w:val="superscript"/>
        </w:rPr>
        <w:t>3</w:t>
      </w:r>
    </w:p>
    <w:p w14:paraId="5A4A0423" w14:textId="77777777" w:rsidR="00154A83" w:rsidRPr="00AF5785" w:rsidRDefault="00154A83" w:rsidP="00154A83">
      <w:pPr>
        <w:spacing w:after="0" w:line="240" w:lineRule="auto"/>
        <w:jc w:val="both"/>
        <w:rPr>
          <w:rFonts w:ascii="Arial" w:hAnsi="Arial" w:cs="Arial"/>
          <w:i/>
          <w:color w:val="000000"/>
          <w:sz w:val="20"/>
          <w:szCs w:val="20"/>
        </w:rPr>
      </w:pPr>
    </w:p>
    <w:p w14:paraId="648D9A7D" w14:textId="77777777" w:rsidR="00154A83" w:rsidRPr="00AF5785" w:rsidRDefault="00154A83" w:rsidP="00154A83">
      <w:pPr>
        <w:jc w:val="both"/>
        <w:rPr>
          <w:rFonts w:ascii="Arial" w:hAnsi="Arial" w:cs="Arial"/>
          <w:i/>
          <w:color w:val="000000"/>
          <w:sz w:val="20"/>
          <w:szCs w:val="20"/>
        </w:rPr>
      </w:pPr>
      <w:r w:rsidRPr="00B73DE0">
        <w:rPr>
          <w:rFonts w:ascii="Arial" w:hAnsi="Arial" w:cs="Arial"/>
          <w:b/>
          <w:i/>
          <w:color w:val="000000"/>
          <w:sz w:val="20"/>
          <w:szCs w:val="20"/>
        </w:rPr>
        <w:t>Elszállítás alapú kompenzáció részösszege</w:t>
      </w:r>
      <w:r w:rsidRPr="00AF5785">
        <w:rPr>
          <w:rFonts w:ascii="Arial" w:hAnsi="Arial" w:cs="Arial"/>
          <w:i/>
          <w:color w:val="000000"/>
          <w:sz w:val="20"/>
          <w:szCs w:val="20"/>
        </w:rPr>
        <w:t>: A „Nem közművel összegyűjtött háztartási szennyvíz ténylegesen elszállított mennyiségének” és az „Elszállított nem közművel összegyűjtött háztartási szennyvíz alapú kompenzációs egységárnak” szorzata. Mértékegység: [e</w:t>
      </w:r>
      <w:r w:rsidR="00CF0B16">
        <w:rPr>
          <w:rFonts w:ascii="Arial" w:hAnsi="Arial" w:cs="Arial"/>
          <w:i/>
          <w:color w:val="000000"/>
          <w:sz w:val="20"/>
          <w:szCs w:val="20"/>
        </w:rPr>
        <w:t xml:space="preserve">zer </w:t>
      </w:r>
      <w:r w:rsidRPr="00AF5785">
        <w:rPr>
          <w:rFonts w:ascii="Arial" w:hAnsi="Arial" w:cs="Arial"/>
          <w:i/>
          <w:color w:val="000000"/>
          <w:sz w:val="20"/>
          <w:szCs w:val="20"/>
        </w:rPr>
        <w:t>Ft]</w:t>
      </w:r>
    </w:p>
    <w:p w14:paraId="276C9D34" w14:textId="77777777" w:rsidR="00154A83" w:rsidRPr="00AF5785" w:rsidRDefault="00154A83" w:rsidP="00154A83">
      <w:pPr>
        <w:jc w:val="both"/>
        <w:rPr>
          <w:rFonts w:ascii="Arial" w:hAnsi="Arial" w:cs="Arial"/>
          <w:i/>
          <w:color w:val="000000"/>
          <w:sz w:val="20"/>
          <w:szCs w:val="20"/>
        </w:rPr>
      </w:pPr>
      <w:r w:rsidRPr="00B73DE0">
        <w:rPr>
          <w:rFonts w:ascii="Arial" w:hAnsi="Arial" w:cs="Arial"/>
          <w:b/>
          <w:i/>
          <w:color w:val="000000"/>
          <w:sz w:val="20"/>
          <w:szCs w:val="20"/>
        </w:rPr>
        <w:t>Kiszámlázott egységár</w:t>
      </w:r>
      <w:r w:rsidRPr="00AF5785">
        <w:rPr>
          <w:rFonts w:ascii="Arial" w:hAnsi="Arial" w:cs="Arial"/>
          <w:i/>
          <w:color w:val="000000"/>
          <w:sz w:val="20"/>
          <w:szCs w:val="20"/>
        </w:rPr>
        <w:t>: Az Önkormányzati Díjrendeletben szereplő nem közművel összegyűjtött háztartási szennyvíz egységár, kategóriánként. Mértékegység: Ft/m</w:t>
      </w:r>
      <w:r w:rsidRPr="00AF5785">
        <w:rPr>
          <w:rFonts w:ascii="Arial" w:hAnsi="Arial" w:cs="Arial"/>
          <w:i/>
          <w:color w:val="000000"/>
          <w:sz w:val="20"/>
          <w:szCs w:val="20"/>
          <w:vertAlign w:val="superscript"/>
        </w:rPr>
        <w:t>3</w:t>
      </w:r>
    </w:p>
    <w:p w14:paraId="0CD7AE08" w14:textId="77777777" w:rsidR="00154A83" w:rsidRPr="00AF5785" w:rsidRDefault="00154A83" w:rsidP="00154A83">
      <w:pPr>
        <w:jc w:val="both"/>
        <w:rPr>
          <w:rFonts w:ascii="Arial" w:hAnsi="Arial" w:cs="Arial"/>
          <w:i/>
          <w:color w:val="000000"/>
          <w:sz w:val="20"/>
          <w:szCs w:val="20"/>
        </w:rPr>
      </w:pPr>
      <w:r w:rsidRPr="00B73DE0">
        <w:rPr>
          <w:rFonts w:ascii="Arial" w:hAnsi="Arial" w:cs="Arial"/>
          <w:b/>
          <w:bCs/>
          <w:i/>
          <w:color w:val="000000"/>
          <w:sz w:val="20"/>
          <w:szCs w:val="20"/>
        </w:rPr>
        <w:t>Tényleges kiszámlázott mennyiség</w:t>
      </w:r>
      <w:r w:rsidRPr="00AF5785">
        <w:rPr>
          <w:rFonts w:ascii="Arial" w:hAnsi="Arial" w:cs="Arial"/>
          <w:bCs/>
          <w:i/>
          <w:color w:val="000000"/>
          <w:sz w:val="20"/>
          <w:szCs w:val="20"/>
        </w:rPr>
        <w:t xml:space="preserve">: </w:t>
      </w:r>
      <w:r w:rsidRPr="00AF5785">
        <w:rPr>
          <w:rFonts w:ascii="Arial" w:hAnsi="Arial" w:cs="Arial"/>
          <w:i/>
          <w:color w:val="000000"/>
          <w:sz w:val="20"/>
          <w:szCs w:val="20"/>
        </w:rPr>
        <w:t>Nem közművel összegyűjtött háztartási szennyvíz tényleges kiszámlázott mennyisége, az elszámolási időszakban. Mértékegység: m</w:t>
      </w:r>
      <w:r w:rsidRPr="00AF5785">
        <w:rPr>
          <w:rFonts w:ascii="Arial" w:hAnsi="Arial" w:cs="Arial"/>
          <w:i/>
          <w:color w:val="000000"/>
          <w:sz w:val="20"/>
          <w:szCs w:val="20"/>
          <w:vertAlign w:val="superscript"/>
        </w:rPr>
        <w:t>3</w:t>
      </w:r>
    </w:p>
    <w:p w14:paraId="493C3017" w14:textId="77777777" w:rsidR="00154A83" w:rsidRPr="00AF5785" w:rsidRDefault="00154A83" w:rsidP="00154A83">
      <w:pPr>
        <w:jc w:val="both"/>
        <w:rPr>
          <w:rFonts w:ascii="Arial" w:hAnsi="Arial" w:cs="Arial"/>
          <w:i/>
          <w:color w:val="000000"/>
          <w:sz w:val="20"/>
          <w:szCs w:val="20"/>
        </w:rPr>
      </w:pPr>
      <w:r w:rsidRPr="00B73DE0">
        <w:rPr>
          <w:rFonts w:ascii="Arial" w:hAnsi="Arial" w:cs="Arial"/>
          <w:b/>
          <w:bCs/>
          <w:i/>
          <w:color w:val="000000"/>
          <w:sz w:val="20"/>
          <w:szCs w:val="20"/>
        </w:rPr>
        <w:t>Tervezett elszámolási mennyiség</w:t>
      </w:r>
      <w:r w:rsidRPr="00AF5785">
        <w:rPr>
          <w:rFonts w:ascii="Arial" w:hAnsi="Arial" w:cs="Arial"/>
          <w:bCs/>
          <w:i/>
          <w:color w:val="000000"/>
          <w:sz w:val="20"/>
          <w:szCs w:val="20"/>
        </w:rPr>
        <w:t>:</w:t>
      </w:r>
      <w:r w:rsidRPr="00AF5785">
        <w:rPr>
          <w:rFonts w:ascii="Arial" w:hAnsi="Arial" w:cs="Arial"/>
          <w:i/>
          <w:color w:val="000000"/>
          <w:sz w:val="20"/>
          <w:szCs w:val="20"/>
        </w:rPr>
        <w:t xml:space="preserve"> A "Tervezett számlázandó mennyiség (terv)" elszámolási időszakra eső arányos része (egyenlő negyedéveket feltételezve). Mértékegység: m</w:t>
      </w:r>
      <w:r w:rsidRPr="00AF5785">
        <w:rPr>
          <w:rFonts w:ascii="Arial" w:hAnsi="Arial" w:cs="Arial"/>
          <w:i/>
          <w:color w:val="000000"/>
          <w:sz w:val="20"/>
          <w:szCs w:val="20"/>
          <w:vertAlign w:val="superscript"/>
        </w:rPr>
        <w:t>3</w:t>
      </w:r>
    </w:p>
    <w:p w14:paraId="250DAB43" w14:textId="77777777" w:rsidR="00154A83" w:rsidRPr="00AF5785" w:rsidRDefault="00154A83" w:rsidP="00154A83">
      <w:pPr>
        <w:spacing w:after="0"/>
        <w:jc w:val="both"/>
        <w:rPr>
          <w:rFonts w:ascii="Arial" w:hAnsi="Arial" w:cs="Arial"/>
          <w:i/>
          <w:color w:val="000000"/>
          <w:sz w:val="20"/>
          <w:szCs w:val="20"/>
        </w:rPr>
      </w:pPr>
      <w:r w:rsidRPr="00C2131F">
        <w:rPr>
          <w:rFonts w:ascii="Arial" w:hAnsi="Arial" w:cs="Arial"/>
          <w:b/>
          <w:bCs/>
          <w:i/>
          <w:color w:val="000000"/>
          <w:sz w:val="20"/>
          <w:szCs w:val="20"/>
        </w:rPr>
        <w:t>Tényleges - Tervezett kiszámlázott mennyiség (csak</w:t>
      </w:r>
      <w:r w:rsidRPr="00AF5785">
        <w:rPr>
          <w:rFonts w:ascii="Arial" w:hAnsi="Arial" w:cs="Arial"/>
          <w:bCs/>
          <w:i/>
          <w:color w:val="000000"/>
          <w:sz w:val="20"/>
          <w:szCs w:val="20"/>
        </w:rPr>
        <w:t xml:space="preserve"> +):</w:t>
      </w:r>
      <w:r w:rsidRPr="00AF5785">
        <w:rPr>
          <w:rFonts w:ascii="Arial" w:hAnsi="Arial" w:cs="Arial"/>
          <w:i/>
          <w:color w:val="000000"/>
          <w:sz w:val="20"/>
          <w:szCs w:val="20"/>
        </w:rPr>
        <w:t xml:space="preserve"> A "Tényleges kiszámlázott mennyiség" és a "Tervezett elszámolási mennyiség " különbsége. Ha a Közszolgáltató nem jelez évközi likviditási problémát, akkor csak a pozitív értéket kell figyelembe venni, egyébként értéke 0. Mértékegység: m</w:t>
      </w:r>
      <w:r w:rsidRPr="00AF5785">
        <w:rPr>
          <w:rFonts w:ascii="Arial" w:hAnsi="Arial" w:cs="Arial"/>
          <w:i/>
          <w:color w:val="000000"/>
          <w:sz w:val="20"/>
          <w:szCs w:val="20"/>
          <w:vertAlign w:val="superscript"/>
        </w:rPr>
        <w:t>3</w:t>
      </w:r>
    </w:p>
    <w:p w14:paraId="186FF911" w14:textId="77777777" w:rsidR="00154A83" w:rsidRPr="00AF5785" w:rsidRDefault="00154A83" w:rsidP="00154A83">
      <w:pPr>
        <w:spacing w:after="0"/>
        <w:jc w:val="both"/>
        <w:rPr>
          <w:rFonts w:ascii="Arial" w:hAnsi="Arial" w:cs="Arial"/>
          <w:i/>
          <w:color w:val="000000"/>
          <w:sz w:val="20"/>
          <w:szCs w:val="20"/>
        </w:rPr>
      </w:pPr>
    </w:p>
    <w:p w14:paraId="1AB2BED8" w14:textId="518B9E52" w:rsidR="00154A83" w:rsidRPr="00AF5785" w:rsidRDefault="00154A83" w:rsidP="00154A83">
      <w:pPr>
        <w:jc w:val="both"/>
        <w:rPr>
          <w:rFonts w:ascii="Arial" w:hAnsi="Arial" w:cs="Arial"/>
          <w:i/>
          <w:color w:val="000000"/>
          <w:sz w:val="20"/>
          <w:szCs w:val="20"/>
        </w:rPr>
      </w:pPr>
      <w:r w:rsidRPr="00C2131F">
        <w:rPr>
          <w:rFonts w:ascii="Arial" w:hAnsi="Arial" w:cs="Arial"/>
          <w:b/>
          <w:bCs/>
          <w:i/>
          <w:color w:val="000000"/>
          <w:sz w:val="20"/>
          <w:szCs w:val="20"/>
        </w:rPr>
        <w:lastRenderedPageBreak/>
        <w:t>Kiszámlázás alapú kompenzáció korrekció:</w:t>
      </w:r>
      <w:r w:rsidRPr="00AF5785">
        <w:rPr>
          <w:rFonts w:ascii="Arial" w:hAnsi="Arial" w:cs="Arial"/>
          <w:bCs/>
          <w:i/>
          <w:color w:val="000000"/>
          <w:sz w:val="20"/>
          <w:szCs w:val="20"/>
        </w:rPr>
        <w:t xml:space="preserve"> </w:t>
      </w:r>
      <w:r w:rsidRPr="00AF5785">
        <w:rPr>
          <w:rFonts w:ascii="Arial" w:hAnsi="Arial" w:cs="Arial"/>
          <w:i/>
          <w:color w:val="000000"/>
          <w:sz w:val="20"/>
          <w:szCs w:val="20"/>
        </w:rPr>
        <w:t>A „Tényleges - Tervezett kiszámlázott mennyiség” m</w:t>
      </w:r>
      <w:r w:rsidRPr="00AF5785">
        <w:rPr>
          <w:rFonts w:ascii="Arial" w:hAnsi="Arial" w:cs="Arial"/>
          <w:i/>
          <w:color w:val="000000"/>
          <w:sz w:val="20"/>
          <w:szCs w:val="20"/>
          <w:vertAlign w:val="superscript"/>
        </w:rPr>
        <w:t>3</w:t>
      </w:r>
      <w:r w:rsidRPr="00AF5785">
        <w:rPr>
          <w:rFonts w:ascii="Arial" w:hAnsi="Arial" w:cs="Arial"/>
          <w:i/>
          <w:color w:val="000000"/>
          <w:sz w:val="20"/>
          <w:szCs w:val="20"/>
        </w:rPr>
        <w:t xml:space="preserve"> és a "Kiszámlázott egységár " szorzata. [</w:t>
      </w:r>
      <w:r w:rsidR="00CF0B16">
        <w:rPr>
          <w:rFonts w:ascii="Arial" w:hAnsi="Arial" w:cs="Arial"/>
          <w:i/>
          <w:color w:val="000000"/>
          <w:sz w:val="20"/>
          <w:szCs w:val="20"/>
        </w:rPr>
        <w:t>ezer Ft</w:t>
      </w:r>
      <w:r w:rsidRPr="00AF5785">
        <w:rPr>
          <w:rFonts w:ascii="Arial" w:hAnsi="Arial" w:cs="Arial"/>
          <w:i/>
          <w:color w:val="000000"/>
          <w:sz w:val="20"/>
          <w:szCs w:val="20"/>
        </w:rPr>
        <w:t>]</w:t>
      </w:r>
    </w:p>
    <w:p w14:paraId="56502AC0" w14:textId="0AC43036" w:rsidR="00154A83" w:rsidRPr="00AF5785" w:rsidRDefault="00154A83" w:rsidP="00154A83">
      <w:pPr>
        <w:jc w:val="both"/>
        <w:rPr>
          <w:rFonts w:ascii="Arial" w:hAnsi="Arial" w:cs="Arial"/>
          <w:i/>
          <w:color w:val="000000"/>
          <w:sz w:val="20"/>
          <w:szCs w:val="20"/>
        </w:rPr>
      </w:pPr>
      <w:r w:rsidRPr="00C2131F">
        <w:rPr>
          <w:rFonts w:ascii="Arial" w:hAnsi="Arial" w:cs="Arial"/>
          <w:b/>
          <w:i/>
          <w:color w:val="000000"/>
          <w:sz w:val="20"/>
          <w:szCs w:val="20"/>
        </w:rPr>
        <w:t xml:space="preserve">Önkormányzat által a </w:t>
      </w:r>
      <w:r w:rsidR="00CF6BD4" w:rsidRPr="00C2131F">
        <w:rPr>
          <w:rFonts w:ascii="Arial" w:hAnsi="Arial" w:cs="Arial"/>
          <w:b/>
          <w:i/>
          <w:color w:val="000000"/>
          <w:sz w:val="20"/>
          <w:szCs w:val="20"/>
        </w:rPr>
        <w:t>201</w:t>
      </w:r>
      <w:r w:rsidR="00CF6BD4">
        <w:rPr>
          <w:rFonts w:ascii="Arial" w:hAnsi="Arial" w:cs="Arial"/>
          <w:b/>
          <w:i/>
          <w:color w:val="000000"/>
          <w:sz w:val="20"/>
          <w:szCs w:val="20"/>
        </w:rPr>
        <w:t>9</w:t>
      </w:r>
      <w:r w:rsidRPr="00C2131F">
        <w:rPr>
          <w:rFonts w:ascii="Arial" w:hAnsi="Arial" w:cs="Arial"/>
          <w:b/>
          <w:i/>
          <w:color w:val="000000"/>
          <w:sz w:val="20"/>
          <w:szCs w:val="20"/>
        </w:rPr>
        <w:t>. évi költségvetési rendeletben elfogadott Kompenzáció igény (kompenzációs keret):</w:t>
      </w:r>
      <w:r w:rsidRPr="00AF5785">
        <w:rPr>
          <w:rFonts w:ascii="Arial" w:hAnsi="Arial" w:cs="Arial"/>
          <w:i/>
          <w:sz w:val="20"/>
          <w:szCs w:val="20"/>
        </w:rPr>
        <w:t xml:space="preserve"> </w:t>
      </w:r>
      <w:r w:rsidRPr="00AF5785">
        <w:rPr>
          <w:rFonts w:ascii="Arial" w:hAnsi="Arial" w:cs="Arial"/>
          <w:i/>
          <w:color w:val="000000"/>
          <w:sz w:val="20"/>
          <w:szCs w:val="20"/>
        </w:rPr>
        <w:t xml:space="preserve">Az önkormányzat által a </w:t>
      </w:r>
      <w:r w:rsidR="00CF6BD4" w:rsidRPr="00AF5785">
        <w:rPr>
          <w:rFonts w:ascii="Arial" w:hAnsi="Arial" w:cs="Arial"/>
          <w:i/>
          <w:color w:val="000000"/>
          <w:sz w:val="20"/>
          <w:szCs w:val="20"/>
        </w:rPr>
        <w:t>201</w:t>
      </w:r>
      <w:r w:rsidR="00CF6BD4">
        <w:rPr>
          <w:rFonts w:ascii="Arial" w:hAnsi="Arial" w:cs="Arial"/>
          <w:i/>
          <w:color w:val="000000"/>
          <w:sz w:val="20"/>
          <w:szCs w:val="20"/>
        </w:rPr>
        <w:t>9</w:t>
      </w:r>
      <w:r w:rsidRPr="00AF5785">
        <w:rPr>
          <w:rFonts w:ascii="Arial" w:hAnsi="Arial" w:cs="Arial"/>
          <w:i/>
          <w:color w:val="000000"/>
          <w:sz w:val="20"/>
          <w:szCs w:val="20"/>
        </w:rPr>
        <w:t>. évi költségvetési rendeletében elfogadott éves érték. (1. sz. táblázat)</w:t>
      </w:r>
    </w:p>
    <w:p w14:paraId="5C84F020" w14:textId="237A4390" w:rsidR="00154A83" w:rsidRPr="00AF5785" w:rsidRDefault="00154A83" w:rsidP="00154A83">
      <w:pPr>
        <w:jc w:val="both"/>
        <w:rPr>
          <w:rFonts w:ascii="Arial" w:hAnsi="Arial" w:cs="Arial"/>
          <w:i/>
          <w:color w:val="000000"/>
          <w:sz w:val="20"/>
          <w:szCs w:val="20"/>
        </w:rPr>
      </w:pPr>
      <w:r w:rsidRPr="00607024">
        <w:rPr>
          <w:rFonts w:ascii="Arial" w:hAnsi="Arial" w:cs="Arial"/>
          <w:b/>
          <w:i/>
          <w:color w:val="000000"/>
          <w:sz w:val="20"/>
          <w:szCs w:val="20"/>
        </w:rPr>
        <w:t>Az FTSZV Kft. által benyújtott kompenzáció igény kategóriánként (</w:t>
      </w:r>
      <w:r w:rsidRPr="00CF6BD4">
        <w:rPr>
          <w:rFonts w:ascii="Arial" w:hAnsi="Arial" w:cs="Arial"/>
          <w:b/>
          <w:i/>
          <w:color w:val="000000"/>
          <w:sz w:val="20"/>
          <w:szCs w:val="20"/>
        </w:rPr>
        <w:t>Ft</w:t>
      </w:r>
      <w:r w:rsidRPr="00C2131F">
        <w:rPr>
          <w:rFonts w:ascii="Arial" w:hAnsi="Arial" w:cs="Arial"/>
          <w:b/>
          <w:i/>
          <w:color w:val="000000"/>
          <w:sz w:val="20"/>
          <w:szCs w:val="20"/>
        </w:rPr>
        <w:t>):</w:t>
      </w:r>
      <w:r w:rsidRPr="00AF5785">
        <w:rPr>
          <w:rFonts w:ascii="Arial" w:hAnsi="Arial" w:cs="Arial"/>
          <w:i/>
          <w:color w:val="000000"/>
          <w:sz w:val="20"/>
          <w:szCs w:val="20"/>
        </w:rPr>
        <w:t xml:space="preserve"> Az FTSZV Kft. által, a </w:t>
      </w:r>
      <w:r w:rsidR="00CF6BD4" w:rsidRPr="00AF5785">
        <w:rPr>
          <w:rFonts w:ascii="Arial" w:hAnsi="Arial" w:cs="Arial"/>
          <w:i/>
          <w:color w:val="000000"/>
          <w:sz w:val="20"/>
          <w:szCs w:val="20"/>
        </w:rPr>
        <w:t>201</w:t>
      </w:r>
      <w:r w:rsidR="00CF6BD4">
        <w:rPr>
          <w:rFonts w:ascii="Arial" w:hAnsi="Arial" w:cs="Arial"/>
          <w:i/>
          <w:color w:val="000000"/>
          <w:sz w:val="20"/>
          <w:szCs w:val="20"/>
        </w:rPr>
        <w:t>9</w:t>
      </w:r>
      <w:r w:rsidRPr="00AF5785">
        <w:rPr>
          <w:rFonts w:ascii="Arial" w:hAnsi="Arial" w:cs="Arial"/>
          <w:i/>
          <w:color w:val="000000"/>
          <w:sz w:val="20"/>
          <w:szCs w:val="20"/>
        </w:rPr>
        <w:t>. évi díjjavaslata alapján kalkulált és benyújtott Kompenzáció igény. (1. sz. táblázat)</w:t>
      </w:r>
    </w:p>
    <w:p w14:paraId="72FCD66F" w14:textId="247EAAC7" w:rsidR="00154A83" w:rsidRPr="00AF5785" w:rsidRDefault="00154A83" w:rsidP="00154A83">
      <w:pPr>
        <w:jc w:val="both"/>
        <w:rPr>
          <w:rFonts w:ascii="Arial" w:hAnsi="Arial" w:cs="Arial"/>
          <w:bCs/>
          <w:i/>
          <w:color w:val="000000"/>
          <w:sz w:val="20"/>
          <w:szCs w:val="20"/>
        </w:rPr>
      </w:pPr>
      <w:r w:rsidRPr="00C2131F">
        <w:rPr>
          <w:rFonts w:ascii="Arial" w:hAnsi="Arial" w:cs="Arial"/>
          <w:b/>
          <w:bCs/>
          <w:i/>
          <w:color w:val="000000"/>
          <w:sz w:val="20"/>
          <w:szCs w:val="20"/>
        </w:rPr>
        <w:t>Időarányos kompenzációs keret:</w:t>
      </w:r>
      <w:r w:rsidRPr="00AF5785">
        <w:rPr>
          <w:rFonts w:ascii="Arial" w:hAnsi="Arial" w:cs="Arial"/>
          <w:bCs/>
          <w:i/>
          <w:color w:val="000000"/>
          <w:sz w:val="20"/>
          <w:szCs w:val="20"/>
        </w:rPr>
        <w:t xml:space="preserve"> Az Önkormányzat által a </w:t>
      </w:r>
      <w:r w:rsidR="00CF6BD4" w:rsidRPr="00AF5785">
        <w:rPr>
          <w:rFonts w:ascii="Arial" w:hAnsi="Arial" w:cs="Arial"/>
          <w:bCs/>
          <w:i/>
          <w:color w:val="000000"/>
          <w:sz w:val="20"/>
          <w:szCs w:val="20"/>
        </w:rPr>
        <w:t>201</w:t>
      </w:r>
      <w:r w:rsidR="00CF6BD4">
        <w:rPr>
          <w:rFonts w:ascii="Arial" w:hAnsi="Arial" w:cs="Arial"/>
          <w:bCs/>
          <w:i/>
          <w:color w:val="000000"/>
          <w:sz w:val="20"/>
          <w:szCs w:val="20"/>
        </w:rPr>
        <w:t>9</w:t>
      </w:r>
      <w:r w:rsidRPr="00AF5785">
        <w:rPr>
          <w:rFonts w:ascii="Arial" w:hAnsi="Arial" w:cs="Arial"/>
          <w:bCs/>
          <w:i/>
          <w:color w:val="000000"/>
          <w:sz w:val="20"/>
          <w:szCs w:val="20"/>
        </w:rPr>
        <w:t>. évi költségvetési rendeletben elfogadott éves érték időarányos része.</w:t>
      </w:r>
    </w:p>
    <w:p w14:paraId="68BB6638" w14:textId="637EC287" w:rsidR="00154A83" w:rsidRPr="00AF5785" w:rsidRDefault="00154A83" w:rsidP="00154A83">
      <w:pPr>
        <w:jc w:val="both"/>
        <w:rPr>
          <w:rFonts w:ascii="Arial" w:hAnsi="Arial" w:cs="Arial"/>
          <w:i/>
          <w:color w:val="000000"/>
          <w:sz w:val="20"/>
          <w:szCs w:val="20"/>
        </w:rPr>
      </w:pPr>
      <w:r w:rsidRPr="00C2131F">
        <w:rPr>
          <w:rFonts w:ascii="Arial" w:hAnsi="Arial" w:cs="Arial"/>
          <w:b/>
          <w:bCs/>
          <w:i/>
          <w:color w:val="000000"/>
          <w:sz w:val="20"/>
          <w:szCs w:val="20"/>
        </w:rPr>
        <w:t>Időszaki Jogos Kompenzáció</w:t>
      </w:r>
      <w:r w:rsidRPr="00AF5785">
        <w:rPr>
          <w:rFonts w:ascii="Arial" w:hAnsi="Arial" w:cs="Arial"/>
          <w:bCs/>
          <w:i/>
          <w:color w:val="000000"/>
          <w:sz w:val="20"/>
          <w:szCs w:val="20"/>
        </w:rPr>
        <w:t xml:space="preserve">: </w:t>
      </w:r>
      <w:r w:rsidRPr="00AF5785">
        <w:rPr>
          <w:rFonts w:ascii="Arial" w:hAnsi="Arial" w:cs="Arial"/>
          <w:i/>
          <w:color w:val="000000"/>
          <w:sz w:val="20"/>
          <w:szCs w:val="20"/>
        </w:rPr>
        <w:t>Az "Elszállítás alapú kompenzációs rész" csökkentve a "Kiszámlázás alapú kompenzáció korrekció" értékével. [</w:t>
      </w:r>
      <w:r w:rsidR="00CF0B16" w:rsidRPr="006D2922">
        <w:rPr>
          <w:rFonts w:ascii="Arial" w:hAnsi="Arial" w:cs="Arial"/>
          <w:i/>
          <w:color w:val="000000"/>
          <w:sz w:val="20"/>
          <w:szCs w:val="20"/>
        </w:rPr>
        <w:t>ezer Ft</w:t>
      </w:r>
      <w:r w:rsidRPr="00CF0B16">
        <w:rPr>
          <w:rFonts w:ascii="Arial" w:hAnsi="Arial" w:cs="Arial"/>
          <w:i/>
          <w:color w:val="000000"/>
          <w:sz w:val="20"/>
          <w:szCs w:val="20"/>
        </w:rPr>
        <w:t>] Maximális</w:t>
      </w:r>
      <w:r w:rsidRPr="00AF5785">
        <w:rPr>
          <w:rFonts w:ascii="Arial" w:hAnsi="Arial" w:cs="Arial"/>
          <w:i/>
          <w:color w:val="000000"/>
          <w:sz w:val="20"/>
          <w:szCs w:val="20"/>
        </w:rPr>
        <w:t xml:space="preserve"> értéke az időarányos kompenzációs keret. Az Időszaki Jogos Kompenzáció mértékét a Felek negyedévente kalkulálják.</w:t>
      </w:r>
    </w:p>
    <w:p w14:paraId="784D62F5" w14:textId="77777777" w:rsidR="00154A83" w:rsidRPr="00AF5785" w:rsidRDefault="00154A83" w:rsidP="00154A83">
      <w:pPr>
        <w:jc w:val="both"/>
        <w:rPr>
          <w:rFonts w:ascii="Arial" w:hAnsi="Arial" w:cs="Arial"/>
          <w:i/>
          <w:color w:val="000000"/>
          <w:sz w:val="20"/>
          <w:szCs w:val="20"/>
        </w:rPr>
      </w:pPr>
      <w:r w:rsidRPr="00C2131F">
        <w:rPr>
          <w:rFonts w:ascii="Arial" w:hAnsi="Arial" w:cs="Arial"/>
          <w:b/>
          <w:bCs/>
          <w:i/>
          <w:color w:val="000000"/>
          <w:sz w:val="20"/>
          <w:szCs w:val="20"/>
        </w:rPr>
        <w:t>Ténylegesen Kifizetett Kompenzáció:</w:t>
      </w:r>
      <w:r w:rsidRPr="00AF5785">
        <w:rPr>
          <w:rFonts w:ascii="Arial" w:hAnsi="Arial" w:cs="Arial"/>
          <w:i/>
          <w:color w:val="000000"/>
          <w:sz w:val="20"/>
          <w:szCs w:val="20"/>
        </w:rPr>
        <w:t xml:space="preserve"> Az Önkormányzat által az elszámolási időszakig kifizetett tényleges kompenzáció értéke. [e</w:t>
      </w:r>
      <w:r w:rsidR="00CF0B16">
        <w:rPr>
          <w:rFonts w:ascii="Arial" w:hAnsi="Arial" w:cs="Arial"/>
          <w:i/>
          <w:color w:val="000000"/>
          <w:sz w:val="20"/>
          <w:szCs w:val="20"/>
        </w:rPr>
        <w:t xml:space="preserve">zer </w:t>
      </w:r>
      <w:r w:rsidRPr="00AF5785">
        <w:rPr>
          <w:rFonts w:ascii="Arial" w:hAnsi="Arial" w:cs="Arial"/>
          <w:i/>
          <w:color w:val="000000"/>
          <w:sz w:val="20"/>
          <w:szCs w:val="20"/>
        </w:rPr>
        <w:t>Ft] A Ténylegesen Kifizetett Kompenzáció mértékét a Felek negyedévente mutatják ki.</w:t>
      </w:r>
    </w:p>
    <w:p w14:paraId="4BDA516E" w14:textId="0F960B85" w:rsidR="00154A83" w:rsidRPr="00AF5785" w:rsidRDefault="00154A83" w:rsidP="00154A83">
      <w:pPr>
        <w:jc w:val="both"/>
        <w:rPr>
          <w:rFonts w:ascii="Arial" w:hAnsi="Arial" w:cs="Arial"/>
          <w:i/>
          <w:color w:val="000000"/>
          <w:sz w:val="20"/>
          <w:szCs w:val="20"/>
        </w:rPr>
      </w:pPr>
      <w:r w:rsidRPr="00C2131F">
        <w:rPr>
          <w:rFonts w:ascii="Arial" w:hAnsi="Arial" w:cs="Arial"/>
          <w:b/>
          <w:bCs/>
          <w:i/>
          <w:color w:val="000000"/>
          <w:sz w:val="20"/>
          <w:szCs w:val="20"/>
        </w:rPr>
        <w:t>Következő időszaki korrekció (Időszaki túlkompenzáció):</w:t>
      </w:r>
      <w:r w:rsidRPr="00AF5785">
        <w:rPr>
          <w:rFonts w:ascii="Arial" w:hAnsi="Arial" w:cs="Arial"/>
          <w:bCs/>
          <w:i/>
          <w:color w:val="000000"/>
          <w:sz w:val="20"/>
          <w:szCs w:val="20"/>
        </w:rPr>
        <w:t xml:space="preserve"> </w:t>
      </w:r>
      <w:r w:rsidRPr="00AF5785">
        <w:rPr>
          <w:rFonts w:ascii="Arial" w:hAnsi="Arial" w:cs="Arial"/>
          <w:i/>
          <w:color w:val="000000"/>
          <w:sz w:val="20"/>
          <w:szCs w:val="20"/>
        </w:rPr>
        <w:t>Az "Ténylegesen kifizetett kompenzáció" és az "Időszaki Jogos kompenzáció" különbsége, amely értékkel a következő negyedéves időszak havi kompenzációinak kifizetését korrigálni szükséges. [</w:t>
      </w:r>
      <w:r w:rsidR="00CF0B16">
        <w:rPr>
          <w:rFonts w:ascii="Arial" w:hAnsi="Arial" w:cs="Arial"/>
          <w:i/>
          <w:color w:val="000000"/>
          <w:sz w:val="20"/>
          <w:szCs w:val="20"/>
        </w:rPr>
        <w:t>ezer Ft</w:t>
      </w:r>
      <w:r w:rsidRPr="00AF5785">
        <w:rPr>
          <w:rFonts w:ascii="Arial" w:hAnsi="Arial" w:cs="Arial"/>
          <w:i/>
          <w:color w:val="000000"/>
          <w:sz w:val="20"/>
          <w:szCs w:val="20"/>
        </w:rPr>
        <w:t>] Amennyiben ez az érték pozitív úgy „Időszaki túlkompenzációról” beszélünk.</w:t>
      </w:r>
    </w:p>
    <w:p w14:paraId="1172CFB1" w14:textId="77777777" w:rsidR="00154A83" w:rsidRPr="00AF5785" w:rsidRDefault="00154A83" w:rsidP="00154A83">
      <w:pPr>
        <w:jc w:val="both"/>
        <w:rPr>
          <w:rFonts w:ascii="Arial" w:hAnsi="Arial" w:cs="Arial"/>
          <w:i/>
          <w:color w:val="000000"/>
          <w:sz w:val="20"/>
          <w:szCs w:val="20"/>
        </w:rPr>
      </w:pPr>
      <w:r w:rsidRPr="00C2131F">
        <w:rPr>
          <w:rFonts w:ascii="Arial" w:hAnsi="Arial" w:cs="Arial"/>
          <w:b/>
          <w:i/>
          <w:color w:val="000000"/>
          <w:sz w:val="20"/>
          <w:szCs w:val="20"/>
        </w:rPr>
        <w:t>Időszaki (negyedéves) alulkompenzáció</w:t>
      </w:r>
      <w:r w:rsidRPr="00AF5785">
        <w:rPr>
          <w:rFonts w:ascii="Arial" w:hAnsi="Arial" w:cs="Arial"/>
          <w:i/>
          <w:color w:val="000000"/>
          <w:sz w:val="20"/>
          <w:szCs w:val="20"/>
        </w:rPr>
        <w:t>: Amennyiben a „Következő időszaki korrekció” értéke negatív, időszaki alulkompenzáció keletkezik.</w:t>
      </w:r>
    </w:p>
    <w:p w14:paraId="7C966DE6" w14:textId="77777777" w:rsidR="00154A83" w:rsidRPr="00AF5785" w:rsidRDefault="00154A83" w:rsidP="00154A83">
      <w:pPr>
        <w:jc w:val="both"/>
        <w:rPr>
          <w:rFonts w:ascii="Arial" w:hAnsi="Arial" w:cs="Arial"/>
          <w:i/>
          <w:color w:val="000000"/>
          <w:sz w:val="20"/>
          <w:szCs w:val="20"/>
        </w:rPr>
      </w:pPr>
      <w:r w:rsidRPr="00C2131F">
        <w:rPr>
          <w:rFonts w:ascii="Arial" w:hAnsi="Arial" w:cs="Arial"/>
          <w:b/>
          <w:i/>
          <w:color w:val="000000"/>
          <w:sz w:val="20"/>
          <w:szCs w:val="20"/>
        </w:rPr>
        <w:t>Időszaki (negyedéves) túlkompenzáció</w:t>
      </w:r>
      <w:r w:rsidRPr="00AF5785">
        <w:rPr>
          <w:rFonts w:ascii="Arial" w:hAnsi="Arial" w:cs="Arial"/>
          <w:i/>
          <w:color w:val="000000"/>
          <w:sz w:val="20"/>
          <w:szCs w:val="20"/>
        </w:rPr>
        <w:t>: Ha a 2. sz. táblázat szerint számolt "Ténylegesen kompenzálandó" összeg meghaladja az időszakban ténylegesen átutalt kompenzáció összegét.</w:t>
      </w:r>
    </w:p>
    <w:p w14:paraId="3202FE07" w14:textId="77777777" w:rsidR="00154A83" w:rsidRPr="009B5722" w:rsidRDefault="00154A83" w:rsidP="00154A83">
      <w:pPr>
        <w:widowControl w:val="0"/>
        <w:suppressAutoHyphens/>
        <w:autoSpaceDE w:val="0"/>
        <w:autoSpaceDN w:val="0"/>
        <w:adjustRightInd w:val="0"/>
        <w:spacing w:after="0" w:line="240" w:lineRule="auto"/>
        <w:jc w:val="both"/>
        <w:rPr>
          <w:rFonts w:ascii="Arial" w:hAnsi="Arial" w:cs="Arial"/>
        </w:rPr>
      </w:pPr>
    </w:p>
    <w:p w14:paraId="37D8148E" w14:textId="77777777" w:rsidR="00154A83" w:rsidRDefault="00154A83">
      <w:pPr>
        <w:spacing w:after="0" w:line="240" w:lineRule="auto"/>
        <w:rPr>
          <w:rFonts w:ascii="Times New Roman" w:hAnsi="Times New Roman" w:cs="Times New Roman"/>
          <w:bCs/>
        </w:rPr>
      </w:pPr>
    </w:p>
    <w:p w14:paraId="77996665" w14:textId="77777777" w:rsidR="00154A83" w:rsidRDefault="00154A83">
      <w:pPr>
        <w:spacing w:after="0" w:line="240" w:lineRule="auto"/>
        <w:rPr>
          <w:rFonts w:ascii="Times New Roman" w:hAnsi="Times New Roman" w:cs="Times New Roman"/>
          <w:bCs/>
        </w:rPr>
      </w:pPr>
      <w:r>
        <w:rPr>
          <w:rFonts w:ascii="Times New Roman" w:hAnsi="Times New Roman" w:cs="Times New Roman"/>
          <w:bCs/>
        </w:rPr>
        <w:br w:type="page"/>
      </w:r>
    </w:p>
    <w:p w14:paraId="52FA3696" w14:textId="3D23026C" w:rsidR="008825D5" w:rsidRPr="00272DAF" w:rsidRDefault="008825D5" w:rsidP="00BE22F8">
      <w:pPr>
        <w:widowControl w:val="0"/>
        <w:suppressAutoHyphens/>
        <w:autoSpaceDE w:val="0"/>
        <w:autoSpaceDN w:val="0"/>
        <w:adjustRightInd w:val="0"/>
        <w:spacing w:before="200" w:after="0" w:line="240" w:lineRule="auto"/>
        <w:jc w:val="right"/>
        <w:rPr>
          <w:rFonts w:ascii="Times New Roman" w:hAnsi="Times New Roman" w:cs="Times New Roman"/>
          <w:b/>
          <w:bCs/>
        </w:rPr>
      </w:pPr>
      <w:r>
        <w:rPr>
          <w:rFonts w:ascii="Times New Roman" w:hAnsi="Times New Roman" w:cs="Times New Roman"/>
          <w:b/>
          <w:bCs/>
        </w:rPr>
        <w:lastRenderedPageBreak/>
        <w:t>Közszolgáltatási Szerződés /</w:t>
      </w:r>
      <w:r w:rsidR="00EE7086">
        <w:rPr>
          <w:rFonts w:ascii="Times New Roman" w:hAnsi="Times New Roman" w:cs="Times New Roman"/>
          <w:b/>
          <w:bCs/>
        </w:rPr>
        <w:t>5</w:t>
      </w:r>
      <w:r w:rsidRPr="00272DAF">
        <w:rPr>
          <w:rFonts w:ascii="Times New Roman" w:hAnsi="Times New Roman" w:cs="Times New Roman"/>
          <w:b/>
          <w:bCs/>
        </w:rPr>
        <w:t>. sz. melléklet</w:t>
      </w:r>
    </w:p>
    <w:p w14:paraId="640D091C" w14:textId="77777777" w:rsidR="008825D5"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6323513C" w14:textId="77777777" w:rsidR="008825D5"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5CF0515F" w14:textId="77777777" w:rsidR="008825D5"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0A6E9CE8" w14:textId="77777777" w:rsidR="008825D5" w:rsidRPr="00BE22F8" w:rsidRDefault="008825D5" w:rsidP="00BE22F8">
      <w:pPr>
        <w:widowControl w:val="0"/>
        <w:suppressAutoHyphens/>
        <w:autoSpaceDE w:val="0"/>
        <w:autoSpaceDN w:val="0"/>
        <w:adjustRightInd w:val="0"/>
        <w:spacing w:after="0" w:line="23" w:lineRule="atLeast"/>
        <w:jc w:val="center"/>
        <w:rPr>
          <w:rFonts w:ascii="Times New Roman" w:hAnsi="Times New Roman" w:cs="Times New Roman"/>
          <w:b/>
          <w:bCs/>
          <w:sz w:val="24"/>
          <w:szCs w:val="24"/>
        </w:rPr>
      </w:pPr>
      <w:r w:rsidRPr="00BE22F8">
        <w:rPr>
          <w:rFonts w:ascii="Times New Roman" w:hAnsi="Times New Roman" w:cs="Times New Roman"/>
          <w:b/>
          <w:bCs/>
          <w:sz w:val="24"/>
          <w:szCs w:val="24"/>
        </w:rPr>
        <w:t>BUDAPESTI KÖZPONTI SZENNYVÍZTISZTÍTÓ TELEPEN KELETKEZŐ SZENNYVÍZI</w:t>
      </w:r>
      <w:r w:rsidR="00D61FFE">
        <w:rPr>
          <w:rFonts w:ascii="Times New Roman" w:hAnsi="Times New Roman" w:cs="Times New Roman"/>
          <w:b/>
          <w:bCs/>
          <w:sz w:val="24"/>
          <w:szCs w:val="24"/>
        </w:rPr>
        <w:t xml:space="preserve">SZAP ÁTVÉTELÉRE, ELSZÁLLÍTÁSÁRA </w:t>
      </w:r>
      <w:r w:rsidRPr="00BE22F8">
        <w:rPr>
          <w:rFonts w:ascii="Times New Roman" w:hAnsi="Times New Roman" w:cs="Times New Roman"/>
          <w:b/>
          <w:bCs/>
          <w:sz w:val="24"/>
          <w:szCs w:val="24"/>
        </w:rPr>
        <w:t>ÉS ÁRTALMATLANÍTÁSA/HASZNOSÍTÁSÁRA VONATKOZÓ KÖVETELMÉNYEK</w:t>
      </w:r>
    </w:p>
    <w:p w14:paraId="50861944" w14:textId="77777777" w:rsidR="008825D5"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43842D41" w14:textId="77777777" w:rsidR="008825D5" w:rsidRDefault="008825D5" w:rsidP="00BE22F8">
      <w:pPr>
        <w:widowControl w:val="0"/>
        <w:suppressAutoHyphens/>
        <w:autoSpaceDE w:val="0"/>
        <w:autoSpaceDN w:val="0"/>
        <w:adjustRightInd w:val="0"/>
        <w:spacing w:after="0" w:line="23" w:lineRule="atLeast"/>
        <w:rPr>
          <w:rFonts w:ascii="Times New Roman" w:hAnsi="Times New Roman" w:cs="Times New Roman"/>
        </w:rPr>
      </w:pPr>
    </w:p>
    <w:p w14:paraId="40C8F180" w14:textId="77777777" w:rsidR="00F97445" w:rsidRDefault="008825D5" w:rsidP="001C21A7">
      <w:pPr>
        <w:pStyle w:val="Listaszerbekezds"/>
        <w:widowControl w:val="0"/>
        <w:numPr>
          <w:ilvl w:val="0"/>
          <w:numId w:val="10"/>
        </w:numPr>
        <w:suppressAutoHyphens/>
        <w:autoSpaceDE w:val="0"/>
        <w:autoSpaceDN w:val="0"/>
        <w:adjustRightInd w:val="0"/>
        <w:spacing w:after="0" w:line="23" w:lineRule="atLeast"/>
        <w:ind w:left="709" w:hanging="709"/>
        <w:jc w:val="both"/>
        <w:rPr>
          <w:rFonts w:ascii="Times New Roman" w:hAnsi="Times New Roman" w:cs="Times New Roman"/>
          <w:b/>
          <w:bCs/>
        </w:rPr>
      </w:pPr>
      <w:r w:rsidRPr="00257EA7">
        <w:rPr>
          <w:rFonts w:ascii="Times New Roman" w:hAnsi="Times New Roman" w:cs="Times New Roman"/>
          <w:b/>
          <w:bCs/>
        </w:rPr>
        <w:t>Budapesti Központi Szennyvíztisztító Telepen (BKSZTT) keletkező szennyvíziszap átvételére, elszállítására és ártalmatlanítása/hasznosítására vonatkozó</w:t>
      </w:r>
      <w:r>
        <w:rPr>
          <w:rFonts w:ascii="Times New Roman" w:hAnsi="Times New Roman" w:cs="Times New Roman"/>
          <w:b/>
          <w:bCs/>
        </w:rPr>
        <w:t xml:space="preserve"> műszaki és minőségi követelmények:</w:t>
      </w:r>
    </w:p>
    <w:p w14:paraId="77E5A200" w14:textId="77777777" w:rsidR="008825D5" w:rsidRDefault="008825D5" w:rsidP="00BE22F8">
      <w:pPr>
        <w:widowControl w:val="0"/>
        <w:suppressAutoHyphens/>
        <w:autoSpaceDE w:val="0"/>
        <w:autoSpaceDN w:val="0"/>
        <w:adjustRightInd w:val="0"/>
        <w:spacing w:after="0" w:line="240" w:lineRule="auto"/>
        <w:rPr>
          <w:rFonts w:ascii="Times New Roman" w:hAnsi="Times New Roman" w:cs="Times New Roman"/>
        </w:rPr>
      </w:pPr>
    </w:p>
    <w:p w14:paraId="3F84C66C" w14:textId="77777777" w:rsidR="008825D5" w:rsidRPr="000062B5" w:rsidRDefault="008825D5" w:rsidP="00BE22F8">
      <w:pPr>
        <w:suppressAutoHyphens/>
        <w:autoSpaceDE w:val="0"/>
        <w:autoSpaceDN w:val="0"/>
        <w:spacing w:line="23" w:lineRule="atLeast"/>
        <w:ind w:left="993"/>
        <w:jc w:val="both"/>
        <w:rPr>
          <w:rFonts w:ascii="Times New Roman" w:hAnsi="Times New Roman" w:cs="Times New Roman"/>
        </w:rPr>
      </w:pPr>
      <w:r w:rsidRPr="000062B5">
        <w:rPr>
          <w:rFonts w:ascii="Times New Roman" w:hAnsi="Times New Roman" w:cs="Times New Roman"/>
        </w:rPr>
        <w:t>I.1.</w:t>
      </w:r>
      <w:r w:rsidRPr="000062B5">
        <w:rPr>
          <w:rFonts w:ascii="Times New Roman" w:hAnsi="Times New Roman" w:cs="Times New Roman"/>
        </w:rPr>
        <w:tab/>
        <w:t>A heti iszapmennyiséget általában munkanapon kell eltávolítani. Az elszállítás ütemezésével gondoskodni kell arról, hogy a munka-szünet, illetve ünnepnap előtti majd azt közvetlenül követően 3 napon belül a silók kiürüljenek. Amennyiben a munkanapon kívüli iszapszállítás elkerülhetetlen, akkor az ahhoz szükséges engedélyek és hozzájárulások beszerzése a Közszolgáltató feladata.</w:t>
      </w:r>
    </w:p>
    <w:p w14:paraId="63BCF0C7" w14:textId="77777777" w:rsidR="008825D5" w:rsidRPr="00754AB8" w:rsidRDefault="008825D5" w:rsidP="00754AB8">
      <w:pPr>
        <w:suppressAutoHyphens/>
        <w:autoSpaceDE w:val="0"/>
        <w:autoSpaceDN w:val="0"/>
        <w:spacing w:line="23" w:lineRule="atLeast"/>
        <w:ind w:firstLine="993"/>
        <w:jc w:val="both"/>
        <w:rPr>
          <w:rFonts w:ascii="Times New Roman" w:hAnsi="Times New Roman" w:cs="Times New Roman"/>
        </w:rPr>
      </w:pPr>
      <w:r w:rsidRPr="00754AB8">
        <w:rPr>
          <w:rFonts w:ascii="Times New Roman" w:hAnsi="Times New Roman" w:cs="Times New Roman"/>
        </w:rPr>
        <w:t>Közszolgáltatónak a feladat megkezdésekor rendelkeznie kell:</w:t>
      </w:r>
    </w:p>
    <w:p w14:paraId="626DF070"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w:t>
      </w:r>
      <w:r w:rsidRPr="000062B5">
        <w:rPr>
          <w:rFonts w:ascii="Times New Roman" w:hAnsi="Times New Roman" w:cs="Times New Roman"/>
        </w:rPr>
        <w:tab/>
        <w:t>a munkák elvégzéséhez szükséges összes szállító eszközzel,</w:t>
      </w:r>
    </w:p>
    <w:p w14:paraId="2EADD2FA" w14:textId="77777777" w:rsidR="008825D5" w:rsidRPr="000062B5" w:rsidRDefault="008825D5" w:rsidP="00BE22F8">
      <w:pPr>
        <w:pStyle w:val="Listaszerbekezds"/>
        <w:suppressAutoHyphens/>
        <w:autoSpaceDE w:val="0"/>
        <w:autoSpaceDN w:val="0"/>
        <w:spacing w:line="23" w:lineRule="atLeast"/>
        <w:ind w:left="2124" w:hanging="483"/>
        <w:jc w:val="both"/>
        <w:rPr>
          <w:rFonts w:ascii="Times New Roman" w:hAnsi="Times New Roman" w:cs="Times New Roman"/>
        </w:rPr>
      </w:pPr>
      <w:r w:rsidRPr="000062B5">
        <w:rPr>
          <w:rFonts w:ascii="Times New Roman" w:hAnsi="Times New Roman" w:cs="Times New Roman"/>
        </w:rPr>
        <w:t>-</w:t>
      </w:r>
      <w:r w:rsidRPr="000062B5">
        <w:rPr>
          <w:rFonts w:ascii="Times New Roman" w:hAnsi="Times New Roman" w:cs="Times New Roman"/>
        </w:rPr>
        <w:tab/>
        <w:t xml:space="preserve">vasúti vagy vízi szállítás esetében, a vasúti vagy vízi szállító céggel kötött - az iszapszállításra vonatkozó - érvényes szerződéssel. </w:t>
      </w:r>
    </w:p>
    <w:p w14:paraId="5D8395F0"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A szállítás eszközének kiválasztásánál az alábbi feltételek kielégítése szükséges:</w:t>
      </w:r>
    </w:p>
    <w:p w14:paraId="1C1BFF37" w14:textId="77777777" w:rsidR="00F97445" w:rsidRDefault="008825D5" w:rsidP="0095311D">
      <w:pPr>
        <w:pStyle w:val="Listaszerbekezds"/>
        <w:numPr>
          <w:ilvl w:val="1"/>
          <w:numId w:val="14"/>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viszonylag gyors be- és kirakodási lehetőség biztosítása,</w:t>
      </w:r>
    </w:p>
    <w:p w14:paraId="791AB173" w14:textId="77777777" w:rsidR="00F97445" w:rsidRDefault="008825D5" w:rsidP="0095311D">
      <w:pPr>
        <w:pStyle w:val="Listaszerbekezds"/>
        <w:numPr>
          <w:ilvl w:val="1"/>
          <w:numId w:val="14"/>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zárttér, a kellemetlen szagok elkerülése érdekében,</w:t>
      </w:r>
    </w:p>
    <w:p w14:paraId="10168C21" w14:textId="77777777" w:rsidR="00F97445" w:rsidRDefault="008825D5" w:rsidP="0095311D">
      <w:pPr>
        <w:pStyle w:val="Listaszerbekezds"/>
        <w:numPr>
          <w:ilvl w:val="1"/>
          <w:numId w:val="14"/>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csurgás és csepegés mentesség biztosítása.</w:t>
      </w:r>
    </w:p>
    <w:p w14:paraId="4C0A9180"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Közúti szállítás esetén a szennyvíziszapnak a BKSZTT-ről, tengelyen való kiszállítása a szennyvíztisztító telepi bekötőút felhasználásával történhet.</w:t>
      </w:r>
    </w:p>
    <w:p w14:paraId="4C7CA83A" w14:textId="77777777" w:rsidR="008825D5" w:rsidRPr="000062B5" w:rsidRDefault="008825D5" w:rsidP="00BE22F8">
      <w:pPr>
        <w:suppressAutoHyphens/>
        <w:autoSpaceDE w:val="0"/>
        <w:autoSpaceDN w:val="0"/>
        <w:spacing w:line="23" w:lineRule="atLeast"/>
        <w:ind w:left="993"/>
        <w:jc w:val="both"/>
        <w:rPr>
          <w:rFonts w:ascii="Times New Roman" w:hAnsi="Times New Roman" w:cs="Times New Roman"/>
        </w:rPr>
      </w:pPr>
      <w:r w:rsidRPr="000062B5">
        <w:rPr>
          <w:rFonts w:ascii="Times New Roman" w:hAnsi="Times New Roman" w:cs="Times New Roman"/>
        </w:rPr>
        <w:t>I.2.</w:t>
      </w:r>
      <w:r w:rsidRPr="000062B5">
        <w:rPr>
          <w:rFonts w:ascii="Times New Roman" w:hAnsi="Times New Roman" w:cs="Times New Roman"/>
        </w:rPr>
        <w:tab/>
        <w:t>Közszolgáltató átveszi a szennyvíziszapot, amelynek főbb jellemzői:</w:t>
      </w:r>
    </w:p>
    <w:p w14:paraId="654E92E8" w14:textId="77777777" w:rsidR="00F97445" w:rsidRDefault="008825D5" w:rsidP="0095311D">
      <w:pPr>
        <w:pStyle w:val="Listaszerbekezds"/>
        <w:numPr>
          <w:ilvl w:val="0"/>
          <w:numId w:val="15"/>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átlagos szárazanyag-tartalma: 26% - 28%</w:t>
      </w:r>
    </w:p>
    <w:p w14:paraId="1266C652" w14:textId="77777777" w:rsidR="00F97445" w:rsidRDefault="008825D5" w:rsidP="0095311D">
      <w:pPr>
        <w:pStyle w:val="Listaszerbekezds"/>
        <w:numPr>
          <w:ilvl w:val="0"/>
          <w:numId w:val="15"/>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a naponta keletkező iszap tömege: 200 – 225 t/nap (folyamatosan naponta képződő számított iszapmennyiség).</w:t>
      </w:r>
    </w:p>
    <w:p w14:paraId="0BD2EAD2" w14:textId="77777777" w:rsidR="00F97445" w:rsidRDefault="008825D5" w:rsidP="0095311D">
      <w:pPr>
        <w:pStyle w:val="Listaszerbekezds"/>
        <w:numPr>
          <w:ilvl w:val="0"/>
          <w:numId w:val="15"/>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az elszállítandó napi iszap tömeg: 200 – 360 t/nap (heti 5 napos szállítást feltételezve),</w:t>
      </w:r>
    </w:p>
    <w:p w14:paraId="35872227"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az </w:t>
      </w:r>
      <w:r>
        <w:rPr>
          <w:rFonts w:ascii="Times New Roman" w:hAnsi="Times New Roman" w:cs="Times New Roman"/>
        </w:rPr>
        <w:t>I.3.</w:t>
      </w:r>
      <w:r w:rsidRPr="000062B5">
        <w:rPr>
          <w:rFonts w:ascii="Times New Roman" w:hAnsi="Times New Roman" w:cs="Times New Roman"/>
        </w:rPr>
        <w:t xml:space="preserve"> pontb</w:t>
      </w:r>
      <w:r>
        <w:rPr>
          <w:rFonts w:ascii="Times New Roman" w:hAnsi="Times New Roman" w:cs="Times New Roman"/>
        </w:rPr>
        <w:t>an megadott kapcsolódási ponton</w:t>
      </w:r>
      <w:r w:rsidRPr="000062B5">
        <w:rPr>
          <w:rFonts w:ascii="Times New Roman" w:hAnsi="Times New Roman" w:cs="Times New Roman"/>
        </w:rPr>
        <w:t xml:space="preserve"> és az Üzemi Együttműködési Szabályzat rendelkezéseinek megfelelően. </w:t>
      </w:r>
    </w:p>
    <w:p w14:paraId="1C35FDEC"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A szennyvíztisztító telep üzemeltetését a</w:t>
      </w:r>
      <w:r w:rsidR="00D61FFE">
        <w:rPr>
          <w:rFonts w:ascii="Times New Roman" w:hAnsi="Times New Roman" w:cs="Times New Roman"/>
        </w:rPr>
        <w:t xml:space="preserve"> Fővárosi Vízművek Zrt</w:t>
      </w:r>
      <w:r w:rsidRPr="000062B5">
        <w:rPr>
          <w:rFonts w:ascii="Times New Roman" w:hAnsi="Times New Roman" w:cs="Times New Roman"/>
        </w:rPr>
        <w:t xml:space="preserve">. végzi, feladatai az iszap víztelenítésével zárulnak. </w:t>
      </w:r>
    </w:p>
    <w:p w14:paraId="5E5B12B6"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A</w:t>
      </w:r>
      <w:r>
        <w:rPr>
          <w:rFonts w:ascii="Times New Roman" w:hAnsi="Times New Roman" w:cs="Times New Roman"/>
        </w:rPr>
        <w:t xml:space="preserve"> Fővárosi Vízművek Zrt.</w:t>
      </w:r>
      <w:r w:rsidRPr="000062B5">
        <w:rPr>
          <w:rFonts w:ascii="Times New Roman" w:hAnsi="Times New Roman" w:cs="Times New Roman"/>
        </w:rPr>
        <w:t xml:space="preserve"> az Üzemi Együttműködési Szabályzatban foglaltaknak megfelelően rendezi a szennyvíziszap elszállításának ütemezését és az átvétel üzemrendbe illesztését. (Az Üzemi Együttműködési Szabályzat a Közszolgáltatási szerződés melléklete)</w:t>
      </w:r>
    </w:p>
    <w:p w14:paraId="66E9B0FF"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A telepi iszapátvétel keretében különösen a következőkről kell gondoskodni:</w:t>
      </w:r>
    </w:p>
    <w:p w14:paraId="2E382185" w14:textId="77777777" w:rsidR="00F97445" w:rsidRDefault="00BB531F" w:rsidP="0095311D">
      <w:pPr>
        <w:pStyle w:val="Listaszerbekezds"/>
        <w:numPr>
          <w:ilvl w:val="1"/>
          <w:numId w:val="16"/>
        </w:numPr>
        <w:suppressAutoHyphens/>
        <w:autoSpaceDE w:val="0"/>
        <w:autoSpaceDN w:val="0"/>
        <w:spacing w:line="23" w:lineRule="atLeast"/>
        <w:jc w:val="both"/>
        <w:rPr>
          <w:rFonts w:ascii="Times New Roman" w:hAnsi="Times New Roman" w:cs="Times New Roman"/>
        </w:rPr>
      </w:pPr>
      <w:r>
        <w:rPr>
          <w:rFonts w:ascii="Times New Roman" w:hAnsi="Times New Roman" w:cs="Times New Roman"/>
        </w:rPr>
        <w:lastRenderedPageBreak/>
        <w:t xml:space="preserve">a </w:t>
      </w:r>
      <w:r w:rsidR="008825D5" w:rsidRPr="000062B5">
        <w:rPr>
          <w:rFonts w:ascii="Times New Roman" w:hAnsi="Times New Roman" w:cs="Times New Roman"/>
        </w:rPr>
        <w:t>beérkező szállító járművek beléptetése a BKSZTT portaszolgálatánál,</w:t>
      </w:r>
    </w:p>
    <w:p w14:paraId="3A6AC0F6" w14:textId="77777777" w:rsidR="00F97445" w:rsidRDefault="008825D5" w:rsidP="0095311D">
      <w:pPr>
        <w:pStyle w:val="Listaszerbekezds"/>
        <w:numPr>
          <w:ilvl w:val="1"/>
          <w:numId w:val="16"/>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mérlegelés (tára) a BKSZTT hídmérlegén,</w:t>
      </w:r>
    </w:p>
    <w:p w14:paraId="2C796872" w14:textId="77777777" w:rsidR="00F97445" w:rsidRDefault="008825D5" w:rsidP="0095311D">
      <w:pPr>
        <w:pStyle w:val="Listaszerbekezds"/>
        <w:numPr>
          <w:ilvl w:val="1"/>
          <w:numId w:val="16"/>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a szállító járművek töltése,</w:t>
      </w:r>
    </w:p>
    <w:p w14:paraId="48A8B767" w14:textId="77777777" w:rsidR="00F97445" w:rsidRDefault="008825D5" w:rsidP="0095311D">
      <w:pPr>
        <w:pStyle w:val="Listaszerbekezds"/>
        <w:numPr>
          <w:ilvl w:val="1"/>
          <w:numId w:val="16"/>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a járművek mosása,</w:t>
      </w:r>
    </w:p>
    <w:p w14:paraId="0B90CA08" w14:textId="77777777" w:rsidR="00F97445" w:rsidRDefault="008825D5" w:rsidP="0095311D">
      <w:pPr>
        <w:pStyle w:val="Listaszerbekezds"/>
        <w:numPr>
          <w:ilvl w:val="1"/>
          <w:numId w:val="16"/>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mérlegelés (bruttó),</w:t>
      </w:r>
    </w:p>
    <w:p w14:paraId="4CA33FB1" w14:textId="77777777" w:rsidR="00F97445" w:rsidRDefault="008825D5" w:rsidP="0095311D">
      <w:pPr>
        <w:pStyle w:val="Listaszerbekezds"/>
        <w:numPr>
          <w:ilvl w:val="1"/>
          <w:numId w:val="16"/>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bizonylatok kiállítása a vonatkozó jogszabályok szerint,</w:t>
      </w:r>
    </w:p>
    <w:p w14:paraId="2DCF3847" w14:textId="77777777" w:rsidR="00F97445" w:rsidRDefault="008825D5" w:rsidP="0095311D">
      <w:pPr>
        <w:pStyle w:val="Listaszerbekezds"/>
        <w:numPr>
          <w:ilvl w:val="1"/>
          <w:numId w:val="16"/>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a szállító járművek kiléptetése.</w:t>
      </w:r>
    </w:p>
    <w:p w14:paraId="01AEC082"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A havária</w:t>
      </w:r>
      <w:r>
        <w:rPr>
          <w:rFonts w:ascii="Times New Roman" w:hAnsi="Times New Roman" w:cs="Times New Roman"/>
        </w:rPr>
        <w:t xml:space="preserve"> </w:t>
      </w:r>
      <w:r w:rsidRPr="000062B5">
        <w:rPr>
          <w:rFonts w:ascii="Times New Roman" w:hAnsi="Times New Roman" w:cs="Times New Roman"/>
        </w:rPr>
        <w:t xml:space="preserve">veszély elkerülése érdekében Közszolgáltató a névlegestől eltérő mennyiségű és minőségű szennyvíziszapot is köteles átvenni a </w:t>
      </w:r>
      <w:r>
        <w:rPr>
          <w:rFonts w:ascii="Times New Roman" w:hAnsi="Times New Roman" w:cs="Times New Roman"/>
        </w:rPr>
        <w:t>Fővárosi Vízművek Zrt.-</w:t>
      </w:r>
      <w:r w:rsidRPr="000062B5">
        <w:rPr>
          <w:rFonts w:ascii="Times New Roman" w:hAnsi="Times New Roman" w:cs="Times New Roman"/>
        </w:rPr>
        <w:t>től a következők szerint:</w:t>
      </w:r>
    </w:p>
    <w:p w14:paraId="281BDDFF" w14:textId="77777777" w:rsidR="00F97445" w:rsidRDefault="008825D5" w:rsidP="0095311D">
      <w:pPr>
        <w:pStyle w:val="Listaszerbekezds"/>
        <w:numPr>
          <w:ilvl w:val="0"/>
          <w:numId w:val="17"/>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Mennyiségi korlátozás nem alkalmazható sem alsó-, sem felső határ tekintetében.</w:t>
      </w:r>
    </w:p>
    <w:p w14:paraId="50203DE7" w14:textId="77777777" w:rsidR="00F97445" w:rsidRDefault="008825D5" w:rsidP="0095311D">
      <w:pPr>
        <w:pStyle w:val="Listaszerbekezds"/>
        <w:numPr>
          <w:ilvl w:val="0"/>
          <w:numId w:val="17"/>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Szárazanyag tartalom-korlátozás nem alkalmazható sem alsó-, sem felső határ tekintetében.</w:t>
      </w:r>
    </w:p>
    <w:p w14:paraId="7FF3B595" w14:textId="77777777" w:rsidR="008825D5" w:rsidRPr="009B5722" w:rsidRDefault="008825D5" w:rsidP="00BE22F8">
      <w:pPr>
        <w:pStyle w:val="Listaszerbekezds"/>
        <w:suppressAutoHyphens/>
        <w:autoSpaceDE w:val="0"/>
        <w:autoSpaceDN w:val="0"/>
        <w:spacing w:line="23" w:lineRule="atLeast"/>
        <w:ind w:left="1641"/>
        <w:jc w:val="both"/>
        <w:rPr>
          <w:rFonts w:ascii="Arial" w:hAnsi="Arial" w:cs="Arial"/>
        </w:rPr>
      </w:pPr>
      <w:bookmarkStart w:id="1" w:name="_Hlk513643030"/>
      <w:r w:rsidRPr="000062B5">
        <w:rPr>
          <w:rFonts w:ascii="Times New Roman" w:hAnsi="Times New Roman" w:cs="Times New Roman"/>
        </w:rPr>
        <w:t xml:space="preserve">A szennyvíziszap szárazanyagtartalmát a </w:t>
      </w:r>
      <w:r>
        <w:rPr>
          <w:rFonts w:ascii="Times New Roman" w:hAnsi="Times New Roman" w:cs="Times New Roman"/>
        </w:rPr>
        <w:t xml:space="preserve">Fővárosi Vízművek Zrt. </w:t>
      </w:r>
      <w:r w:rsidRPr="000062B5">
        <w:rPr>
          <w:rFonts w:ascii="Times New Roman" w:hAnsi="Times New Roman" w:cs="Times New Roman"/>
        </w:rPr>
        <w:t>állapítja meg. A</w:t>
      </w:r>
      <w:r>
        <w:rPr>
          <w:rFonts w:ascii="Times New Roman" w:hAnsi="Times New Roman" w:cs="Times New Roman"/>
        </w:rPr>
        <w:t xml:space="preserve"> Fővárosi Vízművek Zrt.</w:t>
      </w:r>
      <w:r w:rsidRPr="000062B5">
        <w:rPr>
          <w:rFonts w:ascii="Times New Roman" w:hAnsi="Times New Roman" w:cs="Times New Roman"/>
        </w:rPr>
        <w:t xml:space="preserve"> minden szállítmányból mintát vesz, és szárazanyag tartalmat mér, saját költségén</w:t>
      </w:r>
      <w:r w:rsidRPr="00C818CD">
        <w:rPr>
          <w:rFonts w:ascii="Times New Roman" w:hAnsi="Times New Roman" w:cs="Times New Roman"/>
          <w:b/>
          <w:i/>
        </w:rPr>
        <w:t xml:space="preserve">.  </w:t>
      </w:r>
      <w:r w:rsidRPr="00F807AD">
        <w:rPr>
          <w:rFonts w:ascii="Times New Roman" w:hAnsi="Times New Roman" w:cs="Times New Roman"/>
        </w:rPr>
        <w:t xml:space="preserve">A Fővárosi Vízművek Zrt. a mérési adatait a Megrendelő megbízottjának </w:t>
      </w:r>
      <w:r w:rsidR="00FA1D7F" w:rsidRPr="00F807AD">
        <w:rPr>
          <w:rFonts w:ascii="Times New Roman" w:hAnsi="Times New Roman" w:cs="Times New Roman"/>
        </w:rPr>
        <w:t xml:space="preserve">és a Közszolgáltatónak az adott hónapot követő hónap 5. naptári </w:t>
      </w:r>
      <w:r w:rsidR="005D205F" w:rsidRPr="00F807AD">
        <w:rPr>
          <w:rFonts w:ascii="Times New Roman" w:hAnsi="Times New Roman" w:cs="Times New Roman"/>
        </w:rPr>
        <w:t>napjáig továbbít.</w:t>
      </w:r>
      <w:r w:rsidR="005D205F" w:rsidRPr="009B5722">
        <w:rPr>
          <w:rFonts w:ascii="Arial" w:hAnsi="Arial" w:cs="Arial"/>
          <w:b/>
          <w:i/>
        </w:rPr>
        <w:t xml:space="preserve"> </w:t>
      </w:r>
      <w:bookmarkEnd w:id="1"/>
    </w:p>
    <w:p w14:paraId="438A2032" w14:textId="77777777" w:rsidR="008825D5" w:rsidRPr="006710B8" w:rsidRDefault="008825D5" w:rsidP="006710B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A víztelenített iszap havi átlagos szárazanyag tartalma (sz</w:t>
      </w:r>
      <w:r w:rsidRPr="006710B8">
        <w:rPr>
          <w:rFonts w:ascii="Times New Roman" w:hAnsi="Times New Roman" w:cs="Times New Roman"/>
        </w:rPr>
        <w:t>a</w:t>
      </w:r>
      <w:r w:rsidR="006710B8" w:rsidRPr="006710B8">
        <w:rPr>
          <w:rFonts w:ascii="Times New Roman" w:hAnsi="Times New Roman" w:cs="Times New Roman"/>
        </w:rPr>
        <w:t>.</w:t>
      </w:r>
      <w:r w:rsidRPr="006710B8">
        <w:rPr>
          <w:rFonts w:ascii="Times New Roman" w:hAnsi="Times New Roman" w:cs="Times New Roman"/>
        </w:rPr>
        <w:t>) 26 % és 28 % közötti érték lesz, a szállítmányokból – a Fővárosi Vízművek Zrt. által és a Megrendelő megbízottja által - vett minták maximum 5 %-ánál, a sza. súlyarány (w/w) 26 % sza</w:t>
      </w:r>
      <w:r w:rsidR="006710B8">
        <w:rPr>
          <w:rFonts w:ascii="Times New Roman" w:hAnsi="Times New Roman" w:cs="Times New Roman"/>
        </w:rPr>
        <w:t>.</w:t>
      </w:r>
      <w:r w:rsidRPr="006710B8">
        <w:rPr>
          <w:rFonts w:ascii="Times New Roman" w:hAnsi="Times New Roman" w:cs="Times New Roman"/>
        </w:rPr>
        <w:t xml:space="preserve"> (w/w) alatt maradhat.</w:t>
      </w:r>
    </w:p>
    <w:p w14:paraId="2501FCCD"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Az értékeket havi átlag alapján számítják, szállítmányonkénti </w:t>
      </w:r>
      <w:r>
        <w:rPr>
          <w:rFonts w:ascii="Times New Roman" w:hAnsi="Times New Roman" w:cs="Times New Roman"/>
        </w:rPr>
        <w:t>Fővárosi Vízművek Zrt.</w:t>
      </w:r>
      <w:r w:rsidRPr="000062B5">
        <w:rPr>
          <w:rFonts w:ascii="Times New Roman" w:hAnsi="Times New Roman" w:cs="Times New Roman"/>
        </w:rPr>
        <w:t xml:space="preserve"> általi és a Megrendelő megbízottja általi mintavételezés figyelembevételével. </w:t>
      </w:r>
      <w:r w:rsidR="00DD3B1C">
        <w:rPr>
          <w:rFonts w:ascii="Times New Roman" w:hAnsi="Times New Roman" w:cs="Times New Roman"/>
        </w:rPr>
        <w:t>A Felek a hónap során,</w:t>
      </w:r>
      <w:r w:rsidR="00DD3B1C" w:rsidRPr="000062B5">
        <w:rPr>
          <w:rFonts w:ascii="Times New Roman" w:hAnsi="Times New Roman" w:cs="Times New Roman"/>
        </w:rPr>
        <w:t xml:space="preserve"> nyomon követik a vizsgálati eredményeket, a rendkívüli üzemeltetési állapot életbe lépésének és azt követően a kötelezően végzett akkreditált mérések alapján a megszűnés feltételeinek biztosítása érdekében.  </w:t>
      </w:r>
    </w:p>
    <w:p w14:paraId="584C07C2"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víztelenített iszap szárazanyag tartalmát, Megrendelő költségére a Megrendelő megbízottja az általa szúrópróbaszerűen kiválasztott mintára vonatkozóan, akkreditált laboratóriummal is megméreti. A Megrendelő megbízottja – a </w:t>
      </w:r>
      <w:r w:rsidR="006710B8">
        <w:rPr>
          <w:rFonts w:ascii="Times New Roman" w:hAnsi="Times New Roman" w:cs="Times New Roman"/>
        </w:rPr>
        <w:t xml:space="preserve">Fővárosi Vízművek </w:t>
      </w:r>
      <w:r w:rsidR="005279A2">
        <w:rPr>
          <w:rFonts w:ascii="Times New Roman" w:hAnsi="Times New Roman" w:cs="Times New Roman"/>
        </w:rPr>
        <w:t>Z</w:t>
      </w:r>
      <w:r w:rsidR="00DD3B1C">
        <w:rPr>
          <w:rFonts w:ascii="Times New Roman" w:hAnsi="Times New Roman" w:cs="Times New Roman"/>
        </w:rPr>
        <w:t>rt</w:t>
      </w:r>
      <w:r w:rsidR="006710B8">
        <w:rPr>
          <w:rFonts w:ascii="Times New Roman" w:hAnsi="Times New Roman" w:cs="Times New Roman"/>
        </w:rPr>
        <w:t>.</w:t>
      </w:r>
      <w:r w:rsidRPr="000062B5">
        <w:rPr>
          <w:rFonts w:ascii="Times New Roman" w:hAnsi="Times New Roman" w:cs="Times New Roman"/>
        </w:rPr>
        <w:t xml:space="preserve"> képviselőjének jelenlétében -, szállítmányonként legfeljebb egy darab, minimum heti kettő, napi maximum három mintát vesz. A mérési eredményeket a Megrendelő megbízottja maximum 12 órán belül a </w:t>
      </w:r>
      <w:r>
        <w:rPr>
          <w:rFonts w:ascii="Times New Roman" w:hAnsi="Times New Roman" w:cs="Times New Roman"/>
        </w:rPr>
        <w:t xml:space="preserve">Fővárosi Vízművek </w:t>
      </w:r>
      <w:r w:rsidR="005279A2">
        <w:rPr>
          <w:rFonts w:ascii="Times New Roman" w:hAnsi="Times New Roman" w:cs="Times New Roman"/>
        </w:rPr>
        <w:t>Zrt-nek</w:t>
      </w:r>
      <w:r w:rsidRPr="000062B5">
        <w:rPr>
          <w:rFonts w:ascii="Times New Roman" w:hAnsi="Times New Roman" w:cs="Times New Roman"/>
        </w:rPr>
        <w:t xml:space="preserve"> továbbítja.</w:t>
      </w:r>
    </w:p>
    <w:p w14:paraId="77D27BA9"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w:t>
      </w:r>
      <w:r>
        <w:rPr>
          <w:rFonts w:ascii="Times New Roman" w:hAnsi="Times New Roman" w:cs="Times New Roman"/>
        </w:rPr>
        <w:t xml:space="preserve">Fővárosi Vízművek </w:t>
      </w:r>
      <w:r w:rsidR="005279A2">
        <w:rPr>
          <w:rFonts w:ascii="Times New Roman" w:hAnsi="Times New Roman" w:cs="Times New Roman"/>
        </w:rPr>
        <w:t>Z</w:t>
      </w:r>
      <w:r w:rsidR="00DD3B1C">
        <w:rPr>
          <w:rFonts w:ascii="Times New Roman" w:hAnsi="Times New Roman" w:cs="Times New Roman"/>
        </w:rPr>
        <w:t>rt</w:t>
      </w:r>
      <w:r>
        <w:rPr>
          <w:rFonts w:ascii="Times New Roman" w:hAnsi="Times New Roman" w:cs="Times New Roman"/>
        </w:rPr>
        <w:t>.</w:t>
      </w:r>
      <w:r w:rsidRPr="000062B5">
        <w:rPr>
          <w:rFonts w:ascii="Times New Roman" w:hAnsi="Times New Roman" w:cs="Times New Roman"/>
        </w:rPr>
        <w:t xml:space="preserve"> által átadott víztelenített iszap tömegét a Telep területén üzemelő, OMH által hitelesített mérlegen mérik, és ezért mérlegelési díjat a </w:t>
      </w:r>
      <w:r>
        <w:rPr>
          <w:rFonts w:ascii="Times New Roman" w:hAnsi="Times New Roman" w:cs="Times New Roman"/>
        </w:rPr>
        <w:t xml:space="preserve">Fővárosi Vízművek </w:t>
      </w:r>
      <w:r w:rsidR="005279A2">
        <w:rPr>
          <w:rFonts w:ascii="Times New Roman" w:hAnsi="Times New Roman" w:cs="Times New Roman"/>
        </w:rPr>
        <w:t>Z</w:t>
      </w:r>
      <w:r w:rsidR="00DD3B1C">
        <w:rPr>
          <w:rFonts w:ascii="Times New Roman" w:hAnsi="Times New Roman" w:cs="Times New Roman"/>
        </w:rPr>
        <w:t>rt</w:t>
      </w:r>
      <w:r w:rsidRPr="000062B5">
        <w:rPr>
          <w:rFonts w:ascii="Times New Roman" w:hAnsi="Times New Roman" w:cs="Times New Roman"/>
        </w:rPr>
        <w:t xml:space="preserve">. nem számolhat fel. </w:t>
      </w:r>
    </w:p>
    <w:p w14:paraId="60DEE898"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Megrendelő megbízottja szúrópróbaszerűen más OMH által hitelesített mérlegen is lemérheti a szállítmányt, és kétszeri ± 5%-os eltérést követően a </w:t>
      </w:r>
      <w:r>
        <w:rPr>
          <w:rFonts w:ascii="Times New Roman" w:hAnsi="Times New Roman" w:cs="Times New Roman"/>
        </w:rPr>
        <w:t xml:space="preserve">Fővárosi Vízművek </w:t>
      </w:r>
      <w:r w:rsidR="005279A2">
        <w:rPr>
          <w:rFonts w:ascii="Times New Roman" w:hAnsi="Times New Roman" w:cs="Times New Roman"/>
        </w:rPr>
        <w:t>Z</w:t>
      </w:r>
      <w:r w:rsidR="00DD3B1C">
        <w:rPr>
          <w:rFonts w:ascii="Times New Roman" w:hAnsi="Times New Roman" w:cs="Times New Roman"/>
        </w:rPr>
        <w:t>rt</w:t>
      </w:r>
      <w:r>
        <w:rPr>
          <w:rFonts w:ascii="Times New Roman" w:hAnsi="Times New Roman" w:cs="Times New Roman"/>
        </w:rPr>
        <w:t>.</w:t>
      </w:r>
      <w:r w:rsidRPr="000062B5">
        <w:rPr>
          <w:rFonts w:ascii="Times New Roman" w:hAnsi="Times New Roman" w:cs="Times New Roman"/>
        </w:rPr>
        <w:t xml:space="preserve"> köteles a mérlegét saját költségén hitelesíttetni.</w:t>
      </w:r>
    </w:p>
    <w:p w14:paraId="628E0621" w14:textId="77777777" w:rsidR="008825D5" w:rsidRPr="009B5722" w:rsidRDefault="00DD3B1C" w:rsidP="00BE22F8">
      <w:pPr>
        <w:pStyle w:val="Listaszerbekezds"/>
        <w:suppressAutoHyphens/>
        <w:autoSpaceDE w:val="0"/>
        <w:autoSpaceDN w:val="0"/>
        <w:spacing w:line="23" w:lineRule="atLeast"/>
        <w:ind w:left="1641"/>
        <w:jc w:val="both"/>
        <w:rPr>
          <w:rFonts w:ascii="Arial" w:hAnsi="Arial" w:cs="Arial"/>
        </w:rPr>
      </w:pPr>
      <w:bookmarkStart w:id="2" w:name="_Hlk513642998"/>
      <w:r w:rsidRPr="009B5722">
        <w:rPr>
          <w:rFonts w:ascii="Arial" w:hAnsi="Arial" w:cs="Arial"/>
        </w:rPr>
        <w:t xml:space="preserve">Minden mérésről „Mérlegelési Jegyzőkönyvet” állít ki a Fővárosi Vízművek Zrt., </w:t>
      </w:r>
      <w:r w:rsidRPr="00F807AD">
        <w:rPr>
          <w:rFonts w:ascii="Times New Roman" w:hAnsi="Times New Roman" w:cs="Times New Roman"/>
        </w:rPr>
        <w:t>amelyet a Megrendelő</w:t>
      </w:r>
      <w:r w:rsidR="005D205F" w:rsidRPr="00F807AD">
        <w:rPr>
          <w:rFonts w:ascii="Times New Roman" w:hAnsi="Times New Roman" w:cs="Times New Roman"/>
        </w:rPr>
        <w:t xml:space="preserve"> megbízottja</w:t>
      </w:r>
      <w:r w:rsidRPr="00F807AD">
        <w:rPr>
          <w:rFonts w:ascii="Times New Roman" w:hAnsi="Times New Roman" w:cs="Times New Roman"/>
        </w:rPr>
        <w:t xml:space="preserve"> és Közszolgáltató</w:t>
      </w:r>
      <w:r w:rsidR="005D205F" w:rsidRPr="00F807AD">
        <w:rPr>
          <w:rFonts w:ascii="Times New Roman" w:hAnsi="Times New Roman" w:cs="Times New Roman"/>
        </w:rPr>
        <w:t xml:space="preserve"> vagy alvállalkozója</w:t>
      </w:r>
      <w:r w:rsidR="00EB2E4E" w:rsidRPr="00F807AD">
        <w:rPr>
          <w:rFonts w:ascii="Times New Roman" w:hAnsi="Times New Roman" w:cs="Times New Roman"/>
        </w:rPr>
        <w:t xml:space="preserve"> </w:t>
      </w:r>
      <w:r w:rsidR="00EB2E4E" w:rsidRPr="00F807AD">
        <w:rPr>
          <w:rFonts w:ascii="Times New Roman" w:hAnsi="Times New Roman" w:cs="Times New Roman"/>
        </w:rPr>
        <w:lastRenderedPageBreak/>
        <w:t>megbízottja</w:t>
      </w:r>
      <w:r w:rsidRPr="00F807AD">
        <w:rPr>
          <w:rFonts w:ascii="Times New Roman" w:hAnsi="Times New Roman" w:cs="Times New Roman"/>
        </w:rPr>
        <w:t xml:space="preserve"> aláírásával és fuvarpecsétjével igazol. </w:t>
      </w:r>
      <w:r w:rsidR="008825D5" w:rsidRPr="00F807AD">
        <w:rPr>
          <w:rFonts w:ascii="Times New Roman" w:hAnsi="Times New Roman" w:cs="Times New Roman"/>
        </w:rPr>
        <w:t>A mérleget a Fővárosi Vízművek Zrt. dolgozója kezeli.</w:t>
      </w:r>
      <w:bookmarkEnd w:id="2"/>
    </w:p>
    <w:p w14:paraId="7D8E03F0"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w:t>
      </w:r>
      <w:r>
        <w:rPr>
          <w:rFonts w:ascii="Times New Roman" w:hAnsi="Times New Roman" w:cs="Times New Roman"/>
        </w:rPr>
        <w:t>Fővárosi Vízművek Zrt.</w:t>
      </w:r>
      <w:r w:rsidRPr="000062B5">
        <w:rPr>
          <w:rFonts w:ascii="Times New Roman" w:hAnsi="Times New Roman" w:cs="Times New Roman"/>
        </w:rPr>
        <w:t xml:space="preserve"> köteles mintát venni az </w:t>
      </w:r>
      <w:r w:rsidR="00754AB8">
        <w:rPr>
          <w:rFonts w:ascii="Times New Roman" w:hAnsi="Times New Roman" w:cs="Times New Roman"/>
        </w:rPr>
        <w:t xml:space="preserve">elszállításra kerülő iszapból a </w:t>
      </w:r>
      <w:r w:rsidRPr="000062B5">
        <w:rPr>
          <w:rFonts w:ascii="Times New Roman" w:hAnsi="Times New Roman" w:cs="Times New Roman"/>
        </w:rPr>
        <w:t>szennyvizek és szennyvíziszapok mezőgazdasági felhasználásának és kezelésének szabályairól sz</w:t>
      </w:r>
      <w:r>
        <w:rPr>
          <w:rFonts w:ascii="Times New Roman" w:hAnsi="Times New Roman" w:cs="Times New Roman"/>
        </w:rPr>
        <w:t>óló, a 40/2008.(II.26) Korm. rendelet</w:t>
      </w:r>
      <w:r w:rsidRPr="000062B5">
        <w:rPr>
          <w:rFonts w:ascii="Times New Roman" w:hAnsi="Times New Roman" w:cs="Times New Roman"/>
        </w:rPr>
        <w:t xml:space="preserve">tel módosított 50/2001. (IV. 3) sz. Kormány </w:t>
      </w:r>
      <w:r w:rsidRPr="00572FAF">
        <w:rPr>
          <w:rFonts w:ascii="Times New Roman" w:hAnsi="Times New Roman" w:cs="Times New Roman"/>
        </w:rPr>
        <w:t>rendelet</w:t>
      </w:r>
      <w:r w:rsidR="008C7372" w:rsidRPr="00572FAF">
        <w:rPr>
          <w:rFonts w:ascii="Times New Roman" w:hAnsi="Times New Roman" w:cs="Times New Roman"/>
        </w:rPr>
        <w:t xml:space="preserve"> (továbbiakban: Korm. rendelet)</w:t>
      </w:r>
      <w:r w:rsidRPr="000062B5">
        <w:rPr>
          <w:rFonts w:ascii="Times New Roman" w:hAnsi="Times New Roman" w:cs="Times New Roman"/>
        </w:rPr>
        <w:t xml:space="preserve"> szerint. A minták vizsgálatára független akkreditált laboratóriumot kell alkalmaznia. A mintavételi, vizsgálati árakat a </w:t>
      </w:r>
      <w:r>
        <w:rPr>
          <w:rFonts w:ascii="Times New Roman" w:hAnsi="Times New Roman" w:cs="Times New Roman"/>
        </w:rPr>
        <w:t>Fővárosi Vízművek Zrt.</w:t>
      </w:r>
      <w:r w:rsidRPr="000062B5">
        <w:rPr>
          <w:rFonts w:ascii="Times New Roman" w:hAnsi="Times New Roman" w:cs="Times New Roman"/>
        </w:rPr>
        <w:t xml:space="preserve"> induló szennyvíztisztítási díja tartalmazza, a költségeket a </w:t>
      </w:r>
      <w:r>
        <w:rPr>
          <w:rFonts w:ascii="Times New Roman" w:hAnsi="Times New Roman" w:cs="Times New Roman"/>
        </w:rPr>
        <w:t>Fővárosi Vízművek Zrt.</w:t>
      </w:r>
      <w:r w:rsidRPr="000062B5">
        <w:rPr>
          <w:rFonts w:ascii="Times New Roman" w:hAnsi="Times New Roman" w:cs="Times New Roman"/>
        </w:rPr>
        <w:t xml:space="preserve"> tovább nem háríthatja.  A vizsgálati eredményeket külön felkérés nélkül átadja a Megrendelő megbízottja részére. Minőségi paraméter vonatkozásában (vizsgálandó komponensek, alka</w:t>
      </w:r>
      <w:r>
        <w:rPr>
          <w:rFonts w:ascii="Times New Roman" w:hAnsi="Times New Roman" w:cs="Times New Roman"/>
        </w:rPr>
        <w:t>lmazandó határértékek a</w:t>
      </w:r>
      <w:r w:rsidR="00CB064A">
        <w:rPr>
          <w:rFonts w:ascii="Times New Roman" w:hAnsi="Times New Roman" w:cs="Times New Roman"/>
        </w:rPr>
        <w:t xml:space="preserve"> </w:t>
      </w:r>
      <w:r w:rsidRPr="000062B5">
        <w:rPr>
          <w:rFonts w:ascii="Times New Roman" w:hAnsi="Times New Roman" w:cs="Times New Roman"/>
        </w:rPr>
        <w:t>Korm</w:t>
      </w:r>
      <w:r>
        <w:rPr>
          <w:rFonts w:ascii="Times New Roman" w:hAnsi="Times New Roman" w:cs="Times New Roman"/>
        </w:rPr>
        <w:t xml:space="preserve">. </w:t>
      </w:r>
      <w:r w:rsidRPr="000062B5">
        <w:rPr>
          <w:rFonts w:ascii="Times New Roman" w:hAnsi="Times New Roman" w:cs="Times New Roman"/>
        </w:rPr>
        <w:t xml:space="preserve">rendelet, a szárazanyag tartalom vonatkozásában Felek jelen együttműködési szabályzata az irányadó. </w:t>
      </w:r>
    </w:p>
    <w:p w14:paraId="4C3A1A3A" w14:textId="77777777" w:rsidR="008825D5" w:rsidRDefault="008825D5" w:rsidP="00BE22F8">
      <w:pPr>
        <w:pStyle w:val="Listaszerbekezds"/>
        <w:suppressAutoHyphens/>
        <w:autoSpaceDE w:val="0"/>
        <w:autoSpaceDN w:val="0"/>
        <w:spacing w:line="23" w:lineRule="atLeast"/>
        <w:ind w:left="1641"/>
        <w:jc w:val="both"/>
        <w:rPr>
          <w:rFonts w:ascii="Times New Roman" w:hAnsi="Times New Roman" w:cs="Times New Roman"/>
          <w:u w:val="single"/>
        </w:rPr>
      </w:pPr>
    </w:p>
    <w:p w14:paraId="6C0D0FA4" w14:textId="77777777" w:rsidR="008825D5" w:rsidRPr="000062B5" w:rsidRDefault="008825D5" w:rsidP="00572FAF">
      <w:pPr>
        <w:pStyle w:val="Listaszerbekezds"/>
        <w:suppressAutoHyphens/>
        <w:autoSpaceDE w:val="0"/>
        <w:autoSpaceDN w:val="0"/>
        <w:spacing w:line="23" w:lineRule="atLeast"/>
        <w:ind w:left="2361"/>
        <w:jc w:val="both"/>
        <w:rPr>
          <w:rFonts w:ascii="Times New Roman" w:hAnsi="Times New Roman" w:cs="Times New Roman"/>
          <w:u w:val="single"/>
        </w:rPr>
      </w:pPr>
      <w:r w:rsidRPr="000062B5">
        <w:rPr>
          <w:rFonts w:ascii="Times New Roman" w:hAnsi="Times New Roman" w:cs="Times New Roman"/>
          <w:u w:val="single"/>
        </w:rPr>
        <w:t>Átlagmintavétel</w:t>
      </w:r>
      <w:r>
        <w:rPr>
          <w:rFonts w:ascii="Times New Roman" w:hAnsi="Times New Roman" w:cs="Times New Roman"/>
          <w:u w:val="single"/>
        </w:rPr>
        <w:t>:</w:t>
      </w:r>
    </w:p>
    <w:p w14:paraId="4C1DE7FC" w14:textId="77777777" w:rsidR="008825D5" w:rsidRPr="000062B5" w:rsidRDefault="008C7372" w:rsidP="00BE22F8">
      <w:pPr>
        <w:pStyle w:val="Listaszerbekezds"/>
        <w:suppressAutoHyphens/>
        <w:autoSpaceDE w:val="0"/>
        <w:autoSpaceDN w:val="0"/>
        <w:spacing w:line="23" w:lineRule="atLeast"/>
        <w:ind w:left="1641"/>
        <w:jc w:val="both"/>
        <w:rPr>
          <w:rFonts w:ascii="Times New Roman" w:hAnsi="Times New Roman" w:cs="Times New Roman"/>
        </w:rPr>
      </w:pPr>
      <w:r>
        <w:rPr>
          <w:rFonts w:ascii="Times New Roman" w:hAnsi="Times New Roman" w:cs="Times New Roman"/>
        </w:rPr>
        <w:t xml:space="preserve">1. A </w:t>
      </w:r>
      <w:r w:rsidRPr="00572FAF">
        <w:rPr>
          <w:rFonts w:ascii="Times New Roman" w:hAnsi="Times New Roman" w:cs="Times New Roman"/>
        </w:rPr>
        <w:t>Korm. rendelet</w:t>
      </w:r>
      <w:r w:rsidR="008825D5" w:rsidRPr="000062B5">
        <w:rPr>
          <w:rFonts w:ascii="Times New Roman" w:hAnsi="Times New Roman" w:cs="Times New Roman"/>
        </w:rPr>
        <w:t xml:space="preserve"> 5. § (1) bekezdése szerinti kérelem beszerzéséhez a reprezentatív vizsgálati eredmény érdekében szúrópróbaszerűen kiválasztott napon, a technológia ismerete alapján meghatározott különböző időpontokban egész napos mintavétel során kell 5 db részmintát venni, majd ezek homogenizálása után 2 db párhuzamos - egyenként 2 liter vagy 2 kg - mintát kell a laboratóriumi vizsgálatra képezni. Az ilyen módon végrehajtott mintavételt legalább három napon meg kell ismételni.</w:t>
      </w:r>
    </w:p>
    <w:p w14:paraId="32598D7B"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2. A </w:t>
      </w:r>
      <w:r w:rsidR="008C7372" w:rsidRPr="00572FAF">
        <w:rPr>
          <w:rFonts w:ascii="Times New Roman" w:hAnsi="Times New Roman" w:cs="Times New Roman"/>
        </w:rPr>
        <w:t xml:space="preserve">Korm. rendelet </w:t>
      </w:r>
      <w:r w:rsidRPr="00572FAF">
        <w:rPr>
          <w:rFonts w:ascii="Times New Roman" w:hAnsi="Times New Roman" w:cs="Times New Roman"/>
        </w:rPr>
        <w:t>18</w:t>
      </w:r>
      <w:r w:rsidRPr="000062B5">
        <w:rPr>
          <w:rFonts w:ascii="Times New Roman" w:hAnsi="Times New Roman" w:cs="Times New Roman"/>
        </w:rPr>
        <w:t>. § (3) bekezdése szerinti ellenőrzéshez a mezőgazdasági felhasználásra előkészített szennyvízből, illetve szennyvíziszapból kell legalább 5 részmintából homogenizált reprezentatív átlagmintát képezni, majd ebből 2 db párhuzamos - egyenként 2 liter vagy 2 kg - mintát a laboratóriumi vizsgálatra előkészíteni.</w:t>
      </w:r>
    </w:p>
    <w:p w14:paraId="309586D8" w14:textId="77777777" w:rsidR="008825D5" w:rsidRPr="000062B5" w:rsidRDefault="008825D5" w:rsidP="00BE22F8">
      <w:pPr>
        <w:suppressAutoHyphens/>
        <w:autoSpaceDE w:val="0"/>
        <w:autoSpaceDN w:val="0"/>
        <w:spacing w:line="23" w:lineRule="atLeast"/>
        <w:ind w:left="993"/>
        <w:jc w:val="both"/>
        <w:rPr>
          <w:rFonts w:ascii="Times New Roman" w:hAnsi="Times New Roman" w:cs="Times New Roman"/>
        </w:rPr>
      </w:pPr>
      <w:r w:rsidRPr="000062B5">
        <w:rPr>
          <w:rFonts w:ascii="Times New Roman" w:hAnsi="Times New Roman" w:cs="Times New Roman"/>
        </w:rPr>
        <w:t>I.3.</w:t>
      </w:r>
      <w:r w:rsidRPr="000062B5">
        <w:rPr>
          <w:rFonts w:ascii="Times New Roman" w:hAnsi="Times New Roman" w:cs="Times New Roman"/>
        </w:rPr>
        <w:tab/>
        <w:t>A víztelenítés megfelelő működése esetén a víztelenített szennyvíziszap átmeneti tárolására négy, egyenként 210 m</w:t>
      </w:r>
      <w:r w:rsidRPr="006D2922">
        <w:rPr>
          <w:rFonts w:ascii="Times New Roman" w:hAnsi="Times New Roman" w:cs="Times New Roman"/>
          <w:vertAlign w:val="superscript"/>
        </w:rPr>
        <w:t>3</w:t>
      </w:r>
      <w:r w:rsidRPr="000062B5">
        <w:rPr>
          <w:rFonts w:ascii="Times New Roman" w:hAnsi="Times New Roman" w:cs="Times New Roman"/>
        </w:rPr>
        <w:t>-es siló szolgál. Az iszapsilók a szennyvíztisztító telep iszapkezelési tömbjében, a víztelenítő gépház mellett helyezkednek el, megközelítésükhöz megfelelő telepi úthálózat van kialakítva.</w:t>
      </w:r>
    </w:p>
    <w:p w14:paraId="7362DA2B"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silókból az iszapot zárt csarnokban, gépi berendezésekkel adagolják a szállító járművekbe. </w:t>
      </w:r>
    </w:p>
    <w:p w14:paraId="32588B53"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víztelenítés vagy valamely műtárgy nem megfelelő működése esetén a fentiektől eltérő átadási pont is előfordulhat. </w:t>
      </w:r>
    </w:p>
    <w:p w14:paraId="09E5B19E"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szaghatások elkerülése érdekében az iszapsilók, az iszapkiadó és a járműmosó területe fedett. </w:t>
      </w:r>
    </w:p>
    <w:p w14:paraId="4BDBB24B"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Az iszapszállító járművek csak tiszta állapotban közlekedhetnek közúton. A szállító járművek tisztántartásáról a Közszolgáltatónak kell gondoskodnia. </w:t>
      </w:r>
    </w:p>
    <w:p w14:paraId="4653D46B" w14:textId="77777777" w:rsidR="008825D5" w:rsidRPr="000062B5" w:rsidRDefault="008825D5" w:rsidP="00BE22F8">
      <w:pPr>
        <w:pStyle w:val="Listaszerbekezds"/>
        <w:suppressAutoHyphens/>
        <w:autoSpaceDE w:val="0"/>
        <w:autoSpaceDN w:val="0"/>
        <w:spacing w:line="23" w:lineRule="atLeast"/>
        <w:ind w:left="1641"/>
        <w:jc w:val="both"/>
        <w:rPr>
          <w:rFonts w:ascii="Times New Roman" w:hAnsi="Times New Roman" w:cs="Times New Roman"/>
        </w:rPr>
      </w:pPr>
      <w:r w:rsidRPr="000062B5">
        <w:rPr>
          <w:rFonts w:ascii="Times New Roman" w:hAnsi="Times New Roman" w:cs="Times New Roman"/>
        </w:rPr>
        <w:t xml:space="preserve">A járművek mosása, azok feltöltését követően, a csarnokban a járműmosó fedett területén történik, a Telepi ipari vízhálózatból biztosított mosóvíz használatával, és a járművek mosásához szükséges eszközök rendelkezésre állása mellett. </w:t>
      </w:r>
    </w:p>
    <w:p w14:paraId="1908D94D" w14:textId="77777777" w:rsidR="008825D5" w:rsidRPr="009B5722" w:rsidRDefault="008825D5" w:rsidP="00BE22F8">
      <w:pPr>
        <w:pStyle w:val="Listaszerbekezds"/>
        <w:suppressAutoHyphens/>
        <w:autoSpaceDE w:val="0"/>
        <w:autoSpaceDN w:val="0"/>
        <w:spacing w:line="23" w:lineRule="atLeast"/>
        <w:ind w:left="1641"/>
        <w:jc w:val="both"/>
        <w:rPr>
          <w:rFonts w:ascii="Arial" w:hAnsi="Arial" w:cs="Arial"/>
        </w:rPr>
      </w:pPr>
      <w:bookmarkStart w:id="3" w:name="_Hlk513643478"/>
      <w:r w:rsidRPr="009B5722">
        <w:rPr>
          <w:rFonts w:ascii="Arial" w:hAnsi="Arial" w:cs="Arial"/>
        </w:rPr>
        <w:t xml:space="preserve">A </w:t>
      </w:r>
      <w:r w:rsidRPr="00F807AD">
        <w:rPr>
          <w:rFonts w:ascii="Times New Roman" w:hAnsi="Times New Roman" w:cs="Times New Roman"/>
        </w:rPr>
        <w:t xml:space="preserve">Fővárosi Vízművek Zrt. biztosítja a szállító járművek mosó berendezéssel való </w:t>
      </w:r>
      <w:r w:rsidR="004B4D5A" w:rsidRPr="00F807AD">
        <w:rPr>
          <w:rFonts w:ascii="Times New Roman" w:hAnsi="Times New Roman" w:cs="Times New Roman"/>
        </w:rPr>
        <w:t xml:space="preserve">vontatmányok belső </w:t>
      </w:r>
      <w:r w:rsidRPr="00F807AD">
        <w:rPr>
          <w:rFonts w:ascii="Times New Roman" w:hAnsi="Times New Roman" w:cs="Times New Roman"/>
        </w:rPr>
        <w:t xml:space="preserve">tisztításának műszaki feltételeit. A tisztítás a Fővárosi Vízművek Zrt. működtetési joga körébe tartozó mosóberendezéssel, a </w:t>
      </w:r>
      <w:r w:rsidR="005500C7" w:rsidRPr="00F807AD">
        <w:rPr>
          <w:rFonts w:ascii="Times New Roman" w:hAnsi="Times New Roman" w:cs="Times New Roman"/>
        </w:rPr>
        <w:t>felügyelőszemélyzet</w:t>
      </w:r>
      <w:r w:rsidR="00AE11DF" w:rsidRPr="00F807AD">
        <w:rPr>
          <w:rFonts w:ascii="Times New Roman" w:hAnsi="Times New Roman" w:cs="Times New Roman"/>
        </w:rPr>
        <w:t>, kezelőszemélyzet</w:t>
      </w:r>
      <w:r w:rsidRPr="00F807AD">
        <w:rPr>
          <w:rFonts w:ascii="Times New Roman" w:hAnsi="Times New Roman" w:cs="Times New Roman"/>
        </w:rPr>
        <w:t xml:space="preserve"> jelenlétében történik. A mosóberendezés kezelése a Közszolgáltató által alkalmazott munkavállaló </w:t>
      </w:r>
      <w:r w:rsidR="004B4D5A" w:rsidRPr="00F807AD">
        <w:rPr>
          <w:rFonts w:ascii="Times New Roman" w:hAnsi="Times New Roman" w:cs="Times New Roman"/>
        </w:rPr>
        <w:t xml:space="preserve">vagy alvállalkozó </w:t>
      </w:r>
      <w:r w:rsidRPr="00F807AD">
        <w:rPr>
          <w:rFonts w:ascii="Times New Roman" w:hAnsi="Times New Roman" w:cs="Times New Roman"/>
        </w:rPr>
        <w:t>feladata.</w:t>
      </w:r>
      <w:bookmarkEnd w:id="3"/>
    </w:p>
    <w:p w14:paraId="03851CF1" w14:textId="77777777" w:rsidR="008825D5" w:rsidRPr="000062B5" w:rsidRDefault="008825D5" w:rsidP="00BE22F8">
      <w:pPr>
        <w:suppressAutoHyphens/>
        <w:autoSpaceDE w:val="0"/>
        <w:autoSpaceDN w:val="0"/>
        <w:spacing w:line="23" w:lineRule="atLeast"/>
        <w:ind w:left="1701" w:hanging="708"/>
        <w:jc w:val="both"/>
        <w:rPr>
          <w:rFonts w:ascii="Times New Roman" w:hAnsi="Times New Roman" w:cs="Times New Roman"/>
        </w:rPr>
      </w:pPr>
      <w:r w:rsidRPr="000062B5">
        <w:rPr>
          <w:rFonts w:ascii="Times New Roman" w:hAnsi="Times New Roman" w:cs="Times New Roman"/>
        </w:rPr>
        <w:lastRenderedPageBreak/>
        <w:t>I.4.</w:t>
      </w:r>
      <w:r w:rsidRPr="000062B5">
        <w:rPr>
          <w:rFonts w:ascii="Times New Roman" w:hAnsi="Times New Roman" w:cs="Times New Roman"/>
        </w:rPr>
        <w:tab/>
        <w:t>A Közszolgáltató az Üzemi Együttműködési Szabályzatban meghatározott módon átvett iszapot a vonatkozó jogszabályi rendelkezéseknek figyelembevételével elszállítja az iszapártalmatlanítást / hasznosítást megvalósító telephelyre, a lehető legkisebb környezeti terheléssel és legkisebb környezeti kockázat mellett. Különösen fontos, hogy az iszapszállítás, valamint az ártalmatlanítás/hasznosítás a hatályos jogszabályoknak és az engedélyező hatóság határozatában előírt rendelkezéseknek megfelelő módon és járművel történjen!</w:t>
      </w:r>
    </w:p>
    <w:p w14:paraId="24B40558" w14:textId="77777777" w:rsidR="008825D5" w:rsidRPr="000062B5" w:rsidRDefault="008825D5" w:rsidP="00BE22F8">
      <w:pPr>
        <w:suppressAutoHyphens/>
        <w:autoSpaceDE w:val="0"/>
        <w:autoSpaceDN w:val="0"/>
        <w:spacing w:line="23" w:lineRule="atLeast"/>
        <w:ind w:left="1701" w:hanging="708"/>
        <w:jc w:val="both"/>
        <w:rPr>
          <w:rFonts w:ascii="Times New Roman" w:hAnsi="Times New Roman" w:cs="Times New Roman"/>
        </w:rPr>
      </w:pPr>
      <w:r w:rsidRPr="000062B5">
        <w:rPr>
          <w:rFonts w:ascii="Times New Roman" w:hAnsi="Times New Roman" w:cs="Times New Roman"/>
        </w:rPr>
        <w:t>I.5.</w:t>
      </w:r>
      <w:r w:rsidRPr="000062B5">
        <w:rPr>
          <w:rFonts w:ascii="Times New Roman" w:hAnsi="Times New Roman" w:cs="Times New Roman"/>
        </w:rPr>
        <w:tab/>
        <w:t>A szállítási útvonal meghatározásakor törekedni kell, a lakott területek minél nagyobb mértékű elkerülésére.</w:t>
      </w:r>
    </w:p>
    <w:p w14:paraId="293DD8DD" w14:textId="77777777" w:rsidR="008825D5" w:rsidRPr="000062B5" w:rsidRDefault="008825D5" w:rsidP="00BE22F8">
      <w:pPr>
        <w:suppressAutoHyphens/>
        <w:autoSpaceDE w:val="0"/>
        <w:autoSpaceDN w:val="0"/>
        <w:spacing w:line="23" w:lineRule="atLeast"/>
        <w:ind w:left="1701" w:hanging="708"/>
        <w:jc w:val="both"/>
        <w:rPr>
          <w:rFonts w:ascii="Times New Roman" w:hAnsi="Times New Roman" w:cs="Times New Roman"/>
        </w:rPr>
      </w:pPr>
      <w:r w:rsidRPr="000062B5">
        <w:rPr>
          <w:rFonts w:ascii="Times New Roman" w:hAnsi="Times New Roman" w:cs="Times New Roman"/>
        </w:rPr>
        <w:t>I.6.</w:t>
      </w:r>
      <w:r w:rsidRPr="000062B5">
        <w:rPr>
          <w:rFonts w:ascii="Times New Roman" w:hAnsi="Times New Roman" w:cs="Times New Roman"/>
        </w:rPr>
        <w:tab/>
        <w:t>Közszolgáltató bármely olyan szállítási módot igénybe vehet, amely megfelelő szállítási és útvonal engedéllyel rendelkezik, továbbá - vegyes szállítás esetén (közúti+vasúti, vagy közúti+folyami) - az átrakóhely környezetvédelmi engedéllyel rendelkezik, valamint -</w:t>
      </w:r>
      <w:r w:rsidRPr="000062B5">
        <w:t xml:space="preserve"> </w:t>
      </w:r>
      <w:r w:rsidRPr="000062B5">
        <w:rPr>
          <w:rFonts w:ascii="Times New Roman" w:hAnsi="Times New Roman" w:cs="Times New Roman"/>
        </w:rPr>
        <w:t>vasúti vagy vízi szállítás esetében- vasúti vagy vízi szállító céggel létesített, az iszapszállításra vonatkozó, érvényes szerződéssel rendelkezik, és amely alkalmazásával a környezet-terhelés minimalizálható.</w:t>
      </w:r>
    </w:p>
    <w:p w14:paraId="44B54C3C" w14:textId="77777777" w:rsidR="008825D5" w:rsidRPr="000062B5" w:rsidRDefault="008825D5" w:rsidP="00BE22F8">
      <w:pPr>
        <w:suppressAutoHyphens/>
        <w:autoSpaceDE w:val="0"/>
        <w:autoSpaceDN w:val="0"/>
        <w:spacing w:line="23" w:lineRule="atLeast"/>
        <w:ind w:left="1701" w:hanging="708"/>
        <w:jc w:val="both"/>
        <w:rPr>
          <w:rFonts w:ascii="Times New Roman" w:hAnsi="Times New Roman" w:cs="Times New Roman"/>
        </w:rPr>
      </w:pPr>
      <w:r w:rsidRPr="000062B5">
        <w:rPr>
          <w:rFonts w:ascii="Times New Roman" w:hAnsi="Times New Roman" w:cs="Times New Roman"/>
        </w:rPr>
        <w:t>I.7.</w:t>
      </w:r>
      <w:r w:rsidRPr="000062B5">
        <w:rPr>
          <w:rFonts w:ascii="Times New Roman" w:hAnsi="Times New Roman" w:cs="Times New Roman"/>
        </w:rPr>
        <w:tab/>
        <w:t>Közszolgáltató gondoskodik az iszap ártalmatlanításáról, illetve hasznosításáról, az általa kidolgozott és a szerződés mellékletét képező, „A BKSZTT-n keletkező iszap-ártalmatlanítási, hasznosítási terv“-vel összhangban, az ott meghatározott módon és ütemezésben, figyelembe véve a C(2010)5663 sz. EU Bizottsági határozatban szereplő, a BKSZTT-én keletkező szennyvíziszapra vonatkozó előírásokat, valamint a hasznosítás preferálását a lerakóban történő elhelyezéssel szemben.</w:t>
      </w:r>
    </w:p>
    <w:p w14:paraId="7A3A6B3E" w14:textId="77777777" w:rsidR="008825D5" w:rsidRPr="000062B5" w:rsidRDefault="008825D5" w:rsidP="00BE22F8">
      <w:pPr>
        <w:suppressAutoHyphens/>
        <w:autoSpaceDE w:val="0"/>
        <w:autoSpaceDN w:val="0"/>
        <w:spacing w:line="23" w:lineRule="atLeast"/>
        <w:ind w:left="1701" w:hanging="708"/>
        <w:jc w:val="both"/>
        <w:rPr>
          <w:rFonts w:ascii="Times New Roman" w:hAnsi="Times New Roman" w:cs="Times New Roman"/>
        </w:rPr>
      </w:pPr>
      <w:r w:rsidRPr="000062B5">
        <w:rPr>
          <w:rFonts w:ascii="Times New Roman" w:hAnsi="Times New Roman" w:cs="Times New Roman"/>
        </w:rPr>
        <w:t>I.8.</w:t>
      </w:r>
      <w:r w:rsidRPr="000062B5">
        <w:rPr>
          <w:rFonts w:ascii="Times New Roman" w:hAnsi="Times New Roman" w:cs="Times New Roman"/>
        </w:rPr>
        <w:tab/>
        <w:t xml:space="preserve">Közszolgáltató a tevékenysége megkezdéséig köteles igazolni, hogy a közszolgáltatási szerződés időtartama alatt az általa igénybe vett ártalmatlanítási, hasznosítási telephelyek rendelkeznek környezetvédelmi engedéllyel és megfelelő kapacitással </w:t>
      </w:r>
      <w:r w:rsidRPr="0067590A">
        <w:rPr>
          <w:rFonts w:ascii="Times New Roman" w:hAnsi="Times New Roman" w:cs="Times New Roman"/>
        </w:rPr>
        <w:t>80.000 tonna</w:t>
      </w:r>
      <w:r w:rsidR="004B4D5A" w:rsidRPr="0067590A">
        <w:rPr>
          <w:rFonts w:ascii="Times New Roman" w:hAnsi="Times New Roman" w:cs="Times New Roman"/>
        </w:rPr>
        <w:t>/év</w:t>
      </w:r>
      <w:r w:rsidRPr="0067590A">
        <w:rPr>
          <w:rFonts w:ascii="Times New Roman" w:hAnsi="Times New Roman" w:cs="Times New Roman"/>
        </w:rPr>
        <w:t xml:space="preserve"> szennyvíziszap</w:t>
      </w:r>
      <w:r w:rsidRPr="000062B5">
        <w:rPr>
          <w:rFonts w:ascii="Times New Roman" w:hAnsi="Times New Roman" w:cs="Times New Roman"/>
        </w:rPr>
        <w:t xml:space="preserve"> elhelyezésére és kezelésére.</w:t>
      </w:r>
    </w:p>
    <w:p w14:paraId="2E31145F" w14:textId="77777777" w:rsidR="008825D5" w:rsidRPr="000062B5" w:rsidRDefault="008825D5" w:rsidP="00BE22F8">
      <w:pPr>
        <w:suppressAutoHyphens/>
        <w:autoSpaceDE w:val="0"/>
        <w:autoSpaceDN w:val="0"/>
        <w:spacing w:line="23" w:lineRule="atLeast"/>
        <w:ind w:left="1701" w:hanging="708"/>
        <w:jc w:val="both"/>
        <w:rPr>
          <w:rFonts w:ascii="Times New Roman" w:hAnsi="Times New Roman" w:cs="Times New Roman"/>
        </w:rPr>
      </w:pPr>
      <w:r w:rsidRPr="000062B5">
        <w:rPr>
          <w:rFonts w:ascii="Times New Roman" w:hAnsi="Times New Roman" w:cs="Times New Roman"/>
        </w:rPr>
        <w:t>I.9.</w:t>
      </w:r>
      <w:r w:rsidRPr="000062B5">
        <w:rPr>
          <w:rFonts w:ascii="Times New Roman" w:hAnsi="Times New Roman" w:cs="Times New Roman"/>
        </w:rPr>
        <w:tab/>
        <w:t xml:space="preserve">Közszolgáltató gondoskodik a tevékenységhez kapcsolódóan a jogszabályi előírások betartásáról, a tevékenységhez szükséges engedélyek és jogosítványok meglétéről és azok érvényességének fenntartásáról a szerződés ideje alatt, az alábbiakban megadott módon, </w:t>
      </w:r>
    </w:p>
    <w:p w14:paraId="2BE75B40" w14:textId="77777777" w:rsidR="00F97445" w:rsidRDefault="008825D5" w:rsidP="001C21A7">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Közszolgáltatónak a tevékenysége megkezdéséig rendelkeznie k</w:t>
      </w:r>
      <w:r w:rsidR="006912C2">
        <w:rPr>
          <w:rFonts w:ascii="Times New Roman" w:hAnsi="Times New Roman" w:cs="Times New Roman"/>
        </w:rPr>
        <w:t xml:space="preserve">ell a </w:t>
      </w:r>
      <w:r w:rsidR="00572FAF">
        <w:rPr>
          <w:rFonts w:ascii="Times New Roman" w:hAnsi="Times New Roman" w:cs="Times New Roman"/>
        </w:rPr>
        <w:t xml:space="preserve">„BKSZTT-n keletkező iszap </w:t>
      </w:r>
      <w:r w:rsidRPr="000062B5">
        <w:rPr>
          <w:rFonts w:ascii="Times New Roman" w:hAnsi="Times New Roman" w:cs="Times New Roman"/>
        </w:rPr>
        <w:t xml:space="preserve">ártalmatlanítási/hasznosítási terv”-ben meghatározott iszapátvételi, szállítási és ártalmatlanítási/hasznosítási tevékenység megkezdéséhez és annak elvégzéséhez, legalább 80.000 t/év, normál üzemállapotban 26 – 28 % szárazanyag tartalmú szennyvíziszap átvételére, elszállítására, és ártalmatlanítására / hasznosítására vonatkozóan a szükséges engedélyekkel, szerződéssel. </w:t>
      </w:r>
    </w:p>
    <w:p w14:paraId="65A47ED0" w14:textId="77777777" w:rsidR="00F97445" w:rsidRDefault="008825D5" w:rsidP="001C21A7">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 xml:space="preserve">A szennyvíziszap elszállítására és ártalmatlanítására/hasznosítására vonatkozó engedélyeknek a tevékenység megkezdésekor legalább 2013. március 31-ig érvényesnek kell lenniük. A tevékenységéhez szükséges engedélyeket a Közszolgáltatónak a tevékenysége alatt érvényben kell tartania. </w:t>
      </w:r>
    </w:p>
    <w:p w14:paraId="72A1E639" w14:textId="77777777" w:rsidR="00F97445" w:rsidRDefault="008825D5" w:rsidP="001C21A7">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Közúti szállítás esetében az útvonalengedélyét csatolni szükséges.</w:t>
      </w:r>
    </w:p>
    <w:p w14:paraId="480A11CA" w14:textId="77777777" w:rsidR="00F97445" w:rsidRDefault="008825D5" w:rsidP="001C21A7">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Közszolgáltatónak nyilatkozatot kell becsatolni arról, hogy a tevékenységéhez szükséges engedélyeket a tevékenysége alatt érvényben tartja.</w:t>
      </w:r>
    </w:p>
    <w:p w14:paraId="4559609A" w14:textId="77777777" w:rsidR="00F97445" w:rsidRDefault="008825D5" w:rsidP="001C21A7">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A települési szennyvíz tisztításából származó iszapok Hulladék kó</w:t>
      </w:r>
      <w:r w:rsidR="006710B8">
        <w:rPr>
          <w:rFonts w:ascii="Times New Roman" w:hAnsi="Times New Roman" w:cs="Times New Roman"/>
        </w:rPr>
        <w:t xml:space="preserve">dszáma 190805. Az engedélyeknek </w:t>
      </w:r>
      <w:r w:rsidRPr="000062B5">
        <w:rPr>
          <w:rFonts w:ascii="Times New Roman" w:hAnsi="Times New Roman" w:cs="Times New Roman"/>
        </w:rPr>
        <w:t>ezen hulladék</w:t>
      </w:r>
      <w:r w:rsidR="006710B8">
        <w:rPr>
          <w:rFonts w:ascii="Times New Roman" w:hAnsi="Times New Roman" w:cs="Times New Roman"/>
        </w:rPr>
        <w:t xml:space="preserve"> </w:t>
      </w:r>
      <w:r w:rsidRPr="000062B5">
        <w:rPr>
          <w:rFonts w:ascii="Times New Roman" w:hAnsi="Times New Roman" w:cs="Times New Roman"/>
        </w:rPr>
        <w:t>kódszámra kell vonatkozniuk.</w:t>
      </w:r>
    </w:p>
    <w:p w14:paraId="10DBD535" w14:textId="77777777" w:rsidR="00F97445" w:rsidRDefault="008825D5" w:rsidP="001C21A7">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lastRenderedPageBreak/>
        <w:t>Közszolgáltató mutassa be a BKSZTT-n keletkező iszap elhelyezési/hasznosítási tervét.</w:t>
      </w:r>
    </w:p>
    <w:p w14:paraId="5C8EFCE3" w14:textId="77777777" w:rsidR="00F97445" w:rsidRDefault="008825D5" w:rsidP="001C21A7">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 xml:space="preserve">Közszolgáltatónak vasúti vagy vízi szállítás esetében, vasúti vagy vízi szállító céggel létesített - az iszapszállításra vonatkozó - érvényes szerződéssel kell rendelkeznie. </w:t>
      </w:r>
    </w:p>
    <w:p w14:paraId="326B4C9A" w14:textId="2F02D1D0" w:rsidR="008825D5" w:rsidRPr="006D2922" w:rsidRDefault="008825D5" w:rsidP="006D2922">
      <w:pPr>
        <w:pStyle w:val="Listaszerbekezds"/>
        <w:numPr>
          <w:ilvl w:val="0"/>
          <w:numId w:val="8"/>
        </w:numPr>
        <w:suppressAutoHyphens/>
        <w:autoSpaceDE w:val="0"/>
        <w:autoSpaceDN w:val="0"/>
        <w:spacing w:line="23" w:lineRule="atLeast"/>
        <w:jc w:val="both"/>
        <w:rPr>
          <w:rFonts w:ascii="Times New Roman" w:hAnsi="Times New Roman" w:cs="Times New Roman"/>
        </w:rPr>
      </w:pPr>
      <w:r w:rsidRPr="000062B5">
        <w:rPr>
          <w:rFonts w:ascii="Times New Roman" w:hAnsi="Times New Roman" w:cs="Times New Roman"/>
        </w:rPr>
        <w:t>Amennyiben az ártalmatlanítás/hasznosítás nem saját telephelyén végzi, úgy Közszolgáltatónak az összes vonatkozó szerződését és a telephely környezetvédelmi, hatósági engedélyét is be kell mutatnia.</w:t>
      </w:r>
    </w:p>
    <w:p w14:paraId="59667866" w14:textId="3B5F713F" w:rsidR="008825D5" w:rsidRDefault="008825D5" w:rsidP="006D2922">
      <w:pPr>
        <w:pStyle w:val="Listaszerbekezds"/>
        <w:widowControl w:val="0"/>
        <w:suppressAutoHyphens/>
        <w:autoSpaceDE w:val="0"/>
        <w:autoSpaceDN w:val="0"/>
        <w:adjustRightInd w:val="0"/>
        <w:spacing w:before="240" w:after="0" w:line="23" w:lineRule="atLeast"/>
        <w:ind w:left="1701" w:hanging="709"/>
        <w:jc w:val="both"/>
        <w:rPr>
          <w:rFonts w:ascii="Times New Roman" w:hAnsi="Times New Roman" w:cs="Times New Roman"/>
        </w:rPr>
      </w:pPr>
      <w:r w:rsidRPr="000062B5">
        <w:rPr>
          <w:rFonts w:ascii="Times New Roman" w:hAnsi="Times New Roman" w:cs="Times New Roman"/>
        </w:rPr>
        <w:t>I.10.</w:t>
      </w:r>
      <w:r w:rsidRPr="000062B5">
        <w:rPr>
          <w:rFonts w:ascii="Times New Roman" w:hAnsi="Times New Roman" w:cs="Times New Roman"/>
        </w:rPr>
        <w:tab/>
        <w:t xml:space="preserve">Közszolgáltató kötelezettséget vállal arra, hogy a szennyvíziszap elszállítás ütemezése, az átvétel üzemrendbe illesztése és a </w:t>
      </w:r>
      <w:r w:rsidR="006710B8">
        <w:rPr>
          <w:rFonts w:ascii="Times New Roman" w:hAnsi="Times New Roman" w:cs="Times New Roman"/>
        </w:rPr>
        <w:t>Fővárosi Vízművek Zrt</w:t>
      </w:r>
      <w:r w:rsidRPr="000062B5">
        <w:rPr>
          <w:rFonts w:ascii="Times New Roman" w:hAnsi="Times New Roman" w:cs="Times New Roman"/>
        </w:rPr>
        <w:t xml:space="preserve">-vel történő együttműködés vonatkozásában jelen szerződés </w:t>
      </w:r>
      <w:r w:rsidR="00D0027E">
        <w:rPr>
          <w:rFonts w:ascii="Times New Roman" w:hAnsi="Times New Roman" w:cs="Times New Roman"/>
        </w:rPr>
        <w:t>6</w:t>
      </w:r>
      <w:r w:rsidRPr="000062B5">
        <w:rPr>
          <w:rFonts w:ascii="Times New Roman" w:hAnsi="Times New Roman" w:cs="Times New Roman"/>
        </w:rPr>
        <w:t xml:space="preserve">. számú melléklete szerint jár el. A </w:t>
      </w:r>
      <w:r>
        <w:rPr>
          <w:rFonts w:ascii="Times New Roman" w:hAnsi="Times New Roman" w:cs="Times New Roman"/>
        </w:rPr>
        <w:t>Fővárosi Vízművek Zrt.</w:t>
      </w:r>
      <w:r w:rsidRPr="006B3C80">
        <w:rPr>
          <w:rFonts w:ascii="Times New Roman" w:hAnsi="Times New Roman" w:cs="Times New Roman"/>
          <w:color w:val="0070C0"/>
        </w:rPr>
        <w:t xml:space="preserve"> </w:t>
      </w:r>
      <w:r w:rsidRPr="000062B5">
        <w:rPr>
          <w:rFonts w:ascii="Times New Roman" w:hAnsi="Times New Roman" w:cs="Times New Roman"/>
        </w:rPr>
        <w:t>a jelen szerződésben megadott műszaki feltételeken felüli többlet műszaki feltételeket vagy elvárásokat nem támaszt a Közszolgáltatóval szemben.</w:t>
      </w:r>
    </w:p>
    <w:p w14:paraId="4B25D3B2" w14:textId="77777777" w:rsidR="00C96AE8" w:rsidRPr="000062B5" w:rsidRDefault="00C96AE8" w:rsidP="006D2922">
      <w:pPr>
        <w:pStyle w:val="Listaszerbekezds"/>
        <w:widowControl w:val="0"/>
        <w:suppressAutoHyphens/>
        <w:autoSpaceDE w:val="0"/>
        <w:autoSpaceDN w:val="0"/>
        <w:adjustRightInd w:val="0"/>
        <w:spacing w:after="0" w:line="240" w:lineRule="auto"/>
        <w:ind w:left="1701" w:hanging="709"/>
        <w:jc w:val="both"/>
        <w:rPr>
          <w:rFonts w:ascii="Times New Roman" w:hAnsi="Times New Roman" w:cs="Times New Roman"/>
        </w:rPr>
      </w:pPr>
    </w:p>
    <w:p w14:paraId="3055457C" w14:textId="77777777" w:rsidR="008825D5" w:rsidRPr="000062B5" w:rsidRDefault="008825D5" w:rsidP="00BE22F8">
      <w:pPr>
        <w:pStyle w:val="Listaszerbekezds"/>
        <w:widowControl w:val="0"/>
        <w:suppressAutoHyphens/>
        <w:autoSpaceDE w:val="0"/>
        <w:autoSpaceDN w:val="0"/>
        <w:adjustRightInd w:val="0"/>
        <w:spacing w:after="0" w:line="23" w:lineRule="atLeast"/>
        <w:ind w:left="1701" w:hanging="708"/>
        <w:jc w:val="both"/>
        <w:rPr>
          <w:rFonts w:ascii="Times New Roman" w:hAnsi="Times New Roman" w:cs="Times New Roman"/>
        </w:rPr>
      </w:pPr>
      <w:r w:rsidRPr="000062B5">
        <w:rPr>
          <w:rFonts w:ascii="Times New Roman" w:hAnsi="Times New Roman" w:cs="Times New Roman"/>
        </w:rPr>
        <w:t>I.11. A BKSZTT-n keletkező víztelenített szennyvíziszap minőségi és mennyiségi jellemzői (különösen a nehézfémtartalom és a szárazanyag tartalom) átvétel előtt mérésének módja és gyakorisága a Közszolgáltatási szerződés mellékletét képező „Üzemi Együttműködési Szabályzat”–ban kerül rögzítésre. Közszolgáltató köteles minden olyan információt megadni az üzemeltetőnek, mely kizárólag a Közszolgáltatónál áll rendelkezésre, és amely szükséges az üzemeltetéshez kapcsolódó jelentési kötelezettségek teljesítéséhez. (pl. szállító jegyek, átvételt igazoló dokumentumok stb.).</w:t>
      </w:r>
    </w:p>
    <w:p w14:paraId="52577D30" w14:textId="77777777" w:rsidR="008825D5" w:rsidRPr="000062B5" w:rsidRDefault="008825D5" w:rsidP="00BE22F8">
      <w:pPr>
        <w:pStyle w:val="Listaszerbekezds"/>
        <w:widowControl w:val="0"/>
        <w:suppressAutoHyphens/>
        <w:autoSpaceDE w:val="0"/>
        <w:autoSpaceDN w:val="0"/>
        <w:adjustRightInd w:val="0"/>
        <w:spacing w:after="0" w:line="23" w:lineRule="atLeast"/>
        <w:ind w:left="360"/>
        <w:jc w:val="both"/>
        <w:rPr>
          <w:rFonts w:ascii="Times New Roman" w:hAnsi="Times New Roman" w:cs="Times New Roman"/>
        </w:rPr>
      </w:pPr>
    </w:p>
    <w:p w14:paraId="016A7DCC" w14:textId="77777777" w:rsidR="008825D5" w:rsidRPr="000062B5" w:rsidRDefault="008825D5" w:rsidP="00BE22F8">
      <w:pPr>
        <w:pStyle w:val="Listaszerbekezds"/>
        <w:widowControl w:val="0"/>
        <w:suppressAutoHyphens/>
        <w:autoSpaceDE w:val="0"/>
        <w:autoSpaceDN w:val="0"/>
        <w:adjustRightInd w:val="0"/>
        <w:spacing w:after="0" w:line="23" w:lineRule="atLeast"/>
        <w:ind w:left="1701" w:hanging="708"/>
        <w:jc w:val="both"/>
        <w:rPr>
          <w:rFonts w:ascii="Times New Roman" w:hAnsi="Times New Roman" w:cs="Times New Roman"/>
        </w:rPr>
      </w:pPr>
      <w:r w:rsidRPr="000062B5">
        <w:rPr>
          <w:rFonts w:ascii="Times New Roman" w:hAnsi="Times New Roman" w:cs="Times New Roman"/>
        </w:rPr>
        <w:t>I.12.</w:t>
      </w:r>
      <w:r w:rsidRPr="000062B5">
        <w:rPr>
          <w:rFonts w:ascii="Times New Roman" w:hAnsi="Times New Roman" w:cs="Times New Roman"/>
        </w:rPr>
        <w:tab/>
        <w:t xml:space="preserve">Közszolgáltató köteles a tevékenységéhez kapcsolódó hatósági bejelentéseket, hatósági adatszolgáltatásokat elkészíteni és az Üzemi Együttműködési Szabályzatban rögzített módon átadni a </w:t>
      </w:r>
      <w:r>
        <w:rPr>
          <w:rFonts w:ascii="Times New Roman" w:hAnsi="Times New Roman" w:cs="Times New Roman"/>
        </w:rPr>
        <w:t>Fővárosi Vízművek Zrt.</w:t>
      </w:r>
      <w:r w:rsidRPr="000062B5">
        <w:rPr>
          <w:rFonts w:ascii="Times New Roman" w:hAnsi="Times New Roman" w:cs="Times New Roman"/>
        </w:rPr>
        <w:t xml:space="preserve"> részére.</w:t>
      </w:r>
    </w:p>
    <w:p w14:paraId="6D68A90A" w14:textId="41C1135B" w:rsidR="008825D5" w:rsidRDefault="008825D5" w:rsidP="00BE22F8">
      <w:pPr>
        <w:suppressAutoHyphens/>
        <w:spacing w:after="0" w:line="240" w:lineRule="auto"/>
        <w:rPr>
          <w:rFonts w:ascii="Times New Roman" w:hAnsi="Times New Roman" w:cs="Times New Roman"/>
        </w:rPr>
      </w:pPr>
    </w:p>
    <w:p w14:paraId="0A3731B9" w14:textId="77777777" w:rsidR="003934AD" w:rsidRDefault="003934AD" w:rsidP="00252821">
      <w:pPr>
        <w:widowControl w:val="0"/>
        <w:suppressAutoHyphens/>
        <w:autoSpaceDE w:val="0"/>
        <w:autoSpaceDN w:val="0"/>
        <w:adjustRightInd w:val="0"/>
        <w:spacing w:after="0" w:line="23" w:lineRule="atLeast"/>
        <w:jc w:val="both"/>
        <w:rPr>
          <w:rFonts w:ascii="Times New Roman" w:hAnsi="Times New Roman" w:cs="Times New Roman"/>
          <w:b/>
          <w:bCs/>
        </w:rPr>
      </w:pPr>
    </w:p>
    <w:p w14:paraId="027B2DB3" w14:textId="77777777" w:rsidR="00637047" w:rsidRPr="00B73AF5" w:rsidRDefault="00B73AF5" w:rsidP="00B73AF5">
      <w:pPr>
        <w:widowControl w:val="0"/>
        <w:suppressAutoHyphens/>
        <w:autoSpaceDE w:val="0"/>
        <w:autoSpaceDN w:val="0"/>
        <w:adjustRightInd w:val="0"/>
        <w:spacing w:after="0" w:line="23" w:lineRule="atLeast"/>
        <w:jc w:val="both"/>
        <w:rPr>
          <w:rFonts w:ascii="Times New Roman" w:hAnsi="Times New Roman" w:cs="Times New Roman"/>
          <w:b/>
          <w:bCs/>
        </w:rPr>
      </w:pPr>
      <w:r>
        <w:rPr>
          <w:rFonts w:ascii="Times New Roman" w:hAnsi="Times New Roman" w:cs="Times New Roman"/>
          <w:b/>
          <w:bCs/>
        </w:rPr>
        <w:t xml:space="preserve">II. 1. </w:t>
      </w:r>
      <w:r w:rsidR="00E81A3B" w:rsidRPr="00B73AF5">
        <w:rPr>
          <w:rFonts w:ascii="Times New Roman" w:hAnsi="Times New Roman" w:cs="Times New Roman"/>
          <w:b/>
          <w:bCs/>
        </w:rPr>
        <w:t xml:space="preserve"> </w:t>
      </w:r>
      <w:r w:rsidR="008825D5" w:rsidRPr="00B73AF5">
        <w:rPr>
          <w:rFonts w:ascii="Times New Roman" w:hAnsi="Times New Roman" w:cs="Times New Roman"/>
          <w:b/>
          <w:bCs/>
        </w:rPr>
        <w:t xml:space="preserve">A szállítási módok és engedélyek bemutatása </w:t>
      </w:r>
    </w:p>
    <w:p w14:paraId="4A94D4F0" w14:textId="77777777" w:rsidR="00637047" w:rsidRPr="00B73AF5" w:rsidRDefault="00B73AF5" w:rsidP="00B73AF5">
      <w:pPr>
        <w:widowControl w:val="0"/>
        <w:suppressAutoHyphens/>
        <w:autoSpaceDE w:val="0"/>
        <w:autoSpaceDN w:val="0"/>
        <w:adjustRightInd w:val="0"/>
        <w:spacing w:after="0" w:line="23" w:lineRule="atLeast"/>
        <w:ind w:left="360"/>
        <w:jc w:val="both"/>
        <w:rPr>
          <w:rFonts w:ascii="Times New Roman" w:hAnsi="Times New Roman" w:cs="Times New Roman"/>
        </w:rPr>
      </w:pPr>
      <w:r>
        <w:rPr>
          <w:rFonts w:ascii="Times New Roman" w:hAnsi="Times New Roman" w:cs="Times New Roman"/>
        </w:rPr>
        <w:t xml:space="preserve">II.1.1. </w:t>
      </w:r>
      <w:r w:rsidR="008825D5" w:rsidRPr="00B73AF5">
        <w:rPr>
          <w:rFonts w:ascii="Times New Roman" w:hAnsi="Times New Roman" w:cs="Times New Roman"/>
        </w:rPr>
        <w:t>Szállítási technológia:</w:t>
      </w:r>
    </w:p>
    <w:p w14:paraId="4AB9DBC6" w14:textId="77777777" w:rsidR="00E81A3B" w:rsidRPr="00B73AF5" w:rsidRDefault="00B73AF5" w:rsidP="00B73AF5">
      <w:pPr>
        <w:widowControl w:val="0"/>
        <w:suppressAutoHyphens/>
        <w:autoSpaceDE w:val="0"/>
        <w:autoSpaceDN w:val="0"/>
        <w:adjustRightInd w:val="0"/>
        <w:spacing w:after="0" w:line="23" w:lineRule="atLeast"/>
        <w:ind w:left="720"/>
        <w:jc w:val="both"/>
        <w:rPr>
          <w:rFonts w:ascii="Times New Roman" w:hAnsi="Times New Roman" w:cs="Times New Roman"/>
          <w:iCs/>
        </w:rPr>
      </w:pPr>
      <w:r>
        <w:rPr>
          <w:rFonts w:ascii="Times New Roman" w:hAnsi="Times New Roman" w:cs="Times New Roman"/>
          <w:iCs/>
        </w:rPr>
        <w:t>II.1.1.1. a</w:t>
      </w:r>
      <w:r w:rsidR="008825D5" w:rsidRPr="00B73AF5">
        <w:rPr>
          <w:rFonts w:ascii="Times New Roman" w:hAnsi="Times New Roman" w:cs="Times New Roman"/>
          <w:iCs/>
        </w:rPr>
        <w:t xml:space="preserve"> szállítás formája</w:t>
      </w:r>
      <w:r>
        <w:rPr>
          <w:rFonts w:ascii="Times New Roman" w:hAnsi="Times New Roman" w:cs="Times New Roman"/>
          <w:iCs/>
        </w:rPr>
        <w:t xml:space="preserve"> (konténer, tartálykocsi, egyéb</w:t>
      </w:r>
      <w:r w:rsidR="008825D5" w:rsidRPr="00B73AF5">
        <w:rPr>
          <w:rFonts w:ascii="Times New Roman" w:hAnsi="Times New Roman" w:cs="Times New Roman"/>
          <w:iCs/>
        </w:rPr>
        <w:t>)</w:t>
      </w:r>
      <w:r>
        <w:rPr>
          <w:rFonts w:ascii="Times New Roman" w:hAnsi="Times New Roman" w:cs="Times New Roman"/>
          <w:iCs/>
        </w:rPr>
        <w:t>,</w:t>
      </w:r>
    </w:p>
    <w:p w14:paraId="57310A94" w14:textId="3EED70EE" w:rsidR="00637047" w:rsidRPr="00B73AF5" w:rsidRDefault="00B73AF5" w:rsidP="00B73AF5">
      <w:pPr>
        <w:widowControl w:val="0"/>
        <w:suppressAutoHyphens/>
        <w:autoSpaceDE w:val="0"/>
        <w:autoSpaceDN w:val="0"/>
        <w:adjustRightInd w:val="0"/>
        <w:spacing w:after="0" w:line="23" w:lineRule="atLeast"/>
        <w:ind w:left="720"/>
        <w:jc w:val="both"/>
        <w:rPr>
          <w:rFonts w:ascii="Times New Roman" w:hAnsi="Times New Roman" w:cs="Times New Roman"/>
          <w:iCs/>
        </w:rPr>
      </w:pPr>
      <w:r>
        <w:rPr>
          <w:rFonts w:ascii="Times New Roman" w:hAnsi="Times New Roman" w:cs="Times New Roman"/>
          <w:iCs/>
        </w:rPr>
        <w:t xml:space="preserve">II.1.1.2. </w:t>
      </w:r>
      <w:r w:rsidR="00E81A3B" w:rsidRPr="00B73AF5">
        <w:rPr>
          <w:rFonts w:ascii="Times New Roman" w:hAnsi="Times New Roman" w:cs="Times New Roman"/>
          <w:iCs/>
        </w:rPr>
        <w:t>s</w:t>
      </w:r>
      <w:r>
        <w:rPr>
          <w:rFonts w:ascii="Times New Roman" w:hAnsi="Times New Roman" w:cs="Times New Roman"/>
          <w:iCs/>
        </w:rPr>
        <w:t>zállítás módja (k</w:t>
      </w:r>
      <w:r w:rsidR="008825D5" w:rsidRPr="00B73AF5">
        <w:rPr>
          <w:rFonts w:ascii="Times New Roman" w:hAnsi="Times New Roman" w:cs="Times New Roman"/>
          <w:iCs/>
        </w:rPr>
        <w:t>özúti, vasúti, vegyes</w:t>
      </w:r>
      <w:r w:rsidR="00A76043">
        <w:rPr>
          <w:rFonts w:ascii="Times New Roman" w:hAnsi="Times New Roman" w:cs="Times New Roman"/>
          <w:iCs/>
        </w:rPr>
        <w:t>, …</w:t>
      </w:r>
      <w:r w:rsidR="008825D5" w:rsidRPr="00B73AF5">
        <w:rPr>
          <w:rFonts w:ascii="Times New Roman" w:hAnsi="Times New Roman" w:cs="Times New Roman"/>
          <w:iCs/>
        </w:rPr>
        <w:t xml:space="preserve"> stb.)</w:t>
      </w:r>
      <w:r>
        <w:rPr>
          <w:rFonts w:ascii="Times New Roman" w:hAnsi="Times New Roman" w:cs="Times New Roman"/>
          <w:iCs/>
        </w:rPr>
        <w:t>,</w:t>
      </w:r>
    </w:p>
    <w:p w14:paraId="0F6FACD4" w14:textId="77777777" w:rsidR="00830AB3" w:rsidRPr="00B73AF5" w:rsidRDefault="00B73AF5" w:rsidP="00B73AF5">
      <w:pPr>
        <w:widowControl w:val="0"/>
        <w:suppressAutoHyphens/>
        <w:autoSpaceDE w:val="0"/>
        <w:autoSpaceDN w:val="0"/>
        <w:adjustRightInd w:val="0"/>
        <w:spacing w:after="0" w:line="23" w:lineRule="atLeast"/>
        <w:ind w:left="720"/>
        <w:jc w:val="both"/>
        <w:rPr>
          <w:rFonts w:ascii="Times New Roman" w:hAnsi="Times New Roman" w:cs="Times New Roman"/>
          <w:iCs/>
        </w:rPr>
      </w:pPr>
      <w:r>
        <w:rPr>
          <w:rFonts w:ascii="Times New Roman" w:hAnsi="Times New Roman" w:cs="Times New Roman"/>
          <w:iCs/>
        </w:rPr>
        <w:t>II.1.1.3. á</w:t>
      </w:r>
      <w:r w:rsidR="008825D5" w:rsidRPr="00B73AF5">
        <w:rPr>
          <w:rFonts w:ascii="Times New Roman" w:hAnsi="Times New Roman" w:cs="Times New Roman"/>
          <w:iCs/>
        </w:rPr>
        <w:t>trakások száma és technológi</w:t>
      </w:r>
      <w:r>
        <w:rPr>
          <w:rFonts w:ascii="Times New Roman" w:hAnsi="Times New Roman" w:cs="Times New Roman"/>
          <w:iCs/>
        </w:rPr>
        <w:t>ája a szállítás során (i</w:t>
      </w:r>
      <w:r w:rsidR="008825D5" w:rsidRPr="00B73AF5">
        <w:rPr>
          <w:rFonts w:ascii="Times New Roman" w:hAnsi="Times New Roman" w:cs="Times New Roman"/>
          <w:iCs/>
        </w:rPr>
        <w:t>ndulási felrak</w:t>
      </w:r>
      <w:r>
        <w:rPr>
          <w:rFonts w:ascii="Times New Roman" w:hAnsi="Times New Roman" w:cs="Times New Roman"/>
          <w:iCs/>
        </w:rPr>
        <w:t>ás és végső lerakás kivételével</w:t>
      </w:r>
      <w:r w:rsidR="008825D5" w:rsidRPr="00B73AF5">
        <w:rPr>
          <w:rFonts w:ascii="Times New Roman" w:hAnsi="Times New Roman" w:cs="Times New Roman"/>
          <w:iCs/>
        </w:rPr>
        <w:t>)</w:t>
      </w:r>
      <w:r>
        <w:rPr>
          <w:rFonts w:ascii="Times New Roman" w:hAnsi="Times New Roman" w:cs="Times New Roman"/>
          <w:iCs/>
        </w:rPr>
        <w:t>,</w:t>
      </w:r>
    </w:p>
    <w:p w14:paraId="4A460B6B" w14:textId="77777777" w:rsidR="00637047" w:rsidRPr="00B73AF5" w:rsidRDefault="00B73AF5" w:rsidP="00B73AF5">
      <w:pPr>
        <w:widowControl w:val="0"/>
        <w:suppressAutoHyphens/>
        <w:autoSpaceDE w:val="0"/>
        <w:autoSpaceDN w:val="0"/>
        <w:adjustRightInd w:val="0"/>
        <w:spacing w:after="0" w:line="23" w:lineRule="atLeast"/>
        <w:ind w:left="720"/>
        <w:jc w:val="both"/>
        <w:rPr>
          <w:rFonts w:ascii="Times New Roman" w:hAnsi="Times New Roman" w:cs="Times New Roman"/>
          <w:iCs/>
        </w:rPr>
      </w:pPr>
      <w:r>
        <w:rPr>
          <w:rFonts w:ascii="Times New Roman" w:hAnsi="Times New Roman" w:cs="Times New Roman"/>
          <w:iCs/>
        </w:rPr>
        <w:t>II.1.1.4. á</w:t>
      </w:r>
      <w:r w:rsidR="008825D5" w:rsidRPr="00B73AF5">
        <w:rPr>
          <w:rFonts w:ascii="Times New Roman" w:hAnsi="Times New Roman" w:cs="Times New Roman"/>
          <w:iCs/>
        </w:rPr>
        <w:t>trakási helyek szükséges felszereltségéne</w:t>
      </w:r>
      <w:r>
        <w:rPr>
          <w:rFonts w:ascii="Times New Roman" w:hAnsi="Times New Roman" w:cs="Times New Roman"/>
          <w:iCs/>
        </w:rPr>
        <w:t>k megléte, átrakási referenciák,</w:t>
      </w:r>
    </w:p>
    <w:p w14:paraId="7C30EFDE" w14:textId="77777777" w:rsidR="00637047" w:rsidRPr="00B73AF5" w:rsidRDefault="00B73AF5" w:rsidP="00B73AF5">
      <w:pPr>
        <w:widowControl w:val="0"/>
        <w:suppressAutoHyphens/>
        <w:autoSpaceDE w:val="0"/>
        <w:autoSpaceDN w:val="0"/>
        <w:adjustRightInd w:val="0"/>
        <w:spacing w:after="0" w:line="23" w:lineRule="atLeast"/>
        <w:ind w:left="720"/>
        <w:jc w:val="both"/>
        <w:rPr>
          <w:rFonts w:ascii="Times New Roman" w:hAnsi="Times New Roman" w:cs="Times New Roman"/>
          <w:iCs/>
        </w:rPr>
      </w:pPr>
      <w:r>
        <w:rPr>
          <w:rFonts w:ascii="Times New Roman" w:hAnsi="Times New Roman" w:cs="Times New Roman"/>
          <w:iCs/>
        </w:rPr>
        <w:t xml:space="preserve">II.1.1.5. </w:t>
      </w:r>
      <w:r w:rsidR="00E9794B">
        <w:rPr>
          <w:rFonts w:ascii="Times New Roman" w:hAnsi="Times New Roman" w:cs="Times New Roman"/>
          <w:iCs/>
        </w:rPr>
        <w:t>t</w:t>
      </w:r>
      <w:r w:rsidR="00DD3B1C">
        <w:rPr>
          <w:rFonts w:ascii="Times New Roman" w:hAnsi="Times New Roman" w:cs="Times New Roman"/>
          <w:iCs/>
        </w:rPr>
        <w:t>echnológiai</w:t>
      </w:r>
      <w:r w:rsidR="008825D5" w:rsidRPr="00B73AF5">
        <w:rPr>
          <w:rFonts w:ascii="Times New Roman" w:hAnsi="Times New Roman" w:cs="Times New Roman"/>
          <w:iCs/>
        </w:rPr>
        <w:t xml:space="preserve"> eltérések a téli időszakban: </w:t>
      </w:r>
      <w:r w:rsidR="00DD3B1C" w:rsidRPr="00B73AF5">
        <w:rPr>
          <w:rFonts w:ascii="Times New Roman" w:hAnsi="Times New Roman" w:cs="Times New Roman"/>
          <w:iCs/>
        </w:rPr>
        <w:t>szállítás-</w:t>
      </w:r>
      <w:r w:rsidR="00DD3B1C">
        <w:rPr>
          <w:rFonts w:ascii="Times New Roman" w:hAnsi="Times New Roman" w:cs="Times New Roman"/>
          <w:iCs/>
        </w:rPr>
        <w:t xml:space="preserve"> átrakás-lerakás</w:t>
      </w:r>
      <w:r>
        <w:rPr>
          <w:rFonts w:ascii="Times New Roman" w:hAnsi="Times New Roman" w:cs="Times New Roman"/>
          <w:iCs/>
        </w:rPr>
        <w:t xml:space="preserve"> fagypont alatt, k</w:t>
      </w:r>
      <w:r w:rsidR="008825D5" w:rsidRPr="00B73AF5">
        <w:rPr>
          <w:rFonts w:ascii="Times New Roman" w:hAnsi="Times New Roman" w:cs="Times New Roman"/>
          <w:iCs/>
        </w:rPr>
        <w:t>ockázat elemzés, kárelhá</w:t>
      </w:r>
      <w:r>
        <w:rPr>
          <w:rFonts w:ascii="Times New Roman" w:hAnsi="Times New Roman" w:cs="Times New Roman"/>
          <w:iCs/>
        </w:rPr>
        <w:t>rítási terv,</w:t>
      </w:r>
    </w:p>
    <w:p w14:paraId="7C6F1C58" w14:textId="77777777" w:rsidR="00637047" w:rsidRPr="00B73AF5" w:rsidRDefault="00B73AF5" w:rsidP="00B73AF5">
      <w:pPr>
        <w:widowControl w:val="0"/>
        <w:suppressAutoHyphens/>
        <w:autoSpaceDE w:val="0"/>
        <w:autoSpaceDN w:val="0"/>
        <w:adjustRightInd w:val="0"/>
        <w:spacing w:after="0" w:line="23" w:lineRule="atLeast"/>
        <w:ind w:left="720"/>
        <w:jc w:val="both"/>
        <w:rPr>
          <w:rFonts w:ascii="Times New Roman" w:hAnsi="Times New Roman" w:cs="Times New Roman"/>
        </w:rPr>
      </w:pPr>
      <w:r>
        <w:rPr>
          <w:rFonts w:ascii="Times New Roman" w:hAnsi="Times New Roman" w:cs="Times New Roman"/>
          <w:iCs/>
        </w:rPr>
        <w:t>II.1.1.6. s</w:t>
      </w:r>
      <w:r w:rsidR="008825D5" w:rsidRPr="00B73AF5">
        <w:rPr>
          <w:rFonts w:ascii="Times New Roman" w:hAnsi="Times New Roman" w:cs="Times New Roman"/>
          <w:iCs/>
        </w:rPr>
        <w:t>zállítás rendkívüli időszakban (közúti torlódás, vagy közút lezárás, vasúti vágányzár, hóakadály, árvíz-b</w:t>
      </w:r>
      <w:r>
        <w:rPr>
          <w:rFonts w:ascii="Times New Roman" w:hAnsi="Times New Roman" w:cs="Times New Roman"/>
          <w:iCs/>
        </w:rPr>
        <w:t>elvíz hatásai, karambol,</w:t>
      </w:r>
      <w:r w:rsidR="00A76043">
        <w:rPr>
          <w:rFonts w:ascii="Times New Roman" w:hAnsi="Times New Roman" w:cs="Times New Roman"/>
          <w:iCs/>
        </w:rPr>
        <w:t xml:space="preserve"> …</w:t>
      </w:r>
      <w:r>
        <w:rPr>
          <w:rFonts w:ascii="Times New Roman" w:hAnsi="Times New Roman" w:cs="Times New Roman"/>
          <w:iCs/>
        </w:rPr>
        <w:t xml:space="preserve"> stb.) k</w:t>
      </w:r>
      <w:r w:rsidR="008825D5" w:rsidRPr="00B73AF5">
        <w:rPr>
          <w:rFonts w:ascii="Times New Roman" w:hAnsi="Times New Roman" w:cs="Times New Roman"/>
          <w:iCs/>
        </w:rPr>
        <w:t>ockázat elemzés, kárelhárítási terv</w:t>
      </w:r>
      <w:r>
        <w:rPr>
          <w:rFonts w:ascii="Times New Roman" w:hAnsi="Times New Roman" w:cs="Times New Roman"/>
          <w:iCs/>
        </w:rPr>
        <w:t>.</w:t>
      </w:r>
    </w:p>
    <w:p w14:paraId="4D9F502F" w14:textId="77777777" w:rsidR="008825D5" w:rsidRDefault="008825D5" w:rsidP="00830AB3">
      <w:pPr>
        <w:widowControl w:val="0"/>
        <w:suppressAutoHyphens/>
        <w:autoSpaceDE w:val="0"/>
        <w:autoSpaceDN w:val="0"/>
        <w:adjustRightInd w:val="0"/>
        <w:spacing w:before="200" w:after="0" w:line="240" w:lineRule="auto"/>
        <w:rPr>
          <w:rFonts w:ascii="Times New Roman" w:hAnsi="Times New Roman" w:cs="Times New Roman"/>
          <w:iCs/>
        </w:rPr>
      </w:pPr>
    </w:p>
    <w:p w14:paraId="23D518CA" w14:textId="2BD47182" w:rsidR="008825D5" w:rsidRPr="006D2922" w:rsidRDefault="008825D5" w:rsidP="0095311D">
      <w:pPr>
        <w:pStyle w:val="Listaszerbekezds"/>
        <w:widowControl w:val="0"/>
        <w:numPr>
          <w:ilvl w:val="1"/>
          <w:numId w:val="22"/>
        </w:numPr>
        <w:tabs>
          <w:tab w:val="clear" w:pos="1440"/>
        </w:tabs>
        <w:suppressAutoHyphens/>
        <w:autoSpaceDE w:val="0"/>
        <w:autoSpaceDN w:val="0"/>
        <w:adjustRightInd w:val="0"/>
        <w:spacing w:before="200" w:after="0" w:line="240" w:lineRule="auto"/>
        <w:ind w:left="284" w:hanging="218"/>
        <w:rPr>
          <w:rFonts w:ascii="Times New Roman" w:hAnsi="Times New Roman" w:cs="Times New Roman"/>
        </w:rPr>
      </w:pPr>
      <w:r w:rsidRPr="006D2922">
        <w:rPr>
          <w:rFonts w:ascii="Times New Roman" w:hAnsi="Times New Roman" w:cs="Times New Roman"/>
        </w:rPr>
        <w:t>táblázat</w:t>
      </w:r>
    </w:p>
    <w:p w14:paraId="4124B20F" w14:textId="77777777" w:rsidR="00A76043" w:rsidRPr="006D2922" w:rsidRDefault="00A76043">
      <w:pPr>
        <w:widowControl w:val="0"/>
        <w:suppressAutoHyphens/>
        <w:autoSpaceDE w:val="0"/>
        <w:autoSpaceDN w:val="0"/>
        <w:adjustRightInd w:val="0"/>
        <w:spacing w:before="200"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843"/>
        <w:gridCol w:w="1651"/>
        <w:gridCol w:w="1665"/>
        <w:gridCol w:w="2533"/>
      </w:tblGrid>
      <w:tr w:rsidR="008825D5" w:rsidRPr="004D6F45" w14:paraId="01A1FB8E" w14:textId="77777777" w:rsidTr="00156E88">
        <w:trPr>
          <w:jc w:val="center"/>
        </w:trPr>
        <w:tc>
          <w:tcPr>
            <w:tcW w:w="755" w:type="pct"/>
          </w:tcPr>
          <w:p w14:paraId="37CFB786"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Szállítási mód*</w:t>
            </w:r>
          </w:p>
        </w:tc>
        <w:tc>
          <w:tcPr>
            <w:tcW w:w="1017" w:type="pct"/>
          </w:tcPr>
          <w:p w14:paraId="36C073DC"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Jármű típusa</w:t>
            </w:r>
          </w:p>
        </w:tc>
        <w:tc>
          <w:tcPr>
            <w:tcW w:w="911" w:type="pct"/>
          </w:tcPr>
          <w:p w14:paraId="10299325"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Jármű rendszáma</w:t>
            </w:r>
          </w:p>
        </w:tc>
        <w:tc>
          <w:tcPr>
            <w:tcW w:w="919" w:type="pct"/>
          </w:tcPr>
          <w:p w14:paraId="25FEAC37"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Jármű tulajdonosa</w:t>
            </w:r>
          </w:p>
        </w:tc>
        <w:tc>
          <w:tcPr>
            <w:tcW w:w="1398" w:type="pct"/>
          </w:tcPr>
          <w:p w14:paraId="36216F2E"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A szállítható iszap</w:t>
            </w:r>
          </w:p>
          <w:p w14:paraId="3BB31034"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szárazanyag tartalma</w:t>
            </w:r>
          </w:p>
          <w:p w14:paraId="5F816239"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w:t>
            </w:r>
          </w:p>
        </w:tc>
      </w:tr>
      <w:tr w:rsidR="008825D5" w:rsidRPr="004D6F45" w14:paraId="7F908CC2" w14:textId="77777777" w:rsidTr="00156E88">
        <w:trPr>
          <w:jc w:val="center"/>
        </w:trPr>
        <w:tc>
          <w:tcPr>
            <w:tcW w:w="755" w:type="pct"/>
          </w:tcPr>
          <w:p w14:paraId="3E3C17B4" w14:textId="77777777" w:rsidR="008825D5" w:rsidRPr="004D6F45" w:rsidRDefault="008825D5" w:rsidP="00534791">
            <w:pPr>
              <w:suppressAutoHyphens/>
              <w:spacing w:after="0" w:line="240" w:lineRule="auto"/>
              <w:rPr>
                <w:rFonts w:ascii="Times New Roman" w:hAnsi="Times New Roman" w:cs="Times New Roman"/>
              </w:rPr>
            </w:pPr>
          </w:p>
        </w:tc>
        <w:tc>
          <w:tcPr>
            <w:tcW w:w="1017" w:type="pct"/>
          </w:tcPr>
          <w:p w14:paraId="2266392C" w14:textId="77777777" w:rsidR="008825D5" w:rsidRPr="004D6F45" w:rsidRDefault="008825D5" w:rsidP="00534791">
            <w:pPr>
              <w:suppressAutoHyphens/>
              <w:spacing w:after="0" w:line="240" w:lineRule="auto"/>
              <w:rPr>
                <w:rFonts w:ascii="Times New Roman" w:hAnsi="Times New Roman" w:cs="Times New Roman"/>
              </w:rPr>
            </w:pPr>
          </w:p>
        </w:tc>
        <w:tc>
          <w:tcPr>
            <w:tcW w:w="911" w:type="pct"/>
          </w:tcPr>
          <w:p w14:paraId="46AC17B0" w14:textId="77777777" w:rsidR="008825D5" w:rsidRPr="004D6F45" w:rsidRDefault="008825D5" w:rsidP="00534791">
            <w:pPr>
              <w:suppressAutoHyphens/>
              <w:spacing w:after="0" w:line="240" w:lineRule="auto"/>
              <w:rPr>
                <w:rFonts w:ascii="Times New Roman" w:hAnsi="Times New Roman" w:cs="Times New Roman"/>
              </w:rPr>
            </w:pPr>
          </w:p>
        </w:tc>
        <w:tc>
          <w:tcPr>
            <w:tcW w:w="919" w:type="pct"/>
          </w:tcPr>
          <w:p w14:paraId="53159872" w14:textId="77777777" w:rsidR="008825D5" w:rsidRPr="004D6F45" w:rsidRDefault="008825D5" w:rsidP="00534791">
            <w:pPr>
              <w:suppressAutoHyphens/>
              <w:spacing w:after="0" w:line="240" w:lineRule="auto"/>
              <w:rPr>
                <w:rFonts w:ascii="Times New Roman" w:hAnsi="Times New Roman" w:cs="Times New Roman"/>
              </w:rPr>
            </w:pPr>
          </w:p>
        </w:tc>
        <w:tc>
          <w:tcPr>
            <w:tcW w:w="1398" w:type="pct"/>
          </w:tcPr>
          <w:p w14:paraId="7E8641A0" w14:textId="77777777" w:rsidR="008825D5" w:rsidRPr="004D6F45" w:rsidRDefault="008825D5" w:rsidP="00534791">
            <w:pPr>
              <w:suppressAutoHyphens/>
              <w:spacing w:after="0" w:line="240" w:lineRule="auto"/>
              <w:rPr>
                <w:rFonts w:ascii="Times New Roman" w:hAnsi="Times New Roman" w:cs="Times New Roman"/>
              </w:rPr>
            </w:pPr>
          </w:p>
        </w:tc>
      </w:tr>
      <w:tr w:rsidR="008825D5" w:rsidRPr="004D6F45" w14:paraId="778C76B8" w14:textId="77777777" w:rsidTr="00156E88">
        <w:trPr>
          <w:jc w:val="center"/>
        </w:trPr>
        <w:tc>
          <w:tcPr>
            <w:tcW w:w="755" w:type="pct"/>
          </w:tcPr>
          <w:p w14:paraId="6774F592" w14:textId="77777777" w:rsidR="008825D5" w:rsidRPr="004D6F45" w:rsidRDefault="008825D5" w:rsidP="00534791">
            <w:pPr>
              <w:suppressAutoHyphens/>
              <w:spacing w:after="0" w:line="240" w:lineRule="auto"/>
              <w:rPr>
                <w:rFonts w:ascii="Times New Roman" w:hAnsi="Times New Roman" w:cs="Times New Roman"/>
              </w:rPr>
            </w:pPr>
          </w:p>
        </w:tc>
        <w:tc>
          <w:tcPr>
            <w:tcW w:w="1017" w:type="pct"/>
          </w:tcPr>
          <w:p w14:paraId="0CFDCF10" w14:textId="77777777" w:rsidR="008825D5" w:rsidRPr="004D6F45" w:rsidRDefault="008825D5" w:rsidP="00534791">
            <w:pPr>
              <w:suppressAutoHyphens/>
              <w:spacing w:after="0" w:line="240" w:lineRule="auto"/>
              <w:rPr>
                <w:rFonts w:ascii="Times New Roman" w:hAnsi="Times New Roman" w:cs="Times New Roman"/>
              </w:rPr>
            </w:pPr>
          </w:p>
        </w:tc>
        <w:tc>
          <w:tcPr>
            <w:tcW w:w="911" w:type="pct"/>
          </w:tcPr>
          <w:p w14:paraId="7FFD574D" w14:textId="77777777" w:rsidR="008825D5" w:rsidRPr="004D6F45" w:rsidRDefault="008825D5" w:rsidP="00534791">
            <w:pPr>
              <w:suppressAutoHyphens/>
              <w:spacing w:after="0" w:line="240" w:lineRule="auto"/>
              <w:rPr>
                <w:rFonts w:ascii="Times New Roman" w:hAnsi="Times New Roman" w:cs="Times New Roman"/>
              </w:rPr>
            </w:pPr>
          </w:p>
        </w:tc>
        <w:tc>
          <w:tcPr>
            <w:tcW w:w="919" w:type="pct"/>
          </w:tcPr>
          <w:p w14:paraId="350B118B" w14:textId="77777777" w:rsidR="008825D5" w:rsidRPr="004D6F45" w:rsidRDefault="008825D5" w:rsidP="00534791">
            <w:pPr>
              <w:suppressAutoHyphens/>
              <w:spacing w:after="0" w:line="240" w:lineRule="auto"/>
              <w:rPr>
                <w:rFonts w:ascii="Times New Roman" w:hAnsi="Times New Roman" w:cs="Times New Roman"/>
              </w:rPr>
            </w:pPr>
          </w:p>
        </w:tc>
        <w:tc>
          <w:tcPr>
            <w:tcW w:w="1398" w:type="pct"/>
          </w:tcPr>
          <w:p w14:paraId="04ACE2FB" w14:textId="77777777" w:rsidR="008825D5" w:rsidRPr="004D6F45" w:rsidRDefault="008825D5" w:rsidP="00534791">
            <w:pPr>
              <w:suppressAutoHyphens/>
              <w:spacing w:after="0" w:line="240" w:lineRule="auto"/>
              <w:rPr>
                <w:rFonts w:ascii="Times New Roman" w:hAnsi="Times New Roman" w:cs="Times New Roman"/>
              </w:rPr>
            </w:pPr>
          </w:p>
        </w:tc>
      </w:tr>
      <w:tr w:rsidR="008825D5" w:rsidRPr="004D6F45" w14:paraId="73AD72FC" w14:textId="77777777" w:rsidTr="00156E88">
        <w:trPr>
          <w:jc w:val="center"/>
        </w:trPr>
        <w:tc>
          <w:tcPr>
            <w:tcW w:w="755" w:type="pct"/>
          </w:tcPr>
          <w:p w14:paraId="62B3723E" w14:textId="77777777" w:rsidR="008825D5" w:rsidRPr="004D6F45" w:rsidRDefault="008825D5" w:rsidP="00534791">
            <w:pPr>
              <w:suppressAutoHyphens/>
              <w:spacing w:after="0" w:line="240" w:lineRule="auto"/>
              <w:rPr>
                <w:rFonts w:ascii="Times New Roman" w:hAnsi="Times New Roman" w:cs="Times New Roman"/>
              </w:rPr>
            </w:pPr>
          </w:p>
        </w:tc>
        <w:tc>
          <w:tcPr>
            <w:tcW w:w="1017" w:type="pct"/>
          </w:tcPr>
          <w:p w14:paraId="1932A90A" w14:textId="77777777" w:rsidR="008825D5" w:rsidRPr="004D6F45" w:rsidRDefault="008825D5" w:rsidP="00534791">
            <w:pPr>
              <w:suppressAutoHyphens/>
              <w:spacing w:after="0" w:line="240" w:lineRule="auto"/>
              <w:rPr>
                <w:rFonts w:ascii="Times New Roman" w:hAnsi="Times New Roman" w:cs="Times New Roman"/>
              </w:rPr>
            </w:pPr>
          </w:p>
        </w:tc>
        <w:tc>
          <w:tcPr>
            <w:tcW w:w="911" w:type="pct"/>
          </w:tcPr>
          <w:p w14:paraId="478BA96B" w14:textId="77777777" w:rsidR="008825D5" w:rsidRPr="004D6F45" w:rsidRDefault="008825D5" w:rsidP="00534791">
            <w:pPr>
              <w:suppressAutoHyphens/>
              <w:spacing w:after="0" w:line="240" w:lineRule="auto"/>
              <w:rPr>
                <w:rFonts w:ascii="Times New Roman" w:hAnsi="Times New Roman" w:cs="Times New Roman"/>
              </w:rPr>
            </w:pPr>
          </w:p>
        </w:tc>
        <w:tc>
          <w:tcPr>
            <w:tcW w:w="919" w:type="pct"/>
          </w:tcPr>
          <w:p w14:paraId="53EF3DF8" w14:textId="77777777" w:rsidR="008825D5" w:rsidRPr="004D6F45" w:rsidRDefault="008825D5" w:rsidP="00534791">
            <w:pPr>
              <w:suppressAutoHyphens/>
              <w:spacing w:after="0" w:line="240" w:lineRule="auto"/>
              <w:rPr>
                <w:rFonts w:ascii="Times New Roman" w:hAnsi="Times New Roman" w:cs="Times New Roman"/>
              </w:rPr>
            </w:pPr>
          </w:p>
        </w:tc>
        <w:tc>
          <w:tcPr>
            <w:tcW w:w="1398" w:type="pct"/>
          </w:tcPr>
          <w:p w14:paraId="1C29339B" w14:textId="77777777" w:rsidR="008825D5" w:rsidRPr="004D6F45" w:rsidRDefault="008825D5" w:rsidP="00534791">
            <w:pPr>
              <w:suppressAutoHyphens/>
              <w:spacing w:after="0" w:line="240" w:lineRule="auto"/>
              <w:rPr>
                <w:rFonts w:ascii="Times New Roman" w:hAnsi="Times New Roman" w:cs="Times New Roman"/>
              </w:rPr>
            </w:pPr>
          </w:p>
        </w:tc>
      </w:tr>
    </w:tbl>
    <w:p w14:paraId="602117CB" w14:textId="77777777" w:rsidR="008825D5" w:rsidRPr="004D6F45" w:rsidRDefault="008825D5" w:rsidP="00534791">
      <w:pPr>
        <w:suppressAutoHyphens/>
        <w:spacing w:after="0" w:line="240" w:lineRule="auto"/>
        <w:rPr>
          <w:rFonts w:ascii="Times New Roman" w:hAnsi="Times New Roman" w:cs="Times New Roman"/>
          <w:i/>
          <w:iCs/>
        </w:rPr>
      </w:pPr>
      <w:r w:rsidRPr="004D6F45">
        <w:rPr>
          <w:rFonts w:ascii="Times New Roman" w:hAnsi="Times New Roman" w:cs="Times New Roman"/>
          <w:i/>
          <w:iCs/>
        </w:rPr>
        <w:t>*pl. közúti, vasúti, folyami</w:t>
      </w:r>
    </w:p>
    <w:p w14:paraId="709AB676" w14:textId="77777777" w:rsidR="008825D5" w:rsidRPr="004D6F45" w:rsidRDefault="008825D5" w:rsidP="00534791">
      <w:pPr>
        <w:suppressAutoHyphens/>
        <w:spacing w:after="0" w:line="240" w:lineRule="auto"/>
        <w:rPr>
          <w:rFonts w:ascii="Times New Roman" w:hAnsi="Times New Roman" w:cs="Times New Roman"/>
          <w:i/>
          <w:iCs/>
        </w:rPr>
      </w:pPr>
    </w:p>
    <w:p w14:paraId="7A56C666" w14:textId="77777777" w:rsidR="008825D5" w:rsidRPr="004D6F45" w:rsidRDefault="008825D5" w:rsidP="00534791">
      <w:pPr>
        <w:suppressAutoHyphens/>
        <w:spacing w:after="0" w:line="240" w:lineRule="auto"/>
        <w:rPr>
          <w:rFonts w:ascii="Times New Roman" w:hAnsi="Times New Roman" w:cs="Times New Roman"/>
          <w:i/>
          <w:iCs/>
        </w:rPr>
      </w:pPr>
    </w:p>
    <w:p w14:paraId="6E0628DE" w14:textId="13597FCC" w:rsidR="008825D5" w:rsidRDefault="00E81A3B" w:rsidP="00534791">
      <w:pPr>
        <w:suppressAutoHyphens/>
        <w:spacing w:after="0" w:line="240" w:lineRule="auto"/>
        <w:rPr>
          <w:rFonts w:ascii="Times New Roman" w:hAnsi="Times New Roman" w:cs="Times New Roman"/>
        </w:rPr>
      </w:pPr>
      <w:r>
        <w:rPr>
          <w:rFonts w:ascii="Times New Roman" w:hAnsi="Times New Roman" w:cs="Times New Roman"/>
          <w:iCs/>
        </w:rPr>
        <w:lastRenderedPageBreak/>
        <w:t>II</w:t>
      </w:r>
      <w:r w:rsidR="00A21653">
        <w:rPr>
          <w:rFonts w:ascii="Times New Roman" w:hAnsi="Times New Roman" w:cs="Times New Roman"/>
          <w:iCs/>
        </w:rPr>
        <w:t xml:space="preserve">.2. </w:t>
      </w:r>
      <w:r w:rsidR="008825D5" w:rsidRPr="00A21653">
        <w:rPr>
          <w:rFonts w:ascii="Times New Roman" w:hAnsi="Times New Roman" w:cs="Times New Roman"/>
          <w:iCs/>
        </w:rPr>
        <w:t>Szállítási engedélyek</w:t>
      </w:r>
      <w:r w:rsidR="00A21653">
        <w:rPr>
          <w:rFonts w:ascii="Times New Roman" w:hAnsi="Times New Roman" w:cs="Times New Roman"/>
        </w:rPr>
        <w:t>:</w:t>
      </w:r>
      <w:r w:rsidR="008825D5" w:rsidRPr="00A21653">
        <w:rPr>
          <w:rFonts w:ascii="Times New Roman" w:hAnsi="Times New Roman" w:cs="Times New Roman"/>
        </w:rPr>
        <w:t xml:space="preserve"> </w:t>
      </w:r>
    </w:p>
    <w:p w14:paraId="6B886F8E" w14:textId="77777777" w:rsidR="006D3838" w:rsidRPr="00A21653" w:rsidRDefault="006D3838" w:rsidP="00534791">
      <w:pPr>
        <w:suppressAutoHyphens/>
        <w:spacing w:after="0" w:line="240" w:lineRule="auto"/>
        <w:rPr>
          <w:rFonts w:ascii="Times New Roman" w:hAnsi="Times New Roman" w:cs="Times New Roman"/>
        </w:rPr>
      </w:pPr>
    </w:p>
    <w:p w14:paraId="7D5AC98D" w14:textId="3FE24BC2" w:rsidR="00A76043" w:rsidRDefault="00A76043">
      <w:pPr>
        <w:suppressAutoHyphens/>
        <w:spacing w:after="0" w:line="240" w:lineRule="auto"/>
        <w:rPr>
          <w:rFonts w:ascii="Times New Roman" w:hAnsi="Times New Roman" w:cs="Times New Roman"/>
        </w:rPr>
      </w:pPr>
      <w:r w:rsidRPr="00A76043">
        <w:rPr>
          <w:rFonts w:ascii="Times New Roman" w:hAnsi="Times New Roman" w:cs="Times New Roman"/>
        </w:rPr>
        <w:t>2.</w:t>
      </w:r>
      <w:r>
        <w:rPr>
          <w:rFonts w:ascii="Times New Roman" w:hAnsi="Times New Roman" w:cs="Times New Roman"/>
        </w:rPr>
        <w:t xml:space="preserve"> </w:t>
      </w:r>
      <w:r w:rsidR="008825D5" w:rsidRPr="006D2922">
        <w:rPr>
          <w:rFonts w:ascii="Times New Roman" w:hAnsi="Times New Roman" w:cs="Times New Roman"/>
        </w:rPr>
        <w:t>táblázat</w:t>
      </w:r>
    </w:p>
    <w:p w14:paraId="1EF31EA3" w14:textId="77777777" w:rsidR="00A76043" w:rsidRPr="006D2922" w:rsidRDefault="00A76043">
      <w:pPr>
        <w:suppressAutoHyphens/>
        <w:spacing w:after="0" w:line="240" w:lineRule="auto"/>
        <w:rPr>
          <w:rFonts w:ascii="Times New Roman" w:hAnsi="Times New Roman" w:cs="Times New Roman"/>
        </w:rPr>
      </w:pPr>
    </w:p>
    <w:tbl>
      <w:tblPr>
        <w:tblpPr w:leftFromText="141" w:rightFromText="141"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037"/>
        <w:gridCol w:w="1749"/>
        <w:gridCol w:w="2323"/>
      </w:tblGrid>
      <w:tr w:rsidR="008825D5" w:rsidRPr="004D6F45" w14:paraId="61FC2C23" w14:textId="77777777" w:rsidTr="00156E88">
        <w:tc>
          <w:tcPr>
            <w:tcW w:w="1629" w:type="pct"/>
          </w:tcPr>
          <w:p w14:paraId="6FEB02CB"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Engedély száma</w:t>
            </w:r>
          </w:p>
        </w:tc>
        <w:tc>
          <w:tcPr>
            <w:tcW w:w="1124" w:type="pct"/>
          </w:tcPr>
          <w:p w14:paraId="25D70CB3"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Engedélyes</w:t>
            </w:r>
          </w:p>
        </w:tc>
        <w:tc>
          <w:tcPr>
            <w:tcW w:w="965" w:type="pct"/>
          </w:tcPr>
          <w:p w14:paraId="460EF8AF"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Engedély érvényessége</w:t>
            </w:r>
          </w:p>
        </w:tc>
        <w:tc>
          <w:tcPr>
            <w:tcW w:w="1282" w:type="pct"/>
          </w:tcPr>
          <w:p w14:paraId="47671A41"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Szállítási kapacitás</w:t>
            </w:r>
          </w:p>
          <w:p w14:paraId="596710CB"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t/év</w:t>
            </w:r>
          </w:p>
        </w:tc>
      </w:tr>
      <w:tr w:rsidR="008825D5" w:rsidRPr="004D6F45" w14:paraId="15C6C3B7" w14:textId="77777777" w:rsidTr="00156E88">
        <w:tc>
          <w:tcPr>
            <w:tcW w:w="1629" w:type="pct"/>
          </w:tcPr>
          <w:p w14:paraId="2236263D" w14:textId="77777777" w:rsidR="008825D5" w:rsidRPr="004D6F45" w:rsidRDefault="008825D5" w:rsidP="00534791">
            <w:pPr>
              <w:suppressAutoHyphens/>
              <w:spacing w:after="0" w:line="240" w:lineRule="auto"/>
              <w:rPr>
                <w:rFonts w:ascii="Times New Roman" w:hAnsi="Times New Roman" w:cs="Times New Roman"/>
              </w:rPr>
            </w:pPr>
          </w:p>
        </w:tc>
        <w:tc>
          <w:tcPr>
            <w:tcW w:w="1124" w:type="pct"/>
          </w:tcPr>
          <w:p w14:paraId="1265BEBD" w14:textId="77777777" w:rsidR="008825D5" w:rsidRPr="004D6F45" w:rsidRDefault="008825D5" w:rsidP="00534791">
            <w:pPr>
              <w:suppressAutoHyphens/>
              <w:spacing w:after="0" w:line="240" w:lineRule="auto"/>
              <w:rPr>
                <w:rFonts w:ascii="Times New Roman" w:hAnsi="Times New Roman" w:cs="Times New Roman"/>
              </w:rPr>
            </w:pPr>
          </w:p>
        </w:tc>
        <w:tc>
          <w:tcPr>
            <w:tcW w:w="965" w:type="pct"/>
          </w:tcPr>
          <w:p w14:paraId="64532490" w14:textId="77777777" w:rsidR="008825D5" w:rsidRPr="004D6F45" w:rsidRDefault="008825D5" w:rsidP="00534791">
            <w:pPr>
              <w:suppressAutoHyphens/>
              <w:spacing w:after="0" w:line="240" w:lineRule="auto"/>
              <w:rPr>
                <w:rFonts w:ascii="Times New Roman" w:hAnsi="Times New Roman" w:cs="Times New Roman"/>
              </w:rPr>
            </w:pPr>
          </w:p>
        </w:tc>
        <w:tc>
          <w:tcPr>
            <w:tcW w:w="1282" w:type="pct"/>
          </w:tcPr>
          <w:p w14:paraId="64AE8239" w14:textId="77777777" w:rsidR="008825D5" w:rsidRPr="004D6F45" w:rsidRDefault="008825D5" w:rsidP="00534791">
            <w:pPr>
              <w:suppressAutoHyphens/>
              <w:spacing w:after="0" w:line="240" w:lineRule="auto"/>
              <w:rPr>
                <w:rFonts w:ascii="Times New Roman" w:hAnsi="Times New Roman" w:cs="Times New Roman"/>
              </w:rPr>
            </w:pPr>
          </w:p>
        </w:tc>
      </w:tr>
      <w:tr w:rsidR="008825D5" w:rsidRPr="004D6F45" w14:paraId="77F52E35" w14:textId="77777777" w:rsidTr="00156E88">
        <w:tc>
          <w:tcPr>
            <w:tcW w:w="1629" w:type="pct"/>
            <w:tcBorders>
              <w:bottom w:val="single" w:sz="12" w:space="0" w:color="auto"/>
            </w:tcBorders>
          </w:tcPr>
          <w:p w14:paraId="054EF264" w14:textId="77777777" w:rsidR="008825D5" w:rsidRPr="004D6F45" w:rsidRDefault="008825D5" w:rsidP="00534791">
            <w:pPr>
              <w:suppressAutoHyphens/>
              <w:spacing w:after="0" w:line="240" w:lineRule="auto"/>
              <w:rPr>
                <w:rFonts w:ascii="Times New Roman" w:hAnsi="Times New Roman" w:cs="Times New Roman"/>
              </w:rPr>
            </w:pPr>
          </w:p>
        </w:tc>
        <w:tc>
          <w:tcPr>
            <w:tcW w:w="1124" w:type="pct"/>
            <w:tcBorders>
              <w:bottom w:val="single" w:sz="12" w:space="0" w:color="auto"/>
            </w:tcBorders>
          </w:tcPr>
          <w:p w14:paraId="40B58E91" w14:textId="77777777" w:rsidR="008825D5" w:rsidRPr="004D6F45" w:rsidRDefault="008825D5" w:rsidP="00534791">
            <w:pPr>
              <w:suppressAutoHyphens/>
              <w:spacing w:after="0" w:line="240" w:lineRule="auto"/>
              <w:rPr>
                <w:rFonts w:ascii="Times New Roman" w:hAnsi="Times New Roman" w:cs="Times New Roman"/>
              </w:rPr>
            </w:pPr>
          </w:p>
        </w:tc>
        <w:tc>
          <w:tcPr>
            <w:tcW w:w="965" w:type="pct"/>
            <w:tcBorders>
              <w:bottom w:val="single" w:sz="12" w:space="0" w:color="auto"/>
            </w:tcBorders>
          </w:tcPr>
          <w:p w14:paraId="102B18E9" w14:textId="77777777" w:rsidR="008825D5" w:rsidRPr="004D6F45" w:rsidRDefault="008825D5" w:rsidP="00534791">
            <w:pPr>
              <w:suppressAutoHyphens/>
              <w:spacing w:after="0" w:line="240" w:lineRule="auto"/>
              <w:rPr>
                <w:rFonts w:ascii="Times New Roman" w:hAnsi="Times New Roman" w:cs="Times New Roman"/>
              </w:rPr>
            </w:pPr>
          </w:p>
        </w:tc>
        <w:tc>
          <w:tcPr>
            <w:tcW w:w="1282" w:type="pct"/>
            <w:tcBorders>
              <w:bottom w:val="single" w:sz="12" w:space="0" w:color="auto"/>
            </w:tcBorders>
          </w:tcPr>
          <w:p w14:paraId="60675A04" w14:textId="77777777" w:rsidR="008825D5" w:rsidRPr="004D6F45" w:rsidRDefault="008825D5" w:rsidP="00534791">
            <w:pPr>
              <w:suppressAutoHyphens/>
              <w:spacing w:after="0" w:line="240" w:lineRule="auto"/>
              <w:rPr>
                <w:rFonts w:ascii="Times New Roman" w:hAnsi="Times New Roman" w:cs="Times New Roman"/>
              </w:rPr>
            </w:pPr>
          </w:p>
        </w:tc>
      </w:tr>
      <w:tr w:rsidR="008825D5" w:rsidRPr="004D6F45" w14:paraId="7C66B610" w14:textId="77777777" w:rsidTr="00156E88">
        <w:tc>
          <w:tcPr>
            <w:tcW w:w="3718" w:type="pct"/>
            <w:gridSpan w:val="3"/>
            <w:tcBorders>
              <w:top w:val="single" w:sz="12" w:space="0" w:color="auto"/>
            </w:tcBorders>
          </w:tcPr>
          <w:p w14:paraId="13FA9088" w14:textId="77777777" w:rsidR="008825D5" w:rsidRPr="004D6F45" w:rsidRDefault="008825D5" w:rsidP="00534791">
            <w:pPr>
              <w:suppressAutoHyphens/>
              <w:spacing w:after="0" w:line="240" w:lineRule="auto"/>
              <w:rPr>
                <w:rFonts w:ascii="Times New Roman" w:hAnsi="Times New Roman" w:cs="Times New Roman"/>
              </w:rPr>
            </w:pPr>
            <w:r w:rsidRPr="004D6F45">
              <w:rPr>
                <w:rFonts w:ascii="Times New Roman" w:hAnsi="Times New Roman" w:cs="Times New Roman"/>
                <w:b/>
                <w:bCs/>
              </w:rPr>
              <w:t>Szállítási kapacitás összesen</w:t>
            </w:r>
          </w:p>
        </w:tc>
        <w:tc>
          <w:tcPr>
            <w:tcW w:w="1282" w:type="pct"/>
            <w:tcBorders>
              <w:top w:val="single" w:sz="12" w:space="0" w:color="auto"/>
            </w:tcBorders>
          </w:tcPr>
          <w:p w14:paraId="0E876CD4" w14:textId="77777777" w:rsidR="008825D5" w:rsidRPr="004D6F45" w:rsidRDefault="008825D5" w:rsidP="00534791">
            <w:pPr>
              <w:suppressAutoHyphens/>
              <w:spacing w:after="0" w:line="240" w:lineRule="auto"/>
              <w:rPr>
                <w:rFonts w:ascii="Times New Roman" w:hAnsi="Times New Roman" w:cs="Times New Roman"/>
              </w:rPr>
            </w:pPr>
          </w:p>
        </w:tc>
      </w:tr>
    </w:tbl>
    <w:p w14:paraId="0B6374BC" w14:textId="77777777" w:rsidR="008825D5" w:rsidRPr="004D6F45" w:rsidRDefault="008825D5" w:rsidP="00534791">
      <w:pPr>
        <w:suppressAutoHyphens/>
        <w:spacing w:after="0" w:line="240" w:lineRule="auto"/>
        <w:rPr>
          <w:rFonts w:ascii="Times New Roman" w:hAnsi="Times New Roman" w:cs="Times New Roman"/>
          <w:i/>
          <w:iCs/>
        </w:rPr>
      </w:pPr>
    </w:p>
    <w:p w14:paraId="0181F996" w14:textId="77777777" w:rsidR="008825D5" w:rsidRPr="00E81A3B" w:rsidRDefault="00E81A3B" w:rsidP="00534791">
      <w:pPr>
        <w:suppressAutoHyphens/>
        <w:spacing w:after="0" w:line="240" w:lineRule="auto"/>
        <w:rPr>
          <w:rFonts w:ascii="Times New Roman" w:hAnsi="Times New Roman" w:cs="Times New Roman"/>
          <w:iCs/>
        </w:rPr>
      </w:pPr>
      <w:r w:rsidRPr="00E81A3B">
        <w:rPr>
          <w:rFonts w:ascii="Times New Roman" w:hAnsi="Times New Roman" w:cs="Times New Roman"/>
          <w:iCs/>
        </w:rPr>
        <w:t>II</w:t>
      </w:r>
      <w:r w:rsidR="00A21653" w:rsidRPr="00E81A3B">
        <w:rPr>
          <w:rFonts w:ascii="Times New Roman" w:hAnsi="Times New Roman" w:cs="Times New Roman"/>
          <w:iCs/>
        </w:rPr>
        <w:t xml:space="preserve">.2.1. </w:t>
      </w:r>
      <w:r w:rsidR="008825D5" w:rsidRPr="00E81A3B">
        <w:rPr>
          <w:rFonts w:ascii="Times New Roman" w:hAnsi="Times New Roman" w:cs="Times New Roman"/>
          <w:iCs/>
        </w:rPr>
        <w:t>Szállításra vonatkozó engedélyek másolata</w:t>
      </w:r>
    </w:p>
    <w:p w14:paraId="7250A630" w14:textId="77777777" w:rsidR="008825D5" w:rsidRPr="004D6F45" w:rsidRDefault="008825D5" w:rsidP="00534791">
      <w:pPr>
        <w:suppressAutoHyphens/>
        <w:spacing w:after="0" w:line="240" w:lineRule="auto"/>
        <w:rPr>
          <w:rFonts w:ascii="Times New Roman" w:hAnsi="Times New Roman" w:cs="Times New Roman"/>
        </w:rPr>
      </w:pPr>
    </w:p>
    <w:p w14:paraId="1B047035" w14:textId="77777777" w:rsidR="008825D5" w:rsidRPr="004D6F45" w:rsidRDefault="00E81A3B" w:rsidP="00534791">
      <w:pPr>
        <w:suppressAutoHyphens/>
        <w:spacing w:after="0" w:line="240" w:lineRule="auto"/>
        <w:rPr>
          <w:rFonts w:ascii="Times New Roman" w:hAnsi="Times New Roman" w:cs="Times New Roman"/>
          <w:b/>
          <w:bCs/>
        </w:rPr>
      </w:pPr>
      <w:r>
        <w:rPr>
          <w:rFonts w:ascii="Times New Roman" w:hAnsi="Times New Roman" w:cs="Times New Roman"/>
          <w:b/>
          <w:bCs/>
        </w:rPr>
        <w:t>II.3</w:t>
      </w:r>
      <w:r w:rsidR="008825D5" w:rsidRPr="004D6F45">
        <w:rPr>
          <w:rFonts w:ascii="Times New Roman" w:hAnsi="Times New Roman" w:cs="Times New Roman"/>
          <w:b/>
          <w:bCs/>
        </w:rPr>
        <w:t>.</w:t>
      </w:r>
      <w:r w:rsidR="008825D5" w:rsidRPr="004D6F45">
        <w:rPr>
          <w:rFonts w:ascii="Times New Roman" w:hAnsi="Times New Roman" w:cs="Times New Roman"/>
          <w:b/>
          <w:bCs/>
        </w:rPr>
        <w:tab/>
        <w:t>Ártalmatlanítási/hasznosítási alternatívák és engedélyek bemutatása</w:t>
      </w:r>
    </w:p>
    <w:p w14:paraId="14516E82" w14:textId="77777777" w:rsidR="008825D5" w:rsidRPr="004D6F45" w:rsidRDefault="008825D5" w:rsidP="00534791">
      <w:pPr>
        <w:suppressAutoHyphens/>
        <w:spacing w:after="0" w:line="240" w:lineRule="auto"/>
        <w:rPr>
          <w:rFonts w:ascii="Times New Roman" w:hAnsi="Times New Roman" w:cs="Times New Roman"/>
          <w:b/>
          <w:bCs/>
        </w:rPr>
      </w:pPr>
    </w:p>
    <w:p w14:paraId="13092F1F" w14:textId="77777777" w:rsidR="008825D5" w:rsidRPr="00E81A3B" w:rsidRDefault="00E81A3B" w:rsidP="00534791">
      <w:pPr>
        <w:suppressAutoHyphens/>
        <w:spacing w:after="0" w:line="240" w:lineRule="auto"/>
        <w:rPr>
          <w:rFonts w:ascii="Times New Roman" w:hAnsi="Times New Roman" w:cs="Times New Roman"/>
          <w:iCs/>
        </w:rPr>
      </w:pPr>
      <w:r w:rsidRPr="00E81A3B">
        <w:rPr>
          <w:rFonts w:ascii="Times New Roman" w:hAnsi="Times New Roman" w:cs="Times New Roman"/>
          <w:iCs/>
        </w:rPr>
        <w:t>II.3.1.</w:t>
      </w:r>
      <w:r w:rsidR="008825D5" w:rsidRPr="00E81A3B">
        <w:rPr>
          <w:rFonts w:ascii="Times New Roman" w:hAnsi="Times New Roman" w:cs="Times New Roman"/>
          <w:iCs/>
        </w:rPr>
        <w:tab/>
        <w:t>Ártalmatlanítási/hasznosítási módok</w:t>
      </w:r>
    </w:p>
    <w:p w14:paraId="62616D16" w14:textId="77777777" w:rsidR="008825D5" w:rsidRPr="004D6F45" w:rsidRDefault="008825D5" w:rsidP="00534791">
      <w:pPr>
        <w:suppressAutoHyphens/>
        <w:spacing w:after="0" w:line="240" w:lineRule="auto"/>
        <w:rPr>
          <w:rFonts w:ascii="Times New Roman" w:hAnsi="Times New Roman" w:cs="Times New Roman"/>
          <w:b/>
          <w:bCs/>
        </w:rPr>
      </w:pPr>
    </w:p>
    <w:p w14:paraId="4EA2C101" w14:textId="06CFE449" w:rsidR="008825D5" w:rsidRPr="006D2922" w:rsidRDefault="008825D5" w:rsidP="0095311D">
      <w:pPr>
        <w:pStyle w:val="Listaszerbekezds"/>
        <w:numPr>
          <w:ilvl w:val="0"/>
          <w:numId w:val="39"/>
        </w:numPr>
        <w:suppressAutoHyphens/>
        <w:spacing w:after="0" w:line="240" w:lineRule="auto"/>
        <w:ind w:left="142" w:hanging="207"/>
        <w:rPr>
          <w:rFonts w:ascii="Times New Roman" w:hAnsi="Times New Roman" w:cs="Times New Roman"/>
        </w:rPr>
      </w:pPr>
      <w:r w:rsidRPr="006D2922">
        <w:rPr>
          <w:rFonts w:ascii="Times New Roman" w:hAnsi="Times New Roman" w:cs="Times New Roman"/>
        </w:rPr>
        <w:t>táblázat</w:t>
      </w:r>
    </w:p>
    <w:p w14:paraId="54D31F4D" w14:textId="77777777" w:rsidR="00A76043" w:rsidRPr="006D2922" w:rsidRDefault="00A76043" w:rsidP="006D2922">
      <w:pPr>
        <w:suppressAutoHyphens/>
        <w:spacing w:after="0" w:line="240" w:lineRule="auto"/>
        <w:ind w:left="360"/>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609"/>
        <w:gridCol w:w="1544"/>
        <w:gridCol w:w="1365"/>
        <w:gridCol w:w="1365"/>
      </w:tblGrid>
      <w:tr w:rsidR="008825D5" w:rsidRPr="004D6F45" w14:paraId="19A224A2" w14:textId="77777777" w:rsidTr="00156E88">
        <w:trPr>
          <w:jc w:val="center"/>
        </w:trPr>
        <w:tc>
          <w:tcPr>
            <w:tcW w:w="1754" w:type="pct"/>
          </w:tcPr>
          <w:p w14:paraId="4264A1F1" w14:textId="77777777" w:rsidR="008825D5" w:rsidRPr="006D2922" w:rsidRDefault="008825D5" w:rsidP="006D2922">
            <w:pPr>
              <w:suppressAutoHyphens/>
              <w:spacing w:before="60" w:after="0" w:line="240" w:lineRule="auto"/>
              <w:rPr>
                <w:rFonts w:ascii="Times New Roman" w:hAnsi="Times New Roman" w:cs="Times New Roman"/>
                <w:b/>
                <w:bCs/>
                <w:sz w:val="20"/>
                <w:szCs w:val="20"/>
              </w:rPr>
            </w:pPr>
            <w:r w:rsidRPr="006D2922">
              <w:rPr>
                <w:rFonts w:ascii="Times New Roman" w:hAnsi="Times New Roman" w:cs="Times New Roman"/>
                <w:b/>
                <w:bCs/>
                <w:sz w:val="20"/>
                <w:szCs w:val="20"/>
              </w:rPr>
              <w:t>Ártalmatlanítási/hasznosítási alternatíva megnevezése</w:t>
            </w:r>
          </w:p>
        </w:tc>
        <w:tc>
          <w:tcPr>
            <w:tcW w:w="888" w:type="pct"/>
          </w:tcPr>
          <w:p w14:paraId="29A573A4" w14:textId="77777777" w:rsidR="008825D5" w:rsidRPr="006D2922" w:rsidRDefault="008825D5" w:rsidP="006D2922">
            <w:pPr>
              <w:suppressAutoHyphens/>
              <w:spacing w:before="60" w:after="0" w:line="240" w:lineRule="auto"/>
              <w:rPr>
                <w:rFonts w:ascii="Times New Roman" w:hAnsi="Times New Roman" w:cs="Times New Roman"/>
                <w:b/>
                <w:bCs/>
                <w:sz w:val="20"/>
                <w:szCs w:val="20"/>
              </w:rPr>
            </w:pPr>
            <w:r w:rsidRPr="006D2922">
              <w:rPr>
                <w:rFonts w:ascii="Times New Roman" w:hAnsi="Times New Roman" w:cs="Times New Roman"/>
                <w:b/>
                <w:bCs/>
                <w:sz w:val="20"/>
                <w:szCs w:val="20"/>
              </w:rPr>
              <w:t>Telephely címe</w:t>
            </w:r>
          </w:p>
        </w:tc>
        <w:tc>
          <w:tcPr>
            <w:tcW w:w="852" w:type="pct"/>
          </w:tcPr>
          <w:p w14:paraId="4B52334B" w14:textId="77777777" w:rsidR="00A76043"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A</w:t>
            </w:r>
            <w:r w:rsidR="00A76043" w:rsidRPr="006D2922">
              <w:rPr>
                <w:rFonts w:ascii="Times New Roman" w:hAnsi="Times New Roman" w:cs="Times New Roman"/>
                <w:b/>
                <w:bCs/>
                <w:sz w:val="20"/>
                <w:szCs w:val="20"/>
              </w:rPr>
              <w:t xml:space="preserve"> </w:t>
            </w:r>
          </w:p>
          <w:p w14:paraId="2B86A07C"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 xml:space="preserve"> telephelyen a projekt céljára igénybe</w:t>
            </w:r>
            <w:r w:rsidR="00A76043" w:rsidRPr="006D2922">
              <w:rPr>
                <w:rFonts w:ascii="Times New Roman" w:hAnsi="Times New Roman" w:cs="Times New Roman"/>
                <w:b/>
                <w:bCs/>
                <w:sz w:val="20"/>
                <w:szCs w:val="20"/>
              </w:rPr>
              <w:t xml:space="preserve"> </w:t>
            </w:r>
            <w:r w:rsidRPr="006D2922">
              <w:rPr>
                <w:rFonts w:ascii="Times New Roman" w:hAnsi="Times New Roman" w:cs="Times New Roman"/>
                <w:b/>
                <w:bCs/>
                <w:sz w:val="20"/>
                <w:szCs w:val="20"/>
              </w:rPr>
              <w:t>vett kapacitás, megajánlott mennyiség</w:t>
            </w:r>
          </w:p>
          <w:p w14:paraId="66C77F86" w14:textId="318438FF"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201</w:t>
            </w:r>
            <w:r w:rsidR="001731FC">
              <w:rPr>
                <w:rFonts w:ascii="Times New Roman" w:hAnsi="Times New Roman" w:cs="Times New Roman"/>
                <w:b/>
                <w:bCs/>
                <w:sz w:val="20"/>
                <w:szCs w:val="20"/>
              </w:rPr>
              <w:t>7</w:t>
            </w:r>
            <w:r w:rsidRPr="006D2922">
              <w:rPr>
                <w:rFonts w:ascii="Times New Roman" w:hAnsi="Times New Roman" w:cs="Times New Roman"/>
                <w:b/>
                <w:bCs/>
                <w:sz w:val="20"/>
                <w:szCs w:val="20"/>
              </w:rPr>
              <w:t>-ben</w:t>
            </w:r>
          </w:p>
          <w:p w14:paraId="0E7426A7"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t/év</w:t>
            </w:r>
          </w:p>
        </w:tc>
        <w:tc>
          <w:tcPr>
            <w:tcW w:w="753" w:type="pct"/>
          </w:tcPr>
          <w:p w14:paraId="18FB8885"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A telephelyen a projekt céljára igénybe</w:t>
            </w:r>
            <w:r w:rsidR="00A76043" w:rsidRPr="006D2922">
              <w:rPr>
                <w:rFonts w:ascii="Times New Roman" w:hAnsi="Times New Roman" w:cs="Times New Roman"/>
                <w:b/>
                <w:bCs/>
                <w:sz w:val="20"/>
                <w:szCs w:val="20"/>
              </w:rPr>
              <w:t xml:space="preserve"> </w:t>
            </w:r>
            <w:r w:rsidRPr="006D2922">
              <w:rPr>
                <w:rFonts w:ascii="Times New Roman" w:hAnsi="Times New Roman" w:cs="Times New Roman"/>
                <w:b/>
                <w:bCs/>
                <w:sz w:val="20"/>
                <w:szCs w:val="20"/>
              </w:rPr>
              <w:t>vett kapacitás, megajánlott mennyiség</w:t>
            </w:r>
          </w:p>
          <w:p w14:paraId="04B12478" w14:textId="56312DA1"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201</w:t>
            </w:r>
            <w:r w:rsidR="001731FC">
              <w:rPr>
                <w:rFonts w:ascii="Times New Roman" w:hAnsi="Times New Roman" w:cs="Times New Roman"/>
                <w:b/>
                <w:bCs/>
                <w:sz w:val="20"/>
                <w:szCs w:val="20"/>
              </w:rPr>
              <w:t>8</w:t>
            </w:r>
            <w:r w:rsidRPr="006D2922">
              <w:rPr>
                <w:rFonts w:ascii="Times New Roman" w:hAnsi="Times New Roman" w:cs="Times New Roman"/>
                <w:b/>
                <w:bCs/>
                <w:sz w:val="20"/>
                <w:szCs w:val="20"/>
              </w:rPr>
              <w:t>-b</w:t>
            </w:r>
            <w:r w:rsidR="00F66D9C" w:rsidRPr="006D2922">
              <w:rPr>
                <w:rFonts w:ascii="Times New Roman" w:hAnsi="Times New Roman" w:cs="Times New Roman"/>
                <w:b/>
                <w:bCs/>
                <w:sz w:val="20"/>
                <w:szCs w:val="20"/>
              </w:rPr>
              <w:t>a</w:t>
            </w:r>
            <w:r w:rsidRPr="006D2922">
              <w:rPr>
                <w:rFonts w:ascii="Times New Roman" w:hAnsi="Times New Roman" w:cs="Times New Roman"/>
                <w:b/>
                <w:bCs/>
                <w:sz w:val="20"/>
                <w:szCs w:val="20"/>
              </w:rPr>
              <w:t>n</w:t>
            </w:r>
          </w:p>
          <w:p w14:paraId="1AD0D461"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t/év</w:t>
            </w:r>
          </w:p>
        </w:tc>
        <w:tc>
          <w:tcPr>
            <w:tcW w:w="753" w:type="pct"/>
          </w:tcPr>
          <w:p w14:paraId="58705D56"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A telephelyen a projekt céljára igénybe</w:t>
            </w:r>
            <w:r w:rsidR="00A76043" w:rsidRPr="006D2922">
              <w:rPr>
                <w:rFonts w:ascii="Times New Roman" w:hAnsi="Times New Roman" w:cs="Times New Roman"/>
                <w:b/>
                <w:bCs/>
                <w:sz w:val="20"/>
                <w:szCs w:val="20"/>
              </w:rPr>
              <w:t xml:space="preserve"> </w:t>
            </w:r>
            <w:r w:rsidRPr="006D2922">
              <w:rPr>
                <w:rFonts w:ascii="Times New Roman" w:hAnsi="Times New Roman" w:cs="Times New Roman"/>
                <w:b/>
                <w:bCs/>
                <w:sz w:val="20"/>
                <w:szCs w:val="20"/>
              </w:rPr>
              <w:t>vett kapacitás, megajánlott mennyiség</w:t>
            </w:r>
          </w:p>
          <w:p w14:paraId="69B98CBF" w14:textId="063F63BD"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201</w:t>
            </w:r>
            <w:r w:rsidR="001731FC">
              <w:rPr>
                <w:rFonts w:ascii="Times New Roman" w:hAnsi="Times New Roman" w:cs="Times New Roman"/>
                <w:b/>
                <w:bCs/>
                <w:sz w:val="20"/>
                <w:szCs w:val="20"/>
              </w:rPr>
              <w:t>9</w:t>
            </w:r>
            <w:r w:rsidRPr="006D2922">
              <w:rPr>
                <w:rFonts w:ascii="Times New Roman" w:hAnsi="Times New Roman" w:cs="Times New Roman"/>
                <w:b/>
                <w:bCs/>
                <w:sz w:val="20"/>
                <w:szCs w:val="20"/>
              </w:rPr>
              <w:t>-ben</w:t>
            </w:r>
          </w:p>
          <w:p w14:paraId="0E5979CB" w14:textId="77777777" w:rsidR="008825D5" w:rsidRPr="006D2922" w:rsidRDefault="008825D5" w:rsidP="006D2922">
            <w:pPr>
              <w:suppressAutoHyphens/>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t/év</w:t>
            </w:r>
          </w:p>
        </w:tc>
      </w:tr>
      <w:tr w:rsidR="008825D5" w:rsidRPr="004D6F45" w14:paraId="1572B3B7" w14:textId="77777777" w:rsidTr="00156E88">
        <w:trPr>
          <w:jc w:val="center"/>
        </w:trPr>
        <w:tc>
          <w:tcPr>
            <w:tcW w:w="1754" w:type="pct"/>
          </w:tcPr>
          <w:p w14:paraId="7C64240E" w14:textId="77777777" w:rsidR="008825D5" w:rsidRPr="004D6F45" w:rsidRDefault="008825D5" w:rsidP="00534791">
            <w:pPr>
              <w:suppressAutoHyphens/>
              <w:spacing w:after="0" w:line="240" w:lineRule="auto"/>
              <w:rPr>
                <w:rFonts w:ascii="Times New Roman" w:hAnsi="Times New Roman" w:cs="Times New Roman"/>
              </w:rPr>
            </w:pPr>
          </w:p>
        </w:tc>
        <w:tc>
          <w:tcPr>
            <w:tcW w:w="888" w:type="pct"/>
          </w:tcPr>
          <w:p w14:paraId="28C818AF" w14:textId="77777777" w:rsidR="008825D5" w:rsidRPr="004D6F45" w:rsidRDefault="008825D5" w:rsidP="00534791">
            <w:pPr>
              <w:suppressAutoHyphens/>
              <w:spacing w:after="0" w:line="240" w:lineRule="auto"/>
              <w:rPr>
                <w:rFonts w:ascii="Times New Roman" w:hAnsi="Times New Roman" w:cs="Times New Roman"/>
              </w:rPr>
            </w:pPr>
          </w:p>
        </w:tc>
        <w:tc>
          <w:tcPr>
            <w:tcW w:w="852" w:type="pct"/>
          </w:tcPr>
          <w:p w14:paraId="1F67C51F" w14:textId="77777777" w:rsidR="008825D5" w:rsidRPr="004D6F45" w:rsidRDefault="008825D5" w:rsidP="00534791">
            <w:pPr>
              <w:suppressAutoHyphens/>
              <w:spacing w:after="0" w:line="240" w:lineRule="auto"/>
              <w:rPr>
                <w:rFonts w:ascii="Times New Roman" w:hAnsi="Times New Roman" w:cs="Times New Roman"/>
              </w:rPr>
            </w:pPr>
          </w:p>
        </w:tc>
        <w:tc>
          <w:tcPr>
            <w:tcW w:w="753" w:type="pct"/>
          </w:tcPr>
          <w:p w14:paraId="6B01FE0A" w14:textId="77777777" w:rsidR="008825D5" w:rsidRPr="004D6F45" w:rsidRDefault="008825D5" w:rsidP="00534791">
            <w:pPr>
              <w:suppressAutoHyphens/>
              <w:spacing w:after="0" w:line="240" w:lineRule="auto"/>
              <w:rPr>
                <w:rFonts w:ascii="Times New Roman" w:hAnsi="Times New Roman" w:cs="Times New Roman"/>
              </w:rPr>
            </w:pPr>
          </w:p>
        </w:tc>
        <w:tc>
          <w:tcPr>
            <w:tcW w:w="753" w:type="pct"/>
          </w:tcPr>
          <w:p w14:paraId="467BC649" w14:textId="77777777" w:rsidR="008825D5" w:rsidRPr="004D6F45" w:rsidRDefault="008825D5" w:rsidP="00534791">
            <w:pPr>
              <w:suppressAutoHyphens/>
              <w:spacing w:after="0" w:line="240" w:lineRule="auto"/>
              <w:rPr>
                <w:rFonts w:ascii="Times New Roman" w:hAnsi="Times New Roman" w:cs="Times New Roman"/>
              </w:rPr>
            </w:pPr>
          </w:p>
        </w:tc>
      </w:tr>
      <w:tr w:rsidR="008825D5" w:rsidRPr="004D6F45" w14:paraId="49560827" w14:textId="77777777" w:rsidTr="00156E88">
        <w:trPr>
          <w:jc w:val="center"/>
        </w:trPr>
        <w:tc>
          <w:tcPr>
            <w:tcW w:w="1754" w:type="pct"/>
          </w:tcPr>
          <w:p w14:paraId="6C653B1C" w14:textId="77777777" w:rsidR="008825D5" w:rsidRPr="004D6F45" w:rsidRDefault="008825D5" w:rsidP="00534791">
            <w:pPr>
              <w:suppressAutoHyphens/>
              <w:spacing w:after="0" w:line="240" w:lineRule="auto"/>
              <w:rPr>
                <w:rFonts w:ascii="Times New Roman" w:hAnsi="Times New Roman" w:cs="Times New Roman"/>
              </w:rPr>
            </w:pPr>
          </w:p>
        </w:tc>
        <w:tc>
          <w:tcPr>
            <w:tcW w:w="888" w:type="pct"/>
          </w:tcPr>
          <w:p w14:paraId="029993E4" w14:textId="77777777" w:rsidR="008825D5" w:rsidRPr="004D6F45" w:rsidRDefault="008825D5" w:rsidP="00534791">
            <w:pPr>
              <w:suppressAutoHyphens/>
              <w:spacing w:after="0" w:line="240" w:lineRule="auto"/>
              <w:rPr>
                <w:rFonts w:ascii="Times New Roman" w:hAnsi="Times New Roman" w:cs="Times New Roman"/>
              </w:rPr>
            </w:pPr>
          </w:p>
        </w:tc>
        <w:tc>
          <w:tcPr>
            <w:tcW w:w="852" w:type="pct"/>
          </w:tcPr>
          <w:p w14:paraId="58CB48E6" w14:textId="77777777" w:rsidR="008825D5" w:rsidRPr="004D6F45" w:rsidRDefault="008825D5" w:rsidP="00534791">
            <w:pPr>
              <w:suppressAutoHyphens/>
              <w:spacing w:after="0" w:line="240" w:lineRule="auto"/>
              <w:rPr>
                <w:rFonts w:ascii="Times New Roman" w:hAnsi="Times New Roman" w:cs="Times New Roman"/>
              </w:rPr>
            </w:pPr>
          </w:p>
        </w:tc>
        <w:tc>
          <w:tcPr>
            <w:tcW w:w="753" w:type="pct"/>
          </w:tcPr>
          <w:p w14:paraId="09B88CCE" w14:textId="77777777" w:rsidR="008825D5" w:rsidRPr="004D6F45" w:rsidRDefault="008825D5" w:rsidP="00534791">
            <w:pPr>
              <w:suppressAutoHyphens/>
              <w:spacing w:after="0" w:line="240" w:lineRule="auto"/>
              <w:rPr>
                <w:rFonts w:ascii="Times New Roman" w:hAnsi="Times New Roman" w:cs="Times New Roman"/>
              </w:rPr>
            </w:pPr>
          </w:p>
        </w:tc>
        <w:tc>
          <w:tcPr>
            <w:tcW w:w="753" w:type="pct"/>
          </w:tcPr>
          <w:p w14:paraId="07FE7EE0" w14:textId="77777777" w:rsidR="008825D5" w:rsidRPr="004D6F45" w:rsidRDefault="008825D5" w:rsidP="00534791">
            <w:pPr>
              <w:suppressAutoHyphens/>
              <w:spacing w:after="0" w:line="240" w:lineRule="auto"/>
              <w:rPr>
                <w:rFonts w:ascii="Times New Roman" w:hAnsi="Times New Roman" w:cs="Times New Roman"/>
              </w:rPr>
            </w:pPr>
          </w:p>
        </w:tc>
      </w:tr>
      <w:tr w:rsidR="008825D5" w:rsidRPr="004D6F45" w14:paraId="4A6231F9" w14:textId="77777777" w:rsidTr="00156E88">
        <w:trPr>
          <w:jc w:val="center"/>
        </w:trPr>
        <w:tc>
          <w:tcPr>
            <w:tcW w:w="1754" w:type="pct"/>
          </w:tcPr>
          <w:p w14:paraId="0483A387" w14:textId="77777777" w:rsidR="008825D5" w:rsidRPr="004D6F45" w:rsidRDefault="008825D5" w:rsidP="00534791">
            <w:pPr>
              <w:suppressAutoHyphens/>
              <w:spacing w:after="0" w:line="240" w:lineRule="auto"/>
              <w:rPr>
                <w:rFonts w:ascii="Times New Roman" w:hAnsi="Times New Roman" w:cs="Times New Roman"/>
              </w:rPr>
            </w:pPr>
          </w:p>
        </w:tc>
        <w:tc>
          <w:tcPr>
            <w:tcW w:w="888" w:type="pct"/>
          </w:tcPr>
          <w:p w14:paraId="49251FF9" w14:textId="77777777" w:rsidR="008825D5" w:rsidRPr="004D6F45" w:rsidRDefault="008825D5" w:rsidP="00534791">
            <w:pPr>
              <w:suppressAutoHyphens/>
              <w:spacing w:after="0" w:line="240" w:lineRule="auto"/>
              <w:rPr>
                <w:rFonts w:ascii="Times New Roman" w:hAnsi="Times New Roman" w:cs="Times New Roman"/>
              </w:rPr>
            </w:pPr>
          </w:p>
        </w:tc>
        <w:tc>
          <w:tcPr>
            <w:tcW w:w="852" w:type="pct"/>
          </w:tcPr>
          <w:p w14:paraId="30487A8F" w14:textId="77777777" w:rsidR="008825D5" w:rsidRPr="004D6F45" w:rsidRDefault="008825D5" w:rsidP="00534791">
            <w:pPr>
              <w:suppressAutoHyphens/>
              <w:spacing w:after="0" w:line="240" w:lineRule="auto"/>
              <w:rPr>
                <w:rFonts w:ascii="Times New Roman" w:hAnsi="Times New Roman" w:cs="Times New Roman"/>
              </w:rPr>
            </w:pPr>
          </w:p>
        </w:tc>
        <w:tc>
          <w:tcPr>
            <w:tcW w:w="753" w:type="pct"/>
          </w:tcPr>
          <w:p w14:paraId="67929763" w14:textId="77777777" w:rsidR="008825D5" w:rsidRPr="004D6F45" w:rsidRDefault="008825D5" w:rsidP="00534791">
            <w:pPr>
              <w:suppressAutoHyphens/>
              <w:spacing w:after="0" w:line="240" w:lineRule="auto"/>
              <w:rPr>
                <w:rFonts w:ascii="Times New Roman" w:hAnsi="Times New Roman" w:cs="Times New Roman"/>
              </w:rPr>
            </w:pPr>
          </w:p>
        </w:tc>
        <w:tc>
          <w:tcPr>
            <w:tcW w:w="753" w:type="pct"/>
          </w:tcPr>
          <w:p w14:paraId="7DC6B031" w14:textId="77777777" w:rsidR="008825D5" w:rsidRPr="004D6F45" w:rsidRDefault="008825D5" w:rsidP="00534791">
            <w:pPr>
              <w:suppressAutoHyphens/>
              <w:spacing w:after="0" w:line="240" w:lineRule="auto"/>
              <w:rPr>
                <w:rFonts w:ascii="Times New Roman" w:hAnsi="Times New Roman" w:cs="Times New Roman"/>
              </w:rPr>
            </w:pPr>
          </w:p>
        </w:tc>
      </w:tr>
      <w:tr w:rsidR="008825D5" w:rsidRPr="00A76043" w14:paraId="7A175ACD" w14:textId="77777777" w:rsidTr="00156E88">
        <w:trPr>
          <w:jc w:val="center"/>
        </w:trPr>
        <w:tc>
          <w:tcPr>
            <w:tcW w:w="2641" w:type="pct"/>
            <w:gridSpan w:val="2"/>
          </w:tcPr>
          <w:p w14:paraId="34240622" w14:textId="77777777" w:rsidR="008825D5" w:rsidRPr="006D2922" w:rsidRDefault="008825D5" w:rsidP="00534791">
            <w:pPr>
              <w:suppressAutoHyphens/>
              <w:spacing w:after="0" w:line="240" w:lineRule="auto"/>
              <w:rPr>
                <w:rFonts w:ascii="Times New Roman" w:hAnsi="Times New Roman" w:cs="Times New Roman"/>
                <w:sz w:val="20"/>
                <w:szCs w:val="20"/>
              </w:rPr>
            </w:pPr>
            <w:r w:rsidRPr="006D2922">
              <w:rPr>
                <w:rFonts w:ascii="Times New Roman" w:hAnsi="Times New Roman" w:cs="Times New Roman"/>
                <w:b/>
                <w:bCs/>
                <w:sz w:val="20"/>
                <w:szCs w:val="20"/>
              </w:rPr>
              <w:t>Ártalmatlanítási/hasznosítási kapacitás, megajánlott mennyiségek összesen</w:t>
            </w:r>
          </w:p>
        </w:tc>
        <w:tc>
          <w:tcPr>
            <w:tcW w:w="852" w:type="pct"/>
          </w:tcPr>
          <w:p w14:paraId="650C16AC" w14:textId="77777777" w:rsidR="008825D5" w:rsidRPr="006D2922" w:rsidRDefault="008825D5" w:rsidP="00534791">
            <w:pPr>
              <w:suppressAutoHyphens/>
              <w:spacing w:after="0" w:line="240" w:lineRule="auto"/>
              <w:rPr>
                <w:rFonts w:ascii="Times New Roman" w:hAnsi="Times New Roman" w:cs="Times New Roman"/>
                <w:sz w:val="20"/>
                <w:szCs w:val="20"/>
              </w:rPr>
            </w:pPr>
          </w:p>
        </w:tc>
        <w:tc>
          <w:tcPr>
            <w:tcW w:w="753" w:type="pct"/>
          </w:tcPr>
          <w:p w14:paraId="1BCEB9E6" w14:textId="77777777" w:rsidR="008825D5" w:rsidRPr="006D2922" w:rsidRDefault="008825D5" w:rsidP="00534791">
            <w:pPr>
              <w:suppressAutoHyphens/>
              <w:spacing w:after="0" w:line="240" w:lineRule="auto"/>
              <w:rPr>
                <w:rFonts w:ascii="Times New Roman" w:hAnsi="Times New Roman" w:cs="Times New Roman"/>
                <w:sz w:val="20"/>
                <w:szCs w:val="20"/>
              </w:rPr>
            </w:pPr>
          </w:p>
        </w:tc>
        <w:tc>
          <w:tcPr>
            <w:tcW w:w="753" w:type="pct"/>
          </w:tcPr>
          <w:p w14:paraId="64BE783B" w14:textId="77777777" w:rsidR="008825D5" w:rsidRPr="006D2922" w:rsidRDefault="008825D5" w:rsidP="00534791">
            <w:pPr>
              <w:suppressAutoHyphens/>
              <w:spacing w:after="0" w:line="240" w:lineRule="auto"/>
              <w:rPr>
                <w:rFonts w:ascii="Times New Roman" w:hAnsi="Times New Roman" w:cs="Times New Roman"/>
                <w:sz w:val="20"/>
                <w:szCs w:val="20"/>
              </w:rPr>
            </w:pPr>
          </w:p>
        </w:tc>
      </w:tr>
    </w:tbl>
    <w:p w14:paraId="6D0375D6" w14:textId="77777777" w:rsidR="008825D5" w:rsidRPr="006D2922" w:rsidRDefault="008825D5" w:rsidP="00C64ECD">
      <w:pPr>
        <w:spacing w:after="0" w:line="240" w:lineRule="auto"/>
        <w:jc w:val="both"/>
        <w:rPr>
          <w:rFonts w:ascii="Times New Roman" w:hAnsi="Times New Roman" w:cs="Times New Roman"/>
          <w:b/>
          <w:bCs/>
          <w:sz w:val="20"/>
          <w:szCs w:val="20"/>
        </w:rPr>
      </w:pPr>
    </w:p>
    <w:p w14:paraId="38CC8D40" w14:textId="65FA44CB" w:rsidR="008825D5" w:rsidRDefault="008825D5">
      <w:pPr>
        <w:spacing w:after="0" w:line="240" w:lineRule="auto"/>
        <w:rPr>
          <w:rFonts w:ascii="Times New Roman" w:hAnsi="Times New Roman" w:cs="Times New Roman"/>
          <w:i/>
          <w:iCs/>
        </w:rPr>
      </w:pPr>
    </w:p>
    <w:p w14:paraId="1A53A97E" w14:textId="77777777" w:rsidR="008825D5" w:rsidRPr="00B73AF5" w:rsidRDefault="00E81A3B" w:rsidP="00C64ECD">
      <w:pPr>
        <w:spacing w:after="0" w:line="240" w:lineRule="auto"/>
        <w:rPr>
          <w:rFonts w:ascii="Times New Roman" w:hAnsi="Times New Roman" w:cs="Times New Roman"/>
          <w:iCs/>
        </w:rPr>
      </w:pPr>
      <w:r w:rsidRPr="00B73AF5">
        <w:rPr>
          <w:rFonts w:ascii="Times New Roman" w:hAnsi="Times New Roman" w:cs="Times New Roman"/>
          <w:iCs/>
        </w:rPr>
        <w:t>II.3.</w:t>
      </w:r>
      <w:r w:rsidR="008825D5" w:rsidRPr="00B73AF5">
        <w:rPr>
          <w:rFonts w:ascii="Times New Roman" w:hAnsi="Times New Roman" w:cs="Times New Roman"/>
          <w:iCs/>
        </w:rPr>
        <w:t>2.</w:t>
      </w:r>
      <w:r w:rsidR="008825D5" w:rsidRPr="00B73AF5">
        <w:rPr>
          <w:rFonts w:ascii="Times New Roman" w:hAnsi="Times New Roman" w:cs="Times New Roman"/>
          <w:iCs/>
        </w:rPr>
        <w:tab/>
        <w:t>Ártalmatlanítási/hasznosítási engedélyek</w:t>
      </w:r>
    </w:p>
    <w:p w14:paraId="169A0711" w14:textId="77777777" w:rsidR="008825D5" w:rsidRPr="004D6F45" w:rsidRDefault="008825D5" w:rsidP="00C64ECD">
      <w:pPr>
        <w:spacing w:after="0" w:line="240" w:lineRule="auto"/>
        <w:jc w:val="right"/>
        <w:rPr>
          <w:rFonts w:ascii="Times New Roman" w:hAnsi="Times New Roman" w:cs="Times New Roman"/>
        </w:rPr>
      </w:pPr>
      <w:r w:rsidRPr="004D6F45">
        <w:rPr>
          <w:rFonts w:ascii="Times New Roman" w:hAnsi="Times New Roman" w:cs="Times New Roman"/>
        </w:rPr>
        <w:t>4. táblázat</w:t>
      </w:r>
    </w:p>
    <w:p w14:paraId="2E0DC4CF" w14:textId="77777777" w:rsidR="008825D5" w:rsidRPr="004D6F45" w:rsidRDefault="008825D5" w:rsidP="00C64ECD">
      <w:pPr>
        <w:spacing w:after="0" w:line="240" w:lineRule="auto"/>
        <w:ind w:left="142"/>
        <w:jc w:val="both"/>
        <w:rPr>
          <w:rFonts w:ascii="Times New Roman" w:hAnsi="Times New Roman" w:cs="Times New Roman"/>
          <w:b/>
          <w:bCs/>
        </w:rPr>
      </w:pP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836"/>
        <w:gridCol w:w="1075"/>
        <w:gridCol w:w="955"/>
        <w:gridCol w:w="1194"/>
        <w:gridCol w:w="836"/>
        <w:gridCol w:w="836"/>
        <w:gridCol w:w="955"/>
        <w:gridCol w:w="1334"/>
      </w:tblGrid>
      <w:tr w:rsidR="008825D5" w:rsidRPr="004D6F45" w14:paraId="1654A61B" w14:textId="77777777" w:rsidTr="00156E88">
        <w:tc>
          <w:tcPr>
            <w:tcW w:w="642" w:type="pct"/>
            <w:vMerge w:val="restart"/>
          </w:tcPr>
          <w:p w14:paraId="6144046D" w14:textId="77777777" w:rsidR="008825D5" w:rsidRPr="00607024" w:rsidRDefault="008825D5" w:rsidP="000132EF">
            <w:pPr>
              <w:spacing w:after="0" w:line="240" w:lineRule="auto"/>
              <w:jc w:val="center"/>
              <w:rPr>
                <w:rFonts w:ascii="Times New Roman" w:hAnsi="Times New Roman" w:cs="Times New Roman"/>
                <w:b/>
                <w:bCs/>
                <w:sz w:val="18"/>
                <w:szCs w:val="18"/>
              </w:rPr>
            </w:pPr>
          </w:p>
          <w:p w14:paraId="096AB187" w14:textId="77777777" w:rsidR="008825D5" w:rsidRPr="00607024" w:rsidRDefault="008825D5" w:rsidP="000132EF">
            <w:pPr>
              <w:spacing w:after="0" w:line="240" w:lineRule="auto"/>
              <w:jc w:val="center"/>
              <w:rPr>
                <w:rFonts w:ascii="Times New Roman" w:hAnsi="Times New Roman" w:cs="Times New Roman"/>
                <w:b/>
                <w:bCs/>
                <w:sz w:val="18"/>
                <w:szCs w:val="18"/>
              </w:rPr>
            </w:pPr>
            <w:r w:rsidRPr="00607024">
              <w:rPr>
                <w:rFonts w:ascii="Times New Roman" w:hAnsi="Times New Roman" w:cs="Times New Roman"/>
                <w:b/>
                <w:bCs/>
                <w:sz w:val="18"/>
                <w:szCs w:val="18"/>
              </w:rPr>
              <w:t>Elhelyezési/</w:t>
            </w:r>
          </w:p>
          <w:p w14:paraId="5D29390B" w14:textId="77777777" w:rsidR="008825D5" w:rsidRPr="00607024" w:rsidRDefault="008825D5" w:rsidP="000132EF">
            <w:pPr>
              <w:spacing w:after="0" w:line="240" w:lineRule="auto"/>
              <w:ind w:left="-120" w:right="-140"/>
              <w:jc w:val="center"/>
              <w:rPr>
                <w:rFonts w:ascii="Times New Roman" w:hAnsi="Times New Roman" w:cs="Times New Roman"/>
                <w:b/>
                <w:bCs/>
                <w:sz w:val="18"/>
                <w:szCs w:val="18"/>
              </w:rPr>
            </w:pPr>
            <w:r w:rsidRPr="00607024">
              <w:rPr>
                <w:rFonts w:ascii="Times New Roman" w:hAnsi="Times New Roman" w:cs="Times New Roman"/>
                <w:b/>
                <w:bCs/>
                <w:sz w:val="18"/>
                <w:szCs w:val="18"/>
              </w:rPr>
              <w:t>hasznosítási alternatíva megnevezése</w:t>
            </w:r>
          </w:p>
        </w:tc>
        <w:tc>
          <w:tcPr>
            <w:tcW w:w="2206" w:type="pct"/>
            <w:gridSpan w:val="4"/>
          </w:tcPr>
          <w:p w14:paraId="117E5342" w14:textId="77777777" w:rsidR="008825D5" w:rsidRPr="00607024" w:rsidRDefault="008825D5" w:rsidP="006D2922">
            <w:pPr>
              <w:spacing w:before="60" w:after="0" w:line="240" w:lineRule="auto"/>
              <w:jc w:val="center"/>
              <w:rPr>
                <w:rFonts w:ascii="Times New Roman" w:hAnsi="Times New Roman" w:cs="Times New Roman"/>
                <w:b/>
                <w:bCs/>
                <w:sz w:val="18"/>
                <w:szCs w:val="18"/>
              </w:rPr>
            </w:pPr>
            <w:r w:rsidRPr="00607024">
              <w:rPr>
                <w:rFonts w:ascii="Times New Roman" w:hAnsi="Times New Roman" w:cs="Times New Roman"/>
                <w:b/>
                <w:bCs/>
                <w:sz w:val="18"/>
                <w:szCs w:val="18"/>
              </w:rPr>
              <w:t>Telephelyre vonatkozó egységes környezethasználati engedély (IPPC)</w:t>
            </w:r>
          </w:p>
        </w:tc>
        <w:tc>
          <w:tcPr>
            <w:tcW w:w="2153" w:type="pct"/>
            <w:gridSpan w:val="4"/>
          </w:tcPr>
          <w:p w14:paraId="364CD2E9" w14:textId="77777777" w:rsidR="008825D5" w:rsidRPr="00607024" w:rsidRDefault="008825D5" w:rsidP="006D2922">
            <w:pPr>
              <w:spacing w:before="60" w:after="0" w:line="240" w:lineRule="auto"/>
              <w:jc w:val="center"/>
              <w:rPr>
                <w:rFonts w:ascii="Times New Roman" w:hAnsi="Times New Roman" w:cs="Times New Roman"/>
                <w:b/>
                <w:bCs/>
                <w:sz w:val="18"/>
                <w:szCs w:val="18"/>
              </w:rPr>
            </w:pPr>
            <w:r w:rsidRPr="00607024">
              <w:rPr>
                <w:rFonts w:ascii="Times New Roman" w:hAnsi="Times New Roman" w:cs="Times New Roman"/>
                <w:b/>
                <w:bCs/>
                <w:sz w:val="18"/>
                <w:szCs w:val="18"/>
              </w:rPr>
              <w:t>Hulladékkezelési tevékenységre vonatkozó</w:t>
            </w:r>
          </w:p>
          <w:p w14:paraId="3C43F682" w14:textId="77777777" w:rsidR="008825D5" w:rsidRPr="00607024" w:rsidRDefault="008825D5" w:rsidP="006D2922">
            <w:pPr>
              <w:spacing w:before="60" w:after="0" w:line="240" w:lineRule="auto"/>
              <w:jc w:val="center"/>
              <w:rPr>
                <w:rFonts w:ascii="Times New Roman" w:hAnsi="Times New Roman" w:cs="Times New Roman"/>
                <w:b/>
                <w:bCs/>
                <w:sz w:val="18"/>
                <w:szCs w:val="18"/>
              </w:rPr>
            </w:pPr>
            <w:r w:rsidRPr="00607024">
              <w:rPr>
                <w:rFonts w:ascii="Times New Roman" w:hAnsi="Times New Roman" w:cs="Times New Roman"/>
                <w:b/>
                <w:bCs/>
                <w:sz w:val="18"/>
                <w:szCs w:val="18"/>
              </w:rPr>
              <w:t>(EWC 19 08 05)</w:t>
            </w:r>
          </w:p>
        </w:tc>
      </w:tr>
      <w:tr w:rsidR="008825D5" w:rsidRPr="004D6F45" w14:paraId="1E62CF04" w14:textId="77777777" w:rsidTr="00156E88">
        <w:tc>
          <w:tcPr>
            <w:tcW w:w="642" w:type="pct"/>
            <w:vMerge/>
          </w:tcPr>
          <w:p w14:paraId="48751B39" w14:textId="77777777" w:rsidR="008825D5" w:rsidRPr="00607024" w:rsidRDefault="008825D5" w:rsidP="000132EF">
            <w:pPr>
              <w:spacing w:after="0" w:line="240" w:lineRule="auto"/>
              <w:jc w:val="both"/>
              <w:rPr>
                <w:rFonts w:ascii="Times New Roman" w:hAnsi="Times New Roman" w:cs="Times New Roman"/>
                <w:sz w:val="18"/>
                <w:szCs w:val="18"/>
              </w:rPr>
            </w:pPr>
          </w:p>
        </w:tc>
        <w:tc>
          <w:tcPr>
            <w:tcW w:w="454" w:type="pct"/>
          </w:tcPr>
          <w:p w14:paraId="4FA22323" w14:textId="77777777" w:rsidR="008825D5" w:rsidRPr="00607024" w:rsidRDefault="008825D5" w:rsidP="006D2922">
            <w:pPr>
              <w:spacing w:before="60" w:after="0" w:line="240" w:lineRule="auto"/>
              <w:ind w:left="-108" w:right="-108"/>
              <w:jc w:val="center"/>
              <w:rPr>
                <w:rFonts w:ascii="Times New Roman" w:hAnsi="Times New Roman" w:cs="Times New Roman"/>
                <w:b/>
                <w:bCs/>
                <w:sz w:val="18"/>
                <w:szCs w:val="18"/>
              </w:rPr>
            </w:pPr>
            <w:r w:rsidRPr="00607024">
              <w:rPr>
                <w:rFonts w:ascii="Times New Roman" w:hAnsi="Times New Roman" w:cs="Times New Roman"/>
                <w:b/>
                <w:bCs/>
                <w:sz w:val="18"/>
                <w:szCs w:val="18"/>
              </w:rPr>
              <w:t>Engedély száma</w:t>
            </w:r>
          </w:p>
        </w:tc>
        <w:tc>
          <w:tcPr>
            <w:tcW w:w="584" w:type="pct"/>
          </w:tcPr>
          <w:p w14:paraId="1A2ACFDB" w14:textId="77777777" w:rsidR="008825D5" w:rsidRPr="00607024" w:rsidRDefault="008825D5" w:rsidP="006D2922">
            <w:pPr>
              <w:spacing w:before="60" w:after="0" w:line="240" w:lineRule="auto"/>
              <w:ind w:left="-108" w:right="-108"/>
              <w:jc w:val="center"/>
              <w:rPr>
                <w:rFonts w:ascii="Times New Roman" w:hAnsi="Times New Roman" w:cs="Times New Roman"/>
                <w:b/>
                <w:bCs/>
                <w:sz w:val="18"/>
                <w:szCs w:val="18"/>
              </w:rPr>
            </w:pPr>
            <w:r w:rsidRPr="00607024">
              <w:rPr>
                <w:rFonts w:ascii="Times New Roman" w:hAnsi="Times New Roman" w:cs="Times New Roman"/>
                <w:b/>
                <w:bCs/>
                <w:sz w:val="18"/>
                <w:szCs w:val="18"/>
              </w:rPr>
              <w:t xml:space="preserve">Engedélyes </w:t>
            </w:r>
          </w:p>
        </w:tc>
        <w:tc>
          <w:tcPr>
            <w:tcW w:w="519" w:type="pct"/>
          </w:tcPr>
          <w:p w14:paraId="7774CBBD" w14:textId="77777777" w:rsidR="008825D5" w:rsidRPr="00607024" w:rsidRDefault="008825D5" w:rsidP="006D2922">
            <w:pPr>
              <w:spacing w:before="60" w:after="0" w:line="240" w:lineRule="auto"/>
              <w:ind w:left="-108" w:right="-108"/>
              <w:jc w:val="center"/>
              <w:rPr>
                <w:rFonts w:ascii="Times New Roman" w:hAnsi="Times New Roman" w:cs="Times New Roman"/>
                <w:b/>
                <w:bCs/>
                <w:sz w:val="18"/>
                <w:szCs w:val="18"/>
              </w:rPr>
            </w:pPr>
            <w:r w:rsidRPr="00607024">
              <w:rPr>
                <w:rFonts w:ascii="Times New Roman" w:hAnsi="Times New Roman" w:cs="Times New Roman"/>
                <w:b/>
                <w:bCs/>
                <w:sz w:val="18"/>
                <w:szCs w:val="18"/>
              </w:rPr>
              <w:t>Engedély érvényes-sége</w:t>
            </w:r>
          </w:p>
        </w:tc>
        <w:tc>
          <w:tcPr>
            <w:tcW w:w="649" w:type="pct"/>
          </w:tcPr>
          <w:p w14:paraId="56B900ED" w14:textId="77777777" w:rsidR="008825D5" w:rsidRPr="00607024" w:rsidRDefault="008825D5" w:rsidP="006D2922">
            <w:pPr>
              <w:spacing w:before="60" w:after="0" w:line="240" w:lineRule="auto"/>
              <w:jc w:val="center"/>
              <w:rPr>
                <w:rFonts w:ascii="Times New Roman" w:hAnsi="Times New Roman" w:cs="Times New Roman"/>
                <w:b/>
                <w:bCs/>
                <w:sz w:val="18"/>
                <w:szCs w:val="18"/>
              </w:rPr>
            </w:pPr>
            <w:r w:rsidRPr="00607024">
              <w:rPr>
                <w:rFonts w:ascii="Times New Roman" w:hAnsi="Times New Roman" w:cs="Times New Roman"/>
                <w:b/>
                <w:bCs/>
                <w:sz w:val="18"/>
                <w:szCs w:val="18"/>
              </w:rPr>
              <w:t>A telephely m</w:t>
            </w:r>
            <w:r w:rsidR="00E367DF" w:rsidRPr="00607024">
              <w:rPr>
                <w:rFonts w:ascii="Times New Roman" w:hAnsi="Times New Roman" w:cs="Times New Roman"/>
                <w:b/>
                <w:bCs/>
                <w:sz w:val="18"/>
                <w:szCs w:val="18"/>
              </w:rPr>
              <w:t>a</w:t>
            </w:r>
            <w:r w:rsidRPr="00607024">
              <w:rPr>
                <w:rFonts w:ascii="Times New Roman" w:hAnsi="Times New Roman" w:cs="Times New Roman"/>
                <w:b/>
                <w:bCs/>
                <w:sz w:val="18"/>
                <w:szCs w:val="18"/>
              </w:rPr>
              <w:t>ximális kapacitása</w:t>
            </w:r>
          </w:p>
          <w:p w14:paraId="12657A43" w14:textId="77777777" w:rsidR="008825D5" w:rsidRPr="00607024" w:rsidRDefault="008825D5" w:rsidP="006D2922">
            <w:pPr>
              <w:spacing w:before="60" w:after="0" w:line="240" w:lineRule="auto"/>
              <w:jc w:val="center"/>
              <w:rPr>
                <w:rFonts w:ascii="Times New Roman" w:hAnsi="Times New Roman" w:cs="Times New Roman"/>
                <w:b/>
                <w:bCs/>
                <w:sz w:val="18"/>
                <w:szCs w:val="18"/>
              </w:rPr>
            </w:pPr>
            <w:r w:rsidRPr="00607024">
              <w:rPr>
                <w:rFonts w:ascii="Times New Roman" w:hAnsi="Times New Roman" w:cs="Times New Roman"/>
                <w:b/>
                <w:bCs/>
                <w:sz w:val="18"/>
                <w:szCs w:val="18"/>
              </w:rPr>
              <w:t>t/év</w:t>
            </w:r>
          </w:p>
        </w:tc>
        <w:tc>
          <w:tcPr>
            <w:tcW w:w="454" w:type="pct"/>
          </w:tcPr>
          <w:p w14:paraId="5A1020F9" w14:textId="77777777" w:rsidR="008825D5" w:rsidRPr="00607024" w:rsidRDefault="008825D5" w:rsidP="006D2922">
            <w:pPr>
              <w:spacing w:before="60" w:after="0" w:line="240" w:lineRule="auto"/>
              <w:ind w:left="-108" w:right="-108"/>
              <w:jc w:val="center"/>
              <w:rPr>
                <w:rFonts w:ascii="Times New Roman" w:hAnsi="Times New Roman" w:cs="Times New Roman"/>
                <w:b/>
                <w:bCs/>
                <w:sz w:val="18"/>
                <w:szCs w:val="18"/>
              </w:rPr>
            </w:pPr>
            <w:r w:rsidRPr="00607024">
              <w:rPr>
                <w:rFonts w:ascii="Times New Roman" w:hAnsi="Times New Roman" w:cs="Times New Roman"/>
                <w:b/>
                <w:bCs/>
                <w:sz w:val="18"/>
                <w:szCs w:val="18"/>
              </w:rPr>
              <w:t>Engedély száma</w:t>
            </w:r>
          </w:p>
        </w:tc>
        <w:tc>
          <w:tcPr>
            <w:tcW w:w="454" w:type="pct"/>
          </w:tcPr>
          <w:p w14:paraId="37CDD8FC" w14:textId="77777777" w:rsidR="008825D5" w:rsidRPr="00607024" w:rsidRDefault="008825D5" w:rsidP="006D2922">
            <w:pPr>
              <w:spacing w:before="60" w:after="0" w:line="240" w:lineRule="auto"/>
              <w:ind w:right="-108"/>
              <w:jc w:val="center"/>
              <w:rPr>
                <w:rFonts w:ascii="Times New Roman" w:hAnsi="Times New Roman" w:cs="Times New Roman"/>
                <w:b/>
                <w:bCs/>
                <w:sz w:val="18"/>
                <w:szCs w:val="18"/>
              </w:rPr>
            </w:pPr>
            <w:r w:rsidRPr="00607024">
              <w:rPr>
                <w:rFonts w:ascii="Times New Roman" w:hAnsi="Times New Roman" w:cs="Times New Roman"/>
                <w:b/>
                <w:bCs/>
                <w:sz w:val="18"/>
                <w:szCs w:val="18"/>
              </w:rPr>
              <w:t xml:space="preserve">Engedé-lyes </w:t>
            </w:r>
          </w:p>
        </w:tc>
        <w:tc>
          <w:tcPr>
            <w:tcW w:w="519" w:type="pct"/>
          </w:tcPr>
          <w:p w14:paraId="6F09FDEE" w14:textId="77777777" w:rsidR="008825D5" w:rsidRPr="00607024" w:rsidRDefault="008825D5" w:rsidP="006D2922">
            <w:pPr>
              <w:spacing w:before="60" w:after="0" w:line="240" w:lineRule="auto"/>
              <w:ind w:left="-108" w:right="-108" w:firstLine="108"/>
              <w:jc w:val="center"/>
              <w:rPr>
                <w:rFonts w:ascii="Times New Roman" w:hAnsi="Times New Roman" w:cs="Times New Roman"/>
                <w:b/>
                <w:bCs/>
                <w:sz w:val="18"/>
                <w:szCs w:val="18"/>
              </w:rPr>
            </w:pPr>
            <w:r w:rsidRPr="00607024">
              <w:rPr>
                <w:rFonts w:ascii="Times New Roman" w:hAnsi="Times New Roman" w:cs="Times New Roman"/>
                <w:b/>
                <w:bCs/>
                <w:sz w:val="18"/>
                <w:szCs w:val="18"/>
              </w:rPr>
              <w:t>Engedély érvényes-sége</w:t>
            </w:r>
          </w:p>
        </w:tc>
        <w:tc>
          <w:tcPr>
            <w:tcW w:w="726" w:type="pct"/>
          </w:tcPr>
          <w:p w14:paraId="6D5F911D" w14:textId="77777777" w:rsidR="008825D5" w:rsidRPr="00607024" w:rsidRDefault="008825D5" w:rsidP="000132EF">
            <w:pPr>
              <w:spacing w:after="0" w:line="240" w:lineRule="auto"/>
              <w:ind w:left="-108" w:right="-108"/>
              <w:jc w:val="center"/>
              <w:rPr>
                <w:rFonts w:ascii="Times New Roman" w:hAnsi="Times New Roman" w:cs="Times New Roman"/>
                <w:b/>
                <w:bCs/>
                <w:sz w:val="18"/>
                <w:szCs w:val="18"/>
              </w:rPr>
            </w:pPr>
            <w:r w:rsidRPr="00607024">
              <w:rPr>
                <w:rFonts w:ascii="Times New Roman" w:hAnsi="Times New Roman" w:cs="Times New Roman"/>
                <w:b/>
                <w:bCs/>
                <w:sz w:val="18"/>
                <w:szCs w:val="18"/>
              </w:rPr>
              <w:t>A hulladékra vonatkozó, engedélyezett mennyiség</w:t>
            </w:r>
          </w:p>
          <w:p w14:paraId="064EF6E8" w14:textId="77777777" w:rsidR="008825D5" w:rsidRPr="00607024" w:rsidRDefault="008825D5" w:rsidP="000132EF">
            <w:pPr>
              <w:spacing w:after="0" w:line="240" w:lineRule="auto"/>
              <w:ind w:left="-108" w:right="-108"/>
              <w:jc w:val="center"/>
              <w:rPr>
                <w:rFonts w:ascii="Times New Roman" w:hAnsi="Times New Roman" w:cs="Times New Roman"/>
                <w:b/>
                <w:bCs/>
                <w:sz w:val="18"/>
                <w:szCs w:val="18"/>
              </w:rPr>
            </w:pPr>
            <w:r w:rsidRPr="00607024">
              <w:rPr>
                <w:rFonts w:ascii="Times New Roman" w:hAnsi="Times New Roman" w:cs="Times New Roman"/>
                <w:b/>
                <w:bCs/>
                <w:sz w:val="18"/>
                <w:szCs w:val="18"/>
              </w:rPr>
              <w:t>t/év</w:t>
            </w:r>
          </w:p>
        </w:tc>
      </w:tr>
      <w:tr w:rsidR="008825D5" w:rsidRPr="004D6F45" w14:paraId="7536D2DA" w14:textId="77777777" w:rsidTr="00156E88">
        <w:tc>
          <w:tcPr>
            <w:tcW w:w="642" w:type="pct"/>
          </w:tcPr>
          <w:p w14:paraId="4FAC90C9" w14:textId="77777777" w:rsidR="008825D5" w:rsidRPr="004D6F45" w:rsidRDefault="008825D5" w:rsidP="000132EF">
            <w:pPr>
              <w:spacing w:after="0" w:line="240" w:lineRule="auto"/>
              <w:jc w:val="both"/>
              <w:rPr>
                <w:rFonts w:ascii="Times New Roman" w:hAnsi="Times New Roman" w:cs="Times New Roman"/>
              </w:rPr>
            </w:pPr>
          </w:p>
        </w:tc>
        <w:tc>
          <w:tcPr>
            <w:tcW w:w="454" w:type="pct"/>
          </w:tcPr>
          <w:p w14:paraId="2A3B6209" w14:textId="77777777" w:rsidR="008825D5" w:rsidRPr="004D6F45" w:rsidRDefault="008825D5" w:rsidP="000132EF">
            <w:pPr>
              <w:spacing w:after="0" w:line="240" w:lineRule="auto"/>
              <w:jc w:val="both"/>
              <w:rPr>
                <w:rFonts w:ascii="Times New Roman" w:hAnsi="Times New Roman" w:cs="Times New Roman"/>
              </w:rPr>
            </w:pPr>
          </w:p>
        </w:tc>
        <w:tc>
          <w:tcPr>
            <w:tcW w:w="584" w:type="pct"/>
          </w:tcPr>
          <w:p w14:paraId="432CC624" w14:textId="77777777" w:rsidR="008825D5" w:rsidRPr="004D6F45" w:rsidRDefault="008825D5" w:rsidP="000132EF">
            <w:pPr>
              <w:spacing w:after="0" w:line="240" w:lineRule="auto"/>
              <w:jc w:val="both"/>
              <w:rPr>
                <w:rFonts w:ascii="Times New Roman" w:hAnsi="Times New Roman" w:cs="Times New Roman"/>
              </w:rPr>
            </w:pPr>
          </w:p>
        </w:tc>
        <w:tc>
          <w:tcPr>
            <w:tcW w:w="519" w:type="pct"/>
          </w:tcPr>
          <w:p w14:paraId="27BA28DF" w14:textId="77777777" w:rsidR="008825D5" w:rsidRPr="004D6F45" w:rsidRDefault="008825D5" w:rsidP="000132EF">
            <w:pPr>
              <w:spacing w:after="0" w:line="240" w:lineRule="auto"/>
              <w:jc w:val="both"/>
              <w:rPr>
                <w:rFonts w:ascii="Times New Roman" w:hAnsi="Times New Roman" w:cs="Times New Roman"/>
              </w:rPr>
            </w:pPr>
          </w:p>
        </w:tc>
        <w:tc>
          <w:tcPr>
            <w:tcW w:w="649" w:type="pct"/>
          </w:tcPr>
          <w:p w14:paraId="2BBECC07" w14:textId="77777777" w:rsidR="008825D5" w:rsidRPr="004D6F45" w:rsidRDefault="008825D5" w:rsidP="000132EF">
            <w:pPr>
              <w:spacing w:after="0" w:line="240" w:lineRule="auto"/>
              <w:jc w:val="both"/>
              <w:rPr>
                <w:rFonts w:ascii="Times New Roman" w:hAnsi="Times New Roman" w:cs="Times New Roman"/>
              </w:rPr>
            </w:pPr>
          </w:p>
        </w:tc>
        <w:tc>
          <w:tcPr>
            <w:tcW w:w="454" w:type="pct"/>
          </w:tcPr>
          <w:p w14:paraId="51A5FA4A" w14:textId="77777777" w:rsidR="008825D5" w:rsidRPr="004D6F45" w:rsidRDefault="008825D5" w:rsidP="000132EF">
            <w:pPr>
              <w:spacing w:after="0" w:line="240" w:lineRule="auto"/>
              <w:jc w:val="both"/>
              <w:rPr>
                <w:rFonts w:ascii="Times New Roman" w:hAnsi="Times New Roman" w:cs="Times New Roman"/>
              </w:rPr>
            </w:pPr>
          </w:p>
        </w:tc>
        <w:tc>
          <w:tcPr>
            <w:tcW w:w="454" w:type="pct"/>
          </w:tcPr>
          <w:p w14:paraId="677FC93D" w14:textId="77777777" w:rsidR="008825D5" w:rsidRPr="004D6F45" w:rsidRDefault="008825D5" w:rsidP="000132EF">
            <w:pPr>
              <w:spacing w:after="0" w:line="240" w:lineRule="auto"/>
              <w:jc w:val="both"/>
              <w:rPr>
                <w:rFonts w:ascii="Times New Roman" w:hAnsi="Times New Roman" w:cs="Times New Roman"/>
              </w:rPr>
            </w:pPr>
          </w:p>
        </w:tc>
        <w:tc>
          <w:tcPr>
            <w:tcW w:w="519" w:type="pct"/>
          </w:tcPr>
          <w:p w14:paraId="2C5819A1" w14:textId="77777777" w:rsidR="008825D5" w:rsidRPr="004D6F45" w:rsidRDefault="008825D5" w:rsidP="000132EF">
            <w:pPr>
              <w:spacing w:after="0" w:line="240" w:lineRule="auto"/>
              <w:jc w:val="both"/>
              <w:rPr>
                <w:rFonts w:ascii="Times New Roman" w:hAnsi="Times New Roman" w:cs="Times New Roman"/>
              </w:rPr>
            </w:pPr>
          </w:p>
        </w:tc>
        <w:tc>
          <w:tcPr>
            <w:tcW w:w="726" w:type="pct"/>
          </w:tcPr>
          <w:p w14:paraId="4ADC019D" w14:textId="77777777" w:rsidR="008825D5" w:rsidRPr="004D6F45" w:rsidRDefault="008825D5" w:rsidP="000132EF">
            <w:pPr>
              <w:spacing w:after="0" w:line="240" w:lineRule="auto"/>
              <w:jc w:val="both"/>
              <w:rPr>
                <w:rFonts w:ascii="Times New Roman" w:hAnsi="Times New Roman" w:cs="Times New Roman"/>
              </w:rPr>
            </w:pPr>
          </w:p>
        </w:tc>
      </w:tr>
      <w:tr w:rsidR="008825D5" w:rsidRPr="004D6F45" w14:paraId="12C5B43F" w14:textId="77777777" w:rsidTr="00156E88">
        <w:tc>
          <w:tcPr>
            <w:tcW w:w="642" w:type="pct"/>
          </w:tcPr>
          <w:p w14:paraId="5343E7D6" w14:textId="77777777" w:rsidR="008825D5" w:rsidRPr="004D6F45" w:rsidRDefault="008825D5" w:rsidP="000132EF">
            <w:pPr>
              <w:spacing w:after="0" w:line="240" w:lineRule="auto"/>
              <w:jc w:val="both"/>
              <w:rPr>
                <w:rFonts w:ascii="Times New Roman" w:hAnsi="Times New Roman" w:cs="Times New Roman"/>
              </w:rPr>
            </w:pPr>
          </w:p>
        </w:tc>
        <w:tc>
          <w:tcPr>
            <w:tcW w:w="454" w:type="pct"/>
          </w:tcPr>
          <w:p w14:paraId="6F21D348" w14:textId="77777777" w:rsidR="008825D5" w:rsidRPr="004D6F45" w:rsidRDefault="008825D5" w:rsidP="000132EF">
            <w:pPr>
              <w:spacing w:after="0" w:line="240" w:lineRule="auto"/>
              <w:jc w:val="both"/>
              <w:rPr>
                <w:rFonts w:ascii="Times New Roman" w:hAnsi="Times New Roman" w:cs="Times New Roman"/>
              </w:rPr>
            </w:pPr>
          </w:p>
        </w:tc>
        <w:tc>
          <w:tcPr>
            <w:tcW w:w="584" w:type="pct"/>
          </w:tcPr>
          <w:p w14:paraId="7FB3697D" w14:textId="77777777" w:rsidR="008825D5" w:rsidRPr="004D6F45" w:rsidRDefault="008825D5" w:rsidP="000132EF">
            <w:pPr>
              <w:spacing w:after="0" w:line="240" w:lineRule="auto"/>
              <w:jc w:val="both"/>
              <w:rPr>
                <w:rFonts w:ascii="Times New Roman" w:hAnsi="Times New Roman" w:cs="Times New Roman"/>
              </w:rPr>
            </w:pPr>
          </w:p>
        </w:tc>
        <w:tc>
          <w:tcPr>
            <w:tcW w:w="519" w:type="pct"/>
          </w:tcPr>
          <w:p w14:paraId="20E2D5D3" w14:textId="77777777" w:rsidR="008825D5" w:rsidRPr="004D6F45" w:rsidRDefault="008825D5" w:rsidP="000132EF">
            <w:pPr>
              <w:spacing w:after="0" w:line="240" w:lineRule="auto"/>
              <w:jc w:val="both"/>
              <w:rPr>
                <w:rFonts w:ascii="Times New Roman" w:hAnsi="Times New Roman" w:cs="Times New Roman"/>
              </w:rPr>
            </w:pPr>
          </w:p>
        </w:tc>
        <w:tc>
          <w:tcPr>
            <w:tcW w:w="649" w:type="pct"/>
          </w:tcPr>
          <w:p w14:paraId="3931CB68" w14:textId="77777777" w:rsidR="008825D5" w:rsidRPr="004D6F45" w:rsidRDefault="008825D5" w:rsidP="000132EF">
            <w:pPr>
              <w:spacing w:after="0" w:line="240" w:lineRule="auto"/>
              <w:jc w:val="both"/>
              <w:rPr>
                <w:rFonts w:ascii="Times New Roman" w:hAnsi="Times New Roman" w:cs="Times New Roman"/>
              </w:rPr>
            </w:pPr>
          </w:p>
        </w:tc>
        <w:tc>
          <w:tcPr>
            <w:tcW w:w="454" w:type="pct"/>
          </w:tcPr>
          <w:p w14:paraId="465520C2" w14:textId="77777777" w:rsidR="008825D5" w:rsidRPr="004D6F45" w:rsidRDefault="008825D5" w:rsidP="000132EF">
            <w:pPr>
              <w:spacing w:after="0" w:line="240" w:lineRule="auto"/>
              <w:jc w:val="both"/>
              <w:rPr>
                <w:rFonts w:ascii="Times New Roman" w:hAnsi="Times New Roman" w:cs="Times New Roman"/>
              </w:rPr>
            </w:pPr>
          </w:p>
        </w:tc>
        <w:tc>
          <w:tcPr>
            <w:tcW w:w="454" w:type="pct"/>
          </w:tcPr>
          <w:p w14:paraId="4AD6935C" w14:textId="77777777" w:rsidR="008825D5" w:rsidRPr="004D6F45" w:rsidRDefault="008825D5" w:rsidP="000132EF">
            <w:pPr>
              <w:spacing w:after="0" w:line="240" w:lineRule="auto"/>
              <w:jc w:val="both"/>
              <w:rPr>
                <w:rFonts w:ascii="Times New Roman" w:hAnsi="Times New Roman" w:cs="Times New Roman"/>
              </w:rPr>
            </w:pPr>
          </w:p>
        </w:tc>
        <w:tc>
          <w:tcPr>
            <w:tcW w:w="519" w:type="pct"/>
          </w:tcPr>
          <w:p w14:paraId="24E004F1" w14:textId="77777777" w:rsidR="008825D5" w:rsidRPr="004D6F45" w:rsidRDefault="008825D5" w:rsidP="000132EF">
            <w:pPr>
              <w:spacing w:after="0" w:line="240" w:lineRule="auto"/>
              <w:jc w:val="both"/>
              <w:rPr>
                <w:rFonts w:ascii="Times New Roman" w:hAnsi="Times New Roman" w:cs="Times New Roman"/>
              </w:rPr>
            </w:pPr>
          </w:p>
        </w:tc>
        <w:tc>
          <w:tcPr>
            <w:tcW w:w="726" w:type="pct"/>
          </w:tcPr>
          <w:p w14:paraId="412A6732" w14:textId="77777777" w:rsidR="008825D5" w:rsidRPr="004D6F45" w:rsidRDefault="008825D5" w:rsidP="000132EF">
            <w:pPr>
              <w:spacing w:after="0" w:line="240" w:lineRule="auto"/>
              <w:jc w:val="both"/>
              <w:rPr>
                <w:rFonts w:ascii="Times New Roman" w:hAnsi="Times New Roman" w:cs="Times New Roman"/>
              </w:rPr>
            </w:pPr>
          </w:p>
        </w:tc>
      </w:tr>
    </w:tbl>
    <w:p w14:paraId="45A08883" w14:textId="77777777" w:rsidR="008825D5" w:rsidRPr="004D6F45" w:rsidRDefault="008825D5" w:rsidP="00C64ECD">
      <w:pPr>
        <w:spacing w:after="0" w:line="240" w:lineRule="auto"/>
        <w:rPr>
          <w:rFonts w:ascii="Times New Roman" w:hAnsi="Times New Roman" w:cs="Times New Roman"/>
          <w:i/>
          <w:iCs/>
        </w:rPr>
      </w:pPr>
    </w:p>
    <w:p w14:paraId="3AA1E933" w14:textId="77777777" w:rsidR="008825D5" w:rsidRDefault="00E81A3B" w:rsidP="00C64ECD">
      <w:pPr>
        <w:spacing w:after="0" w:line="240" w:lineRule="auto"/>
        <w:rPr>
          <w:rFonts w:ascii="Times New Roman" w:hAnsi="Times New Roman" w:cs="Times New Roman"/>
          <w:iCs/>
        </w:rPr>
      </w:pPr>
      <w:r w:rsidRPr="00B73AF5">
        <w:rPr>
          <w:rFonts w:ascii="Times New Roman" w:hAnsi="Times New Roman" w:cs="Times New Roman"/>
          <w:iCs/>
        </w:rPr>
        <w:t>II.3.3.</w:t>
      </w:r>
      <w:r w:rsidR="008825D5" w:rsidRPr="00B73AF5">
        <w:rPr>
          <w:rFonts w:ascii="Times New Roman" w:hAnsi="Times New Roman" w:cs="Times New Roman"/>
          <w:iCs/>
        </w:rPr>
        <w:tab/>
        <w:t>Ártalmatlanítási/hasznosítási engedélyek másolata</w:t>
      </w:r>
    </w:p>
    <w:p w14:paraId="707C1AAC" w14:textId="77777777" w:rsidR="00C96AE8" w:rsidRPr="00B73AF5" w:rsidRDefault="00C96AE8" w:rsidP="00C64ECD">
      <w:pPr>
        <w:spacing w:after="0" w:line="240" w:lineRule="auto"/>
        <w:rPr>
          <w:rFonts w:ascii="Times New Roman" w:hAnsi="Times New Roman" w:cs="Times New Roman"/>
          <w:iCs/>
        </w:rPr>
      </w:pPr>
    </w:p>
    <w:p w14:paraId="64182DD2" w14:textId="77777777" w:rsidR="008825D5" w:rsidRPr="004D6F45" w:rsidRDefault="008825D5" w:rsidP="00C64ECD">
      <w:pPr>
        <w:spacing w:after="0" w:line="240" w:lineRule="auto"/>
        <w:ind w:left="708"/>
        <w:jc w:val="both"/>
        <w:rPr>
          <w:rFonts w:ascii="Times New Roman" w:hAnsi="Times New Roman" w:cs="Times New Roman"/>
        </w:rPr>
      </w:pPr>
    </w:p>
    <w:p w14:paraId="0EA2BC84" w14:textId="797AC4CF" w:rsidR="008825D5" w:rsidRPr="004D6F45" w:rsidRDefault="00E81A3B" w:rsidP="00C64ECD">
      <w:pPr>
        <w:spacing w:after="0" w:line="240" w:lineRule="auto"/>
        <w:ind w:left="425" w:hanging="425"/>
        <w:jc w:val="both"/>
        <w:rPr>
          <w:rFonts w:ascii="Times New Roman" w:hAnsi="Times New Roman" w:cs="Times New Roman"/>
          <w:b/>
          <w:bCs/>
        </w:rPr>
      </w:pPr>
      <w:r>
        <w:rPr>
          <w:rFonts w:ascii="Times New Roman" w:hAnsi="Times New Roman" w:cs="Times New Roman"/>
          <w:b/>
          <w:bCs/>
        </w:rPr>
        <w:t>II.4</w:t>
      </w:r>
      <w:r w:rsidR="008825D5" w:rsidRPr="004D6F45">
        <w:rPr>
          <w:rFonts w:ascii="Times New Roman" w:hAnsi="Times New Roman" w:cs="Times New Roman"/>
          <w:b/>
          <w:bCs/>
        </w:rPr>
        <w:t>.</w:t>
      </w:r>
      <w:r w:rsidR="008825D5" w:rsidRPr="004D6F45">
        <w:rPr>
          <w:rFonts w:ascii="Times New Roman" w:hAnsi="Times New Roman" w:cs="Times New Roman"/>
          <w:b/>
          <w:bCs/>
        </w:rPr>
        <w:tab/>
      </w:r>
      <w:r>
        <w:rPr>
          <w:rFonts w:ascii="Times New Roman" w:hAnsi="Times New Roman" w:cs="Times New Roman"/>
          <w:b/>
          <w:bCs/>
        </w:rPr>
        <w:t xml:space="preserve"> </w:t>
      </w:r>
      <w:r w:rsidR="008825D5" w:rsidRPr="004D6F45">
        <w:rPr>
          <w:rFonts w:ascii="Times New Roman" w:hAnsi="Times New Roman" w:cs="Times New Roman"/>
          <w:b/>
          <w:bCs/>
        </w:rPr>
        <w:t xml:space="preserve">Ártalmatlanítási alternatívák abban az esetben, ha az iszap szennyezőanyag koncentrációja, bármely komponens tekintetében meghaladja a 40/2008.(II.26) Korm. rendelettel módosított 50/2001. (IV. 3.) Korm. rendelet </w:t>
      </w:r>
      <w:r w:rsidR="00D0027E">
        <w:rPr>
          <w:rFonts w:ascii="Times New Roman" w:hAnsi="Times New Roman" w:cs="Times New Roman"/>
          <w:b/>
          <w:bCs/>
        </w:rPr>
        <w:t>4</w:t>
      </w:r>
      <w:r w:rsidR="008825D5" w:rsidRPr="004D6F45">
        <w:rPr>
          <w:rFonts w:ascii="Times New Roman" w:hAnsi="Times New Roman" w:cs="Times New Roman"/>
          <w:b/>
          <w:bCs/>
        </w:rPr>
        <w:t>. számú mellékletében előírtakat (szöveges bemutatás)</w:t>
      </w:r>
    </w:p>
    <w:p w14:paraId="1426C4A9" w14:textId="77777777" w:rsidR="00C96AE8" w:rsidRDefault="00C96AE8">
      <w:pPr>
        <w:spacing w:after="0" w:line="240" w:lineRule="auto"/>
        <w:rPr>
          <w:rFonts w:ascii="Times New Roman" w:hAnsi="Times New Roman" w:cs="Times New Roman"/>
        </w:rPr>
      </w:pPr>
      <w:r>
        <w:rPr>
          <w:rFonts w:ascii="Times New Roman" w:hAnsi="Times New Roman" w:cs="Times New Roman"/>
        </w:rPr>
        <w:br w:type="page"/>
      </w:r>
    </w:p>
    <w:p w14:paraId="2E533D6B" w14:textId="77777777" w:rsidR="00C96AE8" w:rsidRPr="004D6F45" w:rsidRDefault="00C96AE8" w:rsidP="00C64ECD">
      <w:pPr>
        <w:spacing w:after="0" w:line="240" w:lineRule="auto"/>
        <w:ind w:left="708"/>
        <w:jc w:val="both"/>
        <w:rPr>
          <w:rFonts w:ascii="Times New Roman" w:hAnsi="Times New Roman" w:cs="Times New Roman"/>
        </w:rPr>
      </w:pPr>
    </w:p>
    <w:p w14:paraId="4A680A49" w14:textId="77777777" w:rsidR="008825D5" w:rsidRPr="004D6F45" w:rsidRDefault="00E81A3B" w:rsidP="00C64ECD">
      <w:pPr>
        <w:spacing w:after="0" w:line="240" w:lineRule="auto"/>
        <w:ind w:left="425" w:hanging="425"/>
        <w:rPr>
          <w:rFonts w:ascii="Times New Roman" w:hAnsi="Times New Roman" w:cs="Times New Roman"/>
          <w:b/>
          <w:bCs/>
        </w:rPr>
      </w:pPr>
      <w:r>
        <w:rPr>
          <w:rFonts w:ascii="Times New Roman" w:hAnsi="Times New Roman" w:cs="Times New Roman"/>
          <w:b/>
          <w:bCs/>
        </w:rPr>
        <w:t>II.5</w:t>
      </w:r>
      <w:r w:rsidR="008825D5" w:rsidRPr="004D6F45">
        <w:rPr>
          <w:rFonts w:ascii="Times New Roman" w:hAnsi="Times New Roman" w:cs="Times New Roman"/>
          <w:b/>
          <w:bCs/>
        </w:rPr>
        <w:t>.</w:t>
      </w:r>
      <w:r w:rsidR="008825D5" w:rsidRPr="004D6F45">
        <w:rPr>
          <w:rFonts w:ascii="Times New Roman" w:hAnsi="Times New Roman" w:cs="Times New Roman"/>
          <w:b/>
          <w:bCs/>
        </w:rPr>
        <w:tab/>
      </w:r>
      <w:r>
        <w:rPr>
          <w:rFonts w:ascii="Times New Roman" w:hAnsi="Times New Roman" w:cs="Times New Roman"/>
          <w:b/>
          <w:bCs/>
        </w:rPr>
        <w:t xml:space="preserve"> </w:t>
      </w:r>
      <w:r w:rsidR="008825D5" w:rsidRPr="004D6F45">
        <w:rPr>
          <w:rFonts w:ascii="Times New Roman" w:hAnsi="Times New Roman" w:cs="Times New Roman"/>
          <w:b/>
          <w:bCs/>
        </w:rPr>
        <w:t>Szállítási útvonalak</w:t>
      </w:r>
    </w:p>
    <w:p w14:paraId="145F7940" w14:textId="77777777" w:rsidR="008825D5" w:rsidRPr="004D6F45" w:rsidRDefault="008825D5" w:rsidP="00C64ECD">
      <w:pPr>
        <w:spacing w:after="0" w:line="240" w:lineRule="auto"/>
        <w:ind w:left="708"/>
        <w:jc w:val="both"/>
        <w:rPr>
          <w:rFonts w:ascii="Times New Roman" w:hAnsi="Times New Roman" w:cs="Times New Roman"/>
          <w:b/>
          <w:bCs/>
        </w:rPr>
      </w:pPr>
    </w:p>
    <w:p w14:paraId="2DBB40DA" w14:textId="77777777" w:rsidR="008825D5" w:rsidRPr="004D6F45" w:rsidRDefault="008825D5" w:rsidP="00C64ECD">
      <w:pPr>
        <w:spacing w:after="0" w:line="240" w:lineRule="auto"/>
        <w:ind w:left="708"/>
        <w:jc w:val="both"/>
        <w:rPr>
          <w:rFonts w:ascii="Times New Roman" w:hAnsi="Times New Roman" w:cs="Times New Roman"/>
        </w:rPr>
      </w:pPr>
      <w:r w:rsidRPr="004D6F45">
        <w:rPr>
          <w:rFonts w:ascii="Times New Roman" w:hAnsi="Times New Roman" w:cs="Times New Roman"/>
        </w:rPr>
        <w:t>A Szállítási útvonalakat évente, ártalmatlanítási/hasznosítási telephelyenként kell bemutatni az alábbi táblázat szerint.</w:t>
      </w:r>
    </w:p>
    <w:p w14:paraId="03B3B24E" w14:textId="77777777" w:rsidR="008825D5" w:rsidRPr="004D6F45" w:rsidRDefault="008825D5" w:rsidP="009F3E32">
      <w:pPr>
        <w:spacing w:after="0" w:line="240" w:lineRule="auto"/>
        <w:jc w:val="both"/>
        <w:rPr>
          <w:rFonts w:ascii="Times New Roman" w:hAnsi="Times New Roman" w:cs="Times New Roman"/>
        </w:rPr>
      </w:pPr>
    </w:p>
    <w:p w14:paraId="1FCC1C46" w14:textId="04DEBC04" w:rsidR="008825D5" w:rsidRPr="004D6F45" w:rsidRDefault="008825D5" w:rsidP="00C64ECD">
      <w:pPr>
        <w:spacing w:after="0" w:line="240" w:lineRule="auto"/>
        <w:ind w:left="720"/>
        <w:jc w:val="both"/>
        <w:rPr>
          <w:rFonts w:ascii="Times New Roman" w:hAnsi="Times New Roman" w:cs="Times New Roman"/>
        </w:rPr>
      </w:pPr>
      <w:r w:rsidRPr="004D6F45">
        <w:rPr>
          <w:rFonts w:ascii="Times New Roman" w:hAnsi="Times New Roman" w:cs="Times New Roman"/>
        </w:rPr>
        <w:t>Be kell mutatni, a BKSZTT kapujától kiindulva az ártalmatlanítási/hasznosítási telephelyig megtett útvonalat, az igénybe</w:t>
      </w:r>
      <w:r w:rsidR="002431F2">
        <w:rPr>
          <w:rFonts w:ascii="Times New Roman" w:hAnsi="Times New Roman" w:cs="Times New Roman"/>
        </w:rPr>
        <w:t xml:space="preserve"> </w:t>
      </w:r>
      <w:r w:rsidRPr="004D6F45">
        <w:rPr>
          <w:rFonts w:ascii="Times New Roman" w:hAnsi="Times New Roman" w:cs="Times New Roman"/>
        </w:rPr>
        <w:t>vett útvonalak számozása szerinti bontásban.</w:t>
      </w:r>
    </w:p>
    <w:p w14:paraId="74657D46" w14:textId="77777777" w:rsidR="008825D5" w:rsidRPr="004D6F45" w:rsidRDefault="008825D5" w:rsidP="00C64ECD">
      <w:pPr>
        <w:spacing w:after="0" w:line="240" w:lineRule="auto"/>
        <w:ind w:left="567"/>
        <w:jc w:val="both"/>
        <w:rPr>
          <w:rFonts w:ascii="Times New Roman" w:hAnsi="Times New Roman" w:cs="Times New Roman"/>
        </w:rPr>
      </w:pPr>
    </w:p>
    <w:p w14:paraId="7483CA15" w14:textId="77777777" w:rsidR="008825D5" w:rsidRPr="004D6F45" w:rsidRDefault="008825D5" w:rsidP="00C64ECD">
      <w:pPr>
        <w:spacing w:after="0" w:line="240" w:lineRule="auto"/>
        <w:jc w:val="right"/>
        <w:rPr>
          <w:rFonts w:ascii="Times New Roman" w:hAnsi="Times New Roman" w:cs="Times New Roman"/>
        </w:rPr>
      </w:pPr>
      <w:r w:rsidRPr="004D6F45">
        <w:rPr>
          <w:rFonts w:ascii="Times New Roman" w:hAnsi="Times New Roman" w:cs="Times New Roman"/>
        </w:rPr>
        <w:t xml:space="preserve">5. táblázat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65"/>
        <w:gridCol w:w="2535"/>
        <w:gridCol w:w="1539"/>
        <w:gridCol w:w="2013"/>
      </w:tblGrid>
      <w:tr w:rsidR="008825D5" w:rsidRPr="004D6F45" w14:paraId="6ECA5593" w14:textId="77777777" w:rsidTr="00156E88">
        <w:trPr>
          <w:tblHeader/>
          <w:jc w:val="right"/>
        </w:trPr>
        <w:tc>
          <w:tcPr>
            <w:tcW w:w="888" w:type="pct"/>
            <w:shd w:val="clear" w:color="auto" w:fill="auto"/>
            <w:tcMar>
              <w:top w:w="57" w:type="dxa"/>
              <w:left w:w="57" w:type="dxa"/>
              <w:bottom w:w="57" w:type="dxa"/>
              <w:right w:w="57" w:type="dxa"/>
            </w:tcMar>
            <w:vAlign w:val="center"/>
          </w:tcPr>
          <w:p w14:paraId="7EEC77F1" w14:textId="77777777" w:rsidR="008825D5" w:rsidRPr="006D2922" w:rsidRDefault="008825D5" w:rsidP="000132EF">
            <w:pPr>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Település</w:t>
            </w:r>
          </w:p>
        </w:tc>
        <w:tc>
          <w:tcPr>
            <w:tcW w:w="753" w:type="pct"/>
            <w:shd w:val="clear" w:color="auto" w:fill="auto"/>
            <w:tcMar>
              <w:top w:w="57" w:type="dxa"/>
              <w:left w:w="57" w:type="dxa"/>
              <w:bottom w:w="57" w:type="dxa"/>
              <w:right w:w="57" w:type="dxa"/>
            </w:tcMar>
            <w:vAlign w:val="center"/>
          </w:tcPr>
          <w:p w14:paraId="50C2638B" w14:textId="77777777" w:rsidR="008825D5" w:rsidRPr="006D2922" w:rsidRDefault="008825D5" w:rsidP="000132EF">
            <w:pPr>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Honnan</w:t>
            </w:r>
          </w:p>
        </w:tc>
        <w:tc>
          <w:tcPr>
            <w:tcW w:w="1399" w:type="pct"/>
            <w:shd w:val="clear" w:color="auto" w:fill="auto"/>
            <w:tcMar>
              <w:top w:w="57" w:type="dxa"/>
              <w:left w:w="57" w:type="dxa"/>
              <w:bottom w:w="57" w:type="dxa"/>
              <w:right w:w="57" w:type="dxa"/>
            </w:tcMar>
            <w:vAlign w:val="center"/>
          </w:tcPr>
          <w:p w14:paraId="4C71A33D" w14:textId="77777777" w:rsidR="008825D5" w:rsidRPr="006D2922" w:rsidRDefault="008825D5" w:rsidP="000132EF">
            <w:pPr>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Hova</w:t>
            </w:r>
          </w:p>
        </w:tc>
        <w:tc>
          <w:tcPr>
            <w:tcW w:w="849" w:type="pct"/>
            <w:shd w:val="clear" w:color="auto" w:fill="auto"/>
            <w:tcMar>
              <w:top w:w="57" w:type="dxa"/>
              <w:left w:w="57" w:type="dxa"/>
              <w:bottom w:w="57" w:type="dxa"/>
              <w:right w:w="57" w:type="dxa"/>
            </w:tcMar>
            <w:vAlign w:val="center"/>
          </w:tcPr>
          <w:p w14:paraId="3E902989" w14:textId="77777777" w:rsidR="008825D5" w:rsidRPr="006D2922" w:rsidRDefault="008825D5" w:rsidP="000132EF">
            <w:pPr>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Útvonal száma</w:t>
            </w:r>
          </w:p>
        </w:tc>
        <w:tc>
          <w:tcPr>
            <w:tcW w:w="1111" w:type="pct"/>
            <w:shd w:val="clear" w:color="auto" w:fill="auto"/>
            <w:tcMar>
              <w:top w:w="57" w:type="dxa"/>
              <w:left w:w="57" w:type="dxa"/>
              <w:bottom w:w="57" w:type="dxa"/>
              <w:right w:w="57" w:type="dxa"/>
            </w:tcMar>
            <w:vAlign w:val="center"/>
          </w:tcPr>
          <w:p w14:paraId="3B964676" w14:textId="77777777" w:rsidR="008825D5" w:rsidRPr="006D2922" w:rsidRDefault="008825D5" w:rsidP="000132EF">
            <w:pPr>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Útvonal hossza</w:t>
            </w:r>
            <w:r w:rsidRPr="006D2922">
              <w:rPr>
                <w:rFonts w:ascii="Times New Roman" w:hAnsi="Times New Roman" w:cs="Times New Roman"/>
                <w:b/>
                <w:bCs/>
                <w:sz w:val="20"/>
                <w:szCs w:val="20"/>
                <w:vertAlign w:val="superscript"/>
              </w:rPr>
              <w:t>(1)</w:t>
            </w:r>
          </w:p>
          <w:p w14:paraId="0F19E09B" w14:textId="77777777" w:rsidR="008825D5" w:rsidRPr="006D2922" w:rsidRDefault="008825D5" w:rsidP="000132EF">
            <w:pPr>
              <w:spacing w:after="0" w:line="240" w:lineRule="auto"/>
              <w:jc w:val="center"/>
              <w:rPr>
                <w:rFonts w:ascii="Times New Roman" w:hAnsi="Times New Roman" w:cs="Times New Roman"/>
                <w:b/>
                <w:bCs/>
                <w:sz w:val="20"/>
                <w:szCs w:val="20"/>
              </w:rPr>
            </w:pPr>
            <w:r w:rsidRPr="006D2922">
              <w:rPr>
                <w:rFonts w:ascii="Times New Roman" w:hAnsi="Times New Roman" w:cs="Times New Roman"/>
                <w:b/>
                <w:bCs/>
                <w:sz w:val="20"/>
                <w:szCs w:val="20"/>
              </w:rPr>
              <w:t>(km)</w:t>
            </w:r>
          </w:p>
        </w:tc>
      </w:tr>
      <w:tr w:rsidR="008825D5" w:rsidRPr="004D6F45" w14:paraId="5C746367" w14:textId="77777777" w:rsidTr="00156E88">
        <w:trPr>
          <w:jc w:val="right"/>
        </w:trPr>
        <w:tc>
          <w:tcPr>
            <w:tcW w:w="888" w:type="pct"/>
            <w:tcMar>
              <w:top w:w="57" w:type="dxa"/>
              <w:left w:w="57" w:type="dxa"/>
              <w:bottom w:w="57" w:type="dxa"/>
              <w:right w:w="57" w:type="dxa"/>
            </w:tcMar>
          </w:tcPr>
          <w:p w14:paraId="6341DC3D" w14:textId="77777777" w:rsidR="008825D5" w:rsidRPr="006D2922" w:rsidRDefault="008825D5" w:rsidP="000132EF">
            <w:pPr>
              <w:spacing w:after="0" w:line="240" w:lineRule="auto"/>
              <w:jc w:val="both"/>
              <w:rPr>
                <w:rFonts w:ascii="Times New Roman" w:hAnsi="Times New Roman" w:cs="Times New Roman"/>
                <w:b/>
                <w:bCs/>
                <w:sz w:val="20"/>
                <w:szCs w:val="20"/>
              </w:rPr>
            </w:pPr>
            <w:r w:rsidRPr="006D2922">
              <w:rPr>
                <w:rFonts w:ascii="Times New Roman" w:hAnsi="Times New Roman" w:cs="Times New Roman"/>
                <w:b/>
                <w:bCs/>
                <w:sz w:val="20"/>
                <w:szCs w:val="20"/>
              </w:rPr>
              <w:t>Adott év</w:t>
            </w:r>
          </w:p>
        </w:tc>
        <w:tc>
          <w:tcPr>
            <w:tcW w:w="753" w:type="pct"/>
            <w:tcMar>
              <w:top w:w="57" w:type="dxa"/>
              <w:left w:w="57" w:type="dxa"/>
              <w:bottom w:w="57" w:type="dxa"/>
              <w:right w:w="57" w:type="dxa"/>
            </w:tcMar>
          </w:tcPr>
          <w:p w14:paraId="70AB0977"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1399" w:type="pct"/>
            <w:tcMar>
              <w:top w:w="57" w:type="dxa"/>
              <w:left w:w="57" w:type="dxa"/>
              <w:bottom w:w="57" w:type="dxa"/>
              <w:right w:w="57" w:type="dxa"/>
            </w:tcMar>
          </w:tcPr>
          <w:p w14:paraId="6C971D5A"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849" w:type="pct"/>
            <w:tcMar>
              <w:top w:w="57" w:type="dxa"/>
              <w:left w:w="57" w:type="dxa"/>
              <w:bottom w:w="57" w:type="dxa"/>
              <w:right w:w="57" w:type="dxa"/>
            </w:tcMar>
          </w:tcPr>
          <w:p w14:paraId="7C4E0119"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1111" w:type="pct"/>
            <w:tcMar>
              <w:top w:w="57" w:type="dxa"/>
              <w:left w:w="57" w:type="dxa"/>
              <w:bottom w:w="57" w:type="dxa"/>
              <w:right w:w="57" w:type="dxa"/>
            </w:tcMar>
          </w:tcPr>
          <w:p w14:paraId="578D2294" w14:textId="77777777" w:rsidR="008825D5" w:rsidRPr="006D2922" w:rsidRDefault="008825D5" w:rsidP="000132EF">
            <w:pPr>
              <w:spacing w:after="0" w:line="240" w:lineRule="auto"/>
              <w:jc w:val="both"/>
              <w:rPr>
                <w:rFonts w:ascii="Times New Roman" w:hAnsi="Times New Roman" w:cs="Times New Roman"/>
                <w:sz w:val="20"/>
                <w:szCs w:val="20"/>
              </w:rPr>
            </w:pPr>
          </w:p>
        </w:tc>
      </w:tr>
      <w:tr w:rsidR="008825D5" w:rsidRPr="004D6F45" w14:paraId="0943D44C" w14:textId="77777777" w:rsidTr="00156E88">
        <w:trPr>
          <w:jc w:val="right"/>
        </w:trPr>
        <w:tc>
          <w:tcPr>
            <w:tcW w:w="888" w:type="pct"/>
            <w:tcMar>
              <w:top w:w="57" w:type="dxa"/>
              <w:left w:w="57" w:type="dxa"/>
              <w:bottom w:w="57" w:type="dxa"/>
              <w:right w:w="57" w:type="dxa"/>
            </w:tcMar>
          </w:tcPr>
          <w:p w14:paraId="781645E0" w14:textId="77777777" w:rsidR="008825D5" w:rsidRPr="006D2922" w:rsidRDefault="008825D5" w:rsidP="000132EF">
            <w:pPr>
              <w:spacing w:after="0" w:line="240" w:lineRule="auto"/>
              <w:jc w:val="both"/>
              <w:rPr>
                <w:rFonts w:ascii="Times New Roman" w:hAnsi="Times New Roman" w:cs="Times New Roman"/>
                <w:sz w:val="20"/>
                <w:szCs w:val="20"/>
              </w:rPr>
            </w:pPr>
            <w:r w:rsidRPr="006D2922">
              <w:rPr>
                <w:rFonts w:ascii="Times New Roman" w:hAnsi="Times New Roman" w:cs="Times New Roman"/>
                <w:b/>
                <w:bCs/>
                <w:sz w:val="20"/>
                <w:szCs w:val="20"/>
              </w:rPr>
              <w:t>Telephely(ek)</w:t>
            </w:r>
            <w:r w:rsidRPr="006D2922">
              <w:rPr>
                <w:rFonts w:ascii="Times New Roman" w:hAnsi="Times New Roman" w:cs="Times New Roman"/>
                <w:sz w:val="20"/>
                <w:szCs w:val="20"/>
              </w:rPr>
              <w:t xml:space="preserve">                    </w:t>
            </w:r>
          </w:p>
        </w:tc>
        <w:tc>
          <w:tcPr>
            <w:tcW w:w="753" w:type="pct"/>
            <w:tcMar>
              <w:top w:w="57" w:type="dxa"/>
              <w:left w:w="57" w:type="dxa"/>
              <w:bottom w:w="57" w:type="dxa"/>
              <w:right w:w="57" w:type="dxa"/>
            </w:tcMar>
          </w:tcPr>
          <w:p w14:paraId="09838BF4"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1399" w:type="pct"/>
            <w:tcMar>
              <w:top w:w="57" w:type="dxa"/>
              <w:left w:w="57" w:type="dxa"/>
              <w:bottom w:w="57" w:type="dxa"/>
              <w:right w:w="57" w:type="dxa"/>
            </w:tcMar>
          </w:tcPr>
          <w:p w14:paraId="169CC092" w14:textId="77777777" w:rsidR="008825D5" w:rsidRPr="006D2922" w:rsidRDefault="008825D5" w:rsidP="000132EF">
            <w:pPr>
              <w:pStyle w:val="Textedenote"/>
              <w:rPr>
                <w:rFonts w:ascii="Times New Roman" w:hAnsi="Times New Roman" w:cs="Times New Roman"/>
                <w:lang w:val="hu-HU" w:eastAsia="hu-HU"/>
              </w:rPr>
            </w:pPr>
          </w:p>
        </w:tc>
        <w:tc>
          <w:tcPr>
            <w:tcW w:w="849" w:type="pct"/>
            <w:tcMar>
              <w:top w:w="57" w:type="dxa"/>
              <w:left w:w="57" w:type="dxa"/>
              <w:bottom w:w="57" w:type="dxa"/>
              <w:right w:w="57" w:type="dxa"/>
            </w:tcMar>
          </w:tcPr>
          <w:p w14:paraId="16946BF8"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1111" w:type="pct"/>
            <w:tcMar>
              <w:top w:w="57" w:type="dxa"/>
              <w:left w:w="57" w:type="dxa"/>
              <w:bottom w:w="57" w:type="dxa"/>
              <w:right w:w="57" w:type="dxa"/>
            </w:tcMar>
          </w:tcPr>
          <w:p w14:paraId="56FED525" w14:textId="77777777" w:rsidR="008825D5" w:rsidRPr="006D2922" w:rsidRDefault="008825D5" w:rsidP="000132EF">
            <w:pPr>
              <w:spacing w:after="0" w:line="240" w:lineRule="auto"/>
              <w:jc w:val="both"/>
              <w:rPr>
                <w:rFonts w:ascii="Times New Roman" w:hAnsi="Times New Roman" w:cs="Times New Roman"/>
                <w:sz w:val="20"/>
                <w:szCs w:val="20"/>
              </w:rPr>
            </w:pPr>
          </w:p>
        </w:tc>
      </w:tr>
      <w:tr w:rsidR="008825D5" w:rsidRPr="004D6F45" w14:paraId="701C423C" w14:textId="77777777" w:rsidTr="00156E88">
        <w:trPr>
          <w:jc w:val="right"/>
        </w:trPr>
        <w:tc>
          <w:tcPr>
            <w:tcW w:w="888" w:type="pct"/>
            <w:tcMar>
              <w:top w:w="57" w:type="dxa"/>
              <w:left w:w="57" w:type="dxa"/>
              <w:bottom w:w="57" w:type="dxa"/>
              <w:right w:w="57" w:type="dxa"/>
            </w:tcMar>
          </w:tcPr>
          <w:p w14:paraId="0A3411A6" w14:textId="77777777" w:rsidR="008825D5" w:rsidRPr="006D2922" w:rsidRDefault="008825D5" w:rsidP="000132EF">
            <w:pPr>
              <w:spacing w:after="0" w:line="240" w:lineRule="auto"/>
              <w:jc w:val="both"/>
              <w:rPr>
                <w:rFonts w:ascii="Times New Roman" w:hAnsi="Times New Roman" w:cs="Times New Roman"/>
                <w:sz w:val="20"/>
                <w:szCs w:val="20"/>
              </w:rPr>
            </w:pPr>
            <w:r w:rsidRPr="006D2922">
              <w:rPr>
                <w:rFonts w:ascii="Times New Roman" w:hAnsi="Times New Roman" w:cs="Times New Roman"/>
                <w:sz w:val="20"/>
                <w:szCs w:val="20"/>
              </w:rPr>
              <w:t>Budapest</w:t>
            </w:r>
          </w:p>
        </w:tc>
        <w:tc>
          <w:tcPr>
            <w:tcW w:w="753" w:type="pct"/>
            <w:tcMar>
              <w:top w:w="57" w:type="dxa"/>
              <w:left w:w="57" w:type="dxa"/>
              <w:bottom w:w="57" w:type="dxa"/>
              <w:right w:w="57" w:type="dxa"/>
            </w:tcMar>
          </w:tcPr>
          <w:p w14:paraId="0A95BCF6" w14:textId="77777777" w:rsidR="008825D5" w:rsidRPr="006D2922" w:rsidRDefault="008825D5" w:rsidP="000132EF">
            <w:pPr>
              <w:spacing w:after="0" w:line="240" w:lineRule="auto"/>
              <w:jc w:val="both"/>
              <w:rPr>
                <w:rFonts w:ascii="Times New Roman" w:hAnsi="Times New Roman" w:cs="Times New Roman"/>
                <w:sz w:val="20"/>
                <w:szCs w:val="20"/>
              </w:rPr>
            </w:pPr>
            <w:r w:rsidRPr="006D2922">
              <w:rPr>
                <w:rFonts w:ascii="Times New Roman" w:hAnsi="Times New Roman" w:cs="Times New Roman"/>
                <w:sz w:val="20"/>
                <w:szCs w:val="20"/>
              </w:rPr>
              <w:t>BKSZTT kapu</w:t>
            </w:r>
          </w:p>
        </w:tc>
        <w:tc>
          <w:tcPr>
            <w:tcW w:w="1399" w:type="pct"/>
            <w:tcMar>
              <w:top w:w="57" w:type="dxa"/>
              <w:left w:w="57" w:type="dxa"/>
              <w:bottom w:w="57" w:type="dxa"/>
              <w:right w:w="57" w:type="dxa"/>
            </w:tcMar>
          </w:tcPr>
          <w:p w14:paraId="2D7EF0ED"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849" w:type="pct"/>
            <w:tcMar>
              <w:top w:w="57" w:type="dxa"/>
              <w:left w:w="57" w:type="dxa"/>
              <w:bottom w:w="57" w:type="dxa"/>
              <w:right w:w="57" w:type="dxa"/>
            </w:tcMar>
          </w:tcPr>
          <w:p w14:paraId="79ED797A"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1111" w:type="pct"/>
            <w:tcMar>
              <w:top w:w="57" w:type="dxa"/>
              <w:left w:w="57" w:type="dxa"/>
              <w:bottom w:w="57" w:type="dxa"/>
              <w:right w:w="57" w:type="dxa"/>
            </w:tcMar>
          </w:tcPr>
          <w:p w14:paraId="265A452B" w14:textId="77777777" w:rsidR="008825D5" w:rsidRPr="006D2922" w:rsidRDefault="008825D5" w:rsidP="000132EF">
            <w:pPr>
              <w:spacing w:after="0" w:line="240" w:lineRule="auto"/>
              <w:jc w:val="both"/>
              <w:rPr>
                <w:rFonts w:ascii="Times New Roman" w:hAnsi="Times New Roman" w:cs="Times New Roman"/>
                <w:sz w:val="20"/>
                <w:szCs w:val="20"/>
              </w:rPr>
            </w:pPr>
          </w:p>
        </w:tc>
      </w:tr>
      <w:tr w:rsidR="008825D5" w:rsidRPr="004D6F45" w14:paraId="74A739B5" w14:textId="77777777" w:rsidTr="00156E88">
        <w:trPr>
          <w:jc w:val="right"/>
        </w:trPr>
        <w:tc>
          <w:tcPr>
            <w:tcW w:w="888" w:type="pct"/>
            <w:tcMar>
              <w:top w:w="57" w:type="dxa"/>
              <w:left w:w="57" w:type="dxa"/>
              <w:bottom w:w="57" w:type="dxa"/>
              <w:right w:w="57" w:type="dxa"/>
            </w:tcMar>
          </w:tcPr>
          <w:p w14:paraId="0725D9CF" w14:textId="77777777" w:rsidR="008825D5" w:rsidRPr="004D6F45" w:rsidRDefault="008825D5" w:rsidP="000132EF">
            <w:pPr>
              <w:spacing w:after="0" w:line="240" w:lineRule="auto"/>
              <w:jc w:val="both"/>
              <w:rPr>
                <w:rFonts w:ascii="Times New Roman" w:hAnsi="Times New Roman" w:cs="Times New Roman"/>
              </w:rPr>
            </w:pPr>
          </w:p>
        </w:tc>
        <w:tc>
          <w:tcPr>
            <w:tcW w:w="753" w:type="pct"/>
            <w:tcMar>
              <w:top w:w="57" w:type="dxa"/>
              <w:left w:w="57" w:type="dxa"/>
              <w:bottom w:w="57" w:type="dxa"/>
              <w:right w:w="57" w:type="dxa"/>
            </w:tcMar>
          </w:tcPr>
          <w:p w14:paraId="52217DCA" w14:textId="77777777" w:rsidR="008825D5" w:rsidRPr="004D6F45" w:rsidRDefault="008825D5" w:rsidP="000132EF">
            <w:pPr>
              <w:spacing w:after="0" w:line="240" w:lineRule="auto"/>
              <w:jc w:val="both"/>
              <w:rPr>
                <w:rFonts w:ascii="Times New Roman" w:hAnsi="Times New Roman" w:cs="Times New Roman"/>
              </w:rPr>
            </w:pPr>
          </w:p>
        </w:tc>
        <w:tc>
          <w:tcPr>
            <w:tcW w:w="1399" w:type="pct"/>
            <w:tcMar>
              <w:top w:w="57" w:type="dxa"/>
              <w:left w:w="57" w:type="dxa"/>
              <w:bottom w:w="57" w:type="dxa"/>
              <w:right w:w="57" w:type="dxa"/>
            </w:tcMar>
          </w:tcPr>
          <w:p w14:paraId="69E392EF" w14:textId="77777777" w:rsidR="008825D5" w:rsidRPr="004D6F45" w:rsidRDefault="008825D5" w:rsidP="000132EF">
            <w:pPr>
              <w:spacing w:after="0" w:line="240" w:lineRule="auto"/>
              <w:jc w:val="both"/>
              <w:rPr>
                <w:rFonts w:ascii="Times New Roman" w:hAnsi="Times New Roman" w:cs="Times New Roman"/>
              </w:rPr>
            </w:pPr>
          </w:p>
        </w:tc>
        <w:tc>
          <w:tcPr>
            <w:tcW w:w="849" w:type="pct"/>
            <w:tcMar>
              <w:top w:w="57" w:type="dxa"/>
              <w:left w:w="57" w:type="dxa"/>
              <w:bottom w:w="57" w:type="dxa"/>
              <w:right w:w="57" w:type="dxa"/>
            </w:tcMar>
          </w:tcPr>
          <w:p w14:paraId="5A88D1E2" w14:textId="77777777" w:rsidR="008825D5" w:rsidRPr="004D6F45" w:rsidRDefault="008825D5" w:rsidP="000132EF">
            <w:pPr>
              <w:spacing w:after="0" w:line="240" w:lineRule="auto"/>
              <w:jc w:val="both"/>
              <w:rPr>
                <w:rFonts w:ascii="Times New Roman" w:hAnsi="Times New Roman" w:cs="Times New Roman"/>
              </w:rPr>
            </w:pPr>
          </w:p>
        </w:tc>
        <w:tc>
          <w:tcPr>
            <w:tcW w:w="1111" w:type="pct"/>
            <w:tcMar>
              <w:top w:w="57" w:type="dxa"/>
              <w:left w:w="57" w:type="dxa"/>
              <w:bottom w:w="57" w:type="dxa"/>
              <w:right w:w="57" w:type="dxa"/>
            </w:tcMar>
          </w:tcPr>
          <w:p w14:paraId="4DE8BCFE" w14:textId="77777777" w:rsidR="008825D5" w:rsidRPr="004D6F45" w:rsidRDefault="008825D5" w:rsidP="000132EF">
            <w:pPr>
              <w:spacing w:after="0" w:line="240" w:lineRule="auto"/>
              <w:jc w:val="both"/>
              <w:rPr>
                <w:rFonts w:ascii="Times New Roman" w:hAnsi="Times New Roman" w:cs="Times New Roman"/>
              </w:rPr>
            </w:pPr>
          </w:p>
        </w:tc>
      </w:tr>
      <w:tr w:rsidR="008825D5" w:rsidRPr="004D6F45" w14:paraId="22E26B03" w14:textId="77777777" w:rsidTr="00156E88">
        <w:trPr>
          <w:jc w:val="right"/>
        </w:trPr>
        <w:tc>
          <w:tcPr>
            <w:tcW w:w="888" w:type="pct"/>
            <w:tcMar>
              <w:top w:w="57" w:type="dxa"/>
              <w:left w:w="57" w:type="dxa"/>
              <w:bottom w:w="57" w:type="dxa"/>
              <w:right w:w="57" w:type="dxa"/>
            </w:tcMar>
          </w:tcPr>
          <w:p w14:paraId="4E5DC200" w14:textId="77777777" w:rsidR="008825D5" w:rsidRPr="004D6F45" w:rsidRDefault="008825D5" w:rsidP="000132EF">
            <w:pPr>
              <w:spacing w:after="0" w:line="240" w:lineRule="auto"/>
              <w:jc w:val="both"/>
              <w:rPr>
                <w:rFonts w:ascii="Times New Roman" w:hAnsi="Times New Roman" w:cs="Times New Roman"/>
              </w:rPr>
            </w:pPr>
          </w:p>
        </w:tc>
        <w:tc>
          <w:tcPr>
            <w:tcW w:w="753" w:type="pct"/>
            <w:tcMar>
              <w:top w:w="57" w:type="dxa"/>
              <w:left w:w="57" w:type="dxa"/>
              <w:bottom w:w="57" w:type="dxa"/>
              <w:right w:w="57" w:type="dxa"/>
            </w:tcMar>
          </w:tcPr>
          <w:p w14:paraId="7DE84D8B" w14:textId="77777777" w:rsidR="008825D5" w:rsidRPr="004D6F45" w:rsidRDefault="008825D5" w:rsidP="000132EF">
            <w:pPr>
              <w:spacing w:after="0" w:line="240" w:lineRule="auto"/>
              <w:jc w:val="both"/>
              <w:rPr>
                <w:rFonts w:ascii="Times New Roman" w:hAnsi="Times New Roman" w:cs="Times New Roman"/>
              </w:rPr>
            </w:pPr>
          </w:p>
        </w:tc>
        <w:tc>
          <w:tcPr>
            <w:tcW w:w="1399" w:type="pct"/>
            <w:tcMar>
              <w:top w:w="57" w:type="dxa"/>
              <w:left w:w="57" w:type="dxa"/>
              <w:bottom w:w="57" w:type="dxa"/>
              <w:right w:w="57" w:type="dxa"/>
            </w:tcMar>
          </w:tcPr>
          <w:p w14:paraId="53F3BBA4" w14:textId="77777777" w:rsidR="008825D5" w:rsidRPr="004D6F45" w:rsidRDefault="008825D5" w:rsidP="000132EF">
            <w:pPr>
              <w:spacing w:after="0" w:line="240" w:lineRule="auto"/>
              <w:jc w:val="both"/>
              <w:rPr>
                <w:rFonts w:ascii="Times New Roman" w:hAnsi="Times New Roman" w:cs="Times New Roman"/>
              </w:rPr>
            </w:pPr>
          </w:p>
        </w:tc>
        <w:tc>
          <w:tcPr>
            <w:tcW w:w="849" w:type="pct"/>
            <w:tcMar>
              <w:top w:w="57" w:type="dxa"/>
              <w:left w:w="57" w:type="dxa"/>
              <w:bottom w:w="57" w:type="dxa"/>
              <w:right w:w="57" w:type="dxa"/>
            </w:tcMar>
          </w:tcPr>
          <w:p w14:paraId="48725D04" w14:textId="77777777" w:rsidR="008825D5" w:rsidRPr="004D6F45" w:rsidRDefault="008825D5" w:rsidP="000132EF">
            <w:pPr>
              <w:spacing w:after="0" w:line="240" w:lineRule="auto"/>
              <w:jc w:val="both"/>
              <w:rPr>
                <w:rFonts w:ascii="Times New Roman" w:hAnsi="Times New Roman" w:cs="Times New Roman"/>
              </w:rPr>
            </w:pPr>
          </w:p>
        </w:tc>
        <w:tc>
          <w:tcPr>
            <w:tcW w:w="1111" w:type="pct"/>
            <w:tcMar>
              <w:top w:w="57" w:type="dxa"/>
              <w:left w:w="57" w:type="dxa"/>
              <w:bottom w:w="57" w:type="dxa"/>
              <w:right w:w="57" w:type="dxa"/>
            </w:tcMar>
          </w:tcPr>
          <w:p w14:paraId="66674582" w14:textId="77777777" w:rsidR="008825D5" w:rsidRPr="004D6F45" w:rsidRDefault="008825D5" w:rsidP="000132EF">
            <w:pPr>
              <w:spacing w:after="0" w:line="240" w:lineRule="auto"/>
              <w:jc w:val="both"/>
              <w:rPr>
                <w:rFonts w:ascii="Times New Roman" w:hAnsi="Times New Roman" w:cs="Times New Roman"/>
              </w:rPr>
            </w:pPr>
          </w:p>
        </w:tc>
      </w:tr>
      <w:tr w:rsidR="008825D5" w:rsidRPr="004D6F45" w14:paraId="550B5A19" w14:textId="77777777" w:rsidTr="00156E88">
        <w:trPr>
          <w:jc w:val="right"/>
        </w:trPr>
        <w:tc>
          <w:tcPr>
            <w:tcW w:w="888" w:type="pct"/>
            <w:tcMar>
              <w:top w:w="57" w:type="dxa"/>
              <w:left w:w="57" w:type="dxa"/>
              <w:bottom w:w="57" w:type="dxa"/>
              <w:right w:w="57" w:type="dxa"/>
            </w:tcMar>
          </w:tcPr>
          <w:p w14:paraId="6330234F" w14:textId="77777777" w:rsidR="008825D5" w:rsidRPr="004D6F45" w:rsidRDefault="008825D5" w:rsidP="000132EF">
            <w:pPr>
              <w:spacing w:after="0" w:line="240" w:lineRule="auto"/>
              <w:jc w:val="both"/>
              <w:rPr>
                <w:rFonts w:ascii="Times New Roman" w:hAnsi="Times New Roman" w:cs="Times New Roman"/>
              </w:rPr>
            </w:pPr>
          </w:p>
        </w:tc>
        <w:tc>
          <w:tcPr>
            <w:tcW w:w="753" w:type="pct"/>
            <w:tcMar>
              <w:top w:w="57" w:type="dxa"/>
              <w:left w:w="57" w:type="dxa"/>
              <w:bottom w:w="57" w:type="dxa"/>
              <w:right w:w="57" w:type="dxa"/>
            </w:tcMar>
          </w:tcPr>
          <w:p w14:paraId="48C78A01" w14:textId="77777777" w:rsidR="008825D5" w:rsidRPr="004D6F45" w:rsidRDefault="008825D5" w:rsidP="000132EF">
            <w:pPr>
              <w:spacing w:after="0" w:line="240" w:lineRule="auto"/>
              <w:jc w:val="both"/>
              <w:rPr>
                <w:rFonts w:ascii="Times New Roman" w:hAnsi="Times New Roman" w:cs="Times New Roman"/>
              </w:rPr>
            </w:pPr>
          </w:p>
        </w:tc>
        <w:tc>
          <w:tcPr>
            <w:tcW w:w="1399" w:type="pct"/>
            <w:tcMar>
              <w:top w:w="57" w:type="dxa"/>
              <w:left w:w="57" w:type="dxa"/>
              <w:bottom w:w="57" w:type="dxa"/>
              <w:right w:w="57" w:type="dxa"/>
            </w:tcMar>
          </w:tcPr>
          <w:p w14:paraId="2A062F51" w14:textId="77777777" w:rsidR="008825D5" w:rsidRPr="004D6F45" w:rsidRDefault="008825D5" w:rsidP="000132EF">
            <w:pPr>
              <w:spacing w:after="0" w:line="240" w:lineRule="auto"/>
              <w:jc w:val="both"/>
              <w:rPr>
                <w:rFonts w:ascii="Times New Roman" w:hAnsi="Times New Roman" w:cs="Times New Roman"/>
              </w:rPr>
            </w:pPr>
          </w:p>
        </w:tc>
        <w:tc>
          <w:tcPr>
            <w:tcW w:w="849" w:type="pct"/>
            <w:tcMar>
              <w:top w:w="57" w:type="dxa"/>
              <w:left w:w="57" w:type="dxa"/>
              <w:bottom w:w="57" w:type="dxa"/>
              <w:right w:w="57" w:type="dxa"/>
            </w:tcMar>
          </w:tcPr>
          <w:p w14:paraId="4A51FFEE" w14:textId="77777777" w:rsidR="008825D5" w:rsidRPr="004D6F45" w:rsidRDefault="008825D5" w:rsidP="000132EF">
            <w:pPr>
              <w:spacing w:after="0" w:line="240" w:lineRule="auto"/>
              <w:jc w:val="both"/>
              <w:rPr>
                <w:rFonts w:ascii="Times New Roman" w:hAnsi="Times New Roman" w:cs="Times New Roman"/>
              </w:rPr>
            </w:pPr>
          </w:p>
        </w:tc>
        <w:tc>
          <w:tcPr>
            <w:tcW w:w="1111" w:type="pct"/>
            <w:tcMar>
              <w:top w:w="57" w:type="dxa"/>
              <w:left w:w="57" w:type="dxa"/>
              <w:bottom w:w="57" w:type="dxa"/>
              <w:right w:w="57" w:type="dxa"/>
            </w:tcMar>
          </w:tcPr>
          <w:p w14:paraId="46D42E91" w14:textId="77777777" w:rsidR="008825D5" w:rsidRPr="004D6F45" w:rsidRDefault="008825D5" w:rsidP="000132EF">
            <w:pPr>
              <w:spacing w:after="0" w:line="240" w:lineRule="auto"/>
              <w:jc w:val="both"/>
              <w:rPr>
                <w:rFonts w:ascii="Times New Roman" w:hAnsi="Times New Roman" w:cs="Times New Roman"/>
              </w:rPr>
            </w:pPr>
          </w:p>
        </w:tc>
      </w:tr>
      <w:tr w:rsidR="008825D5" w:rsidRPr="004D6F45" w14:paraId="0DE8AF6B" w14:textId="77777777" w:rsidTr="00156E88">
        <w:trPr>
          <w:jc w:val="right"/>
        </w:trPr>
        <w:tc>
          <w:tcPr>
            <w:tcW w:w="888" w:type="pct"/>
            <w:tcMar>
              <w:top w:w="57" w:type="dxa"/>
              <w:left w:w="57" w:type="dxa"/>
              <w:bottom w:w="57" w:type="dxa"/>
              <w:right w:w="57" w:type="dxa"/>
            </w:tcMar>
          </w:tcPr>
          <w:p w14:paraId="2F8C60BA" w14:textId="77777777" w:rsidR="008825D5" w:rsidRPr="004D6F45" w:rsidRDefault="008825D5" w:rsidP="000132EF">
            <w:pPr>
              <w:spacing w:after="0" w:line="240" w:lineRule="auto"/>
              <w:jc w:val="both"/>
              <w:rPr>
                <w:rFonts w:ascii="Times New Roman" w:hAnsi="Times New Roman" w:cs="Times New Roman"/>
              </w:rPr>
            </w:pPr>
          </w:p>
        </w:tc>
        <w:tc>
          <w:tcPr>
            <w:tcW w:w="753" w:type="pct"/>
            <w:tcMar>
              <w:top w:w="57" w:type="dxa"/>
              <w:left w:w="57" w:type="dxa"/>
              <w:bottom w:w="57" w:type="dxa"/>
              <w:right w:w="57" w:type="dxa"/>
            </w:tcMar>
          </w:tcPr>
          <w:p w14:paraId="37678BC6" w14:textId="77777777" w:rsidR="008825D5" w:rsidRPr="004D6F45" w:rsidRDefault="008825D5" w:rsidP="000132EF">
            <w:pPr>
              <w:spacing w:after="0" w:line="240" w:lineRule="auto"/>
              <w:jc w:val="both"/>
              <w:rPr>
                <w:rFonts w:ascii="Times New Roman" w:hAnsi="Times New Roman" w:cs="Times New Roman"/>
              </w:rPr>
            </w:pPr>
          </w:p>
        </w:tc>
        <w:tc>
          <w:tcPr>
            <w:tcW w:w="1399" w:type="pct"/>
            <w:tcMar>
              <w:top w:w="57" w:type="dxa"/>
              <w:left w:w="57" w:type="dxa"/>
              <w:bottom w:w="57" w:type="dxa"/>
              <w:right w:w="57" w:type="dxa"/>
            </w:tcMar>
          </w:tcPr>
          <w:p w14:paraId="1A69FA5B" w14:textId="77777777" w:rsidR="008825D5" w:rsidRPr="006D2922" w:rsidRDefault="008825D5" w:rsidP="000132EF">
            <w:pPr>
              <w:spacing w:after="0" w:line="240" w:lineRule="auto"/>
              <w:jc w:val="both"/>
              <w:rPr>
                <w:rFonts w:ascii="Times New Roman" w:hAnsi="Times New Roman" w:cs="Times New Roman"/>
                <w:sz w:val="20"/>
                <w:szCs w:val="20"/>
              </w:rPr>
            </w:pPr>
            <w:r w:rsidRPr="006D2922">
              <w:rPr>
                <w:rFonts w:ascii="Times New Roman" w:hAnsi="Times New Roman" w:cs="Times New Roman"/>
                <w:sz w:val="20"/>
                <w:szCs w:val="20"/>
              </w:rPr>
              <w:t xml:space="preserve">ártalmatlanítás/hasznosítás </w:t>
            </w:r>
            <w:r w:rsidR="00A76043">
              <w:rPr>
                <w:rFonts w:ascii="Times New Roman" w:hAnsi="Times New Roman" w:cs="Times New Roman"/>
                <w:sz w:val="20"/>
                <w:szCs w:val="20"/>
              </w:rPr>
              <w:t xml:space="preserve">  </w:t>
            </w:r>
            <w:r w:rsidRPr="006D2922">
              <w:rPr>
                <w:rFonts w:ascii="Times New Roman" w:hAnsi="Times New Roman" w:cs="Times New Roman"/>
                <w:sz w:val="20"/>
                <w:szCs w:val="20"/>
              </w:rPr>
              <w:t>telephelyének címe</w:t>
            </w:r>
          </w:p>
        </w:tc>
        <w:tc>
          <w:tcPr>
            <w:tcW w:w="849" w:type="pct"/>
            <w:tcMar>
              <w:top w:w="57" w:type="dxa"/>
              <w:left w:w="57" w:type="dxa"/>
              <w:bottom w:w="57" w:type="dxa"/>
              <w:right w:w="57" w:type="dxa"/>
            </w:tcMar>
          </w:tcPr>
          <w:p w14:paraId="6EB63D36" w14:textId="77777777" w:rsidR="008825D5" w:rsidRPr="006D2922" w:rsidRDefault="008825D5" w:rsidP="000132EF">
            <w:pPr>
              <w:spacing w:after="0" w:line="240" w:lineRule="auto"/>
              <w:jc w:val="both"/>
              <w:rPr>
                <w:rFonts w:ascii="Times New Roman" w:hAnsi="Times New Roman" w:cs="Times New Roman"/>
                <w:sz w:val="20"/>
                <w:szCs w:val="20"/>
              </w:rPr>
            </w:pPr>
          </w:p>
        </w:tc>
        <w:tc>
          <w:tcPr>
            <w:tcW w:w="1111" w:type="pct"/>
            <w:tcMar>
              <w:top w:w="57" w:type="dxa"/>
              <w:left w:w="57" w:type="dxa"/>
              <w:bottom w:w="57" w:type="dxa"/>
              <w:right w:w="57" w:type="dxa"/>
            </w:tcMar>
          </w:tcPr>
          <w:p w14:paraId="60573DBF" w14:textId="77777777" w:rsidR="008825D5" w:rsidRPr="006D2922" w:rsidRDefault="008825D5" w:rsidP="000132EF">
            <w:pPr>
              <w:spacing w:after="0" w:line="240" w:lineRule="auto"/>
              <w:jc w:val="both"/>
              <w:rPr>
                <w:rFonts w:ascii="Times New Roman" w:hAnsi="Times New Roman" w:cs="Times New Roman"/>
                <w:sz w:val="20"/>
                <w:szCs w:val="20"/>
              </w:rPr>
            </w:pPr>
          </w:p>
        </w:tc>
      </w:tr>
      <w:tr w:rsidR="008825D5" w:rsidRPr="004D6F45" w14:paraId="0CBADA6C" w14:textId="77777777" w:rsidTr="00156E88">
        <w:trPr>
          <w:jc w:val="right"/>
        </w:trPr>
        <w:tc>
          <w:tcPr>
            <w:tcW w:w="3889" w:type="pct"/>
            <w:gridSpan w:val="4"/>
            <w:tcMar>
              <w:top w:w="57" w:type="dxa"/>
              <w:left w:w="57" w:type="dxa"/>
              <w:bottom w:w="57" w:type="dxa"/>
              <w:right w:w="57" w:type="dxa"/>
            </w:tcMar>
          </w:tcPr>
          <w:p w14:paraId="329E45FB" w14:textId="77777777" w:rsidR="008825D5" w:rsidRPr="006D2922" w:rsidRDefault="008825D5" w:rsidP="000132EF">
            <w:pPr>
              <w:spacing w:after="0" w:line="240" w:lineRule="auto"/>
              <w:jc w:val="right"/>
              <w:rPr>
                <w:rFonts w:ascii="Times New Roman" w:hAnsi="Times New Roman" w:cs="Times New Roman"/>
                <w:b/>
                <w:bCs/>
                <w:sz w:val="20"/>
                <w:szCs w:val="20"/>
              </w:rPr>
            </w:pPr>
            <w:r w:rsidRPr="006D2922">
              <w:rPr>
                <w:rFonts w:ascii="Times New Roman" w:hAnsi="Times New Roman" w:cs="Times New Roman"/>
                <w:sz w:val="20"/>
                <w:szCs w:val="20"/>
              </w:rPr>
              <w:t>Útvonal teljes hossza (km)</w:t>
            </w:r>
          </w:p>
        </w:tc>
        <w:tc>
          <w:tcPr>
            <w:tcW w:w="1111" w:type="pct"/>
            <w:tcMar>
              <w:top w:w="57" w:type="dxa"/>
              <w:left w:w="57" w:type="dxa"/>
              <w:bottom w:w="57" w:type="dxa"/>
              <w:right w:w="57" w:type="dxa"/>
            </w:tcMar>
          </w:tcPr>
          <w:p w14:paraId="7CEF8B2B" w14:textId="77777777" w:rsidR="008825D5" w:rsidRPr="006D2922" w:rsidRDefault="008825D5" w:rsidP="000132EF">
            <w:pPr>
              <w:spacing w:after="0" w:line="240" w:lineRule="auto"/>
              <w:jc w:val="both"/>
              <w:rPr>
                <w:rFonts w:ascii="Times New Roman" w:hAnsi="Times New Roman" w:cs="Times New Roman"/>
                <w:sz w:val="20"/>
                <w:szCs w:val="20"/>
                <w:highlight w:val="yellow"/>
              </w:rPr>
            </w:pPr>
          </w:p>
        </w:tc>
      </w:tr>
      <w:tr w:rsidR="008825D5" w:rsidRPr="004D6F45" w14:paraId="5896BC3B" w14:textId="77777777" w:rsidTr="00156E88">
        <w:trPr>
          <w:jc w:val="right"/>
        </w:trPr>
        <w:tc>
          <w:tcPr>
            <w:tcW w:w="5000" w:type="pct"/>
            <w:gridSpan w:val="5"/>
            <w:shd w:val="clear" w:color="auto" w:fill="auto"/>
            <w:tcMar>
              <w:top w:w="57" w:type="dxa"/>
              <w:left w:w="57" w:type="dxa"/>
              <w:bottom w:w="57" w:type="dxa"/>
              <w:right w:w="57" w:type="dxa"/>
            </w:tcMar>
          </w:tcPr>
          <w:p w14:paraId="775A26FD" w14:textId="77777777" w:rsidR="008825D5" w:rsidRPr="006D2922" w:rsidRDefault="008825D5" w:rsidP="000132EF">
            <w:pPr>
              <w:spacing w:after="0" w:line="240" w:lineRule="auto"/>
              <w:jc w:val="center"/>
              <w:rPr>
                <w:rFonts w:ascii="Times New Roman" w:hAnsi="Times New Roman" w:cs="Times New Roman"/>
                <w:sz w:val="20"/>
                <w:szCs w:val="20"/>
              </w:rPr>
            </w:pPr>
            <w:r w:rsidRPr="006D2922">
              <w:rPr>
                <w:rFonts w:ascii="Times New Roman" w:hAnsi="Times New Roman" w:cs="Times New Roman"/>
                <w:b/>
                <w:bCs/>
                <w:sz w:val="20"/>
                <w:szCs w:val="20"/>
              </w:rPr>
              <w:t>Összegzés: Telephely(ek)</w:t>
            </w:r>
            <w:r w:rsidRPr="006D2922">
              <w:rPr>
                <w:rFonts w:ascii="Times New Roman" w:hAnsi="Times New Roman" w:cs="Times New Roman"/>
                <w:sz w:val="20"/>
                <w:szCs w:val="20"/>
              </w:rPr>
              <w:t xml:space="preserve">                    </w:t>
            </w:r>
          </w:p>
        </w:tc>
      </w:tr>
      <w:tr w:rsidR="008825D5" w:rsidRPr="004D6F45" w14:paraId="7ECE8B19" w14:textId="77777777" w:rsidTr="00156E88">
        <w:trPr>
          <w:jc w:val="right"/>
        </w:trPr>
        <w:tc>
          <w:tcPr>
            <w:tcW w:w="3889" w:type="pct"/>
            <w:gridSpan w:val="4"/>
            <w:tcMar>
              <w:top w:w="57" w:type="dxa"/>
              <w:left w:w="57" w:type="dxa"/>
              <w:bottom w:w="57" w:type="dxa"/>
              <w:right w:w="57" w:type="dxa"/>
            </w:tcMar>
          </w:tcPr>
          <w:p w14:paraId="29C01B3F" w14:textId="77777777" w:rsidR="008825D5" w:rsidRPr="006D2922" w:rsidRDefault="008825D5" w:rsidP="000132EF">
            <w:pPr>
              <w:spacing w:after="0" w:line="240" w:lineRule="auto"/>
              <w:jc w:val="both"/>
              <w:rPr>
                <w:rFonts w:ascii="Times New Roman" w:hAnsi="Times New Roman" w:cs="Times New Roman"/>
                <w:sz w:val="20"/>
                <w:szCs w:val="20"/>
              </w:rPr>
            </w:pPr>
            <w:r w:rsidRPr="006D2922">
              <w:rPr>
                <w:rFonts w:ascii="Times New Roman" w:hAnsi="Times New Roman" w:cs="Times New Roman"/>
                <w:sz w:val="20"/>
                <w:szCs w:val="20"/>
              </w:rPr>
              <w:t>Autóúton vagy egy számjegyű úton megtett út hossza az ártalmatlanítási/hasznosítási telephely eléréséig km-ben</w:t>
            </w:r>
          </w:p>
        </w:tc>
        <w:tc>
          <w:tcPr>
            <w:tcW w:w="1111" w:type="pct"/>
            <w:tcMar>
              <w:top w:w="57" w:type="dxa"/>
              <w:left w:w="57" w:type="dxa"/>
              <w:bottom w:w="57" w:type="dxa"/>
              <w:right w:w="57" w:type="dxa"/>
            </w:tcMar>
          </w:tcPr>
          <w:p w14:paraId="49E2045F" w14:textId="77777777" w:rsidR="008825D5" w:rsidRPr="006D2922" w:rsidRDefault="008825D5" w:rsidP="00212238">
            <w:pPr>
              <w:spacing w:after="0" w:line="240" w:lineRule="auto"/>
              <w:jc w:val="right"/>
              <w:rPr>
                <w:rFonts w:ascii="Times New Roman" w:hAnsi="Times New Roman" w:cs="Times New Roman"/>
                <w:sz w:val="20"/>
                <w:szCs w:val="20"/>
              </w:rPr>
            </w:pPr>
            <w:r w:rsidRPr="006D2922">
              <w:rPr>
                <w:rFonts w:ascii="Times New Roman" w:hAnsi="Times New Roman" w:cs="Times New Roman"/>
                <w:sz w:val="20"/>
                <w:szCs w:val="20"/>
              </w:rPr>
              <w:t xml:space="preserve">                       km</w:t>
            </w:r>
          </w:p>
        </w:tc>
      </w:tr>
      <w:tr w:rsidR="008825D5" w:rsidRPr="004D6F45" w14:paraId="0D756164" w14:textId="77777777" w:rsidTr="00156E88">
        <w:trPr>
          <w:jc w:val="right"/>
        </w:trPr>
        <w:tc>
          <w:tcPr>
            <w:tcW w:w="3889" w:type="pct"/>
            <w:gridSpan w:val="4"/>
            <w:tcMar>
              <w:top w:w="57" w:type="dxa"/>
              <w:left w:w="57" w:type="dxa"/>
              <w:bottom w:w="57" w:type="dxa"/>
              <w:right w:w="57" w:type="dxa"/>
            </w:tcMar>
          </w:tcPr>
          <w:p w14:paraId="54BB2F13" w14:textId="77777777" w:rsidR="008825D5" w:rsidRPr="006D2922" w:rsidRDefault="00212238" w:rsidP="000132EF">
            <w:pPr>
              <w:spacing w:after="0" w:line="240" w:lineRule="auto"/>
              <w:jc w:val="both"/>
              <w:rPr>
                <w:rFonts w:ascii="Times New Roman" w:hAnsi="Times New Roman" w:cs="Times New Roman"/>
                <w:sz w:val="20"/>
                <w:szCs w:val="20"/>
              </w:rPr>
            </w:pPr>
            <w:r w:rsidRPr="006D2922">
              <w:rPr>
                <w:rFonts w:ascii="Times New Roman" w:hAnsi="Times New Roman" w:cs="Times New Roman"/>
                <w:sz w:val="20"/>
                <w:szCs w:val="20"/>
              </w:rPr>
              <w:t>Autóúton, autóúton vagy egy</w:t>
            </w:r>
            <w:r w:rsidR="008825D5" w:rsidRPr="006D2922">
              <w:rPr>
                <w:rFonts w:ascii="Times New Roman" w:hAnsi="Times New Roman" w:cs="Times New Roman"/>
                <w:sz w:val="20"/>
                <w:szCs w:val="20"/>
              </w:rPr>
              <w:t>számjegyű úton megtett út hossza km-ben/ Útv</w:t>
            </w:r>
            <w:r w:rsidR="00A76043">
              <w:rPr>
                <w:rFonts w:ascii="Times New Roman" w:hAnsi="Times New Roman" w:cs="Times New Roman"/>
                <w:sz w:val="20"/>
                <w:szCs w:val="20"/>
              </w:rPr>
              <w:t>o</w:t>
            </w:r>
            <w:r w:rsidR="008825D5" w:rsidRPr="006D2922">
              <w:rPr>
                <w:rFonts w:ascii="Times New Roman" w:hAnsi="Times New Roman" w:cs="Times New Roman"/>
                <w:sz w:val="20"/>
                <w:szCs w:val="20"/>
              </w:rPr>
              <w:t>nal teljes hossza *100 (%)</w:t>
            </w:r>
          </w:p>
        </w:tc>
        <w:tc>
          <w:tcPr>
            <w:tcW w:w="1111" w:type="pct"/>
            <w:tcMar>
              <w:top w:w="57" w:type="dxa"/>
              <w:left w:w="57" w:type="dxa"/>
              <w:bottom w:w="57" w:type="dxa"/>
              <w:right w:w="57" w:type="dxa"/>
            </w:tcMar>
          </w:tcPr>
          <w:p w14:paraId="2C09C272" w14:textId="77777777" w:rsidR="008825D5" w:rsidRPr="006D2922" w:rsidRDefault="008825D5" w:rsidP="000132EF">
            <w:pPr>
              <w:spacing w:after="0" w:line="240" w:lineRule="auto"/>
              <w:jc w:val="both"/>
              <w:rPr>
                <w:rFonts w:ascii="Times New Roman" w:hAnsi="Times New Roman" w:cs="Times New Roman"/>
                <w:sz w:val="20"/>
                <w:szCs w:val="20"/>
              </w:rPr>
            </w:pPr>
            <w:r w:rsidRPr="006D2922">
              <w:rPr>
                <w:rFonts w:ascii="Times New Roman" w:hAnsi="Times New Roman" w:cs="Times New Roman"/>
                <w:sz w:val="20"/>
                <w:szCs w:val="20"/>
              </w:rPr>
              <w:t>…………</w:t>
            </w:r>
            <w:r w:rsidR="00212238" w:rsidRPr="006D2922">
              <w:rPr>
                <w:rFonts w:ascii="Times New Roman" w:hAnsi="Times New Roman" w:cs="Times New Roman"/>
                <w:sz w:val="20"/>
                <w:szCs w:val="20"/>
              </w:rPr>
              <w:t xml:space="preserve">       </w:t>
            </w:r>
            <w:r w:rsidRPr="006D2922">
              <w:rPr>
                <w:rFonts w:ascii="Times New Roman" w:hAnsi="Times New Roman" w:cs="Times New Roman"/>
                <w:sz w:val="20"/>
                <w:szCs w:val="20"/>
              </w:rPr>
              <w:t>%</w:t>
            </w:r>
          </w:p>
        </w:tc>
      </w:tr>
    </w:tbl>
    <w:p w14:paraId="6B25E1DD" w14:textId="77777777" w:rsidR="008825D5" w:rsidRPr="004D6F45" w:rsidRDefault="008825D5" w:rsidP="00C64ECD">
      <w:pPr>
        <w:spacing w:after="0" w:line="240" w:lineRule="auto"/>
        <w:ind w:left="567"/>
        <w:jc w:val="both"/>
        <w:rPr>
          <w:rFonts w:ascii="Times New Roman" w:hAnsi="Times New Roman" w:cs="Times New Roman"/>
        </w:rPr>
      </w:pPr>
      <w:r w:rsidRPr="004D6F45">
        <w:rPr>
          <w:rFonts w:ascii="Times New Roman" w:hAnsi="Times New Roman" w:cs="Times New Roman"/>
        </w:rPr>
        <w:t xml:space="preserve"> </w:t>
      </w:r>
    </w:p>
    <w:p w14:paraId="2756BF64" w14:textId="77777777" w:rsidR="008825D5" w:rsidRDefault="008825D5" w:rsidP="00C64ECD">
      <w:pPr>
        <w:spacing w:after="0" w:line="240" w:lineRule="auto"/>
        <w:ind w:left="567"/>
        <w:jc w:val="both"/>
        <w:rPr>
          <w:rFonts w:ascii="Times New Roman" w:hAnsi="Times New Roman" w:cs="Times New Roman"/>
        </w:rPr>
      </w:pPr>
    </w:p>
    <w:p w14:paraId="45F92C94" w14:textId="77777777" w:rsidR="00A76043" w:rsidRPr="004D6F45" w:rsidRDefault="00A76043" w:rsidP="00C64ECD">
      <w:pPr>
        <w:spacing w:after="0" w:line="240" w:lineRule="auto"/>
        <w:ind w:left="567"/>
        <w:jc w:val="both"/>
        <w:rPr>
          <w:rFonts w:ascii="Times New Roman" w:hAnsi="Times New Roman" w:cs="Times New Roman"/>
        </w:rPr>
      </w:pPr>
    </w:p>
    <w:p w14:paraId="03300E06" w14:textId="77777777" w:rsidR="00212238" w:rsidRDefault="00212238" w:rsidP="00E81A3B">
      <w:pPr>
        <w:suppressAutoHyphens/>
        <w:spacing w:after="0" w:line="240" w:lineRule="auto"/>
        <w:ind w:left="567" w:hanging="567"/>
        <w:rPr>
          <w:rFonts w:ascii="Times New Roman" w:hAnsi="Times New Roman" w:cs="Times New Roman"/>
          <w:b/>
          <w:bCs/>
        </w:rPr>
      </w:pPr>
    </w:p>
    <w:p w14:paraId="6596B101" w14:textId="77777777" w:rsidR="008825D5" w:rsidRPr="004D6F45" w:rsidRDefault="00E81A3B" w:rsidP="00E81A3B">
      <w:pPr>
        <w:suppressAutoHyphens/>
        <w:spacing w:after="0" w:line="240" w:lineRule="auto"/>
        <w:ind w:left="567" w:hanging="567"/>
        <w:rPr>
          <w:rFonts w:ascii="Times New Roman" w:hAnsi="Times New Roman" w:cs="Times New Roman"/>
          <w:b/>
          <w:bCs/>
        </w:rPr>
      </w:pPr>
      <w:r>
        <w:rPr>
          <w:rFonts w:ascii="Times New Roman" w:hAnsi="Times New Roman" w:cs="Times New Roman"/>
          <w:b/>
          <w:bCs/>
        </w:rPr>
        <w:t xml:space="preserve">II.6. </w:t>
      </w:r>
      <w:r w:rsidR="008825D5" w:rsidRPr="004D6F45">
        <w:rPr>
          <w:rFonts w:ascii="Times New Roman" w:hAnsi="Times New Roman" w:cs="Times New Roman"/>
          <w:b/>
          <w:bCs/>
        </w:rPr>
        <w:t>Intézkedési terv az engedélyek fenntartására</w:t>
      </w:r>
    </w:p>
    <w:p w14:paraId="61114F60" w14:textId="77777777" w:rsidR="008825D5" w:rsidRPr="004D6F45" w:rsidRDefault="008825D5" w:rsidP="00BE22F8">
      <w:pPr>
        <w:suppressAutoHyphens/>
        <w:spacing w:after="0" w:line="240" w:lineRule="auto"/>
        <w:jc w:val="both"/>
        <w:rPr>
          <w:rFonts w:ascii="Times New Roman" w:hAnsi="Times New Roman" w:cs="Times New Roman"/>
          <w:lang w:val="cs-CZ"/>
        </w:rPr>
      </w:pPr>
    </w:p>
    <w:p w14:paraId="701F08D0" w14:textId="77777777" w:rsidR="008825D5" w:rsidRPr="00E81A3B" w:rsidRDefault="00E81A3B" w:rsidP="00BE22F8">
      <w:pPr>
        <w:suppressAutoHyphens/>
        <w:spacing w:after="0" w:line="240" w:lineRule="auto"/>
        <w:rPr>
          <w:rFonts w:ascii="Times New Roman" w:hAnsi="Times New Roman" w:cs="Times New Roman"/>
          <w:iCs/>
        </w:rPr>
      </w:pPr>
      <w:r w:rsidRPr="00E81A3B">
        <w:rPr>
          <w:rFonts w:ascii="Times New Roman" w:hAnsi="Times New Roman" w:cs="Times New Roman"/>
          <w:iCs/>
        </w:rPr>
        <w:t>II.6.1</w:t>
      </w:r>
      <w:r>
        <w:rPr>
          <w:rFonts w:ascii="Times New Roman" w:hAnsi="Times New Roman" w:cs="Times New Roman"/>
          <w:iCs/>
        </w:rPr>
        <w:t xml:space="preserve">. </w:t>
      </w:r>
      <w:r w:rsidR="008825D5" w:rsidRPr="00E81A3B">
        <w:rPr>
          <w:rFonts w:ascii="Times New Roman" w:hAnsi="Times New Roman" w:cs="Times New Roman"/>
          <w:iCs/>
        </w:rPr>
        <w:t>A szükséges engedélyek érvényességének fenntartási módja</w:t>
      </w:r>
    </w:p>
    <w:p w14:paraId="71A205D3" w14:textId="77777777" w:rsidR="008825D5" w:rsidRPr="00E81A3B" w:rsidRDefault="008825D5" w:rsidP="00BE22F8">
      <w:pPr>
        <w:suppressAutoHyphens/>
        <w:spacing w:after="0" w:line="240" w:lineRule="auto"/>
        <w:rPr>
          <w:rFonts w:ascii="Times New Roman" w:hAnsi="Times New Roman" w:cs="Times New Roman"/>
          <w:lang w:val="cs-CZ"/>
        </w:rPr>
      </w:pPr>
      <w:r w:rsidRPr="00E81A3B">
        <w:rPr>
          <w:rFonts w:ascii="Times New Roman" w:hAnsi="Times New Roman" w:cs="Times New Roman"/>
        </w:rPr>
        <w:t>(</w:t>
      </w:r>
      <w:r w:rsidRPr="00E81A3B">
        <w:rPr>
          <w:rFonts w:ascii="Times New Roman" w:hAnsi="Times New Roman" w:cs="Times New Roman"/>
          <w:lang w:val="cs-CZ"/>
        </w:rPr>
        <w:t>szöveges bemutatás)</w:t>
      </w:r>
    </w:p>
    <w:p w14:paraId="6FC67000" w14:textId="77777777" w:rsidR="008825D5" w:rsidRPr="00E81A3B" w:rsidRDefault="00E81A3B" w:rsidP="00BE22F8">
      <w:pPr>
        <w:suppressAutoHyphens/>
        <w:spacing w:after="0" w:line="240" w:lineRule="auto"/>
        <w:rPr>
          <w:rFonts w:ascii="Times New Roman" w:hAnsi="Times New Roman" w:cs="Times New Roman"/>
        </w:rPr>
      </w:pPr>
      <w:r w:rsidRPr="00E81A3B">
        <w:rPr>
          <w:rFonts w:ascii="Times New Roman" w:hAnsi="Times New Roman" w:cs="Times New Roman"/>
          <w:iCs/>
        </w:rPr>
        <w:t>II.6.2</w:t>
      </w:r>
      <w:r w:rsidR="008825D5" w:rsidRPr="00E81A3B">
        <w:rPr>
          <w:rFonts w:ascii="Times New Roman" w:hAnsi="Times New Roman" w:cs="Times New Roman"/>
          <w:iCs/>
        </w:rPr>
        <w:t>.</w:t>
      </w:r>
      <w:r w:rsidR="008825D5" w:rsidRPr="00E81A3B">
        <w:rPr>
          <w:rFonts w:ascii="Times New Roman" w:hAnsi="Times New Roman" w:cs="Times New Roman"/>
          <w:iCs/>
        </w:rPr>
        <w:tab/>
        <w:t>Nyilatkozat a szükséges engedélyek érvényben tartásáról</w:t>
      </w:r>
      <w:bookmarkStart w:id="4" w:name="RANGE_A1_F23"/>
      <w:bookmarkEnd w:id="4"/>
    </w:p>
    <w:p w14:paraId="2AC3B60C" w14:textId="77777777" w:rsidR="008825D5" w:rsidRDefault="008825D5" w:rsidP="00BE22F8">
      <w:pPr>
        <w:suppressAutoHyphens/>
        <w:spacing w:after="0" w:line="240" w:lineRule="auto"/>
        <w:rPr>
          <w:rFonts w:ascii="Times New Roman" w:hAnsi="Times New Roman" w:cs="Times New Roman"/>
        </w:rPr>
      </w:pPr>
      <w:r>
        <w:rPr>
          <w:rFonts w:ascii="Times New Roman" w:hAnsi="Times New Roman" w:cs="Times New Roman"/>
        </w:rPr>
        <w:br w:type="page"/>
      </w:r>
    </w:p>
    <w:p w14:paraId="312BC28D" w14:textId="4B3F4C18" w:rsidR="008825D5" w:rsidRPr="00BE22F8" w:rsidRDefault="008825D5" w:rsidP="00BE22F8">
      <w:pPr>
        <w:widowControl w:val="0"/>
        <w:suppressAutoHyphens/>
        <w:autoSpaceDE w:val="0"/>
        <w:autoSpaceDN w:val="0"/>
        <w:adjustRightInd w:val="0"/>
        <w:spacing w:before="200" w:after="0" w:line="240" w:lineRule="auto"/>
        <w:jc w:val="right"/>
        <w:rPr>
          <w:rFonts w:ascii="Times New Roman" w:hAnsi="Times New Roman" w:cs="Times New Roman"/>
          <w:b/>
          <w:bCs/>
        </w:rPr>
      </w:pPr>
      <w:r>
        <w:rPr>
          <w:rFonts w:ascii="Times New Roman" w:hAnsi="Times New Roman" w:cs="Times New Roman"/>
          <w:b/>
          <w:bCs/>
        </w:rPr>
        <w:lastRenderedPageBreak/>
        <w:t>Közszolgáltatási Szerződés /</w:t>
      </w:r>
      <w:r w:rsidR="00EE7086">
        <w:rPr>
          <w:rFonts w:ascii="Times New Roman" w:hAnsi="Times New Roman" w:cs="Times New Roman"/>
          <w:b/>
          <w:bCs/>
        </w:rPr>
        <w:t>6</w:t>
      </w:r>
      <w:r>
        <w:rPr>
          <w:rFonts w:ascii="Times New Roman" w:hAnsi="Times New Roman" w:cs="Times New Roman"/>
          <w:b/>
          <w:bCs/>
        </w:rPr>
        <w:t xml:space="preserve">. </w:t>
      </w:r>
      <w:r w:rsidRPr="00BE22F8">
        <w:rPr>
          <w:rFonts w:ascii="Times New Roman" w:hAnsi="Times New Roman" w:cs="Times New Roman"/>
          <w:b/>
          <w:bCs/>
        </w:rPr>
        <w:t>sz. melléklet</w:t>
      </w:r>
    </w:p>
    <w:p w14:paraId="76D36D0B" w14:textId="77777777" w:rsidR="008825D5" w:rsidRPr="00FE40B8" w:rsidRDefault="008825D5" w:rsidP="00BE22F8">
      <w:pPr>
        <w:tabs>
          <w:tab w:val="left" w:pos="2127"/>
        </w:tabs>
        <w:suppressAutoHyphens/>
        <w:ind w:right="1273"/>
        <w:jc w:val="both"/>
        <w:rPr>
          <w:rFonts w:ascii="Times New Roman" w:hAnsi="Times New Roman" w:cs="Times New Roman"/>
        </w:rPr>
      </w:pPr>
    </w:p>
    <w:p w14:paraId="280B2653" w14:textId="77777777" w:rsidR="008825D5" w:rsidRPr="00BE22F8" w:rsidRDefault="008825D5" w:rsidP="00BE22F8">
      <w:pPr>
        <w:tabs>
          <w:tab w:val="left" w:pos="2127"/>
        </w:tabs>
        <w:suppressAutoHyphens/>
        <w:ind w:right="140"/>
        <w:jc w:val="center"/>
        <w:rPr>
          <w:rFonts w:ascii="Times New Roman" w:hAnsi="Times New Roman" w:cs="Times New Roman"/>
          <w:b/>
          <w:bCs/>
          <w:sz w:val="24"/>
          <w:szCs w:val="24"/>
        </w:rPr>
      </w:pPr>
      <w:r w:rsidRPr="00BE22F8">
        <w:rPr>
          <w:rFonts w:ascii="Times New Roman" w:hAnsi="Times New Roman" w:cs="Times New Roman"/>
          <w:b/>
          <w:bCs/>
          <w:sz w:val="24"/>
          <w:szCs w:val="24"/>
        </w:rPr>
        <w:t>ÜZEMI EGYÜTTMŰKÖDÉSI SZABÁLYZAT</w:t>
      </w:r>
    </w:p>
    <w:p w14:paraId="4ECA0436" w14:textId="77777777" w:rsidR="008825D5" w:rsidRPr="00FE40B8" w:rsidRDefault="008825D5" w:rsidP="00BE22F8">
      <w:pPr>
        <w:suppressAutoHyphens/>
        <w:spacing w:after="0"/>
        <w:jc w:val="both"/>
        <w:rPr>
          <w:rFonts w:ascii="Times New Roman" w:hAnsi="Times New Roman" w:cs="Times New Roman"/>
        </w:rPr>
      </w:pPr>
    </w:p>
    <w:p w14:paraId="37105F17"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Jelen Üzemi Együttműködési Szabályzat hatálya kiterjed az alábbi szervezetekre:</w:t>
      </w:r>
    </w:p>
    <w:p w14:paraId="0A1CB62C" w14:textId="77777777" w:rsidR="008825D5" w:rsidRPr="00640305" w:rsidRDefault="008825D5" w:rsidP="00BE22F8">
      <w:pPr>
        <w:suppressAutoHyphens/>
        <w:spacing w:after="0"/>
        <w:ind w:right="357"/>
        <w:jc w:val="both"/>
        <w:rPr>
          <w:rFonts w:ascii="Times New Roman" w:hAnsi="Times New Roman" w:cs="Times New Roman"/>
          <w:b/>
          <w:bCs/>
        </w:rPr>
      </w:pPr>
    </w:p>
    <w:p w14:paraId="0A856E09" w14:textId="77777777" w:rsidR="008825D5" w:rsidRPr="00FE40B8" w:rsidRDefault="008825D5" w:rsidP="00BE22F8">
      <w:pPr>
        <w:suppressAutoHyphens/>
        <w:spacing w:after="0"/>
        <w:ind w:right="357"/>
        <w:jc w:val="both"/>
        <w:rPr>
          <w:rFonts w:ascii="Times New Roman" w:hAnsi="Times New Roman" w:cs="Times New Roman"/>
          <w:b/>
          <w:bCs/>
        </w:rPr>
      </w:pPr>
      <w:r w:rsidRPr="00FE40B8">
        <w:rPr>
          <w:rFonts w:ascii="Times New Roman" w:hAnsi="Times New Roman" w:cs="Times New Roman"/>
          <w:b/>
          <w:bCs/>
        </w:rPr>
        <w:t xml:space="preserve">Budapest Főváros </w:t>
      </w:r>
      <w:r w:rsidR="00C72AF3">
        <w:rPr>
          <w:rFonts w:ascii="Times New Roman" w:hAnsi="Times New Roman" w:cs="Times New Roman"/>
          <w:b/>
          <w:bCs/>
        </w:rPr>
        <w:t xml:space="preserve">Önkormányzata </w:t>
      </w:r>
      <w:r w:rsidRPr="00FE40B8">
        <w:rPr>
          <w:rFonts w:ascii="Times New Roman" w:hAnsi="Times New Roman" w:cs="Times New Roman"/>
          <w:b/>
          <w:bCs/>
        </w:rPr>
        <w:t>Főpolgármesteri Hivatal (</w:t>
      </w:r>
      <w:r w:rsidR="00DC7889" w:rsidRPr="00640305">
        <w:rPr>
          <w:rFonts w:ascii="Times New Roman" w:hAnsi="Times New Roman" w:cs="Times New Roman"/>
          <w:b/>
          <w:bCs/>
        </w:rPr>
        <w:t xml:space="preserve">Városigazgatóság </w:t>
      </w:r>
      <w:r w:rsidRPr="00640305">
        <w:rPr>
          <w:rFonts w:ascii="Times New Roman" w:hAnsi="Times New Roman" w:cs="Times New Roman"/>
          <w:b/>
          <w:bCs/>
        </w:rPr>
        <w:t>Főosztály</w:t>
      </w:r>
      <w:r w:rsidRPr="00FE40B8">
        <w:rPr>
          <w:rFonts w:ascii="Times New Roman" w:hAnsi="Times New Roman" w:cs="Times New Roman"/>
          <w:b/>
          <w:bCs/>
        </w:rPr>
        <w:t xml:space="preserve">) </w:t>
      </w:r>
    </w:p>
    <w:p w14:paraId="3BDAFDA7" w14:textId="77777777" w:rsidR="008825D5" w:rsidRPr="00FE40B8" w:rsidRDefault="008825D5" w:rsidP="00BE22F8">
      <w:pPr>
        <w:suppressAutoHyphens/>
        <w:spacing w:after="0"/>
        <w:ind w:right="357"/>
        <w:jc w:val="both"/>
        <w:rPr>
          <w:rFonts w:ascii="Times New Roman" w:hAnsi="Times New Roman" w:cs="Times New Roman"/>
          <w:b/>
          <w:bCs/>
        </w:rPr>
      </w:pPr>
    </w:p>
    <w:p w14:paraId="5B41B3DA" w14:textId="77777777" w:rsidR="008825D5" w:rsidRPr="00FE40B8" w:rsidRDefault="008825D5" w:rsidP="00BE22F8">
      <w:pPr>
        <w:suppressAutoHyphens/>
        <w:spacing w:after="0"/>
        <w:ind w:right="357"/>
        <w:jc w:val="both"/>
        <w:rPr>
          <w:rFonts w:ascii="Times New Roman" w:hAnsi="Times New Roman" w:cs="Times New Roman"/>
          <w:b/>
          <w:bCs/>
        </w:rPr>
      </w:pPr>
      <w:r>
        <w:rPr>
          <w:rFonts w:ascii="Times New Roman" w:hAnsi="Times New Roman" w:cs="Times New Roman"/>
          <w:b/>
          <w:bCs/>
        </w:rPr>
        <w:t>Fővárosi Vízművek Zrt.</w:t>
      </w:r>
    </w:p>
    <w:p w14:paraId="029D9747" w14:textId="77777777" w:rsidR="008825D5" w:rsidRPr="00FE40B8" w:rsidRDefault="008825D5" w:rsidP="00BE22F8">
      <w:pPr>
        <w:suppressAutoHyphens/>
        <w:spacing w:after="0"/>
        <w:ind w:right="357"/>
        <w:jc w:val="both"/>
        <w:rPr>
          <w:rFonts w:ascii="Times New Roman" w:hAnsi="Times New Roman" w:cs="Times New Roman"/>
          <w:b/>
          <w:bCs/>
        </w:rPr>
      </w:pPr>
    </w:p>
    <w:p w14:paraId="72C1338A" w14:textId="77777777" w:rsidR="008825D5" w:rsidRPr="00FE40B8" w:rsidRDefault="008825D5" w:rsidP="00BE22F8">
      <w:pPr>
        <w:suppressAutoHyphens/>
        <w:spacing w:after="0"/>
        <w:ind w:right="357"/>
        <w:jc w:val="both"/>
        <w:rPr>
          <w:rFonts w:ascii="Times New Roman" w:hAnsi="Times New Roman" w:cs="Times New Roman"/>
          <w:b/>
          <w:bCs/>
        </w:rPr>
      </w:pPr>
      <w:r w:rsidRPr="00FE40B8">
        <w:rPr>
          <w:rFonts w:ascii="Times New Roman" w:hAnsi="Times New Roman" w:cs="Times New Roman"/>
          <w:b/>
          <w:bCs/>
        </w:rPr>
        <w:t xml:space="preserve">Iszapszállító és hasznosító </w:t>
      </w:r>
      <w:r>
        <w:rPr>
          <w:rFonts w:ascii="Times New Roman" w:hAnsi="Times New Roman" w:cs="Times New Roman"/>
          <w:b/>
          <w:bCs/>
        </w:rPr>
        <w:t>Közszolgáltató</w:t>
      </w:r>
      <w:r w:rsidRPr="00FE40B8">
        <w:rPr>
          <w:rFonts w:ascii="Times New Roman" w:hAnsi="Times New Roman" w:cs="Times New Roman"/>
          <w:b/>
          <w:bCs/>
        </w:rPr>
        <w:t>: („Iszaphasznosító”)</w:t>
      </w:r>
    </w:p>
    <w:p w14:paraId="78E3308A" w14:textId="77777777" w:rsidR="008825D5" w:rsidRPr="00FE40B8" w:rsidRDefault="008825D5" w:rsidP="00BE22F8">
      <w:pPr>
        <w:suppressAutoHyphens/>
        <w:spacing w:after="0"/>
        <w:ind w:right="357"/>
        <w:jc w:val="both"/>
        <w:rPr>
          <w:rFonts w:ascii="Times New Roman" w:hAnsi="Times New Roman" w:cs="Times New Roman"/>
        </w:rPr>
      </w:pPr>
    </w:p>
    <w:p w14:paraId="3ECA1532" w14:textId="77777777" w:rsidR="008825D5" w:rsidRPr="00FE40B8" w:rsidRDefault="008825D5" w:rsidP="00BE22F8">
      <w:pPr>
        <w:suppressAutoHyphens/>
        <w:spacing w:after="0"/>
        <w:ind w:right="357"/>
        <w:jc w:val="both"/>
        <w:rPr>
          <w:rFonts w:ascii="Times New Roman" w:hAnsi="Times New Roman" w:cs="Times New Roman"/>
          <w:b/>
          <w:bCs/>
        </w:rPr>
      </w:pPr>
      <w:r w:rsidRPr="00FE40B8">
        <w:rPr>
          <w:rFonts w:ascii="Times New Roman" w:hAnsi="Times New Roman" w:cs="Times New Roman"/>
          <w:b/>
          <w:bCs/>
        </w:rPr>
        <w:t>Enviroduna Beruházás Előkészítő Kft. (mint az Önkormányzat megbízásából eljáró szervezet, továbbiakban: Eljáró)</w:t>
      </w:r>
    </w:p>
    <w:p w14:paraId="699BEAC4" w14:textId="77777777" w:rsidR="008825D5" w:rsidRPr="00FE40B8" w:rsidRDefault="008825D5" w:rsidP="00BE22F8">
      <w:pPr>
        <w:suppressAutoHyphens/>
        <w:spacing w:after="0"/>
        <w:ind w:right="357"/>
        <w:jc w:val="both"/>
        <w:rPr>
          <w:rFonts w:ascii="Times New Roman" w:hAnsi="Times New Roman" w:cs="Times New Roman"/>
        </w:rPr>
      </w:pPr>
    </w:p>
    <w:p w14:paraId="1D8A459C" w14:textId="77777777" w:rsidR="008825D5" w:rsidRPr="00FE40B8" w:rsidRDefault="008825D5" w:rsidP="00BE22F8">
      <w:pPr>
        <w:suppressAutoHyphens/>
        <w:ind w:right="357"/>
        <w:jc w:val="both"/>
        <w:rPr>
          <w:rFonts w:ascii="Times New Roman" w:hAnsi="Times New Roman" w:cs="Times New Roman"/>
          <w:spacing w:val="-1"/>
        </w:rPr>
      </w:pPr>
      <w:r w:rsidRPr="00FE40B8">
        <w:rPr>
          <w:rFonts w:ascii="Times New Roman" w:hAnsi="Times New Roman" w:cs="Times New Roman"/>
          <w:spacing w:val="-1"/>
        </w:rPr>
        <w:t xml:space="preserve">Az Önkormányzat és az iszap elszállítására és hasznosítására szerződött </w:t>
      </w:r>
      <w:r>
        <w:rPr>
          <w:rFonts w:ascii="Times New Roman" w:hAnsi="Times New Roman" w:cs="Times New Roman"/>
          <w:spacing w:val="-1"/>
        </w:rPr>
        <w:t>Közszolgáltató</w:t>
      </w:r>
      <w:r w:rsidRPr="00FE40B8">
        <w:rPr>
          <w:rFonts w:ascii="Times New Roman" w:hAnsi="Times New Roman" w:cs="Times New Roman"/>
          <w:spacing w:val="-1"/>
        </w:rPr>
        <w:t xml:space="preserve"> (a továbbiakban: „Iszaphasznosító”) vállalkozási szerződést kötöttek a BKSZTT üzemeltetése kezdetétől keletkező szennyvíziszap szakszerű átvételére, elszállítására és ártalmatlanítására/hasznosítására.</w:t>
      </w:r>
    </w:p>
    <w:p w14:paraId="5C9D346E" w14:textId="77777777" w:rsidR="008825D5" w:rsidRPr="00FE40B8" w:rsidRDefault="008825D5" w:rsidP="00BE22F8">
      <w:pPr>
        <w:suppressAutoHyphens/>
        <w:spacing w:after="0"/>
        <w:ind w:right="357"/>
        <w:jc w:val="both"/>
        <w:rPr>
          <w:rFonts w:ascii="Times New Roman" w:hAnsi="Times New Roman" w:cs="Times New Roman"/>
          <w:spacing w:val="-1"/>
        </w:rPr>
      </w:pPr>
      <w:r w:rsidRPr="00FE40B8">
        <w:rPr>
          <w:rFonts w:ascii="Times New Roman" w:hAnsi="Times New Roman" w:cs="Times New Roman"/>
          <w:spacing w:val="-1"/>
        </w:rPr>
        <w:t xml:space="preserve">A </w:t>
      </w:r>
      <w:r>
        <w:rPr>
          <w:rFonts w:ascii="Times New Roman" w:hAnsi="Times New Roman" w:cs="Times New Roman"/>
          <w:spacing w:val="-1"/>
        </w:rPr>
        <w:t>Fővárosi Vízművek Zrt.</w:t>
      </w:r>
      <w:r w:rsidRPr="00FE40B8">
        <w:rPr>
          <w:rFonts w:ascii="Times New Roman" w:hAnsi="Times New Roman" w:cs="Times New Roman"/>
          <w:spacing w:val="-1"/>
        </w:rPr>
        <w:t xml:space="preserve"> és az Iszaphasznosító fenti két, különálló szerződéssel meghatározott munkái egymással kapcsolódnak és a jelen Üzemi Együttműködési Szabályzat célja a </w:t>
      </w:r>
      <w:r>
        <w:rPr>
          <w:rFonts w:ascii="Times New Roman" w:hAnsi="Times New Roman" w:cs="Times New Roman"/>
          <w:spacing w:val="-1"/>
        </w:rPr>
        <w:t>Fővárosi Vízművek Zrt.</w:t>
      </w:r>
      <w:r w:rsidRPr="00FE40B8">
        <w:rPr>
          <w:rFonts w:ascii="Times New Roman" w:hAnsi="Times New Roman" w:cs="Times New Roman"/>
          <w:spacing w:val="-1"/>
        </w:rPr>
        <w:t xml:space="preserve"> és az Iszaphasznosító között szükséges gyakorlati és műszaki együttműködés és koordináció meghatározása a BKSZTT üzemeltetése során keletkező szennyvíziszap szakszerű átvételével és elszállításával összefüggő tevékenységi határfelületet illetően.</w:t>
      </w:r>
    </w:p>
    <w:p w14:paraId="15F15A19" w14:textId="77777777" w:rsidR="008825D5" w:rsidRPr="00FE40B8" w:rsidRDefault="008825D5" w:rsidP="00BE22F8">
      <w:pPr>
        <w:suppressAutoHyphens/>
        <w:spacing w:after="0"/>
        <w:ind w:right="357"/>
        <w:jc w:val="both"/>
        <w:rPr>
          <w:rFonts w:ascii="Times New Roman" w:hAnsi="Times New Roman" w:cs="Times New Roman"/>
        </w:rPr>
      </w:pPr>
    </w:p>
    <w:p w14:paraId="671A2767"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Fenti előzmények alapján az iszap átvételére és elszállítására vonatkozóan az alábbi üzemi együttműködési rend az irányadó.</w:t>
      </w:r>
    </w:p>
    <w:p w14:paraId="71668EB4" w14:textId="77777777" w:rsidR="008825D5" w:rsidRPr="00FE40B8" w:rsidRDefault="008825D5" w:rsidP="00BE22F8">
      <w:pPr>
        <w:suppressAutoHyphens/>
        <w:spacing w:after="0"/>
        <w:ind w:right="357"/>
        <w:jc w:val="both"/>
        <w:rPr>
          <w:rFonts w:ascii="Times New Roman" w:hAnsi="Times New Roman" w:cs="Times New Roman"/>
        </w:rPr>
      </w:pPr>
    </w:p>
    <w:p w14:paraId="067D8C00" w14:textId="77777777" w:rsidR="008825D5" w:rsidRPr="00FE40B8" w:rsidRDefault="008825D5" w:rsidP="00BE22F8">
      <w:pPr>
        <w:suppressAutoHyphens/>
        <w:spacing w:after="0"/>
        <w:ind w:right="357"/>
        <w:jc w:val="both"/>
        <w:rPr>
          <w:rFonts w:ascii="Times New Roman" w:hAnsi="Times New Roman" w:cs="Times New Roman"/>
          <w:b/>
          <w:bCs/>
        </w:rPr>
      </w:pPr>
      <w:r w:rsidRPr="00FE40B8">
        <w:rPr>
          <w:rFonts w:ascii="Times New Roman" w:hAnsi="Times New Roman" w:cs="Times New Roman"/>
          <w:b/>
          <w:bCs/>
        </w:rPr>
        <w:t>1. Víztelenített szennyvíziszap átadás-átvételi rendje</w:t>
      </w:r>
    </w:p>
    <w:p w14:paraId="1970922D" w14:textId="77777777" w:rsidR="008825D5" w:rsidRPr="00FE40B8" w:rsidRDefault="008825D5" w:rsidP="00BE22F8">
      <w:pPr>
        <w:tabs>
          <w:tab w:val="left" w:pos="0"/>
        </w:tabs>
        <w:suppressAutoHyphens/>
        <w:spacing w:after="0"/>
        <w:ind w:right="357"/>
        <w:jc w:val="both"/>
        <w:rPr>
          <w:rFonts w:ascii="Times New Roman" w:hAnsi="Times New Roman" w:cs="Times New Roman"/>
        </w:rPr>
      </w:pPr>
    </w:p>
    <w:p w14:paraId="0EA48857" w14:textId="77777777" w:rsidR="008825D5" w:rsidRPr="00FE40B8" w:rsidRDefault="008825D5" w:rsidP="00BE22F8">
      <w:pPr>
        <w:tabs>
          <w:tab w:val="left" w:pos="0"/>
        </w:tabs>
        <w:suppressAutoHyphens/>
        <w:ind w:right="357"/>
        <w:jc w:val="both"/>
        <w:rPr>
          <w:rFonts w:ascii="Times New Roman" w:hAnsi="Times New Roman" w:cs="Times New Roman"/>
          <w:i/>
          <w:iCs/>
        </w:rPr>
      </w:pPr>
      <w:r w:rsidRPr="00FE40B8">
        <w:rPr>
          <w:rFonts w:ascii="Times New Roman" w:hAnsi="Times New Roman" w:cs="Times New Roman"/>
          <w:i/>
          <w:iCs/>
        </w:rPr>
        <w:t>1.1 Általános előírások</w:t>
      </w:r>
    </w:p>
    <w:p w14:paraId="590F29BA" w14:textId="77777777" w:rsidR="008825D5" w:rsidRPr="00FE40B8" w:rsidRDefault="008825D5" w:rsidP="00BE22F8">
      <w:pPr>
        <w:tabs>
          <w:tab w:val="left" w:pos="0"/>
        </w:tabs>
        <w:suppressAutoHyphens/>
        <w:spacing w:after="0"/>
        <w:ind w:right="357"/>
        <w:jc w:val="both"/>
        <w:rPr>
          <w:rFonts w:ascii="Times New Roman" w:hAnsi="Times New Roman" w:cs="Times New Roman"/>
        </w:rPr>
      </w:pPr>
    </w:p>
    <w:p w14:paraId="35C0A049" w14:textId="77777777" w:rsidR="008825D5" w:rsidRPr="00FE40B8" w:rsidRDefault="008825D5" w:rsidP="00BE22F8">
      <w:pPr>
        <w:tabs>
          <w:tab w:val="left" w:pos="0"/>
        </w:tabs>
        <w:suppressAutoHyphens/>
        <w:spacing w:after="0"/>
        <w:ind w:right="357"/>
        <w:jc w:val="both"/>
        <w:rPr>
          <w:rFonts w:ascii="Times New Roman" w:hAnsi="Times New Roman" w:cs="Times New Roman"/>
        </w:rPr>
      </w:pPr>
      <w:r w:rsidRPr="00FE40B8">
        <w:rPr>
          <w:rFonts w:ascii="Times New Roman" w:hAnsi="Times New Roman" w:cs="Times New Roman"/>
        </w:rPr>
        <w:t>Az Iszaphasznosító köteles a BKSZTT-n annak üzemeltetése során keletkező víztelenített szennyvíziszap átvételére, elszállítására és ártalmatlanítására/hasznosítására.</w:t>
      </w:r>
    </w:p>
    <w:p w14:paraId="39D1D095" w14:textId="77777777" w:rsidR="008825D5" w:rsidRPr="00FE40B8" w:rsidRDefault="008825D5" w:rsidP="00BE22F8">
      <w:pPr>
        <w:suppressAutoHyphens/>
        <w:spacing w:after="0"/>
        <w:ind w:right="357"/>
        <w:jc w:val="both"/>
        <w:rPr>
          <w:rFonts w:ascii="Times New Roman" w:hAnsi="Times New Roman" w:cs="Times New Roman"/>
        </w:rPr>
      </w:pPr>
    </w:p>
    <w:p w14:paraId="413BC99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Iszaphasznosító az Önkormányzattal kötött szerződésének időtartama alatt átveszi az előírt minőségű és mennyiségű szennyvíziszapot a BKSZTT területén és az Önkormányzat közbeiktatásával az alábbiakban megadott üzemrendnek megfelelően.</w:t>
      </w:r>
    </w:p>
    <w:p w14:paraId="2DB130B9" w14:textId="77777777" w:rsidR="008825D5" w:rsidRPr="00FE40B8" w:rsidRDefault="008825D5" w:rsidP="00BE22F8">
      <w:pPr>
        <w:suppressAutoHyphens/>
        <w:spacing w:after="0"/>
        <w:ind w:right="357"/>
        <w:jc w:val="both"/>
        <w:rPr>
          <w:rFonts w:ascii="Times New Roman" w:hAnsi="Times New Roman" w:cs="Times New Roman"/>
        </w:rPr>
      </w:pPr>
    </w:p>
    <w:p w14:paraId="01A6E9A6"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Iszaphasznosító köteles az átvett víztelenített szennyvíziszapot a vonatkozó jogszabályi rendelkezések figyelembevételével elszállítani az iszapártalmatlanítást/hasznosítást megvalósító telephelyre a közbeszerzési eljárás alapján az Önkormányzattal kötött szerződésben foglaltak szerint.</w:t>
      </w:r>
    </w:p>
    <w:p w14:paraId="7B5E40DF" w14:textId="77777777" w:rsidR="008825D5" w:rsidRPr="00FE40B8" w:rsidRDefault="008825D5" w:rsidP="00BE22F8">
      <w:pPr>
        <w:suppressAutoHyphens/>
        <w:spacing w:after="0"/>
        <w:ind w:right="357"/>
        <w:jc w:val="both"/>
        <w:rPr>
          <w:rFonts w:ascii="Times New Roman" w:hAnsi="Times New Roman" w:cs="Times New Roman"/>
        </w:rPr>
      </w:pPr>
    </w:p>
    <w:p w14:paraId="69EB945C"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Önkormányzat jogosult arra, hogy az iszapátvételi rend és az elszámolás ellenőrzése céljából kijelölt kapcsolattartót (az Önkormányzat megbízottja: Eljáró) nevezzen meg, amelyet a Felek tudomásul vesznek.</w:t>
      </w:r>
    </w:p>
    <w:p w14:paraId="0DA781A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lastRenderedPageBreak/>
        <w:t xml:space="preserve"> </w:t>
      </w:r>
    </w:p>
    <w:p w14:paraId="6E25197D" w14:textId="77777777" w:rsidR="008825D5" w:rsidRPr="00FE40B8" w:rsidRDefault="008825D5" w:rsidP="00BE22F8">
      <w:pPr>
        <w:tabs>
          <w:tab w:val="left" w:pos="1620"/>
        </w:tabs>
        <w:suppressAutoHyphens/>
        <w:spacing w:after="0"/>
        <w:ind w:left="17" w:right="357"/>
        <w:jc w:val="both"/>
        <w:rPr>
          <w:rFonts w:ascii="Times New Roman" w:hAnsi="Times New Roman" w:cs="Times New Roman"/>
        </w:rPr>
      </w:pPr>
      <w:r w:rsidRPr="00FE40B8">
        <w:rPr>
          <w:rFonts w:ascii="Times New Roman" w:hAnsi="Times New Roman" w:cs="Times New Roman"/>
        </w:rPr>
        <w:t xml:space="preserve">A Telepi iszapkezelést a BKSZTT üzemeltetése során a </w:t>
      </w:r>
      <w:r>
        <w:rPr>
          <w:rFonts w:ascii="Times New Roman" w:hAnsi="Times New Roman" w:cs="Times New Roman"/>
        </w:rPr>
        <w:t>Fővárosi Vízművek Zrt.</w:t>
      </w:r>
      <w:r w:rsidRPr="00FE40B8">
        <w:rPr>
          <w:rFonts w:ascii="Times New Roman" w:hAnsi="Times New Roman" w:cs="Times New Roman"/>
        </w:rPr>
        <w:t xml:space="preserve"> végzi, és ilyen feladatai a szennyvíziszap víztelenítésével zárulnak. A </w:t>
      </w:r>
      <w:r>
        <w:rPr>
          <w:rFonts w:ascii="Times New Roman" w:hAnsi="Times New Roman" w:cs="Times New Roman"/>
        </w:rPr>
        <w:t>Fővárosi Vízművek Zrt.</w:t>
      </w:r>
      <w:r w:rsidRPr="00FE40B8">
        <w:rPr>
          <w:rFonts w:ascii="Times New Roman" w:hAnsi="Times New Roman" w:cs="Times New Roman"/>
        </w:rPr>
        <w:t xml:space="preserve"> az iszap átadásában az Önkormányzattal (mint a feladatot szerződésbe adó megrendelő, a teljesítés igazolás ellenjegyzője az Eljárón keresztül és az Iszaphasznosító kifizetéséért felelős szervezet) koordinált módon jár el. A </w:t>
      </w:r>
      <w:r>
        <w:rPr>
          <w:rFonts w:ascii="Times New Roman" w:hAnsi="Times New Roman" w:cs="Times New Roman"/>
        </w:rPr>
        <w:t>Fővárosi Vízművek Zrt.</w:t>
      </w:r>
      <w:r w:rsidRPr="00FE40B8">
        <w:rPr>
          <w:rFonts w:ascii="Times New Roman" w:hAnsi="Times New Roman" w:cs="Times New Roman"/>
        </w:rPr>
        <w:t xml:space="preserve"> és az Önkormányzat a víztelenített szennyvíziszap átvételével, elszállításával és további kezelésével kapcsolatos feladatokat, kötelezettségeket és felelősségeket a jelen szabályzat szerinti feltételekkel az Iszaphasznosítóra ruházzák át. </w:t>
      </w:r>
    </w:p>
    <w:p w14:paraId="204FB0FF"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és az Iszaphasznosító között, jelen együttműködés tárgyában, csak az Önkormányzaton és/vagy az Eljárón keresztül történhet bármilyen jellegű (műszaki, pénzügyi, illetve más illetőségű) kapcsolatfelvétel- vagy kapcsolattartás az ügy jellegének figyelembe vételével.</w:t>
      </w:r>
    </w:p>
    <w:p w14:paraId="2C45DF5C" w14:textId="77777777" w:rsidR="008825D5" w:rsidRPr="00FE40B8" w:rsidRDefault="008825D5" w:rsidP="00BE22F8">
      <w:pPr>
        <w:suppressAutoHyphens/>
        <w:spacing w:after="0"/>
        <w:ind w:right="357"/>
        <w:jc w:val="both"/>
        <w:rPr>
          <w:rFonts w:ascii="Times New Roman" w:hAnsi="Times New Roman" w:cs="Times New Roman"/>
        </w:rPr>
      </w:pPr>
    </w:p>
    <w:p w14:paraId="0F969328"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irodai elhelyezést biztosít az Önkormányzat részéről az iszapelszállítást ellenőrző személyzet részére.</w:t>
      </w:r>
    </w:p>
    <w:p w14:paraId="1E982AFE" w14:textId="77777777" w:rsidR="008825D5" w:rsidRPr="00FE40B8" w:rsidRDefault="008825D5" w:rsidP="00BE22F8">
      <w:pPr>
        <w:suppressAutoHyphens/>
        <w:spacing w:after="0"/>
        <w:ind w:right="357"/>
        <w:jc w:val="both"/>
        <w:rPr>
          <w:rFonts w:ascii="Times New Roman" w:hAnsi="Times New Roman" w:cs="Times New Roman"/>
        </w:rPr>
      </w:pPr>
    </w:p>
    <w:p w14:paraId="4EB6145C" w14:textId="77777777" w:rsidR="008825D5" w:rsidRPr="00FE40B8" w:rsidRDefault="008825D5" w:rsidP="00BE22F8">
      <w:pPr>
        <w:tabs>
          <w:tab w:val="left" w:pos="1620"/>
        </w:tabs>
        <w:suppressAutoHyphens/>
        <w:spacing w:after="0"/>
        <w:ind w:left="17" w:right="357"/>
        <w:jc w:val="both"/>
        <w:rPr>
          <w:rFonts w:ascii="Times New Roman" w:hAnsi="Times New Roman" w:cs="Times New Roman"/>
        </w:rPr>
      </w:pPr>
      <w:r w:rsidRPr="00FE40B8">
        <w:rPr>
          <w:rFonts w:ascii="Times New Roman" w:hAnsi="Times New Roman" w:cs="Times New Roman"/>
        </w:rPr>
        <w:t xml:space="preserve">Az Iszaphasznosító a szennyvíziszapot az Önkormányzat, illetve az Eljáró közreműködésével a </w:t>
      </w:r>
      <w:r>
        <w:rPr>
          <w:rFonts w:ascii="Times New Roman" w:hAnsi="Times New Roman" w:cs="Times New Roman"/>
        </w:rPr>
        <w:t>Fővárosi Vízművek Zrt.</w:t>
      </w:r>
      <w:r w:rsidRPr="00FE40B8">
        <w:rPr>
          <w:rFonts w:ascii="Times New Roman" w:hAnsi="Times New Roman" w:cs="Times New Roman"/>
        </w:rPr>
        <w:t>-től „kerítésen” belül (a Telep üzemi terület), mennyiségi és minőségi ellenőrzés mellett veszi át.</w:t>
      </w:r>
    </w:p>
    <w:p w14:paraId="3A37EF34" w14:textId="77777777" w:rsidR="008825D5" w:rsidRPr="00FE40B8" w:rsidRDefault="008825D5" w:rsidP="00BE22F8">
      <w:pPr>
        <w:tabs>
          <w:tab w:val="left" w:pos="0"/>
        </w:tabs>
        <w:suppressAutoHyphens/>
        <w:spacing w:after="0"/>
        <w:ind w:right="357"/>
        <w:jc w:val="both"/>
        <w:rPr>
          <w:rFonts w:ascii="Times New Roman" w:hAnsi="Times New Roman" w:cs="Times New Roman"/>
        </w:rPr>
      </w:pPr>
    </w:p>
    <w:p w14:paraId="0EE0794E" w14:textId="77777777" w:rsidR="008825D5" w:rsidRPr="00FE40B8" w:rsidRDefault="008825D5" w:rsidP="00BE22F8">
      <w:pPr>
        <w:tabs>
          <w:tab w:val="left" w:pos="0"/>
        </w:tabs>
        <w:suppressAutoHyphens/>
        <w:spacing w:after="0"/>
        <w:ind w:right="357"/>
        <w:jc w:val="both"/>
        <w:rPr>
          <w:rFonts w:ascii="Times New Roman" w:hAnsi="Times New Roman" w:cs="Times New Roman"/>
        </w:rPr>
      </w:pPr>
      <w:r w:rsidRPr="00FE40B8">
        <w:rPr>
          <w:rFonts w:ascii="Times New Roman" w:hAnsi="Times New Roman" w:cs="Times New Roman"/>
        </w:rPr>
        <w:t xml:space="preserve">Az Iszaphasznosító tudomásul veszi, a jelen együttműködés alapján történő iszapátvételre első ízben akkor kerülhet sor, amikor az Önkormányzat a BKSZTT-n keletkező víztelenített iszap szolgáltatási kötelezettség kezdő napjáról, a </w:t>
      </w:r>
      <w:r>
        <w:rPr>
          <w:rFonts w:ascii="Times New Roman" w:hAnsi="Times New Roman" w:cs="Times New Roman"/>
        </w:rPr>
        <w:t>Fővárosi Vízművek Zrt</w:t>
      </w:r>
      <w:r w:rsidR="002A011D">
        <w:rPr>
          <w:rFonts w:ascii="Times New Roman" w:hAnsi="Times New Roman" w:cs="Times New Roman"/>
        </w:rPr>
        <w:t>.</w:t>
      </w:r>
      <w:r w:rsidRPr="00FE40B8">
        <w:rPr>
          <w:rFonts w:ascii="Times New Roman" w:hAnsi="Times New Roman" w:cs="Times New Roman"/>
        </w:rPr>
        <w:t>-vel együttműködésben írásban értesíti.</w:t>
      </w:r>
    </w:p>
    <w:p w14:paraId="549A6FE3" w14:textId="77777777" w:rsidR="008825D5" w:rsidRPr="00FE40B8" w:rsidRDefault="008825D5" w:rsidP="00BE22F8">
      <w:pPr>
        <w:tabs>
          <w:tab w:val="left" w:pos="1620"/>
        </w:tabs>
        <w:suppressAutoHyphens/>
        <w:spacing w:after="0"/>
        <w:ind w:left="17" w:right="357"/>
        <w:jc w:val="both"/>
        <w:rPr>
          <w:rFonts w:ascii="Times New Roman" w:hAnsi="Times New Roman" w:cs="Times New Roman"/>
        </w:rPr>
      </w:pPr>
    </w:p>
    <w:p w14:paraId="43C34D67"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Az Iszaphasznosító tudomásul veszi, hogy a BKSZTT területére Iszaphasznosító iszapszállító járművei, illetve munkatársai a </w:t>
      </w:r>
      <w:r>
        <w:rPr>
          <w:rFonts w:ascii="Times New Roman" w:hAnsi="Times New Roman" w:cs="Times New Roman"/>
        </w:rPr>
        <w:t>Fővárosi Vízművek Zrt.</w:t>
      </w:r>
      <w:r w:rsidRPr="00FE40B8">
        <w:rPr>
          <w:rFonts w:ascii="Times New Roman" w:hAnsi="Times New Roman" w:cs="Times New Roman"/>
        </w:rPr>
        <w:t xml:space="preserve"> által kiadott belépési engedéllyel léphetnek be. </w:t>
      </w:r>
    </w:p>
    <w:p w14:paraId="367D3E83" w14:textId="77777777" w:rsidR="008825D5" w:rsidRPr="00FE40B8" w:rsidRDefault="008825D5" w:rsidP="00BE22F8">
      <w:pPr>
        <w:suppressAutoHyphens/>
        <w:spacing w:after="0"/>
        <w:ind w:right="357"/>
        <w:jc w:val="both"/>
        <w:rPr>
          <w:rFonts w:ascii="Times New Roman" w:hAnsi="Times New Roman" w:cs="Times New Roman"/>
        </w:rPr>
      </w:pPr>
    </w:p>
    <w:p w14:paraId="7DD3F61C" w14:textId="77777777" w:rsidR="008825D5" w:rsidRPr="00FE40B8" w:rsidRDefault="008825D5" w:rsidP="00BE22F8">
      <w:pPr>
        <w:tabs>
          <w:tab w:val="left" w:pos="1620"/>
        </w:tabs>
        <w:suppressAutoHyphens/>
        <w:spacing w:after="0"/>
        <w:ind w:left="17" w:right="357"/>
        <w:jc w:val="both"/>
        <w:rPr>
          <w:rFonts w:ascii="Times New Roman" w:hAnsi="Times New Roman" w:cs="Times New Roman"/>
        </w:rPr>
      </w:pPr>
      <w:r w:rsidRPr="00FE40B8">
        <w:rPr>
          <w:rFonts w:ascii="Times New Roman" w:hAnsi="Times New Roman" w:cs="Times New Roman"/>
        </w:rPr>
        <w:t xml:space="preserve">A beérkező iszapszállító járművek beléptetése és kiléptetése a telepi portaszolgálatánál történik. Az Iszaphasznosító tudomásul veszi és teljesíti a BKSZTT üzemi területén alkalmazott működési és vagyonvédelmi rendet, munkavédelmi, tűzvédelmi, közlekedési és egyéb biztonsági előírásokat. Elfogadja, hogy a járművek és a vezetői személyzet be- és kiléptetésnél azonosításra, a járművek – vagyonvédelmi okokból - átvizsgálásra kerülnek. A </w:t>
      </w:r>
      <w:r>
        <w:rPr>
          <w:rFonts w:ascii="Times New Roman" w:hAnsi="Times New Roman" w:cs="Times New Roman"/>
        </w:rPr>
        <w:t>Fővárosi Vízművek Zrt.</w:t>
      </w:r>
      <w:r w:rsidRPr="00FE40B8">
        <w:rPr>
          <w:rFonts w:ascii="Times New Roman" w:hAnsi="Times New Roman" w:cs="Times New Roman"/>
        </w:rPr>
        <w:t xml:space="preserve"> – ha szükséges - az Iszaphasznosító dolgozóinak a szükséges képzéseket és oktatásokat megtartja (Telepi KRESZ, tűzvédelmi, munkavédelmi,</w:t>
      </w:r>
      <w:r w:rsidR="002A011D">
        <w:rPr>
          <w:rFonts w:ascii="Times New Roman" w:hAnsi="Times New Roman" w:cs="Times New Roman"/>
        </w:rPr>
        <w:t xml:space="preserve">  ..</w:t>
      </w:r>
      <w:r w:rsidRPr="00FE40B8">
        <w:rPr>
          <w:rFonts w:ascii="Times New Roman" w:hAnsi="Times New Roman" w:cs="Times New Roman"/>
        </w:rPr>
        <w:t xml:space="preserve"> stb. oktatás), és az Iszaphasznosító köteles arról gondoskodni, hogy az oktatásokon érintett munkavállalói részt vegyenek.</w:t>
      </w:r>
    </w:p>
    <w:p w14:paraId="47959E29" w14:textId="77777777" w:rsidR="008825D5" w:rsidRPr="00FE40B8" w:rsidRDefault="008825D5" w:rsidP="00BE22F8">
      <w:pPr>
        <w:suppressAutoHyphens/>
        <w:spacing w:after="0"/>
        <w:ind w:right="357"/>
        <w:jc w:val="both"/>
        <w:rPr>
          <w:rFonts w:ascii="Times New Roman" w:hAnsi="Times New Roman" w:cs="Times New Roman"/>
        </w:rPr>
      </w:pPr>
    </w:p>
    <w:p w14:paraId="51E16CD3"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Figyelembe véve a beléptető rendszer ellenőrzéshez szükséges idejét (porta), a hídmérleg, a tehergépkocsik tisztításához szükséges időt (amennyiben indokolt a tisztítás), a tehergépkocsik betakarásához szükséges időt, Felek becslése szerint átlagban 1-1½ órában szükséges az Iszaphasznosító részéről az iszapszállító járművek jelenléte a Telepen.</w:t>
      </w:r>
    </w:p>
    <w:p w14:paraId="5018C400" w14:textId="77777777" w:rsidR="008825D5" w:rsidRPr="00FE40B8" w:rsidRDefault="008825D5" w:rsidP="00BE22F8">
      <w:pPr>
        <w:suppressAutoHyphens/>
        <w:spacing w:after="0"/>
        <w:ind w:right="357"/>
        <w:jc w:val="both"/>
        <w:rPr>
          <w:rFonts w:ascii="Times New Roman" w:hAnsi="Times New Roman" w:cs="Times New Roman"/>
        </w:rPr>
      </w:pPr>
    </w:p>
    <w:p w14:paraId="61241CAC"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Az Önkormányzat vagy a </w:t>
      </w:r>
      <w:r>
        <w:rPr>
          <w:rFonts w:ascii="Times New Roman" w:hAnsi="Times New Roman" w:cs="Times New Roman"/>
        </w:rPr>
        <w:t>Fővárosi Vízművek Zrt.</w:t>
      </w:r>
      <w:r w:rsidRPr="00FE40B8">
        <w:rPr>
          <w:rFonts w:ascii="Times New Roman" w:hAnsi="Times New Roman" w:cs="Times New Roman"/>
        </w:rPr>
        <w:t xml:space="preserve"> az Iszaphasznosító által okozott károkért, rongálásért nem vonható felelősségre. Az Iszaphasznosító tevékenysége teljesítési körébe tartozó valamennyi biztosítás (munkáltatói, szakmai és környezetvédelmi felelősség- és gépjármű biztosítás) fenntartása, és költségeinek viselése az Iszaphasznosító kötelezettsége.</w:t>
      </w:r>
    </w:p>
    <w:p w14:paraId="416CE92C" w14:textId="77777777" w:rsidR="008825D5" w:rsidRPr="00FE40B8" w:rsidRDefault="008825D5" w:rsidP="00BE22F8">
      <w:pPr>
        <w:suppressAutoHyphens/>
        <w:spacing w:after="0"/>
        <w:ind w:right="357"/>
        <w:jc w:val="both"/>
        <w:rPr>
          <w:rFonts w:ascii="Times New Roman" w:hAnsi="Times New Roman" w:cs="Times New Roman"/>
        </w:rPr>
      </w:pPr>
    </w:p>
    <w:p w14:paraId="0A3A0C0A"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lastRenderedPageBreak/>
        <w:t xml:space="preserve">Az Iszaphasznosító az iszapszállító járművek és az elhelyezés/hasznosítás helyszínén alkalmazott berendezések karbantartásával, hibaelhárításával kapcsolatos költségeket nem háríthat át a </w:t>
      </w:r>
      <w:r>
        <w:rPr>
          <w:rFonts w:ascii="Times New Roman" w:hAnsi="Times New Roman" w:cs="Times New Roman"/>
        </w:rPr>
        <w:t>Fővárosi Vízművek Zrt.</w:t>
      </w:r>
      <w:r w:rsidRPr="00FE40B8">
        <w:rPr>
          <w:rFonts w:ascii="Times New Roman" w:hAnsi="Times New Roman" w:cs="Times New Roman"/>
        </w:rPr>
        <w:t>-re vagy az Önkormányzatra.</w:t>
      </w:r>
    </w:p>
    <w:p w14:paraId="6FEC80F2" w14:textId="77777777" w:rsidR="008825D5" w:rsidRPr="00FE40B8" w:rsidRDefault="008825D5" w:rsidP="00BE22F8">
      <w:pPr>
        <w:suppressAutoHyphens/>
        <w:spacing w:after="0"/>
        <w:ind w:right="357"/>
        <w:jc w:val="both"/>
        <w:rPr>
          <w:rFonts w:ascii="Times New Roman" w:hAnsi="Times New Roman" w:cs="Times New Roman"/>
        </w:rPr>
      </w:pPr>
    </w:p>
    <w:p w14:paraId="5F1BAF49"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Az Iszaphasznosítót, az érdekkörében felmerülő okból meghiúsult iszapátvételért teljes felelősség terheli, és a </w:t>
      </w:r>
      <w:r>
        <w:rPr>
          <w:rFonts w:ascii="Times New Roman" w:hAnsi="Times New Roman" w:cs="Times New Roman"/>
        </w:rPr>
        <w:t>Fővárosi Vízművek Zrt.</w:t>
      </w:r>
      <w:r w:rsidRPr="00FE40B8">
        <w:rPr>
          <w:rFonts w:ascii="Times New Roman" w:hAnsi="Times New Roman" w:cs="Times New Roman"/>
        </w:rPr>
        <w:t xml:space="preserve"> és az Önkormányzat jogosult minden ebből eredő igényt továbbhárítani az Iszaphasznosítóra.</w:t>
      </w:r>
    </w:p>
    <w:p w14:paraId="44206899" w14:textId="77777777" w:rsidR="008825D5" w:rsidRPr="00FE40B8" w:rsidRDefault="008825D5" w:rsidP="00BE22F8">
      <w:pPr>
        <w:suppressAutoHyphens/>
        <w:spacing w:after="0"/>
        <w:ind w:right="357"/>
        <w:jc w:val="both"/>
        <w:rPr>
          <w:rFonts w:ascii="Times New Roman" w:hAnsi="Times New Roman" w:cs="Times New Roman"/>
        </w:rPr>
      </w:pPr>
    </w:p>
    <w:p w14:paraId="2A5990B2"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 szerződés teljesítése során Felek tudomásul veszik az Eljáró ellenőrzési és tájékoztatáskérési jogának gyakorlását, kötelezettséget vállalnak az Önkormányzat által az ellenőrzésre kijelölt kapcsolattartó ellenőrzési és szerződés-felügyeleti tevékenységének elősegítésére, illetve a kijelölt kapcsolattartó jelen szerződés teljesítésével összefüggő, Felek felé tett intézkedéseinek végrehajtására.</w:t>
      </w:r>
    </w:p>
    <w:p w14:paraId="4910D1B5" w14:textId="77777777" w:rsidR="008825D5" w:rsidRPr="00FE40B8" w:rsidRDefault="008825D5" w:rsidP="00BE22F8">
      <w:pPr>
        <w:suppressAutoHyphens/>
        <w:spacing w:after="0"/>
        <w:ind w:right="357"/>
        <w:jc w:val="both"/>
        <w:rPr>
          <w:rFonts w:ascii="Times New Roman" w:hAnsi="Times New Roman" w:cs="Times New Roman"/>
        </w:rPr>
      </w:pPr>
    </w:p>
    <w:p w14:paraId="2549ECD0" w14:textId="77777777" w:rsidR="008825D5" w:rsidRPr="00FE40B8" w:rsidRDefault="008825D5" w:rsidP="00BE22F8">
      <w:pPr>
        <w:suppressAutoHyphens/>
        <w:spacing w:after="0"/>
        <w:ind w:right="357"/>
        <w:jc w:val="both"/>
        <w:rPr>
          <w:rFonts w:ascii="Times New Roman" w:hAnsi="Times New Roman" w:cs="Times New Roman"/>
          <w:i/>
          <w:iCs/>
        </w:rPr>
      </w:pPr>
      <w:r w:rsidRPr="00FE40B8">
        <w:rPr>
          <w:rFonts w:ascii="Times New Roman" w:hAnsi="Times New Roman" w:cs="Times New Roman"/>
          <w:i/>
          <w:iCs/>
        </w:rPr>
        <w:t>1.2 Átadási pont</w:t>
      </w:r>
    </w:p>
    <w:p w14:paraId="200EBC29" w14:textId="77777777" w:rsidR="008825D5" w:rsidRPr="00FE40B8" w:rsidRDefault="008825D5" w:rsidP="00BE22F8">
      <w:pPr>
        <w:suppressAutoHyphens/>
        <w:spacing w:after="0"/>
        <w:ind w:right="357"/>
        <w:jc w:val="both"/>
        <w:rPr>
          <w:rFonts w:ascii="Times New Roman" w:hAnsi="Times New Roman" w:cs="Times New Roman"/>
        </w:rPr>
      </w:pPr>
    </w:p>
    <w:p w14:paraId="70552724" w14:textId="77777777" w:rsidR="008825D5" w:rsidRPr="00FE40B8" w:rsidRDefault="008825D5" w:rsidP="00BE22F8">
      <w:pPr>
        <w:suppressAutoHyphens/>
        <w:spacing w:after="0"/>
        <w:ind w:right="357"/>
        <w:jc w:val="both"/>
        <w:rPr>
          <w:rFonts w:ascii="Times New Roman" w:hAnsi="Times New Roman" w:cs="Times New Roman"/>
          <w:lang w:eastAsia="en-US"/>
        </w:rPr>
      </w:pPr>
      <w:r w:rsidRPr="00FE40B8">
        <w:rPr>
          <w:rFonts w:ascii="Times New Roman" w:hAnsi="Times New Roman" w:cs="Times New Roman"/>
          <w:lang w:eastAsia="en-US"/>
        </w:rPr>
        <w:t>A víztelenített szennyvíziszap átmeneti tárolására a BKSZTT műleírásában foglaltak szerint négy, egyenként 210 m</w:t>
      </w:r>
      <w:r w:rsidRPr="00FE40B8">
        <w:rPr>
          <w:rFonts w:ascii="Times New Roman" w:hAnsi="Times New Roman" w:cs="Times New Roman"/>
          <w:vertAlign w:val="superscript"/>
          <w:lang w:eastAsia="en-US"/>
        </w:rPr>
        <w:t>3</w:t>
      </w:r>
      <w:r w:rsidRPr="00FE40B8">
        <w:rPr>
          <w:rFonts w:ascii="Times New Roman" w:hAnsi="Times New Roman" w:cs="Times New Roman"/>
          <w:lang w:eastAsia="en-US"/>
        </w:rPr>
        <w:t>-es siló szolgál a BKSZTT területén. Az iszapsilók a Telep iszapkezelési tömbjében, a víztelenítő gépház mellett helyezkednek el, megközelítésükhöz megfelelő telepi úthálózat van kialakítva. A silók helye a vonatkozó helyszínrajzon N1-</w:t>
      </w:r>
      <w:r w:rsidR="002A011D">
        <w:rPr>
          <w:rFonts w:ascii="Times New Roman" w:hAnsi="Times New Roman" w:cs="Times New Roman"/>
          <w:lang w:eastAsia="en-US"/>
        </w:rPr>
        <w:t>v</w:t>
      </w:r>
      <w:r w:rsidRPr="00FE40B8">
        <w:rPr>
          <w:rFonts w:ascii="Times New Roman" w:hAnsi="Times New Roman" w:cs="Times New Roman"/>
          <w:lang w:eastAsia="en-US"/>
        </w:rPr>
        <w:t>el került megjelölésre. A silókból az iszapot zárt csarnokban, gépi berendezésekkel adagolják az Iszaphasznosító járművekbe.</w:t>
      </w:r>
    </w:p>
    <w:p w14:paraId="0DCB7D67" w14:textId="77777777" w:rsidR="008825D5" w:rsidRPr="00FE40B8" w:rsidRDefault="008825D5" w:rsidP="00BE22F8">
      <w:pPr>
        <w:suppressAutoHyphens/>
        <w:spacing w:after="0"/>
        <w:ind w:right="357"/>
        <w:jc w:val="both"/>
        <w:rPr>
          <w:rFonts w:ascii="Times New Roman" w:hAnsi="Times New Roman" w:cs="Times New Roman"/>
          <w:lang w:eastAsia="en-US"/>
        </w:rPr>
      </w:pPr>
    </w:p>
    <w:p w14:paraId="52968C7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Mindegyik siló 1 db leürítő csavarral van ellátva, amely 30 m</w:t>
      </w:r>
      <w:r w:rsidRPr="00FE40B8">
        <w:rPr>
          <w:rFonts w:ascii="Times New Roman" w:hAnsi="Times New Roman" w:cs="Times New Roman"/>
          <w:vertAlign w:val="superscript"/>
        </w:rPr>
        <w:t>3</w:t>
      </w:r>
      <w:r w:rsidRPr="00FE40B8">
        <w:rPr>
          <w:rFonts w:ascii="Times New Roman" w:hAnsi="Times New Roman" w:cs="Times New Roman"/>
        </w:rPr>
        <w:t xml:space="preserve">/h kapacitással tud dolgozni. Egy iszapszállító járműbe egyszerre 2 silóból lehet tölteni (természetesen akkor, ha mindkét silóban van iszap). </w:t>
      </w:r>
    </w:p>
    <w:p w14:paraId="7498A0D3" w14:textId="77777777" w:rsidR="008825D5" w:rsidRPr="00FE40B8" w:rsidRDefault="008825D5" w:rsidP="00BE22F8">
      <w:pPr>
        <w:suppressAutoHyphens/>
        <w:spacing w:after="0"/>
        <w:ind w:right="357"/>
        <w:jc w:val="both"/>
        <w:rPr>
          <w:rFonts w:ascii="Times New Roman" w:hAnsi="Times New Roman" w:cs="Times New Roman"/>
        </w:rPr>
      </w:pPr>
    </w:p>
    <w:p w14:paraId="1E5EC3CD"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Ez azt jelenti, hogy a feltöltéshez szükséges becsülhető nettó idő: </w:t>
      </w:r>
    </w:p>
    <w:tbl>
      <w:tblPr>
        <w:tblW w:w="47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2245"/>
        <w:gridCol w:w="1861"/>
      </w:tblGrid>
      <w:tr w:rsidR="008825D5" w:rsidRPr="00FE40B8" w14:paraId="141C130D" w14:textId="77777777" w:rsidTr="00156E88">
        <w:tc>
          <w:tcPr>
            <w:tcW w:w="2635" w:type="pct"/>
          </w:tcPr>
          <w:p w14:paraId="348A60C5" w14:textId="77777777" w:rsidR="008825D5" w:rsidRPr="00FE40B8" w:rsidRDefault="008825D5" w:rsidP="00BE22F8">
            <w:pPr>
              <w:suppressAutoHyphens/>
              <w:ind w:right="357"/>
              <w:jc w:val="both"/>
              <w:rPr>
                <w:rFonts w:ascii="Times New Roman" w:hAnsi="Times New Roman" w:cs="Times New Roman"/>
              </w:rPr>
            </w:pPr>
          </w:p>
        </w:tc>
        <w:tc>
          <w:tcPr>
            <w:tcW w:w="1293" w:type="pct"/>
          </w:tcPr>
          <w:p w14:paraId="3BAF427A"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1 silóban iszap</w:t>
            </w:r>
          </w:p>
        </w:tc>
        <w:tc>
          <w:tcPr>
            <w:tcW w:w="1073" w:type="pct"/>
          </w:tcPr>
          <w:p w14:paraId="4D962526"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2 silóban iszap</w:t>
            </w:r>
          </w:p>
        </w:tc>
      </w:tr>
      <w:tr w:rsidR="008825D5" w:rsidRPr="00FE40B8" w14:paraId="6ACF7FBB" w14:textId="77777777" w:rsidTr="00156E88">
        <w:tc>
          <w:tcPr>
            <w:tcW w:w="2635" w:type="pct"/>
          </w:tcPr>
          <w:p w14:paraId="141390F3"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Üzemelő ürítő csavarok száma</w:t>
            </w:r>
          </w:p>
        </w:tc>
        <w:tc>
          <w:tcPr>
            <w:tcW w:w="1293" w:type="pct"/>
          </w:tcPr>
          <w:p w14:paraId="4DAC68BB"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1</w:t>
            </w:r>
          </w:p>
        </w:tc>
        <w:tc>
          <w:tcPr>
            <w:tcW w:w="1073" w:type="pct"/>
          </w:tcPr>
          <w:p w14:paraId="6A3ABF73"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2</w:t>
            </w:r>
          </w:p>
        </w:tc>
      </w:tr>
      <w:tr w:rsidR="008825D5" w:rsidRPr="00FE40B8" w14:paraId="63F3AFA2" w14:textId="77777777" w:rsidTr="00156E88">
        <w:tc>
          <w:tcPr>
            <w:tcW w:w="2635" w:type="pct"/>
          </w:tcPr>
          <w:p w14:paraId="35642AC9"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Töltési sebesség</w:t>
            </w:r>
          </w:p>
        </w:tc>
        <w:tc>
          <w:tcPr>
            <w:tcW w:w="1293" w:type="pct"/>
          </w:tcPr>
          <w:p w14:paraId="5ECA329D"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30 m</w:t>
            </w:r>
            <w:r w:rsidRPr="00FE40B8">
              <w:rPr>
                <w:rFonts w:ascii="Times New Roman" w:hAnsi="Times New Roman" w:cs="Times New Roman"/>
                <w:vertAlign w:val="superscript"/>
              </w:rPr>
              <w:t>3</w:t>
            </w:r>
            <w:r w:rsidRPr="00FE40B8">
              <w:rPr>
                <w:rFonts w:ascii="Times New Roman" w:hAnsi="Times New Roman" w:cs="Times New Roman"/>
              </w:rPr>
              <w:t>/h</w:t>
            </w:r>
          </w:p>
        </w:tc>
        <w:tc>
          <w:tcPr>
            <w:tcW w:w="1073" w:type="pct"/>
          </w:tcPr>
          <w:p w14:paraId="0E04A9D3"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60 m</w:t>
            </w:r>
            <w:r w:rsidRPr="00FE40B8">
              <w:rPr>
                <w:rFonts w:ascii="Times New Roman" w:hAnsi="Times New Roman" w:cs="Times New Roman"/>
                <w:vertAlign w:val="superscript"/>
              </w:rPr>
              <w:t>3</w:t>
            </w:r>
            <w:r w:rsidRPr="00FE40B8">
              <w:rPr>
                <w:rFonts w:ascii="Times New Roman" w:hAnsi="Times New Roman" w:cs="Times New Roman"/>
              </w:rPr>
              <w:t>/h</w:t>
            </w:r>
          </w:p>
        </w:tc>
      </w:tr>
      <w:tr w:rsidR="008825D5" w:rsidRPr="00FE40B8" w14:paraId="3EC6F6BD" w14:textId="77777777" w:rsidTr="00156E88">
        <w:tc>
          <w:tcPr>
            <w:tcW w:w="2635" w:type="pct"/>
          </w:tcPr>
          <w:p w14:paraId="16A5CB98"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25 m</w:t>
            </w:r>
            <w:r w:rsidRPr="00FE40B8">
              <w:rPr>
                <w:rFonts w:ascii="Times New Roman" w:hAnsi="Times New Roman" w:cs="Times New Roman"/>
                <w:vertAlign w:val="superscript"/>
              </w:rPr>
              <w:t>3</w:t>
            </w:r>
            <w:r w:rsidRPr="00FE40B8">
              <w:rPr>
                <w:rFonts w:ascii="Times New Roman" w:hAnsi="Times New Roman" w:cs="Times New Roman"/>
              </w:rPr>
              <w:t>-s tehergépkocsi feltöltési ideje</w:t>
            </w:r>
          </w:p>
        </w:tc>
        <w:tc>
          <w:tcPr>
            <w:tcW w:w="1293" w:type="pct"/>
          </w:tcPr>
          <w:p w14:paraId="718055B7" w14:textId="685B85CB" w:rsidR="008825D5" w:rsidRPr="00FE40B8" w:rsidRDefault="002A011D" w:rsidP="00BE22F8">
            <w:pPr>
              <w:suppressAutoHyphens/>
              <w:ind w:right="357"/>
              <w:jc w:val="both"/>
              <w:rPr>
                <w:rFonts w:ascii="Times New Roman" w:hAnsi="Times New Roman" w:cs="Times New Roman"/>
              </w:rPr>
            </w:pPr>
            <w:r w:rsidRPr="00FE40B8">
              <w:rPr>
                <w:rFonts w:ascii="Times New Roman" w:hAnsi="Times New Roman" w:cs="Times New Roman"/>
              </w:rPr>
              <w:t>50’</w:t>
            </w:r>
          </w:p>
        </w:tc>
        <w:tc>
          <w:tcPr>
            <w:tcW w:w="1073" w:type="pct"/>
          </w:tcPr>
          <w:p w14:paraId="636542F7"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25’</w:t>
            </w:r>
          </w:p>
        </w:tc>
      </w:tr>
    </w:tbl>
    <w:p w14:paraId="71F497E9" w14:textId="77777777" w:rsidR="008825D5" w:rsidRPr="00FE40B8" w:rsidRDefault="008825D5" w:rsidP="00BE22F8">
      <w:pPr>
        <w:suppressAutoHyphens/>
        <w:spacing w:after="0"/>
        <w:ind w:right="357"/>
        <w:jc w:val="both"/>
        <w:rPr>
          <w:rFonts w:ascii="Times New Roman" w:hAnsi="Times New Roman" w:cs="Times New Roman"/>
          <w:lang w:eastAsia="en-US"/>
        </w:rPr>
      </w:pPr>
      <w:r w:rsidRPr="00FE40B8">
        <w:rPr>
          <w:rFonts w:ascii="Times New Roman" w:hAnsi="Times New Roman" w:cs="Times New Roman"/>
          <w:lang w:eastAsia="en-US"/>
        </w:rPr>
        <w:t xml:space="preserve"> </w:t>
      </w:r>
    </w:p>
    <w:p w14:paraId="4F74AB06" w14:textId="77777777" w:rsidR="008825D5" w:rsidRPr="00FE40B8" w:rsidRDefault="008825D5" w:rsidP="00BE22F8">
      <w:pPr>
        <w:suppressAutoHyphens/>
        <w:spacing w:after="0"/>
        <w:ind w:right="357"/>
        <w:jc w:val="both"/>
        <w:rPr>
          <w:rFonts w:ascii="Times New Roman" w:hAnsi="Times New Roman" w:cs="Times New Roman"/>
          <w:i/>
          <w:iCs/>
          <w:lang w:eastAsia="en-US"/>
        </w:rPr>
      </w:pPr>
      <w:r w:rsidRPr="00FE40B8">
        <w:rPr>
          <w:rFonts w:ascii="Times New Roman" w:hAnsi="Times New Roman" w:cs="Times New Roman"/>
          <w:i/>
          <w:iCs/>
          <w:lang w:eastAsia="en-US"/>
        </w:rPr>
        <w:t>1.3 I</w:t>
      </w:r>
      <w:r w:rsidRPr="00FE40B8">
        <w:rPr>
          <w:rFonts w:ascii="Times New Roman" w:hAnsi="Times New Roman" w:cs="Times New Roman"/>
          <w:i/>
          <w:iCs/>
        </w:rPr>
        <w:t>szapszállító</w:t>
      </w:r>
      <w:r w:rsidRPr="00FE40B8">
        <w:rPr>
          <w:rFonts w:ascii="Times New Roman" w:hAnsi="Times New Roman" w:cs="Times New Roman"/>
          <w:i/>
          <w:iCs/>
          <w:lang w:eastAsia="en-US"/>
        </w:rPr>
        <w:t xml:space="preserve"> járművek tisztán tartása</w:t>
      </w:r>
    </w:p>
    <w:p w14:paraId="49D1D5E1" w14:textId="77777777" w:rsidR="008825D5" w:rsidRPr="00FE40B8" w:rsidRDefault="008825D5" w:rsidP="00BE22F8">
      <w:pPr>
        <w:suppressAutoHyphens/>
        <w:spacing w:after="0"/>
        <w:ind w:right="357"/>
        <w:jc w:val="both"/>
        <w:rPr>
          <w:rFonts w:ascii="Times New Roman" w:hAnsi="Times New Roman" w:cs="Times New Roman"/>
          <w:lang w:eastAsia="en-US"/>
        </w:rPr>
      </w:pPr>
      <w:r w:rsidRPr="00FE40B8">
        <w:rPr>
          <w:rFonts w:ascii="Times New Roman" w:hAnsi="Times New Roman" w:cs="Times New Roman"/>
          <w:lang w:eastAsia="en-US"/>
        </w:rPr>
        <w:t xml:space="preserve">Az </w:t>
      </w:r>
      <w:r w:rsidRPr="00FE40B8">
        <w:rPr>
          <w:rFonts w:ascii="Times New Roman" w:hAnsi="Times New Roman" w:cs="Times New Roman"/>
        </w:rPr>
        <w:t>iszapszállító</w:t>
      </w:r>
      <w:r w:rsidRPr="00FE40B8">
        <w:rPr>
          <w:rFonts w:ascii="Times New Roman" w:hAnsi="Times New Roman" w:cs="Times New Roman"/>
          <w:lang w:eastAsia="en-US"/>
        </w:rPr>
        <w:t xml:space="preserve"> járművek csak tiszta állapotban közlekedhetnek közúton. A </w:t>
      </w:r>
      <w:r w:rsidRPr="00FE40B8">
        <w:rPr>
          <w:rFonts w:ascii="Times New Roman" w:hAnsi="Times New Roman" w:cs="Times New Roman"/>
        </w:rPr>
        <w:t xml:space="preserve">szállító </w:t>
      </w:r>
      <w:r w:rsidRPr="00FE40B8">
        <w:rPr>
          <w:rFonts w:ascii="Times New Roman" w:hAnsi="Times New Roman" w:cs="Times New Roman"/>
          <w:lang w:eastAsia="en-US"/>
        </w:rPr>
        <w:t xml:space="preserve">járművek tisztántartásáról az Iszaphasznosítónak kell gondoskodnia. A járművek mosása, azok feltöltését követően, a csarnokban a járműmosó fedett területén történik, a Telepi ipari vízhálózatból biztosított mosóvíz használatával, és a járművek mosásához szükséges eszközök rendelkezésre állása mellett. </w:t>
      </w:r>
    </w:p>
    <w:p w14:paraId="1206E445" w14:textId="77777777" w:rsidR="008825D5" w:rsidRPr="00FE40B8" w:rsidRDefault="008825D5" w:rsidP="00BE22F8">
      <w:pPr>
        <w:suppressAutoHyphens/>
        <w:spacing w:after="0"/>
        <w:ind w:right="357"/>
        <w:jc w:val="both"/>
        <w:rPr>
          <w:rFonts w:ascii="Times New Roman" w:hAnsi="Times New Roman" w:cs="Times New Roman"/>
          <w:lang w:eastAsia="en-US"/>
        </w:rPr>
      </w:pPr>
    </w:p>
    <w:p w14:paraId="2D6FE22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biztosítja a szállító járművek mosó berendezéssel való tisztításának műszaki feltételeit. A tisztítás a </w:t>
      </w:r>
      <w:r>
        <w:rPr>
          <w:rFonts w:ascii="Times New Roman" w:hAnsi="Times New Roman" w:cs="Times New Roman"/>
        </w:rPr>
        <w:t>Fővárosi Vízművek Zrt.</w:t>
      </w:r>
      <w:r w:rsidRPr="00FE40B8">
        <w:rPr>
          <w:rFonts w:ascii="Times New Roman" w:hAnsi="Times New Roman" w:cs="Times New Roman"/>
        </w:rPr>
        <w:t xml:space="preserve"> működtetési joga körébe tartozó mosóberendezéssel, a kezelőszemélyzet jelenlétében történik. A mosóberendezés kezelése az Iszaphasznosító által alkalmazott munkavállaló feladata. </w:t>
      </w:r>
    </w:p>
    <w:p w14:paraId="384345F6" w14:textId="441E94D4" w:rsidR="008825D5" w:rsidRDefault="008825D5" w:rsidP="00BE22F8">
      <w:pPr>
        <w:suppressAutoHyphens/>
        <w:spacing w:after="0"/>
        <w:ind w:right="357"/>
        <w:jc w:val="both"/>
        <w:rPr>
          <w:rFonts w:ascii="Times New Roman" w:hAnsi="Times New Roman" w:cs="Times New Roman"/>
        </w:rPr>
      </w:pPr>
    </w:p>
    <w:p w14:paraId="644062C7" w14:textId="77777777" w:rsidR="00B955B1" w:rsidRPr="00FE40B8" w:rsidRDefault="00B955B1" w:rsidP="00BE22F8">
      <w:pPr>
        <w:suppressAutoHyphens/>
        <w:spacing w:after="0"/>
        <w:ind w:right="357"/>
        <w:jc w:val="both"/>
        <w:rPr>
          <w:rFonts w:ascii="Times New Roman" w:hAnsi="Times New Roman" w:cs="Times New Roman"/>
        </w:rPr>
      </w:pPr>
    </w:p>
    <w:p w14:paraId="07DFC1C4" w14:textId="13D991B7" w:rsidR="008825D5" w:rsidRDefault="008825D5" w:rsidP="00BE22F8">
      <w:pPr>
        <w:suppressAutoHyphens/>
        <w:spacing w:after="0"/>
        <w:ind w:right="357"/>
        <w:jc w:val="both"/>
        <w:rPr>
          <w:rFonts w:ascii="Times New Roman" w:hAnsi="Times New Roman" w:cs="Times New Roman"/>
          <w:b/>
          <w:bCs/>
          <w:lang w:eastAsia="en-US"/>
        </w:rPr>
      </w:pPr>
    </w:p>
    <w:p w14:paraId="1CB7C8EA" w14:textId="47BBC86F" w:rsidR="00CE1DD5" w:rsidRDefault="00CE1DD5" w:rsidP="00BE22F8">
      <w:pPr>
        <w:suppressAutoHyphens/>
        <w:spacing w:after="0"/>
        <w:ind w:right="357"/>
        <w:jc w:val="both"/>
        <w:rPr>
          <w:rFonts w:ascii="Times New Roman" w:hAnsi="Times New Roman" w:cs="Times New Roman"/>
          <w:b/>
          <w:bCs/>
          <w:lang w:eastAsia="en-US"/>
        </w:rPr>
      </w:pPr>
    </w:p>
    <w:p w14:paraId="0A05352D" w14:textId="77777777" w:rsidR="00CE1DD5" w:rsidRDefault="00CE1DD5" w:rsidP="00BE22F8">
      <w:pPr>
        <w:suppressAutoHyphens/>
        <w:spacing w:after="0"/>
        <w:ind w:right="357"/>
        <w:jc w:val="both"/>
        <w:rPr>
          <w:rFonts w:ascii="Times New Roman" w:hAnsi="Times New Roman" w:cs="Times New Roman"/>
          <w:b/>
          <w:bCs/>
          <w:lang w:eastAsia="en-US"/>
        </w:rPr>
      </w:pPr>
    </w:p>
    <w:p w14:paraId="2E19360D" w14:textId="77777777" w:rsidR="008825D5" w:rsidRPr="00FE40B8" w:rsidRDefault="008825D5" w:rsidP="00BE22F8">
      <w:pPr>
        <w:suppressAutoHyphens/>
        <w:spacing w:after="0"/>
        <w:ind w:right="357"/>
        <w:jc w:val="both"/>
        <w:rPr>
          <w:rFonts w:ascii="Times New Roman" w:hAnsi="Times New Roman" w:cs="Times New Roman"/>
          <w:b/>
          <w:bCs/>
          <w:lang w:eastAsia="en-US"/>
        </w:rPr>
      </w:pPr>
      <w:r w:rsidRPr="00FE40B8">
        <w:rPr>
          <w:rFonts w:ascii="Times New Roman" w:hAnsi="Times New Roman" w:cs="Times New Roman"/>
          <w:b/>
          <w:bCs/>
          <w:lang w:eastAsia="en-US"/>
        </w:rPr>
        <w:lastRenderedPageBreak/>
        <w:t>2. Az elszállítandó szennyvíziszap paraméterei</w:t>
      </w:r>
    </w:p>
    <w:p w14:paraId="183B4CE5" w14:textId="77777777" w:rsidR="008825D5" w:rsidRPr="00FE40B8" w:rsidRDefault="008825D5" w:rsidP="00BE22F8">
      <w:pPr>
        <w:suppressAutoHyphens/>
        <w:spacing w:after="0"/>
        <w:ind w:right="357"/>
        <w:jc w:val="both"/>
        <w:rPr>
          <w:rFonts w:ascii="Times New Roman" w:hAnsi="Times New Roman" w:cs="Times New Roman"/>
          <w:lang w:eastAsia="en-US"/>
        </w:rPr>
      </w:pPr>
    </w:p>
    <w:p w14:paraId="36019B33" w14:textId="77777777" w:rsidR="008825D5" w:rsidRPr="00FE40B8" w:rsidRDefault="008825D5" w:rsidP="00BE22F8">
      <w:pPr>
        <w:suppressAutoHyphens/>
        <w:spacing w:after="0"/>
        <w:ind w:right="357"/>
        <w:jc w:val="both"/>
        <w:rPr>
          <w:rFonts w:ascii="Times New Roman" w:hAnsi="Times New Roman" w:cs="Times New Roman"/>
          <w:i/>
          <w:iCs/>
        </w:rPr>
      </w:pPr>
      <w:r w:rsidRPr="00FE40B8">
        <w:rPr>
          <w:rFonts w:ascii="Times New Roman" w:hAnsi="Times New Roman" w:cs="Times New Roman"/>
          <w:i/>
          <w:iCs/>
          <w:lang w:eastAsia="en-US"/>
        </w:rPr>
        <w:t xml:space="preserve">2.1. </w:t>
      </w:r>
      <w:r w:rsidRPr="00FE40B8">
        <w:rPr>
          <w:rFonts w:ascii="Times New Roman" w:hAnsi="Times New Roman" w:cs="Times New Roman"/>
          <w:i/>
          <w:iCs/>
        </w:rPr>
        <w:t>Az iszap mennyiségi paraméterei</w:t>
      </w:r>
    </w:p>
    <w:p w14:paraId="76ABBB3B" w14:textId="77777777" w:rsidR="008825D5" w:rsidRPr="00FE40B8" w:rsidRDefault="008825D5" w:rsidP="00BE22F8">
      <w:pPr>
        <w:suppressAutoHyphens/>
        <w:spacing w:after="0"/>
        <w:ind w:right="357"/>
        <w:jc w:val="both"/>
        <w:rPr>
          <w:rFonts w:ascii="Times New Roman" w:hAnsi="Times New Roman" w:cs="Times New Roman"/>
          <w:lang w:eastAsia="en-US"/>
        </w:rPr>
      </w:pPr>
    </w:p>
    <w:p w14:paraId="353AC01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Az elszállítandó szennyvíziszapot a </w:t>
      </w:r>
      <w:r>
        <w:rPr>
          <w:rFonts w:ascii="Times New Roman" w:hAnsi="Times New Roman" w:cs="Times New Roman"/>
        </w:rPr>
        <w:t>Fővárosi Vízművek Zrt.</w:t>
      </w:r>
      <w:r w:rsidRPr="00FE40B8">
        <w:rPr>
          <w:rFonts w:ascii="Times New Roman" w:hAnsi="Times New Roman" w:cs="Times New Roman"/>
        </w:rPr>
        <w:t xml:space="preserve"> folyamatosan biztosítja, harmadik féllel jelen szerződéses feltételek tartalmával megegyező szerződést nem köt.</w:t>
      </w:r>
    </w:p>
    <w:p w14:paraId="29E91824" w14:textId="77777777" w:rsidR="008825D5" w:rsidRPr="00FE40B8" w:rsidRDefault="008825D5" w:rsidP="00BE22F8">
      <w:pPr>
        <w:suppressAutoHyphens/>
        <w:spacing w:after="0"/>
        <w:ind w:right="357"/>
        <w:jc w:val="both"/>
        <w:rPr>
          <w:rFonts w:ascii="Times New Roman" w:hAnsi="Times New Roman" w:cs="Times New Roman"/>
        </w:rPr>
      </w:pPr>
    </w:p>
    <w:p w14:paraId="6E4FDD5D"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 BKSZTT-n szennyvíztisztításból keletkező víztelenített iszap előírt mennyiségi paraméterei (a Technológia leírás – Tervezett terhelése alapján):</w:t>
      </w:r>
    </w:p>
    <w:p w14:paraId="08EC3326" w14:textId="77777777" w:rsidR="008825D5" w:rsidRPr="00FE40B8" w:rsidRDefault="008825D5" w:rsidP="00BE22F8">
      <w:pPr>
        <w:suppressAutoHyphens/>
        <w:spacing w:after="0"/>
        <w:ind w:right="357"/>
        <w:jc w:val="both"/>
        <w:rPr>
          <w:rFonts w:ascii="Times New Roman" w:hAnsi="Times New Roman" w:cs="Times New Roman"/>
        </w:rPr>
      </w:pPr>
    </w:p>
    <w:p w14:paraId="6872DDB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iszap átlagos szárazanyag-tartalma (polimer és vasklorid hozzáadásával)</w:t>
      </w:r>
      <w:r>
        <w:rPr>
          <w:rFonts w:ascii="Times New Roman" w:hAnsi="Times New Roman" w:cs="Times New Roman"/>
        </w:rPr>
        <w:t xml:space="preserve">: </w:t>
      </w:r>
      <w:r w:rsidRPr="00FE40B8">
        <w:rPr>
          <w:rFonts w:ascii="Times New Roman" w:hAnsi="Times New Roman" w:cs="Times New Roman"/>
        </w:rPr>
        <w:t>26% - 28%</w:t>
      </w:r>
    </w:p>
    <w:p w14:paraId="19B1B0EC"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Víztelenített iszap szárazanyag tömege</w:t>
      </w:r>
      <w:r>
        <w:rPr>
          <w:rFonts w:ascii="Times New Roman" w:hAnsi="Times New Roman" w:cs="Times New Roman"/>
        </w:rPr>
        <w:t>:</w:t>
      </w:r>
      <w:r w:rsidRPr="00FE40B8">
        <w:rPr>
          <w:rFonts w:ascii="Times New Roman" w:hAnsi="Times New Roman" w:cs="Times New Roman"/>
        </w:rPr>
        <w:tab/>
      </w:r>
      <w:r>
        <w:rPr>
          <w:rFonts w:ascii="Times New Roman" w:hAnsi="Times New Roman" w:cs="Times New Roman"/>
        </w:rPr>
        <w:t xml:space="preserve"> </w:t>
      </w:r>
      <w:r w:rsidR="00111CC9">
        <w:rPr>
          <w:rFonts w:ascii="Times New Roman" w:hAnsi="Times New Roman" w:cs="Times New Roman"/>
        </w:rPr>
        <w:tab/>
      </w:r>
      <w:r w:rsidRPr="00FE40B8">
        <w:rPr>
          <w:rFonts w:ascii="Times New Roman" w:hAnsi="Times New Roman" w:cs="Times New Roman"/>
        </w:rPr>
        <w:t>58,4 t sza/d</w:t>
      </w:r>
    </w:p>
    <w:p w14:paraId="50DCFA9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Víztelenített iszap tömege</w:t>
      </w:r>
      <w:r>
        <w:rPr>
          <w:rFonts w:ascii="Times New Roman" w:hAnsi="Times New Roman" w:cs="Times New Roman"/>
        </w:rPr>
        <w:t>:</w:t>
      </w:r>
      <w:r w:rsidRPr="00FE40B8">
        <w:rPr>
          <w:rFonts w:ascii="Times New Roman" w:hAnsi="Times New Roman" w:cs="Times New Roman"/>
        </w:rPr>
        <w:tab/>
      </w:r>
      <w:r w:rsidRPr="00FE40B8">
        <w:rPr>
          <w:rFonts w:ascii="Times New Roman" w:hAnsi="Times New Roman" w:cs="Times New Roman"/>
        </w:rPr>
        <w:tab/>
      </w:r>
      <w:r w:rsidRPr="00FE40B8">
        <w:rPr>
          <w:rFonts w:ascii="Times New Roman" w:hAnsi="Times New Roman" w:cs="Times New Roman"/>
        </w:rPr>
        <w:tab/>
        <w:t>200 - 225 t/d</w:t>
      </w:r>
    </w:p>
    <w:p w14:paraId="488751AB"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Víztelenített iszap térfogata</w:t>
      </w:r>
      <w:r>
        <w:rPr>
          <w:rFonts w:ascii="Times New Roman" w:hAnsi="Times New Roman" w:cs="Times New Roman"/>
        </w:rPr>
        <w:t>:</w:t>
      </w:r>
      <w:r w:rsidRPr="00FE40B8">
        <w:rPr>
          <w:rFonts w:ascii="Times New Roman" w:hAnsi="Times New Roman" w:cs="Times New Roman"/>
        </w:rPr>
        <w:tab/>
      </w:r>
      <w:r w:rsidRPr="00FE40B8">
        <w:rPr>
          <w:rFonts w:ascii="Times New Roman" w:hAnsi="Times New Roman" w:cs="Times New Roman"/>
        </w:rPr>
        <w:tab/>
      </w:r>
      <w:r w:rsidRPr="00FE40B8">
        <w:rPr>
          <w:rFonts w:ascii="Times New Roman" w:hAnsi="Times New Roman" w:cs="Times New Roman"/>
        </w:rPr>
        <w:tab/>
        <w:t>213 m</w:t>
      </w:r>
      <w:r w:rsidRPr="00AB743B">
        <w:rPr>
          <w:rFonts w:ascii="Times New Roman" w:hAnsi="Times New Roman" w:cs="Times New Roman"/>
          <w:vertAlign w:val="superscript"/>
        </w:rPr>
        <w:t>3</w:t>
      </w:r>
      <w:r w:rsidRPr="00FE40B8">
        <w:rPr>
          <w:rFonts w:ascii="Times New Roman" w:hAnsi="Times New Roman" w:cs="Times New Roman"/>
        </w:rPr>
        <w:t xml:space="preserve">/d </w:t>
      </w:r>
    </w:p>
    <w:p w14:paraId="0A54F7E6" w14:textId="77777777" w:rsidR="008825D5" w:rsidRPr="00FE40B8" w:rsidRDefault="008825D5" w:rsidP="00BE22F8">
      <w:pPr>
        <w:suppressAutoHyphens/>
        <w:spacing w:after="0"/>
        <w:ind w:right="357"/>
        <w:jc w:val="both"/>
        <w:rPr>
          <w:rFonts w:ascii="Times New Roman" w:hAnsi="Times New Roman" w:cs="Times New Roman"/>
        </w:rPr>
      </w:pPr>
    </w:p>
    <w:p w14:paraId="78B6DFCF"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minden szállítmányból mintát vesz, és szárazanyag tartalmat mér, saját költségén.  A </w:t>
      </w:r>
      <w:r>
        <w:rPr>
          <w:rFonts w:ascii="Times New Roman" w:hAnsi="Times New Roman" w:cs="Times New Roman"/>
        </w:rPr>
        <w:t>Fővárosi Vízművek Zrt.</w:t>
      </w:r>
      <w:r w:rsidRPr="00FE40B8">
        <w:rPr>
          <w:rFonts w:ascii="Times New Roman" w:hAnsi="Times New Roman" w:cs="Times New Roman"/>
        </w:rPr>
        <w:t xml:space="preserve"> a mérési adatait az Eljárónak maximum 12 órán belül átadja, amit ő az Iszaphasznosító </w:t>
      </w:r>
      <w:r>
        <w:rPr>
          <w:rFonts w:ascii="Times New Roman" w:hAnsi="Times New Roman" w:cs="Times New Roman"/>
        </w:rPr>
        <w:t>Közszolgáltató</w:t>
      </w:r>
      <w:r w:rsidRPr="00FE40B8">
        <w:rPr>
          <w:rFonts w:ascii="Times New Roman" w:hAnsi="Times New Roman" w:cs="Times New Roman"/>
        </w:rPr>
        <w:t xml:space="preserve">nak haladéktalanul továbbít. </w:t>
      </w:r>
    </w:p>
    <w:p w14:paraId="1AB4FD51" w14:textId="77777777" w:rsidR="008825D5" w:rsidRPr="00FE40B8" w:rsidRDefault="008825D5" w:rsidP="00BE22F8">
      <w:pPr>
        <w:suppressAutoHyphens/>
        <w:spacing w:after="0"/>
        <w:ind w:right="357"/>
        <w:jc w:val="both"/>
        <w:rPr>
          <w:rFonts w:ascii="Times New Roman" w:hAnsi="Times New Roman" w:cs="Times New Roman"/>
        </w:rPr>
      </w:pPr>
    </w:p>
    <w:p w14:paraId="2C66BC4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 víztelenített iszap havi átlagos szárazanyag tartalma (sz</w:t>
      </w:r>
      <w:r>
        <w:rPr>
          <w:rFonts w:ascii="Times New Roman" w:hAnsi="Times New Roman" w:cs="Times New Roman"/>
        </w:rPr>
        <w:t>a</w:t>
      </w:r>
      <w:r w:rsidRPr="00FE40B8">
        <w:rPr>
          <w:rFonts w:ascii="Times New Roman" w:hAnsi="Times New Roman" w:cs="Times New Roman"/>
        </w:rPr>
        <w:t xml:space="preserve">) 26 % és 28 % közötti érték lesz, a szállítmányokból – a </w:t>
      </w:r>
      <w:r>
        <w:rPr>
          <w:rFonts w:ascii="Times New Roman" w:hAnsi="Times New Roman" w:cs="Times New Roman"/>
        </w:rPr>
        <w:t>Fővárosi Vízművek Zrt.</w:t>
      </w:r>
      <w:r w:rsidRPr="00FE40B8">
        <w:rPr>
          <w:rFonts w:ascii="Times New Roman" w:hAnsi="Times New Roman" w:cs="Times New Roman"/>
        </w:rPr>
        <w:t xml:space="preserve"> által és az Eljáró által - vett minták maximum 5 %-ánál, a sza. súlyarány (w/w) 25 % sza (w/w) alatt maradhat.</w:t>
      </w:r>
    </w:p>
    <w:p w14:paraId="7C52D8CB" w14:textId="5FCB6FED"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Az értékeket havi átlag alapján számítják, szállítmányonkénti BKSZTT általi és Eljárója általi mintavételezés figyelembevételével. </w:t>
      </w:r>
      <w:r w:rsidR="005279A2">
        <w:rPr>
          <w:rFonts w:ascii="Times New Roman" w:hAnsi="Times New Roman" w:cs="Times New Roman"/>
        </w:rPr>
        <w:t>A Felek a hónap során</w:t>
      </w:r>
      <w:r w:rsidR="005279A2" w:rsidRPr="00FE40B8">
        <w:rPr>
          <w:rFonts w:ascii="Times New Roman" w:hAnsi="Times New Roman" w:cs="Times New Roman"/>
        </w:rPr>
        <w:t xml:space="preserve"> nyomon követik a vizsgálati eredményeket, a rendkívüli üzemeltetési állapot életbe lépésének </w:t>
      </w:r>
      <w:r w:rsidR="002A011D" w:rsidRPr="00FE40B8">
        <w:rPr>
          <w:rFonts w:ascii="Times New Roman" w:hAnsi="Times New Roman" w:cs="Times New Roman"/>
        </w:rPr>
        <w:t>és azt</w:t>
      </w:r>
      <w:r w:rsidR="005279A2" w:rsidRPr="00FE40B8">
        <w:rPr>
          <w:rFonts w:ascii="Times New Roman" w:hAnsi="Times New Roman" w:cs="Times New Roman"/>
        </w:rPr>
        <w:t xml:space="preserve"> követően a kötelezően végzett akkreditált mérések alapján a megszűnés feltételeinek biztosítása érdekében.  </w:t>
      </w:r>
    </w:p>
    <w:p w14:paraId="1153E97F" w14:textId="77777777" w:rsidR="008825D5" w:rsidRPr="00FE40B8" w:rsidRDefault="008825D5" w:rsidP="00BE22F8">
      <w:pPr>
        <w:suppressAutoHyphens/>
        <w:spacing w:after="0"/>
        <w:ind w:right="357"/>
        <w:jc w:val="both"/>
        <w:rPr>
          <w:rFonts w:ascii="Times New Roman" w:hAnsi="Times New Roman" w:cs="Times New Roman"/>
        </w:rPr>
      </w:pPr>
    </w:p>
    <w:p w14:paraId="5B31697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 víztelenített iszap szárazanyag tartalmát, az Önkormányzat költségére az Eljáró az általa szúrópróbaszerűen kiválasztott mintára vonatkozóan, akkreditált laboratóriummal is megméreti. Az Eljáró</w:t>
      </w:r>
      <w:r w:rsidRPr="00FE40B8">
        <w:rPr>
          <w:rFonts w:ascii="Times New Roman" w:hAnsi="Times New Roman" w:cs="Times New Roman"/>
          <w:b/>
          <w:bCs/>
        </w:rPr>
        <w:t xml:space="preserve"> </w:t>
      </w:r>
      <w:r w:rsidRPr="00FE40B8">
        <w:rPr>
          <w:rFonts w:ascii="Times New Roman" w:hAnsi="Times New Roman" w:cs="Times New Roman"/>
        </w:rPr>
        <w:t xml:space="preserve">– a </w:t>
      </w:r>
      <w:r>
        <w:rPr>
          <w:rFonts w:ascii="Times New Roman" w:hAnsi="Times New Roman" w:cs="Times New Roman"/>
        </w:rPr>
        <w:t>Fővárosi Vízművek Zrt.</w:t>
      </w:r>
      <w:r w:rsidRPr="00FE40B8">
        <w:rPr>
          <w:rFonts w:ascii="Times New Roman" w:hAnsi="Times New Roman" w:cs="Times New Roman"/>
        </w:rPr>
        <w:t xml:space="preserve"> képviselőjének jelenlétében -, szállítmányonként legfeljebb egy darab, minimum heti kettő, napi maximum három mintát vesz. A mérési eredményeket az Eljáró maximum 12 órán belül a </w:t>
      </w:r>
      <w:r>
        <w:rPr>
          <w:rFonts w:ascii="Times New Roman" w:hAnsi="Times New Roman" w:cs="Times New Roman"/>
        </w:rPr>
        <w:t>Fővárosi Vízművek Zrt</w:t>
      </w:r>
      <w:r w:rsidRPr="00FE40B8">
        <w:rPr>
          <w:rFonts w:ascii="Times New Roman" w:hAnsi="Times New Roman" w:cs="Times New Roman"/>
        </w:rPr>
        <w:t>-nek továbbítja.</w:t>
      </w:r>
    </w:p>
    <w:p w14:paraId="11A76973" w14:textId="77777777" w:rsidR="008825D5" w:rsidRPr="00FE40B8" w:rsidRDefault="008825D5" w:rsidP="00BE22F8">
      <w:pPr>
        <w:suppressAutoHyphens/>
        <w:spacing w:after="0"/>
        <w:ind w:right="357"/>
        <w:jc w:val="both"/>
        <w:rPr>
          <w:rFonts w:ascii="Times New Roman" w:hAnsi="Times New Roman" w:cs="Times New Roman"/>
        </w:rPr>
      </w:pPr>
    </w:p>
    <w:p w14:paraId="5E85203D"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által átadott víztelenített iszapot a Telep területén üzemelő, OMH által hitelesített mérlegen mérik, és ezért mérlegelési díjat Szolgáltató nem számolhat fel. </w:t>
      </w:r>
    </w:p>
    <w:p w14:paraId="3432BE98" w14:textId="77777777" w:rsidR="008825D5" w:rsidRPr="00FE40B8" w:rsidRDefault="008825D5" w:rsidP="00BE22F8">
      <w:pPr>
        <w:suppressAutoHyphens/>
        <w:spacing w:after="0"/>
        <w:ind w:right="357"/>
        <w:jc w:val="both"/>
        <w:rPr>
          <w:rFonts w:ascii="Times New Roman" w:hAnsi="Times New Roman" w:cs="Times New Roman"/>
        </w:rPr>
      </w:pPr>
    </w:p>
    <w:p w14:paraId="19C69F6B"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Az Eljáró szúrópróbaszerűen más OMH hitelesített mérlegen is lemérheti a szállítmányt, és kétszeri ± 5%-os eltérést követően a </w:t>
      </w:r>
      <w:r>
        <w:rPr>
          <w:rFonts w:ascii="Times New Roman" w:hAnsi="Times New Roman" w:cs="Times New Roman"/>
        </w:rPr>
        <w:t>Fővárosi Vízművek Zrt.</w:t>
      </w:r>
      <w:r w:rsidRPr="00FE40B8">
        <w:rPr>
          <w:rFonts w:ascii="Times New Roman" w:hAnsi="Times New Roman" w:cs="Times New Roman"/>
        </w:rPr>
        <w:t xml:space="preserve"> köteles a mérlegét saját költségén az OMH által akkreditált céggel hitelesíttetni.</w:t>
      </w:r>
    </w:p>
    <w:p w14:paraId="73DE894F" w14:textId="77777777" w:rsidR="008825D5" w:rsidRPr="00FE40B8" w:rsidRDefault="008825D5" w:rsidP="00BE22F8">
      <w:pPr>
        <w:suppressAutoHyphens/>
        <w:spacing w:after="0"/>
        <w:ind w:right="357"/>
        <w:jc w:val="both"/>
        <w:rPr>
          <w:rFonts w:ascii="Times New Roman" w:hAnsi="Times New Roman" w:cs="Times New Roman"/>
        </w:rPr>
      </w:pPr>
    </w:p>
    <w:p w14:paraId="3B4699C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Minden mérésről „Mérlegelési Jegyzőkönyvet” állít ki a </w:t>
      </w:r>
      <w:r>
        <w:rPr>
          <w:rFonts w:ascii="Times New Roman" w:hAnsi="Times New Roman" w:cs="Times New Roman"/>
        </w:rPr>
        <w:t>Fővárosi Vízművek Zrt.</w:t>
      </w:r>
      <w:r w:rsidRPr="00FE40B8">
        <w:rPr>
          <w:rFonts w:ascii="Times New Roman" w:hAnsi="Times New Roman" w:cs="Times New Roman"/>
        </w:rPr>
        <w:t xml:space="preserve">, amelyet az Önkormányzat/Eljáró és az Iszaphasznosító megbízottja aláírásával és fuvarpecsétjével igazol. A mérleget a </w:t>
      </w:r>
      <w:r>
        <w:rPr>
          <w:rFonts w:ascii="Times New Roman" w:hAnsi="Times New Roman" w:cs="Times New Roman"/>
        </w:rPr>
        <w:t>Fővárosi Vízművek Zrt.</w:t>
      </w:r>
      <w:r w:rsidRPr="00FE40B8">
        <w:rPr>
          <w:rFonts w:ascii="Times New Roman" w:hAnsi="Times New Roman" w:cs="Times New Roman"/>
        </w:rPr>
        <w:t xml:space="preserve"> dolgozója kezeli.</w:t>
      </w:r>
    </w:p>
    <w:p w14:paraId="1E87424A" w14:textId="77777777" w:rsidR="008825D5" w:rsidRPr="00FE40B8" w:rsidRDefault="008825D5" w:rsidP="00BE22F8">
      <w:pPr>
        <w:suppressAutoHyphens/>
        <w:spacing w:after="0"/>
        <w:ind w:right="357"/>
        <w:jc w:val="both"/>
        <w:rPr>
          <w:rFonts w:ascii="Times New Roman" w:hAnsi="Times New Roman" w:cs="Times New Roman"/>
        </w:rPr>
      </w:pPr>
    </w:p>
    <w:p w14:paraId="4606CB2D" w14:textId="77777777" w:rsidR="008825D5" w:rsidRPr="00FE40B8" w:rsidRDefault="0025015F" w:rsidP="00BE22F8">
      <w:pPr>
        <w:suppressAutoHyphens/>
        <w:spacing w:after="0"/>
        <w:ind w:right="357"/>
        <w:jc w:val="both"/>
        <w:rPr>
          <w:rFonts w:ascii="Times New Roman" w:hAnsi="Times New Roman" w:cs="Times New Roman"/>
          <w:i/>
          <w:iCs/>
        </w:rPr>
      </w:pPr>
      <w:r>
        <w:rPr>
          <w:rFonts w:ascii="Times New Roman" w:hAnsi="Times New Roman" w:cs="Times New Roman"/>
          <w:i/>
          <w:iCs/>
        </w:rPr>
        <w:br w:type="page"/>
      </w:r>
      <w:r w:rsidR="008825D5" w:rsidRPr="00FE40B8">
        <w:rPr>
          <w:rFonts w:ascii="Times New Roman" w:hAnsi="Times New Roman" w:cs="Times New Roman"/>
          <w:i/>
          <w:iCs/>
        </w:rPr>
        <w:lastRenderedPageBreak/>
        <w:t>2.2. Az iszap minőségi paraméterei</w:t>
      </w:r>
    </w:p>
    <w:p w14:paraId="0DAD6354" w14:textId="77777777" w:rsidR="003F6E52" w:rsidRDefault="003F6E52" w:rsidP="00BE22F8">
      <w:pPr>
        <w:suppressAutoHyphens/>
        <w:autoSpaceDE w:val="0"/>
        <w:autoSpaceDN w:val="0"/>
        <w:adjustRightInd w:val="0"/>
        <w:spacing w:after="0"/>
        <w:ind w:right="357"/>
        <w:jc w:val="both"/>
        <w:rPr>
          <w:rFonts w:ascii="Times New Roman" w:hAnsi="Times New Roman" w:cs="Times New Roman"/>
        </w:rPr>
      </w:pPr>
    </w:p>
    <w:p w14:paraId="4FC84928" w14:textId="77777777" w:rsidR="008825D5" w:rsidRPr="00FE40B8" w:rsidRDefault="00DD3B1C" w:rsidP="00BE22F8">
      <w:pPr>
        <w:suppressAutoHyphens/>
        <w:autoSpaceDE w:val="0"/>
        <w:autoSpaceDN w:val="0"/>
        <w:adjustRightInd w:val="0"/>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köteles mintát venni az elszállításra kerülő iszapból a szennyvizek és szennyvíziszapok mezőgazdasági felhasználásának és</w:t>
      </w:r>
      <w:r>
        <w:rPr>
          <w:rFonts w:ascii="Times New Roman" w:hAnsi="Times New Roman" w:cs="Times New Roman"/>
        </w:rPr>
        <w:t xml:space="preserve"> kezelésének szabályairól szóló</w:t>
      </w:r>
      <w:r w:rsidRPr="00FE40B8">
        <w:rPr>
          <w:rFonts w:ascii="Times New Roman" w:hAnsi="Times New Roman" w:cs="Times New Roman"/>
        </w:rPr>
        <w:t xml:space="preserve"> 50/2001. </w:t>
      </w:r>
      <w:r w:rsidR="008825D5" w:rsidRPr="00FE40B8">
        <w:rPr>
          <w:rFonts w:ascii="Times New Roman" w:hAnsi="Times New Roman" w:cs="Times New Roman"/>
        </w:rPr>
        <w:t xml:space="preserve">(IV. 3) sz. Kormány rendelet szerint. A minták vizsgálatára független akkreditált laboratóriumot kell alkalmaznia. A mintavételi, vizsgálati árakat a </w:t>
      </w:r>
      <w:r w:rsidR="008825D5">
        <w:rPr>
          <w:rFonts w:ascii="Times New Roman" w:hAnsi="Times New Roman" w:cs="Times New Roman"/>
        </w:rPr>
        <w:t>Fővárosi Vízművek Zrt.</w:t>
      </w:r>
      <w:r w:rsidR="008825D5" w:rsidRPr="00FE40B8">
        <w:rPr>
          <w:rFonts w:ascii="Times New Roman" w:hAnsi="Times New Roman" w:cs="Times New Roman"/>
        </w:rPr>
        <w:t xml:space="preserve"> induló szennyvíztisztítási díja tartalmazza, a költségeket a </w:t>
      </w:r>
      <w:r w:rsidR="008825D5">
        <w:rPr>
          <w:rFonts w:ascii="Times New Roman" w:hAnsi="Times New Roman" w:cs="Times New Roman"/>
        </w:rPr>
        <w:t>Fővárosi Vízművek Zrt.</w:t>
      </w:r>
      <w:r w:rsidR="008825D5" w:rsidRPr="00FE40B8">
        <w:rPr>
          <w:rFonts w:ascii="Times New Roman" w:hAnsi="Times New Roman" w:cs="Times New Roman"/>
        </w:rPr>
        <w:t xml:space="preserve"> tovább nem háríthatja.  A vizsgálati eredményeket külön felkérés nélkül átadja az Eljáró részére. Minőségi paraméter vonatkozásában (vizsgálandó komponensek, alkalmazandó határértékek az 50/2001. (IV.3.) sz. Kormányrendelet, a szárazanyag tartalom vonatkozásában Felek jelen együttműködési szabályzata az irányadó. </w:t>
      </w:r>
    </w:p>
    <w:p w14:paraId="51AB73D9" w14:textId="77777777" w:rsidR="008825D5" w:rsidRPr="00FE40B8" w:rsidRDefault="008825D5" w:rsidP="00BE22F8">
      <w:pPr>
        <w:suppressAutoHyphens/>
        <w:spacing w:after="0"/>
        <w:ind w:right="357"/>
        <w:jc w:val="both"/>
        <w:rPr>
          <w:rFonts w:ascii="Times New Roman" w:hAnsi="Times New Roman" w:cs="Times New Roman"/>
        </w:rPr>
      </w:pPr>
    </w:p>
    <w:p w14:paraId="39883063" w14:textId="77777777" w:rsidR="008825D5" w:rsidRPr="00FE40B8" w:rsidRDefault="008825D5" w:rsidP="00BE22F8">
      <w:pPr>
        <w:suppressAutoHyphens/>
        <w:spacing w:after="0"/>
        <w:ind w:right="357"/>
        <w:jc w:val="both"/>
        <w:rPr>
          <w:rFonts w:ascii="Times New Roman" w:hAnsi="Times New Roman" w:cs="Times New Roman"/>
          <w:i/>
          <w:iCs/>
        </w:rPr>
      </w:pPr>
      <w:r w:rsidRPr="00FE40B8">
        <w:rPr>
          <w:rFonts w:ascii="Times New Roman" w:hAnsi="Times New Roman" w:cs="Times New Roman"/>
          <w:i/>
          <w:iCs/>
        </w:rPr>
        <w:t xml:space="preserve">2.3. Minőség eltérése okozta állapot </w:t>
      </w:r>
    </w:p>
    <w:p w14:paraId="38B516AA" w14:textId="77777777" w:rsidR="008825D5" w:rsidRPr="00FE40B8" w:rsidRDefault="008825D5" w:rsidP="00BE22F8">
      <w:pPr>
        <w:suppressAutoHyphens/>
        <w:spacing w:after="0"/>
        <w:ind w:right="357"/>
        <w:jc w:val="both"/>
        <w:rPr>
          <w:rFonts w:ascii="Times New Roman" w:hAnsi="Times New Roman" w:cs="Times New Roman"/>
        </w:rPr>
      </w:pPr>
    </w:p>
    <w:p w14:paraId="1633434A" w14:textId="7AFF9A8F"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Az Iszaphasznosító akkor is köteles átvenni a </w:t>
      </w:r>
      <w:r>
        <w:rPr>
          <w:rFonts w:ascii="Times New Roman" w:hAnsi="Times New Roman" w:cs="Times New Roman"/>
        </w:rPr>
        <w:t>Fővárosi Vízművek Zrt</w:t>
      </w:r>
      <w:r w:rsidR="00B955B1">
        <w:rPr>
          <w:rFonts w:ascii="Times New Roman" w:hAnsi="Times New Roman" w:cs="Times New Roman"/>
        </w:rPr>
        <w:t>.</w:t>
      </w:r>
      <w:r w:rsidRPr="00FE40B8">
        <w:rPr>
          <w:rFonts w:ascii="Times New Roman" w:hAnsi="Times New Roman" w:cs="Times New Roman"/>
        </w:rPr>
        <w:t xml:space="preserve">-től a víztelenített szennyvíziszapot, amennyiben a vizsgálati eredmények a fenti jogszabályokban meghatározott határértékeket túllépik. </w:t>
      </w:r>
    </w:p>
    <w:p w14:paraId="47A924F4" w14:textId="77777777" w:rsidR="008825D5" w:rsidRPr="00FE40B8" w:rsidRDefault="008825D5" w:rsidP="00BE22F8">
      <w:pPr>
        <w:suppressAutoHyphens/>
        <w:spacing w:after="0"/>
        <w:ind w:right="357"/>
        <w:jc w:val="both"/>
        <w:rPr>
          <w:rFonts w:ascii="Times New Roman" w:hAnsi="Times New Roman" w:cs="Times New Roman"/>
        </w:rPr>
      </w:pPr>
    </w:p>
    <w:p w14:paraId="3EFB91E3" w14:textId="77777777" w:rsidR="008825D5" w:rsidRPr="00FE40B8" w:rsidRDefault="008825D5" w:rsidP="00BE22F8">
      <w:pPr>
        <w:suppressAutoHyphens/>
        <w:spacing w:after="0"/>
        <w:ind w:right="357"/>
        <w:jc w:val="both"/>
        <w:rPr>
          <w:rFonts w:ascii="Times New Roman" w:hAnsi="Times New Roman" w:cs="Times New Roman"/>
          <w:i/>
          <w:iCs/>
        </w:rPr>
      </w:pPr>
      <w:r w:rsidRPr="00FE40B8">
        <w:rPr>
          <w:rFonts w:ascii="Times New Roman" w:hAnsi="Times New Roman" w:cs="Times New Roman"/>
          <w:i/>
          <w:iCs/>
        </w:rPr>
        <w:t>2.4. Rendkívüli üzemeltetési állapot</w:t>
      </w:r>
    </w:p>
    <w:p w14:paraId="541884DC" w14:textId="77777777" w:rsidR="008825D5" w:rsidRPr="00FE40B8" w:rsidRDefault="008825D5" w:rsidP="00BE22F8">
      <w:pPr>
        <w:suppressAutoHyphens/>
        <w:spacing w:after="0"/>
        <w:ind w:right="357"/>
        <w:jc w:val="both"/>
        <w:rPr>
          <w:rFonts w:ascii="Times New Roman" w:hAnsi="Times New Roman" w:cs="Times New Roman"/>
          <w:highlight w:val="yellow"/>
        </w:rPr>
      </w:pPr>
    </w:p>
    <w:p w14:paraId="4BADCC21"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vett minták figyelembevételének szabályai: </w:t>
      </w:r>
    </w:p>
    <w:p w14:paraId="657CF08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szállítmányonként egy mintát vesz, és ez alapján méri az elszállított iszap szárazanyag tartalmát. Amennyiben ugyanarra szállítmányra vonatkozóan, az Eljáró által vett, és akkreditált laboratóriumban mért minta szárazanyag tartalma eltér a </w:t>
      </w:r>
      <w:r>
        <w:rPr>
          <w:rFonts w:ascii="Times New Roman" w:hAnsi="Times New Roman" w:cs="Times New Roman"/>
        </w:rPr>
        <w:t>Fővárosi Vízművek Zrt.</w:t>
      </w:r>
      <w:r w:rsidRPr="00FE40B8">
        <w:rPr>
          <w:rFonts w:ascii="Times New Roman" w:hAnsi="Times New Roman" w:cs="Times New Roman"/>
        </w:rPr>
        <w:t xml:space="preserve"> mérésétől, akkor az akkreditált mérés eredményét kell mérvadónak tekinteni. </w:t>
      </w:r>
    </w:p>
    <w:p w14:paraId="0523F2B1" w14:textId="77777777" w:rsidR="008825D5" w:rsidRPr="00FE40B8" w:rsidRDefault="008825D5" w:rsidP="00BE22F8">
      <w:pPr>
        <w:suppressAutoHyphens/>
        <w:spacing w:after="0"/>
        <w:ind w:right="357"/>
        <w:jc w:val="both"/>
        <w:rPr>
          <w:rFonts w:ascii="Times New Roman" w:hAnsi="Times New Roman" w:cs="Times New Roman"/>
        </w:rPr>
      </w:pPr>
    </w:p>
    <w:p w14:paraId="4F2211A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Rendkívüli üzemeltetési állapot meghatározása:</w:t>
      </w:r>
    </w:p>
    <w:p w14:paraId="690BBA42"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Rendkívüli üzemeltetési állapot lép életbe, ha:</w:t>
      </w:r>
    </w:p>
    <w:p w14:paraId="01F5759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tárgyhónapban vett első mintától számítva, a 25% szárazanyag tartalmat el nem érő minták kumulált mintaszáma </w:t>
      </w:r>
      <w:r w:rsidRPr="00FE40B8">
        <w:rPr>
          <w:rFonts w:ascii="Times New Roman" w:hAnsi="Times New Roman" w:cs="Times New Roman"/>
          <w:b/>
          <w:bCs/>
        </w:rPr>
        <w:t>&gt;</w:t>
      </w:r>
      <w:r w:rsidRPr="00FE40B8">
        <w:rPr>
          <w:rFonts w:ascii="Times New Roman" w:hAnsi="Times New Roman" w:cs="Times New Roman"/>
        </w:rPr>
        <w:t xml:space="preserve"> egy átlagos havi mintavétel* 0,05.</w:t>
      </w:r>
    </w:p>
    <w:p w14:paraId="40AC956B"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üzemeltetés kezdetekor az egy havi átlag alatt az adott hónapra prognosztizált elszállítandó iszapmennyiségből számított szállítmány szám értendő.</w:t>
      </w:r>
    </w:p>
    <w:p w14:paraId="37ECFDD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 </w:t>
      </w:r>
    </w:p>
    <w:p w14:paraId="19D40FE2"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rendkívüli üzemeltetési állapot addig áll fenn, amíg az azt követően kötelezően végzett akkreditált mérések az ellenkezőjét nem bizonyítják. </w:t>
      </w:r>
    </w:p>
    <w:p w14:paraId="77720998" w14:textId="77777777" w:rsidR="008825D5" w:rsidRPr="00FE40B8" w:rsidRDefault="008825D5" w:rsidP="00BE22F8">
      <w:pPr>
        <w:suppressAutoHyphens/>
        <w:spacing w:after="0"/>
        <w:ind w:right="357"/>
        <w:jc w:val="both"/>
        <w:rPr>
          <w:rFonts w:ascii="Times New Roman" w:hAnsi="Times New Roman" w:cs="Times New Roman"/>
        </w:rPr>
      </w:pPr>
    </w:p>
    <w:p w14:paraId="6CE70AC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Ezen időszak alatt az Iszaphasznosító korlátozás nélkül köteles a víztelenített iszap átvételére. A szennyvíziszap elszállításának és ártalmatlanításának a rendkívüli üzemeltetési állapotból eredő többletköltségei a szennyvíztisztítási szolgáltatási díjba nem építhetők be, ezek a </w:t>
      </w:r>
      <w:r>
        <w:rPr>
          <w:rFonts w:ascii="Times New Roman" w:hAnsi="Times New Roman" w:cs="Times New Roman"/>
        </w:rPr>
        <w:t>Fővárosi Vízművek Zrt.</w:t>
      </w:r>
      <w:r w:rsidRPr="00FE40B8">
        <w:rPr>
          <w:rFonts w:ascii="Times New Roman" w:hAnsi="Times New Roman" w:cs="Times New Roman"/>
        </w:rPr>
        <w:t xml:space="preserve">-t terhelik. </w:t>
      </w:r>
    </w:p>
    <w:p w14:paraId="76951FD3" w14:textId="77777777" w:rsidR="008825D5" w:rsidRPr="00FE40B8" w:rsidRDefault="008825D5" w:rsidP="00BE22F8">
      <w:pPr>
        <w:suppressAutoHyphens/>
        <w:spacing w:after="0"/>
        <w:ind w:right="357"/>
        <w:jc w:val="both"/>
        <w:rPr>
          <w:rFonts w:ascii="Times New Roman" w:hAnsi="Times New Roman" w:cs="Times New Roman"/>
        </w:rPr>
      </w:pPr>
    </w:p>
    <w:p w14:paraId="51F2D00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Amennyiben a tárgyhónapon belül, a rendkívüli üzemeltetési állapot megszűnését követően előfordul 25% alatti szárazanyag tartalmú minta, annak elszállítási és ártalmatlanítási többletköltségeit, a rendkívüli üzemeltetési állapotból eredő többletköltségek között, a rendkívüli üzemeltetési állapot elszámolási szabályai szerint kell elszámolni.</w:t>
      </w:r>
    </w:p>
    <w:p w14:paraId="6B233F1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  </w:t>
      </w:r>
    </w:p>
    <w:p w14:paraId="4237FEB7"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rendkívüli üzemeltetési állapotból eredő többletköltségekre vonatkozó elszámolást a tárgyhónapra szóló elszámoláskor kell alkalmazni.  </w:t>
      </w:r>
    </w:p>
    <w:p w14:paraId="79339682" w14:textId="77777777" w:rsidR="008825D5" w:rsidRPr="00FE40B8" w:rsidRDefault="008825D5" w:rsidP="00BE22F8">
      <w:pPr>
        <w:suppressAutoHyphens/>
        <w:spacing w:after="0"/>
        <w:ind w:right="357"/>
        <w:jc w:val="both"/>
        <w:rPr>
          <w:rFonts w:ascii="Times New Roman" w:hAnsi="Times New Roman" w:cs="Times New Roman"/>
        </w:rPr>
      </w:pPr>
    </w:p>
    <w:p w14:paraId="4B21E5DF"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 többletköltségek mindenkori mértékét az alábbi képletek szerint kell megállapítani:</w:t>
      </w:r>
    </w:p>
    <w:p w14:paraId="6E7C8489" w14:textId="77777777" w:rsidR="008825D5" w:rsidRPr="00FE40B8" w:rsidRDefault="008825D5" w:rsidP="00BE22F8">
      <w:pPr>
        <w:suppressAutoHyphens/>
        <w:spacing w:after="0"/>
        <w:ind w:right="357"/>
        <w:jc w:val="both"/>
        <w:rPr>
          <w:rFonts w:ascii="Times New Roman" w:hAnsi="Times New Roman" w:cs="Times New Roman"/>
        </w:rPr>
      </w:pPr>
    </w:p>
    <w:p w14:paraId="39F56485" w14:textId="77777777" w:rsidR="008825D5" w:rsidRPr="00FE40B8" w:rsidRDefault="008825D5" w:rsidP="00BE22F8">
      <w:pPr>
        <w:suppressAutoHyphens/>
        <w:spacing w:after="0"/>
        <w:ind w:right="357" w:firstLine="708"/>
        <w:jc w:val="both"/>
        <w:rPr>
          <w:rFonts w:ascii="Times New Roman" w:hAnsi="Times New Roman" w:cs="Times New Roman"/>
        </w:rPr>
      </w:pPr>
      <w:r w:rsidRPr="00FE40B8">
        <w:rPr>
          <w:rFonts w:ascii="Times New Roman" w:hAnsi="Times New Roman" w:cs="Times New Roman"/>
        </w:rPr>
        <w:t>a.) Rendkívüli üzemeltetési állapot szerinti többletköltség elszámolás</w:t>
      </w:r>
      <w:r w:rsidR="00AB743B">
        <w:rPr>
          <w:rFonts w:ascii="Times New Roman" w:hAnsi="Times New Roman" w:cs="Times New Roman"/>
        </w:rPr>
        <w:t>.</w:t>
      </w:r>
    </w:p>
    <w:p w14:paraId="161E19C3" w14:textId="77777777" w:rsidR="008825D5" w:rsidRPr="00FE40B8" w:rsidRDefault="008825D5" w:rsidP="00BE22F8">
      <w:pPr>
        <w:suppressAutoHyphens/>
        <w:spacing w:after="0"/>
        <w:ind w:right="357"/>
        <w:jc w:val="both"/>
        <w:rPr>
          <w:rFonts w:ascii="Times New Roman" w:hAnsi="Times New Roman" w:cs="Times New Roman"/>
        </w:rPr>
      </w:pPr>
    </w:p>
    <w:p w14:paraId="1BCF0058"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T</w:t>
      </w:r>
      <w:r w:rsidRPr="00FE40B8">
        <w:rPr>
          <w:rFonts w:ascii="Times New Roman" w:hAnsi="Times New Roman" w:cs="Times New Roman"/>
          <w:vertAlign w:val="subscript"/>
        </w:rPr>
        <w:t>K</w:t>
      </w:r>
      <w:r w:rsidRPr="00FE40B8">
        <w:rPr>
          <w:rFonts w:ascii="Times New Roman" w:hAnsi="Times New Roman" w:cs="Times New Roman"/>
        </w:rPr>
        <w:t>=(Q-Q</w:t>
      </w:r>
      <w:r w:rsidRPr="00FE40B8">
        <w:rPr>
          <w:rFonts w:ascii="Times New Roman" w:hAnsi="Times New Roman" w:cs="Times New Roman"/>
          <w:vertAlign w:val="subscript"/>
        </w:rPr>
        <w:t>0</w:t>
      </w:r>
      <w:r w:rsidRPr="00FE40B8">
        <w:rPr>
          <w:rFonts w:ascii="Times New Roman" w:hAnsi="Times New Roman" w:cs="Times New Roman"/>
        </w:rPr>
        <w:t>)*D, ahol</w:t>
      </w:r>
    </w:p>
    <w:p w14:paraId="6F4CF3C7"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T</w:t>
      </w:r>
      <w:r w:rsidRPr="00FE40B8">
        <w:rPr>
          <w:rFonts w:ascii="Times New Roman" w:hAnsi="Times New Roman" w:cs="Times New Roman"/>
          <w:vertAlign w:val="subscript"/>
        </w:rPr>
        <w:t>K</w:t>
      </w:r>
      <w:r w:rsidRPr="00FE40B8" w:rsidDel="00120619">
        <w:rPr>
          <w:rFonts w:ascii="Times New Roman" w:hAnsi="Times New Roman" w:cs="Times New Roman"/>
        </w:rPr>
        <w:t xml:space="preserve"> </w:t>
      </w:r>
      <w:r w:rsidRPr="00FE40B8">
        <w:rPr>
          <w:rFonts w:ascii="Times New Roman" w:hAnsi="Times New Roman" w:cs="Times New Roman"/>
        </w:rPr>
        <w:t>= Többletköltség Ft-ban</w:t>
      </w:r>
    </w:p>
    <w:p w14:paraId="763101E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Q= a rendkívüli üzemeltetési állapot alatti időszakban az Iszaphasznosító </w:t>
      </w:r>
      <w:r>
        <w:rPr>
          <w:rFonts w:ascii="Times New Roman" w:hAnsi="Times New Roman" w:cs="Times New Roman"/>
        </w:rPr>
        <w:t>Közszolgáltató</w:t>
      </w:r>
      <w:r w:rsidRPr="00FE40B8">
        <w:rPr>
          <w:rFonts w:ascii="Times New Roman" w:hAnsi="Times New Roman" w:cs="Times New Roman"/>
        </w:rPr>
        <w:t xml:space="preserve"> részére átadott, 25% alatti szárazanyag tartalmú víztelenített iszap mennyisége</w:t>
      </w:r>
    </w:p>
    <w:p w14:paraId="5122778C"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Q</w:t>
      </w:r>
      <w:r w:rsidRPr="00FE40B8">
        <w:rPr>
          <w:rFonts w:ascii="Times New Roman" w:hAnsi="Times New Roman" w:cs="Times New Roman"/>
          <w:vertAlign w:val="subscript"/>
        </w:rPr>
        <w:t>0</w:t>
      </w:r>
      <w:r w:rsidRPr="00FE40B8">
        <w:rPr>
          <w:rFonts w:ascii="Times New Roman" w:hAnsi="Times New Roman" w:cs="Times New Roman"/>
        </w:rPr>
        <w:t xml:space="preserve">= a rendkívüli üzemeltetési állapot alatti időszakban az Iszaphasznosító </w:t>
      </w:r>
      <w:r>
        <w:rPr>
          <w:rFonts w:ascii="Times New Roman" w:hAnsi="Times New Roman" w:cs="Times New Roman"/>
        </w:rPr>
        <w:t>Közszolgáltató</w:t>
      </w:r>
      <w:r w:rsidRPr="00FE40B8">
        <w:rPr>
          <w:rFonts w:ascii="Times New Roman" w:hAnsi="Times New Roman" w:cs="Times New Roman"/>
        </w:rPr>
        <w:t xml:space="preserve"> részére átadott, 25% alatti szárazanyag tartalmú víztelenített iszap 25%-os szárazanyag tartalmú iszapra átszámított mennyisége. </w:t>
      </w:r>
    </w:p>
    <w:p w14:paraId="3251091B" w14:textId="77777777" w:rsidR="008825D5" w:rsidRPr="00FE40B8" w:rsidRDefault="008825D5" w:rsidP="00BE22F8">
      <w:pPr>
        <w:suppressAutoHyphens/>
        <w:spacing w:after="0"/>
        <w:ind w:right="357"/>
        <w:jc w:val="both"/>
        <w:rPr>
          <w:rFonts w:ascii="Times New Roman" w:hAnsi="Times New Roman" w:cs="Times New Roman"/>
        </w:rPr>
      </w:pPr>
    </w:p>
    <w:p w14:paraId="69D7231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átszámítás módja:</w:t>
      </w:r>
    </w:p>
    <w:p w14:paraId="7D69A109"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Q</w:t>
      </w:r>
      <w:r w:rsidRPr="00FE40B8">
        <w:rPr>
          <w:rFonts w:ascii="Times New Roman" w:hAnsi="Times New Roman" w:cs="Times New Roman"/>
          <w:vertAlign w:val="subscript"/>
        </w:rPr>
        <w:t>0</w:t>
      </w:r>
      <w:r w:rsidRPr="00FE40B8">
        <w:rPr>
          <w:rFonts w:ascii="Times New Roman" w:hAnsi="Times New Roman" w:cs="Times New Roman"/>
        </w:rPr>
        <w:t>=Q*Sza</w:t>
      </w:r>
      <w:r w:rsidRPr="00FE40B8">
        <w:rPr>
          <w:rFonts w:ascii="Times New Roman" w:hAnsi="Times New Roman" w:cs="Times New Roman"/>
          <w:vertAlign w:val="subscript"/>
        </w:rPr>
        <w:t>k</w:t>
      </w:r>
      <w:r w:rsidRPr="00FE40B8">
        <w:rPr>
          <w:rFonts w:ascii="Times New Roman" w:hAnsi="Times New Roman" w:cs="Times New Roman"/>
        </w:rPr>
        <w:t>/25%</w:t>
      </w:r>
      <w:r w:rsidRPr="00FE40B8">
        <w:rPr>
          <w:rFonts w:ascii="Times New Roman" w:hAnsi="Times New Roman" w:cs="Times New Roman"/>
          <w:vertAlign w:val="subscript"/>
        </w:rPr>
        <w:t xml:space="preserve">, </w:t>
      </w:r>
      <w:r w:rsidRPr="00FE40B8">
        <w:rPr>
          <w:rFonts w:ascii="Times New Roman" w:hAnsi="Times New Roman" w:cs="Times New Roman"/>
        </w:rPr>
        <w:t>ahol</w:t>
      </w:r>
    </w:p>
    <w:p w14:paraId="5853D040"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Sza</w:t>
      </w:r>
      <w:r w:rsidRPr="00FE40B8">
        <w:rPr>
          <w:rFonts w:ascii="Times New Roman" w:hAnsi="Times New Roman" w:cs="Times New Roman"/>
          <w:vertAlign w:val="subscript"/>
        </w:rPr>
        <w:t>k=</w:t>
      </w:r>
      <w:r w:rsidRPr="00FE40B8">
        <w:rPr>
          <w:rFonts w:ascii="Times New Roman" w:hAnsi="Times New Roman" w:cs="Times New Roman"/>
        </w:rPr>
        <w:t xml:space="preserve"> a 25% alatti szárazanyag</w:t>
      </w:r>
      <w:r>
        <w:rPr>
          <w:rFonts w:ascii="Times New Roman" w:hAnsi="Times New Roman" w:cs="Times New Roman"/>
        </w:rPr>
        <w:t xml:space="preserve"> </w:t>
      </w:r>
      <w:r w:rsidRPr="00FE40B8">
        <w:rPr>
          <w:rFonts w:ascii="Times New Roman" w:hAnsi="Times New Roman" w:cs="Times New Roman"/>
        </w:rPr>
        <w:t xml:space="preserve">tartalmú iszapból vett minta átlagos szárazanyag tartalma (%-ban) </w:t>
      </w:r>
    </w:p>
    <w:p w14:paraId="22691C5D" w14:textId="77777777" w:rsidR="008825D5" w:rsidRPr="00FE40B8" w:rsidRDefault="008825D5" w:rsidP="00BE22F8">
      <w:pPr>
        <w:suppressAutoHyphens/>
        <w:spacing w:after="0"/>
        <w:ind w:right="357"/>
        <w:jc w:val="both"/>
        <w:rPr>
          <w:rFonts w:ascii="Times New Roman" w:hAnsi="Times New Roman" w:cs="Times New Roman"/>
        </w:rPr>
      </w:pPr>
    </w:p>
    <w:p w14:paraId="3571F1F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D =  elszámolási időszakban érvényes nettó iszapszállítási/ártalmatlanítási egységár (Ft/tonna)</w:t>
      </w:r>
    </w:p>
    <w:p w14:paraId="6F5BF322" w14:textId="77777777" w:rsidR="008825D5" w:rsidRPr="00FE40B8" w:rsidRDefault="008825D5" w:rsidP="00BE22F8">
      <w:pPr>
        <w:suppressAutoHyphens/>
        <w:spacing w:after="0"/>
        <w:ind w:right="357"/>
        <w:jc w:val="both"/>
        <w:rPr>
          <w:rFonts w:ascii="Times New Roman" w:hAnsi="Times New Roman" w:cs="Times New Roman"/>
          <w:highlight w:val="red"/>
        </w:rPr>
      </w:pPr>
    </w:p>
    <w:p w14:paraId="358B42DB" w14:textId="77777777" w:rsidR="008825D5" w:rsidRPr="00FE40B8" w:rsidRDefault="008825D5" w:rsidP="00BE22F8">
      <w:pPr>
        <w:suppressAutoHyphens/>
        <w:spacing w:after="0"/>
        <w:ind w:right="357" w:firstLine="708"/>
        <w:jc w:val="both"/>
        <w:rPr>
          <w:rFonts w:ascii="Times New Roman" w:hAnsi="Times New Roman" w:cs="Times New Roman"/>
        </w:rPr>
      </w:pPr>
      <w:r w:rsidRPr="00FE40B8">
        <w:rPr>
          <w:rFonts w:ascii="Times New Roman" w:hAnsi="Times New Roman" w:cs="Times New Roman"/>
        </w:rPr>
        <w:t>b.) Ha a tárgyhónapban elszállított szennyvíziszap szárazanyag tartalom havi átlaga 26% alatt van, a többletköltség elszámolást a következő képlet szerint kell alkalmazni a tárgyhónapra szóló elszámoláskor:</w:t>
      </w:r>
    </w:p>
    <w:p w14:paraId="3A90ADCA" w14:textId="77777777" w:rsidR="008825D5" w:rsidRPr="00FE40B8" w:rsidRDefault="008825D5" w:rsidP="00BE22F8">
      <w:pPr>
        <w:suppressAutoHyphens/>
        <w:spacing w:after="0"/>
        <w:ind w:right="357"/>
        <w:jc w:val="both"/>
        <w:rPr>
          <w:rFonts w:ascii="Times New Roman" w:hAnsi="Times New Roman" w:cs="Times New Roman"/>
        </w:rPr>
      </w:pPr>
    </w:p>
    <w:p w14:paraId="5B67FD3E"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T</w:t>
      </w:r>
      <w:r w:rsidRPr="00FE40B8">
        <w:rPr>
          <w:rFonts w:ascii="Times New Roman" w:hAnsi="Times New Roman" w:cs="Times New Roman"/>
          <w:vertAlign w:val="subscript"/>
        </w:rPr>
        <w:t>K</w:t>
      </w:r>
      <w:r w:rsidRPr="00FE40B8">
        <w:rPr>
          <w:rFonts w:ascii="Times New Roman" w:hAnsi="Times New Roman" w:cs="Times New Roman"/>
        </w:rPr>
        <w:t xml:space="preserve"> = Q</w:t>
      </w:r>
      <w:r w:rsidRPr="00FE40B8">
        <w:rPr>
          <w:rFonts w:ascii="Times New Roman" w:hAnsi="Times New Roman" w:cs="Times New Roman"/>
          <w:vertAlign w:val="subscript"/>
        </w:rPr>
        <w:t>H</w:t>
      </w:r>
      <w:r w:rsidRPr="00FE40B8">
        <w:rPr>
          <w:rFonts w:ascii="Times New Roman" w:hAnsi="Times New Roman" w:cs="Times New Roman"/>
        </w:rPr>
        <w:t xml:space="preserve"> *{(1-Sza</w:t>
      </w:r>
      <w:r w:rsidRPr="00FE40B8">
        <w:rPr>
          <w:rFonts w:ascii="Times New Roman" w:hAnsi="Times New Roman" w:cs="Times New Roman"/>
          <w:vertAlign w:val="subscript"/>
        </w:rPr>
        <w:t>k</w:t>
      </w:r>
      <w:r w:rsidRPr="00FE40B8">
        <w:rPr>
          <w:rFonts w:ascii="Times New Roman" w:hAnsi="Times New Roman" w:cs="Times New Roman"/>
        </w:rPr>
        <w:t>/26%)*D}, ahol</w:t>
      </w:r>
    </w:p>
    <w:p w14:paraId="3F6B0BB7" w14:textId="77777777" w:rsidR="008825D5" w:rsidRPr="00FE40B8" w:rsidRDefault="008825D5" w:rsidP="00BE22F8">
      <w:pPr>
        <w:suppressAutoHyphens/>
        <w:spacing w:after="0"/>
        <w:ind w:right="357"/>
        <w:jc w:val="both"/>
        <w:rPr>
          <w:rFonts w:ascii="Times New Roman" w:hAnsi="Times New Roman" w:cs="Times New Roman"/>
        </w:rPr>
      </w:pPr>
    </w:p>
    <w:p w14:paraId="08AD3D4E" w14:textId="77777777" w:rsidR="008825D5" w:rsidRPr="00FE40B8" w:rsidRDefault="008825D5" w:rsidP="00BE22F8">
      <w:pPr>
        <w:suppressAutoHyphens/>
        <w:spacing w:after="0"/>
        <w:ind w:right="357"/>
        <w:jc w:val="both"/>
        <w:outlineLvl w:val="0"/>
        <w:rPr>
          <w:rFonts w:ascii="Times New Roman" w:hAnsi="Times New Roman" w:cs="Times New Roman"/>
        </w:rPr>
      </w:pPr>
      <w:r w:rsidRPr="00FE40B8">
        <w:rPr>
          <w:rFonts w:ascii="Times New Roman" w:hAnsi="Times New Roman" w:cs="Times New Roman"/>
        </w:rPr>
        <w:t>T</w:t>
      </w:r>
      <w:r w:rsidRPr="00FE40B8">
        <w:rPr>
          <w:rFonts w:ascii="Times New Roman" w:hAnsi="Times New Roman" w:cs="Times New Roman"/>
          <w:vertAlign w:val="subscript"/>
        </w:rPr>
        <w:t>K</w:t>
      </w:r>
      <w:r w:rsidRPr="00FE40B8" w:rsidDel="00120619">
        <w:rPr>
          <w:rFonts w:ascii="Times New Roman" w:hAnsi="Times New Roman" w:cs="Times New Roman"/>
        </w:rPr>
        <w:t xml:space="preserve"> </w:t>
      </w:r>
      <w:r w:rsidRPr="00FE40B8">
        <w:rPr>
          <w:rFonts w:ascii="Times New Roman" w:hAnsi="Times New Roman" w:cs="Times New Roman"/>
        </w:rPr>
        <w:t>= Többletköltség Ft-ban</w:t>
      </w:r>
    </w:p>
    <w:p w14:paraId="79159A4C" w14:textId="77777777" w:rsidR="008825D5" w:rsidRPr="00FE40B8" w:rsidRDefault="008825D5" w:rsidP="00BE22F8">
      <w:pPr>
        <w:suppressAutoHyphens/>
        <w:spacing w:after="0"/>
        <w:ind w:right="357"/>
        <w:jc w:val="both"/>
        <w:outlineLvl w:val="0"/>
        <w:rPr>
          <w:rFonts w:ascii="Times New Roman" w:hAnsi="Times New Roman" w:cs="Times New Roman"/>
        </w:rPr>
      </w:pPr>
    </w:p>
    <w:p w14:paraId="4CCD41F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Q</w:t>
      </w:r>
      <w:r w:rsidRPr="00FE40B8">
        <w:rPr>
          <w:rFonts w:ascii="Times New Roman" w:hAnsi="Times New Roman" w:cs="Times New Roman"/>
          <w:vertAlign w:val="subscript"/>
        </w:rPr>
        <w:t xml:space="preserve">H </w:t>
      </w:r>
      <w:r w:rsidRPr="00FE40B8">
        <w:rPr>
          <w:rFonts w:ascii="Times New Roman" w:hAnsi="Times New Roman" w:cs="Times New Roman"/>
        </w:rPr>
        <w:t>= elszámolás hónapjában elszállításra kerülő teljes iszapmennyiség</w:t>
      </w:r>
    </w:p>
    <w:p w14:paraId="796820A7" w14:textId="77777777" w:rsidR="008825D5" w:rsidRPr="00FE40B8" w:rsidRDefault="008825D5" w:rsidP="00BE22F8">
      <w:pPr>
        <w:suppressAutoHyphens/>
        <w:spacing w:after="0"/>
        <w:ind w:right="357"/>
        <w:jc w:val="both"/>
        <w:rPr>
          <w:rFonts w:ascii="Times New Roman" w:hAnsi="Times New Roman" w:cs="Times New Roman"/>
        </w:rPr>
      </w:pPr>
    </w:p>
    <w:p w14:paraId="2AB99FE7"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Sza</w:t>
      </w:r>
      <w:r w:rsidRPr="00FE40B8">
        <w:rPr>
          <w:rFonts w:ascii="Times New Roman" w:hAnsi="Times New Roman" w:cs="Times New Roman"/>
          <w:vertAlign w:val="subscript"/>
        </w:rPr>
        <w:t>k</w:t>
      </w:r>
      <w:r w:rsidRPr="00FE40B8">
        <w:rPr>
          <w:rFonts w:ascii="Times New Roman" w:hAnsi="Times New Roman" w:cs="Times New Roman"/>
        </w:rPr>
        <w:t xml:space="preserve"> = havi átlag szennyvíziszap szárazanyag tartalom (az adott időszakban %-ban kifejezve)</w:t>
      </w:r>
    </w:p>
    <w:p w14:paraId="2E3836DD" w14:textId="77777777" w:rsidR="008825D5" w:rsidRPr="00FE40B8" w:rsidRDefault="008825D5" w:rsidP="00BE22F8">
      <w:pPr>
        <w:suppressAutoHyphens/>
        <w:spacing w:after="0"/>
        <w:ind w:right="357"/>
        <w:jc w:val="both"/>
        <w:rPr>
          <w:rFonts w:ascii="Times New Roman" w:hAnsi="Times New Roman" w:cs="Times New Roman"/>
        </w:rPr>
      </w:pPr>
    </w:p>
    <w:p w14:paraId="3D9D7CE0"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D = elszámolási időszakban érvényes nettó iszapszállítási/ártalmatlanítási egységár (Ft/tonna)</w:t>
      </w:r>
      <w:r w:rsidRPr="00FE40B8">
        <w:rPr>
          <w:rFonts w:ascii="Times New Roman" w:hAnsi="Times New Roman" w:cs="Times New Roman"/>
          <w:vertAlign w:val="superscript"/>
        </w:rPr>
        <w:t>3</w:t>
      </w:r>
    </w:p>
    <w:p w14:paraId="5DCC66E1" w14:textId="77777777" w:rsidR="008825D5" w:rsidRPr="00FE40B8" w:rsidRDefault="008825D5" w:rsidP="00BE22F8">
      <w:pPr>
        <w:suppressAutoHyphens/>
        <w:spacing w:after="0"/>
        <w:ind w:right="357"/>
        <w:jc w:val="both"/>
        <w:rPr>
          <w:rFonts w:ascii="Times New Roman" w:hAnsi="Times New Roman" w:cs="Times New Roman"/>
        </w:rPr>
      </w:pPr>
    </w:p>
    <w:p w14:paraId="0593A6D9"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Abban az esetben, ha a fenti b.) pont értelmében </w:t>
      </w:r>
      <w:r>
        <w:rPr>
          <w:rFonts w:ascii="Times New Roman" w:hAnsi="Times New Roman" w:cs="Times New Roman"/>
        </w:rPr>
        <w:t>Fővárosi Vízművek Zrt.</w:t>
      </w:r>
      <w:r w:rsidRPr="00FE40B8">
        <w:rPr>
          <w:rFonts w:ascii="Times New Roman" w:hAnsi="Times New Roman" w:cs="Times New Roman"/>
        </w:rPr>
        <w:t>-re többletköltség hárul az a.) pont szerinti többletköltség érvényét veszti.</w:t>
      </w:r>
    </w:p>
    <w:p w14:paraId="0C7495E5" w14:textId="77777777" w:rsidR="008825D5" w:rsidRPr="00FE40B8" w:rsidRDefault="008825D5" w:rsidP="00BE22F8">
      <w:pPr>
        <w:suppressAutoHyphens/>
        <w:spacing w:after="0"/>
        <w:ind w:right="357"/>
        <w:jc w:val="both"/>
        <w:rPr>
          <w:rFonts w:ascii="Times New Roman" w:hAnsi="Times New Roman" w:cs="Times New Roman"/>
        </w:rPr>
      </w:pPr>
    </w:p>
    <w:p w14:paraId="6FA73B78" w14:textId="77777777" w:rsidR="008825D5" w:rsidRPr="00FE40B8" w:rsidRDefault="008825D5" w:rsidP="00BE22F8">
      <w:pPr>
        <w:suppressAutoHyphens/>
        <w:spacing w:after="0"/>
        <w:ind w:right="357"/>
        <w:jc w:val="both"/>
        <w:rPr>
          <w:rFonts w:ascii="Times New Roman" w:hAnsi="Times New Roman" w:cs="Times New Roman"/>
          <w:b/>
          <w:bCs/>
        </w:rPr>
      </w:pPr>
      <w:r w:rsidRPr="00FE40B8">
        <w:rPr>
          <w:rFonts w:ascii="Times New Roman" w:hAnsi="Times New Roman" w:cs="Times New Roman"/>
          <w:b/>
          <w:bCs/>
        </w:rPr>
        <w:t>3. Engedélyek és jogosultságok</w:t>
      </w:r>
    </w:p>
    <w:p w14:paraId="7DA15D28" w14:textId="77777777" w:rsidR="008825D5" w:rsidRPr="00FE40B8" w:rsidRDefault="008825D5" w:rsidP="00BE22F8">
      <w:pPr>
        <w:suppressAutoHyphens/>
        <w:spacing w:after="0"/>
        <w:ind w:right="357"/>
        <w:jc w:val="both"/>
        <w:rPr>
          <w:rFonts w:ascii="Times New Roman" w:hAnsi="Times New Roman" w:cs="Times New Roman"/>
        </w:rPr>
      </w:pPr>
    </w:p>
    <w:p w14:paraId="327FBD65"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Iszaphasznosító köteles gondoskodni a tevékenységéhez kapcsolódóan a jogszabályi és hatósági előírások betartásáról, a tevékenységhez szükséges engedélyek és jogosult rendelkezésre állásáról, illetve hatályban tartásáról a Szerződés időtartama alatt.</w:t>
      </w:r>
    </w:p>
    <w:p w14:paraId="69919AE3" w14:textId="77777777" w:rsidR="008825D5" w:rsidRPr="00FE40B8" w:rsidRDefault="008825D5" w:rsidP="00BE22F8">
      <w:pPr>
        <w:suppressAutoHyphens/>
        <w:spacing w:after="0"/>
        <w:ind w:right="357"/>
        <w:jc w:val="both"/>
        <w:rPr>
          <w:rFonts w:ascii="Times New Roman" w:hAnsi="Times New Roman" w:cs="Times New Roman"/>
        </w:rPr>
      </w:pPr>
    </w:p>
    <w:p w14:paraId="11EFF672" w14:textId="77777777" w:rsidR="003F6E52" w:rsidRDefault="003F6E52">
      <w:pPr>
        <w:spacing w:after="0" w:line="240" w:lineRule="auto"/>
        <w:rPr>
          <w:rFonts w:ascii="Times New Roman" w:hAnsi="Times New Roman" w:cs="Times New Roman"/>
          <w:b/>
          <w:bCs/>
        </w:rPr>
      </w:pPr>
      <w:r>
        <w:rPr>
          <w:rFonts w:ascii="Times New Roman" w:hAnsi="Times New Roman" w:cs="Times New Roman"/>
          <w:b/>
          <w:bCs/>
        </w:rPr>
        <w:br w:type="page"/>
      </w:r>
    </w:p>
    <w:p w14:paraId="3DCE302E" w14:textId="77777777" w:rsidR="008825D5" w:rsidRPr="00FE40B8" w:rsidRDefault="008825D5" w:rsidP="00BE22F8">
      <w:pPr>
        <w:suppressAutoHyphens/>
        <w:spacing w:after="0"/>
        <w:ind w:right="357"/>
        <w:jc w:val="both"/>
        <w:rPr>
          <w:rFonts w:ascii="Times New Roman" w:hAnsi="Times New Roman" w:cs="Times New Roman"/>
          <w:b/>
          <w:bCs/>
        </w:rPr>
      </w:pPr>
      <w:r w:rsidRPr="00FE40B8">
        <w:rPr>
          <w:rFonts w:ascii="Times New Roman" w:hAnsi="Times New Roman" w:cs="Times New Roman"/>
          <w:b/>
          <w:bCs/>
        </w:rPr>
        <w:lastRenderedPageBreak/>
        <w:t xml:space="preserve">4. Elszámolási kérdések  </w:t>
      </w:r>
    </w:p>
    <w:p w14:paraId="2A1B3A77" w14:textId="77777777" w:rsidR="008825D5" w:rsidRPr="00FE40B8" w:rsidRDefault="008825D5" w:rsidP="00BE22F8">
      <w:pPr>
        <w:suppressAutoHyphens/>
        <w:spacing w:after="0"/>
        <w:ind w:right="357"/>
        <w:jc w:val="both"/>
        <w:rPr>
          <w:rFonts w:ascii="Times New Roman" w:hAnsi="Times New Roman" w:cs="Times New Roman"/>
        </w:rPr>
      </w:pPr>
    </w:p>
    <w:p w14:paraId="719EB454" w14:textId="77777777" w:rsidR="008825D5" w:rsidRPr="00FE40B8" w:rsidRDefault="008825D5" w:rsidP="00BE22F8">
      <w:pPr>
        <w:suppressAutoHyphens/>
        <w:spacing w:after="0"/>
        <w:ind w:right="357"/>
        <w:jc w:val="both"/>
        <w:rPr>
          <w:rFonts w:ascii="Times New Roman" w:hAnsi="Times New Roman" w:cs="Times New Roman"/>
          <w:i/>
          <w:iCs/>
        </w:rPr>
      </w:pPr>
      <w:r w:rsidRPr="00FE40B8">
        <w:rPr>
          <w:rFonts w:ascii="Times New Roman" w:hAnsi="Times New Roman" w:cs="Times New Roman"/>
          <w:i/>
          <w:iCs/>
        </w:rPr>
        <w:t>4.1 Szállítólevelek és mérlegjegyek</w:t>
      </w:r>
    </w:p>
    <w:p w14:paraId="7078F732" w14:textId="77777777" w:rsidR="008825D5" w:rsidRPr="00FE40B8" w:rsidRDefault="008825D5" w:rsidP="00BE22F8">
      <w:pPr>
        <w:suppressAutoHyphens/>
        <w:spacing w:after="0"/>
        <w:ind w:right="357"/>
        <w:jc w:val="both"/>
        <w:rPr>
          <w:rFonts w:ascii="Times New Roman" w:hAnsi="Times New Roman" w:cs="Times New Roman"/>
        </w:rPr>
      </w:pPr>
    </w:p>
    <w:p w14:paraId="6BB01C97"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A </w:t>
      </w:r>
      <w:r>
        <w:rPr>
          <w:rFonts w:ascii="Times New Roman" w:hAnsi="Times New Roman" w:cs="Times New Roman"/>
        </w:rPr>
        <w:t>Fővárosi Vízművek Zrt.</w:t>
      </w:r>
      <w:r w:rsidRPr="00FE40B8">
        <w:rPr>
          <w:rFonts w:ascii="Times New Roman" w:hAnsi="Times New Roman" w:cs="Times New Roman"/>
        </w:rPr>
        <w:t xml:space="preserve"> képviselője, minden egyes szállítmányról szállítólevelet állít ki, amelynek két példányát átadja a szállító jármű vezetőjének, egy példányát, hetente összegezve átadja az Önkormányzatnak, illetve az Eljárónak. A kiszállítást igazoló szállítóleveleket a </w:t>
      </w:r>
      <w:r>
        <w:rPr>
          <w:rFonts w:ascii="Times New Roman" w:hAnsi="Times New Roman" w:cs="Times New Roman"/>
        </w:rPr>
        <w:t>Fővárosi Vízművek Zrt.</w:t>
      </w:r>
      <w:r w:rsidRPr="00FE40B8">
        <w:rPr>
          <w:rFonts w:ascii="Times New Roman" w:hAnsi="Times New Roman" w:cs="Times New Roman"/>
        </w:rPr>
        <w:t xml:space="preserve"> kijelölt képviselője, illetve a szolgálatos műszakvezető bélyegzővel, és aláírásával igazol.</w:t>
      </w:r>
    </w:p>
    <w:p w14:paraId="5E45CE8E" w14:textId="77777777" w:rsidR="008825D5" w:rsidRPr="00FE40B8" w:rsidRDefault="008825D5" w:rsidP="00BE22F8">
      <w:pPr>
        <w:suppressAutoHyphens/>
        <w:spacing w:after="0"/>
        <w:ind w:right="357"/>
        <w:jc w:val="both"/>
        <w:rPr>
          <w:rFonts w:ascii="Times New Roman" w:hAnsi="Times New Roman" w:cs="Times New Roman"/>
        </w:rPr>
      </w:pPr>
    </w:p>
    <w:p w14:paraId="3712079C"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 xml:space="preserve">Minden egyes szállítmány esetében, a BKSZTT területén lévő OMH hitelesített mérlegen, nettó súly mérését követően, három példányban mérlegjegyet állít ki a </w:t>
      </w:r>
      <w:r>
        <w:rPr>
          <w:rFonts w:ascii="Times New Roman" w:hAnsi="Times New Roman" w:cs="Times New Roman"/>
        </w:rPr>
        <w:t>Fővárosi Vízművek Zrt.</w:t>
      </w:r>
      <w:r w:rsidRPr="00FE40B8">
        <w:rPr>
          <w:rFonts w:ascii="Times New Roman" w:hAnsi="Times New Roman" w:cs="Times New Roman"/>
        </w:rPr>
        <w:t xml:space="preserve">, az egyiket a szállító jármű vezetőjének, másodikat hetente összegezve átad az Önkormányzatnak, illetve az Eljárónak. A nettó súlyt igazoló mérlegjegyet, a </w:t>
      </w:r>
      <w:r>
        <w:rPr>
          <w:rFonts w:ascii="Times New Roman" w:hAnsi="Times New Roman" w:cs="Times New Roman"/>
        </w:rPr>
        <w:t>Fővárosi Vízművek Zrt.</w:t>
      </w:r>
      <w:r w:rsidRPr="00FE40B8">
        <w:rPr>
          <w:rFonts w:ascii="Times New Roman" w:hAnsi="Times New Roman" w:cs="Times New Roman"/>
        </w:rPr>
        <w:t xml:space="preserve"> kijelölt képviselője, illetve a szolgálatos műszakvezető bélyegzővel, és aláírásával igazol. A szállítólevélen, illetve a mérlegjegyen a pontos mennyiségnek, illetve a hulladék EWC kódjának szerepelnie kell. Ezek a dokumentumok, a hetenként végzett laboratóriumi vizsgálati jegyzőkönyvei, valamint a szennyvíziszap mennyiségi/minőségi paramétereinek vizsgálati jegyzőkönyvei képezik a havi összesítő elszámolás és számla elkészítésének alapját az Önkormányzat és az Iszaphasznosító között, amelyet az Iszaphasznosító készít el.</w:t>
      </w:r>
    </w:p>
    <w:p w14:paraId="49BAC656" w14:textId="77777777" w:rsidR="008825D5" w:rsidRPr="00FE40B8" w:rsidRDefault="008825D5" w:rsidP="00BE22F8">
      <w:pPr>
        <w:suppressAutoHyphens/>
        <w:spacing w:after="0"/>
        <w:ind w:right="357"/>
        <w:jc w:val="both"/>
        <w:rPr>
          <w:rFonts w:ascii="Times New Roman" w:hAnsi="Times New Roman" w:cs="Times New Roman"/>
        </w:rPr>
      </w:pPr>
    </w:p>
    <w:p w14:paraId="1D57A2D7" w14:textId="77777777" w:rsidR="008825D5" w:rsidRPr="00FE40B8" w:rsidRDefault="008825D5" w:rsidP="00BE22F8">
      <w:pPr>
        <w:suppressAutoHyphens/>
        <w:spacing w:after="0"/>
        <w:ind w:right="357"/>
        <w:jc w:val="both"/>
        <w:rPr>
          <w:rFonts w:ascii="Times New Roman" w:hAnsi="Times New Roman" w:cs="Times New Roman"/>
          <w:i/>
          <w:iCs/>
        </w:rPr>
      </w:pPr>
      <w:r w:rsidRPr="00FE40B8">
        <w:rPr>
          <w:rFonts w:ascii="Times New Roman" w:hAnsi="Times New Roman" w:cs="Times New Roman"/>
          <w:i/>
          <w:iCs/>
        </w:rPr>
        <w:t>4.2 Teljesítésben együttműködő további szervezet(ek)</w:t>
      </w:r>
    </w:p>
    <w:p w14:paraId="460EE487" w14:textId="77777777" w:rsidR="008825D5" w:rsidRPr="00FE40B8" w:rsidRDefault="008825D5" w:rsidP="00BE22F8">
      <w:pPr>
        <w:suppressAutoHyphens/>
        <w:spacing w:after="0"/>
        <w:ind w:right="357"/>
        <w:jc w:val="both"/>
        <w:rPr>
          <w:rFonts w:ascii="Times New Roman" w:hAnsi="Times New Roman" w:cs="Times New Roman"/>
        </w:rPr>
      </w:pPr>
    </w:p>
    <w:p w14:paraId="4461E164" w14:textId="77777777" w:rsidR="008825D5" w:rsidRPr="00FE40B8"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t>Az Önkormányzat tájékoztatja az Iszaphasznosítót, hogy a saját szerződéses feladat- és felelősségi körének érintetlenül hagyásával a telepi iszap átadás-átvétel feladatainak ellátása ellenőrzése céljából közreműködőként bevonja az Eljárót.</w:t>
      </w:r>
    </w:p>
    <w:p w14:paraId="7A1084B4" w14:textId="77777777" w:rsidR="008825D5" w:rsidRPr="00FE40B8" w:rsidRDefault="008825D5" w:rsidP="00BE22F8">
      <w:pPr>
        <w:suppressAutoHyphens/>
        <w:spacing w:after="0"/>
        <w:ind w:right="357"/>
        <w:jc w:val="both"/>
        <w:rPr>
          <w:rFonts w:ascii="Times New Roman" w:hAnsi="Times New Roman" w:cs="Times New Roman"/>
        </w:rPr>
      </w:pPr>
    </w:p>
    <w:p w14:paraId="66BFE340" w14:textId="77777777" w:rsidR="008825D5" w:rsidRPr="00565300" w:rsidRDefault="008825D5" w:rsidP="00BE22F8">
      <w:pPr>
        <w:suppressAutoHyphens/>
        <w:spacing w:after="0"/>
        <w:ind w:right="357"/>
        <w:jc w:val="both"/>
        <w:rPr>
          <w:rFonts w:ascii="Times New Roman" w:hAnsi="Times New Roman" w:cs="Times New Roman"/>
          <w:b/>
          <w:bCs/>
        </w:rPr>
      </w:pPr>
      <w:r w:rsidRPr="00565300">
        <w:rPr>
          <w:rFonts w:ascii="Times New Roman" w:hAnsi="Times New Roman" w:cs="Times New Roman"/>
          <w:b/>
          <w:bCs/>
        </w:rPr>
        <w:t>5. Vegyes rendelkezések</w:t>
      </w:r>
    </w:p>
    <w:p w14:paraId="6A7E03CF" w14:textId="77777777" w:rsidR="008825D5" w:rsidRPr="00565300" w:rsidRDefault="008825D5" w:rsidP="00BE22F8">
      <w:pPr>
        <w:suppressAutoHyphens/>
        <w:spacing w:after="0"/>
        <w:ind w:right="357"/>
        <w:jc w:val="both"/>
        <w:rPr>
          <w:rFonts w:ascii="Times New Roman" w:hAnsi="Times New Roman" w:cs="Times New Roman"/>
        </w:rPr>
      </w:pPr>
    </w:p>
    <w:p w14:paraId="7F651C2C" w14:textId="77777777" w:rsidR="008825D5" w:rsidRPr="00565300" w:rsidRDefault="008825D5" w:rsidP="00BE22F8">
      <w:pPr>
        <w:suppressAutoHyphens/>
        <w:spacing w:after="0"/>
        <w:ind w:right="357"/>
        <w:jc w:val="both"/>
        <w:rPr>
          <w:rFonts w:ascii="Times New Roman" w:hAnsi="Times New Roman" w:cs="Times New Roman"/>
          <w:i/>
          <w:iCs/>
        </w:rPr>
      </w:pPr>
      <w:r w:rsidRPr="00565300">
        <w:rPr>
          <w:rFonts w:ascii="Times New Roman" w:hAnsi="Times New Roman" w:cs="Times New Roman"/>
          <w:i/>
          <w:iCs/>
        </w:rPr>
        <w:t>5.1 Az együttműködés időtartama</w:t>
      </w:r>
    </w:p>
    <w:p w14:paraId="64F6CD7A" w14:textId="77777777" w:rsidR="008825D5" w:rsidRPr="00565300" w:rsidRDefault="008825D5" w:rsidP="00BE22F8">
      <w:pPr>
        <w:suppressAutoHyphens/>
        <w:spacing w:after="0"/>
        <w:ind w:right="357"/>
        <w:jc w:val="both"/>
        <w:rPr>
          <w:rFonts w:ascii="Times New Roman" w:hAnsi="Times New Roman" w:cs="Times New Roman"/>
        </w:rPr>
      </w:pPr>
    </w:p>
    <w:p w14:paraId="6B35A725" w14:textId="77777777" w:rsidR="008825D5" w:rsidRPr="00565300" w:rsidRDefault="00DD3B1C" w:rsidP="00BE22F8">
      <w:pPr>
        <w:suppressAutoHyphens/>
        <w:spacing w:after="0"/>
        <w:ind w:right="357"/>
        <w:jc w:val="both"/>
        <w:rPr>
          <w:rFonts w:ascii="Times New Roman" w:hAnsi="Times New Roman" w:cs="Times New Roman"/>
        </w:rPr>
      </w:pPr>
      <w:r w:rsidRPr="00565300">
        <w:rPr>
          <w:rFonts w:ascii="Times New Roman" w:hAnsi="Times New Roman" w:cs="Times New Roman"/>
        </w:rPr>
        <w:t>A jelen együttműködési rend a BKSZTT próbaüzemet követő időszakra jött létre, és mindenben osztja az Önkormányzat és az Iszaphasznosító között létrejött vállalkozási szerződés jogi sorsát, ilyen módon annak megszűnésével (megszűntetésével) szintén érvényét veszti.</w:t>
      </w:r>
    </w:p>
    <w:p w14:paraId="045A30E1" w14:textId="77777777" w:rsidR="008825D5" w:rsidRDefault="008825D5" w:rsidP="00BE22F8">
      <w:pPr>
        <w:suppressAutoHyphens/>
        <w:spacing w:after="0"/>
        <w:ind w:right="357"/>
        <w:jc w:val="both"/>
        <w:rPr>
          <w:rFonts w:ascii="Times New Roman" w:hAnsi="Times New Roman" w:cs="Times New Roman"/>
        </w:rPr>
      </w:pPr>
      <w:r w:rsidRPr="00FE40B8">
        <w:rPr>
          <w:rFonts w:ascii="Times New Roman" w:hAnsi="Times New Roman" w:cs="Times New Roman"/>
        </w:rPr>
        <w:br w:type="page"/>
      </w:r>
      <w:bookmarkStart w:id="5" w:name="_Toc257219939"/>
    </w:p>
    <w:p w14:paraId="1311D3B9" w14:textId="6D62AC2C" w:rsidR="008825D5" w:rsidRPr="00BE22F8" w:rsidRDefault="008825D5" w:rsidP="00BE22F8">
      <w:pPr>
        <w:widowControl w:val="0"/>
        <w:suppressAutoHyphens/>
        <w:autoSpaceDE w:val="0"/>
        <w:autoSpaceDN w:val="0"/>
        <w:adjustRightInd w:val="0"/>
        <w:spacing w:before="200" w:after="0" w:line="240" w:lineRule="auto"/>
        <w:jc w:val="right"/>
        <w:rPr>
          <w:rFonts w:ascii="Times New Roman" w:hAnsi="Times New Roman" w:cs="Times New Roman"/>
          <w:b/>
          <w:bCs/>
        </w:rPr>
      </w:pPr>
      <w:r>
        <w:rPr>
          <w:rFonts w:ascii="Times New Roman" w:hAnsi="Times New Roman" w:cs="Times New Roman"/>
          <w:b/>
          <w:bCs/>
        </w:rPr>
        <w:lastRenderedPageBreak/>
        <w:t>Közszolgáltatási Szerződés /</w:t>
      </w:r>
      <w:r w:rsidR="00EE7086">
        <w:rPr>
          <w:rFonts w:ascii="Times New Roman" w:hAnsi="Times New Roman" w:cs="Times New Roman"/>
          <w:b/>
          <w:bCs/>
        </w:rPr>
        <w:t>7</w:t>
      </w:r>
      <w:r>
        <w:rPr>
          <w:rFonts w:ascii="Times New Roman" w:hAnsi="Times New Roman" w:cs="Times New Roman"/>
          <w:b/>
          <w:bCs/>
        </w:rPr>
        <w:t xml:space="preserve">. </w:t>
      </w:r>
      <w:r w:rsidRPr="00BE22F8">
        <w:rPr>
          <w:rFonts w:ascii="Times New Roman" w:hAnsi="Times New Roman" w:cs="Times New Roman"/>
          <w:b/>
          <w:bCs/>
        </w:rPr>
        <w:t>sz. melléklet</w:t>
      </w:r>
    </w:p>
    <w:p w14:paraId="2DF42B96" w14:textId="77777777" w:rsidR="008825D5" w:rsidRDefault="008825D5" w:rsidP="00BE22F8">
      <w:pPr>
        <w:suppressAutoHyphens/>
        <w:spacing w:after="0"/>
        <w:ind w:right="357"/>
        <w:jc w:val="both"/>
        <w:rPr>
          <w:rFonts w:ascii="Times New Roman" w:hAnsi="Times New Roman" w:cs="Times New Roman"/>
        </w:rPr>
      </w:pPr>
    </w:p>
    <w:p w14:paraId="0B38E8FF" w14:textId="77777777" w:rsidR="008825D5" w:rsidRPr="00BE22F8" w:rsidRDefault="008825D5" w:rsidP="00BE22F8">
      <w:pPr>
        <w:suppressAutoHyphens/>
        <w:spacing w:after="0"/>
        <w:ind w:right="357"/>
        <w:jc w:val="center"/>
        <w:rPr>
          <w:rFonts w:ascii="Times New Roman" w:hAnsi="Times New Roman" w:cs="Times New Roman"/>
          <w:b/>
          <w:bCs/>
          <w:sz w:val="24"/>
          <w:szCs w:val="24"/>
        </w:rPr>
      </w:pPr>
      <w:r w:rsidRPr="00BE22F8">
        <w:rPr>
          <w:rFonts w:ascii="Times New Roman" w:hAnsi="Times New Roman" w:cs="Times New Roman"/>
          <w:b/>
          <w:bCs/>
          <w:sz w:val="24"/>
          <w:szCs w:val="24"/>
        </w:rPr>
        <w:t>AZ ISZAPHASZNOSÍTÁSI DÍJ TOVÁBBSZÁMLÁZÁSÁNAK ELŐÍRÁSAI</w:t>
      </w:r>
    </w:p>
    <w:p w14:paraId="214F2766" w14:textId="77777777" w:rsidR="008825D5" w:rsidRPr="00FE40B8" w:rsidRDefault="008825D5" w:rsidP="00BE22F8">
      <w:pPr>
        <w:suppressAutoHyphens/>
        <w:ind w:right="1276"/>
        <w:jc w:val="both"/>
        <w:rPr>
          <w:rFonts w:ascii="Times New Roman" w:hAnsi="Times New Roman" w:cs="Times New Roman"/>
        </w:rPr>
      </w:pPr>
    </w:p>
    <w:p w14:paraId="74A746B3" w14:textId="6E119A85"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 xml:space="preserve">A víziközművek üzemeltetéséről szóló 21/2002. (IV. 25.) KöViM rendelet 2.§ fa) pontja szerint a szennyvíziszap kezelése és </w:t>
      </w:r>
      <w:r w:rsidR="00154E3F">
        <w:rPr>
          <w:rFonts w:ascii="Times New Roman" w:hAnsi="Times New Roman" w:cs="Times New Roman"/>
        </w:rPr>
        <w:t>elhelyezése a szennyvízelvezető-</w:t>
      </w:r>
      <w:r w:rsidRPr="00FE40B8">
        <w:rPr>
          <w:rFonts w:ascii="Times New Roman" w:hAnsi="Times New Roman" w:cs="Times New Roman"/>
        </w:rPr>
        <w:t>tisztító</w:t>
      </w:r>
      <w:r w:rsidR="00E367DF">
        <w:rPr>
          <w:rFonts w:ascii="Times New Roman" w:hAnsi="Times New Roman" w:cs="Times New Roman"/>
        </w:rPr>
        <w:t xml:space="preserve"> </w:t>
      </w:r>
      <w:r w:rsidRPr="00FE40B8">
        <w:rPr>
          <w:rFonts w:ascii="Times New Roman" w:hAnsi="Times New Roman" w:cs="Times New Roman"/>
        </w:rPr>
        <w:t>mű üzemeltetése fogalmába tartozó tevékenység. A szennyvízelvezető</w:t>
      </w:r>
      <w:r w:rsidR="00154E3F">
        <w:rPr>
          <w:rFonts w:ascii="Times New Roman" w:hAnsi="Times New Roman" w:cs="Times New Roman"/>
        </w:rPr>
        <w:t>-</w:t>
      </w:r>
      <w:r w:rsidRPr="00FE40B8">
        <w:rPr>
          <w:rFonts w:ascii="Times New Roman" w:hAnsi="Times New Roman" w:cs="Times New Roman"/>
        </w:rPr>
        <w:t xml:space="preserve">tisztító mű üzemeltetésébe beletartozik a szennyvíziszap kezelése/hasznosítása (elhelyezése) is. A BKSZTT üzemeltetéséért a </w:t>
      </w:r>
      <w:r>
        <w:rPr>
          <w:rFonts w:ascii="Times New Roman" w:hAnsi="Times New Roman" w:cs="Times New Roman"/>
        </w:rPr>
        <w:t>Fővárosi Vízművek Zrt.</w:t>
      </w:r>
      <w:r w:rsidRPr="00FE40B8">
        <w:rPr>
          <w:rFonts w:ascii="Times New Roman" w:hAnsi="Times New Roman" w:cs="Times New Roman"/>
        </w:rPr>
        <w:t>, illetve a BKSZTT mindenkori üzemeltetője a felelős, aki az iszapkezelési és ártalmatlanítási/hasznosítási (elhelyezési) tevékenység megoldását az Önkormányzat közvetített szolgáltatásán keresztül biztosítja. A szennyvíztisztító telep mindenkori üzemeltetőjét - mindkét fél egyező akaratát tükröző - szerződésben kötelezi az általa biztosított szolgáltatás igénybevételére és a szolgáltatási díj megfizetésére. Az Iszaphasznosító és a BKSZTT üzemeltetője között Üzemi Együttműködési Szabályzat rendelkezik az átadás-átvétel feltételeiről.</w:t>
      </w:r>
    </w:p>
    <w:p w14:paraId="2E261152"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Az iszapártalmatlanítási/hasznosítási (elhelyezési)</w:t>
      </w:r>
      <w:r>
        <w:rPr>
          <w:rFonts w:ascii="Times New Roman" w:hAnsi="Times New Roman" w:cs="Times New Roman"/>
        </w:rPr>
        <w:t xml:space="preserve"> köz</w:t>
      </w:r>
      <w:r w:rsidRPr="00FE40B8">
        <w:rPr>
          <w:rFonts w:ascii="Times New Roman" w:hAnsi="Times New Roman" w:cs="Times New Roman"/>
        </w:rPr>
        <w:t xml:space="preserve">szolgáltatási díj </w:t>
      </w:r>
      <w:r w:rsidR="0097341A">
        <w:rPr>
          <w:rFonts w:ascii="Times New Roman" w:hAnsi="Times New Roman" w:cs="Times New Roman"/>
        </w:rPr>
        <w:t xml:space="preserve">(Közszolgáltatási díj2) </w:t>
      </w:r>
      <w:r w:rsidRPr="00FE40B8">
        <w:rPr>
          <w:rFonts w:ascii="Times New Roman" w:hAnsi="Times New Roman" w:cs="Times New Roman"/>
        </w:rPr>
        <w:t>számlázásának és megfizetésének szabályai:</w:t>
      </w:r>
    </w:p>
    <w:p w14:paraId="0573555A" w14:textId="3AD56562" w:rsidR="008825D5" w:rsidRPr="003F6E52" w:rsidRDefault="008825D5" w:rsidP="00DE6664">
      <w:pPr>
        <w:ind w:right="357"/>
        <w:jc w:val="both"/>
        <w:rPr>
          <w:rFonts w:ascii="Times New Roman" w:hAnsi="Times New Roman" w:cs="Times New Roman"/>
        </w:rPr>
      </w:pPr>
      <w:r w:rsidRPr="00DE6664">
        <w:rPr>
          <w:rFonts w:ascii="Times New Roman" w:hAnsi="Times New Roman" w:cs="Times New Roman"/>
        </w:rPr>
        <w:t xml:space="preserve"> </w:t>
      </w:r>
      <w:r w:rsidRPr="003F6E52">
        <w:rPr>
          <w:rFonts w:ascii="Times New Roman" w:hAnsi="Times New Roman" w:cs="Times New Roman"/>
        </w:rPr>
        <w:t>1.</w:t>
      </w:r>
      <w:r w:rsidRPr="003F6E52">
        <w:rPr>
          <w:rFonts w:ascii="Times New Roman" w:hAnsi="Times New Roman" w:cs="Times New Roman"/>
        </w:rPr>
        <w:tab/>
      </w:r>
      <w:r w:rsidR="003F6E52" w:rsidRPr="003F6E52">
        <w:rPr>
          <w:rFonts w:ascii="Times New Roman" w:hAnsi="Times New Roman" w:cs="Times New Roman"/>
        </w:rPr>
        <w:t xml:space="preserve">Az </w:t>
      </w:r>
      <w:r w:rsidRPr="003F6E52">
        <w:rPr>
          <w:rStyle w:val="FontStyle60"/>
          <w:sz w:val="22"/>
          <w:szCs w:val="22"/>
        </w:rPr>
        <w:t>Ö</w:t>
      </w:r>
      <w:r w:rsidR="003F6E52" w:rsidRPr="003F6E52">
        <w:rPr>
          <w:rStyle w:val="FontStyle60"/>
          <w:sz w:val="22"/>
          <w:szCs w:val="22"/>
        </w:rPr>
        <w:t>nkormányzat</w:t>
      </w:r>
      <w:r w:rsidRPr="003F6E52">
        <w:rPr>
          <w:rStyle w:val="FontStyle60"/>
          <w:sz w:val="22"/>
          <w:szCs w:val="22"/>
        </w:rPr>
        <w:t xml:space="preserve"> minden tárgyhónap tizenötödikéig</w:t>
      </w:r>
      <w:r w:rsidR="003F6E52" w:rsidRPr="003F6E52">
        <w:rPr>
          <w:rStyle w:val="FontStyle60"/>
          <w:sz w:val="22"/>
          <w:szCs w:val="22"/>
        </w:rPr>
        <w:t xml:space="preserve"> a tárgyévet megelőző évben ténylegesen keletkezett</w:t>
      </w:r>
      <w:r w:rsidRPr="003F6E52">
        <w:rPr>
          <w:rStyle w:val="FontStyle60"/>
          <w:sz w:val="22"/>
          <w:szCs w:val="22"/>
        </w:rPr>
        <w:t xml:space="preserve"> éves </w:t>
      </w:r>
      <w:r w:rsidR="003F6E52" w:rsidRPr="003F6E52">
        <w:rPr>
          <w:rStyle w:val="FontStyle60"/>
          <w:sz w:val="22"/>
          <w:szCs w:val="22"/>
        </w:rPr>
        <w:t xml:space="preserve">szennyvíziszap </w:t>
      </w:r>
      <w:r w:rsidRPr="003F6E52">
        <w:rPr>
          <w:rStyle w:val="FontStyle60"/>
          <w:sz w:val="22"/>
          <w:szCs w:val="22"/>
        </w:rPr>
        <w:t>mennyi</w:t>
      </w:r>
      <w:r w:rsidR="003F6E52">
        <w:rPr>
          <w:rStyle w:val="FontStyle60"/>
          <w:sz w:val="22"/>
          <w:szCs w:val="22"/>
        </w:rPr>
        <w:t>ség</w:t>
      </w:r>
      <w:r w:rsidRPr="003F6E52">
        <w:rPr>
          <w:rStyle w:val="FontStyle60"/>
          <w:sz w:val="22"/>
          <w:szCs w:val="22"/>
        </w:rPr>
        <w:t xml:space="preserve"> 1/12 részének megfelelő mennyiségre </w:t>
      </w:r>
      <w:r w:rsidR="003F6E52" w:rsidRPr="003F6E52">
        <w:rPr>
          <w:rStyle w:val="FontStyle60"/>
          <w:sz w:val="22"/>
          <w:szCs w:val="22"/>
        </w:rPr>
        <w:t xml:space="preserve">a </w:t>
      </w:r>
      <w:r w:rsidRPr="003F6E52">
        <w:rPr>
          <w:rStyle w:val="FontStyle60"/>
          <w:sz w:val="22"/>
          <w:szCs w:val="22"/>
        </w:rPr>
        <w:t xml:space="preserve">Közszolgáltató előlegbekérője alapján előleget fizet. Az előlegbekérőnek a tárgyhót megelőző hónap </w:t>
      </w:r>
      <w:r w:rsidR="00010659">
        <w:rPr>
          <w:rStyle w:val="FontStyle60"/>
          <w:sz w:val="22"/>
          <w:szCs w:val="22"/>
        </w:rPr>
        <w:t>20.</w:t>
      </w:r>
      <w:r w:rsidR="00B955B1">
        <w:rPr>
          <w:rStyle w:val="FontStyle60"/>
          <w:sz w:val="22"/>
          <w:szCs w:val="22"/>
        </w:rPr>
        <w:t xml:space="preserve"> </w:t>
      </w:r>
      <w:r w:rsidRPr="003F6E52">
        <w:rPr>
          <w:rStyle w:val="FontStyle60"/>
          <w:sz w:val="22"/>
          <w:szCs w:val="22"/>
        </w:rPr>
        <w:t>napjáig Önkormányzathoz be kell érkeznie. Közszolgáltató negyedévente elszámolást készít Önkormányzat számára a tényleges elszállításokról, és negyed</w:t>
      </w:r>
      <w:r w:rsidRPr="003F6E52">
        <w:rPr>
          <w:rStyle w:val="FontStyle60"/>
          <w:sz w:val="22"/>
          <w:szCs w:val="22"/>
        </w:rPr>
        <w:softHyphen/>
        <w:t>évente végszámlát bocsát ki a tárgynegyedévet követő hónap harmadik munkanap</w:t>
      </w:r>
      <w:r w:rsidRPr="003F6E52">
        <w:rPr>
          <w:rStyle w:val="FontStyle60"/>
          <w:sz w:val="22"/>
          <w:szCs w:val="22"/>
        </w:rPr>
        <w:softHyphen/>
        <w:t>jáig. Ha az elszámolás alapján az adott negyedévre további fizetési kötelezettsége van, Önkormányzat azt 30 napos banki átutalással egyenlít ki. Ha a fizetett előleg összege meghaladja a ténylegesen elszállított iszapmennyiség után fizetendő díjat úgy a többletet Közszolgáltató a következő előlegszámlában jóváírja.</w:t>
      </w:r>
    </w:p>
    <w:p w14:paraId="349E1A03" w14:textId="77777777" w:rsidR="008825D5" w:rsidRPr="00FE40B8" w:rsidRDefault="008825D5" w:rsidP="00BE22F8">
      <w:pPr>
        <w:suppressAutoHyphens/>
        <w:ind w:right="357"/>
        <w:jc w:val="both"/>
        <w:rPr>
          <w:rFonts w:ascii="Times New Roman" w:hAnsi="Times New Roman" w:cs="Times New Roman"/>
        </w:rPr>
      </w:pPr>
    </w:p>
    <w:p w14:paraId="3058C766" w14:textId="314CF60A"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a</w:t>
      </w:r>
      <w:r w:rsidR="003F6E52">
        <w:rPr>
          <w:rFonts w:ascii="Times New Roman" w:hAnsi="Times New Roman" w:cs="Times New Roman"/>
        </w:rPr>
        <w:t>.</w:t>
      </w:r>
      <w:r w:rsidRPr="00FE40B8">
        <w:rPr>
          <w:rFonts w:ascii="Times New Roman" w:hAnsi="Times New Roman" w:cs="Times New Roman"/>
        </w:rPr>
        <w:t>)</w:t>
      </w:r>
      <w:r w:rsidRPr="00FE40B8">
        <w:rPr>
          <w:rFonts w:ascii="Times New Roman" w:hAnsi="Times New Roman" w:cs="Times New Roman"/>
        </w:rPr>
        <w:tab/>
        <w:t xml:space="preserve"> a </w:t>
      </w:r>
      <w:r>
        <w:rPr>
          <w:rFonts w:ascii="Times New Roman" w:hAnsi="Times New Roman" w:cs="Times New Roman"/>
        </w:rPr>
        <w:t>Közszolgáltató</w:t>
      </w:r>
      <w:r w:rsidRPr="00FE40B8">
        <w:rPr>
          <w:rFonts w:ascii="Times New Roman" w:hAnsi="Times New Roman" w:cs="Times New Roman"/>
        </w:rPr>
        <w:t xml:space="preserve">nak a </w:t>
      </w:r>
      <w:r w:rsidR="00D0027E">
        <w:rPr>
          <w:rFonts w:ascii="Times New Roman" w:hAnsi="Times New Roman" w:cs="Times New Roman"/>
        </w:rPr>
        <w:t>6</w:t>
      </w:r>
      <w:r w:rsidRPr="00FE40B8">
        <w:rPr>
          <w:rFonts w:ascii="Times New Roman" w:hAnsi="Times New Roman" w:cs="Times New Roman"/>
        </w:rPr>
        <w:t xml:space="preserve">. számú Melléklet 4.1. pontjaiban részletezett - </w:t>
      </w:r>
      <w:r>
        <w:rPr>
          <w:rFonts w:ascii="Times New Roman" w:hAnsi="Times New Roman" w:cs="Times New Roman"/>
        </w:rPr>
        <w:t>Fővárosi Vízművek Zrt.</w:t>
      </w:r>
      <w:r w:rsidRPr="00FE40B8">
        <w:rPr>
          <w:rFonts w:ascii="Times New Roman" w:hAnsi="Times New Roman" w:cs="Times New Roman"/>
        </w:rPr>
        <w:t xml:space="preserve"> képviselője által aláírt és igazolt szállítólevelek és mérlegjegyek, valamint az Eljárótól kapott hetenkénti végzett laboratóriumi vizsgálatok jegyzőkönyvei és a szennyvíziszap minőségi/mennyiségi paramétereinek vizsgálati jegyzőkönyvei -</w:t>
      </w:r>
      <w:r w:rsidRPr="00FE40B8">
        <w:rPr>
          <w:rFonts w:ascii="Times New Roman" w:hAnsi="Times New Roman" w:cs="Times New Roman"/>
          <w:color w:val="FF0000"/>
        </w:rPr>
        <w:t xml:space="preserve"> </w:t>
      </w:r>
      <w:r w:rsidRPr="00FE40B8">
        <w:rPr>
          <w:rFonts w:ascii="Times New Roman" w:hAnsi="Times New Roman" w:cs="Times New Roman"/>
        </w:rPr>
        <w:t xml:space="preserve">alapbizonylatok alapján a </w:t>
      </w:r>
      <w:r w:rsidRPr="00216BE4">
        <w:rPr>
          <w:rFonts w:ascii="Times New Roman" w:hAnsi="Times New Roman" w:cs="Times New Roman"/>
        </w:rPr>
        <w:t>tárgyhóról összesítő jelentést (teljesítési igazolást) kell készítenie és az Eljáró részére a tárgyhónapot követő hónap 3. munkanapig eljuttatni.</w:t>
      </w:r>
      <w:r w:rsidRPr="00FE40B8">
        <w:rPr>
          <w:rFonts w:ascii="Times New Roman" w:hAnsi="Times New Roman" w:cs="Times New Roman"/>
        </w:rPr>
        <w:t xml:space="preserve"> Az Önkormányzat és az Eljáró 2 munkanapon belül köteles a teljesítés elfogadásáról írásban nyilatkozni (igazolást kiadni),</w:t>
      </w:r>
    </w:p>
    <w:p w14:paraId="58E65385" w14:textId="77777777" w:rsidR="008825D5" w:rsidRPr="00FE40B8" w:rsidRDefault="008825D5" w:rsidP="003F6E52">
      <w:pPr>
        <w:suppressAutoHyphens/>
        <w:ind w:left="709" w:right="357"/>
        <w:jc w:val="both"/>
        <w:rPr>
          <w:rFonts w:ascii="Times New Roman" w:hAnsi="Times New Roman" w:cs="Times New Roman"/>
        </w:rPr>
      </w:pPr>
    </w:p>
    <w:p w14:paraId="171EE964"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2.</w:t>
      </w:r>
      <w:r w:rsidRPr="00FE40B8">
        <w:rPr>
          <w:rFonts w:ascii="Times New Roman" w:hAnsi="Times New Roman" w:cs="Times New Roman"/>
        </w:rPr>
        <w:tab/>
        <w:t xml:space="preserve">A Fővárosi Önkormányzat az iszaphasznosítási díjat az alábbi előírásoknak megfelelően továbbszámlázza, mint közvetített szolgáltatást változatlan formában a </w:t>
      </w:r>
      <w:r>
        <w:rPr>
          <w:rFonts w:ascii="Times New Roman" w:hAnsi="Times New Roman" w:cs="Times New Roman"/>
        </w:rPr>
        <w:t>Fővárosi Vízművek Zrt.</w:t>
      </w:r>
      <w:r w:rsidRPr="00FE40B8">
        <w:rPr>
          <w:rFonts w:ascii="Times New Roman" w:hAnsi="Times New Roman" w:cs="Times New Roman"/>
        </w:rPr>
        <w:t>-nek, illetve a BKSZTT mindenkori üzemeltetőjének:</w:t>
      </w:r>
    </w:p>
    <w:p w14:paraId="17EC4D2A" w14:textId="77777777"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 xml:space="preserve">a.) </w:t>
      </w:r>
      <w:r w:rsidRPr="00FE40B8">
        <w:rPr>
          <w:rFonts w:ascii="Times New Roman" w:hAnsi="Times New Roman" w:cs="Times New Roman"/>
        </w:rPr>
        <w:tab/>
        <w:t>az Önkormányzat az Iszaphasznosító normál (26%-ot meghaladó, illetve arra átszámított) díját, valamint megbontva rendkívüli üzemeltetési állapot többletköltségét, mint megvásárolt teljesítményt, számlázza tovább azonos összegben, annak továbbértékesítése általa változatlan formában történik,</w:t>
      </w:r>
    </w:p>
    <w:p w14:paraId="5F5901B3" w14:textId="77777777"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lastRenderedPageBreak/>
        <w:t xml:space="preserve">b.) </w:t>
      </w:r>
      <w:r w:rsidRPr="00FE40B8">
        <w:rPr>
          <w:rFonts w:ascii="Times New Roman" w:hAnsi="Times New Roman" w:cs="Times New Roman"/>
        </w:rPr>
        <w:tab/>
        <w:t>az Önkormányzat számláin fel kell tüntetni, hogy „a számla közvetített szolgáltatást tartalmaz”,</w:t>
      </w:r>
    </w:p>
    <w:p w14:paraId="74A307C4" w14:textId="45B1D7E6"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 xml:space="preserve">c.) </w:t>
      </w:r>
      <w:r w:rsidRPr="00FE40B8">
        <w:rPr>
          <w:rFonts w:ascii="Times New Roman" w:hAnsi="Times New Roman" w:cs="Times New Roman"/>
        </w:rPr>
        <w:tab/>
        <w:t xml:space="preserve">a közvetített szolgáltatás bejövő és kimenő számláján is szerepeltetni </w:t>
      </w:r>
      <w:r w:rsidR="002A011D" w:rsidRPr="00FE40B8">
        <w:rPr>
          <w:rFonts w:ascii="Times New Roman" w:hAnsi="Times New Roman" w:cs="Times New Roman"/>
        </w:rPr>
        <w:t>kell a</w:t>
      </w:r>
      <w:r w:rsidRPr="00FE40B8">
        <w:rPr>
          <w:rFonts w:ascii="Times New Roman" w:hAnsi="Times New Roman" w:cs="Times New Roman"/>
        </w:rPr>
        <w:t xml:space="preserve"> megkötött szerződés hivatkozási számát,</w:t>
      </w:r>
    </w:p>
    <w:p w14:paraId="2D6DDEF1" w14:textId="77777777"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d.)</w:t>
      </w:r>
      <w:r w:rsidRPr="00FE40B8">
        <w:rPr>
          <w:rFonts w:ascii="Times New Roman" w:hAnsi="Times New Roman" w:cs="Times New Roman"/>
        </w:rPr>
        <w:tab/>
        <w:t>a számlához mellékelni kell az Önkormányzat és az Eljáró által igazolt teljesítési igazolást (összesítő jelentést).</w:t>
      </w:r>
    </w:p>
    <w:p w14:paraId="6B0E9D63" w14:textId="77777777"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e.)</w:t>
      </w:r>
      <w:r w:rsidRPr="00FE40B8">
        <w:rPr>
          <w:rFonts w:ascii="Times New Roman" w:hAnsi="Times New Roman" w:cs="Times New Roman"/>
        </w:rPr>
        <w:tab/>
        <w:t xml:space="preserve">a tárgyhóról a tárgyhót követő hónap 10-ig kell a számlát az Önkormányzatnak kiállítania és a </w:t>
      </w:r>
      <w:r>
        <w:rPr>
          <w:rFonts w:ascii="Times New Roman" w:hAnsi="Times New Roman" w:cs="Times New Roman"/>
        </w:rPr>
        <w:t>Fővárosi Vízművek Zrt.</w:t>
      </w:r>
      <w:r w:rsidRPr="00FE40B8">
        <w:rPr>
          <w:rFonts w:ascii="Times New Roman" w:hAnsi="Times New Roman" w:cs="Times New Roman"/>
        </w:rPr>
        <w:t>, illetve a BKSZTT mindenkori üzemeltetője felé benyújtani,</w:t>
      </w:r>
    </w:p>
    <w:p w14:paraId="2AB8D700" w14:textId="77777777"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 xml:space="preserve">f.) </w:t>
      </w:r>
      <w:r w:rsidRPr="00FE40B8">
        <w:rPr>
          <w:rFonts w:ascii="Times New Roman" w:hAnsi="Times New Roman" w:cs="Times New Roman"/>
        </w:rPr>
        <w:tab/>
        <w:t xml:space="preserve">a pénzügyi teljesítés határideje a számla kiállítása szerinti hó </w:t>
      </w:r>
      <w:r w:rsidRPr="00646CA0">
        <w:rPr>
          <w:rFonts w:ascii="Times New Roman" w:hAnsi="Times New Roman" w:cs="Times New Roman"/>
        </w:rPr>
        <w:t>18-</w:t>
      </w:r>
      <w:r w:rsidRPr="00FE40B8">
        <w:rPr>
          <w:rFonts w:ascii="Times New Roman" w:hAnsi="Times New Roman" w:cs="Times New Roman"/>
        </w:rPr>
        <w:t xml:space="preserve">a. </w:t>
      </w:r>
    </w:p>
    <w:p w14:paraId="101CF48B" w14:textId="77777777" w:rsidR="008825D5" w:rsidRPr="00FE40B8" w:rsidRDefault="00DD3B1C" w:rsidP="003F6E52">
      <w:pPr>
        <w:suppressAutoHyphens/>
        <w:ind w:left="709" w:right="357"/>
        <w:jc w:val="both"/>
        <w:rPr>
          <w:rFonts w:ascii="Times New Roman" w:hAnsi="Times New Roman" w:cs="Times New Roman"/>
        </w:rPr>
      </w:pPr>
      <w:r w:rsidRPr="00FE40B8">
        <w:rPr>
          <w:rFonts w:ascii="Times New Roman" w:hAnsi="Times New Roman" w:cs="Times New Roman"/>
        </w:rPr>
        <w:t xml:space="preserve">Az Önkormányzat az </w:t>
      </w:r>
      <w:r w:rsidR="00F72137">
        <w:rPr>
          <w:rFonts w:ascii="Times New Roman" w:hAnsi="Times New Roman" w:cs="Times New Roman"/>
        </w:rPr>
        <w:t>ÁFA</w:t>
      </w:r>
      <w:r w:rsidRPr="00FE40B8">
        <w:rPr>
          <w:rFonts w:ascii="Times New Roman" w:hAnsi="Times New Roman" w:cs="Times New Roman"/>
        </w:rPr>
        <w:t xml:space="preserve"> törvény 15.§-a szerinti adóalany, mely következtében az iszaphasznosítási díj</w:t>
      </w:r>
      <w:r>
        <w:rPr>
          <w:rFonts w:ascii="Times New Roman" w:hAnsi="Times New Roman" w:cs="Times New Roman"/>
        </w:rPr>
        <w:t xml:space="preserve">, </w:t>
      </w:r>
      <w:r w:rsidRPr="00FE40B8">
        <w:rPr>
          <w:rFonts w:ascii="Times New Roman" w:hAnsi="Times New Roman" w:cs="Times New Roman"/>
        </w:rPr>
        <w:t>mint közvetített szolgáltatás a mindenkori hatályos ÁFA törvény előírásai szerint (ÁFA-val növelt értékben) kerülhet az Üzemeltető társaság felé továbbszámlázásra.</w:t>
      </w:r>
    </w:p>
    <w:p w14:paraId="41DE2E4B" w14:textId="77777777" w:rsidR="008825D5" w:rsidRPr="00FE40B8" w:rsidRDefault="008825D5" w:rsidP="00BE22F8">
      <w:pPr>
        <w:suppressAutoHyphens/>
        <w:ind w:right="357"/>
        <w:jc w:val="both"/>
        <w:rPr>
          <w:rFonts w:ascii="Times New Roman" w:hAnsi="Times New Roman" w:cs="Times New Roman"/>
        </w:rPr>
      </w:pPr>
      <w:r w:rsidRPr="00FE40B8">
        <w:rPr>
          <w:rFonts w:ascii="Times New Roman" w:hAnsi="Times New Roman" w:cs="Times New Roman"/>
        </w:rPr>
        <w:t>3.</w:t>
      </w:r>
      <w:r w:rsidRPr="00FE40B8">
        <w:rPr>
          <w:rFonts w:ascii="Times New Roman" w:hAnsi="Times New Roman" w:cs="Times New Roman"/>
        </w:rPr>
        <w:tab/>
        <w:t xml:space="preserve">A </w:t>
      </w:r>
      <w:r>
        <w:rPr>
          <w:rFonts w:ascii="Times New Roman" w:hAnsi="Times New Roman" w:cs="Times New Roman"/>
        </w:rPr>
        <w:t>Fővárosi Vízművek Zrt.</w:t>
      </w:r>
      <w:r w:rsidRPr="00FE40B8">
        <w:rPr>
          <w:rFonts w:ascii="Times New Roman" w:hAnsi="Times New Roman" w:cs="Times New Roman"/>
        </w:rPr>
        <w:t xml:space="preserve">, illetve a BKSZTT mindenkori üzemeltetője az iszaphasznosítás díját a Szennyvíztisztítási Szolgáltatási díj részeként számlázza ki az FCSM Zrt. felé. </w:t>
      </w:r>
    </w:p>
    <w:p w14:paraId="03A2DD20" w14:textId="331843F5"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 xml:space="preserve">a.) </w:t>
      </w:r>
      <w:r w:rsidRPr="00FE40B8">
        <w:rPr>
          <w:rFonts w:ascii="Times New Roman" w:hAnsi="Times New Roman" w:cs="Times New Roman"/>
        </w:rPr>
        <w:tab/>
        <w:t xml:space="preserve">A </w:t>
      </w:r>
      <w:r>
        <w:rPr>
          <w:rFonts w:ascii="Times New Roman" w:hAnsi="Times New Roman" w:cs="Times New Roman"/>
        </w:rPr>
        <w:t>Fővárosi Vízművek Zrt.</w:t>
      </w:r>
      <w:r w:rsidRPr="00FE40B8">
        <w:rPr>
          <w:rFonts w:ascii="Times New Roman" w:hAnsi="Times New Roman" w:cs="Times New Roman"/>
        </w:rPr>
        <w:t xml:space="preserve"> csak azt az iszaphasznosítási díjat számlázhatja ki, amely nem tartalmazhatja a rendkívüli üzemeltetési állapot többletköltségeit (</w:t>
      </w:r>
      <w:r w:rsidR="00D0027E">
        <w:rPr>
          <w:rFonts w:ascii="Times New Roman" w:hAnsi="Times New Roman" w:cs="Times New Roman"/>
        </w:rPr>
        <w:t>6</w:t>
      </w:r>
      <w:r w:rsidRPr="00FE40B8">
        <w:rPr>
          <w:rFonts w:ascii="Times New Roman" w:hAnsi="Times New Roman" w:cs="Times New Roman"/>
        </w:rPr>
        <w:t>. sz. melléklet 2.4 pont a.) és b.) alpont).</w:t>
      </w:r>
    </w:p>
    <w:p w14:paraId="1A09BAFE" w14:textId="77777777"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b.)</w:t>
      </w:r>
      <w:r w:rsidRPr="00FE40B8">
        <w:rPr>
          <w:rFonts w:ascii="Times New Roman" w:hAnsi="Times New Roman" w:cs="Times New Roman"/>
        </w:rPr>
        <w:tab/>
        <w:t xml:space="preserve">a számla kiállításának időpontja a tárgyhónapot követő hó 12-e. </w:t>
      </w:r>
    </w:p>
    <w:p w14:paraId="025755C1" w14:textId="77777777" w:rsidR="008825D5" w:rsidRPr="00FE40B8" w:rsidRDefault="008825D5" w:rsidP="003F6E52">
      <w:pPr>
        <w:suppressAutoHyphens/>
        <w:ind w:left="709" w:right="357"/>
        <w:jc w:val="both"/>
        <w:rPr>
          <w:rFonts w:ascii="Times New Roman" w:hAnsi="Times New Roman" w:cs="Times New Roman"/>
        </w:rPr>
      </w:pPr>
      <w:r w:rsidRPr="00FE40B8">
        <w:rPr>
          <w:rFonts w:ascii="Times New Roman" w:hAnsi="Times New Roman" w:cs="Times New Roman"/>
        </w:rPr>
        <w:t>c.)</w:t>
      </w:r>
      <w:r w:rsidRPr="00FE40B8">
        <w:rPr>
          <w:rFonts w:ascii="Times New Roman" w:hAnsi="Times New Roman" w:cs="Times New Roman"/>
        </w:rPr>
        <w:tab/>
        <w:t xml:space="preserve">a pénzügyi teljesítés határideje a tárgyhónap, számla kiállítási hónap </w:t>
      </w:r>
      <w:r w:rsidRPr="00646CA0">
        <w:rPr>
          <w:rFonts w:ascii="Times New Roman" w:hAnsi="Times New Roman" w:cs="Times New Roman"/>
        </w:rPr>
        <w:t>16-a.</w:t>
      </w:r>
    </w:p>
    <w:bookmarkEnd w:id="5"/>
    <w:p w14:paraId="6B81786B" w14:textId="77777777" w:rsidR="00E367DF" w:rsidRDefault="00E367DF">
      <w:pPr>
        <w:spacing w:after="0" w:line="240" w:lineRule="auto"/>
        <w:rPr>
          <w:rFonts w:ascii="Times New Roman" w:hAnsi="Times New Roman" w:cs="Times New Roman"/>
        </w:rPr>
      </w:pPr>
      <w:r>
        <w:rPr>
          <w:rFonts w:ascii="Times New Roman" w:hAnsi="Times New Roman" w:cs="Times New Roman"/>
        </w:rPr>
        <w:br w:type="page"/>
      </w:r>
    </w:p>
    <w:p w14:paraId="60F5A0A0" w14:textId="77777777" w:rsidR="008825D5" w:rsidRDefault="008825D5" w:rsidP="00E367DF">
      <w:pPr>
        <w:widowControl w:val="0"/>
        <w:suppressAutoHyphens/>
        <w:autoSpaceDE w:val="0"/>
        <w:autoSpaceDN w:val="0"/>
        <w:adjustRightInd w:val="0"/>
        <w:spacing w:after="0" w:line="23" w:lineRule="atLeast"/>
        <w:jc w:val="both"/>
        <w:rPr>
          <w:rFonts w:ascii="Times New Roman" w:hAnsi="Times New Roman" w:cs="Times New Roman"/>
        </w:rPr>
      </w:pPr>
    </w:p>
    <w:p w14:paraId="4A1FFF5A" w14:textId="77777777" w:rsidR="008825D5" w:rsidRDefault="008825D5" w:rsidP="00BE22F8">
      <w:pPr>
        <w:widowControl w:val="0"/>
        <w:suppressAutoHyphens/>
        <w:autoSpaceDE w:val="0"/>
        <w:autoSpaceDN w:val="0"/>
        <w:adjustRightInd w:val="0"/>
        <w:spacing w:after="0" w:line="23" w:lineRule="atLeast"/>
        <w:ind w:firstLine="204"/>
        <w:jc w:val="both"/>
        <w:rPr>
          <w:rFonts w:ascii="Times New Roman" w:hAnsi="Times New Roman" w:cs="Times New Roman"/>
        </w:rPr>
      </w:pPr>
    </w:p>
    <w:p w14:paraId="74FA9056" w14:textId="61EFDBEA" w:rsidR="00CB440C" w:rsidRPr="0095311D" w:rsidRDefault="00CB440C" w:rsidP="0095311D">
      <w:pPr>
        <w:widowControl w:val="0"/>
        <w:suppressAutoHyphens/>
        <w:autoSpaceDE w:val="0"/>
        <w:autoSpaceDN w:val="0"/>
        <w:adjustRightInd w:val="0"/>
        <w:spacing w:before="200" w:after="0" w:line="240" w:lineRule="auto"/>
        <w:jc w:val="right"/>
        <w:rPr>
          <w:rFonts w:ascii="Times New Roman" w:hAnsi="Times New Roman" w:cs="Times New Roman"/>
          <w:b/>
          <w:bCs/>
        </w:rPr>
      </w:pPr>
      <w:r w:rsidRPr="0095311D">
        <w:rPr>
          <w:rFonts w:ascii="Times New Roman" w:hAnsi="Times New Roman" w:cs="Times New Roman"/>
          <w:b/>
          <w:bCs/>
        </w:rPr>
        <w:t>Közszolgáltatási Szerződés /</w:t>
      </w:r>
      <w:r w:rsidR="00EE7086" w:rsidRPr="0095311D">
        <w:rPr>
          <w:rFonts w:ascii="Times New Roman" w:hAnsi="Times New Roman" w:cs="Times New Roman"/>
          <w:b/>
          <w:bCs/>
        </w:rPr>
        <w:t>8</w:t>
      </w:r>
      <w:r w:rsidRPr="0095311D">
        <w:rPr>
          <w:rFonts w:ascii="Times New Roman" w:hAnsi="Times New Roman" w:cs="Times New Roman"/>
          <w:b/>
          <w:bCs/>
        </w:rPr>
        <w:t>. sz. melléklet</w:t>
      </w:r>
    </w:p>
    <w:p w14:paraId="4B80297B" w14:textId="77777777" w:rsidR="002A011D" w:rsidRPr="0095311D" w:rsidRDefault="002A011D" w:rsidP="0095311D">
      <w:pPr>
        <w:widowControl w:val="0"/>
        <w:suppressAutoHyphens/>
        <w:autoSpaceDE w:val="0"/>
        <w:autoSpaceDN w:val="0"/>
        <w:adjustRightInd w:val="0"/>
        <w:spacing w:before="200" w:after="0" w:line="240" w:lineRule="auto"/>
        <w:jc w:val="right"/>
        <w:rPr>
          <w:rFonts w:ascii="Times New Roman" w:hAnsi="Times New Roman" w:cs="Times New Roman"/>
          <w:b/>
          <w:bCs/>
        </w:rPr>
      </w:pPr>
    </w:p>
    <w:p w14:paraId="0EC41F70" w14:textId="77777777" w:rsidR="00CE0EC2" w:rsidRPr="009B5722" w:rsidRDefault="00CE0EC2" w:rsidP="00CE0EC2">
      <w:pPr>
        <w:widowControl w:val="0"/>
        <w:suppressAutoHyphens/>
        <w:autoSpaceDE w:val="0"/>
        <w:autoSpaceDN w:val="0"/>
        <w:adjustRightInd w:val="0"/>
        <w:spacing w:after="0" w:line="240" w:lineRule="auto"/>
        <w:jc w:val="center"/>
        <w:rPr>
          <w:rFonts w:ascii="Arial" w:hAnsi="Arial" w:cs="Arial"/>
          <w:b/>
          <w:bCs/>
          <w:i/>
        </w:rPr>
      </w:pPr>
      <w:r w:rsidRPr="009B5722">
        <w:rPr>
          <w:rFonts w:ascii="Arial" w:hAnsi="Arial" w:cs="Arial"/>
          <w:b/>
          <w:bCs/>
          <w:i/>
        </w:rPr>
        <w:t>Nem közművel összegyűjtött háztartási szennyvíz leürítésére igénybe vehető szennyvízleeresztő helyek:</w:t>
      </w:r>
    </w:p>
    <w:p w14:paraId="14F6D7AB" w14:textId="77777777" w:rsidR="00CE0EC2" w:rsidRPr="009B5722" w:rsidRDefault="00CE0EC2" w:rsidP="00CE0EC2">
      <w:pPr>
        <w:widowControl w:val="0"/>
        <w:suppressAutoHyphens/>
        <w:autoSpaceDE w:val="0"/>
        <w:autoSpaceDN w:val="0"/>
        <w:adjustRightInd w:val="0"/>
        <w:spacing w:after="0" w:line="240" w:lineRule="auto"/>
        <w:jc w:val="center"/>
        <w:rPr>
          <w:rFonts w:ascii="Arial" w:hAnsi="Arial" w:cs="Arial"/>
          <w:b/>
          <w:bCs/>
          <w:i/>
        </w:rPr>
      </w:pPr>
    </w:p>
    <w:p w14:paraId="5CBC75A3" w14:textId="77777777" w:rsidR="00CE0EC2" w:rsidRPr="009B5722" w:rsidRDefault="00CE0EC2" w:rsidP="00CE0EC2">
      <w:pPr>
        <w:spacing w:after="0" w:line="240" w:lineRule="auto"/>
        <w:rPr>
          <w:rFonts w:ascii="Arial" w:hAnsi="Arial" w:cs="Arial"/>
          <w:b/>
          <w:i/>
        </w:rPr>
      </w:pPr>
      <w:r w:rsidRPr="009B5722">
        <w:rPr>
          <w:rFonts w:ascii="Arial" w:hAnsi="Arial" w:cs="Arial"/>
          <w:b/>
          <w:i/>
        </w:rPr>
        <w:t>Befogadó szennyvíztisztítók üzemeltetője:</w:t>
      </w:r>
    </w:p>
    <w:p w14:paraId="44F9E919" w14:textId="77777777" w:rsidR="00CE0EC2" w:rsidRPr="009B5722" w:rsidRDefault="00CE0EC2" w:rsidP="00CE0EC2">
      <w:pPr>
        <w:spacing w:after="0" w:line="240" w:lineRule="auto"/>
        <w:rPr>
          <w:rFonts w:ascii="Arial" w:hAnsi="Arial" w:cs="Arial"/>
          <w:b/>
          <w:i/>
        </w:rPr>
      </w:pPr>
    </w:p>
    <w:p w14:paraId="427039BA" w14:textId="669B209A" w:rsidR="00CE0EC2" w:rsidRPr="009B5722" w:rsidRDefault="00CE0EC2" w:rsidP="00CE0EC2">
      <w:pPr>
        <w:spacing w:line="240" w:lineRule="auto"/>
        <w:ind w:left="360" w:hanging="360"/>
        <w:contextualSpacing/>
        <w:rPr>
          <w:rFonts w:ascii="Arial" w:hAnsi="Arial" w:cs="Arial"/>
          <w:b/>
          <w:i/>
        </w:rPr>
      </w:pPr>
      <w:r w:rsidRPr="009B5722">
        <w:rPr>
          <w:rFonts w:ascii="Arial" w:hAnsi="Arial" w:cs="Arial"/>
          <w:b/>
          <w:i/>
        </w:rPr>
        <w:t>I.) Fővárosi Vízművek Zrt. székhely:</w:t>
      </w:r>
      <w:r w:rsidR="002A011D" w:rsidRPr="009B5722">
        <w:rPr>
          <w:rFonts w:ascii="Arial" w:hAnsi="Arial" w:cs="Arial"/>
          <w:b/>
          <w:i/>
        </w:rPr>
        <w:t>113</w:t>
      </w:r>
      <w:r w:rsidR="002A011D">
        <w:rPr>
          <w:rFonts w:ascii="Arial" w:hAnsi="Arial" w:cs="Arial"/>
          <w:b/>
          <w:i/>
        </w:rPr>
        <w:t>8</w:t>
      </w:r>
      <w:r w:rsidR="002A011D" w:rsidRPr="009B5722">
        <w:rPr>
          <w:rFonts w:ascii="Arial" w:hAnsi="Arial" w:cs="Arial"/>
          <w:b/>
          <w:i/>
        </w:rPr>
        <w:t xml:space="preserve"> </w:t>
      </w:r>
      <w:r w:rsidRPr="009B5722">
        <w:rPr>
          <w:rFonts w:ascii="Arial" w:hAnsi="Arial" w:cs="Arial"/>
          <w:b/>
          <w:i/>
        </w:rPr>
        <w:t xml:space="preserve">Budapest, Váci út </w:t>
      </w:r>
      <w:r w:rsidR="002A011D">
        <w:rPr>
          <w:rFonts w:ascii="Arial" w:hAnsi="Arial" w:cs="Arial"/>
          <w:b/>
          <w:i/>
        </w:rPr>
        <w:t>182</w:t>
      </w:r>
      <w:r w:rsidRPr="009B5722">
        <w:rPr>
          <w:rFonts w:ascii="Arial" w:hAnsi="Arial" w:cs="Arial"/>
          <w:b/>
          <w:i/>
        </w:rPr>
        <w:t xml:space="preserve">., </w:t>
      </w:r>
    </w:p>
    <w:p w14:paraId="66635FA5" w14:textId="77777777" w:rsidR="00CE0EC2" w:rsidRPr="009B5722" w:rsidRDefault="00CE0EC2" w:rsidP="00CE0EC2">
      <w:pPr>
        <w:spacing w:line="240" w:lineRule="auto"/>
        <w:ind w:left="360" w:hanging="360"/>
        <w:contextualSpacing/>
        <w:rPr>
          <w:rFonts w:ascii="Arial" w:hAnsi="Arial" w:cs="Arial"/>
          <w:b/>
          <w:i/>
        </w:rPr>
      </w:pPr>
      <w:r w:rsidRPr="009B5722">
        <w:rPr>
          <w:rFonts w:ascii="Arial" w:hAnsi="Arial" w:cs="Arial"/>
          <w:b/>
          <w:i/>
        </w:rPr>
        <w:t>adószám: 10898824-2-44</w:t>
      </w:r>
    </w:p>
    <w:p w14:paraId="0D593D4C" w14:textId="77777777" w:rsidR="00CE0EC2" w:rsidRPr="009B5722" w:rsidRDefault="00CE0EC2" w:rsidP="00CE0EC2">
      <w:pPr>
        <w:spacing w:line="240" w:lineRule="auto"/>
        <w:ind w:left="360" w:hanging="360"/>
        <w:contextualSpacing/>
        <w:rPr>
          <w:rFonts w:ascii="Arial" w:hAnsi="Arial" w:cs="Arial"/>
          <w:b/>
          <w:i/>
        </w:rPr>
      </w:pPr>
    </w:p>
    <w:p w14:paraId="339145DB" w14:textId="77777777" w:rsidR="00CE0EC2" w:rsidRPr="009B5722" w:rsidRDefault="00CE0EC2" w:rsidP="00CE0EC2">
      <w:pPr>
        <w:spacing w:after="0" w:line="240" w:lineRule="auto"/>
        <w:ind w:firstLine="708"/>
        <w:rPr>
          <w:rFonts w:ascii="Arial" w:hAnsi="Arial" w:cs="Arial"/>
          <w:b/>
          <w:i/>
          <w:u w:val="single"/>
        </w:rPr>
      </w:pPr>
      <w:r w:rsidRPr="009B5722">
        <w:rPr>
          <w:rFonts w:ascii="Arial" w:hAnsi="Arial" w:cs="Arial"/>
          <w:b/>
          <w:i/>
          <w:u w:val="single"/>
        </w:rPr>
        <w:t>Leürítési helyek:</w:t>
      </w:r>
    </w:p>
    <w:p w14:paraId="6731B3B4" w14:textId="77777777" w:rsidR="00CE0EC2" w:rsidRPr="009B5722" w:rsidRDefault="00CE0EC2" w:rsidP="00CE0EC2">
      <w:pPr>
        <w:spacing w:after="0" w:line="240" w:lineRule="auto"/>
        <w:ind w:firstLine="708"/>
        <w:rPr>
          <w:rFonts w:ascii="Arial" w:hAnsi="Arial" w:cs="Arial"/>
          <w:b/>
          <w:i/>
          <w:u w:val="single"/>
        </w:rPr>
      </w:pPr>
    </w:p>
    <w:p w14:paraId="78C7F5BA" w14:textId="77777777" w:rsidR="00CE0EC2" w:rsidRPr="00F807AD" w:rsidRDefault="00CE0EC2" w:rsidP="0095311D">
      <w:pPr>
        <w:pStyle w:val="Listaszerbekezds"/>
        <w:numPr>
          <w:ilvl w:val="0"/>
          <w:numId w:val="41"/>
        </w:numPr>
        <w:spacing w:after="0" w:line="240" w:lineRule="auto"/>
        <w:contextualSpacing/>
        <w:rPr>
          <w:rFonts w:ascii="Times New Roman" w:hAnsi="Times New Roman" w:cs="Times New Roman"/>
        </w:rPr>
      </w:pPr>
      <w:r w:rsidRPr="00F807AD">
        <w:rPr>
          <w:rFonts w:ascii="Times New Roman" w:hAnsi="Times New Roman" w:cs="Times New Roman"/>
        </w:rPr>
        <w:t xml:space="preserve">Budapest XXI., Nagy-Duna sor 2. 210007/2. hrsz. BKSZTT  </w:t>
      </w:r>
    </w:p>
    <w:p w14:paraId="2A2ACBA5" w14:textId="77777777" w:rsidR="00CE0EC2" w:rsidRPr="00F807AD" w:rsidRDefault="00CE0EC2" w:rsidP="00CE0EC2">
      <w:pPr>
        <w:spacing w:after="0" w:line="240" w:lineRule="auto"/>
        <w:rPr>
          <w:rFonts w:ascii="Times New Roman" w:hAnsi="Times New Roman" w:cs="Times New Roman"/>
        </w:rPr>
      </w:pPr>
      <w:r w:rsidRPr="00F807AD">
        <w:rPr>
          <w:rFonts w:ascii="Times New Roman" w:hAnsi="Times New Roman" w:cs="Times New Roman"/>
        </w:rPr>
        <w:tab/>
      </w:r>
      <w:r w:rsidRPr="00F807AD">
        <w:rPr>
          <w:rFonts w:ascii="Times New Roman" w:hAnsi="Times New Roman" w:cs="Times New Roman"/>
        </w:rPr>
        <w:tab/>
        <w:t xml:space="preserve">típusa: szennyvíztisztító telepen lévő folyékony leürítő, </w:t>
      </w:r>
    </w:p>
    <w:p w14:paraId="46D34225" w14:textId="77777777" w:rsidR="00CE0EC2" w:rsidRPr="00F807AD" w:rsidRDefault="00CE0EC2" w:rsidP="00CE0EC2">
      <w:pPr>
        <w:spacing w:after="0" w:line="240" w:lineRule="auto"/>
        <w:ind w:left="708" w:firstLine="708"/>
        <w:rPr>
          <w:rFonts w:ascii="Times New Roman" w:hAnsi="Times New Roman" w:cs="Times New Roman"/>
        </w:rPr>
      </w:pPr>
      <w:r w:rsidRPr="00F807AD">
        <w:rPr>
          <w:rFonts w:ascii="Times New Roman" w:hAnsi="Times New Roman" w:cs="Times New Roman"/>
        </w:rPr>
        <w:t>EOV X234714 Y651430,</w:t>
      </w:r>
    </w:p>
    <w:p w14:paraId="319D710A" w14:textId="77777777" w:rsidR="00CE0EC2" w:rsidRPr="00F807AD" w:rsidRDefault="00CE0EC2" w:rsidP="00CE0EC2">
      <w:pPr>
        <w:spacing w:after="0" w:line="240" w:lineRule="auto"/>
        <w:ind w:left="1416"/>
        <w:rPr>
          <w:rFonts w:ascii="Times New Roman" w:hAnsi="Times New Roman" w:cs="Times New Roman"/>
        </w:rPr>
      </w:pPr>
      <w:r w:rsidRPr="00F807AD">
        <w:rPr>
          <w:rFonts w:ascii="Times New Roman" w:hAnsi="Times New Roman" w:cs="Times New Roman"/>
        </w:rPr>
        <w:t xml:space="preserve">összes kapacitása jelenleg 200.000 m3/év </w:t>
      </w:r>
    </w:p>
    <w:p w14:paraId="0006602F" w14:textId="77777777" w:rsidR="00CE0EC2" w:rsidRPr="00F807AD" w:rsidRDefault="00CE0EC2" w:rsidP="00CE0EC2">
      <w:pPr>
        <w:spacing w:after="0" w:line="240" w:lineRule="auto"/>
        <w:ind w:left="1416"/>
        <w:rPr>
          <w:rFonts w:ascii="Times New Roman" w:hAnsi="Times New Roman" w:cs="Times New Roman"/>
        </w:rPr>
      </w:pPr>
    </w:p>
    <w:p w14:paraId="0FA48C7F" w14:textId="77777777" w:rsidR="00CE0EC2" w:rsidRPr="00F807AD" w:rsidRDefault="00CE0EC2" w:rsidP="0095311D">
      <w:pPr>
        <w:pStyle w:val="Listaszerbekezds"/>
        <w:numPr>
          <w:ilvl w:val="0"/>
          <w:numId w:val="41"/>
        </w:numPr>
        <w:spacing w:after="0" w:line="240" w:lineRule="auto"/>
        <w:contextualSpacing/>
        <w:rPr>
          <w:rFonts w:ascii="Times New Roman" w:hAnsi="Times New Roman" w:cs="Times New Roman"/>
        </w:rPr>
      </w:pPr>
      <w:r w:rsidRPr="00F807AD">
        <w:rPr>
          <w:rFonts w:ascii="Times New Roman" w:hAnsi="Times New Roman" w:cs="Times New Roman"/>
        </w:rPr>
        <w:t xml:space="preserve">Budakeszi külterület, 067/18. hrsz. Budakeszi Szennyvíztisztító Telep </w:t>
      </w:r>
    </w:p>
    <w:p w14:paraId="36AE9810" w14:textId="77777777" w:rsidR="00CE0EC2" w:rsidRPr="00F807AD" w:rsidRDefault="00CE0EC2" w:rsidP="00CE0EC2">
      <w:pPr>
        <w:spacing w:after="0" w:line="240" w:lineRule="auto"/>
        <w:ind w:left="708" w:firstLine="708"/>
        <w:rPr>
          <w:rFonts w:ascii="Times New Roman" w:hAnsi="Times New Roman" w:cs="Times New Roman"/>
        </w:rPr>
      </w:pPr>
      <w:r w:rsidRPr="00F807AD">
        <w:rPr>
          <w:rFonts w:ascii="Times New Roman" w:hAnsi="Times New Roman" w:cs="Times New Roman"/>
        </w:rPr>
        <w:t>típusa: szennyvíztisztító telepen lévő folyékony leürítő,</w:t>
      </w:r>
    </w:p>
    <w:p w14:paraId="630C8096" w14:textId="434A6DCF" w:rsidR="00CE0EC2" w:rsidRPr="00F807AD" w:rsidRDefault="003035DF" w:rsidP="00CE0EC2">
      <w:pPr>
        <w:spacing w:after="0" w:line="240" w:lineRule="auto"/>
        <w:ind w:left="708" w:firstLine="708"/>
        <w:rPr>
          <w:rFonts w:ascii="Times New Roman" w:hAnsi="Times New Roman" w:cs="Times New Roman"/>
        </w:rPr>
      </w:pPr>
      <w:r w:rsidRPr="00F807AD">
        <w:rPr>
          <w:rFonts w:ascii="Times New Roman" w:hAnsi="Times New Roman" w:cs="Times New Roman"/>
        </w:rPr>
        <w:t>EOV X</w:t>
      </w:r>
      <w:r w:rsidR="00CE0EC2" w:rsidRPr="00F807AD">
        <w:rPr>
          <w:rFonts w:ascii="Times New Roman" w:hAnsi="Times New Roman" w:cs="Times New Roman"/>
        </w:rPr>
        <w:t>236637,074 Y640458,087,</w:t>
      </w:r>
    </w:p>
    <w:p w14:paraId="71ADDBE5" w14:textId="77777777" w:rsidR="00CE0EC2" w:rsidRPr="00F807AD" w:rsidRDefault="00CE0EC2" w:rsidP="00CE0EC2">
      <w:pPr>
        <w:spacing w:after="0" w:line="240" w:lineRule="auto"/>
        <w:ind w:left="708" w:firstLine="708"/>
        <w:rPr>
          <w:rFonts w:ascii="Times New Roman" w:hAnsi="Times New Roman" w:cs="Times New Roman"/>
        </w:rPr>
      </w:pPr>
      <w:r w:rsidRPr="00F807AD">
        <w:rPr>
          <w:rFonts w:ascii="Times New Roman" w:hAnsi="Times New Roman" w:cs="Times New Roman"/>
        </w:rPr>
        <w:t>összes kapacitása 17000 m3/év</w:t>
      </w:r>
    </w:p>
    <w:p w14:paraId="35D9E57D" w14:textId="77777777" w:rsidR="00CE0EC2" w:rsidRPr="00F807AD" w:rsidRDefault="00CE0EC2" w:rsidP="00CE0EC2">
      <w:pPr>
        <w:spacing w:after="0" w:line="240" w:lineRule="auto"/>
        <w:ind w:left="708" w:firstLine="708"/>
        <w:rPr>
          <w:rFonts w:ascii="Times New Roman" w:hAnsi="Times New Roman" w:cs="Times New Roman"/>
        </w:rPr>
      </w:pPr>
    </w:p>
    <w:p w14:paraId="0345CBA6" w14:textId="77777777" w:rsidR="00CE0EC2" w:rsidRPr="00F807AD" w:rsidRDefault="00CE0EC2" w:rsidP="0095311D">
      <w:pPr>
        <w:pStyle w:val="Listaszerbekezds"/>
        <w:numPr>
          <w:ilvl w:val="0"/>
          <w:numId w:val="41"/>
        </w:numPr>
        <w:spacing w:after="0" w:line="240" w:lineRule="auto"/>
        <w:contextualSpacing/>
        <w:rPr>
          <w:rFonts w:ascii="Times New Roman" w:hAnsi="Times New Roman" w:cs="Times New Roman"/>
        </w:rPr>
      </w:pPr>
      <w:r w:rsidRPr="00F807AD">
        <w:rPr>
          <w:rFonts w:ascii="Times New Roman" w:hAnsi="Times New Roman" w:cs="Times New Roman"/>
        </w:rPr>
        <w:t>Szigetszentmiklós, Massányi Károly út 0267/4. hrsz. Szigetszentmiklós Szennyvíztisztító Telep</w:t>
      </w:r>
    </w:p>
    <w:p w14:paraId="27A24D9D" w14:textId="178A9949" w:rsidR="00CE0EC2" w:rsidRPr="00F807AD" w:rsidRDefault="00CE0EC2" w:rsidP="00CE0EC2">
      <w:pPr>
        <w:spacing w:after="0" w:line="240" w:lineRule="auto"/>
        <w:rPr>
          <w:rFonts w:ascii="Times New Roman" w:hAnsi="Times New Roman" w:cs="Times New Roman"/>
        </w:rPr>
      </w:pPr>
      <w:r w:rsidRPr="00F807AD">
        <w:rPr>
          <w:rFonts w:ascii="Times New Roman" w:hAnsi="Times New Roman" w:cs="Times New Roman"/>
        </w:rPr>
        <w:tab/>
      </w:r>
      <w:r w:rsidRPr="00F807AD">
        <w:rPr>
          <w:rFonts w:ascii="Times New Roman" w:hAnsi="Times New Roman" w:cs="Times New Roman"/>
        </w:rPr>
        <w:tab/>
        <w:t xml:space="preserve">típusa: szennyvíztisztító telep, </w:t>
      </w:r>
      <w:r w:rsidR="003035DF" w:rsidRPr="00F807AD">
        <w:rPr>
          <w:rFonts w:ascii="Times New Roman" w:hAnsi="Times New Roman" w:cs="Times New Roman"/>
        </w:rPr>
        <w:t>EOV X</w:t>
      </w:r>
      <w:r w:rsidRPr="00F807AD">
        <w:rPr>
          <w:rFonts w:ascii="Times New Roman" w:hAnsi="Times New Roman" w:cs="Times New Roman"/>
        </w:rPr>
        <w:t>224644,733 Y647999,939,</w:t>
      </w:r>
    </w:p>
    <w:p w14:paraId="18883D42" w14:textId="77777777" w:rsidR="00CE0EC2" w:rsidRPr="00F807AD" w:rsidRDefault="00CE0EC2" w:rsidP="00CE0EC2">
      <w:pPr>
        <w:spacing w:after="0" w:line="240" w:lineRule="auto"/>
        <w:ind w:left="708" w:firstLine="708"/>
        <w:rPr>
          <w:rFonts w:ascii="Times New Roman" w:hAnsi="Times New Roman" w:cs="Times New Roman"/>
        </w:rPr>
      </w:pPr>
      <w:r w:rsidRPr="00F807AD">
        <w:rPr>
          <w:rFonts w:ascii="Times New Roman" w:hAnsi="Times New Roman" w:cs="Times New Roman"/>
        </w:rPr>
        <w:t>összes kapacitása 5000 m3/év</w:t>
      </w:r>
    </w:p>
    <w:p w14:paraId="3DA2C074" w14:textId="77777777" w:rsidR="00CE0EC2" w:rsidRPr="009B5722" w:rsidRDefault="00CE0EC2" w:rsidP="00CE0EC2">
      <w:pPr>
        <w:spacing w:after="0" w:line="240" w:lineRule="auto"/>
        <w:rPr>
          <w:rFonts w:ascii="Arial" w:hAnsi="Arial" w:cs="Arial"/>
          <w:b/>
          <w:i/>
        </w:rPr>
      </w:pPr>
    </w:p>
    <w:p w14:paraId="27BDF3D0" w14:textId="77777777" w:rsidR="00CE0EC2" w:rsidRPr="009B5722" w:rsidRDefault="00CE0EC2" w:rsidP="00CE0EC2">
      <w:pPr>
        <w:spacing w:after="0" w:line="240" w:lineRule="auto"/>
        <w:rPr>
          <w:rFonts w:ascii="Arial" w:hAnsi="Arial" w:cs="Arial"/>
          <w:b/>
          <w:i/>
        </w:rPr>
      </w:pPr>
    </w:p>
    <w:p w14:paraId="3D3F4BF4" w14:textId="77777777" w:rsidR="00CE0EC2" w:rsidRPr="009B5722" w:rsidRDefault="00CE0EC2" w:rsidP="00CE0EC2">
      <w:pPr>
        <w:spacing w:line="240" w:lineRule="auto"/>
        <w:ind w:left="360" w:hanging="360"/>
        <w:contextualSpacing/>
        <w:rPr>
          <w:rFonts w:ascii="Arial" w:hAnsi="Arial" w:cs="Arial"/>
          <w:b/>
          <w:i/>
        </w:rPr>
      </w:pPr>
      <w:r w:rsidRPr="009B5722">
        <w:rPr>
          <w:rFonts w:ascii="Arial" w:hAnsi="Arial" w:cs="Arial"/>
          <w:b/>
          <w:i/>
        </w:rPr>
        <w:t>II. Fővárosi Csatornázási Művek Zrt. székhely 1087 Budapest, Asztalos Sándor út 4., adószáma: 10893850-2-44.</w:t>
      </w:r>
    </w:p>
    <w:p w14:paraId="40519DDE" w14:textId="77777777" w:rsidR="00CE0EC2" w:rsidRPr="009B5722" w:rsidRDefault="00CE0EC2" w:rsidP="00CE0EC2">
      <w:pPr>
        <w:pStyle w:val="Listaszerbekezds"/>
        <w:spacing w:line="240" w:lineRule="auto"/>
        <w:contextualSpacing/>
        <w:rPr>
          <w:rFonts w:ascii="Arial" w:hAnsi="Arial" w:cs="Arial"/>
          <w:b/>
          <w:i/>
        </w:rPr>
      </w:pPr>
    </w:p>
    <w:p w14:paraId="16221967" w14:textId="77777777" w:rsidR="00CE0EC2" w:rsidRPr="009B5722" w:rsidRDefault="00CE0EC2" w:rsidP="00CE0EC2">
      <w:pPr>
        <w:pStyle w:val="Listaszerbekezds"/>
        <w:spacing w:line="240" w:lineRule="auto"/>
        <w:ind w:left="360"/>
        <w:rPr>
          <w:rFonts w:ascii="Arial" w:hAnsi="Arial" w:cs="Arial"/>
          <w:b/>
          <w:i/>
          <w:u w:val="single"/>
        </w:rPr>
      </w:pPr>
      <w:r w:rsidRPr="009B5722">
        <w:rPr>
          <w:rFonts w:ascii="Arial" w:hAnsi="Arial" w:cs="Arial"/>
          <w:b/>
          <w:i/>
          <w:u w:val="single"/>
        </w:rPr>
        <w:t>Leürítési helyek:</w:t>
      </w:r>
    </w:p>
    <w:p w14:paraId="35355065" w14:textId="77777777" w:rsidR="00CE0EC2" w:rsidRPr="00F807AD" w:rsidRDefault="00CE0EC2" w:rsidP="00CE0EC2">
      <w:pPr>
        <w:pStyle w:val="Listaszerbekezds"/>
        <w:spacing w:line="240" w:lineRule="auto"/>
        <w:ind w:left="360"/>
        <w:rPr>
          <w:rFonts w:ascii="Times New Roman" w:hAnsi="Times New Roman" w:cs="Times New Roman"/>
        </w:rPr>
      </w:pPr>
    </w:p>
    <w:p w14:paraId="595A1393" w14:textId="77777777" w:rsidR="00CE0EC2" w:rsidRPr="00F807AD" w:rsidRDefault="00CE0EC2" w:rsidP="0095311D">
      <w:pPr>
        <w:pStyle w:val="Listaszerbekezds"/>
        <w:numPr>
          <w:ilvl w:val="0"/>
          <w:numId w:val="42"/>
        </w:numPr>
        <w:spacing w:after="0" w:line="240" w:lineRule="auto"/>
        <w:ind w:left="1418"/>
        <w:contextualSpacing/>
        <w:rPr>
          <w:rFonts w:ascii="Times New Roman" w:hAnsi="Times New Roman" w:cs="Times New Roman"/>
        </w:rPr>
      </w:pPr>
      <w:r w:rsidRPr="00F807AD">
        <w:rPr>
          <w:rFonts w:ascii="Times New Roman" w:hAnsi="Times New Roman" w:cs="Times New Roman"/>
        </w:rPr>
        <w:t xml:space="preserve">Budapest XXIII., Meddőhányó utca 1. 184092. hrsz., EOV </w:t>
      </w:r>
    </w:p>
    <w:p w14:paraId="6FADC2EB"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 xml:space="preserve"> befogadó Dél-Pesti Szennyvíztisztító Telep</w:t>
      </w:r>
    </w:p>
    <w:p w14:paraId="781BAD60"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 xml:space="preserve">típusa: szennyvíztisztító telep, </w:t>
      </w:r>
    </w:p>
    <w:p w14:paraId="58D72D64"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összes kapacitás 127000 m3/év</w:t>
      </w:r>
    </w:p>
    <w:p w14:paraId="51F5365C" w14:textId="77777777" w:rsidR="00CE0EC2" w:rsidRPr="00F807AD" w:rsidRDefault="00CE0EC2" w:rsidP="00CE0EC2">
      <w:pPr>
        <w:pStyle w:val="Listaszerbekezds"/>
        <w:spacing w:line="240" w:lineRule="auto"/>
        <w:ind w:left="1418"/>
        <w:rPr>
          <w:rFonts w:ascii="Times New Roman" w:hAnsi="Times New Roman" w:cs="Times New Roman"/>
        </w:rPr>
      </w:pPr>
    </w:p>
    <w:p w14:paraId="473349E1" w14:textId="77777777" w:rsidR="00CE0EC2" w:rsidRPr="00F807AD" w:rsidRDefault="00CE0EC2" w:rsidP="0095311D">
      <w:pPr>
        <w:pStyle w:val="Listaszerbekezds"/>
        <w:numPr>
          <w:ilvl w:val="0"/>
          <w:numId w:val="42"/>
        </w:numPr>
        <w:spacing w:after="0" w:line="240" w:lineRule="auto"/>
        <w:ind w:left="1418"/>
        <w:contextualSpacing/>
        <w:rPr>
          <w:rFonts w:ascii="Times New Roman" w:hAnsi="Times New Roman" w:cs="Times New Roman"/>
        </w:rPr>
      </w:pPr>
      <w:r w:rsidRPr="00F807AD">
        <w:rPr>
          <w:rFonts w:ascii="Times New Roman" w:hAnsi="Times New Roman" w:cs="Times New Roman"/>
        </w:rPr>
        <w:t xml:space="preserve">Budapest IV., Tímár utca 1. 75840. hrsz., EOV nincs adat, </w:t>
      </w:r>
    </w:p>
    <w:p w14:paraId="15A60A24"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befogadó Észak-Pesti Szennyvíztisztító Telep</w:t>
      </w:r>
    </w:p>
    <w:p w14:paraId="1DDFD2E8"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típusa: szennyvíztisztító telepen lévő folyékony leürítő,</w:t>
      </w:r>
    </w:p>
    <w:p w14:paraId="2EAAE13A"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összes kapacitás 97028 m3</w:t>
      </w:r>
    </w:p>
    <w:p w14:paraId="6C8F4AD4" w14:textId="77777777" w:rsidR="00CE0EC2" w:rsidRPr="00F807AD" w:rsidRDefault="00CE0EC2" w:rsidP="00CE0EC2">
      <w:pPr>
        <w:pStyle w:val="Listaszerbekezds"/>
        <w:spacing w:line="240" w:lineRule="auto"/>
        <w:ind w:left="1418"/>
        <w:rPr>
          <w:rFonts w:ascii="Times New Roman" w:hAnsi="Times New Roman" w:cs="Times New Roman"/>
        </w:rPr>
      </w:pPr>
    </w:p>
    <w:p w14:paraId="5036A246" w14:textId="77777777" w:rsidR="00CE0EC2" w:rsidRPr="00F807AD" w:rsidRDefault="00CE0EC2" w:rsidP="0095311D">
      <w:pPr>
        <w:pStyle w:val="Listaszerbekezds"/>
        <w:numPr>
          <w:ilvl w:val="0"/>
          <w:numId w:val="42"/>
        </w:numPr>
        <w:spacing w:after="0" w:line="240" w:lineRule="auto"/>
        <w:ind w:left="1418"/>
        <w:contextualSpacing/>
        <w:rPr>
          <w:rFonts w:ascii="Times New Roman" w:hAnsi="Times New Roman" w:cs="Times New Roman"/>
        </w:rPr>
      </w:pPr>
      <w:r w:rsidRPr="00F807AD">
        <w:rPr>
          <w:rFonts w:ascii="Times New Roman" w:hAnsi="Times New Roman" w:cs="Times New Roman"/>
        </w:rPr>
        <w:t xml:space="preserve">Budapest III., Pünkösdfürdő utca 1-3. 64057/26. hrsz., EOV nincs adat, befogadó Észak-Pesti Szennyvíztisztító Telep, </w:t>
      </w:r>
    </w:p>
    <w:p w14:paraId="5AFC29A0"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lastRenderedPageBreak/>
        <w:t xml:space="preserve">típusa: folyékony leürítő, </w:t>
      </w:r>
    </w:p>
    <w:p w14:paraId="16D5C2EF"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összes kapacitás 127000 m3/év</w:t>
      </w:r>
    </w:p>
    <w:p w14:paraId="21A3FC34" w14:textId="77777777" w:rsidR="00CE0EC2" w:rsidRPr="00F807AD" w:rsidRDefault="00CE0EC2" w:rsidP="00CE0EC2">
      <w:pPr>
        <w:pStyle w:val="Listaszerbekezds"/>
        <w:spacing w:line="240" w:lineRule="auto"/>
        <w:ind w:left="1418"/>
        <w:rPr>
          <w:rFonts w:ascii="Times New Roman" w:hAnsi="Times New Roman" w:cs="Times New Roman"/>
        </w:rPr>
      </w:pPr>
    </w:p>
    <w:p w14:paraId="2B0F2544" w14:textId="77777777" w:rsidR="00CE0EC2" w:rsidRPr="00F807AD" w:rsidRDefault="00CE0EC2" w:rsidP="0095311D">
      <w:pPr>
        <w:pStyle w:val="Listaszerbekezds"/>
        <w:numPr>
          <w:ilvl w:val="0"/>
          <w:numId w:val="42"/>
        </w:numPr>
        <w:spacing w:after="0" w:line="240" w:lineRule="auto"/>
        <w:ind w:left="1418"/>
        <w:contextualSpacing/>
        <w:rPr>
          <w:rFonts w:ascii="Times New Roman" w:hAnsi="Times New Roman" w:cs="Times New Roman"/>
        </w:rPr>
      </w:pPr>
      <w:r w:rsidRPr="00F807AD">
        <w:rPr>
          <w:rFonts w:ascii="Times New Roman" w:hAnsi="Times New Roman" w:cs="Times New Roman"/>
        </w:rPr>
        <w:t xml:space="preserve">Budapest, XVII., Tóimalom utca 6. 137610. hrsz., nincs adat, </w:t>
      </w:r>
    </w:p>
    <w:p w14:paraId="7F157B64"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befogadó Észak-pesti Szennyvíztisztító Telep,</w:t>
      </w:r>
    </w:p>
    <w:p w14:paraId="762B956C"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típusa: folyékony leürítő,</w:t>
      </w:r>
    </w:p>
    <w:p w14:paraId="0110583C"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összes kapacitás 127000 m3/év</w:t>
      </w:r>
    </w:p>
    <w:p w14:paraId="6B159CFB" w14:textId="77777777" w:rsidR="00CE0EC2" w:rsidRPr="00F807AD" w:rsidRDefault="00CE0EC2" w:rsidP="00CE0EC2">
      <w:pPr>
        <w:pStyle w:val="Listaszerbekezds"/>
        <w:spacing w:line="240" w:lineRule="auto"/>
        <w:ind w:left="1418"/>
        <w:rPr>
          <w:rFonts w:ascii="Times New Roman" w:hAnsi="Times New Roman" w:cs="Times New Roman"/>
        </w:rPr>
      </w:pPr>
    </w:p>
    <w:p w14:paraId="37344950" w14:textId="77777777" w:rsidR="00CE0EC2" w:rsidRPr="00F807AD" w:rsidRDefault="00CE0EC2" w:rsidP="0095311D">
      <w:pPr>
        <w:pStyle w:val="Listaszerbekezds"/>
        <w:numPr>
          <w:ilvl w:val="0"/>
          <w:numId w:val="42"/>
        </w:numPr>
        <w:spacing w:after="0" w:line="240" w:lineRule="auto"/>
        <w:ind w:left="1418"/>
        <w:contextualSpacing/>
        <w:rPr>
          <w:rFonts w:ascii="Times New Roman" w:hAnsi="Times New Roman" w:cs="Times New Roman"/>
        </w:rPr>
      </w:pPr>
      <w:r w:rsidRPr="00F807AD">
        <w:rPr>
          <w:rFonts w:ascii="Times New Roman" w:hAnsi="Times New Roman" w:cs="Times New Roman"/>
        </w:rPr>
        <w:t>Budapest, II., Nagykovácsi út 11197/25. hrsz., EOV nincs adat,</w:t>
      </w:r>
    </w:p>
    <w:p w14:paraId="6BED584D"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befogadó Budapesti Központi Szennyvíztisztító Telep</w:t>
      </w:r>
    </w:p>
    <w:p w14:paraId="0B6184CD"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típusa: folyékony leürítő,</w:t>
      </w:r>
    </w:p>
    <w:p w14:paraId="373065A5"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összes kapacitás 101600 m3/év</w:t>
      </w:r>
    </w:p>
    <w:p w14:paraId="56B8351F" w14:textId="77777777" w:rsidR="00CE0EC2" w:rsidRPr="00F807AD" w:rsidRDefault="00CE0EC2" w:rsidP="00CE0EC2">
      <w:pPr>
        <w:pStyle w:val="Listaszerbekezds"/>
        <w:spacing w:line="240" w:lineRule="auto"/>
        <w:ind w:left="1418"/>
        <w:rPr>
          <w:rFonts w:ascii="Times New Roman" w:hAnsi="Times New Roman" w:cs="Times New Roman"/>
        </w:rPr>
      </w:pPr>
    </w:p>
    <w:p w14:paraId="73DAB95B" w14:textId="77777777" w:rsidR="00CE0EC2" w:rsidRPr="00F807AD" w:rsidRDefault="00CE0EC2" w:rsidP="0095311D">
      <w:pPr>
        <w:pStyle w:val="Listaszerbekezds"/>
        <w:numPr>
          <w:ilvl w:val="0"/>
          <w:numId w:val="42"/>
        </w:numPr>
        <w:spacing w:after="0" w:line="240" w:lineRule="auto"/>
        <w:ind w:left="1418"/>
        <w:contextualSpacing/>
        <w:rPr>
          <w:rFonts w:ascii="Times New Roman" w:hAnsi="Times New Roman" w:cs="Times New Roman"/>
        </w:rPr>
      </w:pPr>
      <w:r w:rsidRPr="00F807AD">
        <w:rPr>
          <w:rFonts w:ascii="Times New Roman" w:hAnsi="Times New Roman" w:cs="Times New Roman"/>
        </w:rPr>
        <w:t>Budapest XXI., Rév utca 3. 210657. hrsz., EOV nincs adat,</w:t>
      </w:r>
    </w:p>
    <w:p w14:paraId="2905C2C2"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befogadó Budapesti Központi Szennyvíztisztító Telep</w:t>
      </w:r>
    </w:p>
    <w:p w14:paraId="5D0D5920"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típusa: folyékony leürítő,</w:t>
      </w:r>
    </w:p>
    <w:p w14:paraId="642119DB"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összes kapacitás 60960 m3/év</w:t>
      </w:r>
    </w:p>
    <w:p w14:paraId="64E9E2B6" w14:textId="77777777" w:rsidR="00CE0EC2" w:rsidRPr="00F807AD" w:rsidRDefault="00CE0EC2" w:rsidP="00CE0EC2">
      <w:pPr>
        <w:pStyle w:val="Listaszerbekezds"/>
        <w:spacing w:line="240" w:lineRule="auto"/>
        <w:ind w:left="1418"/>
        <w:rPr>
          <w:rFonts w:ascii="Times New Roman" w:hAnsi="Times New Roman" w:cs="Times New Roman"/>
        </w:rPr>
      </w:pPr>
    </w:p>
    <w:p w14:paraId="7BAB5F7E" w14:textId="77777777" w:rsidR="00CE0EC2" w:rsidRPr="00F807AD" w:rsidRDefault="00CE0EC2" w:rsidP="0095311D">
      <w:pPr>
        <w:pStyle w:val="Listaszerbekezds"/>
        <w:numPr>
          <w:ilvl w:val="0"/>
          <w:numId w:val="42"/>
        </w:numPr>
        <w:spacing w:after="0" w:line="240" w:lineRule="auto"/>
        <w:ind w:left="1418"/>
        <w:contextualSpacing/>
        <w:rPr>
          <w:rFonts w:ascii="Times New Roman" w:hAnsi="Times New Roman" w:cs="Times New Roman"/>
        </w:rPr>
      </w:pPr>
      <w:r w:rsidRPr="00F807AD">
        <w:rPr>
          <w:rFonts w:ascii="Times New Roman" w:hAnsi="Times New Roman" w:cs="Times New Roman"/>
        </w:rPr>
        <w:t>Budapest XI., Hunyadi János utca 16. 43587/3. hrsz., EOV nincs adat,</w:t>
      </w:r>
    </w:p>
    <w:p w14:paraId="787B5CE1"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 xml:space="preserve">befogadó Budapesti Központi Szennyvíztisztító Telep, </w:t>
      </w:r>
    </w:p>
    <w:p w14:paraId="2FA72A89"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típusa: folyékony leürítő,</w:t>
      </w:r>
    </w:p>
    <w:p w14:paraId="3B179AEB" w14:textId="77777777" w:rsidR="00CE0EC2" w:rsidRPr="00F807AD" w:rsidRDefault="00CE0EC2" w:rsidP="00CE0EC2">
      <w:pPr>
        <w:pStyle w:val="Listaszerbekezds"/>
        <w:spacing w:line="240" w:lineRule="auto"/>
        <w:ind w:left="1418"/>
        <w:rPr>
          <w:rFonts w:ascii="Times New Roman" w:hAnsi="Times New Roman" w:cs="Times New Roman"/>
        </w:rPr>
      </w:pPr>
      <w:r w:rsidRPr="00F807AD">
        <w:rPr>
          <w:rFonts w:ascii="Times New Roman" w:hAnsi="Times New Roman" w:cs="Times New Roman"/>
        </w:rPr>
        <w:t>összes kapacitás 127000 m3/év</w:t>
      </w:r>
    </w:p>
    <w:p w14:paraId="139EF859" w14:textId="77777777" w:rsidR="00CE0EC2" w:rsidRPr="00C818CD" w:rsidRDefault="00CE0EC2" w:rsidP="00CE0EC2">
      <w:pPr>
        <w:rPr>
          <w:rFonts w:ascii="Arial" w:hAnsi="Arial" w:cs="Arial"/>
          <w:b/>
          <w:i/>
        </w:rPr>
      </w:pPr>
    </w:p>
    <w:p w14:paraId="54AA330A" w14:textId="2C960C30" w:rsidR="0095311D" w:rsidRDefault="0095311D">
      <w:pPr>
        <w:spacing w:after="0" w:line="240" w:lineRule="auto"/>
        <w:rPr>
          <w:rFonts w:ascii="Times New Roman" w:hAnsi="Times New Roman" w:cs="Times New Roman"/>
          <w:b/>
          <w:i/>
        </w:rPr>
      </w:pPr>
      <w:r>
        <w:rPr>
          <w:rFonts w:ascii="Times New Roman" w:hAnsi="Times New Roman" w:cs="Times New Roman"/>
          <w:b/>
          <w:i/>
        </w:rPr>
        <w:br w:type="page"/>
      </w:r>
    </w:p>
    <w:p w14:paraId="135E5EE3" w14:textId="19C9C7B1" w:rsidR="008825D5" w:rsidRPr="0095311D" w:rsidRDefault="0095311D" w:rsidP="0095311D">
      <w:pPr>
        <w:widowControl w:val="0"/>
        <w:suppressAutoHyphens/>
        <w:autoSpaceDE w:val="0"/>
        <w:autoSpaceDN w:val="0"/>
        <w:adjustRightInd w:val="0"/>
        <w:spacing w:before="200" w:after="0" w:line="240" w:lineRule="auto"/>
        <w:jc w:val="right"/>
        <w:rPr>
          <w:rFonts w:ascii="Times New Roman" w:hAnsi="Times New Roman" w:cs="Times New Roman"/>
          <w:b/>
          <w:bCs/>
        </w:rPr>
      </w:pPr>
      <w:r>
        <w:rPr>
          <w:rFonts w:ascii="Times New Roman" w:hAnsi="Times New Roman" w:cs="Times New Roman"/>
          <w:b/>
          <w:bCs/>
        </w:rPr>
        <w:lastRenderedPageBreak/>
        <w:t>Közszolgáltatási Szerződés / 9. számú melléklet</w:t>
      </w:r>
    </w:p>
    <w:p w14:paraId="4B0563A4" w14:textId="57FC55E4" w:rsidR="0095311D" w:rsidRDefault="0095311D" w:rsidP="0095311D">
      <w:pPr>
        <w:widowControl w:val="0"/>
        <w:suppressAutoHyphens/>
        <w:autoSpaceDE w:val="0"/>
        <w:autoSpaceDN w:val="0"/>
        <w:adjustRightInd w:val="0"/>
        <w:spacing w:after="0" w:line="23" w:lineRule="atLeast"/>
        <w:jc w:val="right"/>
        <w:rPr>
          <w:rFonts w:ascii="Times New Roman" w:hAnsi="Times New Roman" w:cs="Times New Roman"/>
          <w:b/>
          <w:i/>
        </w:rPr>
      </w:pPr>
    </w:p>
    <w:p w14:paraId="0C391283" w14:textId="77777777" w:rsidR="0095311D" w:rsidRDefault="0095311D" w:rsidP="0095311D">
      <w:pPr>
        <w:pStyle w:val="Listaszerbekezds"/>
        <w:spacing w:after="0" w:line="240" w:lineRule="auto"/>
        <w:jc w:val="both"/>
      </w:pPr>
    </w:p>
    <w:p w14:paraId="0487E06B" w14:textId="77777777" w:rsidR="0095311D" w:rsidRPr="00033628" w:rsidRDefault="0095311D" w:rsidP="0095311D">
      <w:pPr>
        <w:jc w:val="center"/>
        <w:rPr>
          <w:rFonts w:ascii="Arial" w:hAnsi="Arial" w:cs="Arial"/>
          <w:b/>
        </w:rPr>
      </w:pPr>
      <w:r w:rsidRPr="00033628">
        <w:rPr>
          <w:rFonts w:ascii="Arial" w:hAnsi="Arial" w:cs="Arial"/>
          <w:b/>
        </w:rPr>
        <w:t>Adatkezelési tájékoztató</w:t>
      </w:r>
    </w:p>
    <w:p w14:paraId="6BB91E84" w14:textId="77777777" w:rsidR="0095311D" w:rsidRPr="00033628" w:rsidRDefault="0095311D" w:rsidP="0095311D">
      <w:pPr>
        <w:jc w:val="center"/>
        <w:rPr>
          <w:rFonts w:ascii="Arial" w:hAnsi="Arial" w:cs="Arial"/>
          <w:b/>
          <w:bCs/>
          <w:color w:val="0D0D0D" w:themeColor="text1" w:themeTint="F2"/>
        </w:rPr>
      </w:pPr>
      <w:r w:rsidRPr="00033628">
        <w:rPr>
          <w:rFonts w:ascii="Arial" w:hAnsi="Arial" w:cs="Arial"/>
          <w:b/>
        </w:rPr>
        <w:t>a Fővárosi Ö</w:t>
      </w:r>
      <w:r>
        <w:rPr>
          <w:rFonts w:ascii="Arial" w:hAnsi="Arial" w:cs="Arial"/>
          <w:b/>
        </w:rPr>
        <w:t>nkormányzattal vagy a Főpolgármesteri Hivatallal szerződő természetes személyek, valamint nem természetes személy</w:t>
      </w:r>
      <w:r w:rsidRPr="00033628">
        <w:rPr>
          <w:rFonts w:ascii="Arial" w:hAnsi="Arial" w:cs="Arial"/>
          <w:b/>
        </w:rPr>
        <w:t xml:space="preserve"> szerződő fél</w:t>
      </w:r>
      <w:r>
        <w:rPr>
          <w:rFonts w:ascii="Arial" w:hAnsi="Arial" w:cs="Arial"/>
          <w:b/>
        </w:rPr>
        <w:t xml:space="preserve"> esetén kapcsolattartóként megjelölt </w:t>
      </w:r>
      <w:r w:rsidRPr="00033628">
        <w:rPr>
          <w:rFonts w:ascii="Arial" w:hAnsi="Arial" w:cs="Arial"/>
          <w:b/>
        </w:rPr>
        <w:t>személy</w:t>
      </w:r>
      <w:r>
        <w:rPr>
          <w:rFonts w:ascii="Arial" w:hAnsi="Arial" w:cs="Arial"/>
          <w:b/>
        </w:rPr>
        <w:t>ek</w:t>
      </w:r>
      <w:r w:rsidRPr="00033628">
        <w:rPr>
          <w:rFonts w:ascii="Arial" w:hAnsi="Arial" w:cs="Arial"/>
          <w:b/>
        </w:rPr>
        <w:t xml:space="preserve"> részére</w:t>
      </w:r>
    </w:p>
    <w:p w14:paraId="37D4B041" w14:textId="77777777" w:rsidR="0095311D" w:rsidRPr="00033628" w:rsidRDefault="0095311D" w:rsidP="0095311D">
      <w:pPr>
        <w:jc w:val="both"/>
        <w:rPr>
          <w:rFonts w:ascii="Arial" w:hAnsi="Arial" w:cs="Arial"/>
          <w:b/>
        </w:rPr>
      </w:pPr>
    </w:p>
    <w:p w14:paraId="757A82A7" w14:textId="77777777" w:rsidR="0095311D" w:rsidRPr="00033628" w:rsidRDefault="0095311D" w:rsidP="0095311D">
      <w:pPr>
        <w:jc w:val="both"/>
        <w:rPr>
          <w:rFonts w:ascii="Arial" w:hAnsi="Arial" w:cs="Arial"/>
        </w:rPr>
      </w:pPr>
      <w:r w:rsidRPr="00033628">
        <w:rPr>
          <w:rFonts w:ascii="Arial" w:hAnsi="Arial" w:cs="Arial"/>
        </w:rPr>
        <w:t xml:space="preserve">Adatainak védelme fontos számunkra, ezért ezúton szeretnénk Önt tájékoztatni – az Európai Parlament és Tanács a természetes személyeknek a személyes adatok kezelése tekintetében történő védelméről és az ilyen adatok szabad áramlásáról, valamint a 95/46/EK irányelv hatályon kívül helyezéséről szóló 2016/679. rendelet (a továbbiakban Rendelet) alapján – a Rendelet által védelemben részesített személyes adatainak kezelésével kapcsolatos tudnivalókról. </w:t>
      </w:r>
    </w:p>
    <w:p w14:paraId="77F34716" w14:textId="77777777" w:rsidR="0095311D" w:rsidRPr="00033628" w:rsidRDefault="0095311D" w:rsidP="0095311D">
      <w:pPr>
        <w:jc w:val="both"/>
        <w:rPr>
          <w:rFonts w:ascii="Arial" w:hAnsi="Arial" w:cs="Arial"/>
        </w:rPr>
      </w:pPr>
    </w:p>
    <w:p w14:paraId="4AFB1219" w14:textId="77777777" w:rsidR="0095311D" w:rsidRPr="00033628" w:rsidRDefault="0095311D" w:rsidP="0095311D">
      <w:pPr>
        <w:spacing w:line="240" w:lineRule="auto"/>
        <w:jc w:val="both"/>
        <w:rPr>
          <w:rFonts w:ascii="Arial" w:hAnsi="Arial" w:cs="Arial"/>
          <w:b/>
        </w:rPr>
      </w:pPr>
      <w:r w:rsidRPr="00033628">
        <w:rPr>
          <w:rFonts w:ascii="Arial" w:hAnsi="Arial" w:cs="Arial"/>
          <w:b/>
        </w:rPr>
        <w:t xml:space="preserve">1. </w:t>
      </w:r>
      <w:r w:rsidRPr="00033628">
        <w:rPr>
          <w:rFonts w:ascii="Arial" w:hAnsi="Arial" w:cs="Arial"/>
          <w:b/>
        </w:rPr>
        <w:tab/>
      </w:r>
      <w:r w:rsidRPr="00033628">
        <w:rPr>
          <w:rFonts w:ascii="Arial" w:hAnsi="Arial" w:cs="Arial"/>
          <w:b/>
          <w:u w:val="single"/>
        </w:rPr>
        <w:t>Az adatkezelő neve, elérhetőségei:</w:t>
      </w:r>
    </w:p>
    <w:p w14:paraId="1CF233B5" w14:textId="77777777" w:rsidR="0095311D" w:rsidRPr="00033628" w:rsidRDefault="0095311D" w:rsidP="0095311D">
      <w:pPr>
        <w:jc w:val="both"/>
        <w:rPr>
          <w:rFonts w:ascii="Arial" w:hAnsi="Arial" w:cs="Arial"/>
        </w:rPr>
      </w:pPr>
      <w:r w:rsidRPr="00033628">
        <w:rPr>
          <w:rFonts w:ascii="Arial" w:hAnsi="Arial" w:cs="Arial"/>
        </w:rPr>
        <w:t xml:space="preserve"> Budapest Főváros </w:t>
      </w:r>
      <w:r>
        <w:rPr>
          <w:rFonts w:ascii="Arial" w:hAnsi="Arial" w:cs="Arial"/>
        </w:rPr>
        <w:t>Főpolgármesteri Hivatal</w:t>
      </w:r>
    </w:p>
    <w:p w14:paraId="12B66C71" w14:textId="77777777" w:rsidR="0095311D" w:rsidRPr="00033628" w:rsidRDefault="0095311D" w:rsidP="0095311D">
      <w:pPr>
        <w:spacing w:line="240" w:lineRule="auto"/>
        <w:jc w:val="both"/>
        <w:rPr>
          <w:rFonts w:ascii="Arial" w:hAnsi="Arial" w:cs="Arial"/>
        </w:rPr>
      </w:pPr>
      <w:r w:rsidRPr="00033628">
        <w:rPr>
          <w:rFonts w:ascii="Arial" w:hAnsi="Arial" w:cs="Arial"/>
        </w:rPr>
        <w:t>Székhely: 1052 Budapest, Városház u. 9-11.</w:t>
      </w:r>
    </w:p>
    <w:p w14:paraId="7B6ADBAD" w14:textId="77777777" w:rsidR="0095311D" w:rsidRPr="00033628" w:rsidRDefault="0095311D" w:rsidP="0095311D">
      <w:pPr>
        <w:spacing w:line="240" w:lineRule="auto"/>
        <w:jc w:val="both"/>
        <w:rPr>
          <w:rFonts w:ascii="Arial" w:hAnsi="Arial" w:cs="Arial"/>
        </w:rPr>
      </w:pPr>
      <w:r w:rsidRPr="00033628">
        <w:rPr>
          <w:rFonts w:ascii="Arial" w:hAnsi="Arial" w:cs="Arial"/>
        </w:rPr>
        <w:t>Levélcím: 1840 Budapest</w:t>
      </w:r>
    </w:p>
    <w:p w14:paraId="4D7A77A1" w14:textId="77777777" w:rsidR="0095311D" w:rsidRPr="00033628" w:rsidRDefault="0095311D" w:rsidP="0095311D">
      <w:pPr>
        <w:spacing w:line="240" w:lineRule="auto"/>
        <w:jc w:val="both"/>
        <w:rPr>
          <w:rFonts w:ascii="Arial" w:hAnsi="Arial" w:cs="Arial"/>
        </w:rPr>
      </w:pPr>
      <w:r w:rsidRPr="00033628">
        <w:rPr>
          <w:rFonts w:ascii="Arial" w:hAnsi="Arial" w:cs="Arial"/>
        </w:rPr>
        <w:t>E-mail: ugyfelszolgalat@budapest.hu</w:t>
      </w:r>
    </w:p>
    <w:p w14:paraId="6E4C3806" w14:textId="77777777" w:rsidR="0095311D" w:rsidRPr="00033628" w:rsidRDefault="0095311D" w:rsidP="0095311D">
      <w:pPr>
        <w:spacing w:line="240" w:lineRule="auto"/>
        <w:jc w:val="both"/>
        <w:rPr>
          <w:rFonts w:ascii="Arial" w:hAnsi="Arial" w:cs="Arial"/>
        </w:rPr>
      </w:pPr>
      <w:r w:rsidRPr="00033628">
        <w:rPr>
          <w:rFonts w:ascii="Arial" w:hAnsi="Arial" w:cs="Arial"/>
        </w:rPr>
        <w:t>Telefon: +36 1 327-1000</w:t>
      </w:r>
    </w:p>
    <w:p w14:paraId="7D0E2487" w14:textId="77777777" w:rsidR="0095311D" w:rsidRPr="00033628" w:rsidRDefault="0095311D" w:rsidP="0095311D">
      <w:pPr>
        <w:jc w:val="both"/>
        <w:rPr>
          <w:rFonts w:ascii="Arial" w:hAnsi="Arial" w:cs="Arial"/>
        </w:rPr>
      </w:pPr>
      <w:r w:rsidRPr="00033628">
        <w:rPr>
          <w:rFonts w:ascii="Arial" w:hAnsi="Arial" w:cs="Arial"/>
        </w:rPr>
        <w:t xml:space="preserve">Honlap: </w:t>
      </w:r>
      <w:hyperlink r:id="rId9" w:history="1">
        <w:r w:rsidRPr="00033628">
          <w:rPr>
            <w:rStyle w:val="Hiperhivatkozs"/>
            <w:rFonts w:ascii="Arial" w:hAnsi="Arial" w:cs="Arial"/>
          </w:rPr>
          <w:t>www.budapest.hu</w:t>
        </w:r>
      </w:hyperlink>
    </w:p>
    <w:p w14:paraId="229C540B" w14:textId="77777777" w:rsidR="0095311D" w:rsidRPr="00033628" w:rsidRDefault="0095311D" w:rsidP="0095311D">
      <w:pPr>
        <w:jc w:val="both"/>
        <w:rPr>
          <w:rFonts w:ascii="Arial" w:hAnsi="Arial" w:cs="Arial"/>
          <w:b/>
        </w:rPr>
      </w:pPr>
    </w:p>
    <w:p w14:paraId="6250ED5B" w14:textId="77777777" w:rsidR="0095311D" w:rsidRPr="00033628" w:rsidRDefault="0095311D" w:rsidP="0095311D">
      <w:pPr>
        <w:jc w:val="both"/>
        <w:rPr>
          <w:rFonts w:ascii="Arial" w:hAnsi="Arial" w:cs="Arial"/>
          <w:b/>
        </w:rPr>
      </w:pPr>
      <w:r w:rsidRPr="00033628">
        <w:rPr>
          <w:rFonts w:ascii="Arial" w:hAnsi="Arial" w:cs="Arial"/>
          <w:b/>
        </w:rPr>
        <w:t xml:space="preserve">2. </w:t>
      </w:r>
      <w:r w:rsidRPr="00033628">
        <w:rPr>
          <w:rFonts w:ascii="Arial" w:hAnsi="Arial" w:cs="Arial"/>
          <w:b/>
        </w:rPr>
        <w:tab/>
      </w:r>
      <w:r w:rsidRPr="00033628">
        <w:rPr>
          <w:rFonts w:ascii="Arial" w:hAnsi="Arial" w:cs="Arial"/>
          <w:b/>
          <w:u w:val="single"/>
        </w:rPr>
        <w:t>Adatvédelmi tisztviselő</w:t>
      </w:r>
    </w:p>
    <w:p w14:paraId="55AEA136" w14:textId="77777777" w:rsidR="0095311D" w:rsidRDefault="0095311D" w:rsidP="0095311D">
      <w:pPr>
        <w:jc w:val="both"/>
        <w:rPr>
          <w:rFonts w:ascii="Arial" w:hAnsi="Arial" w:cs="Arial"/>
        </w:rPr>
      </w:pPr>
      <w:r w:rsidRPr="00033628">
        <w:rPr>
          <w:rFonts w:ascii="Arial" w:hAnsi="Arial" w:cs="Arial"/>
        </w:rPr>
        <w:t xml:space="preserve">dr. Molnár Katalin </w:t>
      </w:r>
    </w:p>
    <w:p w14:paraId="276B76B3" w14:textId="77777777" w:rsidR="0095311D" w:rsidRDefault="0095311D" w:rsidP="0095311D">
      <w:pPr>
        <w:jc w:val="both"/>
        <w:rPr>
          <w:rFonts w:ascii="Arial" w:hAnsi="Arial" w:cs="Arial"/>
        </w:rPr>
      </w:pPr>
      <w:r>
        <w:rPr>
          <w:rFonts w:ascii="Arial" w:hAnsi="Arial" w:cs="Arial"/>
        </w:rPr>
        <w:t xml:space="preserve">Tel: </w:t>
      </w:r>
      <w:r w:rsidRPr="00033628">
        <w:rPr>
          <w:rFonts w:ascii="Arial" w:hAnsi="Arial" w:cs="Arial"/>
        </w:rPr>
        <w:t xml:space="preserve">+36 1 327-1454 </w:t>
      </w:r>
    </w:p>
    <w:p w14:paraId="60B581F3" w14:textId="77777777" w:rsidR="0095311D" w:rsidRPr="00033628" w:rsidRDefault="0095311D" w:rsidP="0095311D">
      <w:pPr>
        <w:jc w:val="both"/>
        <w:rPr>
          <w:rStyle w:val="Hiperhivatkozs"/>
          <w:rFonts w:ascii="Arial" w:hAnsi="Arial" w:cs="Arial"/>
        </w:rPr>
      </w:pPr>
      <w:r w:rsidRPr="00033628">
        <w:rPr>
          <w:rFonts w:ascii="Arial" w:hAnsi="Arial" w:cs="Arial"/>
        </w:rPr>
        <w:t>E-mail:</w:t>
      </w:r>
      <w:r w:rsidRPr="00033628">
        <w:rPr>
          <w:rFonts w:ascii="Arial" w:hAnsi="Arial" w:cs="Arial"/>
          <w:u w:val="single"/>
        </w:rPr>
        <w:t xml:space="preserve"> </w:t>
      </w:r>
      <w:hyperlink r:id="rId10" w:history="1">
        <w:r w:rsidRPr="00033628">
          <w:rPr>
            <w:rStyle w:val="Hiperhivatkozs"/>
            <w:rFonts w:ascii="Arial" w:hAnsi="Arial" w:cs="Arial"/>
          </w:rPr>
          <w:t>adatvedelmitisztviselo@budapest.hu</w:t>
        </w:r>
      </w:hyperlink>
      <w:r w:rsidRPr="00033628">
        <w:rPr>
          <w:rStyle w:val="Hiperhivatkozs"/>
          <w:rFonts w:ascii="Arial" w:hAnsi="Arial" w:cs="Arial"/>
        </w:rPr>
        <w:t xml:space="preserve"> /</w:t>
      </w:r>
    </w:p>
    <w:p w14:paraId="2E4727B6" w14:textId="77777777" w:rsidR="0095311D" w:rsidRPr="00033628" w:rsidRDefault="0095311D" w:rsidP="0095311D">
      <w:pPr>
        <w:jc w:val="both"/>
        <w:rPr>
          <w:rFonts w:ascii="Arial" w:hAnsi="Arial" w:cs="Arial"/>
          <w:color w:val="0000FF" w:themeColor="hyperlink"/>
          <w:u w:val="single"/>
        </w:rPr>
      </w:pPr>
    </w:p>
    <w:p w14:paraId="7ACB4230" w14:textId="77777777" w:rsidR="0095311D" w:rsidRPr="00255D30" w:rsidRDefault="0095311D" w:rsidP="0095311D">
      <w:pPr>
        <w:jc w:val="both"/>
        <w:rPr>
          <w:rStyle w:val="Hiperhivatkozs"/>
          <w:rFonts w:ascii="Arial" w:hAnsi="Arial" w:cs="Arial"/>
          <w:b/>
          <w:color w:val="000000" w:themeColor="text1"/>
        </w:rPr>
      </w:pPr>
      <w:r w:rsidRPr="00255D30">
        <w:rPr>
          <w:rStyle w:val="Hiperhivatkozs"/>
          <w:rFonts w:ascii="Arial" w:hAnsi="Arial" w:cs="Arial"/>
          <w:b/>
          <w:color w:val="000000" w:themeColor="text1"/>
        </w:rPr>
        <w:t>3.</w:t>
      </w:r>
      <w:r w:rsidRPr="00255D30">
        <w:rPr>
          <w:rStyle w:val="Hiperhivatkozs"/>
          <w:rFonts w:ascii="Arial" w:hAnsi="Arial" w:cs="Arial"/>
          <w:b/>
          <w:color w:val="000000" w:themeColor="text1"/>
        </w:rPr>
        <w:tab/>
      </w:r>
      <w:r>
        <w:rPr>
          <w:rStyle w:val="Hiperhivatkozs"/>
          <w:rFonts w:ascii="Arial" w:hAnsi="Arial" w:cs="Arial"/>
          <w:b/>
          <w:color w:val="000000" w:themeColor="text1"/>
        </w:rPr>
        <w:t>Az adatkezelésre vonatkozó</w:t>
      </w:r>
      <w:r w:rsidRPr="00255D30">
        <w:rPr>
          <w:rStyle w:val="Hiperhivatkozs"/>
          <w:rFonts w:ascii="Arial" w:hAnsi="Arial" w:cs="Arial"/>
          <w:b/>
          <w:color w:val="000000" w:themeColor="text1"/>
        </w:rPr>
        <w:t xml:space="preserve"> jogszabályok</w:t>
      </w:r>
    </w:p>
    <w:p w14:paraId="62B719CE" w14:textId="77777777" w:rsidR="0095311D" w:rsidRPr="00255D30" w:rsidRDefault="0095311D" w:rsidP="0095311D">
      <w:pPr>
        <w:spacing w:line="240" w:lineRule="auto"/>
        <w:jc w:val="both"/>
        <w:rPr>
          <w:rStyle w:val="Hiperhivatkozs"/>
          <w:rFonts w:ascii="Arial" w:hAnsi="Arial" w:cs="Arial"/>
          <w:color w:val="000000" w:themeColor="text1"/>
        </w:rPr>
      </w:pPr>
      <w:r w:rsidRPr="00255D30">
        <w:rPr>
          <w:rStyle w:val="Hiperhivatkozs"/>
          <w:rFonts w:ascii="Arial" w:hAnsi="Arial" w:cs="Arial"/>
          <w:color w:val="000000" w:themeColor="text1"/>
        </w:rPr>
        <w:t>a)</w:t>
      </w:r>
      <w:r w:rsidRPr="00255D30">
        <w:rPr>
          <w:rStyle w:val="Hiperhivatkozs"/>
          <w:rFonts w:ascii="Arial" w:hAnsi="Arial" w:cs="Arial"/>
          <w:color w:val="000000" w:themeColor="text1"/>
        </w:rPr>
        <w:tab/>
        <w:t>a természetes személyeknek a személyes adatok kezelése tekintetében történő védelméről és az ilyen adatok szabad áramlásáról, valamint a 95/46/EK irányelv hatályon kívül helyezéséről szóló 2016/679. rendelet</w:t>
      </w:r>
    </w:p>
    <w:p w14:paraId="2565E31B" w14:textId="77777777" w:rsidR="0095311D" w:rsidRPr="00255D30" w:rsidRDefault="0095311D" w:rsidP="0095311D">
      <w:pPr>
        <w:spacing w:line="240" w:lineRule="auto"/>
        <w:jc w:val="both"/>
        <w:rPr>
          <w:rStyle w:val="Hiperhivatkozs"/>
          <w:rFonts w:ascii="Arial" w:hAnsi="Arial" w:cs="Arial"/>
          <w:color w:val="000000" w:themeColor="text1"/>
        </w:rPr>
      </w:pPr>
      <w:r w:rsidRPr="00255D30">
        <w:rPr>
          <w:rStyle w:val="Hiperhivatkozs"/>
          <w:rFonts w:ascii="Arial" w:hAnsi="Arial" w:cs="Arial"/>
          <w:color w:val="000000" w:themeColor="text1"/>
        </w:rPr>
        <w:t>b)</w:t>
      </w:r>
      <w:r w:rsidRPr="00255D30">
        <w:rPr>
          <w:rStyle w:val="Hiperhivatkozs"/>
          <w:rFonts w:ascii="Arial" w:hAnsi="Arial" w:cs="Arial"/>
          <w:color w:val="000000" w:themeColor="text1"/>
        </w:rPr>
        <w:tab/>
        <w:t>az információs önrendelkezési jogról és az információszabadságról szóló 2011. évi CXII. törvény</w:t>
      </w:r>
      <w:r>
        <w:rPr>
          <w:rStyle w:val="Hiperhivatkozs"/>
          <w:rFonts w:ascii="Arial" w:hAnsi="Arial" w:cs="Arial"/>
          <w:color w:val="000000" w:themeColor="text1"/>
        </w:rPr>
        <w:t xml:space="preserve"> (továbbiakban: Infotv.)</w:t>
      </w:r>
    </w:p>
    <w:p w14:paraId="50C65288" w14:textId="77777777" w:rsidR="0095311D" w:rsidRPr="00255D30" w:rsidRDefault="0095311D" w:rsidP="0095311D">
      <w:pPr>
        <w:spacing w:line="240" w:lineRule="auto"/>
        <w:jc w:val="both"/>
        <w:rPr>
          <w:rFonts w:ascii="Arial" w:hAnsi="Arial" w:cs="Arial"/>
          <w:color w:val="000000" w:themeColor="text1"/>
        </w:rPr>
      </w:pPr>
      <w:r w:rsidRPr="00255D30">
        <w:rPr>
          <w:rFonts w:ascii="Arial" w:hAnsi="Arial" w:cs="Arial"/>
          <w:color w:val="000000" w:themeColor="text1"/>
        </w:rPr>
        <w:t xml:space="preserve">c) </w:t>
      </w:r>
      <w:r w:rsidRPr="00255D30">
        <w:rPr>
          <w:rFonts w:ascii="Arial" w:hAnsi="Arial" w:cs="Arial"/>
          <w:color w:val="000000" w:themeColor="text1"/>
        </w:rPr>
        <w:tab/>
        <w:t>Magyarország helyi önkormányzatairól</w:t>
      </w:r>
      <w:hyperlink r:id="rId11" w:anchor="lbj0id15318211955396d93" w:history="1">
        <w:r w:rsidRPr="00255D30">
          <w:rPr>
            <w:rStyle w:val="Hiperhivatkozs"/>
            <w:rFonts w:ascii="Arial" w:hAnsi="Arial" w:cs="Arial"/>
            <w:color w:val="000000" w:themeColor="text1"/>
          </w:rPr>
          <w:t> </w:t>
        </w:r>
      </w:hyperlink>
      <w:r w:rsidRPr="00255D30">
        <w:rPr>
          <w:rFonts w:ascii="Arial" w:hAnsi="Arial" w:cs="Arial"/>
          <w:color w:val="000000" w:themeColor="text1"/>
        </w:rPr>
        <w:t>szóló 2011. évi CLXXXIX. törvény </w:t>
      </w:r>
    </w:p>
    <w:p w14:paraId="63590F6F" w14:textId="77777777" w:rsidR="0095311D" w:rsidRPr="00255D30" w:rsidRDefault="0095311D" w:rsidP="0095311D">
      <w:pPr>
        <w:spacing w:line="240" w:lineRule="auto"/>
        <w:jc w:val="both"/>
        <w:rPr>
          <w:rStyle w:val="Hiperhivatkozs"/>
          <w:rFonts w:ascii="Arial" w:hAnsi="Arial" w:cs="Arial"/>
          <w:color w:val="000000" w:themeColor="text1"/>
        </w:rPr>
      </w:pPr>
      <w:r w:rsidRPr="00255D30">
        <w:rPr>
          <w:rFonts w:ascii="Arial" w:hAnsi="Arial" w:cs="Arial"/>
          <w:color w:val="000000" w:themeColor="text1"/>
        </w:rPr>
        <w:t xml:space="preserve">d) </w:t>
      </w:r>
      <w:r w:rsidRPr="00255D30">
        <w:rPr>
          <w:rFonts w:ascii="Arial" w:hAnsi="Arial" w:cs="Arial"/>
          <w:color w:val="000000" w:themeColor="text1"/>
        </w:rPr>
        <w:tab/>
        <w:t>a nemzeti vagyonról szóló 2011. évi CXCVI. törvény</w:t>
      </w:r>
    </w:p>
    <w:p w14:paraId="6AB201F8" w14:textId="77777777" w:rsidR="0095311D" w:rsidRPr="00255D30" w:rsidRDefault="0095311D" w:rsidP="0095311D">
      <w:pPr>
        <w:spacing w:line="240" w:lineRule="auto"/>
        <w:jc w:val="both"/>
        <w:rPr>
          <w:rStyle w:val="Hiperhivatkozs"/>
          <w:rFonts w:ascii="Arial" w:hAnsi="Arial" w:cs="Arial"/>
          <w:color w:val="000000" w:themeColor="text1"/>
        </w:rPr>
      </w:pPr>
      <w:r w:rsidRPr="00255D30">
        <w:rPr>
          <w:rStyle w:val="Hiperhivatkozs"/>
          <w:rFonts w:ascii="Arial" w:hAnsi="Arial" w:cs="Arial"/>
          <w:color w:val="000000" w:themeColor="text1"/>
        </w:rPr>
        <w:t>e)</w:t>
      </w:r>
      <w:r w:rsidRPr="00255D30">
        <w:rPr>
          <w:rStyle w:val="Hiperhivatkozs"/>
          <w:rFonts w:ascii="Arial" w:hAnsi="Arial" w:cs="Arial"/>
          <w:color w:val="000000" w:themeColor="text1"/>
        </w:rPr>
        <w:tab/>
        <w:t>a polgári törvénykönyvről szóló 2013. évi V. törvény</w:t>
      </w:r>
    </w:p>
    <w:p w14:paraId="4A026F78" w14:textId="77777777" w:rsidR="0095311D" w:rsidRDefault="0095311D" w:rsidP="0095311D">
      <w:pPr>
        <w:jc w:val="both"/>
        <w:rPr>
          <w:rStyle w:val="Hiperhivatkozs"/>
          <w:rFonts w:ascii="Arial" w:hAnsi="Arial" w:cs="Arial"/>
        </w:rPr>
      </w:pPr>
    </w:p>
    <w:p w14:paraId="5A7B2968" w14:textId="77777777" w:rsidR="0095311D" w:rsidRPr="00033628" w:rsidRDefault="0095311D" w:rsidP="0095311D">
      <w:pPr>
        <w:jc w:val="both"/>
        <w:rPr>
          <w:rFonts w:ascii="Arial" w:hAnsi="Arial" w:cs="Arial"/>
          <w:u w:val="single"/>
        </w:rPr>
      </w:pPr>
      <w:r w:rsidRPr="00033628">
        <w:rPr>
          <w:rStyle w:val="Hiperhivatkozs"/>
          <w:rFonts w:ascii="Arial" w:hAnsi="Arial" w:cs="Arial"/>
        </w:rPr>
        <w:t xml:space="preserve"> </w:t>
      </w:r>
      <w:r w:rsidRPr="00033628">
        <w:rPr>
          <w:rFonts w:ascii="Arial" w:hAnsi="Arial" w:cs="Arial"/>
          <w:b/>
        </w:rPr>
        <w:t xml:space="preserve">4. </w:t>
      </w:r>
      <w:r w:rsidRPr="00033628">
        <w:rPr>
          <w:rFonts w:ascii="Arial" w:hAnsi="Arial" w:cs="Arial"/>
          <w:b/>
        </w:rPr>
        <w:tab/>
      </w:r>
      <w:r w:rsidRPr="00033628">
        <w:rPr>
          <w:rFonts w:ascii="Arial" w:hAnsi="Arial" w:cs="Arial"/>
          <w:b/>
          <w:u w:val="single"/>
        </w:rPr>
        <w:t>A kezelt adatok köre, az adatkezelés célja és jogalapja</w:t>
      </w:r>
      <w:r w:rsidRPr="00033628" w:rsidDel="00157EFC">
        <w:rPr>
          <w:rFonts w:ascii="Arial" w:hAnsi="Arial" w:cs="Arial"/>
          <w:u w:val="single"/>
        </w:rPr>
        <w:t xml:space="preserve"> </w:t>
      </w:r>
    </w:p>
    <w:tbl>
      <w:tblPr>
        <w:tblStyle w:val="Rcsostblzat"/>
        <w:tblW w:w="0" w:type="auto"/>
        <w:tblLook w:val="04A0" w:firstRow="1" w:lastRow="0" w:firstColumn="1" w:lastColumn="0" w:noHBand="0" w:noVBand="1"/>
      </w:tblPr>
      <w:tblGrid>
        <w:gridCol w:w="2777"/>
        <w:gridCol w:w="2674"/>
        <w:gridCol w:w="3610"/>
      </w:tblGrid>
      <w:tr w:rsidR="0095311D" w:rsidRPr="00343279" w14:paraId="0FAFEA1E" w14:textId="77777777" w:rsidTr="00887739">
        <w:tc>
          <w:tcPr>
            <w:tcW w:w="2929" w:type="dxa"/>
          </w:tcPr>
          <w:p w14:paraId="41F05A51" w14:textId="77777777" w:rsidR="0095311D" w:rsidRPr="00033628" w:rsidRDefault="0095311D" w:rsidP="00887739">
            <w:pPr>
              <w:jc w:val="both"/>
              <w:rPr>
                <w:rFonts w:ascii="Arial" w:hAnsi="Arial" w:cs="Arial"/>
                <w:u w:val="single"/>
              </w:rPr>
            </w:pPr>
            <w:r w:rsidRPr="00033628">
              <w:rPr>
                <w:rFonts w:ascii="Arial" w:hAnsi="Arial" w:cs="Arial"/>
                <w:b/>
                <w:color w:val="0D0D0D" w:themeColor="text1" w:themeTint="F2"/>
              </w:rPr>
              <w:t>A személyes adat megnevezése</w:t>
            </w:r>
          </w:p>
        </w:tc>
        <w:tc>
          <w:tcPr>
            <w:tcW w:w="2825" w:type="dxa"/>
          </w:tcPr>
          <w:p w14:paraId="3CC59F9B" w14:textId="77777777" w:rsidR="0095311D" w:rsidRPr="00033628" w:rsidRDefault="0095311D" w:rsidP="00887739">
            <w:pPr>
              <w:jc w:val="both"/>
              <w:rPr>
                <w:rFonts w:ascii="Arial" w:hAnsi="Arial" w:cs="Arial"/>
                <w:u w:val="single"/>
              </w:rPr>
            </w:pPr>
            <w:r w:rsidRPr="00033628">
              <w:rPr>
                <w:rFonts w:ascii="Arial" w:hAnsi="Arial" w:cs="Arial"/>
                <w:b/>
                <w:color w:val="0D0D0D" w:themeColor="text1" w:themeTint="F2"/>
              </w:rPr>
              <w:t>Az adatkezelés jogalapja</w:t>
            </w:r>
          </w:p>
        </w:tc>
        <w:tc>
          <w:tcPr>
            <w:tcW w:w="3308" w:type="dxa"/>
          </w:tcPr>
          <w:p w14:paraId="0488D068" w14:textId="77777777" w:rsidR="0095311D" w:rsidRPr="00033628" w:rsidRDefault="0095311D" w:rsidP="00887739">
            <w:pPr>
              <w:jc w:val="both"/>
              <w:rPr>
                <w:rFonts w:ascii="Arial" w:hAnsi="Arial" w:cs="Arial"/>
                <w:u w:val="single"/>
              </w:rPr>
            </w:pPr>
            <w:r w:rsidRPr="00033628">
              <w:rPr>
                <w:rFonts w:ascii="Arial" w:hAnsi="Arial" w:cs="Arial"/>
                <w:b/>
                <w:color w:val="0D0D0D" w:themeColor="text1" w:themeTint="F2"/>
              </w:rPr>
              <w:t>Az adatkezelés célja</w:t>
            </w:r>
          </w:p>
        </w:tc>
      </w:tr>
      <w:tr w:rsidR="0095311D" w:rsidRPr="00343279" w14:paraId="486CED18" w14:textId="77777777" w:rsidTr="00887739">
        <w:tc>
          <w:tcPr>
            <w:tcW w:w="9062" w:type="dxa"/>
            <w:gridSpan w:val="3"/>
          </w:tcPr>
          <w:p w14:paraId="6AB54D8C" w14:textId="77777777" w:rsidR="0095311D" w:rsidRPr="00033628" w:rsidRDefault="0095311D" w:rsidP="00887739">
            <w:pPr>
              <w:jc w:val="both"/>
              <w:rPr>
                <w:rFonts w:ascii="Arial" w:hAnsi="Arial" w:cs="Arial"/>
                <w:b/>
                <w:color w:val="0D0D0D" w:themeColor="text1" w:themeTint="F2"/>
              </w:rPr>
            </w:pPr>
            <w:r>
              <w:rPr>
                <w:rFonts w:ascii="Arial" w:hAnsi="Arial" w:cs="Arial"/>
                <w:b/>
                <w:color w:val="0D0D0D" w:themeColor="text1" w:themeTint="F2"/>
              </w:rPr>
              <w:t>1.</w:t>
            </w:r>
          </w:p>
        </w:tc>
      </w:tr>
      <w:tr w:rsidR="0095311D" w:rsidRPr="00343279" w14:paraId="3B5073C7" w14:textId="77777777" w:rsidTr="00887739">
        <w:tc>
          <w:tcPr>
            <w:tcW w:w="2929" w:type="dxa"/>
          </w:tcPr>
          <w:p w14:paraId="15D08784" w14:textId="77777777" w:rsidR="0095311D" w:rsidRDefault="0095311D" w:rsidP="00887739">
            <w:pPr>
              <w:pStyle w:val="NormlWeb"/>
              <w:tabs>
                <w:tab w:val="left" w:pos="0"/>
              </w:tabs>
              <w:ind w:right="150"/>
              <w:rPr>
                <w:rFonts w:ascii="Arial" w:hAnsi="Arial" w:cs="Arial"/>
                <w:bCs/>
                <w:color w:val="0D0D0D" w:themeColor="text1" w:themeTint="F2"/>
                <w:sz w:val="22"/>
                <w:szCs w:val="22"/>
              </w:rPr>
            </w:pPr>
            <w:r>
              <w:rPr>
                <w:rFonts w:ascii="Arial" w:hAnsi="Arial" w:cs="Arial"/>
                <w:bCs/>
                <w:color w:val="0D0D0D" w:themeColor="text1" w:themeTint="F2"/>
                <w:sz w:val="22"/>
                <w:szCs w:val="22"/>
              </w:rPr>
              <w:t>a szerződő természetes személy:</w:t>
            </w:r>
          </w:p>
          <w:p w14:paraId="7BEB859A" w14:textId="77777777" w:rsidR="0095311D" w:rsidRDefault="0095311D" w:rsidP="00887739">
            <w:pPr>
              <w:pStyle w:val="NormlWeb"/>
              <w:tabs>
                <w:tab w:val="left" w:pos="0"/>
              </w:tabs>
              <w:ind w:right="150"/>
              <w:rPr>
                <w:rFonts w:ascii="Arial" w:hAnsi="Arial" w:cs="Arial"/>
                <w:bCs/>
                <w:color w:val="0D0D0D" w:themeColor="text1" w:themeTint="F2"/>
                <w:sz w:val="22"/>
                <w:szCs w:val="22"/>
              </w:rPr>
            </w:pPr>
            <w:r>
              <w:rPr>
                <w:rFonts w:ascii="Arial" w:hAnsi="Arial" w:cs="Arial"/>
                <w:bCs/>
                <w:color w:val="0D0D0D" w:themeColor="text1" w:themeTint="F2"/>
                <w:sz w:val="22"/>
                <w:szCs w:val="22"/>
              </w:rPr>
              <w:t>-</w:t>
            </w:r>
            <w:r w:rsidRPr="00033628">
              <w:rPr>
                <w:rFonts w:ascii="Arial" w:hAnsi="Arial" w:cs="Arial"/>
                <w:bCs/>
                <w:color w:val="0D0D0D" w:themeColor="text1" w:themeTint="F2"/>
                <w:sz w:val="22"/>
                <w:szCs w:val="22"/>
              </w:rPr>
              <w:t xml:space="preserve"> neve</w:t>
            </w:r>
          </w:p>
          <w:p w14:paraId="15715D0F" w14:textId="77777777" w:rsidR="0095311D" w:rsidRDefault="0095311D" w:rsidP="00887739">
            <w:pPr>
              <w:pStyle w:val="NormlWeb"/>
              <w:tabs>
                <w:tab w:val="left" w:pos="0"/>
              </w:tabs>
              <w:ind w:right="150"/>
              <w:rPr>
                <w:rFonts w:ascii="Arial" w:hAnsi="Arial" w:cs="Arial"/>
                <w:bCs/>
                <w:color w:val="0D0D0D" w:themeColor="text1" w:themeTint="F2"/>
                <w:sz w:val="22"/>
                <w:szCs w:val="22"/>
              </w:rPr>
            </w:pPr>
            <w:r>
              <w:rPr>
                <w:rFonts w:ascii="Arial" w:hAnsi="Arial" w:cs="Arial"/>
                <w:bCs/>
                <w:color w:val="0D0D0D" w:themeColor="text1" w:themeTint="F2"/>
                <w:sz w:val="22"/>
                <w:szCs w:val="22"/>
              </w:rPr>
              <w:t>-születési neve</w:t>
            </w:r>
          </w:p>
          <w:p w14:paraId="390BC285" w14:textId="77777777" w:rsidR="0095311D" w:rsidRDefault="0095311D" w:rsidP="00887739">
            <w:pPr>
              <w:pStyle w:val="NormlWeb"/>
              <w:tabs>
                <w:tab w:val="left" w:pos="0"/>
              </w:tabs>
              <w:ind w:right="150"/>
              <w:rPr>
                <w:rFonts w:ascii="Arial" w:hAnsi="Arial" w:cs="Arial"/>
                <w:bCs/>
                <w:color w:val="0D0D0D" w:themeColor="text1" w:themeTint="F2"/>
                <w:sz w:val="22"/>
                <w:szCs w:val="22"/>
              </w:rPr>
            </w:pPr>
            <w:r>
              <w:rPr>
                <w:rFonts w:ascii="Arial" w:hAnsi="Arial" w:cs="Arial"/>
                <w:bCs/>
                <w:color w:val="0D0D0D" w:themeColor="text1" w:themeTint="F2"/>
                <w:sz w:val="22"/>
                <w:szCs w:val="22"/>
              </w:rPr>
              <w:t>-születési helye, ideje</w:t>
            </w:r>
          </w:p>
          <w:p w14:paraId="13323964" w14:textId="77777777" w:rsidR="0095311D" w:rsidRPr="00033628" w:rsidRDefault="0095311D" w:rsidP="00887739">
            <w:pPr>
              <w:pStyle w:val="NormlWeb"/>
              <w:tabs>
                <w:tab w:val="left" w:pos="0"/>
              </w:tabs>
              <w:ind w:right="150"/>
              <w:rPr>
                <w:rFonts w:ascii="Arial" w:hAnsi="Arial" w:cs="Arial"/>
                <w:bCs/>
                <w:color w:val="0D0D0D" w:themeColor="text1" w:themeTint="F2"/>
                <w:sz w:val="22"/>
                <w:szCs w:val="22"/>
              </w:rPr>
            </w:pPr>
            <w:r>
              <w:rPr>
                <w:rFonts w:ascii="Arial" w:hAnsi="Arial" w:cs="Arial"/>
                <w:bCs/>
                <w:color w:val="0D0D0D" w:themeColor="text1" w:themeTint="F2"/>
                <w:sz w:val="22"/>
                <w:szCs w:val="22"/>
              </w:rPr>
              <w:t>- anyja neve</w:t>
            </w:r>
          </w:p>
          <w:p w14:paraId="08D07957" w14:textId="77777777" w:rsidR="0095311D" w:rsidRDefault="0095311D" w:rsidP="00887739">
            <w:pPr>
              <w:pStyle w:val="NormlWeb"/>
              <w:tabs>
                <w:tab w:val="left" w:pos="0"/>
              </w:tabs>
              <w:ind w:right="150"/>
              <w:rPr>
                <w:rFonts w:ascii="Arial" w:hAnsi="Arial" w:cs="Arial"/>
                <w:b/>
                <w:bCs/>
                <w:color w:val="0D0D0D" w:themeColor="text1" w:themeTint="F2"/>
                <w:sz w:val="22"/>
                <w:szCs w:val="22"/>
              </w:rPr>
            </w:pPr>
            <w:r w:rsidRPr="00033628">
              <w:rPr>
                <w:rFonts w:ascii="Arial" w:hAnsi="Arial" w:cs="Arial"/>
                <w:bCs/>
                <w:color w:val="0D0D0D" w:themeColor="text1" w:themeTint="F2"/>
                <w:sz w:val="22"/>
                <w:szCs w:val="22"/>
              </w:rPr>
              <w:t>- személyi igazolvány száma</w:t>
            </w:r>
          </w:p>
          <w:p w14:paraId="40CBA113" w14:textId="77777777" w:rsidR="0095311D" w:rsidRPr="00FF0039" w:rsidRDefault="0095311D" w:rsidP="00887739">
            <w:pPr>
              <w:pStyle w:val="NormlWeb"/>
              <w:tabs>
                <w:tab w:val="left" w:pos="0"/>
              </w:tabs>
              <w:ind w:right="150"/>
              <w:rPr>
                <w:rFonts w:ascii="Arial" w:hAnsi="Arial" w:cs="Arial"/>
                <w:bCs/>
                <w:color w:val="0D0D0D" w:themeColor="text1" w:themeTint="F2"/>
                <w:sz w:val="22"/>
                <w:szCs w:val="22"/>
              </w:rPr>
            </w:pPr>
            <w:r w:rsidRPr="00FF0039">
              <w:rPr>
                <w:rFonts w:ascii="Arial" w:hAnsi="Arial" w:cs="Arial"/>
                <w:bCs/>
                <w:color w:val="0D0D0D" w:themeColor="text1" w:themeTint="F2"/>
                <w:sz w:val="22"/>
                <w:szCs w:val="22"/>
              </w:rPr>
              <w:t>- címe</w:t>
            </w:r>
          </w:p>
          <w:p w14:paraId="5EEF1EA8" w14:textId="77777777" w:rsidR="0095311D" w:rsidRPr="00576FAE" w:rsidRDefault="0095311D" w:rsidP="00887739">
            <w:pPr>
              <w:pStyle w:val="NormlWeb"/>
              <w:tabs>
                <w:tab w:val="left" w:pos="0"/>
              </w:tabs>
              <w:ind w:right="150"/>
              <w:rPr>
                <w:rFonts w:ascii="Arial" w:hAnsi="Arial" w:cs="Arial"/>
                <w:color w:val="0D0D0D" w:themeColor="text1" w:themeTint="F2"/>
                <w:sz w:val="22"/>
                <w:szCs w:val="22"/>
              </w:rPr>
            </w:pPr>
            <w:r>
              <w:rPr>
                <w:rFonts w:ascii="Arial" w:hAnsi="Arial" w:cs="Arial"/>
                <w:color w:val="0D0D0D" w:themeColor="text1" w:themeTint="F2"/>
                <w:sz w:val="22"/>
                <w:szCs w:val="22"/>
              </w:rPr>
              <w:t>-</w:t>
            </w:r>
            <w:r>
              <w:t xml:space="preserve"> </w:t>
            </w:r>
            <w:r w:rsidRPr="00576FAE">
              <w:rPr>
                <w:rFonts w:ascii="Arial" w:hAnsi="Arial" w:cs="Arial"/>
                <w:color w:val="0D0D0D" w:themeColor="text1" w:themeTint="F2"/>
                <w:sz w:val="22"/>
                <w:szCs w:val="22"/>
              </w:rPr>
              <w:t>telefonszám</w:t>
            </w:r>
            <w:r>
              <w:rPr>
                <w:rFonts w:ascii="Arial" w:hAnsi="Arial" w:cs="Arial"/>
                <w:color w:val="0D0D0D" w:themeColor="text1" w:themeTint="F2"/>
                <w:sz w:val="22"/>
                <w:szCs w:val="22"/>
              </w:rPr>
              <w:t>a</w:t>
            </w:r>
          </w:p>
          <w:p w14:paraId="1677FB2F" w14:textId="77777777" w:rsidR="0095311D" w:rsidRPr="00D15A5B" w:rsidRDefault="0095311D" w:rsidP="00887739">
            <w:pPr>
              <w:pStyle w:val="NormlWeb"/>
              <w:tabs>
                <w:tab w:val="left" w:pos="0"/>
              </w:tabs>
              <w:ind w:right="150"/>
              <w:rPr>
                <w:rFonts w:ascii="Arial" w:hAnsi="Arial" w:cs="Arial"/>
                <w:color w:val="0D0D0D" w:themeColor="text1" w:themeTint="F2"/>
                <w:sz w:val="22"/>
                <w:szCs w:val="22"/>
              </w:rPr>
            </w:pPr>
            <w:r>
              <w:rPr>
                <w:rFonts w:ascii="Arial" w:hAnsi="Arial" w:cs="Arial"/>
                <w:color w:val="0D0D0D" w:themeColor="text1" w:themeTint="F2"/>
                <w:sz w:val="22"/>
                <w:szCs w:val="22"/>
              </w:rPr>
              <w:t>- e-mail címe</w:t>
            </w:r>
          </w:p>
        </w:tc>
        <w:tc>
          <w:tcPr>
            <w:tcW w:w="2825" w:type="dxa"/>
          </w:tcPr>
          <w:p w14:paraId="13EBFFFC" w14:textId="77777777" w:rsidR="0095311D" w:rsidRPr="00033628" w:rsidRDefault="0095311D" w:rsidP="00887739">
            <w:pPr>
              <w:rPr>
                <w:rFonts w:ascii="Arial" w:hAnsi="Arial" w:cs="Arial"/>
                <w:u w:val="single"/>
              </w:rPr>
            </w:pPr>
          </w:p>
          <w:p w14:paraId="5FC82C14" w14:textId="77777777" w:rsidR="0095311D" w:rsidRPr="00033628" w:rsidRDefault="0095311D" w:rsidP="00887739">
            <w:pPr>
              <w:rPr>
                <w:rFonts w:ascii="Arial" w:hAnsi="Arial" w:cs="Arial"/>
                <w:u w:val="single"/>
              </w:rPr>
            </w:pPr>
          </w:p>
          <w:p w14:paraId="1D4FEAB0" w14:textId="77777777" w:rsidR="0095311D" w:rsidRPr="00033628" w:rsidRDefault="0095311D" w:rsidP="00887739">
            <w:pPr>
              <w:jc w:val="both"/>
              <w:rPr>
                <w:rFonts w:ascii="Arial" w:hAnsi="Arial" w:cs="Arial"/>
                <w:color w:val="0D0D0D" w:themeColor="text1" w:themeTint="F2"/>
              </w:rPr>
            </w:pPr>
            <w:r w:rsidRPr="00033628">
              <w:rPr>
                <w:rFonts w:ascii="Arial" w:hAnsi="Arial" w:cs="Arial"/>
              </w:rPr>
              <w:t>A Rendelet: II. fejezet 6. cikk (1) bekezdés b) pontja alapján</w:t>
            </w:r>
            <w:r w:rsidRPr="00033628">
              <w:t xml:space="preserve"> </w:t>
            </w:r>
            <w:r w:rsidRPr="00033628">
              <w:rPr>
                <w:rFonts w:ascii="Arial" w:hAnsi="Arial" w:cs="Arial"/>
                <w:color w:val="0D0D0D" w:themeColor="text1" w:themeTint="F2"/>
              </w:rPr>
              <w:t>szerződés megkötése, teljesítése</w:t>
            </w:r>
          </w:p>
          <w:p w14:paraId="1DEB193D" w14:textId="77777777" w:rsidR="0095311D" w:rsidRPr="00033628" w:rsidRDefault="0095311D" w:rsidP="00887739">
            <w:pPr>
              <w:rPr>
                <w:rFonts w:ascii="Arial" w:hAnsi="Arial" w:cs="Arial"/>
                <w:u w:val="single"/>
              </w:rPr>
            </w:pPr>
          </w:p>
        </w:tc>
        <w:tc>
          <w:tcPr>
            <w:tcW w:w="3308" w:type="dxa"/>
          </w:tcPr>
          <w:p w14:paraId="5F33EE95" w14:textId="77777777" w:rsidR="0095311D" w:rsidRPr="00033628" w:rsidRDefault="0095311D" w:rsidP="00887739">
            <w:pPr>
              <w:rPr>
                <w:rFonts w:ascii="Arial" w:hAnsi="Arial" w:cs="Arial"/>
              </w:rPr>
            </w:pPr>
          </w:p>
          <w:p w14:paraId="6654B786" w14:textId="77777777" w:rsidR="0095311D" w:rsidRPr="00033628" w:rsidRDefault="0095311D" w:rsidP="00887739">
            <w:pPr>
              <w:rPr>
                <w:rFonts w:ascii="Arial" w:hAnsi="Arial" w:cs="Arial"/>
              </w:rPr>
            </w:pPr>
          </w:p>
          <w:p w14:paraId="5B117103" w14:textId="77777777" w:rsidR="0095311D" w:rsidRPr="00033628" w:rsidRDefault="0095311D" w:rsidP="00887739">
            <w:pPr>
              <w:jc w:val="both"/>
              <w:rPr>
                <w:rFonts w:ascii="Arial" w:hAnsi="Arial" w:cs="Arial"/>
                <w:bCs/>
                <w:color w:val="0D0D0D" w:themeColor="text1" w:themeTint="F2"/>
              </w:rPr>
            </w:pPr>
            <w:r w:rsidRPr="00033628">
              <w:rPr>
                <w:rFonts w:ascii="Arial" w:hAnsi="Arial" w:cs="Arial"/>
              </w:rPr>
              <w:t xml:space="preserve">Szerződések előkészítéséhez, megkötéséhez, teljesítéséhez szükséges </w:t>
            </w:r>
          </w:p>
          <w:p w14:paraId="4729580E" w14:textId="77777777" w:rsidR="0095311D" w:rsidRPr="00033628" w:rsidRDefault="0095311D" w:rsidP="00887739">
            <w:pPr>
              <w:rPr>
                <w:rFonts w:ascii="Arial" w:hAnsi="Arial" w:cs="Arial"/>
                <w:bCs/>
                <w:color w:val="0D0D0D" w:themeColor="text1" w:themeTint="F2"/>
              </w:rPr>
            </w:pPr>
          </w:p>
          <w:p w14:paraId="1823F45E" w14:textId="77777777" w:rsidR="0095311D" w:rsidRPr="00033628" w:rsidRDefault="0095311D" w:rsidP="00887739">
            <w:pPr>
              <w:rPr>
                <w:rFonts w:ascii="Arial" w:hAnsi="Arial" w:cs="Arial"/>
                <w:bCs/>
                <w:color w:val="0D0D0D" w:themeColor="text1" w:themeTint="F2"/>
              </w:rPr>
            </w:pPr>
          </w:p>
          <w:p w14:paraId="3662877A" w14:textId="77777777" w:rsidR="0095311D" w:rsidRPr="00033628" w:rsidRDefault="0095311D" w:rsidP="00887739">
            <w:pPr>
              <w:rPr>
                <w:rFonts w:ascii="Arial" w:hAnsi="Arial" w:cs="Arial"/>
                <w:bCs/>
                <w:color w:val="0D0D0D" w:themeColor="text1" w:themeTint="F2"/>
              </w:rPr>
            </w:pPr>
          </w:p>
          <w:p w14:paraId="7CF4182D" w14:textId="77777777" w:rsidR="0095311D" w:rsidRPr="00033628" w:rsidRDefault="0095311D" w:rsidP="00887739">
            <w:pPr>
              <w:rPr>
                <w:rFonts w:ascii="Arial" w:hAnsi="Arial" w:cs="Arial"/>
                <w:u w:val="single"/>
              </w:rPr>
            </w:pPr>
          </w:p>
        </w:tc>
      </w:tr>
      <w:tr w:rsidR="0095311D" w:rsidRPr="00343279" w14:paraId="13932C5F" w14:textId="77777777" w:rsidTr="00887739">
        <w:tc>
          <w:tcPr>
            <w:tcW w:w="9062" w:type="dxa"/>
            <w:gridSpan w:val="3"/>
          </w:tcPr>
          <w:p w14:paraId="187675D5" w14:textId="77777777" w:rsidR="0095311D" w:rsidRPr="00033628" w:rsidRDefault="0095311D" w:rsidP="00887739">
            <w:pPr>
              <w:rPr>
                <w:rFonts w:ascii="Arial" w:hAnsi="Arial" w:cs="Arial"/>
              </w:rPr>
            </w:pPr>
            <w:r w:rsidRPr="00BD43A6">
              <w:rPr>
                <w:rFonts w:ascii="Arial" w:hAnsi="Arial" w:cs="Arial"/>
                <w:b/>
                <w:bCs/>
                <w:color w:val="0D0D0D" w:themeColor="text1" w:themeTint="F2"/>
              </w:rPr>
              <w:t xml:space="preserve">2. </w:t>
            </w:r>
          </w:p>
        </w:tc>
      </w:tr>
      <w:tr w:rsidR="0095311D" w:rsidRPr="00343279" w14:paraId="0484EC21" w14:textId="77777777" w:rsidTr="00887739">
        <w:tc>
          <w:tcPr>
            <w:tcW w:w="2929" w:type="dxa"/>
          </w:tcPr>
          <w:p w14:paraId="1019F0A3" w14:textId="77777777" w:rsidR="0095311D" w:rsidRDefault="0095311D" w:rsidP="00887739">
            <w:pPr>
              <w:pStyle w:val="NormlWeb"/>
              <w:tabs>
                <w:tab w:val="left" w:pos="0"/>
              </w:tabs>
              <w:ind w:right="150"/>
              <w:rPr>
                <w:rFonts w:ascii="Arial" w:hAnsi="Arial" w:cs="Arial"/>
                <w:bCs/>
                <w:color w:val="0D0D0D" w:themeColor="text1" w:themeTint="F2"/>
                <w:sz w:val="22"/>
                <w:szCs w:val="22"/>
              </w:rPr>
            </w:pPr>
            <w:r>
              <w:rPr>
                <w:rFonts w:ascii="Arial" w:hAnsi="Arial" w:cs="Arial"/>
                <w:bCs/>
                <w:color w:val="0D0D0D" w:themeColor="text1" w:themeTint="F2"/>
                <w:sz w:val="22"/>
                <w:szCs w:val="22"/>
              </w:rPr>
              <w:t>-szerződő természetes személy neve</w:t>
            </w:r>
          </w:p>
        </w:tc>
        <w:tc>
          <w:tcPr>
            <w:tcW w:w="2825" w:type="dxa"/>
          </w:tcPr>
          <w:p w14:paraId="4E315290" w14:textId="77777777" w:rsidR="0095311D" w:rsidRPr="00033628" w:rsidRDefault="0095311D" w:rsidP="00887739">
            <w:pPr>
              <w:jc w:val="both"/>
              <w:rPr>
                <w:rFonts w:ascii="Arial" w:hAnsi="Arial" w:cs="Arial"/>
                <w:color w:val="0D0D0D" w:themeColor="text1" w:themeTint="F2"/>
              </w:rPr>
            </w:pPr>
            <w:r w:rsidRPr="00033628">
              <w:rPr>
                <w:rFonts w:ascii="Arial" w:hAnsi="Arial" w:cs="Arial"/>
              </w:rPr>
              <w:t xml:space="preserve">A Rendelet: II. fejezet 6. cikk (1) </w:t>
            </w:r>
            <w:r>
              <w:rPr>
                <w:rFonts w:ascii="Arial" w:hAnsi="Arial" w:cs="Arial"/>
              </w:rPr>
              <w:t>bekezdés c</w:t>
            </w:r>
            <w:r w:rsidRPr="00033628">
              <w:rPr>
                <w:rFonts w:ascii="Arial" w:hAnsi="Arial" w:cs="Arial"/>
              </w:rPr>
              <w:t>) pontja alapján</w:t>
            </w:r>
            <w:r w:rsidRPr="00033628">
              <w:t xml:space="preserve"> </w:t>
            </w:r>
            <w:r>
              <w:rPr>
                <w:rFonts w:ascii="Arial" w:hAnsi="Arial" w:cs="Arial"/>
                <w:color w:val="0D0D0D" w:themeColor="text1" w:themeTint="F2"/>
              </w:rPr>
              <w:t>az adatkezelőre vonatkozó jogi kötelezettség teljesítése</w:t>
            </w:r>
          </w:p>
          <w:p w14:paraId="553944BD" w14:textId="77777777" w:rsidR="0095311D" w:rsidRPr="00033628" w:rsidRDefault="0095311D" w:rsidP="00887739">
            <w:pPr>
              <w:rPr>
                <w:rFonts w:ascii="Arial" w:hAnsi="Arial" w:cs="Arial"/>
                <w:u w:val="single"/>
              </w:rPr>
            </w:pPr>
          </w:p>
        </w:tc>
        <w:tc>
          <w:tcPr>
            <w:tcW w:w="3308" w:type="dxa"/>
          </w:tcPr>
          <w:p w14:paraId="110EEC1E" w14:textId="77777777" w:rsidR="0095311D" w:rsidRPr="00A501B6" w:rsidRDefault="0095311D" w:rsidP="00887739">
            <w:pPr>
              <w:jc w:val="both"/>
              <w:rPr>
                <w:rFonts w:ascii="Arial" w:hAnsi="Arial" w:cs="Arial"/>
              </w:rPr>
            </w:pPr>
            <w:r>
              <w:rPr>
                <w:rFonts w:ascii="Arial" w:hAnsi="Arial" w:cs="Arial"/>
              </w:rPr>
              <w:t>A Budapest portálon</w:t>
            </w:r>
            <w:r>
              <w:t xml:space="preserve"> (</w:t>
            </w:r>
            <w:hyperlink r:id="rId12" w:history="1">
              <w:r w:rsidRPr="009F5030">
                <w:rPr>
                  <w:rStyle w:val="Hiperhivatkozs"/>
                  <w:rFonts w:ascii="Arial" w:hAnsi="Arial" w:cs="Arial"/>
                </w:rPr>
                <w:t>http://infoszab.budapest.hu:8080/</w:t>
              </w:r>
            </w:hyperlink>
            <w:r>
              <w:rPr>
                <w:rFonts w:ascii="Arial" w:hAnsi="Arial" w:cs="Arial"/>
              </w:rPr>
              <w:t xml:space="preserve">)  történő </w:t>
            </w:r>
            <w:r w:rsidRPr="00A501B6">
              <w:rPr>
                <w:rFonts w:ascii="Arial" w:hAnsi="Arial" w:cs="Arial"/>
              </w:rPr>
              <w:t>közzét</w:t>
            </w:r>
            <w:r>
              <w:rPr>
                <w:rFonts w:ascii="Arial" w:hAnsi="Arial" w:cs="Arial"/>
              </w:rPr>
              <w:t xml:space="preserve">ételi kötelezettség teljesítése érdekében szükséges. </w:t>
            </w:r>
          </w:p>
        </w:tc>
      </w:tr>
      <w:tr w:rsidR="0095311D" w:rsidRPr="00343279" w14:paraId="53902D87" w14:textId="77777777" w:rsidTr="00887739">
        <w:tc>
          <w:tcPr>
            <w:tcW w:w="9062" w:type="dxa"/>
            <w:gridSpan w:val="3"/>
          </w:tcPr>
          <w:p w14:paraId="7A636E6C" w14:textId="77777777" w:rsidR="0095311D" w:rsidRDefault="0095311D" w:rsidP="00887739">
            <w:pPr>
              <w:jc w:val="both"/>
              <w:rPr>
                <w:rFonts w:ascii="Arial" w:hAnsi="Arial" w:cs="Arial"/>
              </w:rPr>
            </w:pPr>
            <w:r w:rsidRPr="00BD43A6">
              <w:rPr>
                <w:rFonts w:ascii="Arial" w:hAnsi="Arial" w:cs="Arial"/>
                <w:b/>
                <w:bCs/>
                <w:color w:val="0D0D0D" w:themeColor="text1" w:themeTint="F2"/>
              </w:rPr>
              <w:t xml:space="preserve">3. </w:t>
            </w:r>
          </w:p>
        </w:tc>
      </w:tr>
      <w:tr w:rsidR="0095311D" w:rsidRPr="00343279" w14:paraId="19EDE7C3" w14:textId="77777777" w:rsidTr="00887739">
        <w:tc>
          <w:tcPr>
            <w:tcW w:w="2929" w:type="dxa"/>
          </w:tcPr>
          <w:p w14:paraId="5D2F7D77" w14:textId="77777777" w:rsidR="0095311D" w:rsidRPr="00097BFC" w:rsidRDefault="0095311D" w:rsidP="00887739">
            <w:pPr>
              <w:pStyle w:val="NormlWeb"/>
              <w:tabs>
                <w:tab w:val="left" w:pos="0"/>
              </w:tabs>
              <w:ind w:right="150"/>
              <w:rPr>
                <w:rFonts w:ascii="Arial" w:hAnsi="Arial" w:cs="Arial"/>
                <w:bCs/>
                <w:color w:val="0D0D0D" w:themeColor="text1" w:themeTint="F2"/>
                <w:sz w:val="22"/>
                <w:szCs w:val="22"/>
              </w:rPr>
            </w:pPr>
            <w:r>
              <w:rPr>
                <w:rFonts w:ascii="Arial" w:hAnsi="Arial" w:cs="Arial"/>
                <w:bCs/>
                <w:color w:val="0D0D0D" w:themeColor="text1" w:themeTint="F2"/>
                <w:sz w:val="22"/>
                <w:szCs w:val="22"/>
              </w:rPr>
              <w:t>- nem természetes személy</w:t>
            </w:r>
            <w:r w:rsidRPr="00097BFC">
              <w:rPr>
                <w:rFonts w:ascii="Arial" w:hAnsi="Arial" w:cs="Arial"/>
                <w:bCs/>
                <w:color w:val="0D0D0D" w:themeColor="text1" w:themeTint="F2"/>
                <w:sz w:val="22"/>
                <w:szCs w:val="22"/>
              </w:rPr>
              <w:t xml:space="preserve"> szerződő fél kapcsolattartójának:</w:t>
            </w:r>
          </w:p>
          <w:p w14:paraId="01ED2DE1" w14:textId="77777777" w:rsidR="0095311D" w:rsidRPr="00097BFC" w:rsidRDefault="0095311D" w:rsidP="00887739">
            <w:pPr>
              <w:pStyle w:val="NormlWeb"/>
              <w:tabs>
                <w:tab w:val="left" w:pos="0"/>
              </w:tabs>
              <w:ind w:right="150"/>
              <w:rPr>
                <w:rFonts w:ascii="Arial" w:hAnsi="Arial" w:cs="Arial"/>
                <w:bCs/>
                <w:color w:val="0D0D0D" w:themeColor="text1" w:themeTint="F2"/>
                <w:sz w:val="22"/>
                <w:szCs w:val="22"/>
              </w:rPr>
            </w:pPr>
            <w:r w:rsidRPr="00097BFC">
              <w:rPr>
                <w:rFonts w:ascii="Arial" w:hAnsi="Arial" w:cs="Arial"/>
                <w:bCs/>
                <w:color w:val="0D0D0D" w:themeColor="text1" w:themeTint="F2"/>
                <w:sz w:val="22"/>
                <w:szCs w:val="22"/>
              </w:rPr>
              <w:t>-neve</w:t>
            </w:r>
          </w:p>
          <w:p w14:paraId="0305B695" w14:textId="77777777" w:rsidR="0095311D" w:rsidRPr="00097BFC" w:rsidRDefault="0095311D" w:rsidP="00887739">
            <w:pPr>
              <w:pStyle w:val="NormlWeb"/>
              <w:tabs>
                <w:tab w:val="left" w:pos="0"/>
              </w:tabs>
              <w:ind w:right="150"/>
              <w:rPr>
                <w:rFonts w:ascii="Arial" w:hAnsi="Arial" w:cs="Arial"/>
                <w:bCs/>
                <w:color w:val="0D0D0D" w:themeColor="text1" w:themeTint="F2"/>
                <w:sz w:val="22"/>
                <w:szCs w:val="22"/>
              </w:rPr>
            </w:pPr>
            <w:r w:rsidRPr="00097BFC">
              <w:rPr>
                <w:rFonts w:ascii="Arial" w:hAnsi="Arial" w:cs="Arial"/>
                <w:bCs/>
                <w:color w:val="0D0D0D" w:themeColor="text1" w:themeTint="F2"/>
                <w:sz w:val="22"/>
                <w:szCs w:val="22"/>
              </w:rPr>
              <w:t>-címe</w:t>
            </w:r>
          </w:p>
          <w:p w14:paraId="0D3A1B32" w14:textId="77777777" w:rsidR="0095311D" w:rsidRPr="00097BFC" w:rsidRDefault="0095311D" w:rsidP="00887739">
            <w:pPr>
              <w:pStyle w:val="NormlWeb"/>
              <w:tabs>
                <w:tab w:val="left" w:pos="0"/>
              </w:tabs>
              <w:ind w:right="150"/>
              <w:rPr>
                <w:rFonts w:ascii="Arial" w:hAnsi="Arial" w:cs="Arial"/>
                <w:bCs/>
                <w:color w:val="0D0D0D" w:themeColor="text1" w:themeTint="F2"/>
                <w:sz w:val="22"/>
                <w:szCs w:val="22"/>
              </w:rPr>
            </w:pPr>
            <w:r w:rsidRPr="00097BFC">
              <w:rPr>
                <w:rFonts w:ascii="Arial" w:hAnsi="Arial" w:cs="Arial"/>
                <w:bCs/>
                <w:color w:val="0D0D0D" w:themeColor="text1" w:themeTint="F2"/>
                <w:sz w:val="22"/>
                <w:szCs w:val="22"/>
              </w:rPr>
              <w:t>-e-mail címe</w:t>
            </w:r>
          </w:p>
          <w:p w14:paraId="093205F5" w14:textId="77777777" w:rsidR="0095311D" w:rsidRPr="00097BFC" w:rsidRDefault="0095311D" w:rsidP="00887739">
            <w:pPr>
              <w:pStyle w:val="NormlWeb"/>
              <w:tabs>
                <w:tab w:val="left" w:pos="0"/>
              </w:tabs>
              <w:ind w:right="150"/>
              <w:rPr>
                <w:rFonts w:ascii="Arial" w:hAnsi="Arial" w:cs="Arial"/>
                <w:bCs/>
                <w:color w:val="0D0D0D" w:themeColor="text1" w:themeTint="F2"/>
                <w:sz w:val="22"/>
                <w:szCs w:val="22"/>
              </w:rPr>
            </w:pPr>
            <w:r w:rsidRPr="00097BFC">
              <w:rPr>
                <w:rFonts w:ascii="Arial" w:hAnsi="Arial" w:cs="Arial"/>
                <w:bCs/>
                <w:color w:val="0D0D0D" w:themeColor="text1" w:themeTint="F2"/>
                <w:sz w:val="22"/>
                <w:szCs w:val="22"/>
              </w:rPr>
              <w:t>-telefonszáma</w:t>
            </w:r>
          </w:p>
        </w:tc>
        <w:tc>
          <w:tcPr>
            <w:tcW w:w="2825" w:type="dxa"/>
          </w:tcPr>
          <w:p w14:paraId="5F1B4E14" w14:textId="77777777" w:rsidR="0095311D" w:rsidRDefault="0095311D" w:rsidP="00887739">
            <w:pPr>
              <w:jc w:val="both"/>
              <w:rPr>
                <w:rFonts w:ascii="Arial" w:hAnsi="Arial" w:cs="Arial"/>
              </w:rPr>
            </w:pPr>
            <w:r w:rsidRPr="00097BFC">
              <w:rPr>
                <w:rFonts w:ascii="Arial" w:hAnsi="Arial" w:cs="Arial"/>
              </w:rPr>
              <w:t>A Rendelet II. fejezet 6. cikk (1) bekezdés f) pontja alapján az adatkezelő jogos érdeke</w:t>
            </w:r>
            <w:r>
              <w:rPr>
                <w:rFonts w:ascii="Arial" w:hAnsi="Arial" w:cs="Arial"/>
              </w:rPr>
              <w:t xml:space="preserve">. </w:t>
            </w:r>
          </w:p>
          <w:p w14:paraId="358F4740" w14:textId="77777777" w:rsidR="0095311D" w:rsidRDefault="0095311D" w:rsidP="00887739">
            <w:pPr>
              <w:jc w:val="both"/>
              <w:rPr>
                <w:rFonts w:ascii="Arial" w:hAnsi="Arial" w:cs="Arial"/>
              </w:rPr>
            </w:pPr>
          </w:p>
          <w:p w14:paraId="54AD3EC9" w14:textId="77777777" w:rsidR="0095311D" w:rsidRPr="00097BFC" w:rsidRDefault="0095311D" w:rsidP="00887739">
            <w:pPr>
              <w:jc w:val="both"/>
              <w:rPr>
                <w:rFonts w:ascii="Arial" w:hAnsi="Arial" w:cs="Arial"/>
              </w:rPr>
            </w:pPr>
            <w:r w:rsidRPr="002A7EEB">
              <w:rPr>
                <w:rFonts w:ascii="Arial" w:hAnsi="Arial" w:cs="Arial"/>
              </w:rPr>
              <w:t>A nem természetes személlyel kötött szerződés teljesítéséhez, ennek érdekében a szerződő fél által kapcsolattartásra kijelölt személyek adatai</w:t>
            </w:r>
            <w:r w:rsidRPr="002A7EEB">
              <w:rPr>
                <w:rFonts w:ascii="Arial" w:hAnsi="Arial" w:cs="Arial"/>
              </w:rPr>
              <w:lastRenderedPageBreak/>
              <w:t xml:space="preserve">nak kezeléséhez az Önkormányzatnak/Hivatalnak jogos érdeke fűződik. A szerződés teljesítéséhez fűződő jogos érdek arányban áll, a kapcsolattartáshoz szükséges személyes adatok kezelésével.  </w:t>
            </w:r>
          </w:p>
        </w:tc>
        <w:tc>
          <w:tcPr>
            <w:tcW w:w="3308" w:type="dxa"/>
          </w:tcPr>
          <w:p w14:paraId="154E8B60" w14:textId="77777777" w:rsidR="0095311D" w:rsidRPr="002A7EEB" w:rsidRDefault="0095311D" w:rsidP="00887739">
            <w:pPr>
              <w:rPr>
                <w:rFonts w:ascii="Arial" w:hAnsi="Arial" w:cs="Arial"/>
              </w:rPr>
            </w:pPr>
            <w:r>
              <w:rPr>
                <w:rFonts w:ascii="Arial" w:hAnsi="Arial" w:cs="Arial"/>
              </w:rPr>
              <w:lastRenderedPageBreak/>
              <w:t>A szerződő féllel</w:t>
            </w:r>
            <w:r w:rsidRPr="00097BFC">
              <w:rPr>
                <w:rFonts w:ascii="Arial" w:hAnsi="Arial" w:cs="Arial"/>
              </w:rPr>
              <w:t xml:space="preserve"> történő kapcsolattartás</w:t>
            </w:r>
            <w:r>
              <w:rPr>
                <w:rFonts w:ascii="Arial" w:hAnsi="Arial" w:cs="Arial"/>
              </w:rPr>
              <w:t xml:space="preserve"> szükséges a szerződések teljesítése érdekében. </w:t>
            </w:r>
          </w:p>
          <w:p w14:paraId="01459A00" w14:textId="77777777" w:rsidR="0095311D" w:rsidRDefault="0095311D" w:rsidP="00887739">
            <w:pPr>
              <w:jc w:val="both"/>
              <w:rPr>
                <w:rFonts w:ascii="Arial" w:hAnsi="Arial" w:cs="Arial"/>
              </w:rPr>
            </w:pPr>
          </w:p>
          <w:p w14:paraId="6631A759" w14:textId="77777777" w:rsidR="0095311D" w:rsidRPr="00097BFC" w:rsidRDefault="0095311D" w:rsidP="00887739">
            <w:pPr>
              <w:jc w:val="both"/>
              <w:rPr>
                <w:rFonts w:ascii="Arial" w:hAnsi="Arial" w:cs="Arial"/>
              </w:rPr>
            </w:pPr>
          </w:p>
        </w:tc>
      </w:tr>
    </w:tbl>
    <w:p w14:paraId="56E0EE64" w14:textId="77777777" w:rsidR="0095311D" w:rsidRPr="00033628" w:rsidRDefault="0095311D" w:rsidP="0095311D">
      <w:pPr>
        <w:jc w:val="both"/>
        <w:rPr>
          <w:rFonts w:ascii="Arial" w:hAnsi="Arial" w:cs="Arial"/>
        </w:rPr>
      </w:pPr>
    </w:p>
    <w:p w14:paraId="0E266845" w14:textId="77777777" w:rsidR="0095311D" w:rsidRPr="00033628" w:rsidRDefault="0095311D" w:rsidP="0095311D">
      <w:pPr>
        <w:jc w:val="both"/>
        <w:rPr>
          <w:rFonts w:ascii="Arial" w:hAnsi="Arial" w:cs="Arial"/>
        </w:rPr>
      </w:pPr>
      <w:r w:rsidRPr="00033628">
        <w:rPr>
          <w:rFonts w:ascii="Arial" w:hAnsi="Arial" w:cs="Arial"/>
        </w:rPr>
        <w:t>Az adatszolgáltatás a szerződés megkötésének előfeltétele, annak elmaradása esetén a szerződéskötés nem jön létre.</w:t>
      </w:r>
    </w:p>
    <w:p w14:paraId="727ACECB" w14:textId="77777777" w:rsidR="0095311D" w:rsidRDefault="0095311D" w:rsidP="0095311D">
      <w:pPr>
        <w:jc w:val="both"/>
        <w:rPr>
          <w:rFonts w:ascii="Arial" w:hAnsi="Arial" w:cs="Arial"/>
          <w:b/>
          <w:u w:val="single"/>
        </w:rPr>
      </w:pPr>
      <w:r w:rsidRPr="00033628">
        <w:rPr>
          <w:rFonts w:ascii="Arial" w:hAnsi="Arial" w:cs="Arial"/>
          <w:b/>
        </w:rPr>
        <w:t>5.</w:t>
      </w:r>
      <w:r w:rsidRPr="00033628">
        <w:rPr>
          <w:rFonts w:ascii="Arial" w:hAnsi="Arial" w:cs="Arial"/>
          <w:b/>
        </w:rPr>
        <w:tab/>
      </w:r>
      <w:r w:rsidRPr="00033628">
        <w:rPr>
          <w:rFonts w:ascii="Arial" w:hAnsi="Arial" w:cs="Arial"/>
          <w:b/>
          <w:u w:val="single"/>
        </w:rPr>
        <w:t>Adattovábbítás</w:t>
      </w:r>
    </w:p>
    <w:p w14:paraId="6C5C36A2" w14:textId="77777777" w:rsidR="0095311D" w:rsidRPr="001C09AE" w:rsidRDefault="0095311D" w:rsidP="0095311D">
      <w:pPr>
        <w:jc w:val="both"/>
        <w:rPr>
          <w:rFonts w:ascii="Arial" w:hAnsi="Arial" w:cs="Arial"/>
        </w:rPr>
      </w:pPr>
      <w:r w:rsidRPr="001C09AE">
        <w:rPr>
          <w:rFonts w:ascii="Arial" w:hAnsi="Arial" w:cs="Arial"/>
        </w:rPr>
        <w:t xml:space="preserve">Adattovábbításra nem kerül sor. </w:t>
      </w:r>
    </w:p>
    <w:p w14:paraId="28A8CC7B" w14:textId="77777777" w:rsidR="0095311D" w:rsidRPr="00033628" w:rsidRDefault="0095311D" w:rsidP="0095311D">
      <w:pPr>
        <w:jc w:val="both"/>
        <w:rPr>
          <w:rFonts w:ascii="Arial" w:hAnsi="Arial" w:cs="Arial"/>
          <w:b/>
          <w:u w:val="single"/>
        </w:rPr>
      </w:pPr>
      <w:r w:rsidRPr="00033628">
        <w:rPr>
          <w:rFonts w:ascii="Arial" w:hAnsi="Arial" w:cs="Arial"/>
          <w:b/>
          <w:u w:val="single"/>
        </w:rPr>
        <w:t xml:space="preserve"> </w:t>
      </w:r>
    </w:p>
    <w:p w14:paraId="6EB94640" w14:textId="77777777" w:rsidR="0095311D" w:rsidRPr="00033628" w:rsidRDefault="0095311D" w:rsidP="0095311D">
      <w:pPr>
        <w:jc w:val="both"/>
        <w:rPr>
          <w:rFonts w:ascii="Arial" w:hAnsi="Arial" w:cs="Arial"/>
          <w:b/>
          <w:u w:val="single"/>
        </w:rPr>
      </w:pPr>
      <w:r w:rsidRPr="00033628">
        <w:rPr>
          <w:rFonts w:ascii="Arial" w:hAnsi="Arial" w:cs="Arial"/>
          <w:b/>
        </w:rPr>
        <w:t>6</w:t>
      </w:r>
      <w:r w:rsidRPr="00033628">
        <w:rPr>
          <w:rFonts w:ascii="Arial" w:hAnsi="Arial" w:cs="Arial"/>
        </w:rPr>
        <w:t>.</w:t>
      </w:r>
      <w:r w:rsidRPr="00033628">
        <w:rPr>
          <w:rFonts w:ascii="Arial" w:hAnsi="Arial" w:cs="Arial"/>
        </w:rPr>
        <w:tab/>
      </w:r>
      <w:r w:rsidRPr="00033628">
        <w:rPr>
          <w:rFonts w:ascii="Arial" w:hAnsi="Arial" w:cs="Arial"/>
          <w:b/>
          <w:u w:val="single"/>
        </w:rPr>
        <w:t>Az adatkezelésre jogosultak köre, az adatokhoz való hozzáférés és az adatbiztonsági intézkedések</w:t>
      </w:r>
    </w:p>
    <w:p w14:paraId="54C8EE99" w14:textId="77777777" w:rsidR="0095311D" w:rsidRPr="00033628" w:rsidRDefault="0095311D" w:rsidP="0095311D">
      <w:pPr>
        <w:jc w:val="both"/>
        <w:rPr>
          <w:rFonts w:ascii="Arial" w:hAnsi="Arial" w:cs="Arial"/>
        </w:rPr>
      </w:pPr>
      <w:r w:rsidRPr="00033628">
        <w:rPr>
          <w:rFonts w:ascii="Arial" w:hAnsi="Arial" w:cs="Arial"/>
        </w:rPr>
        <w:t>Az adatok kezelését kizárólag a Hivatal erre felhatalmazott munkatársai végzik a feladataik ellátása érdekében. A tárolt adatokhoz hozzáférni kizárólag az arra kijelölt munkatársak jogosultak. A Hivatal adatokat harmadik személynek kizárólag abban az esetben ad át, amennyiben azt törvény kötelezően írja elő.</w:t>
      </w:r>
    </w:p>
    <w:p w14:paraId="3B764C68" w14:textId="77777777" w:rsidR="0095311D" w:rsidRPr="00033628" w:rsidRDefault="0095311D" w:rsidP="0095311D">
      <w:pPr>
        <w:jc w:val="both"/>
        <w:rPr>
          <w:rFonts w:ascii="Arial" w:hAnsi="Arial" w:cs="Arial"/>
        </w:rPr>
      </w:pPr>
      <w:r w:rsidRPr="00033628">
        <w:rPr>
          <w:rFonts w:ascii="Arial" w:hAnsi="Arial" w:cs="Arial"/>
        </w:rPr>
        <w:t>A Hivatal a személyes adatokat a székhelyén található szervereken és irattárban, a Hivatal központi irattárában tárolja.</w:t>
      </w:r>
    </w:p>
    <w:p w14:paraId="445E100B" w14:textId="77777777" w:rsidR="0095311D" w:rsidRDefault="0095311D" w:rsidP="0095311D">
      <w:pPr>
        <w:jc w:val="both"/>
        <w:rPr>
          <w:rFonts w:ascii="Arial" w:hAnsi="Arial" w:cs="Arial"/>
        </w:rPr>
      </w:pPr>
      <w:r w:rsidRPr="00033628">
        <w:rPr>
          <w:rFonts w:ascii="Arial" w:hAnsi="Arial" w:cs="Arial"/>
        </w:rPr>
        <w:t>A Hivatal minden észszerűen elvárható technikai és szervezési intézkedést megtesz annak érdekében, hogy a személyes adatait védjük többek között a jogosulatlan hozzáférés ellen vagy azok jogosulatlan megváltoztatása ellen.</w:t>
      </w:r>
    </w:p>
    <w:p w14:paraId="679A3CCD" w14:textId="77777777" w:rsidR="0095311D" w:rsidRPr="00033628" w:rsidRDefault="0095311D" w:rsidP="0095311D">
      <w:pPr>
        <w:jc w:val="both"/>
        <w:rPr>
          <w:rFonts w:ascii="Arial" w:hAnsi="Arial" w:cs="Arial"/>
        </w:rPr>
      </w:pPr>
    </w:p>
    <w:p w14:paraId="231B7744" w14:textId="77777777" w:rsidR="0095311D" w:rsidRPr="00033628" w:rsidRDefault="0095311D" w:rsidP="0095311D">
      <w:pPr>
        <w:jc w:val="both"/>
        <w:rPr>
          <w:rFonts w:ascii="Arial" w:hAnsi="Arial" w:cs="Arial"/>
        </w:rPr>
      </w:pPr>
      <w:r w:rsidRPr="00033628">
        <w:rPr>
          <w:rFonts w:ascii="Arial" w:hAnsi="Arial" w:cs="Arial"/>
          <w:b/>
        </w:rPr>
        <w:t xml:space="preserve">7. </w:t>
      </w:r>
      <w:r w:rsidRPr="00033628">
        <w:rPr>
          <w:rFonts w:ascii="Arial" w:hAnsi="Arial" w:cs="Arial"/>
          <w:b/>
        </w:rPr>
        <w:tab/>
      </w:r>
      <w:r w:rsidRPr="00033628">
        <w:rPr>
          <w:rFonts w:ascii="Arial" w:hAnsi="Arial" w:cs="Arial"/>
          <w:b/>
          <w:u w:val="single"/>
        </w:rPr>
        <w:t>Az adatkezelés időtartama</w:t>
      </w:r>
    </w:p>
    <w:p w14:paraId="6FBB29AB" w14:textId="77777777" w:rsidR="0095311D" w:rsidRDefault="0095311D" w:rsidP="0095311D">
      <w:pPr>
        <w:jc w:val="both"/>
        <w:rPr>
          <w:rFonts w:ascii="Arial" w:hAnsi="Arial" w:cs="Arial"/>
        </w:rPr>
      </w:pPr>
      <w:bookmarkStart w:id="6" w:name="_Hlk519251307"/>
      <w:r w:rsidRPr="00033628">
        <w:rPr>
          <w:rFonts w:ascii="Arial" w:hAnsi="Arial" w:cs="Arial"/>
        </w:rPr>
        <w:t>A Hivatal a személyes adatokat az önkormányzati hivatalok egységes irattári tervének kiadásáról szóló 78/2012. (XII.28.) BM rendelet és belső szabályzatok szerinti időtartamig őrzi meg.</w:t>
      </w:r>
      <w:bookmarkEnd w:id="6"/>
    </w:p>
    <w:p w14:paraId="7A3A6746" w14:textId="77777777" w:rsidR="0095311D" w:rsidRDefault="0095311D" w:rsidP="0095311D">
      <w:pPr>
        <w:jc w:val="both"/>
        <w:rPr>
          <w:rFonts w:ascii="Arial" w:hAnsi="Arial" w:cs="Arial"/>
        </w:rPr>
      </w:pPr>
    </w:p>
    <w:p w14:paraId="2D98E6D6" w14:textId="77777777" w:rsidR="0095311D" w:rsidRPr="00033628" w:rsidRDefault="0095311D" w:rsidP="0095311D">
      <w:pPr>
        <w:jc w:val="both"/>
        <w:rPr>
          <w:rFonts w:ascii="Arial" w:hAnsi="Arial" w:cs="Arial"/>
          <w:u w:val="single"/>
        </w:rPr>
      </w:pPr>
      <w:r w:rsidRPr="00033628">
        <w:rPr>
          <w:rFonts w:ascii="Arial" w:hAnsi="Arial" w:cs="Arial"/>
          <w:b/>
        </w:rPr>
        <w:t>8.</w:t>
      </w:r>
      <w:r w:rsidRPr="00033628">
        <w:rPr>
          <w:rFonts w:ascii="Arial" w:hAnsi="Arial" w:cs="Arial"/>
          <w:b/>
        </w:rPr>
        <w:tab/>
      </w:r>
      <w:r w:rsidRPr="00033628">
        <w:rPr>
          <w:rFonts w:ascii="Arial" w:hAnsi="Arial" w:cs="Arial"/>
        </w:rPr>
        <w:t xml:space="preserve"> </w:t>
      </w:r>
      <w:r w:rsidRPr="00033628">
        <w:rPr>
          <w:rFonts w:ascii="Arial" w:hAnsi="Arial" w:cs="Arial"/>
          <w:b/>
          <w:u w:val="single"/>
        </w:rPr>
        <w:t>Az érintett adatkezeléssel kapcsolatos jogai és jogorvoslati lehetőségei</w:t>
      </w:r>
    </w:p>
    <w:p w14:paraId="5DDC63B3" w14:textId="77777777" w:rsidR="0095311D" w:rsidRPr="00033628" w:rsidRDefault="0095311D" w:rsidP="0095311D">
      <w:pPr>
        <w:jc w:val="both"/>
        <w:rPr>
          <w:rFonts w:ascii="Arial" w:hAnsi="Arial" w:cs="Arial"/>
          <w:color w:val="000000" w:themeColor="text1"/>
          <w:u w:val="single"/>
        </w:rPr>
      </w:pPr>
      <w:r w:rsidRPr="00033628">
        <w:rPr>
          <w:rFonts w:ascii="Arial" w:hAnsi="Arial" w:cs="Arial"/>
          <w:color w:val="000000" w:themeColor="text1"/>
          <w:u w:val="single"/>
        </w:rPr>
        <w:t>Az érintett (az 1. pontban megadott elérhetőségeinken) kérheti:</w:t>
      </w:r>
    </w:p>
    <w:p w14:paraId="6AE9C090" w14:textId="77777777" w:rsidR="0095311D" w:rsidRPr="00033628" w:rsidRDefault="0095311D" w:rsidP="0095311D">
      <w:pPr>
        <w:ind w:left="284" w:hanging="284"/>
        <w:contextualSpacing/>
        <w:jc w:val="both"/>
        <w:rPr>
          <w:rFonts w:ascii="Arial" w:hAnsi="Arial" w:cs="Arial"/>
          <w:color w:val="000000" w:themeColor="text1"/>
        </w:rPr>
      </w:pPr>
      <w:r w:rsidRPr="00033628">
        <w:rPr>
          <w:rFonts w:ascii="Arial" w:hAnsi="Arial" w:cs="Arial"/>
          <w:color w:val="000000" w:themeColor="text1"/>
        </w:rPr>
        <w:t>a)</w:t>
      </w:r>
      <w:r w:rsidRPr="00033628">
        <w:rPr>
          <w:rFonts w:ascii="Arial" w:hAnsi="Arial" w:cs="Arial"/>
          <w:color w:val="000000" w:themeColor="text1"/>
        </w:rPr>
        <w:tab/>
        <w:t>tájékoztatását a személyes adatai kezeléséről,</w:t>
      </w:r>
    </w:p>
    <w:p w14:paraId="248D3BCA" w14:textId="77777777" w:rsidR="0095311D" w:rsidRPr="00033628" w:rsidRDefault="0095311D" w:rsidP="0095311D">
      <w:pPr>
        <w:ind w:left="284" w:hanging="284"/>
        <w:contextualSpacing/>
        <w:jc w:val="both"/>
        <w:rPr>
          <w:rFonts w:ascii="Arial" w:hAnsi="Arial" w:cs="Arial"/>
          <w:color w:val="000000" w:themeColor="text1"/>
        </w:rPr>
      </w:pPr>
      <w:r w:rsidRPr="00033628">
        <w:rPr>
          <w:rFonts w:ascii="Arial" w:hAnsi="Arial" w:cs="Arial"/>
          <w:color w:val="000000" w:themeColor="text1"/>
        </w:rPr>
        <w:t>b)</w:t>
      </w:r>
      <w:r w:rsidRPr="00033628">
        <w:rPr>
          <w:rFonts w:ascii="Arial" w:hAnsi="Arial" w:cs="Arial"/>
          <w:color w:val="000000" w:themeColor="text1"/>
        </w:rPr>
        <w:tab/>
        <w:t>személyes adatainak helyesbítését,</w:t>
      </w:r>
    </w:p>
    <w:p w14:paraId="593B8860" w14:textId="77777777" w:rsidR="0095311D" w:rsidRPr="00033628" w:rsidRDefault="0095311D" w:rsidP="0095311D">
      <w:pPr>
        <w:ind w:left="284" w:hanging="284"/>
        <w:contextualSpacing/>
        <w:jc w:val="both"/>
        <w:rPr>
          <w:rFonts w:ascii="Arial" w:hAnsi="Arial" w:cs="Arial"/>
          <w:color w:val="000000" w:themeColor="text1"/>
        </w:rPr>
      </w:pPr>
      <w:r w:rsidRPr="00033628">
        <w:rPr>
          <w:rFonts w:ascii="Arial" w:hAnsi="Arial" w:cs="Arial"/>
          <w:color w:val="000000" w:themeColor="text1"/>
        </w:rPr>
        <w:t>c)</w:t>
      </w:r>
      <w:r w:rsidRPr="00033628">
        <w:rPr>
          <w:rFonts w:ascii="Arial" w:hAnsi="Arial" w:cs="Arial"/>
          <w:color w:val="000000" w:themeColor="text1"/>
        </w:rPr>
        <w:tab/>
        <w:t>személyes adatainak törlését,</w:t>
      </w:r>
    </w:p>
    <w:p w14:paraId="5BEBBC77" w14:textId="77777777" w:rsidR="0095311D" w:rsidRPr="00033628" w:rsidRDefault="0095311D" w:rsidP="0095311D">
      <w:pPr>
        <w:ind w:left="284" w:hanging="284"/>
        <w:contextualSpacing/>
        <w:jc w:val="both"/>
        <w:rPr>
          <w:rFonts w:ascii="Arial" w:hAnsi="Arial" w:cs="Arial"/>
          <w:color w:val="000000" w:themeColor="text1"/>
        </w:rPr>
      </w:pPr>
      <w:r w:rsidRPr="00033628">
        <w:rPr>
          <w:rFonts w:ascii="Arial" w:hAnsi="Arial" w:cs="Arial"/>
          <w:color w:val="000000" w:themeColor="text1"/>
        </w:rPr>
        <w:t>d)</w:t>
      </w:r>
      <w:r w:rsidRPr="00033628">
        <w:rPr>
          <w:rFonts w:ascii="Arial" w:hAnsi="Arial" w:cs="Arial"/>
          <w:color w:val="000000" w:themeColor="text1"/>
        </w:rPr>
        <w:tab/>
        <w:t>személyes adatai kezelésének korlátozását</w:t>
      </w:r>
    </w:p>
    <w:p w14:paraId="7DAA0927" w14:textId="77777777" w:rsidR="0095311D" w:rsidRPr="00033628" w:rsidRDefault="0095311D" w:rsidP="0095311D">
      <w:pPr>
        <w:ind w:left="284" w:hanging="284"/>
        <w:contextualSpacing/>
        <w:jc w:val="both"/>
        <w:rPr>
          <w:rFonts w:ascii="Arial" w:hAnsi="Arial" w:cs="Arial"/>
          <w:color w:val="000000" w:themeColor="text1"/>
        </w:rPr>
      </w:pPr>
    </w:p>
    <w:p w14:paraId="7F2E1AE5" w14:textId="77777777" w:rsidR="0095311D" w:rsidRPr="00033628" w:rsidRDefault="0095311D" w:rsidP="0095311D">
      <w:pPr>
        <w:spacing w:line="480" w:lineRule="auto"/>
        <w:ind w:left="284" w:hanging="284"/>
        <w:contextualSpacing/>
        <w:jc w:val="both"/>
        <w:rPr>
          <w:rFonts w:ascii="Arial" w:hAnsi="Arial" w:cs="Arial"/>
          <w:color w:val="000000" w:themeColor="text1"/>
        </w:rPr>
      </w:pPr>
      <w:r w:rsidRPr="00033628">
        <w:rPr>
          <w:rFonts w:ascii="Arial" w:hAnsi="Arial" w:cs="Arial"/>
          <w:b/>
          <w:color w:val="000000" w:themeColor="text1"/>
          <w:u w:val="single"/>
        </w:rPr>
        <w:lastRenderedPageBreak/>
        <w:t>Az érintett kérelmére Adatkezelő</w:t>
      </w:r>
    </w:p>
    <w:p w14:paraId="26CABB9A" w14:textId="77777777" w:rsidR="0095311D" w:rsidRPr="00033628" w:rsidRDefault="0095311D" w:rsidP="0095311D">
      <w:pPr>
        <w:pStyle w:val="Listaszerbekezds"/>
        <w:numPr>
          <w:ilvl w:val="0"/>
          <w:numId w:val="43"/>
        </w:numPr>
        <w:spacing w:after="160" w:line="259" w:lineRule="auto"/>
        <w:contextualSpacing/>
        <w:jc w:val="both"/>
        <w:rPr>
          <w:rFonts w:ascii="Arial" w:hAnsi="Arial" w:cs="Arial"/>
          <w:color w:val="000000" w:themeColor="text1"/>
        </w:rPr>
      </w:pPr>
      <w:r w:rsidRPr="00033628">
        <w:rPr>
          <w:rFonts w:ascii="Arial" w:hAnsi="Arial" w:cs="Arial"/>
          <w:color w:val="000000" w:themeColor="text1"/>
        </w:rPr>
        <w:t xml:space="preserve">tájékoztatást ad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4A8BD8E3" w14:textId="77777777" w:rsidR="0095311D" w:rsidRPr="00033628" w:rsidRDefault="0095311D" w:rsidP="0095311D">
      <w:pPr>
        <w:pStyle w:val="Listaszerbekezds"/>
        <w:ind w:left="357"/>
        <w:jc w:val="both"/>
        <w:rPr>
          <w:rFonts w:ascii="Arial" w:hAnsi="Arial" w:cs="Arial"/>
          <w:color w:val="000000" w:themeColor="text1"/>
        </w:rPr>
      </w:pPr>
    </w:p>
    <w:p w14:paraId="720C636A" w14:textId="77777777" w:rsidR="0095311D" w:rsidRPr="00033628" w:rsidRDefault="0095311D" w:rsidP="0095311D">
      <w:pPr>
        <w:pStyle w:val="Listaszerbekezds"/>
        <w:numPr>
          <w:ilvl w:val="0"/>
          <w:numId w:val="43"/>
        </w:numPr>
        <w:spacing w:after="160" w:line="259" w:lineRule="auto"/>
        <w:contextualSpacing/>
        <w:jc w:val="both"/>
        <w:rPr>
          <w:rFonts w:ascii="Arial" w:hAnsi="Arial" w:cs="Arial"/>
          <w:color w:val="000000" w:themeColor="text1"/>
        </w:rPr>
      </w:pPr>
      <w:r w:rsidRPr="00033628">
        <w:rPr>
          <w:rFonts w:ascii="Arial" w:hAnsi="Arial" w:cs="Arial"/>
          <w:color w:val="000000" w:themeColor="text1"/>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w:t>
      </w:r>
    </w:p>
    <w:p w14:paraId="604EC960" w14:textId="77777777" w:rsidR="0095311D" w:rsidRPr="00033628" w:rsidRDefault="0095311D" w:rsidP="0095311D">
      <w:pPr>
        <w:pStyle w:val="Listaszerbekezds"/>
        <w:jc w:val="both"/>
        <w:rPr>
          <w:rFonts w:ascii="Arial" w:hAnsi="Arial" w:cs="Arial"/>
          <w:color w:val="000000" w:themeColor="text1"/>
        </w:rPr>
      </w:pPr>
    </w:p>
    <w:p w14:paraId="4990490F" w14:textId="77777777" w:rsidR="0095311D" w:rsidRPr="00033628" w:rsidRDefault="0095311D" w:rsidP="0095311D">
      <w:pPr>
        <w:pStyle w:val="Listaszerbekezds"/>
        <w:numPr>
          <w:ilvl w:val="0"/>
          <w:numId w:val="43"/>
        </w:numPr>
        <w:spacing w:after="160" w:line="259" w:lineRule="auto"/>
        <w:contextualSpacing/>
        <w:jc w:val="both"/>
        <w:rPr>
          <w:rFonts w:ascii="Arial" w:hAnsi="Arial" w:cs="Arial"/>
          <w:color w:val="000000" w:themeColor="text1"/>
        </w:rPr>
      </w:pPr>
      <w:r w:rsidRPr="00033628">
        <w:rPr>
          <w:rFonts w:ascii="Arial" w:hAnsi="Arial" w:cs="Arial"/>
          <w:color w:val="000000" w:themeColor="text1"/>
        </w:rPr>
        <w:t>Adatkezelő az érintett kérésére indokolatlan késedelem nélkül helyesbíti az érintettre vonatkozó pontatlan személyes adatokat, illetve a hiányos személyes adatokat kiegészítő nyilatkozat alapján kiegészíti.</w:t>
      </w:r>
    </w:p>
    <w:p w14:paraId="3F4F8E7B" w14:textId="77777777" w:rsidR="0095311D" w:rsidRPr="00033628" w:rsidRDefault="0095311D" w:rsidP="0095311D">
      <w:pPr>
        <w:jc w:val="both"/>
        <w:rPr>
          <w:rFonts w:ascii="Arial" w:hAnsi="Arial" w:cs="Arial"/>
          <w:color w:val="000000" w:themeColor="text1"/>
        </w:rPr>
      </w:pPr>
    </w:p>
    <w:p w14:paraId="6A19C9D7" w14:textId="77777777" w:rsidR="0095311D" w:rsidRPr="00033628" w:rsidRDefault="0095311D" w:rsidP="0095311D">
      <w:pPr>
        <w:jc w:val="both"/>
        <w:rPr>
          <w:rFonts w:ascii="Arial" w:hAnsi="Arial" w:cs="Arial"/>
          <w:color w:val="000000" w:themeColor="text1"/>
        </w:rPr>
      </w:pPr>
      <w:r w:rsidRPr="00033628">
        <w:rPr>
          <w:rFonts w:ascii="Arial" w:hAnsi="Arial" w:cs="Arial"/>
          <w:color w:val="000000" w:themeColor="text1"/>
          <w:u w:val="single"/>
        </w:rPr>
        <w:t xml:space="preserve">Adatkezelő </w:t>
      </w:r>
    </w:p>
    <w:p w14:paraId="7A61300B" w14:textId="77777777" w:rsidR="0095311D" w:rsidRPr="00033628" w:rsidRDefault="0095311D" w:rsidP="0095311D">
      <w:pPr>
        <w:pStyle w:val="Listaszerbekezds"/>
        <w:numPr>
          <w:ilvl w:val="0"/>
          <w:numId w:val="44"/>
        </w:numPr>
        <w:spacing w:after="160" w:line="259" w:lineRule="auto"/>
        <w:contextualSpacing/>
        <w:jc w:val="both"/>
        <w:rPr>
          <w:rFonts w:ascii="Arial" w:hAnsi="Arial" w:cs="Arial"/>
          <w:color w:val="000000" w:themeColor="text1"/>
        </w:rPr>
      </w:pPr>
      <w:r w:rsidRPr="00033628">
        <w:rPr>
          <w:rFonts w:ascii="Arial" w:hAnsi="Arial" w:cs="Arial"/>
          <w:color w:val="000000" w:themeColor="text1"/>
        </w:rPr>
        <w:t>A személyes adatot törli, ha kezelése jogellenes, ha az adatkezelés célja megszűnt, ha a személyes adatokat az adatkezelőre vonatkozó jogi kötelezettség teljesítése érdekében törölni kell, vagy ha az érintett tiltakozik az adatkezelés ellen és nincs elsőbbséget élvező jogszerű ok az adatkezeléshez. A törlési kérelmet a Hivatal abban az esetben utasítja el, ha az irattározásra vonatkozó jogszabályban foglalt határidő nem telt el.</w:t>
      </w:r>
    </w:p>
    <w:p w14:paraId="7D7D0842" w14:textId="77777777" w:rsidR="0095311D" w:rsidRPr="00033628" w:rsidRDefault="0095311D" w:rsidP="0095311D">
      <w:pPr>
        <w:pStyle w:val="Listaszerbekezds"/>
        <w:ind w:left="1146"/>
        <w:jc w:val="both"/>
        <w:rPr>
          <w:rFonts w:ascii="Arial" w:hAnsi="Arial" w:cs="Arial"/>
          <w:color w:val="000000" w:themeColor="text1"/>
        </w:rPr>
      </w:pPr>
    </w:p>
    <w:p w14:paraId="40B2CC54" w14:textId="77777777" w:rsidR="0095311D" w:rsidRPr="00033628" w:rsidRDefault="0095311D" w:rsidP="0095311D">
      <w:pPr>
        <w:pStyle w:val="Listaszerbekezds"/>
        <w:numPr>
          <w:ilvl w:val="0"/>
          <w:numId w:val="44"/>
        </w:numPr>
        <w:spacing w:after="160" w:line="259" w:lineRule="auto"/>
        <w:contextualSpacing/>
        <w:jc w:val="both"/>
        <w:rPr>
          <w:rFonts w:ascii="Arial" w:hAnsi="Arial" w:cs="Arial"/>
          <w:color w:val="000000" w:themeColor="text1"/>
        </w:rPr>
      </w:pPr>
      <w:r w:rsidRPr="00033628">
        <w:rPr>
          <w:rFonts w:ascii="Arial" w:hAnsi="Arial" w:cs="Arial"/>
          <w:color w:val="000000" w:themeColor="text1"/>
        </w:rPr>
        <w:t>Az érintett kérésére korlátozza az adatkezelést, ha az érintett vitatja a személyes adatok pontosságát, vagy ha az adatkezelés jogellenes és az érintett ellenzi az adatok törlését, illetve, ha az adatkezelés céljából már nincs szükség a személyes adatok kezelésére, de az érintett jogi igényének érvényesítéséhez szükséges.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26559233" w14:textId="77777777" w:rsidR="0095311D" w:rsidRPr="00033628" w:rsidRDefault="0095311D" w:rsidP="0095311D">
      <w:pPr>
        <w:pStyle w:val="Listaszerbekezds"/>
        <w:ind w:left="1146"/>
        <w:jc w:val="both"/>
        <w:rPr>
          <w:rFonts w:ascii="Arial" w:hAnsi="Arial" w:cs="Arial"/>
          <w:color w:val="000000" w:themeColor="text1"/>
        </w:rPr>
      </w:pPr>
    </w:p>
    <w:p w14:paraId="3BD686A5" w14:textId="77777777" w:rsidR="0095311D" w:rsidRPr="00033628" w:rsidRDefault="0095311D" w:rsidP="0095311D">
      <w:pPr>
        <w:jc w:val="both"/>
        <w:rPr>
          <w:rFonts w:ascii="Arial" w:hAnsi="Arial" w:cs="Arial"/>
          <w:color w:val="000000" w:themeColor="text1"/>
        </w:rPr>
      </w:pPr>
      <w:r w:rsidRPr="00033628">
        <w:rPr>
          <w:rFonts w:ascii="Arial" w:hAnsi="Arial" w:cs="Arial"/>
          <w:color w:val="000000" w:themeColor="text1"/>
        </w:rPr>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2FF832CC" w14:textId="77777777" w:rsidR="0095311D" w:rsidRPr="00033628" w:rsidRDefault="0095311D" w:rsidP="0095311D">
      <w:pPr>
        <w:pStyle w:val="Listaszerbekezds"/>
        <w:ind w:left="1146"/>
        <w:jc w:val="both"/>
        <w:rPr>
          <w:rFonts w:ascii="Arial" w:hAnsi="Arial" w:cs="Arial"/>
          <w:color w:val="000000" w:themeColor="text1"/>
        </w:rPr>
      </w:pPr>
    </w:p>
    <w:p w14:paraId="5FC18131" w14:textId="77777777" w:rsidR="0095311D" w:rsidRPr="00033628" w:rsidRDefault="0095311D" w:rsidP="0095311D">
      <w:pPr>
        <w:jc w:val="both"/>
        <w:rPr>
          <w:rFonts w:ascii="Arial" w:hAnsi="Arial" w:cs="Arial"/>
          <w:color w:val="000000" w:themeColor="text1"/>
        </w:rPr>
      </w:pPr>
      <w:r w:rsidRPr="00033628">
        <w:rPr>
          <w:rFonts w:ascii="Arial" w:hAnsi="Arial" w:cs="Arial"/>
          <w:color w:val="000000" w:themeColor="text1"/>
        </w:rPr>
        <w:lastRenderedPageBreak/>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1D8620C6" w14:textId="77777777" w:rsidR="0095311D" w:rsidRPr="00033628" w:rsidRDefault="0095311D" w:rsidP="0095311D">
      <w:pPr>
        <w:ind w:left="284" w:hanging="284"/>
        <w:contextualSpacing/>
        <w:jc w:val="both"/>
        <w:rPr>
          <w:rFonts w:ascii="Arial" w:hAnsi="Arial" w:cs="Arial"/>
          <w:color w:val="000000" w:themeColor="text1"/>
        </w:rPr>
      </w:pPr>
    </w:p>
    <w:p w14:paraId="3DA41BF4" w14:textId="77777777" w:rsidR="0095311D" w:rsidRPr="00033628" w:rsidRDefault="0095311D" w:rsidP="0095311D">
      <w:pPr>
        <w:jc w:val="both"/>
        <w:rPr>
          <w:rFonts w:ascii="Arial" w:hAnsi="Arial" w:cs="Arial"/>
          <w:b/>
          <w:u w:val="single"/>
        </w:rPr>
      </w:pPr>
      <w:r>
        <w:rPr>
          <w:rFonts w:ascii="Arial" w:hAnsi="Arial" w:cs="Arial"/>
          <w:b/>
          <w:u w:val="single"/>
        </w:rPr>
        <w:t>J</w:t>
      </w:r>
      <w:r w:rsidRPr="00033628">
        <w:rPr>
          <w:rFonts w:ascii="Arial" w:hAnsi="Arial" w:cs="Arial"/>
          <w:b/>
          <w:u w:val="single"/>
        </w:rPr>
        <w:t>ogorvoslati lehetőségek</w:t>
      </w:r>
    </w:p>
    <w:p w14:paraId="5BD1392E" w14:textId="77777777" w:rsidR="0095311D" w:rsidRPr="00033628" w:rsidRDefault="0095311D" w:rsidP="0095311D">
      <w:pPr>
        <w:jc w:val="both"/>
        <w:rPr>
          <w:rFonts w:ascii="Arial" w:hAnsi="Arial" w:cs="Arial"/>
          <w:color w:val="000000" w:themeColor="text1"/>
        </w:rPr>
      </w:pPr>
      <w:r w:rsidRPr="00033628">
        <w:rPr>
          <w:rFonts w:ascii="Arial" w:hAnsi="Arial" w:cs="Arial"/>
          <w:color w:val="000000" w:themeColor="text1"/>
        </w:rPr>
        <w:t>Amennyiben az adatkezeléssel kapcsolatban panaszt kíván tenni, célszerű azt elsőként az adatvédelmi tisztviselő fent megadott elérhetőségére megküldeni, melyet – annak beérkezését követően - haladéktalanul, de legkésőbb 1 hónapon belül megvizsgál és a panaszost a vizsgálat eredményéről írásban tájékoztatja.</w:t>
      </w:r>
    </w:p>
    <w:p w14:paraId="048B75E0" w14:textId="77777777" w:rsidR="0095311D" w:rsidRPr="00033628" w:rsidRDefault="0095311D" w:rsidP="0095311D">
      <w:pPr>
        <w:jc w:val="both"/>
        <w:rPr>
          <w:rFonts w:ascii="Arial" w:hAnsi="Arial" w:cs="Arial"/>
          <w:b/>
          <w:u w:val="single"/>
        </w:rPr>
      </w:pPr>
    </w:p>
    <w:p w14:paraId="7535D5E2" w14:textId="77777777" w:rsidR="0095311D" w:rsidRPr="00033628" w:rsidRDefault="0095311D" w:rsidP="0095311D">
      <w:pPr>
        <w:pStyle w:val="Listaszerbekezds"/>
        <w:numPr>
          <w:ilvl w:val="0"/>
          <w:numId w:val="45"/>
        </w:numPr>
        <w:spacing w:after="160" w:line="259" w:lineRule="auto"/>
        <w:contextualSpacing/>
        <w:jc w:val="both"/>
        <w:rPr>
          <w:rFonts w:ascii="Arial" w:hAnsi="Arial" w:cs="Arial"/>
          <w:b/>
        </w:rPr>
      </w:pPr>
      <w:r w:rsidRPr="00033628">
        <w:rPr>
          <w:rFonts w:ascii="Arial" w:hAnsi="Arial" w:cs="Arial"/>
          <w:b/>
        </w:rPr>
        <w:t>Panasz</w:t>
      </w:r>
    </w:p>
    <w:p w14:paraId="2D5B3231" w14:textId="77777777" w:rsidR="0095311D" w:rsidRPr="00033628" w:rsidRDefault="0095311D" w:rsidP="0095311D">
      <w:pPr>
        <w:jc w:val="both"/>
        <w:rPr>
          <w:rFonts w:ascii="Arial" w:hAnsi="Arial" w:cs="Arial"/>
        </w:rPr>
      </w:pPr>
      <w:r w:rsidRPr="00033628">
        <w:rPr>
          <w:rFonts w:ascii="Arial" w:hAnsi="Arial" w:cs="Arial"/>
        </w:rPr>
        <w:t xml:space="preserve">Az érintett a Nemzeti Adatvédelmi és Információszabadság Hatósághoz panaszt nyújthat be, ha véleménye szerint a rá vonatkozó személyes adatok kezelésével kapcsolatban jogsérelem következett be.  </w:t>
      </w:r>
    </w:p>
    <w:p w14:paraId="1EA15BA4" w14:textId="77777777" w:rsidR="0095311D" w:rsidRPr="00033628" w:rsidRDefault="0095311D" w:rsidP="0095311D">
      <w:pPr>
        <w:jc w:val="both"/>
        <w:rPr>
          <w:rFonts w:ascii="Arial" w:hAnsi="Arial" w:cs="Arial"/>
        </w:rPr>
      </w:pPr>
      <w:r w:rsidRPr="00033628">
        <w:rPr>
          <w:rFonts w:ascii="Arial" w:hAnsi="Arial" w:cs="Arial"/>
          <w:u w:val="single"/>
        </w:rPr>
        <w:t>Panasz benyújtásának helye</w:t>
      </w:r>
      <w:r w:rsidRPr="00033628">
        <w:rPr>
          <w:rFonts w:ascii="Arial" w:hAnsi="Arial" w:cs="Arial"/>
        </w:rPr>
        <w:t xml:space="preserve">: </w:t>
      </w:r>
    </w:p>
    <w:p w14:paraId="2F457440" w14:textId="77777777" w:rsidR="0095311D" w:rsidRPr="00033628" w:rsidRDefault="0095311D" w:rsidP="0095311D">
      <w:pPr>
        <w:jc w:val="both"/>
        <w:rPr>
          <w:rFonts w:ascii="Arial" w:hAnsi="Arial" w:cs="Arial"/>
        </w:rPr>
      </w:pPr>
      <w:r w:rsidRPr="00033628">
        <w:rPr>
          <w:rFonts w:ascii="Arial" w:hAnsi="Arial" w:cs="Arial"/>
        </w:rPr>
        <w:t>Nemzeti Adatvédelmi és Információszabadság Hatóság</w:t>
      </w:r>
    </w:p>
    <w:p w14:paraId="168994A4" w14:textId="77777777" w:rsidR="0095311D" w:rsidRPr="00033628" w:rsidRDefault="0095311D" w:rsidP="0095311D">
      <w:pPr>
        <w:jc w:val="both"/>
        <w:rPr>
          <w:rFonts w:ascii="Arial" w:hAnsi="Arial" w:cs="Arial"/>
        </w:rPr>
      </w:pPr>
      <w:r w:rsidRPr="00033628">
        <w:rPr>
          <w:rFonts w:ascii="Arial" w:hAnsi="Arial" w:cs="Arial"/>
        </w:rPr>
        <w:t>1125 Budapest Szilágyi Erzsébet fasor 22/C</w:t>
      </w:r>
    </w:p>
    <w:p w14:paraId="371825CE" w14:textId="77777777" w:rsidR="0095311D" w:rsidRPr="00033628" w:rsidRDefault="0095311D" w:rsidP="0095311D">
      <w:pPr>
        <w:spacing w:line="480" w:lineRule="auto"/>
        <w:jc w:val="both"/>
        <w:rPr>
          <w:rFonts w:ascii="Arial" w:hAnsi="Arial" w:cs="Arial"/>
          <w:b/>
        </w:rPr>
      </w:pPr>
      <w:r w:rsidRPr="00033628">
        <w:rPr>
          <w:rFonts w:ascii="Arial" w:hAnsi="Arial" w:cs="Arial"/>
        </w:rPr>
        <w:t xml:space="preserve">Fax: +361 391-1410     e-mail: </w:t>
      </w:r>
      <w:hyperlink r:id="rId13" w:history="1">
        <w:r w:rsidRPr="00033628">
          <w:rPr>
            <w:rStyle w:val="Hiperhivatkozs"/>
            <w:rFonts w:ascii="Arial" w:hAnsi="Arial" w:cs="Arial"/>
          </w:rPr>
          <w:t>ugyfelszolgalat@naih.hu</w:t>
        </w:r>
      </w:hyperlink>
    </w:p>
    <w:p w14:paraId="346F1B97" w14:textId="77777777" w:rsidR="0095311D" w:rsidRPr="00033628" w:rsidRDefault="0095311D" w:rsidP="0095311D">
      <w:pPr>
        <w:pStyle w:val="Listaszerbekezds"/>
        <w:numPr>
          <w:ilvl w:val="0"/>
          <w:numId w:val="45"/>
        </w:numPr>
        <w:spacing w:after="160" w:line="259" w:lineRule="auto"/>
        <w:contextualSpacing/>
        <w:jc w:val="both"/>
        <w:rPr>
          <w:rFonts w:ascii="Arial" w:hAnsi="Arial" w:cs="Arial"/>
          <w:b/>
        </w:rPr>
      </w:pPr>
      <w:r w:rsidRPr="00033628">
        <w:rPr>
          <w:rFonts w:ascii="Arial" w:hAnsi="Arial" w:cs="Arial"/>
          <w:b/>
        </w:rPr>
        <w:t>Bírósági jogorvoslathoz való jog</w:t>
      </w:r>
    </w:p>
    <w:p w14:paraId="25823BD6" w14:textId="77777777" w:rsidR="0095311D" w:rsidRPr="00033628" w:rsidRDefault="0095311D" w:rsidP="0095311D">
      <w:pPr>
        <w:jc w:val="both"/>
        <w:rPr>
          <w:rFonts w:ascii="Arial" w:hAnsi="Arial" w:cs="Arial"/>
        </w:rPr>
      </w:pPr>
      <w:r w:rsidRPr="00033628">
        <w:rPr>
          <w:rFonts w:ascii="Arial" w:hAnsi="Arial" w:cs="Arial"/>
        </w:rPr>
        <w:t xml:space="preserve">Az érintett bírósági jogorvoslatra jogosult, ha véleménye szerint az adatkezelő a rá vonatkozó személyes adatokat nem a Rendelet szabályainak megfelelően kezelte, és ebből kifolyólag az érintett jogai sérültek. </w:t>
      </w:r>
    </w:p>
    <w:p w14:paraId="103E3B44" w14:textId="77777777" w:rsidR="0095311D" w:rsidRPr="00033628" w:rsidRDefault="0095311D" w:rsidP="0095311D">
      <w:pPr>
        <w:jc w:val="both"/>
        <w:rPr>
          <w:rFonts w:ascii="Arial" w:hAnsi="Arial" w:cs="Arial"/>
        </w:rPr>
      </w:pPr>
      <w:r w:rsidRPr="00033628">
        <w:rPr>
          <w:rFonts w:ascii="Arial" w:hAnsi="Arial" w:cs="Arial"/>
        </w:rPr>
        <w:t xml:space="preserve">A pert az érintett lakóhelye vagy tartózkodási helye szerinti törvényszék előtt lehet megindítani. </w:t>
      </w:r>
    </w:p>
    <w:p w14:paraId="3E744DDC" w14:textId="77777777" w:rsidR="0095311D" w:rsidRPr="00033628" w:rsidRDefault="0095311D" w:rsidP="0095311D">
      <w:pPr>
        <w:jc w:val="both"/>
        <w:rPr>
          <w:rFonts w:ascii="Arial" w:hAnsi="Arial" w:cs="Arial"/>
          <w:b/>
        </w:rPr>
      </w:pPr>
    </w:p>
    <w:p w14:paraId="0EDBC691" w14:textId="77777777" w:rsidR="0095311D" w:rsidRPr="00033628" w:rsidRDefault="0095311D" w:rsidP="0095311D">
      <w:pPr>
        <w:pStyle w:val="Listaszerbekezds"/>
        <w:numPr>
          <w:ilvl w:val="0"/>
          <w:numId w:val="45"/>
        </w:numPr>
        <w:spacing w:after="160" w:line="259" w:lineRule="auto"/>
        <w:contextualSpacing/>
        <w:jc w:val="both"/>
        <w:rPr>
          <w:rFonts w:ascii="Arial" w:hAnsi="Arial" w:cs="Arial"/>
          <w:b/>
        </w:rPr>
      </w:pPr>
      <w:r w:rsidRPr="00033628">
        <w:rPr>
          <w:rFonts w:ascii="Arial" w:hAnsi="Arial" w:cs="Arial"/>
          <w:b/>
        </w:rPr>
        <w:t>Kártérítéshez való jog, sérelemdíj</w:t>
      </w:r>
    </w:p>
    <w:p w14:paraId="205D73C2" w14:textId="77777777" w:rsidR="0095311D" w:rsidRPr="00033628" w:rsidRDefault="0095311D" w:rsidP="0095311D">
      <w:pPr>
        <w:jc w:val="both"/>
        <w:rPr>
          <w:rFonts w:ascii="Arial" w:hAnsi="Arial" w:cs="Arial"/>
        </w:rPr>
      </w:pPr>
      <w:r w:rsidRPr="00033628">
        <w:rPr>
          <w:rFonts w:ascii="Arial" w:hAnsi="Arial" w:cs="Arial"/>
        </w:rPr>
        <w:t xml:space="preserve">Ha az adatkezelő az adatkezelésre vonatkozó jogszabályok megsértésével kárt okoz, köteles azt megtéríteni. </w:t>
      </w:r>
    </w:p>
    <w:p w14:paraId="06780178" w14:textId="695B344C" w:rsidR="0095311D" w:rsidRPr="00C818CD" w:rsidRDefault="0095311D" w:rsidP="00E56652">
      <w:pPr>
        <w:jc w:val="both"/>
        <w:rPr>
          <w:rFonts w:ascii="Times New Roman" w:hAnsi="Times New Roman" w:cs="Times New Roman"/>
          <w:b/>
          <w:i/>
        </w:rPr>
      </w:pPr>
      <w:r w:rsidRPr="00033628">
        <w:rPr>
          <w:rFonts w:ascii="Arial" w:hAnsi="Arial" w:cs="Arial"/>
        </w:rPr>
        <w:t>Amennyiben a szabályoknak nem megfelelő adatkezeléssel az érintett személyiségi joga is sérül, sérelemdíjra jogosult.</w:t>
      </w:r>
    </w:p>
    <w:sectPr w:rsidR="0095311D" w:rsidRPr="00C818CD" w:rsidSect="00607024">
      <w:headerReference w:type="default" r:id="rId14"/>
      <w:footerReference w:type="default" r:id="rId15"/>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7FA9" w14:textId="77777777" w:rsidR="00F75B75" w:rsidRDefault="00F75B75" w:rsidP="0054509C">
      <w:pPr>
        <w:spacing w:after="0" w:line="240" w:lineRule="auto"/>
        <w:rPr>
          <w:rFonts w:cs="Times New Roman"/>
        </w:rPr>
      </w:pPr>
      <w:r>
        <w:rPr>
          <w:rFonts w:cs="Times New Roman"/>
        </w:rPr>
        <w:separator/>
      </w:r>
    </w:p>
  </w:endnote>
  <w:endnote w:type="continuationSeparator" w:id="0">
    <w:p w14:paraId="13D998E4" w14:textId="77777777" w:rsidR="00F75B75" w:rsidRDefault="00F75B75" w:rsidP="0054509C">
      <w:pPr>
        <w:spacing w:after="0" w:line="240" w:lineRule="auto"/>
        <w:rPr>
          <w:rFonts w:cs="Times New Roman"/>
        </w:rPr>
      </w:pPr>
      <w:r>
        <w:rPr>
          <w:rFonts w:cs="Times New Roman"/>
        </w:rPr>
        <w:continuationSeparator/>
      </w:r>
    </w:p>
  </w:endnote>
  <w:endnote w:type="continuationNotice" w:id="1">
    <w:p w14:paraId="171192BF" w14:textId="77777777" w:rsidR="00F75B75" w:rsidRDefault="00F75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AC3C" w14:textId="2D2FB4D1" w:rsidR="00F75B75" w:rsidRDefault="00F75B75">
    <w:pPr>
      <w:pStyle w:val="llb"/>
      <w:jc w:val="right"/>
      <w:rPr>
        <w:rFonts w:cs="Times New Roman"/>
      </w:rPr>
    </w:pPr>
    <w:r>
      <w:fldChar w:fldCharType="begin"/>
    </w:r>
    <w:r>
      <w:instrText xml:space="preserve"> PAGE   \* MERGEFORMAT </w:instrText>
    </w:r>
    <w:r>
      <w:fldChar w:fldCharType="separate"/>
    </w:r>
    <w:r w:rsidR="00860F0C">
      <w:rPr>
        <w:noProof/>
      </w:rPr>
      <w:t>21</w:t>
    </w:r>
    <w:r>
      <w:rPr>
        <w:noProof/>
      </w:rPr>
      <w:fldChar w:fldCharType="end"/>
    </w:r>
  </w:p>
  <w:p w14:paraId="6ED56EC2" w14:textId="77777777" w:rsidR="00F75B75" w:rsidRDefault="00F75B75">
    <w:pPr>
      <w:pStyle w:val="ll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C57DE" w14:textId="77777777" w:rsidR="00F75B75" w:rsidRDefault="00F75B75" w:rsidP="0054509C">
      <w:pPr>
        <w:spacing w:after="0" w:line="240" w:lineRule="auto"/>
        <w:rPr>
          <w:rFonts w:cs="Times New Roman"/>
        </w:rPr>
      </w:pPr>
      <w:r>
        <w:rPr>
          <w:rFonts w:cs="Times New Roman"/>
        </w:rPr>
        <w:separator/>
      </w:r>
    </w:p>
  </w:footnote>
  <w:footnote w:type="continuationSeparator" w:id="0">
    <w:p w14:paraId="1B670784" w14:textId="77777777" w:rsidR="00F75B75" w:rsidRDefault="00F75B75" w:rsidP="0054509C">
      <w:pPr>
        <w:spacing w:after="0" w:line="240" w:lineRule="auto"/>
        <w:rPr>
          <w:rFonts w:cs="Times New Roman"/>
        </w:rPr>
      </w:pPr>
      <w:r>
        <w:rPr>
          <w:rFonts w:cs="Times New Roman"/>
        </w:rPr>
        <w:continuationSeparator/>
      </w:r>
    </w:p>
  </w:footnote>
  <w:footnote w:type="continuationNotice" w:id="1">
    <w:p w14:paraId="181B5A87" w14:textId="77777777" w:rsidR="00F75B75" w:rsidRDefault="00F75B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6595" w14:textId="77777777" w:rsidR="00F75B75" w:rsidRDefault="00F75B7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8E2"/>
    <w:multiLevelType w:val="multilevel"/>
    <w:tmpl w:val="040E001D"/>
    <w:styleLink w:val="Stlus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0F1443"/>
    <w:multiLevelType w:val="hybridMultilevel"/>
    <w:tmpl w:val="EFA2AC8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4B544C4"/>
    <w:multiLevelType w:val="multilevel"/>
    <w:tmpl w:val="040E001D"/>
    <w:styleLink w:val="Stlus7"/>
    <w:lvl w:ilvl="0">
      <w:start w:val="1"/>
      <w:numFmt w:val="ordin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52B73"/>
    <w:multiLevelType w:val="multilevel"/>
    <w:tmpl w:val="9B2EA1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i/>
        <w:iCs/>
      </w:rPr>
    </w:lvl>
    <w:lvl w:ilvl="3">
      <w:start w:val="1"/>
      <w:numFmt w:val="decimal"/>
      <w:lvlText w:val="%1.%2.%3.%4."/>
      <w:lvlJc w:val="left"/>
      <w:pPr>
        <w:ind w:left="164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537298"/>
    <w:multiLevelType w:val="multilevel"/>
    <w:tmpl w:val="0D12BAD8"/>
    <w:lvl w:ilvl="0">
      <w:start w:val="6"/>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0E627AC3"/>
    <w:multiLevelType w:val="multilevel"/>
    <w:tmpl w:val="22A8E19E"/>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i/>
        <w:iCs/>
      </w:rPr>
    </w:lvl>
    <w:lvl w:ilvl="2">
      <w:start w:val="1"/>
      <w:numFmt w:val="decimal"/>
      <w:lvlRestart w:val="0"/>
      <w:lvlText w:val="%1.%2.%3."/>
      <w:lvlJc w:val="left"/>
      <w:pPr>
        <w:ind w:left="1224" w:hanging="504"/>
      </w:pPr>
      <w:rPr>
        <w:rFonts w:hint="default"/>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3B004D"/>
    <w:multiLevelType w:val="hybridMultilevel"/>
    <w:tmpl w:val="EF3A4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667E0D"/>
    <w:multiLevelType w:val="multilevel"/>
    <w:tmpl w:val="040E001D"/>
    <w:styleLink w:val="Stlus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E9078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FB3B6A"/>
    <w:multiLevelType w:val="hybridMultilevel"/>
    <w:tmpl w:val="2F08BDCA"/>
    <w:lvl w:ilvl="0" w:tplc="040E0017">
      <w:start w:val="1"/>
      <w:numFmt w:val="lowerLetter"/>
      <w:lvlText w:val="%1)"/>
      <w:lvlJc w:val="left"/>
      <w:pPr>
        <w:tabs>
          <w:tab w:val="num" w:pos="2973"/>
        </w:tabs>
        <w:ind w:left="2973" w:hanging="705"/>
      </w:pPr>
      <w:rPr>
        <w:rFonts w:hint="default"/>
      </w:rPr>
    </w:lvl>
    <w:lvl w:ilvl="1" w:tplc="0D42E2D0">
      <w:numFmt w:val="bullet"/>
      <w:lvlText w:val="•"/>
      <w:lvlJc w:val="left"/>
      <w:pPr>
        <w:ind w:left="3483" w:hanging="495"/>
      </w:pPr>
      <w:rPr>
        <w:rFonts w:ascii="Times New Roman" w:eastAsia="Times New Roman" w:hAnsi="Times New Roman" w:hint="default"/>
      </w:rPr>
    </w:lvl>
    <w:lvl w:ilvl="2" w:tplc="0409001B">
      <w:start w:val="1"/>
      <w:numFmt w:val="lowerRoman"/>
      <w:lvlText w:val="%3."/>
      <w:lvlJc w:val="right"/>
      <w:pPr>
        <w:tabs>
          <w:tab w:val="num" w:pos="4068"/>
        </w:tabs>
        <w:ind w:left="4068" w:hanging="180"/>
      </w:pPr>
    </w:lvl>
    <w:lvl w:ilvl="3" w:tplc="0409000F">
      <w:start w:val="1"/>
      <w:numFmt w:val="decimal"/>
      <w:lvlText w:val="%4."/>
      <w:lvlJc w:val="left"/>
      <w:pPr>
        <w:tabs>
          <w:tab w:val="num" w:pos="4788"/>
        </w:tabs>
        <w:ind w:left="4788" w:hanging="360"/>
      </w:pPr>
    </w:lvl>
    <w:lvl w:ilvl="4" w:tplc="04090019">
      <w:start w:val="1"/>
      <w:numFmt w:val="lowerLetter"/>
      <w:lvlText w:val="%5."/>
      <w:lvlJc w:val="left"/>
      <w:pPr>
        <w:tabs>
          <w:tab w:val="num" w:pos="5508"/>
        </w:tabs>
        <w:ind w:left="5508" w:hanging="360"/>
      </w:pPr>
    </w:lvl>
    <w:lvl w:ilvl="5" w:tplc="0409001B">
      <w:start w:val="1"/>
      <w:numFmt w:val="lowerRoman"/>
      <w:lvlText w:val="%6."/>
      <w:lvlJc w:val="right"/>
      <w:pPr>
        <w:tabs>
          <w:tab w:val="num" w:pos="6228"/>
        </w:tabs>
        <w:ind w:left="6228" w:hanging="180"/>
      </w:pPr>
    </w:lvl>
    <w:lvl w:ilvl="6" w:tplc="0409000F">
      <w:start w:val="1"/>
      <w:numFmt w:val="decimal"/>
      <w:lvlText w:val="%7."/>
      <w:lvlJc w:val="left"/>
      <w:pPr>
        <w:tabs>
          <w:tab w:val="num" w:pos="6948"/>
        </w:tabs>
        <w:ind w:left="6948" w:hanging="360"/>
      </w:pPr>
    </w:lvl>
    <w:lvl w:ilvl="7" w:tplc="04090019">
      <w:start w:val="1"/>
      <w:numFmt w:val="lowerLetter"/>
      <w:lvlText w:val="%8."/>
      <w:lvlJc w:val="left"/>
      <w:pPr>
        <w:tabs>
          <w:tab w:val="num" w:pos="7668"/>
        </w:tabs>
        <w:ind w:left="7668" w:hanging="360"/>
      </w:pPr>
    </w:lvl>
    <w:lvl w:ilvl="8" w:tplc="0409001B">
      <w:start w:val="1"/>
      <w:numFmt w:val="lowerRoman"/>
      <w:lvlText w:val="%9."/>
      <w:lvlJc w:val="right"/>
      <w:pPr>
        <w:tabs>
          <w:tab w:val="num" w:pos="8388"/>
        </w:tabs>
        <w:ind w:left="8388" w:hanging="180"/>
      </w:pPr>
    </w:lvl>
  </w:abstractNum>
  <w:abstractNum w:abstractNumId="10" w15:restartNumberingAfterBreak="0">
    <w:nsid w:val="116335E4"/>
    <w:multiLevelType w:val="hybridMultilevel"/>
    <w:tmpl w:val="ACEE990E"/>
    <w:lvl w:ilvl="0" w:tplc="6E38EB1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22B3B7C"/>
    <w:multiLevelType w:val="multilevel"/>
    <w:tmpl w:val="C66A5D42"/>
    <w:styleLink w:val="Stlus5"/>
    <w:lvl w:ilvl="0">
      <w:start w:val="1"/>
      <w:numFmt w:val="none"/>
      <w:lvlText w:val="II.1."/>
      <w:lvlJc w:val="left"/>
      <w:pPr>
        <w:ind w:left="360" w:hanging="360"/>
      </w:pPr>
      <w:rPr>
        <w:rFonts w:hint="default"/>
      </w:rPr>
    </w:lvl>
    <w:lvl w:ilvl="1">
      <w:start w:val="1"/>
      <w:numFmt w:val="none"/>
      <w:lvlText w:val="II.1.1."/>
      <w:lvlJc w:val="left"/>
      <w:pPr>
        <w:ind w:left="792" w:hanging="432"/>
      </w:pPr>
      <w:rPr>
        <w:rFonts w:hint="default"/>
      </w:rPr>
    </w:lvl>
    <w:lvl w:ilvl="2">
      <w:start w:val="1"/>
      <w:numFmt w:val="none"/>
      <w:lvlText w:val="II.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A84E5F"/>
    <w:multiLevelType w:val="hybridMultilevel"/>
    <w:tmpl w:val="ACC69336"/>
    <w:lvl w:ilvl="0" w:tplc="2064167A">
      <w:start w:val="1"/>
      <w:numFmt w:val="decimal"/>
      <w:lvlText w:val="%1)"/>
      <w:lvlJc w:val="left"/>
      <w:pPr>
        <w:ind w:left="178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4EE12F8"/>
    <w:multiLevelType w:val="hybridMultilevel"/>
    <w:tmpl w:val="F0743218"/>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4" w15:restartNumberingAfterBreak="0">
    <w:nsid w:val="19AB73B8"/>
    <w:multiLevelType w:val="hybridMultilevel"/>
    <w:tmpl w:val="396E84E4"/>
    <w:lvl w:ilvl="0" w:tplc="0C4E53CE">
      <w:numFmt w:val="bullet"/>
      <w:lvlText w:val="-"/>
      <w:lvlJc w:val="left"/>
      <w:pPr>
        <w:ind w:left="2361" w:hanging="360"/>
      </w:pPr>
      <w:rPr>
        <w:rFonts w:ascii="Times New Roman" w:eastAsia="Times New Roman" w:hAnsi="Times New Roman" w:hint="default"/>
        <w:i w:val="0"/>
        <w:iCs w:val="0"/>
      </w:rPr>
    </w:lvl>
    <w:lvl w:ilvl="1" w:tplc="0C4E53CE">
      <w:numFmt w:val="bullet"/>
      <w:lvlText w:val="-"/>
      <w:lvlJc w:val="left"/>
      <w:pPr>
        <w:ind w:left="3081" w:hanging="360"/>
      </w:pPr>
      <w:rPr>
        <w:rFonts w:ascii="Times New Roman" w:eastAsia="Times New Roman" w:hAnsi="Times New Roman" w:hint="default"/>
        <w:i w:val="0"/>
        <w:iCs w:val="0"/>
      </w:rPr>
    </w:lvl>
    <w:lvl w:ilvl="2" w:tplc="040E0005">
      <w:start w:val="1"/>
      <w:numFmt w:val="bullet"/>
      <w:lvlText w:val=""/>
      <w:lvlJc w:val="left"/>
      <w:pPr>
        <w:ind w:left="3801" w:hanging="360"/>
      </w:pPr>
      <w:rPr>
        <w:rFonts w:ascii="Wingdings" w:hAnsi="Wingdings" w:cs="Wingdings" w:hint="default"/>
      </w:rPr>
    </w:lvl>
    <w:lvl w:ilvl="3" w:tplc="040E0001">
      <w:start w:val="1"/>
      <w:numFmt w:val="bullet"/>
      <w:lvlText w:val=""/>
      <w:lvlJc w:val="left"/>
      <w:pPr>
        <w:ind w:left="4521" w:hanging="360"/>
      </w:pPr>
      <w:rPr>
        <w:rFonts w:ascii="Symbol" w:hAnsi="Symbol" w:cs="Symbol" w:hint="default"/>
      </w:rPr>
    </w:lvl>
    <w:lvl w:ilvl="4" w:tplc="040E0003">
      <w:start w:val="1"/>
      <w:numFmt w:val="bullet"/>
      <w:lvlText w:val="o"/>
      <w:lvlJc w:val="left"/>
      <w:pPr>
        <w:ind w:left="5241" w:hanging="360"/>
      </w:pPr>
      <w:rPr>
        <w:rFonts w:ascii="Courier New" w:hAnsi="Courier New" w:cs="Courier New" w:hint="default"/>
      </w:rPr>
    </w:lvl>
    <w:lvl w:ilvl="5" w:tplc="040E0005">
      <w:start w:val="1"/>
      <w:numFmt w:val="bullet"/>
      <w:lvlText w:val=""/>
      <w:lvlJc w:val="left"/>
      <w:pPr>
        <w:ind w:left="5961" w:hanging="360"/>
      </w:pPr>
      <w:rPr>
        <w:rFonts w:ascii="Wingdings" w:hAnsi="Wingdings" w:cs="Wingdings" w:hint="default"/>
      </w:rPr>
    </w:lvl>
    <w:lvl w:ilvl="6" w:tplc="040E0001">
      <w:start w:val="1"/>
      <w:numFmt w:val="bullet"/>
      <w:lvlText w:val=""/>
      <w:lvlJc w:val="left"/>
      <w:pPr>
        <w:ind w:left="6681" w:hanging="360"/>
      </w:pPr>
      <w:rPr>
        <w:rFonts w:ascii="Symbol" w:hAnsi="Symbol" w:cs="Symbol" w:hint="default"/>
      </w:rPr>
    </w:lvl>
    <w:lvl w:ilvl="7" w:tplc="040E0003">
      <w:start w:val="1"/>
      <w:numFmt w:val="bullet"/>
      <w:lvlText w:val="o"/>
      <w:lvlJc w:val="left"/>
      <w:pPr>
        <w:ind w:left="7401" w:hanging="360"/>
      </w:pPr>
      <w:rPr>
        <w:rFonts w:ascii="Courier New" w:hAnsi="Courier New" w:cs="Courier New" w:hint="default"/>
      </w:rPr>
    </w:lvl>
    <w:lvl w:ilvl="8" w:tplc="040E0005">
      <w:start w:val="1"/>
      <w:numFmt w:val="bullet"/>
      <w:lvlText w:val=""/>
      <w:lvlJc w:val="left"/>
      <w:pPr>
        <w:ind w:left="8121" w:hanging="360"/>
      </w:pPr>
      <w:rPr>
        <w:rFonts w:ascii="Wingdings" w:hAnsi="Wingdings" w:cs="Wingdings" w:hint="default"/>
      </w:rPr>
    </w:lvl>
  </w:abstractNum>
  <w:abstractNum w:abstractNumId="15" w15:restartNumberingAfterBreak="0">
    <w:nsid w:val="1D200897"/>
    <w:multiLevelType w:val="hybridMultilevel"/>
    <w:tmpl w:val="E2509F56"/>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27BF01BD"/>
    <w:multiLevelType w:val="hybridMultilevel"/>
    <w:tmpl w:val="D2E2A2CC"/>
    <w:lvl w:ilvl="0" w:tplc="040E0017">
      <w:start w:val="1"/>
      <w:numFmt w:val="lowerLetter"/>
      <w:lvlText w:val="%1)"/>
      <w:lvlJc w:val="left"/>
      <w:pPr>
        <w:ind w:left="1944" w:hanging="360"/>
      </w:pPr>
    </w:lvl>
    <w:lvl w:ilvl="1" w:tplc="040E0019">
      <w:start w:val="1"/>
      <w:numFmt w:val="lowerLetter"/>
      <w:lvlText w:val="%2."/>
      <w:lvlJc w:val="left"/>
      <w:pPr>
        <w:ind w:left="2664" w:hanging="360"/>
      </w:pPr>
    </w:lvl>
    <w:lvl w:ilvl="2" w:tplc="040E001B">
      <w:start w:val="1"/>
      <w:numFmt w:val="lowerRoman"/>
      <w:lvlText w:val="%3."/>
      <w:lvlJc w:val="right"/>
      <w:pPr>
        <w:ind w:left="3384" w:hanging="180"/>
      </w:pPr>
    </w:lvl>
    <w:lvl w:ilvl="3" w:tplc="040E000F">
      <w:start w:val="1"/>
      <w:numFmt w:val="decimal"/>
      <w:lvlText w:val="%4."/>
      <w:lvlJc w:val="left"/>
      <w:pPr>
        <w:ind w:left="4104" w:hanging="360"/>
      </w:pPr>
    </w:lvl>
    <w:lvl w:ilvl="4" w:tplc="040E0019">
      <w:start w:val="1"/>
      <w:numFmt w:val="lowerLetter"/>
      <w:lvlText w:val="%5."/>
      <w:lvlJc w:val="left"/>
      <w:pPr>
        <w:ind w:left="4824" w:hanging="360"/>
      </w:pPr>
    </w:lvl>
    <w:lvl w:ilvl="5" w:tplc="040E001B">
      <w:start w:val="1"/>
      <w:numFmt w:val="lowerRoman"/>
      <w:lvlText w:val="%6."/>
      <w:lvlJc w:val="right"/>
      <w:pPr>
        <w:ind w:left="5544" w:hanging="180"/>
      </w:pPr>
    </w:lvl>
    <w:lvl w:ilvl="6" w:tplc="040E000F">
      <w:start w:val="1"/>
      <w:numFmt w:val="decimal"/>
      <w:lvlText w:val="%7."/>
      <w:lvlJc w:val="left"/>
      <w:pPr>
        <w:ind w:left="6264" w:hanging="360"/>
      </w:pPr>
    </w:lvl>
    <w:lvl w:ilvl="7" w:tplc="040E0019">
      <w:start w:val="1"/>
      <w:numFmt w:val="lowerLetter"/>
      <w:lvlText w:val="%8."/>
      <w:lvlJc w:val="left"/>
      <w:pPr>
        <w:ind w:left="6984" w:hanging="360"/>
      </w:pPr>
    </w:lvl>
    <w:lvl w:ilvl="8" w:tplc="040E001B">
      <w:start w:val="1"/>
      <w:numFmt w:val="lowerRoman"/>
      <w:lvlText w:val="%9."/>
      <w:lvlJc w:val="right"/>
      <w:pPr>
        <w:ind w:left="7704" w:hanging="180"/>
      </w:pPr>
    </w:lvl>
  </w:abstractNum>
  <w:abstractNum w:abstractNumId="17" w15:restartNumberingAfterBreak="0">
    <w:nsid w:val="2ADF5DE7"/>
    <w:multiLevelType w:val="multilevel"/>
    <w:tmpl w:val="040E001D"/>
    <w:styleLink w:val="Stlus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441E53"/>
    <w:multiLevelType w:val="hybridMultilevel"/>
    <w:tmpl w:val="02585FE6"/>
    <w:lvl w:ilvl="0" w:tplc="94E23264">
      <w:start w:val="1"/>
      <w:numFmt w:val="bullet"/>
      <w:lvlText w:val="−"/>
      <w:lvlJc w:val="left"/>
      <w:pPr>
        <w:ind w:left="2361" w:hanging="360"/>
      </w:pPr>
      <w:rPr>
        <w:rFonts w:ascii="Times New Roman" w:hAnsi="Times New Roman" w:cs="Times New Roman" w:hint="default"/>
      </w:rPr>
    </w:lvl>
    <w:lvl w:ilvl="1" w:tplc="040E0003">
      <w:start w:val="1"/>
      <w:numFmt w:val="bullet"/>
      <w:lvlText w:val="o"/>
      <w:lvlJc w:val="left"/>
      <w:pPr>
        <w:ind w:left="3081" w:hanging="360"/>
      </w:pPr>
      <w:rPr>
        <w:rFonts w:ascii="Courier New" w:hAnsi="Courier New" w:cs="Courier New" w:hint="default"/>
      </w:rPr>
    </w:lvl>
    <w:lvl w:ilvl="2" w:tplc="040E0005">
      <w:start w:val="1"/>
      <w:numFmt w:val="bullet"/>
      <w:lvlText w:val=""/>
      <w:lvlJc w:val="left"/>
      <w:pPr>
        <w:ind w:left="3801" w:hanging="360"/>
      </w:pPr>
      <w:rPr>
        <w:rFonts w:ascii="Wingdings" w:hAnsi="Wingdings" w:cs="Wingdings" w:hint="default"/>
      </w:rPr>
    </w:lvl>
    <w:lvl w:ilvl="3" w:tplc="040E0001">
      <w:start w:val="1"/>
      <w:numFmt w:val="bullet"/>
      <w:lvlText w:val=""/>
      <w:lvlJc w:val="left"/>
      <w:pPr>
        <w:ind w:left="4521" w:hanging="360"/>
      </w:pPr>
      <w:rPr>
        <w:rFonts w:ascii="Symbol" w:hAnsi="Symbol" w:cs="Symbol" w:hint="default"/>
      </w:rPr>
    </w:lvl>
    <w:lvl w:ilvl="4" w:tplc="040E0003">
      <w:start w:val="1"/>
      <w:numFmt w:val="bullet"/>
      <w:lvlText w:val="o"/>
      <w:lvlJc w:val="left"/>
      <w:pPr>
        <w:ind w:left="5241" w:hanging="360"/>
      </w:pPr>
      <w:rPr>
        <w:rFonts w:ascii="Courier New" w:hAnsi="Courier New" w:cs="Courier New" w:hint="default"/>
      </w:rPr>
    </w:lvl>
    <w:lvl w:ilvl="5" w:tplc="040E0005">
      <w:start w:val="1"/>
      <w:numFmt w:val="bullet"/>
      <w:lvlText w:val=""/>
      <w:lvlJc w:val="left"/>
      <w:pPr>
        <w:ind w:left="5961" w:hanging="360"/>
      </w:pPr>
      <w:rPr>
        <w:rFonts w:ascii="Wingdings" w:hAnsi="Wingdings" w:cs="Wingdings" w:hint="default"/>
      </w:rPr>
    </w:lvl>
    <w:lvl w:ilvl="6" w:tplc="040E0001">
      <w:start w:val="1"/>
      <w:numFmt w:val="bullet"/>
      <w:lvlText w:val=""/>
      <w:lvlJc w:val="left"/>
      <w:pPr>
        <w:ind w:left="6681" w:hanging="360"/>
      </w:pPr>
      <w:rPr>
        <w:rFonts w:ascii="Symbol" w:hAnsi="Symbol" w:cs="Symbol" w:hint="default"/>
      </w:rPr>
    </w:lvl>
    <w:lvl w:ilvl="7" w:tplc="040E0003">
      <w:start w:val="1"/>
      <w:numFmt w:val="bullet"/>
      <w:lvlText w:val="o"/>
      <w:lvlJc w:val="left"/>
      <w:pPr>
        <w:ind w:left="7401" w:hanging="360"/>
      </w:pPr>
      <w:rPr>
        <w:rFonts w:ascii="Courier New" w:hAnsi="Courier New" w:cs="Courier New" w:hint="default"/>
      </w:rPr>
    </w:lvl>
    <w:lvl w:ilvl="8" w:tplc="040E0005">
      <w:start w:val="1"/>
      <w:numFmt w:val="bullet"/>
      <w:lvlText w:val=""/>
      <w:lvlJc w:val="left"/>
      <w:pPr>
        <w:ind w:left="8121" w:hanging="360"/>
      </w:pPr>
      <w:rPr>
        <w:rFonts w:ascii="Wingdings" w:hAnsi="Wingdings" w:cs="Wingdings" w:hint="default"/>
      </w:rPr>
    </w:lvl>
  </w:abstractNum>
  <w:abstractNum w:abstractNumId="19" w15:restartNumberingAfterBreak="0">
    <w:nsid w:val="3344766D"/>
    <w:multiLevelType w:val="hybridMultilevel"/>
    <w:tmpl w:val="FDCC43E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0" w15:restartNumberingAfterBreak="0">
    <w:nsid w:val="34985914"/>
    <w:multiLevelType w:val="multilevel"/>
    <w:tmpl w:val="5CE666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strike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F61BA0"/>
    <w:multiLevelType w:val="hybridMultilevel"/>
    <w:tmpl w:val="31F8734A"/>
    <w:lvl w:ilvl="0" w:tplc="9300F79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435A0508"/>
    <w:multiLevelType w:val="multilevel"/>
    <w:tmpl w:val="68389092"/>
    <w:styleLink w:val="Stlus1"/>
    <w:lvl w:ilvl="0">
      <w:start w:val="17"/>
      <w:numFmt w:val="decimal"/>
      <w:lvlText w:val="%1."/>
      <w:lvlJc w:val="left"/>
      <w:pPr>
        <w:ind w:left="360" w:hanging="360"/>
      </w:pPr>
      <w:rPr>
        <w:rFonts w:hint="default"/>
      </w:rPr>
    </w:lvl>
    <w:lvl w:ilvl="1">
      <w:start w:val="5"/>
      <w:numFmt w:val="decimal"/>
      <w:lvlText w:val="%1.%2."/>
      <w:lvlJc w:val="left"/>
      <w:pPr>
        <w:ind w:left="792" w:hanging="432"/>
      </w:pPr>
      <w:rPr>
        <w:rFonts w:hint="default"/>
        <w:i/>
        <w:iCs/>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731E6F"/>
    <w:multiLevelType w:val="multilevel"/>
    <w:tmpl w:val="5C2A4CDE"/>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i/>
        <w:iCs/>
      </w:rPr>
    </w:lvl>
    <w:lvl w:ilvl="2">
      <w:start w:val="4"/>
      <w:numFmt w:val="decimal"/>
      <w:lvlRestart w:val="0"/>
      <w:lvlText w:val="%1.%2.%3."/>
      <w:lvlJc w:val="left"/>
      <w:pPr>
        <w:ind w:left="1224" w:hanging="504"/>
      </w:pPr>
      <w:rPr>
        <w:rFonts w:hint="default"/>
      </w:rPr>
    </w:lvl>
    <w:lvl w:ilvl="3">
      <w:start w:val="1"/>
      <w:numFmt w:val="lowerLetter"/>
      <w:lvlRestart w:val="0"/>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537D0B"/>
    <w:multiLevelType w:val="hybridMultilevel"/>
    <w:tmpl w:val="D5D85D66"/>
    <w:lvl w:ilvl="0" w:tplc="2D1A99CC">
      <w:start w:val="1"/>
      <w:numFmt w:val="lowerLetter"/>
      <w:lvlText w:val="%1.)"/>
      <w:lvlJc w:val="left"/>
      <w:pPr>
        <w:ind w:left="1584" w:hanging="360"/>
      </w:pPr>
      <w:rPr>
        <w:rFonts w:hint="default"/>
      </w:r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25" w15:restartNumberingAfterBreak="0">
    <w:nsid w:val="50A624AE"/>
    <w:multiLevelType w:val="hybridMultilevel"/>
    <w:tmpl w:val="D70EDD88"/>
    <w:lvl w:ilvl="0" w:tplc="0C4E53CE">
      <w:numFmt w:val="bullet"/>
      <w:lvlText w:val="-"/>
      <w:lvlJc w:val="left"/>
      <w:pPr>
        <w:ind w:left="720" w:hanging="360"/>
      </w:pPr>
      <w:rPr>
        <w:rFonts w:ascii="Times New Roman" w:eastAsia="Times New Roman" w:hAnsi="Times New Roman" w:hint="default"/>
        <w:i w:val="0"/>
        <w:iCs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6" w15:restartNumberingAfterBreak="0">
    <w:nsid w:val="53D137A0"/>
    <w:multiLevelType w:val="hybridMultilevel"/>
    <w:tmpl w:val="827E9CE4"/>
    <w:lvl w:ilvl="0" w:tplc="0C4E53CE">
      <w:numFmt w:val="bullet"/>
      <w:lvlText w:val="-"/>
      <w:lvlJc w:val="left"/>
      <w:pPr>
        <w:ind w:left="1494" w:hanging="360"/>
      </w:pPr>
      <w:rPr>
        <w:rFonts w:ascii="Times New Roman" w:eastAsia="Times New Roman" w:hAnsi="Times New Roman" w:hint="default"/>
        <w:i w:val="0"/>
        <w:iCs w:val="0"/>
      </w:rPr>
    </w:lvl>
    <w:lvl w:ilvl="1" w:tplc="040E0003">
      <w:start w:val="1"/>
      <w:numFmt w:val="bullet"/>
      <w:lvlText w:val="o"/>
      <w:lvlJc w:val="left"/>
      <w:pPr>
        <w:ind w:left="2214" w:hanging="360"/>
      </w:pPr>
      <w:rPr>
        <w:rFonts w:ascii="Courier New" w:hAnsi="Courier New" w:cs="Courier New" w:hint="default"/>
      </w:rPr>
    </w:lvl>
    <w:lvl w:ilvl="2" w:tplc="040E0005">
      <w:start w:val="1"/>
      <w:numFmt w:val="bullet"/>
      <w:lvlText w:val=""/>
      <w:lvlJc w:val="left"/>
      <w:pPr>
        <w:ind w:left="2934" w:hanging="360"/>
      </w:pPr>
      <w:rPr>
        <w:rFonts w:ascii="Wingdings" w:hAnsi="Wingdings" w:cs="Wingdings" w:hint="default"/>
      </w:rPr>
    </w:lvl>
    <w:lvl w:ilvl="3" w:tplc="040E0001">
      <w:start w:val="1"/>
      <w:numFmt w:val="bullet"/>
      <w:lvlText w:val=""/>
      <w:lvlJc w:val="left"/>
      <w:pPr>
        <w:ind w:left="3654" w:hanging="360"/>
      </w:pPr>
      <w:rPr>
        <w:rFonts w:ascii="Symbol" w:hAnsi="Symbol" w:cs="Symbol" w:hint="default"/>
      </w:rPr>
    </w:lvl>
    <w:lvl w:ilvl="4" w:tplc="040E0003">
      <w:start w:val="1"/>
      <w:numFmt w:val="bullet"/>
      <w:lvlText w:val="o"/>
      <w:lvlJc w:val="left"/>
      <w:pPr>
        <w:ind w:left="4374" w:hanging="360"/>
      </w:pPr>
      <w:rPr>
        <w:rFonts w:ascii="Courier New" w:hAnsi="Courier New" w:cs="Courier New" w:hint="default"/>
      </w:rPr>
    </w:lvl>
    <w:lvl w:ilvl="5" w:tplc="040E0005">
      <w:start w:val="1"/>
      <w:numFmt w:val="bullet"/>
      <w:lvlText w:val=""/>
      <w:lvlJc w:val="left"/>
      <w:pPr>
        <w:ind w:left="5094" w:hanging="360"/>
      </w:pPr>
      <w:rPr>
        <w:rFonts w:ascii="Wingdings" w:hAnsi="Wingdings" w:cs="Wingdings" w:hint="default"/>
      </w:rPr>
    </w:lvl>
    <w:lvl w:ilvl="6" w:tplc="040E0001">
      <w:start w:val="1"/>
      <w:numFmt w:val="bullet"/>
      <w:lvlText w:val=""/>
      <w:lvlJc w:val="left"/>
      <w:pPr>
        <w:ind w:left="5814" w:hanging="360"/>
      </w:pPr>
      <w:rPr>
        <w:rFonts w:ascii="Symbol" w:hAnsi="Symbol" w:cs="Symbol" w:hint="default"/>
      </w:rPr>
    </w:lvl>
    <w:lvl w:ilvl="7" w:tplc="040E0003">
      <w:start w:val="1"/>
      <w:numFmt w:val="bullet"/>
      <w:lvlText w:val="o"/>
      <w:lvlJc w:val="left"/>
      <w:pPr>
        <w:ind w:left="6534" w:hanging="360"/>
      </w:pPr>
      <w:rPr>
        <w:rFonts w:ascii="Courier New" w:hAnsi="Courier New" w:cs="Courier New" w:hint="default"/>
      </w:rPr>
    </w:lvl>
    <w:lvl w:ilvl="8" w:tplc="040E0005">
      <w:start w:val="1"/>
      <w:numFmt w:val="bullet"/>
      <w:lvlText w:val=""/>
      <w:lvlJc w:val="left"/>
      <w:pPr>
        <w:ind w:left="7254" w:hanging="360"/>
      </w:pPr>
      <w:rPr>
        <w:rFonts w:ascii="Wingdings" w:hAnsi="Wingdings" w:cs="Wingdings" w:hint="default"/>
      </w:rPr>
    </w:lvl>
  </w:abstractNum>
  <w:abstractNum w:abstractNumId="27" w15:restartNumberingAfterBreak="0">
    <w:nsid w:val="55AF68AF"/>
    <w:multiLevelType w:val="hybridMultilevel"/>
    <w:tmpl w:val="8B5CB7BC"/>
    <w:lvl w:ilvl="0" w:tplc="0C4E53CE">
      <w:numFmt w:val="bullet"/>
      <w:lvlText w:val="-"/>
      <w:lvlJc w:val="left"/>
      <w:pPr>
        <w:ind w:left="2398" w:hanging="360"/>
      </w:pPr>
      <w:rPr>
        <w:rFonts w:ascii="Times New Roman" w:eastAsia="Times New Roman" w:hAnsi="Times New Roman" w:hint="default"/>
        <w:i w:val="0"/>
        <w:iCs w:val="0"/>
      </w:rPr>
    </w:lvl>
    <w:lvl w:ilvl="1" w:tplc="040E0003">
      <w:start w:val="1"/>
      <w:numFmt w:val="bullet"/>
      <w:lvlText w:val="o"/>
      <w:lvlJc w:val="left"/>
      <w:pPr>
        <w:ind w:left="3118" w:hanging="360"/>
      </w:pPr>
      <w:rPr>
        <w:rFonts w:ascii="Courier New" w:hAnsi="Courier New" w:cs="Courier New" w:hint="default"/>
      </w:rPr>
    </w:lvl>
    <w:lvl w:ilvl="2" w:tplc="040E0005">
      <w:start w:val="1"/>
      <w:numFmt w:val="bullet"/>
      <w:lvlText w:val=""/>
      <w:lvlJc w:val="left"/>
      <w:pPr>
        <w:ind w:left="3838" w:hanging="360"/>
      </w:pPr>
      <w:rPr>
        <w:rFonts w:ascii="Wingdings" w:hAnsi="Wingdings" w:cs="Wingdings" w:hint="default"/>
      </w:rPr>
    </w:lvl>
    <w:lvl w:ilvl="3" w:tplc="040E0001">
      <w:start w:val="1"/>
      <w:numFmt w:val="bullet"/>
      <w:lvlText w:val=""/>
      <w:lvlJc w:val="left"/>
      <w:pPr>
        <w:ind w:left="4558" w:hanging="360"/>
      </w:pPr>
      <w:rPr>
        <w:rFonts w:ascii="Symbol" w:hAnsi="Symbol" w:cs="Symbol" w:hint="default"/>
      </w:rPr>
    </w:lvl>
    <w:lvl w:ilvl="4" w:tplc="040E0003">
      <w:start w:val="1"/>
      <w:numFmt w:val="bullet"/>
      <w:lvlText w:val="o"/>
      <w:lvlJc w:val="left"/>
      <w:pPr>
        <w:ind w:left="5278" w:hanging="360"/>
      </w:pPr>
      <w:rPr>
        <w:rFonts w:ascii="Courier New" w:hAnsi="Courier New" w:cs="Courier New" w:hint="default"/>
      </w:rPr>
    </w:lvl>
    <w:lvl w:ilvl="5" w:tplc="040E0005">
      <w:start w:val="1"/>
      <w:numFmt w:val="bullet"/>
      <w:lvlText w:val=""/>
      <w:lvlJc w:val="left"/>
      <w:pPr>
        <w:ind w:left="5998" w:hanging="360"/>
      </w:pPr>
      <w:rPr>
        <w:rFonts w:ascii="Wingdings" w:hAnsi="Wingdings" w:cs="Wingdings" w:hint="default"/>
      </w:rPr>
    </w:lvl>
    <w:lvl w:ilvl="6" w:tplc="040E0001">
      <w:start w:val="1"/>
      <w:numFmt w:val="bullet"/>
      <w:lvlText w:val=""/>
      <w:lvlJc w:val="left"/>
      <w:pPr>
        <w:ind w:left="6718" w:hanging="360"/>
      </w:pPr>
      <w:rPr>
        <w:rFonts w:ascii="Symbol" w:hAnsi="Symbol" w:cs="Symbol" w:hint="default"/>
      </w:rPr>
    </w:lvl>
    <w:lvl w:ilvl="7" w:tplc="040E0003">
      <w:start w:val="1"/>
      <w:numFmt w:val="bullet"/>
      <w:lvlText w:val="o"/>
      <w:lvlJc w:val="left"/>
      <w:pPr>
        <w:ind w:left="7438" w:hanging="360"/>
      </w:pPr>
      <w:rPr>
        <w:rFonts w:ascii="Courier New" w:hAnsi="Courier New" w:cs="Courier New" w:hint="default"/>
      </w:rPr>
    </w:lvl>
    <w:lvl w:ilvl="8" w:tplc="040E0005">
      <w:start w:val="1"/>
      <w:numFmt w:val="bullet"/>
      <w:lvlText w:val=""/>
      <w:lvlJc w:val="left"/>
      <w:pPr>
        <w:ind w:left="8158" w:hanging="360"/>
      </w:pPr>
      <w:rPr>
        <w:rFonts w:ascii="Wingdings" w:hAnsi="Wingdings" w:cs="Wingdings" w:hint="default"/>
      </w:rPr>
    </w:lvl>
  </w:abstractNum>
  <w:abstractNum w:abstractNumId="28" w15:restartNumberingAfterBreak="0">
    <w:nsid w:val="56584586"/>
    <w:multiLevelType w:val="multilevel"/>
    <w:tmpl w:val="E5B01D52"/>
    <w:lvl w:ilvl="0">
      <w:start w:val="1"/>
      <w:numFmt w:val="decimal"/>
      <w:lvlText w:val="%1."/>
      <w:lvlJc w:val="left"/>
      <w:pPr>
        <w:ind w:left="360" w:hanging="360"/>
      </w:pPr>
      <w:rPr>
        <w:rFonts w:ascii="Arial" w:eastAsia="Times New Roman" w:hAnsi="Arial" w:cs="Arial"/>
      </w:rPr>
    </w:lvl>
    <w:lvl w:ilvl="1">
      <w:start w:val="2"/>
      <w:numFmt w:val="decimal"/>
      <w:lvlText w:val="%1.%2."/>
      <w:lvlJc w:val="left"/>
      <w:pPr>
        <w:ind w:left="792" w:hanging="432"/>
      </w:pPr>
      <w:rPr>
        <w:rFonts w:hint="default"/>
        <w:i/>
        <w:iCs/>
      </w:rPr>
    </w:lvl>
    <w:lvl w:ilvl="2">
      <w:start w:val="1"/>
      <w:numFmt w:val="decimal"/>
      <w:lvlText w:val="%1.%2.%3."/>
      <w:lvlJc w:val="left"/>
      <w:pPr>
        <w:ind w:left="1224" w:hanging="504"/>
      </w:pPr>
      <w:rPr>
        <w:rFonts w:hint="default"/>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470304"/>
    <w:multiLevelType w:val="hybridMultilevel"/>
    <w:tmpl w:val="B04E426A"/>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0" w15:restartNumberingAfterBreak="0">
    <w:nsid w:val="5B691265"/>
    <w:multiLevelType w:val="hybridMultilevel"/>
    <w:tmpl w:val="C9D0BFEE"/>
    <w:lvl w:ilvl="0" w:tplc="0C4E53CE">
      <w:numFmt w:val="bullet"/>
      <w:lvlText w:val="-"/>
      <w:lvlJc w:val="left"/>
      <w:pPr>
        <w:ind w:left="2361" w:hanging="360"/>
      </w:pPr>
      <w:rPr>
        <w:rFonts w:ascii="Times New Roman" w:eastAsia="Times New Roman" w:hAnsi="Times New Roman" w:hint="default"/>
        <w:i w:val="0"/>
        <w:iCs w:val="0"/>
      </w:rPr>
    </w:lvl>
    <w:lvl w:ilvl="1" w:tplc="040E0003">
      <w:start w:val="1"/>
      <w:numFmt w:val="bullet"/>
      <w:lvlText w:val="o"/>
      <w:lvlJc w:val="left"/>
      <w:pPr>
        <w:ind w:left="3081" w:hanging="360"/>
      </w:pPr>
      <w:rPr>
        <w:rFonts w:ascii="Courier New" w:hAnsi="Courier New" w:cs="Courier New" w:hint="default"/>
      </w:rPr>
    </w:lvl>
    <w:lvl w:ilvl="2" w:tplc="040E0005">
      <w:start w:val="1"/>
      <w:numFmt w:val="bullet"/>
      <w:lvlText w:val=""/>
      <w:lvlJc w:val="left"/>
      <w:pPr>
        <w:ind w:left="3801" w:hanging="360"/>
      </w:pPr>
      <w:rPr>
        <w:rFonts w:ascii="Wingdings" w:hAnsi="Wingdings" w:cs="Wingdings" w:hint="default"/>
      </w:rPr>
    </w:lvl>
    <w:lvl w:ilvl="3" w:tplc="040E0001">
      <w:start w:val="1"/>
      <w:numFmt w:val="bullet"/>
      <w:lvlText w:val=""/>
      <w:lvlJc w:val="left"/>
      <w:pPr>
        <w:ind w:left="4521" w:hanging="360"/>
      </w:pPr>
      <w:rPr>
        <w:rFonts w:ascii="Symbol" w:hAnsi="Symbol" w:cs="Symbol" w:hint="default"/>
      </w:rPr>
    </w:lvl>
    <w:lvl w:ilvl="4" w:tplc="040E0003">
      <w:start w:val="1"/>
      <w:numFmt w:val="bullet"/>
      <w:lvlText w:val="o"/>
      <w:lvlJc w:val="left"/>
      <w:pPr>
        <w:ind w:left="5241" w:hanging="360"/>
      </w:pPr>
      <w:rPr>
        <w:rFonts w:ascii="Courier New" w:hAnsi="Courier New" w:cs="Courier New" w:hint="default"/>
      </w:rPr>
    </w:lvl>
    <w:lvl w:ilvl="5" w:tplc="040E0005">
      <w:start w:val="1"/>
      <w:numFmt w:val="bullet"/>
      <w:lvlText w:val=""/>
      <w:lvlJc w:val="left"/>
      <w:pPr>
        <w:ind w:left="5961" w:hanging="360"/>
      </w:pPr>
      <w:rPr>
        <w:rFonts w:ascii="Wingdings" w:hAnsi="Wingdings" w:cs="Wingdings" w:hint="default"/>
      </w:rPr>
    </w:lvl>
    <w:lvl w:ilvl="6" w:tplc="040E0001">
      <w:start w:val="1"/>
      <w:numFmt w:val="bullet"/>
      <w:lvlText w:val=""/>
      <w:lvlJc w:val="left"/>
      <w:pPr>
        <w:ind w:left="6681" w:hanging="360"/>
      </w:pPr>
      <w:rPr>
        <w:rFonts w:ascii="Symbol" w:hAnsi="Symbol" w:cs="Symbol" w:hint="default"/>
      </w:rPr>
    </w:lvl>
    <w:lvl w:ilvl="7" w:tplc="040E0003">
      <w:start w:val="1"/>
      <w:numFmt w:val="bullet"/>
      <w:lvlText w:val="o"/>
      <w:lvlJc w:val="left"/>
      <w:pPr>
        <w:ind w:left="7401" w:hanging="360"/>
      </w:pPr>
      <w:rPr>
        <w:rFonts w:ascii="Courier New" w:hAnsi="Courier New" w:cs="Courier New" w:hint="default"/>
      </w:rPr>
    </w:lvl>
    <w:lvl w:ilvl="8" w:tplc="040E0005">
      <w:start w:val="1"/>
      <w:numFmt w:val="bullet"/>
      <w:lvlText w:val=""/>
      <w:lvlJc w:val="left"/>
      <w:pPr>
        <w:ind w:left="8121" w:hanging="360"/>
      </w:pPr>
      <w:rPr>
        <w:rFonts w:ascii="Wingdings" w:hAnsi="Wingdings" w:cs="Wingdings" w:hint="default"/>
      </w:rPr>
    </w:lvl>
  </w:abstractNum>
  <w:abstractNum w:abstractNumId="31" w15:restartNumberingAfterBreak="0">
    <w:nsid w:val="5F075CB5"/>
    <w:multiLevelType w:val="hybridMultilevel"/>
    <w:tmpl w:val="FECED548"/>
    <w:lvl w:ilvl="0" w:tplc="0486FF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2482D9E"/>
    <w:multiLevelType w:val="multilevel"/>
    <w:tmpl w:val="3BD4960A"/>
    <w:styleLink w:val="Stlus2"/>
    <w:lvl w:ilvl="0">
      <w:start w:val="17"/>
      <w:numFmt w:val="decimal"/>
      <w:lvlText w:val="%1."/>
      <w:lvlJc w:val="left"/>
      <w:pPr>
        <w:ind w:left="360" w:hanging="360"/>
      </w:pPr>
      <w:rPr>
        <w:rFonts w:hint="default"/>
      </w:rPr>
    </w:lvl>
    <w:lvl w:ilvl="1">
      <w:start w:val="7"/>
      <w:numFmt w:val="decimal"/>
      <w:lvlText w:val="%1.%2."/>
      <w:lvlJc w:val="left"/>
      <w:pPr>
        <w:ind w:left="792" w:hanging="432"/>
      </w:pPr>
      <w:rPr>
        <w:rFonts w:hint="default"/>
        <w:i/>
        <w:iCs/>
      </w:rPr>
    </w:lvl>
    <w:lvl w:ilvl="2">
      <w:start w:val="1"/>
      <w:numFmt w:val="decimal"/>
      <w:lvlRestart w:val="0"/>
      <w:lvlText w:val="%1.9.%3."/>
      <w:lvlJc w:val="left"/>
      <w:pPr>
        <w:ind w:left="1214" w:hanging="504"/>
      </w:pPr>
      <w:rPr>
        <w:rFonts w:hint="default"/>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3B798B"/>
    <w:multiLevelType w:val="multilevel"/>
    <w:tmpl w:val="C0B4457A"/>
    <w:lvl w:ilvl="0">
      <w:start w:val="19"/>
      <w:numFmt w:val="decimal"/>
      <w:lvlText w:val="%1."/>
      <w:lvlJc w:val="left"/>
      <w:pPr>
        <w:ind w:left="840" w:hanging="840"/>
      </w:pPr>
      <w:rPr>
        <w:rFonts w:hint="default"/>
      </w:rPr>
    </w:lvl>
    <w:lvl w:ilvl="1">
      <w:start w:val="1"/>
      <w:numFmt w:val="decimal"/>
      <w:lvlText w:val="%1.%2."/>
      <w:lvlJc w:val="left"/>
      <w:pPr>
        <w:ind w:left="840" w:hanging="840"/>
      </w:pPr>
      <w:rPr>
        <w:rFonts w:hint="default"/>
        <w:b w:val="0"/>
        <w:strike w:val="0"/>
      </w:rPr>
    </w:lvl>
    <w:lvl w:ilvl="2">
      <w:start w:val="2"/>
      <w:numFmt w:val="decimal"/>
      <w:lvlText w:val="%1.%2.%3."/>
      <w:lvlJc w:val="left"/>
      <w:pPr>
        <w:ind w:left="982"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197E9F"/>
    <w:multiLevelType w:val="hybridMultilevel"/>
    <w:tmpl w:val="E166C7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B8820B6"/>
    <w:multiLevelType w:val="hybridMultilevel"/>
    <w:tmpl w:val="2D2EB540"/>
    <w:lvl w:ilvl="0" w:tplc="94E23264">
      <w:start w:val="1"/>
      <w:numFmt w:val="bullet"/>
      <w:lvlText w:val="−"/>
      <w:lvlJc w:val="left"/>
      <w:pPr>
        <w:ind w:left="1440" w:hanging="360"/>
      </w:pPr>
      <w:rPr>
        <w:rFonts w:ascii="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6" w15:restartNumberingAfterBreak="0">
    <w:nsid w:val="6ECD6E99"/>
    <w:multiLevelType w:val="multilevel"/>
    <w:tmpl w:val="58A2A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70806"/>
    <w:multiLevelType w:val="multilevel"/>
    <w:tmpl w:val="73D65E74"/>
    <w:styleLink w:val="Stlus3"/>
    <w:lvl w:ilvl="0">
      <w:start w:val="17"/>
      <w:numFmt w:val="decimal"/>
      <w:lvlText w:val="%1."/>
      <w:lvlJc w:val="left"/>
      <w:pPr>
        <w:ind w:left="360" w:hanging="360"/>
      </w:pPr>
      <w:rPr>
        <w:rFonts w:hint="default"/>
      </w:rPr>
    </w:lvl>
    <w:lvl w:ilvl="1">
      <w:start w:val="8"/>
      <w:numFmt w:val="decimal"/>
      <w:lvlText w:val="%1.%2."/>
      <w:lvlJc w:val="left"/>
      <w:pPr>
        <w:ind w:left="792" w:hanging="432"/>
      </w:pPr>
      <w:rPr>
        <w:rFonts w:hint="default"/>
        <w:i/>
        <w:iCs/>
      </w:rPr>
    </w:lvl>
    <w:lvl w:ilvl="2">
      <w:start w:val="1"/>
      <w:numFmt w:val="decimal"/>
      <w:lvlRestart w:val="0"/>
      <w:lvlText w:val="%1.10.%3."/>
      <w:lvlJc w:val="left"/>
      <w:pPr>
        <w:ind w:left="1224" w:hanging="504"/>
      </w:pPr>
      <w:rPr>
        <w:rFonts w:hint="default"/>
        <w:b w:val="0"/>
        <w:bCs w:val="0"/>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D949BF"/>
    <w:multiLevelType w:val="hybridMultilevel"/>
    <w:tmpl w:val="BDA29684"/>
    <w:lvl w:ilvl="0" w:tplc="0C4E53CE">
      <w:numFmt w:val="bullet"/>
      <w:lvlText w:val="-"/>
      <w:lvlJc w:val="left"/>
      <w:pPr>
        <w:ind w:left="720" w:hanging="360"/>
      </w:pPr>
      <w:rPr>
        <w:rFonts w:ascii="Times New Roman" w:eastAsia="Times New Roman" w:hAnsi="Times New Roman" w:hint="default"/>
        <w:i w:val="0"/>
        <w:iCs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9" w15:restartNumberingAfterBreak="0">
    <w:nsid w:val="717727A1"/>
    <w:multiLevelType w:val="multilevel"/>
    <w:tmpl w:val="FF78611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i/>
        <w:iCs/>
      </w:rPr>
    </w:lvl>
    <w:lvl w:ilvl="2">
      <w:start w:val="1"/>
      <w:numFmt w:val="decimal"/>
      <w:lvlText w:val="%1.%2.%3."/>
      <w:lvlJc w:val="left"/>
      <w:pPr>
        <w:ind w:left="1224" w:hanging="504"/>
      </w:pPr>
      <w:rPr>
        <w:rFonts w:hint="default"/>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D450B9"/>
    <w:multiLevelType w:val="hybridMultilevel"/>
    <w:tmpl w:val="228EFA12"/>
    <w:lvl w:ilvl="0" w:tplc="0C4E53CE">
      <w:numFmt w:val="bullet"/>
      <w:lvlText w:val="-"/>
      <w:lvlJc w:val="left"/>
      <w:pPr>
        <w:ind w:left="720" w:hanging="360"/>
      </w:pPr>
      <w:rPr>
        <w:rFonts w:ascii="Times New Roman" w:eastAsia="Times New Roman" w:hAnsi="Times New Roman" w:hint="default"/>
        <w:i w:val="0"/>
        <w:iCs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1" w15:restartNumberingAfterBreak="0">
    <w:nsid w:val="750A5D66"/>
    <w:multiLevelType w:val="multilevel"/>
    <w:tmpl w:val="BF1E8A86"/>
    <w:lvl w:ilvl="0">
      <w:start w:val="1"/>
      <w:numFmt w:val="decimal"/>
      <w:lvlText w:val="%1."/>
      <w:lvlJc w:val="left"/>
      <w:pPr>
        <w:ind w:left="360" w:hanging="360"/>
      </w:pPr>
      <w:rPr>
        <w:rFonts w:hint="default"/>
        <w:b/>
        <w:bCs/>
        <w:i w:val="0"/>
        <w:iCs/>
      </w:rPr>
    </w:lvl>
    <w:lvl w:ilvl="1">
      <w:start w:val="1"/>
      <w:numFmt w:val="decimal"/>
      <w:lvlText w:val="%1.%2."/>
      <w:lvlJc w:val="left"/>
      <w:pPr>
        <w:ind w:left="858" w:hanging="432"/>
      </w:pPr>
      <w:rPr>
        <w:rFonts w:hint="default"/>
        <w:b/>
        <w:i/>
        <w:iCs/>
        <w:color w:val="auto"/>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660938"/>
    <w:multiLevelType w:val="hybridMultilevel"/>
    <w:tmpl w:val="90D4B31A"/>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43" w15:restartNumberingAfterBreak="0">
    <w:nsid w:val="7BA95639"/>
    <w:multiLevelType w:val="hybridMultilevel"/>
    <w:tmpl w:val="10C81B60"/>
    <w:lvl w:ilvl="0" w:tplc="0C4E53CE">
      <w:numFmt w:val="bullet"/>
      <w:lvlText w:val="-"/>
      <w:lvlJc w:val="left"/>
      <w:pPr>
        <w:ind w:left="2361" w:hanging="360"/>
      </w:pPr>
      <w:rPr>
        <w:rFonts w:ascii="Times New Roman" w:eastAsia="Times New Roman" w:hAnsi="Times New Roman" w:hint="default"/>
        <w:i w:val="0"/>
        <w:iCs w:val="0"/>
      </w:rPr>
    </w:lvl>
    <w:lvl w:ilvl="1" w:tplc="0C4E53CE">
      <w:numFmt w:val="bullet"/>
      <w:lvlText w:val="-"/>
      <w:lvlJc w:val="left"/>
      <w:pPr>
        <w:ind w:left="3081" w:hanging="360"/>
      </w:pPr>
      <w:rPr>
        <w:rFonts w:ascii="Times New Roman" w:eastAsia="Times New Roman" w:hAnsi="Times New Roman" w:hint="default"/>
        <w:i w:val="0"/>
        <w:iCs w:val="0"/>
      </w:rPr>
    </w:lvl>
    <w:lvl w:ilvl="2" w:tplc="040E0005">
      <w:start w:val="1"/>
      <w:numFmt w:val="bullet"/>
      <w:lvlText w:val=""/>
      <w:lvlJc w:val="left"/>
      <w:pPr>
        <w:ind w:left="3801" w:hanging="360"/>
      </w:pPr>
      <w:rPr>
        <w:rFonts w:ascii="Wingdings" w:hAnsi="Wingdings" w:cs="Wingdings" w:hint="default"/>
      </w:rPr>
    </w:lvl>
    <w:lvl w:ilvl="3" w:tplc="040E0001">
      <w:start w:val="1"/>
      <w:numFmt w:val="bullet"/>
      <w:lvlText w:val=""/>
      <w:lvlJc w:val="left"/>
      <w:pPr>
        <w:ind w:left="4521" w:hanging="360"/>
      </w:pPr>
      <w:rPr>
        <w:rFonts w:ascii="Symbol" w:hAnsi="Symbol" w:cs="Symbol" w:hint="default"/>
      </w:rPr>
    </w:lvl>
    <w:lvl w:ilvl="4" w:tplc="040E0003">
      <w:start w:val="1"/>
      <w:numFmt w:val="bullet"/>
      <w:lvlText w:val="o"/>
      <w:lvlJc w:val="left"/>
      <w:pPr>
        <w:ind w:left="5241" w:hanging="360"/>
      </w:pPr>
      <w:rPr>
        <w:rFonts w:ascii="Courier New" w:hAnsi="Courier New" w:cs="Courier New" w:hint="default"/>
      </w:rPr>
    </w:lvl>
    <w:lvl w:ilvl="5" w:tplc="040E0005">
      <w:start w:val="1"/>
      <w:numFmt w:val="bullet"/>
      <w:lvlText w:val=""/>
      <w:lvlJc w:val="left"/>
      <w:pPr>
        <w:ind w:left="5961" w:hanging="360"/>
      </w:pPr>
      <w:rPr>
        <w:rFonts w:ascii="Wingdings" w:hAnsi="Wingdings" w:cs="Wingdings" w:hint="default"/>
      </w:rPr>
    </w:lvl>
    <w:lvl w:ilvl="6" w:tplc="040E0001">
      <w:start w:val="1"/>
      <w:numFmt w:val="bullet"/>
      <w:lvlText w:val=""/>
      <w:lvlJc w:val="left"/>
      <w:pPr>
        <w:ind w:left="6681" w:hanging="360"/>
      </w:pPr>
      <w:rPr>
        <w:rFonts w:ascii="Symbol" w:hAnsi="Symbol" w:cs="Symbol" w:hint="default"/>
      </w:rPr>
    </w:lvl>
    <w:lvl w:ilvl="7" w:tplc="040E0003">
      <w:start w:val="1"/>
      <w:numFmt w:val="bullet"/>
      <w:lvlText w:val="o"/>
      <w:lvlJc w:val="left"/>
      <w:pPr>
        <w:ind w:left="7401" w:hanging="360"/>
      </w:pPr>
      <w:rPr>
        <w:rFonts w:ascii="Courier New" w:hAnsi="Courier New" w:cs="Courier New" w:hint="default"/>
      </w:rPr>
    </w:lvl>
    <w:lvl w:ilvl="8" w:tplc="040E0005">
      <w:start w:val="1"/>
      <w:numFmt w:val="bullet"/>
      <w:lvlText w:val=""/>
      <w:lvlJc w:val="left"/>
      <w:pPr>
        <w:ind w:left="8121" w:hanging="360"/>
      </w:pPr>
      <w:rPr>
        <w:rFonts w:ascii="Wingdings" w:hAnsi="Wingdings" w:cs="Wingdings" w:hint="default"/>
      </w:rPr>
    </w:lvl>
  </w:abstractNum>
  <w:abstractNum w:abstractNumId="44" w15:restartNumberingAfterBreak="0">
    <w:nsid w:val="7CC575CD"/>
    <w:multiLevelType w:val="hybridMultilevel"/>
    <w:tmpl w:val="7F3229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FEC63A3"/>
    <w:multiLevelType w:val="multilevel"/>
    <w:tmpl w:val="6AF232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i/>
        <w:iCs/>
      </w:rPr>
    </w:lvl>
    <w:lvl w:ilvl="3">
      <w:start w:val="1"/>
      <w:numFmt w:val="lowerLetter"/>
      <w:lvlText w:val="%4)"/>
      <w:lvlJc w:val="left"/>
      <w:pPr>
        <w:ind w:left="164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3"/>
  </w:num>
  <w:num w:numId="3">
    <w:abstractNumId w:val="39"/>
  </w:num>
  <w:num w:numId="4">
    <w:abstractNumId w:val="5"/>
  </w:num>
  <w:num w:numId="5">
    <w:abstractNumId w:val="16"/>
  </w:num>
  <w:num w:numId="6">
    <w:abstractNumId w:val="23"/>
  </w:num>
  <w:num w:numId="7">
    <w:abstractNumId w:val="8"/>
  </w:num>
  <w:num w:numId="8">
    <w:abstractNumId w:val="18"/>
  </w:num>
  <w:num w:numId="9">
    <w:abstractNumId w:val="26"/>
  </w:num>
  <w:num w:numId="10">
    <w:abstractNumId w:val="10"/>
  </w:num>
  <w:num w:numId="11">
    <w:abstractNumId w:val="25"/>
  </w:num>
  <w:num w:numId="12">
    <w:abstractNumId w:val="38"/>
  </w:num>
  <w:num w:numId="13">
    <w:abstractNumId w:val="40"/>
  </w:num>
  <w:num w:numId="14">
    <w:abstractNumId w:val="14"/>
  </w:num>
  <w:num w:numId="15">
    <w:abstractNumId w:val="27"/>
  </w:num>
  <w:num w:numId="16">
    <w:abstractNumId w:val="43"/>
  </w:num>
  <w:num w:numId="17">
    <w:abstractNumId w:val="30"/>
  </w:num>
  <w:num w:numId="18">
    <w:abstractNumId w:val="22"/>
  </w:num>
  <w:num w:numId="19">
    <w:abstractNumId w:val="32"/>
  </w:num>
  <w:num w:numId="20">
    <w:abstractNumId w:val="37"/>
  </w:num>
  <w:num w:numId="21">
    <w:abstractNumId w:val="7"/>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1"/>
  </w:num>
  <w:num w:numId="25">
    <w:abstractNumId w:val="24"/>
  </w:num>
  <w:num w:numId="26">
    <w:abstractNumId w:val="20"/>
  </w:num>
  <w:num w:numId="27">
    <w:abstractNumId w:val="4"/>
  </w:num>
  <w:num w:numId="28">
    <w:abstractNumId w:val="36"/>
  </w:num>
  <w:num w:numId="29">
    <w:abstractNumId w:val="1"/>
  </w:num>
  <w:num w:numId="30">
    <w:abstractNumId w:val="42"/>
  </w:num>
  <w:num w:numId="31">
    <w:abstractNumId w:val="33"/>
  </w:num>
  <w:num w:numId="32">
    <w:abstractNumId w:val="13"/>
  </w:num>
  <w:num w:numId="33">
    <w:abstractNumId w:val="9"/>
  </w:num>
  <w:num w:numId="34">
    <w:abstractNumId w:val="45"/>
  </w:num>
  <w:num w:numId="35">
    <w:abstractNumId w:val="17"/>
  </w:num>
  <w:num w:numId="36">
    <w:abstractNumId w:val="2"/>
  </w:num>
  <w:num w:numId="37">
    <w:abstractNumId w:val="0"/>
  </w:num>
  <w:num w:numId="38">
    <w:abstractNumId w:val="34"/>
  </w:num>
  <w:num w:numId="39">
    <w:abstractNumId w:val="6"/>
  </w:num>
  <w:num w:numId="40">
    <w:abstractNumId w:val="31"/>
  </w:num>
  <w:num w:numId="41">
    <w:abstractNumId w:val="29"/>
  </w:num>
  <w:num w:numId="42">
    <w:abstractNumId w:val="12"/>
  </w:num>
  <w:num w:numId="43">
    <w:abstractNumId w:val="15"/>
  </w:num>
  <w:num w:numId="44">
    <w:abstractNumId w:val="19"/>
  </w:num>
  <w:num w:numId="45">
    <w:abstractNumId w:val="44"/>
  </w:num>
  <w:num w:numId="46">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08"/>
  <w:autoHyphenation/>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79"/>
    <w:rsid w:val="000012B1"/>
    <w:rsid w:val="00002A2C"/>
    <w:rsid w:val="000062B5"/>
    <w:rsid w:val="00010659"/>
    <w:rsid w:val="00010CFB"/>
    <w:rsid w:val="000132EF"/>
    <w:rsid w:val="00014AFD"/>
    <w:rsid w:val="00015581"/>
    <w:rsid w:val="0001571C"/>
    <w:rsid w:val="00015A11"/>
    <w:rsid w:val="000162AE"/>
    <w:rsid w:val="00017708"/>
    <w:rsid w:val="00021151"/>
    <w:rsid w:val="00021348"/>
    <w:rsid w:val="000220F0"/>
    <w:rsid w:val="00024E9F"/>
    <w:rsid w:val="00025CC3"/>
    <w:rsid w:val="000261B0"/>
    <w:rsid w:val="000309CF"/>
    <w:rsid w:val="000346D7"/>
    <w:rsid w:val="00034B22"/>
    <w:rsid w:val="00035F18"/>
    <w:rsid w:val="000360E3"/>
    <w:rsid w:val="000361E9"/>
    <w:rsid w:val="0004324F"/>
    <w:rsid w:val="00047A26"/>
    <w:rsid w:val="0005131D"/>
    <w:rsid w:val="00053C58"/>
    <w:rsid w:val="000543C2"/>
    <w:rsid w:val="000544FF"/>
    <w:rsid w:val="000550C9"/>
    <w:rsid w:val="00055A1A"/>
    <w:rsid w:val="00057264"/>
    <w:rsid w:val="000602AD"/>
    <w:rsid w:val="0006181C"/>
    <w:rsid w:val="00062887"/>
    <w:rsid w:val="000639D3"/>
    <w:rsid w:val="00063AD7"/>
    <w:rsid w:val="00067D1B"/>
    <w:rsid w:val="000709EF"/>
    <w:rsid w:val="0007152D"/>
    <w:rsid w:val="00071F28"/>
    <w:rsid w:val="000752A8"/>
    <w:rsid w:val="0007642B"/>
    <w:rsid w:val="000779C4"/>
    <w:rsid w:val="000806F3"/>
    <w:rsid w:val="00082B71"/>
    <w:rsid w:val="00083298"/>
    <w:rsid w:val="0008604B"/>
    <w:rsid w:val="0008709A"/>
    <w:rsid w:val="000930C2"/>
    <w:rsid w:val="00093904"/>
    <w:rsid w:val="00095041"/>
    <w:rsid w:val="00096843"/>
    <w:rsid w:val="000971DA"/>
    <w:rsid w:val="00097CBD"/>
    <w:rsid w:val="000A0117"/>
    <w:rsid w:val="000A09A6"/>
    <w:rsid w:val="000A3AB3"/>
    <w:rsid w:val="000A6749"/>
    <w:rsid w:val="000B18A4"/>
    <w:rsid w:val="000B72B1"/>
    <w:rsid w:val="000C0F07"/>
    <w:rsid w:val="000C14E5"/>
    <w:rsid w:val="000C1F52"/>
    <w:rsid w:val="000C4060"/>
    <w:rsid w:val="000C49A7"/>
    <w:rsid w:val="000C5AB9"/>
    <w:rsid w:val="000C6359"/>
    <w:rsid w:val="000C71A5"/>
    <w:rsid w:val="000C7D46"/>
    <w:rsid w:val="000D0E02"/>
    <w:rsid w:val="000D10C4"/>
    <w:rsid w:val="000D2AD9"/>
    <w:rsid w:val="000D608F"/>
    <w:rsid w:val="000D68BE"/>
    <w:rsid w:val="000E0607"/>
    <w:rsid w:val="000E3617"/>
    <w:rsid w:val="000E5738"/>
    <w:rsid w:val="000E78E5"/>
    <w:rsid w:val="000E7C01"/>
    <w:rsid w:val="000E7DC8"/>
    <w:rsid w:val="000F0F78"/>
    <w:rsid w:val="000F1FB3"/>
    <w:rsid w:val="000F2446"/>
    <w:rsid w:val="000F3BA3"/>
    <w:rsid w:val="000F3FA4"/>
    <w:rsid w:val="000F567C"/>
    <w:rsid w:val="000F60EE"/>
    <w:rsid w:val="001011E3"/>
    <w:rsid w:val="00103CC7"/>
    <w:rsid w:val="00105AC2"/>
    <w:rsid w:val="00107763"/>
    <w:rsid w:val="00110A31"/>
    <w:rsid w:val="0011155B"/>
    <w:rsid w:val="00111CC9"/>
    <w:rsid w:val="00111E45"/>
    <w:rsid w:val="0011777B"/>
    <w:rsid w:val="00120619"/>
    <w:rsid w:val="001310A7"/>
    <w:rsid w:val="00133613"/>
    <w:rsid w:val="0013758A"/>
    <w:rsid w:val="00137C8F"/>
    <w:rsid w:val="00140319"/>
    <w:rsid w:val="001422B9"/>
    <w:rsid w:val="0014362F"/>
    <w:rsid w:val="0014382F"/>
    <w:rsid w:val="0014552F"/>
    <w:rsid w:val="00146FD3"/>
    <w:rsid w:val="00153FA9"/>
    <w:rsid w:val="00154A83"/>
    <w:rsid w:val="00154E3F"/>
    <w:rsid w:val="00155C46"/>
    <w:rsid w:val="00155D17"/>
    <w:rsid w:val="00156BA9"/>
    <w:rsid w:val="00156E88"/>
    <w:rsid w:val="00160F8A"/>
    <w:rsid w:val="00163C5F"/>
    <w:rsid w:val="00165436"/>
    <w:rsid w:val="00166D4D"/>
    <w:rsid w:val="001675FD"/>
    <w:rsid w:val="001702DD"/>
    <w:rsid w:val="00171731"/>
    <w:rsid w:val="001718A4"/>
    <w:rsid w:val="001731FC"/>
    <w:rsid w:val="00181BD3"/>
    <w:rsid w:val="00183865"/>
    <w:rsid w:val="00184DEA"/>
    <w:rsid w:val="00191056"/>
    <w:rsid w:val="00191522"/>
    <w:rsid w:val="00193F14"/>
    <w:rsid w:val="00194A43"/>
    <w:rsid w:val="001979F7"/>
    <w:rsid w:val="001A09EA"/>
    <w:rsid w:val="001A21B1"/>
    <w:rsid w:val="001A4AAE"/>
    <w:rsid w:val="001A4E21"/>
    <w:rsid w:val="001A75E0"/>
    <w:rsid w:val="001B1049"/>
    <w:rsid w:val="001B1462"/>
    <w:rsid w:val="001B3444"/>
    <w:rsid w:val="001B4140"/>
    <w:rsid w:val="001B62C1"/>
    <w:rsid w:val="001B6EA7"/>
    <w:rsid w:val="001C21A7"/>
    <w:rsid w:val="001C416A"/>
    <w:rsid w:val="001C5301"/>
    <w:rsid w:val="001C67D2"/>
    <w:rsid w:val="001C6B52"/>
    <w:rsid w:val="001C7F41"/>
    <w:rsid w:val="001D388C"/>
    <w:rsid w:val="001D4E8F"/>
    <w:rsid w:val="001D6385"/>
    <w:rsid w:val="001D644B"/>
    <w:rsid w:val="001D7B9F"/>
    <w:rsid w:val="001E0199"/>
    <w:rsid w:val="001E17FB"/>
    <w:rsid w:val="001E1AD8"/>
    <w:rsid w:val="001E2F05"/>
    <w:rsid w:val="001E54EC"/>
    <w:rsid w:val="001E69D2"/>
    <w:rsid w:val="001E7B23"/>
    <w:rsid w:val="001E7DA1"/>
    <w:rsid w:val="001F1571"/>
    <w:rsid w:val="001F1CE6"/>
    <w:rsid w:val="001F20B6"/>
    <w:rsid w:val="001F3A5F"/>
    <w:rsid w:val="001F4093"/>
    <w:rsid w:val="001F7A9B"/>
    <w:rsid w:val="0020135B"/>
    <w:rsid w:val="00205AAA"/>
    <w:rsid w:val="00207964"/>
    <w:rsid w:val="00212238"/>
    <w:rsid w:val="00213D5A"/>
    <w:rsid w:val="00214414"/>
    <w:rsid w:val="002149CC"/>
    <w:rsid w:val="00214D59"/>
    <w:rsid w:val="00214DF6"/>
    <w:rsid w:val="002154AF"/>
    <w:rsid w:val="00215EA8"/>
    <w:rsid w:val="00216BE4"/>
    <w:rsid w:val="00217A4D"/>
    <w:rsid w:val="00222681"/>
    <w:rsid w:val="002259E0"/>
    <w:rsid w:val="00226289"/>
    <w:rsid w:val="00233E65"/>
    <w:rsid w:val="00236996"/>
    <w:rsid w:val="0023772A"/>
    <w:rsid w:val="00237919"/>
    <w:rsid w:val="00241D27"/>
    <w:rsid w:val="002428D1"/>
    <w:rsid w:val="00242DDB"/>
    <w:rsid w:val="002431F2"/>
    <w:rsid w:val="00243364"/>
    <w:rsid w:val="0024346B"/>
    <w:rsid w:val="00244247"/>
    <w:rsid w:val="00244AD6"/>
    <w:rsid w:val="00247D6D"/>
    <w:rsid w:val="0025015F"/>
    <w:rsid w:val="00250816"/>
    <w:rsid w:val="00250BCA"/>
    <w:rsid w:val="00252778"/>
    <w:rsid w:val="00252821"/>
    <w:rsid w:val="002534C9"/>
    <w:rsid w:val="002539DA"/>
    <w:rsid w:val="002540D4"/>
    <w:rsid w:val="002558EF"/>
    <w:rsid w:val="00257E09"/>
    <w:rsid w:val="00257EA7"/>
    <w:rsid w:val="00260842"/>
    <w:rsid w:val="00262594"/>
    <w:rsid w:val="00262B8F"/>
    <w:rsid w:val="002631C0"/>
    <w:rsid w:val="002639EC"/>
    <w:rsid w:val="0026435B"/>
    <w:rsid w:val="00264C39"/>
    <w:rsid w:val="00271FD0"/>
    <w:rsid w:val="00272278"/>
    <w:rsid w:val="00272DAF"/>
    <w:rsid w:val="00272FC6"/>
    <w:rsid w:val="00273D79"/>
    <w:rsid w:val="00274AFD"/>
    <w:rsid w:val="002775ED"/>
    <w:rsid w:val="002776B1"/>
    <w:rsid w:val="0028646B"/>
    <w:rsid w:val="002865CB"/>
    <w:rsid w:val="00286AD1"/>
    <w:rsid w:val="002919E4"/>
    <w:rsid w:val="0029217C"/>
    <w:rsid w:val="00293562"/>
    <w:rsid w:val="002942F2"/>
    <w:rsid w:val="00296A86"/>
    <w:rsid w:val="00297179"/>
    <w:rsid w:val="002A00DB"/>
    <w:rsid w:val="002A011D"/>
    <w:rsid w:val="002A100B"/>
    <w:rsid w:val="002A2150"/>
    <w:rsid w:val="002A3615"/>
    <w:rsid w:val="002A3B2D"/>
    <w:rsid w:val="002A4BB5"/>
    <w:rsid w:val="002A6B05"/>
    <w:rsid w:val="002B0E32"/>
    <w:rsid w:val="002B247D"/>
    <w:rsid w:val="002B6530"/>
    <w:rsid w:val="002C124B"/>
    <w:rsid w:val="002C1EB1"/>
    <w:rsid w:val="002C272F"/>
    <w:rsid w:val="002C6149"/>
    <w:rsid w:val="002C7AFF"/>
    <w:rsid w:val="002C7ECE"/>
    <w:rsid w:val="002D4969"/>
    <w:rsid w:val="002D4F0C"/>
    <w:rsid w:val="002D5079"/>
    <w:rsid w:val="002D5CA3"/>
    <w:rsid w:val="002E0E06"/>
    <w:rsid w:val="002E0EE4"/>
    <w:rsid w:val="002E1530"/>
    <w:rsid w:val="002E1B41"/>
    <w:rsid w:val="002E3D25"/>
    <w:rsid w:val="002E4EEA"/>
    <w:rsid w:val="002E7376"/>
    <w:rsid w:val="002F03B9"/>
    <w:rsid w:val="002F2A0C"/>
    <w:rsid w:val="002F3D9A"/>
    <w:rsid w:val="002F52A3"/>
    <w:rsid w:val="002F5F1E"/>
    <w:rsid w:val="002F7BAF"/>
    <w:rsid w:val="003019C9"/>
    <w:rsid w:val="00302A35"/>
    <w:rsid w:val="003035DF"/>
    <w:rsid w:val="00304979"/>
    <w:rsid w:val="00305816"/>
    <w:rsid w:val="0030615A"/>
    <w:rsid w:val="003077E3"/>
    <w:rsid w:val="0031084F"/>
    <w:rsid w:val="00312F62"/>
    <w:rsid w:val="00316981"/>
    <w:rsid w:val="00320203"/>
    <w:rsid w:val="003205CE"/>
    <w:rsid w:val="003207AF"/>
    <w:rsid w:val="00322246"/>
    <w:rsid w:val="0032275E"/>
    <w:rsid w:val="00324B57"/>
    <w:rsid w:val="00326C18"/>
    <w:rsid w:val="003276CC"/>
    <w:rsid w:val="0033233E"/>
    <w:rsid w:val="003330F3"/>
    <w:rsid w:val="0033582E"/>
    <w:rsid w:val="0034092C"/>
    <w:rsid w:val="00341417"/>
    <w:rsid w:val="00341A4B"/>
    <w:rsid w:val="0034209D"/>
    <w:rsid w:val="003435C6"/>
    <w:rsid w:val="0034361C"/>
    <w:rsid w:val="0034377A"/>
    <w:rsid w:val="003442CA"/>
    <w:rsid w:val="0034556A"/>
    <w:rsid w:val="00347019"/>
    <w:rsid w:val="003502DB"/>
    <w:rsid w:val="00350FB3"/>
    <w:rsid w:val="0035210C"/>
    <w:rsid w:val="00353D43"/>
    <w:rsid w:val="00353EC2"/>
    <w:rsid w:val="00357687"/>
    <w:rsid w:val="00357A7C"/>
    <w:rsid w:val="00360E19"/>
    <w:rsid w:val="0036425A"/>
    <w:rsid w:val="003652DD"/>
    <w:rsid w:val="00365E9C"/>
    <w:rsid w:val="00371526"/>
    <w:rsid w:val="003740F3"/>
    <w:rsid w:val="00374A97"/>
    <w:rsid w:val="00374DCA"/>
    <w:rsid w:val="0037536B"/>
    <w:rsid w:val="00375649"/>
    <w:rsid w:val="00376E8E"/>
    <w:rsid w:val="0038113A"/>
    <w:rsid w:val="00381FFA"/>
    <w:rsid w:val="003827F6"/>
    <w:rsid w:val="00382EEF"/>
    <w:rsid w:val="0038309D"/>
    <w:rsid w:val="0038348E"/>
    <w:rsid w:val="00383926"/>
    <w:rsid w:val="00383BA8"/>
    <w:rsid w:val="003861BB"/>
    <w:rsid w:val="003877EE"/>
    <w:rsid w:val="00390550"/>
    <w:rsid w:val="00391941"/>
    <w:rsid w:val="00392221"/>
    <w:rsid w:val="003934AD"/>
    <w:rsid w:val="003937FF"/>
    <w:rsid w:val="003941AF"/>
    <w:rsid w:val="00395275"/>
    <w:rsid w:val="003962C7"/>
    <w:rsid w:val="0039724A"/>
    <w:rsid w:val="003A0E99"/>
    <w:rsid w:val="003A13F8"/>
    <w:rsid w:val="003A52BB"/>
    <w:rsid w:val="003A6862"/>
    <w:rsid w:val="003A706E"/>
    <w:rsid w:val="003B10B2"/>
    <w:rsid w:val="003B205A"/>
    <w:rsid w:val="003B2A5A"/>
    <w:rsid w:val="003B396F"/>
    <w:rsid w:val="003B3F65"/>
    <w:rsid w:val="003B43EE"/>
    <w:rsid w:val="003B50D1"/>
    <w:rsid w:val="003B5446"/>
    <w:rsid w:val="003B5467"/>
    <w:rsid w:val="003B74ED"/>
    <w:rsid w:val="003C1328"/>
    <w:rsid w:val="003C18C4"/>
    <w:rsid w:val="003C1A9B"/>
    <w:rsid w:val="003C297B"/>
    <w:rsid w:val="003C42D6"/>
    <w:rsid w:val="003C484E"/>
    <w:rsid w:val="003C4874"/>
    <w:rsid w:val="003C48CA"/>
    <w:rsid w:val="003C7658"/>
    <w:rsid w:val="003D16CD"/>
    <w:rsid w:val="003D5499"/>
    <w:rsid w:val="003D560A"/>
    <w:rsid w:val="003D7036"/>
    <w:rsid w:val="003D71BE"/>
    <w:rsid w:val="003D7D06"/>
    <w:rsid w:val="003E465B"/>
    <w:rsid w:val="003E50AC"/>
    <w:rsid w:val="003E53CF"/>
    <w:rsid w:val="003F06CB"/>
    <w:rsid w:val="003F265B"/>
    <w:rsid w:val="003F3378"/>
    <w:rsid w:val="003F36CB"/>
    <w:rsid w:val="003F4A0E"/>
    <w:rsid w:val="003F6E52"/>
    <w:rsid w:val="003F778D"/>
    <w:rsid w:val="004033F3"/>
    <w:rsid w:val="00405298"/>
    <w:rsid w:val="00405558"/>
    <w:rsid w:val="004059A0"/>
    <w:rsid w:val="00405A0C"/>
    <w:rsid w:val="00411061"/>
    <w:rsid w:val="00415C5E"/>
    <w:rsid w:val="00415E9B"/>
    <w:rsid w:val="0042046D"/>
    <w:rsid w:val="004221D3"/>
    <w:rsid w:val="00422F4A"/>
    <w:rsid w:val="00423A9A"/>
    <w:rsid w:val="00425817"/>
    <w:rsid w:val="00427C7D"/>
    <w:rsid w:val="004300FE"/>
    <w:rsid w:val="004309AF"/>
    <w:rsid w:val="004311D9"/>
    <w:rsid w:val="0043271C"/>
    <w:rsid w:val="00432747"/>
    <w:rsid w:val="004330E9"/>
    <w:rsid w:val="00434471"/>
    <w:rsid w:val="00437647"/>
    <w:rsid w:val="00437D69"/>
    <w:rsid w:val="004428F6"/>
    <w:rsid w:val="0045294E"/>
    <w:rsid w:val="00454922"/>
    <w:rsid w:val="004563AE"/>
    <w:rsid w:val="00457440"/>
    <w:rsid w:val="00460341"/>
    <w:rsid w:val="00460AF0"/>
    <w:rsid w:val="004612B5"/>
    <w:rsid w:val="004613FE"/>
    <w:rsid w:val="00462F07"/>
    <w:rsid w:val="00463077"/>
    <w:rsid w:val="00464339"/>
    <w:rsid w:val="00466331"/>
    <w:rsid w:val="004674F4"/>
    <w:rsid w:val="00470F0A"/>
    <w:rsid w:val="0047249A"/>
    <w:rsid w:val="004738ED"/>
    <w:rsid w:val="0047398D"/>
    <w:rsid w:val="00476D63"/>
    <w:rsid w:val="004774D0"/>
    <w:rsid w:val="00481B38"/>
    <w:rsid w:val="0048455B"/>
    <w:rsid w:val="00486663"/>
    <w:rsid w:val="004875DF"/>
    <w:rsid w:val="004925F8"/>
    <w:rsid w:val="00495E57"/>
    <w:rsid w:val="004969A1"/>
    <w:rsid w:val="0049709C"/>
    <w:rsid w:val="004A0582"/>
    <w:rsid w:val="004A11DA"/>
    <w:rsid w:val="004A3778"/>
    <w:rsid w:val="004A3BC2"/>
    <w:rsid w:val="004A4A1F"/>
    <w:rsid w:val="004A592E"/>
    <w:rsid w:val="004A63A5"/>
    <w:rsid w:val="004A707B"/>
    <w:rsid w:val="004B21C0"/>
    <w:rsid w:val="004B22BF"/>
    <w:rsid w:val="004B4D5A"/>
    <w:rsid w:val="004B5516"/>
    <w:rsid w:val="004C281E"/>
    <w:rsid w:val="004C5B51"/>
    <w:rsid w:val="004C63AB"/>
    <w:rsid w:val="004C6B8A"/>
    <w:rsid w:val="004C792E"/>
    <w:rsid w:val="004D09FF"/>
    <w:rsid w:val="004D1B4C"/>
    <w:rsid w:val="004D52E5"/>
    <w:rsid w:val="004D6F45"/>
    <w:rsid w:val="004D75A6"/>
    <w:rsid w:val="004D7D12"/>
    <w:rsid w:val="004D7ED6"/>
    <w:rsid w:val="004E0A1B"/>
    <w:rsid w:val="004E0FE0"/>
    <w:rsid w:val="004E1FE2"/>
    <w:rsid w:val="004E2536"/>
    <w:rsid w:val="004E436C"/>
    <w:rsid w:val="004E46C2"/>
    <w:rsid w:val="004E4ADB"/>
    <w:rsid w:val="004E4E53"/>
    <w:rsid w:val="004F0A88"/>
    <w:rsid w:val="004F1110"/>
    <w:rsid w:val="004F282A"/>
    <w:rsid w:val="004F3F01"/>
    <w:rsid w:val="004F6233"/>
    <w:rsid w:val="00501179"/>
    <w:rsid w:val="005036C6"/>
    <w:rsid w:val="00503858"/>
    <w:rsid w:val="00506047"/>
    <w:rsid w:val="0050648A"/>
    <w:rsid w:val="00510395"/>
    <w:rsid w:val="00510F39"/>
    <w:rsid w:val="00511837"/>
    <w:rsid w:val="0051482F"/>
    <w:rsid w:val="00516B0B"/>
    <w:rsid w:val="00517488"/>
    <w:rsid w:val="00521F90"/>
    <w:rsid w:val="00525984"/>
    <w:rsid w:val="005279A2"/>
    <w:rsid w:val="00531A0B"/>
    <w:rsid w:val="0053401C"/>
    <w:rsid w:val="00534791"/>
    <w:rsid w:val="00535D39"/>
    <w:rsid w:val="005361BE"/>
    <w:rsid w:val="00541A96"/>
    <w:rsid w:val="00542360"/>
    <w:rsid w:val="005435B5"/>
    <w:rsid w:val="00543693"/>
    <w:rsid w:val="0054509C"/>
    <w:rsid w:val="005500C7"/>
    <w:rsid w:val="00553657"/>
    <w:rsid w:val="00560249"/>
    <w:rsid w:val="00560B75"/>
    <w:rsid w:val="00562249"/>
    <w:rsid w:val="00565300"/>
    <w:rsid w:val="00565EA4"/>
    <w:rsid w:val="005667F6"/>
    <w:rsid w:val="005670B3"/>
    <w:rsid w:val="00571258"/>
    <w:rsid w:val="005722BD"/>
    <w:rsid w:val="00572FAF"/>
    <w:rsid w:val="00575E25"/>
    <w:rsid w:val="00580D51"/>
    <w:rsid w:val="00580EC2"/>
    <w:rsid w:val="005831DC"/>
    <w:rsid w:val="00585ADE"/>
    <w:rsid w:val="00591056"/>
    <w:rsid w:val="00591CCA"/>
    <w:rsid w:val="005939F0"/>
    <w:rsid w:val="00594723"/>
    <w:rsid w:val="00594BBF"/>
    <w:rsid w:val="00594EA5"/>
    <w:rsid w:val="005955BE"/>
    <w:rsid w:val="00596245"/>
    <w:rsid w:val="0059777B"/>
    <w:rsid w:val="005978B2"/>
    <w:rsid w:val="005A311A"/>
    <w:rsid w:val="005A67E0"/>
    <w:rsid w:val="005A7066"/>
    <w:rsid w:val="005A70F0"/>
    <w:rsid w:val="005A7440"/>
    <w:rsid w:val="005A7BA4"/>
    <w:rsid w:val="005B43D5"/>
    <w:rsid w:val="005B5F48"/>
    <w:rsid w:val="005B734B"/>
    <w:rsid w:val="005C1885"/>
    <w:rsid w:val="005C4671"/>
    <w:rsid w:val="005D0499"/>
    <w:rsid w:val="005D102C"/>
    <w:rsid w:val="005D205F"/>
    <w:rsid w:val="005D4362"/>
    <w:rsid w:val="005D5615"/>
    <w:rsid w:val="005D57C3"/>
    <w:rsid w:val="005E047C"/>
    <w:rsid w:val="005E19A8"/>
    <w:rsid w:val="005E4DBF"/>
    <w:rsid w:val="005E55A6"/>
    <w:rsid w:val="005E6029"/>
    <w:rsid w:val="005E6B3D"/>
    <w:rsid w:val="005E6EA1"/>
    <w:rsid w:val="005E7B8A"/>
    <w:rsid w:val="005F0E35"/>
    <w:rsid w:val="005F1513"/>
    <w:rsid w:val="005F189B"/>
    <w:rsid w:val="005F1B20"/>
    <w:rsid w:val="005F2A45"/>
    <w:rsid w:val="005F2F16"/>
    <w:rsid w:val="005F2FE6"/>
    <w:rsid w:val="005F38A8"/>
    <w:rsid w:val="005F55AC"/>
    <w:rsid w:val="005F56B8"/>
    <w:rsid w:val="005F7316"/>
    <w:rsid w:val="005F737F"/>
    <w:rsid w:val="00600923"/>
    <w:rsid w:val="00603143"/>
    <w:rsid w:val="00603813"/>
    <w:rsid w:val="0060529F"/>
    <w:rsid w:val="0060684D"/>
    <w:rsid w:val="00607024"/>
    <w:rsid w:val="00612DCE"/>
    <w:rsid w:val="0061382D"/>
    <w:rsid w:val="0061413F"/>
    <w:rsid w:val="0061631E"/>
    <w:rsid w:val="00616FF4"/>
    <w:rsid w:val="00617243"/>
    <w:rsid w:val="00617FC6"/>
    <w:rsid w:val="00620732"/>
    <w:rsid w:val="00622111"/>
    <w:rsid w:val="00622247"/>
    <w:rsid w:val="00623275"/>
    <w:rsid w:val="006257D0"/>
    <w:rsid w:val="0062625B"/>
    <w:rsid w:val="00627D31"/>
    <w:rsid w:val="00627D3A"/>
    <w:rsid w:val="00631213"/>
    <w:rsid w:val="00633425"/>
    <w:rsid w:val="00635060"/>
    <w:rsid w:val="00635992"/>
    <w:rsid w:val="00637047"/>
    <w:rsid w:val="006379D1"/>
    <w:rsid w:val="00640305"/>
    <w:rsid w:val="00642475"/>
    <w:rsid w:val="00642A00"/>
    <w:rsid w:val="006430F7"/>
    <w:rsid w:val="00644C56"/>
    <w:rsid w:val="00645562"/>
    <w:rsid w:val="00646CA0"/>
    <w:rsid w:val="00647B42"/>
    <w:rsid w:val="00650AD1"/>
    <w:rsid w:val="006512F3"/>
    <w:rsid w:val="00651F1C"/>
    <w:rsid w:val="00652909"/>
    <w:rsid w:val="006529C5"/>
    <w:rsid w:val="0065418F"/>
    <w:rsid w:val="00655174"/>
    <w:rsid w:val="00655306"/>
    <w:rsid w:val="0065556B"/>
    <w:rsid w:val="00655B26"/>
    <w:rsid w:val="00657304"/>
    <w:rsid w:val="00657A5E"/>
    <w:rsid w:val="00662330"/>
    <w:rsid w:val="006642F0"/>
    <w:rsid w:val="00665B91"/>
    <w:rsid w:val="006663D4"/>
    <w:rsid w:val="00667D46"/>
    <w:rsid w:val="00667E12"/>
    <w:rsid w:val="006710B8"/>
    <w:rsid w:val="006710C4"/>
    <w:rsid w:val="006713F4"/>
    <w:rsid w:val="00671AC7"/>
    <w:rsid w:val="00671C05"/>
    <w:rsid w:val="00672F0A"/>
    <w:rsid w:val="006731F4"/>
    <w:rsid w:val="00674A3B"/>
    <w:rsid w:val="0067590A"/>
    <w:rsid w:val="006803C7"/>
    <w:rsid w:val="00680806"/>
    <w:rsid w:val="006812D2"/>
    <w:rsid w:val="00681586"/>
    <w:rsid w:val="0068340B"/>
    <w:rsid w:val="0068422B"/>
    <w:rsid w:val="00685405"/>
    <w:rsid w:val="006854E7"/>
    <w:rsid w:val="006902F8"/>
    <w:rsid w:val="006912C2"/>
    <w:rsid w:val="00691676"/>
    <w:rsid w:val="00691718"/>
    <w:rsid w:val="006930BB"/>
    <w:rsid w:val="00693DE9"/>
    <w:rsid w:val="006976E0"/>
    <w:rsid w:val="006A021A"/>
    <w:rsid w:val="006A1415"/>
    <w:rsid w:val="006A3428"/>
    <w:rsid w:val="006A4D6E"/>
    <w:rsid w:val="006A646D"/>
    <w:rsid w:val="006A6AE8"/>
    <w:rsid w:val="006A7D9E"/>
    <w:rsid w:val="006B11AA"/>
    <w:rsid w:val="006B3C80"/>
    <w:rsid w:val="006B42C4"/>
    <w:rsid w:val="006B6477"/>
    <w:rsid w:val="006B6A09"/>
    <w:rsid w:val="006B6D0A"/>
    <w:rsid w:val="006C1104"/>
    <w:rsid w:val="006C1930"/>
    <w:rsid w:val="006C29C6"/>
    <w:rsid w:val="006C33A5"/>
    <w:rsid w:val="006C5F4B"/>
    <w:rsid w:val="006C6A59"/>
    <w:rsid w:val="006D0BEE"/>
    <w:rsid w:val="006D2922"/>
    <w:rsid w:val="006D323D"/>
    <w:rsid w:val="006D3838"/>
    <w:rsid w:val="006D6D92"/>
    <w:rsid w:val="006D72D6"/>
    <w:rsid w:val="006E1C31"/>
    <w:rsid w:val="006E4F11"/>
    <w:rsid w:val="006F06BC"/>
    <w:rsid w:val="006F4192"/>
    <w:rsid w:val="006F5454"/>
    <w:rsid w:val="006F5E07"/>
    <w:rsid w:val="006F5F00"/>
    <w:rsid w:val="006F7AF7"/>
    <w:rsid w:val="007004D2"/>
    <w:rsid w:val="007006CE"/>
    <w:rsid w:val="0070073B"/>
    <w:rsid w:val="00700CB3"/>
    <w:rsid w:val="007014D9"/>
    <w:rsid w:val="00701A47"/>
    <w:rsid w:val="00702BEC"/>
    <w:rsid w:val="00702D1F"/>
    <w:rsid w:val="00703548"/>
    <w:rsid w:val="007056B2"/>
    <w:rsid w:val="007078CA"/>
    <w:rsid w:val="00711723"/>
    <w:rsid w:val="00711D5C"/>
    <w:rsid w:val="007127A6"/>
    <w:rsid w:val="007127D5"/>
    <w:rsid w:val="0071300A"/>
    <w:rsid w:val="00713FEA"/>
    <w:rsid w:val="00714BD6"/>
    <w:rsid w:val="00715B99"/>
    <w:rsid w:val="00715F2D"/>
    <w:rsid w:val="00716A30"/>
    <w:rsid w:val="00717C5D"/>
    <w:rsid w:val="007203DC"/>
    <w:rsid w:val="00723149"/>
    <w:rsid w:val="007237B0"/>
    <w:rsid w:val="00724A9A"/>
    <w:rsid w:val="00724E28"/>
    <w:rsid w:val="00727130"/>
    <w:rsid w:val="00727A11"/>
    <w:rsid w:val="00727B27"/>
    <w:rsid w:val="00727D65"/>
    <w:rsid w:val="00733441"/>
    <w:rsid w:val="00733C32"/>
    <w:rsid w:val="007348BD"/>
    <w:rsid w:val="00737F43"/>
    <w:rsid w:val="0074024F"/>
    <w:rsid w:val="007427E4"/>
    <w:rsid w:val="00744A29"/>
    <w:rsid w:val="00747F98"/>
    <w:rsid w:val="007502A0"/>
    <w:rsid w:val="007502E2"/>
    <w:rsid w:val="007510D6"/>
    <w:rsid w:val="00751912"/>
    <w:rsid w:val="007532F8"/>
    <w:rsid w:val="00753D30"/>
    <w:rsid w:val="00754AB8"/>
    <w:rsid w:val="007563A0"/>
    <w:rsid w:val="007578BE"/>
    <w:rsid w:val="007605A4"/>
    <w:rsid w:val="0076093F"/>
    <w:rsid w:val="00761162"/>
    <w:rsid w:val="00762481"/>
    <w:rsid w:val="00767D70"/>
    <w:rsid w:val="00771511"/>
    <w:rsid w:val="0077395D"/>
    <w:rsid w:val="00774CC9"/>
    <w:rsid w:val="00776C2A"/>
    <w:rsid w:val="007771D2"/>
    <w:rsid w:val="007777B3"/>
    <w:rsid w:val="0078249F"/>
    <w:rsid w:val="0078283D"/>
    <w:rsid w:val="00783D64"/>
    <w:rsid w:val="00790FC2"/>
    <w:rsid w:val="00795064"/>
    <w:rsid w:val="00796ACE"/>
    <w:rsid w:val="007A145D"/>
    <w:rsid w:val="007A4C17"/>
    <w:rsid w:val="007A50CB"/>
    <w:rsid w:val="007A7765"/>
    <w:rsid w:val="007B0879"/>
    <w:rsid w:val="007B0E4A"/>
    <w:rsid w:val="007B2A11"/>
    <w:rsid w:val="007B3345"/>
    <w:rsid w:val="007C14A5"/>
    <w:rsid w:val="007C1FA7"/>
    <w:rsid w:val="007C1FF6"/>
    <w:rsid w:val="007C2EF7"/>
    <w:rsid w:val="007C3855"/>
    <w:rsid w:val="007C3FA0"/>
    <w:rsid w:val="007C4732"/>
    <w:rsid w:val="007D37CC"/>
    <w:rsid w:val="007D3E98"/>
    <w:rsid w:val="007D55BD"/>
    <w:rsid w:val="007D7587"/>
    <w:rsid w:val="007D778D"/>
    <w:rsid w:val="007E045D"/>
    <w:rsid w:val="007E48DF"/>
    <w:rsid w:val="007E4EAF"/>
    <w:rsid w:val="007E64CB"/>
    <w:rsid w:val="007F04DF"/>
    <w:rsid w:val="007F099A"/>
    <w:rsid w:val="007F2AB3"/>
    <w:rsid w:val="007F34A2"/>
    <w:rsid w:val="007F652F"/>
    <w:rsid w:val="007F775B"/>
    <w:rsid w:val="00801119"/>
    <w:rsid w:val="008106E6"/>
    <w:rsid w:val="00811397"/>
    <w:rsid w:val="008118FC"/>
    <w:rsid w:val="00812443"/>
    <w:rsid w:val="0081624A"/>
    <w:rsid w:val="008208CA"/>
    <w:rsid w:val="00824B94"/>
    <w:rsid w:val="00830AB3"/>
    <w:rsid w:val="00832008"/>
    <w:rsid w:val="00832098"/>
    <w:rsid w:val="00833E56"/>
    <w:rsid w:val="0083494D"/>
    <w:rsid w:val="00843932"/>
    <w:rsid w:val="00843ACF"/>
    <w:rsid w:val="00843CF8"/>
    <w:rsid w:val="008456C2"/>
    <w:rsid w:val="0084580D"/>
    <w:rsid w:val="008474F1"/>
    <w:rsid w:val="0085229B"/>
    <w:rsid w:val="00852CE7"/>
    <w:rsid w:val="008603BA"/>
    <w:rsid w:val="00860F0C"/>
    <w:rsid w:val="00862AFC"/>
    <w:rsid w:val="00862E1E"/>
    <w:rsid w:val="00865A14"/>
    <w:rsid w:val="008666CE"/>
    <w:rsid w:val="008713B7"/>
    <w:rsid w:val="008723B1"/>
    <w:rsid w:val="00873540"/>
    <w:rsid w:val="00875E64"/>
    <w:rsid w:val="008764BA"/>
    <w:rsid w:val="008811F7"/>
    <w:rsid w:val="00881B9B"/>
    <w:rsid w:val="00881CA2"/>
    <w:rsid w:val="008825D5"/>
    <w:rsid w:val="00884AC8"/>
    <w:rsid w:val="0088740E"/>
    <w:rsid w:val="00887739"/>
    <w:rsid w:val="00887F4E"/>
    <w:rsid w:val="008904D0"/>
    <w:rsid w:val="008914F8"/>
    <w:rsid w:val="0089186B"/>
    <w:rsid w:val="00893A75"/>
    <w:rsid w:val="00894B8B"/>
    <w:rsid w:val="008966B7"/>
    <w:rsid w:val="008A4BE1"/>
    <w:rsid w:val="008A7124"/>
    <w:rsid w:val="008A7385"/>
    <w:rsid w:val="008B1BA0"/>
    <w:rsid w:val="008B1C26"/>
    <w:rsid w:val="008B2791"/>
    <w:rsid w:val="008B48BB"/>
    <w:rsid w:val="008B56DC"/>
    <w:rsid w:val="008B6CE4"/>
    <w:rsid w:val="008B71F3"/>
    <w:rsid w:val="008C2940"/>
    <w:rsid w:val="008C3961"/>
    <w:rsid w:val="008C3CA7"/>
    <w:rsid w:val="008C6ED6"/>
    <w:rsid w:val="008C7372"/>
    <w:rsid w:val="008D4D4C"/>
    <w:rsid w:val="008D58CA"/>
    <w:rsid w:val="008D5E34"/>
    <w:rsid w:val="008D66B6"/>
    <w:rsid w:val="008D7E23"/>
    <w:rsid w:val="008E08A8"/>
    <w:rsid w:val="008E4026"/>
    <w:rsid w:val="008E6E1E"/>
    <w:rsid w:val="008E7C84"/>
    <w:rsid w:val="008F10F8"/>
    <w:rsid w:val="008F1792"/>
    <w:rsid w:val="008F3440"/>
    <w:rsid w:val="008F3DC8"/>
    <w:rsid w:val="008F708E"/>
    <w:rsid w:val="009003D8"/>
    <w:rsid w:val="00900D7C"/>
    <w:rsid w:val="00901E40"/>
    <w:rsid w:val="009023C4"/>
    <w:rsid w:val="00903B40"/>
    <w:rsid w:val="009069D1"/>
    <w:rsid w:val="00907D29"/>
    <w:rsid w:val="00910408"/>
    <w:rsid w:val="00911C4C"/>
    <w:rsid w:val="009123FF"/>
    <w:rsid w:val="0091415A"/>
    <w:rsid w:val="009142D6"/>
    <w:rsid w:val="0091436E"/>
    <w:rsid w:val="009152E1"/>
    <w:rsid w:val="00915D13"/>
    <w:rsid w:val="009177ED"/>
    <w:rsid w:val="00917D7F"/>
    <w:rsid w:val="00917DE9"/>
    <w:rsid w:val="00922A8B"/>
    <w:rsid w:val="00923658"/>
    <w:rsid w:val="00923E56"/>
    <w:rsid w:val="009260A4"/>
    <w:rsid w:val="00926565"/>
    <w:rsid w:val="0092735D"/>
    <w:rsid w:val="00927F4F"/>
    <w:rsid w:val="009303A3"/>
    <w:rsid w:val="009309A5"/>
    <w:rsid w:val="00930B34"/>
    <w:rsid w:val="0093516C"/>
    <w:rsid w:val="009370A9"/>
    <w:rsid w:val="00946C3C"/>
    <w:rsid w:val="00950BFC"/>
    <w:rsid w:val="00952AE7"/>
    <w:rsid w:val="0095311D"/>
    <w:rsid w:val="009531E2"/>
    <w:rsid w:val="00954B39"/>
    <w:rsid w:val="00955B9B"/>
    <w:rsid w:val="00955E1B"/>
    <w:rsid w:val="00956B98"/>
    <w:rsid w:val="0095761E"/>
    <w:rsid w:val="0096165C"/>
    <w:rsid w:val="00961883"/>
    <w:rsid w:val="00966814"/>
    <w:rsid w:val="00966F57"/>
    <w:rsid w:val="00967B6E"/>
    <w:rsid w:val="00967F03"/>
    <w:rsid w:val="00971012"/>
    <w:rsid w:val="0097151C"/>
    <w:rsid w:val="0097341A"/>
    <w:rsid w:val="00973583"/>
    <w:rsid w:val="009750C2"/>
    <w:rsid w:val="009756C2"/>
    <w:rsid w:val="0098095B"/>
    <w:rsid w:val="00982224"/>
    <w:rsid w:val="0098392D"/>
    <w:rsid w:val="009855CF"/>
    <w:rsid w:val="009918F6"/>
    <w:rsid w:val="009920C6"/>
    <w:rsid w:val="009932C0"/>
    <w:rsid w:val="009944FE"/>
    <w:rsid w:val="00996294"/>
    <w:rsid w:val="00996593"/>
    <w:rsid w:val="00997EB2"/>
    <w:rsid w:val="009A1595"/>
    <w:rsid w:val="009A4597"/>
    <w:rsid w:val="009A72E0"/>
    <w:rsid w:val="009A739D"/>
    <w:rsid w:val="009B2A37"/>
    <w:rsid w:val="009B2A7A"/>
    <w:rsid w:val="009B2ACE"/>
    <w:rsid w:val="009B2C59"/>
    <w:rsid w:val="009B3E4D"/>
    <w:rsid w:val="009B42B6"/>
    <w:rsid w:val="009B56AE"/>
    <w:rsid w:val="009B5722"/>
    <w:rsid w:val="009B77EC"/>
    <w:rsid w:val="009C0647"/>
    <w:rsid w:val="009C23AB"/>
    <w:rsid w:val="009C29E1"/>
    <w:rsid w:val="009C339D"/>
    <w:rsid w:val="009C7348"/>
    <w:rsid w:val="009C7602"/>
    <w:rsid w:val="009C7C83"/>
    <w:rsid w:val="009C7E6E"/>
    <w:rsid w:val="009D0685"/>
    <w:rsid w:val="009D3827"/>
    <w:rsid w:val="009D3C75"/>
    <w:rsid w:val="009D543D"/>
    <w:rsid w:val="009E3073"/>
    <w:rsid w:val="009E6C66"/>
    <w:rsid w:val="009F05B7"/>
    <w:rsid w:val="009F1009"/>
    <w:rsid w:val="009F3E32"/>
    <w:rsid w:val="009F614A"/>
    <w:rsid w:val="009F67D9"/>
    <w:rsid w:val="009F6B5A"/>
    <w:rsid w:val="009F7363"/>
    <w:rsid w:val="00A00099"/>
    <w:rsid w:val="00A0122C"/>
    <w:rsid w:val="00A04A6E"/>
    <w:rsid w:val="00A04D5F"/>
    <w:rsid w:val="00A06AB9"/>
    <w:rsid w:val="00A06EB6"/>
    <w:rsid w:val="00A11227"/>
    <w:rsid w:val="00A15C5E"/>
    <w:rsid w:val="00A16007"/>
    <w:rsid w:val="00A21653"/>
    <w:rsid w:val="00A2317C"/>
    <w:rsid w:val="00A231D0"/>
    <w:rsid w:val="00A27E7F"/>
    <w:rsid w:val="00A30E70"/>
    <w:rsid w:val="00A32033"/>
    <w:rsid w:val="00A32EB9"/>
    <w:rsid w:val="00A405DD"/>
    <w:rsid w:val="00A42B41"/>
    <w:rsid w:val="00A4327D"/>
    <w:rsid w:val="00A434A2"/>
    <w:rsid w:val="00A46711"/>
    <w:rsid w:val="00A5086E"/>
    <w:rsid w:val="00A5676D"/>
    <w:rsid w:val="00A6195E"/>
    <w:rsid w:val="00A62B7E"/>
    <w:rsid w:val="00A64EDC"/>
    <w:rsid w:val="00A65070"/>
    <w:rsid w:val="00A66720"/>
    <w:rsid w:val="00A70B53"/>
    <w:rsid w:val="00A71971"/>
    <w:rsid w:val="00A751EC"/>
    <w:rsid w:val="00A759F7"/>
    <w:rsid w:val="00A76043"/>
    <w:rsid w:val="00A771EB"/>
    <w:rsid w:val="00A81EE9"/>
    <w:rsid w:val="00A8215B"/>
    <w:rsid w:val="00A921AA"/>
    <w:rsid w:val="00A93DC8"/>
    <w:rsid w:val="00A94787"/>
    <w:rsid w:val="00A94E68"/>
    <w:rsid w:val="00A95426"/>
    <w:rsid w:val="00A95B44"/>
    <w:rsid w:val="00AA511D"/>
    <w:rsid w:val="00AA5708"/>
    <w:rsid w:val="00AA70EF"/>
    <w:rsid w:val="00AB060C"/>
    <w:rsid w:val="00AB102A"/>
    <w:rsid w:val="00AB3D10"/>
    <w:rsid w:val="00AB554C"/>
    <w:rsid w:val="00AB743B"/>
    <w:rsid w:val="00AC1028"/>
    <w:rsid w:val="00AC1EA7"/>
    <w:rsid w:val="00AC2299"/>
    <w:rsid w:val="00AC2860"/>
    <w:rsid w:val="00AC43C3"/>
    <w:rsid w:val="00AC630B"/>
    <w:rsid w:val="00AC7876"/>
    <w:rsid w:val="00AD02CA"/>
    <w:rsid w:val="00AD0ADD"/>
    <w:rsid w:val="00AD25D1"/>
    <w:rsid w:val="00AD29B5"/>
    <w:rsid w:val="00AD3321"/>
    <w:rsid w:val="00AD486A"/>
    <w:rsid w:val="00AD6068"/>
    <w:rsid w:val="00AE11DF"/>
    <w:rsid w:val="00AE497E"/>
    <w:rsid w:val="00AE6FB8"/>
    <w:rsid w:val="00AF3F0D"/>
    <w:rsid w:val="00AF46EE"/>
    <w:rsid w:val="00AF5785"/>
    <w:rsid w:val="00AF7599"/>
    <w:rsid w:val="00B03FBD"/>
    <w:rsid w:val="00B06D20"/>
    <w:rsid w:val="00B07A2F"/>
    <w:rsid w:val="00B07FC5"/>
    <w:rsid w:val="00B13226"/>
    <w:rsid w:val="00B13F40"/>
    <w:rsid w:val="00B15014"/>
    <w:rsid w:val="00B1542A"/>
    <w:rsid w:val="00B17608"/>
    <w:rsid w:val="00B245EC"/>
    <w:rsid w:val="00B2545B"/>
    <w:rsid w:val="00B26041"/>
    <w:rsid w:val="00B26090"/>
    <w:rsid w:val="00B26DF7"/>
    <w:rsid w:val="00B27699"/>
    <w:rsid w:val="00B32226"/>
    <w:rsid w:val="00B40139"/>
    <w:rsid w:val="00B419E5"/>
    <w:rsid w:val="00B42156"/>
    <w:rsid w:val="00B43298"/>
    <w:rsid w:val="00B43305"/>
    <w:rsid w:val="00B46CDC"/>
    <w:rsid w:val="00B46E0D"/>
    <w:rsid w:val="00B47332"/>
    <w:rsid w:val="00B47EAC"/>
    <w:rsid w:val="00B55826"/>
    <w:rsid w:val="00B559B0"/>
    <w:rsid w:val="00B56A1E"/>
    <w:rsid w:val="00B6139C"/>
    <w:rsid w:val="00B6150D"/>
    <w:rsid w:val="00B625FD"/>
    <w:rsid w:val="00B6346A"/>
    <w:rsid w:val="00B636A6"/>
    <w:rsid w:val="00B64A0B"/>
    <w:rsid w:val="00B65B0D"/>
    <w:rsid w:val="00B663D7"/>
    <w:rsid w:val="00B6785E"/>
    <w:rsid w:val="00B70B6A"/>
    <w:rsid w:val="00B73AF5"/>
    <w:rsid w:val="00B73DE0"/>
    <w:rsid w:val="00B76170"/>
    <w:rsid w:val="00B801E0"/>
    <w:rsid w:val="00B824B3"/>
    <w:rsid w:val="00B83081"/>
    <w:rsid w:val="00B83924"/>
    <w:rsid w:val="00B90029"/>
    <w:rsid w:val="00B90C3F"/>
    <w:rsid w:val="00B90F7F"/>
    <w:rsid w:val="00B91078"/>
    <w:rsid w:val="00B93B42"/>
    <w:rsid w:val="00B93C56"/>
    <w:rsid w:val="00B94FE1"/>
    <w:rsid w:val="00B955B1"/>
    <w:rsid w:val="00B9667D"/>
    <w:rsid w:val="00BA1EB9"/>
    <w:rsid w:val="00BA248A"/>
    <w:rsid w:val="00BA3381"/>
    <w:rsid w:val="00BA3563"/>
    <w:rsid w:val="00BA473C"/>
    <w:rsid w:val="00BA6B70"/>
    <w:rsid w:val="00BA7CEA"/>
    <w:rsid w:val="00BB155B"/>
    <w:rsid w:val="00BB1770"/>
    <w:rsid w:val="00BB3B57"/>
    <w:rsid w:val="00BB531F"/>
    <w:rsid w:val="00BB5B7D"/>
    <w:rsid w:val="00BB5E11"/>
    <w:rsid w:val="00BB622B"/>
    <w:rsid w:val="00BB6D30"/>
    <w:rsid w:val="00BB7CD1"/>
    <w:rsid w:val="00BC102F"/>
    <w:rsid w:val="00BC2841"/>
    <w:rsid w:val="00BC3336"/>
    <w:rsid w:val="00BD0A9E"/>
    <w:rsid w:val="00BD22E0"/>
    <w:rsid w:val="00BE22F8"/>
    <w:rsid w:val="00BE34A5"/>
    <w:rsid w:val="00BE3933"/>
    <w:rsid w:val="00BE6598"/>
    <w:rsid w:val="00BF0FFD"/>
    <w:rsid w:val="00BF16CA"/>
    <w:rsid w:val="00BF4297"/>
    <w:rsid w:val="00BF4BD2"/>
    <w:rsid w:val="00BF5FDF"/>
    <w:rsid w:val="00C033D3"/>
    <w:rsid w:val="00C03A51"/>
    <w:rsid w:val="00C05A4B"/>
    <w:rsid w:val="00C05AFB"/>
    <w:rsid w:val="00C07344"/>
    <w:rsid w:val="00C07882"/>
    <w:rsid w:val="00C12AB6"/>
    <w:rsid w:val="00C14917"/>
    <w:rsid w:val="00C14DD3"/>
    <w:rsid w:val="00C15ADF"/>
    <w:rsid w:val="00C17DE3"/>
    <w:rsid w:val="00C20C70"/>
    <w:rsid w:val="00C2131F"/>
    <w:rsid w:val="00C21719"/>
    <w:rsid w:val="00C22774"/>
    <w:rsid w:val="00C228D3"/>
    <w:rsid w:val="00C23A03"/>
    <w:rsid w:val="00C25471"/>
    <w:rsid w:val="00C262BB"/>
    <w:rsid w:val="00C3029C"/>
    <w:rsid w:val="00C31D1B"/>
    <w:rsid w:val="00C31F17"/>
    <w:rsid w:val="00C32126"/>
    <w:rsid w:val="00C33381"/>
    <w:rsid w:val="00C33F71"/>
    <w:rsid w:val="00C36A90"/>
    <w:rsid w:val="00C447E3"/>
    <w:rsid w:val="00C457DA"/>
    <w:rsid w:val="00C46AF0"/>
    <w:rsid w:val="00C46BBA"/>
    <w:rsid w:val="00C475F3"/>
    <w:rsid w:val="00C47931"/>
    <w:rsid w:val="00C47984"/>
    <w:rsid w:val="00C527E2"/>
    <w:rsid w:val="00C53369"/>
    <w:rsid w:val="00C53583"/>
    <w:rsid w:val="00C54A53"/>
    <w:rsid w:val="00C55A85"/>
    <w:rsid w:val="00C60F1E"/>
    <w:rsid w:val="00C6223A"/>
    <w:rsid w:val="00C62E07"/>
    <w:rsid w:val="00C6301F"/>
    <w:rsid w:val="00C636E8"/>
    <w:rsid w:val="00C6410B"/>
    <w:rsid w:val="00C64ECD"/>
    <w:rsid w:val="00C651BB"/>
    <w:rsid w:val="00C67B4D"/>
    <w:rsid w:val="00C7139D"/>
    <w:rsid w:val="00C72AF3"/>
    <w:rsid w:val="00C72B5F"/>
    <w:rsid w:val="00C735F1"/>
    <w:rsid w:val="00C7422F"/>
    <w:rsid w:val="00C74F9C"/>
    <w:rsid w:val="00C75B1A"/>
    <w:rsid w:val="00C77DC4"/>
    <w:rsid w:val="00C818CD"/>
    <w:rsid w:val="00C827ED"/>
    <w:rsid w:val="00C8424F"/>
    <w:rsid w:val="00C867B9"/>
    <w:rsid w:val="00C86C64"/>
    <w:rsid w:val="00C933F1"/>
    <w:rsid w:val="00C93454"/>
    <w:rsid w:val="00C9347B"/>
    <w:rsid w:val="00C96AE8"/>
    <w:rsid w:val="00C97A2E"/>
    <w:rsid w:val="00CA1420"/>
    <w:rsid w:val="00CA3DFC"/>
    <w:rsid w:val="00CA4495"/>
    <w:rsid w:val="00CA4EBC"/>
    <w:rsid w:val="00CA52D9"/>
    <w:rsid w:val="00CA6AA7"/>
    <w:rsid w:val="00CA7586"/>
    <w:rsid w:val="00CB064A"/>
    <w:rsid w:val="00CB1EFE"/>
    <w:rsid w:val="00CB3883"/>
    <w:rsid w:val="00CB440C"/>
    <w:rsid w:val="00CC034A"/>
    <w:rsid w:val="00CC1DA7"/>
    <w:rsid w:val="00CC41DF"/>
    <w:rsid w:val="00CC4364"/>
    <w:rsid w:val="00CC5A52"/>
    <w:rsid w:val="00CD6349"/>
    <w:rsid w:val="00CD640D"/>
    <w:rsid w:val="00CD7D8E"/>
    <w:rsid w:val="00CE0EC2"/>
    <w:rsid w:val="00CE1DD5"/>
    <w:rsid w:val="00CE1EC5"/>
    <w:rsid w:val="00CE33E0"/>
    <w:rsid w:val="00CE4A6D"/>
    <w:rsid w:val="00CF0B16"/>
    <w:rsid w:val="00CF16C7"/>
    <w:rsid w:val="00CF183C"/>
    <w:rsid w:val="00CF2A4C"/>
    <w:rsid w:val="00CF2E0B"/>
    <w:rsid w:val="00CF47C2"/>
    <w:rsid w:val="00CF54E5"/>
    <w:rsid w:val="00CF5C05"/>
    <w:rsid w:val="00CF6BD4"/>
    <w:rsid w:val="00CF7343"/>
    <w:rsid w:val="00CF78F8"/>
    <w:rsid w:val="00D0027E"/>
    <w:rsid w:val="00D002A8"/>
    <w:rsid w:val="00D0047E"/>
    <w:rsid w:val="00D00BDE"/>
    <w:rsid w:val="00D0251E"/>
    <w:rsid w:val="00D053E6"/>
    <w:rsid w:val="00D07A0C"/>
    <w:rsid w:val="00D10050"/>
    <w:rsid w:val="00D101F0"/>
    <w:rsid w:val="00D10C62"/>
    <w:rsid w:val="00D12319"/>
    <w:rsid w:val="00D13458"/>
    <w:rsid w:val="00D13DC9"/>
    <w:rsid w:val="00D1494B"/>
    <w:rsid w:val="00D149BA"/>
    <w:rsid w:val="00D15B7D"/>
    <w:rsid w:val="00D1605B"/>
    <w:rsid w:val="00D1628C"/>
    <w:rsid w:val="00D20797"/>
    <w:rsid w:val="00D22047"/>
    <w:rsid w:val="00D22356"/>
    <w:rsid w:val="00D2515F"/>
    <w:rsid w:val="00D252F2"/>
    <w:rsid w:val="00D25AF4"/>
    <w:rsid w:val="00D26756"/>
    <w:rsid w:val="00D27765"/>
    <w:rsid w:val="00D302D1"/>
    <w:rsid w:val="00D30B3F"/>
    <w:rsid w:val="00D312ED"/>
    <w:rsid w:val="00D410AE"/>
    <w:rsid w:val="00D4364F"/>
    <w:rsid w:val="00D438EE"/>
    <w:rsid w:val="00D44A44"/>
    <w:rsid w:val="00D50007"/>
    <w:rsid w:val="00D50235"/>
    <w:rsid w:val="00D50262"/>
    <w:rsid w:val="00D514B5"/>
    <w:rsid w:val="00D522AF"/>
    <w:rsid w:val="00D53557"/>
    <w:rsid w:val="00D53F93"/>
    <w:rsid w:val="00D55A91"/>
    <w:rsid w:val="00D57A2C"/>
    <w:rsid w:val="00D57AAD"/>
    <w:rsid w:val="00D6084F"/>
    <w:rsid w:val="00D60B47"/>
    <w:rsid w:val="00D6113B"/>
    <w:rsid w:val="00D61507"/>
    <w:rsid w:val="00D61FFE"/>
    <w:rsid w:val="00D62496"/>
    <w:rsid w:val="00D65F68"/>
    <w:rsid w:val="00D676FF"/>
    <w:rsid w:val="00D70AEF"/>
    <w:rsid w:val="00D72053"/>
    <w:rsid w:val="00D73580"/>
    <w:rsid w:val="00D73E9D"/>
    <w:rsid w:val="00D75104"/>
    <w:rsid w:val="00D83858"/>
    <w:rsid w:val="00D84AE9"/>
    <w:rsid w:val="00D84B29"/>
    <w:rsid w:val="00D850D4"/>
    <w:rsid w:val="00D85980"/>
    <w:rsid w:val="00D85E85"/>
    <w:rsid w:val="00D861E2"/>
    <w:rsid w:val="00D8620E"/>
    <w:rsid w:val="00D86735"/>
    <w:rsid w:val="00D909AF"/>
    <w:rsid w:val="00D959E3"/>
    <w:rsid w:val="00D95F3B"/>
    <w:rsid w:val="00D966F9"/>
    <w:rsid w:val="00D97206"/>
    <w:rsid w:val="00D97408"/>
    <w:rsid w:val="00DA0CCF"/>
    <w:rsid w:val="00DA1866"/>
    <w:rsid w:val="00DA22B9"/>
    <w:rsid w:val="00DA37C6"/>
    <w:rsid w:val="00DA7A65"/>
    <w:rsid w:val="00DB0A6E"/>
    <w:rsid w:val="00DB1279"/>
    <w:rsid w:val="00DB1CF1"/>
    <w:rsid w:val="00DB1E8B"/>
    <w:rsid w:val="00DB25BB"/>
    <w:rsid w:val="00DB32DA"/>
    <w:rsid w:val="00DB35BE"/>
    <w:rsid w:val="00DB3BC2"/>
    <w:rsid w:val="00DB468D"/>
    <w:rsid w:val="00DB576F"/>
    <w:rsid w:val="00DB7DA6"/>
    <w:rsid w:val="00DC296F"/>
    <w:rsid w:val="00DC2C40"/>
    <w:rsid w:val="00DC60BE"/>
    <w:rsid w:val="00DC7889"/>
    <w:rsid w:val="00DD0B3F"/>
    <w:rsid w:val="00DD1D52"/>
    <w:rsid w:val="00DD2957"/>
    <w:rsid w:val="00DD3B1C"/>
    <w:rsid w:val="00DD4A56"/>
    <w:rsid w:val="00DD5BBC"/>
    <w:rsid w:val="00DE036C"/>
    <w:rsid w:val="00DE1080"/>
    <w:rsid w:val="00DE123F"/>
    <w:rsid w:val="00DE14B8"/>
    <w:rsid w:val="00DE1DD7"/>
    <w:rsid w:val="00DE2F2B"/>
    <w:rsid w:val="00DE47D2"/>
    <w:rsid w:val="00DE6664"/>
    <w:rsid w:val="00DE6816"/>
    <w:rsid w:val="00DE7147"/>
    <w:rsid w:val="00DE728C"/>
    <w:rsid w:val="00DE7509"/>
    <w:rsid w:val="00DE7F94"/>
    <w:rsid w:val="00DF19B9"/>
    <w:rsid w:val="00DF5B37"/>
    <w:rsid w:val="00DF5E25"/>
    <w:rsid w:val="00DF67B7"/>
    <w:rsid w:val="00E015B3"/>
    <w:rsid w:val="00E05DC2"/>
    <w:rsid w:val="00E06195"/>
    <w:rsid w:val="00E135E6"/>
    <w:rsid w:val="00E17FCF"/>
    <w:rsid w:val="00E20224"/>
    <w:rsid w:val="00E2426F"/>
    <w:rsid w:val="00E248A3"/>
    <w:rsid w:val="00E26D8D"/>
    <w:rsid w:val="00E27683"/>
    <w:rsid w:val="00E27A88"/>
    <w:rsid w:val="00E30314"/>
    <w:rsid w:val="00E335CD"/>
    <w:rsid w:val="00E367DF"/>
    <w:rsid w:val="00E36866"/>
    <w:rsid w:val="00E421DC"/>
    <w:rsid w:val="00E43240"/>
    <w:rsid w:val="00E44FF2"/>
    <w:rsid w:val="00E4598D"/>
    <w:rsid w:val="00E47FBD"/>
    <w:rsid w:val="00E511F1"/>
    <w:rsid w:val="00E51680"/>
    <w:rsid w:val="00E531FC"/>
    <w:rsid w:val="00E54410"/>
    <w:rsid w:val="00E55794"/>
    <w:rsid w:val="00E56652"/>
    <w:rsid w:val="00E6624A"/>
    <w:rsid w:val="00E66B20"/>
    <w:rsid w:val="00E66C33"/>
    <w:rsid w:val="00E67C9F"/>
    <w:rsid w:val="00E70D9C"/>
    <w:rsid w:val="00E73C92"/>
    <w:rsid w:val="00E7415A"/>
    <w:rsid w:val="00E75201"/>
    <w:rsid w:val="00E76FA1"/>
    <w:rsid w:val="00E80D4B"/>
    <w:rsid w:val="00E80ED5"/>
    <w:rsid w:val="00E8151E"/>
    <w:rsid w:val="00E81A3B"/>
    <w:rsid w:val="00E855A5"/>
    <w:rsid w:val="00E9470B"/>
    <w:rsid w:val="00E96E34"/>
    <w:rsid w:val="00E9794B"/>
    <w:rsid w:val="00EA312B"/>
    <w:rsid w:val="00EA3243"/>
    <w:rsid w:val="00EA4B3D"/>
    <w:rsid w:val="00EA540C"/>
    <w:rsid w:val="00EA567B"/>
    <w:rsid w:val="00EA5D9B"/>
    <w:rsid w:val="00EA7159"/>
    <w:rsid w:val="00EA79B3"/>
    <w:rsid w:val="00EB2E4E"/>
    <w:rsid w:val="00EB430C"/>
    <w:rsid w:val="00EC039B"/>
    <w:rsid w:val="00EC1953"/>
    <w:rsid w:val="00EC3F50"/>
    <w:rsid w:val="00EC61E5"/>
    <w:rsid w:val="00EC69D9"/>
    <w:rsid w:val="00EC71F0"/>
    <w:rsid w:val="00ED1C2D"/>
    <w:rsid w:val="00ED21A7"/>
    <w:rsid w:val="00ED21C0"/>
    <w:rsid w:val="00ED3744"/>
    <w:rsid w:val="00ED374D"/>
    <w:rsid w:val="00ED3EF8"/>
    <w:rsid w:val="00ED7B88"/>
    <w:rsid w:val="00EE133A"/>
    <w:rsid w:val="00EE1E08"/>
    <w:rsid w:val="00EE1F37"/>
    <w:rsid w:val="00EE64F2"/>
    <w:rsid w:val="00EE7086"/>
    <w:rsid w:val="00EE7D7B"/>
    <w:rsid w:val="00EF0E3E"/>
    <w:rsid w:val="00EF1839"/>
    <w:rsid w:val="00EF29DD"/>
    <w:rsid w:val="00EF38B6"/>
    <w:rsid w:val="00EF3DEC"/>
    <w:rsid w:val="00EF420D"/>
    <w:rsid w:val="00EF47CF"/>
    <w:rsid w:val="00EF738B"/>
    <w:rsid w:val="00F004AE"/>
    <w:rsid w:val="00F00B83"/>
    <w:rsid w:val="00F01722"/>
    <w:rsid w:val="00F023CF"/>
    <w:rsid w:val="00F02954"/>
    <w:rsid w:val="00F038D5"/>
    <w:rsid w:val="00F04298"/>
    <w:rsid w:val="00F11281"/>
    <w:rsid w:val="00F1487A"/>
    <w:rsid w:val="00F14DE3"/>
    <w:rsid w:val="00F1637F"/>
    <w:rsid w:val="00F16C8A"/>
    <w:rsid w:val="00F173A2"/>
    <w:rsid w:val="00F17795"/>
    <w:rsid w:val="00F226EB"/>
    <w:rsid w:val="00F266E5"/>
    <w:rsid w:val="00F269DA"/>
    <w:rsid w:val="00F27491"/>
    <w:rsid w:val="00F31337"/>
    <w:rsid w:val="00F34534"/>
    <w:rsid w:val="00F34819"/>
    <w:rsid w:val="00F34F23"/>
    <w:rsid w:val="00F36858"/>
    <w:rsid w:val="00F403E4"/>
    <w:rsid w:val="00F411B1"/>
    <w:rsid w:val="00F42375"/>
    <w:rsid w:val="00F42F8F"/>
    <w:rsid w:val="00F44408"/>
    <w:rsid w:val="00F45927"/>
    <w:rsid w:val="00F470E4"/>
    <w:rsid w:val="00F50F23"/>
    <w:rsid w:val="00F5172E"/>
    <w:rsid w:val="00F53E51"/>
    <w:rsid w:val="00F575F2"/>
    <w:rsid w:val="00F66D9C"/>
    <w:rsid w:val="00F6734D"/>
    <w:rsid w:val="00F708C5"/>
    <w:rsid w:val="00F712B3"/>
    <w:rsid w:val="00F72137"/>
    <w:rsid w:val="00F74C26"/>
    <w:rsid w:val="00F74C2B"/>
    <w:rsid w:val="00F74E1D"/>
    <w:rsid w:val="00F7514E"/>
    <w:rsid w:val="00F754E5"/>
    <w:rsid w:val="00F75B75"/>
    <w:rsid w:val="00F807AD"/>
    <w:rsid w:val="00F81129"/>
    <w:rsid w:val="00F812EB"/>
    <w:rsid w:val="00F81C4B"/>
    <w:rsid w:val="00F8631A"/>
    <w:rsid w:val="00F90206"/>
    <w:rsid w:val="00F9302C"/>
    <w:rsid w:val="00F943F7"/>
    <w:rsid w:val="00F94C08"/>
    <w:rsid w:val="00F94C98"/>
    <w:rsid w:val="00F96A92"/>
    <w:rsid w:val="00F97445"/>
    <w:rsid w:val="00FA13B5"/>
    <w:rsid w:val="00FA1D7F"/>
    <w:rsid w:val="00FA384E"/>
    <w:rsid w:val="00FA467F"/>
    <w:rsid w:val="00FA56A9"/>
    <w:rsid w:val="00FA632E"/>
    <w:rsid w:val="00FA6AF1"/>
    <w:rsid w:val="00FB5931"/>
    <w:rsid w:val="00FB64CD"/>
    <w:rsid w:val="00FB744B"/>
    <w:rsid w:val="00FC2269"/>
    <w:rsid w:val="00FC25FF"/>
    <w:rsid w:val="00FC2A37"/>
    <w:rsid w:val="00FC743B"/>
    <w:rsid w:val="00FC7873"/>
    <w:rsid w:val="00FC7D48"/>
    <w:rsid w:val="00FD0884"/>
    <w:rsid w:val="00FD2773"/>
    <w:rsid w:val="00FD44AA"/>
    <w:rsid w:val="00FD4FF8"/>
    <w:rsid w:val="00FE2BBB"/>
    <w:rsid w:val="00FE3560"/>
    <w:rsid w:val="00FE40B8"/>
    <w:rsid w:val="00FE5BB7"/>
    <w:rsid w:val="00FE6F89"/>
    <w:rsid w:val="00FF0B1F"/>
    <w:rsid w:val="00FF0D2E"/>
    <w:rsid w:val="00FF3195"/>
    <w:rsid w:val="00FF47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77171"/>
  <w15:docId w15:val="{5F0EAE4D-FED0-442A-A174-B479D734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B3883"/>
    <w:pPr>
      <w:spacing w:after="200" w:line="276" w:lineRule="auto"/>
    </w:pPr>
    <w:rPr>
      <w:rFonts w:eastAsia="Times New Roman" w:cs="Calibri"/>
      <w:sz w:val="22"/>
      <w:szCs w:val="22"/>
    </w:rPr>
  </w:style>
  <w:style w:type="paragraph" w:styleId="Cmsor1">
    <w:name w:val="heading 1"/>
    <w:basedOn w:val="Norml"/>
    <w:next w:val="Norml"/>
    <w:link w:val="Cmsor1Char"/>
    <w:autoRedefine/>
    <w:uiPriority w:val="99"/>
    <w:qFormat/>
    <w:rsid w:val="00C228D3"/>
    <w:pPr>
      <w:keepNext/>
      <w:keepLines/>
      <w:spacing w:after="0" w:line="240" w:lineRule="auto"/>
      <w:outlineLvl w:val="0"/>
    </w:pPr>
    <w:rPr>
      <w:rFonts w:ascii="Times New Roman" w:hAnsi="Times New Roman" w:cs="Times New Roman"/>
      <w:b/>
      <w:bCs/>
      <w:sz w:val="24"/>
      <w:szCs w:val="24"/>
    </w:rPr>
  </w:style>
  <w:style w:type="paragraph" w:styleId="Cmsor2">
    <w:name w:val="heading 2"/>
    <w:basedOn w:val="Norml"/>
    <w:next w:val="Norml"/>
    <w:link w:val="Cmsor2Char"/>
    <w:autoRedefine/>
    <w:uiPriority w:val="99"/>
    <w:qFormat/>
    <w:rsid w:val="00501179"/>
    <w:pPr>
      <w:numPr>
        <w:ilvl w:val="1"/>
      </w:numPr>
      <w:tabs>
        <w:tab w:val="num" w:pos="860"/>
      </w:tabs>
      <w:spacing w:after="0" w:line="240" w:lineRule="auto"/>
      <w:ind w:left="860" w:hanging="860"/>
      <w:outlineLvl w:val="1"/>
    </w:pPr>
    <w:rPr>
      <w:rFonts w:ascii="Times New Roman" w:hAnsi="Times New Roman" w:cs="Times New Roman"/>
      <w:b/>
      <w:bCs/>
      <w:i/>
      <w:iCs/>
      <w:sz w:val="24"/>
      <w:szCs w:val="24"/>
    </w:rPr>
  </w:style>
  <w:style w:type="paragraph" w:styleId="Cmsor3">
    <w:name w:val="heading 3"/>
    <w:basedOn w:val="Norml"/>
    <w:next w:val="Norml"/>
    <w:link w:val="Cmsor3Char"/>
    <w:autoRedefine/>
    <w:uiPriority w:val="99"/>
    <w:qFormat/>
    <w:rsid w:val="001B1049"/>
    <w:pPr>
      <w:keepNext/>
      <w:keepLines/>
      <w:spacing w:before="200" w:after="0"/>
      <w:outlineLvl w:val="2"/>
    </w:pPr>
    <w:rPr>
      <w:rFonts w:ascii="Times New Roman" w:hAnsi="Times New Roman" w:cs="Times New Roman"/>
      <w:i/>
      <w:iCs/>
      <w:sz w:val="24"/>
      <w:szCs w:val="24"/>
    </w:rPr>
  </w:style>
  <w:style w:type="paragraph" w:styleId="Cmsor4">
    <w:name w:val="heading 4"/>
    <w:basedOn w:val="Norml"/>
    <w:next w:val="Norml"/>
    <w:link w:val="Cmsor4Char"/>
    <w:autoRedefine/>
    <w:uiPriority w:val="99"/>
    <w:qFormat/>
    <w:rsid w:val="001B1049"/>
    <w:pPr>
      <w:keepNext/>
      <w:keepLines/>
      <w:spacing w:before="200" w:after="0"/>
      <w:outlineLvl w:val="3"/>
    </w:pPr>
    <w:rPr>
      <w:rFonts w:ascii="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228D3"/>
    <w:rPr>
      <w:rFonts w:ascii="Times New Roman" w:hAnsi="Times New Roman" w:cs="Times New Roman"/>
      <w:b/>
      <w:bCs/>
      <w:sz w:val="24"/>
      <w:szCs w:val="24"/>
    </w:rPr>
  </w:style>
  <w:style w:type="character" w:customStyle="1" w:styleId="Cmsor2Char">
    <w:name w:val="Címsor 2 Char"/>
    <w:basedOn w:val="Bekezdsalapbettpusa"/>
    <w:link w:val="Cmsor2"/>
    <w:uiPriority w:val="99"/>
    <w:locked/>
    <w:rsid w:val="00501179"/>
    <w:rPr>
      <w:rFonts w:ascii="Times New Roman" w:hAnsi="Times New Roman" w:cs="Times New Roman"/>
      <w:b/>
      <w:bCs/>
      <w:i/>
      <w:iCs/>
      <w:sz w:val="26"/>
      <w:szCs w:val="26"/>
    </w:rPr>
  </w:style>
  <w:style w:type="character" w:customStyle="1" w:styleId="Cmsor3Char">
    <w:name w:val="Címsor 3 Char"/>
    <w:basedOn w:val="Bekezdsalapbettpusa"/>
    <w:link w:val="Cmsor3"/>
    <w:uiPriority w:val="99"/>
    <w:locked/>
    <w:rsid w:val="001B1049"/>
    <w:rPr>
      <w:rFonts w:ascii="Times New Roman" w:hAnsi="Times New Roman" w:cs="Times New Roman"/>
      <w:i/>
      <w:iCs/>
      <w:sz w:val="24"/>
      <w:szCs w:val="24"/>
    </w:rPr>
  </w:style>
  <w:style w:type="character" w:customStyle="1" w:styleId="Cmsor4Char">
    <w:name w:val="Címsor 4 Char"/>
    <w:basedOn w:val="Bekezdsalapbettpusa"/>
    <w:link w:val="Cmsor4"/>
    <w:uiPriority w:val="99"/>
    <w:locked/>
    <w:rsid w:val="001B1049"/>
    <w:rPr>
      <w:rFonts w:ascii="Times New Roman" w:hAnsi="Times New Roman" w:cs="Times New Roman"/>
      <w:sz w:val="24"/>
      <w:szCs w:val="24"/>
    </w:rPr>
  </w:style>
  <w:style w:type="character" w:styleId="Jegyzethivatkozs">
    <w:name w:val="annotation reference"/>
    <w:basedOn w:val="Bekezdsalapbettpusa"/>
    <w:uiPriority w:val="99"/>
    <w:semiHidden/>
    <w:rsid w:val="00CB3883"/>
    <w:rPr>
      <w:sz w:val="16"/>
      <w:szCs w:val="16"/>
    </w:rPr>
  </w:style>
  <w:style w:type="paragraph" w:styleId="Jegyzetszveg">
    <w:name w:val="annotation text"/>
    <w:basedOn w:val="Norml"/>
    <w:link w:val="JegyzetszvegChar"/>
    <w:uiPriority w:val="99"/>
    <w:semiHidden/>
    <w:rsid w:val="00CB3883"/>
    <w:pPr>
      <w:spacing w:line="240" w:lineRule="auto"/>
    </w:pPr>
    <w:rPr>
      <w:sz w:val="20"/>
      <w:szCs w:val="20"/>
    </w:rPr>
  </w:style>
  <w:style w:type="character" w:customStyle="1" w:styleId="JegyzetszvegChar">
    <w:name w:val="Jegyzetszöveg Char"/>
    <w:basedOn w:val="Bekezdsalapbettpusa"/>
    <w:link w:val="Jegyzetszveg"/>
    <w:uiPriority w:val="99"/>
    <w:semiHidden/>
    <w:locked/>
    <w:rsid w:val="00CB3883"/>
    <w:rPr>
      <w:rFonts w:eastAsia="Times New Roman"/>
      <w:sz w:val="20"/>
      <w:szCs w:val="20"/>
      <w:lang w:eastAsia="hu-HU"/>
    </w:rPr>
  </w:style>
  <w:style w:type="paragraph" w:styleId="Buborkszveg">
    <w:name w:val="Balloon Text"/>
    <w:basedOn w:val="Norml"/>
    <w:link w:val="BuborkszvegChar"/>
    <w:uiPriority w:val="99"/>
    <w:semiHidden/>
    <w:rsid w:val="00CB388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B3883"/>
    <w:rPr>
      <w:rFonts w:ascii="Tahoma" w:hAnsi="Tahoma" w:cs="Tahoma"/>
      <w:sz w:val="16"/>
      <w:szCs w:val="16"/>
      <w:lang w:eastAsia="hu-HU"/>
    </w:rPr>
  </w:style>
  <w:style w:type="paragraph" w:styleId="Listaszerbekezds">
    <w:name w:val="List Paragraph"/>
    <w:basedOn w:val="Norml"/>
    <w:link w:val="ListaszerbekezdsChar"/>
    <w:uiPriority w:val="34"/>
    <w:qFormat/>
    <w:rsid w:val="0043271C"/>
    <w:pPr>
      <w:ind w:left="720"/>
    </w:pPr>
  </w:style>
  <w:style w:type="paragraph" w:styleId="lfej">
    <w:name w:val="header"/>
    <w:basedOn w:val="Norml"/>
    <w:link w:val="lfejChar"/>
    <w:uiPriority w:val="99"/>
    <w:semiHidden/>
    <w:rsid w:val="009F05B7"/>
    <w:pPr>
      <w:tabs>
        <w:tab w:val="center" w:pos="4536"/>
        <w:tab w:val="right" w:pos="9072"/>
      </w:tabs>
      <w:spacing w:after="0" w:line="240" w:lineRule="auto"/>
    </w:pPr>
    <w:rPr>
      <w:sz w:val="20"/>
      <w:szCs w:val="20"/>
    </w:rPr>
  </w:style>
  <w:style w:type="character" w:customStyle="1" w:styleId="lfejChar">
    <w:name w:val="Élőfej Char"/>
    <w:basedOn w:val="Bekezdsalapbettpusa"/>
    <w:link w:val="lfej"/>
    <w:uiPriority w:val="99"/>
    <w:semiHidden/>
    <w:locked/>
    <w:rsid w:val="009F05B7"/>
    <w:rPr>
      <w:rFonts w:eastAsia="Times New Roman"/>
      <w:lang w:eastAsia="hu-HU"/>
    </w:rPr>
  </w:style>
  <w:style w:type="paragraph" w:styleId="llb">
    <w:name w:val="footer"/>
    <w:basedOn w:val="Norml"/>
    <w:link w:val="llbChar"/>
    <w:uiPriority w:val="99"/>
    <w:rsid w:val="009F05B7"/>
    <w:pPr>
      <w:tabs>
        <w:tab w:val="center" w:pos="4536"/>
        <w:tab w:val="right" w:pos="9072"/>
      </w:tabs>
      <w:spacing w:after="0" w:line="240" w:lineRule="auto"/>
    </w:pPr>
    <w:rPr>
      <w:sz w:val="20"/>
      <w:szCs w:val="20"/>
    </w:rPr>
  </w:style>
  <w:style w:type="character" w:customStyle="1" w:styleId="llbChar">
    <w:name w:val="Élőláb Char"/>
    <w:basedOn w:val="Bekezdsalapbettpusa"/>
    <w:link w:val="llb"/>
    <w:uiPriority w:val="99"/>
    <w:locked/>
    <w:rsid w:val="009F05B7"/>
    <w:rPr>
      <w:rFonts w:eastAsia="Times New Roman"/>
      <w:lang w:eastAsia="hu-HU"/>
    </w:rPr>
  </w:style>
  <w:style w:type="paragraph" w:styleId="Megjegyzstrgya">
    <w:name w:val="annotation subject"/>
    <w:basedOn w:val="Jegyzetszveg"/>
    <w:next w:val="Jegyzetszveg"/>
    <w:link w:val="MegjegyzstrgyaChar"/>
    <w:uiPriority w:val="99"/>
    <w:semiHidden/>
    <w:rsid w:val="0085229B"/>
    <w:rPr>
      <w:b/>
      <w:bCs/>
    </w:rPr>
  </w:style>
  <w:style w:type="character" w:customStyle="1" w:styleId="MegjegyzstrgyaChar">
    <w:name w:val="Megjegyzés tárgya Char"/>
    <w:basedOn w:val="JegyzetszvegChar"/>
    <w:link w:val="Megjegyzstrgya"/>
    <w:uiPriority w:val="99"/>
    <w:semiHidden/>
    <w:locked/>
    <w:rsid w:val="0085229B"/>
    <w:rPr>
      <w:rFonts w:eastAsia="Times New Roman"/>
      <w:b/>
      <w:bCs/>
      <w:sz w:val="20"/>
      <w:szCs w:val="20"/>
      <w:lang w:eastAsia="hu-HU"/>
    </w:rPr>
  </w:style>
  <w:style w:type="paragraph" w:styleId="Vltozat">
    <w:name w:val="Revision"/>
    <w:hidden/>
    <w:uiPriority w:val="99"/>
    <w:semiHidden/>
    <w:rsid w:val="0085229B"/>
    <w:rPr>
      <w:rFonts w:eastAsia="Times New Roman" w:cs="Calibri"/>
      <w:sz w:val="22"/>
      <w:szCs w:val="22"/>
    </w:rPr>
  </w:style>
  <w:style w:type="paragraph" w:styleId="Normlbehzs">
    <w:name w:val="Normal Indent"/>
    <w:basedOn w:val="Norml"/>
    <w:uiPriority w:val="99"/>
    <w:rsid w:val="00C64ECD"/>
    <w:pPr>
      <w:spacing w:after="0" w:line="240" w:lineRule="auto"/>
      <w:ind w:left="708"/>
      <w:jc w:val="both"/>
    </w:pPr>
    <w:rPr>
      <w:rFonts w:ascii="Arial" w:hAnsi="Arial" w:cs="Arial"/>
      <w:lang w:val="en-GB" w:eastAsia="en-US"/>
    </w:rPr>
  </w:style>
  <w:style w:type="paragraph" w:customStyle="1" w:styleId="Textedenote">
    <w:name w:val="Texte de note"/>
    <w:basedOn w:val="Norml"/>
    <w:uiPriority w:val="99"/>
    <w:rsid w:val="00C64ECD"/>
    <w:pPr>
      <w:spacing w:after="0" w:line="240" w:lineRule="auto"/>
      <w:jc w:val="both"/>
    </w:pPr>
    <w:rPr>
      <w:rFonts w:ascii="Arial" w:hAnsi="Arial" w:cs="Arial"/>
      <w:sz w:val="20"/>
      <w:szCs w:val="20"/>
      <w:lang w:val="en-GB" w:eastAsia="en-US"/>
    </w:rPr>
  </w:style>
  <w:style w:type="character" w:styleId="Lbjegyzet-hivatkozs">
    <w:name w:val="footnote reference"/>
    <w:aliases w:val="Footnote symbol"/>
    <w:basedOn w:val="Bekezdsalapbettpusa"/>
    <w:uiPriority w:val="99"/>
    <w:semiHidden/>
    <w:rsid w:val="00C64ECD"/>
    <w:rPr>
      <w:rFonts w:ascii="Times New Roman" w:hAnsi="Times New Roman" w:cs="Times New Roman"/>
      <w:sz w:val="24"/>
      <w:szCs w:val="24"/>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w:basedOn w:val="Norml"/>
    <w:link w:val="LbjegyzetszvegChar2"/>
    <w:uiPriority w:val="99"/>
    <w:semiHidden/>
    <w:rsid w:val="00C64ECD"/>
    <w:pPr>
      <w:tabs>
        <w:tab w:val="left" w:pos="426"/>
        <w:tab w:val="left" w:pos="709"/>
        <w:tab w:val="left" w:pos="993"/>
        <w:tab w:val="left" w:pos="1276"/>
        <w:tab w:val="left" w:pos="1560"/>
      </w:tabs>
      <w:suppressAutoHyphens/>
      <w:spacing w:before="120" w:after="120" w:line="240" w:lineRule="auto"/>
      <w:ind w:left="425" w:hanging="425"/>
      <w:jc w:val="both"/>
    </w:pPr>
    <w:rPr>
      <w:rFonts w:ascii="Arial" w:eastAsia="SimSun" w:hAnsi="Arial" w:cs="Arial"/>
      <w:sz w:val="20"/>
      <w:szCs w:val="20"/>
      <w:lang w:val="en-GB" w:eastAsia="zh-CN"/>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semiHidden/>
    <w:locked/>
    <w:rsid w:val="00C64ECD"/>
    <w:rPr>
      <w:rFonts w:ascii="Arial" w:eastAsia="SimSun" w:hAnsi="Arial" w:cs="Arial"/>
      <w:lang w:val="en-GB" w:eastAsia="zh-CN"/>
    </w:rPr>
  </w:style>
  <w:style w:type="character" w:customStyle="1" w:styleId="LbjegyzetszvegChar">
    <w:name w:val="Lábjegyzetszöveg Char"/>
    <w:basedOn w:val="Bekezdsalapbettpusa"/>
    <w:uiPriority w:val="99"/>
    <w:semiHidden/>
    <w:rsid w:val="00C64ECD"/>
    <w:rPr>
      <w:rFonts w:eastAsia="Times New Roman"/>
    </w:rPr>
  </w:style>
  <w:style w:type="paragraph" w:customStyle="1" w:styleId="Standard">
    <w:name w:val="Standard"/>
    <w:uiPriority w:val="99"/>
    <w:rsid w:val="00021151"/>
    <w:pPr>
      <w:widowControl w:val="0"/>
      <w:suppressAutoHyphens/>
      <w:autoSpaceDN w:val="0"/>
      <w:textAlignment w:val="baseline"/>
    </w:pPr>
    <w:rPr>
      <w:rFonts w:ascii="Times New Roman" w:eastAsia="SimSun" w:hAnsi="Times New Roman"/>
      <w:kern w:val="3"/>
      <w:sz w:val="24"/>
      <w:szCs w:val="24"/>
      <w:lang w:eastAsia="zh-CN"/>
    </w:rPr>
  </w:style>
  <w:style w:type="paragraph" w:styleId="NormlWeb">
    <w:name w:val="Normal (Web)"/>
    <w:basedOn w:val="Norml"/>
    <w:rsid w:val="00ED7B88"/>
    <w:pPr>
      <w:spacing w:before="100" w:beforeAutospacing="1" w:after="100" w:afterAutospacing="1" w:line="240" w:lineRule="auto"/>
    </w:pPr>
    <w:rPr>
      <w:rFonts w:ascii="Times New Roman" w:hAnsi="Times New Roman" w:cs="Times New Roman"/>
      <w:color w:val="000000"/>
      <w:sz w:val="24"/>
      <w:szCs w:val="24"/>
    </w:rPr>
  </w:style>
  <w:style w:type="character" w:styleId="Hiperhivatkozs">
    <w:name w:val="Hyperlink"/>
    <w:basedOn w:val="Bekezdsalapbettpusa"/>
    <w:uiPriority w:val="99"/>
    <w:semiHidden/>
    <w:rsid w:val="00E05DC2"/>
    <w:rPr>
      <w:color w:val="003399"/>
      <w:u w:val="none"/>
      <w:effect w:val="none"/>
    </w:rPr>
  </w:style>
  <w:style w:type="character" w:customStyle="1" w:styleId="FontStyle60">
    <w:name w:val="Font Style60"/>
    <w:basedOn w:val="Bekezdsalapbettpusa"/>
    <w:uiPriority w:val="99"/>
    <w:rsid w:val="0048455B"/>
    <w:rPr>
      <w:rFonts w:ascii="Times New Roman" w:hAnsi="Times New Roman" w:cs="Times New Roman"/>
      <w:sz w:val="20"/>
      <w:szCs w:val="20"/>
    </w:rPr>
  </w:style>
  <w:style w:type="numbering" w:customStyle="1" w:styleId="Stlus1">
    <w:name w:val="Stílus1"/>
    <w:uiPriority w:val="99"/>
    <w:rsid w:val="00754AB8"/>
    <w:pPr>
      <w:numPr>
        <w:numId w:val="18"/>
      </w:numPr>
    </w:pPr>
  </w:style>
  <w:style w:type="numbering" w:customStyle="1" w:styleId="Stlus2">
    <w:name w:val="Stílus2"/>
    <w:uiPriority w:val="99"/>
    <w:rsid w:val="00754AB8"/>
    <w:pPr>
      <w:numPr>
        <w:numId w:val="19"/>
      </w:numPr>
    </w:pPr>
  </w:style>
  <w:style w:type="numbering" w:customStyle="1" w:styleId="Stlus3">
    <w:name w:val="Stílus3"/>
    <w:uiPriority w:val="99"/>
    <w:rsid w:val="00754AB8"/>
    <w:pPr>
      <w:numPr>
        <w:numId w:val="20"/>
      </w:numPr>
    </w:pPr>
  </w:style>
  <w:style w:type="numbering" w:customStyle="1" w:styleId="Stlus4">
    <w:name w:val="Stílus4"/>
    <w:uiPriority w:val="99"/>
    <w:rsid w:val="00AE497E"/>
    <w:pPr>
      <w:numPr>
        <w:numId w:val="21"/>
      </w:numPr>
    </w:pPr>
  </w:style>
  <w:style w:type="numbering" w:customStyle="1" w:styleId="Stlus5">
    <w:name w:val="Stílus5"/>
    <w:uiPriority w:val="99"/>
    <w:rsid w:val="00B73AF5"/>
    <w:pPr>
      <w:numPr>
        <w:numId w:val="23"/>
      </w:numPr>
    </w:pPr>
  </w:style>
  <w:style w:type="paragraph" w:styleId="Szvegtrzs">
    <w:name w:val="Body Text"/>
    <w:basedOn w:val="Norml"/>
    <w:link w:val="SzvegtrzsChar"/>
    <w:semiHidden/>
    <w:rsid w:val="0026435B"/>
    <w:pPr>
      <w:spacing w:after="0" w:line="240" w:lineRule="auto"/>
      <w:jc w:val="both"/>
    </w:pPr>
    <w:rPr>
      <w:rFonts w:ascii="Times New Roman" w:hAnsi="Times New Roman" w:cs="Times New Roman"/>
      <w:sz w:val="24"/>
      <w:szCs w:val="24"/>
    </w:rPr>
  </w:style>
  <w:style w:type="character" w:customStyle="1" w:styleId="SzvegtrzsChar">
    <w:name w:val="Szövegtörzs Char"/>
    <w:basedOn w:val="Bekezdsalapbettpusa"/>
    <w:link w:val="Szvegtrzs"/>
    <w:semiHidden/>
    <w:rsid w:val="0026435B"/>
    <w:rPr>
      <w:rFonts w:ascii="Times New Roman" w:eastAsia="Times New Roman" w:hAnsi="Times New Roman"/>
      <w:sz w:val="24"/>
      <w:szCs w:val="24"/>
    </w:rPr>
  </w:style>
  <w:style w:type="numbering" w:customStyle="1" w:styleId="Stlus6">
    <w:name w:val="Stílus6"/>
    <w:uiPriority w:val="99"/>
    <w:rsid w:val="00506047"/>
    <w:pPr>
      <w:numPr>
        <w:numId w:val="35"/>
      </w:numPr>
    </w:pPr>
  </w:style>
  <w:style w:type="numbering" w:customStyle="1" w:styleId="Stlus7">
    <w:name w:val="Stílus7"/>
    <w:uiPriority w:val="99"/>
    <w:rsid w:val="00506047"/>
    <w:pPr>
      <w:numPr>
        <w:numId w:val="36"/>
      </w:numPr>
    </w:pPr>
  </w:style>
  <w:style w:type="numbering" w:customStyle="1" w:styleId="Stlus8">
    <w:name w:val="Stílus8"/>
    <w:uiPriority w:val="99"/>
    <w:rsid w:val="00506047"/>
    <w:pPr>
      <w:numPr>
        <w:numId w:val="37"/>
      </w:numPr>
    </w:pPr>
  </w:style>
  <w:style w:type="table" w:styleId="Rcsostblzat">
    <w:name w:val="Table Grid"/>
    <w:basedOn w:val="Normltblzat"/>
    <w:uiPriority w:val="39"/>
    <w:locked/>
    <w:rsid w:val="00F3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link w:val="Listaszerbekezds"/>
    <w:uiPriority w:val="34"/>
    <w:locked/>
    <w:rsid w:val="004B4D5A"/>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185">
      <w:bodyDiv w:val="1"/>
      <w:marLeft w:val="0"/>
      <w:marRight w:val="0"/>
      <w:marTop w:val="0"/>
      <w:marBottom w:val="0"/>
      <w:divBdr>
        <w:top w:val="none" w:sz="0" w:space="0" w:color="auto"/>
        <w:left w:val="none" w:sz="0" w:space="0" w:color="auto"/>
        <w:bottom w:val="none" w:sz="0" w:space="0" w:color="auto"/>
        <w:right w:val="none" w:sz="0" w:space="0" w:color="auto"/>
      </w:divBdr>
    </w:div>
    <w:div w:id="359359033">
      <w:marLeft w:val="0"/>
      <w:marRight w:val="0"/>
      <w:marTop w:val="0"/>
      <w:marBottom w:val="0"/>
      <w:divBdr>
        <w:top w:val="none" w:sz="0" w:space="0" w:color="auto"/>
        <w:left w:val="none" w:sz="0" w:space="0" w:color="auto"/>
        <w:bottom w:val="none" w:sz="0" w:space="0" w:color="auto"/>
        <w:right w:val="none" w:sz="0" w:space="0" w:color="auto"/>
      </w:divBdr>
    </w:div>
    <w:div w:id="359359034">
      <w:marLeft w:val="0"/>
      <w:marRight w:val="0"/>
      <w:marTop w:val="0"/>
      <w:marBottom w:val="0"/>
      <w:divBdr>
        <w:top w:val="none" w:sz="0" w:space="0" w:color="auto"/>
        <w:left w:val="none" w:sz="0" w:space="0" w:color="auto"/>
        <w:bottom w:val="none" w:sz="0" w:space="0" w:color="auto"/>
        <w:right w:val="none" w:sz="0" w:space="0" w:color="auto"/>
      </w:divBdr>
    </w:div>
    <w:div w:id="440688821">
      <w:bodyDiv w:val="1"/>
      <w:marLeft w:val="0"/>
      <w:marRight w:val="0"/>
      <w:marTop w:val="0"/>
      <w:marBottom w:val="0"/>
      <w:divBdr>
        <w:top w:val="none" w:sz="0" w:space="0" w:color="auto"/>
        <w:left w:val="none" w:sz="0" w:space="0" w:color="auto"/>
        <w:bottom w:val="none" w:sz="0" w:space="0" w:color="auto"/>
        <w:right w:val="none" w:sz="0" w:space="0" w:color="auto"/>
      </w:divBdr>
    </w:div>
    <w:div w:id="776488085">
      <w:bodyDiv w:val="1"/>
      <w:marLeft w:val="0"/>
      <w:marRight w:val="0"/>
      <w:marTop w:val="0"/>
      <w:marBottom w:val="0"/>
      <w:divBdr>
        <w:top w:val="none" w:sz="0" w:space="0" w:color="auto"/>
        <w:left w:val="none" w:sz="0" w:space="0" w:color="auto"/>
        <w:bottom w:val="none" w:sz="0" w:space="0" w:color="auto"/>
        <w:right w:val="none" w:sz="0" w:space="0" w:color="auto"/>
      </w:divBdr>
    </w:div>
    <w:div w:id="847603865">
      <w:bodyDiv w:val="1"/>
      <w:marLeft w:val="0"/>
      <w:marRight w:val="0"/>
      <w:marTop w:val="0"/>
      <w:marBottom w:val="0"/>
      <w:divBdr>
        <w:top w:val="none" w:sz="0" w:space="0" w:color="auto"/>
        <w:left w:val="none" w:sz="0" w:space="0" w:color="auto"/>
        <w:bottom w:val="none" w:sz="0" w:space="0" w:color="auto"/>
        <w:right w:val="none" w:sz="0" w:space="0" w:color="auto"/>
      </w:divBdr>
    </w:div>
    <w:div w:id="879823916">
      <w:bodyDiv w:val="1"/>
      <w:marLeft w:val="0"/>
      <w:marRight w:val="0"/>
      <w:marTop w:val="0"/>
      <w:marBottom w:val="0"/>
      <w:divBdr>
        <w:top w:val="none" w:sz="0" w:space="0" w:color="auto"/>
        <w:left w:val="none" w:sz="0" w:space="0" w:color="auto"/>
        <w:bottom w:val="none" w:sz="0" w:space="0" w:color="auto"/>
        <w:right w:val="none" w:sz="0" w:space="0" w:color="auto"/>
      </w:divBdr>
    </w:div>
    <w:div w:id="993997065">
      <w:bodyDiv w:val="1"/>
      <w:marLeft w:val="0"/>
      <w:marRight w:val="0"/>
      <w:marTop w:val="0"/>
      <w:marBottom w:val="0"/>
      <w:divBdr>
        <w:top w:val="none" w:sz="0" w:space="0" w:color="auto"/>
        <w:left w:val="none" w:sz="0" w:space="0" w:color="auto"/>
        <w:bottom w:val="none" w:sz="0" w:space="0" w:color="auto"/>
        <w:right w:val="none" w:sz="0" w:space="0" w:color="auto"/>
      </w:divBdr>
    </w:div>
    <w:div w:id="1560627949">
      <w:bodyDiv w:val="1"/>
      <w:marLeft w:val="0"/>
      <w:marRight w:val="0"/>
      <w:marTop w:val="0"/>
      <w:marBottom w:val="0"/>
      <w:divBdr>
        <w:top w:val="none" w:sz="0" w:space="0" w:color="auto"/>
        <w:left w:val="none" w:sz="0" w:space="0" w:color="auto"/>
        <w:bottom w:val="none" w:sz="0" w:space="0" w:color="auto"/>
        <w:right w:val="none" w:sz="0" w:space="0" w:color="auto"/>
      </w:divBdr>
    </w:div>
    <w:div w:id="1674262705">
      <w:bodyDiv w:val="1"/>
      <w:marLeft w:val="0"/>
      <w:marRight w:val="0"/>
      <w:marTop w:val="0"/>
      <w:marBottom w:val="0"/>
      <w:divBdr>
        <w:top w:val="none" w:sz="0" w:space="0" w:color="auto"/>
        <w:left w:val="none" w:sz="0" w:space="0" w:color="auto"/>
        <w:bottom w:val="none" w:sz="0" w:space="0" w:color="auto"/>
        <w:right w:val="none" w:sz="0" w:space="0" w:color="auto"/>
      </w:divBdr>
    </w:div>
    <w:div w:id="21424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Ugrik('A0200060.FOV','','lawref')" TargetMode="External"/><Relationship Id="rId13"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szab.budapest.hu:80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jogtar.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tvedelmitisztviselo@budapest.hu" TargetMode="External"/><Relationship Id="rId4" Type="http://schemas.openxmlformats.org/officeDocument/2006/relationships/settings" Target="settings.xml"/><Relationship Id="rId9" Type="http://schemas.openxmlformats.org/officeDocument/2006/relationships/hyperlink" Target="http://www.budapest.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99E35-E167-479B-94E0-C278DF1E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51</Pages>
  <Words>14690</Words>
  <Characters>111874</Characters>
  <Application>Microsoft Office Word</Application>
  <DocSecurity>0</DocSecurity>
  <Lines>932</Lines>
  <Paragraphs>252</Paragraphs>
  <ScaleCrop>false</ScaleCrop>
  <HeadingPairs>
    <vt:vector size="2" baseType="variant">
      <vt:variant>
        <vt:lpstr>Cím</vt:lpstr>
      </vt:variant>
      <vt:variant>
        <vt:i4>1</vt:i4>
      </vt:variant>
    </vt:vector>
  </HeadingPairs>
  <TitlesOfParts>
    <vt:vector size="1" baseType="lpstr">
      <vt:lpstr>2</vt:lpstr>
    </vt:vector>
  </TitlesOfParts>
  <Company>Ftszv Kft.</Company>
  <LinksUpToDate>false</LinksUpToDate>
  <CharactersWithSpaces>126312</CharactersWithSpaces>
  <SharedDoc>false</SharedDoc>
  <HLinks>
    <vt:vector size="6" baseType="variant">
      <vt:variant>
        <vt:i4>5701650</vt:i4>
      </vt:variant>
      <vt:variant>
        <vt:i4>0</vt:i4>
      </vt:variant>
      <vt:variant>
        <vt:i4>0</vt:i4>
      </vt:variant>
      <vt:variant>
        <vt:i4>5</vt:i4>
      </vt:variant>
      <vt:variant>
        <vt:lpwstr>javascript:LinkUgrik('A0200060.FOV','','lawref')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józsi</dc:creator>
  <cp:lastModifiedBy>Tóthné Berényi Katalin Emese</cp:lastModifiedBy>
  <cp:revision>10</cp:revision>
  <cp:lastPrinted>2019-03-07T09:30:00Z</cp:lastPrinted>
  <dcterms:created xsi:type="dcterms:W3CDTF">2019-03-04T13:00:00Z</dcterms:created>
  <dcterms:modified xsi:type="dcterms:W3CDTF">2019-03-11T06:54:00Z</dcterms:modified>
</cp:coreProperties>
</file>