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44A25ED" w14:textId="77777777" w:rsidR="00BA0990" w:rsidRPr="005724CE" w:rsidRDefault="00BA0990" w:rsidP="00BA0990">
      <w:pPr>
        <w:widowControl w:val="0"/>
        <w:autoSpaceDE w:val="0"/>
        <w:autoSpaceDN w:val="0"/>
        <w:adjustRightInd w:val="0"/>
        <w:spacing w:before="240" w:line="360" w:lineRule="auto"/>
        <w:rPr>
          <w:rFonts w:cs="Arial"/>
          <w:b/>
          <w:bCs/>
          <w:szCs w:val="20"/>
        </w:rPr>
      </w:pPr>
      <w:r>
        <w:rPr>
          <w:noProof/>
          <w:lang w:eastAsia="hu-HU"/>
        </w:rPr>
        <mc:AlternateContent>
          <mc:Choice Requires="wps">
            <w:drawing>
              <wp:anchor distT="4294967295" distB="4294967295" distL="114300" distR="114300" simplePos="0" relativeHeight="251659264" behindDoc="0" locked="0" layoutInCell="1" allowOverlap="1" wp14:anchorId="09636BA9" wp14:editId="4625E99E">
                <wp:simplePos x="0" y="0"/>
                <wp:positionH relativeFrom="page">
                  <wp:posOffset>323850</wp:posOffset>
                </wp:positionH>
                <wp:positionV relativeFrom="page">
                  <wp:posOffset>7200900</wp:posOffset>
                </wp:positionV>
                <wp:extent cx="356400" cy="0"/>
                <wp:effectExtent l="0" t="0" r="24765"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00" cy="0"/>
                        </a:xfrm>
                        <a:prstGeom prst="line">
                          <a:avLst/>
                        </a:prstGeom>
                        <a:noFill/>
                        <a:ln w="12700">
                          <a:solidFill>
                            <a:srgbClr val="000000"/>
                          </a:solidFill>
                          <a:round/>
                          <a:headEnd/>
                          <a:tailEnd/>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F154C40" id="Straight Connector 91"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25.5pt,567pt" to="53.5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" strokeweight="1pt">
                <w10:wrap anchorx="page" anchory="page"/>
              </v:line>
            </w:pict>
          </mc:Fallback>
        </mc:AlternateContent>
      </w:r>
      <w:r w:rsidRPr="005724CE">
        <w:rPr>
          <w:rFonts w:cs="Arial"/>
          <w:b/>
          <w:bCs/>
          <w:szCs w:val="20"/>
        </w:rPr>
        <w:t>Előterjesztés</w:t>
      </w:r>
    </w:p>
    <w:p w14:paraId="7B9DB2AF" w14:textId="77777777" w:rsidR="00BA0990" w:rsidRPr="005724CE" w:rsidRDefault="00BA0990" w:rsidP="00BA0990">
      <w:pPr>
        <w:pStyle w:val="BPelterjesztskinek"/>
        <w:pBdr>
          <w:top w:val="single" w:sz="4" w:space="1" w:color="auto"/>
        </w:pBdr>
        <w:spacing w:before="120" w:after="360"/>
        <w:rPr>
          <w:szCs w:val="20"/>
        </w:rPr>
      </w:pPr>
      <w:r w:rsidRPr="005724CE">
        <w:rPr>
          <w:szCs w:val="20"/>
        </w:rPr>
        <w:t>a Közgyűlés részére</w:t>
      </w:r>
    </w:p>
    <w:p w14:paraId="6BDCEF9D" w14:textId="77777777" w:rsidR="00BA0990" w:rsidRPr="005724CE" w:rsidRDefault="00BA0990" w:rsidP="00BA0990">
      <w:pPr>
        <w:pStyle w:val="BPmegszlts"/>
        <w:spacing w:before="240" w:after="0"/>
        <w:rPr>
          <w:sz w:val="20"/>
          <w:szCs w:val="20"/>
        </w:rPr>
      </w:pPr>
      <w:r w:rsidRPr="005724CE">
        <w:rPr>
          <w:sz w:val="20"/>
          <w:szCs w:val="20"/>
        </w:rPr>
        <w:t>Tisztelt Közgyűlés!</w:t>
      </w:r>
    </w:p>
    <w:p w14:paraId="15E1469C" w14:textId="77777777" w:rsidR="00BA0990" w:rsidRDefault="00BA0990" w:rsidP="00BA0990">
      <w:pPr>
        <w:pStyle w:val="BPmegszlts"/>
        <w:spacing w:before="240" w:after="0"/>
        <w:jc w:val="both"/>
        <w:rPr>
          <w:sz w:val="20"/>
          <w:szCs w:val="20"/>
        </w:rPr>
      </w:pPr>
      <w:r w:rsidRPr="00860853">
        <w:rPr>
          <w:sz w:val="20"/>
          <w:szCs w:val="20"/>
        </w:rPr>
        <w:t xml:space="preserve">Budapest Főváros Önkormányzata Közgyűlése megalkotta a </w:t>
      </w:r>
      <w:r>
        <w:rPr>
          <w:sz w:val="20"/>
          <w:szCs w:val="20"/>
        </w:rPr>
        <w:t>településkép védelméről sz</w:t>
      </w:r>
      <w:r w:rsidRPr="00860853">
        <w:rPr>
          <w:sz w:val="20"/>
          <w:szCs w:val="20"/>
        </w:rPr>
        <w:t>óló 3</w:t>
      </w:r>
      <w:r>
        <w:rPr>
          <w:sz w:val="20"/>
          <w:szCs w:val="20"/>
        </w:rPr>
        <w:t>0</w:t>
      </w:r>
      <w:r w:rsidRPr="00860853">
        <w:rPr>
          <w:sz w:val="20"/>
          <w:szCs w:val="20"/>
        </w:rPr>
        <w:t>/201</w:t>
      </w:r>
      <w:r>
        <w:rPr>
          <w:sz w:val="20"/>
          <w:szCs w:val="20"/>
        </w:rPr>
        <w:t>7</w:t>
      </w:r>
      <w:r w:rsidRPr="00860853">
        <w:rPr>
          <w:sz w:val="20"/>
          <w:szCs w:val="20"/>
        </w:rPr>
        <w:t>. (</w:t>
      </w:r>
      <w:r>
        <w:rPr>
          <w:sz w:val="20"/>
          <w:szCs w:val="20"/>
        </w:rPr>
        <w:t>IX</w:t>
      </w:r>
      <w:r w:rsidRPr="00860853">
        <w:rPr>
          <w:sz w:val="20"/>
          <w:szCs w:val="20"/>
        </w:rPr>
        <w:t>.</w:t>
      </w:r>
      <w:r>
        <w:rPr>
          <w:sz w:val="20"/>
          <w:szCs w:val="20"/>
        </w:rPr>
        <w:t>29</w:t>
      </w:r>
      <w:r w:rsidRPr="00860853">
        <w:rPr>
          <w:sz w:val="20"/>
          <w:szCs w:val="20"/>
        </w:rPr>
        <w:t xml:space="preserve">.) </w:t>
      </w:r>
      <w:r>
        <w:rPr>
          <w:sz w:val="20"/>
          <w:szCs w:val="20"/>
        </w:rPr>
        <w:t>Főv. Kgy.</w:t>
      </w:r>
      <w:r w:rsidRPr="00860853">
        <w:rPr>
          <w:sz w:val="20"/>
          <w:szCs w:val="20"/>
        </w:rPr>
        <w:t xml:space="preserve"> rendeletét</w:t>
      </w:r>
      <w:r>
        <w:rPr>
          <w:sz w:val="20"/>
          <w:szCs w:val="20"/>
        </w:rPr>
        <w:t>.</w:t>
      </w:r>
    </w:p>
    <w:p w14:paraId="7E5E89C9" w14:textId="77777777" w:rsidR="00BA0990" w:rsidRDefault="00BA0990" w:rsidP="00BA0990">
      <w:pPr>
        <w:pStyle w:val="BPmegszlts"/>
        <w:spacing w:before="240" w:after="0"/>
        <w:jc w:val="both"/>
        <w:rPr>
          <w:sz w:val="20"/>
          <w:szCs w:val="20"/>
        </w:rPr>
      </w:pPr>
      <w:r w:rsidRPr="00860853">
        <w:rPr>
          <w:sz w:val="20"/>
          <w:szCs w:val="20"/>
        </w:rPr>
        <w:t xml:space="preserve">A Rendelet </w:t>
      </w:r>
      <w:r>
        <w:rPr>
          <w:sz w:val="20"/>
          <w:szCs w:val="20"/>
        </w:rPr>
        <w:t>20</w:t>
      </w:r>
      <w:r w:rsidRPr="00860853">
        <w:rPr>
          <w:sz w:val="20"/>
          <w:szCs w:val="20"/>
        </w:rPr>
        <w:t>.§ (</w:t>
      </w:r>
      <w:r>
        <w:rPr>
          <w:sz w:val="20"/>
          <w:szCs w:val="20"/>
        </w:rPr>
        <w:t>2</w:t>
      </w:r>
      <w:r w:rsidRPr="00860853">
        <w:rPr>
          <w:sz w:val="20"/>
          <w:szCs w:val="20"/>
        </w:rPr>
        <w:t xml:space="preserve">) bekezdése értelmében a helyi védelem alá helyezésről, illetve annak megszüntetéséről a Közgyűlés – lehetőség szerint évente két alkalommal – dönt. </w:t>
      </w:r>
      <w:r>
        <w:rPr>
          <w:sz w:val="20"/>
          <w:szCs w:val="20"/>
        </w:rPr>
        <w:t>A 21. § kimondja, hogy a helyi védelem alá helyezés, illetve annak megszüntetésére irányuló eljárás feltárás alapján hivatalból, vagy természtes vagy jogi személy főpolgármesternél történő írásbeli kezdeményezésére indul.</w:t>
      </w:r>
    </w:p>
    <w:p w14:paraId="0BD8F04A" w14:textId="77777777" w:rsidR="00BA0990" w:rsidRDefault="00BA0990" w:rsidP="00BA0990">
      <w:pPr>
        <w:pStyle w:val="BPmegszlts"/>
        <w:spacing w:before="240" w:after="0"/>
        <w:jc w:val="both"/>
        <w:rPr>
          <w:sz w:val="20"/>
          <w:szCs w:val="20"/>
        </w:rPr>
      </w:pPr>
      <w:r w:rsidRPr="0058291D">
        <w:rPr>
          <w:sz w:val="20"/>
          <w:szCs w:val="20"/>
        </w:rPr>
        <w:t>Budapest fővárosi helyi védettségű ép</w:t>
      </w:r>
      <w:r>
        <w:rPr>
          <w:sz w:val="20"/>
          <w:szCs w:val="20"/>
        </w:rPr>
        <w:t>ítészeti örökségének jegyzéke utoljára 2018. VI. 19-én bővült. Az azóta eltelt időszakban egy kezdeményezés érkezett épület védetté nyilvánítására. A Rendelet adta lehetőséggel élve, a Városépítési Főosztály a főváros egész területére vonatkozóan, feltáró munka alapján értékvédelmi vizsgálatot folytat annak érdekében, hogy az örökségvédelem bármely szintjén még védelemben nem részesült, de arra érdemes ipari építmények fővárosi helyi védelem alá vonását előkészítse. A feladat volumene miatt több ütemre bontva kívánjuk ismertetni a fővárosi helyi védelemre érdemes ipari építményeket. Első ütemben a város északi területeit vizsgáltuk behatóbban, de IX., X. kerületi javaslatot is tartalmaz az előterjesztés. Az itt található, építészeti értékeik alapján értékes építmények védelmével az adott terület történetére emlékeztető olyan építmények kerülhetnek hosszú távon megőrzésre, amelyek egyúttal az átalakuló városrészek fejlődésébe is szervesen integrálhatók.</w:t>
      </w:r>
    </w:p>
    <w:p w14:paraId="1C86FB8F" w14:textId="77777777" w:rsidR="00BA0990" w:rsidRPr="00DA7608" w:rsidRDefault="00BA0990" w:rsidP="00BA0990">
      <w:pPr>
        <w:pStyle w:val="BPmegszlts"/>
        <w:spacing w:before="240" w:after="0"/>
        <w:jc w:val="both"/>
        <w:rPr>
          <w:b/>
          <w:sz w:val="20"/>
          <w:szCs w:val="20"/>
        </w:rPr>
      </w:pPr>
      <w:r w:rsidRPr="00DA7608">
        <w:rPr>
          <w:b/>
          <w:sz w:val="20"/>
          <w:szCs w:val="20"/>
        </w:rPr>
        <w:t>A Rendelet módosításának célja:</w:t>
      </w:r>
    </w:p>
    <w:p w14:paraId="016D6B07" w14:textId="77777777" w:rsidR="00BA0990" w:rsidRPr="0058291D" w:rsidRDefault="00BA0990" w:rsidP="00BA0990">
      <w:pPr>
        <w:pStyle w:val="BPmegszlts"/>
        <w:spacing w:before="0" w:after="0"/>
        <w:jc w:val="both"/>
        <w:rPr>
          <w:sz w:val="20"/>
          <w:szCs w:val="20"/>
        </w:rPr>
      </w:pPr>
      <w:r w:rsidRPr="0058291D">
        <w:rPr>
          <w:sz w:val="20"/>
          <w:szCs w:val="20"/>
        </w:rPr>
        <w:t>1. Védetté nyilvánítás kezdeményezések alapján</w:t>
      </w:r>
    </w:p>
    <w:p w14:paraId="5DAFA95B" w14:textId="77777777" w:rsidR="00BA0990" w:rsidRDefault="00BA0990" w:rsidP="00BA0990">
      <w:pPr>
        <w:pStyle w:val="BPmegszlts"/>
        <w:spacing w:before="0" w:after="0"/>
        <w:jc w:val="both"/>
        <w:rPr>
          <w:sz w:val="20"/>
          <w:szCs w:val="20"/>
        </w:rPr>
      </w:pPr>
      <w:r w:rsidRPr="0058291D">
        <w:rPr>
          <w:sz w:val="20"/>
          <w:szCs w:val="20"/>
        </w:rPr>
        <w:t>2. Védetté nyilvánítás szakmai feltáró munka alapján</w:t>
      </w:r>
    </w:p>
    <w:p w14:paraId="370102A5" w14:textId="77777777" w:rsidR="00BA0990" w:rsidRDefault="00BA0990" w:rsidP="00BA0990">
      <w:pPr>
        <w:pStyle w:val="BPmegszlts"/>
        <w:spacing w:before="0"/>
        <w:jc w:val="both"/>
        <w:rPr>
          <w:sz w:val="20"/>
          <w:szCs w:val="20"/>
        </w:rPr>
      </w:pPr>
      <w:r>
        <w:rPr>
          <w:sz w:val="20"/>
          <w:szCs w:val="20"/>
        </w:rPr>
        <w:t xml:space="preserve">3. A </w:t>
      </w:r>
      <w:r w:rsidRPr="0058291D">
        <w:rPr>
          <w:sz w:val="20"/>
          <w:szCs w:val="20"/>
        </w:rPr>
        <w:t>Rendelet normaszövegében és annak 4. mellékletében, Budapest fővárosi helyi védettségű építészeti örökségének jegyzékében</w:t>
      </w:r>
      <w:r>
        <w:rPr>
          <w:sz w:val="20"/>
          <w:szCs w:val="20"/>
        </w:rPr>
        <w:t xml:space="preserve"> (a továbbiakban: Jegyzék) szükségessé vált módosítások</w:t>
      </w:r>
    </w:p>
    <w:p w14:paraId="3CCF392D" w14:textId="77777777" w:rsidR="00BA0990" w:rsidRPr="008E50F9" w:rsidRDefault="00BA0990" w:rsidP="00BA0990">
      <w:pPr>
        <w:pStyle w:val="BPmegszlts"/>
        <w:spacing w:before="240" w:after="0"/>
        <w:jc w:val="both"/>
        <w:rPr>
          <w:b/>
          <w:sz w:val="20"/>
          <w:szCs w:val="20"/>
        </w:rPr>
      </w:pPr>
      <w:r w:rsidRPr="008E50F9">
        <w:rPr>
          <w:b/>
          <w:sz w:val="20"/>
          <w:szCs w:val="20"/>
        </w:rPr>
        <w:t>1. Védetté nyilvánítási kezdeményezések alapján</w:t>
      </w:r>
    </w:p>
    <w:p w14:paraId="74D146E4" w14:textId="77777777" w:rsidR="00BA0990" w:rsidRPr="0058291D" w:rsidRDefault="00BA0990" w:rsidP="00BA0990">
      <w:pPr>
        <w:pStyle w:val="BPmegszlts"/>
        <w:spacing w:before="0" w:after="240"/>
        <w:jc w:val="both"/>
        <w:rPr>
          <w:sz w:val="20"/>
          <w:szCs w:val="20"/>
        </w:rPr>
      </w:pPr>
      <w:r>
        <w:rPr>
          <w:sz w:val="20"/>
          <w:szCs w:val="20"/>
        </w:rPr>
        <w:lastRenderedPageBreak/>
        <w:t xml:space="preserve">Az </w:t>
      </w:r>
      <w:r w:rsidRPr="0058291D">
        <w:rPr>
          <w:sz w:val="20"/>
          <w:szCs w:val="20"/>
        </w:rPr>
        <w:t>építészeti értékeik alapján védelemre érdemesnek tartott épület védetté nyilvánítására</w:t>
      </w:r>
      <w:r>
        <w:rPr>
          <w:sz w:val="20"/>
          <w:szCs w:val="20"/>
        </w:rPr>
        <w:t xml:space="preserve"> vonatkozó</w:t>
      </w:r>
      <w:r w:rsidRPr="0058291D">
        <w:rPr>
          <w:sz w:val="20"/>
          <w:szCs w:val="20"/>
        </w:rPr>
        <w:t xml:space="preserve"> kezdeményezés</w:t>
      </w:r>
      <w:r>
        <w:rPr>
          <w:sz w:val="20"/>
          <w:szCs w:val="20"/>
        </w:rPr>
        <w:t xml:space="preserve"> </w:t>
      </w:r>
      <w:r w:rsidRPr="0058291D">
        <w:rPr>
          <w:sz w:val="20"/>
          <w:szCs w:val="20"/>
        </w:rPr>
        <w:t xml:space="preserve">magánszemélytől </w:t>
      </w:r>
      <w:r>
        <w:rPr>
          <w:sz w:val="20"/>
          <w:szCs w:val="20"/>
        </w:rPr>
        <w:t>érkezett</w:t>
      </w:r>
      <w:r w:rsidRPr="0058291D">
        <w:rPr>
          <w:sz w:val="20"/>
          <w:szCs w:val="20"/>
        </w:rPr>
        <w:t xml:space="preserve">. A Városépítési Főosztály </w:t>
      </w:r>
      <w:r>
        <w:rPr>
          <w:sz w:val="20"/>
          <w:szCs w:val="20"/>
        </w:rPr>
        <w:t xml:space="preserve">munkatársai a védelemre javasolt épületet a helyszínen szemrevételezték, továbbá levéltári és szakirodalmi kutatások segítségével is megvizsgálták. Az épülethez fotódokumentációt és nyilvántartási lapot tartalmazó értékvédelmi dokumentáció készült, amely szemléletesen bemutatja a védelemre javasolt épületet. A </w:t>
      </w:r>
      <w:r w:rsidRPr="0058291D">
        <w:rPr>
          <w:sz w:val="20"/>
          <w:szCs w:val="20"/>
        </w:rPr>
        <w:t xml:space="preserve">vizsgálat alapján </w:t>
      </w:r>
      <w:r>
        <w:rPr>
          <w:sz w:val="20"/>
          <w:szCs w:val="20"/>
        </w:rPr>
        <w:t xml:space="preserve">megállapítható, hogy </w:t>
      </w:r>
      <w:r w:rsidRPr="0058291D">
        <w:rPr>
          <w:sz w:val="20"/>
          <w:szCs w:val="20"/>
        </w:rPr>
        <w:t>a beérkezett kezdeményezés támogatható, az épület fővárosi helyi védelemre javasolható.</w:t>
      </w:r>
    </w:p>
    <w:p w14:paraId="1B9986FA" w14:textId="77777777" w:rsidR="00BA0990" w:rsidRDefault="00BA0990" w:rsidP="00BA0990">
      <w:pPr>
        <w:pStyle w:val="BPmegszlts"/>
        <w:spacing w:before="240"/>
        <w:jc w:val="both"/>
        <w:rPr>
          <w:sz w:val="20"/>
          <w:szCs w:val="20"/>
        </w:rPr>
      </w:pPr>
      <w:r w:rsidRPr="00860853">
        <w:rPr>
          <w:sz w:val="20"/>
          <w:szCs w:val="20"/>
        </w:rPr>
        <w:t xml:space="preserve">A Budapest </w:t>
      </w:r>
      <w:r>
        <w:rPr>
          <w:sz w:val="20"/>
          <w:szCs w:val="20"/>
        </w:rPr>
        <w:t>X</w:t>
      </w:r>
      <w:r w:rsidRPr="00860853">
        <w:rPr>
          <w:sz w:val="20"/>
          <w:szCs w:val="20"/>
        </w:rPr>
        <w:t>I</w:t>
      </w:r>
      <w:r>
        <w:rPr>
          <w:sz w:val="20"/>
          <w:szCs w:val="20"/>
        </w:rPr>
        <w:t>V</w:t>
      </w:r>
      <w:r w:rsidRPr="00860853">
        <w:rPr>
          <w:sz w:val="20"/>
          <w:szCs w:val="20"/>
        </w:rPr>
        <w:t xml:space="preserve">. kerület, </w:t>
      </w:r>
      <w:r>
        <w:rPr>
          <w:sz w:val="20"/>
          <w:szCs w:val="20"/>
        </w:rPr>
        <w:t>Hungária körút 120-132.</w:t>
      </w:r>
      <w:r w:rsidRPr="00860853">
        <w:rPr>
          <w:sz w:val="20"/>
          <w:szCs w:val="20"/>
        </w:rPr>
        <w:t xml:space="preserve"> </w:t>
      </w:r>
      <w:r>
        <w:rPr>
          <w:sz w:val="20"/>
          <w:szCs w:val="20"/>
        </w:rPr>
        <w:t xml:space="preserve">= Gizella út 39-57. = Semsey Andor utca 18-24. (hrsz.: 32329) </w:t>
      </w:r>
      <w:r w:rsidRPr="00860853">
        <w:rPr>
          <w:sz w:val="20"/>
          <w:szCs w:val="20"/>
        </w:rPr>
        <w:t xml:space="preserve">szám alatti </w:t>
      </w:r>
      <w:r>
        <w:rPr>
          <w:sz w:val="20"/>
          <w:szCs w:val="20"/>
        </w:rPr>
        <w:t xml:space="preserve">ingatlanon álló Siemens-irodaház </w:t>
      </w:r>
      <w:r w:rsidRPr="00860853">
        <w:rPr>
          <w:sz w:val="20"/>
          <w:szCs w:val="20"/>
        </w:rPr>
        <w:t xml:space="preserve">védetté nyilvánítását </w:t>
      </w:r>
      <w:r>
        <w:rPr>
          <w:sz w:val="20"/>
          <w:szCs w:val="20"/>
        </w:rPr>
        <w:t>Csomay Zsófia építész</w:t>
      </w:r>
      <w:r w:rsidRPr="00860853">
        <w:rPr>
          <w:sz w:val="20"/>
          <w:szCs w:val="20"/>
        </w:rPr>
        <w:t xml:space="preserve"> kezdeményezte.</w:t>
      </w:r>
    </w:p>
    <w:p w14:paraId="6BDBD8E5" w14:textId="77777777" w:rsidR="00BA0990" w:rsidRPr="0019327B" w:rsidRDefault="00BA0990" w:rsidP="00BA0990">
      <w:pPr>
        <w:pStyle w:val="BPmegszlts"/>
        <w:spacing w:before="240"/>
        <w:jc w:val="both"/>
        <w:rPr>
          <w:b/>
          <w:sz w:val="20"/>
          <w:szCs w:val="20"/>
        </w:rPr>
      </w:pPr>
      <w:r w:rsidRPr="0019327B">
        <w:rPr>
          <w:b/>
          <w:sz w:val="20"/>
          <w:szCs w:val="20"/>
        </w:rPr>
        <w:t>A 3. mellékletben bemutatott szakmai indokok alapján a beérkezett</w:t>
      </w:r>
      <w:r>
        <w:rPr>
          <w:b/>
          <w:sz w:val="20"/>
          <w:szCs w:val="20"/>
        </w:rPr>
        <w:t>, védelemre javasolt Siemens-irodaház</w:t>
      </w:r>
      <w:r w:rsidRPr="0019327B">
        <w:rPr>
          <w:b/>
          <w:sz w:val="20"/>
          <w:szCs w:val="20"/>
        </w:rPr>
        <w:t xml:space="preserve"> helyi védetts</w:t>
      </w:r>
      <w:r>
        <w:rPr>
          <w:b/>
          <w:sz w:val="20"/>
          <w:szCs w:val="20"/>
        </w:rPr>
        <w:t>ég alá helyezését indítványozom.</w:t>
      </w:r>
    </w:p>
    <w:p w14:paraId="6C1CAC3F" w14:textId="77777777" w:rsidR="00BA0990" w:rsidRDefault="00BA0990" w:rsidP="00BA0990">
      <w:pPr>
        <w:pStyle w:val="BPszvegtest"/>
        <w:tabs>
          <w:tab w:val="clear" w:pos="3740"/>
          <w:tab w:val="clear" w:pos="5720"/>
          <w:tab w:val="left" w:pos="284"/>
        </w:tabs>
        <w:spacing w:before="240" w:after="0" w:line="276" w:lineRule="auto"/>
        <w:rPr>
          <w:sz w:val="20"/>
          <w:szCs w:val="20"/>
        </w:rPr>
      </w:pPr>
      <w:r>
        <w:rPr>
          <w:sz w:val="20"/>
          <w:szCs w:val="20"/>
        </w:rPr>
        <w:tab/>
        <w:t>-</w:t>
      </w:r>
      <w:r>
        <w:rPr>
          <w:sz w:val="20"/>
          <w:szCs w:val="20"/>
        </w:rPr>
        <w:tab/>
      </w:r>
      <w:r w:rsidRPr="00860853">
        <w:rPr>
          <w:sz w:val="20"/>
          <w:szCs w:val="20"/>
        </w:rPr>
        <w:t xml:space="preserve">Budapest </w:t>
      </w:r>
      <w:r>
        <w:rPr>
          <w:sz w:val="20"/>
          <w:szCs w:val="20"/>
        </w:rPr>
        <w:t>X</w:t>
      </w:r>
      <w:r w:rsidRPr="00860853">
        <w:rPr>
          <w:sz w:val="20"/>
          <w:szCs w:val="20"/>
        </w:rPr>
        <w:t>I</w:t>
      </w:r>
      <w:r>
        <w:rPr>
          <w:sz w:val="20"/>
          <w:szCs w:val="20"/>
        </w:rPr>
        <w:t>V</w:t>
      </w:r>
      <w:r w:rsidRPr="00860853">
        <w:rPr>
          <w:sz w:val="20"/>
          <w:szCs w:val="20"/>
        </w:rPr>
        <w:t xml:space="preserve">. kerület, </w:t>
      </w:r>
      <w:r>
        <w:rPr>
          <w:sz w:val="20"/>
          <w:szCs w:val="20"/>
        </w:rPr>
        <w:t>Hungária körút 120-132.</w:t>
      </w:r>
      <w:r w:rsidRPr="00860853">
        <w:rPr>
          <w:sz w:val="20"/>
          <w:szCs w:val="20"/>
        </w:rPr>
        <w:t xml:space="preserve"> </w:t>
      </w:r>
      <w:r>
        <w:rPr>
          <w:sz w:val="20"/>
          <w:szCs w:val="20"/>
        </w:rPr>
        <w:t xml:space="preserve">= Gizella út 39-57. </w:t>
      </w:r>
    </w:p>
    <w:p w14:paraId="2308CBD3" w14:textId="77777777" w:rsidR="00BA0990" w:rsidRDefault="00BA0990" w:rsidP="00BA0990">
      <w:pPr>
        <w:pStyle w:val="BPszvegtest"/>
        <w:tabs>
          <w:tab w:val="clear" w:pos="3740"/>
          <w:tab w:val="clear" w:pos="5720"/>
          <w:tab w:val="left" w:pos="284"/>
          <w:tab w:val="left" w:pos="7088"/>
        </w:tabs>
        <w:spacing w:line="360" w:lineRule="auto"/>
        <w:ind w:left="709"/>
        <w:rPr>
          <w:sz w:val="20"/>
          <w:szCs w:val="20"/>
        </w:rPr>
      </w:pPr>
      <w:r>
        <w:rPr>
          <w:sz w:val="20"/>
          <w:szCs w:val="20"/>
        </w:rPr>
        <w:t xml:space="preserve">= </w:t>
      </w:r>
      <w:proofErr w:type="spellStart"/>
      <w:r>
        <w:rPr>
          <w:sz w:val="20"/>
          <w:szCs w:val="20"/>
        </w:rPr>
        <w:t>Semsey</w:t>
      </w:r>
      <w:proofErr w:type="spellEnd"/>
      <w:r>
        <w:rPr>
          <w:sz w:val="20"/>
          <w:szCs w:val="20"/>
        </w:rPr>
        <w:t xml:space="preserve"> Andor utca 18-24. </w:t>
      </w:r>
      <w:r>
        <w:rPr>
          <w:sz w:val="20"/>
          <w:szCs w:val="20"/>
        </w:rPr>
        <w:tab/>
        <w:t>hrsz.: 32329</w:t>
      </w:r>
    </w:p>
    <w:p w14:paraId="23801686" w14:textId="77777777" w:rsidR="00BA0990" w:rsidRPr="008E50F9" w:rsidRDefault="00BA0990" w:rsidP="00BA0990">
      <w:pPr>
        <w:pStyle w:val="BPmegszlts"/>
        <w:spacing w:before="0" w:after="0"/>
        <w:jc w:val="both"/>
        <w:rPr>
          <w:b/>
          <w:sz w:val="20"/>
          <w:szCs w:val="20"/>
        </w:rPr>
      </w:pPr>
      <w:r w:rsidRPr="008E50F9">
        <w:rPr>
          <w:b/>
          <w:sz w:val="20"/>
          <w:szCs w:val="20"/>
        </w:rPr>
        <w:t>2. Védetté nyilvánítás szakmai feltáró munka alapján</w:t>
      </w:r>
    </w:p>
    <w:p w14:paraId="03ECE75A" w14:textId="77777777" w:rsidR="00BA0990" w:rsidRDefault="00BA0990" w:rsidP="00BA0990">
      <w:pPr>
        <w:pStyle w:val="BPmegszlts"/>
        <w:spacing w:before="0"/>
        <w:jc w:val="both"/>
        <w:rPr>
          <w:sz w:val="20"/>
          <w:szCs w:val="20"/>
        </w:rPr>
      </w:pPr>
      <w:r w:rsidRPr="00E52D8B">
        <w:rPr>
          <w:sz w:val="20"/>
          <w:szCs w:val="20"/>
        </w:rPr>
        <w:t>Budapest területén a közelmúltban történt értékes és egyedileg nem védett, ipari épületek bontásai világítottak rá arra, hogy a város egykori ipari tevékenységéhez létrehozott, értékes épületállomány értékőrző megtartása érdekében azok helyi védelem alá helyezése szükséges. A helyi egyedi védelem biztosíthatja a különleges építészeti minőségű, az egykori ipari tevékenységre emlékeztető, de műemléki egyedi védelem alatt még nem álló legértékesebb épületek hosszú távú megtartásának lehetőségét.</w:t>
      </w:r>
    </w:p>
    <w:p w14:paraId="327424EA" w14:textId="77777777" w:rsidR="00BA0990" w:rsidRDefault="00BA0990" w:rsidP="00BA0990">
      <w:pPr>
        <w:pStyle w:val="BPmegszlts"/>
        <w:spacing w:before="0"/>
        <w:jc w:val="both"/>
        <w:rPr>
          <w:sz w:val="20"/>
          <w:szCs w:val="20"/>
        </w:rPr>
      </w:pPr>
      <w:r>
        <w:rPr>
          <w:sz w:val="20"/>
          <w:szCs w:val="20"/>
        </w:rPr>
        <w:t>A feltáró munka több síkon kezdődött. A Városépítési Főosztály számára készült „Barnamezős Területek Katasztere” című dokumentációban található adatok és a kerületi főépítészektől kapott javaslatok alapján jelentős számú, építészeti értékeik alapján további vizsgálatra érdemes, ipari területet és építményt vettünk számba. A részletesebben vizsgálni szükséges ipari területek száma tovább bővült a korábban közismerten ipari régióként funkcionált városrészek légifotós és helyszíni vizsgálatával. Az így összesen közel 100 ipari terület vagy építmény részletes vizsgálatát több ütemre bontva kívánjuk elvégezni és az arra érdemesek védetté nyilvánítására javaslatot tenni.</w:t>
      </w:r>
    </w:p>
    <w:p w14:paraId="2CB8E7D8" w14:textId="77777777" w:rsidR="00BA0990" w:rsidRDefault="00BA0990" w:rsidP="00BA0990">
      <w:pPr>
        <w:pStyle w:val="BPmegszlts"/>
        <w:spacing w:before="0"/>
        <w:jc w:val="both"/>
        <w:rPr>
          <w:sz w:val="20"/>
          <w:szCs w:val="20"/>
        </w:rPr>
      </w:pPr>
      <w:r>
        <w:rPr>
          <w:sz w:val="20"/>
          <w:szCs w:val="20"/>
        </w:rPr>
        <w:t>A feltáró munka első ütemében a II-III-IV-V-VIII-IX-XII-XIII. kerület területén az örökségvédelemben még nem részesült vagy eddig csak kerületi helyi védelem alatt álló 20 ipari építmény helyszínelésére, kutatására (levéltár, tervtár, szakirodalom, fotótár) került sor.</w:t>
      </w:r>
    </w:p>
    <w:p w14:paraId="4CA32435" w14:textId="77777777" w:rsidR="00BA0990" w:rsidRDefault="00BA0990" w:rsidP="00BA0990">
      <w:pPr>
        <w:pStyle w:val="BPmegszlts"/>
        <w:spacing w:before="0"/>
        <w:jc w:val="both"/>
        <w:rPr>
          <w:sz w:val="20"/>
          <w:szCs w:val="20"/>
        </w:rPr>
      </w:pPr>
      <w:r>
        <w:rPr>
          <w:sz w:val="20"/>
          <w:szCs w:val="20"/>
        </w:rPr>
        <w:t>A feltáró munka során minden épülethez fotódokumentáció és nyilvántartási lapot tartalmazó értékvédelmi dokumentáció készült, amelyek szemléletesen bemutatják a védelemre javasolt épületeket.</w:t>
      </w:r>
    </w:p>
    <w:p w14:paraId="29B0DDD2" w14:textId="77777777" w:rsidR="00BA0990" w:rsidRPr="0019327B" w:rsidRDefault="00BA0990" w:rsidP="00BA0990">
      <w:pPr>
        <w:pStyle w:val="BPmegszlts"/>
        <w:spacing w:before="0"/>
        <w:jc w:val="both"/>
        <w:rPr>
          <w:b/>
          <w:sz w:val="20"/>
          <w:szCs w:val="20"/>
        </w:rPr>
      </w:pPr>
      <w:r w:rsidRPr="00762428">
        <w:rPr>
          <w:b/>
          <w:sz w:val="20"/>
          <w:szCs w:val="20"/>
        </w:rPr>
        <w:t xml:space="preserve">A 3. mellékletben bemutatott szakmai indokok alapján, a feltáró munka eredményeként védelemre javasolt </w:t>
      </w:r>
      <w:r>
        <w:rPr>
          <w:b/>
          <w:sz w:val="20"/>
          <w:szCs w:val="20"/>
        </w:rPr>
        <w:t>19</w:t>
      </w:r>
      <w:r w:rsidRPr="00762428">
        <w:rPr>
          <w:b/>
          <w:sz w:val="20"/>
          <w:szCs w:val="20"/>
        </w:rPr>
        <w:t xml:space="preserve"> db </w:t>
      </w:r>
      <w:r>
        <w:rPr>
          <w:b/>
          <w:sz w:val="20"/>
          <w:szCs w:val="20"/>
        </w:rPr>
        <w:t xml:space="preserve">ipari </w:t>
      </w:r>
      <w:r w:rsidRPr="00762428">
        <w:rPr>
          <w:b/>
          <w:sz w:val="20"/>
          <w:szCs w:val="20"/>
        </w:rPr>
        <w:t>ép</w:t>
      </w:r>
      <w:r>
        <w:rPr>
          <w:b/>
          <w:sz w:val="20"/>
          <w:szCs w:val="20"/>
        </w:rPr>
        <w:t>ítmény</w:t>
      </w:r>
      <w:r w:rsidRPr="00762428">
        <w:rPr>
          <w:b/>
          <w:sz w:val="20"/>
          <w:szCs w:val="20"/>
        </w:rPr>
        <w:t xml:space="preserve"> helyi véde</w:t>
      </w:r>
      <w:r>
        <w:rPr>
          <w:b/>
          <w:sz w:val="20"/>
          <w:szCs w:val="20"/>
        </w:rPr>
        <w:t>lem</w:t>
      </w:r>
      <w:r w:rsidRPr="00762428">
        <w:rPr>
          <w:b/>
          <w:sz w:val="20"/>
          <w:szCs w:val="20"/>
        </w:rPr>
        <w:t xml:space="preserve"> alá helyezését indítványozom.</w:t>
      </w:r>
    </w:p>
    <w:p w14:paraId="013A8F98" w14:textId="77777777" w:rsidR="00BA0990" w:rsidRDefault="00BA0990" w:rsidP="00BA0990">
      <w:pPr>
        <w:pStyle w:val="Listaszerbekezds"/>
        <w:widowControl w:val="0"/>
        <w:numPr>
          <w:ilvl w:val="0"/>
          <w:numId w:val="5"/>
        </w:numPr>
        <w:tabs>
          <w:tab w:val="left" w:pos="7371"/>
        </w:tabs>
        <w:autoSpaceDE w:val="0"/>
        <w:autoSpaceDN w:val="0"/>
        <w:adjustRightInd w:val="0"/>
        <w:spacing w:line="276" w:lineRule="auto"/>
        <w:jc w:val="both"/>
        <w:rPr>
          <w:rFonts w:cs="Arial"/>
          <w:szCs w:val="20"/>
        </w:rPr>
      </w:pPr>
      <w:r w:rsidRPr="00490738">
        <w:rPr>
          <w:rFonts w:cs="Arial"/>
          <w:szCs w:val="20"/>
        </w:rPr>
        <w:t>Budapest II. kerület</w:t>
      </w:r>
      <w:r>
        <w:rPr>
          <w:rFonts w:cs="Arial"/>
          <w:szCs w:val="20"/>
        </w:rPr>
        <w:t>,</w:t>
      </w:r>
      <w:r w:rsidRPr="00490738">
        <w:rPr>
          <w:rFonts w:cs="Arial"/>
          <w:szCs w:val="20"/>
        </w:rPr>
        <w:t xml:space="preserve"> Árpád fejedelem útja 22-25.= Zsigmond tér 1-4.</w:t>
      </w:r>
      <w:r w:rsidRPr="00490738">
        <w:rPr>
          <w:rFonts w:cs="Arial"/>
          <w:szCs w:val="20"/>
        </w:rPr>
        <w:tab/>
        <w:t>hrsz: 14577/1</w:t>
      </w:r>
    </w:p>
    <w:p w14:paraId="3EA36694" w14:textId="77777777" w:rsidR="00BA0990" w:rsidRPr="00490738" w:rsidRDefault="00BA0990" w:rsidP="00BA0990">
      <w:pPr>
        <w:pStyle w:val="Listaszerbekezds"/>
        <w:widowControl w:val="0"/>
        <w:numPr>
          <w:ilvl w:val="0"/>
          <w:numId w:val="5"/>
        </w:numPr>
        <w:tabs>
          <w:tab w:val="left" w:pos="7371"/>
        </w:tabs>
        <w:autoSpaceDE w:val="0"/>
        <w:autoSpaceDN w:val="0"/>
        <w:adjustRightInd w:val="0"/>
        <w:spacing w:line="276" w:lineRule="auto"/>
        <w:jc w:val="both"/>
        <w:rPr>
          <w:rFonts w:cs="Arial"/>
          <w:szCs w:val="20"/>
        </w:rPr>
      </w:pPr>
      <w:r w:rsidRPr="00490738">
        <w:rPr>
          <w:rFonts w:cs="Arial"/>
          <w:szCs w:val="20"/>
        </w:rPr>
        <w:t>Budapest II. kerület</w:t>
      </w:r>
      <w:r>
        <w:rPr>
          <w:rFonts w:cs="Arial"/>
          <w:szCs w:val="20"/>
        </w:rPr>
        <w:t xml:space="preserve">, </w:t>
      </w:r>
      <w:r>
        <w:rPr>
          <w:szCs w:val="20"/>
        </w:rPr>
        <w:t>Budakeszi út 9-11.</w:t>
      </w:r>
      <w:r>
        <w:rPr>
          <w:szCs w:val="20"/>
        </w:rPr>
        <w:tab/>
      </w:r>
      <w:r w:rsidRPr="00D143F0">
        <w:rPr>
          <w:rFonts w:cs="Arial"/>
          <w:szCs w:val="20"/>
        </w:rPr>
        <w:t>hrsz:</w:t>
      </w:r>
      <w:r w:rsidRPr="00490738">
        <w:rPr>
          <w:szCs w:val="20"/>
        </w:rPr>
        <w:t xml:space="preserve"> </w:t>
      </w:r>
      <w:r w:rsidRPr="0030052B">
        <w:rPr>
          <w:szCs w:val="20"/>
        </w:rPr>
        <w:t>1</w:t>
      </w:r>
      <w:r>
        <w:rPr>
          <w:szCs w:val="20"/>
        </w:rPr>
        <w:t>0997</w:t>
      </w:r>
    </w:p>
    <w:p w14:paraId="1DA303A0" w14:textId="77777777" w:rsidR="00BA0990" w:rsidRPr="00490738" w:rsidRDefault="00BA0990" w:rsidP="00BA0990">
      <w:pPr>
        <w:pStyle w:val="Listaszerbekezds"/>
        <w:widowControl w:val="0"/>
        <w:numPr>
          <w:ilvl w:val="0"/>
          <w:numId w:val="5"/>
        </w:numPr>
        <w:tabs>
          <w:tab w:val="left" w:pos="7371"/>
        </w:tabs>
        <w:autoSpaceDE w:val="0"/>
        <w:autoSpaceDN w:val="0"/>
        <w:adjustRightInd w:val="0"/>
        <w:spacing w:line="276" w:lineRule="auto"/>
        <w:jc w:val="both"/>
        <w:rPr>
          <w:rFonts w:cs="Arial"/>
          <w:szCs w:val="20"/>
        </w:rPr>
      </w:pPr>
      <w:r w:rsidRPr="00490738">
        <w:rPr>
          <w:rFonts w:cs="Arial"/>
          <w:szCs w:val="20"/>
        </w:rPr>
        <w:t>Budapest II. kerület</w:t>
      </w:r>
      <w:r>
        <w:rPr>
          <w:rFonts w:cs="Arial"/>
          <w:szCs w:val="20"/>
        </w:rPr>
        <w:t xml:space="preserve">, </w:t>
      </w:r>
      <w:r>
        <w:rPr>
          <w:szCs w:val="20"/>
        </w:rPr>
        <w:t>Budakeszi út 51.</w:t>
      </w:r>
      <w:r>
        <w:rPr>
          <w:szCs w:val="20"/>
        </w:rPr>
        <w:tab/>
      </w:r>
      <w:r w:rsidRPr="00D143F0">
        <w:rPr>
          <w:rFonts w:cs="Arial"/>
          <w:szCs w:val="20"/>
        </w:rPr>
        <w:t>hrsz:</w:t>
      </w:r>
      <w:r>
        <w:rPr>
          <w:rFonts w:cs="Arial"/>
          <w:szCs w:val="20"/>
        </w:rPr>
        <w:t xml:space="preserve"> </w:t>
      </w:r>
      <w:r>
        <w:rPr>
          <w:szCs w:val="20"/>
        </w:rPr>
        <w:t>10937/18</w:t>
      </w:r>
    </w:p>
    <w:p w14:paraId="11CED77C" w14:textId="77777777" w:rsidR="00BA0990" w:rsidRPr="002A30DE" w:rsidRDefault="00BA0990" w:rsidP="00BA0990">
      <w:pPr>
        <w:pStyle w:val="Listaszerbekezds"/>
        <w:widowControl w:val="0"/>
        <w:numPr>
          <w:ilvl w:val="0"/>
          <w:numId w:val="5"/>
        </w:numPr>
        <w:tabs>
          <w:tab w:val="left" w:pos="7371"/>
        </w:tabs>
        <w:autoSpaceDE w:val="0"/>
        <w:autoSpaceDN w:val="0"/>
        <w:adjustRightInd w:val="0"/>
        <w:spacing w:line="276" w:lineRule="auto"/>
        <w:jc w:val="both"/>
        <w:rPr>
          <w:rFonts w:cs="Arial"/>
          <w:szCs w:val="20"/>
        </w:rPr>
      </w:pPr>
      <w:r w:rsidRPr="002A30DE">
        <w:rPr>
          <w:rFonts w:cs="Arial"/>
          <w:szCs w:val="20"/>
        </w:rPr>
        <w:t xml:space="preserve">Budapest III. kerület, </w:t>
      </w:r>
      <w:proofErr w:type="spellStart"/>
      <w:r w:rsidRPr="002A30DE">
        <w:rPr>
          <w:rFonts w:cs="Arial"/>
          <w:szCs w:val="20"/>
        </w:rPr>
        <w:t>Bogdáni</w:t>
      </w:r>
      <w:proofErr w:type="spellEnd"/>
      <w:r w:rsidRPr="002A30DE">
        <w:rPr>
          <w:rFonts w:cs="Arial"/>
          <w:szCs w:val="20"/>
        </w:rPr>
        <w:t xml:space="preserve"> út 1.</w:t>
      </w:r>
      <w:r>
        <w:rPr>
          <w:rFonts w:cs="Arial"/>
          <w:szCs w:val="20"/>
        </w:rPr>
        <w:t xml:space="preserve"> </w:t>
      </w:r>
      <w:r w:rsidRPr="002A30DE">
        <w:rPr>
          <w:rFonts w:cs="Arial"/>
          <w:szCs w:val="20"/>
        </w:rPr>
        <w:t>= Folyamőr utca</w:t>
      </w:r>
      <w:r>
        <w:rPr>
          <w:rFonts w:cs="Arial"/>
          <w:szCs w:val="20"/>
        </w:rPr>
        <w:t xml:space="preserve"> </w:t>
      </w:r>
      <w:r w:rsidRPr="002A30DE">
        <w:rPr>
          <w:rFonts w:cs="Arial"/>
          <w:szCs w:val="20"/>
        </w:rPr>
        <w:t>= Ladik utca</w:t>
      </w:r>
      <w:r w:rsidRPr="002A30DE">
        <w:rPr>
          <w:rFonts w:cs="Arial"/>
          <w:szCs w:val="20"/>
        </w:rPr>
        <w:tab/>
        <w:t xml:space="preserve">hrsz: </w:t>
      </w:r>
      <w:r w:rsidRPr="00257641">
        <w:rPr>
          <w:szCs w:val="20"/>
        </w:rPr>
        <w:t>19250/15</w:t>
      </w:r>
    </w:p>
    <w:p w14:paraId="472D7907" w14:textId="77777777" w:rsidR="00BA0990" w:rsidRPr="002A30DE" w:rsidRDefault="00BA0990" w:rsidP="00BA0990">
      <w:pPr>
        <w:pStyle w:val="Listaszerbekezds"/>
        <w:widowControl w:val="0"/>
        <w:numPr>
          <w:ilvl w:val="0"/>
          <w:numId w:val="5"/>
        </w:numPr>
        <w:tabs>
          <w:tab w:val="left" w:pos="7371"/>
        </w:tabs>
        <w:autoSpaceDE w:val="0"/>
        <w:autoSpaceDN w:val="0"/>
        <w:adjustRightInd w:val="0"/>
        <w:spacing w:line="276" w:lineRule="auto"/>
        <w:jc w:val="both"/>
        <w:rPr>
          <w:rFonts w:cs="Arial"/>
          <w:szCs w:val="20"/>
        </w:rPr>
      </w:pPr>
      <w:r w:rsidRPr="002A30DE">
        <w:rPr>
          <w:rFonts w:cs="Arial"/>
          <w:szCs w:val="20"/>
        </w:rPr>
        <w:t>Budapest III. kerület, Folyamőr utca 7-13. = gróf Esterházy János rakpart</w:t>
      </w:r>
    </w:p>
    <w:p w14:paraId="3688D83C" w14:textId="77777777" w:rsidR="00BA0990" w:rsidRDefault="00BA0990" w:rsidP="00BA0990">
      <w:pPr>
        <w:pStyle w:val="Listaszerbekezds"/>
        <w:widowControl w:val="0"/>
        <w:tabs>
          <w:tab w:val="left" w:pos="7371"/>
        </w:tabs>
        <w:autoSpaceDE w:val="0"/>
        <w:autoSpaceDN w:val="0"/>
        <w:adjustRightInd w:val="0"/>
        <w:spacing w:line="276" w:lineRule="auto"/>
        <w:ind w:left="2552"/>
        <w:jc w:val="both"/>
        <w:rPr>
          <w:rFonts w:cs="Arial"/>
          <w:szCs w:val="20"/>
        </w:rPr>
      </w:pPr>
      <w:r w:rsidRPr="002A30DE">
        <w:rPr>
          <w:rFonts w:cs="Arial"/>
          <w:szCs w:val="20"/>
        </w:rPr>
        <w:t>= Meggyfa utca</w:t>
      </w:r>
      <w:r>
        <w:rPr>
          <w:rFonts w:cs="Arial"/>
          <w:szCs w:val="20"/>
        </w:rPr>
        <w:t xml:space="preserve"> </w:t>
      </w:r>
      <w:r w:rsidRPr="002A30DE">
        <w:rPr>
          <w:rFonts w:cs="Arial"/>
          <w:szCs w:val="20"/>
        </w:rPr>
        <w:t>= Sorompó utca</w:t>
      </w:r>
      <w:r>
        <w:rPr>
          <w:rFonts w:cs="Arial"/>
          <w:szCs w:val="20"/>
        </w:rPr>
        <w:tab/>
      </w:r>
      <w:r w:rsidRPr="00D143F0">
        <w:rPr>
          <w:rFonts w:cs="Arial"/>
          <w:szCs w:val="20"/>
        </w:rPr>
        <w:t>hrsz:</w:t>
      </w:r>
      <w:r w:rsidRPr="002A30DE">
        <w:rPr>
          <w:szCs w:val="20"/>
        </w:rPr>
        <w:t xml:space="preserve"> </w:t>
      </w:r>
      <w:r w:rsidRPr="00257641">
        <w:rPr>
          <w:szCs w:val="20"/>
        </w:rPr>
        <w:t>18380/1</w:t>
      </w:r>
    </w:p>
    <w:p w14:paraId="3ADC55B5" w14:textId="77777777" w:rsidR="00BA0990" w:rsidRPr="002A30DE" w:rsidRDefault="00BA0990" w:rsidP="00BA0990">
      <w:pPr>
        <w:pStyle w:val="Listaszerbekezds"/>
        <w:widowControl w:val="0"/>
        <w:numPr>
          <w:ilvl w:val="0"/>
          <w:numId w:val="5"/>
        </w:numPr>
        <w:tabs>
          <w:tab w:val="left" w:pos="7371"/>
        </w:tabs>
        <w:autoSpaceDE w:val="0"/>
        <w:autoSpaceDN w:val="0"/>
        <w:adjustRightInd w:val="0"/>
        <w:spacing w:line="276" w:lineRule="auto"/>
        <w:jc w:val="both"/>
        <w:rPr>
          <w:rFonts w:cs="Arial"/>
          <w:szCs w:val="20"/>
        </w:rPr>
      </w:pPr>
      <w:r w:rsidRPr="002A30DE">
        <w:rPr>
          <w:rFonts w:cs="Arial"/>
          <w:szCs w:val="20"/>
        </w:rPr>
        <w:t>Budapest III. kerület, Folyamőr utca = Meggyfa utca</w:t>
      </w:r>
      <w:r w:rsidRPr="002A30DE">
        <w:rPr>
          <w:rFonts w:cs="Arial"/>
          <w:szCs w:val="20"/>
        </w:rPr>
        <w:tab/>
        <w:t>hrsz:</w:t>
      </w:r>
      <w:r w:rsidRPr="002A30DE">
        <w:rPr>
          <w:szCs w:val="20"/>
        </w:rPr>
        <w:t xml:space="preserve"> </w:t>
      </w:r>
      <w:r w:rsidRPr="00257641">
        <w:rPr>
          <w:szCs w:val="20"/>
        </w:rPr>
        <w:t>18391/5</w:t>
      </w:r>
    </w:p>
    <w:p w14:paraId="31D0C76A" w14:textId="77777777" w:rsidR="00BA0990" w:rsidRPr="002A30DE" w:rsidRDefault="00BA0990" w:rsidP="00BA0990">
      <w:pPr>
        <w:pStyle w:val="Listaszerbekezds"/>
        <w:widowControl w:val="0"/>
        <w:numPr>
          <w:ilvl w:val="0"/>
          <w:numId w:val="5"/>
        </w:numPr>
        <w:tabs>
          <w:tab w:val="left" w:pos="7371"/>
        </w:tabs>
        <w:autoSpaceDE w:val="0"/>
        <w:autoSpaceDN w:val="0"/>
        <w:adjustRightInd w:val="0"/>
        <w:spacing w:line="276" w:lineRule="auto"/>
        <w:jc w:val="both"/>
        <w:rPr>
          <w:rFonts w:cs="Arial"/>
          <w:szCs w:val="20"/>
        </w:rPr>
      </w:pPr>
      <w:r w:rsidRPr="00D143F0">
        <w:rPr>
          <w:rFonts w:cs="Arial"/>
          <w:szCs w:val="20"/>
        </w:rPr>
        <w:t xml:space="preserve">Budapest </w:t>
      </w:r>
      <w:r>
        <w:rPr>
          <w:rFonts w:cs="Arial"/>
          <w:szCs w:val="20"/>
        </w:rPr>
        <w:t>I</w:t>
      </w:r>
      <w:r w:rsidRPr="00D143F0">
        <w:rPr>
          <w:rFonts w:cs="Arial"/>
          <w:szCs w:val="20"/>
        </w:rPr>
        <w:t>V. kerület</w:t>
      </w:r>
      <w:r>
        <w:rPr>
          <w:rFonts w:cs="Arial"/>
          <w:szCs w:val="20"/>
        </w:rPr>
        <w:t>,</w:t>
      </w:r>
      <w:r w:rsidRPr="00D143F0">
        <w:rPr>
          <w:rFonts w:cs="Arial"/>
          <w:szCs w:val="20"/>
        </w:rPr>
        <w:t xml:space="preserve"> </w:t>
      </w:r>
      <w:r w:rsidRPr="005C72CD">
        <w:rPr>
          <w:szCs w:val="20"/>
        </w:rPr>
        <w:t>Dunasor 15-16.</w:t>
      </w:r>
      <w:r>
        <w:rPr>
          <w:rFonts w:cs="Arial"/>
          <w:szCs w:val="20"/>
        </w:rPr>
        <w:tab/>
      </w:r>
      <w:r w:rsidRPr="00D143F0">
        <w:rPr>
          <w:rFonts w:cs="Arial"/>
          <w:szCs w:val="20"/>
        </w:rPr>
        <w:t xml:space="preserve">hrsz: </w:t>
      </w:r>
      <w:r w:rsidRPr="002A30DE">
        <w:rPr>
          <w:rFonts w:cs="Arial"/>
          <w:szCs w:val="20"/>
        </w:rPr>
        <w:t>70373/1</w:t>
      </w:r>
    </w:p>
    <w:p w14:paraId="317EEC00" w14:textId="77777777" w:rsidR="00BA0990" w:rsidRPr="00D143F0" w:rsidRDefault="00BA0990" w:rsidP="00BA0990">
      <w:pPr>
        <w:pStyle w:val="Listaszerbekezds"/>
        <w:widowControl w:val="0"/>
        <w:tabs>
          <w:tab w:val="left" w:pos="7371"/>
        </w:tabs>
        <w:autoSpaceDE w:val="0"/>
        <w:autoSpaceDN w:val="0"/>
        <w:adjustRightInd w:val="0"/>
        <w:spacing w:line="276" w:lineRule="auto"/>
        <w:ind w:left="7797"/>
        <w:jc w:val="both"/>
        <w:rPr>
          <w:rFonts w:cs="Arial"/>
          <w:szCs w:val="20"/>
        </w:rPr>
      </w:pPr>
      <w:r>
        <w:rPr>
          <w:rFonts w:cs="Arial"/>
          <w:szCs w:val="20"/>
        </w:rPr>
        <w:t xml:space="preserve"> </w:t>
      </w:r>
      <w:r w:rsidRPr="002A30DE">
        <w:rPr>
          <w:rFonts w:cs="Arial"/>
          <w:szCs w:val="20"/>
        </w:rPr>
        <w:t>70373/3</w:t>
      </w:r>
    </w:p>
    <w:p w14:paraId="6D308235" w14:textId="77777777" w:rsidR="00BA0990" w:rsidRPr="002A30DE" w:rsidRDefault="00BA0990" w:rsidP="00BA0990">
      <w:pPr>
        <w:pStyle w:val="Listaszerbekezds"/>
        <w:widowControl w:val="0"/>
        <w:numPr>
          <w:ilvl w:val="0"/>
          <w:numId w:val="5"/>
        </w:numPr>
        <w:tabs>
          <w:tab w:val="left" w:pos="7371"/>
        </w:tabs>
        <w:autoSpaceDE w:val="0"/>
        <w:autoSpaceDN w:val="0"/>
        <w:adjustRightInd w:val="0"/>
        <w:spacing w:line="276" w:lineRule="auto"/>
        <w:jc w:val="both"/>
        <w:rPr>
          <w:rFonts w:cs="Arial"/>
          <w:szCs w:val="20"/>
        </w:rPr>
      </w:pPr>
      <w:r w:rsidRPr="002A30DE">
        <w:rPr>
          <w:rFonts w:cs="Arial"/>
          <w:szCs w:val="20"/>
        </w:rPr>
        <w:t xml:space="preserve">Budapest V. kerület, Markó utca 13-17. = Honvéd utca 21. </w:t>
      </w:r>
    </w:p>
    <w:p w14:paraId="79000CA8" w14:textId="77777777" w:rsidR="00BA0990" w:rsidRDefault="00BA0990" w:rsidP="00BA0990">
      <w:pPr>
        <w:pStyle w:val="Listaszerbekezds"/>
        <w:widowControl w:val="0"/>
        <w:tabs>
          <w:tab w:val="left" w:pos="7371"/>
        </w:tabs>
        <w:autoSpaceDE w:val="0"/>
        <w:autoSpaceDN w:val="0"/>
        <w:adjustRightInd w:val="0"/>
        <w:spacing w:line="276" w:lineRule="auto"/>
        <w:ind w:left="2552"/>
        <w:jc w:val="both"/>
        <w:rPr>
          <w:szCs w:val="20"/>
        </w:rPr>
      </w:pPr>
      <w:r w:rsidRPr="002A30DE">
        <w:rPr>
          <w:rFonts w:cs="Arial"/>
          <w:szCs w:val="20"/>
        </w:rPr>
        <w:lastRenderedPageBreak/>
        <w:t>= Szemere utca 14</w:t>
      </w:r>
      <w:r>
        <w:rPr>
          <w:rFonts w:cs="Arial"/>
          <w:szCs w:val="20"/>
        </w:rPr>
        <w:tab/>
      </w:r>
      <w:r w:rsidRPr="00D143F0">
        <w:rPr>
          <w:rFonts w:cs="Arial"/>
          <w:szCs w:val="20"/>
        </w:rPr>
        <w:t xml:space="preserve">hrsz: </w:t>
      </w:r>
      <w:r w:rsidRPr="00522500">
        <w:rPr>
          <w:szCs w:val="20"/>
        </w:rPr>
        <w:t>24939</w:t>
      </w:r>
    </w:p>
    <w:p w14:paraId="11F28E55" w14:textId="77777777" w:rsidR="00BA0990" w:rsidRPr="00D143F0" w:rsidRDefault="00BA0990" w:rsidP="00BA0990">
      <w:pPr>
        <w:pStyle w:val="Listaszerbekezds"/>
        <w:widowControl w:val="0"/>
        <w:numPr>
          <w:ilvl w:val="0"/>
          <w:numId w:val="5"/>
        </w:numPr>
        <w:tabs>
          <w:tab w:val="left" w:pos="7371"/>
        </w:tabs>
        <w:autoSpaceDE w:val="0"/>
        <w:autoSpaceDN w:val="0"/>
        <w:adjustRightInd w:val="0"/>
        <w:spacing w:line="276" w:lineRule="auto"/>
        <w:jc w:val="both"/>
        <w:rPr>
          <w:rFonts w:cs="Arial"/>
          <w:szCs w:val="20"/>
        </w:rPr>
      </w:pPr>
      <w:r w:rsidRPr="00C61622">
        <w:rPr>
          <w:rFonts w:cs="Arial"/>
          <w:szCs w:val="20"/>
        </w:rPr>
        <w:t>Budapest VI</w:t>
      </w:r>
      <w:r>
        <w:rPr>
          <w:rFonts w:cs="Arial"/>
          <w:szCs w:val="20"/>
        </w:rPr>
        <w:t>I</w:t>
      </w:r>
      <w:r w:rsidRPr="00C61622">
        <w:rPr>
          <w:rFonts w:cs="Arial"/>
          <w:szCs w:val="20"/>
        </w:rPr>
        <w:t>I. kerület</w:t>
      </w:r>
      <w:r>
        <w:rPr>
          <w:rFonts w:cs="Arial"/>
          <w:szCs w:val="20"/>
        </w:rPr>
        <w:t>,</w:t>
      </w:r>
      <w:r w:rsidRPr="00C61622">
        <w:rPr>
          <w:rFonts w:cs="Arial"/>
          <w:szCs w:val="20"/>
        </w:rPr>
        <w:t xml:space="preserve"> </w:t>
      </w:r>
      <w:r w:rsidRPr="00FD472E">
        <w:rPr>
          <w:szCs w:val="20"/>
        </w:rPr>
        <w:t>Csokonai utca 3.</w:t>
      </w:r>
      <w:r>
        <w:rPr>
          <w:rFonts w:cs="Arial"/>
          <w:szCs w:val="20"/>
        </w:rPr>
        <w:tab/>
      </w:r>
      <w:r w:rsidRPr="00C61622">
        <w:rPr>
          <w:rFonts w:cs="Arial"/>
          <w:szCs w:val="20"/>
        </w:rPr>
        <w:t>hrsz:</w:t>
      </w:r>
      <w:r w:rsidRPr="002A30DE">
        <w:rPr>
          <w:szCs w:val="20"/>
        </w:rPr>
        <w:t xml:space="preserve"> </w:t>
      </w:r>
      <w:r w:rsidRPr="00FD472E">
        <w:rPr>
          <w:szCs w:val="20"/>
        </w:rPr>
        <w:t>34662</w:t>
      </w:r>
    </w:p>
    <w:p w14:paraId="214B0BC0" w14:textId="77777777" w:rsidR="00BA0990" w:rsidRPr="002A30DE" w:rsidRDefault="00BA0990" w:rsidP="00BA0990">
      <w:pPr>
        <w:pStyle w:val="Listaszerbekezds"/>
        <w:widowControl w:val="0"/>
        <w:numPr>
          <w:ilvl w:val="0"/>
          <w:numId w:val="5"/>
        </w:numPr>
        <w:tabs>
          <w:tab w:val="left" w:pos="7371"/>
        </w:tabs>
        <w:autoSpaceDE w:val="0"/>
        <w:autoSpaceDN w:val="0"/>
        <w:adjustRightInd w:val="0"/>
        <w:spacing w:line="276" w:lineRule="auto"/>
        <w:jc w:val="both"/>
        <w:rPr>
          <w:rFonts w:cs="Arial"/>
          <w:szCs w:val="20"/>
        </w:rPr>
      </w:pPr>
      <w:r w:rsidRPr="002A30DE">
        <w:rPr>
          <w:rFonts w:cs="Arial"/>
          <w:szCs w:val="20"/>
        </w:rPr>
        <w:t xml:space="preserve">Budapest VIII. kerület, </w:t>
      </w:r>
      <w:proofErr w:type="spellStart"/>
      <w:r w:rsidRPr="002A30DE">
        <w:rPr>
          <w:szCs w:val="20"/>
        </w:rPr>
        <w:t>Horánszky</w:t>
      </w:r>
      <w:proofErr w:type="spellEnd"/>
      <w:r w:rsidRPr="002A30DE">
        <w:rPr>
          <w:szCs w:val="20"/>
        </w:rPr>
        <w:t xml:space="preserve"> utca 5.</w:t>
      </w:r>
      <w:r w:rsidRPr="002A30DE">
        <w:rPr>
          <w:rFonts w:cs="Arial"/>
          <w:szCs w:val="20"/>
        </w:rPr>
        <w:tab/>
        <w:t xml:space="preserve">hrsz: </w:t>
      </w:r>
      <w:r>
        <w:rPr>
          <w:szCs w:val="20"/>
        </w:rPr>
        <w:t>3</w:t>
      </w:r>
      <w:r w:rsidRPr="00FD472E">
        <w:rPr>
          <w:szCs w:val="20"/>
        </w:rPr>
        <w:t>6620</w:t>
      </w:r>
    </w:p>
    <w:p w14:paraId="570E996B" w14:textId="77777777" w:rsidR="00BA0990" w:rsidRPr="002A30DE" w:rsidRDefault="00BA0990" w:rsidP="00BA0990">
      <w:pPr>
        <w:pStyle w:val="Listaszerbekezds"/>
        <w:widowControl w:val="0"/>
        <w:numPr>
          <w:ilvl w:val="0"/>
          <w:numId w:val="5"/>
        </w:numPr>
        <w:tabs>
          <w:tab w:val="left" w:pos="7371"/>
        </w:tabs>
        <w:autoSpaceDE w:val="0"/>
        <w:autoSpaceDN w:val="0"/>
        <w:adjustRightInd w:val="0"/>
        <w:spacing w:line="276" w:lineRule="auto"/>
        <w:jc w:val="both"/>
        <w:rPr>
          <w:rFonts w:cs="Arial"/>
          <w:szCs w:val="20"/>
        </w:rPr>
      </w:pPr>
      <w:r w:rsidRPr="002A30DE">
        <w:rPr>
          <w:rFonts w:cs="Arial"/>
          <w:szCs w:val="20"/>
        </w:rPr>
        <w:t>Budapest IX. kerület, Gubacsi út 63-67. = Kén utca 4.</w:t>
      </w:r>
      <w:r w:rsidRPr="002A30DE">
        <w:rPr>
          <w:rFonts w:cs="Arial"/>
          <w:szCs w:val="20"/>
        </w:rPr>
        <w:tab/>
        <w:t xml:space="preserve">hrsz: </w:t>
      </w:r>
      <w:r w:rsidRPr="0017116D">
        <w:rPr>
          <w:szCs w:val="20"/>
        </w:rPr>
        <w:t>38103/1</w:t>
      </w:r>
    </w:p>
    <w:p w14:paraId="66208173" w14:textId="77777777" w:rsidR="00BA0990" w:rsidRPr="002A30DE" w:rsidRDefault="00BA0990" w:rsidP="00BA0990">
      <w:pPr>
        <w:pStyle w:val="Listaszerbekezds"/>
        <w:widowControl w:val="0"/>
        <w:numPr>
          <w:ilvl w:val="0"/>
          <w:numId w:val="5"/>
        </w:numPr>
        <w:tabs>
          <w:tab w:val="left" w:pos="7371"/>
        </w:tabs>
        <w:autoSpaceDE w:val="0"/>
        <w:autoSpaceDN w:val="0"/>
        <w:adjustRightInd w:val="0"/>
        <w:spacing w:line="276" w:lineRule="auto"/>
        <w:jc w:val="both"/>
        <w:rPr>
          <w:rFonts w:cs="Arial"/>
          <w:szCs w:val="20"/>
        </w:rPr>
      </w:pPr>
      <w:r w:rsidRPr="002A30DE">
        <w:rPr>
          <w:rFonts w:cs="Arial"/>
          <w:szCs w:val="20"/>
        </w:rPr>
        <w:t xml:space="preserve">Budapest IX. kerület, Gubacsi út 93. = Soroksári út 152-156. </w:t>
      </w:r>
    </w:p>
    <w:p w14:paraId="081301FB" w14:textId="77777777" w:rsidR="00BA0990" w:rsidRDefault="00BA0990" w:rsidP="00BA0990">
      <w:pPr>
        <w:pStyle w:val="Listaszerbekezds"/>
        <w:widowControl w:val="0"/>
        <w:tabs>
          <w:tab w:val="left" w:pos="7371"/>
        </w:tabs>
        <w:autoSpaceDE w:val="0"/>
        <w:autoSpaceDN w:val="0"/>
        <w:adjustRightInd w:val="0"/>
        <w:spacing w:line="276" w:lineRule="auto"/>
        <w:ind w:left="2694"/>
        <w:jc w:val="both"/>
        <w:rPr>
          <w:rFonts w:cs="Arial"/>
          <w:szCs w:val="20"/>
        </w:rPr>
      </w:pPr>
      <w:r w:rsidRPr="002A30DE">
        <w:rPr>
          <w:rFonts w:cs="Arial"/>
          <w:szCs w:val="20"/>
        </w:rPr>
        <w:t>= Timót utca 1</w:t>
      </w:r>
      <w:r>
        <w:rPr>
          <w:rFonts w:cs="Arial"/>
          <w:szCs w:val="20"/>
        </w:rPr>
        <w:tab/>
      </w:r>
      <w:r w:rsidRPr="00C61622">
        <w:rPr>
          <w:rFonts w:cs="Arial"/>
          <w:szCs w:val="20"/>
        </w:rPr>
        <w:t xml:space="preserve">hrsz: </w:t>
      </w:r>
      <w:r w:rsidRPr="0017116D">
        <w:rPr>
          <w:szCs w:val="20"/>
        </w:rPr>
        <w:t>38209/2</w:t>
      </w:r>
    </w:p>
    <w:p w14:paraId="5C3FAE8F" w14:textId="77777777" w:rsidR="00BA0990" w:rsidRPr="00300895" w:rsidRDefault="00BA0990" w:rsidP="00BA0990">
      <w:pPr>
        <w:pStyle w:val="Listaszerbekezds"/>
        <w:widowControl w:val="0"/>
        <w:numPr>
          <w:ilvl w:val="0"/>
          <w:numId w:val="5"/>
        </w:numPr>
        <w:tabs>
          <w:tab w:val="left" w:pos="7371"/>
        </w:tabs>
        <w:autoSpaceDE w:val="0"/>
        <w:autoSpaceDN w:val="0"/>
        <w:adjustRightInd w:val="0"/>
        <w:spacing w:line="276" w:lineRule="auto"/>
        <w:jc w:val="both"/>
        <w:rPr>
          <w:rFonts w:cs="Arial"/>
          <w:szCs w:val="20"/>
        </w:rPr>
      </w:pPr>
      <w:r w:rsidRPr="00C61622">
        <w:rPr>
          <w:rFonts w:cs="Arial"/>
          <w:szCs w:val="20"/>
        </w:rPr>
        <w:t xml:space="preserve">Budapest </w:t>
      </w:r>
      <w:r>
        <w:rPr>
          <w:rFonts w:cs="Arial"/>
          <w:szCs w:val="20"/>
        </w:rPr>
        <w:t xml:space="preserve">IX. kerület, </w:t>
      </w:r>
      <w:r w:rsidRPr="0017116D">
        <w:rPr>
          <w:szCs w:val="20"/>
        </w:rPr>
        <w:t>Gubacsi út 95</w:t>
      </w:r>
      <w:r>
        <w:rPr>
          <w:szCs w:val="20"/>
        </w:rPr>
        <w:t>.</w:t>
      </w:r>
      <w:r>
        <w:rPr>
          <w:rFonts w:cs="Arial"/>
          <w:szCs w:val="20"/>
        </w:rPr>
        <w:tab/>
      </w:r>
      <w:r w:rsidRPr="00C61622">
        <w:rPr>
          <w:rFonts w:cs="Arial"/>
          <w:szCs w:val="20"/>
        </w:rPr>
        <w:t xml:space="preserve">hrsz: </w:t>
      </w:r>
      <w:r w:rsidRPr="0017116D">
        <w:rPr>
          <w:szCs w:val="20"/>
        </w:rPr>
        <w:t>38211/10</w:t>
      </w:r>
    </w:p>
    <w:p w14:paraId="12187C85" w14:textId="77777777" w:rsidR="00BA0990" w:rsidRPr="00300895" w:rsidRDefault="00BA0990" w:rsidP="00BA0990">
      <w:pPr>
        <w:pStyle w:val="Listaszerbekezds"/>
        <w:widowControl w:val="0"/>
        <w:numPr>
          <w:ilvl w:val="0"/>
          <w:numId w:val="5"/>
        </w:numPr>
        <w:tabs>
          <w:tab w:val="left" w:pos="7371"/>
        </w:tabs>
        <w:autoSpaceDE w:val="0"/>
        <w:autoSpaceDN w:val="0"/>
        <w:adjustRightInd w:val="0"/>
        <w:spacing w:line="276" w:lineRule="auto"/>
        <w:jc w:val="both"/>
        <w:rPr>
          <w:rFonts w:cs="Arial"/>
          <w:szCs w:val="20"/>
        </w:rPr>
      </w:pPr>
      <w:r w:rsidRPr="00300895">
        <w:rPr>
          <w:rFonts w:cs="Arial"/>
          <w:szCs w:val="20"/>
        </w:rPr>
        <w:t>Budapest IX. kerület, Soroksári út 164. = Szabadkai út</w:t>
      </w:r>
      <w:r>
        <w:rPr>
          <w:rFonts w:cs="Arial"/>
          <w:szCs w:val="20"/>
        </w:rPr>
        <w:t xml:space="preserve"> </w:t>
      </w:r>
      <w:r w:rsidRPr="00300895">
        <w:rPr>
          <w:rFonts w:cs="Arial"/>
          <w:szCs w:val="20"/>
        </w:rPr>
        <w:t>= Gubacsi út 97.</w:t>
      </w:r>
      <w:r>
        <w:rPr>
          <w:rFonts w:cs="Arial"/>
          <w:szCs w:val="20"/>
        </w:rPr>
        <w:tab/>
        <w:t xml:space="preserve">hrsz: </w:t>
      </w:r>
      <w:r w:rsidRPr="00E7680D">
        <w:rPr>
          <w:szCs w:val="20"/>
        </w:rPr>
        <w:t>38215/4</w:t>
      </w:r>
    </w:p>
    <w:p w14:paraId="506DA241" w14:textId="77777777" w:rsidR="00BA0990" w:rsidRPr="00300895" w:rsidRDefault="00BA0990" w:rsidP="00BA0990">
      <w:pPr>
        <w:pStyle w:val="Listaszerbekezds"/>
        <w:widowControl w:val="0"/>
        <w:numPr>
          <w:ilvl w:val="0"/>
          <w:numId w:val="5"/>
        </w:numPr>
        <w:tabs>
          <w:tab w:val="left" w:pos="7371"/>
        </w:tabs>
        <w:autoSpaceDE w:val="0"/>
        <w:autoSpaceDN w:val="0"/>
        <w:adjustRightInd w:val="0"/>
        <w:spacing w:line="276" w:lineRule="auto"/>
        <w:jc w:val="both"/>
        <w:rPr>
          <w:rFonts w:cs="Arial"/>
          <w:szCs w:val="20"/>
        </w:rPr>
      </w:pPr>
      <w:r w:rsidRPr="00300895">
        <w:rPr>
          <w:rFonts w:cs="Arial"/>
          <w:szCs w:val="20"/>
        </w:rPr>
        <w:t xml:space="preserve">Budapest X. kerület, </w:t>
      </w:r>
      <w:proofErr w:type="spellStart"/>
      <w:r w:rsidRPr="00300895">
        <w:rPr>
          <w:rFonts w:cs="Arial"/>
          <w:szCs w:val="20"/>
        </w:rPr>
        <w:t>Maglódi</w:t>
      </w:r>
      <w:proofErr w:type="spellEnd"/>
      <w:r w:rsidRPr="00300895">
        <w:rPr>
          <w:rFonts w:cs="Arial"/>
          <w:szCs w:val="20"/>
        </w:rPr>
        <w:t xml:space="preserve"> út 35-51. = Kada utca</w:t>
      </w:r>
      <w:r>
        <w:rPr>
          <w:rFonts w:cs="Arial"/>
          <w:szCs w:val="20"/>
        </w:rPr>
        <w:t xml:space="preserve"> </w:t>
      </w:r>
      <w:r w:rsidRPr="00300895">
        <w:rPr>
          <w:rFonts w:cs="Arial"/>
          <w:szCs w:val="20"/>
        </w:rPr>
        <w:t>= Kocka utca</w:t>
      </w:r>
    </w:p>
    <w:p w14:paraId="18F66A56" w14:textId="77777777" w:rsidR="00BA0990" w:rsidRDefault="00BA0990" w:rsidP="00BA0990">
      <w:pPr>
        <w:pStyle w:val="Listaszerbekezds"/>
        <w:widowControl w:val="0"/>
        <w:tabs>
          <w:tab w:val="left" w:pos="7371"/>
        </w:tabs>
        <w:autoSpaceDE w:val="0"/>
        <w:autoSpaceDN w:val="0"/>
        <w:adjustRightInd w:val="0"/>
        <w:spacing w:line="276" w:lineRule="auto"/>
        <w:ind w:left="2694"/>
        <w:jc w:val="both"/>
        <w:rPr>
          <w:rFonts w:cs="Arial"/>
          <w:szCs w:val="20"/>
        </w:rPr>
      </w:pPr>
      <w:r w:rsidRPr="00300895">
        <w:rPr>
          <w:rFonts w:cs="Arial"/>
          <w:szCs w:val="20"/>
        </w:rPr>
        <w:t>= Sörgyár utca</w:t>
      </w:r>
      <w:r>
        <w:rPr>
          <w:rFonts w:cs="Arial"/>
          <w:szCs w:val="20"/>
        </w:rPr>
        <w:tab/>
      </w:r>
      <w:r w:rsidRPr="00C61622">
        <w:rPr>
          <w:rFonts w:cs="Arial"/>
          <w:szCs w:val="20"/>
        </w:rPr>
        <w:t xml:space="preserve">hrsz: </w:t>
      </w:r>
      <w:r w:rsidRPr="00E7680D">
        <w:rPr>
          <w:szCs w:val="20"/>
        </w:rPr>
        <w:t>41037/2</w:t>
      </w:r>
    </w:p>
    <w:p w14:paraId="405A2D19" w14:textId="77777777" w:rsidR="00BA0990" w:rsidRDefault="00BA0990" w:rsidP="00BA0990">
      <w:pPr>
        <w:pStyle w:val="Listaszerbekezds"/>
        <w:widowControl w:val="0"/>
        <w:tabs>
          <w:tab w:val="left" w:pos="7371"/>
        </w:tabs>
        <w:autoSpaceDE w:val="0"/>
        <w:autoSpaceDN w:val="0"/>
        <w:adjustRightInd w:val="0"/>
        <w:spacing w:line="276" w:lineRule="auto"/>
        <w:ind w:left="7797"/>
        <w:jc w:val="both"/>
        <w:rPr>
          <w:rFonts w:cs="Arial"/>
          <w:szCs w:val="20"/>
        </w:rPr>
      </w:pPr>
      <w:r>
        <w:rPr>
          <w:rFonts w:cs="Arial"/>
          <w:szCs w:val="20"/>
        </w:rPr>
        <w:t xml:space="preserve"> </w:t>
      </w:r>
      <w:r w:rsidRPr="00E7680D">
        <w:rPr>
          <w:szCs w:val="20"/>
        </w:rPr>
        <w:t>41037/</w:t>
      </w:r>
      <w:r>
        <w:rPr>
          <w:szCs w:val="20"/>
        </w:rPr>
        <w:t>3</w:t>
      </w:r>
    </w:p>
    <w:p w14:paraId="5E80F956" w14:textId="77777777" w:rsidR="00BA0990" w:rsidRDefault="00BA0990" w:rsidP="00BA0990">
      <w:pPr>
        <w:pStyle w:val="Listaszerbekezds"/>
        <w:widowControl w:val="0"/>
        <w:tabs>
          <w:tab w:val="left" w:pos="7371"/>
        </w:tabs>
        <w:autoSpaceDE w:val="0"/>
        <w:autoSpaceDN w:val="0"/>
        <w:adjustRightInd w:val="0"/>
        <w:spacing w:line="276" w:lineRule="auto"/>
        <w:ind w:left="7797"/>
        <w:jc w:val="both"/>
        <w:rPr>
          <w:szCs w:val="20"/>
        </w:rPr>
      </w:pPr>
      <w:r>
        <w:rPr>
          <w:rFonts w:cs="Arial"/>
          <w:szCs w:val="20"/>
        </w:rPr>
        <w:t xml:space="preserve"> </w:t>
      </w:r>
      <w:r w:rsidRPr="00E7680D">
        <w:rPr>
          <w:szCs w:val="20"/>
        </w:rPr>
        <w:t>41037/</w:t>
      </w:r>
      <w:r>
        <w:rPr>
          <w:szCs w:val="20"/>
        </w:rPr>
        <w:t>4</w:t>
      </w:r>
    </w:p>
    <w:p w14:paraId="14EA4F9B" w14:textId="77777777" w:rsidR="00BA0990" w:rsidRDefault="00BA0990" w:rsidP="00BA0990">
      <w:pPr>
        <w:pStyle w:val="Listaszerbekezds"/>
        <w:widowControl w:val="0"/>
        <w:tabs>
          <w:tab w:val="left" w:pos="7371"/>
        </w:tabs>
        <w:autoSpaceDE w:val="0"/>
        <w:autoSpaceDN w:val="0"/>
        <w:adjustRightInd w:val="0"/>
        <w:spacing w:line="276" w:lineRule="auto"/>
        <w:ind w:left="7797"/>
        <w:jc w:val="both"/>
        <w:rPr>
          <w:rFonts w:cs="Arial"/>
          <w:szCs w:val="20"/>
        </w:rPr>
      </w:pPr>
      <w:r>
        <w:rPr>
          <w:szCs w:val="20"/>
        </w:rPr>
        <w:t xml:space="preserve"> </w:t>
      </w:r>
      <w:r w:rsidRPr="00E7680D">
        <w:rPr>
          <w:szCs w:val="20"/>
        </w:rPr>
        <w:t>41037/</w:t>
      </w:r>
      <w:r>
        <w:rPr>
          <w:szCs w:val="20"/>
        </w:rPr>
        <w:t>5</w:t>
      </w:r>
    </w:p>
    <w:p w14:paraId="7BFCAE58" w14:textId="77777777" w:rsidR="00BA0990" w:rsidRPr="00300895" w:rsidRDefault="00BA0990" w:rsidP="00BA0990">
      <w:pPr>
        <w:pStyle w:val="Listaszerbekezds"/>
        <w:widowControl w:val="0"/>
        <w:numPr>
          <w:ilvl w:val="0"/>
          <w:numId w:val="5"/>
        </w:numPr>
        <w:tabs>
          <w:tab w:val="left" w:pos="7371"/>
        </w:tabs>
        <w:autoSpaceDE w:val="0"/>
        <w:autoSpaceDN w:val="0"/>
        <w:adjustRightInd w:val="0"/>
        <w:spacing w:line="276" w:lineRule="auto"/>
        <w:jc w:val="both"/>
        <w:rPr>
          <w:rFonts w:cs="Arial"/>
          <w:szCs w:val="20"/>
        </w:rPr>
      </w:pPr>
      <w:r w:rsidRPr="00300895">
        <w:rPr>
          <w:rFonts w:cs="Arial"/>
          <w:szCs w:val="20"/>
        </w:rPr>
        <w:t>Budapest XII. kerület, Csíz utca 2-12.</w:t>
      </w:r>
      <w:r>
        <w:rPr>
          <w:rFonts w:cs="Arial"/>
          <w:szCs w:val="20"/>
        </w:rPr>
        <w:t xml:space="preserve"> </w:t>
      </w:r>
      <w:r w:rsidRPr="00300895">
        <w:rPr>
          <w:rFonts w:cs="Arial"/>
          <w:szCs w:val="20"/>
        </w:rPr>
        <w:t>= Farkasvölgyi út 15.</w:t>
      </w:r>
      <w:r w:rsidRPr="00300895">
        <w:rPr>
          <w:rFonts w:cs="Arial"/>
          <w:szCs w:val="20"/>
        </w:rPr>
        <w:tab/>
        <w:t xml:space="preserve">hrsz: </w:t>
      </w:r>
      <w:r w:rsidRPr="00845C24">
        <w:rPr>
          <w:szCs w:val="20"/>
        </w:rPr>
        <w:t>9240/7</w:t>
      </w:r>
    </w:p>
    <w:p w14:paraId="27B95949" w14:textId="77777777" w:rsidR="00BA0990" w:rsidRPr="00300895" w:rsidRDefault="00BA0990" w:rsidP="00BA0990">
      <w:pPr>
        <w:pStyle w:val="Listaszerbekezds"/>
        <w:widowControl w:val="0"/>
        <w:numPr>
          <w:ilvl w:val="0"/>
          <w:numId w:val="5"/>
        </w:numPr>
        <w:tabs>
          <w:tab w:val="left" w:pos="7371"/>
        </w:tabs>
        <w:autoSpaceDE w:val="0"/>
        <w:autoSpaceDN w:val="0"/>
        <w:adjustRightInd w:val="0"/>
        <w:spacing w:line="276" w:lineRule="auto"/>
        <w:jc w:val="both"/>
        <w:rPr>
          <w:rFonts w:cs="Arial"/>
          <w:szCs w:val="20"/>
        </w:rPr>
      </w:pPr>
      <w:r w:rsidRPr="00300895">
        <w:rPr>
          <w:rFonts w:cs="Arial"/>
          <w:szCs w:val="20"/>
        </w:rPr>
        <w:t xml:space="preserve">Budapest </w:t>
      </w:r>
      <w:r>
        <w:rPr>
          <w:rFonts w:cs="Arial"/>
          <w:szCs w:val="20"/>
        </w:rPr>
        <w:t>X</w:t>
      </w:r>
      <w:r w:rsidRPr="00300895">
        <w:rPr>
          <w:rFonts w:cs="Arial"/>
          <w:szCs w:val="20"/>
        </w:rPr>
        <w:t>II. kerület, Eötvös út</w:t>
      </w:r>
      <w:r>
        <w:rPr>
          <w:rFonts w:cs="Arial"/>
          <w:szCs w:val="20"/>
        </w:rPr>
        <w:t xml:space="preserve"> </w:t>
      </w:r>
      <w:r w:rsidRPr="00300895">
        <w:rPr>
          <w:rFonts w:cs="Arial"/>
          <w:szCs w:val="20"/>
        </w:rPr>
        <w:t>= Fülemile útkereszteződés</w:t>
      </w:r>
      <w:r w:rsidRPr="00300895">
        <w:rPr>
          <w:rFonts w:cs="Arial"/>
          <w:szCs w:val="20"/>
        </w:rPr>
        <w:tab/>
        <w:t xml:space="preserve">hrsz: </w:t>
      </w:r>
      <w:r w:rsidRPr="00845C24">
        <w:rPr>
          <w:szCs w:val="20"/>
        </w:rPr>
        <w:t>9132</w:t>
      </w:r>
    </w:p>
    <w:p w14:paraId="0CA30DFB" w14:textId="77777777" w:rsidR="00BA0990" w:rsidRPr="00300895" w:rsidRDefault="00BA0990" w:rsidP="00BA0990">
      <w:pPr>
        <w:pStyle w:val="Listaszerbekezds"/>
        <w:widowControl w:val="0"/>
        <w:numPr>
          <w:ilvl w:val="0"/>
          <w:numId w:val="5"/>
        </w:numPr>
        <w:tabs>
          <w:tab w:val="left" w:pos="7371"/>
        </w:tabs>
        <w:autoSpaceDE w:val="0"/>
        <w:autoSpaceDN w:val="0"/>
        <w:adjustRightInd w:val="0"/>
        <w:spacing w:line="276" w:lineRule="auto"/>
        <w:jc w:val="both"/>
        <w:rPr>
          <w:rFonts w:cs="Arial"/>
          <w:szCs w:val="20"/>
        </w:rPr>
      </w:pPr>
      <w:r w:rsidRPr="00300895">
        <w:rPr>
          <w:rFonts w:cs="Arial"/>
          <w:szCs w:val="20"/>
        </w:rPr>
        <w:t xml:space="preserve">Budapest XIII. kerület, </w:t>
      </w:r>
      <w:r w:rsidRPr="00300895">
        <w:rPr>
          <w:szCs w:val="20"/>
        </w:rPr>
        <w:t>Népsziget</w:t>
      </w:r>
      <w:r w:rsidRPr="00300895">
        <w:rPr>
          <w:rFonts w:cs="Arial"/>
          <w:szCs w:val="20"/>
        </w:rPr>
        <w:tab/>
        <w:t xml:space="preserve">hrsz: </w:t>
      </w:r>
      <w:r w:rsidRPr="005C72CD">
        <w:rPr>
          <w:szCs w:val="20"/>
        </w:rPr>
        <w:t>25992/3</w:t>
      </w:r>
    </w:p>
    <w:p w14:paraId="665BFC18" w14:textId="77777777" w:rsidR="00BA0990" w:rsidRPr="00300895" w:rsidRDefault="00BA0990" w:rsidP="00BA0990">
      <w:pPr>
        <w:pStyle w:val="Listaszerbekezds"/>
        <w:widowControl w:val="0"/>
        <w:numPr>
          <w:ilvl w:val="0"/>
          <w:numId w:val="5"/>
        </w:numPr>
        <w:tabs>
          <w:tab w:val="left" w:pos="7371"/>
        </w:tabs>
        <w:autoSpaceDE w:val="0"/>
        <w:autoSpaceDN w:val="0"/>
        <w:adjustRightInd w:val="0"/>
        <w:spacing w:line="276" w:lineRule="auto"/>
        <w:jc w:val="both"/>
        <w:rPr>
          <w:rFonts w:cs="Arial"/>
          <w:szCs w:val="20"/>
        </w:rPr>
      </w:pPr>
      <w:r w:rsidRPr="00300895">
        <w:rPr>
          <w:rFonts w:cs="Arial"/>
          <w:szCs w:val="20"/>
        </w:rPr>
        <w:t xml:space="preserve">Budapest XIII. kerület, </w:t>
      </w:r>
      <w:r w:rsidRPr="00061AD7">
        <w:rPr>
          <w:szCs w:val="20"/>
        </w:rPr>
        <w:t>Váci út 19.</w:t>
      </w:r>
      <w:r w:rsidRPr="00300895">
        <w:rPr>
          <w:rFonts w:cs="Arial"/>
          <w:szCs w:val="20"/>
        </w:rPr>
        <w:tab/>
        <w:t xml:space="preserve">hrsz: </w:t>
      </w:r>
      <w:r w:rsidRPr="00061AD7">
        <w:rPr>
          <w:szCs w:val="20"/>
        </w:rPr>
        <w:t>28208/2</w:t>
      </w:r>
    </w:p>
    <w:p w14:paraId="71E32179" w14:textId="77777777" w:rsidR="00BA0990" w:rsidRDefault="00BA0990" w:rsidP="00BA0990">
      <w:pPr>
        <w:pStyle w:val="BPmegszlts"/>
        <w:spacing w:before="240"/>
        <w:jc w:val="both"/>
        <w:rPr>
          <w:sz w:val="20"/>
          <w:szCs w:val="20"/>
        </w:rPr>
      </w:pPr>
      <w:r>
        <w:rPr>
          <w:sz w:val="20"/>
          <w:szCs w:val="20"/>
        </w:rPr>
        <w:t xml:space="preserve">A fent felsorolt ingatlanok között két olyan tétel található, amelyek cím szerint már szerepelnek a Rendelet 4. mellékletében, Budapest fővárosi helyi védettségű építészeti örökségének jegyzékében. A </w:t>
      </w:r>
      <w:r w:rsidRPr="005573E2">
        <w:rPr>
          <w:sz w:val="20"/>
          <w:szCs w:val="20"/>
        </w:rPr>
        <w:t>Budapest IX. kerület, Soroksári út 164.</w:t>
      </w:r>
      <w:r>
        <w:rPr>
          <w:sz w:val="20"/>
          <w:szCs w:val="20"/>
        </w:rPr>
        <w:t xml:space="preserve"> szám alatti ingatlanon egy újabb építmény védelem alá helyezése javasolt, ezért a Jegyzék „C” oszlopának, a megjegyzés rovatnak a módosítása szükséges. A </w:t>
      </w:r>
      <w:r w:rsidRPr="00425CAA">
        <w:rPr>
          <w:sz w:val="20"/>
          <w:szCs w:val="20"/>
        </w:rPr>
        <w:t>Budapest X. kerület, Maglódi út 35-51.</w:t>
      </w:r>
      <w:r w:rsidRPr="00425CAA">
        <w:t xml:space="preserve"> </w:t>
      </w:r>
      <w:r w:rsidRPr="00425CAA">
        <w:rPr>
          <w:sz w:val="20"/>
          <w:szCs w:val="20"/>
        </w:rPr>
        <w:t>= Kada utca = Kocka utca</w:t>
      </w:r>
      <w:r>
        <w:rPr>
          <w:sz w:val="20"/>
          <w:szCs w:val="20"/>
        </w:rPr>
        <w:t xml:space="preserve"> </w:t>
      </w:r>
      <w:r w:rsidRPr="00425CAA">
        <w:rPr>
          <w:sz w:val="20"/>
          <w:szCs w:val="20"/>
        </w:rPr>
        <w:t>= Sörgyár utca</w:t>
      </w:r>
      <w:r>
        <w:rPr>
          <w:sz w:val="20"/>
          <w:szCs w:val="20"/>
        </w:rPr>
        <w:t xml:space="preserve"> által határolt terület eredetileg teljes területében a Kőbányai sörgyár 5. sz. telepeként fővárosi helyi védelem alatt állt. Telekmegosztások következtében a négy utca által határolt terület egyes részei önálló helyrajzi számra kerültek, azonban az ott álló épületek továbbra is az ipari terület szerves részének tekinthetők, ezért az újabb helyrajzi számok szerepeltetése is szükséges a Jegyzék „B” oszlopában.</w:t>
      </w:r>
    </w:p>
    <w:p w14:paraId="1DCA6DDF" w14:textId="77777777" w:rsidR="00BA0990" w:rsidRDefault="00BA0990" w:rsidP="00BA0990">
      <w:pPr>
        <w:pStyle w:val="BPmegszlts"/>
        <w:spacing w:before="240"/>
        <w:jc w:val="both"/>
        <w:rPr>
          <w:sz w:val="20"/>
          <w:szCs w:val="20"/>
        </w:rPr>
      </w:pPr>
      <w:r w:rsidRPr="00860853">
        <w:rPr>
          <w:sz w:val="20"/>
          <w:szCs w:val="20"/>
        </w:rPr>
        <w:t>A helyi védelem keletkeztetését célzó kezdeményezés</w:t>
      </w:r>
      <w:r>
        <w:rPr>
          <w:sz w:val="20"/>
          <w:szCs w:val="20"/>
        </w:rPr>
        <w:t xml:space="preserve"> és a szakmai feltárás alapján védelemre javasolt épületek </w:t>
      </w:r>
      <w:r w:rsidRPr="00860853">
        <w:rPr>
          <w:sz w:val="20"/>
          <w:szCs w:val="20"/>
        </w:rPr>
        <w:t>előkészítése a</w:t>
      </w:r>
      <w:r>
        <w:rPr>
          <w:sz w:val="20"/>
          <w:szCs w:val="20"/>
        </w:rPr>
        <w:t xml:space="preserve"> Rendelet</w:t>
      </w:r>
      <w:r w:rsidRPr="00860853">
        <w:rPr>
          <w:sz w:val="20"/>
          <w:szCs w:val="20"/>
        </w:rPr>
        <w:t xml:space="preserve"> </w:t>
      </w:r>
      <w:r>
        <w:rPr>
          <w:sz w:val="20"/>
          <w:szCs w:val="20"/>
        </w:rPr>
        <w:t>26</w:t>
      </w:r>
      <w:r w:rsidRPr="00860853">
        <w:rPr>
          <w:sz w:val="20"/>
          <w:szCs w:val="20"/>
        </w:rPr>
        <w:t>. §-ában foglaltaknak megfelelően megtörtént</w:t>
      </w:r>
      <w:r>
        <w:rPr>
          <w:sz w:val="20"/>
          <w:szCs w:val="20"/>
        </w:rPr>
        <w:t>.</w:t>
      </w:r>
      <w:r w:rsidRPr="002860D0">
        <w:rPr>
          <w:sz w:val="20"/>
          <w:szCs w:val="20"/>
        </w:rPr>
        <w:t xml:space="preserve"> </w:t>
      </w:r>
      <w:r w:rsidRPr="00860853">
        <w:rPr>
          <w:sz w:val="20"/>
          <w:szCs w:val="20"/>
        </w:rPr>
        <w:t xml:space="preserve">Az érintett kerületek elsőfokú építési hatóságainak az érintett ingatlanokra vonatkozó építésügyi hatósági eljárásra, jogerős építésügyi hatósági engedélyre vonatkozó, beérkezett véleményei az előterjesztés 4. mellékletében megtalálhatók. </w:t>
      </w:r>
      <w:r>
        <w:rPr>
          <w:sz w:val="20"/>
          <w:szCs w:val="20"/>
        </w:rPr>
        <w:t>A helyi építészeti örökség védetté nyilvánítási eljárásával érintett építmény kapcsán megkeresett területileg illetékes önkormányzatoktól a beérkezett véleményeket és az arra adott szakmai válaszokat az 5. melléklet tartalmazza.</w:t>
      </w:r>
      <w:r w:rsidRPr="00860853">
        <w:rPr>
          <w:sz w:val="20"/>
          <w:szCs w:val="20"/>
        </w:rPr>
        <w:t xml:space="preserve"> </w:t>
      </w:r>
    </w:p>
    <w:p w14:paraId="79E5BC0E" w14:textId="77777777" w:rsidR="00BA0990" w:rsidRPr="00CB09E4" w:rsidRDefault="00BA0990" w:rsidP="00BA0990">
      <w:pPr>
        <w:pStyle w:val="BPmegszlts"/>
        <w:spacing w:before="240"/>
        <w:jc w:val="both"/>
        <w:rPr>
          <w:sz w:val="20"/>
          <w:szCs w:val="20"/>
        </w:rPr>
      </w:pPr>
      <w:r w:rsidRPr="009A71AC">
        <w:rPr>
          <w:i/>
          <w:sz w:val="20"/>
          <w:szCs w:val="20"/>
        </w:rPr>
        <w:t xml:space="preserve">A </w:t>
      </w:r>
      <w:r w:rsidRPr="00CB09E4">
        <w:rPr>
          <w:sz w:val="20"/>
          <w:szCs w:val="20"/>
        </w:rPr>
        <w:t>partnerségi egyeztetés is megtörtént: Lakossági Fórum megrendezésére került sor  2019.05.02-án, valamint a rendelet tervezet megjelent a Budapest Portálon és a Főpolgármesteri Hivatal Ügyfélszolgálati Irodáján is.</w:t>
      </w:r>
      <w:r w:rsidRPr="009A71AC">
        <w:rPr>
          <w:i/>
          <w:sz w:val="20"/>
          <w:szCs w:val="20"/>
        </w:rPr>
        <w:t xml:space="preserve"> </w:t>
      </w:r>
      <w:r w:rsidRPr="00B70361">
        <w:rPr>
          <w:sz w:val="20"/>
          <w:szCs w:val="20"/>
        </w:rPr>
        <w:t>A partnerségi egyeztetés során vélemény nem érkezett.</w:t>
      </w:r>
    </w:p>
    <w:p w14:paraId="7D6C6BB1" w14:textId="783E0BC0" w:rsidR="00BA0990" w:rsidRDefault="00BA0990" w:rsidP="00BA0990">
      <w:pPr>
        <w:pStyle w:val="BPmegszlts"/>
        <w:spacing w:before="240"/>
        <w:jc w:val="both"/>
        <w:rPr>
          <w:sz w:val="20"/>
          <w:szCs w:val="20"/>
        </w:rPr>
      </w:pPr>
      <w:r w:rsidRPr="00CB09E4">
        <w:rPr>
          <w:sz w:val="20"/>
          <w:szCs w:val="20"/>
        </w:rPr>
        <w:t xml:space="preserve">A Rendelet tervezett módosítása a 314/2012. (XI.8.) Korm. rendelet 43/A. § (6) bekezdés c) pontjában felsorolt szerveknek véleményezésre megküldésre került. </w:t>
      </w:r>
      <w:r w:rsidRPr="00B00A76">
        <w:rPr>
          <w:sz w:val="20"/>
          <w:szCs w:val="20"/>
        </w:rPr>
        <w:t>A</w:t>
      </w:r>
      <w:r w:rsidR="00D1646C">
        <w:rPr>
          <w:sz w:val="20"/>
          <w:szCs w:val="20"/>
        </w:rPr>
        <w:t xml:space="preserve"> </w:t>
      </w:r>
      <w:r w:rsidRPr="00B00A76">
        <w:rPr>
          <w:sz w:val="20"/>
          <w:szCs w:val="20"/>
        </w:rPr>
        <w:t>Duna-Ipoly Nemzeti Park Iga</w:t>
      </w:r>
      <w:r w:rsidR="00BC502F">
        <w:rPr>
          <w:sz w:val="20"/>
          <w:szCs w:val="20"/>
        </w:rPr>
        <w:t>z</w:t>
      </w:r>
      <w:r w:rsidRPr="00B00A76">
        <w:rPr>
          <w:sz w:val="20"/>
          <w:szCs w:val="20"/>
        </w:rPr>
        <w:t>gatóság, a honvédelemért felelős miniszter</w:t>
      </w:r>
      <w:r w:rsidRPr="009D19EB">
        <w:rPr>
          <w:sz w:val="20"/>
          <w:szCs w:val="20"/>
        </w:rPr>
        <w:t xml:space="preserve"> a Korm. rendeletben biztosított határidőben a véleményét nem töltötte fel a Lechner Tudásközpont által üzemeltetett digitális egyeztetési felületre.</w:t>
      </w:r>
      <w:r w:rsidR="00D1646C">
        <w:rPr>
          <w:sz w:val="20"/>
          <w:szCs w:val="20"/>
        </w:rPr>
        <w:t xml:space="preserve"> </w:t>
      </w:r>
      <w:r w:rsidR="007B5A4A">
        <w:rPr>
          <w:sz w:val="20"/>
          <w:szCs w:val="20"/>
        </w:rPr>
        <w:t>Az állami főépítészi hatáskörben eljáró fővárosi kormányhivatal</w:t>
      </w:r>
      <w:r w:rsidR="00BC502F">
        <w:rPr>
          <w:sz w:val="20"/>
          <w:szCs w:val="20"/>
        </w:rPr>
        <w:t xml:space="preserve">, a </w:t>
      </w:r>
      <w:r w:rsidR="00BC502F" w:rsidRPr="00B00A76">
        <w:rPr>
          <w:sz w:val="20"/>
          <w:szCs w:val="20"/>
        </w:rPr>
        <w:t>Nemzeti Média- és Hírközlési Hatóság</w:t>
      </w:r>
      <w:r w:rsidR="00BC502F">
        <w:rPr>
          <w:sz w:val="20"/>
          <w:szCs w:val="20"/>
        </w:rPr>
        <w:t>,</w:t>
      </w:r>
      <w:r w:rsidR="00BC502F" w:rsidRPr="00B00A76">
        <w:rPr>
          <w:sz w:val="20"/>
          <w:szCs w:val="20"/>
        </w:rPr>
        <w:t xml:space="preserve"> </w:t>
      </w:r>
      <w:r w:rsidR="007B5A4A">
        <w:rPr>
          <w:sz w:val="20"/>
          <w:szCs w:val="20"/>
        </w:rPr>
        <w:t>valamint a</w:t>
      </w:r>
      <w:r w:rsidR="00D1646C">
        <w:rPr>
          <w:sz w:val="20"/>
          <w:szCs w:val="20"/>
        </w:rPr>
        <w:t xml:space="preserve"> </w:t>
      </w:r>
      <w:r w:rsidR="007B5A4A">
        <w:rPr>
          <w:sz w:val="20"/>
          <w:szCs w:val="20"/>
        </w:rPr>
        <w:t>m</w:t>
      </w:r>
      <w:r w:rsidR="00D1646C">
        <w:rPr>
          <w:sz w:val="20"/>
          <w:szCs w:val="20"/>
        </w:rPr>
        <w:t>űemléki és régészeti egyeztetési szakterület tekintetében a fővárosi kormányhivatal örökségvédelmi hatáskörébe</w:t>
      </w:r>
      <w:r w:rsidR="00BC502F">
        <w:rPr>
          <w:sz w:val="20"/>
          <w:szCs w:val="20"/>
        </w:rPr>
        <w:t>n eljáró fővárosi kerületi hivat</w:t>
      </w:r>
      <w:r w:rsidR="00D1646C">
        <w:rPr>
          <w:sz w:val="20"/>
          <w:szCs w:val="20"/>
        </w:rPr>
        <w:t>al véleménye az 5. mellékletben található.</w:t>
      </w:r>
    </w:p>
    <w:p w14:paraId="436C5E9C" w14:textId="77777777" w:rsidR="00BA0990" w:rsidRDefault="00BA0990" w:rsidP="00BA0990">
      <w:pPr>
        <w:pStyle w:val="BPmegszlts"/>
        <w:spacing w:before="240"/>
        <w:jc w:val="both"/>
        <w:rPr>
          <w:sz w:val="20"/>
          <w:szCs w:val="20"/>
        </w:rPr>
      </w:pPr>
      <w:r w:rsidRPr="00860853">
        <w:rPr>
          <w:sz w:val="20"/>
          <w:szCs w:val="20"/>
        </w:rPr>
        <w:t>A Főpolgármesteri Hivatal Városépítési Főosztályának szakemberei a kezdeményezéseket a helyszíneken megvizsgálták és a rendelkezésre álló tervtári dokumentációk alapján is mérlegelték. A kezdeményezések helyszíni vizsgálata során készült fényképek</w:t>
      </w:r>
      <w:r>
        <w:rPr>
          <w:sz w:val="20"/>
          <w:szCs w:val="20"/>
        </w:rPr>
        <w:t>et és nyilvántartási lapokat tartalmazó</w:t>
      </w:r>
      <w:r w:rsidRPr="00860853">
        <w:rPr>
          <w:sz w:val="20"/>
          <w:szCs w:val="20"/>
        </w:rPr>
        <w:t xml:space="preserve"> értékvédelmi dokumentációk a Városépítési Főosztályon, időpont egyeztetés után, megtekinthetők.</w:t>
      </w:r>
    </w:p>
    <w:p w14:paraId="2F766382" w14:textId="77777777" w:rsidR="00BA0990" w:rsidRPr="00964F64" w:rsidRDefault="00BA0990" w:rsidP="00BA0990">
      <w:pPr>
        <w:pStyle w:val="BPmegszlts"/>
        <w:spacing w:before="0" w:after="0"/>
        <w:jc w:val="both"/>
        <w:rPr>
          <w:b/>
          <w:sz w:val="20"/>
          <w:szCs w:val="20"/>
        </w:rPr>
      </w:pPr>
      <w:r w:rsidRPr="00964F64">
        <w:rPr>
          <w:b/>
          <w:sz w:val="20"/>
          <w:szCs w:val="20"/>
        </w:rPr>
        <w:lastRenderedPageBreak/>
        <w:t xml:space="preserve">3. A Rendelet normaszövegében és annak 4. mellékletében, </w:t>
      </w:r>
      <w:r>
        <w:rPr>
          <w:b/>
          <w:sz w:val="20"/>
          <w:szCs w:val="20"/>
        </w:rPr>
        <w:t>a Jegyzékben s</w:t>
      </w:r>
      <w:r w:rsidRPr="00964F64">
        <w:rPr>
          <w:b/>
          <w:sz w:val="20"/>
          <w:szCs w:val="20"/>
        </w:rPr>
        <w:t>zükségessé vált módosítások</w:t>
      </w:r>
    </w:p>
    <w:p w14:paraId="75E0A862" w14:textId="77777777" w:rsidR="007B5A4A" w:rsidRPr="007B5A4A" w:rsidRDefault="007B5A4A" w:rsidP="007B5A4A">
      <w:pPr>
        <w:pStyle w:val="BPmegszlts"/>
        <w:spacing w:before="240"/>
        <w:jc w:val="both"/>
        <w:rPr>
          <w:sz w:val="20"/>
          <w:szCs w:val="20"/>
        </w:rPr>
      </w:pPr>
      <w:r w:rsidRPr="007B5A4A">
        <w:rPr>
          <w:sz w:val="20"/>
          <w:szCs w:val="20"/>
        </w:rPr>
        <w:t>A Rendelet normaszövegében szükséges a 43. § (1) bekezdésének módosítása az alábbiak miatt:</w:t>
      </w:r>
    </w:p>
    <w:p w14:paraId="46A8A9DE" w14:textId="77777777" w:rsidR="007B5A4A" w:rsidRPr="007B5A4A" w:rsidRDefault="007B5A4A" w:rsidP="007B5A4A">
      <w:pPr>
        <w:pStyle w:val="BPmegszlts"/>
        <w:spacing w:before="240"/>
        <w:jc w:val="both"/>
        <w:rPr>
          <w:sz w:val="20"/>
          <w:szCs w:val="20"/>
        </w:rPr>
      </w:pPr>
      <w:r w:rsidRPr="007B5A4A">
        <w:rPr>
          <w:sz w:val="20"/>
          <w:szCs w:val="20"/>
        </w:rPr>
        <w:t>A Fővárosi Közgyűlés 2019. március 27-i ülésén tárgyalta a „Javaslat a partnerségi egyeztetés szabályairól szóló rendelet megalkotására” című előterjesztést.</w:t>
      </w:r>
    </w:p>
    <w:p w14:paraId="4F8983A3" w14:textId="77777777" w:rsidR="007B5A4A" w:rsidRPr="007B5A4A" w:rsidRDefault="007B5A4A" w:rsidP="007B5A4A">
      <w:pPr>
        <w:pStyle w:val="BPmegszlts"/>
        <w:spacing w:before="240"/>
        <w:jc w:val="both"/>
        <w:rPr>
          <w:sz w:val="20"/>
          <w:szCs w:val="20"/>
        </w:rPr>
      </w:pPr>
      <w:r w:rsidRPr="007B5A4A">
        <w:rPr>
          <w:sz w:val="20"/>
          <w:szCs w:val="20"/>
        </w:rPr>
        <w:t>Az előterjesztéshez módosító indítvány került beadásra, amelyet azzal a feltétellel fogadott be az előterjesztő, ha jogi akadályba nem ütközik.</w:t>
      </w:r>
    </w:p>
    <w:p w14:paraId="698BE3D2" w14:textId="77777777" w:rsidR="007B5A4A" w:rsidRPr="007B5A4A" w:rsidRDefault="007B5A4A" w:rsidP="007B5A4A">
      <w:pPr>
        <w:pStyle w:val="BPmegszlts"/>
        <w:spacing w:before="240"/>
        <w:jc w:val="both"/>
        <w:rPr>
          <w:sz w:val="20"/>
          <w:szCs w:val="20"/>
        </w:rPr>
      </w:pPr>
      <w:r w:rsidRPr="007B5A4A">
        <w:rPr>
          <w:sz w:val="20"/>
          <w:szCs w:val="20"/>
        </w:rPr>
        <w:t>A módosító indítvány nem a partnerségi egyeztetés szabályainak, hanem a településkép védelméről szóló 30/2017. (IX. 29.) Főv. Kgy. rendeletnek a módosítására irányult.</w:t>
      </w:r>
    </w:p>
    <w:p w14:paraId="4AC4965B" w14:textId="32836C8C" w:rsidR="00BA0990" w:rsidRDefault="007B5A4A" w:rsidP="007B5A4A">
      <w:pPr>
        <w:pStyle w:val="BPmegszlts"/>
        <w:spacing w:before="240"/>
        <w:jc w:val="both"/>
        <w:rPr>
          <w:sz w:val="20"/>
          <w:szCs w:val="20"/>
        </w:rPr>
      </w:pPr>
      <w:r w:rsidRPr="007B5A4A">
        <w:rPr>
          <w:sz w:val="20"/>
          <w:szCs w:val="20"/>
        </w:rPr>
        <w:t>A jogszabályszerkesztésről szóló 61/2009. (XII. 14.) IRM rendelet az 54. § (1) és 55. § (1) bekezdéseiben a jogalkotás érvényességi kellékei között rögzíti, hogy a jogszabály tervezetének bevezető részében szükséges jelölni a felhatalmazó rendelkezést, valamint a feladatkört megállapító jogszabályi rendelkezést.</w:t>
      </w:r>
    </w:p>
    <w:p w14:paraId="76E806CE" w14:textId="7AAD7BC3" w:rsidR="007B5A4A" w:rsidRPr="007B5A4A" w:rsidRDefault="007B5A4A" w:rsidP="007B5A4A">
      <w:pPr>
        <w:pStyle w:val="BPmegszlts"/>
        <w:spacing w:before="240"/>
        <w:jc w:val="both"/>
        <w:rPr>
          <w:sz w:val="20"/>
          <w:szCs w:val="20"/>
        </w:rPr>
      </w:pPr>
      <w:r w:rsidRPr="007B5A4A">
        <w:rPr>
          <w:sz w:val="20"/>
          <w:szCs w:val="20"/>
        </w:rPr>
        <w:t>A partnerségi egyeztetés szabályairól szóló rendelet</w:t>
      </w:r>
      <w:r>
        <w:rPr>
          <w:sz w:val="20"/>
          <w:szCs w:val="20"/>
        </w:rPr>
        <w:t xml:space="preserve"> megalkotására felhatalmazást adó törvényi rendelkezés sem jogalkotási felhatalmazást, sem feladatkört nem tartalmaz a más szabályozási tárgykörbe tartozó településképi véleményezési eljárás módosítására, így nem tartalmaz felhatalmazást a településkép védelméről szóló önkormányzati rendelet módosítására sem.</w:t>
      </w:r>
    </w:p>
    <w:p w14:paraId="1D81A82B" w14:textId="77777777" w:rsidR="007B5A4A" w:rsidRPr="007B5A4A" w:rsidRDefault="007B5A4A" w:rsidP="007B5A4A">
      <w:pPr>
        <w:pStyle w:val="BPmegszlts"/>
        <w:spacing w:before="240"/>
        <w:jc w:val="both"/>
        <w:rPr>
          <w:sz w:val="20"/>
          <w:szCs w:val="20"/>
        </w:rPr>
      </w:pPr>
      <w:r w:rsidRPr="007B5A4A">
        <w:rPr>
          <w:sz w:val="20"/>
          <w:szCs w:val="20"/>
        </w:rPr>
        <w:t>A településkép védelméről szóló 2016. évi LXXIV. törvény a 9. § (2) bekezdésében kifejezetten rendelkezik arról, hogy „A fővárosi helyi építészeti értékvédelem alá vont építmény, illetve a fővárosi önkormányzat által közvetlenül igazgatott területen lévő építmény esetében az (1) bekezdésben meghatározott körben és módon a (3)-(5) bekezdésben meghatározottak szerint a fővárosi önkormányzat főpolgármestere adhat véleményt.”</w:t>
      </w:r>
    </w:p>
    <w:p w14:paraId="121D2C80" w14:textId="77777777" w:rsidR="007B5A4A" w:rsidRPr="007B5A4A" w:rsidRDefault="007B5A4A" w:rsidP="007B5A4A">
      <w:pPr>
        <w:pStyle w:val="BPmegszlts"/>
        <w:spacing w:before="240"/>
        <w:jc w:val="both"/>
        <w:rPr>
          <w:sz w:val="20"/>
          <w:szCs w:val="20"/>
        </w:rPr>
      </w:pPr>
      <w:r w:rsidRPr="007B5A4A">
        <w:rPr>
          <w:sz w:val="20"/>
          <w:szCs w:val="20"/>
        </w:rPr>
        <w:t>A 9. § (3) bekezdés szerint pedig „A polgármester az (1) bekezdés szerinti véleményének kialakításához az önkormányzat rendeletében meghatározottak szerint kikéri az önkormányzati főépítész vagy a helyi építészeti-műszaki tervtanács szakmai véleményét. Ha a polgármester az (1) bekezdésben foglalt határidőn belül nem nyilvánít véleményt, hozzájárulását megadottnak kell tekinteni.”</w:t>
      </w:r>
    </w:p>
    <w:p w14:paraId="6AE0B14D" w14:textId="1C9A991D" w:rsidR="007B5A4A" w:rsidRDefault="007B5A4A" w:rsidP="007B5A4A">
      <w:pPr>
        <w:pStyle w:val="BPmegszlts"/>
        <w:spacing w:before="240"/>
        <w:jc w:val="both"/>
        <w:rPr>
          <w:sz w:val="20"/>
          <w:szCs w:val="20"/>
        </w:rPr>
      </w:pPr>
      <w:r w:rsidRPr="007B5A4A">
        <w:rPr>
          <w:sz w:val="20"/>
          <w:szCs w:val="20"/>
        </w:rPr>
        <w:t>A fentiek alapján megállapítható, hogy a fővárosi helyi építészeti értékvédelem alá vont építmény esetében a főpolgármester a településképi véleményezési hatáskör címzettje, amelyet úgy gyakorol, hogy az önkormányzati főépítész vagy a helyi építészeti-műszaki tervtanács szakmai véleményét kéri ki, a településképi rendeletben foglalt követelmények figyelembevételével. A magasabb szintű jogi szabályozás e kettő közötti választásra irányul, amelynek bővítésére az önkormányzatnak nincs lehetősége, a főpolgármester településképi véleményezési eljárásában más „véleményező” nem vesz részt.</w:t>
      </w:r>
    </w:p>
    <w:p w14:paraId="71F0C0C7" w14:textId="78B5193B" w:rsidR="007B5A4A" w:rsidRPr="007B5A4A" w:rsidRDefault="007B5A4A" w:rsidP="007B5A4A">
      <w:pPr>
        <w:pStyle w:val="BPmegszlts"/>
        <w:spacing w:before="240"/>
        <w:jc w:val="both"/>
        <w:rPr>
          <w:sz w:val="20"/>
          <w:szCs w:val="20"/>
        </w:rPr>
      </w:pPr>
      <w:r w:rsidRPr="007B5A4A">
        <w:rPr>
          <w:sz w:val="20"/>
          <w:szCs w:val="20"/>
        </w:rPr>
        <w:t>A Jegyzékben az időközben történt telekalakítások miatt helyrajzi számok változtatása és címek pontosítása, korszerűtlen, téves adatok javítása, valamint új információk alapján egyéb kiegészítések szükségesek.</w:t>
      </w:r>
    </w:p>
    <w:p w14:paraId="44026172" w14:textId="77777777" w:rsidR="00BA0990" w:rsidRPr="00860853" w:rsidRDefault="00BA0990" w:rsidP="00BA0990">
      <w:pPr>
        <w:pStyle w:val="BPmegszlts"/>
        <w:spacing w:before="240"/>
        <w:jc w:val="both"/>
        <w:rPr>
          <w:sz w:val="20"/>
          <w:szCs w:val="20"/>
        </w:rPr>
      </w:pPr>
      <w:r w:rsidRPr="00860853">
        <w:rPr>
          <w:sz w:val="20"/>
          <w:szCs w:val="20"/>
        </w:rPr>
        <w:t>Az előterjes</w:t>
      </w:r>
      <w:r>
        <w:rPr>
          <w:sz w:val="20"/>
          <w:szCs w:val="20"/>
        </w:rPr>
        <w:t>ztésnek pénzügyi vonzata nincs.</w:t>
      </w:r>
    </w:p>
    <w:p w14:paraId="2A6129A2" w14:textId="3F22FBDA" w:rsidR="00BA0990" w:rsidRDefault="00BA0990" w:rsidP="00BA0990">
      <w:pPr>
        <w:pStyle w:val="BPmegszlts"/>
        <w:spacing w:before="240"/>
        <w:jc w:val="both"/>
        <w:rPr>
          <w:sz w:val="20"/>
          <w:szCs w:val="20"/>
        </w:rPr>
      </w:pPr>
      <w:r w:rsidRPr="00860853">
        <w:rPr>
          <w:sz w:val="20"/>
          <w:szCs w:val="20"/>
        </w:rPr>
        <w:t>Kér</w:t>
      </w:r>
      <w:r w:rsidR="007B5A4A">
        <w:rPr>
          <w:sz w:val="20"/>
          <w:szCs w:val="20"/>
        </w:rPr>
        <w:t xml:space="preserve">jük </w:t>
      </w:r>
      <w:r w:rsidRPr="00860853">
        <w:rPr>
          <w:sz w:val="20"/>
          <w:szCs w:val="20"/>
        </w:rPr>
        <w:t>a Tisztelt Közgyűlést, hogy az előterjesztést megtárgyalni és a döntési javaslatot elfogadni szíveskedjék!</w:t>
      </w:r>
    </w:p>
    <w:p w14:paraId="2B1FE498" w14:textId="77777777" w:rsidR="00BA0990" w:rsidRDefault="00BA0990" w:rsidP="00BA0990">
      <w:pPr>
        <w:rPr>
          <w:rFonts w:eastAsia="Calibri" w:cs="Arial"/>
          <w:szCs w:val="20"/>
        </w:rPr>
      </w:pPr>
      <w:r>
        <w:rPr>
          <w:szCs w:val="20"/>
        </w:rPr>
        <w:br w:type="page"/>
      </w:r>
    </w:p>
    <w:p w14:paraId="3FCC8598" w14:textId="77777777" w:rsidR="00BA0990" w:rsidRPr="005724CE" w:rsidRDefault="00BA0990" w:rsidP="00BA0990">
      <w:pPr>
        <w:pStyle w:val="BPhatrozatijavaslat"/>
        <w:keepNext/>
        <w:tabs>
          <w:tab w:val="left" w:pos="3740"/>
        </w:tabs>
        <w:rPr>
          <w:szCs w:val="20"/>
        </w:rPr>
      </w:pPr>
      <w:r>
        <w:rPr>
          <w:szCs w:val="20"/>
        </w:rPr>
        <w:lastRenderedPageBreak/>
        <w:t>Döntési</w:t>
      </w:r>
      <w:r w:rsidRPr="005724CE">
        <w:rPr>
          <w:szCs w:val="20"/>
        </w:rPr>
        <w:t xml:space="preserve"> javaslat</w:t>
      </w:r>
    </w:p>
    <w:p w14:paraId="242DE82C" w14:textId="77777777" w:rsidR="00BA0990" w:rsidRPr="005724CE" w:rsidRDefault="00BA0990" w:rsidP="00BA0990">
      <w:pPr>
        <w:pStyle w:val="BPszvegtest"/>
        <w:spacing w:before="240" w:after="0" w:line="360" w:lineRule="auto"/>
        <w:rPr>
          <w:sz w:val="20"/>
          <w:szCs w:val="20"/>
        </w:rPr>
      </w:pPr>
      <w:r w:rsidRPr="005724CE">
        <w:rPr>
          <w:sz w:val="20"/>
          <w:szCs w:val="20"/>
        </w:rPr>
        <w:t>A Fővárosi Közgyűlés úgy dönt, hogy:</w:t>
      </w:r>
    </w:p>
    <w:p w14:paraId="103097A9" w14:textId="77777777" w:rsidR="00BA0990" w:rsidRPr="005724CE" w:rsidRDefault="00BA0990" w:rsidP="00BA0990">
      <w:pPr>
        <w:pStyle w:val="BPhatrozatlista"/>
        <w:keepNext/>
        <w:rPr>
          <w:szCs w:val="20"/>
        </w:rPr>
      </w:pPr>
    </w:p>
    <w:p w14:paraId="3336E04C" w14:textId="77777777" w:rsidR="00BA0990" w:rsidRPr="005724CE" w:rsidRDefault="00BA0990" w:rsidP="00BA0990">
      <w:pPr>
        <w:pStyle w:val="BPszvegtest"/>
        <w:spacing w:before="240" w:after="0" w:line="360" w:lineRule="auto"/>
        <w:rPr>
          <w:sz w:val="20"/>
          <w:szCs w:val="20"/>
        </w:rPr>
      </w:pPr>
      <w:r w:rsidRPr="00142CE5">
        <w:rPr>
          <w:sz w:val="20"/>
          <w:szCs w:val="20"/>
        </w:rPr>
        <w:t xml:space="preserve">Megalkotja a ……/2019. </w:t>
      </w:r>
      <w:proofErr w:type="gramStart"/>
      <w:r w:rsidRPr="00142CE5">
        <w:rPr>
          <w:sz w:val="20"/>
          <w:szCs w:val="20"/>
        </w:rPr>
        <w:t>(….</w:t>
      </w:r>
      <w:proofErr w:type="gramEnd"/>
      <w:r w:rsidRPr="00142CE5">
        <w:rPr>
          <w:sz w:val="20"/>
          <w:szCs w:val="20"/>
        </w:rPr>
        <w:t>.) számú önkormányzati rendeletét a településkép védelméről szóló 30/2017. (IX.29.) Főv. Kgy. rendelet módosításáról az előterjesztés 1. melléklete szerinti tartalommal.</w:t>
      </w:r>
    </w:p>
    <w:p w14:paraId="5B479C66" w14:textId="77777777" w:rsidR="00BA0990" w:rsidRPr="004377D3" w:rsidRDefault="00BA0990" w:rsidP="00BA0990">
      <w:pPr>
        <w:pStyle w:val="BPhatrid-felels"/>
        <w:tabs>
          <w:tab w:val="left" w:pos="284"/>
        </w:tabs>
        <w:ind w:left="284"/>
      </w:pPr>
    </w:p>
    <w:p w14:paraId="6547D842" w14:textId="77777777" w:rsidR="00BA0990" w:rsidRPr="005724CE" w:rsidRDefault="00BA0990" w:rsidP="00BA0990">
      <w:pPr>
        <w:pStyle w:val="BPhatrozathozatalmdja"/>
        <w:keepNext/>
        <w:rPr>
          <w:sz w:val="20"/>
          <w:szCs w:val="20"/>
        </w:rPr>
      </w:pPr>
      <w:r>
        <w:rPr>
          <w:sz w:val="20"/>
          <w:szCs w:val="20"/>
        </w:rPr>
        <w:t>Döntéshozatal</w:t>
      </w:r>
      <w:r w:rsidRPr="005724CE">
        <w:rPr>
          <w:sz w:val="20"/>
          <w:szCs w:val="20"/>
        </w:rPr>
        <w:t xml:space="preserve"> módja:</w:t>
      </w:r>
    </w:p>
    <w:p w14:paraId="104048B3" w14:textId="77777777" w:rsidR="00BA0990" w:rsidRPr="005724CE" w:rsidRDefault="00BA0990" w:rsidP="00BA0990">
      <w:pPr>
        <w:pStyle w:val="BPszvegtest"/>
        <w:rPr>
          <w:sz w:val="20"/>
          <w:szCs w:val="20"/>
        </w:rPr>
      </w:pPr>
      <w:r w:rsidRPr="002874D0">
        <w:rPr>
          <w:sz w:val="20"/>
          <w:szCs w:val="20"/>
        </w:rPr>
        <w:t>Az 1. pont e</w:t>
      </w:r>
      <w:r>
        <w:rPr>
          <w:sz w:val="20"/>
          <w:szCs w:val="20"/>
        </w:rPr>
        <w:t>lfogadásához minősített többség szükséges.</w:t>
      </w:r>
    </w:p>
    <w:p w14:paraId="0D31C403" w14:textId="77777777" w:rsidR="00BA0990" w:rsidRDefault="00BA0990" w:rsidP="00BA0990">
      <w:pPr>
        <w:pStyle w:val="BPszvegtest"/>
      </w:pPr>
    </w:p>
    <w:p w14:paraId="4939576B" w14:textId="77777777" w:rsidR="00BA0990" w:rsidRDefault="00BA0990" w:rsidP="00BA0990">
      <w:pPr>
        <w:widowControl w:val="0"/>
        <w:autoSpaceDE w:val="0"/>
        <w:autoSpaceDN w:val="0"/>
        <w:adjustRightInd w:val="0"/>
        <w:spacing w:before="240" w:line="360" w:lineRule="auto"/>
        <w:rPr>
          <w:rFonts w:cs="Arial"/>
          <w:iCs/>
          <w:szCs w:val="20"/>
        </w:rPr>
      </w:pPr>
      <w:r>
        <w:rPr>
          <w:rFonts w:cs="Arial"/>
          <w:i/>
          <w:iCs/>
          <w:szCs w:val="20"/>
        </w:rPr>
        <w:t xml:space="preserve">Budapest, 2019. </w:t>
      </w:r>
      <w:proofErr w:type="gramStart"/>
      <w:r>
        <w:rPr>
          <w:rFonts w:cs="Arial"/>
          <w:i/>
          <w:iCs/>
          <w:szCs w:val="20"/>
        </w:rPr>
        <w:t>május  „</w:t>
      </w:r>
      <w:proofErr w:type="gramEnd"/>
      <w:r>
        <w:rPr>
          <w:rFonts w:cs="Arial"/>
          <w:i/>
          <w:iCs/>
          <w:szCs w:val="20"/>
        </w:rPr>
        <w:t xml:space="preserve">       ”</w:t>
      </w:r>
    </w:p>
    <w:p w14:paraId="37DB83C8" w14:textId="77777777" w:rsidR="00BA0990" w:rsidRDefault="00BA0990" w:rsidP="00BA0990">
      <w:pPr>
        <w:widowControl w:val="0"/>
        <w:autoSpaceDE w:val="0"/>
        <w:autoSpaceDN w:val="0"/>
        <w:adjustRightInd w:val="0"/>
        <w:spacing w:before="240" w:line="360" w:lineRule="auto"/>
        <w:rPr>
          <w:rFonts w:cs="Arial"/>
          <w:i/>
          <w:iCs/>
          <w:szCs w:val="20"/>
        </w:rPr>
      </w:pPr>
    </w:p>
    <w:p w14:paraId="7B5B564F" w14:textId="77777777" w:rsidR="00BA0990" w:rsidRPr="006629B3" w:rsidRDefault="00BA0990" w:rsidP="00BA0990">
      <w:pPr>
        <w:widowControl w:val="0"/>
        <w:autoSpaceDE w:val="0"/>
        <w:autoSpaceDN w:val="0"/>
        <w:adjustRightInd w:val="0"/>
        <w:spacing w:before="240" w:line="360" w:lineRule="auto"/>
        <w:rPr>
          <w:rFonts w:cs="Arial"/>
          <w:iCs/>
          <w:szCs w:val="20"/>
        </w:rPr>
      </w:pPr>
    </w:p>
    <w:tbl>
      <w:tblPr>
        <w:tblStyle w:val="Rcsostblza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941"/>
      </w:tblGrid>
      <w:tr w:rsidR="00BA0990" w:rsidRPr="00987488" w14:paraId="44C40EFD" w14:textId="77777777" w:rsidTr="00D1646C">
        <w:tc>
          <w:tcPr>
            <w:tcW w:w="4690" w:type="dxa"/>
          </w:tcPr>
          <w:sdt>
            <w:sdtPr>
              <w:rPr>
                <w:rFonts w:cs="Arial"/>
                <w:color w:val="000000" w:themeColor="text1"/>
                <w:szCs w:val="20"/>
              </w:rPr>
              <w:alias w:val="Aláíró1"/>
              <w:tag w:val="edok_w_alairo_1"/>
              <w:id w:val="-1736766042"/>
              <w:placeholder>
                <w:docPart w:val="0DD13C2C1E08489787EFA15DA9119C91"/>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alairo_1[1]" w:storeItemID="{DFB563B3-EA9B-4139-8EB5-5D9B481E2081}"/>
              <w:text/>
            </w:sdtPr>
            <w:sdtEndPr/>
            <w:sdtContent>
              <w:p w14:paraId="7A0B1FEA" w14:textId="2C137D3A" w:rsidR="00BA0990" w:rsidRPr="00987488" w:rsidRDefault="00307ADC" w:rsidP="00D1646C">
                <w:pPr>
                  <w:widowControl w:val="0"/>
                  <w:autoSpaceDE w:val="0"/>
                  <w:autoSpaceDN w:val="0"/>
                  <w:adjustRightInd w:val="0"/>
                  <w:spacing w:after="120"/>
                  <w:jc w:val="right"/>
                  <w:rPr>
                    <w:rFonts w:cs="Arial"/>
                    <w:szCs w:val="20"/>
                  </w:rPr>
                </w:pPr>
                <w:proofErr w:type="spellStart"/>
                <w:r w:rsidRPr="000F17CF">
                  <w:rPr>
                    <w:rFonts w:cs="Arial"/>
                    <w:color w:val="000000" w:themeColor="text1"/>
                    <w:szCs w:val="20"/>
                  </w:rPr>
                  <w:t>Sárádi</w:t>
                </w:r>
                <w:proofErr w:type="spellEnd"/>
                <w:r w:rsidRPr="000F17CF">
                  <w:rPr>
                    <w:rFonts w:cs="Arial"/>
                    <w:color w:val="000000" w:themeColor="text1"/>
                    <w:szCs w:val="20"/>
                  </w:rPr>
                  <w:t xml:space="preserve"> Kálmánné</w:t>
                </w:r>
                <w:r w:rsidR="00714C6C">
                  <w:rPr>
                    <w:rFonts w:cs="Arial"/>
                    <w:color w:val="000000" w:themeColor="text1"/>
                    <w:szCs w:val="20"/>
                  </w:rPr>
                  <w:t xml:space="preserve"> dr.</w:t>
                </w:r>
              </w:p>
            </w:sdtContent>
          </w:sdt>
        </w:tc>
        <w:tc>
          <w:tcPr>
            <w:tcW w:w="4941" w:type="dxa"/>
          </w:tcPr>
          <w:sdt>
            <w:sdtPr>
              <w:rPr>
                <w:rFonts w:cs="Arial"/>
                <w:szCs w:val="20"/>
              </w:rPr>
              <w:alias w:val="Aláíró2"/>
              <w:tag w:val="edok_w_alairo_2"/>
              <w:id w:val="-314805875"/>
              <w:placeholder>
                <w:docPart w:val="24516AE502DF45EB8A7E48841A0D6E17"/>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alairo_2[1]" w:storeItemID="{DFB563B3-EA9B-4139-8EB5-5D9B481E2081}"/>
              <w:text/>
            </w:sdtPr>
            <w:sdtEndPr/>
            <w:sdtContent>
              <w:p w14:paraId="17D440BB" w14:textId="6325767D" w:rsidR="00BA0990" w:rsidRPr="00987488" w:rsidRDefault="00307ADC" w:rsidP="00D1646C">
                <w:pPr>
                  <w:widowControl w:val="0"/>
                  <w:autoSpaceDE w:val="0"/>
                  <w:autoSpaceDN w:val="0"/>
                  <w:adjustRightInd w:val="0"/>
                  <w:spacing w:after="120"/>
                  <w:jc w:val="right"/>
                  <w:rPr>
                    <w:rFonts w:cs="Arial"/>
                    <w:szCs w:val="20"/>
                  </w:rPr>
                </w:pPr>
                <w:r>
                  <w:rPr>
                    <w:rFonts w:cs="Arial"/>
                    <w:szCs w:val="20"/>
                  </w:rPr>
                  <w:t>dr. Szeneczey Balázs</w:t>
                </w:r>
              </w:p>
            </w:sdtContent>
          </w:sdt>
        </w:tc>
      </w:tr>
      <w:tr w:rsidR="00BA0990" w:rsidRPr="00987488" w14:paraId="135C3C58" w14:textId="77777777" w:rsidTr="00D1646C">
        <w:tc>
          <w:tcPr>
            <w:tcW w:w="4690" w:type="dxa"/>
          </w:tcPr>
          <w:p w14:paraId="346405D4" w14:textId="77777777" w:rsidR="00BA0990" w:rsidRPr="00987488" w:rsidRDefault="00BA0990" w:rsidP="00D1646C">
            <w:pPr>
              <w:widowControl w:val="0"/>
              <w:autoSpaceDE w:val="0"/>
              <w:autoSpaceDN w:val="0"/>
              <w:adjustRightInd w:val="0"/>
              <w:spacing w:after="120"/>
              <w:jc w:val="right"/>
              <w:rPr>
                <w:rFonts w:cs="Arial"/>
                <w:szCs w:val="20"/>
              </w:rPr>
            </w:pPr>
            <w:r>
              <w:rPr>
                <w:rFonts w:cs="Arial"/>
                <w:color w:val="000000" w:themeColor="text1"/>
                <w:sz w:val="16"/>
                <w:szCs w:val="16"/>
              </w:rPr>
              <w:t>főjegyző</w:t>
            </w:r>
          </w:p>
        </w:tc>
        <w:tc>
          <w:tcPr>
            <w:tcW w:w="4941" w:type="dxa"/>
          </w:tcPr>
          <w:p w14:paraId="4C3E76B1" w14:textId="77777777" w:rsidR="00BA0990" w:rsidRPr="00987488" w:rsidRDefault="00BA0990" w:rsidP="00D1646C">
            <w:pPr>
              <w:widowControl w:val="0"/>
              <w:autoSpaceDE w:val="0"/>
              <w:autoSpaceDN w:val="0"/>
              <w:adjustRightInd w:val="0"/>
              <w:spacing w:after="120"/>
              <w:jc w:val="right"/>
              <w:rPr>
                <w:rFonts w:cs="Arial"/>
                <w:szCs w:val="20"/>
              </w:rPr>
            </w:pPr>
            <w:r>
              <w:rPr>
                <w:rFonts w:cs="Arial"/>
                <w:sz w:val="16"/>
                <w:szCs w:val="16"/>
              </w:rPr>
              <w:t>főpolgármester-helyettes</w:t>
            </w:r>
          </w:p>
        </w:tc>
      </w:tr>
    </w:tbl>
    <w:p w14:paraId="5483BFDA" w14:textId="77777777" w:rsidR="00BA0990" w:rsidRDefault="00BA0990" w:rsidP="00BA0990">
      <w:pPr>
        <w:pStyle w:val="BPmellkletcm"/>
      </w:pPr>
    </w:p>
    <w:p w14:paraId="5D63FDC3" w14:textId="77777777" w:rsidR="00BA0990" w:rsidRDefault="00BA0990" w:rsidP="00BA0990">
      <w:pPr>
        <w:pStyle w:val="BPmellkletcm"/>
      </w:pPr>
    </w:p>
    <w:p w14:paraId="600B0D6F" w14:textId="77777777" w:rsidR="00BA0990" w:rsidRDefault="00BA0990" w:rsidP="00BA0990">
      <w:pPr>
        <w:pStyle w:val="BPmellkletcm"/>
      </w:pPr>
    </w:p>
    <w:tbl>
      <w:tblPr>
        <w:tblW w:w="0" w:type="auto"/>
        <w:tblCellMar>
          <w:left w:w="0" w:type="dxa"/>
          <w:right w:w="0" w:type="dxa"/>
        </w:tblCellMar>
        <w:tblLook w:val="04A0" w:firstRow="1" w:lastRow="0" w:firstColumn="1" w:lastColumn="0" w:noHBand="0" w:noVBand="1"/>
      </w:tblPr>
      <w:tblGrid>
        <w:gridCol w:w="6"/>
      </w:tblGrid>
      <w:tr w:rsidR="00BA0990" w:rsidRPr="00DA18D1" w14:paraId="1E45A695" w14:textId="77777777" w:rsidTr="00D1646C">
        <w:trPr>
          <w:trHeight w:val="138"/>
        </w:trPr>
        <w:tc>
          <w:tcPr>
            <w:tcW w:w="0" w:type="auto"/>
            <w:noWrap/>
          </w:tcPr>
          <w:p w14:paraId="230F553C" w14:textId="77777777" w:rsidR="00BA0990" w:rsidRPr="00DA18D1" w:rsidRDefault="00BA0990" w:rsidP="00D1646C">
            <w:pPr>
              <w:pStyle w:val="BPtisztelettel"/>
              <w:jc w:val="both"/>
              <w:rPr>
                <w:sz w:val="20"/>
                <w:szCs w:val="20"/>
              </w:rPr>
            </w:pPr>
          </w:p>
        </w:tc>
      </w:tr>
      <w:tr w:rsidR="00BA0990" w:rsidRPr="00DA18D1" w14:paraId="34362C35" w14:textId="77777777" w:rsidTr="00D1646C">
        <w:trPr>
          <w:trHeight w:val="961"/>
        </w:trPr>
        <w:tc>
          <w:tcPr>
            <w:tcW w:w="0" w:type="auto"/>
            <w:noWrap/>
          </w:tcPr>
          <w:p w14:paraId="7114560D" w14:textId="77777777" w:rsidR="00BA0990" w:rsidRPr="00BD577A" w:rsidRDefault="00BA0990" w:rsidP="00D1646C">
            <w:pPr>
              <w:pStyle w:val="Bpalrstitulus"/>
              <w:jc w:val="both"/>
              <w:rPr>
                <w:i w:val="0"/>
                <w:sz w:val="20"/>
                <w:szCs w:val="20"/>
              </w:rPr>
            </w:pPr>
          </w:p>
        </w:tc>
      </w:tr>
    </w:tbl>
    <w:p w14:paraId="1D4AADEB" w14:textId="77777777" w:rsidR="00BA0990" w:rsidRDefault="00BA0990" w:rsidP="00BA0990">
      <w:pPr>
        <w:pStyle w:val="BPmellkletcm"/>
      </w:pPr>
    </w:p>
    <w:p w14:paraId="54FEE0D8" w14:textId="77777777" w:rsidR="00BA0990" w:rsidRDefault="00BA0990" w:rsidP="00BA0990">
      <w:pPr>
        <w:pStyle w:val="BPmellkletcm"/>
      </w:pPr>
    </w:p>
    <w:p w14:paraId="51049B74" w14:textId="77777777" w:rsidR="00BA0990" w:rsidRPr="00F17912" w:rsidRDefault="00BA0990" w:rsidP="00BA0990">
      <w:pPr>
        <w:widowControl w:val="0"/>
        <w:autoSpaceDE w:val="0"/>
        <w:autoSpaceDN w:val="0"/>
        <w:adjustRightInd w:val="0"/>
        <w:spacing w:before="240" w:line="360" w:lineRule="auto"/>
        <w:jc w:val="right"/>
        <w:rPr>
          <w:rFonts w:cs="Arial"/>
          <w:sz w:val="16"/>
          <w:szCs w:val="16"/>
        </w:rPr>
      </w:pPr>
      <w:r>
        <w:rPr>
          <w:noProof/>
          <w:lang w:eastAsia="hu-HU"/>
        </w:rPr>
        <mc:AlternateContent>
          <mc:Choice Requires="wps">
            <w:drawing>
              <wp:inline distT="0" distB="0" distL="0" distR="0" wp14:anchorId="37802738" wp14:editId="4A6D5A7F">
                <wp:extent cx="6155690" cy="0"/>
                <wp:effectExtent l="0" t="0" r="35560" b="19050"/>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straightConnector1">
                          <a:avLst/>
                        </a:prstGeom>
                        <a:noFill/>
                        <a:ln w="3810">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inline>
            </w:drawing>
          </mc:Choice>
          <mc:Fallback>
            <w:pict>
              <v:shapetype w14:anchorId="2701C8C8" id="_x0000_t32" coordsize="21600,21600" o:spt="32" o:oned="t" path="m,l21600,21600e" filled="f">
                <v:path arrowok="t" fillok="f" o:connecttype="none"/>
                <o:lock v:ext="edit" shapetype="t"/>
              </v:shapetype>
              <v:shape id="AutoShape 5" o:spid="_x0000_s1026" type="#_x0000_t32" style="width:484.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" strokeweight=".3pt">
                <w10:anchorlock/>
              </v:shape>
            </w:pict>
          </mc:Fallback>
        </mc:AlternateContent>
      </w:r>
    </w:p>
    <w:p w14:paraId="38CC9AF1" w14:textId="77777777" w:rsidR="00BA0990" w:rsidRDefault="00BA0990" w:rsidP="00BA0990">
      <w:pPr>
        <w:widowControl w:val="0"/>
        <w:autoSpaceDE w:val="0"/>
        <w:autoSpaceDN w:val="0"/>
        <w:adjustRightInd w:val="0"/>
        <w:spacing w:line="360" w:lineRule="auto"/>
        <w:rPr>
          <w:rFonts w:cs="Arial"/>
          <w:sz w:val="16"/>
          <w:szCs w:val="16"/>
        </w:rPr>
      </w:pPr>
      <w:r>
        <w:rPr>
          <w:rFonts w:cs="Arial"/>
          <w:sz w:val="16"/>
          <w:szCs w:val="16"/>
        </w:rPr>
        <w:t>mellékletek:</w:t>
      </w:r>
    </w:p>
    <w:p w14:paraId="1C60D550" w14:textId="77777777" w:rsidR="00BA0990" w:rsidRDefault="00BA0990" w:rsidP="00BA0990">
      <w:pPr>
        <w:pStyle w:val="Szneslista1jellszn1"/>
        <w:widowControl w:val="0"/>
        <w:numPr>
          <w:ilvl w:val="0"/>
          <w:numId w:val="1"/>
        </w:numPr>
        <w:autoSpaceDE w:val="0"/>
        <w:autoSpaceDN w:val="0"/>
        <w:adjustRightInd w:val="0"/>
        <w:spacing w:line="360" w:lineRule="auto"/>
        <w:ind w:left="284" w:hanging="284"/>
        <w:rPr>
          <w:rFonts w:cs="Arial"/>
          <w:sz w:val="16"/>
          <w:szCs w:val="16"/>
        </w:rPr>
      </w:pPr>
      <w:r w:rsidRPr="002874D0">
        <w:rPr>
          <w:rFonts w:cs="Arial"/>
          <w:sz w:val="16"/>
          <w:szCs w:val="16"/>
        </w:rPr>
        <w:t>Budapest Főváros Ön</w:t>
      </w:r>
      <w:r>
        <w:rPr>
          <w:rFonts w:cs="Arial"/>
          <w:sz w:val="16"/>
          <w:szCs w:val="16"/>
        </w:rPr>
        <w:t>kormányzata Közgyűlésének …/2019</w:t>
      </w:r>
      <w:r w:rsidRPr="002874D0">
        <w:rPr>
          <w:rFonts w:cs="Arial"/>
          <w:sz w:val="16"/>
          <w:szCs w:val="16"/>
        </w:rPr>
        <w:t xml:space="preserve">. (…) önkormányzati rendelete a </w:t>
      </w:r>
      <w:r>
        <w:rPr>
          <w:rFonts w:cs="Arial"/>
          <w:sz w:val="16"/>
          <w:szCs w:val="16"/>
        </w:rPr>
        <w:t>településkép védelméről szóló 30</w:t>
      </w:r>
      <w:r w:rsidRPr="002874D0">
        <w:rPr>
          <w:rFonts w:cs="Arial"/>
          <w:sz w:val="16"/>
          <w:szCs w:val="16"/>
        </w:rPr>
        <w:t>/201</w:t>
      </w:r>
      <w:r>
        <w:rPr>
          <w:rFonts w:cs="Arial"/>
          <w:sz w:val="16"/>
          <w:szCs w:val="16"/>
        </w:rPr>
        <w:t>7. (IX</w:t>
      </w:r>
      <w:r w:rsidRPr="002874D0">
        <w:rPr>
          <w:rFonts w:cs="Arial"/>
          <w:sz w:val="16"/>
          <w:szCs w:val="16"/>
        </w:rPr>
        <w:t>.</w:t>
      </w:r>
      <w:r>
        <w:rPr>
          <w:rFonts w:cs="Arial"/>
          <w:sz w:val="16"/>
          <w:szCs w:val="16"/>
        </w:rPr>
        <w:t>29</w:t>
      </w:r>
      <w:r w:rsidRPr="002874D0">
        <w:rPr>
          <w:rFonts w:cs="Arial"/>
          <w:sz w:val="16"/>
          <w:szCs w:val="16"/>
        </w:rPr>
        <w:t>.) Főv. Kgy. rendelet módosításáról</w:t>
      </w:r>
      <w:r>
        <w:rPr>
          <w:rFonts w:cs="Arial"/>
          <w:sz w:val="16"/>
          <w:szCs w:val="16"/>
        </w:rPr>
        <w:t xml:space="preserve"> </w:t>
      </w:r>
    </w:p>
    <w:p w14:paraId="49E415A9" w14:textId="77777777" w:rsidR="00BA0990" w:rsidRDefault="00BA0990" w:rsidP="00BA0990">
      <w:pPr>
        <w:pStyle w:val="Szneslista1jellszn1"/>
        <w:widowControl w:val="0"/>
        <w:numPr>
          <w:ilvl w:val="0"/>
          <w:numId w:val="1"/>
        </w:numPr>
        <w:autoSpaceDE w:val="0"/>
        <w:autoSpaceDN w:val="0"/>
        <w:adjustRightInd w:val="0"/>
        <w:spacing w:line="360" w:lineRule="auto"/>
        <w:ind w:left="284" w:hanging="284"/>
        <w:rPr>
          <w:rFonts w:cs="Arial"/>
          <w:sz w:val="16"/>
          <w:szCs w:val="16"/>
        </w:rPr>
      </w:pPr>
      <w:r>
        <w:rPr>
          <w:rFonts w:cs="Arial"/>
          <w:sz w:val="16"/>
          <w:szCs w:val="16"/>
        </w:rPr>
        <w:t>Előzetes hatásvizsgálat</w:t>
      </w:r>
    </w:p>
    <w:p w14:paraId="4E1FC5B1" w14:textId="77777777" w:rsidR="00BA0990" w:rsidRDefault="00BA0990" w:rsidP="00BA0990">
      <w:pPr>
        <w:pStyle w:val="Szneslista1jellszn1"/>
        <w:widowControl w:val="0"/>
        <w:numPr>
          <w:ilvl w:val="0"/>
          <w:numId w:val="1"/>
        </w:numPr>
        <w:autoSpaceDE w:val="0"/>
        <w:autoSpaceDN w:val="0"/>
        <w:adjustRightInd w:val="0"/>
        <w:spacing w:line="360" w:lineRule="auto"/>
        <w:ind w:left="284" w:hanging="284"/>
        <w:rPr>
          <w:rFonts w:cs="Arial"/>
          <w:sz w:val="16"/>
          <w:szCs w:val="16"/>
        </w:rPr>
      </w:pPr>
      <w:r>
        <w:rPr>
          <w:rFonts w:cs="Arial"/>
          <w:sz w:val="16"/>
          <w:szCs w:val="16"/>
        </w:rPr>
        <w:t>Alátámasztó munkarész</w:t>
      </w:r>
    </w:p>
    <w:p w14:paraId="33EFF437" w14:textId="380CAF10" w:rsidR="00BA0990" w:rsidRDefault="00BA0990" w:rsidP="00BA0990">
      <w:pPr>
        <w:pStyle w:val="Szneslista1jellszn1"/>
        <w:widowControl w:val="0"/>
        <w:numPr>
          <w:ilvl w:val="0"/>
          <w:numId w:val="1"/>
        </w:numPr>
        <w:autoSpaceDE w:val="0"/>
        <w:autoSpaceDN w:val="0"/>
        <w:adjustRightInd w:val="0"/>
        <w:spacing w:line="360" w:lineRule="auto"/>
        <w:ind w:left="284" w:hanging="284"/>
        <w:rPr>
          <w:rFonts w:cs="Arial"/>
          <w:sz w:val="16"/>
          <w:szCs w:val="16"/>
        </w:rPr>
      </w:pPr>
      <w:r>
        <w:rPr>
          <w:rFonts w:cs="Arial"/>
          <w:sz w:val="16"/>
          <w:szCs w:val="16"/>
        </w:rPr>
        <w:t>Kezdeményezések, Nyilatkozatok</w:t>
      </w:r>
    </w:p>
    <w:p w14:paraId="59A4C025" w14:textId="16F06F1C" w:rsidR="00D1646C" w:rsidRDefault="00D1646C" w:rsidP="00BA0990">
      <w:pPr>
        <w:pStyle w:val="Szneslista1jellszn1"/>
        <w:widowControl w:val="0"/>
        <w:numPr>
          <w:ilvl w:val="0"/>
          <w:numId w:val="1"/>
        </w:numPr>
        <w:autoSpaceDE w:val="0"/>
        <w:autoSpaceDN w:val="0"/>
        <w:adjustRightInd w:val="0"/>
        <w:spacing w:line="360" w:lineRule="auto"/>
        <w:ind w:left="284" w:hanging="284"/>
        <w:rPr>
          <w:rFonts w:cs="Arial"/>
          <w:sz w:val="16"/>
          <w:szCs w:val="16"/>
        </w:rPr>
      </w:pPr>
      <w:r>
        <w:rPr>
          <w:rFonts w:cs="Arial"/>
          <w:sz w:val="16"/>
          <w:szCs w:val="16"/>
        </w:rPr>
        <w:t>Vélemények, Válaszok</w:t>
      </w:r>
    </w:p>
    <w:sectPr w:rsidR="00D1646C" w:rsidSect="007919C8">
      <w:footerReference w:type="default" r:id="rId11"/>
      <w:headerReference w:type="first" r:id="rId12"/>
      <w:footerReference w:type="first" r:id="rId13"/>
      <w:pgSz w:w="11900" w:h="16840"/>
      <w:pgMar w:top="1361" w:right="964" w:bottom="1361" w:left="1304" w:header="61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49E70" w14:textId="77777777" w:rsidR="007B5A4A" w:rsidRDefault="007B5A4A" w:rsidP="008A7FCD">
      <w:r>
        <w:separator/>
      </w:r>
    </w:p>
  </w:endnote>
  <w:endnote w:type="continuationSeparator" w:id="0">
    <w:p w14:paraId="1C449E71" w14:textId="77777777" w:rsidR="007B5A4A" w:rsidRDefault="007B5A4A" w:rsidP="008A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Free 3 of 9">
    <w:panose1 w:val="00000009000000000000"/>
    <w:charset w:val="00"/>
    <w:family w:val="moder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9E72" w14:textId="03285D6C" w:rsidR="007B5A4A" w:rsidRDefault="007B5A4A" w:rsidP="0000534C">
    <w:pPr>
      <w:pStyle w:val="llb"/>
      <w:jc w:val="right"/>
    </w:pP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sidR="00FA7267">
      <w:rPr>
        <w:rFonts w:cs="Arial"/>
        <w:bCs/>
        <w:noProof/>
        <w:sz w:val="16"/>
        <w:szCs w:val="16"/>
      </w:rPr>
      <w:t>5</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sidR="00FA7267">
      <w:rPr>
        <w:rFonts w:cs="Arial"/>
        <w:bCs/>
        <w:noProof/>
        <w:sz w:val="16"/>
        <w:szCs w:val="16"/>
      </w:rPr>
      <w:t>5</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p w14:paraId="1C449E73" w14:textId="77777777" w:rsidR="007B5A4A" w:rsidRDefault="007B5A4A" w:rsidP="0000534C">
    <w:pPr>
      <w:pStyle w:val="ll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9EAF" w14:textId="77777777" w:rsidR="007B5A4A" w:rsidRDefault="007B5A4A" w:rsidP="006B02C2">
    <w:pPr>
      <w:widowControl w:val="0"/>
      <w:autoSpaceDE w:val="0"/>
      <w:autoSpaceDN w:val="0"/>
      <w:adjustRightInd w:val="0"/>
      <w:spacing w:after="240" w:line="120" w:lineRule="atLeast"/>
      <w:rPr>
        <w:rFonts w:cs="Arial"/>
        <w:sz w:val="10"/>
        <w:szCs w:val="10"/>
      </w:rPr>
    </w:pPr>
    <w:r>
      <w:rPr>
        <w:noProof/>
        <w:lang w:eastAsia="hu-HU"/>
      </w:rPr>
      <mc:AlternateContent>
        <mc:Choice Requires="wps">
          <w:drawing>
            <wp:anchor distT="4294967295" distB="4294967295" distL="114300" distR="114300" simplePos="0" relativeHeight="251653120" behindDoc="0" locked="0" layoutInCell="1" allowOverlap="1" wp14:anchorId="1C449EBC" wp14:editId="1C449EBD">
              <wp:simplePos x="0" y="0"/>
              <wp:positionH relativeFrom="column">
                <wp:posOffset>10795</wp:posOffset>
              </wp:positionH>
              <wp:positionV relativeFrom="paragraph">
                <wp:posOffset>130809</wp:posOffset>
              </wp:positionV>
              <wp:extent cx="6120130" cy="0"/>
              <wp:effectExtent l="0" t="0" r="33020" b="19050"/>
              <wp:wrapNone/>
              <wp:docPr id="9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810">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8F958D" id="_x0000_t32" coordsize="21600,21600" o:spt="32" o:oned="t" path="m,l21600,21600e" filled="f">
              <v:path arrowok="t" fillok="f" o:connecttype="none"/>
              <o:lock v:ext="edit" shapetype="t"/>
            </v:shapetype>
            <v:shape id="AutoShape 5" o:spid="_x0000_s1026" type="#_x0000_t32" style="position:absolute;margin-left:.85pt;margin-top:10.3pt;width:481.9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" strokeweight=".3pt"/>
          </w:pict>
        </mc:Fallback>
      </mc:AlternateContent>
    </w:r>
  </w:p>
  <w:p w14:paraId="1C449EB0" w14:textId="5E33F3F4" w:rsidR="007B5A4A" w:rsidRDefault="007B5A4A" w:rsidP="00E41EAE">
    <w:pPr>
      <w:pStyle w:val="llb"/>
      <w:tabs>
        <w:tab w:val="clear" w:pos="8306"/>
        <w:tab w:val="right" w:pos="9639"/>
      </w:tabs>
    </w:pPr>
    <w:r w:rsidRPr="006B02C2">
      <w:rPr>
        <w:rFonts w:cs="Arial"/>
        <w:sz w:val="16"/>
        <w:szCs w:val="16"/>
      </w:rPr>
      <w:t xml:space="preserve">cím: 1052 Budapest, Városház utca 9-11. | levélcím: 1840 Budapest </w:t>
    </w:r>
    <w:r>
      <w:rPr>
        <w:rFonts w:cs="Arial"/>
        <w:sz w:val="16"/>
        <w:szCs w:val="16"/>
      </w:rPr>
      <w:tab/>
    </w: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sidR="00FA7267">
      <w:rPr>
        <w:rFonts w:cs="Arial"/>
        <w:bCs/>
        <w:noProof/>
        <w:sz w:val="16"/>
        <w:szCs w:val="16"/>
      </w:rPr>
      <w:t>1</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sidR="00FA7267">
      <w:rPr>
        <w:rFonts w:cs="Arial"/>
        <w:bCs/>
        <w:noProof/>
        <w:sz w:val="16"/>
        <w:szCs w:val="16"/>
      </w:rPr>
      <w:t>5</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p w14:paraId="1C449EB1" w14:textId="77777777" w:rsidR="007B5A4A" w:rsidRPr="006B02C2" w:rsidRDefault="007B5A4A" w:rsidP="00F17912">
    <w:pPr>
      <w:widowControl w:val="0"/>
      <w:tabs>
        <w:tab w:val="right" w:pos="9519"/>
      </w:tabs>
      <w:autoSpaceDE w:val="0"/>
      <w:autoSpaceDN w:val="0"/>
      <w:adjustRightInd w:val="0"/>
      <w:spacing w:after="240" w:line="120" w:lineRule="atLeas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49E6E" w14:textId="77777777" w:rsidR="007B5A4A" w:rsidRDefault="007B5A4A" w:rsidP="008A7FCD">
      <w:r>
        <w:separator/>
      </w:r>
    </w:p>
  </w:footnote>
  <w:footnote w:type="continuationSeparator" w:id="0">
    <w:p w14:paraId="1C449E6F" w14:textId="77777777" w:rsidR="007B5A4A" w:rsidRDefault="007B5A4A" w:rsidP="008A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firstRow="1" w:lastRow="0" w:firstColumn="1" w:lastColumn="0" w:noHBand="0" w:noVBand="1"/>
    </w:tblPr>
    <w:tblGrid>
      <w:gridCol w:w="4254"/>
      <w:gridCol w:w="431"/>
      <w:gridCol w:w="956"/>
      <w:gridCol w:w="3975"/>
    </w:tblGrid>
    <w:tr w:rsidR="007B5A4A" w:rsidRPr="00915BF4" w14:paraId="1C449E86" w14:textId="77777777" w:rsidTr="005657DD">
      <w:trPr>
        <w:trHeight w:val="103"/>
      </w:trPr>
      <w:tc>
        <w:tcPr>
          <w:tcW w:w="2212" w:type="pct"/>
          <w:vMerge w:val="restart"/>
          <w:tcBorders>
            <w:top w:val="nil"/>
            <w:left w:val="nil"/>
            <w:bottom w:val="nil"/>
            <w:right w:val="nil"/>
          </w:tcBorders>
          <w:noWrap/>
        </w:tcPr>
        <w:p w14:paraId="1C449E74" w14:textId="77777777" w:rsidR="007B5A4A" w:rsidRPr="00135220" w:rsidRDefault="007B5A4A" w:rsidP="0058026B">
          <w:pPr>
            <w:pStyle w:val="BPiktatadat"/>
          </w:pPr>
          <w:r>
            <w:rPr>
              <w:noProof/>
              <w:lang w:eastAsia="hu-HU"/>
            </w:rPr>
            <w:drawing>
              <wp:anchor distT="0" distB="0" distL="114300" distR="114300" simplePos="0" relativeHeight="251675648" behindDoc="1" locked="0" layoutInCell="1" allowOverlap="1" wp14:anchorId="1C449EB2" wp14:editId="1C449EB3">
                <wp:simplePos x="0" y="0"/>
                <wp:positionH relativeFrom="column">
                  <wp:posOffset>-342265</wp:posOffset>
                </wp:positionH>
                <wp:positionV relativeFrom="paragraph">
                  <wp:posOffset>-384175</wp:posOffset>
                </wp:positionV>
                <wp:extent cx="3017520" cy="1055370"/>
                <wp:effectExtent l="0" t="0" r="0" b="0"/>
                <wp:wrapNone/>
                <wp:docPr id="11" name="Picture 98" descr="Description: MacHD:Users:demo:Documents:Meló:Frank Digital:JPGS_work:print_logo:Budapest-logo-B_monokrom_RGB_ke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escription: MacHD:Users:demo:Documents:Meló:Frank Digital:JPGS_work:print_logo:Budapest-logo-B_monokrom_RGB_keret.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7520" cy="1055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4" w:type="pct"/>
          <w:vMerge w:val="restart"/>
          <w:tcBorders>
            <w:top w:val="nil"/>
            <w:left w:val="nil"/>
            <w:right w:val="nil"/>
          </w:tcBorders>
        </w:tcPr>
        <w:p w14:paraId="1C449E75" w14:textId="77777777" w:rsidR="007B5A4A" w:rsidRDefault="007B5A4A" w:rsidP="00E72233">
          <w:pPr>
            <w:pStyle w:val="BPhivatal"/>
            <w:rPr>
              <w:rFonts w:ascii="Arial" w:hAnsi="Arial"/>
              <w:sz w:val="16"/>
              <w:szCs w:val="16"/>
            </w:rPr>
          </w:pPr>
        </w:p>
        <w:p w14:paraId="1C449E76" w14:textId="77777777" w:rsidR="007B5A4A" w:rsidRPr="005724CE" w:rsidRDefault="007B5A4A" w:rsidP="005724CE"/>
        <w:p w14:paraId="1C449E77" w14:textId="77777777" w:rsidR="007B5A4A" w:rsidRPr="005724CE" w:rsidRDefault="007B5A4A" w:rsidP="005724CE"/>
        <w:p w14:paraId="1C449E78" w14:textId="77777777" w:rsidR="007B5A4A" w:rsidRPr="005724CE" w:rsidRDefault="007B5A4A" w:rsidP="005724CE"/>
        <w:p w14:paraId="1C449E79" w14:textId="77777777" w:rsidR="007B5A4A" w:rsidRPr="005724CE" w:rsidRDefault="007B5A4A" w:rsidP="005724CE"/>
        <w:p w14:paraId="1C449E7A" w14:textId="77777777" w:rsidR="007B5A4A" w:rsidRPr="005724CE" w:rsidRDefault="007B5A4A" w:rsidP="005724CE"/>
        <w:p w14:paraId="1C449E7B" w14:textId="77777777" w:rsidR="007B5A4A" w:rsidRPr="005724CE" w:rsidRDefault="007B5A4A" w:rsidP="005724CE"/>
        <w:p w14:paraId="1C449E7C" w14:textId="77777777" w:rsidR="007B5A4A" w:rsidRPr="005724CE" w:rsidRDefault="007B5A4A" w:rsidP="005724CE"/>
        <w:p w14:paraId="1C449E7D" w14:textId="77777777" w:rsidR="007B5A4A" w:rsidRPr="005724CE" w:rsidRDefault="007B5A4A" w:rsidP="005724CE"/>
        <w:p w14:paraId="1C449E7E" w14:textId="77777777" w:rsidR="007B5A4A" w:rsidRPr="005724CE" w:rsidRDefault="007B5A4A" w:rsidP="005724CE"/>
        <w:p w14:paraId="1C449E7F" w14:textId="77777777" w:rsidR="007B5A4A" w:rsidRPr="005724CE" w:rsidRDefault="007B5A4A" w:rsidP="005724CE"/>
        <w:p w14:paraId="1C449E80" w14:textId="77777777" w:rsidR="007B5A4A" w:rsidRPr="005724CE" w:rsidRDefault="007B5A4A" w:rsidP="005724CE"/>
        <w:p w14:paraId="1C449E81" w14:textId="77777777" w:rsidR="007B5A4A" w:rsidRPr="005724CE" w:rsidRDefault="007B5A4A" w:rsidP="005724CE"/>
        <w:p w14:paraId="1C449E82" w14:textId="77777777" w:rsidR="007B5A4A" w:rsidRDefault="007B5A4A" w:rsidP="005724CE"/>
        <w:p w14:paraId="1C449E83" w14:textId="77777777" w:rsidR="007B5A4A" w:rsidRDefault="007B5A4A" w:rsidP="005724CE"/>
        <w:p w14:paraId="1C449E84" w14:textId="77777777" w:rsidR="007B5A4A" w:rsidRPr="005724CE" w:rsidRDefault="007B5A4A" w:rsidP="005724CE"/>
      </w:tc>
      <w:tc>
        <w:tcPr>
          <w:tcW w:w="2564" w:type="pct"/>
          <w:gridSpan w:val="2"/>
          <w:tcBorders>
            <w:top w:val="nil"/>
            <w:left w:val="nil"/>
            <w:bottom w:val="nil"/>
            <w:right w:val="nil"/>
          </w:tcBorders>
          <w:noWrap/>
        </w:tcPr>
        <w:p w14:paraId="1C449E85" w14:textId="77777777" w:rsidR="007B5A4A" w:rsidRPr="00135220" w:rsidRDefault="007B5A4A" w:rsidP="008A7FCD">
          <w:pPr>
            <w:pStyle w:val="BPhivatal"/>
            <w:rPr>
              <w:rFonts w:ascii="Arial" w:hAnsi="Arial"/>
              <w:b/>
              <w:sz w:val="16"/>
              <w:szCs w:val="16"/>
            </w:rPr>
          </w:pPr>
          <w:r w:rsidRPr="00135220">
            <w:rPr>
              <w:rFonts w:ascii="Arial" w:hAnsi="Arial"/>
              <w:b/>
              <w:sz w:val="16"/>
              <w:szCs w:val="16"/>
            </w:rPr>
            <w:t xml:space="preserve">Budapest Főváros | </w:t>
          </w:r>
          <w:r>
            <w:rPr>
              <w:rFonts w:ascii="Arial" w:hAnsi="Arial"/>
              <w:b/>
              <w:sz w:val="16"/>
              <w:szCs w:val="16"/>
            </w:rPr>
            <w:t>Önkormányzata</w:t>
          </w:r>
        </w:p>
      </w:tc>
    </w:tr>
    <w:tr w:rsidR="007B5A4A" w:rsidRPr="00915BF4" w14:paraId="1C449E8A" w14:textId="77777777" w:rsidTr="005657DD">
      <w:trPr>
        <w:trHeight w:val="558"/>
      </w:trPr>
      <w:tc>
        <w:tcPr>
          <w:tcW w:w="2212" w:type="pct"/>
          <w:vMerge/>
          <w:tcBorders>
            <w:top w:val="nil"/>
            <w:left w:val="nil"/>
            <w:bottom w:val="nil"/>
            <w:right w:val="nil"/>
          </w:tcBorders>
          <w:noWrap/>
        </w:tcPr>
        <w:p w14:paraId="1C449E87" w14:textId="77777777" w:rsidR="007B5A4A" w:rsidRPr="00915BF4" w:rsidRDefault="007B5A4A" w:rsidP="00E72233">
          <w:pPr>
            <w:rPr>
              <w:rFonts w:cs="Arial"/>
              <w:sz w:val="16"/>
              <w:szCs w:val="16"/>
            </w:rPr>
          </w:pPr>
        </w:p>
      </w:tc>
      <w:tc>
        <w:tcPr>
          <w:tcW w:w="224" w:type="pct"/>
          <w:vMerge/>
          <w:tcBorders>
            <w:left w:val="nil"/>
            <w:right w:val="nil"/>
          </w:tcBorders>
        </w:tcPr>
        <w:p w14:paraId="1C449E88" w14:textId="77777777" w:rsidR="007B5A4A" w:rsidRPr="00135220" w:rsidRDefault="007B5A4A" w:rsidP="00E72233">
          <w:pPr>
            <w:pStyle w:val="BPhivatal"/>
            <w:rPr>
              <w:rFonts w:ascii="Arial" w:hAnsi="Arial"/>
              <w:sz w:val="16"/>
              <w:szCs w:val="16"/>
            </w:rPr>
          </w:pPr>
        </w:p>
      </w:tc>
      <w:tc>
        <w:tcPr>
          <w:tcW w:w="2564" w:type="pct"/>
          <w:gridSpan w:val="2"/>
          <w:tcBorders>
            <w:top w:val="nil"/>
            <w:left w:val="nil"/>
            <w:bottom w:val="nil"/>
            <w:right w:val="nil"/>
          </w:tcBorders>
          <w:tcMar>
            <w:top w:w="28" w:type="dxa"/>
          </w:tcMar>
        </w:tcPr>
        <w:p w14:paraId="1963BE0D" w14:textId="77777777" w:rsidR="007B5A4A" w:rsidRDefault="007B5A4A" w:rsidP="003816B7">
          <w:pPr>
            <w:widowControl w:val="0"/>
            <w:autoSpaceDE w:val="0"/>
            <w:autoSpaceDN w:val="0"/>
            <w:adjustRightInd w:val="0"/>
            <w:spacing w:line="276" w:lineRule="auto"/>
            <w:rPr>
              <w:rFonts w:cs="Arial"/>
              <w:sz w:val="16"/>
              <w:szCs w:val="16"/>
            </w:rPr>
          </w:pPr>
          <w:r>
            <w:rPr>
              <w:rFonts w:cs="Arial"/>
              <w:sz w:val="16"/>
              <w:szCs w:val="16"/>
            </w:rPr>
            <w:t>Városfejlesztési Főpolgármester-helyettes</w:t>
          </w:r>
        </w:p>
        <w:p w14:paraId="1C449E89" w14:textId="520B0CA9" w:rsidR="007B5A4A" w:rsidRPr="00915BF4" w:rsidRDefault="00BC502F" w:rsidP="00D11FC4">
          <w:pPr>
            <w:widowControl w:val="0"/>
            <w:autoSpaceDE w:val="0"/>
            <w:autoSpaceDN w:val="0"/>
            <w:adjustRightInd w:val="0"/>
            <w:spacing w:after="240" w:line="276" w:lineRule="auto"/>
            <w:rPr>
              <w:rFonts w:cs="Arial"/>
              <w:sz w:val="16"/>
              <w:szCs w:val="16"/>
            </w:rPr>
          </w:pPr>
          <w:r>
            <w:rPr>
              <w:rFonts w:cs="Arial"/>
              <w:sz w:val="16"/>
              <w:szCs w:val="16"/>
            </w:rPr>
            <w:t xml:space="preserve">Budapest Főváros </w:t>
          </w:r>
          <w:r w:rsidR="007B5A4A">
            <w:rPr>
              <w:rFonts w:cs="Arial"/>
              <w:sz w:val="16"/>
              <w:szCs w:val="16"/>
            </w:rPr>
            <w:t>Főjegyző</w:t>
          </w:r>
          <w:r>
            <w:rPr>
              <w:rFonts w:cs="Arial"/>
              <w:sz w:val="16"/>
              <w:szCs w:val="16"/>
            </w:rPr>
            <w:t>je</w:t>
          </w:r>
        </w:p>
      </w:tc>
    </w:tr>
    <w:tr w:rsidR="007B5A4A" w:rsidRPr="00915BF4" w14:paraId="1C449E90" w14:textId="77777777" w:rsidTr="005657DD">
      <w:tblPrEx>
        <w:tblCellMar>
          <w:bottom w:w="0" w:type="dxa"/>
        </w:tblCellMar>
      </w:tblPrEx>
      <w:trPr>
        <w:trHeight w:val="354"/>
      </w:trPr>
      <w:tc>
        <w:tcPr>
          <w:tcW w:w="2212" w:type="pct"/>
          <w:tcBorders>
            <w:top w:val="nil"/>
            <w:left w:val="nil"/>
            <w:bottom w:val="nil"/>
            <w:right w:val="nil"/>
          </w:tcBorders>
          <w:tcMar>
            <w:top w:w="85" w:type="dxa"/>
          </w:tcMar>
          <w:vAlign w:val="bottom"/>
        </w:tcPr>
        <w:p w14:paraId="1C449E8B" w14:textId="77777777" w:rsidR="007B5A4A" w:rsidRPr="00915BF4" w:rsidRDefault="007B5A4A" w:rsidP="00C56B53">
          <w:pPr>
            <w:pStyle w:val="BPbarcode"/>
            <w:rPr>
              <w:rFonts w:eastAsia="MS Mincho"/>
              <w:noProof w:val="0"/>
              <w:szCs w:val="16"/>
              <w:lang w:val="en-US" w:eastAsia="en-US"/>
            </w:rPr>
          </w:pPr>
        </w:p>
        <w:p w14:paraId="1C449E8C" w14:textId="77777777" w:rsidR="007B5A4A" w:rsidRPr="00915BF4" w:rsidRDefault="007B5A4A" w:rsidP="00E72233">
          <w:pPr>
            <w:rPr>
              <w:rFonts w:cs="Arial"/>
              <w:sz w:val="16"/>
              <w:szCs w:val="16"/>
            </w:rPr>
          </w:pPr>
        </w:p>
      </w:tc>
      <w:tc>
        <w:tcPr>
          <w:tcW w:w="224" w:type="pct"/>
          <w:vMerge/>
          <w:tcBorders>
            <w:left w:val="nil"/>
            <w:right w:val="nil"/>
          </w:tcBorders>
        </w:tcPr>
        <w:p w14:paraId="1C449E8D" w14:textId="77777777" w:rsidR="007B5A4A" w:rsidRPr="00135220" w:rsidRDefault="007B5A4A" w:rsidP="00E72233">
          <w:pPr>
            <w:pStyle w:val="BPiktatcm"/>
          </w:pPr>
        </w:p>
      </w:tc>
      <w:tc>
        <w:tcPr>
          <w:tcW w:w="497" w:type="pct"/>
          <w:tcBorders>
            <w:top w:val="nil"/>
            <w:left w:val="nil"/>
            <w:bottom w:val="nil"/>
            <w:right w:val="nil"/>
          </w:tcBorders>
          <w:tcMar>
            <w:top w:w="85" w:type="dxa"/>
            <w:left w:w="0" w:type="dxa"/>
            <w:bottom w:w="0" w:type="dxa"/>
          </w:tcMar>
          <w:vAlign w:val="bottom"/>
        </w:tcPr>
        <w:p w14:paraId="1C449E8E" w14:textId="77777777" w:rsidR="007B5A4A" w:rsidRPr="00BF1F7D" w:rsidRDefault="007B5A4A" w:rsidP="008A7FCD">
          <w:pPr>
            <w:pStyle w:val="BPiktatcm"/>
          </w:pPr>
        </w:p>
      </w:tc>
      <w:tc>
        <w:tcPr>
          <w:tcW w:w="2067" w:type="pct"/>
          <w:tcBorders>
            <w:top w:val="nil"/>
            <w:left w:val="nil"/>
            <w:bottom w:val="nil"/>
            <w:right w:val="nil"/>
          </w:tcBorders>
          <w:vAlign w:val="center"/>
        </w:tcPr>
        <w:p w14:paraId="1C449E8F" w14:textId="77777777" w:rsidR="007B5A4A" w:rsidRPr="00BF1F7D" w:rsidRDefault="007B5A4A" w:rsidP="0058026B">
          <w:pPr>
            <w:pStyle w:val="BPiktatadat"/>
          </w:pPr>
        </w:p>
      </w:tc>
    </w:tr>
    <w:tr w:rsidR="007B5A4A" w:rsidRPr="00915BF4" w14:paraId="1C449E95" w14:textId="77777777" w:rsidTr="00B95B79">
      <w:tblPrEx>
        <w:tblCellMar>
          <w:bottom w:w="0" w:type="dxa"/>
        </w:tblCellMar>
      </w:tblPrEx>
      <w:trPr>
        <w:trHeight w:val="359"/>
      </w:trPr>
      <w:tc>
        <w:tcPr>
          <w:tcW w:w="2212" w:type="pct"/>
          <w:tcBorders>
            <w:top w:val="nil"/>
            <w:left w:val="nil"/>
            <w:bottom w:val="nil"/>
            <w:right w:val="nil"/>
          </w:tcBorders>
          <w:tcMar>
            <w:top w:w="85" w:type="dxa"/>
          </w:tcMar>
          <w:vAlign w:val="center"/>
        </w:tcPr>
        <w:p w14:paraId="1C449E91" w14:textId="77777777" w:rsidR="007B5A4A" w:rsidRPr="00915BF4" w:rsidRDefault="007B5A4A" w:rsidP="005724CE">
          <w:pPr>
            <w:rPr>
              <w:rFonts w:cs="Arial"/>
              <w:sz w:val="16"/>
              <w:szCs w:val="16"/>
            </w:rPr>
          </w:pPr>
          <w:r>
            <w:rPr>
              <w:noProof/>
              <w:szCs w:val="16"/>
              <w:lang w:eastAsia="hu-HU"/>
            </w:rPr>
            <mc:AlternateContent>
              <mc:Choice Requires="wps">
                <w:drawing>
                  <wp:anchor distT="0" distB="0" distL="114300" distR="114300" simplePos="0" relativeHeight="251683840" behindDoc="0" locked="0" layoutInCell="1" allowOverlap="1" wp14:anchorId="1C449EB4" wp14:editId="1C449EB5">
                    <wp:simplePos x="0" y="0"/>
                    <wp:positionH relativeFrom="column">
                      <wp:posOffset>-20955</wp:posOffset>
                    </wp:positionH>
                    <wp:positionV relativeFrom="paragraph">
                      <wp:posOffset>53340</wp:posOffset>
                    </wp:positionV>
                    <wp:extent cx="2665095" cy="379095"/>
                    <wp:effectExtent l="0" t="0" r="1905"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Free 3 of 9" w:hAnsi="Free 3 of 9" w:cs="Arial"/>
                                    <w:spacing w:val="12"/>
                                    <w:sz w:val="44"/>
                                    <w:szCs w:val="44"/>
                                  </w:rPr>
                                  <w:alias w:val="Vonalkód"/>
                                  <w:tag w:val="edok_w_vonalkod"/>
                                  <w:id w:val="-1810704307"/>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p w14:paraId="1C449EBE" w14:textId="0649AED8" w:rsidR="007B5A4A" w:rsidRPr="00156FEC" w:rsidRDefault="007B5A4A" w:rsidP="00A47553">
                                    <w:pPr>
                                      <w:rPr>
                                        <w:rFonts w:cs="Arial"/>
                                        <w:spacing w:val="12"/>
                                        <w:sz w:val="36"/>
                                        <w:szCs w:val="44"/>
                                      </w:rPr>
                                    </w:pPr>
                                    <w:r w:rsidRPr="00F174C5">
                                      <w:rPr>
                                        <w:rFonts w:ascii="Free 3 of 9" w:hAnsi="Free 3 of 9" w:cs="Arial"/>
                                        <w:spacing w:val="12"/>
                                        <w:sz w:val="44"/>
                                        <w:szCs w:val="44"/>
                                      </w:rPr>
                                      <w:t>*1000093331552*</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49EB4" id="_x0000_t202" coordsize="21600,21600" o:spt="202" path="m,l,21600r21600,l21600,xe">
                    <v:stroke joinstyle="miter"/>
                    <v:path gradientshapeok="t" o:connecttype="rect"/>
                  </v:shapetype>
                  <v:shape id="Text Box 4" o:spid="_x0000_s1026" type="#_x0000_t202" style="position:absolute;margin-left:-1.65pt;margin-top:4.2pt;width:209.85pt;height:2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" filled="f" stroked="f">
                    <v:textbox inset="1mm,1mm,1mm,1mm">
                      <w:txbxContent>
                        <w:sdt>
                          <w:sdtPr>
                            <w:rPr>
                              <w:rFonts w:ascii="Free 3 of 9" w:hAnsi="Free 3 of 9" w:cs="Arial"/>
                              <w:spacing w:val="12"/>
                              <w:sz w:val="44"/>
                              <w:szCs w:val="44"/>
                            </w:rPr>
                            <w:alias w:val="Vonalkód"/>
                            <w:tag w:val="edok_w_vonalkod"/>
                            <w:id w:val="-1810704307"/>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p w14:paraId="1C449EBE" w14:textId="0649AED8" w:rsidR="00A47553" w:rsidRPr="00156FEC" w:rsidRDefault="00F174C5" w:rsidP="00A47553">
                              <w:pPr>
                                <w:rPr>
                                  <w:rFonts w:cs="Arial"/>
                                  <w:spacing w:val="12"/>
                                  <w:sz w:val="36"/>
                                  <w:szCs w:val="44"/>
                                </w:rPr>
                              </w:pPr>
                              <w:r w:rsidRPr="00F174C5">
                                <w:rPr>
                                  <w:rFonts w:ascii="Free 3 of 9" w:hAnsi="Free 3 of 9" w:cs="Arial"/>
                                  <w:spacing w:val="12"/>
                                  <w:sz w:val="44"/>
                                  <w:szCs w:val="44"/>
                                </w:rPr>
                                <w:t>*1000093331552*</w:t>
                              </w:r>
                            </w:p>
                          </w:sdtContent>
                        </w:sdt>
                      </w:txbxContent>
                    </v:textbox>
                  </v:shape>
                </w:pict>
              </mc:Fallback>
            </mc:AlternateContent>
          </w:r>
        </w:p>
      </w:tc>
      <w:tc>
        <w:tcPr>
          <w:tcW w:w="224" w:type="pct"/>
          <w:vMerge/>
          <w:tcBorders>
            <w:left w:val="nil"/>
            <w:right w:val="nil"/>
          </w:tcBorders>
        </w:tcPr>
        <w:p w14:paraId="1C449E92" w14:textId="77777777" w:rsidR="007B5A4A" w:rsidRPr="00135220" w:rsidRDefault="007B5A4A" w:rsidP="005724CE">
          <w:pPr>
            <w:pStyle w:val="BPiktatcm"/>
          </w:pPr>
        </w:p>
      </w:tc>
      <w:tc>
        <w:tcPr>
          <w:tcW w:w="497" w:type="pct"/>
          <w:tcBorders>
            <w:top w:val="nil"/>
            <w:left w:val="nil"/>
            <w:bottom w:val="single" w:sz="12" w:space="0" w:color="000000"/>
            <w:right w:val="nil"/>
          </w:tcBorders>
          <w:tcMar>
            <w:top w:w="85" w:type="dxa"/>
            <w:left w:w="0" w:type="dxa"/>
            <w:bottom w:w="0" w:type="dxa"/>
          </w:tcMar>
        </w:tcPr>
        <w:p w14:paraId="1C449E93" w14:textId="77777777" w:rsidR="007B5A4A" w:rsidRPr="00BF1F7D" w:rsidRDefault="007B5A4A" w:rsidP="005724CE">
          <w:pPr>
            <w:pStyle w:val="BPiktatcm"/>
          </w:pPr>
          <w:r>
            <w:rPr>
              <w:noProof/>
              <w:lang w:eastAsia="hu-HU"/>
            </w:rPr>
            <mc:AlternateContent>
              <mc:Choice Requires="wps">
                <w:drawing>
                  <wp:anchor distT="0" distB="0" distL="114300" distR="114300" simplePos="0" relativeHeight="251676672" behindDoc="0" locked="0" layoutInCell="1" allowOverlap="1" wp14:anchorId="1C449EB6" wp14:editId="1C449EB7">
                    <wp:simplePos x="0" y="0"/>
                    <wp:positionH relativeFrom="column">
                      <wp:posOffset>558800</wp:posOffset>
                    </wp:positionH>
                    <wp:positionV relativeFrom="paragraph">
                      <wp:posOffset>281305</wp:posOffset>
                    </wp:positionV>
                    <wp:extent cx="2552065" cy="228600"/>
                    <wp:effectExtent l="0" t="0" r="1270" b="444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spacing w:val="12"/>
                                    <w:szCs w:val="20"/>
                                  </w:rPr>
                                  <w:alias w:val="Iktatószám"/>
                                  <w:tag w:val="edok_w_iktatoszam"/>
                                  <w:id w:val="54135686"/>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DFB563B3-EA9B-4139-8EB5-5D9B481E2081}"/>
                                  <w:text/>
                                </w:sdtPr>
                                <w:sdtEndPr/>
                                <w:sdtContent>
                                  <w:p w14:paraId="1C449EBF" w14:textId="2C366037" w:rsidR="007B5A4A" w:rsidRPr="00A679A9" w:rsidRDefault="007B5A4A" w:rsidP="004B3111">
                                    <w:pPr>
                                      <w:rPr>
                                        <w:rFonts w:cs="Arial"/>
                                        <w:spacing w:val="12"/>
                                        <w:szCs w:val="20"/>
                                      </w:rPr>
                                    </w:pPr>
                                    <w:r>
                                      <w:rPr>
                                        <w:rFonts w:cs="Arial"/>
                                        <w:spacing w:val="12"/>
                                        <w:szCs w:val="20"/>
                                      </w:rPr>
                                      <w:t>FPH059 /609 - 33 /2019</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49EB6" id="Text Box 14" o:spid="_x0000_s1027" type="#_x0000_t202" style="position:absolute;margin-left:44pt;margin-top:22.15pt;width:200.9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" filled="f" stroked="f">
                    <v:textbox inset="1mm,1mm,1mm,1mm">
                      <w:txbxContent>
                        <w:sdt>
                          <w:sdtPr>
                            <w:rPr>
                              <w:rFonts w:cs="Arial"/>
                              <w:spacing w:val="12"/>
                              <w:szCs w:val="20"/>
                            </w:rPr>
                            <w:alias w:val="Iktatószám"/>
                            <w:tag w:val="edok_w_iktatoszam"/>
                            <w:id w:val="54135686"/>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DFB563B3-EA9B-4139-8EB5-5D9B481E2081}"/>
                            <w:text/>
                          </w:sdtPr>
                          <w:sdtEndPr/>
                          <w:sdtContent>
                            <w:p w14:paraId="1C449EBF" w14:textId="2C366037" w:rsidR="00B93AFA" w:rsidRPr="00A679A9" w:rsidRDefault="00F174C5" w:rsidP="004B3111">
                              <w:pPr>
                                <w:rPr>
                                  <w:rFonts w:cs="Arial"/>
                                  <w:spacing w:val="12"/>
                                  <w:szCs w:val="20"/>
                                </w:rPr>
                              </w:pPr>
                              <w:r>
                                <w:rPr>
                                  <w:rFonts w:cs="Arial"/>
                                  <w:spacing w:val="12"/>
                                  <w:szCs w:val="20"/>
                                </w:rPr>
                                <w:t>FPH059 /609 - 33 /2019</w:t>
                              </w:r>
                            </w:p>
                          </w:sdtContent>
                        </w:sdt>
                      </w:txbxContent>
                    </v:textbox>
                  </v:shape>
                </w:pict>
              </mc:Fallback>
            </mc:AlternateContent>
          </w:r>
        </w:p>
      </w:tc>
      <w:tc>
        <w:tcPr>
          <w:tcW w:w="2067" w:type="pct"/>
          <w:tcBorders>
            <w:top w:val="nil"/>
            <w:left w:val="nil"/>
            <w:bottom w:val="single" w:sz="12" w:space="0" w:color="000000"/>
            <w:right w:val="nil"/>
          </w:tcBorders>
        </w:tcPr>
        <w:p w14:paraId="1C449E94" w14:textId="77777777" w:rsidR="007B5A4A" w:rsidRPr="00BF1F7D" w:rsidRDefault="007B5A4A" w:rsidP="0058026B">
          <w:pPr>
            <w:pStyle w:val="BPiktatadat"/>
          </w:pPr>
        </w:p>
      </w:tc>
    </w:tr>
    <w:tr w:rsidR="007B5A4A" w:rsidRPr="00915BF4" w14:paraId="1C449E9A" w14:textId="77777777" w:rsidTr="00B95B79">
      <w:tblPrEx>
        <w:tblCellMar>
          <w:bottom w:w="0" w:type="dxa"/>
        </w:tblCellMar>
      </w:tblPrEx>
      <w:trPr>
        <w:trHeight w:val="353"/>
      </w:trPr>
      <w:tc>
        <w:tcPr>
          <w:tcW w:w="2212" w:type="pct"/>
          <w:tcBorders>
            <w:top w:val="nil"/>
            <w:left w:val="nil"/>
            <w:bottom w:val="single" w:sz="4" w:space="0" w:color="auto"/>
            <w:right w:val="nil"/>
          </w:tcBorders>
          <w:tcMar>
            <w:top w:w="85" w:type="dxa"/>
          </w:tcMar>
          <w:vAlign w:val="center"/>
        </w:tcPr>
        <w:p w14:paraId="1C449E96" w14:textId="77777777" w:rsidR="007B5A4A" w:rsidRPr="00915BF4" w:rsidRDefault="007B5A4A" w:rsidP="00E72233">
          <w:pPr>
            <w:rPr>
              <w:rFonts w:cs="Arial"/>
              <w:sz w:val="16"/>
              <w:szCs w:val="16"/>
            </w:rPr>
          </w:pPr>
          <w:r w:rsidRPr="00701B85">
            <w:rPr>
              <w:noProof/>
              <w:spacing w:val="12"/>
              <w:sz w:val="44"/>
              <w:szCs w:val="44"/>
              <w:lang w:eastAsia="hu-HU"/>
            </w:rPr>
            <mc:AlternateContent>
              <mc:Choice Requires="wps">
                <w:drawing>
                  <wp:anchor distT="0" distB="0" distL="114300" distR="114300" simplePos="0" relativeHeight="251685888" behindDoc="0" locked="0" layoutInCell="1" allowOverlap="1" wp14:anchorId="1C449EB8" wp14:editId="1C449EB9">
                    <wp:simplePos x="0" y="0"/>
                    <wp:positionH relativeFrom="column">
                      <wp:posOffset>0</wp:posOffset>
                    </wp:positionH>
                    <wp:positionV relativeFrom="paragraph">
                      <wp:posOffset>-49530</wp:posOffset>
                    </wp:positionV>
                    <wp:extent cx="2704465" cy="372110"/>
                    <wp:effectExtent l="0" t="0" r="635" b="889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6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spacing w:val="12"/>
                                    <w:szCs w:val="44"/>
                                  </w:rPr>
                                  <w:alias w:val="Vonalkód_numerikus"/>
                                  <w:tag w:val="edok_w_vonalkod"/>
                                  <w:id w:val="-821878607"/>
                                  <w:lock w:val="sdtConten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p w14:paraId="1C449EC0" w14:textId="71F6E6A5" w:rsidR="007B5A4A" w:rsidRPr="00750E04" w:rsidRDefault="007B5A4A" w:rsidP="00A47553">
                                    <w:pPr>
                                      <w:rPr>
                                        <w:rFonts w:cs="Arial"/>
                                        <w:spacing w:val="12"/>
                                        <w:sz w:val="16"/>
                                        <w:szCs w:val="44"/>
                                      </w:rPr>
                                    </w:pPr>
                                    <w:r>
                                      <w:rPr>
                                        <w:rFonts w:cs="Arial"/>
                                        <w:spacing w:val="12"/>
                                        <w:szCs w:val="44"/>
                                      </w:rPr>
                                      <w:t>*1000093331552*</w:t>
                                    </w:r>
                                  </w:p>
                                </w:sdtContent>
                              </w:sdt>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449EB8" id="Text Box 12" o:spid="_x0000_s1028" type="#_x0000_t202" style="position:absolute;margin-left:0;margin-top:-3.9pt;width:212.95pt;height:2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" filled="f" stroked="f">
                    <v:textbox inset="1mm,1mm,1mm,1mm">
                      <w:txbxContent>
                        <w:sdt>
                          <w:sdtPr>
                            <w:rPr>
                              <w:rFonts w:cs="Arial"/>
                              <w:spacing w:val="12"/>
                              <w:szCs w:val="44"/>
                            </w:rPr>
                            <w:alias w:val="Vonalkód_numerikus"/>
                            <w:tag w:val="edok_w_vonalkod"/>
                            <w:id w:val="-821878607"/>
                            <w:lock w:val="sdtConten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p w14:paraId="1C449EC0" w14:textId="71F6E6A5" w:rsidR="00A47553" w:rsidRPr="00750E04" w:rsidRDefault="00F174C5" w:rsidP="00A47553">
                              <w:pPr>
                                <w:rPr>
                                  <w:rFonts w:cs="Arial"/>
                                  <w:spacing w:val="12"/>
                                  <w:sz w:val="16"/>
                                  <w:szCs w:val="44"/>
                                </w:rPr>
                              </w:pPr>
                              <w:r>
                                <w:rPr>
                                  <w:rFonts w:cs="Arial"/>
                                  <w:spacing w:val="12"/>
                                  <w:szCs w:val="44"/>
                                </w:rPr>
                                <w:t>*1000093331552*</w:t>
                              </w:r>
                            </w:p>
                          </w:sdtContent>
                        </w:sdt>
                      </w:txbxContent>
                    </v:textbox>
                  </v:shape>
                </w:pict>
              </mc:Fallback>
            </mc:AlternateContent>
          </w:r>
        </w:p>
      </w:tc>
      <w:tc>
        <w:tcPr>
          <w:tcW w:w="224" w:type="pct"/>
          <w:vMerge/>
          <w:tcBorders>
            <w:left w:val="nil"/>
            <w:right w:val="nil"/>
          </w:tcBorders>
        </w:tcPr>
        <w:p w14:paraId="1C449E97" w14:textId="77777777" w:rsidR="007B5A4A" w:rsidRPr="00135220" w:rsidRDefault="007B5A4A"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14:paraId="1C449E98" w14:textId="77777777" w:rsidR="007B5A4A" w:rsidRPr="00BF1F7D" w:rsidRDefault="007B5A4A" w:rsidP="008A7FCD">
          <w:pPr>
            <w:pStyle w:val="BPiktatcm"/>
          </w:pPr>
          <w:proofErr w:type="spellStart"/>
          <w:r w:rsidRPr="00BF1F7D">
            <w:t>ikt</w:t>
          </w:r>
          <w:proofErr w:type="spellEnd"/>
          <w:r w:rsidRPr="00BF1F7D">
            <w:t>. szám:</w:t>
          </w:r>
        </w:p>
      </w:tc>
      <w:tc>
        <w:tcPr>
          <w:tcW w:w="2067" w:type="pct"/>
          <w:tcBorders>
            <w:top w:val="single" w:sz="12" w:space="0" w:color="000000"/>
            <w:left w:val="nil"/>
            <w:bottom w:val="single" w:sz="12" w:space="0" w:color="000000"/>
            <w:right w:val="nil"/>
          </w:tcBorders>
        </w:tcPr>
        <w:p w14:paraId="1C449E99" w14:textId="77777777" w:rsidR="007B5A4A" w:rsidRPr="004377D3" w:rsidRDefault="007B5A4A" w:rsidP="0058026B">
          <w:pPr>
            <w:pStyle w:val="BPiktatadat"/>
          </w:pPr>
        </w:p>
      </w:tc>
    </w:tr>
    <w:tr w:rsidR="007B5A4A" w:rsidRPr="00915BF4" w14:paraId="1C449E9F" w14:textId="77777777" w:rsidTr="00B95B79">
      <w:tblPrEx>
        <w:tblCellMar>
          <w:bottom w:w="0" w:type="dxa"/>
        </w:tblCellMar>
      </w:tblPrEx>
      <w:trPr>
        <w:trHeight w:val="353"/>
      </w:trPr>
      <w:tc>
        <w:tcPr>
          <w:tcW w:w="2212" w:type="pct"/>
          <w:tcBorders>
            <w:top w:val="single" w:sz="4" w:space="0" w:color="auto"/>
            <w:left w:val="nil"/>
            <w:bottom w:val="nil"/>
            <w:right w:val="nil"/>
          </w:tcBorders>
          <w:tcMar>
            <w:top w:w="85" w:type="dxa"/>
          </w:tcMar>
          <w:vAlign w:val="center"/>
        </w:tcPr>
        <w:p w14:paraId="1C449E9B" w14:textId="77777777" w:rsidR="007B5A4A" w:rsidRPr="00915BF4" w:rsidRDefault="007B5A4A" w:rsidP="00E72233">
          <w:pPr>
            <w:rPr>
              <w:rFonts w:cs="Arial"/>
              <w:sz w:val="16"/>
              <w:szCs w:val="16"/>
            </w:rPr>
          </w:pPr>
        </w:p>
      </w:tc>
      <w:tc>
        <w:tcPr>
          <w:tcW w:w="224" w:type="pct"/>
          <w:vMerge/>
          <w:tcBorders>
            <w:left w:val="nil"/>
            <w:right w:val="nil"/>
          </w:tcBorders>
        </w:tcPr>
        <w:p w14:paraId="1C449E9C" w14:textId="77777777" w:rsidR="007B5A4A" w:rsidRPr="00135220" w:rsidRDefault="007B5A4A"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14:paraId="1C449E9D" w14:textId="77777777" w:rsidR="007B5A4A" w:rsidRPr="00BF1F7D" w:rsidRDefault="007B5A4A" w:rsidP="008A7FCD">
          <w:pPr>
            <w:pStyle w:val="BPiktatcm"/>
          </w:pPr>
          <w:r w:rsidRPr="00BF1F7D">
            <w:t>tárgy:</w:t>
          </w:r>
        </w:p>
      </w:tc>
      <w:sdt>
        <w:sdtPr>
          <w:alias w:val="Tárgy (eDok)"/>
          <w:tag w:val="edok_w_targy"/>
          <w:id w:val="-122154283"/>
          <w:placeholder>
            <w:docPart w:val="44E606FCA0C64FB0BC6AF585F123B95E"/>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targy[1]" w:storeItemID="{DFB563B3-EA9B-4139-8EB5-5D9B481E2081}"/>
          <w:text w:multiLine="1"/>
        </w:sdtPr>
        <w:sdtEndPr/>
        <w:sdtContent>
          <w:tc>
            <w:tcPr>
              <w:tcW w:w="2067" w:type="pct"/>
              <w:tcBorders>
                <w:top w:val="single" w:sz="12" w:space="0" w:color="000000"/>
                <w:left w:val="nil"/>
                <w:bottom w:val="single" w:sz="12" w:space="0" w:color="000000"/>
                <w:right w:val="nil"/>
              </w:tcBorders>
            </w:tcPr>
            <w:p w14:paraId="1C449E9E" w14:textId="342052E0" w:rsidR="007B5A4A" w:rsidRPr="0058026B" w:rsidRDefault="007B5A4A" w:rsidP="0058026B">
              <w:pPr>
                <w:pStyle w:val="BPiktatadat"/>
              </w:pPr>
              <w:r>
                <w:t>Javaslat a településkép védelméről szóló 30/2017. (IX.29.) Főv. Kgy. rendelet módosításara</w:t>
              </w:r>
            </w:p>
          </w:tc>
        </w:sdtContent>
      </w:sdt>
    </w:tr>
    <w:tr w:rsidR="007B5A4A" w:rsidRPr="00915BF4" w14:paraId="1C449EA4" w14:textId="77777777" w:rsidTr="00B95B79">
      <w:tblPrEx>
        <w:tblCellMar>
          <w:bottom w:w="0" w:type="dxa"/>
        </w:tblCellMar>
      </w:tblPrEx>
      <w:trPr>
        <w:trHeight w:val="353"/>
      </w:trPr>
      <w:tc>
        <w:tcPr>
          <w:tcW w:w="2212" w:type="pct"/>
          <w:tcBorders>
            <w:top w:val="nil"/>
            <w:left w:val="nil"/>
            <w:bottom w:val="nil"/>
            <w:right w:val="nil"/>
          </w:tcBorders>
          <w:tcMar>
            <w:top w:w="85" w:type="dxa"/>
          </w:tcMar>
          <w:vAlign w:val="center"/>
        </w:tcPr>
        <w:p w14:paraId="1C449EA0" w14:textId="77777777" w:rsidR="007B5A4A" w:rsidRPr="00915BF4" w:rsidRDefault="007B5A4A" w:rsidP="00E72233">
          <w:pPr>
            <w:rPr>
              <w:rFonts w:cs="Arial"/>
              <w:sz w:val="16"/>
              <w:szCs w:val="16"/>
            </w:rPr>
          </w:pPr>
        </w:p>
      </w:tc>
      <w:tc>
        <w:tcPr>
          <w:tcW w:w="224" w:type="pct"/>
          <w:vMerge/>
          <w:tcBorders>
            <w:left w:val="nil"/>
            <w:right w:val="nil"/>
          </w:tcBorders>
        </w:tcPr>
        <w:p w14:paraId="1C449EA1" w14:textId="77777777" w:rsidR="007B5A4A" w:rsidRPr="00135220" w:rsidRDefault="007B5A4A"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14:paraId="1C449EA2" w14:textId="77777777" w:rsidR="007B5A4A" w:rsidRPr="00BF1F7D" w:rsidRDefault="007B5A4A" w:rsidP="008A7FCD">
          <w:pPr>
            <w:pStyle w:val="BPiktatcm"/>
          </w:pPr>
          <w:r>
            <w:t>előkészítő:</w:t>
          </w:r>
        </w:p>
      </w:tc>
      <w:tc>
        <w:tcPr>
          <w:tcW w:w="2067" w:type="pct"/>
          <w:tcBorders>
            <w:top w:val="single" w:sz="12" w:space="0" w:color="000000"/>
            <w:left w:val="nil"/>
            <w:bottom w:val="single" w:sz="12" w:space="0" w:color="000000"/>
            <w:right w:val="nil"/>
          </w:tcBorders>
        </w:tcPr>
        <w:p w14:paraId="1C449EA3" w14:textId="7977A8A3" w:rsidR="007B5A4A" w:rsidRDefault="007B5A4A" w:rsidP="0058026B">
          <w:pPr>
            <w:pStyle w:val="BPiktatadat"/>
          </w:pPr>
          <w:r>
            <w:t>Városépítési Főosztály</w:t>
          </w:r>
        </w:p>
      </w:tc>
    </w:tr>
    <w:tr w:rsidR="007B5A4A" w:rsidRPr="00915BF4" w14:paraId="1C449EA8" w14:textId="77777777" w:rsidTr="005657DD">
      <w:tblPrEx>
        <w:tblCellMar>
          <w:bottom w:w="0" w:type="dxa"/>
        </w:tblCellMar>
      </w:tblPrEx>
      <w:trPr>
        <w:trHeight w:val="177"/>
      </w:trPr>
      <w:tc>
        <w:tcPr>
          <w:tcW w:w="2212" w:type="pct"/>
          <w:vMerge w:val="restart"/>
          <w:tcBorders>
            <w:top w:val="nil"/>
            <w:left w:val="nil"/>
            <w:right w:val="nil"/>
          </w:tcBorders>
          <w:tcMar>
            <w:top w:w="170" w:type="dxa"/>
            <w:right w:w="113" w:type="dxa"/>
          </w:tcMar>
        </w:tcPr>
        <w:p w14:paraId="1C449EA5" w14:textId="77777777" w:rsidR="007B5A4A" w:rsidRPr="00915BF4" w:rsidRDefault="007B5A4A" w:rsidP="00B93AFA">
          <w:pPr>
            <w:jc w:val="both"/>
            <w:rPr>
              <w:rFonts w:cs="Arial"/>
              <w:sz w:val="16"/>
              <w:szCs w:val="16"/>
            </w:rPr>
          </w:pPr>
        </w:p>
      </w:tc>
      <w:tc>
        <w:tcPr>
          <w:tcW w:w="224" w:type="pct"/>
          <w:vMerge/>
          <w:tcBorders>
            <w:left w:val="nil"/>
            <w:right w:val="nil"/>
          </w:tcBorders>
        </w:tcPr>
        <w:p w14:paraId="1C449EA6" w14:textId="77777777" w:rsidR="007B5A4A" w:rsidRPr="00135220" w:rsidRDefault="007B5A4A" w:rsidP="00B93AFA">
          <w:pPr>
            <w:pStyle w:val="BPiktatcm"/>
          </w:pPr>
        </w:p>
      </w:tc>
      <w:tc>
        <w:tcPr>
          <w:tcW w:w="2564" w:type="pct"/>
          <w:gridSpan w:val="2"/>
          <w:tcBorders>
            <w:top w:val="single" w:sz="4" w:space="0" w:color="auto"/>
            <w:left w:val="nil"/>
            <w:bottom w:val="nil"/>
            <w:right w:val="nil"/>
          </w:tcBorders>
        </w:tcPr>
        <w:p w14:paraId="1C449EA7" w14:textId="77777777" w:rsidR="007B5A4A" w:rsidRPr="00BF1F7D" w:rsidRDefault="007B5A4A" w:rsidP="0058026B">
          <w:pPr>
            <w:pStyle w:val="Bpiktatadatlista"/>
          </w:pPr>
          <w:r w:rsidRPr="002911DF">
            <w:t>egyeztetésre megküldve:</w:t>
          </w:r>
        </w:p>
      </w:tc>
    </w:tr>
    <w:tr w:rsidR="007B5A4A" w:rsidRPr="00915BF4" w14:paraId="1C449EAD" w14:textId="77777777" w:rsidTr="00B93AFA">
      <w:tblPrEx>
        <w:tblCellMar>
          <w:bottom w:w="0" w:type="dxa"/>
        </w:tblCellMar>
      </w:tblPrEx>
      <w:trPr>
        <w:trHeight w:val="349"/>
      </w:trPr>
      <w:tc>
        <w:tcPr>
          <w:tcW w:w="2212" w:type="pct"/>
          <w:vMerge/>
          <w:tcBorders>
            <w:left w:val="nil"/>
            <w:bottom w:val="nil"/>
            <w:right w:val="nil"/>
          </w:tcBorders>
          <w:tcMar>
            <w:top w:w="170" w:type="dxa"/>
            <w:right w:w="113" w:type="dxa"/>
          </w:tcMar>
        </w:tcPr>
        <w:p w14:paraId="1C449EA9" w14:textId="77777777" w:rsidR="007B5A4A" w:rsidRPr="00915BF4" w:rsidRDefault="007B5A4A" w:rsidP="00B93AFA">
          <w:pPr>
            <w:jc w:val="both"/>
            <w:rPr>
              <w:rFonts w:cs="Arial"/>
              <w:sz w:val="16"/>
              <w:szCs w:val="16"/>
            </w:rPr>
          </w:pPr>
        </w:p>
      </w:tc>
      <w:tc>
        <w:tcPr>
          <w:tcW w:w="224" w:type="pct"/>
          <w:vMerge/>
          <w:tcBorders>
            <w:left w:val="nil"/>
            <w:bottom w:val="nil"/>
            <w:right w:val="nil"/>
          </w:tcBorders>
        </w:tcPr>
        <w:p w14:paraId="1C449EAA" w14:textId="77777777" w:rsidR="007B5A4A" w:rsidRPr="00135220" w:rsidRDefault="007B5A4A" w:rsidP="00B93AFA">
          <w:pPr>
            <w:pStyle w:val="BPiktatcm"/>
          </w:pPr>
        </w:p>
      </w:tc>
      <w:tc>
        <w:tcPr>
          <w:tcW w:w="497" w:type="pct"/>
          <w:tcBorders>
            <w:top w:val="nil"/>
            <w:left w:val="nil"/>
            <w:bottom w:val="single" w:sz="12" w:space="0" w:color="000000"/>
            <w:right w:val="nil"/>
          </w:tcBorders>
        </w:tcPr>
        <w:p w14:paraId="1C449EAB" w14:textId="77777777" w:rsidR="007B5A4A" w:rsidRPr="00BF1F7D" w:rsidRDefault="007B5A4A" w:rsidP="00B93AFA">
          <w:pPr>
            <w:pStyle w:val="BPiktatcm"/>
          </w:pPr>
        </w:p>
      </w:tc>
      <w:tc>
        <w:tcPr>
          <w:tcW w:w="2067" w:type="pct"/>
          <w:tcBorders>
            <w:top w:val="nil"/>
            <w:left w:val="nil"/>
            <w:bottom w:val="single" w:sz="12" w:space="0" w:color="000000"/>
            <w:right w:val="nil"/>
          </w:tcBorders>
        </w:tcPr>
        <w:p w14:paraId="1C449EAC" w14:textId="77777777" w:rsidR="007B5A4A" w:rsidRDefault="007B5A4A" w:rsidP="0058026B">
          <w:pPr>
            <w:pStyle w:val="Bpiktatadatlista"/>
          </w:pPr>
          <w:r>
            <w:t>a Fővárosi Közgyűlés állandó bizottságai és a Tanácsnok részére</w:t>
          </w:r>
        </w:p>
      </w:tc>
    </w:tr>
  </w:tbl>
  <w:p w14:paraId="1C449EAE" w14:textId="77777777" w:rsidR="007B5A4A" w:rsidRDefault="007B5A4A">
    <w:pPr>
      <w:pStyle w:val="lfej"/>
    </w:pPr>
    <w:r>
      <w:rPr>
        <w:noProof/>
        <w:lang w:eastAsia="hu-HU"/>
      </w:rPr>
      <mc:AlternateContent>
        <mc:Choice Requires="wps">
          <w:drawing>
            <wp:anchor distT="0" distB="0" distL="114300" distR="114300" simplePos="0" relativeHeight="251681792" behindDoc="0" locked="0" layoutInCell="1" allowOverlap="1" wp14:anchorId="1C449EBA" wp14:editId="1C449EBB">
              <wp:simplePos x="0" y="0"/>
              <wp:positionH relativeFrom="column">
                <wp:posOffset>-504190</wp:posOffset>
              </wp:positionH>
              <wp:positionV relativeFrom="page">
                <wp:posOffset>3600450</wp:posOffset>
              </wp:positionV>
              <wp:extent cx="360000" cy="0"/>
              <wp:effectExtent l="0" t="0" r="21590" b="19050"/>
              <wp:wrapNone/>
              <wp:docPr id="3" name="Egyenes összekötő 3"/>
              <wp:cNvGraphicFramePr/>
              <a:graphic xmlns:a="http://schemas.openxmlformats.org/drawingml/2006/main">
                <a:graphicData uri="http://schemas.microsoft.com/office/word/2010/wordprocessingShape">
                  <wps:wsp>
                    <wps:cNvCnPr/>
                    <wps:spPr>
                      <a:xfrm>
                        <a:off x="0" y="0"/>
                        <a:ext cx="36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D736A7" id="Egyenes összekötő 3"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9.7pt,283.5pt" to="-11.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" strokecolor="black [3213]" strokeweight="1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21EE"/>
    <w:multiLevelType w:val="hybridMultilevel"/>
    <w:tmpl w:val="2C8C7102"/>
    <w:lvl w:ilvl="0" w:tplc="DEAE490E">
      <w:start w:val="1"/>
      <w:numFmt w:val="bullet"/>
      <w:pStyle w:val="Bpiktatadatlista"/>
      <w:lvlText w:val=""/>
      <w:lvlJc w:val="left"/>
      <w:pPr>
        <w:ind w:left="777" w:hanging="360"/>
      </w:pPr>
      <w:rPr>
        <w:rFonts w:ascii="Wingdings" w:hAnsi="Wingdings"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 w15:restartNumberingAfterBreak="0">
    <w:nsid w:val="11286909"/>
    <w:multiLevelType w:val="hybridMultilevel"/>
    <w:tmpl w:val="71B49F7E"/>
    <w:lvl w:ilvl="0" w:tplc="E5C2C1A2">
      <w:start w:val="3"/>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7595D6F"/>
    <w:multiLevelType w:val="hybridMultilevel"/>
    <w:tmpl w:val="842C0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425"/>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FCD"/>
    <w:rsid w:val="0000534C"/>
    <w:rsid w:val="0004006B"/>
    <w:rsid w:val="00056EE0"/>
    <w:rsid w:val="000637A9"/>
    <w:rsid w:val="00096C73"/>
    <w:rsid w:val="000A04DC"/>
    <w:rsid w:val="0012738A"/>
    <w:rsid w:val="00135220"/>
    <w:rsid w:val="002062B9"/>
    <w:rsid w:val="00230C8C"/>
    <w:rsid w:val="002344B9"/>
    <w:rsid w:val="00237B03"/>
    <w:rsid w:val="002911DF"/>
    <w:rsid w:val="002931D6"/>
    <w:rsid w:val="00307ADC"/>
    <w:rsid w:val="00335BFE"/>
    <w:rsid w:val="00355809"/>
    <w:rsid w:val="003816B7"/>
    <w:rsid w:val="003853BC"/>
    <w:rsid w:val="003C0B16"/>
    <w:rsid w:val="003C2693"/>
    <w:rsid w:val="004159CB"/>
    <w:rsid w:val="004377D3"/>
    <w:rsid w:val="00451AAF"/>
    <w:rsid w:val="004556E2"/>
    <w:rsid w:val="004A71E1"/>
    <w:rsid w:val="004B3111"/>
    <w:rsid w:val="004F21DA"/>
    <w:rsid w:val="00501831"/>
    <w:rsid w:val="00551E39"/>
    <w:rsid w:val="0056374C"/>
    <w:rsid w:val="00563937"/>
    <w:rsid w:val="005657DD"/>
    <w:rsid w:val="005724CE"/>
    <w:rsid w:val="0058026B"/>
    <w:rsid w:val="00594AA0"/>
    <w:rsid w:val="005B12EF"/>
    <w:rsid w:val="005F0E29"/>
    <w:rsid w:val="006129D5"/>
    <w:rsid w:val="00625349"/>
    <w:rsid w:val="006312EC"/>
    <w:rsid w:val="00632A01"/>
    <w:rsid w:val="0064490C"/>
    <w:rsid w:val="006477E4"/>
    <w:rsid w:val="0065034D"/>
    <w:rsid w:val="00662196"/>
    <w:rsid w:val="00695E25"/>
    <w:rsid w:val="006B02C2"/>
    <w:rsid w:val="006C243E"/>
    <w:rsid w:val="006D50EE"/>
    <w:rsid w:val="006E3E13"/>
    <w:rsid w:val="006F67BE"/>
    <w:rsid w:val="00701B85"/>
    <w:rsid w:val="00714C6C"/>
    <w:rsid w:val="007212C8"/>
    <w:rsid w:val="00750E04"/>
    <w:rsid w:val="007539EC"/>
    <w:rsid w:val="007707DB"/>
    <w:rsid w:val="007919C8"/>
    <w:rsid w:val="00795BF5"/>
    <w:rsid w:val="007B5A4A"/>
    <w:rsid w:val="007C3643"/>
    <w:rsid w:val="007C4ECF"/>
    <w:rsid w:val="007F0E1C"/>
    <w:rsid w:val="008428B2"/>
    <w:rsid w:val="00886A48"/>
    <w:rsid w:val="008922D5"/>
    <w:rsid w:val="008A7FCD"/>
    <w:rsid w:val="008B0E3D"/>
    <w:rsid w:val="008E3511"/>
    <w:rsid w:val="00915BF4"/>
    <w:rsid w:val="009261E8"/>
    <w:rsid w:val="00930074"/>
    <w:rsid w:val="009543EB"/>
    <w:rsid w:val="00974217"/>
    <w:rsid w:val="009B2631"/>
    <w:rsid w:val="009F68C9"/>
    <w:rsid w:val="00A04C76"/>
    <w:rsid w:val="00A2143B"/>
    <w:rsid w:val="00A47553"/>
    <w:rsid w:val="00A64B29"/>
    <w:rsid w:val="00A679A9"/>
    <w:rsid w:val="00A860A0"/>
    <w:rsid w:val="00AB0830"/>
    <w:rsid w:val="00AB0BEF"/>
    <w:rsid w:val="00AB792E"/>
    <w:rsid w:val="00B1016C"/>
    <w:rsid w:val="00B93AFA"/>
    <w:rsid w:val="00B95B79"/>
    <w:rsid w:val="00BA0990"/>
    <w:rsid w:val="00BA7F8A"/>
    <w:rsid w:val="00BB07B3"/>
    <w:rsid w:val="00BC502F"/>
    <w:rsid w:val="00BD1A5A"/>
    <w:rsid w:val="00BD577A"/>
    <w:rsid w:val="00BF10B4"/>
    <w:rsid w:val="00BF1F7D"/>
    <w:rsid w:val="00C4002E"/>
    <w:rsid w:val="00C56B53"/>
    <w:rsid w:val="00CB72F2"/>
    <w:rsid w:val="00CD4A79"/>
    <w:rsid w:val="00D11FC4"/>
    <w:rsid w:val="00D1646C"/>
    <w:rsid w:val="00D3264E"/>
    <w:rsid w:val="00DA18D1"/>
    <w:rsid w:val="00DA6616"/>
    <w:rsid w:val="00DE23D9"/>
    <w:rsid w:val="00DF06A0"/>
    <w:rsid w:val="00E40523"/>
    <w:rsid w:val="00E412E6"/>
    <w:rsid w:val="00E41EAE"/>
    <w:rsid w:val="00E72233"/>
    <w:rsid w:val="00EF3149"/>
    <w:rsid w:val="00F174C5"/>
    <w:rsid w:val="00F17912"/>
    <w:rsid w:val="00F24F47"/>
    <w:rsid w:val="00F31FAB"/>
    <w:rsid w:val="00F34515"/>
    <w:rsid w:val="00FA72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1C449E33"/>
  <w14:defaultImageDpi w14:val="300"/>
  <w15:chartTrackingRefBased/>
  <w15:docId w15:val="{EF5B9B0E-451E-48D6-9B65-9D90CD7E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B2631"/>
    <w:rPr>
      <w:rFonts w:ascii="Arial" w:hAnsi="Arial"/>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A7FCD"/>
    <w:pPr>
      <w:tabs>
        <w:tab w:val="center" w:pos="4153"/>
        <w:tab w:val="right" w:pos="8306"/>
      </w:tabs>
    </w:pPr>
  </w:style>
  <w:style w:type="character" w:customStyle="1" w:styleId="lfejChar">
    <w:name w:val="Élőfej Char"/>
    <w:basedOn w:val="Bekezdsalapbettpusa"/>
    <w:link w:val="lfej"/>
    <w:uiPriority w:val="99"/>
    <w:rsid w:val="008A7FCD"/>
  </w:style>
  <w:style w:type="paragraph" w:styleId="llb">
    <w:name w:val="footer"/>
    <w:basedOn w:val="Norml"/>
    <w:link w:val="llbChar"/>
    <w:uiPriority w:val="99"/>
    <w:unhideWhenUsed/>
    <w:rsid w:val="008A7FCD"/>
    <w:pPr>
      <w:tabs>
        <w:tab w:val="center" w:pos="4153"/>
        <w:tab w:val="right" w:pos="8306"/>
      </w:tabs>
    </w:pPr>
  </w:style>
  <w:style w:type="character" w:customStyle="1" w:styleId="llbChar">
    <w:name w:val="Élőláb Char"/>
    <w:basedOn w:val="Bekezdsalapbettpusa"/>
    <w:link w:val="llb"/>
    <w:uiPriority w:val="99"/>
    <w:rsid w:val="008A7FCD"/>
  </w:style>
  <w:style w:type="character" w:customStyle="1" w:styleId="fejlctitulusChar">
    <w:name w:val="fejléc titulus Char"/>
    <w:link w:val="fejlctitulus"/>
    <w:rsid w:val="008A7FCD"/>
    <w:rPr>
      <w:rFonts w:ascii="ArialMT" w:hAnsi="ArialMT" w:cs="ArialMT"/>
      <w:lang w:val="hu-HU" w:eastAsia="hu-HU"/>
    </w:rPr>
  </w:style>
  <w:style w:type="paragraph" w:customStyle="1" w:styleId="adatok">
    <w:name w:val="adatok"/>
    <w:basedOn w:val="Norml"/>
    <w:link w:val="adatokChar"/>
    <w:autoRedefine/>
    <w:rsid w:val="008A7FCD"/>
    <w:pPr>
      <w:autoSpaceDE w:val="0"/>
      <w:autoSpaceDN w:val="0"/>
      <w:adjustRightInd w:val="0"/>
      <w:spacing w:after="200" w:line="276" w:lineRule="auto"/>
    </w:pPr>
    <w:rPr>
      <w:rFonts w:eastAsia="Times New Roman" w:cs="ArialMT"/>
      <w:szCs w:val="20"/>
      <w:lang w:eastAsia="hu-HU"/>
    </w:rPr>
  </w:style>
  <w:style w:type="character" w:customStyle="1" w:styleId="adatokChar">
    <w:name w:val="adatok Char"/>
    <w:link w:val="adatok"/>
    <w:rsid w:val="008A7FCD"/>
    <w:rPr>
      <w:rFonts w:ascii="Arial" w:eastAsia="Times New Roman" w:hAnsi="Arial" w:cs="ArialMT"/>
      <w:sz w:val="20"/>
      <w:szCs w:val="20"/>
      <w:lang w:val="hu-HU" w:eastAsia="hu-HU"/>
    </w:rPr>
  </w:style>
  <w:style w:type="paragraph" w:customStyle="1" w:styleId="fejlctitulus">
    <w:name w:val="fejléc titulus"/>
    <w:basedOn w:val="Norml"/>
    <w:link w:val="fejlctitulusChar"/>
    <w:rsid w:val="008A7FCD"/>
    <w:pPr>
      <w:autoSpaceDE w:val="0"/>
      <w:autoSpaceDN w:val="0"/>
      <w:adjustRightInd w:val="0"/>
      <w:spacing w:after="200" w:line="276" w:lineRule="auto"/>
    </w:pPr>
    <w:rPr>
      <w:rFonts w:ascii="ArialMT" w:hAnsi="ArialMT" w:cs="ArialMT"/>
      <w:lang w:eastAsia="hu-HU"/>
    </w:rPr>
  </w:style>
  <w:style w:type="paragraph" w:customStyle="1" w:styleId="BPiktatcm">
    <w:name w:val="BP_iktató_cím"/>
    <w:basedOn w:val="Norml"/>
    <w:link w:val="BPiktatcmChar"/>
    <w:qFormat/>
    <w:rsid w:val="008A7FCD"/>
    <w:pPr>
      <w:spacing w:before="40" w:after="60"/>
    </w:pPr>
    <w:rPr>
      <w:rFonts w:eastAsia="Calibri" w:cs="Arial"/>
      <w:sz w:val="16"/>
      <w:szCs w:val="16"/>
    </w:rPr>
  </w:style>
  <w:style w:type="character" w:customStyle="1" w:styleId="BPiktatcmChar">
    <w:name w:val="BP_iktató_cím Char"/>
    <w:link w:val="BPiktatcm"/>
    <w:rsid w:val="008A7FCD"/>
    <w:rPr>
      <w:rFonts w:ascii="Arial" w:eastAsia="Calibri" w:hAnsi="Arial" w:cs="Arial"/>
      <w:sz w:val="16"/>
      <w:szCs w:val="16"/>
      <w:lang w:val="hu-HU"/>
    </w:rPr>
  </w:style>
  <w:style w:type="paragraph" w:customStyle="1" w:styleId="BPhivatal">
    <w:name w:val="BP_hivatal"/>
    <w:basedOn w:val="Norml"/>
    <w:qFormat/>
    <w:rsid w:val="008A7FCD"/>
    <w:pPr>
      <w:spacing w:line="240" w:lineRule="exact"/>
    </w:pPr>
    <w:rPr>
      <w:rFonts w:ascii="Arial Narrow" w:eastAsia="Calibri" w:hAnsi="Arial Narrow" w:cs="Arial"/>
      <w:spacing w:val="10"/>
      <w:sz w:val="19"/>
      <w:szCs w:val="22"/>
    </w:rPr>
  </w:style>
  <w:style w:type="paragraph" w:customStyle="1" w:styleId="BPcmzett">
    <w:name w:val="BP_címzett"/>
    <w:basedOn w:val="Norml"/>
    <w:link w:val="BPcmzettChar"/>
    <w:qFormat/>
    <w:rsid w:val="008A7FCD"/>
    <w:rPr>
      <w:rFonts w:eastAsia="Calibri" w:cs="Arial"/>
      <w:b/>
      <w:sz w:val="22"/>
      <w:szCs w:val="20"/>
    </w:rPr>
  </w:style>
  <w:style w:type="paragraph" w:customStyle="1" w:styleId="BPcmzs">
    <w:name w:val="BP_címzés"/>
    <w:basedOn w:val="fejlctitulus"/>
    <w:link w:val="BPcmzsChar"/>
    <w:qFormat/>
    <w:rsid w:val="008A7FCD"/>
    <w:pPr>
      <w:spacing w:after="50" w:line="240" w:lineRule="auto"/>
    </w:pPr>
    <w:rPr>
      <w:rFonts w:ascii="Arial" w:hAnsi="Arial" w:cs="Arial"/>
      <w:sz w:val="22"/>
    </w:rPr>
  </w:style>
  <w:style w:type="paragraph" w:customStyle="1" w:styleId="BPbarcode">
    <w:name w:val="BP_barcode"/>
    <w:basedOn w:val="Norml"/>
    <w:link w:val="BPbarcodeChar"/>
    <w:qFormat/>
    <w:rsid w:val="008A7FCD"/>
    <w:pPr>
      <w:spacing w:after="60"/>
    </w:pPr>
    <w:rPr>
      <w:rFonts w:eastAsia="Calibri" w:cs="Arial"/>
      <w:noProof/>
      <w:sz w:val="16"/>
      <w:szCs w:val="22"/>
      <w:lang w:eastAsia="hu-HU"/>
    </w:rPr>
  </w:style>
  <w:style w:type="paragraph" w:customStyle="1" w:styleId="BPiktatadat">
    <w:name w:val="BP_iktató_adat"/>
    <w:basedOn w:val="Norml"/>
    <w:link w:val="BPiktatadatChar"/>
    <w:autoRedefine/>
    <w:qFormat/>
    <w:rsid w:val="0058026B"/>
    <w:pPr>
      <w:spacing w:line="240" w:lineRule="exact"/>
    </w:pPr>
    <w:rPr>
      <w:rFonts w:eastAsia="Calibri" w:cs="Arial"/>
      <w:szCs w:val="20"/>
    </w:rPr>
  </w:style>
  <w:style w:type="character" w:customStyle="1" w:styleId="Kzepesrcs11">
    <w:name w:val="Közepes rács 11"/>
    <w:uiPriority w:val="99"/>
    <w:semiHidden/>
    <w:rsid w:val="008A7FCD"/>
    <w:rPr>
      <w:color w:val="808080"/>
    </w:rPr>
  </w:style>
  <w:style w:type="character" w:customStyle="1" w:styleId="BPiktatadatChar">
    <w:name w:val="BP_iktató_adat Char"/>
    <w:link w:val="BPiktatadat"/>
    <w:rsid w:val="0058026B"/>
    <w:rPr>
      <w:rFonts w:ascii="Arial" w:eastAsia="Calibri" w:hAnsi="Arial" w:cs="Arial"/>
      <w:lang w:eastAsia="en-US"/>
    </w:rPr>
  </w:style>
  <w:style w:type="character" w:customStyle="1" w:styleId="BPcmzsChar">
    <w:name w:val="BP_címzés Char"/>
    <w:link w:val="BPcmzs"/>
    <w:rsid w:val="008A7FCD"/>
    <w:rPr>
      <w:rFonts w:ascii="Arial" w:hAnsi="Arial" w:cs="Arial"/>
      <w:sz w:val="22"/>
      <w:lang w:val="hu-HU" w:eastAsia="hu-HU"/>
    </w:rPr>
  </w:style>
  <w:style w:type="character" w:customStyle="1" w:styleId="BPcmzettChar">
    <w:name w:val="BP_címzett Char"/>
    <w:link w:val="BPcmzett"/>
    <w:rsid w:val="008A7FCD"/>
    <w:rPr>
      <w:rFonts w:ascii="Arial" w:eastAsia="Calibri" w:hAnsi="Arial" w:cs="Arial"/>
      <w:b/>
      <w:sz w:val="22"/>
      <w:szCs w:val="20"/>
      <w:lang w:val="hu-HU"/>
    </w:rPr>
  </w:style>
  <w:style w:type="character" w:customStyle="1" w:styleId="BPbarcodeChar">
    <w:name w:val="BP_barcode Char"/>
    <w:link w:val="BPbarcode"/>
    <w:rsid w:val="008A7FCD"/>
    <w:rPr>
      <w:rFonts w:ascii="Arial" w:eastAsia="Calibri" w:hAnsi="Arial" w:cs="Arial"/>
      <w:noProof/>
      <w:sz w:val="16"/>
      <w:szCs w:val="22"/>
      <w:lang w:val="hu-HU" w:eastAsia="hu-HU"/>
    </w:rPr>
  </w:style>
  <w:style w:type="paragraph" w:styleId="Buborkszveg">
    <w:name w:val="Balloon Text"/>
    <w:basedOn w:val="Norml"/>
    <w:link w:val="BuborkszvegChar"/>
    <w:uiPriority w:val="99"/>
    <w:semiHidden/>
    <w:unhideWhenUsed/>
    <w:rsid w:val="00BF1F7D"/>
    <w:rPr>
      <w:rFonts w:ascii="Lucida Grande" w:hAnsi="Lucida Grande" w:cs="Lucida Grande"/>
      <w:sz w:val="18"/>
      <w:szCs w:val="18"/>
    </w:rPr>
  </w:style>
  <w:style w:type="character" w:customStyle="1" w:styleId="BuborkszvegChar">
    <w:name w:val="Buborékszöveg Char"/>
    <w:link w:val="Buborkszveg"/>
    <w:uiPriority w:val="99"/>
    <w:semiHidden/>
    <w:rsid w:val="00BF1F7D"/>
    <w:rPr>
      <w:rFonts w:ascii="Lucida Grande" w:hAnsi="Lucida Grande" w:cs="Lucida Grande"/>
      <w:sz w:val="18"/>
      <w:szCs w:val="18"/>
    </w:rPr>
  </w:style>
  <w:style w:type="paragraph" w:customStyle="1" w:styleId="Szneslista1jellszn1">
    <w:name w:val="Színes lista – 1. jelölőszín1"/>
    <w:basedOn w:val="Norml"/>
    <w:uiPriority w:val="34"/>
    <w:qFormat/>
    <w:rsid w:val="00F17912"/>
    <w:pPr>
      <w:ind w:left="720"/>
      <w:contextualSpacing/>
    </w:pPr>
  </w:style>
  <w:style w:type="character" w:styleId="Oldalszm">
    <w:name w:val="page number"/>
    <w:uiPriority w:val="99"/>
    <w:semiHidden/>
    <w:unhideWhenUsed/>
    <w:rsid w:val="00F17912"/>
  </w:style>
  <w:style w:type="character" w:styleId="Helyrzszveg">
    <w:name w:val="Placeholder Text"/>
    <w:basedOn w:val="Bekezdsalapbettpusa"/>
    <w:uiPriority w:val="99"/>
    <w:unhideWhenUsed/>
    <w:rsid w:val="009B2631"/>
    <w:rPr>
      <w:color w:val="808080"/>
    </w:rPr>
  </w:style>
  <w:style w:type="paragraph" w:customStyle="1" w:styleId="Bpiktatadatlista">
    <w:name w:val="Bp_iktató_adat_lista"/>
    <w:basedOn w:val="BPiktatadat"/>
    <w:qFormat/>
    <w:rsid w:val="005724CE"/>
    <w:pPr>
      <w:numPr>
        <w:numId w:val="2"/>
      </w:numPr>
      <w:spacing w:before="8" w:after="40" w:line="276" w:lineRule="auto"/>
      <w:ind w:right="57"/>
    </w:pPr>
    <w:rPr>
      <w:rFonts w:cs="Times New Roman"/>
    </w:rPr>
  </w:style>
  <w:style w:type="table" w:styleId="Rcsostblzat">
    <w:name w:val="Table Grid"/>
    <w:basedOn w:val="Normltblzat"/>
    <w:uiPriority w:val="59"/>
    <w:rsid w:val="005724C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megszlts">
    <w:name w:val="BP_megszólítás"/>
    <w:basedOn w:val="Norml"/>
    <w:qFormat/>
    <w:rsid w:val="005724CE"/>
    <w:pPr>
      <w:spacing w:before="440" w:after="320" w:line="276" w:lineRule="auto"/>
    </w:pPr>
    <w:rPr>
      <w:rFonts w:eastAsia="Calibri" w:cs="Arial"/>
      <w:noProof/>
      <w:sz w:val="22"/>
      <w:szCs w:val="22"/>
      <w:lang w:eastAsia="hu-HU"/>
    </w:rPr>
  </w:style>
  <w:style w:type="paragraph" w:customStyle="1" w:styleId="BPszvegtest">
    <w:name w:val="BP_szövegtest"/>
    <w:basedOn w:val="Norml"/>
    <w:qFormat/>
    <w:rsid w:val="005724CE"/>
    <w:pPr>
      <w:tabs>
        <w:tab w:val="left" w:pos="3740"/>
        <w:tab w:val="left" w:pos="5720"/>
      </w:tabs>
      <w:spacing w:after="200" w:line="264" w:lineRule="auto"/>
      <w:jc w:val="both"/>
    </w:pPr>
    <w:rPr>
      <w:rFonts w:eastAsia="Calibri" w:cs="Arial"/>
      <w:sz w:val="22"/>
      <w:szCs w:val="22"/>
    </w:rPr>
  </w:style>
  <w:style w:type="paragraph" w:customStyle="1" w:styleId="BPalrs">
    <w:name w:val="BP_aláírás"/>
    <w:basedOn w:val="Norml"/>
    <w:link w:val="BPalrsChar"/>
    <w:qFormat/>
    <w:rsid w:val="005724CE"/>
    <w:pPr>
      <w:spacing w:before="720" w:line="276" w:lineRule="auto"/>
    </w:pPr>
    <w:rPr>
      <w:rFonts w:eastAsia="Calibri" w:cs="Arial"/>
      <w:iCs/>
      <w:sz w:val="22"/>
      <w:szCs w:val="22"/>
      <w:lang w:eastAsia="hu-HU"/>
    </w:rPr>
  </w:style>
  <w:style w:type="paragraph" w:customStyle="1" w:styleId="BPdtum">
    <w:name w:val="BP_dátum"/>
    <w:basedOn w:val="BPszvegtest"/>
    <w:qFormat/>
    <w:rsid w:val="005724CE"/>
    <w:rPr>
      <w:rFonts w:eastAsia="Times New Roman"/>
      <w:i/>
      <w:spacing w:val="10"/>
      <w:lang w:eastAsia="hu-HU"/>
    </w:rPr>
  </w:style>
  <w:style w:type="paragraph" w:customStyle="1" w:styleId="BPmellkletcm">
    <w:name w:val="BP_melléklet_cím"/>
    <w:basedOn w:val="Norml"/>
    <w:qFormat/>
    <w:rsid w:val="005724CE"/>
    <w:pPr>
      <w:spacing w:after="120"/>
    </w:pPr>
    <w:rPr>
      <w:rFonts w:eastAsia="Calibri" w:cs="Arial"/>
      <w:spacing w:val="20"/>
      <w:position w:val="-6"/>
      <w:sz w:val="16"/>
      <w:szCs w:val="16"/>
    </w:rPr>
  </w:style>
  <w:style w:type="paragraph" w:customStyle="1" w:styleId="BPmellkletek">
    <w:name w:val="BP_mellékletek"/>
    <w:basedOn w:val="Listaszerbekezds"/>
    <w:qFormat/>
    <w:rsid w:val="005724CE"/>
    <w:pPr>
      <w:numPr>
        <w:numId w:val="3"/>
      </w:numPr>
      <w:tabs>
        <w:tab w:val="num" w:pos="360"/>
      </w:tabs>
      <w:autoSpaceDE w:val="0"/>
      <w:autoSpaceDN w:val="0"/>
      <w:adjustRightInd w:val="0"/>
      <w:ind w:left="720" w:firstLine="0"/>
    </w:pPr>
    <w:rPr>
      <w:rFonts w:eastAsia="Times New Roman" w:cs="Arial"/>
      <w:spacing w:val="20"/>
      <w:sz w:val="16"/>
      <w:szCs w:val="16"/>
      <w:lang w:eastAsia="hu-HU"/>
    </w:rPr>
  </w:style>
  <w:style w:type="paragraph" w:customStyle="1" w:styleId="BPtisztelettel">
    <w:name w:val="BP_tisztelettel"/>
    <w:basedOn w:val="BPalrs"/>
    <w:qFormat/>
    <w:rsid w:val="005724CE"/>
    <w:pPr>
      <w:spacing w:before="0"/>
    </w:pPr>
  </w:style>
  <w:style w:type="paragraph" w:customStyle="1" w:styleId="Bpalrstitulus">
    <w:name w:val="Bp_aláírás_titulus"/>
    <w:basedOn w:val="BPalrs"/>
    <w:link w:val="BpalrstitulusChar"/>
    <w:qFormat/>
    <w:rsid w:val="005724CE"/>
    <w:pPr>
      <w:spacing w:before="40"/>
    </w:pPr>
    <w:rPr>
      <w:i/>
    </w:rPr>
  </w:style>
  <w:style w:type="character" w:customStyle="1" w:styleId="BPalrsChar">
    <w:name w:val="BP_aláírás Char"/>
    <w:basedOn w:val="Bekezdsalapbettpusa"/>
    <w:link w:val="BPalrs"/>
    <w:rsid w:val="005724CE"/>
    <w:rPr>
      <w:rFonts w:ascii="Arial" w:eastAsia="Calibri" w:hAnsi="Arial" w:cs="Arial"/>
      <w:iCs/>
      <w:sz w:val="22"/>
      <w:szCs w:val="22"/>
    </w:rPr>
  </w:style>
  <w:style w:type="character" w:customStyle="1" w:styleId="BpalrstitulusChar">
    <w:name w:val="Bp_aláírás_titulus Char"/>
    <w:basedOn w:val="BPalrsChar"/>
    <w:link w:val="Bpalrstitulus"/>
    <w:rsid w:val="005724CE"/>
    <w:rPr>
      <w:rFonts w:ascii="Arial" w:eastAsia="Calibri" w:hAnsi="Arial" w:cs="Arial"/>
      <w:i/>
      <w:iCs/>
      <w:sz w:val="22"/>
      <w:szCs w:val="22"/>
    </w:rPr>
  </w:style>
  <w:style w:type="paragraph" w:customStyle="1" w:styleId="BPelterjeszts">
    <w:name w:val="BP_előterjesztés"/>
    <w:basedOn w:val="BPmegszlts"/>
    <w:qFormat/>
    <w:rsid w:val="005724CE"/>
    <w:pPr>
      <w:pBdr>
        <w:bottom w:val="single" w:sz="4" w:space="4" w:color="auto"/>
      </w:pBdr>
      <w:spacing w:before="240" w:after="120"/>
    </w:pPr>
    <w:rPr>
      <w:b/>
      <w:caps/>
      <w:spacing w:val="20"/>
    </w:rPr>
  </w:style>
  <w:style w:type="paragraph" w:customStyle="1" w:styleId="BPelterjesztskinek">
    <w:name w:val="BP_előterjesztés kinek"/>
    <w:basedOn w:val="BPelterjeszts"/>
    <w:qFormat/>
    <w:rsid w:val="005724CE"/>
    <w:pPr>
      <w:pBdr>
        <w:bottom w:val="none" w:sz="0" w:space="0" w:color="auto"/>
      </w:pBdr>
      <w:spacing w:before="0" w:after="480"/>
    </w:pPr>
    <w:rPr>
      <w:b w:val="0"/>
      <w:i/>
      <w:caps w:val="0"/>
      <w:sz w:val="20"/>
    </w:rPr>
  </w:style>
  <w:style w:type="paragraph" w:customStyle="1" w:styleId="BPhatrozatijavaslat">
    <w:name w:val="BP_határozati javaslat"/>
    <w:basedOn w:val="Norml"/>
    <w:qFormat/>
    <w:rsid w:val="005724CE"/>
    <w:pPr>
      <w:pBdr>
        <w:bottom w:val="single" w:sz="12" w:space="1" w:color="auto"/>
      </w:pBdr>
      <w:spacing w:before="480" w:after="360" w:line="276" w:lineRule="auto"/>
    </w:pPr>
    <w:rPr>
      <w:rFonts w:eastAsia="Calibri" w:cs="Arial"/>
      <w:spacing w:val="20"/>
      <w:szCs w:val="16"/>
    </w:rPr>
  </w:style>
  <w:style w:type="paragraph" w:customStyle="1" w:styleId="BPhatrozatlista">
    <w:name w:val="BP_határozat lista"/>
    <w:basedOn w:val="BPszvegtest"/>
    <w:qFormat/>
    <w:rsid w:val="005724CE"/>
    <w:pPr>
      <w:numPr>
        <w:numId w:val="4"/>
      </w:numPr>
      <w:pBdr>
        <w:bottom w:val="single" w:sz="4" w:space="0" w:color="auto"/>
      </w:pBdr>
      <w:spacing w:before="360" w:after="360"/>
      <w:ind w:left="357" w:hanging="357"/>
    </w:pPr>
    <w:rPr>
      <w:b/>
      <w:sz w:val="20"/>
    </w:rPr>
  </w:style>
  <w:style w:type="paragraph" w:customStyle="1" w:styleId="BPhatrid-felels">
    <w:name w:val="BP_határidő-felelős"/>
    <w:basedOn w:val="BPiktatcm"/>
    <w:qFormat/>
    <w:rsid w:val="005724CE"/>
    <w:pPr>
      <w:spacing w:before="0"/>
      <w:ind w:left="1146"/>
    </w:pPr>
  </w:style>
  <w:style w:type="paragraph" w:customStyle="1" w:styleId="BPhatrozathozatalmdja">
    <w:name w:val="BP_határozathozatal_módja"/>
    <w:basedOn w:val="BPszvegtest"/>
    <w:qFormat/>
    <w:rsid w:val="005724CE"/>
    <w:pPr>
      <w:spacing w:before="720" w:line="276" w:lineRule="auto"/>
    </w:pPr>
    <w:rPr>
      <w:b/>
    </w:rPr>
  </w:style>
  <w:style w:type="paragraph" w:styleId="Listaszerbekezds">
    <w:name w:val="List Paragraph"/>
    <w:basedOn w:val="Norml"/>
    <w:uiPriority w:val="72"/>
    <w:qFormat/>
    <w:rsid w:val="005724CE"/>
    <w:pPr>
      <w:ind w:left="720"/>
      <w:contextualSpacing/>
    </w:pPr>
  </w:style>
  <w:style w:type="table" w:customStyle="1" w:styleId="Rcsostblzat1">
    <w:name w:val="Rácsos táblázat1"/>
    <w:basedOn w:val="Normltblzat"/>
    <w:next w:val="Rcsostblzat"/>
    <w:uiPriority w:val="59"/>
    <w:rsid w:val="00BA0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E606FCA0C64FB0BC6AF585F123B95E"/>
        <w:category>
          <w:name w:val="Általános"/>
          <w:gallery w:val="placeholder"/>
        </w:category>
        <w:types>
          <w:type w:val="bbPlcHdr"/>
        </w:types>
        <w:behaviors>
          <w:behavior w:val="content"/>
        </w:behaviors>
        <w:guid w:val="{51E1849A-A02F-48DF-9B2F-89F27FC22342}"/>
      </w:docPartPr>
      <w:docPartBody>
        <w:p w:rsidR="00A36894" w:rsidRDefault="00470ECF" w:rsidP="00470ECF">
          <w:pPr>
            <w:pStyle w:val="44E606FCA0C64FB0BC6AF585F123B95E"/>
          </w:pPr>
          <w:r w:rsidRPr="006A0BB7">
            <w:rPr>
              <w:rStyle w:val="Helyrzszveg"/>
            </w:rPr>
            <w:t>[Tárgy (eDok)]</w:t>
          </w:r>
        </w:p>
      </w:docPartBody>
    </w:docPart>
    <w:docPart>
      <w:docPartPr>
        <w:name w:val="0DD13C2C1E08489787EFA15DA9119C91"/>
        <w:category>
          <w:name w:val="Általános"/>
          <w:gallery w:val="placeholder"/>
        </w:category>
        <w:types>
          <w:type w:val="bbPlcHdr"/>
        </w:types>
        <w:behaviors>
          <w:behavior w:val="content"/>
        </w:behaviors>
        <w:guid w:val="{7A534564-1114-4E19-A3FF-E642246F1028}"/>
      </w:docPartPr>
      <w:docPartBody>
        <w:p w:rsidR="009038B1" w:rsidRDefault="007F5EE3" w:rsidP="007F5EE3">
          <w:pPr>
            <w:pStyle w:val="0DD13C2C1E08489787EFA15DA9119C91"/>
          </w:pPr>
          <w:r w:rsidRPr="002B5849">
            <w:rPr>
              <w:rStyle w:val="Helyrzszveg"/>
            </w:rPr>
            <w:t>[Aláíró1]</w:t>
          </w:r>
        </w:p>
      </w:docPartBody>
    </w:docPart>
    <w:docPart>
      <w:docPartPr>
        <w:name w:val="24516AE502DF45EB8A7E48841A0D6E17"/>
        <w:category>
          <w:name w:val="Általános"/>
          <w:gallery w:val="placeholder"/>
        </w:category>
        <w:types>
          <w:type w:val="bbPlcHdr"/>
        </w:types>
        <w:behaviors>
          <w:behavior w:val="content"/>
        </w:behaviors>
        <w:guid w:val="{D17A08F3-6C45-4539-BA1C-EFF6D7EAB4D0}"/>
      </w:docPartPr>
      <w:docPartBody>
        <w:p w:rsidR="009038B1" w:rsidRDefault="007F5EE3" w:rsidP="007F5EE3">
          <w:pPr>
            <w:pStyle w:val="24516AE502DF45EB8A7E48841A0D6E17"/>
          </w:pPr>
          <w:r w:rsidRPr="002B5849">
            <w:rPr>
              <w:rStyle w:val="Helyrzszveg"/>
            </w:rPr>
            <w:t>[Aláíró2]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Free 3 of 9">
    <w:panose1 w:val="00000009000000000000"/>
    <w:charset w:val="00"/>
    <w:family w:val="moder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40"/>
    <w:rsid w:val="000E2874"/>
    <w:rsid w:val="00102FEB"/>
    <w:rsid w:val="00186BC4"/>
    <w:rsid w:val="001D25F4"/>
    <w:rsid w:val="002D6E8B"/>
    <w:rsid w:val="002F72A2"/>
    <w:rsid w:val="00470ECF"/>
    <w:rsid w:val="005872BD"/>
    <w:rsid w:val="005D1686"/>
    <w:rsid w:val="006014ED"/>
    <w:rsid w:val="006B7800"/>
    <w:rsid w:val="007F5EE3"/>
    <w:rsid w:val="009038B1"/>
    <w:rsid w:val="00954859"/>
    <w:rsid w:val="00A36894"/>
    <w:rsid w:val="00AC5E96"/>
    <w:rsid w:val="00BB7769"/>
    <w:rsid w:val="00CB0C40"/>
    <w:rsid w:val="00CB3337"/>
    <w:rsid w:val="00E117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B0C40"/>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unhideWhenUsed/>
    <w:rsid w:val="007F5EE3"/>
    <w:rPr>
      <w:color w:val="808080"/>
    </w:rPr>
  </w:style>
  <w:style w:type="paragraph" w:customStyle="1" w:styleId="1B7BAEE1CCD94CF782EE57DAC683A266">
    <w:name w:val="1B7BAEE1CCD94CF782EE57DAC683A266"/>
    <w:rsid w:val="00CB0C40"/>
  </w:style>
  <w:style w:type="paragraph" w:customStyle="1" w:styleId="1CFCB313ECCA4BB58D20015D9C5DEF09">
    <w:name w:val="1CFCB313ECCA4BB58D20015D9C5DEF09"/>
    <w:rsid w:val="00CB0C40"/>
  </w:style>
  <w:style w:type="paragraph" w:customStyle="1" w:styleId="3929B33749974286A0CEA88F837C5D76">
    <w:name w:val="3929B33749974286A0CEA88F837C5D76"/>
    <w:rsid w:val="00CB0C40"/>
  </w:style>
  <w:style w:type="paragraph" w:customStyle="1" w:styleId="D3A037DD49AC48C69DA814FC971931B3">
    <w:name w:val="D3A037DD49AC48C69DA814FC971931B3"/>
    <w:rsid w:val="00CB0C40"/>
  </w:style>
  <w:style w:type="paragraph" w:customStyle="1" w:styleId="DCDFEC65F4F2453BAF5A96EF6A4830B0">
    <w:name w:val="DCDFEC65F4F2453BAF5A96EF6A4830B0"/>
    <w:rsid w:val="00CB0C40"/>
  </w:style>
  <w:style w:type="paragraph" w:customStyle="1" w:styleId="5B25658D01B04731A016C77DE52F1169">
    <w:name w:val="5B25658D01B04731A016C77DE52F1169"/>
    <w:rsid w:val="00CB0C40"/>
  </w:style>
  <w:style w:type="paragraph" w:customStyle="1" w:styleId="0E5E257307DE4BC4A3C7BBA77C368EFA">
    <w:name w:val="0E5E257307DE4BC4A3C7BBA77C368EFA"/>
    <w:rsid w:val="002F72A2"/>
  </w:style>
  <w:style w:type="paragraph" w:customStyle="1" w:styleId="055D690B39A343C0AE570662EACC5DCA">
    <w:name w:val="055D690B39A343C0AE570662EACC5DCA"/>
    <w:rsid w:val="002F72A2"/>
  </w:style>
  <w:style w:type="paragraph" w:customStyle="1" w:styleId="A1438131FC394164A0B932B22BFCAA3C">
    <w:name w:val="A1438131FC394164A0B932B22BFCAA3C"/>
    <w:rsid w:val="002F72A2"/>
  </w:style>
  <w:style w:type="paragraph" w:customStyle="1" w:styleId="C25A065512BB496392D392B59CC0BEC5">
    <w:name w:val="C25A065512BB496392D392B59CC0BEC5"/>
    <w:rsid w:val="00470ECF"/>
  </w:style>
  <w:style w:type="paragraph" w:customStyle="1" w:styleId="44E606FCA0C64FB0BC6AF585F123B95E">
    <w:name w:val="44E606FCA0C64FB0BC6AF585F123B95E"/>
    <w:rsid w:val="00470ECF"/>
  </w:style>
  <w:style w:type="paragraph" w:customStyle="1" w:styleId="AD561062AF724AD7982E6EA9FB1B3B59">
    <w:name w:val="AD561062AF724AD7982E6EA9FB1B3B59"/>
    <w:rsid w:val="00186BC4"/>
  </w:style>
  <w:style w:type="paragraph" w:customStyle="1" w:styleId="0DD13C2C1E08489787EFA15DA9119C91">
    <w:name w:val="0DD13C2C1E08489787EFA15DA9119C91"/>
    <w:rsid w:val="007F5EE3"/>
  </w:style>
  <w:style w:type="paragraph" w:customStyle="1" w:styleId="24516AE502DF45EB8A7E48841A0D6E17">
    <w:name w:val="24516AE502DF45EB8A7E48841A0D6E17"/>
    <w:rsid w:val="007F5E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k_w_workflow_id xmlns="http://schemas.microsoft.com/sharepoint/v3" xsi:nil="true"/>
    <edok_w_alairosz_2 xmlns="http://schemas.microsoft.com/sharepoint/v3">3</edok_w_alairosz_2>
    <edok_w_alairo1_faxszam xmlns="http://schemas.microsoft.com/sharepoint/v3" xsi:nil="true"/>
    <edok_w_dokumentum_id xmlns="http://schemas.microsoft.com/sharepoint/v3">6397fe4b-5f75-e911-9487-00155df11482</edok_w_dokumentum_id>
    <edok_w_workflow_nev xmlns="http://schemas.microsoft.com/sharepoint/v3" xsi:nil="true"/>
    <edok_w_alairosz_3 xmlns="http://schemas.microsoft.com/sharepoint/v3">3</edok_w_alairosz_3>
    <edok_w_workflow_kod xmlns="http://schemas.microsoft.com/sharepoint/v3" xsi:nil="true"/>
    <edok_w_alairobeo_2 xmlns="http://schemas.microsoft.com/sharepoint/v3" xsi:nil="true"/>
    <edok_w_ugyintezoemail xmlns="http://schemas.microsoft.com/sharepoint/v3">Asboth.Zsofia@budapest.hu</edok_w_ugyintezoemail>
    <edok_w_hivatkozasiszam xmlns="http://schemas.microsoft.com/sharepoint/v3">-</edok_w_hivatkozasiszam>
    <edok_w_alairosz_1 xmlns="http://schemas.microsoft.com/sharepoint/v3" xsi:nil="true"/>
    <edok_w_vegrehajto_nev xmlns="http://schemas.microsoft.com/sharepoint/v3" xsi:nil="true"/>
    <edok_w_url_rootdoktar xmlns="http://schemas.microsoft.com/sharepoint/v3">sites/</edok_w_url_rootdoktar>
    <edok_w_irat_id xmlns="http://schemas.microsoft.com/sharepoint/v3">1397fe4b-5f75-e911-9487-00155df11482</edok_w_irat_id>
    <edok_w_alairo_1 xmlns="http://schemas.microsoft.com/sharepoint/v3">Sárádi Kálmánné dr.</edok_w_alairo_1>
    <edok_w_sablonazonosito xmlns="http://schemas.microsoft.com/sharepoint/v3" xsi:nil="true"/>
    <edok_w_ujirat xmlns="http://schemas.microsoft.com/sharepoint/v3">0</edok_w_ujirat>
    <edok_w_alairobeo_1 xmlns="http://schemas.microsoft.com/sharepoint/v3">főpolgármester-helyettes</edok_w_alairobeo_1>
    <edok_w_alairo_2 xmlns="http://schemas.microsoft.com/sharepoint/v3">dr. Szeneczey Balázs</edok_w_alairo_2>
    <edok_w_alairobeo_4 xmlns="http://schemas.microsoft.com/sharepoint/v3" xsi:nil="true"/>
    <edok_w_alairosz_4 xmlns="http://schemas.microsoft.com/sharepoint/v3">3</edok_w_alairosz_4>
    <edok_w_url_site xmlns="http://schemas.microsoft.com/sharepoint/v3">http://spedok/sites/2019/IKTATOTTANYAGOK/FPH059/</edok_w_url_site>
    <edok_w_alairo_3 xmlns="http://schemas.microsoft.com/sharepoint/v3" xsi:nil="true"/>
    <edok_w_alairo_4 xmlns="http://schemas.microsoft.com/sharepoint/v3" xsi:nil="true"/>
    <edok_w_targy xmlns="http://schemas.microsoft.com/sharepoint/v3">Javaslat a településkép védelméről szóló 30/2017. (IX.29.) Főv. Kgy. rendelet módosításara</edok_w_targy>
    <edok_w_verziokiindulo xmlns="http://schemas.microsoft.com/sharepoint/v3" xsi:nil="true"/>
    <edok_w_url_doknev xmlns="http://schemas.microsoft.com/sharepoint/v3">0.Előterjesztés_2019.05.06.docx</edok_w_url_doknev>
    <edok_w_alairo1_telszam xmlns="http://schemas.microsoft.com/sharepoint/v3">+36 1 327-1036</edok_w_alairo1_telszam>
    <edok_w_vegrehajto_uid xmlns="http://schemas.microsoft.com/sharepoint/v3" xsi:nil="true"/>
    <edok_w_alairo1_emailcime xmlns="http://schemas.microsoft.com/sharepoint/v3">szeneczeyb@budapest.hu</edok_w_alairo1_emailcime>
    <edok_w_ugyintezo xmlns="http://schemas.microsoft.com/sharepoint/v3">Asbóth Zsófia Katalin</edok_w_ugyintezo>
    <edok_w_ugyintezotel xmlns="http://schemas.microsoft.com/sharepoint/v3">+36 1327-17-28</edok_w_ugyintezotel>
    <edok_w_fodokumentum xmlns="http://schemas.microsoft.com/sharepoint/v3" xsi:nil="true"/>
    <edok_w_cimzettcime xmlns="http://schemas.microsoft.com/sharepoint/v3">Helyben</edok_w_cimzettcime>
    <edok_w_cimzett_beosztasa xmlns="http://schemas.microsoft.com/sharepoint/v3" xsi:nil="true"/>
    <edok_w_kulhivazn xmlns="http://schemas.microsoft.com/sharepoint/v3" xsi:nil="true"/>
    <edok_w_belhivazn xmlns="http://schemas.microsoft.com/sharepoint/v3" xsi:nil="true"/>
    <edok_w_ellenorzesiszam xmlns="http://schemas.microsoft.com/sharepoint/v3" xsi:nil="true"/>
    <edok_w_iktatoszam xmlns="http://schemas.microsoft.com/sharepoint/v3">FPH059 /609 - 33 /2019</edok_w_iktatoszam>
    <edok_w_eloado xmlns="http://schemas.microsoft.com/sharepoint/v3" xsi:nil="true"/>
    <edok_w_cimzett xmlns="http://schemas.microsoft.com/sharepoint/v3">Fővárosi Közgyűlés</edok_w_cimzett>
    <edok_w_eloadotel xmlns="http://schemas.microsoft.com/sharepoint/v3" xsi:nil="true"/>
    <edok_w_verzio xmlns="http://schemas.microsoft.com/sharepoint/v3">1.5</edok_w_verzio>
    <edok_w_url_gep xmlns="http://schemas.microsoft.com/sharepoint/v3">http://spedok/</edok_w_url_gep>
    <edok_w_alairobeo_3 xmlns="http://schemas.microsoft.com/sharepoint/v3" xsi:nil="true"/>
    <edok_w_vonalkod xmlns="http://schemas.microsoft.com/sharepoint/v3">*1000093331552*</edok_w_vonalkod>
  </documentManagement>
</p:properties>
</file>

<file path=customXml/item3.xml><?xml version="1.0" encoding="utf-8"?>
<ct:contentTypeSchema xmlns:ct="http://schemas.microsoft.com/office/2006/metadata/contentType" xmlns:ma="http://schemas.microsoft.com/office/2006/metadata/properties/metaAttributes" ct:_="" ma:_="" ma:contentTypeName="ALAPIKT" ma:contentTypeID="0x0101003685BE14D0DA486792C1E617240A972201004E322D6E998957418C12449B45B998CC" ma:contentTypeVersion="1" ma:contentTypeDescription="Új dokumentum létrehozása." ma:contentTypeScope="" ma:versionID="2e56ba78fe410b8d8d47fbff23f2dfc4">
  <xsd:schema xmlns:xsd="http://www.w3.org/2001/XMLSchema" xmlns:xs="http://www.w3.org/2001/XMLSchema" xmlns:p="http://schemas.microsoft.com/office/2006/metadata/properties" xmlns:ns1="http://schemas.microsoft.com/sharepoint/v3" targetNamespace="http://schemas.microsoft.com/office/2006/metadata/properties" ma:root="true" ma:fieldsID="1d3632bf499e9b0a16ce04cacb0efe17" ns1:_="">
    <xsd:import namespace="http://schemas.microsoft.com/sharepoint/v3"/>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workflow_kod" minOccurs="0"/>
                <xsd:element ref="ns1:edok_w_workflow_nev"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1:edok_w_hivatkozasiszam" minOccurs="0"/>
                <xsd:element ref="ns1:edok_w_ellenorzesiszam" minOccurs="0"/>
                <xsd:element ref="ns1:edok_w_alairo1_telszam" minOccurs="0"/>
                <xsd:element ref="ns1:edok_w_alairo1_faxszam" minOccurs="0"/>
                <xsd:element ref="ns1:edok_w_alairo1_emailc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workflow_kod" ma:index="16" nillable="true" ma:displayName="Workflow kód" ma:description="Workflow Kod" ma:internalName="edok_w_workflow_kod">
      <xsd:simpleType>
        <xsd:restriction base="dms:Text">
          <xsd:maxLength value="50"/>
        </xsd:restriction>
      </xsd:simpleType>
    </xsd:element>
    <xsd:element name="edok_w_workflow_nev" ma:index="17" nillable="true" ma:displayName="Workflow név" ma:description="Workflow Nev" ma:internalName="edok_w_workflow_nev">
      <xsd:simpleType>
        <xsd:restriction base="dms:Text">
          <xsd:maxLength value="250"/>
        </xsd:restriction>
      </xsd:simpleType>
    </xsd:element>
    <xsd:element name="edok_w_url_gep" ma:index="18"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9"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20"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21"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2" nillable="true" ma:displayName="Fődokumentum" ma:description="Fődokumentum jelző flag 0/1" ma:internalName="edok_w_fodokumentum">
      <xsd:simpleType>
        <xsd:restriction base="dms:Text">
          <xsd:maxLength value="50"/>
        </xsd:restriction>
      </xsd:simpleType>
    </xsd:element>
    <xsd:element name="edok_w_ujirat" ma:index="23" nillable="true" ma:displayName="Új irat flag" ma:description="Új iratot jelző flag. 0/1/üres lehet" ma:internalName="edok_w_ujirat">
      <xsd:simpleType>
        <xsd:restriction base="dms:Text">
          <xsd:maxLength value="10"/>
        </xsd:restriction>
      </xsd:simpleType>
    </xsd:element>
    <xsd:element name="edok_w_irat_id" ma:index="24" nillable="true" ma:displayName="Irat Id" ma:description="Irat Id" ma:internalName="edok_w_irat_id">
      <xsd:simpleType>
        <xsd:restriction base="dms:Text">
          <xsd:maxLength value="50"/>
        </xsd:restriction>
      </xsd:simpleType>
    </xsd:element>
    <xsd:element name="edok_w_alairo_1" ma:index="25" nillable="true" ma:displayName="Aláíró1" ma:description="Aláíró1" ma:internalName="edok_w_alairo_1">
      <xsd:simpleType>
        <xsd:restriction base="dms:Text">
          <xsd:maxLength value="50"/>
        </xsd:restriction>
      </xsd:simpleType>
    </xsd:element>
    <xsd:element name="edok_w_alairobeo_1" ma:index="26" nillable="true" ma:displayName="Aláíró1 beosztása" ma:description="Aláíró1 beosztása" ma:internalName="edok_w_alairobeo_1">
      <xsd:simpleType>
        <xsd:restriction base="dms:Text">
          <xsd:maxLength value="50"/>
        </xsd:restriction>
      </xsd:simpleType>
    </xsd:element>
    <xsd:element name="edok_w_alairosz_1" ma:index="27" nillable="true" ma:displayName="Aláíró1 szerepkör" ma:description="Aláíró1 szerepkör" ma:internalName="edok_w_alairosz_1">
      <xsd:simpleType>
        <xsd:restriction base="dms:Text">
          <xsd:maxLength value="50"/>
        </xsd:restriction>
      </xsd:simpleType>
    </xsd:element>
    <xsd:element name="edok_w_alairo_2" ma:index="28" nillable="true" ma:displayName="Aláíró2" ma:description="Aláíró2" ma:internalName="edok_w_alairo_2">
      <xsd:simpleType>
        <xsd:restriction base="dms:Text">
          <xsd:maxLength value="50"/>
        </xsd:restriction>
      </xsd:simpleType>
    </xsd:element>
    <xsd:element name="edok_w_alairobeo_2" ma:index="29" nillable="true" ma:displayName="Aláíró2 beosztása" ma:description="Aláíró2 beosztása" ma:internalName="edok_w_alairobeo_2">
      <xsd:simpleType>
        <xsd:restriction base="dms:Text">
          <xsd:maxLength value="50"/>
        </xsd:restriction>
      </xsd:simpleType>
    </xsd:element>
    <xsd:element name="edok_w_alairosz_2" ma:index="30" nillable="true" ma:displayName="Aláíró2 szerepkör" ma:description="Aláíró2 szerepkör" ma:internalName="edok_w_alairosz_2">
      <xsd:simpleType>
        <xsd:restriction base="dms:Text">
          <xsd:maxLength value="50"/>
        </xsd:restriction>
      </xsd:simpleType>
    </xsd:element>
    <xsd:element name="edok_w_alairo_3" ma:index="31" nillable="true" ma:displayName="Aláíró3" ma:description="Aláíró3" ma:internalName="edok_w_alairo_3">
      <xsd:simpleType>
        <xsd:restriction base="dms:Text">
          <xsd:maxLength value="50"/>
        </xsd:restriction>
      </xsd:simpleType>
    </xsd:element>
    <xsd:element name="edok_w_alairobeo_3" ma:index="32" nillable="true" ma:displayName="Aláíró3 beosztása" ma:description="Aláíró3 beosztása" ma:internalName="edok_w_alairobeo_3">
      <xsd:simpleType>
        <xsd:restriction base="dms:Text">
          <xsd:maxLength value="50"/>
        </xsd:restriction>
      </xsd:simpleType>
    </xsd:element>
    <xsd:element name="edok_w_alairosz_3" ma:index="33" nillable="true" ma:displayName="Aláíró3 szerepkör" ma:description="Aláíró3 szerepkör" ma:internalName="edok_w_alairosz_3">
      <xsd:simpleType>
        <xsd:restriction base="dms:Text">
          <xsd:maxLength value="50"/>
        </xsd:restriction>
      </xsd:simpleType>
    </xsd:element>
    <xsd:element name="edok_w_alairo_4" ma:index="34" nillable="true" ma:displayName="Aláíró4" ma:description="Aláíró4" ma:internalName="edok_w_alairo_4">
      <xsd:simpleType>
        <xsd:restriction base="dms:Text">
          <xsd:maxLength value="50"/>
        </xsd:restriction>
      </xsd:simpleType>
    </xsd:element>
    <xsd:element name="edok_w_alairobeo_4" ma:index="35" nillable="true" ma:displayName="Aláíró4 beosztása" ma:description="Aláíró4 beosztása" ma:internalName="edok_w_alairobeo_4">
      <xsd:simpleType>
        <xsd:restriction base="dms:Text">
          <xsd:maxLength value="50"/>
        </xsd:restriction>
      </xsd:simpleType>
    </xsd:element>
    <xsd:element name="edok_w_alairosz_4" ma:index="36" nillable="true" ma:displayName="Aláíró4 szerepkör" ma:description="Aláíró4 szerepkör" ma:internalName="edok_w_alairosz_4">
      <xsd:simpleType>
        <xsd:restriction base="dms:Text">
          <xsd:maxLength value="50"/>
        </xsd:restriction>
      </xsd:simpleType>
    </xsd:element>
    <xsd:element name="edok_w_cimzett" ma:index="37" nillable="true" ma:displayName="Címzett" ma:description="Címzett" ma:internalName="edok_w_cimzett">
      <xsd:simpleType>
        <xsd:restriction base="dms:Note">
          <xsd:maxLength value="255"/>
        </xsd:restriction>
      </xsd:simpleType>
    </xsd:element>
    <xsd:element name="edok_w_cimzettcime" ma:index="38" nillable="true" ma:displayName="Címzett címe" ma:description="Címzett címe" ma:internalName="edok_w_cimzettcime">
      <xsd:simpleType>
        <xsd:restriction base="dms:Note">
          <xsd:maxLength value="255"/>
        </xsd:restriction>
      </xsd:simpleType>
    </xsd:element>
    <xsd:element name="edok_w_cimzett_beosztasa" ma:index="39" nillable="true" ma:displayName="Címzett beosztása" ma:description="Címzett beosztása" ma:internalName="edok_w_cimzett_beosztasa">
      <xsd:simpleType>
        <xsd:restriction base="dms:Text">
          <xsd:maxLength value="255"/>
        </xsd:restriction>
      </xsd:simpleType>
    </xsd:element>
    <xsd:element name="edok_w_targy" ma:index="40" nillable="true" ma:displayName="Tárgy (eDok)" ma:description="Tárgy (eDok)" ma:internalName="edok_w_targy">
      <xsd:simpleType>
        <xsd:restriction base="dms:Note">
          <xsd:maxLength value="255"/>
        </xsd:restriction>
      </xsd:simpleType>
    </xsd:element>
    <xsd:element name="edok_w_iktatoszam" ma:index="41" nillable="true" ma:displayName="Iktatószám" ma:description="Iktatószám" ma:internalName="edok_w_iktatoszam">
      <xsd:simpleType>
        <xsd:restriction base="dms:Text">
          <xsd:maxLength value="100"/>
        </xsd:restriction>
      </xsd:simpleType>
    </xsd:element>
    <xsd:element name="edok_w_ugyintezo" ma:index="42" nillable="true" ma:displayName="Ügyintéző" ma:description="Ügyintéző" ma:internalName="edok_w_ugyintezo">
      <xsd:simpleType>
        <xsd:restriction base="dms:Text">
          <xsd:maxLength value="50"/>
        </xsd:restriction>
      </xsd:simpleType>
    </xsd:element>
    <xsd:element name="edok_w_ugyintezotel" ma:index="43" nillable="true" ma:displayName="Ügyintéző telefonszáma" ma:description="Ügyintéző telefonszáma" ma:internalName="edok_w_ugyintezotel">
      <xsd:simpleType>
        <xsd:restriction base="dms:Text">
          <xsd:maxLength value="20"/>
        </xsd:restriction>
      </xsd:simpleType>
    </xsd:element>
    <xsd:element name="edok_w_ugyintezoemail" ma:index="44" nillable="true" ma:displayName="Ügyintéző email" ma:description="Ügyintéző email címe" ma:internalName="edok_w_ugyintezoemail">
      <xsd:simpleType>
        <xsd:restriction base="dms:Text">
          <xsd:maxLength value="20"/>
        </xsd:restriction>
      </xsd:simpleType>
    </xsd:element>
    <xsd:element name="edok_w_kulhivazn" ma:index="45" nillable="true" ma:displayName="Külső hivatkozás azonosító" ma:description="Külső hivatkozás azonosító" ma:internalName="edok_w_kulhivazn">
      <xsd:simpleType>
        <xsd:restriction base="dms:Text">
          <xsd:maxLength value="50"/>
        </xsd:restriction>
      </xsd:simpleType>
    </xsd:element>
    <xsd:element name="edok_w_belhivazn" ma:index="46" nillable="true" ma:displayName="Belső hivatkozás azonosító" ma:description="Belső hivatkozás azonosító" ma:internalName="edok_w_belhivazn">
      <xsd:simpleType>
        <xsd:restriction base="dms:Text">
          <xsd:maxLength value="50"/>
        </xsd:restriction>
      </xsd:simpleType>
    </xsd:element>
    <xsd:element name="edok_w_eloado" ma:index="47" nillable="true" ma:displayName="Előadó" ma:description="Előadó" ma:internalName="edok_w_eloado">
      <xsd:simpleType>
        <xsd:restriction base="dms:Text">
          <xsd:maxLength value="50"/>
        </xsd:restriction>
      </xsd:simpleType>
    </xsd:element>
    <xsd:element name="edok_w_eloadotel" ma:index="48" nillable="true" ma:displayName="Előadó telefonszáma" ma:description="Eladó telefonszáma" ma:internalName="edok_w_eloadotel">
      <xsd:simpleType>
        <xsd:restriction base="dms:Text">
          <xsd:maxLength value="20"/>
        </xsd:restriction>
      </xsd:simpleType>
    </xsd:element>
    <xsd:element name="edok_w_hivatkozasiszam" ma:index="49" nillable="true" ma:displayName="Hivatkozási szám" ma:description="Hivatkozási szám" ma:internalName="edok_w_hivatkozasiszam">
      <xsd:simpleType>
        <xsd:restriction base="dms:Text">
          <xsd:maxLength value="20"/>
        </xsd:restriction>
      </xsd:simpleType>
    </xsd:element>
    <xsd:element name="edok_w_ellenorzesiszam" ma:index="50" nillable="true" ma:displayName="Ellenőrzési szám" ma:description="Ellenőrzési szám" ma:internalName="edok_w_ellenorzesiszam">
      <xsd:simpleType>
        <xsd:restriction base="dms:Text">
          <xsd:maxLength value="20"/>
        </xsd:restriction>
      </xsd:simpleType>
    </xsd:element>
    <xsd:element name="edok_w_alairo1_telszam" ma:index="51" nillable="true" ma:displayName="Aláíró 1 telefonszáma" ma:description="Aláíró 1 telefonszáma" ma:internalName="edok_w_alairo1_telszam">
      <xsd:simpleType>
        <xsd:restriction base="dms:Text">
          <xsd:maxLength value="100"/>
        </xsd:restriction>
      </xsd:simpleType>
    </xsd:element>
    <xsd:element name="edok_w_alairo1_faxszam" ma:index="52" nillable="true" ma:displayName="Aláíró 1 fax száma" ma:description="Aláíró 1 fax száma" ma:internalName="edok_w_alairo1_faxszam">
      <xsd:simpleType>
        <xsd:restriction base="dms:Text">
          <xsd:maxLength value="100"/>
        </xsd:restriction>
      </xsd:simpleType>
    </xsd:element>
    <xsd:element name="edok_w_alairo1_emailcime" ma:index="53" nillable="true" ma:displayName="Aláíró 1 email címe" ma:description="Aláíró 1 email címe" ma:internalName="edok_w_alairo1_emailcime">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3AF15-084A-4386-B958-70BBE9D4E6CF}">
  <ds:schemaRefs>
    <ds:schemaRef ds:uri="http://schemas.microsoft.com/sharepoint/v3/contenttype/forms"/>
  </ds:schemaRefs>
</ds:datastoreItem>
</file>

<file path=customXml/itemProps2.xml><?xml version="1.0" encoding="utf-8"?>
<ds:datastoreItem xmlns:ds="http://schemas.openxmlformats.org/officeDocument/2006/customXml" ds:itemID="{DFB563B3-EA9B-4139-8EB5-5D9B481E2081}">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3735CF4-D739-4DC7-9687-C2193038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E9AF6A-E92C-47EC-BC56-6D129161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1638</Words>
  <Characters>11310</Characters>
  <Application>Microsoft Office Word</Application>
  <DocSecurity>4</DocSecurity>
  <Lines>94</Lines>
  <Paragraphs>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dc:creator>
  <cp:keywords/>
  <dc:description/>
  <cp:lastModifiedBy>Asbóth Zsófia Katalin</cp:lastModifiedBy>
  <cp:revision>2</cp:revision>
  <cp:lastPrinted>2016-12-16T08:09:00Z</cp:lastPrinted>
  <dcterms:created xsi:type="dcterms:W3CDTF">2019-05-20T10:14:00Z</dcterms:created>
  <dcterms:modified xsi:type="dcterms:W3CDTF">2019-05-20T10:14:00Z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0x0101003685BE14D0DA486792C1E617240A972201004E322D6E998957418C12449B45B998CC</vt:lpwstr>
  </property>
  <property fmtid="{D5CDD505-2E9C-101B-9397-08002B2CF9AE}" pid="3" name="ContentType">
    <vt:lpwstr>ALAPIKT</vt:lpwstr>
  </property>
</Properties>
</file>