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F4FB4" w14:textId="771EEA88" w:rsidR="00723B8B" w:rsidRPr="00F24F14" w:rsidRDefault="00F24F14" w:rsidP="00F24F14">
      <w:pPr>
        <w:pStyle w:val="BPmellkletcm"/>
        <w:ind w:left="-567"/>
        <w:jc w:val="right"/>
        <w:rPr>
          <w:spacing w:val="0"/>
          <w:sz w:val="20"/>
          <w:szCs w:val="20"/>
        </w:rPr>
      </w:pPr>
      <w:bookmarkStart w:id="0" w:name="_GoBack"/>
      <w:bookmarkEnd w:id="0"/>
      <w:r w:rsidRPr="00F24F14">
        <w:rPr>
          <w:spacing w:val="0"/>
          <w:sz w:val="20"/>
          <w:szCs w:val="20"/>
        </w:rPr>
        <w:t>FPH</w:t>
      </w:r>
      <w:r>
        <w:rPr>
          <w:spacing w:val="0"/>
          <w:sz w:val="20"/>
          <w:szCs w:val="20"/>
        </w:rPr>
        <w:t>015</w:t>
      </w:r>
      <w:r w:rsidRPr="00F24F14">
        <w:rPr>
          <w:spacing w:val="0"/>
          <w:sz w:val="20"/>
          <w:szCs w:val="20"/>
        </w:rPr>
        <w:t>/156-3/2020</w:t>
      </w:r>
    </w:p>
    <w:p w14:paraId="79F4BCC0" w14:textId="77777777" w:rsidR="00180A28" w:rsidRPr="00180A28" w:rsidRDefault="00180A28" w:rsidP="00180A28">
      <w:pPr>
        <w:spacing w:after="0"/>
        <w:jc w:val="center"/>
        <w:rPr>
          <w:rFonts w:ascii="Arial" w:eastAsia="Times New Roman" w:hAnsi="Arial" w:cs="Arial"/>
          <w:b/>
          <w:szCs w:val="20"/>
        </w:rPr>
      </w:pPr>
      <w:r w:rsidRPr="00180A28">
        <w:rPr>
          <w:rFonts w:ascii="Arial" w:eastAsia="Times New Roman" w:hAnsi="Arial" w:cs="Arial"/>
          <w:b/>
          <w:szCs w:val="20"/>
        </w:rPr>
        <w:t>Szolgáltatási Keretszerződés</w:t>
      </w:r>
    </w:p>
    <w:p w14:paraId="3CFA00CB" w14:textId="77777777" w:rsidR="00180A28" w:rsidRPr="00180A28" w:rsidRDefault="00180A28" w:rsidP="00180A28">
      <w:pPr>
        <w:spacing w:after="0"/>
        <w:jc w:val="center"/>
        <w:rPr>
          <w:rFonts w:ascii="Arial" w:eastAsia="Times New Roman" w:hAnsi="Arial" w:cs="Arial"/>
          <w:i/>
          <w:szCs w:val="20"/>
        </w:rPr>
      </w:pPr>
    </w:p>
    <w:p w14:paraId="5DFD4D14" w14:textId="77777777" w:rsidR="00180A28" w:rsidRPr="00180A28" w:rsidRDefault="00180A28" w:rsidP="00180A28">
      <w:pPr>
        <w:spacing w:after="0"/>
        <w:jc w:val="both"/>
        <w:rPr>
          <w:rFonts w:ascii="Arial" w:eastAsia="MS Mincho" w:hAnsi="Arial" w:cs="Arial"/>
          <w:szCs w:val="20"/>
        </w:rPr>
      </w:pPr>
    </w:p>
    <w:p w14:paraId="5982D03B" w14:textId="77777777" w:rsidR="00180A28" w:rsidRPr="00180A28" w:rsidRDefault="00180A28" w:rsidP="00180A28">
      <w:pPr>
        <w:spacing w:after="0"/>
        <w:jc w:val="both"/>
        <w:rPr>
          <w:rFonts w:ascii="Arial" w:eastAsia="MS Mincho" w:hAnsi="Arial" w:cs="Arial"/>
          <w:sz w:val="20"/>
          <w:szCs w:val="20"/>
        </w:rPr>
      </w:pPr>
    </w:p>
    <w:p w14:paraId="0A7B4AB8"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amely létrejött egyrészről</w:t>
      </w:r>
    </w:p>
    <w:p w14:paraId="36EE1BCF"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b/>
        </w:rPr>
        <w:t>Budapest Főváros Önkormányzata</w:t>
      </w:r>
      <w:r w:rsidRPr="00180A28">
        <w:rPr>
          <w:rFonts w:ascii="Arial" w:eastAsia="MS Mincho" w:hAnsi="Arial" w:cs="Arial"/>
        </w:rPr>
        <w:t xml:space="preserve"> </w:t>
      </w:r>
    </w:p>
    <w:p w14:paraId="67AD990E"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 xml:space="preserve">székhely: 1052 Budapest, Városház u. 9-11., </w:t>
      </w:r>
    </w:p>
    <w:p w14:paraId="09D5AB85"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törzskönyvi azonosító szám: 735638,</w:t>
      </w:r>
    </w:p>
    <w:p w14:paraId="6521C356"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 xml:space="preserve">adószám: 15735636-2-41, </w:t>
      </w:r>
    </w:p>
    <w:p w14:paraId="5B4FB905"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KSH statisztikai számjel: 15735636-8411-321-01,</w:t>
      </w:r>
    </w:p>
    <w:p w14:paraId="1C79DB8C"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ÁHTI azonosító: 745192,</w:t>
      </w:r>
    </w:p>
    <w:p w14:paraId="09E83E76"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 xml:space="preserve">pénzforgalmi számlaszám: 11784009-15490012, </w:t>
      </w:r>
    </w:p>
    <w:p w14:paraId="2DB0FBFA" w14:textId="77777777" w:rsidR="00180A28" w:rsidRPr="00180A28" w:rsidRDefault="00180A28" w:rsidP="00180A28">
      <w:pPr>
        <w:spacing w:after="0"/>
        <w:rPr>
          <w:rFonts w:ascii="Arial" w:eastAsia="MS Mincho" w:hAnsi="Arial" w:cs="Arial"/>
          <w:i/>
        </w:rPr>
      </w:pPr>
      <w:r w:rsidRPr="00180A28">
        <w:rPr>
          <w:rFonts w:ascii="Arial" w:eastAsia="MS Mincho" w:hAnsi="Arial" w:cs="Arial"/>
        </w:rPr>
        <w:t xml:space="preserve">képviseli: </w:t>
      </w:r>
      <w:r w:rsidRPr="00180A28">
        <w:rPr>
          <w:rFonts w:ascii="Arial" w:eastAsia="MS Mincho" w:hAnsi="Arial" w:cs="Arial"/>
          <w:i/>
        </w:rPr>
        <w:t>Karácsony Gergely főpolgármester,</w:t>
      </w:r>
    </w:p>
    <w:p w14:paraId="79BF67C1" w14:textId="77777777" w:rsidR="00180A28" w:rsidRPr="00180A28" w:rsidRDefault="00180A28" w:rsidP="00180A28">
      <w:pPr>
        <w:spacing w:after="0"/>
        <w:rPr>
          <w:rFonts w:ascii="Arial" w:eastAsia="MS Mincho" w:hAnsi="Arial" w:cs="Arial"/>
        </w:rPr>
      </w:pPr>
      <w:r w:rsidRPr="00180A28">
        <w:rPr>
          <w:rFonts w:ascii="Arial" w:eastAsia="MS Mincho" w:hAnsi="Arial" w:cs="Arial"/>
        </w:rPr>
        <w:t>mint megrendelő (a továbbiakban: „</w:t>
      </w:r>
      <w:r w:rsidRPr="00180A28">
        <w:rPr>
          <w:rFonts w:ascii="Arial" w:eastAsia="MS Mincho" w:hAnsi="Arial" w:cs="Arial"/>
          <w:b/>
          <w:bCs/>
        </w:rPr>
        <w:t>Megrendelő</w:t>
      </w:r>
      <w:r w:rsidRPr="00180A28">
        <w:rPr>
          <w:rFonts w:ascii="Arial" w:eastAsia="MS Mincho" w:hAnsi="Arial" w:cs="Arial"/>
        </w:rPr>
        <w:t>”),</w:t>
      </w:r>
    </w:p>
    <w:p w14:paraId="3EFC5152" w14:textId="77777777" w:rsidR="00180A28" w:rsidRPr="00180A28" w:rsidRDefault="00180A28" w:rsidP="00180A28">
      <w:pPr>
        <w:spacing w:after="0"/>
        <w:jc w:val="both"/>
        <w:rPr>
          <w:rFonts w:ascii="Arial" w:eastAsia="MS Mincho" w:hAnsi="Arial" w:cs="Arial"/>
        </w:rPr>
      </w:pPr>
    </w:p>
    <w:p w14:paraId="70C89A84"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másrészről a</w:t>
      </w:r>
    </w:p>
    <w:p w14:paraId="5ADCB116" w14:textId="77777777" w:rsidR="00180A28" w:rsidRPr="00180A28" w:rsidRDefault="00180A28" w:rsidP="00180A28">
      <w:pPr>
        <w:spacing w:after="0"/>
        <w:jc w:val="both"/>
        <w:rPr>
          <w:rFonts w:ascii="Arial" w:eastAsia="MS Mincho" w:hAnsi="Arial" w:cs="Arial"/>
          <w:b/>
        </w:rPr>
      </w:pPr>
    </w:p>
    <w:p w14:paraId="5F829200" w14:textId="77777777" w:rsidR="00180A28" w:rsidRPr="00180A28" w:rsidRDefault="00180A28" w:rsidP="00180A28">
      <w:pPr>
        <w:spacing w:after="0"/>
        <w:jc w:val="both"/>
        <w:rPr>
          <w:rFonts w:ascii="Arial" w:eastAsia="MS Mincho" w:hAnsi="Arial" w:cs="Arial"/>
          <w:b/>
          <w:bCs/>
        </w:rPr>
      </w:pPr>
      <w:r w:rsidRPr="00180A28">
        <w:rPr>
          <w:rFonts w:ascii="Arial" w:eastAsia="MS Mincho" w:hAnsi="Arial" w:cs="Arial"/>
          <w:b/>
          <w:bCs/>
        </w:rPr>
        <w:t>"MIKROMIKOMED" Szolgáltató és Kereskedelmi Korlátolt Felelősségű Társaság</w:t>
      </w:r>
    </w:p>
    <w:p w14:paraId="2F27F141" w14:textId="77777777" w:rsidR="00180A28" w:rsidRPr="00180A28" w:rsidRDefault="00180A28" w:rsidP="00180A28">
      <w:pPr>
        <w:spacing w:after="0"/>
        <w:jc w:val="both"/>
        <w:rPr>
          <w:rFonts w:ascii="Arial" w:eastAsia="MS Mincho" w:hAnsi="Arial" w:cs="Arial"/>
          <w:bCs/>
          <w:i/>
        </w:rPr>
      </w:pPr>
      <w:r w:rsidRPr="00180A28">
        <w:rPr>
          <w:rFonts w:ascii="Arial" w:eastAsia="MS Mincho" w:hAnsi="Arial" w:cs="Arial"/>
          <w:bCs/>
        </w:rPr>
        <w:t xml:space="preserve">cég rövidített elnevezése: </w:t>
      </w:r>
      <w:r w:rsidRPr="00180A28">
        <w:rPr>
          <w:rFonts w:ascii="Arial" w:eastAsia="MS Mincho" w:hAnsi="Arial" w:cs="Arial"/>
        </w:rPr>
        <w:t xml:space="preserve">"MIKROMIKOMED" </w:t>
      </w:r>
      <w:proofErr w:type="gramStart"/>
      <w:r w:rsidRPr="00180A28">
        <w:rPr>
          <w:rFonts w:ascii="Arial" w:eastAsia="MS Mincho" w:hAnsi="Arial" w:cs="Arial"/>
        </w:rPr>
        <w:t>Kft.</w:t>
      </w:r>
      <w:proofErr w:type="gramEnd"/>
    </w:p>
    <w:p w14:paraId="2A5F09A1" w14:textId="77777777" w:rsidR="00180A28" w:rsidRPr="00180A28" w:rsidRDefault="00180A28" w:rsidP="00180A28">
      <w:pPr>
        <w:spacing w:after="0"/>
        <w:jc w:val="both"/>
        <w:rPr>
          <w:rFonts w:ascii="Arial" w:eastAsia="Arial Unicode MS" w:hAnsi="Arial" w:cs="Arial"/>
          <w:bdr w:val="none" w:sz="0" w:space="0" w:color="auto" w:frame="1"/>
        </w:rPr>
      </w:pPr>
      <w:r w:rsidRPr="00180A28">
        <w:rPr>
          <w:rFonts w:ascii="Arial" w:eastAsia="Arial Unicode MS" w:hAnsi="Arial" w:cs="Arial"/>
          <w:bdr w:val="none" w:sz="0" w:space="0" w:color="auto" w:frame="1"/>
        </w:rPr>
        <w:t xml:space="preserve">székhely: </w:t>
      </w:r>
      <w:r w:rsidRPr="00180A28">
        <w:rPr>
          <w:rFonts w:ascii="Arial" w:eastAsia="MS Mincho" w:hAnsi="Arial" w:cs="Arial"/>
        </w:rPr>
        <w:t xml:space="preserve">1026 Budapest, </w:t>
      </w:r>
      <w:proofErr w:type="spellStart"/>
      <w:r w:rsidRPr="00180A28">
        <w:rPr>
          <w:rFonts w:ascii="Arial" w:eastAsia="MS Mincho" w:hAnsi="Arial" w:cs="Arial"/>
        </w:rPr>
        <w:t>Endrődi</w:t>
      </w:r>
      <w:proofErr w:type="spellEnd"/>
      <w:r w:rsidRPr="00180A28">
        <w:rPr>
          <w:rFonts w:ascii="Arial" w:eastAsia="MS Mincho" w:hAnsi="Arial" w:cs="Arial"/>
        </w:rPr>
        <w:t xml:space="preserve"> Sándor utca 60. B. ép.</w:t>
      </w:r>
    </w:p>
    <w:p w14:paraId="1B01361D" w14:textId="77777777" w:rsidR="00180A28" w:rsidRPr="00180A28" w:rsidRDefault="00180A28" w:rsidP="00180A28">
      <w:pPr>
        <w:spacing w:after="0"/>
        <w:jc w:val="both"/>
        <w:rPr>
          <w:rFonts w:ascii="Arial" w:eastAsia="MS Mincho" w:hAnsi="Arial" w:cs="Arial"/>
        </w:rPr>
      </w:pPr>
      <w:r w:rsidRPr="00180A28">
        <w:rPr>
          <w:rFonts w:ascii="Arial" w:eastAsia="Arial Unicode MS" w:hAnsi="Arial" w:cs="Arial"/>
          <w:bdr w:val="none" w:sz="0" w:space="0" w:color="auto" w:frame="1"/>
        </w:rPr>
        <w:t xml:space="preserve">adószám: </w:t>
      </w:r>
      <w:r w:rsidRPr="00180A28">
        <w:rPr>
          <w:rFonts w:ascii="Arial" w:eastAsia="MS Mincho" w:hAnsi="Arial" w:cs="Arial"/>
        </w:rPr>
        <w:t xml:space="preserve">12839779-2-41 </w:t>
      </w:r>
    </w:p>
    <w:p w14:paraId="1885BB19" w14:textId="77777777" w:rsidR="00180A28" w:rsidRPr="00180A28" w:rsidRDefault="00180A28" w:rsidP="00180A28">
      <w:pPr>
        <w:spacing w:after="0"/>
        <w:jc w:val="both"/>
        <w:rPr>
          <w:rFonts w:ascii="Arial" w:eastAsia="MS Mincho" w:hAnsi="Arial" w:cs="Arial"/>
        </w:rPr>
      </w:pPr>
      <w:r w:rsidRPr="00180A28">
        <w:rPr>
          <w:rFonts w:ascii="Arial" w:eastAsia="Arial Unicode MS" w:hAnsi="Arial" w:cs="Arial"/>
          <w:bdr w:val="none" w:sz="0" w:space="0" w:color="auto" w:frame="1"/>
        </w:rPr>
        <w:t xml:space="preserve">statisztikai számjel: </w:t>
      </w:r>
      <w:r w:rsidRPr="00180A28">
        <w:rPr>
          <w:rFonts w:ascii="Arial" w:eastAsia="MS Mincho" w:hAnsi="Arial" w:cs="Arial"/>
        </w:rPr>
        <w:t>12839779-8690-113-01</w:t>
      </w:r>
    </w:p>
    <w:p w14:paraId="5D676946" w14:textId="77777777" w:rsidR="00180A28" w:rsidRPr="00180A28" w:rsidRDefault="00180A28" w:rsidP="00180A28">
      <w:pPr>
        <w:spacing w:after="0"/>
        <w:jc w:val="both"/>
        <w:rPr>
          <w:rFonts w:ascii="Arial" w:eastAsia="MS Mincho" w:hAnsi="Arial" w:cs="Arial"/>
        </w:rPr>
      </w:pPr>
      <w:r w:rsidRPr="00180A28">
        <w:rPr>
          <w:rFonts w:ascii="Arial" w:eastAsia="Arial Unicode MS" w:hAnsi="Arial" w:cs="Arial"/>
          <w:bdr w:val="none" w:sz="0" w:space="0" w:color="auto" w:frame="1"/>
        </w:rPr>
        <w:t xml:space="preserve">cégjegyzékszám: </w:t>
      </w:r>
      <w:r w:rsidRPr="00180A28">
        <w:rPr>
          <w:rFonts w:ascii="Arial" w:eastAsia="MS Mincho" w:hAnsi="Arial" w:cs="Arial"/>
        </w:rPr>
        <w:t xml:space="preserve">01-09-705974 </w:t>
      </w:r>
    </w:p>
    <w:p w14:paraId="633E8F4C" w14:textId="77777777" w:rsidR="00180A28" w:rsidRPr="00180A28" w:rsidRDefault="00180A28" w:rsidP="00180A28">
      <w:pPr>
        <w:spacing w:after="0"/>
        <w:jc w:val="both"/>
        <w:rPr>
          <w:rFonts w:ascii="Arial" w:eastAsia="Arial Unicode MS" w:hAnsi="Arial" w:cs="Arial"/>
          <w:bdr w:val="none" w:sz="0" w:space="0" w:color="auto" w:frame="1"/>
        </w:rPr>
      </w:pPr>
      <w:r w:rsidRPr="00180A28">
        <w:rPr>
          <w:rFonts w:ascii="Arial" w:eastAsia="Arial Unicode MS" w:hAnsi="Arial" w:cs="Arial"/>
          <w:bdr w:val="none" w:sz="0" w:space="0" w:color="auto" w:frame="1"/>
        </w:rPr>
        <w:t xml:space="preserve">pénzforgalmi számlaszám: </w:t>
      </w:r>
      <w:r w:rsidRPr="00180A28">
        <w:rPr>
          <w:rFonts w:ascii="Arial" w:eastAsia="MS Mincho" w:hAnsi="Arial" w:cs="Arial"/>
        </w:rPr>
        <w:t>CIB Bank Zrt. 10700244-24105006-51100005</w:t>
      </w:r>
    </w:p>
    <w:p w14:paraId="720C53E3" w14:textId="77777777" w:rsidR="00180A28" w:rsidRPr="00180A28" w:rsidRDefault="00180A28" w:rsidP="00180A28">
      <w:pPr>
        <w:spacing w:after="0"/>
        <w:jc w:val="both"/>
        <w:rPr>
          <w:rFonts w:ascii="Arial" w:eastAsia="Arial Unicode MS" w:hAnsi="Arial" w:cs="Arial"/>
          <w:bdr w:val="none" w:sz="0" w:space="0" w:color="auto" w:frame="1"/>
        </w:rPr>
      </w:pPr>
      <w:r w:rsidRPr="00180A28">
        <w:rPr>
          <w:rFonts w:ascii="Arial" w:eastAsia="Arial Unicode MS" w:hAnsi="Arial" w:cs="Arial"/>
          <w:bdr w:val="none" w:sz="0" w:space="0" w:color="auto" w:frame="1"/>
        </w:rPr>
        <w:t xml:space="preserve">képviseli: </w:t>
      </w:r>
      <w:r w:rsidRPr="00180A28">
        <w:rPr>
          <w:rFonts w:ascii="Arial" w:eastAsia="MS Mincho" w:hAnsi="Arial" w:cs="Arial"/>
          <w:i/>
        </w:rPr>
        <w:t xml:space="preserve">dr. Széll András Imre </w:t>
      </w:r>
      <w:r w:rsidRPr="00180A28">
        <w:rPr>
          <w:rFonts w:ascii="Arial" w:eastAsia="Arial Unicode MS" w:hAnsi="Arial" w:cs="Arial"/>
          <w:i/>
          <w:bdr w:val="none" w:sz="0" w:space="0" w:color="auto" w:frame="1"/>
        </w:rPr>
        <w:t>ügyvezető</w:t>
      </w:r>
    </w:p>
    <w:p w14:paraId="5DFB2047" w14:textId="77777777" w:rsidR="00180A28" w:rsidRPr="00180A28" w:rsidRDefault="00180A28" w:rsidP="00180A28">
      <w:pPr>
        <w:spacing w:after="0"/>
        <w:jc w:val="both"/>
        <w:rPr>
          <w:rFonts w:ascii="Arial" w:eastAsia="Arial Unicode MS" w:hAnsi="Arial" w:cs="Arial"/>
          <w:bdr w:val="none" w:sz="0" w:space="0" w:color="auto" w:frame="1"/>
        </w:rPr>
      </w:pPr>
      <w:r w:rsidRPr="00180A28">
        <w:rPr>
          <w:rFonts w:ascii="Arial" w:eastAsia="MS Mincho" w:hAnsi="Arial" w:cs="Arial"/>
        </w:rPr>
        <w:t xml:space="preserve">mint szolgáltató (a továbbiakban: </w:t>
      </w:r>
      <w:r w:rsidRPr="00180A28">
        <w:rPr>
          <w:rFonts w:ascii="Arial" w:eastAsia="MS Mincho" w:hAnsi="Arial" w:cs="Arial"/>
          <w:b/>
        </w:rPr>
        <w:t>Szolgáltató</w:t>
      </w:r>
      <w:r w:rsidRPr="00180A28">
        <w:rPr>
          <w:rFonts w:ascii="Arial" w:eastAsia="MS Mincho" w:hAnsi="Arial" w:cs="Arial"/>
        </w:rPr>
        <w:t>),</w:t>
      </w:r>
    </w:p>
    <w:p w14:paraId="06122487" w14:textId="77777777" w:rsidR="00180A28" w:rsidRPr="00180A28" w:rsidRDefault="00180A28" w:rsidP="00180A28">
      <w:pPr>
        <w:spacing w:after="0"/>
        <w:ind w:right="-1"/>
        <w:jc w:val="both"/>
        <w:rPr>
          <w:rFonts w:ascii="Arial" w:eastAsia="MS Mincho" w:hAnsi="Arial" w:cs="Arial"/>
        </w:rPr>
      </w:pPr>
    </w:p>
    <w:p w14:paraId="011015A1" w14:textId="77777777" w:rsidR="00180A28" w:rsidRPr="00180A28" w:rsidRDefault="00180A28" w:rsidP="00180A28">
      <w:pPr>
        <w:spacing w:after="0"/>
        <w:ind w:right="-1"/>
        <w:jc w:val="both"/>
        <w:rPr>
          <w:rFonts w:ascii="Arial" w:eastAsia="MS Mincho" w:hAnsi="Arial" w:cs="Arial"/>
        </w:rPr>
      </w:pPr>
      <w:r w:rsidRPr="00180A28">
        <w:rPr>
          <w:rFonts w:ascii="Arial" w:eastAsia="MS Mincho" w:hAnsi="Arial" w:cs="Arial"/>
        </w:rPr>
        <w:t xml:space="preserve">(Megrendelő és Szolgáltató külön-külön a </w:t>
      </w:r>
      <w:r w:rsidRPr="00180A28">
        <w:rPr>
          <w:rFonts w:ascii="Arial" w:eastAsia="MS Mincho" w:hAnsi="Arial" w:cs="Arial"/>
          <w:b/>
        </w:rPr>
        <w:t>Fél</w:t>
      </w:r>
      <w:r w:rsidRPr="00180A28">
        <w:rPr>
          <w:rFonts w:ascii="Arial" w:eastAsia="MS Mincho" w:hAnsi="Arial" w:cs="Arial"/>
        </w:rPr>
        <w:t xml:space="preserve">, együttesen: </w:t>
      </w:r>
      <w:r w:rsidRPr="00180A28">
        <w:rPr>
          <w:rFonts w:ascii="Arial" w:eastAsia="MS Mincho" w:hAnsi="Arial" w:cs="Arial"/>
          <w:b/>
        </w:rPr>
        <w:t>Felek</w:t>
      </w:r>
      <w:r w:rsidRPr="00180A28">
        <w:rPr>
          <w:rFonts w:ascii="Arial" w:eastAsia="MS Mincho" w:hAnsi="Arial" w:cs="Arial"/>
        </w:rPr>
        <w:t>) között az alulírott helyen és időben az alábbi feltételekkel.</w:t>
      </w:r>
    </w:p>
    <w:p w14:paraId="611A7902" w14:textId="77777777" w:rsidR="00180A28" w:rsidRPr="00180A28" w:rsidRDefault="00180A28" w:rsidP="00180A28">
      <w:pPr>
        <w:spacing w:after="0"/>
        <w:ind w:right="-1"/>
        <w:jc w:val="both"/>
        <w:rPr>
          <w:rFonts w:ascii="Arial" w:eastAsia="MS Mincho" w:hAnsi="Arial" w:cs="Arial"/>
        </w:rPr>
      </w:pPr>
    </w:p>
    <w:p w14:paraId="4FA1326B" w14:textId="77777777" w:rsidR="00180A28" w:rsidRPr="00180A28" w:rsidRDefault="00180A28" w:rsidP="00180A28">
      <w:pPr>
        <w:spacing w:after="0"/>
        <w:jc w:val="both"/>
        <w:rPr>
          <w:rFonts w:ascii="Arial" w:eastAsia="Arial" w:hAnsi="Arial" w:cs="Arial"/>
          <w:b/>
        </w:rPr>
      </w:pPr>
      <w:r w:rsidRPr="00180A28">
        <w:rPr>
          <w:rFonts w:ascii="Arial" w:eastAsia="MS Mincho" w:hAnsi="Arial" w:cs="Arial"/>
          <w:b/>
        </w:rPr>
        <w:t>1. Előzmények,</w:t>
      </w:r>
      <w:r w:rsidRPr="00180A28">
        <w:rPr>
          <w:rFonts w:ascii="Arial" w:eastAsia="Arial" w:hAnsi="Arial" w:cs="Arial"/>
          <w:b/>
        </w:rPr>
        <w:t xml:space="preserve"> a szerződés jogi háttere, célja</w:t>
      </w:r>
    </w:p>
    <w:p w14:paraId="76181F5D" w14:textId="77777777" w:rsidR="00180A28" w:rsidRPr="00180A28" w:rsidRDefault="00180A28" w:rsidP="00180A28">
      <w:pPr>
        <w:autoSpaceDE w:val="0"/>
        <w:autoSpaceDN w:val="0"/>
        <w:adjustRightInd w:val="0"/>
        <w:spacing w:after="0"/>
        <w:jc w:val="both"/>
        <w:rPr>
          <w:rFonts w:ascii="Arial" w:eastAsia="MS Mincho" w:hAnsi="Arial" w:cs="Arial"/>
        </w:rPr>
      </w:pPr>
    </w:p>
    <w:p w14:paraId="16783397" w14:textId="77777777" w:rsidR="00180A28" w:rsidRPr="00180A28" w:rsidRDefault="00180A28" w:rsidP="00C377C9">
      <w:pPr>
        <w:spacing w:after="120"/>
        <w:jc w:val="both"/>
        <w:rPr>
          <w:rFonts w:ascii="Arial" w:eastAsia="MS Mincho" w:hAnsi="Arial" w:cs="Arial"/>
        </w:rPr>
      </w:pPr>
      <w:r w:rsidRPr="00180A28">
        <w:rPr>
          <w:rFonts w:ascii="Arial" w:eastAsia="MS Mincho" w:hAnsi="Arial" w:cs="Arial"/>
        </w:rPr>
        <w:t>Magyarország Kormánya – az Alaptörvény 53. cikk (1) bekezdésben meghatározott hatáskörében – az élet- és vagyonbiztonságot veszélyeztető tömeges megbetegedést okozó humánjárvány (COVID-19) következményeinek elhárítása, a magyar állampolgárok egészségének és életének megóvása érdekében Magyarország egész területére veszélyhelyzetet hirdetett ki a 40/2020. (III. 11.) Korm. rendelettel.</w:t>
      </w:r>
    </w:p>
    <w:p w14:paraId="1C5FE4A0" w14:textId="77777777" w:rsidR="00180A28" w:rsidRPr="00180A28" w:rsidRDefault="00180A28" w:rsidP="00C377C9">
      <w:pPr>
        <w:spacing w:after="120"/>
        <w:jc w:val="both"/>
        <w:rPr>
          <w:rFonts w:ascii="Arial" w:eastAsia="MS Mincho" w:hAnsi="Arial" w:cs="Arial"/>
        </w:rPr>
      </w:pPr>
      <w:r w:rsidRPr="00180A28">
        <w:rPr>
          <w:rFonts w:ascii="Arial" w:eastAsia="MS Mincho" w:hAnsi="Arial" w:cs="Arial"/>
        </w:rPr>
        <w:t xml:space="preserve">A katasztrófavédelemről és a hozzá kapcsolódó egyes törvények módosításáról szóló 2011. évi CXXVIII. törvény (a továbbiakban: </w:t>
      </w:r>
      <w:r w:rsidRPr="00180A28">
        <w:rPr>
          <w:rFonts w:ascii="Arial" w:eastAsia="MS Mincho" w:hAnsi="Arial" w:cs="Arial"/>
          <w:i/>
        </w:rPr>
        <w:t>Kvtv.</w:t>
      </w:r>
      <w:r w:rsidRPr="00180A28">
        <w:rPr>
          <w:rFonts w:ascii="Arial" w:eastAsia="MS Mincho" w:hAnsi="Arial" w:cs="Arial"/>
        </w:rPr>
        <w:t>) 3. § 5. pontja alapján katasztrófa a veszélyhelyzet kihirdetésére alkalmas, illetve e helyzet kihirdetését el nem érő mértékű olyan állapot vagy helyzet, amely emberek életét, egészségét, anyagi értékeiket, a lakosság alapvető ellátását, a természeti környezetet, a természeti értékeket olyan módon vagy mértékben veszélyezteti, károsítja, hogy a kár megelőzése, elhárítása vagy a következmények felszámolása meghaladja az erre rendelt szervezetek előírt együttműködési rendben történő védekezési lehetőségeit, és különleges intézkedések bevezetését, valamint az önkormányzatok és az állami szervek folyamatos és szigorúan összehangolt együttműködését, illetve nemzetközi segítség igénybevételét igényli.</w:t>
      </w:r>
    </w:p>
    <w:p w14:paraId="25D28D84" w14:textId="77777777" w:rsidR="00180A28" w:rsidRPr="00180A28" w:rsidRDefault="00180A28" w:rsidP="00180A28">
      <w:pPr>
        <w:jc w:val="both"/>
        <w:rPr>
          <w:rFonts w:ascii="Arial" w:eastAsia="MS Mincho" w:hAnsi="Arial" w:cs="Arial"/>
        </w:rPr>
      </w:pPr>
      <w:r w:rsidRPr="00180A28">
        <w:rPr>
          <w:rFonts w:ascii="Arial" w:eastAsia="MS Mincho" w:hAnsi="Arial" w:cs="Arial"/>
        </w:rPr>
        <w:t xml:space="preserve">Az élet- és vagyonbiztonságot veszélyeztető tömeges megbetegedést okozó humánjárvány megelőzése, illetve következményeinek elhárítása, a magyar állampolgárok egészségének és életének megóvása érdekében elrendelt veszélyhelyzet során teendő intézkedésekről (IV.) szóló </w:t>
      </w:r>
      <w:r w:rsidRPr="00180A28">
        <w:rPr>
          <w:rFonts w:ascii="Arial" w:eastAsia="MS Mincho" w:hAnsi="Arial" w:cs="Arial"/>
        </w:rPr>
        <w:lastRenderedPageBreak/>
        <w:t xml:space="preserve">48/2020. (III. 19.) Korm.rendelet (a továbbiakban: </w:t>
      </w:r>
      <w:r w:rsidRPr="00180A28">
        <w:rPr>
          <w:rFonts w:ascii="Arial" w:eastAsia="MS Mincho" w:hAnsi="Arial" w:cs="Arial"/>
          <w:i/>
        </w:rPr>
        <w:t>Rendelet</w:t>
      </w:r>
      <w:r w:rsidRPr="00180A28">
        <w:rPr>
          <w:rFonts w:ascii="Arial" w:eastAsia="MS Mincho" w:hAnsi="Arial" w:cs="Arial"/>
        </w:rPr>
        <w:t xml:space="preserve">) 4. § (1) bekezdése értelmében a közbeszerzésekről szóló </w:t>
      </w:r>
      <w:r w:rsidRPr="00180A28">
        <w:rPr>
          <w:rFonts w:ascii="Arial" w:eastAsia="MS Mincho" w:hAnsi="Arial" w:cs="Arial"/>
          <w:b/>
        </w:rPr>
        <w:t xml:space="preserve">2015. évi CXLIII. törvény (a továbbiakban: </w:t>
      </w:r>
      <w:r w:rsidRPr="00180A28">
        <w:rPr>
          <w:rFonts w:ascii="Arial" w:eastAsia="MS Mincho" w:hAnsi="Arial" w:cs="Arial"/>
          <w:b/>
          <w:i/>
        </w:rPr>
        <w:t>Kbt.</w:t>
      </w:r>
      <w:r w:rsidRPr="00180A28">
        <w:rPr>
          <w:rFonts w:ascii="Arial" w:eastAsia="MS Mincho" w:hAnsi="Arial" w:cs="Arial"/>
          <w:b/>
        </w:rPr>
        <w:t>) 5-7. §-a szerinti ajánlatkérő jogosult a koronavírus elleni védekezéssel közvetlenül összefüggő vagy a védekezést irányító állami szervek, védekezést irányító csoportok hatékony működését szolgáló beszerzését a Kormány veszélyhelyzet elhárításáért felelős tagjának egyedi mentesítése alapján a közbeszerzési és beszerzési szabályoktól eltérő módon is megvalósítani</w:t>
      </w:r>
      <w:r w:rsidRPr="00180A28">
        <w:rPr>
          <w:rFonts w:ascii="Arial" w:eastAsia="MS Mincho" w:hAnsi="Arial" w:cs="Arial"/>
        </w:rPr>
        <w:t xml:space="preserve">. A Rendelet 4. § (3) bekezdése értelmében a 4. § (1) bekezdés szerinti eltérés alapján az ajánlatkérő a koronavírus elleni védekezéssel összefüggő beszerzést közbeszerzési eljárás vagy egyéb beszerzési eljárás lefolytatása nélkül a Kbt. 15. § (1) bekezdés b) pontjában meghatározott értékhatár elérése vagy meghaladása esetén jogosult megvalósítani, - a (7) bekezdésben meghatározott kivétellel - lehetőség szerint három ajánlat bekérésével. </w:t>
      </w:r>
      <w:r w:rsidRPr="00180A28">
        <w:rPr>
          <w:rFonts w:ascii="Arial" w:eastAsia="MS Mincho" w:hAnsi="Arial" w:cs="Arial"/>
          <w:b/>
        </w:rPr>
        <w:t>A Rendelet 4. § (7) bekezdése szerint kivételes sürgősség esetén a fenti eljárási szabályok mellőzésével egy adott gazdasági szereplő közvetlenül is felhívható ajánlattételre.</w:t>
      </w:r>
      <w:r w:rsidRPr="00180A28">
        <w:rPr>
          <w:rFonts w:ascii="Arial" w:eastAsia="MS Mincho" w:hAnsi="Arial" w:cs="Arial"/>
        </w:rPr>
        <w:t xml:space="preserve"> Budapest Főváros Főpolgármestere a Rendeletben foglalt lehetőséggel élve kérte a Kormány veszélyhelyzet elhárításáért felelős tagját, hogy mentesítse Budapest Főváros Önkormányzatát, az általa fenntartott, költségvetési szervnek minősülő intézményeket és a többségi befolyása alatt álló gazdasági társaságokat a közbeszerzési eljárás lefolytatása alól a SARS-COV2 vírus fertőzöttség előszűrés és szűrés elvégzése (valós-idejű PCR technikával vagy </w:t>
      </w:r>
      <w:proofErr w:type="spellStart"/>
      <w:r w:rsidRPr="00180A28">
        <w:rPr>
          <w:rFonts w:ascii="Arial" w:eastAsia="MS Mincho" w:hAnsi="Arial" w:cs="Arial"/>
        </w:rPr>
        <w:t>IgG</w:t>
      </w:r>
      <w:proofErr w:type="spellEnd"/>
      <w:r w:rsidRPr="00180A28">
        <w:rPr>
          <w:rFonts w:ascii="Arial" w:eastAsia="MS Mincho" w:hAnsi="Arial" w:cs="Arial"/>
        </w:rPr>
        <w:t xml:space="preserve"> és </w:t>
      </w:r>
      <w:proofErr w:type="spellStart"/>
      <w:r w:rsidRPr="00180A28">
        <w:rPr>
          <w:rFonts w:ascii="Arial" w:eastAsia="MS Mincho" w:hAnsi="Arial" w:cs="Arial"/>
        </w:rPr>
        <w:t>IgM</w:t>
      </w:r>
      <w:proofErr w:type="spellEnd"/>
      <w:r w:rsidRPr="00180A28">
        <w:rPr>
          <w:rFonts w:ascii="Arial" w:eastAsia="MS Mincho" w:hAnsi="Arial" w:cs="Arial"/>
        </w:rPr>
        <w:t xml:space="preserve"> antitestek kimutatására szolgáló ellenanyagteszttel) mint szolgáltatás, az ezen szolgáltatással összefüggő részszolgáltatások, valamint az ezen szolgáltatás nyújtásához szükséges áruk beszerzése vonatkozásában. Budapest Főváros Önkormányzata a fentiekre vonatkozó közbeszerzési eljárás alóli mentesítési kérelemre az engedélyt 700 millió Ft-ig megkapta.</w:t>
      </w:r>
    </w:p>
    <w:p w14:paraId="198BCE0F" w14:textId="77777777" w:rsidR="00180A28" w:rsidRPr="00180A28" w:rsidRDefault="00180A28" w:rsidP="00180A28">
      <w:pPr>
        <w:jc w:val="both"/>
        <w:rPr>
          <w:rFonts w:ascii="Arial" w:eastAsia="MS Mincho" w:hAnsi="Arial" w:cs="Arial"/>
          <w:b/>
        </w:rPr>
      </w:pPr>
      <w:r w:rsidRPr="00180A28">
        <w:rPr>
          <w:rFonts w:ascii="Arial" w:eastAsia="MS Mincho" w:hAnsi="Arial" w:cs="Arial"/>
          <w:b/>
        </w:rPr>
        <w:t xml:space="preserve">Megrendelő nyilatkozik, hogy figyelemmel a szerződés céljára és értékére jelen szerződés előzményeként a Rendelet 4. § (1) bekezdése szerinti mentesség értelmében közbeszerzési eljárás lefolytatása nem szükséges. A Rendelet 4. § (7) bekezdése értelmében Megrendelő a beszerzés kivételes sürgőssége okán egy adott gazdasági szereplőt közvetlenül hívott fel ajánlattételre, és ennek alapján kötik meg Felek a jelen, szolgáltatás megrendelésére irányuló szerződést (a továbbiakban: </w:t>
      </w:r>
      <w:r w:rsidRPr="00180A28">
        <w:rPr>
          <w:rFonts w:ascii="Arial" w:eastAsia="MS Mincho" w:hAnsi="Arial" w:cs="Arial"/>
          <w:b/>
          <w:i/>
        </w:rPr>
        <w:t>szerződés</w:t>
      </w:r>
      <w:r w:rsidRPr="00180A28">
        <w:rPr>
          <w:rFonts w:ascii="Arial" w:eastAsia="MS Mincho" w:hAnsi="Arial" w:cs="Arial"/>
          <w:b/>
        </w:rPr>
        <w:t xml:space="preserve">).  </w:t>
      </w:r>
    </w:p>
    <w:p w14:paraId="236CC568" w14:textId="77777777" w:rsidR="00180A28" w:rsidRPr="00180A28" w:rsidRDefault="00180A28" w:rsidP="00180A28">
      <w:pPr>
        <w:jc w:val="both"/>
        <w:rPr>
          <w:rFonts w:ascii="Arial" w:eastAsia="MS Mincho" w:hAnsi="Arial" w:cs="Arial"/>
          <w:bCs/>
        </w:rPr>
      </w:pPr>
      <w:r w:rsidRPr="00180A28">
        <w:rPr>
          <w:rFonts w:ascii="Arial" w:eastAsia="MS Mincho" w:hAnsi="Arial" w:cs="Arial"/>
        </w:rPr>
        <w:t>A Nemzeti Népegészségügyi Központ adatai folyamatosan azt támasztják alá, hogy a</w:t>
      </w:r>
      <w:r w:rsidRPr="00180A28">
        <w:rPr>
          <w:rFonts w:ascii="Arial" w:eastAsia="MS Mincho" w:hAnsi="Arial" w:cs="Arial"/>
          <w:bCs/>
        </w:rPr>
        <w:t>z igazolt fertőzéses esetek döntő többsége Budapesten van. Mindez Budapest Főváros Önkormányzatától más önkormányzatokhoz képest is még nagyobb körültekintést és felkészülést igényel, és azonnali, késlekedést nem tűrő intézkedéseket tesz szükségessé.</w:t>
      </w:r>
    </w:p>
    <w:p w14:paraId="1EDDE3DA" w14:textId="77777777" w:rsidR="00180A28" w:rsidRPr="00180A28" w:rsidRDefault="00180A28" w:rsidP="00180A28">
      <w:pPr>
        <w:jc w:val="both"/>
        <w:rPr>
          <w:rFonts w:ascii="Arial" w:eastAsia="MS Mincho" w:hAnsi="Arial" w:cs="Arial"/>
          <w:b/>
        </w:rPr>
      </w:pPr>
      <w:r w:rsidRPr="00180A28">
        <w:rPr>
          <w:rFonts w:ascii="Arial" w:eastAsia="MS Mincho" w:hAnsi="Arial" w:cs="Arial"/>
        </w:rPr>
        <w:t xml:space="preserve">Budapest Főváros Önkormányzatának </w:t>
      </w:r>
      <w:r w:rsidRPr="00180A28">
        <w:rPr>
          <w:rFonts w:ascii="Arial" w:eastAsia="MS Mincho" w:hAnsi="Arial" w:cs="Arial"/>
          <w:b/>
        </w:rPr>
        <w:t>kötelező közfeladata</w:t>
      </w:r>
      <w:r w:rsidRPr="00180A28">
        <w:rPr>
          <w:rFonts w:ascii="Arial" w:eastAsia="MS Mincho" w:hAnsi="Arial" w:cs="Arial"/>
        </w:rPr>
        <w:t xml:space="preserve"> a Magyarország helyi önkormányzatairól szóló 2011. évi CLXXXIX. törvény (a továbbiakban: </w:t>
      </w:r>
      <w:proofErr w:type="spellStart"/>
      <w:r w:rsidRPr="00180A28">
        <w:rPr>
          <w:rFonts w:ascii="Arial" w:eastAsia="MS Mincho" w:hAnsi="Arial" w:cs="Arial"/>
          <w:i/>
        </w:rPr>
        <w:t>Mötv</w:t>
      </w:r>
      <w:proofErr w:type="spellEnd"/>
      <w:r w:rsidRPr="00180A28">
        <w:rPr>
          <w:rFonts w:ascii="Arial" w:eastAsia="MS Mincho" w:hAnsi="Arial" w:cs="Arial"/>
          <w:i/>
        </w:rPr>
        <w:t>.</w:t>
      </w:r>
      <w:r w:rsidRPr="00180A28">
        <w:rPr>
          <w:rFonts w:ascii="Arial" w:eastAsia="MS Mincho" w:hAnsi="Arial" w:cs="Arial"/>
        </w:rPr>
        <w:t xml:space="preserve">) 23. § (4) bekezdése értelmében – többek között – a szociális ellátások biztosítása, a hajléktalan ellátás. Budapest Főváros Önkormányzata önként vállalt feladatait a Budapest Főváros Önkormányzata Szervezeti és Működési Szabályzatáról szóló 1/2020. (II. 5) Főv. Kgy. rendeletben (a továbbiakban: </w:t>
      </w:r>
      <w:r w:rsidRPr="00180A28">
        <w:rPr>
          <w:rFonts w:ascii="Arial" w:eastAsia="MS Mincho" w:hAnsi="Arial" w:cs="Arial"/>
          <w:i/>
        </w:rPr>
        <w:t>SZMSZ</w:t>
      </w:r>
      <w:r w:rsidRPr="00180A28">
        <w:rPr>
          <w:rFonts w:ascii="Arial" w:eastAsia="MS Mincho" w:hAnsi="Arial" w:cs="Arial"/>
        </w:rPr>
        <w:t xml:space="preserve">) határozza meg. A SZMSZ 2/A. §-a alapján </w:t>
      </w:r>
      <w:r w:rsidRPr="00180A28">
        <w:rPr>
          <w:rFonts w:ascii="Arial" w:eastAsia="MS Mincho" w:hAnsi="Arial" w:cs="Arial"/>
          <w:b/>
        </w:rPr>
        <w:t>Budapest Főváros Önkormányzata önként vállalt feladata továbbá a főváros területére eső ellátási körzetben végzett háziorvosi, illetve házi gyermekorvosi ellátásban, valamint a kerületi önkormányzatok által fenntartott járóbeteg-szakellátásban közreműködő személyek, illetve a főváros területén szociális szolgáltatásban részesülő, valamint annak nyújtásában közreműködő személyek COVID-19 fertőzésének előszűrése</w:t>
      </w:r>
      <w:r w:rsidRPr="00180A28">
        <w:rPr>
          <w:rFonts w:ascii="Arial" w:eastAsia="MS Mincho" w:hAnsi="Arial" w:cs="Arial"/>
        </w:rPr>
        <w:t xml:space="preserve"> - mint helyi önkormányzat forrásából nyújtott egészségügyi ellátás - </w:t>
      </w:r>
      <w:r w:rsidRPr="00180A28">
        <w:rPr>
          <w:rFonts w:ascii="Arial" w:eastAsia="MS Mincho" w:hAnsi="Arial" w:cs="Arial"/>
          <w:b/>
        </w:rPr>
        <w:t>szükség szerint az érintett kerületi önkormányzat, illetve az általa fenntartott vagy megbízott egészségügyi intézmény bevonásával.</w:t>
      </w:r>
    </w:p>
    <w:p w14:paraId="417AD718" w14:textId="77777777" w:rsidR="00180A28" w:rsidRPr="00180A28" w:rsidRDefault="00180A28" w:rsidP="00180A28">
      <w:pPr>
        <w:jc w:val="both"/>
        <w:rPr>
          <w:rFonts w:ascii="Arial" w:eastAsia="MS Mincho" w:hAnsi="Arial" w:cs="Arial"/>
        </w:rPr>
      </w:pPr>
    </w:p>
    <w:p w14:paraId="209A96B4" w14:textId="77777777" w:rsidR="00180A28" w:rsidRPr="00180A28" w:rsidRDefault="00180A28" w:rsidP="00180A28">
      <w:pPr>
        <w:jc w:val="both"/>
        <w:rPr>
          <w:rFonts w:ascii="Arial" w:eastAsia="MS Mincho" w:hAnsi="Arial" w:cs="Arial"/>
        </w:rPr>
      </w:pPr>
      <w:r w:rsidRPr="00180A28">
        <w:rPr>
          <w:rFonts w:ascii="Arial" w:eastAsia="MS Mincho" w:hAnsi="Arial" w:cs="Arial"/>
        </w:rPr>
        <w:lastRenderedPageBreak/>
        <w:t>A fővárosban a járványügyi gócok kialakulásának elkerülése érdekében kiemelten fontos, hogy a gyanús kontaktok mielőbb szűrésre kerüljenek, továbbá a szűrés pozitív eredménye esetén mielőbb meg lehessen tenni a szükséges, a további fertőzés elkerülését célzó beavatkozásokat. A fővárosi járványügyi helyzet ezekben a napokban, hetekben van abban a szakaszban, hogy a gyakori szűrés mérhető módon hozzá tud járulni az esetleges gócok kialakulásának megakadályozásához, illetve a gócok felszámolásához.</w:t>
      </w:r>
    </w:p>
    <w:p w14:paraId="659428D7" w14:textId="77777777" w:rsidR="00180A28" w:rsidRPr="00180A28" w:rsidRDefault="00180A28" w:rsidP="00180A28">
      <w:pPr>
        <w:jc w:val="both"/>
        <w:rPr>
          <w:rFonts w:ascii="Arial" w:eastAsia="MS Mincho" w:hAnsi="Arial" w:cs="Arial"/>
          <w:b/>
        </w:rPr>
      </w:pPr>
      <w:r w:rsidRPr="00180A28">
        <w:rPr>
          <w:rFonts w:ascii="Arial" w:eastAsia="MS Mincho" w:hAnsi="Arial" w:cs="Arial"/>
        </w:rPr>
        <w:t xml:space="preserve">Jelen szerződés célja a fentiekben rögzítettekre figyelemmel az, hogy a </w:t>
      </w:r>
      <w:r w:rsidRPr="00180A28">
        <w:rPr>
          <w:rFonts w:ascii="Arial" w:eastAsia="MS Mincho" w:hAnsi="Arial" w:cs="Arial"/>
          <w:b/>
        </w:rPr>
        <w:t xml:space="preserve">főváros területére eső ellátási körzetben végzett háziorvosi, illetve házi gyermekorvosi ellátásban, valamint a kerületi önkormányzatok által fenntartott járóbeteg-szakellátásban közreműködő személyek, illetve a főváros területén szociális szolgáltatásban részesülő, valamint annak nyújtásában közreműködő személyek COVID-19 fertőzésének előszűrése, mint biztonsági intézkedés a szerződés szerinti szolgáltatás igénybevételével - szükség szerint az érintett kerületi önkormányzatok, illetve az általuk fenntartott vagy megbízott egészségügyi intézmények bevonásával - előmozdítható és biztosítható legyen, ezáltal további lehetőség nyílik arra - a szűrési eredményektől függően -, hogy az érintett kerületi önkormányzatok, intézmények, közfeladatot ellátó szervek megtehessék a szükséges azonnali intézkedéseket, illetve a járványügyi hatóságok felé a szükséges bejelentést azok mihamarabbi intézkedése (elkülönítés, karantén, kórházi kezelés stb.) érdekében. </w:t>
      </w:r>
    </w:p>
    <w:p w14:paraId="7FEFBBCF" w14:textId="77777777" w:rsidR="00180A28" w:rsidRPr="00180A28" w:rsidRDefault="00180A28" w:rsidP="00180A28">
      <w:pPr>
        <w:jc w:val="both"/>
        <w:rPr>
          <w:rFonts w:ascii="Arial" w:eastAsia="MS Mincho" w:hAnsi="Arial" w:cs="Arial"/>
        </w:rPr>
      </w:pPr>
      <w:r w:rsidRPr="00180A28">
        <w:rPr>
          <w:rFonts w:ascii="Arial" w:eastAsia="MS Mincho" w:hAnsi="Arial" w:cs="Arial"/>
        </w:rPr>
        <w:t xml:space="preserve">A beszerzés kifejezetten a járványhelyzet kezelését, a fertőzés mértékének csökkentését, a fertőzöttség mielőbbi felismerését és a gyors elkülönítést célozza. A kialakult járványügyi helyzet nélkül ezekre a különleges termékekre (tesztekre), illetve az ezekkel kapcsolatos szolgáltatásra a Megrendelőnek nem lenne szüksége. Megrendelő – mivel nem ismerte, nem ismerhette a kórházak, egészségügyi ellátás tesztelési gyakorlatát – korábban nem volt abban a helyzetben, hogy az ilyen szűrések iránt intézkedhessen. Mára azonban világossá vált, hogy különösen ezekben az ellátási formákban a tünetmentes fertőzöttek általi fertőzés miatti kockázat akkora, amely miatt ezekben az esetekben is érdemes előszűréseket végezni. </w:t>
      </w:r>
    </w:p>
    <w:p w14:paraId="2B04F022" w14:textId="77777777" w:rsidR="00180A28" w:rsidRPr="00180A28" w:rsidRDefault="00180A28" w:rsidP="00180A28">
      <w:pPr>
        <w:spacing w:after="0"/>
        <w:jc w:val="both"/>
        <w:rPr>
          <w:rFonts w:ascii="Arial" w:eastAsia="Times New Roman" w:hAnsi="Arial" w:cs="Arial"/>
          <w:bCs/>
          <w:lang w:eastAsia="hu-HU"/>
        </w:rPr>
      </w:pPr>
      <w:r w:rsidRPr="00180A28">
        <w:rPr>
          <w:rFonts w:ascii="Arial" w:eastAsia="Times New Roman" w:hAnsi="Arial" w:cs="Arial"/>
          <w:b/>
          <w:bCs/>
          <w:lang w:eastAsia="hu-HU"/>
        </w:rPr>
        <w:t>2. A szerződés tárgya, időbeli hatálya</w:t>
      </w:r>
    </w:p>
    <w:p w14:paraId="777D0C9C" w14:textId="77777777" w:rsidR="00180A28" w:rsidRPr="00180A28" w:rsidRDefault="00180A28" w:rsidP="00180A28">
      <w:pPr>
        <w:spacing w:after="0"/>
        <w:rPr>
          <w:rFonts w:ascii="Arial" w:eastAsia="Times New Roman" w:hAnsi="Arial" w:cs="Arial"/>
          <w:bCs/>
          <w:lang w:eastAsia="hu-HU"/>
        </w:rPr>
      </w:pPr>
    </w:p>
    <w:p w14:paraId="1359A8B9" w14:textId="77777777" w:rsidR="00180A28" w:rsidRPr="00180A28" w:rsidRDefault="00180A28" w:rsidP="00180A28">
      <w:pPr>
        <w:spacing w:after="0"/>
        <w:jc w:val="both"/>
        <w:rPr>
          <w:rFonts w:ascii="Arial" w:eastAsia="MS Mincho" w:hAnsi="Arial" w:cs="Arial"/>
        </w:rPr>
      </w:pPr>
      <w:r w:rsidRPr="00180A28">
        <w:rPr>
          <w:rFonts w:ascii="Arial" w:eastAsia="Times New Roman" w:hAnsi="Arial" w:cs="Arial"/>
          <w:bCs/>
        </w:rPr>
        <w:t xml:space="preserve">2.1. </w:t>
      </w:r>
      <w:r w:rsidRPr="00180A28">
        <w:rPr>
          <w:rFonts w:ascii="Arial" w:eastAsia="MS Mincho" w:hAnsi="Arial" w:cs="Arial"/>
        </w:rPr>
        <w:t xml:space="preserve">Jelen szerződés tárgya az 1. pontban bemutatott, Megrendelő által megjelölt érintetti kör számára </w:t>
      </w:r>
      <w:r w:rsidRPr="00180A28">
        <w:rPr>
          <w:rFonts w:ascii="Arial" w:eastAsia="MS Mincho" w:hAnsi="Arial" w:cs="Arial"/>
          <w:b/>
        </w:rPr>
        <w:t>5.000</w:t>
      </w:r>
      <w:r w:rsidRPr="00180A28">
        <w:rPr>
          <w:rFonts w:ascii="Arial" w:eastAsia="MS Mincho" w:hAnsi="Arial" w:cs="Arial"/>
          <w:b/>
          <w:bCs/>
        </w:rPr>
        <w:t xml:space="preserve"> db (azaz ötezer darab)</w:t>
      </w:r>
      <w:r w:rsidRPr="00180A28">
        <w:rPr>
          <w:rFonts w:ascii="Arial" w:eastAsia="MS Mincho" w:hAnsi="Arial" w:cs="Arial"/>
        </w:rPr>
        <w:t xml:space="preserve"> </w:t>
      </w:r>
      <w:r w:rsidRPr="00180A28">
        <w:rPr>
          <w:rFonts w:ascii="Arial" w:eastAsia="MS Mincho" w:hAnsi="Arial" w:cs="Arial"/>
          <w:b/>
        </w:rPr>
        <w:t xml:space="preserve">hátsó garati </w:t>
      </w:r>
      <w:proofErr w:type="spellStart"/>
      <w:r w:rsidRPr="00180A28">
        <w:rPr>
          <w:rFonts w:ascii="Arial" w:eastAsia="MS Mincho" w:hAnsi="Arial" w:cs="Arial"/>
          <w:b/>
        </w:rPr>
        <w:t>törlet</w:t>
      </w:r>
      <w:proofErr w:type="spellEnd"/>
      <w:r w:rsidRPr="00180A28">
        <w:rPr>
          <w:rFonts w:ascii="Arial" w:eastAsia="MS Mincho" w:hAnsi="Arial" w:cs="Arial"/>
          <w:b/>
        </w:rPr>
        <w:t xml:space="preserve"> mintából SARS-COV2 vírus fertőzöttség előszűrés elvégzése, valós-idejű PCR technikával</w:t>
      </w:r>
      <w:r w:rsidRPr="00180A28">
        <w:rPr>
          <w:rFonts w:ascii="Arial" w:eastAsia="MS Mincho" w:hAnsi="Arial" w:cs="Arial"/>
        </w:rPr>
        <w:t xml:space="preserve">. </w:t>
      </w:r>
    </w:p>
    <w:p w14:paraId="71AA71FC" w14:textId="77777777" w:rsidR="00180A28" w:rsidRPr="00180A28" w:rsidRDefault="00180A28" w:rsidP="00180A28">
      <w:pPr>
        <w:spacing w:after="0"/>
        <w:jc w:val="both"/>
        <w:rPr>
          <w:rFonts w:ascii="Arial" w:eastAsia="MS Mincho" w:hAnsi="Arial" w:cs="Arial"/>
        </w:rPr>
      </w:pPr>
    </w:p>
    <w:p w14:paraId="32E3B3E7"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 xml:space="preserve">2.2. Szolgáltató kijelenti, hogy a vállalt tevékenység folytatására jogosultsága van, rendelkezik a jogszabályokban előírt hatósági engedélyekkel. A Szolgáltató a tevékenység végzésére felelősség-biztosítással rendelkezik. </w:t>
      </w:r>
      <w:r w:rsidRPr="00180A28">
        <w:rPr>
          <w:rFonts w:ascii="Arial" w:eastAsia="MS Mincho" w:hAnsi="Arial" w:cs="Arial"/>
          <w:b/>
        </w:rPr>
        <w:t>A Szolgáltató főtevékenységét képezi az egyéb humán-egészségügyi ellátás nyújtása.</w:t>
      </w:r>
      <w:r w:rsidRPr="00180A28">
        <w:rPr>
          <w:rFonts w:ascii="Arial" w:eastAsia="MS Mincho" w:hAnsi="Arial" w:cs="Arial"/>
          <w:b/>
          <w:iCs/>
        </w:rPr>
        <w:t xml:space="preserve"> A Szolgáltató a Megrendelő által meghatározott </w:t>
      </w:r>
      <w:proofErr w:type="spellStart"/>
      <w:r w:rsidRPr="00180A28">
        <w:rPr>
          <w:rFonts w:ascii="Arial" w:eastAsia="MS Mincho" w:hAnsi="Arial" w:cs="Arial"/>
          <w:b/>
          <w:iCs/>
        </w:rPr>
        <w:t>igénybevevőknél</w:t>
      </w:r>
      <w:proofErr w:type="spellEnd"/>
      <w:r w:rsidRPr="00180A28">
        <w:rPr>
          <w:rFonts w:ascii="Arial" w:eastAsia="MS Mincho" w:hAnsi="Arial" w:cs="Arial"/>
          <w:b/>
          <w:iCs/>
        </w:rPr>
        <w:t xml:space="preserve"> összegyűjtött mintákból dolgozik.</w:t>
      </w:r>
    </w:p>
    <w:p w14:paraId="6479795C" w14:textId="77777777" w:rsidR="00180A28" w:rsidRPr="00180A28" w:rsidRDefault="00180A28" w:rsidP="00180A28">
      <w:pPr>
        <w:spacing w:after="0"/>
        <w:jc w:val="both"/>
        <w:rPr>
          <w:rFonts w:ascii="Arial" w:hAnsi="Arial" w:cs="Arial"/>
          <w:lang w:eastAsia="hi-IN" w:bidi="hi-IN"/>
        </w:rPr>
      </w:pPr>
    </w:p>
    <w:p w14:paraId="2331B376" w14:textId="77777777" w:rsidR="00180A28" w:rsidRPr="00180A28" w:rsidRDefault="00180A28" w:rsidP="00180A28">
      <w:pPr>
        <w:spacing w:after="0"/>
        <w:jc w:val="both"/>
        <w:rPr>
          <w:rFonts w:ascii="Arial" w:eastAsia="Times New Roman" w:hAnsi="Arial" w:cs="Arial"/>
          <w:bCs/>
          <w:lang w:eastAsia="hu-HU"/>
        </w:rPr>
      </w:pPr>
      <w:r w:rsidRPr="00180A28">
        <w:rPr>
          <w:rFonts w:ascii="Arial" w:eastAsia="Times New Roman" w:hAnsi="Arial" w:cs="Arial"/>
          <w:bCs/>
          <w:lang w:eastAsia="hu-HU"/>
        </w:rPr>
        <w:t>2.3. Jelen szerződés a Felek általi kölcsönös aláírás, nem egyidejű aláírás esetén a legutolsó aláírás napján lép hatályba. A szerződés határozott időre szól, a szerződés hatálybalépésétől számított 4 (azaz négy) hónapig, de legfeljebb a rendelkezésre álló szerződéses keretösszeg eléréséig tart. Megrendelő jogosult a szerződés időbeli hatályát annak lejártát megelőző 5 (öt) nappal a Szolgáltatónak küldött egyoldalú írásbeli értesítésével – a szerződés</w:t>
      </w:r>
      <w:r w:rsidRPr="00180A28">
        <w:rPr>
          <w:rFonts w:ascii="Arial" w:eastAsia="MS Mincho" w:hAnsi="Arial" w:cs="Arial"/>
        </w:rPr>
        <w:t xml:space="preserve"> </w:t>
      </w:r>
      <w:r w:rsidRPr="00180A28">
        <w:rPr>
          <w:rFonts w:ascii="Arial" w:eastAsia="Times New Roman" w:hAnsi="Arial" w:cs="Arial"/>
          <w:bCs/>
          <w:lang w:eastAsia="hu-HU"/>
        </w:rPr>
        <w:t xml:space="preserve">egyéb feltételeinek változatlanul hagyása mellett – további 1 (egy) hónappal meghosszabbítani, amennyiben a szerződés 2.4. pontja szerinti keretösszeg nem merült ki. A módosítás hatálybalépésének napja az a nap, amikor Szolgáltató az értesítést átveszi vagy az értesítés a szerződés 8.1.-8.2. pontjai alapján </w:t>
      </w:r>
      <w:proofErr w:type="spellStart"/>
      <w:r w:rsidRPr="00180A28">
        <w:rPr>
          <w:rFonts w:ascii="Arial" w:eastAsia="Times New Roman" w:hAnsi="Arial" w:cs="Arial"/>
          <w:bCs/>
          <w:lang w:eastAsia="hu-HU"/>
        </w:rPr>
        <w:t>átvettnek</w:t>
      </w:r>
      <w:proofErr w:type="spellEnd"/>
      <w:r w:rsidRPr="00180A28">
        <w:rPr>
          <w:rFonts w:ascii="Arial" w:eastAsia="Times New Roman" w:hAnsi="Arial" w:cs="Arial"/>
          <w:bCs/>
          <w:lang w:eastAsia="hu-HU"/>
        </w:rPr>
        <w:t xml:space="preserve"> minősül.</w:t>
      </w:r>
    </w:p>
    <w:p w14:paraId="44BE8511" w14:textId="77777777" w:rsidR="00180A28" w:rsidRPr="00180A28" w:rsidRDefault="00180A28" w:rsidP="00180A28">
      <w:pPr>
        <w:spacing w:after="0"/>
        <w:jc w:val="both"/>
        <w:rPr>
          <w:rFonts w:ascii="Arial" w:eastAsia="MS Mincho" w:hAnsi="Arial" w:cs="Arial"/>
        </w:rPr>
      </w:pPr>
    </w:p>
    <w:p w14:paraId="5C03B6CA" w14:textId="77777777" w:rsidR="00180A28" w:rsidRPr="00180A28" w:rsidRDefault="00180A28" w:rsidP="00180A28">
      <w:pPr>
        <w:spacing w:after="0"/>
        <w:jc w:val="both"/>
        <w:rPr>
          <w:rFonts w:ascii="Arial" w:eastAsia="MS Mincho" w:hAnsi="Arial" w:cs="Arial"/>
          <w:b/>
        </w:rPr>
      </w:pPr>
      <w:r w:rsidRPr="00180A28">
        <w:rPr>
          <w:rFonts w:ascii="Arial" w:eastAsia="MS Mincho" w:hAnsi="Arial" w:cs="Arial"/>
        </w:rPr>
        <w:lastRenderedPageBreak/>
        <w:t xml:space="preserve">2.4. A szerződés keretösszege </w:t>
      </w:r>
      <w:r w:rsidRPr="00180A28">
        <w:rPr>
          <w:rFonts w:ascii="Arial" w:eastAsia="MS Mincho" w:hAnsi="Arial" w:cs="Arial"/>
          <w:b/>
        </w:rPr>
        <w:t>nettó 119.300.000,- Ft, azaz nettó egyszáztizenkilencmillió-háromszázezer forint.</w:t>
      </w:r>
    </w:p>
    <w:p w14:paraId="15884684" w14:textId="77777777" w:rsidR="00180A28" w:rsidRPr="00180A28" w:rsidRDefault="00180A28" w:rsidP="00180A28">
      <w:pPr>
        <w:spacing w:after="0"/>
        <w:jc w:val="both"/>
        <w:rPr>
          <w:rFonts w:ascii="Arial" w:eastAsia="MS Mincho" w:hAnsi="Arial" w:cs="Arial"/>
        </w:rPr>
      </w:pPr>
    </w:p>
    <w:p w14:paraId="2805F558"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 xml:space="preserve">2.5. Felek a szolgáltatás díját a Felek által kölcsönösen kialkudott </w:t>
      </w:r>
      <w:r w:rsidRPr="00180A28">
        <w:rPr>
          <w:rFonts w:ascii="Arial" w:eastAsia="MS Mincho" w:hAnsi="Arial" w:cs="Arial"/>
          <w:b/>
        </w:rPr>
        <w:t>23.860,-Ft/vizsgálat</w:t>
      </w:r>
      <w:r w:rsidRPr="00180A28">
        <w:rPr>
          <w:rFonts w:ascii="Arial" w:eastAsia="MS Mincho" w:hAnsi="Arial" w:cs="Arial"/>
        </w:rPr>
        <w:t xml:space="preserve"> (azaz huszonháromezer-nyolcszázhatvan forint / vizsgálat) alapul vételével állapítják meg. Felek kifejezetten rögzítik, hogy a szolgáltatási díj tartalmazza a Szolgáltató minden költségét, így különösen a szállítás, a vizsgálat költségét, az eredmények közlését, a MEDBAKTER-ASSESCO Magyarország rendszerben történő adatrögzítést és a transzporthoz szükséges eszközök (transzportcső) biztosítását, továbbá a mintavételben résztvevő, a Megrendelő Szakmai Kapcsolattartásra Jogosult Képviselője által megjelölt személyek telefonon/e-mailen történő szakmai felkészítését a mintavételre vonatkozóan, erre tekintettel a Szolgáltató Megrendelővel szemben további költségigénnyel nem élhet. Felek kifejezetten megállapodnak abban, hogy a szolgáltatás díja a szerződés időtartama alatt nem emelkedhet.</w:t>
      </w:r>
    </w:p>
    <w:p w14:paraId="07A1FE13" w14:textId="77777777" w:rsidR="00180A28" w:rsidRPr="00180A28" w:rsidRDefault="00180A28" w:rsidP="00180A28">
      <w:pPr>
        <w:spacing w:after="0"/>
        <w:jc w:val="both"/>
        <w:rPr>
          <w:rFonts w:ascii="Arial" w:eastAsia="MS Mincho" w:hAnsi="Arial" w:cs="Arial"/>
        </w:rPr>
      </w:pPr>
    </w:p>
    <w:p w14:paraId="6C9CCEDB"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 xml:space="preserve">Az ÁFA mértékére és megfizetésének módjára az adófizetési kötelezettség keletkezésének napján hatályos adójogszabályok az irányadók. </w:t>
      </w:r>
      <w:r w:rsidRPr="00180A28">
        <w:rPr>
          <w:rFonts w:ascii="Arial" w:eastAsia="MS Mincho" w:hAnsi="Arial"/>
        </w:rPr>
        <w:t>A jelen pont szerinti szolgáltatás díja az általános forgalmi adóról szóló 2007. évi CXXVII. törvény (</w:t>
      </w:r>
      <w:r w:rsidRPr="00180A28">
        <w:rPr>
          <w:rFonts w:ascii="Arial" w:eastAsia="MS Mincho" w:hAnsi="Arial"/>
          <w:i/>
        </w:rPr>
        <w:t>ÁFA Tv.</w:t>
      </w:r>
      <w:r w:rsidRPr="00180A28">
        <w:rPr>
          <w:rFonts w:ascii="Arial" w:eastAsia="MS Mincho" w:hAnsi="Arial"/>
        </w:rPr>
        <w:t xml:space="preserve">) 85. § (1) bekezdés c) pontja értelmében mentes az általános forgalmi adó alól. </w:t>
      </w:r>
    </w:p>
    <w:p w14:paraId="56B88AFD" w14:textId="77777777" w:rsidR="00180A28" w:rsidRPr="00180A28" w:rsidRDefault="00180A28" w:rsidP="00180A28">
      <w:pPr>
        <w:spacing w:after="0"/>
        <w:jc w:val="both"/>
        <w:rPr>
          <w:rFonts w:ascii="Arial" w:hAnsi="Arial" w:cs="Arial"/>
        </w:rPr>
      </w:pPr>
    </w:p>
    <w:p w14:paraId="00B8E740"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 xml:space="preserve">2.6. Felek rögzítik, hogy Szolgáltató a Megrendelő eseti megrendelései alapján, a megrendelésben meghatározott, de legfeljebb – a Felek eltérő megállapodása hiányában – </w:t>
      </w:r>
      <w:proofErr w:type="spellStart"/>
      <w:r w:rsidRPr="00180A28">
        <w:rPr>
          <w:rFonts w:ascii="Arial" w:eastAsia="MS Mincho" w:hAnsi="Arial" w:cs="Arial"/>
        </w:rPr>
        <w:t>munkanaponként</w:t>
      </w:r>
      <w:proofErr w:type="spellEnd"/>
      <w:r w:rsidRPr="00180A28">
        <w:rPr>
          <w:rFonts w:ascii="Arial" w:eastAsia="MS Mincho" w:hAnsi="Arial" w:cs="Arial"/>
        </w:rPr>
        <w:t xml:space="preserve"> 180 (egyszáznyolcvan) vizsgálat +/- 10% mennyiségben köteles teljesíteni, a szerződés időbeli hatályán és az 5000 (ötezer) darab mennyiségi korláton belül, a jelen szerződésben meghatározott feltételek szerint.</w:t>
      </w:r>
    </w:p>
    <w:p w14:paraId="508C45D6" w14:textId="77777777" w:rsidR="00180A28" w:rsidRPr="00180A28" w:rsidRDefault="00180A28" w:rsidP="00180A28">
      <w:pPr>
        <w:spacing w:after="0"/>
        <w:jc w:val="both"/>
        <w:rPr>
          <w:rFonts w:ascii="Arial" w:eastAsia="MS Mincho" w:hAnsi="Arial" w:cs="Arial"/>
        </w:rPr>
      </w:pPr>
    </w:p>
    <w:p w14:paraId="305FF671"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2.7. Tekintettel arra, hogy a Felek a szolgáltatás 2.5. pont szerinti díját az 5000 darabos mennyiség figyelembevételével állapították meg, Felek megállapodnak, hogy amennyiben jelen szerződés megszűnésének időpontjában a Megrendelő által megrendelt szolgáltatások együttes értéke nem éri el a 2.4. pont szerinti teljes keretösszeg, vagy a 2.1. pontban hivatkozott mennyiség 80%-át, a Megrendelő köteles a ténylegesen elvégzett vizsgálatok után 1.200.- Ft / db, azaz darabonként ezerkettőszáz forint összegű kötbért a Szolgáltató részére a szerződés megszűnésétől számított 8 napon belül megfizetni.</w:t>
      </w:r>
    </w:p>
    <w:p w14:paraId="6C7E07DE" w14:textId="77777777" w:rsidR="00180A28" w:rsidRPr="00180A28" w:rsidRDefault="00180A28" w:rsidP="00180A28">
      <w:pPr>
        <w:spacing w:after="0"/>
        <w:jc w:val="both"/>
        <w:rPr>
          <w:rFonts w:ascii="Arial" w:eastAsia="Times New Roman" w:hAnsi="Arial" w:cs="Arial"/>
          <w:b/>
          <w:bCs/>
          <w:lang w:eastAsia="hu-HU"/>
        </w:rPr>
      </w:pPr>
    </w:p>
    <w:p w14:paraId="3A00C00B" w14:textId="77777777" w:rsidR="00180A28" w:rsidRPr="00180A28" w:rsidRDefault="00180A28" w:rsidP="00180A28">
      <w:pPr>
        <w:spacing w:after="0"/>
        <w:jc w:val="both"/>
        <w:rPr>
          <w:rFonts w:ascii="Arial" w:eastAsia="Times New Roman" w:hAnsi="Arial" w:cs="Arial"/>
          <w:b/>
          <w:bCs/>
          <w:lang w:eastAsia="hu-HU"/>
        </w:rPr>
      </w:pPr>
      <w:r w:rsidRPr="00180A28">
        <w:rPr>
          <w:rFonts w:ascii="Arial" w:eastAsia="Times New Roman" w:hAnsi="Arial" w:cs="Arial"/>
          <w:b/>
          <w:bCs/>
          <w:lang w:eastAsia="hu-HU"/>
        </w:rPr>
        <w:t>3. A Szerződés teljesítése</w:t>
      </w:r>
    </w:p>
    <w:p w14:paraId="49D42B28" w14:textId="77777777" w:rsidR="00180A28" w:rsidRPr="00180A28" w:rsidRDefault="00180A28" w:rsidP="00180A28">
      <w:pPr>
        <w:spacing w:after="0"/>
        <w:jc w:val="both"/>
        <w:rPr>
          <w:rFonts w:ascii="Arial" w:eastAsia="Times New Roman" w:hAnsi="Arial" w:cs="Arial"/>
          <w:bCs/>
          <w:lang w:eastAsia="hu-HU"/>
        </w:rPr>
      </w:pPr>
    </w:p>
    <w:p w14:paraId="6B886A1B" w14:textId="77777777" w:rsidR="00180A28" w:rsidRPr="00180A28" w:rsidRDefault="00180A28" w:rsidP="00180A28">
      <w:pPr>
        <w:spacing w:after="0"/>
        <w:jc w:val="both"/>
        <w:rPr>
          <w:rFonts w:ascii="Arial" w:eastAsia="Times New Roman" w:hAnsi="Arial" w:cs="Arial"/>
          <w:b/>
          <w:bCs/>
          <w:lang w:eastAsia="hu-HU"/>
        </w:rPr>
      </w:pPr>
      <w:r w:rsidRPr="00180A28">
        <w:rPr>
          <w:rFonts w:ascii="Arial" w:eastAsia="Times New Roman" w:hAnsi="Arial" w:cs="Arial"/>
          <w:bCs/>
          <w:lang w:eastAsia="hu-HU"/>
        </w:rPr>
        <w:t xml:space="preserve">3.1. Szolgáltató köteles jelen szerződés hatálybalépésétől kezdődően az eseti megrendelések fogadása céljából a 8.3. b) pontban rögzített elérhetőségek bármelyikén minden munkanap 8:00 és 18:00 óra között folyamatosan Megrendelő rendelkezésére állni és a megrendelt szolgáltatást szerződésszerűen teljesíteni. Megrendelő eseti megrendelésként legalább két munkanappal korábban jelzi Szolgáltató részére azt a mintavételi helyszínt, ahonnan az adott munkanapon Szolgáltató a levett mintákat köteles elszállítani a vizsgálat </w:t>
      </w:r>
      <w:proofErr w:type="spellStart"/>
      <w:r w:rsidRPr="00180A28">
        <w:rPr>
          <w:rFonts w:ascii="Arial" w:eastAsia="Times New Roman" w:hAnsi="Arial" w:cs="Arial"/>
          <w:bCs/>
          <w:lang w:eastAsia="hu-HU"/>
        </w:rPr>
        <w:t>helyszínéül</w:t>
      </w:r>
      <w:proofErr w:type="spellEnd"/>
      <w:r w:rsidRPr="00180A28">
        <w:rPr>
          <w:rFonts w:ascii="Arial" w:eastAsia="Times New Roman" w:hAnsi="Arial" w:cs="Arial"/>
          <w:bCs/>
          <w:lang w:eastAsia="hu-HU"/>
        </w:rPr>
        <w:t xml:space="preserve"> szolgáló telephelyére. Szolgáltató köteles a Megrendelő eseti megrendelését annak kézbesítésétől számított legkésőbb 3 (három órán) belül visszaigazolni. Visszaigazolás hiányában a megrendelés a küldés időpontjában kézbesítettnek minősül. Az eseti megrendelés kiadására a Megrendelő Szakmai Kapcsolattartásra Jogosult Képviselője (8.3. pont) jogosult. </w:t>
      </w:r>
      <w:r w:rsidRPr="00180A28">
        <w:rPr>
          <w:rFonts w:ascii="Arial" w:eastAsia="MS Mincho" w:hAnsi="Arial" w:cs="Arial"/>
        </w:rPr>
        <w:t xml:space="preserve">Megrendelő </w:t>
      </w:r>
      <w:r w:rsidRPr="00180A28">
        <w:rPr>
          <w:rFonts w:ascii="Arial" w:hAnsi="Arial" w:cs="Arial"/>
        </w:rPr>
        <w:t xml:space="preserve">az eseti megrendeléseit a mintavételi eszközök (transzportcső) birtokában tudja eszközölni. Az eseti megrendelőkben Megrendelő meghatározza a levett minták elszállítási helyét és a mintavétel, vizsgálati igény mennyiségét. Megrendelő vállalja, hogy hetente kettő alkalommal (előreláthatólag hétfőn és szerdán) gondoskodik a tervezett mintavételhez szükséges mennyiségű mintavételi eszközök Szolgáltató 1036 Budapest, Lajos utca 74-76. I. em. alatti telephelyéről a mintavételi helyszínekre történő eljuttatásáról. </w:t>
      </w:r>
      <w:r w:rsidRPr="00180A28">
        <w:rPr>
          <w:rFonts w:ascii="Arial" w:hAnsi="Arial" w:cs="Arial"/>
        </w:rPr>
        <w:lastRenderedPageBreak/>
        <w:t>Szolgáltató biztosítja az előzetesen egyeztetett mennyiségű mintavételi eszközök fentebb megjelölt telephelyén történő rendelkezésre állását, figyelemmel a 2.6. pontban rögzített mennyiségi feltételekre. Felek megállapodnak, hogy a mintavétel, a megrendelés, a minták és mintavételi eszközök szállításának és a szerződés teljesítésének egyéb részleteit illetően kötelesek a teljesítés gördülékeny és hatékony kialakítása érdekében egymással folyamatosan együttműködni.</w:t>
      </w:r>
    </w:p>
    <w:p w14:paraId="6B5B8012" w14:textId="77777777" w:rsidR="00180A28" w:rsidRPr="00180A28" w:rsidRDefault="00180A28" w:rsidP="00180A28">
      <w:pPr>
        <w:spacing w:after="0"/>
        <w:jc w:val="both"/>
        <w:rPr>
          <w:rFonts w:ascii="Arial" w:eastAsia="Times New Roman" w:hAnsi="Arial" w:cs="Arial"/>
          <w:b/>
          <w:bCs/>
          <w:lang w:eastAsia="hu-HU"/>
        </w:rPr>
      </w:pPr>
    </w:p>
    <w:p w14:paraId="304D32E4" w14:textId="77777777" w:rsidR="00180A28" w:rsidRPr="00180A28" w:rsidRDefault="00180A28" w:rsidP="00180A28">
      <w:pPr>
        <w:spacing w:after="0"/>
        <w:jc w:val="both"/>
        <w:rPr>
          <w:rFonts w:ascii="Arial" w:eastAsia="Times New Roman" w:hAnsi="Arial" w:cs="Arial"/>
          <w:bCs/>
          <w:lang w:eastAsia="hu-HU"/>
        </w:rPr>
      </w:pPr>
      <w:r w:rsidRPr="00180A28">
        <w:rPr>
          <w:rFonts w:ascii="Arial" w:eastAsia="Times New Roman" w:hAnsi="Arial" w:cs="Arial"/>
          <w:bCs/>
          <w:lang w:eastAsia="hu-HU"/>
        </w:rPr>
        <w:t>3.2. Szolgáltató vállalja a levételre kerülő minták elszállítását és Megrendelő által az eseti megrendelésben megjelölt számú laboratóriumi vizsgálat elvégzését, azzal, hogy az eseti megrendelőben megjelölt vizsgálat száma nem haladhatja meg a 2.6. pont szerinti napi maximális vizsgálati számot. Szolgáltató naponta legfeljebb kettő helyszínről vállalja a levett minták elszállítását.</w:t>
      </w:r>
    </w:p>
    <w:p w14:paraId="1CA63484" w14:textId="77777777" w:rsidR="00180A28" w:rsidRPr="00180A28" w:rsidRDefault="00180A28" w:rsidP="00180A28">
      <w:pPr>
        <w:spacing w:after="0"/>
        <w:jc w:val="both"/>
        <w:rPr>
          <w:rFonts w:ascii="Arial" w:eastAsia="Times New Roman" w:hAnsi="Arial" w:cs="Arial"/>
          <w:bCs/>
          <w:i/>
          <w:lang w:eastAsia="hu-HU"/>
        </w:rPr>
      </w:pPr>
    </w:p>
    <w:p w14:paraId="2F395DB5" w14:textId="77777777" w:rsidR="00180A28" w:rsidRPr="00180A28" w:rsidRDefault="00180A28" w:rsidP="00180A28">
      <w:pPr>
        <w:spacing w:after="0"/>
        <w:jc w:val="both"/>
        <w:rPr>
          <w:rFonts w:ascii="Arial" w:eastAsia="Times New Roman" w:hAnsi="Arial" w:cs="Arial"/>
          <w:bCs/>
          <w:lang w:eastAsia="hu-HU"/>
        </w:rPr>
      </w:pPr>
      <w:r w:rsidRPr="00180A28">
        <w:rPr>
          <w:rFonts w:ascii="Arial" w:eastAsia="Times New Roman" w:hAnsi="Arial" w:cs="Arial"/>
          <w:bCs/>
          <w:lang w:eastAsia="hu-HU"/>
        </w:rPr>
        <w:t xml:space="preserve">3.3. Szolgáltató a laboratóriumi vizsgálatokat </w:t>
      </w:r>
      <w:r w:rsidRPr="00180A28">
        <w:rPr>
          <w:rFonts w:ascii="Arial" w:eastAsia="Times New Roman" w:hAnsi="Arial" w:cs="Arial"/>
          <w:b/>
          <w:bCs/>
          <w:lang w:eastAsia="hu-HU"/>
        </w:rPr>
        <w:t>a minták mintavételi helyről történő elszállítását követő munkanap 18 óráig köteles elvégezni</w:t>
      </w:r>
      <w:r w:rsidRPr="00180A28">
        <w:rPr>
          <w:rFonts w:ascii="Arial" w:eastAsia="Times New Roman" w:hAnsi="Arial" w:cs="Arial"/>
          <w:bCs/>
          <w:lang w:eastAsia="hu-HU"/>
        </w:rPr>
        <w:t xml:space="preserve"> és azok eredményéről a Megrendelőt a szerződés 4.2. pontja szerint tájékoztatni.</w:t>
      </w:r>
    </w:p>
    <w:p w14:paraId="46CCB39B" w14:textId="77777777" w:rsidR="00180A28" w:rsidRPr="00180A28" w:rsidRDefault="00180A28" w:rsidP="00180A28">
      <w:pPr>
        <w:spacing w:after="0"/>
        <w:jc w:val="both"/>
        <w:rPr>
          <w:rFonts w:ascii="Arial" w:eastAsia="Times New Roman" w:hAnsi="Arial" w:cs="Arial"/>
          <w:bCs/>
          <w:lang w:eastAsia="hu-HU"/>
        </w:rPr>
      </w:pPr>
    </w:p>
    <w:p w14:paraId="36132CC2" w14:textId="77777777" w:rsidR="00180A28" w:rsidRPr="00180A28" w:rsidRDefault="00180A28" w:rsidP="00180A28">
      <w:pPr>
        <w:spacing w:after="0"/>
        <w:jc w:val="both"/>
        <w:rPr>
          <w:rFonts w:ascii="Arial" w:eastAsia="Times New Roman" w:hAnsi="Arial" w:cs="Arial"/>
          <w:bCs/>
          <w:lang w:eastAsia="hu-HU"/>
        </w:rPr>
      </w:pPr>
      <w:r w:rsidRPr="00180A28">
        <w:rPr>
          <w:rFonts w:ascii="Arial" w:eastAsia="Times New Roman" w:hAnsi="Arial" w:cs="Arial"/>
          <w:bCs/>
          <w:lang w:eastAsia="hu-HU"/>
        </w:rPr>
        <w:t xml:space="preserve">3.4. Megrendelő előteljesítést elfogad.    </w:t>
      </w:r>
    </w:p>
    <w:p w14:paraId="18A8D416" w14:textId="77777777" w:rsidR="00180A28" w:rsidRPr="00180A28" w:rsidRDefault="00180A28" w:rsidP="00180A28">
      <w:pPr>
        <w:spacing w:after="0"/>
        <w:jc w:val="both"/>
        <w:rPr>
          <w:rFonts w:ascii="Arial" w:eastAsia="Times New Roman" w:hAnsi="Arial" w:cs="Arial"/>
          <w:bCs/>
          <w:lang w:eastAsia="hu-HU"/>
        </w:rPr>
      </w:pPr>
    </w:p>
    <w:p w14:paraId="1FDD2005" w14:textId="77777777" w:rsidR="00180A28" w:rsidRPr="00180A28" w:rsidRDefault="00180A28" w:rsidP="00180A28">
      <w:pPr>
        <w:spacing w:after="0"/>
        <w:jc w:val="both"/>
        <w:rPr>
          <w:rFonts w:ascii="Arial" w:eastAsia="Times New Roman" w:hAnsi="Arial" w:cs="Arial"/>
          <w:bCs/>
          <w:lang w:eastAsia="hu-HU"/>
        </w:rPr>
      </w:pPr>
      <w:r w:rsidRPr="00180A28">
        <w:rPr>
          <w:rFonts w:ascii="Arial" w:eastAsia="Times New Roman" w:hAnsi="Arial" w:cs="Arial"/>
          <w:bCs/>
          <w:lang w:eastAsia="hu-HU"/>
        </w:rPr>
        <w:t xml:space="preserve">3.5. Felek kikötik, hogy a szerződés Megrendelő részéről az 5. pontban rögzítettek szerint minősül teljesítettnek. </w:t>
      </w:r>
    </w:p>
    <w:p w14:paraId="012212FF" w14:textId="77777777" w:rsidR="00180A28" w:rsidRPr="00180A28" w:rsidRDefault="00180A28" w:rsidP="00180A28">
      <w:pPr>
        <w:tabs>
          <w:tab w:val="left" w:pos="2127"/>
        </w:tabs>
        <w:spacing w:after="0"/>
        <w:jc w:val="both"/>
        <w:rPr>
          <w:rFonts w:ascii="Arial" w:eastAsia="Times New Roman" w:hAnsi="Arial" w:cs="Arial"/>
          <w:bCs/>
          <w:lang w:eastAsia="hu-HU"/>
        </w:rPr>
      </w:pPr>
    </w:p>
    <w:p w14:paraId="133F7670" w14:textId="77777777" w:rsidR="00180A28" w:rsidRPr="00180A28" w:rsidRDefault="00180A28" w:rsidP="00180A28">
      <w:pPr>
        <w:spacing w:after="0"/>
        <w:jc w:val="both"/>
        <w:rPr>
          <w:rFonts w:ascii="Arial" w:eastAsia="Times New Roman" w:hAnsi="Arial" w:cs="Arial"/>
          <w:b/>
          <w:bCs/>
          <w:lang w:eastAsia="hu-HU"/>
        </w:rPr>
      </w:pPr>
      <w:r w:rsidRPr="00180A28">
        <w:rPr>
          <w:rFonts w:ascii="Arial" w:eastAsia="Times New Roman" w:hAnsi="Arial" w:cs="Arial"/>
          <w:b/>
          <w:bCs/>
          <w:lang w:eastAsia="hu-HU"/>
        </w:rPr>
        <w:t>4. Felek jogai és kötelezettségei</w:t>
      </w:r>
    </w:p>
    <w:p w14:paraId="04AF6A34" w14:textId="77777777" w:rsidR="00180A28" w:rsidRPr="00180A28" w:rsidRDefault="00180A28" w:rsidP="00180A28">
      <w:pPr>
        <w:spacing w:after="0"/>
        <w:jc w:val="both"/>
        <w:rPr>
          <w:rFonts w:ascii="Arial" w:hAnsi="Arial" w:cs="Arial"/>
        </w:rPr>
      </w:pPr>
    </w:p>
    <w:p w14:paraId="5889FEC1" w14:textId="77777777" w:rsidR="00180A28" w:rsidRPr="00180A28" w:rsidRDefault="00180A28" w:rsidP="00180A28">
      <w:pPr>
        <w:tabs>
          <w:tab w:val="num" w:pos="4416"/>
        </w:tabs>
        <w:spacing w:after="0"/>
        <w:jc w:val="both"/>
        <w:rPr>
          <w:rFonts w:ascii="Arial" w:hAnsi="Arial" w:cs="Arial"/>
        </w:rPr>
      </w:pPr>
      <w:r w:rsidRPr="00180A28">
        <w:rPr>
          <w:rFonts w:ascii="Arial" w:hAnsi="Arial" w:cs="Arial"/>
        </w:rPr>
        <w:t xml:space="preserve">4.1. Jelen szerződés alapján a Szolgáltató </w:t>
      </w:r>
      <w:r w:rsidRPr="00180A28">
        <w:rPr>
          <w:rFonts w:ascii="Arial" w:eastAsia="MS Mincho" w:hAnsi="Arial"/>
        </w:rPr>
        <w:t xml:space="preserve">a szerződésben meghatározott feltételek </w:t>
      </w:r>
      <w:r w:rsidRPr="00180A28">
        <w:rPr>
          <w:rFonts w:ascii="Arial" w:hAnsi="Arial" w:cs="Arial"/>
        </w:rPr>
        <w:t xml:space="preserve">szerint teljesítendő szolgáltatás nyújtására köteles, míg Megrendelő a szolgáltatás díjának megfizetésére köteles. </w:t>
      </w:r>
    </w:p>
    <w:p w14:paraId="40FF1A9A" w14:textId="77777777" w:rsidR="00180A28" w:rsidRPr="00180A28" w:rsidRDefault="00180A28" w:rsidP="00180A28">
      <w:pPr>
        <w:tabs>
          <w:tab w:val="num" w:pos="4416"/>
        </w:tabs>
        <w:spacing w:after="0"/>
        <w:jc w:val="both"/>
        <w:rPr>
          <w:rFonts w:ascii="Arial" w:hAnsi="Arial" w:cs="Arial"/>
        </w:rPr>
      </w:pPr>
    </w:p>
    <w:p w14:paraId="15AC5812" w14:textId="77777777" w:rsidR="00180A28" w:rsidRPr="00180A28" w:rsidRDefault="00180A28" w:rsidP="00180A28">
      <w:pPr>
        <w:tabs>
          <w:tab w:val="num" w:pos="4416"/>
        </w:tabs>
        <w:spacing w:after="0"/>
        <w:jc w:val="both"/>
        <w:rPr>
          <w:rFonts w:ascii="Arial" w:hAnsi="Arial" w:cs="Arial"/>
        </w:rPr>
      </w:pPr>
      <w:r w:rsidRPr="00180A28">
        <w:rPr>
          <w:rFonts w:ascii="Arial" w:hAnsi="Arial" w:cs="Arial"/>
        </w:rPr>
        <w:t xml:space="preserve">4.2. Az elvégzett laboratóriumi vizsgálatokról (továbbiakban: </w:t>
      </w:r>
      <w:r w:rsidRPr="00180A28">
        <w:rPr>
          <w:rFonts w:ascii="Arial" w:hAnsi="Arial" w:cs="Arial"/>
          <w:i/>
        </w:rPr>
        <w:t xml:space="preserve">laboratóriumi vizsgálat </w:t>
      </w:r>
      <w:r w:rsidRPr="00180A28">
        <w:rPr>
          <w:rFonts w:ascii="Arial" w:hAnsi="Arial" w:cs="Arial"/>
        </w:rPr>
        <w:t>vagy</w:t>
      </w:r>
      <w:r w:rsidRPr="00180A28">
        <w:rPr>
          <w:rFonts w:ascii="Arial" w:hAnsi="Arial" w:cs="Arial"/>
          <w:i/>
        </w:rPr>
        <w:t xml:space="preserve"> vizsgálat</w:t>
      </w:r>
      <w:r w:rsidRPr="00180A28">
        <w:rPr>
          <w:rFonts w:ascii="Arial" w:hAnsi="Arial" w:cs="Arial"/>
        </w:rPr>
        <w:t xml:space="preserve">) és azok eredményéről a Szolgáltató e-mail-ben – amennyiben a feltételek fennállnak, úgy szoftveresen online módon – leletformátumú eredményt állít ki, és közvetlenül eljuttatja a vizsgált személy részére, egyidejűleg elektronikus úton </w:t>
      </w:r>
      <w:proofErr w:type="spellStart"/>
      <w:r w:rsidRPr="00180A28">
        <w:rPr>
          <w:rFonts w:ascii="Arial" w:hAnsi="Arial" w:cs="Arial"/>
        </w:rPr>
        <w:t>anonimizált</w:t>
      </w:r>
      <w:proofErr w:type="spellEnd"/>
      <w:r w:rsidRPr="00180A28">
        <w:rPr>
          <w:rFonts w:ascii="Arial" w:hAnsi="Arial" w:cs="Arial"/>
        </w:rPr>
        <w:t xml:space="preserve"> adatot </w:t>
      </w:r>
      <w:bookmarkStart w:id="1" w:name="_Hlk36749321"/>
      <w:r w:rsidRPr="00180A28">
        <w:rPr>
          <w:rFonts w:ascii="Arial" w:hAnsi="Arial" w:cs="Arial"/>
        </w:rPr>
        <w:t xml:space="preserve">szolgáltat a 4.5. pont szerinti összesített vizsgálati eredményekről a Megrendelő Szakmai Kapcsolattartásra Jogosult Képviselője </w:t>
      </w:r>
      <w:bookmarkEnd w:id="1"/>
      <w:r w:rsidRPr="00180A28">
        <w:rPr>
          <w:rFonts w:ascii="Arial" w:hAnsi="Arial" w:cs="Arial"/>
        </w:rPr>
        <w:t>részére. Szolgáltató Megrendelő részére a megküldött nyilatkozattal tanúsítja egyidejűleg azt is, hogy a vizsgálat eredménye az érintettek részére igazoltan megküldésre került. Megrendelő tudomással bír arról, hogy az e-mailben továbbított adatküldés nem feltétlenül biztonságos. Szolgáltató nem vállal felelősséget az üzenet teljes és pontos eljuttatásáért, valamint semmilyen késésért, kapcsolat megszakadásából eredő hibáért, vagy az információ felhasználásából, vagy annak megbízhatatlanságából eredő kárért, saját számítástechnikai rendszerén kívül.</w:t>
      </w:r>
    </w:p>
    <w:p w14:paraId="0FBB6104" w14:textId="77777777" w:rsidR="00180A28" w:rsidRPr="00180A28" w:rsidRDefault="00180A28" w:rsidP="00180A28">
      <w:pPr>
        <w:tabs>
          <w:tab w:val="num" w:pos="4416"/>
        </w:tabs>
        <w:spacing w:after="0"/>
        <w:jc w:val="both"/>
        <w:rPr>
          <w:rFonts w:ascii="Arial" w:hAnsi="Arial" w:cs="Arial"/>
        </w:rPr>
      </w:pPr>
    </w:p>
    <w:p w14:paraId="22858BF4" w14:textId="77777777" w:rsidR="00180A28" w:rsidRPr="00180A28" w:rsidRDefault="00180A28" w:rsidP="00180A28">
      <w:pPr>
        <w:tabs>
          <w:tab w:val="num" w:pos="4416"/>
        </w:tabs>
        <w:spacing w:after="0"/>
        <w:jc w:val="both"/>
        <w:rPr>
          <w:rFonts w:ascii="Arial" w:hAnsi="Arial" w:cs="Arial"/>
        </w:rPr>
      </w:pPr>
      <w:r w:rsidRPr="00180A28">
        <w:rPr>
          <w:rFonts w:ascii="Arial" w:hAnsi="Arial" w:cs="Arial"/>
        </w:rPr>
        <w:t xml:space="preserve">4.3. Szolgáltató vállalja, hogy a vizsgálatot megelőző mintavételek teljesítése során a mintavétel helyén az érintettek (tesztelendő személyek) által megfelelően és olvashatóan kitöltött vizsgálatkérő lapokkal (melynek mintája jelen szerződés 2. számú mellékletét képezi) együtt a levett mintákat Megrendelő Szakmai Kapcsolattartásra Jogosult Képviselője által megjelöltek szerint a megjelölt időben a megjelölt teljesítési helyekről elhozza és laboratóriumában feldolgozza. A vizsgálatkérő lapoknak a mintavétel helyére való eljuttatásáról a Megrendelő feladata gondoskodni. Megrendelő hozzájárul, hogy a Szolgáltató a mintaszállításhoz alvállalkozót vagy egyéb közreműködő személyt vegyen igénybe. </w:t>
      </w:r>
      <w:r w:rsidRPr="00180A28">
        <w:rPr>
          <w:rFonts w:ascii="Arial" w:eastAsia="MS Mincho" w:hAnsi="Arial" w:cs="Arial"/>
          <w:bCs/>
        </w:rPr>
        <w:t>E személyek tevékenységéért a Szolgáltató úgy felel, mintha az adott szolgáltatást maga végezte volna el.</w:t>
      </w:r>
      <w:r w:rsidRPr="00180A28">
        <w:rPr>
          <w:rFonts w:ascii="Arial" w:hAnsi="Arial" w:cs="Arial"/>
        </w:rPr>
        <w:t xml:space="preserve"> Szolgáltató</w:t>
      </w:r>
      <w:r w:rsidRPr="00180A28">
        <w:rPr>
          <w:rFonts w:ascii="Arial" w:eastAsia="MS Mincho" w:hAnsi="Arial" w:cs="Arial"/>
          <w:bCs/>
        </w:rPr>
        <w:t xml:space="preserve"> gondoskodik arról, hogy alkalmazottai, és a szerződés teljesítésébe esetlegesen bevont külső személyek a tevékenység ellátásához szükséges szakértelemmel és ismeretekkel rendelkezzenek. Szolgáltató kötelezettséget vállal arra, hogy a </w:t>
      </w:r>
      <w:r w:rsidRPr="00180A28">
        <w:rPr>
          <w:rFonts w:ascii="Arial" w:eastAsia="MS Mincho" w:hAnsi="Arial" w:cs="Arial"/>
          <w:bCs/>
        </w:rPr>
        <w:lastRenderedPageBreak/>
        <w:t xml:space="preserve">jelen szerződés tárgyát képező szolgáltatás(oka)t kizárólag a hatályos jogszabályok szerint bejelentett </w:t>
      </w:r>
      <w:proofErr w:type="spellStart"/>
      <w:r w:rsidRPr="00180A28">
        <w:rPr>
          <w:rFonts w:ascii="Arial" w:eastAsia="MS Mincho" w:hAnsi="Arial" w:cs="Arial"/>
          <w:bCs/>
        </w:rPr>
        <w:t>alkalmazottaival</w:t>
      </w:r>
      <w:proofErr w:type="spellEnd"/>
      <w:r w:rsidRPr="00180A28">
        <w:rPr>
          <w:rFonts w:ascii="Arial" w:eastAsia="MS Mincho" w:hAnsi="Arial" w:cs="Arial"/>
          <w:bCs/>
        </w:rPr>
        <w:t xml:space="preserve"> végzi, és az általa igénybe vett közreműködők is megfelelnek a fenti követelménynek.</w:t>
      </w:r>
    </w:p>
    <w:p w14:paraId="7856DDA3" w14:textId="77777777" w:rsidR="00180A28" w:rsidRPr="00180A28" w:rsidRDefault="00180A28" w:rsidP="00180A28">
      <w:pPr>
        <w:tabs>
          <w:tab w:val="num" w:pos="4416"/>
        </w:tabs>
        <w:spacing w:after="0"/>
        <w:jc w:val="both"/>
        <w:rPr>
          <w:rFonts w:ascii="Arial" w:hAnsi="Arial" w:cs="Arial"/>
        </w:rPr>
      </w:pPr>
    </w:p>
    <w:p w14:paraId="3781B9CA" w14:textId="77777777" w:rsidR="00180A28" w:rsidRPr="00180A28" w:rsidRDefault="00180A28" w:rsidP="00180A28">
      <w:pPr>
        <w:spacing w:after="0"/>
        <w:jc w:val="both"/>
        <w:rPr>
          <w:rFonts w:ascii="Arial" w:hAnsi="Arial" w:cs="Arial"/>
        </w:rPr>
      </w:pPr>
      <w:r w:rsidRPr="00180A28">
        <w:rPr>
          <w:rFonts w:ascii="Arial" w:hAnsi="Arial" w:cs="Arial"/>
        </w:rPr>
        <w:t xml:space="preserve">4.4. A vizsgálatok elvégzéséhez szükséges mintavételi eszközöket (transzportcsöveket) Szolgáltató biztosítja Megrendelő számára, egyúttal biztosítja azok folyamatos rendelkezésre állását. A mintavételi eszközök árát a vizsgálatok ára tartalmazza. A mintavétel a Szolgáltató által átadott tájékoztató alapján a Megrendelő által meghatározott </w:t>
      </w:r>
      <w:proofErr w:type="spellStart"/>
      <w:r w:rsidRPr="00180A28">
        <w:rPr>
          <w:rFonts w:ascii="Arial" w:hAnsi="Arial" w:cs="Arial"/>
        </w:rPr>
        <w:t>igénybevevőnél</w:t>
      </w:r>
      <w:proofErr w:type="spellEnd"/>
      <w:r w:rsidRPr="00180A28">
        <w:rPr>
          <w:rFonts w:ascii="Arial" w:hAnsi="Arial" w:cs="Arial"/>
        </w:rPr>
        <w:t xml:space="preserve"> az </w:t>
      </w:r>
      <w:proofErr w:type="spellStart"/>
      <w:r w:rsidRPr="00180A28">
        <w:rPr>
          <w:rFonts w:ascii="Arial" w:hAnsi="Arial" w:cs="Arial"/>
        </w:rPr>
        <w:t>igénybevevő</w:t>
      </w:r>
      <w:proofErr w:type="spellEnd"/>
      <w:r w:rsidRPr="00180A28">
        <w:rPr>
          <w:rFonts w:ascii="Arial" w:hAnsi="Arial" w:cs="Arial"/>
        </w:rPr>
        <w:t xml:space="preserve"> által kijelölt vagy megbízott egészségügyi szakdolgozó közreműködésével történik. Felek megállapodnak, hogy Szolgáltatót a helytelen mintavétel vagy a nem megfelelően kitöltött vizsgálatkérő lap miatt bekövetkező semminemű következményért - ideértve a vizsgálat esetleges </w:t>
      </w:r>
      <w:proofErr w:type="spellStart"/>
      <w:r w:rsidRPr="00180A28">
        <w:rPr>
          <w:rFonts w:ascii="Arial" w:hAnsi="Arial" w:cs="Arial"/>
        </w:rPr>
        <w:t>preanalitikai</w:t>
      </w:r>
      <w:proofErr w:type="spellEnd"/>
      <w:r w:rsidRPr="00180A28">
        <w:rPr>
          <w:rFonts w:ascii="Arial" w:hAnsi="Arial" w:cs="Arial"/>
        </w:rPr>
        <w:t xml:space="preserve"> hibából fakadó </w:t>
      </w:r>
      <w:proofErr w:type="spellStart"/>
      <w:r w:rsidRPr="00180A28">
        <w:rPr>
          <w:rFonts w:ascii="Arial" w:hAnsi="Arial" w:cs="Arial"/>
        </w:rPr>
        <w:t>eredménytelenségét</w:t>
      </w:r>
      <w:proofErr w:type="spellEnd"/>
      <w:r w:rsidRPr="00180A28">
        <w:rPr>
          <w:rFonts w:ascii="Arial" w:hAnsi="Arial" w:cs="Arial"/>
        </w:rPr>
        <w:t xml:space="preserve"> - nem terheli felelősség. Felek rögzítik, hogy abban az esetben, ha a vizsgálatkérő lap nem azonosítható be, vagy egyéb kitöltési hiba merül fel azzal kapcsolatban, Szolgáltató köteles a Megrendelő Szakmai Kapcsolattartásra Jogosult Képviselőjét késedelem nélkül értesíteni, és Felek kötelesek minden szükséges intézkedést megtenni a hiba orvoslása érdekében.</w:t>
      </w:r>
    </w:p>
    <w:p w14:paraId="06C152BA" w14:textId="77777777" w:rsidR="00180A28" w:rsidRPr="00180A28" w:rsidRDefault="00180A28" w:rsidP="00180A28">
      <w:pPr>
        <w:tabs>
          <w:tab w:val="num" w:pos="4416"/>
        </w:tabs>
        <w:spacing w:after="0"/>
        <w:jc w:val="both"/>
        <w:rPr>
          <w:rFonts w:ascii="Arial" w:hAnsi="Arial" w:cs="Arial"/>
        </w:rPr>
      </w:pPr>
    </w:p>
    <w:p w14:paraId="418F62F7" w14:textId="77777777" w:rsidR="00180A28" w:rsidRPr="00180A28" w:rsidRDefault="00180A28" w:rsidP="00180A28">
      <w:pPr>
        <w:tabs>
          <w:tab w:val="num" w:pos="4416"/>
        </w:tabs>
        <w:spacing w:after="0"/>
        <w:jc w:val="both"/>
        <w:rPr>
          <w:rFonts w:ascii="Arial" w:hAnsi="Arial" w:cs="Arial"/>
          <w:b/>
        </w:rPr>
      </w:pPr>
      <w:r w:rsidRPr="00180A28">
        <w:rPr>
          <w:rFonts w:ascii="Arial" w:hAnsi="Arial" w:cs="Arial"/>
        </w:rPr>
        <w:t xml:space="preserve">4.5. Szolgáltató ezennel kijelenti és vállalja, hogy az egyes szűrővizsgálatok eredményét a Megrendelő részére </w:t>
      </w:r>
      <w:proofErr w:type="spellStart"/>
      <w:r w:rsidRPr="00180A28">
        <w:rPr>
          <w:rFonts w:ascii="Arial" w:hAnsi="Arial" w:cs="Arial"/>
        </w:rPr>
        <w:t>anonimizált</w:t>
      </w:r>
      <w:proofErr w:type="spellEnd"/>
      <w:r w:rsidRPr="00180A28">
        <w:rPr>
          <w:rFonts w:ascii="Arial" w:hAnsi="Arial" w:cs="Arial"/>
        </w:rPr>
        <w:t xml:space="preserve"> módon adja meg. Az egyes páciensek azonosítására Szolgáltató a vizsgálati kérőlapok alapján képes.</w:t>
      </w:r>
      <w:r w:rsidRPr="00180A28">
        <w:rPr>
          <w:rFonts w:ascii="Arial" w:hAnsi="Arial" w:cs="Arial"/>
          <w:b/>
        </w:rPr>
        <w:t xml:space="preserve"> A mintákat – amennyiben Megrendelő eseti megrendeléssel élt – Szolgáltató a 3.1. pontban foglaltak szerinti eseti megrendelésben meghatározott munkanapon elszállítja, és a minta feldolgozása után egyedi reakciókban valós-idejű PCR készülékben analizálja. A Szolgáltató a vizsgálatokat a szerződés 3.3. pontjában foglalt időtartamon belül végzi el és tájékoztatja Megrendelőt a szerződés 4.2. pontja szerint azok eredményéről, továbbá tájékoztatja a vizsgált személyt a rá vonatkozó eredményről. Az eredmények a következők lehetnek: 1.„pozitív/fertőző” vagy 2. „negatív/nem fertőző”. Értékelhetetlen minta esetén Szolgáltató ennek tényét írásban jelzi a Megrendelő és a vizsgált személy részére.</w:t>
      </w:r>
    </w:p>
    <w:p w14:paraId="34D47CD1" w14:textId="77777777" w:rsidR="00180A28" w:rsidRPr="00180A28" w:rsidRDefault="00180A28" w:rsidP="00180A28">
      <w:pPr>
        <w:tabs>
          <w:tab w:val="num" w:pos="4416"/>
        </w:tabs>
        <w:spacing w:after="0"/>
        <w:jc w:val="both"/>
        <w:rPr>
          <w:rFonts w:ascii="Arial" w:hAnsi="Arial" w:cs="Arial"/>
          <w:b/>
        </w:rPr>
      </w:pPr>
    </w:p>
    <w:p w14:paraId="56C524A8" w14:textId="77777777" w:rsidR="00180A28" w:rsidRPr="00180A28" w:rsidRDefault="00180A28" w:rsidP="00180A28">
      <w:pPr>
        <w:tabs>
          <w:tab w:val="num" w:pos="4416"/>
        </w:tabs>
        <w:spacing w:after="0"/>
        <w:jc w:val="both"/>
        <w:rPr>
          <w:rFonts w:ascii="Arial" w:hAnsi="Arial" w:cs="Arial"/>
        </w:rPr>
      </w:pPr>
      <w:r w:rsidRPr="00180A28">
        <w:rPr>
          <w:rFonts w:ascii="Arial" w:hAnsi="Arial" w:cs="Arial"/>
        </w:rPr>
        <w:t xml:space="preserve">4.6. Felek rögzítik, hogy a szolgáltatással kapcsolatban Megrendelő a vizsgálattal érintett személyek személyes adatait semmilyen módon nem kezeli. Szolgáltató szavatol azért, hogy az adatkezelése során a vonatkozó jogszabályi követelményeket a jelen szerződés 3. számú melléklete szerinti vizsgálatkérő laphoz kapcsolódó adatkezelési tájékoztatóval összhangban minden tekintetben betartja. Az adatok kezelésével kapcsolatban Megrendelőt semmilyen felelősség nem terheli. Szolgáltató kötelezettsége minden bejelentés, illetve intézkedés megtétele, amelyet jogszabály vagy hatósági intézkedés előír. </w:t>
      </w:r>
    </w:p>
    <w:p w14:paraId="641C2CDA" w14:textId="77777777" w:rsidR="00180A28" w:rsidRPr="00180A28" w:rsidRDefault="00180A28" w:rsidP="00180A28">
      <w:pPr>
        <w:spacing w:after="0"/>
        <w:jc w:val="both"/>
        <w:rPr>
          <w:rFonts w:ascii="Arial" w:hAnsi="Arial" w:cs="Arial"/>
        </w:rPr>
      </w:pPr>
    </w:p>
    <w:p w14:paraId="27F18FA6" w14:textId="77777777" w:rsidR="00180A28" w:rsidRPr="00180A28" w:rsidRDefault="00180A28" w:rsidP="00180A28">
      <w:pPr>
        <w:spacing w:before="60" w:after="60"/>
        <w:jc w:val="both"/>
        <w:rPr>
          <w:rFonts w:ascii="Arial" w:hAnsi="Arial" w:cs="Arial"/>
        </w:rPr>
      </w:pPr>
      <w:r w:rsidRPr="00180A28">
        <w:rPr>
          <w:rFonts w:ascii="Arial" w:hAnsi="Arial" w:cs="Arial"/>
          <w:lang w:eastAsia="hu-HU"/>
        </w:rPr>
        <w:t>4</w:t>
      </w:r>
      <w:r w:rsidRPr="00180A28">
        <w:rPr>
          <w:rFonts w:ascii="Arial" w:hAnsi="Arial" w:cs="Arial"/>
        </w:rPr>
        <w:t>.7. Szolgáltató felel a szolgáltatáshoz szükséges mintavételi eszközök csomagolásáért és a levett minták laboratóriumba történő elszállításáért, Megrendelő felel a levett minták szakszerű csomagolásáért és a mintavételi eszközök Szolgáltató telephelyéről a mintavételi helyszínekre történő elszállításáért, oly módon, hogy az megakadályozza azok sérülését, károsodását vagy minőségromlását, ezzel is biztosítva használhatóságukat. A szolgáltatás nyújtásához szükséges teszteknek alkalmasnak kell lenniük a szerződéses célra, a szerződés szerinti mennyiségben kell rendelkezésre állniuk; rendelkezniük kell a teszteléshez szükséges és általánosan elvárható követelményekkel.</w:t>
      </w:r>
    </w:p>
    <w:p w14:paraId="79208EB8" w14:textId="77777777" w:rsidR="00180A28" w:rsidRPr="00180A28" w:rsidRDefault="00180A28" w:rsidP="00180A28">
      <w:pPr>
        <w:autoSpaceDE w:val="0"/>
        <w:autoSpaceDN w:val="0"/>
        <w:adjustRightInd w:val="0"/>
        <w:spacing w:after="0"/>
        <w:contextualSpacing/>
        <w:jc w:val="both"/>
        <w:rPr>
          <w:rFonts w:ascii="Arial" w:hAnsi="Arial" w:cs="Arial"/>
        </w:rPr>
      </w:pPr>
    </w:p>
    <w:p w14:paraId="71102A9E" w14:textId="77777777" w:rsidR="00180A28" w:rsidRPr="00180A28" w:rsidRDefault="00180A28" w:rsidP="00180A28">
      <w:pPr>
        <w:autoSpaceDE w:val="0"/>
        <w:autoSpaceDN w:val="0"/>
        <w:adjustRightInd w:val="0"/>
        <w:spacing w:after="0"/>
        <w:jc w:val="both"/>
        <w:rPr>
          <w:rFonts w:ascii="Arial" w:hAnsi="Arial" w:cs="Arial"/>
        </w:rPr>
      </w:pPr>
      <w:r w:rsidRPr="00180A28">
        <w:rPr>
          <w:rFonts w:ascii="Arial" w:hAnsi="Arial" w:cs="Arial"/>
        </w:rPr>
        <w:t xml:space="preserve">4.8. Felek kötelesek a szerződésben megjelölt kapcsolattartójuk útján egymást – telefonon haladéktalanul, és egyidejűleg írásban, e-mail útján - értesíteni, ha a szerződésben vállalt valamely kötelezettség teljesítése előre láthatóan akadályba ütközik, megjelölve a teljesítés várható időpontját </w:t>
      </w:r>
      <w:r w:rsidRPr="00180A28">
        <w:rPr>
          <w:rFonts w:ascii="Arial" w:hAnsi="Arial" w:cs="Arial"/>
        </w:rPr>
        <w:lastRenderedPageBreak/>
        <w:t xml:space="preserve">és a késedelem okát. Az akadályközlési kötelezettség elmulasztásával okozott kárért a mulasztó Fél a szerződésszegésért való felelősség szabályai szerint felelős. </w:t>
      </w:r>
    </w:p>
    <w:p w14:paraId="143FE052" w14:textId="77777777" w:rsidR="00180A28" w:rsidRPr="00180A28" w:rsidRDefault="00180A28" w:rsidP="00180A28">
      <w:pPr>
        <w:tabs>
          <w:tab w:val="left" w:pos="2127"/>
        </w:tabs>
        <w:spacing w:after="0"/>
        <w:jc w:val="both"/>
        <w:rPr>
          <w:rFonts w:ascii="Arial" w:eastAsia="Times New Roman" w:hAnsi="Arial" w:cs="Arial"/>
          <w:bCs/>
          <w:lang w:eastAsia="hu-HU"/>
        </w:rPr>
      </w:pPr>
    </w:p>
    <w:p w14:paraId="718D5312" w14:textId="77777777" w:rsidR="00180A28" w:rsidRPr="00180A28" w:rsidRDefault="00180A28" w:rsidP="00180A28">
      <w:pPr>
        <w:spacing w:after="0"/>
        <w:jc w:val="both"/>
        <w:rPr>
          <w:rFonts w:ascii="Arial" w:eastAsia="Times New Roman" w:hAnsi="Arial" w:cs="Arial"/>
          <w:b/>
          <w:bCs/>
          <w:lang w:eastAsia="hu-HU"/>
        </w:rPr>
      </w:pPr>
      <w:r w:rsidRPr="00180A28">
        <w:rPr>
          <w:rFonts w:ascii="Arial" w:eastAsia="Times New Roman" w:hAnsi="Arial" w:cs="Arial"/>
          <w:b/>
          <w:bCs/>
          <w:lang w:eastAsia="hu-HU"/>
        </w:rPr>
        <w:t>5. Teljesítés, teljesítésigazolás, vételár, fizetési feltételek</w:t>
      </w:r>
    </w:p>
    <w:p w14:paraId="55B8DCF6" w14:textId="77777777" w:rsidR="00180A28" w:rsidRPr="00180A28" w:rsidRDefault="00180A28" w:rsidP="00180A28">
      <w:pPr>
        <w:spacing w:after="0"/>
        <w:jc w:val="both"/>
        <w:rPr>
          <w:rFonts w:ascii="Arial" w:eastAsia="Times New Roman" w:hAnsi="Arial" w:cs="Arial"/>
          <w:bCs/>
          <w:lang w:eastAsia="hu-HU"/>
        </w:rPr>
      </w:pPr>
    </w:p>
    <w:p w14:paraId="3001BA49" w14:textId="77777777" w:rsidR="00180A28" w:rsidRPr="00180A28" w:rsidRDefault="00180A28" w:rsidP="00180A28">
      <w:pPr>
        <w:spacing w:after="0"/>
        <w:jc w:val="both"/>
        <w:rPr>
          <w:rFonts w:ascii="Arial" w:eastAsia="Times New Roman" w:hAnsi="Arial" w:cs="Arial"/>
          <w:lang w:eastAsia="hu-HU"/>
        </w:rPr>
      </w:pPr>
      <w:r w:rsidRPr="00180A28">
        <w:rPr>
          <w:rFonts w:ascii="Arial" w:eastAsia="Times New Roman" w:hAnsi="Arial" w:cs="Arial"/>
          <w:lang w:eastAsia="hu-HU"/>
        </w:rPr>
        <w:t>5.1. A</w:t>
      </w:r>
      <w:r w:rsidRPr="00180A28">
        <w:rPr>
          <w:rFonts w:ascii="Arial" w:eastAsia="Times New Roman" w:hAnsi="Arial" w:cs="Arial"/>
          <w:bCs/>
          <w:lang w:eastAsia="hu-HU"/>
        </w:rPr>
        <w:t xml:space="preserve">z eseti megrendelés Megrendelő részéről akkor minősül teljesítettnek és a teljesítésigazolás akkor állítható ki, ha </w:t>
      </w:r>
      <w:r w:rsidRPr="00180A28">
        <w:rPr>
          <w:rFonts w:ascii="Arial" w:eastAsia="Times New Roman" w:hAnsi="Arial" w:cs="Arial"/>
          <w:lang w:eastAsia="hu-HU"/>
        </w:rPr>
        <w:t xml:space="preserve">a Szolgáltató a mintákat tesztelte és a megrendeléssel érintett vizsgálati mennyiség elvégzése után a mintákra vonatkozó eredményt </w:t>
      </w:r>
      <w:proofErr w:type="spellStart"/>
      <w:r w:rsidRPr="00180A28">
        <w:rPr>
          <w:rFonts w:ascii="Arial" w:eastAsia="Times New Roman" w:hAnsi="Arial" w:cs="Arial"/>
          <w:lang w:eastAsia="hu-HU"/>
        </w:rPr>
        <w:t>teljeskörűen</w:t>
      </w:r>
      <w:proofErr w:type="spellEnd"/>
      <w:r w:rsidRPr="00180A28">
        <w:rPr>
          <w:rFonts w:ascii="Arial" w:eastAsia="Times New Roman" w:hAnsi="Arial" w:cs="Arial"/>
          <w:lang w:eastAsia="hu-HU"/>
        </w:rPr>
        <w:t xml:space="preserve"> a Megrendelő részére megküldte.</w:t>
      </w:r>
    </w:p>
    <w:p w14:paraId="4D545218" w14:textId="77777777" w:rsidR="00180A28" w:rsidRPr="00180A28" w:rsidRDefault="00180A28" w:rsidP="00180A28">
      <w:pPr>
        <w:spacing w:after="0"/>
        <w:jc w:val="both"/>
        <w:rPr>
          <w:rFonts w:ascii="Arial" w:eastAsia="MS Mincho" w:hAnsi="Arial" w:cs="Arial"/>
        </w:rPr>
      </w:pPr>
    </w:p>
    <w:p w14:paraId="36DE38D0" w14:textId="77777777" w:rsidR="00180A28" w:rsidRPr="00180A28" w:rsidRDefault="00180A28" w:rsidP="00180A28">
      <w:pPr>
        <w:spacing w:after="0"/>
        <w:jc w:val="both"/>
        <w:rPr>
          <w:rFonts w:ascii="Arial" w:eastAsia="MS Mincho" w:hAnsi="Arial" w:cs="Arial"/>
        </w:rPr>
      </w:pPr>
      <w:r w:rsidRPr="00180A28">
        <w:rPr>
          <w:rFonts w:ascii="Arial" w:eastAsia="MS Mincho" w:hAnsi="Arial" w:cs="Arial"/>
        </w:rPr>
        <w:t>5.2. Az 5.1. pont szerinti szerződésszerű teljesítés esetén Megrendelő köteles annak időpontjától számított 3 napon belül a teljesítésigazolást kiállítani Szolgáltató részére. A teljesítési igazolás kiállítására – a Megrendelő Szakmai Kapcsolattartásra Jogosult Képviselője által előzetesen szakmai igazolással ellátott okirat alapján – a Megrendelő illetékes belső szervezeti egységének vezetője, a szerződés 8.3. pontjában feltüntetett személy jogosult. A teljesítésigazolás 2 eredeti példányban készül, melyből 1 eredeti példány Megrendelőnél, 1 eredeti példány Szolgáltatónál marad.</w:t>
      </w:r>
    </w:p>
    <w:p w14:paraId="06365217" w14:textId="77777777" w:rsidR="00180A28" w:rsidRPr="00180A28" w:rsidRDefault="00180A28" w:rsidP="00180A28">
      <w:pPr>
        <w:spacing w:after="0"/>
        <w:jc w:val="both"/>
        <w:rPr>
          <w:rFonts w:ascii="Arial" w:eastAsia="Times New Roman" w:hAnsi="Arial" w:cs="Arial"/>
          <w:lang w:eastAsia="hu-HU"/>
        </w:rPr>
      </w:pPr>
    </w:p>
    <w:p w14:paraId="6CF7FD9E" w14:textId="77777777" w:rsidR="00180A28" w:rsidRPr="00180A28" w:rsidRDefault="00180A28" w:rsidP="00180A28">
      <w:pPr>
        <w:spacing w:after="0"/>
        <w:jc w:val="both"/>
        <w:rPr>
          <w:rFonts w:ascii="Arial" w:eastAsia="Times New Roman" w:hAnsi="Arial" w:cs="Arial"/>
          <w:lang w:eastAsia="hu-HU"/>
        </w:rPr>
      </w:pPr>
      <w:r w:rsidRPr="00180A28">
        <w:rPr>
          <w:rFonts w:ascii="Arial" w:eastAsia="Times New Roman" w:hAnsi="Arial" w:cs="Arial"/>
          <w:lang w:eastAsia="hu-HU"/>
        </w:rPr>
        <w:t xml:space="preserve">5.3. Felek az ÁFA Tv. 58. §-a alapján időszakos elszámolásban állapodnak meg az alábbiak szerint. Szolgáltató a szerződés hatálybalépésétől számítottan </w:t>
      </w:r>
      <w:r w:rsidRPr="00180A28">
        <w:rPr>
          <w:rFonts w:ascii="Arial" w:eastAsia="MS Mincho" w:hAnsi="Arial" w:cs="Arial"/>
          <w:lang w:eastAsia="hu-HU"/>
        </w:rPr>
        <w:t>hetente jogosult számlát kiállítani a tárgyhetet követően</w:t>
      </w:r>
      <w:r w:rsidRPr="00180A28">
        <w:rPr>
          <w:rFonts w:ascii="Arial" w:eastAsia="Times New Roman" w:hAnsi="Arial" w:cs="Arial"/>
          <w:lang w:eastAsia="hu-HU"/>
        </w:rPr>
        <w:t>, Megrendelő által teljesítésigazolással elismert eseti megrendelések alapján.</w:t>
      </w:r>
      <w:r w:rsidRPr="00180A28">
        <w:rPr>
          <w:rFonts w:ascii="Arial" w:hAnsi="Arial" w:cs="Arial"/>
        </w:rPr>
        <w:t xml:space="preserve"> </w:t>
      </w:r>
      <w:r w:rsidRPr="00180A28">
        <w:rPr>
          <w:rFonts w:ascii="Arial" w:eastAsia="Times New Roman" w:hAnsi="Arial" w:cs="Arial"/>
          <w:lang w:eastAsia="hu-HU"/>
        </w:rPr>
        <w:t>A számla mellékletét kell, hogy képezze a Megrendelő által aláírt teljesítésigazolás(ok) másolata.</w:t>
      </w:r>
      <w:r w:rsidRPr="00180A28">
        <w:rPr>
          <w:rFonts w:ascii="Arial" w:eastAsia="Times New Roman" w:hAnsi="Arial" w:cs="Arial"/>
          <w:bCs/>
          <w:lang w:eastAsia="hu-HU"/>
        </w:rPr>
        <w:t xml:space="preserve"> Szolgáltató a Megrendelő nevére kiállított számlán köteles a „megjegyzés” rovatban az „Üzemeltetési Főosztály – COVID-19 tesztek elvégzése” elnevezést szerepeltetni. Ennek hiányában, továbbá amennyiben a Szolgáltató által kiállított számla nem felel meg a számvitelről szóló 2000. évi C. törvény, az ÁFA Tv. és a vonatkozó egyéb hatályos jogszabályi előírásoknak, Megrendelő írásban </w:t>
      </w:r>
      <w:r w:rsidRPr="00180A28">
        <w:rPr>
          <w:rFonts w:ascii="Arial" w:eastAsia="Times New Roman" w:hAnsi="Arial" w:cs="Arial"/>
          <w:lang w:eastAsia="hu-HU"/>
        </w:rPr>
        <w:t>jelzi a hibát Szolgáltató részére, és kéri annak helyesbítését.</w:t>
      </w:r>
      <w:r w:rsidRPr="00180A28">
        <w:rPr>
          <w:rFonts w:ascii="Arial" w:eastAsia="Times New Roman" w:hAnsi="Arial" w:cs="Arial"/>
          <w:bCs/>
          <w:lang w:eastAsia="hu-HU"/>
        </w:rPr>
        <w:t xml:space="preserve"> Ezen esetekben a fizetési késedelem a késedelmi kamatkövetelést kizárja.</w:t>
      </w:r>
    </w:p>
    <w:p w14:paraId="00C97842" w14:textId="77777777" w:rsidR="00180A28" w:rsidRPr="00180A28" w:rsidRDefault="00180A28" w:rsidP="00180A28">
      <w:pPr>
        <w:spacing w:after="0"/>
        <w:jc w:val="both"/>
        <w:rPr>
          <w:rFonts w:ascii="Arial" w:eastAsia="Times New Roman" w:hAnsi="Arial" w:cs="Arial"/>
          <w:bCs/>
          <w:lang w:eastAsia="hu-HU"/>
        </w:rPr>
      </w:pPr>
    </w:p>
    <w:p w14:paraId="4C173825" w14:textId="77777777" w:rsidR="00180A28" w:rsidRPr="00180A28" w:rsidRDefault="00180A28" w:rsidP="00180A28">
      <w:pPr>
        <w:spacing w:after="0"/>
        <w:jc w:val="both"/>
        <w:rPr>
          <w:rFonts w:ascii="Arial" w:eastAsia="Arial Unicode MS" w:hAnsi="Arial" w:cs="Arial"/>
          <w:bdr w:val="none" w:sz="0" w:space="0" w:color="auto" w:frame="1"/>
        </w:rPr>
      </w:pPr>
      <w:r w:rsidRPr="00180A28">
        <w:rPr>
          <w:rFonts w:ascii="Arial" w:eastAsia="Times New Roman" w:hAnsi="Arial" w:cs="Arial"/>
          <w:bCs/>
          <w:lang w:eastAsia="hu-HU"/>
        </w:rPr>
        <w:t xml:space="preserve">5.4. A szolgáltatás díjának a megfizetése a teljesítésigazolás alapján szabályszerűen, az 5.3. pontban meghatározottak szerint hibátlanul kiállított, igazolható módon megküldött vagy átadott számla keltétől számított 8 (nyolc) napos fizetési határidővel, magyar forintban, a Szolgáltató </w:t>
      </w:r>
      <w:r w:rsidRPr="00180A28">
        <w:rPr>
          <w:rFonts w:ascii="Arial" w:eastAsia="MS Mincho" w:hAnsi="Arial" w:cs="Arial"/>
        </w:rPr>
        <w:t xml:space="preserve">CIB Bank Zrt.-nél </w:t>
      </w:r>
      <w:r w:rsidRPr="00180A28">
        <w:rPr>
          <w:rFonts w:ascii="Arial" w:eastAsia="Times New Roman" w:hAnsi="Arial" w:cs="Arial"/>
          <w:bCs/>
          <w:lang w:eastAsia="hu-HU"/>
        </w:rPr>
        <w:t xml:space="preserve">vezetett </w:t>
      </w:r>
      <w:r w:rsidRPr="00180A28">
        <w:rPr>
          <w:rFonts w:ascii="Arial" w:eastAsia="MS Mincho" w:hAnsi="Arial" w:cs="Arial"/>
        </w:rPr>
        <w:t xml:space="preserve">10700244-24105006-51100005 </w:t>
      </w:r>
      <w:r w:rsidRPr="00180A28">
        <w:rPr>
          <w:rFonts w:ascii="Arial" w:eastAsia="Times New Roman" w:hAnsi="Arial" w:cs="Arial"/>
          <w:bCs/>
          <w:lang w:eastAsia="hu-HU"/>
        </w:rPr>
        <w:t xml:space="preserve">számú bankszámlájára történő átutalással történik. </w:t>
      </w:r>
    </w:p>
    <w:p w14:paraId="31D1B7D0" w14:textId="77777777" w:rsidR="00180A28" w:rsidRPr="00180A28" w:rsidRDefault="00180A28" w:rsidP="00180A28">
      <w:pPr>
        <w:spacing w:after="0"/>
        <w:jc w:val="both"/>
        <w:rPr>
          <w:rFonts w:ascii="Arial" w:eastAsia="Times New Roman" w:hAnsi="Arial" w:cs="Arial"/>
          <w:bCs/>
          <w:lang w:eastAsia="hu-HU"/>
        </w:rPr>
      </w:pPr>
    </w:p>
    <w:p w14:paraId="558579BB" w14:textId="77777777" w:rsidR="00180A28" w:rsidRPr="00180A28" w:rsidRDefault="00180A28" w:rsidP="00180A28">
      <w:pPr>
        <w:spacing w:after="0"/>
        <w:jc w:val="both"/>
        <w:rPr>
          <w:rFonts w:ascii="Arial" w:eastAsia="Times New Roman" w:hAnsi="Arial" w:cs="Arial"/>
          <w:bCs/>
          <w:lang w:eastAsia="hu-HU"/>
        </w:rPr>
      </w:pPr>
      <w:r w:rsidRPr="00180A28">
        <w:rPr>
          <w:rFonts w:ascii="Arial" w:eastAsia="Times New Roman" w:hAnsi="Arial" w:cs="Arial"/>
          <w:bCs/>
          <w:lang w:eastAsia="hu-HU"/>
        </w:rPr>
        <w:t xml:space="preserve">5.5. </w:t>
      </w:r>
      <w:r w:rsidRPr="00180A28">
        <w:rPr>
          <w:rFonts w:ascii="Arial" w:eastAsia="Times New Roman" w:hAnsi="Arial" w:cs="Arial"/>
          <w:lang w:eastAsia="hu-HU"/>
        </w:rPr>
        <w:t xml:space="preserve">Felek kifejezetten rögzítik, hogy Szolgáltató a Szerződés teljesítése során előleget nem kérhet. </w:t>
      </w:r>
      <w:r w:rsidRPr="00180A28">
        <w:rPr>
          <w:rFonts w:ascii="Arial" w:eastAsia="Times New Roman" w:hAnsi="Arial" w:cs="Arial"/>
          <w:bCs/>
          <w:lang w:eastAsia="hu-HU"/>
        </w:rPr>
        <w:t xml:space="preserve">Fizetési késedelem esetére a Felek a Polgári Törvénykönyvről szóló 2013. évi V. törvény (a továbbiakban: </w:t>
      </w:r>
      <w:r w:rsidRPr="00180A28">
        <w:rPr>
          <w:rFonts w:ascii="Arial" w:eastAsia="Times New Roman" w:hAnsi="Arial" w:cs="Arial"/>
          <w:bCs/>
          <w:i/>
          <w:lang w:eastAsia="hu-HU"/>
        </w:rPr>
        <w:t>Ptk.</w:t>
      </w:r>
      <w:r w:rsidRPr="00180A28">
        <w:rPr>
          <w:rFonts w:ascii="Arial" w:eastAsia="Times New Roman" w:hAnsi="Arial" w:cs="Arial"/>
          <w:bCs/>
          <w:lang w:eastAsia="hu-HU"/>
        </w:rPr>
        <w:t>) 6:155. §-</w:t>
      </w:r>
      <w:proofErr w:type="spellStart"/>
      <w:r w:rsidRPr="00180A28">
        <w:rPr>
          <w:rFonts w:ascii="Arial" w:eastAsia="Times New Roman" w:hAnsi="Arial" w:cs="Arial"/>
          <w:bCs/>
          <w:lang w:eastAsia="hu-HU"/>
        </w:rPr>
        <w:t>ában</w:t>
      </w:r>
      <w:proofErr w:type="spellEnd"/>
      <w:r w:rsidRPr="00180A28">
        <w:rPr>
          <w:rFonts w:ascii="Arial" w:eastAsia="Times New Roman" w:hAnsi="Arial" w:cs="Arial"/>
          <w:bCs/>
          <w:lang w:eastAsia="hu-HU"/>
        </w:rPr>
        <w:t>, illetve a behajtási költségátalányról szóló 2016. évi IX. törvényben foglaltakat rendelik alkalmazni.</w:t>
      </w:r>
    </w:p>
    <w:p w14:paraId="7C9BEC99" w14:textId="77777777" w:rsidR="00180A28" w:rsidRPr="00180A28" w:rsidRDefault="00180A28" w:rsidP="00180A28">
      <w:pPr>
        <w:spacing w:after="0"/>
        <w:jc w:val="both"/>
        <w:rPr>
          <w:rFonts w:ascii="Arial" w:eastAsia="Times New Roman" w:hAnsi="Arial" w:cs="Arial"/>
          <w:b/>
          <w:bCs/>
          <w:lang w:eastAsia="hu-HU"/>
        </w:rPr>
      </w:pPr>
    </w:p>
    <w:p w14:paraId="04D0987B" w14:textId="77777777" w:rsidR="00180A28" w:rsidRPr="00180A28" w:rsidRDefault="00180A28" w:rsidP="00180A28">
      <w:pPr>
        <w:spacing w:after="0"/>
        <w:jc w:val="both"/>
        <w:rPr>
          <w:rFonts w:ascii="Arial" w:eastAsia="Times New Roman" w:hAnsi="Arial" w:cs="Arial"/>
          <w:bCs/>
          <w:lang w:eastAsia="hu-HU"/>
        </w:rPr>
      </w:pPr>
      <w:r w:rsidRPr="00180A28">
        <w:rPr>
          <w:rFonts w:ascii="Arial" w:eastAsia="Times New Roman" w:hAnsi="Arial" w:cs="Arial"/>
          <w:bCs/>
          <w:lang w:eastAsia="hu-HU"/>
        </w:rPr>
        <w:t xml:space="preserve">5.6. Megrendelő kijelenti, hogy a jelen szerződés teljesítéséhez szükséges pénzügyi fedezet a 9/2020. (II. 29.) Főv. Kgy. rendeletben foglaltak alapján rendelkezésre áll. </w:t>
      </w:r>
    </w:p>
    <w:p w14:paraId="51765391" w14:textId="77777777" w:rsidR="00180A28" w:rsidRPr="00180A28" w:rsidRDefault="00180A28" w:rsidP="00180A28">
      <w:pPr>
        <w:spacing w:after="0"/>
        <w:jc w:val="both"/>
        <w:rPr>
          <w:rFonts w:ascii="Arial" w:eastAsia="Times New Roman" w:hAnsi="Arial" w:cs="Arial"/>
          <w:bCs/>
          <w:lang w:eastAsia="hu-HU"/>
        </w:rPr>
      </w:pPr>
    </w:p>
    <w:p w14:paraId="4370B3F2" w14:textId="77777777" w:rsidR="00180A28" w:rsidRPr="00180A28" w:rsidRDefault="00180A28" w:rsidP="00180A28">
      <w:pPr>
        <w:spacing w:after="0"/>
        <w:jc w:val="both"/>
        <w:rPr>
          <w:rFonts w:ascii="Arial" w:eastAsia="Times New Roman" w:hAnsi="Arial" w:cs="Arial"/>
          <w:b/>
          <w:bCs/>
          <w:lang w:eastAsia="hu-HU"/>
        </w:rPr>
      </w:pPr>
      <w:r w:rsidRPr="00180A28">
        <w:rPr>
          <w:rFonts w:ascii="Arial" w:eastAsia="Times New Roman" w:hAnsi="Arial" w:cs="Arial"/>
          <w:b/>
          <w:bCs/>
          <w:lang w:eastAsia="hu-HU"/>
        </w:rPr>
        <w:t>6. Szavatosság</w:t>
      </w:r>
    </w:p>
    <w:p w14:paraId="55B435B0" w14:textId="77777777" w:rsidR="00180A28" w:rsidRPr="00180A28" w:rsidRDefault="00180A28" w:rsidP="00180A28">
      <w:pPr>
        <w:spacing w:after="0"/>
        <w:jc w:val="both"/>
        <w:rPr>
          <w:rFonts w:ascii="Arial" w:eastAsia="Times New Roman" w:hAnsi="Arial" w:cs="Arial"/>
          <w:b/>
          <w:bCs/>
          <w:lang w:eastAsia="hu-HU"/>
        </w:rPr>
      </w:pPr>
    </w:p>
    <w:p w14:paraId="7D7C748E" w14:textId="77777777" w:rsidR="00180A28" w:rsidRPr="00180A28" w:rsidRDefault="00180A28" w:rsidP="00180A28">
      <w:pPr>
        <w:spacing w:after="0"/>
        <w:jc w:val="both"/>
        <w:rPr>
          <w:rFonts w:ascii="Arial" w:eastAsia="Times New Roman" w:hAnsi="Arial" w:cs="Arial"/>
          <w:lang w:eastAsia="hu-HU"/>
        </w:rPr>
      </w:pPr>
      <w:r w:rsidRPr="00180A28">
        <w:rPr>
          <w:rFonts w:ascii="Arial" w:eastAsia="Times New Roman" w:hAnsi="Arial" w:cs="Arial"/>
          <w:bCs/>
          <w:lang w:eastAsia="hu-HU"/>
        </w:rPr>
        <w:t xml:space="preserve">6.1. </w:t>
      </w:r>
      <w:r w:rsidRPr="00180A28">
        <w:rPr>
          <w:rFonts w:ascii="Arial" w:eastAsia="Times New Roman" w:hAnsi="Arial" w:cs="Arial"/>
          <w:lang w:eastAsia="hu-HU"/>
        </w:rPr>
        <w:t>Szolgáltató szavatolja, hogy a jelen szerződés tárgyát képező szolgáltatás megfelel a szerződésben foglaltaknak, illetőleg a nyújtott szolgáltatás a szakma szabályai szerint elvárt minőségi kritériumoknak megfelel.</w:t>
      </w:r>
    </w:p>
    <w:p w14:paraId="2A9060B3" w14:textId="77777777" w:rsidR="00180A28" w:rsidRPr="00180A28" w:rsidRDefault="00180A28" w:rsidP="00180A28">
      <w:pPr>
        <w:spacing w:after="0"/>
        <w:jc w:val="both"/>
        <w:rPr>
          <w:rFonts w:ascii="Arial" w:eastAsia="Times New Roman" w:hAnsi="Arial" w:cs="Arial"/>
          <w:bCs/>
          <w:lang w:eastAsia="hu-HU"/>
        </w:rPr>
      </w:pPr>
    </w:p>
    <w:p w14:paraId="7FDA8944" w14:textId="77777777" w:rsidR="00180A28" w:rsidRPr="00180A28" w:rsidRDefault="00180A28" w:rsidP="00180A28">
      <w:pPr>
        <w:spacing w:after="0"/>
        <w:jc w:val="both"/>
        <w:rPr>
          <w:rFonts w:ascii="Arial" w:eastAsia="Times New Roman" w:hAnsi="Arial" w:cs="Arial"/>
          <w:bCs/>
          <w:lang w:eastAsia="hu-HU"/>
        </w:rPr>
      </w:pPr>
    </w:p>
    <w:p w14:paraId="7DD0F886" w14:textId="77777777" w:rsidR="00180A28" w:rsidRPr="00180A28" w:rsidRDefault="00180A28" w:rsidP="00180A28">
      <w:pPr>
        <w:spacing w:after="0"/>
        <w:jc w:val="both"/>
        <w:rPr>
          <w:rFonts w:ascii="Arial" w:eastAsia="Times New Roman" w:hAnsi="Arial" w:cs="Arial"/>
          <w:bCs/>
          <w:lang w:eastAsia="hu-HU"/>
        </w:rPr>
      </w:pPr>
    </w:p>
    <w:p w14:paraId="54DB3293" w14:textId="77777777" w:rsidR="00180A28" w:rsidRPr="00180A28" w:rsidRDefault="00180A28" w:rsidP="00180A28">
      <w:pPr>
        <w:spacing w:after="0"/>
        <w:jc w:val="both"/>
        <w:rPr>
          <w:rFonts w:ascii="Arial" w:eastAsia="Times New Roman" w:hAnsi="Arial" w:cs="Arial"/>
          <w:b/>
          <w:bCs/>
          <w:lang w:eastAsia="hu-HU"/>
        </w:rPr>
      </w:pPr>
      <w:r w:rsidRPr="00180A28">
        <w:rPr>
          <w:rFonts w:ascii="Arial" w:eastAsia="Times New Roman" w:hAnsi="Arial" w:cs="Arial"/>
          <w:b/>
          <w:bCs/>
          <w:lang w:eastAsia="hu-HU"/>
        </w:rPr>
        <w:t>7. A szerződés megszűnése, szerződésszegés, kötbér</w:t>
      </w:r>
    </w:p>
    <w:p w14:paraId="78302204" w14:textId="77777777" w:rsidR="00180A28" w:rsidRPr="00180A28" w:rsidRDefault="00180A28" w:rsidP="00180A28">
      <w:pPr>
        <w:spacing w:after="0"/>
        <w:jc w:val="both"/>
        <w:rPr>
          <w:rFonts w:ascii="Arial" w:eastAsia="Times New Roman" w:hAnsi="Arial" w:cs="Arial"/>
          <w:b/>
          <w:bCs/>
          <w:lang w:eastAsia="hu-HU"/>
        </w:rPr>
      </w:pPr>
    </w:p>
    <w:p w14:paraId="6995F3E1" w14:textId="77777777" w:rsidR="00180A28" w:rsidRPr="00180A28" w:rsidRDefault="00180A28" w:rsidP="00180A28">
      <w:pPr>
        <w:tabs>
          <w:tab w:val="num" w:pos="1070"/>
        </w:tabs>
        <w:autoSpaceDE w:val="0"/>
        <w:autoSpaceDN w:val="0"/>
        <w:adjustRightInd w:val="0"/>
        <w:spacing w:after="0"/>
        <w:contextualSpacing/>
        <w:jc w:val="both"/>
        <w:rPr>
          <w:rFonts w:ascii="Arial" w:eastAsia="Times New Roman" w:hAnsi="Arial" w:cs="Arial"/>
          <w:lang w:eastAsia="hu-HU"/>
        </w:rPr>
      </w:pPr>
      <w:r w:rsidRPr="00180A28">
        <w:rPr>
          <w:rFonts w:ascii="Arial" w:eastAsia="Times New Roman" w:hAnsi="Arial" w:cs="Arial"/>
          <w:lang w:eastAsia="hu-HU"/>
        </w:rPr>
        <w:t>7.1. Jelen szerződés megszűnik a szerződés teljesítésével, a határozott időtartam lejártával, illetve a keretösszeg kimerülésével. Felek a rendes felmondás jogát kizárják.</w:t>
      </w:r>
    </w:p>
    <w:p w14:paraId="38B9E577" w14:textId="77777777" w:rsidR="00180A28" w:rsidRPr="00180A28" w:rsidRDefault="00180A28" w:rsidP="00180A28">
      <w:pPr>
        <w:tabs>
          <w:tab w:val="num" w:pos="993"/>
        </w:tabs>
        <w:spacing w:after="0"/>
        <w:jc w:val="both"/>
        <w:rPr>
          <w:rFonts w:ascii="Arial" w:eastAsia="Times New Roman" w:hAnsi="Arial" w:cs="Arial"/>
          <w:lang w:eastAsia="hu-HU"/>
        </w:rPr>
      </w:pPr>
    </w:p>
    <w:p w14:paraId="4EA4E131" w14:textId="77777777" w:rsidR="00180A28" w:rsidRPr="00180A28" w:rsidRDefault="00180A28" w:rsidP="00180A28">
      <w:pPr>
        <w:tabs>
          <w:tab w:val="num" w:pos="993"/>
          <w:tab w:val="num" w:pos="1070"/>
          <w:tab w:val="num" w:pos="5136"/>
        </w:tabs>
        <w:spacing w:after="0"/>
        <w:jc w:val="both"/>
        <w:rPr>
          <w:rFonts w:ascii="Arial" w:eastAsia="Times New Roman" w:hAnsi="Arial" w:cs="Arial"/>
          <w:lang w:eastAsia="hu-HU"/>
        </w:rPr>
      </w:pPr>
      <w:r w:rsidRPr="00180A28">
        <w:rPr>
          <w:rFonts w:ascii="Arial" w:eastAsia="Times New Roman" w:hAnsi="Arial" w:cs="Arial"/>
          <w:lang w:eastAsia="hu-HU"/>
        </w:rPr>
        <w:t xml:space="preserve">7.2. Súlyos szerződésszegés esetén a vétlen Fél a másik Félhez intézett írásbeli nyilatkozatával a Szerződéstől azonnali hatállyal elállhat vagy azonnali hatállyal felmondhatja azt. Szolgáltató súlyos szerződésszegése esetén Megrendelő azonnali hatállyal jogosult felmondani a szerződést azzal, hogy Szolgáltató ebben az esetben nem tarthat igényt kárainak megtérítésére. </w:t>
      </w:r>
    </w:p>
    <w:p w14:paraId="26600246" w14:textId="77777777" w:rsidR="00180A28" w:rsidRPr="00180A28" w:rsidRDefault="00180A28" w:rsidP="00180A28">
      <w:pPr>
        <w:tabs>
          <w:tab w:val="num" w:pos="993"/>
        </w:tabs>
        <w:spacing w:after="0"/>
        <w:ind w:left="567" w:hanging="567"/>
        <w:jc w:val="both"/>
        <w:rPr>
          <w:rFonts w:ascii="Arial" w:eastAsia="Times New Roman" w:hAnsi="Arial" w:cs="Arial"/>
          <w:lang w:eastAsia="hu-HU"/>
        </w:rPr>
      </w:pPr>
    </w:p>
    <w:p w14:paraId="4C43F95E" w14:textId="77777777" w:rsidR="00180A28" w:rsidRPr="00180A28" w:rsidRDefault="00180A28" w:rsidP="00180A28">
      <w:pPr>
        <w:tabs>
          <w:tab w:val="num" w:pos="993"/>
          <w:tab w:val="num" w:pos="1070"/>
          <w:tab w:val="num" w:pos="5136"/>
        </w:tabs>
        <w:spacing w:after="0"/>
        <w:jc w:val="both"/>
        <w:rPr>
          <w:rFonts w:ascii="Arial" w:eastAsia="Times New Roman" w:hAnsi="Arial" w:cs="Arial"/>
          <w:lang w:eastAsia="hu-HU"/>
        </w:rPr>
      </w:pPr>
      <w:r w:rsidRPr="00180A28">
        <w:rPr>
          <w:rFonts w:ascii="Arial" w:eastAsia="Times New Roman" w:hAnsi="Arial" w:cs="Arial"/>
          <w:lang w:eastAsia="hu-HU"/>
        </w:rPr>
        <w:t>7.3. Szerződő Felek súlyos szerződésszegésnek tekintik különösen, de nem kizárólagosan, ha</w:t>
      </w:r>
    </w:p>
    <w:p w14:paraId="66C25EFE" w14:textId="77777777" w:rsidR="00180A28" w:rsidRPr="00180A28" w:rsidRDefault="00180A28" w:rsidP="00180A28">
      <w:pPr>
        <w:numPr>
          <w:ilvl w:val="0"/>
          <w:numId w:val="16"/>
        </w:numPr>
        <w:tabs>
          <w:tab w:val="num" w:pos="567"/>
        </w:tabs>
        <w:spacing w:after="0" w:line="240" w:lineRule="auto"/>
        <w:ind w:left="567" w:hanging="283"/>
        <w:contextualSpacing/>
        <w:jc w:val="both"/>
        <w:rPr>
          <w:rFonts w:ascii="Arial" w:hAnsi="Arial" w:cs="Arial"/>
        </w:rPr>
      </w:pPr>
      <w:r w:rsidRPr="00180A28">
        <w:rPr>
          <w:rFonts w:ascii="Arial" w:hAnsi="Arial" w:cs="Arial"/>
        </w:rPr>
        <w:t xml:space="preserve">Szolgáltató alapos ok nélkül megtagadja a teljesítést, </w:t>
      </w:r>
    </w:p>
    <w:p w14:paraId="49C319EE" w14:textId="77777777" w:rsidR="00180A28" w:rsidRPr="00180A28" w:rsidRDefault="00180A28" w:rsidP="00180A28">
      <w:pPr>
        <w:numPr>
          <w:ilvl w:val="0"/>
          <w:numId w:val="16"/>
        </w:numPr>
        <w:tabs>
          <w:tab w:val="num" w:pos="567"/>
        </w:tabs>
        <w:spacing w:after="0" w:line="240" w:lineRule="auto"/>
        <w:ind w:left="567" w:hanging="283"/>
        <w:contextualSpacing/>
        <w:jc w:val="both"/>
        <w:rPr>
          <w:rFonts w:ascii="Arial" w:hAnsi="Arial" w:cs="Arial"/>
        </w:rPr>
      </w:pPr>
      <w:r w:rsidRPr="00180A28">
        <w:rPr>
          <w:rFonts w:ascii="Arial" w:hAnsi="Arial" w:cs="Arial"/>
        </w:rPr>
        <w:t>Szolgáltató késedelme legalább 3 (három) eseti megrendelés teljesítése vonatkozásában eléri a 48 (negyvennyolc) órát,</w:t>
      </w:r>
    </w:p>
    <w:p w14:paraId="5CC68944" w14:textId="77777777" w:rsidR="00180A28" w:rsidRPr="00180A28" w:rsidRDefault="00180A28" w:rsidP="00180A28">
      <w:pPr>
        <w:numPr>
          <w:ilvl w:val="0"/>
          <w:numId w:val="16"/>
        </w:numPr>
        <w:tabs>
          <w:tab w:val="num" w:pos="567"/>
        </w:tabs>
        <w:spacing w:after="0" w:line="240" w:lineRule="auto"/>
        <w:ind w:left="567" w:hanging="283"/>
        <w:contextualSpacing/>
        <w:jc w:val="both"/>
        <w:rPr>
          <w:rFonts w:ascii="Arial" w:hAnsi="Arial" w:cs="Arial"/>
        </w:rPr>
      </w:pPr>
      <w:r w:rsidRPr="00180A28">
        <w:rPr>
          <w:rFonts w:ascii="Arial" w:hAnsi="Arial" w:cs="Arial"/>
        </w:rPr>
        <w:t>Megrendelő a szerződésszerű teljesítés ellenére határidőben</w:t>
      </w:r>
      <w:r w:rsidRPr="00180A28">
        <w:rPr>
          <w:rFonts w:ascii="Arial" w:eastAsia="MS Mincho" w:hAnsi="Arial" w:cs="Arial"/>
        </w:rPr>
        <w:t xml:space="preserve"> </w:t>
      </w:r>
      <w:r w:rsidRPr="00180A28">
        <w:rPr>
          <w:rFonts w:ascii="Arial" w:hAnsi="Arial" w:cs="Arial"/>
        </w:rPr>
        <w:t>nem igazolja a teljesítést, vagy azt indokolás nélkül megtagadja;</w:t>
      </w:r>
    </w:p>
    <w:p w14:paraId="478CCC52" w14:textId="77777777" w:rsidR="00180A28" w:rsidRPr="00180A28" w:rsidRDefault="00180A28" w:rsidP="00180A28">
      <w:pPr>
        <w:numPr>
          <w:ilvl w:val="0"/>
          <w:numId w:val="16"/>
        </w:numPr>
        <w:tabs>
          <w:tab w:val="num" w:pos="567"/>
        </w:tabs>
        <w:spacing w:after="0" w:line="240" w:lineRule="auto"/>
        <w:ind w:left="567" w:hanging="283"/>
        <w:contextualSpacing/>
        <w:jc w:val="both"/>
        <w:rPr>
          <w:rFonts w:ascii="Arial" w:hAnsi="Arial" w:cs="Arial"/>
        </w:rPr>
      </w:pPr>
      <w:r w:rsidRPr="00180A28">
        <w:rPr>
          <w:rFonts w:ascii="Arial" w:hAnsi="Arial" w:cs="Arial"/>
        </w:rPr>
        <w:t>Megrendelő a fizetési kötelezettségének a Szolgáltató erre vonatkozó írásbeli felszólítása ellenére, az abban rögzített legalább 5 napos határidőben sem tesz eleget.</w:t>
      </w:r>
    </w:p>
    <w:p w14:paraId="7F873EBA" w14:textId="77777777" w:rsidR="00180A28" w:rsidRPr="00180A28" w:rsidRDefault="00180A28" w:rsidP="00180A28">
      <w:pPr>
        <w:spacing w:after="0"/>
        <w:jc w:val="both"/>
        <w:rPr>
          <w:rFonts w:ascii="Arial" w:hAnsi="Arial" w:cs="Arial"/>
        </w:rPr>
      </w:pPr>
    </w:p>
    <w:p w14:paraId="027E56B7" w14:textId="77777777" w:rsidR="00180A28" w:rsidRPr="00180A28" w:rsidRDefault="00180A28" w:rsidP="00180A28">
      <w:pPr>
        <w:spacing w:after="0"/>
        <w:jc w:val="both"/>
        <w:rPr>
          <w:rFonts w:ascii="Arial" w:hAnsi="Arial" w:cs="Arial"/>
        </w:rPr>
      </w:pPr>
      <w:r w:rsidRPr="00180A28">
        <w:rPr>
          <w:rFonts w:ascii="Arial" w:hAnsi="Arial" w:cs="Arial"/>
        </w:rPr>
        <w:t>7.4. Ha bármelyik Fél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w:t>
      </w:r>
    </w:p>
    <w:p w14:paraId="43D168BF" w14:textId="77777777" w:rsidR="00180A28" w:rsidRPr="00180A28" w:rsidRDefault="00180A28" w:rsidP="00180A28">
      <w:pPr>
        <w:spacing w:after="0"/>
        <w:jc w:val="both"/>
        <w:rPr>
          <w:rFonts w:ascii="Arial" w:hAnsi="Arial" w:cs="Arial"/>
        </w:rPr>
      </w:pPr>
    </w:p>
    <w:p w14:paraId="53AC3F0E" w14:textId="77777777" w:rsidR="00180A28" w:rsidRPr="00180A28" w:rsidRDefault="00180A28" w:rsidP="00180A28">
      <w:pPr>
        <w:spacing w:after="0"/>
        <w:jc w:val="both"/>
        <w:rPr>
          <w:rFonts w:ascii="Arial" w:eastAsia="MS Mincho" w:hAnsi="Arial"/>
        </w:rPr>
      </w:pPr>
      <w:r w:rsidRPr="00180A28">
        <w:rPr>
          <w:rFonts w:ascii="Arial" w:eastAsia="MS Mincho" w:hAnsi="Arial"/>
        </w:rPr>
        <w:t>7.5. Szolgáltató kötbér fizetésére kötelezi magát arra az esetre, ha olyan okból, amelyért felelős, megszegi a szerződést. Mentesül a kötbérfizetési kötelezettség alól, ha szerződésszegését kimenti. Megrendelő kötbérigényét attól függetlenül érvényesítheti, hogy a Szolgáltató szerződésszegéséből kára származott-e. Megrendelő a kötbér mellett érvényesítheti a kötbért meghaladó kárát. Megrendelő a szerződésszegéssel okozott kárának megtérítését akkor is követelheti, ha kötbérigényét nem érvényesítette.</w:t>
      </w:r>
    </w:p>
    <w:p w14:paraId="11FBDA80" w14:textId="77777777" w:rsidR="00180A28" w:rsidRPr="00180A28" w:rsidRDefault="00180A28" w:rsidP="00180A28">
      <w:pPr>
        <w:spacing w:after="0"/>
        <w:jc w:val="both"/>
        <w:rPr>
          <w:rFonts w:ascii="Arial" w:eastAsia="MS Mincho" w:hAnsi="Arial"/>
        </w:rPr>
      </w:pPr>
    </w:p>
    <w:p w14:paraId="05FA0EE2" w14:textId="77777777" w:rsidR="00180A28" w:rsidRPr="00180A28" w:rsidRDefault="00180A28" w:rsidP="00180A28">
      <w:pPr>
        <w:spacing w:after="0"/>
        <w:jc w:val="both"/>
        <w:rPr>
          <w:rFonts w:ascii="Arial" w:eastAsia="MS Mincho" w:hAnsi="Arial"/>
        </w:rPr>
      </w:pPr>
      <w:r w:rsidRPr="00180A28">
        <w:rPr>
          <w:rFonts w:ascii="Arial" w:eastAsia="MS Mincho" w:hAnsi="Arial"/>
        </w:rPr>
        <w:t>7.6. Felek rögzítik, hogy amennyiben Szolgáltató az eseti megrendelésben rögzített vizsgálatokat a szerződés 3.3. pontja szerinti határidőre nem végzi el és annak eredményéről a Megrendelőt a 4.2. pontban foglaltaknak megfelelően nem tájékoztatja, úgy Megrendelő késedelmi kötbér érvényesítésére jogosult. A késedelmi kötbér mértéke a határidő eredménytelen elteltét követően minden késedelemmel érintett órára számítottan 1.000,- Ft, azaz Egyezer forint / vizsgálat a késedelemmel érintett vizsgálat(ok) után. Szolgáltató tudomásul veszi, és egyben elfogadja, hogy a késedelemből származó kötbér Megrendelő részére történő megfizetése Szolgáltatót a teljesítési kötelezettség alól nem mentesíti.</w:t>
      </w:r>
    </w:p>
    <w:p w14:paraId="6519B849" w14:textId="77777777" w:rsidR="00180A28" w:rsidRPr="00180A28" w:rsidRDefault="00180A28" w:rsidP="00180A28">
      <w:pPr>
        <w:spacing w:after="0"/>
        <w:jc w:val="both"/>
        <w:rPr>
          <w:rFonts w:ascii="Arial" w:eastAsia="MS Mincho" w:hAnsi="Arial"/>
        </w:rPr>
      </w:pPr>
    </w:p>
    <w:p w14:paraId="26BFAD9A" w14:textId="77777777" w:rsidR="00180A28" w:rsidRPr="00180A28" w:rsidRDefault="00180A28" w:rsidP="00180A28">
      <w:pPr>
        <w:spacing w:after="0"/>
        <w:jc w:val="both"/>
        <w:rPr>
          <w:rFonts w:ascii="Arial" w:eastAsia="MS Mincho" w:hAnsi="Arial"/>
        </w:rPr>
      </w:pPr>
      <w:r w:rsidRPr="00180A28">
        <w:rPr>
          <w:rFonts w:ascii="Arial" w:eastAsia="MS Mincho" w:hAnsi="Arial"/>
        </w:rPr>
        <w:t>7.7. Felek rögzítik, hogy amennyiben Szolgáltató késedelme a szerződés időbeli hatálya alatt legalább 3 (három) eseti megrendelés teljesítése vonatkozásában eléri a 48 (negyvennyolc) órát, vagy a szerződés olyan okból, amelyért a Szolgáltató a felelős, meghiúsul, úgy Megrendelő jogosult a szerződést azonnali hatállyal felmondani és meghiúsulási kötbért érvényesíteni. A meghiúsulási kötbér vetítési alapja a szerződés 2.4. pontja szerinti keretösszeg és azoknak az eseti megrendelésekhez tartozó ellenértékeknek a különbözete, amelyeknek a teljesítését Megrendelő teljesítésigazolással elismerte. A meghiúsulási kötbér mértéke a vetítési alap 25 %-a. A teljesítés elmaradása esetére kikötött kötbér érvényesítése a teljesítés követelését kizárja.</w:t>
      </w:r>
    </w:p>
    <w:p w14:paraId="2273A1B2" w14:textId="77777777" w:rsidR="00180A28" w:rsidRPr="00180A28" w:rsidRDefault="00180A28" w:rsidP="00180A28">
      <w:pPr>
        <w:spacing w:after="0"/>
        <w:jc w:val="both"/>
        <w:rPr>
          <w:rFonts w:ascii="Arial" w:eastAsia="MS Mincho" w:hAnsi="Arial"/>
        </w:rPr>
      </w:pPr>
      <w:r w:rsidRPr="00180A28">
        <w:rPr>
          <w:rFonts w:ascii="Arial" w:eastAsia="MS Mincho" w:hAnsi="Arial"/>
        </w:rPr>
        <w:t xml:space="preserve">     </w:t>
      </w:r>
    </w:p>
    <w:p w14:paraId="490EFEB5" w14:textId="77777777" w:rsidR="00180A28" w:rsidRPr="00180A28" w:rsidRDefault="00180A28" w:rsidP="00180A28">
      <w:pPr>
        <w:numPr>
          <w:ilvl w:val="1"/>
          <w:numId w:val="45"/>
        </w:numPr>
        <w:tabs>
          <w:tab w:val="left" w:pos="426"/>
        </w:tabs>
        <w:spacing w:after="0" w:line="240" w:lineRule="auto"/>
        <w:jc w:val="both"/>
        <w:rPr>
          <w:rFonts w:ascii="Arial" w:hAnsi="Arial" w:cs="Calibri"/>
          <w:lang w:eastAsia="ar-SA"/>
        </w:rPr>
      </w:pPr>
      <w:r w:rsidRPr="00180A28">
        <w:rPr>
          <w:rFonts w:ascii="Arial" w:hAnsi="Arial" w:cs="Calibri"/>
          <w:lang w:eastAsia="ar-SA"/>
        </w:rPr>
        <w:lastRenderedPageBreak/>
        <w:t>A kötbérigények érvényesítése nem zárja ki a szerződésszegésből eredő egyéb igények érvényesítésének lehetőségét. Megrendelő az esedékes kötbér iránti igényét írásban köteles közölni a Szolgáltatóval, külön megjelölve annak jogalapját és összegét. Megrendelő a kötbért önálló pénzügyi bizonylat (számla, vagy egyéb pénzbekérő) kibocsátásával jogosult érvényesíteni, melyet a Szolgáltató a kézhezvételtől számított 8 (nyolc) napon belül köteles kiegyenlíteni, illetőleg Megrendelő választása szerint jogosult a kötbér összegét a Szolgáltatót megillető díjba beszámítani.</w:t>
      </w:r>
    </w:p>
    <w:p w14:paraId="5F4E45CF" w14:textId="77777777" w:rsidR="00180A28" w:rsidRPr="00180A28" w:rsidRDefault="00180A28" w:rsidP="00180A28">
      <w:pPr>
        <w:tabs>
          <w:tab w:val="left" w:pos="426"/>
        </w:tabs>
        <w:spacing w:after="0"/>
        <w:jc w:val="both"/>
        <w:rPr>
          <w:rFonts w:ascii="Arial" w:hAnsi="Arial" w:cs="Calibri"/>
          <w:lang w:eastAsia="ar-SA"/>
        </w:rPr>
      </w:pPr>
    </w:p>
    <w:p w14:paraId="58D91128" w14:textId="77777777" w:rsidR="00180A28" w:rsidRPr="00180A28" w:rsidRDefault="00180A28" w:rsidP="00180A28">
      <w:pPr>
        <w:numPr>
          <w:ilvl w:val="1"/>
          <w:numId w:val="41"/>
        </w:numPr>
        <w:tabs>
          <w:tab w:val="left" w:pos="0"/>
          <w:tab w:val="left" w:pos="426"/>
        </w:tabs>
        <w:spacing w:after="0" w:line="240" w:lineRule="auto"/>
        <w:contextualSpacing/>
        <w:jc w:val="both"/>
        <w:rPr>
          <w:rFonts w:ascii="Arial" w:hAnsi="Arial" w:cs="Calibri"/>
          <w:szCs w:val="24"/>
          <w:lang w:eastAsia="ar-SA"/>
        </w:rPr>
      </w:pPr>
      <w:r w:rsidRPr="00180A28">
        <w:rPr>
          <w:rFonts w:ascii="Arial" w:hAnsi="Arial" w:cs="Calibri"/>
          <w:szCs w:val="24"/>
          <w:lang w:eastAsia="ar-SA"/>
        </w:rPr>
        <w:t>Felek rögzítik, hogy a jelen Szerződés megkötésére világméretű járvány időszakában kerül sor, amelynek okán a kormányok folyamatosan hoznak és hozhatnak a jelen szerződés teljesítését is érintő, vagy korlátozó intézkedéseket. A Megrendelő ezen körülmény, annak lehetséges következményei és annak tudatában köti meg a jelen szerződést, hogy a szolgáltatás teljesítéséhez szükséges alapanyag ellátáshoz a Szolgáltató olyan külföldi partnereket is bevon, amely országok szintén jelentősen érintettek a járvánnyal. A Megrendelő tudomásul veszi, hogy akár a tesztek szállítása, akár a beérkezése olyan körülményektől is függhet, amely körülményekre ráhatása a Szolgálatónak nincs.</w:t>
      </w:r>
    </w:p>
    <w:p w14:paraId="1A740825" w14:textId="77777777" w:rsidR="00180A28" w:rsidRPr="00180A28" w:rsidRDefault="00180A28" w:rsidP="00180A28">
      <w:pPr>
        <w:tabs>
          <w:tab w:val="left" w:pos="0"/>
        </w:tabs>
        <w:contextualSpacing/>
        <w:rPr>
          <w:rFonts w:ascii="Arial" w:hAnsi="Arial" w:cs="Calibri"/>
          <w:szCs w:val="24"/>
          <w:lang w:eastAsia="ar-SA"/>
        </w:rPr>
      </w:pPr>
    </w:p>
    <w:p w14:paraId="70693A65" w14:textId="77777777" w:rsidR="00180A28" w:rsidRPr="00180A28" w:rsidRDefault="00180A28" w:rsidP="00180A28">
      <w:pPr>
        <w:tabs>
          <w:tab w:val="left" w:pos="0"/>
        </w:tabs>
        <w:contextualSpacing/>
        <w:jc w:val="both"/>
        <w:rPr>
          <w:rFonts w:ascii="Arial" w:hAnsi="Arial" w:cs="Calibri"/>
          <w:szCs w:val="24"/>
          <w:lang w:eastAsia="ar-SA"/>
        </w:rPr>
      </w:pPr>
      <w:proofErr w:type="spellStart"/>
      <w:r w:rsidRPr="00180A28">
        <w:rPr>
          <w:rFonts w:ascii="Arial" w:hAnsi="Arial" w:cs="Calibri"/>
          <w:szCs w:val="24"/>
          <w:lang w:eastAsia="ar-SA"/>
        </w:rPr>
        <w:t>Minderre</w:t>
      </w:r>
      <w:proofErr w:type="spellEnd"/>
      <w:r w:rsidRPr="00180A28">
        <w:rPr>
          <w:rFonts w:ascii="Arial" w:hAnsi="Arial" w:cs="Calibri"/>
          <w:szCs w:val="24"/>
          <w:lang w:eastAsia="ar-SA"/>
        </w:rPr>
        <w:t xml:space="preserve"> tekintettel a felek megállapodnak abban, hogy a Ptk. 6:142. § körében minden, a járvánnyal összefüggő kormányzati vagy egyéb intézkedést, külföldi szállítói késedelmet, és minden olyan egyéb okot, amely a járvány tényére vezethető vissza, és a szerződéskötéskor nem ismert, és a Szerződés teljesítését befolyásolja, vagy lehetetlenné teszi, olyannak tekintenek és minősítenek, amely a Szolgáltató ellenőrzési körén kívül eső és a szerződéskötés időpontjában előre nem látható körülmény, és a Szolgáltatótól nem volt elvárható, hogy ezt a körülményt elkerülje, vagy a kárt enyhítse. </w:t>
      </w:r>
    </w:p>
    <w:p w14:paraId="0FF2356C" w14:textId="77777777" w:rsidR="00180A28" w:rsidRPr="00180A28" w:rsidRDefault="00180A28" w:rsidP="00180A28">
      <w:pPr>
        <w:tabs>
          <w:tab w:val="left" w:pos="0"/>
        </w:tabs>
        <w:contextualSpacing/>
        <w:jc w:val="both"/>
        <w:rPr>
          <w:rFonts w:ascii="Arial" w:hAnsi="Arial" w:cs="Calibri"/>
          <w:szCs w:val="24"/>
          <w:lang w:eastAsia="ar-SA"/>
        </w:rPr>
      </w:pPr>
    </w:p>
    <w:p w14:paraId="59F8261B" w14:textId="77777777" w:rsidR="00180A28" w:rsidRPr="00180A28" w:rsidRDefault="00180A28" w:rsidP="00180A28">
      <w:pPr>
        <w:tabs>
          <w:tab w:val="left" w:pos="0"/>
        </w:tabs>
        <w:contextualSpacing/>
        <w:jc w:val="both"/>
        <w:rPr>
          <w:rFonts w:ascii="Arial" w:hAnsi="Arial" w:cs="Calibri"/>
          <w:szCs w:val="24"/>
          <w:lang w:eastAsia="ar-SA"/>
        </w:rPr>
      </w:pPr>
      <w:r w:rsidRPr="00180A28">
        <w:rPr>
          <w:rFonts w:ascii="Arial" w:hAnsi="Arial" w:cs="Calibri"/>
          <w:szCs w:val="24"/>
          <w:lang w:eastAsia="ar-SA"/>
        </w:rPr>
        <w:t xml:space="preserve">A felek megállapodnak abban, hogy ha a késedelmet, a nem teljesítést, vagy bármely egyéb szerződésszegés bekövetkezését a járvánnyal összefüggő bármely, a szerződéskötéskor nem ismert, a Szerződés teljesítését befolyásoló, vagy lehetetlenné tevő körülmény okozza, úgy a jogkövetkezmények, így különösen a kártérítés tekintetében a Szolgáltató felelősségét kizárják. A felelősséget korlátozó rendelkezés értelmezésével kapcsolatosan a Szolgáltató kijelenti, hogy a jelenleg ismert korlátozó intézkedések mellett a szerződés teljesítésére képes. </w:t>
      </w:r>
    </w:p>
    <w:p w14:paraId="1FDACAA7" w14:textId="77777777" w:rsidR="00180A28" w:rsidRPr="00180A28" w:rsidRDefault="00180A28" w:rsidP="00180A28">
      <w:pPr>
        <w:autoSpaceDE w:val="0"/>
        <w:autoSpaceDN w:val="0"/>
        <w:adjustRightInd w:val="0"/>
        <w:contextualSpacing/>
        <w:jc w:val="both"/>
        <w:rPr>
          <w:rFonts w:ascii="Arial" w:eastAsia="MS Mincho" w:hAnsi="Arial" w:cs="Arial"/>
        </w:rPr>
      </w:pPr>
    </w:p>
    <w:p w14:paraId="279D3146" w14:textId="77777777" w:rsidR="00180A28" w:rsidRPr="00180A28" w:rsidRDefault="00180A28" w:rsidP="00180A28">
      <w:pPr>
        <w:spacing w:after="0"/>
        <w:jc w:val="both"/>
        <w:rPr>
          <w:rFonts w:ascii="Arial" w:eastAsia="Times New Roman" w:hAnsi="Arial" w:cs="Arial"/>
          <w:b/>
          <w:bCs/>
          <w:lang w:eastAsia="hu-HU"/>
        </w:rPr>
      </w:pPr>
      <w:r w:rsidRPr="00180A28">
        <w:rPr>
          <w:rFonts w:ascii="Arial" w:eastAsia="Times New Roman" w:hAnsi="Arial" w:cs="Arial"/>
          <w:b/>
          <w:bCs/>
          <w:lang w:eastAsia="hu-HU"/>
        </w:rPr>
        <w:t>8. Kapcsolattartás</w:t>
      </w:r>
    </w:p>
    <w:p w14:paraId="547824A4" w14:textId="77777777" w:rsidR="00180A28" w:rsidRPr="00180A28" w:rsidRDefault="00180A28" w:rsidP="00180A28">
      <w:pPr>
        <w:spacing w:after="0"/>
        <w:jc w:val="both"/>
        <w:rPr>
          <w:rFonts w:ascii="Arial" w:eastAsia="Times New Roman" w:hAnsi="Arial" w:cs="Arial"/>
          <w:bCs/>
          <w:lang w:eastAsia="hu-HU"/>
        </w:rPr>
      </w:pPr>
    </w:p>
    <w:p w14:paraId="20229C18" w14:textId="77777777" w:rsidR="00180A28" w:rsidRPr="00180A28" w:rsidRDefault="00180A28" w:rsidP="00180A28">
      <w:pPr>
        <w:spacing w:after="0"/>
        <w:jc w:val="both"/>
        <w:rPr>
          <w:rFonts w:ascii="Arial" w:eastAsia="MS Mincho" w:hAnsi="Arial" w:cs="Arial"/>
        </w:rPr>
      </w:pPr>
      <w:r w:rsidRPr="00180A28">
        <w:rPr>
          <w:rFonts w:ascii="Arial" w:eastAsia="Times New Roman" w:hAnsi="Arial" w:cs="Arial"/>
          <w:bCs/>
          <w:lang w:eastAsia="hu-HU"/>
        </w:rPr>
        <w:t xml:space="preserve">8.1. </w:t>
      </w:r>
      <w:r w:rsidRPr="00180A28">
        <w:rPr>
          <w:rFonts w:ascii="Arial" w:eastAsia="MS Mincho" w:hAnsi="Arial" w:cs="Arial"/>
          <w:lang w:eastAsia="hu-HU"/>
        </w:rPr>
        <w:t>Felek a jelen szerződés teljesítésével kapcsolatos nyilatkozataikat írásban - lehetőség szerint elektronikus levél útján - közlik egymással.</w:t>
      </w:r>
      <w:r w:rsidRPr="00180A28">
        <w:rPr>
          <w:rFonts w:ascii="Arial" w:eastAsia="MS Mincho" w:hAnsi="Arial" w:cs="Arial"/>
        </w:rPr>
        <w:t xml:space="preserve"> A másik Fél részére elektronikus úton megküldött dokumentum vagy értesítés az elektronikus levelezőrendszer szerinti kézbesítési jelzésben (ennek hiányában a címzett által küldött visszaigazolásban) foglaltak szerint tekintendő </w:t>
      </w:r>
      <w:proofErr w:type="spellStart"/>
      <w:r w:rsidRPr="00180A28">
        <w:rPr>
          <w:rFonts w:ascii="Arial" w:eastAsia="MS Mincho" w:hAnsi="Arial" w:cs="Arial"/>
        </w:rPr>
        <w:t>átvettnek</w:t>
      </w:r>
      <w:proofErr w:type="spellEnd"/>
      <w:r w:rsidRPr="00180A28">
        <w:rPr>
          <w:rFonts w:ascii="Arial" w:eastAsia="MS Mincho" w:hAnsi="Arial" w:cs="Arial"/>
        </w:rPr>
        <w:t xml:space="preserve"> azzal, hogy az eseti megrendelések kézbesítettnek minősülése tekintetében a szerződés 3.1. pontjában foglaltak az irányadók. Amennyiben az elektronikus út bármely oknál fogva nem alkalmazható, a dokumentumot faxon kell megküldeni a másik Fél részére, mely esetben a faxüzenethez csatolt visszaigazoló szelvény szerinti eredményes küldéskor tekintendő </w:t>
      </w:r>
      <w:proofErr w:type="spellStart"/>
      <w:r w:rsidRPr="00180A28">
        <w:rPr>
          <w:rFonts w:ascii="Arial" w:eastAsia="MS Mincho" w:hAnsi="Arial" w:cs="Arial"/>
        </w:rPr>
        <w:t>átvettnek</w:t>
      </w:r>
      <w:proofErr w:type="spellEnd"/>
      <w:r w:rsidRPr="00180A28">
        <w:rPr>
          <w:rFonts w:ascii="Arial" w:eastAsia="MS Mincho" w:hAnsi="Arial" w:cs="Arial"/>
        </w:rPr>
        <w:t xml:space="preserve"> a dokumentum. </w:t>
      </w:r>
    </w:p>
    <w:p w14:paraId="6ACB0980" w14:textId="77777777" w:rsidR="00180A28" w:rsidRPr="00180A28" w:rsidRDefault="00180A28" w:rsidP="00180A28">
      <w:pPr>
        <w:spacing w:after="0"/>
        <w:jc w:val="both"/>
        <w:rPr>
          <w:rFonts w:ascii="Arial" w:eastAsia="MS Mincho" w:hAnsi="Arial" w:cs="Arial"/>
        </w:rPr>
      </w:pPr>
    </w:p>
    <w:p w14:paraId="0A3869F7" w14:textId="77777777" w:rsidR="00180A28" w:rsidRPr="00180A28" w:rsidRDefault="00180A28" w:rsidP="00180A28">
      <w:pPr>
        <w:numPr>
          <w:ilvl w:val="1"/>
          <w:numId w:val="40"/>
        </w:numPr>
        <w:tabs>
          <w:tab w:val="left" w:pos="426"/>
        </w:tabs>
        <w:spacing w:after="0" w:line="240" w:lineRule="auto"/>
        <w:contextualSpacing/>
        <w:jc w:val="both"/>
        <w:rPr>
          <w:rFonts w:ascii="Arial" w:eastAsia="Times New Roman" w:hAnsi="Arial" w:cs="Arial"/>
          <w:bCs/>
          <w:lang w:eastAsia="hu-HU"/>
        </w:rPr>
      </w:pPr>
      <w:r w:rsidRPr="00180A28">
        <w:rPr>
          <w:rFonts w:ascii="Arial" w:eastAsia="Times New Roman" w:hAnsi="Arial" w:cs="Arial"/>
          <w:bCs/>
          <w:lang w:eastAsia="hu-HU"/>
        </w:rPr>
        <w:t xml:space="preserve">Postai úton való kapcsolattartásra csak kivételes esetben kerülhet sor. Ebben az esetben a dokumentumot tértivevényes postai küldeményként kell feladni, mely a tértivevényen szereplő átvételi időpontban válik kézbesítetté. A küldemény átvételének megtagadása esetén a küldemény az átvétel megtagadásának napján, ha a küldemény „nem kereste” vagy „címzett ismeretlen” jelzéssel érkezik vissza, a küldemény a kézbesítés megkísérlésének napján </w:t>
      </w:r>
      <w:proofErr w:type="spellStart"/>
      <w:r w:rsidRPr="00180A28">
        <w:rPr>
          <w:rFonts w:ascii="Arial" w:eastAsia="Times New Roman" w:hAnsi="Arial" w:cs="Arial"/>
          <w:bCs/>
          <w:lang w:eastAsia="hu-HU"/>
        </w:rPr>
        <w:t>átvettnek</w:t>
      </w:r>
      <w:proofErr w:type="spellEnd"/>
      <w:r w:rsidRPr="00180A28">
        <w:rPr>
          <w:rFonts w:ascii="Arial" w:eastAsia="Times New Roman" w:hAnsi="Arial" w:cs="Arial"/>
          <w:bCs/>
          <w:lang w:eastAsia="hu-HU"/>
        </w:rPr>
        <w:t xml:space="preserve"> minősül.</w:t>
      </w:r>
    </w:p>
    <w:p w14:paraId="3145E2F3" w14:textId="77777777" w:rsidR="00180A28" w:rsidRPr="00180A28" w:rsidRDefault="00180A28" w:rsidP="00180A28">
      <w:pPr>
        <w:tabs>
          <w:tab w:val="left" w:pos="426"/>
        </w:tabs>
        <w:contextualSpacing/>
        <w:jc w:val="both"/>
        <w:rPr>
          <w:rFonts w:ascii="Arial" w:eastAsia="Times New Roman" w:hAnsi="Arial" w:cs="Arial"/>
          <w:bCs/>
          <w:lang w:eastAsia="hu-HU"/>
        </w:rPr>
      </w:pPr>
    </w:p>
    <w:p w14:paraId="61206349" w14:textId="77777777" w:rsidR="00180A28" w:rsidRPr="00180A28" w:rsidRDefault="00180A28" w:rsidP="00180A28">
      <w:pPr>
        <w:tabs>
          <w:tab w:val="left" w:pos="426"/>
        </w:tabs>
        <w:contextualSpacing/>
        <w:jc w:val="both"/>
        <w:rPr>
          <w:rFonts w:ascii="Arial" w:eastAsia="Times New Roman" w:hAnsi="Arial" w:cs="Arial"/>
          <w:bCs/>
          <w:lang w:eastAsia="hu-HU"/>
        </w:rPr>
      </w:pPr>
    </w:p>
    <w:p w14:paraId="328DCDA6" w14:textId="77777777" w:rsidR="00180A28" w:rsidRPr="00180A28" w:rsidRDefault="00180A28" w:rsidP="00180A28">
      <w:pPr>
        <w:spacing w:after="0"/>
        <w:jc w:val="both"/>
        <w:rPr>
          <w:rFonts w:ascii="Arial" w:eastAsia="Times New Roman" w:hAnsi="Arial" w:cs="Arial"/>
          <w:bCs/>
          <w:lang w:eastAsia="hu-HU"/>
        </w:rPr>
      </w:pPr>
      <w:r w:rsidRPr="00180A28">
        <w:rPr>
          <w:rFonts w:ascii="Arial" w:eastAsia="MS Mincho" w:hAnsi="Arial" w:cs="Arial"/>
        </w:rPr>
        <w:t>8.3. Felek kapcsolattartónak az alábbi személyeket jelölik ki:</w:t>
      </w:r>
    </w:p>
    <w:p w14:paraId="051722E3" w14:textId="77777777" w:rsidR="00180A28" w:rsidRPr="00180A28" w:rsidRDefault="00180A28" w:rsidP="00180A28">
      <w:pPr>
        <w:numPr>
          <w:ilvl w:val="0"/>
          <w:numId w:val="22"/>
        </w:numPr>
        <w:spacing w:after="0" w:line="240" w:lineRule="auto"/>
        <w:contextualSpacing/>
        <w:rPr>
          <w:rFonts w:ascii="Arial" w:eastAsia="MS Mincho" w:hAnsi="Arial" w:cs="Arial"/>
          <w:lang w:eastAsia="hu-HU"/>
        </w:rPr>
      </w:pPr>
      <w:r w:rsidRPr="00180A28">
        <w:rPr>
          <w:rFonts w:ascii="Arial" w:eastAsia="MS Mincho" w:hAnsi="Arial" w:cs="Arial"/>
          <w:lang w:eastAsia="hu-HU"/>
        </w:rPr>
        <w:t>Megrendelő részéről:</w:t>
      </w:r>
    </w:p>
    <w:p w14:paraId="63A2202D" w14:textId="77777777" w:rsidR="00180A28" w:rsidRPr="00180A28" w:rsidRDefault="00180A28" w:rsidP="00180A28">
      <w:pPr>
        <w:widowControl w:val="0"/>
        <w:suppressAutoHyphens/>
        <w:autoSpaceDE w:val="0"/>
        <w:spacing w:after="0"/>
        <w:ind w:right="-54" w:firstLine="709"/>
        <w:jc w:val="both"/>
        <w:rPr>
          <w:rFonts w:ascii="Arial" w:eastAsia="Arial" w:hAnsi="Arial" w:cs="Arial"/>
          <w:lang w:eastAsia="ar-SA"/>
        </w:rPr>
      </w:pPr>
      <w:r w:rsidRPr="00180A28">
        <w:rPr>
          <w:rFonts w:ascii="Arial" w:eastAsia="Arial" w:hAnsi="Arial" w:cs="Arial"/>
          <w:lang w:eastAsia="ar-SA"/>
        </w:rPr>
        <w:lastRenderedPageBreak/>
        <w:t>Megrendelő teljes jogkörrel rendelkező (teljesítést igazoló) képviselője:</w:t>
      </w:r>
    </w:p>
    <w:p w14:paraId="5DB943A6" w14:textId="77777777" w:rsidR="00180A28" w:rsidRPr="00180A28" w:rsidRDefault="00180A28" w:rsidP="00180A28">
      <w:pPr>
        <w:widowControl w:val="0"/>
        <w:suppressAutoHyphens/>
        <w:autoSpaceDE w:val="0"/>
        <w:spacing w:after="0"/>
        <w:ind w:left="709" w:right="-54"/>
        <w:jc w:val="both"/>
        <w:rPr>
          <w:rFonts w:ascii="Arial" w:eastAsia="Arial" w:hAnsi="Arial" w:cs="Arial"/>
          <w:i/>
          <w:lang w:eastAsia="ar-SA"/>
        </w:rPr>
      </w:pPr>
      <w:r w:rsidRPr="00180A28">
        <w:rPr>
          <w:rFonts w:ascii="Arial" w:eastAsia="Arial" w:hAnsi="Arial" w:cs="Arial"/>
          <w:i/>
          <w:lang w:eastAsia="ar-SA"/>
        </w:rPr>
        <w:t>Szabó Nándor osztályvezető főosztályvezetőt helyettesítő jogkörben</w:t>
      </w:r>
    </w:p>
    <w:p w14:paraId="27652753" w14:textId="77777777" w:rsidR="00180A28" w:rsidRPr="00180A28" w:rsidRDefault="00180A28" w:rsidP="00180A28">
      <w:pPr>
        <w:widowControl w:val="0"/>
        <w:suppressAutoHyphens/>
        <w:autoSpaceDE w:val="0"/>
        <w:spacing w:after="0"/>
        <w:ind w:right="-54" w:firstLine="709"/>
        <w:jc w:val="both"/>
        <w:rPr>
          <w:rFonts w:ascii="Arial" w:eastAsia="Arial" w:hAnsi="Arial" w:cs="Arial"/>
          <w:lang w:eastAsia="ar-SA"/>
        </w:rPr>
      </w:pPr>
      <w:r w:rsidRPr="00180A28">
        <w:rPr>
          <w:rFonts w:ascii="Arial" w:eastAsia="Arial" w:hAnsi="Arial" w:cs="Arial"/>
          <w:lang w:eastAsia="ar-SA"/>
        </w:rPr>
        <w:t>Üzemeltetési Főosztály</w:t>
      </w:r>
    </w:p>
    <w:p w14:paraId="6EA263D5" w14:textId="77777777" w:rsidR="00180A28" w:rsidRPr="00180A28" w:rsidRDefault="00180A28" w:rsidP="00180A28">
      <w:pPr>
        <w:widowControl w:val="0"/>
        <w:suppressAutoHyphens/>
        <w:autoSpaceDE w:val="0"/>
        <w:spacing w:after="0"/>
        <w:ind w:left="709" w:right="-54"/>
        <w:jc w:val="both"/>
        <w:rPr>
          <w:rFonts w:ascii="Arial" w:eastAsia="Arial" w:hAnsi="Arial" w:cs="Arial"/>
          <w:lang w:eastAsia="ar-SA"/>
        </w:rPr>
      </w:pPr>
      <w:r w:rsidRPr="00180A28">
        <w:rPr>
          <w:rFonts w:ascii="Arial" w:eastAsia="Arial" w:hAnsi="Arial" w:cs="Arial"/>
          <w:lang w:eastAsia="ar-SA"/>
        </w:rPr>
        <w:t>Tel.: +36 1 327-1749, +36 20 9351079</w:t>
      </w:r>
    </w:p>
    <w:p w14:paraId="66DCC38F" w14:textId="77777777" w:rsidR="00180A28" w:rsidRPr="00180A28" w:rsidRDefault="00180A28" w:rsidP="00180A28">
      <w:pPr>
        <w:widowControl w:val="0"/>
        <w:suppressAutoHyphens/>
        <w:autoSpaceDE w:val="0"/>
        <w:spacing w:after="0"/>
        <w:ind w:left="709" w:right="-54"/>
        <w:jc w:val="both"/>
        <w:rPr>
          <w:rFonts w:ascii="Arial" w:eastAsia="Arial" w:hAnsi="Arial" w:cs="Arial"/>
          <w:lang w:eastAsia="ar-SA"/>
        </w:rPr>
      </w:pPr>
      <w:r w:rsidRPr="00180A28">
        <w:rPr>
          <w:rFonts w:ascii="Arial" w:eastAsia="Arial" w:hAnsi="Arial" w:cs="Arial"/>
          <w:lang w:eastAsia="ar-SA"/>
        </w:rPr>
        <w:t>Fax: +36 1 327-1966</w:t>
      </w:r>
    </w:p>
    <w:p w14:paraId="3E47356B" w14:textId="77777777" w:rsidR="00180A28" w:rsidRPr="00180A28" w:rsidRDefault="00180A28" w:rsidP="00180A28">
      <w:pPr>
        <w:widowControl w:val="0"/>
        <w:suppressAutoHyphens/>
        <w:autoSpaceDE w:val="0"/>
        <w:spacing w:after="0"/>
        <w:ind w:left="709" w:right="-54"/>
        <w:jc w:val="both"/>
        <w:rPr>
          <w:rFonts w:ascii="Arial" w:eastAsia="Arial" w:hAnsi="Arial" w:cs="Arial"/>
          <w:lang w:eastAsia="ar-SA"/>
        </w:rPr>
      </w:pPr>
      <w:r w:rsidRPr="00180A28">
        <w:rPr>
          <w:rFonts w:ascii="Arial" w:eastAsia="Arial" w:hAnsi="Arial" w:cs="Arial"/>
          <w:lang w:eastAsia="ar-SA"/>
        </w:rPr>
        <w:t xml:space="preserve">e-mail: </w:t>
      </w:r>
      <w:hyperlink r:id="rId11" w:history="1">
        <w:r w:rsidRPr="00180A28">
          <w:rPr>
            <w:rFonts w:ascii="Arial" w:eastAsia="Arial" w:hAnsi="Arial" w:cs="Arial"/>
            <w:color w:val="0563C1"/>
            <w:u w:val="single"/>
            <w:lang w:eastAsia="ar-SA"/>
          </w:rPr>
          <w:t>szabo.nandor@budapest.hu</w:t>
        </w:r>
      </w:hyperlink>
    </w:p>
    <w:p w14:paraId="4CD915FF" w14:textId="77777777" w:rsidR="00180A28" w:rsidRPr="00180A28" w:rsidRDefault="00180A28" w:rsidP="00180A28">
      <w:pPr>
        <w:widowControl w:val="0"/>
        <w:suppressAutoHyphens/>
        <w:autoSpaceDE w:val="0"/>
        <w:spacing w:after="0"/>
        <w:ind w:left="709" w:right="-54"/>
        <w:jc w:val="both"/>
        <w:rPr>
          <w:rFonts w:ascii="Arial" w:eastAsia="Arial" w:hAnsi="Arial" w:cs="Arial"/>
          <w:lang w:eastAsia="ar-SA"/>
        </w:rPr>
      </w:pPr>
    </w:p>
    <w:p w14:paraId="3F2DC675" w14:textId="77777777" w:rsidR="00180A28" w:rsidRPr="00180A28" w:rsidRDefault="00180A28" w:rsidP="00180A28">
      <w:pPr>
        <w:widowControl w:val="0"/>
        <w:suppressAutoHyphens/>
        <w:autoSpaceDE w:val="0"/>
        <w:spacing w:after="0"/>
        <w:ind w:left="709" w:right="-54"/>
        <w:jc w:val="both"/>
        <w:rPr>
          <w:rFonts w:ascii="Arial" w:eastAsia="Arial" w:hAnsi="Arial" w:cs="Arial"/>
          <w:lang w:eastAsia="ar-SA"/>
        </w:rPr>
      </w:pPr>
      <w:r w:rsidRPr="00180A28">
        <w:rPr>
          <w:rFonts w:ascii="Arial" w:eastAsia="Arial" w:hAnsi="Arial" w:cs="Arial"/>
          <w:lang w:eastAsia="ar-SA"/>
        </w:rPr>
        <w:t>Megrendelő Szakmai Kapcsolattartásra Jogosult Képviselője:</w:t>
      </w:r>
    </w:p>
    <w:p w14:paraId="5A2342C8" w14:textId="77777777" w:rsidR="00180A28" w:rsidRPr="00180A28" w:rsidRDefault="00180A28" w:rsidP="00180A28">
      <w:pPr>
        <w:ind w:left="720"/>
        <w:contextualSpacing/>
        <w:rPr>
          <w:rFonts w:ascii="Arial" w:eastAsia="MS Mincho" w:hAnsi="Arial" w:cs="Arial"/>
          <w:i/>
          <w:lang w:eastAsia="hu-HU"/>
        </w:rPr>
      </w:pPr>
      <w:r w:rsidRPr="00180A28">
        <w:rPr>
          <w:rFonts w:ascii="Arial" w:eastAsia="MS Mincho" w:hAnsi="Arial" w:cs="Arial"/>
          <w:i/>
          <w:lang w:eastAsia="hu-HU"/>
        </w:rPr>
        <w:t>Havasi Gábor egészségügyi tanácsnok</w:t>
      </w:r>
    </w:p>
    <w:p w14:paraId="15C5C90D" w14:textId="77777777" w:rsidR="00180A28" w:rsidRPr="00180A28" w:rsidRDefault="00180A28" w:rsidP="00180A28">
      <w:pPr>
        <w:ind w:left="720"/>
        <w:contextualSpacing/>
        <w:rPr>
          <w:rFonts w:ascii="Arial" w:eastAsia="MS Mincho" w:hAnsi="Arial" w:cs="Arial"/>
          <w:lang w:eastAsia="hu-HU"/>
        </w:rPr>
      </w:pPr>
      <w:r w:rsidRPr="00180A28">
        <w:rPr>
          <w:rFonts w:ascii="Arial" w:eastAsia="MS Mincho" w:hAnsi="Arial" w:cs="Arial"/>
          <w:lang w:eastAsia="hu-HU"/>
        </w:rPr>
        <w:t>Telefon: +36 1 999 9440, +36 30 877 8443</w:t>
      </w:r>
    </w:p>
    <w:p w14:paraId="5FBEBBC2" w14:textId="77777777" w:rsidR="00180A28" w:rsidRPr="00180A28" w:rsidRDefault="00180A28" w:rsidP="00180A28">
      <w:pPr>
        <w:ind w:left="720"/>
        <w:contextualSpacing/>
        <w:rPr>
          <w:rFonts w:ascii="Arial" w:eastAsia="MS Mincho" w:hAnsi="Arial" w:cs="Arial"/>
          <w:lang w:eastAsia="hu-HU"/>
        </w:rPr>
      </w:pPr>
      <w:r w:rsidRPr="00180A28">
        <w:rPr>
          <w:rFonts w:ascii="Arial" w:eastAsia="MS Mincho" w:hAnsi="Arial" w:cs="Arial"/>
          <w:lang w:eastAsia="hu-HU"/>
        </w:rPr>
        <w:t>Fax: +36 1 999 8218</w:t>
      </w:r>
    </w:p>
    <w:p w14:paraId="3335D89F" w14:textId="77777777" w:rsidR="00180A28" w:rsidRPr="00180A28" w:rsidRDefault="00180A28" w:rsidP="00180A28">
      <w:pPr>
        <w:ind w:left="720"/>
        <w:contextualSpacing/>
        <w:rPr>
          <w:rFonts w:ascii="Arial" w:eastAsia="MS Mincho" w:hAnsi="Arial" w:cs="Arial"/>
          <w:lang w:eastAsia="hu-HU"/>
        </w:rPr>
      </w:pPr>
      <w:r w:rsidRPr="00180A28">
        <w:rPr>
          <w:rFonts w:ascii="Arial" w:eastAsia="MS Mincho" w:hAnsi="Arial" w:cs="Arial"/>
          <w:lang w:eastAsia="hu-HU"/>
        </w:rPr>
        <w:t>email: havasi.gabor@budapest.hu</w:t>
      </w:r>
    </w:p>
    <w:p w14:paraId="33C408C1" w14:textId="77777777" w:rsidR="00180A28" w:rsidRPr="00180A28" w:rsidRDefault="00180A28" w:rsidP="00180A28">
      <w:pPr>
        <w:widowControl w:val="0"/>
        <w:numPr>
          <w:ilvl w:val="0"/>
          <w:numId w:val="22"/>
        </w:numPr>
        <w:suppressAutoHyphens/>
        <w:autoSpaceDE w:val="0"/>
        <w:spacing w:after="0" w:line="240" w:lineRule="auto"/>
        <w:ind w:right="-54"/>
        <w:jc w:val="both"/>
        <w:rPr>
          <w:rFonts w:ascii="Arial" w:eastAsia="Arial" w:hAnsi="Arial" w:cs="Arial"/>
          <w:lang w:eastAsia="ar-SA"/>
        </w:rPr>
      </w:pPr>
      <w:r w:rsidRPr="00180A28">
        <w:rPr>
          <w:rFonts w:ascii="Arial" w:eastAsia="Arial" w:hAnsi="Arial" w:cs="Arial"/>
          <w:lang w:eastAsia="ar-SA"/>
        </w:rPr>
        <w:t>Szolgáltató részéről:</w:t>
      </w:r>
    </w:p>
    <w:p w14:paraId="0290A869" w14:textId="77777777" w:rsidR="00180A28" w:rsidRPr="00180A28" w:rsidRDefault="00180A28" w:rsidP="00180A28">
      <w:pPr>
        <w:widowControl w:val="0"/>
        <w:suppressAutoHyphens/>
        <w:autoSpaceDE w:val="0"/>
        <w:spacing w:after="0"/>
        <w:ind w:left="709" w:right="-54"/>
        <w:jc w:val="both"/>
        <w:rPr>
          <w:rFonts w:ascii="Arial" w:eastAsia="Arial" w:hAnsi="Arial" w:cs="Arial"/>
          <w:lang w:eastAsia="ar-SA"/>
        </w:rPr>
      </w:pPr>
      <w:r w:rsidRPr="00180A28">
        <w:rPr>
          <w:rFonts w:ascii="Arial" w:eastAsia="Arial" w:hAnsi="Arial" w:cs="Arial"/>
          <w:lang w:eastAsia="ar-SA"/>
        </w:rPr>
        <w:t>Szerződéssel kapcsolatos kérdésekben, szakmai ügyekben:</w:t>
      </w:r>
    </w:p>
    <w:p w14:paraId="029984E3" w14:textId="77777777" w:rsidR="00180A28" w:rsidRPr="00180A28" w:rsidRDefault="00180A28" w:rsidP="00180A28">
      <w:pPr>
        <w:widowControl w:val="0"/>
        <w:suppressAutoHyphens/>
        <w:autoSpaceDE w:val="0"/>
        <w:spacing w:after="0"/>
        <w:ind w:left="709" w:right="-54"/>
        <w:jc w:val="both"/>
        <w:rPr>
          <w:rFonts w:ascii="Arial" w:eastAsia="Arial" w:hAnsi="Arial" w:cs="Arial"/>
          <w:i/>
          <w:lang w:eastAsia="ar-SA"/>
        </w:rPr>
      </w:pPr>
      <w:r w:rsidRPr="00180A28">
        <w:rPr>
          <w:rFonts w:ascii="Arial" w:eastAsia="Arial" w:hAnsi="Arial" w:cs="Arial"/>
          <w:lang w:eastAsia="ar-SA"/>
        </w:rPr>
        <w:t xml:space="preserve">Név: </w:t>
      </w:r>
      <w:r w:rsidRPr="00180A28">
        <w:rPr>
          <w:rFonts w:ascii="Arial" w:eastAsia="Arial" w:hAnsi="Arial" w:cs="Arial"/>
          <w:i/>
          <w:lang w:eastAsia="ar-SA"/>
        </w:rPr>
        <w:t>dr. Széll András Imre ügyvezető</w:t>
      </w:r>
      <w:r w:rsidRPr="00180A28">
        <w:rPr>
          <w:rFonts w:ascii="Arial" w:eastAsia="Arial" w:hAnsi="Arial" w:cs="Arial"/>
          <w:lang w:eastAsia="ar-SA"/>
        </w:rPr>
        <w:t xml:space="preserve"> </w:t>
      </w:r>
    </w:p>
    <w:p w14:paraId="568BA98B" w14:textId="77777777" w:rsidR="00180A28" w:rsidRPr="00180A28" w:rsidRDefault="00180A28" w:rsidP="00180A28">
      <w:pPr>
        <w:widowControl w:val="0"/>
        <w:suppressAutoHyphens/>
        <w:autoSpaceDE w:val="0"/>
        <w:spacing w:after="0"/>
        <w:ind w:left="709" w:right="-54"/>
        <w:jc w:val="both"/>
        <w:rPr>
          <w:rFonts w:ascii="Arial" w:eastAsia="Arial" w:hAnsi="Arial" w:cs="Arial"/>
          <w:b/>
          <w:lang w:eastAsia="ar-SA"/>
        </w:rPr>
      </w:pPr>
      <w:r w:rsidRPr="00180A28">
        <w:rPr>
          <w:rFonts w:ascii="Arial" w:eastAsia="Arial" w:hAnsi="Arial" w:cs="Arial"/>
          <w:lang w:eastAsia="ar-SA"/>
        </w:rPr>
        <w:t>Telefon: +36</w:t>
      </w:r>
      <w:r w:rsidRPr="00180A28">
        <w:rPr>
          <w:rFonts w:ascii="Arial" w:eastAsia="Arial" w:hAnsi="Arial" w:cs="Arial"/>
          <w:b/>
          <w:lang w:eastAsia="ar-SA"/>
        </w:rPr>
        <w:t xml:space="preserve"> </w:t>
      </w:r>
      <w:r w:rsidRPr="00180A28">
        <w:rPr>
          <w:rFonts w:ascii="Arial" w:eastAsia="Arial" w:hAnsi="Arial" w:cs="Arial"/>
          <w:bCs/>
          <w:lang w:eastAsia="ar-SA"/>
        </w:rPr>
        <w:t>30 626 4130</w:t>
      </w:r>
    </w:p>
    <w:p w14:paraId="46F4295C" w14:textId="77777777" w:rsidR="00180A28" w:rsidRPr="00180A28" w:rsidRDefault="00180A28" w:rsidP="00180A28">
      <w:pPr>
        <w:widowControl w:val="0"/>
        <w:suppressAutoHyphens/>
        <w:autoSpaceDE w:val="0"/>
        <w:spacing w:after="0"/>
        <w:ind w:left="709" w:right="-54"/>
        <w:jc w:val="both"/>
        <w:rPr>
          <w:rFonts w:ascii="Arial" w:eastAsia="Arial" w:hAnsi="Arial" w:cs="Arial"/>
          <w:bCs/>
          <w:lang w:eastAsia="ar-SA"/>
        </w:rPr>
      </w:pPr>
      <w:r w:rsidRPr="00180A28">
        <w:rPr>
          <w:rFonts w:ascii="Arial" w:eastAsia="Arial" w:hAnsi="Arial" w:cs="Arial"/>
          <w:lang w:eastAsia="ar-SA"/>
        </w:rPr>
        <w:t>e-mail: szell.agnes@g1labor.hu</w:t>
      </w:r>
    </w:p>
    <w:p w14:paraId="1FE387E3" w14:textId="77777777" w:rsidR="00180A28" w:rsidRPr="00180A28" w:rsidRDefault="00180A28" w:rsidP="00180A28">
      <w:pPr>
        <w:widowControl w:val="0"/>
        <w:suppressAutoHyphens/>
        <w:autoSpaceDE w:val="0"/>
        <w:spacing w:after="0"/>
        <w:ind w:left="709" w:right="-54"/>
        <w:jc w:val="both"/>
        <w:rPr>
          <w:rFonts w:ascii="Arial" w:eastAsia="Arial" w:hAnsi="Arial" w:cs="Arial"/>
          <w:b/>
          <w:lang w:eastAsia="ar-SA"/>
        </w:rPr>
      </w:pPr>
    </w:p>
    <w:p w14:paraId="76E0E4A8" w14:textId="77777777" w:rsidR="00180A28" w:rsidRPr="00180A28" w:rsidRDefault="00180A28" w:rsidP="00180A28">
      <w:pPr>
        <w:spacing w:after="0"/>
        <w:rPr>
          <w:rFonts w:ascii="Arial" w:eastAsia="MS Mincho" w:hAnsi="Arial" w:cs="Arial"/>
        </w:rPr>
      </w:pPr>
      <w:r w:rsidRPr="00180A28">
        <w:rPr>
          <w:rFonts w:ascii="Arial" w:eastAsia="MS Mincho" w:hAnsi="Arial" w:cs="Arial"/>
        </w:rPr>
        <w:tab/>
        <w:t>Szakmai ügyekben:</w:t>
      </w:r>
    </w:p>
    <w:p w14:paraId="2CB0EF07" w14:textId="77777777" w:rsidR="00180A28" w:rsidRPr="00180A28" w:rsidRDefault="00180A28" w:rsidP="00180A28">
      <w:pPr>
        <w:spacing w:after="0"/>
        <w:rPr>
          <w:rFonts w:ascii="Arial" w:eastAsia="MS Mincho" w:hAnsi="Arial" w:cs="Arial"/>
        </w:rPr>
      </w:pPr>
      <w:r w:rsidRPr="00180A28">
        <w:rPr>
          <w:rFonts w:ascii="Arial" w:eastAsia="MS Mincho" w:hAnsi="Arial" w:cs="Arial"/>
        </w:rPr>
        <w:tab/>
        <w:t xml:space="preserve">Név: </w:t>
      </w:r>
      <w:r w:rsidRPr="00180A28">
        <w:rPr>
          <w:rFonts w:ascii="Arial" w:eastAsia="MS Mincho" w:hAnsi="Arial" w:cs="Arial"/>
          <w:i/>
        </w:rPr>
        <w:t>Fekete Dávid</w:t>
      </w:r>
    </w:p>
    <w:p w14:paraId="1ACEABE6" w14:textId="77777777" w:rsidR="00180A28" w:rsidRPr="00180A28" w:rsidRDefault="00180A28" w:rsidP="00180A28">
      <w:pPr>
        <w:spacing w:after="0"/>
        <w:rPr>
          <w:rFonts w:ascii="Arial" w:eastAsia="MS Mincho" w:hAnsi="Arial" w:cs="Arial"/>
        </w:rPr>
      </w:pPr>
      <w:r w:rsidRPr="00180A28">
        <w:rPr>
          <w:rFonts w:ascii="Arial" w:eastAsia="MS Mincho" w:hAnsi="Arial" w:cs="Arial"/>
        </w:rPr>
        <w:tab/>
        <w:t>Telefon: +36 20 381 8901</w:t>
      </w:r>
    </w:p>
    <w:p w14:paraId="05A54D8E" w14:textId="77777777" w:rsidR="00180A28" w:rsidRPr="00180A28" w:rsidRDefault="00180A28" w:rsidP="00180A28">
      <w:pPr>
        <w:spacing w:after="0"/>
        <w:rPr>
          <w:rFonts w:ascii="Arial" w:eastAsia="MS Mincho" w:hAnsi="Arial" w:cs="Arial"/>
        </w:rPr>
      </w:pPr>
      <w:r w:rsidRPr="00180A28">
        <w:rPr>
          <w:rFonts w:ascii="Arial" w:eastAsia="MS Mincho" w:hAnsi="Arial" w:cs="Arial"/>
        </w:rPr>
        <w:tab/>
        <w:t xml:space="preserve">e-mail: </w:t>
      </w:r>
      <w:hyperlink r:id="rId12" w:history="1">
        <w:r w:rsidRPr="00180A28">
          <w:rPr>
            <w:rFonts w:ascii="Arial" w:eastAsia="MS Mincho" w:hAnsi="Arial" w:cs="Arial"/>
            <w:color w:val="0563C1"/>
            <w:u w:val="single"/>
          </w:rPr>
          <w:t>alloimmun@g1labor.hu</w:t>
        </w:r>
      </w:hyperlink>
    </w:p>
    <w:p w14:paraId="319D0080" w14:textId="77777777" w:rsidR="00180A28" w:rsidRPr="00180A28" w:rsidRDefault="00180A28" w:rsidP="00180A28">
      <w:pPr>
        <w:spacing w:after="0"/>
        <w:rPr>
          <w:rFonts w:ascii="Arial" w:eastAsia="MS Mincho" w:hAnsi="Arial" w:cs="Arial"/>
        </w:rPr>
      </w:pPr>
    </w:p>
    <w:p w14:paraId="6F290604" w14:textId="77777777" w:rsidR="00180A28" w:rsidRPr="00180A28" w:rsidRDefault="00180A28" w:rsidP="00180A28">
      <w:pPr>
        <w:spacing w:after="0"/>
        <w:rPr>
          <w:rFonts w:ascii="Arial" w:eastAsia="MS Mincho" w:hAnsi="Arial" w:cs="Arial"/>
        </w:rPr>
      </w:pPr>
      <w:r w:rsidRPr="00180A28">
        <w:rPr>
          <w:rFonts w:ascii="Arial" w:eastAsia="MS Mincho" w:hAnsi="Arial" w:cs="Arial"/>
        </w:rPr>
        <w:tab/>
        <w:t>Pénzügyi kérdésekben:</w:t>
      </w:r>
    </w:p>
    <w:p w14:paraId="13D8A74A" w14:textId="77777777" w:rsidR="00180A28" w:rsidRPr="00180A28" w:rsidRDefault="00180A28" w:rsidP="00180A28">
      <w:pPr>
        <w:spacing w:after="0"/>
        <w:rPr>
          <w:rFonts w:ascii="Arial" w:eastAsia="MS Mincho" w:hAnsi="Arial" w:cs="Arial"/>
        </w:rPr>
      </w:pPr>
      <w:r w:rsidRPr="00180A28">
        <w:rPr>
          <w:rFonts w:ascii="Arial" w:eastAsia="MS Mincho" w:hAnsi="Arial" w:cs="Arial"/>
        </w:rPr>
        <w:tab/>
        <w:t>Név: dr. Széll Andrásné</w:t>
      </w:r>
    </w:p>
    <w:p w14:paraId="799681A5" w14:textId="77777777" w:rsidR="00180A28" w:rsidRPr="00180A28" w:rsidRDefault="00180A28" w:rsidP="00180A28">
      <w:pPr>
        <w:spacing w:after="0"/>
        <w:rPr>
          <w:rFonts w:ascii="Arial" w:eastAsia="MS Mincho" w:hAnsi="Arial" w:cs="Arial"/>
        </w:rPr>
      </w:pPr>
      <w:r w:rsidRPr="00180A28">
        <w:rPr>
          <w:rFonts w:ascii="Arial" w:eastAsia="MS Mincho" w:hAnsi="Arial" w:cs="Arial"/>
        </w:rPr>
        <w:tab/>
        <w:t>Telefon: +36 20 579 0389</w:t>
      </w:r>
    </w:p>
    <w:p w14:paraId="1DF886E3" w14:textId="77777777" w:rsidR="00180A28" w:rsidRPr="00180A28" w:rsidRDefault="00180A28" w:rsidP="00180A28">
      <w:pPr>
        <w:spacing w:after="0"/>
        <w:rPr>
          <w:rFonts w:ascii="Arial" w:eastAsia="MS Mincho" w:hAnsi="Arial" w:cs="Arial"/>
        </w:rPr>
      </w:pPr>
      <w:r w:rsidRPr="00180A28">
        <w:rPr>
          <w:rFonts w:ascii="Arial" w:eastAsia="MS Mincho" w:hAnsi="Arial" w:cs="Arial"/>
        </w:rPr>
        <w:tab/>
        <w:t>e-mail: szell.agnes@g1labor.hu</w:t>
      </w:r>
    </w:p>
    <w:p w14:paraId="625B7453" w14:textId="77777777" w:rsidR="00180A28" w:rsidRPr="00180A28" w:rsidRDefault="00180A28" w:rsidP="00180A28">
      <w:pPr>
        <w:spacing w:after="0"/>
        <w:rPr>
          <w:rFonts w:ascii="Arial" w:eastAsia="MS Mincho" w:hAnsi="Arial" w:cs="Arial"/>
        </w:rPr>
      </w:pPr>
    </w:p>
    <w:p w14:paraId="698A8764" w14:textId="77777777" w:rsidR="00180A28" w:rsidRPr="00180A28" w:rsidRDefault="00180A28" w:rsidP="00180A28">
      <w:pPr>
        <w:contextualSpacing/>
        <w:jc w:val="both"/>
        <w:rPr>
          <w:rFonts w:ascii="Arial" w:eastAsia="MS Mincho" w:hAnsi="Arial" w:cs="Arial"/>
          <w:lang w:eastAsia="hu-HU"/>
        </w:rPr>
      </w:pPr>
      <w:r w:rsidRPr="00180A28">
        <w:rPr>
          <w:rFonts w:ascii="Arial" w:eastAsia="MS Mincho" w:hAnsi="Arial" w:cs="Arial"/>
          <w:lang w:eastAsia="hu-HU"/>
        </w:rPr>
        <w:t xml:space="preserve">8.4. Felek haladéktalanul tájékoztatják egymást a kapcsolattartó személyében bekövetkezett változásról. Bármely Fél megváltoztathatja a kapcsolattartó személyét és elérhetőségeit a másik Félnek küldött értesítés mellett. A kapcsolattartók és elérhetőségük megváltozása az értesítéssel válik hatályossá. Felek rögzítik, hogy a jelen pont szerinti változások szerződésmódosításnak nem minősülnek. </w:t>
      </w:r>
    </w:p>
    <w:p w14:paraId="0278EF1C" w14:textId="77777777" w:rsidR="00180A28" w:rsidRPr="00180A28" w:rsidRDefault="00180A28" w:rsidP="00180A28">
      <w:pPr>
        <w:contextualSpacing/>
        <w:jc w:val="both"/>
        <w:rPr>
          <w:rFonts w:ascii="Arial" w:eastAsia="MS Mincho" w:hAnsi="Arial" w:cs="Arial"/>
          <w:lang w:eastAsia="hu-HU"/>
        </w:rPr>
      </w:pPr>
    </w:p>
    <w:p w14:paraId="7479A83C" w14:textId="77777777" w:rsidR="00180A28" w:rsidRPr="00180A28" w:rsidRDefault="00180A28" w:rsidP="00180A28">
      <w:pPr>
        <w:contextualSpacing/>
        <w:jc w:val="both"/>
        <w:rPr>
          <w:rFonts w:ascii="Arial" w:eastAsia="MS Mincho" w:hAnsi="Arial" w:cs="Arial"/>
          <w:b/>
          <w:lang w:eastAsia="hu-HU"/>
        </w:rPr>
      </w:pPr>
      <w:r w:rsidRPr="00180A28">
        <w:rPr>
          <w:rFonts w:ascii="Arial" w:eastAsia="MS Mincho" w:hAnsi="Arial" w:cs="Arial"/>
          <w:b/>
          <w:lang w:eastAsia="hu-HU"/>
        </w:rPr>
        <w:t xml:space="preserve">9. </w:t>
      </w:r>
      <w:r w:rsidRPr="00180A28">
        <w:rPr>
          <w:rFonts w:ascii="Arial" w:eastAsia="Times New Roman" w:hAnsi="Arial" w:cs="Arial"/>
          <w:b/>
          <w:bCs/>
          <w:lang w:eastAsia="hu-HU"/>
        </w:rPr>
        <w:t>Titoktartás</w:t>
      </w:r>
      <w:r w:rsidRPr="00180A28">
        <w:rPr>
          <w:rFonts w:ascii="Arial" w:eastAsia="MS Mincho" w:hAnsi="Arial" w:cs="Arial"/>
          <w:b/>
          <w:lang w:eastAsia="hu-HU"/>
        </w:rPr>
        <w:t xml:space="preserve"> </w:t>
      </w:r>
    </w:p>
    <w:p w14:paraId="7A38064C" w14:textId="77777777" w:rsidR="00180A28" w:rsidRPr="00180A28" w:rsidRDefault="00180A28" w:rsidP="00180A28">
      <w:pPr>
        <w:spacing w:after="0"/>
        <w:contextualSpacing/>
        <w:jc w:val="both"/>
        <w:rPr>
          <w:rFonts w:ascii="Arial" w:eastAsia="MS Mincho" w:hAnsi="Arial" w:cs="Arial"/>
          <w:lang w:eastAsia="hu-HU"/>
        </w:rPr>
      </w:pPr>
    </w:p>
    <w:p w14:paraId="52569628" w14:textId="77777777" w:rsidR="00180A28" w:rsidRPr="00180A28" w:rsidRDefault="00180A28" w:rsidP="00180A28">
      <w:pPr>
        <w:spacing w:after="0"/>
        <w:jc w:val="both"/>
        <w:rPr>
          <w:rFonts w:ascii="Arial" w:eastAsia="Times New Roman" w:hAnsi="Arial" w:cs="Arial"/>
        </w:rPr>
      </w:pPr>
      <w:r w:rsidRPr="00180A28">
        <w:rPr>
          <w:rFonts w:ascii="Arial" w:eastAsia="MS Mincho" w:hAnsi="Arial" w:cs="Arial"/>
          <w:lang w:eastAsia="hu-HU"/>
        </w:rPr>
        <w:t xml:space="preserve">9.1. </w:t>
      </w:r>
      <w:r w:rsidRPr="00180A28">
        <w:rPr>
          <w:rFonts w:ascii="Arial" w:eastAsia="Times New Roman" w:hAnsi="Arial" w:cs="Arial"/>
        </w:rPr>
        <w:t xml:space="preserve">Felek kötelezettséget vállalnak arra, hogy a jelen Szerződéssel kapcsolatos, illetve jelen Szerződés aláírása vagy teljesítése során, vagy azzal összefüggésben egymásról vagy érintett természetes személyekről szerzett valamennyi adatot, információt, melyek nem közismertek vagy az érintett gazdasági tevékenységet végző személyek számára nem könnyen hozzáférhetők és amelyek illetéktelenek által történő megszerzése, hasznosítása, másokkal való közlése vagy nyilvánosságra hozatala a másik Félre vagy a vele kapcsolatban álló más jogalanyra hátrányos következménnyel járna, ezek hátrányos megítélését eredményezné, vagy gazdasági érdekeiket sértené vagy veszélyeztetné üzleti titokként (a továbbiakban: Titok) kötelesek kezelni. </w:t>
      </w:r>
    </w:p>
    <w:p w14:paraId="5ECB62CF" w14:textId="77777777" w:rsidR="00180A28" w:rsidRPr="00180A28" w:rsidRDefault="00180A28" w:rsidP="00180A28">
      <w:pPr>
        <w:spacing w:after="0"/>
        <w:jc w:val="both"/>
        <w:rPr>
          <w:rFonts w:ascii="Arial" w:eastAsia="Times New Roman" w:hAnsi="Arial" w:cs="Arial"/>
        </w:rPr>
      </w:pPr>
    </w:p>
    <w:p w14:paraId="3B9A76B7" w14:textId="77777777" w:rsidR="00180A28" w:rsidRPr="00180A28" w:rsidRDefault="00180A28" w:rsidP="00180A28">
      <w:pPr>
        <w:spacing w:after="0"/>
        <w:jc w:val="both"/>
        <w:rPr>
          <w:rFonts w:ascii="Arial" w:eastAsia="Times New Roman" w:hAnsi="Arial" w:cs="Arial"/>
        </w:rPr>
      </w:pPr>
      <w:r w:rsidRPr="00180A28">
        <w:rPr>
          <w:rFonts w:ascii="Arial" w:eastAsia="Times New Roman" w:hAnsi="Arial" w:cs="Arial"/>
        </w:rPr>
        <w:t xml:space="preserve">9.2. Felek megállapodnak abban, hogy ennek megfelelően minden Titkot szigorúan megtartanak, és az érintett Fél eltérő, előzetes írásbeli engedélye nélkül nem hoznak nyilvánosságra, illetéktelen személyeknek nem szolgáltatnak ki, és ilyen személy számára nem tesznek hozzáférhetővé sem a jelen Szerződés hatályának fennállása alatt, sem azt követően. A Felek megállapodnak továbbá abban is, hogy kötelesek gondoskodni arról, hogy a Titkot a velük jogviszonyban álló más személyek </w:t>
      </w:r>
      <w:r w:rsidRPr="00180A28">
        <w:rPr>
          <w:rFonts w:ascii="Arial" w:eastAsia="Times New Roman" w:hAnsi="Arial" w:cs="Arial"/>
        </w:rPr>
        <w:lastRenderedPageBreak/>
        <w:t xml:space="preserve">(pl.: munkavállalók, üzleti partnerek stb.) is üzleti titokként kezeljék, mind a jelen Szerződés hatálya alatt, mind azt követően. </w:t>
      </w:r>
    </w:p>
    <w:p w14:paraId="2FC92A51" w14:textId="77777777" w:rsidR="00180A28" w:rsidRPr="00180A28" w:rsidRDefault="00180A28" w:rsidP="00180A28">
      <w:pPr>
        <w:spacing w:after="0"/>
        <w:jc w:val="both"/>
        <w:rPr>
          <w:rFonts w:ascii="Arial" w:eastAsia="Times New Roman" w:hAnsi="Arial" w:cs="Arial"/>
        </w:rPr>
      </w:pPr>
    </w:p>
    <w:p w14:paraId="5369251D" w14:textId="77777777" w:rsidR="00180A28" w:rsidRPr="00180A28" w:rsidRDefault="00180A28" w:rsidP="00180A28">
      <w:pPr>
        <w:tabs>
          <w:tab w:val="left" w:pos="426"/>
        </w:tabs>
        <w:spacing w:after="0"/>
        <w:jc w:val="both"/>
        <w:rPr>
          <w:rFonts w:ascii="Arial" w:eastAsia="MS Mincho" w:hAnsi="Arial" w:cs="Arial"/>
        </w:rPr>
      </w:pPr>
      <w:r w:rsidRPr="00180A28">
        <w:rPr>
          <w:rFonts w:ascii="Arial" w:eastAsia="Times New Roman" w:hAnsi="Arial" w:cs="Arial"/>
        </w:rPr>
        <w:t>9.3.</w:t>
      </w:r>
      <w:r w:rsidRPr="00180A28">
        <w:rPr>
          <w:rFonts w:ascii="Arial" w:eastAsia="Times New Roman" w:hAnsi="Arial" w:cs="Arial"/>
        </w:rPr>
        <w:tab/>
      </w:r>
      <w:r w:rsidRPr="00180A28">
        <w:rPr>
          <w:rFonts w:ascii="Arial" w:eastAsia="MS Mincho" w:hAnsi="Arial" w:cs="Arial"/>
        </w:rPr>
        <w:t>Felek tudomásul veszik, hogy az, aki az államháztartás valamely alrendszerével pénzügyi, illetve üzleti kapcsolatot létesít, kérésre köteles a jogviszonnyal összefüggő és a közérdekből nyilvános adatokra vonatkozóan tájékoztatást adni. Felek tudomásul veszik továbbá, hogy a költségvetési pénzeszközök felhasználásának nyilvánosságára tekintettel a Szerződés lényeges tartalmáról a tájékoztatás üzleti titok címén nem tagadható meg.</w:t>
      </w:r>
    </w:p>
    <w:p w14:paraId="03C1B284" w14:textId="77777777" w:rsidR="00180A28" w:rsidRPr="00180A28" w:rsidRDefault="00180A28" w:rsidP="00180A28">
      <w:pPr>
        <w:spacing w:after="0"/>
        <w:jc w:val="both"/>
        <w:rPr>
          <w:rFonts w:ascii="Arial" w:eastAsia="Times New Roman" w:hAnsi="Arial" w:cs="Arial"/>
        </w:rPr>
      </w:pPr>
    </w:p>
    <w:p w14:paraId="38EA116C" w14:textId="77777777" w:rsidR="00180A28" w:rsidRPr="00180A28" w:rsidRDefault="00180A28" w:rsidP="00180A28">
      <w:pPr>
        <w:tabs>
          <w:tab w:val="left" w:pos="426"/>
        </w:tabs>
        <w:spacing w:after="0"/>
        <w:jc w:val="both"/>
        <w:rPr>
          <w:rFonts w:ascii="Arial" w:eastAsia="MS Mincho" w:hAnsi="Arial" w:cs="Arial"/>
        </w:rPr>
      </w:pPr>
      <w:r w:rsidRPr="00180A28">
        <w:rPr>
          <w:rFonts w:ascii="Arial" w:eastAsia="Times New Roman" w:hAnsi="Arial" w:cs="Arial"/>
        </w:rPr>
        <w:t>9.4.</w:t>
      </w:r>
      <w:r w:rsidRPr="00180A28">
        <w:rPr>
          <w:rFonts w:ascii="Arial" w:eastAsia="Times New Roman" w:hAnsi="Arial" w:cs="Arial"/>
        </w:rPr>
        <w:tab/>
        <w:t xml:space="preserve">Szolgáltató tudomásul veszi, hogy Megrendelő az információs önrendelkezési jogról és információszabadságról szóló 2011. évi CXII. tv. (a továbbiakban: </w:t>
      </w:r>
      <w:proofErr w:type="spellStart"/>
      <w:r w:rsidRPr="00180A28">
        <w:rPr>
          <w:rFonts w:ascii="Arial" w:eastAsia="Times New Roman" w:hAnsi="Arial" w:cs="Arial"/>
          <w:i/>
        </w:rPr>
        <w:t>Infotv</w:t>
      </w:r>
      <w:proofErr w:type="spellEnd"/>
      <w:r w:rsidRPr="00180A28">
        <w:rPr>
          <w:rFonts w:ascii="Arial" w:eastAsia="Times New Roman" w:hAnsi="Arial" w:cs="Arial"/>
          <w:i/>
        </w:rPr>
        <w:t>.</w:t>
      </w:r>
      <w:r w:rsidRPr="00180A28">
        <w:rPr>
          <w:rFonts w:ascii="Arial" w:eastAsia="Times New Roman" w:hAnsi="Arial" w:cs="Arial"/>
        </w:rPr>
        <w:t>) alapján helyi önkormányzati közfeladatot ellátó szervnek minősül, s mint ilyen, a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közérdekű adatnak minősül. Szolgáltató</w:t>
      </w:r>
      <w:r w:rsidRPr="00180A28">
        <w:rPr>
          <w:rFonts w:ascii="Arial" w:eastAsia="MS Mincho" w:hAnsi="Arial" w:cs="Arial"/>
        </w:rPr>
        <w:t xml:space="preserve"> tudomásul veszi, hogy jelen Szerződés adatai az </w:t>
      </w:r>
      <w:proofErr w:type="spellStart"/>
      <w:r w:rsidRPr="00180A28">
        <w:rPr>
          <w:rFonts w:ascii="Arial" w:eastAsia="MS Mincho" w:hAnsi="Arial" w:cs="Arial"/>
        </w:rPr>
        <w:t>Infotv</w:t>
      </w:r>
      <w:proofErr w:type="spellEnd"/>
      <w:r w:rsidRPr="00180A28">
        <w:rPr>
          <w:rFonts w:ascii="Arial" w:eastAsia="MS Mincho" w:hAnsi="Arial" w:cs="Arial"/>
        </w:rPr>
        <w:t xml:space="preserve">. rendelkezései szerint közérdekű adatok.  </w:t>
      </w:r>
    </w:p>
    <w:p w14:paraId="06AB412B" w14:textId="77777777" w:rsidR="00180A28" w:rsidRPr="00180A28" w:rsidRDefault="00180A28" w:rsidP="00180A28">
      <w:pPr>
        <w:contextualSpacing/>
        <w:jc w:val="both"/>
        <w:rPr>
          <w:rFonts w:ascii="Arial" w:eastAsia="MS Mincho" w:hAnsi="Arial" w:cs="Arial"/>
          <w:lang w:eastAsia="hu-HU"/>
        </w:rPr>
      </w:pPr>
    </w:p>
    <w:p w14:paraId="72EFB56E" w14:textId="77777777" w:rsidR="00180A28" w:rsidRPr="00180A28" w:rsidRDefault="00180A28" w:rsidP="00180A28">
      <w:pPr>
        <w:contextualSpacing/>
        <w:jc w:val="both"/>
        <w:rPr>
          <w:rFonts w:ascii="Arial" w:eastAsia="MS Mincho" w:hAnsi="Arial" w:cs="Arial"/>
          <w:lang w:eastAsia="hu-HU"/>
        </w:rPr>
      </w:pPr>
      <w:r w:rsidRPr="00180A28">
        <w:rPr>
          <w:rFonts w:ascii="Arial" w:eastAsia="MS Mincho" w:hAnsi="Arial" w:cs="Arial"/>
          <w:lang w:eastAsia="hu-HU"/>
        </w:rPr>
        <w:t xml:space="preserve">Fentiekre figyelemmel Felek megállapodnak abban, hogy az </w:t>
      </w:r>
      <w:proofErr w:type="spellStart"/>
      <w:proofErr w:type="gramStart"/>
      <w:r w:rsidRPr="00180A28">
        <w:rPr>
          <w:rFonts w:ascii="Arial" w:eastAsia="MS Mincho" w:hAnsi="Arial" w:cs="Arial"/>
          <w:lang w:eastAsia="hu-HU"/>
        </w:rPr>
        <w:t>Infotv</w:t>
      </w:r>
      <w:proofErr w:type="spellEnd"/>
      <w:r w:rsidRPr="00180A28">
        <w:rPr>
          <w:rFonts w:ascii="Arial" w:eastAsia="MS Mincho" w:hAnsi="Arial" w:cs="Arial"/>
          <w:lang w:eastAsia="hu-HU"/>
        </w:rPr>
        <w:t>.-</w:t>
      </w:r>
      <w:proofErr w:type="gramEnd"/>
      <w:r w:rsidRPr="00180A28">
        <w:rPr>
          <w:rFonts w:ascii="Arial" w:eastAsia="MS Mincho" w:hAnsi="Arial" w:cs="Arial"/>
          <w:lang w:eastAsia="hu-HU"/>
        </w:rPr>
        <w:t>ben foglalt kötelezettségeiknek maradéktalanul eleget tesznek.</w:t>
      </w:r>
    </w:p>
    <w:p w14:paraId="7110409B" w14:textId="77777777" w:rsidR="00180A28" w:rsidRPr="00180A28" w:rsidRDefault="00180A28" w:rsidP="00180A28">
      <w:pPr>
        <w:contextualSpacing/>
        <w:jc w:val="both"/>
        <w:rPr>
          <w:rFonts w:ascii="Arial" w:eastAsia="MS Mincho" w:hAnsi="Arial" w:cs="Arial"/>
          <w:lang w:eastAsia="hu-HU"/>
        </w:rPr>
      </w:pPr>
    </w:p>
    <w:p w14:paraId="178B800F" w14:textId="77777777" w:rsidR="00180A28" w:rsidRPr="00180A28" w:rsidRDefault="00180A28" w:rsidP="00180A28">
      <w:pPr>
        <w:contextualSpacing/>
        <w:jc w:val="both"/>
        <w:rPr>
          <w:rFonts w:ascii="Arial" w:eastAsia="Times New Roman" w:hAnsi="Arial" w:cs="Arial"/>
          <w:b/>
          <w:bCs/>
          <w:lang w:eastAsia="hu-HU"/>
        </w:rPr>
      </w:pPr>
      <w:r w:rsidRPr="00180A28">
        <w:rPr>
          <w:rFonts w:ascii="Arial" w:eastAsia="Times New Roman" w:hAnsi="Arial" w:cs="Arial"/>
          <w:b/>
          <w:bCs/>
          <w:lang w:eastAsia="hu-HU"/>
        </w:rPr>
        <w:t>10. Vegyes rendelkezések</w:t>
      </w:r>
    </w:p>
    <w:p w14:paraId="5DBC7BC4" w14:textId="77777777" w:rsidR="00180A28" w:rsidRPr="00180A28" w:rsidRDefault="00180A28" w:rsidP="00180A28">
      <w:pPr>
        <w:tabs>
          <w:tab w:val="num" w:pos="0"/>
        </w:tabs>
        <w:spacing w:after="0"/>
        <w:contextualSpacing/>
        <w:jc w:val="both"/>
        <w:rPr>
          <w:rFonts w:ascii="Arial" w:eastAsia="Times New Roman" w:hAnsi="Arial" w:cs="Arial"/>
          <w:bCs/>
          <w:lang w:eastAsia="hu-HU"/>
        </w:rPr>
      </w:pPr>
    </w:p>
    <w:p w14:paraId="22E4F083" w14:textId="77777777" w:rsidR="00180A28" w:rsidRPr="00180A28" w:rsidRDefault="00180A28" w:rsidP="00180A28">
      <w:pPr>
        <w:tabs>
          <w:tab w:val="num" w:pos="0"/>
        </w:tabs>
        <w:spacing w:after="0"/>
        <w:contextualSpacing/>
        <w:jc w:val="both"/>
        <w:rPr>
          <w:rFonts w:ascii="Arial" w:eastAsia="MS Mincho" w:hAnsi="Arial" w:cs="Arial"/>
          <w:lang w:eastAsia="hu-HU"/>
        </w:rPr>
      </w:pPr>
      <w:r w:rsidRPr="00180A28">
        <w:rPr>
          <w:rFonts w:ascii="Arial" w:eastAsia="Times New Roman" w:hAnsi="Arial" w:cs="Arial"/>
          <w:bCs/>
          <w:lang w:eastAsia="hu-HU"/>
        </w:rPr>
        <w:t>10.1. Szerződő Felek jelen szerződést kizárólag írásban módosíthatják</w:t>
      </w:r>
      <w:r w:rsidRPr="00180A28">
        <w:rPr>
          <w:rFonts w:ascii="Arial" w:eastAsia="MS Mincho" w:hAnsi="Arial" w:cs="Arial"/>
          <w:lang w:eastAsia="hu-HU"/>
        </w:rPr>
        <w:t>.</w:t>
      </w:r>
    </w:p>
    <w:p w14:paraId="43EB910E" w14:textId="77777777" w:rsidR="00180A28" w:rsidRPr="00180A28" w:rsidRDefault="00180A28" w:rsidP="00180A28">
      <w:pPr>
        <w:tabs>
          <w:tab w:val="num" w:pos="0"/>
        </w:tabs>
        <w:spacing w:after="0"/>
        <w:contextualSpacing/>
        <w:jc w:val="both"/>
        <w:rPr>
          <w:rFonts w:ascii="Arial" w:eastAsia="Times New Roman" w:hAnsi="Arial" w:cs="Arial"/>
          <w:bCs/>
          <w:lang w:eastAsia="hu-HU"/>
        </w:rPr>
      </w:pPr>
    </w:p>
    <w:p w14:paraId="3F289A28" w14:textId="77777777" w:rsidR="00180A28" w:rsidRPr="00180A28" w:rsidRDefault="00180A28" w:rsidP="00180A28">
      <w:pPr>
        <w:tabs>
          <w:tab w:val="num" w:pos="0"/>
        </w:tabs>
        <w:spacing w:after="0"/>
        <w:contextualSpacing/>
        <w:jc w:val="both"/>
        <w:rPr>
          <w:rFonts w:ascii="Arial" w:eastAsia="Times New Roman" w:hAnsi="Arial" w:cs="Arial"/>
          <w:bCs/>
          <w:lang w:eastAsia="hu-HU"/>
        </w:rPr>
      </w:pPr>
      <w:r w:rsidRPr="00180A28">
        <w:rPr>
          <w:rFonts w:ascii="Arial" w:eastAsia="Times New Roman" w:hAnsi="Arial" w:cs="Arial"/>
          <w:bCs/>
          <w:lang w:eastAsia="hu-HU"/>
        </w:rPr>
        <w:t xml:space="preserve">10.2. Szolgáltató kijelenti, hogy a szerződés aláírásával hozzájárul a jelen szerződés főbb adatainak az államháztartásról szóló 2011. évi CXCV. törvény és az </w:t>
      </w:r>
      <w:proofErr w:type="spellStart"/>
      <w:r w:rsidRPr="00180A28">
        <w:rPr>
          <w:rFonts w:ascii="Arial" w:eastAsia="Times New Roman" w:hAnsi="Arial" w:cs="Arial"/>
          <w:bCs/>
          <w:lang w:eastAsia="hu-HU"/>
        </w:rPr>
        <w:t>Infotv</w:t>
      </w:r>
      <w:proofErr w:type="spellEnd"/>
      <w:r w:rsidRPr="00180A28">
        <w:rPr>
          <w:rFonts w:ascii="Arial" w:eastAsia="Times New Roman" w:hAnsi="Arial" w:cs="Arial"/>
          <w:bCs/>
          <w:lang w:eastAsia="hu-HU"/>
        </w:rPr>
        <w:t>. szerinti közzétételéhez.</w:t>
      </w:r>
    </w:p>
    <w:p w14:paraId="13AEC2BB" w14:textId="77777777" w:rsidR="00180A28" w:rsidRPr="00180A28" w:rsidRDefault="00180A28" w:rsidP="00180A28">
      <w:pPr>
        <w:tabs>
          <w:tab w:val="num" w:pos="0"/>
        </w:tabs>
        <w:spacing w:after="0"/>
        <w:contextualSpacing/>
        <w:jc w:val="both"/>
        <w:rPr>
          <w:rFonts w:ascii="Arial" w:eastAsia="Times New Roman" w:hAnsi="Arial" w:cs="Arial"/>
          <w:bCs/>
          <w:lang w:eastAsia="hu-HU"/>
        </w:rPr>
      </w:pPr>
    </w:p>
    <w:p w14:paraId="32713D60" w14:textId="77777777" w:rsidR="00180A28" w:rsidRPr="00180A28" w:rsidRDefault="00180A28" w:rsidP="00180A28">
      <w:pPr>
        <w:tabs>
          <w:tab w:val="num" w:pos="0"/>
        </w:tabs>
        <w:spacing w:after="0"/>
        <w:contextualSpacing/>
        <w:jc w:val="both"/>
        <w:rPr>
          <w:rFonts w:ascii="Arial" w:eastAsia="Times New Roman" w:hAnsi="Arial" w:cs="Arial"/>
          <w:lang w:eastAsia="hu-HU"/>
        </w:rPr>
      </w:pPr>
      <w:r w:rsidRPr="00180A28">
        <w:rPr>
          <w:rFonts w:ascii="Arial" w:eastAsia="Times New Roman" w:hAnsi="Arial" w:cs="Arial"/>
          <w:bCs/>
          <w:lang w:eastAsia="hu-HU"/>
        </w:rPr>
        <w:t xml:space="preserve">10.3. </w:t>
      </w:r>
      <w:r w:rsidRPr="00180A28">
        <w:rPr>
          <w:rFonts w:ascii="Arial" w:eastAsia="Times New Roman" w:hAnsi="Arial" w:cs="Arial"/>
          <w:lang w:eastAsia="hu-HU"/>
        </w:rPr>
        <w:t>Felek kikötik, hogy jelen szerződés a Felek közötti megállapodás valamennyi feltételét tartalmazza (Teljességi záradék).</w:t>
      </w:r>
    </w:p>
    <w:p w14:paraId="3D4C639E" w14:textId="77777777" w:rsidR="00180A28" w:rsidRPr="00180A28" w:rsidRDefault="00180A28" w:rsidP="00180A28">
      <w:pPr>
        <w:tabs>
          <w:tab w:val="num" w:pos="0"/>
        </w:tabs>
        <w:spacing w:after="0"/>
        <w:contextualSpacing/>
        <w:jc w:val="both"/>
        <w:rPr>
          <w:rFonts w:ascii="Arial" w:eastAsia="Times New Roman" w:hAnsi="Arial" w:cs="Arial"/>
          <w:lang w:eastAsia="hu-HU"/>
        </w:rPr>
      </w:pPr>
    </w:p>
    <w:p w14:paraId="369672C6" w14:textId="77777777" w:rsidR="00180A28" w:rsidRPr="00180A28" w:rsidRDefault="00180A28" w:rsidP="00180A28">
      <w:pPr>
        <w:tabs>
          <w:tab w:val="num" w:pos="0"/>
        </w:tabs>
        <w:spacing w:after="0"/>
        <w:contextualSpacing/>
        <w:jc w:val="both"/>
        <w:rPr>
          <w:rFonts w:ascii="Arial" w:eastAsia="MS Mincho" w:hAnsi="Arial" w:cs="Arial"/>
          <w:lang w:eastAsia="hu-HU"/>
        </w:rPr>
      </w:pPr>
      <w:r w:rsidRPr="00180A28">
        <w:rPr>
          <w:rFonts w:ascii="Arial" w:eastAsia="Times New Roman" w:hAnsi="Arial" w:cs="Arial"/>
          <w:lang w:eastAsia="hu-HU"/>
        </w:rPr>
        <w:t xml:space="preserve">10.4. </w:t>
      </w:r>
      <w:r w:rsidRPr="00180A28">
        <w:rPr>
          <w:rFonts w:ascii="Arial" w:eastAsia="MS Mincho" w:hAnsi="Arial" w:cs="Arial"/>
          <w:lang w:eastAsia="hu-HU"/>
        </w:rPr>
        <w:t xml:space="preserve">Felek a szerződés teljesítése során kötelesek folyamatosan kölcsönösen együttműködni egymással, ennek során kötelesek egymást haladéktalanul értesíteni minden olyan akadályról vagy körülményről, amely a Szerződés teljesítésére lényeges kihatással lehet. </w:t>
      </w:r>
    </w:p>
    <w:p w14:paraId="44BDEF9E" w14:textId="77777777" w:rsidR="00180A28" w:rsidRPr="00180A28" w:rsidRDefault="00180A28" w:rsidP="00180A28">
      <w:pPr>
        <w:tabs>
          <w:tab w:val="num" w:pos="0"/>
        </w:tabs>
        <w:spacing w:after="0"/>
        <w:contextualSpacing/>
        <w:jc w:val="both"/>
        <w:rPr>
          <w:rFonts w:ascii="Arial" w:eastAsia="Times New Roman" w:hAnsi="Arial" w:cs="Arial"/>
          <w:lang w:eastAsia="hu-HU"/>
        </w:rPr>
      </w:pPr>
    </w:p>
    <w:p w14:paraId="459E6A7F" w14:textId="77777777" w:rsidR="00180A28" w:rsidRPr="00180A28" w:rsidRDefault="00180A28" w:rsidP="00180A28">
      <w:pPr>
        <w:tabs>
          <w:tab w:val="num" w:pos="0"/>
        </w:tabs>
        <w:spacing w:after="0"/>
        <w:contextualSpacing/>
        <w:jc w:val="both"/>
        <w:rPr>
          <w:rFonts w:ascii="Arial" w:eastAsia="Times New Roman" w:hAnsi="Arial" w:cs="Arial"/>
          <w:bCs/>
          <w:lang w:eastAsia="hu-HU"/>
        </w:rPr>
      </w:pPr>
      <w:r w:rsidRPr="00180A28">
        <w:rPr>
          <w:rFonts w:ascii="Arial" w:eastAsia="Times New Roman" w:hAnsi="Arial" w:cs="Arial"/>
          <w:lang w:eastAsia="hu-HU"/>
        </w:rPr>
        <w:t xml:space="preserve">10.5. Szolgáltató a szerződés teljesítése során tűrni köteles Megrendelő illetékes szervezeti egysége által szükségesnek tartott, továbbá a hatályos jogszabályokban meghatározott ellenőrzési feladatainak elvégzését. </w:t>
      </w:r>
      <w:r w:rsidRPr="00180A28">
        <w:rPr>
          <w:rFonts w:ascii="Arial" w:eastAsia="MS Mincho" w:hAnsi="Arial" w:cs="Arial"/>
          <w:lang w:eastAsia="hu-HU"/>
        </w:rPr>
        <w:t xml:space="preserve">Szolgáltató kijelenti, hogy Magyarországon bejegyzett gazdasági társaság, mely nem áll felszámolási, végelszámolási és kényszertörlési eljárás hatálya alatt. </w:t>
      </w:r>
    </w:p>
    <w:p w14:paraId="69686BC4" w14:textId="77777777" w:rsidR="00180A28" w:rsidRPr="00180A28" w:rsidRDefault="00180A28" w:rsidP="00180A28">
      <w:pPr>
        <w:tabs>
          <w:tab w:val="num" w:pos="0"/>
        </w:tabs>
        <w:spacing w:after="0"/>
        <w:jc w:val="both"/>
        <w:rPr>
          <w:rFonts w:ascii="Arial" w:eastAsia="Times New Roman" w:hAnsi="Arial" w:cs="Arial"/>
          <w:lang w:eastAsia="hu-HU"/>
        </w:rPr>
      </w:pPr>
    </w:p>
    <w:p w14:paraId="65FB320A" w14:textId="77777777" w:rsidR="00180A28" w:rsidRPr="00180A28" w:rsidRDefault="00180A28" w:rsidP="00180A28">
      <w:pPr>
        <w:tabs>
          <w:tab w:val="num" w:pos="0"/>
        </w:tabs>
        <w:spacing w:after="0"/>
        <w:jc w:val="both"/>
        <w:rPr>
          <w:rFonts w:ascii="Arial" w:eastAsia="Times New Roman" w:hAnsi="Arial" w:cs="Arial"/>
          <w:lang w:eastAsia="hu-HU"/>
        </w:rPr>
      </w:pPr>
      <w:r w:rsidRPr="00180A28">
        <w:rPr>
          <w:rFonts w:ascii="Arial" w:eastAsia="Times New Roman" w:hAnsi="Arial" w:cs="Arial"/>
          <w:lang w:eastAsia="hu-HU"/>
        </w:rPr>
        <w:t xml:space="preserve">10.6. Az államháztartásról szóló 2011. évi CXCV. törvény 41. § (6) bekezdésében foglaltakra figyelemmel és a nemzeti vagyonról szóló 2011. évi CXCVI. törvény 3. § (1) bekezdés 1. pont b) pontja alapján Szolgáltató nyilatkozik, hogy átlátható szervezetnek minősül, továbbá tudomásul veszi, hogy az Áht. 41. § (6) bekezdése alapján kifizetés nem teljesíthető átlátható szervezetnek nem minősülő szervezet részére. </w:t>
      </w:r>
    </w:p>
    <w:p w14:paraId="70BBA2CA" w14:textId="77777777" w:rsidR="00180A28" w:rsidRPr="00180A28" w:rsidRDefault="00180A28" w:rsidP="00180A28">
      <w:pPr>
        <w:tabs>
          <w:tab w:val="num" w:pos="0"/>
        </w:tabs>
        <w:spacing w:before="120" w:after="0"/>
        <w:jc w:val="both"/>
        <w:rPr>
          <w:rFonts w:ascii="Arial" w:eastAsia="MS Mincho" w:hAnsi="Arial" w:cs="Arial"/>
        </w:rPr>
      </w:pPr>
      <w:r w:rsidRPr="00180A28">
        <w:rPr>
          <w:rFonts w:ascii="Arial" w:eastAsia="MS Mincho" w:hAnsi="Arial" w:cs="Arial"/>
        </w:rPr>
        <w:t>10.7. Ha a jelen szerződés valamely része érvénytelen vagy azzá válik, vagy a jelen szerződés valamely rendelkezése a továbbiakban nem alkalmazható, a szerződés egyéb rendelkezései továbbra is teljes hatállyal bírnak, kivéve, ha az érvénytelen vagy érvénytelenné vált rész nélkül Felek a jelen szerződést nem kötötték volna meg, és az érintett rész megfelelően nem módosítható.</w:t>
      </w:r>
    </w:p>
    <w:p w14:paraId="69611492" w14:textId="77777777" w:rsidR="00180A28" w:rsidRPr="00180A28" w:rsidRDefault="00180A28" w:rsidP="00180A28">
      <w:pPr>
        <w:tabs>
          <w:tab w:val="num" w:pos="0"/>
        </w:tabs>
        <w:spacing w:after="0"/>
        <w:jc w:val="both"/>
        <w:rPr>
          <w:rFonts w:ascii="Arial" w:eastAsia="MS Mincho" w:hAnsi="Arial" w:cs="Arial"/>
        </w:rPr>
      </w:pPr>
    </w:p>
    <w:p w14:paraId="4C5F022D" w14:textId="77777777" w:rsidR="00180A28" w:rsidRPr="00180A28" w:rsidRDefault="00180A28" w:rsidP="00180A28">
      <w:pPr>
        <w:tabs>
          <w:tab w:val="num" w:pos="0"/>
        </w:tabs>
        <w:spacing w:after="0"/>
        <w:jc w:val="both"/>
        <w:rPr>
          <w:rFonts w:ascii="Arial" w:eastAsia="MS Mincho" w:hAnsi="Arial" w:cs="Arial"/>
        </w:rPr>
      </w:pPr>
      <w:r w:rsidRPr="00180A28">
        <w:rPr>
          <w:rFonts w:ascii="Arial" w:eastAsia="Times New Roman" w:hAnsi="Arial" w:cs="Arial"/>
          <w:lang w:eastAsia="hu-HU"/>
        </w:rPr>
        <w:lastRenderedPageBreak/>
        <w:t xml:space="preserve">10.8. Szerződő Felek megállapodnak abban, hogy esetleges jogvitáikat elsődlegesen békés úton, tárgyalások útján kívánják rendezni, és csak akkor fordulnak bírósághoz, ha a tárgyalásos rendezés nem vezetett eredményre. </w:t>
      </w:r>
    </w:p>
    <w:p w14:paraId="73E349B8" w14:textId="77777777" w:rsidR="00180A28" w:rsidRPr="00180A28" w:rsidRDefault="00180A28" w:rsidP="00180A28">
      <w:pPr>
        <w:tabs>
          <w:tab w:val="num" w:pos="0"/>
        </w:tabs>
        <w:spacing w:after="0"/>
        <w:jc w:val="both"/>
        <w:rPr>
          <w:rFonts w:ascii="Arial" w:eastAsia="Times New Roman" w:hAnsi="Arial" w:cs="Arial"/>
          <w:lang w:eastAsia="hu-HU"/>
        </w:rPr>
      </w:pPr>
    </w:p>
    <w:p w14:paraId="718FFBB8" w14:textId="77777777" w:rsidR="00180A28" w:rsidRPr="00180A28" w:rsidRDefault="00180A28" w:rsidP="00180A28">
      <w:pPr>
        <w:spacing w:after="0"/>
        <w:jc w:val="both"/>
        <w:rPr>
          <w:rFonts w:ascii="Arial" w:eastAsia="Times New Roman" w:hAnsi="Arial" w:cs="Arial"/>
        </w:rPr>
      </w:pPr>
      <w:r w:rsidRPr="00180A28">
        <w:rPr>
          <w:rFonts w:ascii="Arial" w:eastAsia="Times New Roman" w:hAnsi="Arial" w:cs="Arial"/>
          <w:bCs/>
          <w:lang w:eastAsia="hu-HU"/>
        </w:rPr>
        <w:t xml:space="preserve">10.9. A jelen szerződésben nem szabályozott kérdésekben a Ptk., </w:t>
      </w:r>
      <w:r w:rsidRPr="00180A28">
        <w:rPr>
          <w:rFonts w:ascii="Arial" w:eastAsia="Times New Roman" w:hAnsi="Arial" w:cs="Arial"/>
        </w:rPr>
        <w:t>valamint az egyéb kapcsolódó jogszabályok rendelkezései az irányadók.</w:t>
      </w:r>
    </w:p>
    <w:p w14:paraId="3BB8C6FE" w14:textId="77777777" w:rsidR="00180A28" w:rsidRPr="00180A28" w:rsidRDefault="00180A28" w:rsidP="00180A28">
      <w:pPr>
        <w:tabs>
          <w:tab w:val="num" w:pos="0"/>
        </w:tabs>
        <w:spacing w:before="120" w:after="0"/>
        <w:jc w:val="both"/>
        <w:rPr>
          <w:rFonts w:ascii="Arial" w:eastAsia="Times New Roman" w:hAnsi="Arial" w:cs="Arial"/>
          <w:lang w:eastAsia="hu-HU"/>
        </w:rPr>
      </w:pPr>
      <w:r w:rsidRPr="00180A28">
        <w:rPr>
          <w:rFonts w:ascii="Arial" w:eastAsia="Times New Roman" w:hAnsi="Arial" w:cs="Arial"/>
          <w:lang w:eastAsia="hu-HU"/>
        </w:rPr>
        <w:t>10.10. Jelen szerződést a Felek képviselői elolvasás és közös értelmezés után, mint szándékukkal és ügyleti akaratukkal mindenben megegyezőt, 7 darab (ebből 5 példány Megrendelőt, 2 példány Szolgáltatót illető) magyar nyelvű eredeti példányban jóváhagyólag írják alá.</w:t>
      </w:r>
    </w:p>
    <w:p w14:paraId="3AB6CF92" w14:textId="77777777" w:rsidR="00180A28" w:rsidRPr="00180A28" w:rsidRDefault="00180A28" w:rsidP="00180A28">
      <w:pPr>
        <w:tabs>
          <w:tab w:val="num" w:pos="0"/>
        </w:tabs>
        <w:spacing w:before="120" w:after="0"/>
        <w:jc w:val="both"/>
        <w:rPr>
          <w:rFonts w:ascii="Arial" w:eastAsia="Times New Roman" w:hAnsi="Arial" w:cs="Arial"/>
          <w:lang w:eastAsia="hu-HU"/>
        </w:rPr>
      </w:pPr>
    </w:p>
    <w:p w14:paraId="1245F0F4" w14:textId="77777777" w:rsidR="00180A28" w:rsidRPr="00180A28" w:rsidRDefault="00180A28" w:rsidP="00180A28">
      <w:pPr>
        <w:tabs>
          <w:tab w:val="num" w:pos="0"/>
        </w:tabs>
        <w:spacing w:before="120" w:after="0"/>
        <w:jc w:val="both"/>
        <w:rPr>
          <w:rFonts w:ascii="Arial" w:eastAsia="Times New Roman" w:hAnsi="Arial" w:cs="Arial"/>
          <w:u w:val="single"/>
          <w:lang w:eastAsia="hu-HU"/>
        </w:rPr>
      </w:pPr>
      <w:r w:rsidRPr="00180A28">
        <w:rPr>
          <w:rFonts w:ascii="Arial" w:eastAsia="Times New Roman" w:hAnsi="Arial" w:cs="Arial"/>
          <w:u w:val="single"/>
          <w:lang w:eastAsia="hu-HU"/>
        </w:rPr>
        <w:t>Mellékletek:</w:t>
      </w:r>
    </w:p>
    <w:p w14:paraId="20397D1C" w14:textId="77777777" w:rsidR="00180A28" w:rsidRPr="00180A28" w:rsidRDefault="00180A28" w:rsidP="00180A28">
      <w:pPr>
        <w:widowControl w:val="0"/>
        <w:numPr>
          <w:ilvl w:val="0"/>
          <w:numId w:val="44"/>
        </w:numPr>
        <w:suppressAutoHyphens/>
        <w:autoSpaceDN w:val="0"/>
        <w:spacing w:after="120" w:line="240" w:lineRule="auto"/>
        <w:ind w:left="284" w:hanging="284"/>
        <w:jc w:val="both"/>
        <w:textAlignment w:val="baseline"/>
        <w:rPr>
          <w:rFonts w:ascii="Arial" w:eastAsia="SimSun" w:hAnsi="Arial" w:cs="Arial"/>
          <w:i/>
          <w:kern w:val="3"/>
          <w:lang w:eastAsia="zh-CN" w:bidi="hi-IN"/>
        </w:rPr>
      </w:pPr>
      <w:r w:rsidRPr="00180A28">
        <w:rPr>
          <w:rFonts w:ascii="Arial" w:eastAsia="SimSun" w:hAnsi="Arial" w:cs="Arial"/>
          <w:i/>
          <w:kern w:val="3"/>
          <w:lang w:eastAsia="zh-CN" w:bidi="hi-IN"/>
        </w:rPr>
        <w:t>sz. melléklet: Tájékoztató az új koronavírus (WHO: COVID-19, CDC: 2019-nCOV) PCR szűrésről</w:t>
      </w:r>
    </w:p>
    <w:p w14:paraId="5881650D" w14:textId="77777777" w:rsidR="00180A28" w:rsidRPr="00180A28" w:rsidRDefault="00180A28" w:rsidP="00180A28">
      <w:pPr>
        <w:widowControl w:val="0"/>
        <w:numPr>
          <w:ilvl w:val="0"/>
          <w:numId w:val="44"/>
        </w:numPr>
        <w:suppressAutoHyphens/>
        <w:autoSpaceDN w:val="0"/>
        <w:spacing w:after="120" w:line="240" w:lineRule="auto"/>
        <w:ind w:left="284" w:hanging="284"/>
        <w:jc w:val="both"/>
        <w:textAlignment w:val="baseline"/>
        <w:rPr>
          <w:rFonts w:ascii="Arial" w:eastAsia="SimSun" w:hAnsi="Arial" w:cs="Arial"/>
          <w:i/>
          <w:kern w:val="3"/>
          <w:lang w:eastAsia="zh-CN" w:bidi="hi-IN"/>
        </w:rPr>
      </w:pPr>
      <w:r w:rsidRPr="00180A28">
        <w:rPr>
          <w:rFonts w:ascii="Arial" w:eastAsia="SimSun" w:hAnsi="Arial" w:cs="Arial"/>
          <w:i/>
          <w:kern w:val="3"/>
          <w:lang w:eastAsia="zh-CN" w:bidi="hi-IN"/>
        </w:rPr>
        <w:t>sz. melléklet: Vizsgálatkérő lap (minta)</w:t>
      </w:r>
    </w:p>
    <w:p w14:paraId="770E814E" w14:textId="77777777" w:rsidR="00180A28" w:rsidRPr="00180A28" w:rsidRDefault="00180A28" w:rsidP="00180A28">
      <w:pPr>
        <w:widowControl w:val="0"/>
        <w:numPr>
          <w:ilvl w:val="0"/>
          <w:numId w:val="44"/>
        </w:numPr>
        <w:suppressAutoHyphens/>
        <w:autoSpaceDN w:val="0"/>
        <w:spacing w:after="120" w:line="240" w:lineRule="auto"/>
        <w:ind w:left="284" w:hanging="284"/>
        <w:jc w:val="both"/>
        <w:textAlignment w:val="baseline"/>
        <w:rPr>
          <w:rFonts w:ascii="Arial" w:eastAsia="SimSun" w:hAnsi="Arial" w:cs="Arial"/>
          <w:i/>
          <w:kern w:val="3"/>
          <w:lang w:eastAsia="zh-CN" w:bidi="hi-IN"/>
        </w:rPr>
      </w:pPr>
      <w:r w:rsidRPr="00180A28">
        <w:rPr>
          <w:rFonts w:ascii="Arial" w:eastAsia="SimSun" w:hAnsi="Arial" w:cs="Arial"/>
          <w:i/>
          <w:kern w:val="3"/>
          <w:lang w:eastAsia="zh-CN" w:bidi="hi-IN"/>
        </w:rPr>
        <w:t>sz. melléklet: Szolgáltató adatkezelési tájékoztatója</w:t>
      </w:r>
    </w:p>
    <w:p w14:paraId="02838886" w14:textId="77777777" w:rsidR="00180A28" w:rsidRPr="00180A28" w:rsidRDefault="00180A28" w:rsidP="00180A28">
      <w:pPr>
        <w:spacing w:after="0"/>
        <w:jc w:val="both"/>
        <w:rPr>
          <w:rFonts w:ascii="Arial" w:eastAsia="Times New Roman" w:hAnsi="Arial" w:cs="Arial"/>
          <w:lang w:eastAsia="hu-HU"/>
        </w:rPr>
      </w:pPr>
    </w:p>
    <w:p w14:paraId="0B192179" w14:textId="77777777" w:rsidR="00180A28" w:rsidRPr="00180A28" w:rsidRDefault="00180A28" w:rsidP="00180A28">
      <w:pPr>
        <w:tabs>
          <w:tab w:val="left" w:pos="1260"/>
          <w:tab w:val="left" w:pos="5245"/>
        </w:tabs>
        <w:spacing w:after="0"/>
        <w:jc w:val="both"/>
        <w:rPr>
          <w:rFonts w:ascii="Arial" w:hAnsi="Arial" w:cs="Arial"/>
        </w:rPr>
      </w:pPr>
      <w:r w:rsidRPr="00180A28">
        <w:rPr>
          <w:rFonts w:ascii="Arial" w:hAnsi="Arial" w:cs="Arial"/>
        </w:rPr>
        <w:t>Budapest, 2020.</w:t>
      </w:r>
      <w:proofErr w:type="gramStart"/>
      <w:r w:rsidRPr="00180A28">
        <w:rPr>
          <w:rFonts w:ascii="Arial" w:hAnsi="Arial" w:cs="Arial"/>
        </w:rPr>
        <w:t xml:space="preserve"> .…</w:t>
      </w:r>
      <w:proofErr w:type="gramEnd"/>
      <w:r w:rsidRPr="00180A28">
        <w:rPr>
          <w:rFonts w:ascii="Arial" w:hAnsi="Arial" w:cs="Arial"/>
        </w:rPr>
        <w:t>………………..</w:t>
      </w:r>
      <w:r w:rsidRPr="00180A28">
        <w:rPr>
          <w:rFonts w:ascii="Arial" w:eastAsia="MS Mincho" w:hAnsi="Arial" w:cs="Arial"/>
        </w:rPr>
        <w:tab/>
      </w:r>
      <w:r w:rsidRPr="00180A28">
        <w:rPr>
          <w:rFonts w:ascii="Arial" w:hAnsi="Arial" w:cs="Arial"/>
        </w:rPr>
        <w:t xml:space="preserve">Budapest, 2020. </w:t>
      </w:r>
      <w:proofErr w:type="gramStart"/>
      <w:r w:rsidRPr="00180A28">
        <w:rPr>
          <w:rFonts w:ascii="Arial" w:hAnsi="Arial" w:cs="Arial"/>
        </w:rPr>
        <w:t>…….</w:t>
      </w:r>
      <w:proofErr w:type="gramEnd"/>
      <w:r w:rsidRPr="00180A28">
        <w:rPr>
          <w:rFonts w:ascii="Arial" w:hAnsi="Arial" w:cs="Arial"/>
        </w:rPr>
        <w:t>.…………..</w:t>
      </w:r>
    </w:p>
    <w:tbl>
      <w:tblPr>
        <w:tblW w:w="8446" w:type="dxa"/>
        <w:jc w:val="center"/>
        <w:tblLook w:val="01E0" w:firstRow="1" w:lastRow="1" w:firstColumn="1" w:lastColumn="1" w:noHBand="0" w:noVBand="0"/>
      </w:tblPr>
      <w:tblGrid>
        <w:gridCol w:w="4101"/>
        <w:gridCol w:w="4345"/>
      </w:tblGrid>
      <w:tr w:rsidR="00180A28" w:rsidRPr="00180A28" w14:paraId="1FF737F2" w14:textId="77777777" w:rsidTr="00DC3615">
        <w:trPr>
          <w:trHeight w:val="1653"/>
          <w:jc w:val="center"/>
        </w:trPr>
        <w:tc>
          <w:tcPr>
            <w:tcW w:w="4101" w:type="dxa"/>
            <w:hideMark/>
          </w:tcPr>
          <w:p w14:paraId="5E25D98D" w14:textId="77777777" w:rsidR="00180A28" w:rsidRPr="00180A28" w:rsidRDefault="00180A28" w:rsidP="00180A28">
            <w:pPr>
              <w:spacing w:after="0"/>
              <w:rPr>
                <w:rFonts w:ascii="Arial" w:hAnsi="Arial" w:cs="Arial"/>
              </w:rPr>
            </w:pPr>
          </w:p>
          <w:p w14:paraId="6D17E8B4" w14:textId="77777777" w:rsidR="00180A28" w:rsidRPr="00180A28" w:rsidRDefault="00180A28" w:rsidP="00180A28">
            <w:pPr>
              <w:spacing w:after="0"/>
              <w:rPr>
                <w:rFonts w:ascii="Arial" w:hAnsi="Arial" w:cs="Arial"/>
              </w:rPr>
            </w:pPr>
          </w:p>
          <w:p w14:paraId="494720ED" w14:textId="77777777" w:rsidR="00180A28" w:rsidRPr="00180A28" w:rsidRDefault="00180A28" w:rsidP="00180A28">
            <w:pPr>
              <w:spacing w:after="0"/>
              <w:jc w:val="center"/>
              <w:rPr>
                <w:rFonts w:ascii="Arial" w:hAnsi="Arial" w:cs="Arial"/>
              </w:rPr>
            </w:pPr>
            <w:r w:rsidRPr="00180A28">
              <w:rPr>
                <w:rFonts w:ascii="Arial" w:hAnsi="Arial" w:cs="Arial"/>
              </w:rPr>
              <w:t>………………….……………………</w:t>
            </w:r>
          </w:p>
          <w:p w14:paraId="48C6EE5A" w14:textId="77777777" w:rsidR="00180A28" w:rsidRPr="00180A28" w:rsidRDefault="00180A28" w:rsidP="00180A28">
            <w:pPr>
              <w:tabs>
                <w:tab w:val="center" w:pos="5130"/>
              </w:tabs>
              <w:spacing w:after="0"/>
              <w:ind w:right="-483"/>
              <w:jc w:val="both"/>
              <w:rPr>
                <w:rFonts w:ascii="Arial" w:eastAsia="Times New Roman" w:hAnsi="Arial" w:cs="Arial"/>
                <w:b/>
              </w:rPr>
            </w:pPr>
            <w:r w:rsidRPr="00180A28">
              <w:rPr>
                <w:rFonts w:ascii="Arial" w:eastAsia="Times New Roman" w:hAnsi="Arial" w:cs="Arial"/>
                <w:b/>
              </w:rPr>
              <w:t xml:space="preserve">      Budapest Főváros Önkormányzata</w:t>
            </w:r>
          </w:p>
          <w:p w14:paraId="12B2CCC3" w14:textId="77777777" w:rsidR="00180A28" w:rsidRPr="00180A28" w:rsidRDefault="00180A28" w:rsidP="00180A28">
            <w:pPr>
              <w:spacing w:after="0"/>
              <w:jc w:val="center"/>
              <w:rPr>
                <w:rFonts w:ascii="Arial" w:eastAsia="MS Mincho" w:hAnsi="Arial" w:cs="Arial"/>
                <w:b/>
              </w:rPr>
            </w:pPr>
            <w:r w:rsidRPr="00180A28">
              <w:rPr>
                <w:rFonts w:ascii="Arial" w:eastAsia="MS Mincho" w:hAnsi="Arial" w:cs="Arial"/>
                <w:b/>
              </w:rPr>
              <w:t>Megrendelő</w:t>
            </w:r>
          </w:p>
          <w:p w14:paraId="7066150D" w14:textId="77777777" w:rsidR="00180A28" w:rsidRPr="00180A28" w:rsidRDefault="00180A28" w:rsidP="00180A28">
            <w:pPr>
              <w:tabs>
                <w:tab w:val="center" w:pos="2229"/>
              </w:tabs>
              <w:spacing w:after="0"/>
              <w:jc w:val="center"/>
              <w:rPr>
                <w:rFonts w:ascii="Arial" w:eastAsia="MS Mincho" w:hAnsi="Arial" w:cs="Arial"/>
              </w:rPr>
            </w:pPr>
            <w:r w:rsidRPr="00180A28">
              <w:rPr>
                <w:rFonts w:ascii="Arial" w:eastAsia="MS Mincho" w:hAnsi="Arial"/>
              </w:rPr>
              <w:t>A főpolgármester – a katasztrófavédelemről és a hozzá kapcsolódó egyes törvények módosításáról szóló 2011. évi CXXVIII. törvény 46. § (4) bekezdése alapján gyakorolt – hatáskörében eljárva:</w:t>
            </w:r>
          </w:p>
          <w:p w14:paraId="1742871D" w14:textId="77777777" w:rsidR="00180A28" w:rsidRPr="00180A28" w:rsidRDefault="00180A28" w:rsidP="00180A28">
            <w:pPr>
              <w:tabs>
                <w:tab w:val="center" w:pos="2229"/>
              </w:tabs>
              <w:spacing w:after="0"/>
              <w:jc w:val="center"/>
              <w:rPr>
                <w:rFonts w:ascii="Arial" w:eastAsia="MS Mincho" w:hAnsi="Arial" w:cs="Arial"/>
              </w:rPr>
            </w:pPr>
          </w:p>
          <w:p w14:paraId="6E4632E2" w14:textId="77777777" w:rsidR="00180A28" w:rsidRPr="00180A28" w:rsidRDefault="00180A28" w:rsidP="00180A28">
            <w:pPr>
              <w:spacing w:after="0"/>
              <w:jc w:val="center"/>
              <w:rPr>
                <w:rFonts w:ascii="Arial" w:eastAsia="MS Mincho" w:hAnsi="Arial" w:cs="Arial"/>
                <w:i/>
              </w:rPr>
            </w:pPr>
            <w:r w:rsidRPr="00180A28">
              <w:rPr>
                <w:rFonts w:ascii="Arial" w:eastAsia="MS Mincho" w:hAnsi="Arial" w:cs="Arial"/>
                <w:i/>
              </w:rPr>
              <w:t>Kiss Ambrus</w:t>
            </w:r>
          </w:p>
          <w:p w14:paraId="161AEFA8" w14:textId="77777777" w:rsidR="00180A28" w:rsidRPr="00180A28" w:rsidRDefault="00180A28" w:rsidP="00180A28">
            <w:pPr>
              <w:spacing w:after="0"/>
              <w:jc w:val="center"/>
              <w:rPr>
                <w:rFonts w:ascii="Arial" w:eastAsia="MS Mincho" w:hAnsi="Arial" w:cs="Arial"/>
                <w:i/>
              </w:rPr>
            </w:pPr>
            <w:r w:rsidRPr="00180A28">
              <w:rPr>
                <w:rFonts w:ascii="Arial" w:eastAsia="MS Mincho" w:hAnsi="Arial" w:cs="Arial"/>
                <w:i/>
              </w:rPr>
              <w:t>főpolgármester-helyettes</w:t>
            </w:r>
          </w:p>
          <w:p w14:paraId="2268B4B5" w14:textId="77777777" w:rsidR="00180A28" w:rsidRPr="00180A28" w:rsidRDefault="00180A28" w:rsidP="00180A28">
            <w:pPr>
              <w:spacing w:after="0"/>
              <w:jc w:val="center"/>
              <w:rPr>
                <w:rFonts w:ascii="Arial" w:eastAsia="MS Mincho" w:hAnsi="Arial" w:cs="Arial"/>
              </w:rPr>
            </w:pPr>
          </w:p>
          <w:p w14:paraId="25E951D5" w14:textId="77777777" w:rsidR="00180A28" w:rsidRPr="00180A28" w:rsidRDefault="00180A28" w:rsidP="00180A28">
            <w:pPr>
              <w:spacing w:after="0"/>
              <w:rPr>
                <w:rFonts w:ascii="Arial" w:eastAsia="MS Mincho" w:hAnsi="Arial" w:cs="Arial"/>
              </w:rPr>
            </w:pPr>
            <w:r w:rsidRPr="00180A28">
              <w:rPr>
                <w:rFonts w:ascii="Arial" w:eastAsia="MS Mincho" w:hAnsi="Arial" w:cs="Arial"/>
              </w:rPr>
              <w:t>Láttam:</w:t>
            </w:r>
          </w:p>
          <w:p w14:paraId="02F51633" w14:textId="77777777" w:rsidR="00180A28" w:rsidRPr="00180A28" w:rsidRDefault="00180A28" w:rsidP="00180A28">
            <w:pPr>
              <w:spacing w:after="0"/>
              <w:rPr>
                <w:rFonts w:ascii="Arial" w:eastAsia="MS Mincho" w:hAnsi="Arial" w:cs="Arial"/>
              </w:rPr>
            </w:pPr>
          </w:p>
          <w:p w14:paraId="0F615063" w14:textId="77777777" w:rsidR="00180A28" w:rsidRPr="00180A28" w:rsidRDefault="00180A28" w:rsidP="00180A28">
            <w:pPr>
              <w:spacing w:after="0"/>
              <w:rPr>
                <w:rFonts w:ascii="Arial" w:eastAsia="MS Mincho" w:hAnsi="Arial" w:cs="Arial"/>
              </w:rPr>
            </w:pPr>
            <w:r w:rsidRPr="00180A28">
              <w:rPr>
                <w:rFonts w:ascii="Arial" w:eastAsia="MS Mincho" w:hAnsi="Arial" w:cs="Arial"/>
              </w:rPr>
              <w:t>………………………………….</w:t>
            </w:r>
          </w:p>
          <w:p w14:paraId="23559FBD" w14:textId="77777777" w:rsidR="00180A28" w:rsidRPr="00180A28" w:rsidRDefault="00180A28" w:rsidP="00180A28">
            <w:pPr>
              <w:spacing w:after="0"/>
              <w:rPr>
                <w:rFonts w:ascii="Arial" w:eastAsia="MS Mincho" w:hAnsi="Arial" w:cs="Arial"/>
              </w:rPr>
            </w:pPr>
            <w:r w:rsidRPr="00180A28">
              <w:rPr>
                <w:rFonts w:ascii="Arial" w:eastAsia="MS Mincho" w:hAnsi="Arial" w:cs="Arial"/>
              </w:rPr>
              <w:t>Dr. Számadó Tamás főjegyző</w:t>
            </w:r>
          </w:p>
          <w:p w14:paraId="26DDE1DD" w14:textId="77777777" w:rsidR="00180A28" w:rsidRPr="00180A28" w:rsidRDefault="00180A28" w:rsidP="00180A28">
            <w:pPr>
              <w:spacing w:after="0"/>
              <w:rPr>
                <w:rFonts w:ascii="Arial" w:eastAsia="MS Mincho" w:hAnsi="Arial" w:cs="Arial"/>
              </w:rPr>
            </w:pPr>
            <w:r w:rsidRPr="00180A28">
              <w:rPr>
                <w:rFonts w:ascii="Arial" w:eastAsia="MS Mincho" w:hAnsi="Arial" w:cs="Arial"/>
              </w:rPr>
              <w:t>Budapest, 2020.</w:t>
            </w:r>
          </w:p>
          <w:p w14:paraId="292EAAB6" w14:textId="77777777" w:rsidR="00180A28" w:rsidRPr="00180A28" w:rsidRDefault="00180A28" w:rsidP="00180A28">
            <w:pPr>
              <w:spacing w:after="0"/>
              <w:rPr>
                <w:rFonts w:ascii="Arial" w:eastAsia="MS Mincho" w:hAnsi="Arial" w:cs="Arial"/>
              </w:rPr>
            </w:pPr>
          </w:p>
          <w:p w14:paraId="7E57D045" w14:textId="77777777" w:rsidR="00180A28" w:rsidRPr="00180A28" w:rsidRDefault="00180A28" w:rsidP="00180A28">
            <w:pPr>
              <w:spacing w:after="0"/>
              <w:rPr>
                <w:rFonts w:ascii="Arial" w:eastAsia="MS Mincho" w:hAnsi="Arial" w:cs="Arial"/>
              </w:rPr>
            </w:pPr>
            <w:r w:rsidRPr="00180A28">
              <w:rPr>
                <w:rFonts w:ascii="Arial" w:eastAsia="MS Mincho" w:hAnsi="Arial" w:cs="Arial"/>
              </w:rPr>
              <w:t>Pénzügyi ellenjegyzést végezte:</w:t>
            </w:r>
          </w:p>
          <w:p w14:paraId="09DDE433" w14:textId="77777777" w:rsidR="00180A28" w:rsidRPr="00180A28" w:rsidRDefault="00180A28" w:rsidP="00180A28">
            <w:pPr>
              <w:spacing w:after="0"/>
              <w:rPr>
                <w:rFonts w:ascii="Arial" w:eastAsia="MS Mincho" w:hAnsi="Arial" w:cs="Arial"/>
              </w:rPr>
            </w:pPr>
          </w:p>
          <w:p w14:paraId="20883931" w14:textId="77777777" w:rsidR="00180A28" w:rsidRPr="00180A28" w:rsidRDefault="00180A28" w:rsidP="00180A28">
            <w:pPr>
              <w:spacing w:after="0"/>
              <w:rPr>
                <w:rFonts w:ascii="Arial" w:eastAsia="MS Mincho" w:hAnsi="Arial" w:cs="Arial"/>
              </w:rPr>
            </w:pPr>
            <w:r w:rsidRPr="00180A28">
              <w:rPr>
                <w:rFonts w:ascii="Arial" w:eastAsia="MS Mincho" w:hAnsi="Arial" w:cs="Arial"/>
              </w:rPr>
              <w:t>2020.……… napján</w:t>
            </w:r>
          </w:p>
          <w:p w14:paraId="2506DD47" w14:textId="77777777" w:rsidR="00180A28" w:rsidRPr="00180A28" w:rsidRDefault="00180A28" w:rsidP="00180A28">
            <w:pPr>
              <w:spacing w:after="0"/>
              <w:rPr>
                <w:rFonts w:ascii="Arial" w:eastAsia="MS Mincho" w:hAnsi="Arial" w:cs="Arial"/>
              </w:rPr>
            </w:pPr>
          </w:p>
          <w:p w14:paraId="1363A36B" w14:textId="77777777" w:rsidR="00180A28" w:rsidRPr="00180A28" w:rsidRDefault="00180A28" w:rsidP="00180A28">
            <w:pPr>
              <w:spacing w:after="0"/>
              <w:rPr>
                <w:rFonts w:ascii="Arial" w:eastAsia="MS Mincho" w:hAnsi="Arial" w:cs="Arial"/>
              </w:rPr>
            </w:pPr>
            <w:r w:rsidRPr="00180A28">
              <w:rPr>
                <w:rFonts w:ascii="Arial" w:eastAsia="MS Mincho" w:hAnsi="Arial" w:cs="Arial"/>
              </w:rPr>
              <w:t>…………………………………….</w:t>
            </w:r>
          </w:p>
          <w:p w14:paraId="7081034E" w14:textId="77777777" w:rsidR="00180A28" w:rsidRPr="00180A28" w:rsidRDefault="00180A28" w:rsidP="00180A28">
            <w:pPr>
              <w:spacing w:after="0"/>
              <w:rPr>
                <w:rFonts w:ascii="Arial" w:eastAsia="MS Mincho" w:hAnsi="Arial" w:cs="Arial"/>
              </w:rPr>
            </w:pPr>
            <w:r w:rsidRPr="00180A28">
              <w:rPr>
                <w:rFonts w:ascii="Arial" w:eastAsia="MS Mincho" w:hAnsi="Arial" w:cs="Arial"/>
              </w:rPr>
              <w:t>Verő Tibor</w:t>
            </w:r>
          </w:p>
          <w:p w14:paraId="2068B376" w14:textId="77777777" w:rsidR="00180A28" w:rsidRPr="00180A28" w:rsidRDefault="00180A28" w:rsidP="00180A28">
            <w:pPr>
              <w:spacing w:after="0"/>
              <w:rPr>
                <w:rFonts w:ascii="Arial" w:eastAsia="MS Mincho" w:hAnsi="Arial" w:cs="Arial"/>
              </w:rPr>
            </w:pPr>
            <w:r w:rsidRPr="00180A28">
              <w:rPr>
                <w:rFonts w:ascii="Arial" w:eastAsia="MS Mincho" w:hAnsi="Arial" w:cs="Arial"/>
              </w:rPr>
              <w:t xml:space="preserve">a Főpolgármesteri Hivatal </w:t>
            </w:r>
          </w:p>
          <w:p w14:paraId="6BB96D89" w14:textId="77777777" w:rsidR="00180A28" w:rsidRPr="00180A28" w:rsidRDefault="00180A28" w:rsidP="00180A28">
            <w:pPr>
              <w:spacing w:after="0"/>
              <w:rPr>
                <w:rFonts w:ascii="Arial" w:eastAsia="MS Mincho" w:hAnsi="Arial" w:cs="Arial"/>
              </w:rPr>
            </w:pPr>
            <w:r w:rsidRPr="00180A28">
              <w:rPr>
                <w:rFonts w:ascii="Arial" w:eastAsia="MS Mincho" w:hAnsi="Arial" w:cs="Arial"/>
              </w:rPr>
              <w:t>Pénzügyi Főosztályának vezetője</w:t>
            </w:r>
          </w:p>
        </w:tc>
        <w:tc>
          <w:tcPr>
            <w:tcW w:w="4345" w:type="dxa"/>
            <w:hideMark/>
          </w:tcPr>
          <w:p w14:paraId="43AC1F66" w14:textId="77777777" w:rsidR="00180A28" w:rsidRPr="00180A28" w:rsidRDefault="00180A28" w:rsidP="00180A28">
            <w:pPr>
              <w:spacing w:after="0"/>
              <w:rPr>
                <w:rFonts w:ascii="Arial" w:hAnsi="Arial" w:cs="Arial"/>
              </w:rPr>
            </w:pPr>
          </w:p>
          <w:p w14:paraId="3D3D64FF" w14:textId="77777777" w:rsidR="00180A28" w:rsidRPr="00180A28" w:rsidRDefault="00180A28" w:rsidP="00180A28">
            <w:pPr>
              <w:spacing w:after="0"/>
              <w:rPr>
                <w:rFonts w:ascii="Arial" w:hAnsi="Arial" w:cs="Arial"/>
              </w:rPr>
            </w:pPr>
          </w:p>
          <w:p w14:paraId="77585569" w14:textId="77777777" w:rsidR="00180A28" w:rsidRPr="00180A28" w:rsidRDefault="00180A28" w:rsidP="00180A28">
            <w:pPr>
              <w:spacing w:after="0"/>
              <w:jc w:val="center"/>
              <w:rPr>
                <w:rFonts w:ascii="Arial" w:hAnsi="Arial" w:cs="Arial"/>
              </w:rPr>
            </w:pPr>
            <w:r w:rsidRPr="00180A28">
              <w:rPr>
                <w:rFonts w:ascii="Arial" w:hAnsi="Arial" w:cs="Arial"/>
              </w:rPr>
              <w:t>……………………………………….</w:t>
            </w:r>
          </w:p>
          <w:p w14:paraId="12D1A7FD" w14:textId="77777777" w:rsidR="00180A28" w:rsidRPr="00180A28" w:rsidRDefault="00180A28" w:rsidP="00180A28">
            <w:pPr>
              <w:spacing w:after="0"/>
              <w:jc w:val="center"/>
              <w:rPr>
                <w:rFonts w:ascii="Arial" w:eastAsia="MS Mincho" w:hAnsi="Arial" w:cs="Arial"/>
                <w:b/>
              </w:rPr>
            </w:pPr>
            <w:r w:rsidRPr="00180A28">
              <w:rPr>
                <w:rFonts w:ascii="Arial" w:eastAsia="MS Mincho" w:hAnsi="Arial" w:cs="Arial"/>
                <w:b/>
              </w:rPr>
              <w:t>"MIKROMIKOMED" Kft.</w:t>
            </w:r>
          </w:p>
          <w:p w14:paraId="10265EB8" w14:textId="77777777" w:rsidR="00180A28" w:rsidRPr="00180A28" w:rsidRDefault="00180A28" w:rsidP="00180A28">
            <w:pPr>
              <w:spacing w:after="0"/>
              <w:jc w:val="center"/>
              <w:rPr>
                <w:rFonts w:ascii="Arial" w:eastAsia="MS Mincho" w:hAnsi="Arial" w:cs="Arial"/>
                <w:b/>
                <w:bCs/>
              </w:rPr>
            </w:pPr>
            <w:r w:rsidRPr="00180A28">
              <w:rPr>
                <w:rFonts w:ascii="Arial" w:eastAsia="MS Mincho" w:hAnsi="Arial" w:cs="Arial"/>
                <w:b/>
                <w:bCs/>
              </w:rPr>
              <w:t>Szolgáltató</w:t>
            </w:r>
          </w:p>
          <w:p w14:paraId="2B0C6919" w14:textId="77777777" w:rsidR="00180A28" w:rsidRPr="00180A28" w:rsidRDefault="00180A28" w:rsidP="00180A28">
            <w:pPr>
              <w:spacing w:after="0"/>
              <w:jc w:val="both"/>
              <w:rPr>
                <w:rFonts w:ascii="Arial" w:eastAsia="MS Mincho" w:hAnsi="Arial" w:cs="Arial"/>
                <w:b/>
                <w:bCs/>
              </w:rPr>
            </w:pPr>
          </w:p>
          <w:p w14:paraId="1628BD06" w14:textId="77777777" w:rsidR="00180A28" w:rsidRPr="00180A28" w:rsidRDefault="00180A28" w:rsidP="00180A28">
            <w:pPr>
              <w:spacing w:after="0"/>
              <w:jc w:val="center"/>
              <w:rPr>
                <w:rFonts w:ascii="Arial" w:hAnsi="Arial" w:cs="Arial"/>
              </w:rPr>
            </w:pPr>
            <w:r w:rsidRPr="00180A28">
              <w:rPr>
                <w:rFonts w:ascii="Arial" w:hAnsi="Arial" w:cs="Arial"/>
              </w:rPr>
              <w:t xml:space="preserve">képviseletében </w:t>
            </w:r>
          </w:p>
          <w:p w14:paraId="33E859F6" w14:textId="77777777" w:rsidR="00180A28" w:rsidRPr="00180A28" w:rsidRDefault="00180A28" w:rsidP="00180A28">
            <w:pPr>
              <w:spacing w:after="0"/>
              <w:rPr>
                <w:rFonts w:ascii="Arial" w:hAnsi="Arial" w:cs="Arial"/>
              </w:rPr>
            </w:pPr>
            <w:r w:rsidRPr="00180A28">
              <w:rPr>
                <w:rFonts w:ascii="Arial" w:hAnsi="Arial" w:cs="Arial"/>
              </w:rPr>
              <w:t xml:space="preserve">          </w:t>
            </w:r>
            <w:r w:rsidRPr="00180A28">
              <w:rPr>
                <w:rFonts w:ascii="Arial" w:eastAsia="MS Mincho" w:hAnsi="Arial" w:cs="Arial"/>
                <w:i/>
              </w:rPr>
              <w:t xml:space="preserve">dr. Széll András Imre </w:t>
            </w:r>
            <w:r w:rsidRPr="00180A28">
              <w:rPr>
                <w:rFonts w:ascii="Arial" w:eastAsia="Arial Unicode MS" w:hAnsi="Arial" w:cs="Arial"/>
                <w:i/>
                <w:bdr w:val="none" w:sz="0" w:space="0" w:color="auto" w:frame="1"/>
              </w:rPr>
              <w:t>ügyvezető</w:t>
            </w:r>
            <w:r w:rsidRPr="00180A28">
              <w:rPr>
                <w:rFonts w:ascii="Arial" w:hAnsi="Arial" w:cs="Arial"/>
              </w:rPr>
              <w:t xml:space="preserve">   </w:t>
            </w:r>
          </w:p>
          <w:p w14:paraId="73CFF07B" w14:textId="77777777" w:rsidR="00180A28" w:rsidRPr="00180A28" w:rsidRDefault="00180A28" w:rsidP="00180A28">
            <w:pPr>
              <w:spacing w:after="0"/>
              <w:jc w:val="center"/>
              <w:rPr>
                <w:rFonts w:ascii="Arial" w:hAnsi="Arial" w:cs="Arial"/>
              </w:rPr>
            </w:pPr>
          </w:p>
          <w:p w14:paraId="0B498EC8" w14:textId="77777777" w:rsidR="00180A28" w:rsidRPr="00180A28" w:rsidRDefault="00180A28" w:rsidP="00180A28">
            <w:pPr>
              <w:spacing w:after="0"/>
              <w:jc w:val="center"/>
              <w:rPr>
                <w:rFonts w:ascii="Arial" w:hAnsi="Arial" w:cs="Arial"/>
              </w:rPr>
            </w:pPr>
          </w:p>
        </w:tc>
      </w:tr>
      <w:tr w:rsidR="00180A28" w:rsidRPr="00180A28" w14:paraId="561C4781" w14:textId="77777777" w:rsidTr="00DC3615">
        <w:trPr>
          <w:trHeight w:val="1653"/>
          <w:jc w:val="center"/>
        </w:trPr>
        <w:tc>
          <w:tcPr>
            <w:tcW w:w="4101" w:type="dxa"/>
          </w:tcPr>
          <w:p w14:paraId="6A29F59C" w14:textId="77777777" w:rsidR="00180A28" w:rsidRPr="00180A28" w:rsidRDefault="00180A28" w:rsidP="00180A28">
            <w:pPr>
              <w:spacing w:after="0"/>
              <w:rPr>
                <w:rFonts w:ascii="Arial" w:hAnsi="Arial" w:cs="Arial"/>
                <w:sz w:val="20"/>
                <w:szCs w:val="20"/>
              </w:rPr>
            </w:pPr>
          </w:p>
          <w:p w14:paraId="66C05270" w14:textId="77777777" w:rsidR="00180A28" w:rsidRPr="00180A28" w:rsidRDefault="00180A28" w:rsidP="00180A28">
            <w:pPr>
              <w:spacing w:after="0"/>
              <w:rPr>
                <w:rFonts w:ascii="Arial" w:hAnsi="Arial" w:cs="Arial"/>
                <w:sz w:val="20"/>
                <w:szCs w:val="20"/>
              </w:rPr>
            </w:pPr>
          </w:p>
          <w:p w14:paraId="7B277AAF" w14:textId="77777777" w:rsidR="00180A28" w:rsidRPr="00180A28" w:rsidRDefault="00180A28" w:rsidP="00180A28">
            <w:pPr>
              <w:spacing w:after="0"/>
              <w:rPr>
                <w:rFonts w:ascii="Arial" w:hAnsi="Arial" w:cs="Arial"/>
                <w:sz w:val="20"/>
                <w:szCs w:val="20"/>
              </w:rPr>
            </w:pPr>
          </w:p>
          <w:p w14:paraId="349A9046" w14:textId="77777777" w:rsidR="00180A28" w:rsidRPr="00180A28" w:rsidRDefault="00180A28" w:rsidP="00180A28">
            <w:pPr>
              <w:spacing w:after="0"/>
              <w:rPr>
                <w:rFonts w:ascii="Arial" w:hAnsi="Arial" w:cs="Arial"/>
                <w:sz w:val="20"/>
                <w:szCs w:val="20"/>
              </w:rPr>
            </w:pPr>
          </w:p>
          <w:p w14:paraId="289D9B48" w14:textId="77777777" w:rsidR="00180A28" w:rsidRPr="00180A28" w:rsidRDefault="00180A28" w:rsidP="00180A28">
            <w:pPr>
              <w:spacing w:after="0"/>
              <w:rPr>
                <w:rFonts w:ascii="Arial" w:hAnsi="Arial" w:cs="Arial"/>
                <w:sz w:val="20"/>
                <w:szCs w:val="20"/>
              </w:rPr>
            </w:pPr>
          </w:p>
        </w:tc>
        <w:tc>
          <w:tcPr>
            <w:tcW w:w="4345" w:type="dxa"/>
          </w:tcPr>
          <w:p w14:paraId="415AE86E" w14:textId="77777777" w:rsidR="00180A28" w:rsidRPr="00180A28" w:rsidRDefault="00180A28" w:rsidP="00180A28">
            <w:pPr>
              <w:spacing w:after="0"/>
              <w:rPr>
                <w:rFonts w:ascii="Arial" w:hAnsi="Arial" w:cs="Arial"/>
                <w:i/>
                <w:sz w:val="20"/>
                <w:szCs w:val="20"/>
              </w:rPr>
            </w:pPr>
          </w:p>
          <w:p w14:paraId="5793A48B" w14:textId="77777777" w:rsidR="00180A28" w:rsidRPr="00180A28" w:rsidRDefault="00180A28" w:rsidP="00180A28">
            <w:pPr>
              <w:spacing w:after="0"/>
              <w:jc w:val="right"/>
              <w:rPr>
                <w:rFonts w:ascii="Arial" w:hAnsi="Arial" w:cs="Arial"/>
                <w:i/>
                <w:sz w:val="20"/>
                <w:szCs w:val="20"/>
              </w:rPr>
            </w:pPr>
            <w:r w:rsidRPr="00180A28">
              <w:rPr>
                <w:rFonts w:ascii="Arial" w:hAnsi="Arial" w:cs="Arial"/>
                <w:i/>
                <w:sz w:val="20"/>
                <w:szCs w:val="20"/>
              </w:rPr>
              <w:t>1.  sz. melléklet</w:t>
            </w:r>
          </w:p>
        </w:tc>
      </w:tr>
    </w:tbl>
    <w:p w14:paraId="15F005FE" w14:textId="77777777" w:rsidR="00180A28" w:rsidRPr="00180A28" w:rsidRDefault="00180A28" w:rsidP="00180A28">
      <w:pPr>
        <w:widowControl w:val="0"/>
        <w:suppressAutoHyphens/>
        <w:autoSpaceDN w:val="0"/>
        <w:spacing w:after="120" w:line="240" w:lineRule="auto"/>
        <w:jc w:val="center"/>
        <w:textAlignment w:val="baseline"/>
        <w:rPr>
          <w:rFonts w:ascii="Arial" w:eastAsia="SimSun" w:hAnsi="Arial" w:cs="Arial"/>
          <w:kern w:val="3"/>
          <w:lang w:eastAsia="zh-CN" w:bidi="hi-IN"/>
        </w:rPr>
      </w:pPr>
      <w:r w:rsidRPr="00180A28">
        <w:rPr>
          <w:rFonts w:ascii="Arial" w:eastAsia="SimSun" w:hAnsi="Arial" w:cs="Arial"/>
          <w:b/>
          <w:kern w:val="3"/>
          <w:lang w:eastAsia="zh-CN" w:bidi="hi-IN"/>
        </w:rPr>
        <w:t xml:space="preserve">Tájékoztatás az </w:t>
      </w:r>
      <w:proofErr w:type="gramStart"/>
      <w:r w:rsidRPr="00180A28">
        <w:rPr>
          <w:rFonts w:ascii="Arial" w:eastAsia="SimSun" w:hAnsi="Arial" w:cs="Arial"/>
          <w:b/>
          <w:kern w:val="3"/>
          <w:lang w:eastAsia="zh-CN" w:bidi="hi-IN"/>
        </w:rPr>
        <w:t xml:space="preserve">új  </w:t>
      </w:r>
      <w:proofErr w:type="spellStart"/>
      <w:r w:rsidRPr="00180A28">
        <w:rPr>
          <w:rFonts w:ascii="Arial" w:eastAsia="SimSun" w:hAnsi="Arial" w:cs="Arial"/>
          <w:b/>
          <w:kern w:val="3"/>
          <w:lang w:eastAsia="zh-CN" w:bidi="hi-IN"/>
        </w:rPr>
        <w:t>coronavírus</w:t>
      </w:r>
      <w:proofErr w:type="spellEnd"/>
      <w:proofErr w:type="gramEnd"/>
      <w:r w:rsidRPr="00180A28">
        <w:rPr>
          <w:rFonts w:ascii="Arial" w:eastAsia="SimSun" w:hAnsi="Arial" w:cs="Arial"/>
          <w:b/>
          <w:kern w:val="3"/>
          <w:lang w:eastAsia="zh-CN" w:bidi="hi-IN"/>
        </w:rPr>
        <w:t>  (WHO:COVID-19, CDC: 2019-nCOV) PCR szűrésről</w:t>
      </w:r>
    </w:p>
    <w:p w14:paraId="3422AADB"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kern w:val="3"/>
          <w:lang w:eastAsia="zh-CN" w:bidi="hi-IN"/>
        </w:rPr>
      </w:pPr>
      <w:r w:rsidRPr="00180A28">
        <w:rPr>
          <w:rFonts w:ascii="Arial" w:eastAsia="SimSun" w:hAnsi="Arial" w:cs="Arial"/>
          <w:kern w:val="3"/>
          <w:lang w:eastAsia="zh-CN" w:bidi="hi-IN"/>
        </w:rPr>
        <w:t> </w:t>
      </w:r>
    </w:p>
    <w:p w14:paraId="31015546"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kern w:val="3"/>
          <w:lang w:eastAsia="zh-CN" w:bidi="hi-IN"/>
        </w:rPr>
      </w:pPr>
      <w:r w:rsidRPr="00180A28">
        <w:rPr>
          <w:rFonts w:ascii="Arial" w:eastAsia="SimSun" w:hAnsi="Arial" w:cs="Arial"/>
          <w:kern w:val="3"/>
          <w:lang w:eastAsia="zh-CN" w:bidi="hi-IN"/>
        </w:rPr>
        <w:t>A Nemzeti Népegészségügyi Központ (NNK) 2020 03 02 –</w:t>
      </w:r>
      <w:proofErr w:type="spellStart"/>
      <w:r w:rsidRPr="00180A28">
        <w:rPr>
          <w:rFonts w:ascii="Arial" w:eastAsia="SimSun" w:hAnsi="Arial" w:cs="Arial"/>
          <w:kern w:val="3"/>
          <w:lang w:eastAsia="zh-CN" w:bidi="hi-IN"/>
        </w:rPr>
        <w:t>án</w:t>
      </w:r>
      <w:proofErr w:type="spellEnd"/>
      <w:r w:rsidRPr="00180A28">
        <w:rPr>
          <w:rFonts w:ascii="Arial" w:eastAsia="SimSun" w:hAnsi="Arial" w:cs="Arial"/>
          <w:kern w:val="3"/>
          <w:lang w:eastAsia="zh-CN" w:bidi="hi-IN"/>
        </w:rPr>
        <w:t xml:space="preserve"> kiadott Alapvető, (standard) óvó-rendszabályok összefoglalása és a CDC, valamint a WHO által kiadott tájékoztató alapján az alábbi feltételek szigorú betartása mellett történik 2019-nCoV meghatározás IVD jelzésű „</w:t>
      </w:r>
      <w:proofErr w:type="spellStart"/>
      <w:r w:rsidRPr="00180A28">
        <w:rPr>
          <w:rFonts w:ascii="Arial" w:eastAsia="SimSun" w:hAnsi="Arial" w:cs="Arial"/>
          <w:kern w:val="3"/>
          <w:lang w:eastAsia="zh-CN" w:bidi="hi-IN"/>
        </w:rPr>
        <w:t>new</w:t>
      </w:r>
      <w:proofErr w:type="spellEnd"/>
      <w:r w:rsidRPr="00180A28">
        <w:rPr>
          <w:rFonts w:ascii="Arial" w:eastAsia="SimSun" w:hAnsi="Arial" w:cs="Arial"/>
          <w:kern w:val="3"/>
          <w:lang w:eastAsia="zh-CN" w:bidi="hi-IN"/>
        </w:rPr>
        <w:t xml:space="preserve"> </w:t>
      </w:r>
      <w:proofErr w:type="spellStart"/>
      <w:r w:rsidRPr="00180A28">
        <w:rPr>
          <w:rFonts w:ascii="Arial" w:eastAsia="SimSun" w:hAnsi="Arial" w:cs="Arial"/>
          <w:kern w:val="3"/>
          <w:lang w:eastAsia="zh-CN" w:bidi="hi-IN"/>
        </w:rPr>
        <w:t>genesig</w:t>
      </w:r>
      <w:proofErr w:type="spellEnd"/>
      <w:r w:rsidRPr="00180A28">
        <w:rPr>
          <w:rFonts w:ascii="Arial" w:eastAsia="SimSun" w:hAnsi="Arial" w:cs="Arial"/>
          <w:kern w:val="3"/>
          <w:lang w:eastAsia="zh-CN" w:bidi="hi-IN"/>
        </w:rPr>
        <w:t xml:space="preserve"> </w:t>
      </w:r>
      <w:proofErr w:type="spellStart"/>
      <w:r w:rsidRPr="00180A28">
        <w:rPr>
          <w:rFonts w:ascii="Arial" w:eastAsia="SimSun" w:hAnsi="Arial" w:cs="Arial"/>
          <w:kern w:val="3"/>
          <w:lang w:eastAsia="zh-CN" w:bidi="hi-IN"/>
        </w:rPr>
        <w:t>qPCR</w:t>
      </w:r>
      <w:proofErr w:type="spellEnd"/>
      <w:r w:rsidRPr="00180A28">
        <w:rPr>
          <w:rFonts w:ascii="Arial" w:eastAsia="SimSun" w:hAnsi="Arial" w:cs="Arial"/>
          <w:kern w:val="3"/>
          <w:lang w:eastAsia="zh-CN" w:bidi="hi-IN"/>
        </w:rPr>
        <w:t xml:space="preserve">” kittel. A kit rendkívül érzékeny, alkalmas &lt;100 </w:t>
      </w:r>
      <w:proofErr w:type="spellStart"/>
      <w:r w:rsidRPr="00180A28">
        <w:rPr>
          <w:rFonts w:ascii="Arial" w:eastAsia="SimSun" w:hAnsi="Arial" w:cs="Arial"/>
          <w:kern w:val="3"/>
          <w:lang w:eastAsia="zh-CN" w:bidi="hi-IN"/>
        </w:rPr>
        <w:t>copia</w:t>
      </w:r>
      <w:proofErr w:type="spellEnd"/>
      <w:r w:rsidRPr="00180A28">
        <w:rPr>
          <w:rFonts w:ascii="Arial" w:eastAsia="SimSun" w:hAnsi="Arial" w:cs="Arial"/>
          <w:kern w:val="3"/>
          <w:lang w:eastAsia="zh-CN" w:bidi="hi-IN"/>
        </w:rPr>
        <w:t xml:space="preserve"> </w:t>
      </w:r>
      <w:proofErr w:type="spellStart"/>
      <w:r w:rsidRPr="00180A28">
        <w:rPr>
          <w:rFonts w:ascii="Arial" w:eastAsia="SimSun" w:hAnsi="Arial" w:cs="Arial"/>
          <w:kern w:val="3"/>
          <w:lang w:eastAsia="zh-CN" w:bidi="hi-IN"/>
        </w:rPr>
        <w:t>coronavírus</w:t>
      </w:r>
      <w:proofErr w:type="spellEnd"/>
      <w:r w:rsidRPr="00180A28">
        <w:rPr>
          <w:rFonts w:ascii="Arial" w:eastAsia="SimSun" w:hAnsi="Arial" w:cs="Arial"/>
          <w:kern w:val="3"/>
          <w:lang w:eastAsia="zh-CN" w:bidi="hi-IN"/>
        </w:rPr>
        <w:t xml:space="preserve"> vírus kimutatására.</w:t>
      </w:r>
    </w:p>
    <w:p w14:paraId="1B311D5F"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kern w:val="3"/>
          <w:lang w:eastAsia="zh-CN" w:bidi="hi-IN"/>
        </w:rPr>
      </w:pPr>
      <w:r w:rsidRPr="00180A28">
        <w:rPr>
          <w:rFonts w:ascii="Arial" w:eastAsia="SimSun" w:hAnsi="Arial" w:cs="Arial"/>
          <w:kern w:val="3"/>
          <w:lang w:eastAsia="zh-CN" w:bidi="hi-IN"/>
        </w:rPr>
        <w:t> </w:t>
      </w:r>
    </w:p>
    <w:p w14:paraId="46408F2B"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kern w:val="3"/>
          <w:lang w:eastAsia="zh-CN" w:bidi="hi-IN"/>
        </w:rPr>
      </w:pPr>
      <w:r w:rsidRPr="00180A28">
        <w:rPr>
          <w:rFonts w:ascii="Arial" w:eastAsia="SimSun" w:hAnsi="Arial" w:cs="Arial"/>
          <w:b/>
          <w:kern w:val="3"/>
          <w:lang w:eastAsia="zh-CN" w:bidi="hi-IN"/>
        </w:rPr>
        <w:t>Mintavétel</w:t>
      </w:r>
      <w:r w:rsidRPr="00180A28">
        <w:rPr>
          <w:rFonts w:ascii="Arial" w:eastAsia="SimSun" w:hAnsi="Arial" w:cs="Arial"/>
          <w:kern w:val="3"/>
          <w:lang w:eastAsia="zh-CN" w:bidi="hi-IN"/>
        </w:rPr>
        <w:t>:  </w:t>
      </w:r>
    </w:p>
    <w:p w14:paraId="35C12D4D"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kern w:val="3"/>
          <w:lang w:eastAsia="zh-CN" w:bidi="hi-IN"/>
        </w:rPr>
      </w:pPr>
      <w:r w:rsidRPr="00180A28">
        <w:rPr>
          <w:rFonts w:ascii="Arial" w:eastAsia="SimSun" w:hAnsi="Arial" w:cs="Arial"/>
          <w:kern w:val="3"/>
          <w:lang w:eastAsia="zh-CN" w:bidi="hi-IN"/>
        </w:rPr>
        <w:t>A mintavétel előtt 8-12 órával szigorúan tilos enni, inni, és fogat mosni (kórokozó hígulásának elkerülése miatt.)</w:t>
      </w:r>
    </w:p>
    <w:p w14:paraId="4EF3C427"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kern w:val="3"/>
          <w:lang w:eastAsia="zh-CN" w:bidi="hi-IN"/>
        </w:rPr>
      </w:pPr>
      <w:r w:rsidRPr="00180A28">
        <w:rPr>
          <w:rFonts w:ascii="Arial" w:eastAsia="SimSun" w:hAnsi="Arial" w:cs="Arial"/>
          <w:kern w:val="3"/>
          <w:lang w:eastAsia="zh-CN" w:bidi="hi-IN"/>
        </w:rPr>
        <w:t>A mintavétel 2 steril pálcával történik (orr és garat). A mintavétel után a pálcák transzport folyadékba kerülnek, lezárás után a minta szobahőmérsékleten tárolva a laboratóriumba kerül. A szállítás a laboratórium vagy a mintavételi pont saját szállító eszközével történhet.</w:t>
      </w:r>
    </w:p>
    <w:p w14:paraId="78B8FC8F"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b/>
          <w:i/>
          <w:kern w:val="3"/>
          <w:lang w:eastAsia="zh-CN" w:bidi="hi-IN"/>
        </w:rPr>
      </w:pPr>
      <w:r w:rsidRPr="00180A28">
        <w:rPr>
          <w:rFonts w:ascii="Arial" w:eastAsia="SimSun" w:hAnsi="Arial" w:cs="Arial"/>
          <w:b/>
          <w:i/>
          <w:kern w:val="3"/>
          <w:lang w:eastAsia="zh-CN" w:bidi="hi-IN"/>
        </w:rPr>
        <w:t>Mintavételkor szigorúan betartandó az NNK előírása (kesztyű, védőköpeny, maszk, szemüveg-arcvédő).</w:t>
      </w:r>
    </w:p>
    <w:p w14:paraId="6BBDE578"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b/>
          <w:kern w:val="3"/>
          <w:lang w:eastAsia="zh-CN" w:bidi="hi-IN"/>
        </w:rPr>
      </w:pPr>
      <w:r w:rsidRPr="00180A28">
        <w:rPr>
          <w:rFonts w:ascii="Arial" w:eastAsia="SimSun" w:hAnsi="Arial" w:cs="Arial"/>
          <w:b/>
          <w:kern w:val="3"/>
          <w:lang w:eastAsia="zh-CN" w:bidi="hi-IN"/>
        </w:rPr>
        <w:t>Laboratóriumi vizsgálat:</w:t>
      </w:r>
    </w:p>
    <w:p w14:paraId="6F191F9B"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kern w:val="3"/>
          <w:lang w:eastAsia="zh-CN" w:bidi="hi-IN"/>
        </w:rPr>
      </w:pPr>
      <w:r w:rsidRPr="00180A28">
        <w:rPr>
          <w:rFonts w:ascii="Arial" w:eastAsia="SimSun" w:hAnsi="Arial" w:cs="Arial"/>
          <w:kern w:val="3"/>
          <w:lang w:eastAsia="zh-CN" w:bidi="hi-IN"/>
        </w:rPr>
        <w:t xml:space="preserve">A laboratóriumi vizsgálat (nukleinsav izolálás és </w:t>
      </w:r>
      <w:proofErr w:type="spellStart"/>
      <w:r w:rsidRPr="00180A28">
        <w:rPr>
          <w:rFonts w:ascii="Arial" w:eastAsia="SimSun" w:hAnsi="Arial" w:cs="Arial"/>
          <w:kern w:val="3"/>
          <w:lang w:eastAsia="zh-CN" w:bidi="hi-IN"/>
        </w:rPr>
        <w:t>qPCR</w:t>
      </w:r>
      <w:proofErr w:type="spellEnd"/>
      <w:r w:rsidRPr="00180A28">
        <w:rPr>
          <w:rFonts w:ascii="Arial" w:eastAsia="SimSun" w:hAnsi="Arial" w:cs="Arial"/>
          <w:kern w:val="3"/>
          <w:lang w:eastAsia="zh-CN" w:bidi="hi-IN"/>
        </w:rPr>
        <w:t xml:space="preserve"> vizsgálat) a </w:t>
      </w:r>
      <w:proofErr w:type="spellStart"/>
      <w:proofErr w:type="gramStart"/>
      <w:r w:rsidRPr="00180A28">
        <w:rPr>
          <w:rFonts w:ascii="Arial" w:eastAsia="SimSun" w:hAnsi="Arial" w:cs="Arial"/>
          <w:kern w:val="3"/>
          <w:lang w:eastAsia="zh-CN" w:bidi="hi-IN"/>
        </w:rPr>
        <w:t>MikroMikoMed</w:t>
      </w:r>
      <w:proofErr w:type="spellEnd"/>
      <w:r w:rsidRPr="00180A28">
        <w:rPr>
          <w:rFonts w:ascii="Arial" w:eastAsia="SimSun" w:hAnsi="Arial" w:cs="Arial"/>
          <w:kern w:val="3"/>
          <w:lang w:eastAsia="zh-CN" w:bidi="hi-IN"/>
        </w:rPr>
        <w:t xml:space="preserve">  laboratóriumában</w:t>
      </w:r>
      <w:proofErr w:type="gramEnd"/>
      <w:r w:rsidRPr="00180A28">
        <w:rPr>
          <w:rFonts w:ascii="Arial" w:eastAsia="SimSun" w:hAnsi="Arial" w:cs="Arial"/>
          <w:kern w:val="3"/>
          <w:lang w:eastAsia="zh-CN" w:bidi="hi-IN"/>
        </w:rPr>
        <w:t xml:space="preserve"> történik, </w:t>
      </w:r>
      <w:proofErr w:type="spellStart"/>
      <w:r w:rsidRPr="00180A28">
        <w:rPr>
          <w:rFonts w:ascii="Arial" w:eastAsia="SimSun" w:hAnsi="Arial" w:cs="Arial"/>
          <w:kern w:val="3"/>
          <w:lang w:eastAsia="zh-CN" w:bidi="hi-IN"/>
        </w:rPr>
        <w:t>biohazard</w:t>
      </w:r>
      <w:proofErr w:type="spellEnd"/>
      <w:r w:rsidRPr="00180A28">
        <w:rPr>
          <w:rFonts w:ascii="Arial" w:eastAsia="SimSun" w:hAnsi="Arial" w:cs="Arial"/>
          <w:kern w:val="3"/>
          <w:lang w:eastAsia="zh-CN" w:bidi="hi-IN"/>
        </w:rPr>
        <w:t xml:space="preserve"> minősítésű fülkében. Eredmény (lelet) kiadása a minta laboratóriumba érkezése után 24 – 28 órával történik. A hétvégi ügyelet esetén egyedi tájékoztatás alapján történik a vizsgálat és a lelet kiadása.</w:t>
      </w:r>
    </w:p>
    <w:p w14:paraId="31DE769E"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kern w:val="3"/>
          <w:lang w:eastAsia="zh-CN" w:bidi="hi-IN"/>
        </w:rPr>
      </w:pPr>
      <w:r w:rsidRPr="00180A28">
        <w:rPr>
          <w:rFonts w:ascii="Arial" w:eastAsia="SimSun" w:hAnsi="Arial" w:cs="Arial"/>
          <w:kern w:val="3"/>
          <w:lang w:eastAsia="zh-CN" w:bidi="hi-IN"/>
        </w:rPr>
        <w:t>Kérjük, hogy a labor által kiadott vizsgálatkérő lapot gondosan töltsék ki, beleértve az olvasható e-mail címet és telefonos kapcsolatot!</w:t>
      </w:r>
    </w:p>
    <w:p w14:paraId="3E79683C"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b/>
          <w:kern w:val="3"/>
          <w:u w:val="single"/>
          <w:lang w:eastAsia="zh-CN" w:bidi="hi-IN"/>
        </w:rPr>
      </w:pPr>
      <w:r w:rsidRPr="00180A28">
        <w:rPr>
          <w:rFonts w:ascii="Arial" w:eastAsia="SimSun" w:hAnsi="Arial" w:cs="Arial"/>
          <w:b/>
          <w:kern w:val="3"/>
          <w:u w:val="single"/>
          <w:lang w:eastAsia="zh-CN" w:bidi="hi-IN"/>
        </w:rPr>
        <w:t xml:space="preserve">A </w:t>
      </w:r>
      <w:proofErr w:type="gramStart"/>
      <w:r w:rsidRPr="00180A28">
        <w:rPr>
          <w:rFonts w:ascii="Arial" w:eastAsia="SimSun" w:hAnsi="Arial" w:cs="Arial"/>
          <w:b/>
          <w:kern w:val="3"/>
          <w:u w:val="single"/>
          <w:lang w:eastAsia="zh-CN" w:bidi="hi-IN"/>
        </w:rPr>
        <w:t>negatív  vizsgálatot</w:t>
      </w:r>
      <w:proofErr w:type="gramEnd"/>
      <w:r w:rsidRPr="00180A28">
        <w:rPr>
          <w:rFonts w:ascii="Arial" w:eastAsia="SimSun" w:hAnsi="Arial" w:cs="Arial"/>
          <w:b/>
          <w:kern w:val="3"/>
          <w:u w:val="single"/>
          <w:lang w:eastAsia="zh-CN" w:bidi="hi-IN"/>
        </w:rPr>
        <w:t xml:space="preserve"> csak abban az esetben  kell  3-4 nap múlva megismételni, ha ezt  a klinikai tünetek alapján  a kezelőorvos kéri</w:t>
      </w:r>
    </w:p>
    <w:p w14:paraId="52A0A1A8" w14:textId="77777777" w:rsidR="00180A28" w:rsidRPr="00180A28" w:rsidRDefault="00180A28" w:rsidP="00180A28">
      <w:pPr>
        <w:widowControl w:val="0"/>
        <w:suppressAutoHyphens/>
        <w:autoSpaceDN w:val="0"/>
        <w:spacing w:after="120" w:line="240" w:lineRule="auto"/>
        <w:jc w:val="both"/>
        <w:textAlignment w:val="baseline"/>
        <w:rPr>
          <w:rFonts w:ascii="Arial" w:eastAsia="SimSun" w:hAnsi="Arial" w:cs="Arial"/>
          <w:kern w:val="3"/>
          <w:lang w:eastAsia="zh-CN" w:bidi="hi-IN"/>
        </w:rPr>
      </w:pPr>
      <w:r w:rsidRPr="00180A28">
        <w:rPr>
          <w:rFonts w:ascii="Arial" w:eastAsia="SimSun" w:hAnsi="Arial" w:cs="Arial"/>
          <w:i/>
          <w:kern w:val="3"/>
          <w:lang w:eastAsia="zh-CN" w:bidi="hi-IN"/>
        </w:rPr>
        <w:t>Negatív PCR eredmény esetén a leletet e-mailben kiküldjük, de gyanús, vagy pozitív eredmény esetén a Tisztiorvosi Szolgálatot azonnal tájékoztatjuk. A tájékoztatás a   </w:t>
      </w:r>
      <w:hyperlink r:id="rId13" w:history="1">
        <w:r w:rsidRPr="00180A28">
          <w:rPr>
            <w:rFonts w:ascii="Arial" w:eastAsia="SimSun" w:hAnsi="Arial" w:cs="Arial"/>
            <w:i/>
            <w:kern w:val="3"/>
            <w:lang w:eastAsia="zh-CN" w:bidi="hi-IN"/>
          </w:rPr>
          <w:t>jarvany.titkarsag@nnk.gov.hu</w:t>
        </w:r>
      </w:hyperlink>
      <w:r w:rsidRPr="00180A28">
        <w:rPr>
          <w:rFonts w:ascii="Arial" w:eastAsia="SimSun" w:hAnsi="Arial" w:cs="Arial"/>
          <w:kern w:val="3"/>
          <w:lang w:eastAsia="zh-CN" w:bidi="hi-IN"/>
        </w:rPr>
        <w:t xml:space="preserve"> </w:t>
      </w:r>
      <w:r w:rsidRPr="00180A28">
        <w:rPr>
          <w:rFonts w:ascii="Arial" w:eastAsia="SimSun" w:hAnsi="Arial" w:cs="Arial"/>
          <w:i/>
          <w:kern w:val="3"/>
          <w:lang w:eastAsia="zh-CN" w:bidi="hi-IN"/>
        </w:rPr>
        <w:t xml:space="preserve">email címen keresztül történik. További intézkedés céljából az eredeti mintát és a nukleinsav </w:t>
      </w:r>
      <w:proofErr w:type="spellStart"/>
      <w:r w:rsidRPr="00180A28">
        <w:rPr>
          <w:rFonts w:ascii="Arial" w:eastAsia="SimSun" w:hAnsi="Arial" w:cs="Arial"/>
          <w:i/>
          <w:kern w:val="3"/>
          <w:lang w:eastAsia="zh-CN" w:bidi="hi-IN"/>
        </w:rPr>
        <w:t>izolátumot</w:t>
      </w:r>
      <w:proofErr w:type="spellEnd"/>
      <w:r w:rsidRPr="00180A28">
        <w:rPr>
          <w:rFonts w:ascii="Arial" w:eastAsia="SimSun" w:hAnsi="Arial" w:cs="Arial"/>
          <w:i/>
          <w:kern w:val="3"/>
          <w:lang w:eastAsia="zh-CN" w:bidi="hi-IN"/>
        </w:rPr>
        <w:t xml:space="preserve"> az NNK Légúti Vírusok Nemzeti Referencia Laborjába továbbítjuk megerősítő vizsgálat céljából. Erről előzetesen írásbeli értesítés történik a </w:t>
      </w:r>
      <w:hyperlink r:id="rId14" w:history="1">
        <w:r w:rsidRPr="00180A28">
          <w:rPr>
            <w:rFonts w:ascii="Arial" w:eastAsia="SimSun" w:hAnsi="Arial" w:cs="Arial"/>
            <w:i/>
            <w:kern w:val="3"/>
            <w:lang w:eastAsia="zh-CN" w:bidi="hi-IN"/>
          </w:rPr>
          <w:t>virologia@nnk.gov.hu</w:t>
        </w:r>
      </w:hyperlink>
      <w:r w:rsidRPr="00180A28">
        <w:rPr>
          <w:rFonts w:ascii="Arial" w:eastAsia="SimSun" w:hAnsi="Arial" w:cs="Arial"/>
          <w:kern w:val="3"/>
          <w:lang w:eastAsia="zh-CN" w:bidi="hi-IN"/>
        </w:rPr>
        <w:t xml:space="preserve"> </w:t>
      </w:r>
      <w:r w:rsidRPr="00180A28">
        <w:rPr>
          <w:rFonts w:ascii="Arial" w:eastAsia="SimSun" w:hAnsi="Arial" w:cs="Arial"/>
          <w:i/>
          <w:kern w:val="3"/>
          <w:lang w:eastAsia="zh-CN" w:bidi="hi-IN"/>
        </w:rPr>
        <w:t>e-mail címre.</w:t>
      </w:r>
    </w:p>
    <w:p w14:paraId="77669E64" w14:textId="77777777" w:rsidR="00180A28" w:rsidRPr="00180A28" w:rsidRDefault="00180A28" w:rsidP="00180A28">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180A28">
        <w:rPr>
          <w:rFonts w:ascii="Times New Roman" w:eastAsia="SimSun" w:hAnsi="Times New Roman" w:cs="Lucida Sans"/>
          <w:kern w:val="3"/>
          <w:sz w:val="24"/>
          <w:szCs w:val="24"/>
          <w:lang w:eastAsia="zh-CN" w:bidi="hi-IN"/>
        </w:rPr>
        <w:t> </w:t>
      </w:r>
    </w:p>
    <w:p w14:paraId="36D765E7" w14:textId="77777777" w:rsidR="00180A28" w:rsidRPr="00180A28" w:rsidRDefault="00180A28" w:rsidP="00180A28">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180A28">
        <w:rPr>
          <w:rFonts w:ascii="Times New Roman" w:eastAsia="SimSun" w:hAnsi="Times New Roman" w:cs="Lucida Sans"/>
          <w:kern w:val="3"/>
          <w:sz w:val="24"/>
          <w:szCs w:val="24"/>
          <w:lang w:eastAsia="zh-CN" w:bidi="hi-IN"/>
        </w:rPr>
        <w:t> </w:t>
      </w:r>
    </w:p>
    <w:p w14:paraId="006D2743" w14:textId="77777777" w:rsidR="00180A28" w:rsidRPr="00180A28" w:rsidRDefault="00180A28" w:rsidP="00180A28">
      <w:pPr>
        <w:shd w:val="clear" w:color="auto" w:fill="FDFDFD"/>
        <w:spacing w:before="120" w:after="120"/>
        <w:jc w:val="center"/>
        <w:outlineLvl w:val="0"/>
        <w:rPr>
          <w:rFonts w:ascii="Arial" w:eastAsia="Times New Roman" w:hAnsi="Arial" w:cs="Arial"/>
          <w:b/>
          <w:bCs/>
          <w:kern w:val="36"/>
          <w:sz w:val="24"/>
          <w:szCs w:val="24"/>
          <w:u w:val="single"/>
          <w:lang w:eastAsia="hu-HU"/>
        </w:rPr>
        <w:sectPr w:rsidR="00180A28" w:rsidRPr="00180A28" w:rsidSect="00BA0001">
          <w:footerReference w:type="default" r:id="rId15"/>
          <w:footerReference w:type="first" r:id="rId16"/>
          <w:pgSz w:w="11900" w:h="16840"/>
          <w:pgMar w:top="851" w:right="964" w:bottom="1134" w:left="1304" w:header="612" w:footer="851" w:gutter="0"/>
          <w:cols w:space="708"/>
          <w:titlePg/>
          <w:docGrid w:linePitch="360"/>
        </w:sectPr>
      </w:pPr>
    </w:p>
    <w:p w14:paraId="7687EEBB" w14:textId="77777777" w:rsidR="00180A28" w:rsidRPr="00180A28" w:rsidRDefault="00180A28" w:rsidP="00180A28">
      <w:pPr>
        <w:spacing w:after="583" w:line="240" w:lineRule="auto"/>
        <w:ind w:left="192"/>
        <w:jc w:val="right"/>
        <w:rPr>
          <w:rFonts w:ascii="Arial" w:eastAsia="Times New Roman" w:hAnsi="Arial" w:cs="Arial"/>
          <w:i/>
        </w:rPr>
      </w:pPr>
      <w:r w:rsidRPr="00180A28">
        <w:rPr>
          <w:rFonts w:ascii="Arial" w:eastAsia="Times New Roman" w:hAnsi="Arial" w:cs="Arial"/>
          <w:i/>
        </w:rPr>
        <w:lastRenderedPageBreak/>
        <w:t xml:space="preserve">2. sz. melléklet </w:t>
      </w:r>
    </w:p>
    <w:p w14:paraId="57DE8162" w14:textId="77777777" w:rsidR="00180A28" w:rsidRPr="00180A28" w:rsidRDefault="00180A28" w:rsidP="00180A28">
      <w:pPr>
        <w:spacing w:after="360" w:line="240" w:lineRule="auto"/>
        <w:ind w:left="192"/>
        <w:jc w:val="center"/>
        <w:rPr>
          <w:rFonts w:ascii="Arial" w:eastAsia="MS Mincho" w:hAnsi="Arial" w:cs="Arial"/>
          <w:b/>
          <w:sz w:val="18"/>
        </w:rPr>
      </w:pPr>
      <w:r w:rsidRPr="00180A28">
        <w:rPr>
          <w:rFonts w:ascii="Arial" w:eastAsia="Times New Roman" w:hAnsi="Arial" w:cs="Arial"/>
          <w:b/>
          <w:sz w:val="18"/>
        </w:rPr>
        <w:t xml:space="preserve">Vizsgálatkérő lap új </w:t>
      </w:r>
      <w:proofErr w:type="spellStart"/>
      <w:r w:rsidRPr="00180A28">
        <w:rPr>
          <w:rFonts w:ascii="Arial" w:eastAsia="Times New Roman" w:hAnsi="Arial" w:cs="Arial"/>
          <w:b/>
          <w:sz w:val="18"/>
        </w:rPr>
        <w:t>coronavírus</w:t>
      </w:r>
      <w:proofErr w:type="spellEnd"/>
      <w:r w:rsidRPr="00180A28">
        <w:rPr>
          <w:rFonts w:ascii="Arial" w:eastAsia="Times New Roman" w:hAnsi="Arial" w:cs="Arial"/>
          <w:b/>
          <w:sz w:val="18"/>
        </w:rPr>
        <w:t xml:space="preserve"> (</w:t>
      </w:r>
      <w:proofErr w:type="gramStart"/>
      <w:r w:rsidRPr="00180A28">
        <w:rPr>
          <w:rFonts w:ascii="Arial" w:eastAsia="Times New Roman" w:hAnsi="Arial" w:cs="Arial"/>
          <w:b/>
          <w:sz w:val="18"/>
        </w:rPr>
        <w:t>WHO:COVlD</w:t>
      </w:r>
      <w:proofErr w:type="gramEnd"/>
      <w:r w:rsidRPr="00180A28">
        <w:rPr>
          <w:rFonts w:ascii="Arial" w:eastAsia="Times New Roman" w:hAnsi="Arial" w:cs="Arial"/>
          <w:b/>
          <w:sz w:val="18"/>
        </w:rPr>
        <w:t>-19, CDC: 2019-nCOV) PCR vizsgálatához</w:t>
      </w:r>
    </w:p>
    <w:p w14:paraId="0E165EF3" w14:textId="77777777" w:rsidR="00180A28" w:rsidRPr="00180A28" w:rsidRDefault="00180A28" w:rsidP="00180A28">
      <w:pPr>
        <w:spacing w:after="205" w:line="240" w:lineRule="auto"/>
        <w:rPr>
          <w:rFonts w:ascii="Arial" w:eastAsia="MS Mincho" w:hAnsi="Arial" w:cs="Arial"/>
          <w:sz w:val="18"/>
        </w:rPr>
      </w:pPr>
      <w:r w:rsidRPr="00180A28">
        <w:rPr>
          <w:rFonts w:ascii="Arial" w:eastAsia="Times New Roman" w:hAnsi="Arial" w:cs="Arial"/>
          <w:sz w:val="18"/>
        </w:rPr>
        <w:t>Vizsgált személy neve:</w:t>
      </w:r>
    </w:p>
    <w:p w14:paraId="0B455BA9" w14:textId="77777777" w:rsidR="00180A28" w:rsidRPr="00180A28" w:rsidRDefault="00180A28" w:rsidP="00180A28">
      <w:pPr>
        <w:spacing w:after="135" w:line="240" w:lineRule="auto"/>
        <w:ind w:left="4" w:hanging="5"/>
        <w:rPr>
          <w:rFonts w:ascii="Arial" w:eastAsia="MS Mincho" w:hAnsi="Arial" w:cs="Arial"/>
          <w:sz w:val="18"/>
        </w:rPr>
      </w:pPr>
      <w:r w:rsidRPr="00180A28">
        <w:rPr>
          <w:rFonts w:ascii="Arial" w:eastAsia="MS Mincho" w:hAnsi="Arial" w:cs="Arial"/>
          <w:sz w:val="18"/>
        </w:rPr>
        <w:t>Születési hely és dátum:</w:t>
      </w:r>
    </w:p>
    <w:p w14:paraId="7EDA0B87" w14:textId="77777777" w:rsidR="00180A28" w:rsidRPr="00180A28" w:rsidRDefault="00180A28" w:rsidP="00180A28">
      <w:pPr>
        <w:spacing w:after="3" w:line="382" w:lineRule="auto"/>
        <w:ind w:left="4" w:right="7887" w:hanging="5"/>
        <w:rPr>
          <w:rFonts w:ascii="Arial" w:eastAsia="MS Mincho" w:hAnsi="Arial" w:cs="Arial"/>
          <w:sz w:val="18"/>
        </w:rPr>
      </w:pPr>
      <w:r w:rsidRPr="00180A28">
        <w:rPr>
          <w:rFonts w:ascii="Arial" w:eastAsia="MS Mincho" w:hAnsi="Arial" w:cs="Arial"/>
          <w:sz w:val="18"/>
        </w:rPr>
        <w:t>TAJ szám: Lakcím: Telefonszám:</w:t>
      </w:r>
    </w:p>
    <w:p w14:paraId="0DF92F89" w14:textId="77777777" w:rsidR="00180A28" w:rsidRPr="00180A28" w:rsidRDefault="00180A28" w:rsidP="00180A28">
      <w:pPr>
        <w:spacing w:after="3" w:line="382" w:lineRule="auto"/>
        <w:ind w:left="4" w:right="7887" w:hanging="5"/>
        <w:rPr>
          <w:rFonts w:ascii="Arial" w:eastAsia="MS Mincho" w:hAnsi="Arial" w:cs="Arial"/>
          <w:sz w:val="18"/>
        </w:rPr>
      </w:pPr>
      <w:r w:rsidRPr="00180A28">
        <w:rPr>
          <w:rFonts w:ascii="Arial" w:eastAsia="MS Mincho" w:hAnsi="Arial" w:cs="Arial"/>
          <w:sz w:val="18"/>
        </w:rPr>
        <w:t xml:space="preserve"> E-mail cím:</w:t>
      </w:r>
    </w:p>
    <w:p w14:paraId="2BA1470E" w14:textId="77777777" w:rsidR="00180A28" w:rsidRPr="00180A28" w:rsidRDefault="00180A28" w:rsidP="00180A28">
      <w:pPr>
        <w:spacing w:after="143" w:line="240" w:lineRule="auto"/>
        <w:ind w:left="4" w:hanging="5"/>
        <w:rPr>
          <w:rFonts w:ascii="Arial" w:eastAsia="MS Mincho" w:hAnsi="Arial" w:cs="Arial"/>
          <w:sz w:val="18"/>
        </w:rPr>
      </w:pPr>
      <w:r w:rsidRPr="00180A28">
        <w:rPr>
          <w:rFonts w:ascii="Arial" w:eastAsia="MS Mincho" w:hAnsi="Arial" w:cs="Arial"/>
          <w:sz w:val="18"/>
        </w:rPr>
        <w:t>Állampolgárság:</w:t>
      </w:r>
    </w:p>
    <w:p w14:paraId="652FA4F9" w14:textId="77777777" w:rsidR="00180A28" w:rsidRPr="00180A28" w:rsidRDefault="00180A28" w:rsidP="00180A28">
      <w:pPr>
        <w:spacing w:after="84" w:line="240" w:lineRule="auto"/>
        <w:ind w:left="4" w:hanging="5"/>
        <w:rPr>
          <w:rFonts w:ascii="Arial" w:eastAsia="MS Mincho" w:hAnsi="Arial" w:cs="Arial"/>
          <w:sz w:val="18"/>
        </w:rPr>
      </w:pPr>
      <w:r w:rsidRPr="00180A28">
        <w:rPr>
          <w:rFonts w:ascii="Arial" w:eastAsia="MS Mincho" w:hAnsi="Arial" w:cs="Arial"/>
          <w:sz w:val="18"/>
        </w:rPr>
        <w:t>Milyen célból kéri a vizsgálatot</w:t>
      </w:r>
    </w:p>
    <w:p w14:paraId="6FD8C9D5" w14:textId="77777777" w:rsidR="00180A28" w:rsidRPr="00180A28" w:rsidRDefault="00180A28" w:rsidP="00180A28">
      <w:pPr>
        <w:numPr>
          <w:ilvl w:val="0"/>
          <w:numId w:val="49"/>
        </w:numPr>
        <w:spacing w:after="3" w:line="240" w:lineRule="auto"/>
        <w:contextualSpacing/>
        <w:rPr>
          <w:rFonts w:ascii="Arial" w:eastAsia="MS Mincho" w:hAnsi="Arial" w:cs="Arial"/>
          <w:sz w:val="18"/>
          <w:lang w:eastAsia="hu-HU"/>
        </w:rPr>
      </w:pPr>
      <w:r w:rsidRPr="00180A28">
        <w:rPr>
          <w:rFonts w:ascii="Arial" w:eastAsia="MS Mincho" w:hAnsi="Arial" w:cs="Arial"/>
          <w:sz w:val="18"/>
          <w:lang w:eastAsia="hu-HU"/>
        </w:rPr>
        <w:t>Munkahely kéri</w:t>
      </w:r>
    </w:p>
    <w:p w14:paraId="6AC3E75D" w14:textId="77777777" w:rsidR="00180A28" w:rsidRPr="00180A28" w:rsidRDefault="00180A28" w:rsidP="00180A28">
      <w:pPr>
        <w:numPr>
          <w:ilvl w:val="0"/>
          <w:numId w:val="49"/>
        </w:numPr>
        <w:spacing w:after="35" w:line="259" w:lineRule="auto"/>
        <w:ind w:right="2295"/>
        <w:contextualSpacing/>
        <w:rPr>
          <w:rFonts w:ascii="Arial" w:eastAsia="MS Mincho" w:hAnsi="Arial" w:cs="Arial"/>
          <w:sz w:val="18"/>
          <w:lang w:eastAsia="hu-HU"/>
        </w:rPr>
      </w:pPr>
      <w:r w:rsidRPr="00180A28">
        <w:rPr>
          <w:rFonts w:ascii="Arial" w:eastAsia="MS Mincho" w:hAnsi="Arial" w:cs="Arial"/>
          <w:sz w:val="18"/>
          <w:lang w:eastAsia="hu-HU"/>
        </w:rPr>
        <w:t>Iskola kéri</w:t>
      </w:r>
    </w:p>
    <w:p w14:paraId="788FC5B4" w14:textId="77777777" w:rsidR="00180A28" w:rsidRPr="00180A28" w:rsidRDefault="00180A28" w:rsidP="00180A28">
      <w:pPr>
        <w:numPr>
          <w:ilvl w:val="0"/>
          <w:numId w:val="49"/>
        </w:numPr>
        <w:spacing w:after="3" w:line="259" w:lineRule="auto"/>
        <w:ind w:right="2295"/>
        <w:contextualSpacing/>
        <w:rPr>
          <w:rFonts w:ascii="Arial" w:eastAsia="MS Mincho" w:hAnsi="Arial" w:cs="Arial"/>
          <w:sz w:val="18"/>
          <w:lang w:eastAsia="hu-HU"/>
        </w:rPr>
      </w:pPr>
      <w:r w:rsidRPr="00180A28">
        <w:rPr>
          <w:rFonts w:ascii="Arial" w:eastAsia="MS Mincho" w:hAnsi="Arial" w:cs="Arial"/>
          <w:sz w:val="18"/>
          <w:lang w:eastAsia="hu-HU"/>
        </w:rPr>
        <w:t xml:space="preserve">30 napon belül endémiás (járványveszélynek kitett/fertőző gócponti) területen járt </w:t>
      </w:r>
    </w:p>
    <w:p w14:paraId="3EA09250" w14:textId="77777777" w:rsidR="00180A28" w:rsidRPr="00180A28" w:rsidRDefault="00180A28" w:rsidP="00180A28">
      <w:pPr>
        <w:spacing w:after="3" w:line="259" w:lineRule="auto"/>
        <w:ind w:left="648" w:right="2295"/>
        <w:contextualSpacing/>
        <w:rPr>
          <w:rFonts w:ascii="Arial" w:eastAsia="MS Mincho" w:hAnsi="Arial" w:cs="Arial"/>
          <w:sz w:val="18"/>
          <w:lang w:eastAsia="hu-HU"/>
        </w:rPr>
      </w:pPr>
    </w:p>
    <w:p w14:paraId="3119CDB9" w14:textId="77777777" w:rsidR="00180A28" w:rsidRPr="00180A28" w:rsidRDefault="00180A28" w:rsidP="00180A28">
      <w:pPr>
        <w:spacing w:after="3" w:line="259" w:lineRule="auto"/>
        <w:ind w:left="648" w:right="2295"/>
        <w:contextualSpacing/>
        <w:rPr>
          <w:rFonts w:ascii="Arial" w:eastAsia="MS Mincho" w:hAnsi="Arial" w:cs="Arial"/>
          <w:sz w:val="18"/>
          <w:lang w:eastAsia="hu-HU"/>
        </w:rPr>
      </w:pPr>
      <w:r w:rsidRPr="00180A28">
        <w:rPr>
          <w:rFonts w:ascii="Arial" w:eastAsia="MS Mincho" w:hAnsi="Arial" w:cs="Arial"/>
          <w:sz w:val="18"/>
          <w:lang w:eastAsia="hu-HU"/>
        </w:rPr>
        <w:t>Kérjük sorolja fel, hogy</w:t>
      </w:r>
    </w:p>
    <w:p w14:paraId="45F5F0B2" w14:textId="77777777" w:rsidR="00180A28" w:rsidRPr="00180A28" w:rsidRDefault="00180A28" w:rsidP="00180A28">
      <w:pPr>
        <w:spacing w:after="3" w:line="240" w:lineRule="auto"/>
        <w:ind w:left="1892" w:hanging="5"/>
        <w:rPr>
          <w:rFonts w:ascii="Arial" w:eastAsia="MS Mincho" w:hAnsi="Arial" w:cs="Arial"/>
          <w:sz w:val="18"/>
        </w:rPr>
      </w:pPr>
      <w:r w:rsidRPr="00180A28">
        <w:rPr>
          <w:rFonts w:ascii="Arial" w:eastAsia="MS Mincho" w:hAnsi="Arial" w:cs="Arial"/>
          <w:sz w:val="18"/>
        </w:rPr>
        <w:t>Hol:</w:t>
      </w:r>
    </w:p>
    <w:p w14:paraId="071FC93D" w14:textId="77777777" w:rsidR="00180A28" w:rsidRPr="00180A28" w:rsidRDefault="00180A28" w:rsidP="00180A28">
      <w:pPr>
        <w:spacing w:after="3" w:line="240" w:lineRule="auto"/>
        <w:ind w:left="1892" w:hanging="5"/>
        <w:rPr>
          <w:rFonts w:ascii="Arial" w:eastAsia="MS Mincho" w:hAnsi="Arial" w:cs="Arial"/>
          <w:sz w:val="18"/>
        </w:rPr>
      </w:pPr>
      <w:r w:rsidRPr="00180A28">
        <w:rPr>
          <w:rFonts w:ascii="Arial" w:eastAsia="MS Mincho" w:hAnsi="Arial" w:cs="Arial"/>
          <w:sz w:val="18"/>
        </w:rPr>
        <w:t>Mikor:</w:t>
      </w:r>
    </w:p>
    <w:p w14:paraId="6977E434" w14:textId="77777777" w:rsidR="00180A28" w:rsidRPr="00180A28" w:rsidRDefault="00180A28" w:rsidP="00180A28">
      <w:pPr>
        <w:spacing w:after="3" w:line="240" w:lineRule="auto"/>
        <w:ind w:left="1892" w:hanging="5"/>
        <w:rPr>
          <w:rFonts w:ascii="Arial" w:eastAsia="MS Mincho" w:hAnsi="Arial" w:cs="Arial"/>
          <w:sz w:val="18"/>
        </w:rPr>
      </w:pPr>
      <w:r w:rsidRPr="00180A28">
        <w:rPr>
          <w:rFonts w:ascii="Arial" w:eastAsia="MS Mincho" w:hAnsi="Arial" w:cs="Arial"/>
          <w:sz w:val="18"/>
        </w:rPr>
        <w:t>Mennyi ideig:</w:t>
      </w:r>
    </w:p>
    <w:p w14:paraId="377A7DD3" w14:textId="77777777" w:rsidR="00180A28" w:rsidRPr="00180A28" w:rsidRDefault="00180A28" w:rsidP="00180A28">
      <w:pPr>
        <w:numPr>
          <w:ilvl w:val="0"/>
          <w:numId w:val="49"/>
        </w:numPr>
        <w:spacing w:after="3" w:line="240" w:lineRule="auto"/>
        <w:contextualSpacing/>
        <w:rPr>
          <w:rFonts w:ascii="Arial" w:eastAsia="MS Mincho" w:hAnsi="Arial" w:cs="Arial"/>
          <w:sz w:val="18"/>
          <w:lang w:eastAsia="hu-HU"/>
        </w:rPr>
      </w:pPr>
      <w:r w:rsidRPr="00180A28">
        <w:rPr>
          <w:rFonts w:ascii="Arial" w:eastAsia="MS Mincho" w:hAnsi="Arial" w:cs="Arial"/>
          <w:sz w:val="18"/>
          <w:lang w:eastAsia="hu-HU"/>
        </w:rPr>
        <w:t>Egyéb</w:t>
      </w:r>
    </w:p>
    <w:p w14:paraId="7139E6CF" w14:textId="77777777" w:rsidR="00180A28" w:rsidRPr="00180A28" w:rsidRDefault="00180A28" w:rsidP="00180A28">
      <w:pPr>
        <w:spacing w:after="3"/>
        <w:ind w:left="648"/>
        <w:contextualSpacing/>
        <w:rPr>
          <w:rFonts w:ascii="Arial" w:eastAsia="MS Mincho" w:hAnsi="Arial" w:cs="Arial"/>
          <w:sz w:val="18"/>
          <w:lang w:eastAsia="hu-HU"/>
        </w:rPr>
      </w:pPr>
    </w:p>
    <w:p w14:paraId="55588743" w14:textId="77777777" w:rsidR="00180A28" w:rsidRPr="00180A28" w:rsidRDefault="00180A28" w:rsidP="00180A28">
      <w:pPr>
        <w:spacing w:after="3" w:line="240" w:lineRule="auto"/>
        <w:rPr>
          <w:rFonts w:ascii="Arial" w:eastAsia="MS Mincho" w:hAnsi="Arial" w:cs="Arial"/>
          <w:sz w:val="18"/>
        </w:rPr>
      </w:pPr>
      <w:r w:rsidRPr="00180A28">
        <w:rPr>
          <w:rFonts w:ascii="Arial" w:eastAsia="MS Mincho" w:hAnsi="Arial" w:cs="Arial"/>
          <w:sz w:val="18"/>
        </w:rPr>
        <w:t>A vizsgálati eredményt az alábbi e-mail cím(</w:t>
      </w:r>
      <w:proofErr w:type="spellStart"/>
      <w:r w:rsidRPr="00180A28">
        <w:rPr>
          <w:rFonts w:ascii="Arial" w:eastAsia="MS Mincho" w:hAnsi="Arial" w:cs="Arial"/>
          <w:sz w:val="18"/>
        </w:rPr>
        <w:t>ek</w:t>
      </w:r>
      <w:proofErr w:type="spellEnd"/>
      <w:r w:rsidRPr="00180A28">
        <w:rPr>
          <w:rFonts w:ascii="Arial" w:eastAsia="MS Mincho" w:hAnsi="Arial" w:cs="Arial"/>
          <w:sz w:val="18"/>
        </w:rPr>
        <w:t>)re kérem megküldeni (KÉRJÜK OLVASHATÓAN, NYOMTATOTT NAGYBETŰKKEL KITÖLTENI):</w:t>
      </w:r>
    </w:p>
    <w:p w14:paraId="4049FD1E" w14:textId="77777777" w:rsidR="00180A28" w:rsidRPr="00180A28" w:rsidRDefault="00180A28" w:rsidP="00180A28">
      <w:pPr>
        <w:spacing w:after="3" w:line="240" w:lineRule="auto"/>
        <w:rPr>
          <w:rFonts w:ascii="Arial" w:eastAsia="MS Mincho" w:hAnsi="Arial" w:cs="Arial"/>
          <w:sz w:val="18"/>
        </w:rPr>
      </w:pPr>
    </w:p>
    <w:p w14:paraId="71803153" w14:textId="77777777" w:rsidR="00180A28" w:rsidRPr="00180A28" w:rsidRDefault="00180A28" w:rsidP="00180A28">
      <w:pPr>
        <w:spacing w:after="3" w:line="240" w:lineRule="auto"/>
        <w:rPr>
          <w:rFonts w:ascii="Arial" w:eastAsia="MS Mincho" w:hAnsi="Arial" w:cs="Arial"/>
          <w:sz w:val="18"/>
        </w:rPr>
      </w:pPr>
      <w:r w:rsidRPr="00180A28">
        <w:rPr>
          <w:rFonts w:ascii="Arial" w:eastAsia="MS Mincho" w:hAnsi="Arial" w:cs="Arial"/>
          <w:sz w:val="18"/>
        </w:rPr>
        <w:t>………………………………………………………………………………………………………………….</w:t>
      </w:r>
    </w:p>
    <w:p w14:paraId="5DF13DA7" w14:textId="77777777" w:rsidR="00180A28" w:rsidRPr="00180A28" w:rsidRDefault="00180A28" w:rsidP="00180A28">
      <w:pPr>
        <w:spacing w:after="0"/>
        <w:jc w:val="both"/>
        <w:rPr>
          <w:rFonts w:ascii="Arial" w:eastAsia="MS Mincho" w:hAnsi="Arial" w:cs="Arial"/>
          <w:sz w:val="18"/>
        </w:rPr>
      </w:pPr>
    </w:p>
    <w:p w14:paraId="0AD71D4B" w14:textId="77777777" w:rsidR="00180A28" w:rsidRPr="00180A28" w:rsidRDefault="00180A28" w:rsidP="00180A28">
      <w:pPr>
        <w:spacing w:after="0"/>
        <w:jc w:val="both"/>
        <w:rPr>
          <w:rFonts w:ascii="Arial" w:eastAsia="MS Mincho" w:hAnsi="Arial" w:cs="Arial"/>
          <w:sz w:val="18"/>
        </w:rPr>
      </w:pPr>
      <w:r w:rsidRPr="00180A28">
        <w:rPr>
          <w:rFonts w:ascii="Arial" w:eastAsia="MS Mincho" w:hAnsi="Arial" w:cs="Arial"/>
          <w:sz w:val="18"/>
        </w:rPr>
        <w:t xml:space="preserve">Alulírott a jelen nyilatkozat aláírásával - a jelen vizsgálatkérő laphoz mellékelt adatkezelési tájékoztató ismeretében - kijelentem, hogy egészségügyi és személyes adataimat önkéntesen adtam meg a </w:t>
      </w:r>
      <w:r w:rsidRPr="00180A28">
        <w:rPr>
          <w:rFonts w:ascii="Arial" w:eastAsia="MS Mincho" w:hAnsi="Arial" w:cs="Arial"/>
          <w:b/>
          <w:bCs/>
          <w:sz w:val="18"/>
        </w:rPr>
        <w:t>"MIKROMIKOMED" Szolgáltató és Kereskedelmi Korlátolt Felelősségű Társaság</w:t>
      </w:r>
      <w:r w:rsidRPr="00180A28">
        <w:rPr>
          <w:rFonts w:ascii="Arial" w:eastAsia="MS Mincho" w:hAnsi="Arial" w:cs="Arial"/>
          <w:sz w:val="18"/>
        </w:rPr>
        <w:t xml:space="preserve">nak (Szolgáltató), az adataim Szolgáltató általi kezeléséhez hozzájárulok. Tájékoztatást kaptam arról, hogy a mintavevő személy, valamint az adatkezelő köteles a tudomására jutott orvosi titkot megtartani, valamint arról, hogy jogosult vagyok a Szolgáltatótól bármikor tájékoztatást kérni a vizsgálattal összefüggő adatkezelésről. Jelen nyilatkozat aláírásával kijelentem továbbá, hogy a vizsgálatkérő lapból a mai napon egy eredeti példányt átvettem. </w:t>
      </w:r>
    </w:p>
    <w:p w14:paraId="798B6FC1" w14:textId="77777777" w:rsidR="00180A28" w:rsidRPr="00180A28" w:rsidRDefault="00180A28" w:rsidP="00180A28">
      <w:pPr>
        <w:spacing w:after="0"/>
        <w:jc w:val="both"/>
        <w:rPr>
          <w:rFonts w:ascii="Arial" w:eastAsia="MS Mincho" w:hAnsi="Arial" w:cs="Arial"/>
          <w:sz w:val="18"/>
        </w:rPr>
      </w:pPr>
    </w:p>
    <w:p w14:paraId="754B3114" w14:textId="77777777" w:rsidR="00180A28" w:rsidRPr="00180A28" w:rsidRDefault="00180A28" w:rsidP="00180A28">
      <w:pPr>
        <w:spacing w:after="0"/>
        <w:jc w:val="both"/>
        <w:rPr>
          <w:rFonts w:ascii="Arial" w:eastAsia="MS Mincho" w:hAnsi="Arial" w:cs="Arial"/>
          <w:sz w:val="18"/>
        </w:rPr>
      </w:pPr>
      <w:r w:rsidRPr="00180A28">
        <w:rPr>
          <w:rFonts w:ascii="Arial" w:eastAsia="MS Mincho" w:hAnsi="Arial" w:cs="Arial"/>
          <w:sz w:val="18"/>
        </w:rPr>
        <w:t>Jelen nyilatkozat kettő példányban készült, melyből az aláírást követően egy példány a vizsgált személynél, egy példány a Szolgáltatónál marad.</w:t>
      </w:r>
    </w:p>
    <w:p w14:paraId="60A6B0BE" w14:textId="77777777" w:rsidR="00180A28" w:rsidRPr="00180A28" w:rsidRDefault="00180A28" w:rsidP="00180A28">
      <w:pPr>
        <w:spacing w:after="0"/>
        <w:jc w:val="both"/>
        <w:rPr>
          <w:rFonts w:ascii="Arial" w:eastAsia="MS Mincho" w:hAnsi="Arial" w:cs="Arial"/>
          <w:sz w:val="18"/>
        </w:rPr>
      </w:pPr>
    </w:p>
    <w:p w14:paraId="75D75930" w14:textId="77777777" w:rsidR="00180A28" w:rsidRPr="00180A28" w:rsidRDefault="00180A28" w:rsidP="00180A28">
      <w:pPr>
        <w:spacing w:after="0"/>
        <w:jc w:val="both"/>
        <w:rPr>
          <w:rFonts w:ascii="Arial" w:eastAsia="MS Mincho" w:hAnsi="Arial" w:cs="Arial"/>
          <w:b/>
          <w:sz w:val="18"/>
        </w:rPr>
      </w:pPr>
      <w:r w:rsidRPr="00180A28">
        <w:rPr>
          <w:rFonts w:ascii="Arial" w:eastAsia="MS Mincho" w:hAnsi="Arial" w:cs="Arial"/>
          <w:b/>
          <w:sz w:val="18"/>
        </w:rPr>
        <w:t>Szolgáltató az adatkezelés során a jelen nyilatkozathoz csatolt adatkezelési tájékoztatója alapján jár el.</w:t>
      </w:r>
    </w:p>
    <w:p w14:paraId="6185836B" w14:textId="77777777" w:rsidR="00180A28" w:rsidRPr="00180A28" w:rsidRDefault="00180A28" w:rsidP="00180A28">
      <w:pPr>
        <w:spacing w:after="0"/>
        <w:jc w:val="both"/>
        <w:rPr>
          <w:rFonts w:ascii="Arial" w:eastAsia="MS Mincho" w:hAnsi="Arial" w:cs="Arial"/>
          <w:b/>
          <w:bCs/>
          <w:sz w:val="18"/>
        </w:rPr>
      </w:pPr>
    </w:p>
    <w:p w14:paraId="5A0F78CF" w14:textId="77777777" w:rsidR="00180A28" w:rsidRPr="00180A28" w:rsidRDefault="00180A28" w:rsidP="00180A28">
      <w:pPr>
        <w:spacing w:after="134" w:line="261" w:lineRule="auto"/>
        <w:ind w:left="15" w:right="173" w:hanging="5"/>
        <w:jc w:val="both"/>
        <w:rPr>
          <w:rFonts w:ascii="Arial" w:eastAsia="MS Mincho" w:hAnsi="Arial" w:cs="Arial"/>
          <w:b/>
          <w:sz w:val="18"/>
        </w:rPr>
      </w:pPr>
      <w:r w:rsidRPr="00180A28">
        <w:rPr>
          <w:rFonts w:ascii="Arial" w:eastAsia="MS Mincho" w:hAnsi="Arial" w:cs="Arial"/>
          <w:b/>
          <w:sz w:val="18"/>
        </w:rPr>
        <w:t xml:space="preserve">Tudomásul veszem, hogy Szolgáltató pozitív szűrővizsgálati eredmény esetén a - Tisztifőorvos által kiadott utasításnak megfelelően — a Nemzeti Népegészségügyi Központot tájékoztatja, és a vizsgálati mintát megerősítés céljából NNK Légúti Vírusok Nemzeti Referencia Laborjába továbbítja, ezen felül az összesített vizsgálati eredményekről </w:t>
      </w:r>
      <w:proofErr w:type="spellStart"/>
      <w:r w:rsidRPr="00180A28">
        <w:rPr>
          <w:rFonts w:ascii="Arial" w:eastAsia="MS Mincho" w:hAnsi="Arial" w:cs="Arial"/>
          <w:b/>
          <w:sz w:val="18"/>
        </w:rPr>
        <w:t>anonimizált</w:t>
      </w:r>
      <w:proofErr w:type="spellEnd"/>
      <w:r w:rsidRPr="00180A28">
        <w:rPr>
          <w:rFonts w:ascii="Arial" w:eastAsia="MS Mincho" w:hAnsi="Arial" w:cs="Arial"/>
          <w:b/>
          <w:sz w:val="18"/>
        </w:rPr>
        <w:t xml:space="preserve"> módon adatot szolgáltat a Fővárosi Önkormányzat részére.</w:t>
      </w:r>
    </w:p>
    <w:p w14:paraId="1E9A8E58" w14:textId="77777777" w:rsidR="00180A28" w:rsidRPr="00180A28" w:rsidRDefault="00180A28" w:rsidP="00180A28">
      <w:pPr>
        <w:spacing w:after="3" w:line="240" w:lineRule="auto"/>
        <w:ind w:left="4" w:hanging="5"/>
        <w:rPr>
          <w:rFonts w:ascii="Arial" w:eastAsia="MS Mincho" w:hAnsi="Arial" w:cs="Arial"/>
          <w:sz w:val="18"/>
        </w:rPr>
      </w:pPr>
      <w:r w:rsidRPr="00180A28">
        <w:rPr>
          <w:rFonts w:ascii="Arial" w:eastAsia="MS Mincho" w:hAnsi="Arial" w:cs="Arial"/>
          <w:sz w:val="18"/>
        </w:rPr>
        <w:t>Tudomásul veszem:</w:t>
      </w:r>
    </w:p>
    <w:p w14:paraId="2A538416" w14:textId="77777777" w:rsidR="00180A28" w:rsidRPr="00180A28" w:rsidRDefault="00180A28" w:rsidP="00180A28">
      <w:pPr>
        <w:spacing w:after="3" w:line="240" w:lineRule="auto"/>
        <w:ind w:left="4" w:hanging="5"/>
        <w:rPr>
          <w:rFonts w:ascii="Arial" w:eastAsia="MS Mincho" w:hAnsi="Arial" w:cs="Arial"/>
          <w:sz w:val="18"/>
        </w:rPr>
      </w:pPr>
    </w:p>
    <w:p w14:paraId="60FF09B8" w14:textId="77777777" w:rsidR="00180A28" w:rsidRPr="00180A28" w:rsidRDefault="00180A28" w:rsidP="00180A28">
      <w:pPr>
        <w:spacing w:after="147" w:line="240" w:lineRule="auto"/>
        <w:ind w:left="53"/>
        <w:rPr>
          <w:rFonts w:ascii="Arial" w:eastAsia="MS Mincho" w:hAnsi="Arial" w:cs="Arial"/>
          <w:sz w:val="18"/>
        </w:rPr>
      </w:pPr>
      <w:r w:rsidRPr="00180A28">
        <w:rPr>
          <w:rFonts w:ascii="Arial" w:eastAsia="MS Mincho" w:hAnsi="Arial" w:cs="Arial"/>
          <w:noProof/>
          <w:sz w:val="18"/>
          <w:lang w:eastAsia="hu-HU"/>
        </w:rPr>
        <w:drawing>
          <wp:inline distT="0" distB="0" distL="0" distR="0" wp14:anchorId="0F62D7CF" wp14:editId="5DFDE2E2">
            <wp:extent cx="4133366" cy="42676"/>
            <wp:effectExtent l="0" t="0" r="0" b="0"/>
            <wp:docPr id="2680" name="Picture 2680"/>
            <wp:cNvGraphicFramePr/>
            <a:graphic xmlns:a="http://schemas.openxmlformats.org/drawingml/2006/main">
              <a:graphicData uri="http://schemas.openxmlformats.org/drawingml/2006/picture">
                <pic:pic xmlns:pic="http://schemas.openxmlformats.org/drawingml/2006/picture">
                  <pic:nvPicPr>
                    <pic:cNvPr id="2680" name="Picture 2680"/>
                    <pic:cNvPicPr/>
                  </pic:nvPicPr>
                  <pic:blipFill>
                    <a:blip r:embed="rId17"/>
                    <a:stretch>
                      <a:fillRect/>
                    </a:stretch>
                  </pic:blipFill>
                  <pic:spPr>
                    <a:xfrm>
                      <a:off x="0" y="0"/>
                      <a:ext cx="4133366" cy="42676"/>
                    </a:xfrm>
                    <a:prstGeom prst="rect">
                      <a:avLst/>
                    </a:prstGeom>
                  </pic:spPr>
                </pic:pic>
              </a:graphicData>
            </a:graphic>
          </wp:inline>
        </w:drawing>
      </w:r>
    </w:p>
    <w:p w14:paraId="3324CDDB" w14:textId="77777777" w:rsidR="00180A28" w:rsidRPr="00180A28" w:rsidRDefault="00180A28" w:rsidP="00180A28">
      <w:pPr>
        <w:tabs>
          <w:tab w:val="center" w:pos="5540"/>
        </w:tabs>
        <w:spacing w:after="134" w:line="240" w:lineRule="auto"/>
        <w:ind w:left="-1"/>
        <w:rPr>
          <w:rFonts w:ascii="Arial" w:eastAsia="MS Mincho" w:hAnsi="Arial" w:cs="Arial"/>
          <w:sz w:val="18"/>
        </w:rPr>
      </w:pPr>
      <w:r w:rsidRPr="00180A28">
        <w:rPr>
          <w:rFonts w:ascii="Arial" w:eastAsia="MS Mincho" w:hAnsi="Arial" w:cs="Arial"/>
          <w:sz w:val="18"/>
        </w:rPr>
        <w:t>Nyomtatott név</w:t>
      </w:r>
      <w:r w:rsidRPr="00180A28">
        <w:rPr>
          <w:rFonts w:ascii="Arial" w:eastAsia="MS Mincho" w:hAnsi="Arial" w:cs="Arial"/>
          <w:sz w:val="18"/>
        </w:rPr>
        <w:tab/>
        <w:t>Aláírás</w:t>
      </w:r>
    </w:p>
    <w:p w14:paraId="25FA279F" w14:textId="77777777" w:rsidR="00180A28" w:rsidRPr="00180A28" w:rsidRDefault="00180A28" w:rsidP="00180A28">
      <w:pPr>
        <w:tabs>
          <w:tab w:val="center" w:pos="5540"/>
        </w:tabs>
        <w:spacing w:after="134" w:line="240" w:lineRule="auto"/>
        <w:ind w:left="-1"/>
        <w:rPr>
          <w:rFonts w:ascii="Arial" w:eastAsia="MS Mincho" w:hAnsi="Arial" w:cs="Arial"/>
          <w:sz w:val="18"/>
        </w:rPr>
      </w:pPr>
    </w:p>
    <w:p w14:paraId="08CEC92B" w14:textId="77777777" w:rsidR="00180A28" w:rsidRPr="00180A28" w:rsidRDefault="00180A28" w:rsidP="00180A28">
      <w:pPr>
        <w:spacing w:after="60" w:line="240" w:lineRule="auto"/>
        <w:rPr>
          <w:rFonts w:ascii="Arial" w:eastAsia="MS Mincho" w:hAnsi="Arial" w:cs="Arial"/>
          <w:sz w:val="18"/>
        </w:rPr>
      </w:pPr>
      <w:r w:rsidRPr="00180A28">
        <w:rPr>
          <w:rFonts w:ascii="Arial" w:eastAsia="MS Mincho" w:hAnsi="Arial" w:cs="Arial"/>
          <w:noProof/>
          <w:sz w:val="18"/>
          <w:lang w:eastAsia="hu-HU"/>
        </w:rPr>
        <w:drawing>
          <wp:inline distT="0" distB="0" distL="0" distR="0" wp14:anchorId="6FF5EB44" wp14:editId="484F7083">
            <wp:extent cx="4142511" cy="97545"/>
            <wp:effectExtent l="0" t="0" r="0" b="0"/>
            <wp:docPr id="2682" name="Picture 2682"/>
            <wp:cNvGraphicFramePr/>
            <a:graphic xmlns:a="http://schemas.openxmlformats.org/drawingml/2006/main">
              <a:graphicData uri="http://schemas.openxmlformats.org/drawingml/2006/picture">
                <pic:pic xmlns:pic="http://schemas.openxmlformats.org/drawingml/2006/picture">
                  <pic:nvPicPr>
                    <pic:cNvPr id="2682" name="Picture 2682"/>
                    <pic:cNvPicPr/>
                  </pic:nvPicPr>
                  <pic:blipFill>
                    <a:blip r:embed="rId18"/>
                    <a:stretch>
                      <a:fillRect/>
                    </a:stretch>
                  </pic:blipFill>
                  <pic:spPr>
                    <a:xfrm>
                      <a:off x="0" y="0"/>
                      <a:ext cx="4142511" cy="97545"/>
                    </a:xfrm>
                    <a:prstGeom prst="rect">
                      <a:avLst/>
                    </a:prstGeom>
                  </pic:spPr>
                </pic:pic>
              </a:graphicData>
            </a:graphic>
          </wp:inline>
        </w:drawing>
      </w:r>
    </w:p>
    <w:p w14:paraId="00083843" w14:textId="77777777" w:rsidR="00180A28" w:rsidRPr="00180A28" w:rsidRDefault="00180A28" w:rsidP="00180A28">
      <w:pPr>
        <w:tabs>
          <w:tab w:val="center" w:pos="5559"/>
        </w:tabs>
        <w:spacing w:after="446" w:line="240" w:lineRule="auto"/>
        <w:ind w:left="-1"/>
        <w:rPr>
          <w:rFonts w:ascii="Arial" w:eastAsia="MS Mincho" w:hAnsi="Arial" w:cs="Arial"/>
          <w:sz w:val="18"/>
        </w:rPr>
      </w:pPr>
      <w:r w:rsidRPr="00180A28">
        <w:rPr>
          <w:rFonts w:ascii="Arial" w:eastAsia="MS Mincho" w:hAnsi="Arial" w:cs="Arial"/>
          <w:sz w:val="18"/>
        </w:rPr>
        <w:t>14 alattiaknál gondviselő neve</w:t>
      </w:r>
      <w:r w:rsidRPr="00180A28">
        <w:rPr>
          <w:rFonts w:ascii="Arial" w:eastAsia="MS Mincho" w:hAnsi="Arial" w:cs="Arial"/>
          <w:sz w:val="18"/>
        </w:rPr>
        <w:tab/>
        <w:t>Aláírás</w:t>
      </w:r>
    </w:p>
    <w:p w14:paraId="56631A4F" w14:textId="77777777" w:rsidR="00180A28" w:rsidRPr="00180A28" w:rsidRDefault="00180A28" w:rsidP="00180A28">
      <w:pPr>
        <w:spacing w:after="3" w:line="240" w:lineRule="auto"/>
        <w:ind w:left="4" w:hanging="5"/>
        <w:rPr>
          <w:rFonts w:ascii="Arial" w:eastAsia="MS Mincho" w:hAnsi="Arial" w:cs="Arial"/>
        </w:rPr>
      </w:pPr>
      <w:r w:rsidRPr="00180A28">
        <w:rPr>
          <w:rFonts w:ascii="Arial" w:eastAsia="MS Mincho" w:hAnsi="Arial" w:cs="Arial"/>
          <w:sz w:val="18"/>
        </w:rPr>
        <w:t>Budapest 2020</w:t>
      </w:r>
      <w:r w:rsidRPr="00180A28">
        <w:rPr>
          <w:rFonts w:ascii="Arial" w:eastAsia="MS Mincho" w:hAnsi="Arial" w:cs="Arial"/>
          <w:noProof/>
          <w:sz w:val="18"/>
          <w:lang w:eastAsia="hu-HU"/>
        </w:rPr>
        <w:drawing>
          <wp:inline distT="0" distB="0" distL="0" distR="0" wp14:anchorId="2A9C1F24" wp14:editId="426381D8">
            <wp:extent cx="1450946" cy="33531"/>
            <wp:effectExtent l="0" t="0" r="0" b="0"/>
            <wp:docPr id="2684" name="Picture 2684"/>
            <wp:cNvGraphicFramePr/>
            <a:graphic xmlns:a="http://schemas.openxmlformats.org/drawingml/2006/main">
              <a:graphicData uri="http://schemas.openxmlformats.org/drawingml/2006/picture">
                <pic:pic xmlns:pic="http://schemas.openxmlformats.org/drawingml/2006/picture">
                  <pic:nvPicPr>
                    <pic:cNvPr id="2684" name="Picture 2684"/>
                    <pic:cNvPicPr/>
                  </pic:nvPicPr>
                  <pic:blipFill>
                    <a:blip r:embed="rId19"/>
                    <a:stretch>
                      <a:fillRect/>
                    </a:stretch>
                  </pic:blipFill>
                  <pic:spPr>
                    <a:xfrm>
                      <a:off x="0" y="0"/>
                      <a:ext cx="1450946" cy="33531"/>
                    </a:xfrm>
                    <a:prstGeom prst="rect">
                      <a:avLst/>
                    </a:prstGeom>
                  </pic:spPr>
                </pic:pic>
              </a:graphicData>
            </a:graphic>
          </wp:inline>
        </w:drawing>
      </w:r>
      <w:r w:rsidRPr="00180A28">
        <w:rPr>
          <w:rFonts w:ascii="Arial" w:eastAsia="MS Mincho" w:hAnsi="Arial" w:cs="Arial"/>
          <w:sz w:val="18"/>
        </w:rPr>
        <w:br w:type="page"/>
      </w:r>
    </w:p>
    <w:p w14:paraId="32F53CD7" w14:textId="77777777" w:rsidR="00180A28" w:rsidRPr="00180A28" w:rsidRDefault="00180A28" w:rsidP="00180A28">
      <w:pPr>
        <w:shd w:val="clear" w:color="auto" w:fill="FDFDFD"/>
        <w:spacing w:before="120" w:after="120"/>
        <w:jc w:val="right"/>
        <w:outlineLvl w:val="0"/>
        <w:rPr>
          <w:rFonts w:ascii="Arial" w:eastAsia="Times New Roman" w:hAnsi="Arial" w:cs="Arial"/>
          <w:bCs/>
          <w:i/>
          <w:kern w:val="36"/>
          <w:szCs w:val="24"/>
          <w:lang w:eastAsia="hu-HU"/>
        </w:rPr>
      </w:pPr>
      <w:r w:rsidRPr="00180A28">
        <w:rPr>
          <w:rFonts w:ascii="Arial" w:eastAsia="Times New Roman" w:hAnsi="Arial" w:cs="Arial"/>
          <w:bCs/>
          <w:i/>
          <w:kern w:val="36"/>
          <w:szCs w:val="24"/>
          <w:lang w:eastAsia="hu-HU"/>
        </w:rPr>
        <w:lastRenderedPageBreak/>
        <w:t>3. sz. melléklet</w:t>
      </w:r>
    </w:p>
    <w:p w14:paraId="052BDA0D" w14:textId="77777777" w:rsidR="00180A28" w:rsidRPr="00180A28" w:rsidRDefault="00180A28" w:rsidP="00180A28">
      <w:pPr>
        <w:shd w:val="clear" w:color="auto" w:fill="FDFDFD"/>
        <w:spacing w:before="120" w:after="120"/>
        <w:jc w:val="center"/>
        <w:outlineLvl w:val="0"/>
        <w:rPr>
          <w:rFonts w:ascii="Arial" w:eastAsia="Times New Roman" w:hAnsi="Arial" w:cs="Arial"/>
          <w:b/>
          <w:bCs/>
          <w:kern w:val="36"/>
          <w:szCs w:val="24"/>
          <w:u w:val="single"/>
          <w:lang w:eastAsia="hu-HU"/>
        </w:rPr>
      </w:pPr>
      <w:r w:rsidRPr="00180A28">
        <w:rPr>
          <w:rFonts w:ascii="Arial" w:eastAsia="Times New Roman" w:hAnsi="Arial" w:cs="Arial"/>
          <w:b/>
          <w:bCs/>
          <w:kern w:val="36"/>
          <w:szCs w:val="24"/>
          <w:u w:val="single"/>
          <w:lang w:eastAsia="hu-HU"/>
        </w:rPr>
        <w:t>Adatkezelési tájékoztató</w:t>
      </w:r>
      <w:r w:rsidRPr="00180A28">
        <w:rPr>
          <w:rFonts w:ascii="Arial" w:eastAsia="Times New Roman" w:hAnsi="Arial" w:cs="Arial"/>
          <w:b/>
          <w:bCs/>
          <w:kern w:val="36"/>
          <w:szCs w:val="24"/>
          <w:u w:val="single"/>
          <w:lang w:eastAsia="hu-HU"/>
        </w:rPr>
        <w:br/>
        <w:t>a MIKROMIKOMED Kft. páciensei részére</w:t>
      </w:r>
    </w:p>
    <w:p w14:paraId="7E58E54F" w14:textId="77777777" w:rsidR="00180A28" w:rsidRPr="00180A28" w:rsidRDefault="00180A28" w:rsidP="00180A28">
      <w:pPr>
        <w:shd w:val="clear" w:color="auto" w:fill="FDFDFD"/>
        <w:spacing w:before="240" w:after="240"/>
        <w:ind w:left="120" w:right="120"/>
        <w:jc w:val="both"/>
        <w:rPr>
          <w:rFonts w:ascii="Arial" w:eastAsia="MS Mincho" w:hAnsi="Arial" w:cs="Arial"/>
          <w:sz w:val="20"/>
        </w:rPr>
      </w:pPr>
      <w:r w:rsidRPr="00180A28">
        <w:rPr>
          <w:rFonts w:ascii="Arial" w:eastAsia="MS Mincho" w:hAnsi="Arial" w:cs="Arial"/>
          <w:b/>
          <w:bCs/>
          <w:sz w:val="20"/>
        </w:rPr>
        <w:t>Társaságunk, mint adatkezelő magára nézve kötelezőnek ismeri el a jelen adatkezelési tájékoztató tartalmát, továbbá kötelezettséget vállal arra, hogy a tevékenységével kapcsolatos adatkezelések megfelelnek a vonatkozó Európai Uniós és hazai jogszabályoknak. Társaságunk elkötelezett ügyfelei személyes adatainak védelme iránt és tiszteletben tartja ügyfelei információs önrendelkezési jogát, továbbá a személyes adatokat bizalmasan kezeli és minden olyan szükséges biztonsági, technikai és szervezési intézkedést megtesz, amely a személyes adatok védelmét garantálja.</w:t>
      </w:r>
    </w:p>
    <w:p w14:paraId="3361F791" w14:textId="77777777" w:rsidR="00180A28" w:rsidRPr="00180A28" w:rsidRDefault="00180A28" w:rsidP="00180A28">
      <w:pPr>
        <w:shd w:val="clear" w:color="auto" w:fill="FDFDFD"/>
        <w:spacing w:before="240" w:after="240"/>
        <w:ind w:left="120" w:right="120"/>
        <w:jc w:val="both"/>
        <w:rPr>
          <w:rFonts w:ascii="Arial" w:eastAsia="MS Mincho" w:hAnsi="Arial" w:cs="Arial"/>
          <w:sz w:val="20"/>
        </w:rPr>
      </w:pPr>
      <w:r w:rsidRPr="00180A28">
        <w:rPr>
          <w:rFonts w:ascii="Arial" w:eastAsia="MS Mincho" w:hAnsi="Arial" w:cs="Arial"/>
          <w:b/>
          <w:bCs/>
          <w:sz w:val="20"/>
        </w:rPr>
        <w:t>Társaságunk a jelen dokumentummal biztosítani kívánja az EU Általános adatvédelmi rendelete (2016/679 EU rendelet, a továbbiakban: GDPR) rendelkezéseivel összhangban a társaságunkkal kapcsolatba kerülő természetes személyek tájékoztatását az adatkezelés alapját képező legfontosabb szabályokról, valamint az érintett természetes személyt megillető jogokról.</w:t>
      </w:r>
    </w:p>
    <w:p w14:paraId="506356DB" w14:textId="77777777" w:rsidR="00180A28" w:rsidRPr="00180A28" w:rsidRDefault="00180A28" w:rsidP="00180A28">
      <w:pPr>
        <w:shd w:val="clear" w:color="auto" w:fill="FDFDFD"/>
        <w:spacing w:before="240" w:after="240"/>
        <w:ind w:left="120" w:right="120"/>
        <w:jc w:val="both"/>
        <w:rPr>
          <w:rFonts w:ascii="Arial" w:eastAsia="MS Mincho" w:hAnsi="Arial" w:cs="Arial"/>
          <w:sz w:val="20"/>
        </w:rPr>
      </w:pPr>
      <w:r w:rsidRPr="00180A28">
        <w:rPr>
          <w:rFonts w:ascii="Arial" w:eastAsia="MS Mincho" w:hAnsi="Arial" w:cs="Arial"/>
          <w:b/>
          <w:bCs/>
          <w:sz w:val="20"/>
        </w:rPr>
        <w:t>Az adatvédelmi tájékoztató folyamatosan elérhető a g1labor.hu honlapon. Társaságunk ugyanakkor fenntartja magának a jogot, hogy az adatvédelmi tájékoztató rendelkezéseit a jogszabályi keretek között bármikor megváltoztassa, az érintettek megfelelő időben történő előzetes értesítése mellett.</w:t>
      </w:r>
    </w:p>
    <w:p w14:paraId="0E07FFF4" w14:textId="77777777" w:rsidR="00180A28" w:rsidRPr="00180A28" w:rsidRDefault="00180A28" w:rsidP="00180A28">
      <w:pPr>
        <w:pBdr>
          <w:bottom w:val="single" w:sz="12" w:space="0" w:color="auto"/>
        </w:pBdr>
        <w:shd w:val="clear" w:color="auto" w:fill="FDFDFD"/>
        <w:spacing w:before="206" w:after="206"/>
        <w:outlineLvl w:val="2"/>
        <w:rPr>
          <w:rFonts w:ascii="Arial" w:eastAsia="Times New Roman" w:hAnsi="Arial" w:cs="Arial"/>
          <w:b/>
          <w:bCs/>
          <w:sz w:val="20"/>
          <w:lang w:eastAsia="hu-HU"/>
        </w:rPr>
      </w:pPr>
      <w:r w:rsidRPr="00180A28">
        <w:rPr>
          <w:rFonts w:ascii="Arial" w:eastAsia="Times New Roman" w:hAnsi="Arial" w:cs="Arial"/>
          <w:b/>
          <w:bCs/>
          <w:sz w:val="20"/>
          <w:lang w:eastAsia="hu-HU"/>
        </w:rPr>
        <w:t>1. Az adatkezelő adatai</w:t>
      </w:r>
    </w:p>
    <w:p w14:paraId="63F2F8CC"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Az adatkezelést társaságunk végzi az alábbiak szerint:</w:t>
      </w:r>
    </w:p>
    <w:p w14:paraId="7B3F9D0C"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Cégnév: MIKROMIKOMED Kft.</w:t>
      </w:r>
      <w:r w:rsidRPr="00180A28">
        <w:rPr>
          <w:rFonts w:ascii="Arial" w:eastAsia="MS Mincho" w:hAnsi="Arial" w:cs="Arial"/>
          <w:sz w:val="20"/>
        </w:rPr>
        <w:br/>
        <w:t xml:space="preserve">Székhely: 1026 Budapest, </w:t>
      </w:r>
      <w:proofErr w:type="spellStart"/>
      <w:r w:rsidRPr="00180A28">
        <w:rPr>
          <w:rFonts w:ascii="Arial" w:eastAsia="MS Mincho" w:hAnsi="Arial" w:cs="Arial"/>
          <w:sz w:val="20"/>
        </w:rPr>
        <w:t>Endrődi</w:t>
      </w:r>
      <w:proofErr w:type="spellEnd"/>
      <w:r w:rsidRPr="00180A28">
        <w:rPr>
          <w:rFonts w:ascii="Arial" w:eastAsia="MS Mincho" w:hAnsi="Arial" w:cs="Arial"/>
          <w:sz w:val="20"/>
        </w:rPr>
        <w:t xml:space="preserve"> Sándor u. 60/</w:t>
      </w:r>
      <w:proofErr w:type="spellStart"/>
      <w:r w:rsidRPr="00180A28">
        <w:rPr>
          <w:rFonts w:ascii="Arial" w:eastAsia="MS Mincho" w:hAnsi="Arial" w:cs="Arial"/>
          <w:sz w:val="20"/>
        </w:rPr>
        <w:t>b.</w:t>
      </w:r>
      <w:proofErr w:type="spellEnd"/>
      <w:r w:rsidRPr="00180A28">
        <w:rPr>
          <w:rFonts w:ascii="Arial" w:eastAsia="MS Mincho" w:hAnsi="Arial" w:cs="Arial"/>
          <w:sz w:val="20"/>
        </w:rPr>
        <w:br/>
        <w:t>Cégjegyzékszám:01-09-705974</w:t>
      </w:r>
      <w:r w:rsidRPr="00180A28">
        <w:rPr>
          <w:rFonts w:ascii="Arial" w:eastAsia="MS Mincho" w:hAnsi="Arial" w:cs="Arial"/>
          <w:sz w:val="20"/>
        </w:rPr>
        <w:br/>
        <w:t>Adószám: 12839779-2-41</w:t>
      </w:r>
      <w:r w:rsidRPr="00180A28">
        <w:rPr>
          <w:rFonts w:ascii="Arial" w:eastAsia="MS Mincho" w:hAnsi="Arial" w:cs="Arial"/>
          <w:sz w:val="20"/>
        </w:rPr>
        <w:br/>
        <w:t>Telefonszám: 06-1/299-0042</w:t>
      </w:r>
      <w:r w:rsidRPr="00180A28">
        <w:rPr>
          <w:rFonts w:ascii="Arial" w:eastAsia="MS Mincho" w:hAnsi="Arial" w:cs="Arial"/>
          <w:sz w:val="20"/>
        </w:rPr>
        <w:br/>
        <w:t>E-mail cím: mikromikomed@t-email.hu</w:t>
      </w:r>
    </w:p>
    <w:p w14:paraId="5278C7A0"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 xml:space="preserve">Társaságunknál a GDPR 37. cikk (1) </w:t>
      </w:r>
      <w:proofErr w:type="spellStart"/>
      <w:r w:rsidRPr="00180A28">
        <w:rPr>
          <w:rFonts w:ascii="Arial" w:eastAsia="MS Mincho" w:hAnsi="Arial" w:cs="Arial"/>
          <w:sz w:val="20"/>
        </w:rPr>
        <w:t>bek</w:t>
      </w:r>
      <w:proofErr w:type="spellEnd"/>
      <w:r w:rsidRPr="00180A28">
        <w:rPr>
          <w:rFonts w:ascii="Arial" w:eastAsia="MS Mincho" w:hAnsi="Arial" w:cs="Arial"/>
          <w:sz w:val="20"/>
        </w:rPr>
        <w:t>. értelmében adatvédelmi tisztviselő nincs kijelölve, adatvédelmi kérdésekben társaságunk ügyvezetője az illetékes:</w:t>
      </w:r>
    </w:p>
    <w:p w14:paraId="7E8F1F1C"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Név: Dr. Széll András</w:t>
      </w:r>
      <w:r w:rsidRPr="00180A28">
        <w:rPr>
          <w:rFonts w:ascii="Arial" w:eastAsia="MS Mincho" w:hAnsi="Arial" w:cs="Arial"/>
          <w:sz w:val="20"/>
        </w:rPr>
        <w:br/>
        <w:t>Telefonszám: +36 30 626-4130</w:t>
      </w:r>
      <w:r w:rsidRPr="00180A28">
        <w:rPr>
          <w:rFonts w:ascii="Arial" w:eastAsia="MS Mincho" w:hAnsi="Arial" w:cs="Arial"/>
          <w:sz w:val="20"/>
        </w:rPr>
        <w:br/>
        <w:t>E-mail cím: mikromikomed@t-email.hu</w:t>
      </w:r>
    </w:p>
    <w:p w14:paraId="53A97B25" w14:textId="77777777" w:rsidR="00180A28" w:rsidRPr="00180A28" w:rsidRDefault="00180A28" w:rsidP="00180A28">
      <w:pPr>
        <w:pBdr>
          <w:bottom w:val="single" w:sz="12" w:space="0" w:color="auto"/>
        </w:pBdr>
        <w:shd w:val="clear" w:color="auto" w:fill="FDFDFD"/>
        <w:spacing w:before="206" w:after="206"/>
        <w:outlineLvl w:val="2"/>
        <w:rPr>
          <w:rFonts w:ascii="Arial" w:eastAsia="Times New Roman" w:hAnsi="Arial" w:cs="Arial"/>
          <w:b/>
          <w:bCs/>
          <w:sz w:val="20"/>
          <w:lang w:eastAsia="hu-HU"/>
        </w:rPr>
      </w:pPr>
      <w:r w:rsidRPr="00180A28">
        <w:rPr>
          <w:rFonts w:ascii="Arial" w:eastAsia="Times New Roman" w:hAnsi="Arial" w:cs="Arial"/>
          <w:b/>
          <w:bCs/>
          <w:sz w:val="20"/>
          <w:lang w:eastAsia="hu-HU"/>
        </w:rPr>
        <w:t>2. A kezelt adatkategóriák köre</w:t>
      </w:r>
    </w:p>
    <w:p w14:paraId="27E60B97"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Társaságunk a páciensek alábbi személyes adatait kezeli:</w:t>
      </w:r>
    </w:p>
    <w:p w14:paraId="3F576ED5" w14:textId="77777777" w:rsidR="00180A28" w:rsidRPr="00180A28" w:rsidRDefault="00180A28" w:rsidP="00180A28">
      <w:pPr>
        <w:numPr>
          <w:ilvl w:val="0"/>
          <w:numId w:val="46"/>
        </w:numPr>
        <w:shd w:val="clear" w:color="auto" w:fill="FDFDFD"/>
        <w:spacing w:before="100" w:beforeAutospacing="1" w:after="100" w:afterAutospacing="1" w:line="240" w:lineRule="auto"/>
        <w:ind w:right="360"/>
        <w:textAlignment w:val="top"/>
        <w:rPr>
          <w:rFonts w:ascii="Arial" w:eastAsia="MS Mincho" w:hAnsi="Arial" w:cs="Arial"/>
          <w:sz w:val="20"/>
        </w:rPr>
      </w:pPr>
      <w:r w:rsidRPr="00180A28">
        <w:rPr>
          <w:rFonts w:ascii="Arial" w:eastAsia="MS Mincho" w:hAnsi="Arial" w:cs="Arial"/>
          <w:sz w:val="20"/>
        </w:rPr>
        <w:t>személyi azonosító adatok (név, születési hely, születési idő, anyja neve)</w:t>
      </w:r>
    </w:p>
    <w:p w14:paraId="1843A617" w14:textId="77777777" w:rsidR="00180A28" w:rsidRPr="00180A28" w:rsidRDefault="00180A28" w:rsidP="00180A28">
      <w:pPr>
        <w:numPr>
          <w:ilvl w:val="0"/>
          <w:numId w:val="46"/>
        </w:numPr>
        <w:shd w:val="clear" w:color="auto" w:fill="FDFDFD"/>
        <w:spacing w:before="100" w:beforeAutospacing="1" w:after="100" w:afterAutospacing="1" w:line="240" w:lineRule="auto"/>
        <w:ind w:right="360"/>
        <w:textAlignment w:val="top"/>
        <w:rPr>
          <w:rFonts w:ascii="Arial" w:eastAsia="MS Mincho" w:hAnsi="Arial" w:cs="Arial"/>
          <w:sz w:val="20"/>
        </w:rPr>
      </w:pPr>
      <w:r w:rsidRPr="00180A28">
        <w:rPr>
          <w:rFonts w:ascii="Arial" w:eastAsia="MS Mincho" w:hAnsi="Arial" w:cs="Arial"/>
          <w:sz w:val="20"/>
        </w:rPr>
        <w:t>kontaktadatok (lakcím, telefonszám, e-mailcím)</w:t>
      </w:r>
    </w:p>
    <w:p w14:paraId="7647897C" w14:textId="77777777" w:rsidR="00180A28" w:rsidRPr="00180A28" w:rsidRDefault="00180A28" w:rsidP="00180A28">
      <w:pPr>
        <w:numPr>
          <w:ilvl w:val="0"/>
          <w:numId w:val="46"/>
        </w:numPr>
        <w:shd w:val="clear" w:color="auto" w:fill="FDFDFD"/>
        <w:spacing w:before="100" w:beforeAutospacing="1" w:after="100" w:afterAutospacing="1" w:line="240" w:lineRule="auto"/>
        <w:ind w:right="360"/>
        <w:textAlignment w:val="top"/>
        <w:rPr>
          <w:rFonts w:ascii="Arial" w:eastAsia="MS Mincho" w:hAnsi="Arial" w:cs="Arial"/>
          <w:sz w:val="20"/>
        </w:rPr>
      </w:pPr>
      <w:r w:rsidRPr="00180A28">
        <w:rPr>
          <w:rFonts w:ascii="Arial" w:eastAsia="MS Mincho" w:hAnsi="Arial" w:cs="Arial"/>
          <w:sz w:val="20"/>
        </w:rPr>
        <w:t>hatósági adatok (adóazonosító, TAJ-szám)</w:t>
      </w:r>
    </w:p>
    <w:p w14:paraId="31723EAD" w14:textId="77777777" w:rsidR="00180A28" w:rsidRPr="00180A28" w:rsidRDefault="00180A28" w:rsidP="00180A28">
      <w:pPr>
        <w:numPr>
          <w:ilvl w:val="0"/>
          <w:numId w:val="46"/>
        </w:numPr>
        <w:shd w:val="clear" w:color="auto" w:fill="FDFDFD"/>
        <w:spacing w:before="100" w:beforeAutospacing="1" w:after="100" w:afterAutospacing="1" w:line="240" w:lineRule="auto"/>
        <w:ind w:right="360"/>
        <w:textAlignment w:val="top"/>
        <w:rPr>
          <w:rFonts w:ascii="Arial" w:eastAsia="MS Mincho" w:hAnsi="Arial" w:cs="Arial"/>
          <w:sz w:val="20"/>
        </w:rPr>
      </w:pPr>
      <w:r w:rsidRPr="00180A28">
        <w:rPr>
          <w:rFonts w:ascii="Arial" w:eastAsia="MS Mincho" w:hAnsi="Arial" w:cs="Arial"/>
          <w:sz w:val="20"/>
        </w:rPr>
        <w:t>banki adatok (számlavezető bank, bankszámlaszám)</w:t>
      </w:r>
    </w:p>
    <w:p w14:paraId="06DB4A98" w14:textId="77777777" w:rsidR="00180A28" w:rsidRPr="00180A28" w:rsidRDefault="00180A28" w:rsidP="00180A28">
      <w:pPr>
        <w:numPr>
          <w:ilvl w:val="0"/>
          <w:numId w:val="46"/>
        </w:numPr>
        <w:shd w:val="clear" w:color="auto" w:fill="FDFDFD"/>
        <w:spacing w:before="100" w:beforeAutospacing="1" w:after="100" w:afterAutospacing="1" w:line="240" w:lineRule="auto"/>
        <w:ind w:right="360"/>
        <w:textAlignment w:val="top"/>
        <w:rPr>
          <w:rFonts w:ascii="Arial" w:eastAsia="MS Mincho" w:hAnsi="Arial" w:cs="Arial"/>
          <w:sz w:val="20"/>
        </w:rPr>
      </w:pPr>
      <w:r w:rsidRPr="00180A28">
        <w:rPr>
          <w:rFonts w:ascii="Arial" w:eastAsia="MS Mincho" w:hAnsi="Arial" w:cs="Arial"/>
          <w:sz w:val="20"/>
        </w:rPr>
        <w:t>egészségügyi adatok (vizsgálati eredmények, …)</w:t>
      </w:r>
    </w:p>
    <w:p w14:paraId="25C9513B" w14:textId="77777777" w:rsidR="00180A28" w:rsidRPr="00180A28" w:rsidRDefault="00180A28" w:rsidP="00180A28">
      <w:pPr>
        <w:shd w:val="clear" w:color="auto" w:fill="FDFDFD"/>
        <w:spacing w:before="100" w:beforeAutospacing="1" w:after="100" w:afterAutospacing="1"/>
        <w:ind w:right="360"/>
        <w:textAlignment w:val="top"/>
        <w:rPr>
          <w:rFonts w:ascii="Arial" w:eastAsia="MS Mincho" w:hAnsi="Arial" w:cs="Arial"/>
          <w:sz w:val="20"/>
        </w:rPr>
      </w:pPr>
    </w:p>
    <w:p w14:paraId="373E1E20" w14:textId="77777777" w:rsidR="00180A28" w:rsidRPr="00180A28" w:rsidRDefault="00180A28" w:rsidP="00180A28">
      <w:pPr>
        <w:pBdr>
          <w:bottom w:val="single" w:sz="12" w:space="0" w:color="auto"/>
        </w:pBdr>
        <w:shd w:val="clear" w:color="auto" w:fill="FDFDFD"/>
        <w:spacing w:before="206" w:after="206"/>
        <w:outlineLvl w:val="2"/>
        <w:rPr>
          <w:rFonts w:ascii="Arial" w:eastAsia="Times New Roman" w:hAnsi="Arial" w:cs="Arial"/>
          <w:b/>
          <w:bCs/>
          <w:sz w:val="20"/>
          <w:lang w:eastAsia="hu-HU"/>
        </w:rPr>
      </w:pPr>
      <w:r w:rsidRPr="00180A28">
        <w:rPr>
          <w:rFonts w:ascii="Arial" w:eastAsia="Times New Roman" w:hAnsi="Arial" w:cs="Arial"/>
          <w:b/>
          <w:bCs/>
          <w:sz w:val="20"/>
          <w:lang w:eastAsia="hu-HU"/>
        </w:rPr>
        <w:t>3. Az adatok megszerzésének módja</w:t>
      </w:r>
    </w:p>
    <w:p w14:paraId="6516755C"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A 2. pont szerinti személyes adatokat társaságunk alapvetően a szolgáltatás páciens általi igénybevételekor közvetlenül szerzi meg a pácienstől. Ezen felül más adatkezelőtől (orvos, klinika, egyéb diagnosztikai labor) is származhatnak információk.</w:t>
      </w:r>
    </w:p>
    <w:p w14:paraId="29A12C0E"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lastRenderedPageBreak/>
        <w:t>A páciens a szolgáltatás igénybevétele keretében köteles azokat a személyes adatokat rendelkezésre bocsátani, amelyek a szolgáltatás (mikrobiológiai laborvizsgálat, diagnózis …) teljesítéséhez szükségesek, vagy az ilyen adatok kezelésére jogszabály kötelezi társaságunkat. Ezen adatok hiányában társaságunknak nem állna módjában a szolgáltatást teljesíteni, illetve igényeit érvényesíteni.</w:t>
      </w:r>
    </w:p>
    <w:p w14:paraId="2723E290" w14:textId="77777777" w:rsidR="00180A28" w:rsidRPr="00180A28" w:rsidRDefault="00180A28" w:rsidP="00180A28">
      <w:pPr>
        <w:pBdr>
          <w:bottom w:val="single" w:sz="12" w:space="0" w:color="auto"/>
        </w:pBdr>
        <w:shd w:val="clear" w:color="auto" w:fill="FDFDFD"/>
        <w:spacing w:before="206" w:after="206"/>
        <w:outlineLvl w:val="2"/>
        <w:rPr>
          <w:rFonts w:ascii="Arial" w:eastAsia="Times New Roman" w:hAnsi="Arial" w:cs="Arial"/>
          <w:b/>
          <w:bCs/>
          <w:sz w:val="20"/>
          <w:lang w:eastAsia="hu-HU"/>
        </w:rPr>
      </w:pPr>
      <w:r w:rsidRPr="00180A28">
        <w:rPr>
          <w:rFonts w:ascii="Arial" w:eastAsia="Times New Roman" w:hAnsi="Arial" w:cs="Arial"/>
          <w:b/>
          <w:bCs/>
          <w:sz w:val="20"/>
          <w:lang w:eastAsia="hu-HU"/>
        </w:rPr>
        <w:t>4. Az adatkezelés jogalapja</w:t>
      </w:r>
    </w:p>
    <w:p w14:paraId="26B7811C" w14:textId="77777777" w:rsidR="00180A28" w:rsidRPr="00180A28" w:rsidRDefault="00180A28" w:rsidP="00180A28">
      <w:pPr>
        <w:numPr>
          <w:ilvl w:val="0"/>
          <w:numId w:val="47"/>
        </w:numPr>
        <w:shd w:val="clear" w:color="auto" w:fill="FDFDFD"/>
        <w:spacing w:before="100" w:beforeAutospacing="1" w:after="100" w:afterAutospacing="1" w:line="240" w:lineRule="auto"/>
        <w:ind w:right="360"/>
        <w:textAlignment w:val="top"/>
        <w:rPr>
          <w:rFonts w:ascii="Arial" w:eastAsia="MS Mincho" w:hAnsi="Arial" w:cs="Arial"/>
          <w:sz w:val="20"/>
        </w:rPr>
      </w:pPr>
      <w:r w:rsidRPr="00180A28">
        <w:rPr>
          <w:rFonts w:ascii="Arial" w:eastAsia="MS Mincho" w:hAnsi="Arial" w:cs="Arial"/>
          <w:sz w:val="20"/>
        </w:rPr>
        <w:t>2016/679 EU rendelet (Általános adatvédelmi rendelet GDPR)</w:t>
      </w:r>
    </w:p>
    <w:p w14:paraId="68E0DDFF" w14:textId="77777777" w:rsidR="00180A28" w:rsidRPr="00180A28" w:rsidRDefault="00180A28" w:rsidP="00180A28">
      <w:pPr>
        <w:numPr>
          <w:ilvl w:val="0"/>
          <w:numId w:val="47"/>
        </w:numPr>
        <w:shd w:val="clear" w:color="auto" w:fill="FDFDFD"/>
        <w:spacing w:before="100" w:beforeAutospacing="1" w:after="100" w:afterAutospacing="1" w:line="240" w:lineRule="auto"/>
        <w:ind w:right="360"/>
        <w:textAlignment w:val="top"/>
        <w:rPr>
          <w:rFonts w:ascii="Arial" w:eastAsia="MS Mincho" w:hAnsi="Arial" w:cs="Arial"/>
          <w:sz w:val="20"/>
        </w:rPr>
      </w:pPr>
      <w:r w:rsidRPr="00180A28">
        <w:rPr>
          <w:rFonts w:ascii="Arial" w:eastAsia="MS Mincho" w:hAnsi="Arial" w:cs="Arial"/>
          <w:sz w:val="20"/>
        </w:rPr>
        <w:t>2011. évi CXII. törvény az információs önrendelkezési jogról és az információszabadságról</w:t>
      </w:r>
    </w:p>
    <w:p w14:paraId="15B15CC7" w14:textId="77777777" w:rsidR="00180A28" w:rsidRPr="00180A28" w:rsidRDefault="00180A28" w:rsidP="00180A28">
      <w:pPr>
        <w:numPr>
          <w:ilvl w:val="0"/>
          <w:numId w:val="47"/>
        </w:numPr>
        <w:shd w:val="clear" w:color="auto" w:fill="FDFDFD"/>
        <w:spacing w:before="100" w:beforeAutospacing="1" w:after="100" w:afterAutospacing="1" w:line="240" w:lineRule="auto"/>
        <w:ind w:right="360"/>
        <w:textAlignment w:val="top"/>
        <w:rPr>
          <w:rFonts w:ascii="Arial" w:eastAsia="MS Mincho" w:hAnsi="Arial" w:cs="Arial"/>
          <w:sz w:val="20"/>
        </w:rPr>
      </w:pPr>
      <w:r w:rsidRPr="00180A28">
        <w:rPr>
          <w:rFonts w:ascii="Arial" w:eastAsia="MS Mincho" w:hAnsi="Arial" w:cs="Arial"/>
          <w:sz w:val="20"/>
        </w:rPr>
        <w:t>2013. évi V. törvény a Polgári Törvénykönyvről</w:t>
      </w:r>
    </w:p>
    <w:p w14:paraId="5040E94D" w14:textId="77777777" w:rsidR="00180A28" w:rsidRPr="00180A28" w:rsidRDefault="00180A28" w:rsidP="00180A28">
      <w:pPr>
        <w:numPr>
          <w:ilvl w:val="0"/>
          <w:numId w:val="47"/>
        </w:numPr>
        <w:shd w:val="clear" w:color="auto" w:fill="FDFDFD"/>
        <w:spacing w:before="100" w:beforeAutospacing="1" w:after="100" w:afterAutospacing="1" w:line="240" w:lineRule="auto"/>
        <w:ind w:right="360"/>
        <w:textAlignment w:val="top"/>
        <w:rPr>
          <w:rFonts w:ascii="Arial" w:eastAsia="MS Mincho" w:hAnsi="Arial" w:cs="Arial"/>
          <w:sz w:val="20"/>
        </w:rPr>
      </w:pPr>
      <w:r w:rsidRPr="00180A28">
        <w:rPr>
          <w:rFonts w:ascii="Arial" w:eastAsia="MS Mincho" w:hAnsi="Arial" w:cs="Arial"/>
          <w:sz w:val="20"/>
        </w:rPr>
        <w:t xml:space="preserve">1997. évi CLIV. törvény az egészségügyről </w:t>
      </w:r>
    </w:p>
    <w:p w14:paraId="654312DA" w14:textId="77777777" w:rsidR="00180A28" w:rsidRPr="00180A28" w:rsidRDefault="00180A28" w:rsidP="00180A28">
      <w:pPr>
        <w:numPr>
          <w:ilvl w:val="0"/>
          <w:numId w:val="47"/>
        </w:numPr>
        <w:shd w:val="clear" w:color="auto" w:fill="FDFDFD"/>
        <w:spacing w:before="100" w:beforeAutospacing="1" w:after="100" w:afterAutospacing="1" w:line="240" w:lineRule="auto"/>
        <w:ind w:right="360"/>
        <w:textAlignment w:val="top"/>
        <w:rPr>
          <w:rFonts w:ascii="Arial" w:eastAsia="MS Mincho" w:hAnsi="Arial" w:cs="Arial"/>
          <w:sz w:val="20"/>
        </w:rPr>
      </w:pPr>
      <w:r w:rsidRPr="00180A28">
        <w:rPr>
          <w:rFonts w:ascii="Arial" w:eastAsia="MS Mincho" w:hAnsi="Arial" w:cs="Arial"/>
          <w:sz w:val="20"/>
        </w:rPr>
        <w:t>1997. évi XLVII. törvény az egészségügyi és a hozzájuk kapcsolódó személyes adatok kezeléséről és védelméről</w:t>
      </w:r>
    </w:p>
    <w:p w14:paraId="593713E7" w14:textId="77777777" w:rsidR="00180A28" w:rsidRPr="00180A28" w:rsidRDefault="00180A28" w:rsidP="00180A28">
      <w:pPr>
        <w:numPr>
          <w:ilvl w:val="0"/>
          <w:numId w:val="47"/>
        </w:numPr>
        <w:shd w:val="clear" w:color="auto" w:fill="FDFDFD"/>
        <w:spacing w:before="100" w:beforeAutospacing="1" w:after="100" w:afterAutospacing="1" w:line="240" w:lineRule="auto"/>
        <w:ind w:right="360"/>
        <w:textAlignment w:val="top"/>
        <w:rPr>
          <w:rFonts w:ascii="Arial" w:eastAsia="MS Mincho" w:hAnsi="Arial" w:cs="Arial"/>
          <w:sz w:val="20"/>
        </w:rPr>
      </w:pPr>
      <w:r w:rsidRPr="00180A28">
        <w:rPr>
          <w:rFonts w:ascii="Arial" w:eastAsia="MS Mincho" w:hAnsi="Arial" w:cs="Arial"/>
          <w:sz w:val="20"/>
        </w:rPr>
        <w:t>számvitelről szóló 2000. évi C. törvény</w:t>
      </w:r>
    </w:p>
    <w:p w14:paraId="31037589" w14:textId="77777777" w:rsidR="00180A28" w:rsidRPr="00180A28" w:rsidRDefault="00180A28" w:rsidP="00180A28">
      <w:pPr>
        <w:pBdr>
          <w:bottom w:val="single" w:sz="12" w:space="0" w:color="auto"/>
        </w:pBdr>
        <w:shd w:val="clear" w:color="auto" w:fill="FDFDFD"/>
        <w:spacing w:before="206" w:after="206"/>
        <w:outlineLvl w:val="2"/>
        <w:rPr>
          <w:rFonts w:ascii="Arial" w:eastAsia="Times New Roman" w:hAnsi="Arial" w:cs="Arial"/>
          <w:b/>
          <w:bCs/>
          <w:sz w:val="20"/>
          <w:lang w:eastAsia="hu-HU"/>
        </w:rPr>
      </w:pPr>
      <w:r w:rsidRPr="00180A28">
        <w:rPr>
          <w:rFonts w:ascii="Arial" w:eastAsia="Times New Roman" w:hAnsi="Arial" w:cs="Arial"/>
          <w:b/>
          <w:bCs/>
          <w:sz w:val="20"/>
          <w:lang w:eastAsia="hu-HU"/>
        </w:rPr>
        <w:t>5. Az adatkezelés céljai</w:t>
      </w:r>
    </w:p>
    <w:p w14:paraId="6CC0E2D5"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 xml:space="preserve">5.1 Az adatkezelés elsődleges célja a célzott szolgáltatás (mikrobiológiai laborvizsgálat, diagnózis, …) teljesítése, továbbá ezen jogviszonyból eredő jogok és kötelezettségek érvényesítése, illetőleg a jogviszonnyal kapcsolatos jogszabályi kötelezettségek teljesítése [GDPR 6. cikk (1) </w:t>
      </w:r>
      <w:proofErr w:type="spellStart"/>
      <w:r w:rsidRPr="00180A28">
        <w:rPr>
          <w:rFonts w:ascii="Arial" w:eastAsia="MS Mincho" w:hAnsi="Arial" w:cs="Arial"/>
          <w:sz w:val="20"/>
        </w:rPr>
        <w:t>bek</w:t>
      </w:r>
      <w:proofErr w:type="spellEnd"/>
      <w:r w:rsidRPr="00180A28">
        <w:rPr>
          <w:rFonts w:ascii="Arial" w:eastAsia="MS Mincho" w:hAnsi="Arial" w:cs="Arial"/>
          <w:sz w:val="20"/>
        </w:rPr>
        <w:t xml:space="preserve">. b) és c) pont, 9. cikk (2) </w:t>
      </w:r>
      <w:proofErr w:type="spellStart"/>
      <w:r w:rsidRPr="00180A28">
        <w:rPr>
          <w:rFonts w:ascii="Arial" w:eastAsia="MS Mincho" w:hAnsi="Arial" w:cs="Arial"/>
          <w:sz w:val="20"/>
        </w:rPr>
        <w:t>bek</w:t>
      </w:r>
      <w:proofErr w:type="spellEnd"/>
      <w:r w:rsidRPr="00180A28">
        <w:rPr>
          <w:rFonts w:ascii="Arial" w:eastAsia="MS Mincho" w:hAnsi="Arial" w:cs="Arial"/>
          <w:sz w:val="20"/>
        </w:rPr>
        <w:t>. h) pont].</w:t>
      </w:r>
    </w:p>
    <w:p w14:paraId="3ECAEBF5"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 xml:space="preserve">5.2 Az adatkezelés célja továbbá társaságunk vagy harmadik személy jogos érdekének érvényesítése [GDPR 6. cikk (1) </w:t>
      </w:r>
      <w:proofErr w:type="spellStart"/>
      <w:r w:rsidRPr="00180A28">
        <w:rPr>
          <w:rFonts w:ascii="Arial" w:eastAsia="MS Mincho" w:hAnsi="Arial" w:cs="Arial"/>
          <w:sz w:val="20"/>
        </w:rPr>
        <w:t>bek</w:t>
      </w:r>
      <w:proofErr w:type="spellEnd"/>
      <w:r w:rsidRPr="00180A28">
        <w:rPr>
          <w:rFonts w:ascii="Arial" w:eastAsia="MS Mincho" w:hAnsi="Arial" w:cs="Arial"/>
          <w:sz w:val="20"/>
        </w:rPr>
        <w:t xml:space="preserve">. f) pont]. </w:t>
      </w:r>
    </w:p>
    <w:p w14:paraId="09CAE31C"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 xml:space="preserve">5.3 Társaságunk a GDPR 9. cikke szerinti különleges kategóriájú személyes adatot a 9. cikk (2) </w:t>
      </w:r>
      <w:proofErr w:type="spellStart"/>
      <w:r w:rsidRPr="00180A28">
        <w:rPr>
          <w:rFonts w:ascii="Arial" w:eastAsia="MS Mincho" w:hAnsi="Arial" w:cs="Arial"/>
          <w:sz w:val="20"/>
        </w:rPr>
        <w:t>bek</w:t>
      </w:r>
      <w:proofErr w:type="spellEnd"/>
      <w:r w:rsidRPr="00180A28">
        <w:rPr>
          <w:rFonts w:ascii="Arial" w:eastAsia="MS Mincho" w:hAnsi="Arial" w:cs="Arial"/>
          <w:sz w:val="20"/>
        </w:rPr>
        <w:t>. h) pontja alapján kezel orvosi diagnózis felállítása, illetve egészségügyi ellátás vagy kezelés nyújtása érdekében.</w:t>
      </w:r>
    </w:p>
    <w:p w14:paraId="47775920"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5.4 Döntés meghozatala érdekében pusztán automatizált adatkezelést, illetőleg profilalkotás céljából egyedi intézkedéseket társaságunk nem alkalmaz.</w:t>
      </w:r>
    </w:p>
    <w:p w14:paraId="48A3040E"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b/>
          <w:bCs/>
          <w:sz w:val="20"/>
        </w:rPr>
        <w:t xml:space="preserve">A fentiektől eltérő célú adatkezelés esetén társaságunk előzetesen tájékoztatja az érintett személyt, és szükség esetén beszerzi az adatkezeléshez történő hozzájárulását. </w:t>
      </w:r>
    </w:p>
    <w:p w14:paraId="30DF685A" w14:textId="77777777" w:rsidR="00180A28" w:rsidRPr="00180A28" w:rsidRDefault="00180A28" w:rsidP="00180A28">
      <w:pPr>
        <w:pBdr>
          <w:bottom w:val="single" w:sz="12" w:space="0" w:color="auto"/>
        </w:pBdr>
        <w:shd w:val="clear" w:color="auto" w:fill="FDFDFD"/>
        <w:spacing w:before="206" w:after="206"/>
        <w:outlineLvl w:val="2"/>
        <w:rPr>
          <w:rFonts w:ascii="Arial" w:eastAsia="Times New Roman" w:hAnsi="Arial" w:cs="Arial"/>
          <w:b/>
          <w:bCs/>
          <w:sz w:val="20"/>
          <w:lang w:eastAsia="hu-HU"/>
        </w:rPr>
      </w:pPr>
      <w:r w:rsidRPr="00180A28">
        <w:rPr>
          <w:rFonts w:ascii="Arial" w:eastAsia="Times New Roman" w:hAnsi="Arial" w:cs="Arial"/>
          <w:b/>
          <w:bCs/>
          <w:sz w:val="20"/>
          <w:lang w:eastAsia="hu-HU"/>
        </w:rPr>
        <w:t>6. Az adatok őrzésének időtartama</w:t>
      </w:r>
    </w:p>
    <w:p w14:paraId="05B30151"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Társaságunk a kezelt személyes adatokat azonnal törli, ha azokra az 5. pontban részletezett célok érdekében a továbbiakban már nincs szüksége (pl. szolgáltatás igénybevételére nem kerül sor). A szolgáltatás teljesítését követően azonban társaságunk továbbra is tárolja azokat a személyes adatokat, amelyek megőrzésére jogszabályi rendelkezés alapján köteles. Ez rendszerint a törvényben előírt nyilvántartási- és megőrzési kötelezettségből, illetve elévülési időkből fakad, és ennek szabályozása – többek között – a fent hivatkozott 1997. évi XLVII. törvényben, a számviteli törvényben és a Ptk.-ban található. Az egészségügyi adatok megőrzési ideje ennek alapján akár 50 év is lehet. Társaságunk továbbá személyes adatokat mindaddig megőriz, amíg vele szemben bármilyen igény érvényesíthető.</w:t>
      </w:r>
    </w:p>
    <w:p w14:paraId="3F4631E1" w14:textId="77777777" w:rsidR="00180A28" w:rsidRPr="00180A28" w:rsidRDefault="00180A28" w:rsidP="00180A28">
      <w:pPr>
        <w:pBdr>
          <w:bottom w:val="single" w:sz="12" w:space="0" w:color="auto"/>
        </w:pBdr>
        <w:shd w:val="clear" w:color="auto" w:fill="FDFDFD"/>
        <w:spacing w:before="206" w:after="206"/>
        <w:outlineLvl w:val="2"/>
        <w:rPr>
          <w:rFonts w:ascii="Arial" w:eastAsia="Times New Roman" w:hAnsi="Arial" w:cs="Arial"/>
          <w:b/>
          <w:bCs/>
          <w:sz w:val="20"/>
          <w:lang w:eastAsia="hu-HU"/>
        </w:rPr>
      </w:pPr>
      <w:r w:rsidRPr="00180A28">
        <w:rPr>
          <w:rFonts w:ascii="Arial" w:eastAsia="Times New Roman" w:hAnsi="Arial" w:cs="Arial"/>
          <w:b/>
          <w:bCs/>
          <w:sz w:val="20"/>
          <w:lang w:eastAsia="hu-HU"/>
        </w:rPr>
        <w:t>7. Az adatok őrzésének helye, biztonsági intézkedések</w:t>
      </w:r>
    </w:p>
    <w:p w14:paraId="02F45A16"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Társaságunk az elektronikus formában létező adatokat a székhelyen található szerveren és számítógépeken, a papír alapú adatokat a székhelyen található irattárban őrzi.</w:t>
      </w:r>
    </w:p>
    <w:p w14:paraId="7330AD32"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Társaságunk a személyes adatok kezeléséhez használt informatikai rendszereket úgy választja meg, hogy azok az arra feljogosítottak számára hozzáférhetők legyenek, hitelességük biztosított legyen, a kezelt személyes adatok változatlansága igazolható legyen, továbbá a rendszerek a jogosulatlan hozzáférés ellen védettek legyenek, illetőleg az informatikai rendszer fejlesztője igazolja a rendszer GDPR-</w:t>
      </w:r>
      <w:proofErr w:type="spellStart"/>
      <w:r w:rsidRPr="00180A28">
        <w:rPr>
          <w:rFonts w:ascii="Arial" w:eastAsia="MS Mincho" w:hAnsi="Arial" w:cs="Arial"/>
          <w:sz w:val="20"/>
        </w:rPr>
        <w:t>nak</w:t>
      </w:r>
      <w:proofErr w:type="spellEnd"/>
      <w:r w:rsidRPr="00180A28">
        <w:rPr>
          <w:rFonts w:ascii="Arial" w:eastAsia="MS Mincho" w:hAnsi="Arial" w:cs="Arial"/>
          <w:sz w:val="20"/>
        </w:rPr>
        <w:t xml:space="preserve"> való megfelelést.</w:t>
      </w:r>
    </w:p>
    <w:p w14:paraId="2D7141A4"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 xml:space="preserve">A papír alapú adatok őrzése kulccsal zárható szekrényekben/helyiségekben történik. </w:t>
      </w:r>
    </w:p>
    <w:p w14:paraId="6CEFFF53" w14:textId="77777777" w:rsidR="00180A28" w:rsidRPr="00180A28" w:rsidRDefault="00180A28" w:rsidP="00180A28">
      <w:pPr>
        <w:pBdr>
          <w:bottom w:val="single" w:sz="12" w:space="0" w:color="auto"/>
        </w:pBdr>
        <w:shd w:val="clear" w:color="auto" w:fill="FDFDFD"/>
        <w:spacing w:before="206" w:after="206"/>
        <w:outlineLvl w:val="2"/>
        <w:rPr>
          <w:rFonts w:ascii="Arial" w:eastAsia="Times New Roman" w:hAnsi="Arial" w:cs="Arial"/>
          <w:b/>
          <w:bCs/>
          <w:sz w:val="20"/>
          <w:lang w:eastAsia="hu-HU"/>
        </w:rPr>
      </w:pPr>
      <w:r w:rsidRPr="00180A28">
        <w:rPr>
          <w:rFonts w:ascii="Arial" w:eastAsia="Times New Roman" w:hAnsi="Arial" w:cs="Arial"/>
          <w:b/>
          <w:bCs/>
          <w:sz w:val="20"/>
          <w:lang w:eastAsia="hu-HU"/>
        </w:rPr>
        <w:lastRenderedPageBreak/>
        <w:t>8. Az adatokat megismerők köre, adatfeldolgozás, adattovábbítás</w:t>
      </w:r>
    </w:p>
    <w:p w14:paraId="4E230FAF"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8.1 Az érintett természetes személy személyes adataihoz társaságunknál csak azok a személyek férnek hozzá, akik munkakörüknél fogva felelősek társaságunk szerződéses és törvényes kötelezettségei teljesítésének elősegítéséért, valamint titoktartási kötelezettséget vállaltak és a GDPR rendelkezéseiről megfelelő tájékoztatást kaptak.</w:t>
      </w:r>
    </w:p>
    <w:p w14:paraId="321D8238"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8.2 Emellett társaságunk – szerződéses és törvényi kötelezettségeinek teljesítéséhez – igénybe vesz harmadik személy szolgáltatókat (könyvelő cég, ügyvédi iroda, informatikai cég) is, akiket úgyszintén titoktartási kötelezettség terhel, kötelesek továbbá a GDPR rendelkezéseinek maradéktalan betartására.</w:t>
      </w:r>
    </w:p>
    <w:p w14:paraId="3119696C"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8.3 A fentieken túlmenően a kezelt személyes adatokat társaságunk további címzetteknek is továbbíthatja, amennyiben ez szerződéses vagy jogszabályban foglalt kötelezettségeinek teljesítéséhez szükséges.</w:t>
      </w:r>
    </w:p>
    <w:p w14:paraId="36EE2E39"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sz w:val="20"/>
        </w:rPr>
        <w:t>8.4 Személyes adatokat az Európai Gazdasági Térség területén kívülre társaságunk nem továbbít.</w:t>
      </w:r>
    </w:p>
    <w:p w14:paraId="6A702050" w14:textId="77777777" w:rsidR="00180A28" w:rsidRPr="00180A28" w:rsidRDefault="00180A28" w:rsidP="00180A28">
      <w:pPr>
        <w:pBdr>
          <w:bottom w:val="single" w:sz="12" w:space="0" w:color="auto"/>
        </w:pBdr>
        <w:shd w:val="clear" w:color="auto" w:fill="FDFDFD"/>
        <w:spacing w:before="206" w:after="206"/>
        <w:outlineLvl w:val="2"/>
        <w:rPr>
          <w:rFonts w:ascii="Arial" w:eastAsia="Times New Roman" w:hAnsi="Arial" w:cs="Arial"/>
          <w:b/>
          <w:bCs/>
          <w:sz w:val="20"/>
          <w:lang w:eastAsia="hu-HU"/>
        </w:rPr>
      </w:pPr>
      <w:r w:rsidRPr="00180A28">
        <w:rPr>
          <w:rFonts w:ascii="Arial" w:eastAsia="Times New Roman" w:hAnsi="Arial" w:cs="Arial"/>
          <w:b/>
          <w:bCs/>
          <w:sz w:val="20"/>
          <w:lang w:eastAsia="hu-HU"/>
        </w:rPr>
        <w:t>9. Az adatkezeléssel érintett személyt megillető jogosultságok</w:t>
      </w:r>
    </w:p>
    <w:p w14:paraId="6A949492"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b/>
          <w:bCs/>
          <w:sz w:val="20"/>
        </w:rPr>
        <w:t>Hozzáféréshez, illetve tájékoztatáshoz való jog (GDPR 15. cikk)</w:t>
      </w:r>
      <w:r w:rsidRPr="00180A28">
        <w:rPr>
          <w:rFonts w:ascii="Arial" w:eastAsia="MS Mincho" w:hAnsi="Arial" w:cs="Arial"/>
          <w:sz w:val="20"/>
        </w:rPr>
        <w:br/>
        <w:t>Az érintett személynek a jelen tájékoztatóban foglaltakon túlmenően joga van tájékoztatást kérni arról, hogy társaságunk milyen adatait kezeli.</w:t>
      </w:r>
    </w:p>
    <w:p w14:paraId="61149A60"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b/>
          <w:bCs/>
          <w:sz w:val="20"/>
        </w:rPr>
        <w:t>Helyesbítéshez való jog (GDPR 16. cikk)</w:t>
      </w:r>
      <w:r w:rsidRPr="00180A28">
        <w:rPr>
          <w:rFonts w:ascii="Arial" w:eastAsia="MS Mincho" w:hAnsi="Arial" w:cs="Arial"/>
          <w:sz w:val="20"/>
        </w:rPr>
        <w:br/>
        <w:t>Az érintett kérheti, hogy társaságunk késedelem nélkül helyesbítse a pontatlan személyes adatait.</w:t>
      </w:r>
    </w:p>
    <w:p w14:paraId="6E733FF2"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b/>
          <w:bCs/>
          <w:sz w:val="20"/>
        </w:rPr>
        <w:t>Törléshez, elfeledtetéshez való jog (GDPR 17. cikk)</w:t>
      </w:r>
      <w:r w:rsidRPr="00180A28">
        <w:rPr>
          <w:rFonts w:ascii="Arial" w:eastAsia="MS Mincho" w:hAnsi="Arial" w:cs="Arial"/>
          <w:sz w:val="20"/>
        </w:rPr>
        <w:br/>
        <w:t>Az érintett kérheti személyes adatainak törlését, ha személyes adatokra már nincs szükség abból a célból, ami miatt kezelték, hozzájáruláson alapuló adatkezelés esetén hozzájárulását visszavonta, vagy a személyes adatait társaságunk jogellenesen kezeli.</w:t>
      </w:r>
    </w:p>
    <w:p w14:paraId="56691668"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b/>
          <w:bCs/>
          <w:sz w:val="20"/>
        </w:rPr>
        <w:t>Adatkezelés korlátozásához való jog (GDPR 18. cikk)</w:t>
      </w:r>
      <w:r w:rsidRPr="00180A28">
        <w:rPr>
          <w:rFonts w:ascii="Arial" w:eastAsia="MS Mincho" w:hAnsi="Arial" w:cs="Arial"/>
          <w:sz w:val="20"/>
        </w:rPr>
        <w:br/>
        <w:t>Az érintett kérheti az adatkezelés korlátozását pontatlan adat esetén a helyesbítésig, illetőleg jogellenes adatkezelés esetén, ha nem kívánja az adat törlését, vagy megszűnt az adatkezelés célja, de társaságunknak szüksége van az adatra valamilyen igényérvényesítés céljából, illetve az előterjesztett tiltakozás elbírálásáig.</w:t>
      </w:r>
    </w:p>
    <w:p w14:paraId="188D786A"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b/>
          <w:bCs/>
          <w:sz w:val="20"/>
        </w:rPr>
        <w:t>Adathordozhatósághoz való jog (GDPR 20. cikk)</w:t>
      </w:r>
      <w:r w:rsidRPr="00180A28">
        <w:rPr>
          <w:rFonts w:ascii="Arial" w:eastAsia="MS Mincho" w:hAnsi="Arial" w:cs="Arial"/>
          <w:sz w:val="20"/>
        </w:rPr>
        <w:br/>
        <w:t xml:space="preserve">Az érintett jogosult arra, hogy a kezelt személyes adatokat tagolt, széles körben használt, géppel olvasható formában megkapja, </w:t>
      </w:r>
      <w:proofErr w:type="gramStart"/>
      <w:r w:rsidRPr="00180A28">
        <w:rPr>
          <w:rFonts w:ascii="Arial" w:eastAsia="MS Mincho" w:hAnsi="Arial" w:cs="Arial"/>
          <w:sz w:val="20"/>
        </w:rPr>
        <w:t>továbbá</w:t>
      </w:r>
      <w:proofErr w:type="gramEnd"/>
      <w:r w:rsidRPr="00180A28">
        <w:rPr>
          <w:rFonts w:ascii="Arial" w:eastAsia="MS Mincho" w:hAnsi="Arial" w:cs="Arial"/>
          <w:sz w:val="20"/>
        </w:rPr>
        <w:t xml:space="preserve"> hogy ezeket harmadik személy adatkezelő részére továbbítsa.</w:t>
      </w:r>
    </w:p>
    <w:p w14:paraId="06512BD1" w14:textId="77777777" w:rsidR="00180A28" w:rsidRPr="00180A28" w:rsidRDefault="00180A28" w:rsidP="00180A28">
      <w:pPr>
        <w:shd w:val="clear" w:color="auto" w:fill="FDFDFD"/>
        <w:spacing w:before="240" w:after="240"/>
        <w:ind w:left="120" w:right="120"/>
        <w:rPr>
          <w:rFonts w:ascii="Arial" w:eastAsia="MS Mincho" w:hAnsi="Arial" w:cs="Arial"/>
          <w:sz w:val="20"/>
        </w:rPr>
      </w:pPr>
      <w:r w:rsidRPr="00180A28">
        <w:rPr>
          <w:rFonts w:ascii="Arial" w:eastAsia="MS Mincho" w:hAnsi="Arial" w:cs="Arial"/>
          <w:b/>
          <w:bCs/>
          <w:sz w:val="20"/>
        </w:rPr>
        <w:t>Tiltakozáshoz való jog (GDPR 21. cikk)</w:t>
      </w:r>
      <w:r w:rsidRPr="00180A28">
        <w:rPr>
          <w:rFonts w:ascii="Arial" w:eastAsia="MS Mincho" w:hAnsi="Arial" w:cs="Arial"/>
          <w:sz w:val="20"/>
        </w:rPr>
        <w:br/>
        <w:t xml:space="preserve">Az érintett jogosult arra, hogy a saját helyzetével kapcsolatos okokból bármikor tiltakozzon személyes adatainak a GDPR 6. cikk (1) </w:t>
      </w:r>
      <w:proofErr w:type="spellStart"/>
      <w:r w:rsidRPr="00180A28">
        <w:rPr>
          <w:rFonts w:ascii="Arial" w:eastAsia="MS Mincho" w:hAnsi="Arial" w:cs="Arial"/>
          <w:sz w:val="20"/>
        </w:rPr>
        <w:t>bek</w:t>
      </w:r>
      <w:proofErr w:type="spellEnd"/>
      <w:r w:rsidRPr="00180A28">
        <w:rPr>
          <w:rFonts w:ascii="Arial" w:eastAsia="MS Mincho" w:hAnsi="Arial" w:cs="Arial"/>
          <w:sz w:val="20"/>
        </w:rPr>
        <w:t xml:space="preserve">. e) vagy f) pontján alapuló kezelése ellen, ideértve az említett rendelkezéseken alapuló profilalkotást is. Ebben az esetben társaságunk a személyes adatokat nem kezelheti tovább, kivéve, ha bizonyítja, hogy az adatkezelést olyan kényszerítő </w:t>
      </w:r>
      <w:proofErr w:type="spellStart"/>
      <w:r w:rsidRPr="00180A28">
        <w:rPr>
          <w:rFonts w:ascii="Arial" w:eastAsia="MS Mincho" w:hAnsi="Arial" w:cs="Arial"/>
          <w:sz w:val="20"/>
        </w:rPr>
        <w:t>erejű</w:t>
      </w:r>
      <w:proofErr w:type="spellEnd"/>
      <w:r w:rsidRPr="00180A28">
        <w:rPr>
          <w:rFonts w:ascii="Arial" w:eastAsia="MS Mincho" w:hAnsi="Arial" w:cs="Arial"/>
          <w:sz w:val="20"/>
        </w:rPr>
        <w:t xml:space="preserve"> jogos okok indokolják, amelyek elsőbbséget élveznek az érintett érdekeivel, jogaival és szabadságaival szemben, vagy amelyek jogi igények előterjesztéséhez, érvényesítéséhez vagy védelméhez kapcsolódnak.</w:t>
      </w:r>
    </w:p>
    <w:p w14:paraId="730A91F7" w14:textId="77777777" w:rsidR="00180A28" w:rsidRPr="00180A28" w:rsidRDefault="00180A28" w:rsidP="00180A28">
      <w:pPr>
        <w:pBdr>
          <w:bottom w:val="single" w:sz="12" w:space="0" w:color="auto"/>
        </w:pBdr>
        <w:shd w:val="clear" w:color="auto" w:fill="FDFDFD"/>
        <w:spacing w:before="206" w:after="206"/>
        <w:outlineLvl w:val="2"/>
        <w:rPr>
          <w:rFonts w:ascii="Arial" w:eastAsia="Times New Roman" w:hAnsi="Arial" w:cs="Arial"/>
          <w:b/>
          <w:bCs/>
          <w:sz w:val="20"/>
          <w:lang w:eastAsia="hu-HU"/>
        </w:rPr>
      </w:pPr>
      <w:r w:rsidRPr="00180A28">
        <w:rPr>
          <w:rFonts w:ascii="Arial" w:eastAsia="Times New Roman" w:hAnsi="Arial" w:cs="Arial"/>
          <w:b/>
          <w:bCs/>
          <w:sz w:val="20"/>
          <w:lang w:eastAsia="hu-HU"/>
        </w:rPr>
        <w:t>10. Jogorvoslati lehetőségek</w:t>
      </w:r>
    </w:p>
    <w:p w14:paraId="778EB4E7" w14:textId="77777777" w:rsidR="00180A28" w:rsidRPr="00180A28" w:rsidRDefault="00180A28" w:rsidP="00180A28">
      <w:pPr>
        <w:widowControl w:val="0"/>
        <w:autoSpaceDE w:val="0"/>
        <w:autoSpaceDN w:val="0"/>
        <w:adjustRightInd w:val="0"/>
        <w:spacing w:after="0"/>
        <w:contextualSpacing/>
        <w:jc w:val="both"/>
        <w:rPr>
          <w:rFonts w:ascii="Arial" w:eastAsia="MS Mincho" w:hAnsi="Arial" w:cs="Arial"/>
          <w:sz w:val="18"/>
          <w:szCs w:val="20"/>
        </w:rPr>
      </w:pPr>
      <w:r w:rsidRPr="00180A28">
        <w:rPr>
          <w:rFonts w:ascii="Arial" w:eastAsia="MS Mincho" w:hAnsi="Arial" w:cs="Arial"/>
          <w:sz w:val="20"/>
        </w:rPr>
        <w:t xml:space="preserve">Az érintett természetes személy panaszával társaságunk mindenkori ügyvezetőjéhez, illetőleg az adatvédelmi felügyeleti szervhez (Nemzeti Adatvédelmi és Információszabadság Hatóság, </w:t>
      </w:r>
      <w:hyperlink r:id="rId20" w:tgtFrame="_blank" w:history="1">
        <w:r w:rsidRPr="00180A28">
          <w:rPr>
            <w:rFonts w:ascii="Arial" w:eastAsia="MS Mincho" w:hAnsi="Arial" w:cs="Arial"/>
            <w:sz w:val="20"/>
            <w:u w:val="single"/>
          </w:rPr>
          <w:t>naih.hu</w:t>
        </w:r>
      </w:hyperlink>
      <w:r w:rsidRPr="00180A28">
        <w:rPr>
          <w:rFonts w:ascii="Arial" w:eastAsia="MS Mincho" w:hAnsi="Arial" w:cs="Arial"/>
          <w:sz w:val="20"/>
        </w:rPr>
        <w:t>) vagy bírósághoz fordulhat.</w:t>
      </w:r>
    </w:p>
    <w:p w14:paraId="38BEEBA4" w14:textId="77777777" w:rsidR="00180A28" w:rsidRPr="00180A28" w:rsidRDefault="00180A28" w:rsidP="00180A28">
      <w:pPr>
        <w:widowControl w:val="0"/>
        <w:autoSpaceDE w:val="0"/>
        <w:autoSpaceDN w:val="0"/>
        <w:adjustRightInd w:val="0"/>
        <w:spacing w:after="0"/>
        <w:contextualSpacing/>
        <w:jc w:val="both"/>
        <w:rPr>
          <w:rFonts w:ascii="Arial" w:eastAsia="MS Mincho" w:hAnsi="Arial" w:cs="Arial"/>
          <w:sz w:val="18"/>
          <w:szCs w:val="20"/>
        </w:rPr>
      </w:pPr>
    </w:p>
    <w:p w14:paraId="230F4FB6" w14:textId="77777777" w:rsidR="005F60B4" w:rsidRPr="009509C3" w:rsidRDefault="005F60B4" w:rsidP="00EB336E">
      <w:pPr>
        <w:pStyle w:val="BPmellkletcm"/>
        <w:ind w:left="0"/>
      </w:pPr>
    </w:p>
    <w:sectPr w:rsidR="005F60B4" w:rsidRPr="009509C3" w:rsidSect="00BD5EB4">
      <w:footerReference w:type="default" r:id="rId21"/>
      <w:headerReference w:type="first" r:id="rId22"/>
      <w:footerReference w:type="first" r:id="rId23"/>
      <w:pgSz w:w="11906" w:h="16838" w:code="9"/>
      <w:pgMar w:top="669" w:right="849" w:bottom="567" w:left="141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7A367" w14:textId="77777777" w:rsidR="00CA7E73" w:rsidRDefault="00CA7E73" w:rsidP="007D58FD">
      <w:pPr>
        <w:spacing w:after="0" w:line="240" w:lineRule="auto"/>
      </w:pPr>
      <w:r>
        <w:separator/>
      </w:r>
    </w:p>
  </w:endnote>
  <w:endnote w:type="continuationSeparator" w:id="0">
    <w:p w14:paraId="03349407" w14:textId="77777777" w:rsidR="00CA7E73" w:rsidRDefault="00CA7E73"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062B" w14:textId="77777777" w:rsidR="00180A28" w:rsidRDefault="00180A28"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Pr>
        <w:rFonts w:cs="Arial"/>
        <w:bCs/>
        <w:noProof/>
        <w:sz w:val="16"/>
        <w:szCs w:val="16"/>
      </w:rPr>
      <w:t>2</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Pr>
        <w:rFonts w:cs="Arial"/>
        <w:bCs/>
        <w:noProof/>
        <w:sz w:val="16"/>
        <w:szCs w:val="16"/>
      </w:rPr>
      <w:t>17</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03EEA380" w14:textId="77777777" w:rsidR="00180A28" w:rsidRDefault="00180A28"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1530" w14:textId="77777777" w:rsidR="00180A28" w:rsidRPr="003D13A7" w:rsidRDefault="00180A28" w:rsidP="003D13A7">
    <w:pPr>
      <w:pStyle w:val="llb"/>
      <w:jc w:val="right"/>
    </w:pP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Pr>
        <w:rFonts w:cs="Arial"/>
        <w:bCs/>
        <w:noProof/>
        <w:sz w:val="16"/>
        <w:szCs w:val="16"/>
      </w:rPr>
      <w:t>17</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EndPr/>
    <w:sdtContent>
      <w:p w14:paraId="230F4FBB" w14:textId="77777777" w:rsidR="000B2AE4" w:rsidRPr="004E7D10" w:rsidRDefault="00C04065" w:rsidP="004E7D10">
        <w:pPr>
          <w:pStyle w:val="BPoldalszm"/>
          <w:jc w:val="right"/>
        </w:pPr>
        <w:r>
          <w:fldChar w:fldCharType="begin"/>
        </w:r>
        <w:r>
          <w:instrText xml:space="preserve"> PAGE </w:instrText>
        </w:r>
        <w:r>
          <w:fldChar w:fldCharType="separate"/>
        </w:r>
        <w:r w:rsidR="000B2AE4">
          <w:rPr>
            <w:noProof/>
          </w:rPr>
          <w:t>2</w:t>
        </w:r>
        <w:r>
          <w:rPr>
            <w:noProof/>
          </w:rPr>
          <w:fldChar w:fldCharType="end"/>
        </w:r>
        <w:r w:rsidR="000B2AE4" w:rsidRPr="000B5409">
          <w:t xml:space="preserve"> / </w:t>
        </w:r>
        <w:r w:rsidR="00CA7E73">
          <w:rPr>
            <w:noProof/>
          </w:rPr>
          <w:fldChar w:fldCharType="begin"/>
        </w:r>
        <w:r w:rsidR="00CA7E73">
          <w:rPr>
            <w:noProof/>
          </w:rPr>
          <w:instrText xml:space="preserve"> NUMPAGES  </w:instrText>
        </w:r>
        <w:r w:rsidR="00CA7E73">
          <w:rPr>
            <w:noProof/>
          </w:rPr>
          <w:fldChar w:fldCharType="separate"/>
        </w:r>
        <w:r w:rsidR="000B2AE4">
          <w:rPr>
            <w:noProof/>
          </w:rPr>
          <w:t>2</w:t>
        </w:r>
        <w:r w:rsidR="00CA7E73">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4FC2" w14:textId="77777777" w:rsidR="000B2AE4" w:rsidRPr="00BE7239" w:rsidRDefault="000B2AE4" w:rsidP="0077260F">
    <w:pPr>
      <w:pStyle w:val="BPoldalszm"/>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D8C85" w14:textId="77777777" w:rsidR="00CA7E73" w:rsidRDefault="00CA7E73" w:rsidP="007D58FD">
      <w:pPr>
        <w:spacing w:after="0" w:line="240" w:lineRule="auto"/>
      </w:pPr>
      <w:r>
        <w:separator/>
      </w:r>
    </w:p>
  </w:footnote>
  <w:footnote w:type="continuationSeparator" w:id="0">
    <w:p w14:paraId="25C26C7B" w14:textId="77777777" w:rsidR="00CA7E73" w:rsidRDefault="00CA7E73" w:rsidP="007D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82"/>
      <w:gridCol w:w="848"/>
      <w:gridCol w:w="4018"/>
    </w:tblGrid>
    <w:tr w:rsidR="000B2AE4" w:rsidRPr="00BB3B91" w14:paraId="230F4FC0" w14:textId="77777777" w:rsidTr="00BD5EB4">
      <w:trPr>
        <w:trHeight w:val="1077"/>
      </w:trPr>
      <w:tc>
        <w:tcPr>
          <w:tcW w:w="2837" w:type="pct"/>
          <w:tcBorders>
            <w:top w:val="nil"/>
            <w:left w:val="nil"/>
            <w:bottom w:val="nil"/>
            <w:right w:val="nil"/>
          </w:tcBorders>
          <w:vAlign w:val="bottom"/>
        </w:tcPr>
        <w:sdt>
          <w:sdtPr>
            <w:rPr>
              <w:rFonts w:ascii="Free 3 of 9" w:hAnsi="Free 3 of 9"/>
              <w:sz w:val="44"/>
            </w:rPr>
            <w:alias w:val="Vonalkód"/>
            <w:tag w:val="edok_w_vonalkod"/>
            <w:id w:val="-1611656030"/>
            <w:lock w:val="sdtLocked"/>
            <w:placeholder>
              <w:docPart w:val="0963436F8D954167B242DC7708B15105"/>
            </w:placeholde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C" w14:textId="0A652497" w:rsidR="000B2AE4" w:rsidRPr="007173FB" w:rsidRDefault="00C377C9" w:rsidP="003010EE">
              <w:pPr>
                <w:pStyle w:val="BPbarcode"/>
                <w:ind w:left="135"/>
              </w:pPr>
              <w:r w:rsidRPr="00C377C9">
                <w:rPr>
                  <w:rFonts w:ascii="Free 3 of 9" w:hAnsi="Free 3 of 9"/>
                  <w:sz w:val="44"/>
                </w:rPr>
                <w:t>*1000098048154*</w:t>
              </w:r>
            </w:p>
          </w:sdtContent>
        </w:sdt>
        <w:sdt>
          <w:sdtPr>
            <w:rPr>
              <w:rFonts w:ascii="Arial Narrow" w:hAnsi="Arial Narrow"/>
            </w:rPr>
            <w:alias w:val="Vonalkód_numerikus"/>
            <w:tag w:val="edok_w_vonalkod"/>
            <w:id w:val="-443994466"/>
            <w:lock w:val="sdtContentLocked"/>
            <w:placeholder>
              <w:docPart w:val="C38E7BD6760742CA9866D80144AB1109"/>
            </w:placeholde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D" w14:textId="68073F02" w:rsidR="000B2AE4" w:rsidRPr="00FD7698" w:rsidRDefault="00C377C9" w:rsidP="003010EE">
              <w:pPr>
                <w:pStyle w:val="BPbarcode"/>
                <w:ind w:left="277"/>
                <w:rPr>
                  <w:rFonts w:ascii="Arial Narrow" w:hAnsi="Arial Narrow"/>
                </w:rPr>
              </w:pPr>
              <w:r>
                <w:rPr>
                  <w:rFonts w:ascii="Arial Narrow" w:hAnsi="Arial Narrow"/>
                </w:rPr>
                <w:t>*1000098048154*</w:t>
              </w:r>
            </w:p>
          </w:sdtContent>
        </w:sdt>
      </w:tc>
      <w:tc>
        <w:tcPr>
          <w:tcW w:w="377" w:type="pct"/>
          <w:tcBorders>
            <w:top w:val="nil"/>
            <w:left w:val="nil"/>
            <w:bottom w:val="nil"/>
            <w:right w:val="nil"/>
          </w:tcBorders>
          <w:tcMar>
            <w:top w:w="170" w:type="dxa"/>
            <w:left w:w="0" w:type="dxa"/>
            <w:bottom w:w="0" w:type="dxa"/>
            <w:right w:w="113" w:type="dxa"/>
          </w:tcMar>
          <w:vAlign w:val="bottom"/>
        </w:tcPr>
        <w:p w14:paraId="230F4FBE" w14:textId="77777777" w:rsidR="000B2AE4" w:rsidRPr="009073EE" w:rsidRDefault="000B2AE4" w:rsidP="002E3E9E">
          <w:pPr>
            <w:pStyle w:val="BPiktatcm"/>
          </w:pPr>
          <w:proofErr w:type="spellStart"/>
          <w:r w:rsidRPr="009073EE">
            <w:t>ikt</w:t>
          </w:r>
          <w:proofErr w:type="spellEnd"/>
          <w:r w:rsidRPr="009073EE">
            <w:t>. szám:</w:t>
          </w:r>
        </w:p>
      </w:tc>
      <w:sdt>
        <w:sdtPr>
          <w:alias w:val="Iktatószám"/>
          <w:tag w:val="Iktatószám"/>
          <w:id w:val="663922"/>
          <w:lock w:val="sdtLocked"/>
          <w:placeholder>
            <w:docPart w:val="B4B3AB04DC5747B0BC0BA059B69142C6"/>
          </w:placeholde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73315CD2-E0BC-4085-9C12-B2B053B52B35}"/>
          <w:text/>
        </w:sdtPr>
        <w:sdtEndPr>
          <w:rPr>
            <w:szCs w:val="22"/>
          </w:rPr>
        </w:sdtEndPr>
        <w:sdtContent>
          <w:tc>
            <w:tcPr>
              <w:tcW w:w="1786" w:type="pct"/>
              <w:tcBorders>
                <w:top w:val="nil"/>
                <w:left w:val="nil"/>
                <w:bottom w:val="nil"/>
                <w:right w:val="nil"/>
              </w:tcBorders>
              <w:vAlign w:val="bottom"/>
            </w:tcPr>
            <w:p w14:paraId="230F4FBF" w14:textId="0EBD1AC9" w:rsidR="000B2AE4" w:rsidRPr="00A506A3" w:rsidRDefault="00C377C9" w:rsidP="00BD5EB4">
              <w:pPr>
                <w:pStyle w:val="BPiktatadat"/>
                <w:jc w:val="left"/>
              </w:pPr>
              <w:r>
                <w:t>FPH015 /156 - 3 /2020</w:t>
              </w:r>
            </w:p>
          </w:tc>
        </w:sdtContent>
      </w:sdt>
    </w:tr>
  </w:tbl>
  <w:p w14:paraId="6D270D3B" w14:textId="0E3384CD" w:rsidR="00C04065" w:rsidRDefault="00C04065" w:rsidP="00BD5EB4">
    <w:pPr>
      <w:pStyle w:val="lfej"/>
      <w:pBdr>
        <w:bottom w:val="single" w:sz="6" w:space="1" w:color="auto"/>
      </w:pBdr>
      <w:ind w:left="-42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style="width:9.5pt;height:4.75pt" coordsize="" o:spt="100" o:bullet="t" adj="0,,0" path="" stroked="f">
        <v:stroke joinstyle="miter"/>
        <v:imagedata r:id="rId1" o:title="image5"/>
        <v:formulas/>
        <v:path o:connecttype="segments"/>
      </v:shape>
    </w:pict>
  </w:numPicBullet>
  <w:numPicBullet w:numPicBulletId="3">
    <w:pict>
      <v:shape id="_x0000_i1049" type="#_x0000_t75" style="width:3in;height:3in" o:bullet="t"/>
    </w:pict>
  </w:numPicBullet>
  <w:numPicBullet w:numPicBulletId="4">
    <w:pict>
      <v:shape id="_x0000_i1050" type="#_x0000_t75" style="width:3in;height:3in" o:bullet="t"/>
    </w:pict>
  </w:numPicBullet>
  <w:abstractNum w:abstractNumId="0" w15:restartNumberingAfterBreak="0">
    <w:nsid w:val="FFFFFF7C"/>
    <w:multiLevelType w:val="singleLevel"/>
    <w:tmpl w:val="0F825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42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B6E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A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315F"/>
    <w:multiLevelType w:val="hybridMultilevel"/>
    <w:tmpl w:val="C6CE55BE"/>
    <w:lvl w:ilvl="0" w:tplc="D8665A54">
      <w:start w:val="1"/>
      <w:numFmt w:val="lowerLetter"/>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11" w15:restartNumberingAfterBreak="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5C15ECF"/>
    <w:multiLevelType w:val="hybridMultilevel"/>
    <w:tmpl w:val="6B26131E"/>
    <w:lvl w:ilvl="0" w:tplc="CD34EF42">
      <w:numFmt w:val="bullet"/>
      <w:lvlText w:val="-"/>
      <w:lvlJc w:val="left"/>
      <w:pPr>
        <w:ind w:left="927" w:hanging="360"/>
      </w:pPr>
      <w:rPr>
        <w:rFonts w:ascii="Arial" w:eastAsia="Times New Roman" w:hAnsi="Arial" w:cs="Aria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3" w15:restartNumberingAfterBreak="0">
    <w:nsid w:val="0BD937F2"/>
    <w:multiLevelType w:val="hybridMultilevel"/>
    <w:tmpl w:val="E80A5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0036855"/>
    <w:multiLevelType w:val="multilevel"/>
    <w:tmpl w:val="B058BC88"/>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BA433A"/>
    <w:multiLevelType w:val="multilevel"/>
    <w:tmpl w:val="775EF28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F86E24"/>
    <w:multiLevelType w:val="multilevel"/>
    <w:tmpl w:val="FD508DB2"/>
    <w:lvl w:ilvl="0">
      <w:start w:val="6"/>
      <w:numFmt w:val="decimal"/>
      <w:lvlText w:val="%1."/>
      <w:lvlJc w:val="left"/>
      <w:pPr>
        <w:ind w:left="360" w:hanging="360"/>
      </w:pPr>
      <w:rPr>
        <w:rFonts w:hint="default"/>
      </w:rPr>
    </w:lvl>
    <w:lvl w:ilvl="1">
      <w:start w:val="4"/>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38675BE"/>
    <w:multiLevelType w:val="multilevel"/>
    <w:tmpl w:val="A10A844E"/>
    <w:lvl w:ilvl="0">
      <w:start w:val="7"/>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A32ED9"/>
    <w:multiLevelType w:val="hybridMultilevel"/>
    <w:tmpl w:val="F44CAAC4"/>
    <w:lvl w:ilvl="0" w:tplc="92B49820">
      <w:start w:val="1"/>
      <w:numFmt w:val="decimal"/>
      <w:lvlText w:val="%1."/>
      <w:lvlJc w:val="left"/>
      <w:pPr>
        <w:ind w:left="644" w:hanging="360"/>
      </w:pPr>
      <w:rPr>
        <w:rFonts w:ascii="Arial" w:eastAsia="Calibri" w:hAnsi="Arial" w:cs="Arial" w:hint="default"/>
        <w:b w:val="0"/>
        <w:i w:val="0"/>
        <w:sz w:val="22"/>
        <w:szCs w:val="22"/>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15:restartNumberingAfterBreak="0">
    <w:nsid w:val="252249FB"/>
    <w:multiLevelType w:val="hybridMultilevel"/>
    <w:tmpl w:val="6DA84262"/>
    <w:lvl w:ilvl="0" w:tplc="FEB64010">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274079C7"/>
    <w:multiLevelType w:val="hybridMultilevel"/>
    <w:tmpl w:val="30522E16"/>
    <w:lvl w:ilvl="0" w:tplc="00000036">
      <w:start w:val="1"/>
      <w:numFmt w:val="bullet"/>
      <w:lvlText w:val="-"/>
      <w:lvlJc w:val="left"/>
      <w:pPr>
        <w:ind w:left="720" w:hanging="360"/>
      </w:pPr>
      <w:rPr>
        <w:rFonts w:ascii="Symbol" w:hAnsi="Symbol" w:cs="Symbol"/>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2CA443D9"/>
    <w:multiLevelType w:val="multilevel"/>
    <w:tmpl w:val="62C239C8"/>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DCA5245"/>
    <w:multiLevelType w:val="hybridMultilevel"/>
    <w:tmpl w:val="380223A6"/>
    <w:lvl w:ilvl="0" w:tplc="A882EE50">
      <w:start w:val="5"/>
      <w:numFmt w:val="bullet"/>
      <w:lvlText w:val="-"/>
      <w:lvlJc w:val="left"/>
      <w:pPr>
        <w:ind w:left="648" w:hanging="360"/>
      </w:pPr>
      <w:rPr>
        <w:rFonts w:ascii="Arial" w:eastAsia="MS Mincho" w:hAnsi="Arial" w:cs="Arial" w:hint="default"/>
      </w:rPr>
    </w:lvl>
    <w:lvl w:ilvl="1" w:tplc="040E0003" w:tentative="1">
      <w:start w:val="1"/>
      <w:numFmt w:val="bullet"/>
      <w:lvlText w:val="o"/>
      <w:lvlJc w:val="left"/>
      <w:pPr>
        <w:ind w:left="1368" w:hanging="360"/>
      </w:pPr>
      <w:rPr>
        <w:rFonts w:ascii="Courier New" w:hAnsi="Courier New" w:cs="Courier New" w:hint="default"/>
      </w:rPr>
    </w:lvl>
    <w:lvl w:ilvl="2" w:tplc="040E0005" w:tentative="1">
      <w:start w:val="1"/>
      <w:numFmt w:val="bullet"/>
      <w:lvlText w:val=""/>
      <w:lvlJc w:val="left"/>
      <w:pPr>
        <w:ind w:left="2088" w:hanging="360"/>
      </w:pPr>
      <w:rPr>
        <w:rFonts w:ascii="Wingdings" w:hAnsi="Wingdings" w:hint="default"/>
      </w:rPr>
    </w:lvl>
    <w:lvl w:ilvl="3" w:tplc="040E0001" w:tentative="1">
      <w:start w:val="1"/>
      <w:numFmt w:val="bullet"/>
      <w:lvlText w:val=""/>
      <w:lvlJc w:val="left"/>
      <w:pPr>
        <w:ind w:left="2808" w:hanging="360"/>
      </w:pPr>
      <w:rPr>
        <w:rFonts w:ascii="Symbol" w:hAnsi="Symbol" w:hint="default"/>
      </w:rPr>
    </w:lvl>
    <w:lvl w:ilvl="4" w:tplc="040E0003" w:tentative="1">
      <w:start w:val="1"/>
      <w:numFmt w:val="bullet"/>
      <w:lvlText w:val="o"/>
      <w:lvlJc w:val="left"/>
      <w:pPr>
        <w:ind w:left="3528" w:hanging="360"/>
      </w:pPr>
      <w:rPr>
        <w:rFonts w:ascii="Courier New" w:hAnsi="Courier New" w:cs="Courier New" w:hint="default"/>
      </w:rPr>
    </w:lvl>
    <w:lvl w:ilvl="5" w:tplc="040E0005" w:tentative="1">
      <w:start w:val="1"/>
      <w:numFmt w:val="bullet"/>
      <w:lvlText w:val=""/>
      <w:lvlJc w:val="left"/>
      <w:pPr>
        <w:ind w:left="4248" w:hanging="360"/>
      </w:pPr>
      <w:rPr>
        <w:rFonts w:ascii="Wingdings" w:hAnsi="Wingdings" w:hint="default"/>
      </w:rPr>
    </w:lvl>
    <w:lvl w:ilvl="6" w:tplc="040E0001" w:tentative="1">
      <w:start w:val="1"/>
      <w:numFmt w:val="bullet"/>
      <w:lvlText w:val=""/>
      <w:lvlJc w:val="left"/>
      <w:pPr>
        <w:ind w:left="4968" w:hanging="360"/>
      </w:pPr>
      <w:rPr>
        <w:rFonts w:ascii="Symbol" w:hAnsi="Symbol" w:hint="default"/>
      </w:rPr>
    </w:lvl>
    <w:lvl w:ilvl="7" w:tplc="040E0003" w:tentative="1">
      <w:start w:val="1"/>
      <w:numFmt w:val="bullet"/>
      <w:lvlText w:val="o"/>
      <w:lvlJc w:val="left"/>
      <w:pPr>
        <w:ind w:left="5688" w:hanging="360"/>
      </w:pPr>
      <w:rPr>
        <w:rFonts w:ascii="Courier New" w:hAnsi="Courier New" w:cs="Courier New" w:hint="default"/>
      </w:rPr>
    </w:lvl>
    <w:lvl w:ilvl="8" w:tplc="040E0005" w:tentative="1">
      <w:start w:val="1"/>
      <w:numFmt w:val="bullet"/>
      <w:lvlText w:val=""/>
      <w:lvlJc w:val="left"/>
      <w:pPr>
        <w:ind w:left="6408" w:hanging="360"/>
      </w:pPr>
      <w:rPr>
        <w:rFonts w:ascii="Wingdings" w:hAnsi="Wingdings" w:hint="default"/>
      </w:rPr>
    </w:lvl>
  </w:abstractNum>
  <w:abstractNum w:abstractNumId="25" w15:restartNumberingAfterBreak="0">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73D5D76"/>
    <w:multiLevelType w:val="hybridMultilevel"/>
    <w:tmpl w:val="A860F4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A9B086F"/>
    <w:multiLevelType w:val="hybridMultilevel"/>
    <w:tmpl w:val="19402664"/>
    <w:lvl w:ilvl="0" w:tplc="B486F510">
      <w:start w:val="1"/>
      <w:numFmt w:val="decimal"/>
      <w:lvlText w:val="%1."/>
      <w:lvlJc w:val="left"/>
      <w:pPr>
        <w:ind w:left="7559" w:hanging="360"/>
      </w:pPr>
      <w:rPr>
        <w:rFonts w:hint="default"/>
      </w:rPr>
    </w:lvl>
    <w:lvl w:ilvl="1" w:tplc="040E0019" w:tentative="1">
      <w:start w:val="1"/>
      <w:numFmt w:val="lowerLetter"/>
      <w:lvlText w:val="%2."/>
      <w:lvlJc w:val="left"/>
      <w:pPr>
        <w:ind w:left="8279" w:hanging="360"/>
      </w:pPr>
    </w:lvl>
    <w:lvl w:ilvl="2" w:tplc="040E001B" w:tentative="1">
      <w:start w:val="1"/>
      <w:numFmt w:val="lowerRoman"/>
      <w:lvlText w:val="%3."/>
      <w:lvlJc w:val="right"/>
      <w:pPr>
        <w:ind w:left="8999" w:hanging="180"/>
      </w:pPr>
    </w:lvl>
    <w:lvl w:ilvl="3" w:tplc="040E000F" w:tentative="1">
      <w:start w:val="1"/>
      <w:numFmt w:val="decimal"/>
      <w:lvlText w:val="%4."/>
      <w:lvlJc w:val="left"/>
      <w:pPr>
        <w:ind w:left="9719" w:hanging="360"/>
      </w:pPr>
    </w:lvl>
    <w:lvl w:ilvl="4" w:tplc="040E0019" w:tentative="1">
      <w:start w:val="1"/>
      <w:numFmt w:val="lowerLetter"/>
      <w:lvlText w:val="%5."/>
      <w:lvlJc w:val="left"/>
      <w:pPr>
        <w:ind w:left="10439" w:hanging="360"/>
      </w:pPr>
    </w:lvl>
    <w:lvl w:ilvl="5" w:tplc="040E001B" w:tentative="1">
      <w:start w:val="1"/>
      <w:numFmt w:val="lowerRoman"/>
      <w:lvlText w:val="%6."/>
      <w:lvlJc w:val="right"/>
      <w:pPr>
        <w:ind w:left="11159" w:hanging="180"/>
      </w:pPr>
    </w:lvl>
    <w:lvl w:ilvl="6" w:tplc="040E000F" w:tentative="1">
      <w:start w:val="1"/>
      <w:numFmt w:val="decimal"/>
      <w:lvlText w:val="%7."/>
      <w:lvlJc w:val="left"/>
      <w:pPr>
        <w:ind w:left="11879" w:hanging="360"/>
      </w:pPr>
    </w:lvl>
    <w:lvl w:ilvl="7" w:tplc="040E0019" w:tentative="1">
      <w:start w:val="1"/>
      <w:numFmt w:val="lowerLetter"/>
      <w:lvlText w:val="%8."/>
      <w:lvlJc w:val="left"/>
      <w:pPr>
        <w:ind w:left="12599" w:hanging="360"/>
      </w:pPr>
    </w:lvl>
    <w:lvl w:ilvl="8" w:tplc="040E001B" w:tentative="1">
      <w:start w:val="1"/>
      <w:numFmt w:val="lowerRoman"/>
      <w:lvlText w:val="%9."/>
      <w:lvlJc w:val="right"/>
      <w:pPr>
        <w:ind w:left="13319" w:hanging="180"/>
      </w:pPr>
    </w:lvl>
  </w:abstractNum>
  <w:abstractNum w:abstractNumId="28" w15:restartNumberingAfterBreak="0">
    <w:nsid w:val="3B0575AC"/>
    <w:multiLevelType w:val="hybridMultilevel"/>
    <w:tmpl w:val="E5F8EB0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0536901"/>
    <w:multiLevelType w:val="multilevel"/>
    <w:tmpl w:val="421C7D9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06DC7"/>
    <w:multiLevelType w:val="multilevel"/>
    <w:tmpl w:val="6AEC5040"/>
    <w:lvl w:ilvl="0">
      <w:start w:val="7"/>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C40FA4"/>
    <w:multiLevelType w:val="hybridMultilevel"/>
    <w:tmpl w:val="51E2E38C"/>
    <w:lvl w:ilvl="0" w:tplc="B6BE16F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FC915F7"/>
    <w:multiLevelType w:val="hybridMultilevel"/>
    <w:tmpl w:val="ADD4342C"/>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3" w15:restartNumberingAfterBreak="0">
    <w:nsid w:val="57261941"/>
    <w:multiLevelType w:val="multilevel"/>
    <w:tmpl w:val="319EE8E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AC5A2B"/>
    <w:multiLevelType w:val="multilevel"/>
    <w:tmpl w:val="B622DA3A"/>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3222D9"/>
    <w:multiLevelType w:val="hybridMultilevel"/>
    <w:tmpl w:val="8AF2F1B4"/>
    <w:lvl w:ilvl="0" w:tplc="50E26232">
      <w:start w:val="1"/>
      <w:numFmt w:val="decimal"/>
      <w:lvlText w:val="%1."/>
      <w:lvlJc w:val="left"/>
      <w:pPr>
        <w:ind w:left="644" w:hanging="360"/>
      </w:pPr>
      <w:rPr>
        <w:rFonts w:ascii="Arial" w:eastAsia="Calibri" w:hAnsi="Arial" w:cs="Arial" w:hint="default"/>
        <w:b w:val="0"/>
        <w:i w:val="0"/>
        <w:sz w:val="20"/>
        <w:szCs w:val="20"/>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6" w15:restartNumberingAfterBreak="0">
    <w:nsid w:val="686D6C3B"/>
    <w:multiLevelType w:val="multilevel"/>
    <w:tmpl w:val="E6D2C22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9E1CED"/>
    <w:multiLevelType w:val="hybridMultilevel"/>
    <w:tmpl w:val="397235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C490A45"/>
    <w:multiLevelType w:val="hybridMultilevel"/>
    <w:tmpl w:val="5ED68E2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9" w15:restartNumberingAfterBreak="0">
    <w:nsid w:val="6E532CDD"/>
    <w:multiLevelType w:val="multilevel"/>
    <w:tmpl w:val="92A68162"/>
    <w:lvl w:ilvl="0">
      <w:start w:val="7"/>
      <w:numFmt w:val="decimal"/>
      <w:lvlText w:val="%1."/>
      <w:lvlJc w:val="left"/>
      <w:pPr>
        <w:ind w:left="360" w:hanging="360"/>
      </w:pPr>
      <w:rPr>
        <w:rFonts w:eastAsia="Calibri" w:hint="default"/>
        <w:color w:val="auto"/>
      </w:rPr>
    </w:lvl>
    <w:lvl w:ilvl="1">
      <w:start w:val="8"/>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40" w15:restartNumberingAfterBreak="0">
    <w:nsid w:val="6F5C7427"/>
    <w:multiLevelType w:val="hybridMultilevel"/>
    <w:tmpl w:val="76D2BA7E"/>
    <w:lvl w:ilvl="0" w:tplc="ED9E6542">
      <w:start w:val="1"/>
      <w:numFmt w:val="decimal"/>
      <w:lvlText w:val="%1."/>
      <w:lvlJc w:val="left"/>
      <w:pPr>
        <w:ind w:left="720" w:hanging="360"/>
      </w:pPr>
      <w:rPr>
        <w:rFonts w:hint="default"/>
        <w:b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0997B74"/>
    <w:multiLevelType w:val="multilevel"/>
    <w:tmpl w:val="A56EDCE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7E1912"/>
    <w:multiLevelType w:val="multilevel"/>
    <w:tmpl w:val="0B2E619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C844EB"/>
    <w:multiLevelType w:val="hybridMultilevel"/>
    <w:tmpl w:val="F41466C8"/>
    <w:lvl w:ilvl="0" w:tplc="625A8C0A">
      <w:start w:val="1"/>
      <w:numFmt w:val="lowerLetter"/>
      <w:lvlText w:val="%1)"/>
      <w:lvlJc w:val="left"/>
      <w:pPr>
        <w:ind w:left="2490" w:hanging="360"/>
      </w:pPr>
      <w:rPr>
        <w:rFonts w:hint="default"/>
      </w:rPr>
    </w:lvl>
    <w:lvl w:ilvl="1" w:tplc="040E0019">
      <w:start w:val="1"/>
      <w:numFmt w:val="lowerLetter"/>
      <w:lvlText w:val="%2."/>
      <w:lvlJc w:val="left"/>
      <w:pPr>
        <w:ind w:left="3210" w:hanging="360"/>
      </w:pPr>
    </w:lvl>
    <w:lvl w:ilvl="2" w:tplc="040E001B" w:tentative="1">
      <w:start w:val="1"/>
      <w:numFmt w:val="lowerRoman"/>
      <w:lvlText w:val="%3."/>
      <w:lvlJc w:val="right"/>
      <w:pPr>
        <w:ind w:left="3930" w:hanging="180"/>
      </w:pPr>
    </w:lvl>
    <w:lvl w:ilvl="3" w:tplc="040E000F" w:tentative="1">
      <w:start w:val="1"/>
      <w:numFmt w:val="decimal"/>
      <w:lvlText w:val="%4."/>
      <w:lvlJc w:val="left"/>
      <w:pPr>
        <w:ind w:left="4650" w:hanging="360"/>
      </w:pPr>
    </w:lvl>
    <w:lvl w:ilvl="4" w:tplc="040E0019" w:tentative="1">
      <w:start w:val="1"/>
      <w:numFmt w:val="lowerLetter"/>
      <w:lvlText w:val="%5."/>
      <w:lvlJc w:val="left"/>
      <w:pPr>
        <w:ind w:left="5370" w:hanging="360"/>
      </w:pPr>
    </w:lvl>
    <w:lvl w:ilvl="5" w:tplc="040E001B" w:tentative="1">
      <w:start w:val="1"/>
      <w:numFmt w:val="lowerRoman"/>
      <w:lvlText w:val="%6."/>
      <w:lvlJc w:val="right"/>
      <w:pPr>
        <w:ind w:left="6090" w:hanging="180"/>
      </w:pPr>
    </w:lvl>
    <w:lvl w:ilvl="6" w:tplc="040E000F" w:tentative="1">
      <w:start w:val="1"/>
      <w:numFmt w:val="decimal"/>
      <w:lvlText w:val="%7."/>
      <w:lvlJc w:val="left"/>
      <w:pPr>
        <w:ind w:left="6810" w:hanging="360"/>
      </w:pPr>
    </w:lvl>
    <w:lvl w:ilvl="7" w:tplc="040E0019" w:tentative="1">
      <w:start w:val="1"/>
      <w:numFmt w:val="lowerLetter"/>
      <w:lvlText w:val="%8."/>
      <w:lvlJc w:val="left"/>
      <w:pPr>
        <w:ind w:left="7530" w:hanging="360"/>
      </w:pPr>
    </w:lvl>
    <w:lvl w:ilvl="8" w:tplc="040E001B" w:tentative="1">
      <w:start w:val="1"/>
      <w:numFmt w:val="lowerRoman"/>
      <w:lvlText w:val="%9."/>
      <w:lvlJc w:val="right"/>
      <w:pPr>
        <w:ind w:left="8250" w:hanging="180"/>
      </w:pPr>
    </w:lvl>
  </w:abstractNum>
  <w:abstractNum w:abstractNumId="44"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E6127"/>
    <w:multiLevelType w:val="hybridMultilevel"/>
    <w:tmpl w:val="1DA83E0E"/>
    <w:lvl w:ilvl="0" w:tplc="6944B1B0">
      <w:start w:val="1"/>
      <w:numFmt w:val="lowerLetter"/>
      <w:lvlText w:val="%1)"/>
      <w:lvlJc w:val="left"/>
      <w:pPr>
        <w:ind w:left="5320" w:hanging="360"/>
      </w:pPr>
      <w:rPr>
        <w:rFonts w:hint="default"/>
      </w:rPr>
    </w:lvl>
    <w:lvl w:ilvl="1" w:tplc="040E0019">
      <w:start w:val="1"/>
      <w:numFmt w:val="lowerLetter"/>
      <w:lvlText w:val="%2."/>
      <w:lvlJc w:val="left"/>
      <w:pPr>
        <w:ind w:left="6040" w:hanging="360"/>
      </w:pPr>
    </w:lvl>
    <w:lvl w:ilvl="2" w:tplc="040E001B" w:tentative="1">
      <w:start w:val="1"/>
      <w:numFmt w:val="lowerRoman"/>
      <w:lvlText w:val="%3."/>
      <w:lvlJc w:val="right"/>
      <w:pPr>
        <w:ind w:left="6760" w:hanging="180"/>
      </w:pPr>
    </w:lvl>
    <w:lvl w:ilvl="3" w:tplc="040E000F" w:tentative="1">
      <w:start w:val="1"/>
      <w:numFmt w:val="decimal"/>
      <w:lvlText w:val="%4."/>
      <w:lvlJc w:val="left"/>
      <w:pPr>
        <w:ind w:left="7480" w:hanging="360"/>
      </w:pPr>
    </w:lvl>
    <w:lvl w:ilvl="4" w:tplc="040E0019" w:tentative="1">
      <w:start w:val="1"/>
      <w:numFmt w:val="lowerLetter"/>
      <w:lvlText w:val="%5."/>
      <w:lvlJc w:val="left"/>
      <w:pPr>
        <w:ind w:left="8200" w:hanging="360"/>
      </w:pPr>
    </w:lvl>
    <w:lvl w:ilvl="5" w:tplc="040E001B" w:tentative="1">
      <w:start w:val="1"/>
      <w:numFmt w:val="lowerRoman"/>
      <w:lvlText w:val="%6."/>
      <w:lvlJc w:val="right"/>
      <w:pPr>
        <w:ind w:left="8920" w:hanging="180"/>
      </w:pPr>
    </w:lvl>
    <w:lvl w:ilvl="6" w:tplc="040E000F" w:tentative="1">
      <w:start w:val="1"/>
      <w:numFmt w:val="decimal"/>
      <w:lvlText w:val="%7."/>
      <w:lvlJc w:val="left"/>
      <w:pPr>
        <w:ind w:left="9640" w:hanging="360"/>
      </w:pPr>
    </w:lvl>
    <w:lvl w:ilvl="7" w:tplc="040E0019" w:tentative="1">
      <w:start w:val="1"/>
      <w:numFmt w:val="lowerLetter"/>
      <w:lvlText w:val="%8."/>
      <w:lvlJc w:val="left"/>
      <w:pPr>
        <w:ind w:left="10360" w:hanging="360"/>
      </w:pPr>
    </w:lvl>
    <w:lvl w:ilvl="8" w:tplc="040E001B" w:tentative="1">
      <w:start w:val="1"/>
      <w:numFmt w:val="lowerRoman"/>
      <w:lvlText w:val="%9."/>
      <w:lvlJc w:val="right"/>
      <w:pPr>
        <w:ind w:left="11080" w:hanging="180"/>
      </w:pPr>
    </w:lvl>
  </w:abstractNum>
  <w:abstractNum w:abstractNumId="46" w15:restartNumberingAfterBreak="0">
    <w:nsid w:val="7E2F356F"/>
    <w:multiLevelType w:val="hybridMultilevel"/>
    <w:tmpl w:val="53160C2C"/>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7" w15:restartNumberingAfterBreak="0">
    <w:nsid w:val="7EC34BB5"/>
    <w:multiLevelType w:val="hybridMultilevel"/>
    <w:tmpl w:val="3B129BB4"/>
    <w:lvl w:ilvl="0" w:tplc="EA16CCAE">
      <w:start w:val="1"/>
      <w:numFmt w:val="bullet"/>
      <w:lvlText w:val="•"/>
      <w:lvlPicBulletId w:val="2"/>
      <w:lvlJc w:val="left"/>
      <w:pPr>
        <w:ind w:left="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C21C5E">
      <w:start w:val="1"/>
      <w:numFmt w:val="bullet"/>
      <w:lvlText w:val="o"/>
      <w:lvlJc w:val="left"/>
      <w:pPr>
        <w:ind w:left="1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E899A4">
      <w:start w:val="1"/>
      <w:numFmt w:val="bullet"/>
      <w:lvlText w:val="▪"/>
      <w:lvlJc w:val="left"/>
      <w:pPr>
        <w:ind w:left="2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3C8896">
      <w:start w:val="1"/>
      <w:numFmt w:val="bullet"/>
      <w:lvlText w:val="•"/>
      <w:lvlJc w:val="left"/>
      <w:pPr>
        <w:ind w:left="3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543782">
      <w:start w:val="1"/>
      <w:numFmt w:val="bullet"/>
      <w:lvlText w:val="o"/>
      <w:lvlJc w:val="left"/>
      <w:pPr>
        <w:ind w:left="3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C8FC54">
      <w:start w:val="1"/>
      <w:numFmt w:val="bullet"/>
      <w:lvlText w:val="▪"/>
      <w:lvlJc w:val="left"/>
      <w:pPr>
        <w:ind w:left="4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C0153E">
      <w:start w:val="1"/>
      <w:numFmt w:val="bullet"/>
      <w:lvlText w:val="•"/>
      <w:lvlJc w:val="left"/>
      <w:pPr>
        <w:ind w:left="5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AE0224">
      <w:start w:val="1"/>
      <w:numFmt w:val="bullet"/>
      <w:lvlText w:val="o"/>
      <w:lvlJc w:val="left"/>
      <w:pPr>
        <w:ind w:left="6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E885E8">
      <w:start w:val="1"/>
      <w:numFmt w:val="bullet"/>
      <w:lvlText w:val="▪"/>
      <w:lvlJc w:val="left"/>
      <w:pPr>
        <w:ind w:left="6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25"/>
  </w:num>
  <w:num w:numId="14">
    <w:abstractNumId w:val="21"/>
  </w:num>
  <w:num w:numId="15">
    <w:abstractNumId w:val="44"/>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43"/>
  </w:num>
  <w:num w:numId="19">
    <w:abstractNumId w:val="4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8"/>
  </w:num>
  <w:num w:numId="23">
    <w:abstractNumId w:val="31"/>
  </w:num>
  <w:num w:numId="24">
    <w:abstractNumId w:val="33"/>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7"/>
  </w:num>
  <w:num w:numId="28">
    <w:abstractNumId w:val="19"/>
  </w:num>
  <w:num w:numId="29">
    <w:abstractNumId w:val="12"/>
  </w:num>
  <w:num w:numId="30">
    <w:abstractNumId w:val="23"/>
  </w:num>
  <w:num w:numId="31">
    <w:abstractNumId w:val="35"/>
  </w:num>
  <w:num w:numId="32">
    <w:abstractNumId w:val="18"/>
  </w:num>
  <w:num w:numId="33">
    <w:abstractNumId w:val="30"/>
  </w:num>
  <w:num w:numId="34">
    <w:abstractNumId w:val="37"/>
  </w:num>
  <w:num w:numId="35">
    <w:abstractNumId w:val="20"/>
  </w:num>
  <w:num w:numId="36">
    <w:abstractNumId w:val="26"/>
  </w:num>
  <w:num w:numId="37">
    <w:abstractNumId w:val="16"/>
  </w:num>
  <w:num w:numId="38">
    <w:abstractNumId w:val="34"/>
  </w:num>
  <w:num w:numId="39">
    <w:abstractNumId w:val="39"/>
  </w:num>
  <w:num w:numId="40">
    <w:abstractNumId w:val="36"/>
  </w:num>
  <w:num w:numId="41">
    <w:abstractNumId w:val="14"/>
  </w:num>
  <w:num w:numId="42">
    <w:abstractNumId w:val="38"/>
  </w:num>
  <w:num w:numId="43">
    <w:abstractNumId w:val="42"/>
  </w:num>
  <w:num w:numId="44">
    <w:abstractNumId w:val="40"/>
  </w:num>
  <w:num w:numId="45">
    <w:abstractNumId w:val="29"/>
  </w:num>
  <w:num w:numId="46">
    <w:abstractNumId w:val="41"/>
  </w:num>
  <w:num w:numId="47">
    <w:abstractNumId w:val="15"/>
  </w:num>
  <w:num w:numId="48">
    <w:abstractNumId w:val="4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FD"/>
    <w:rsid w:val="00000B07"/>
    <w:rsid w:val="000208F8"/>
    <w:rsid w:val="00020E73"/>
    <w:rsid w:val="0002146C"/>
    <w:rsid w:val="000238D4"/>
    <w:rsid w:val="00027E85"/>
    <w:rsid w:val="00030426"/>
    <w:rsid w:val="00037B06"/>
    <w:rsid w:val="00041A64"/>
    <w:rsid w:val="00044463"/>
    <w:rsid w:val="000523FA"/>
    <w:rsid w:val="00052F5F"/>
    <w:rsid w:val="00066074"/>
    <w:rsid w:val="0006693B"/>
    <w:rsid w:val="000705D0"/>
    <w:rsid w:val="000738C3"/>
    <w:rsid w:val="0007538F"/>
    <w:rsid w:val="0007707F"/>
    <w:rsid w:val="00083ECC"/>
    <w:rsid w:val="0009613F"/>
    <w:rsid w:val="000A513C"/>
    <w:rsid w:val="000A6FCC"/>
    <w:rsid w:val="000B2AE4"/>
    <w:rsid w:val="000B3908"/>
    <w:rsid w:val="000B5409"/>
    <w:rsid w:val="000C1E00"/>
    <w:rsid w:val="000C7A31"/>
    <w:rsid w:val="000D0470"/>
    <w:rsid w:val="000D29D3"/>
    <w:rsid w:val="000D497C"/>
    <w:rsid w:val="000D6D7C"/>
    <w:rsid w:val="000D7F5C"/>
    <w:rsid w:val="000E1C53"/>
    <w:rsid w:val="000E3CA8"/>
    <w:rsid w:val="000F038F"/>
    <w:rsid w:val="000F057F"/>
    <w:rsid w:val="000F1A9B"/>
    <w:rsid w:val="00100C5D"/>
    <w:rsid w:val="001045D7"/>
    <w:rsid w:val="00104BF8"/>
    <w:rsid w:val="00110F07"/>
    <w:rsid w:val="00111D92"/>
    <w:rsid w:val="00111EAB"/>
    <w:rsid w:val="0011203A"/>
    <w:rsid w:val="00112D11"/>
    <w:rsid w:val="00113EB0"/>
    <w:rsid w:val="001214C0"/>
    <w:rsid w:val="001223CB"/>
    <w:rsid w:val="001260A0"/>
    <w:rsid w:val="00126A06"/>
    <w:rsid w:val="0012711D"/>
    <w:rsid w:val="00137CC8"/>
    <w:rsid w:val="00141405"/>
    <w:rsid w:val="00143C16"/>
    <w:rsid w:val="00144B7D"/>
    <w:rsid w:val="0014547C"/>
    <w:rsid w:val="00145ECE"/>
    <w:rsid w:val="00153351"/>
    <w:rsid w:val="00153851"/>
    <w:rsid w:val="001634CF"/>
    <w:rsid w:val="00163D36"/>
    <w:rsid w:val="00166B1A"/>
    <w:rsid w:val="00173377"/>
    <w:rsid w:val="00180A28"/>
    <w:rsid w:val="00180DFD"/>
    <w:rsid w:val="00181F81"/>
    <w:rsid w:val="0018646A"/>
    <w:rsid w:val="0019711C"/>
    <w:rsid w:val="001A24F2"/>
    <w:rsid w:val="001A2AA0"/>
    <w:rsid w:val="001A2FB7"/>
    <w:rsid w:val="001A32FC"/>
    <w:rsid w:val="001A5FC4"/>
    <w:rsid w:val="001A68AA"/>
    <w:rsid w:val="001A78E7"/>
    <w:rsid w:val="001C6175"/>
    <w:rsid w:val="001C63D5"/>
    <w:rsid w:val="001C662D"/>
    <w:rsid w:val="001D2C47"/>
    <w:rsid w:val="001D6329"/>
    <w:rsid w:val="001D647A"/>
    <w:rsid w:val="001D6EC9"/>
    <w:rsid w:val="001D74DB"/>
    <w:rsid w:val="001E0175"/>
    <w:rsid w:val="001E1EC8"/>
    <w:rsid w:val="001E259D"/>
    <w:rsid w:val="001E2B86"/>
    <w:rsid w:val="001E3D39"/>
    <w:rsid w:val="001E7744"/>
    <w:rsid w:val="001E79C2"/>
    <w:rsid w:val="001F4240"/>
    <w:rsid w:val="001F63F5"/>
    <w:rsid w:val="001F76DA"/>
    <w:rsid w:val="00200539"/>
    <w:rsid w:val="00201451"/>
    <w:rsid w:val="00202B33"/>
    <w:rsid w:val="00206801"/>
    <w:rsid w:val="00207F40"/>
    <w:rsid w:val="00211113"/>
    <w:rsid w:val="002111C7"/>
    <w:rsid w:val="002116EC"/>
    <w:rsid w:val="002126EC"/>
    <w:rsid w:val="00213467"/>
    <w:rsid w:val="00215BB0"/>
    <w:rsid w:val="00217895"/>
    <w:rsid w:val="00220DB4"/>
    <w:rsid w:val="002216ED"/>
    <w:rsid w:val="0022576A"/>
    <w:rsid w:val="002311C7"/>
    <w:rsid w:val="0023647A"/>
    <w:rsid w:val="0024149A"/>
    <w:rsid w:val="00241DAB"/>
    <w:rsid w:val="002444CE"/>
    <w:rsid w:val="00254434"/>
    <w:rsid w:val="00254973"/>
    <w:rsid w:val="002611DB"/>
    <w:rsid w:val="0026276C"/>
    <w:rsid w:val="00262C6F"/>
    <w:rsid w:val="0026721E"/>
    <w:rsid w:val="00275336"/>
    <w:rsid w:val="0027632F"/>
    <w:rsid w:val="00276F5E"/>
    <w:rsid w:val="00281277"/>
    <w:rsid w:val="00283ADA"/>
    <w:rsid w:val="0028419C"/>
    <w:rsid w:val="00294D62"/>
    <w:rsid w:val="00296863"/>
    <w:rsid w:val="00296B73"/>
    <w:rsid w:val="00297B2E"/>
    <w:rsid w:val="002A1647"/>
    <w:rsid w:val="002A2900"/>
    <w:rsid w:val="002B0552"/>
    <w:rsid w:val="002B3AB4"/>
    <w:rsid w:val="002B6B47"/>
    <w:rsid w:val="002C060E"/>
    <w:rsid w:val="002C7AEE"/>
    <w:rsid w:val="002D2691"/>
    <w:rsid w:val="002D5708"/>
    <w:rsid w:val="002D57EC"/>
    <w:rsid w:val="002D7C44"/>
    <w:rsid w:val="002E0ADD"/>
    <w:rsid w:val="002E19D0"/>
    <w:rsid w:val="002E3E9E"/>
    <w:rsid w:val="002E71C7"/>
    <w:rsid w:val="002F214C"/>
    <w:rsid w:val="002F545F"/>
    <w:rsid w:val="002F794E"/>
    <w:rsid w:val="003010EE"/>
    <w:rsid w:val="0030144B"/>
    <w:rsid w:val="003134C6"/>
    <w:rsid w:val="0031513F"/>
    <w:rsid w:val="0031703B"/>
    <w:rsid w:val="00336B48"/>
    <w:rsid w:val="003550B8"/>
    <w:rsid w:val="00357C97"/>
    <w:rsid w:val="003701AF"/>
    <w:rsid w:val="00374E4A"/>
    <w:rsid w:val="00375D5D"/>
    <w:rsid w:val="00383530"/>
    <w:rsid w:val="00383CE8"/>
    <w:rsid w:val="00385F13"/>
    <w:rsid w:val="003864FB"/>
    <w:rsid w:val="00386BF0"/>
    <w:rsid w:val="003A770F"/>
    <w:rsid w:val="003B2031"/>
    <w:rsid w:val="003B485B"/>
    <w:rsid w:val="003C352D"/>
    <w:rsid w:val="003D6592"/>
    <w:rsid w:val="003D693F"/>
    <w:rsid w:val="003E089F"/>
    <w:rsid w:val="003E624E"/>
    <w:rsid w:val="003F36FB"/>
    <w:rsid w:val="003F5C8A"/>
    <w:rsid w:val="00400B1B"/>
    <w:rsid w:val="00404CDA"/>
    <w:rsid w:val="00414A76"/>
    <w:rsid w:val="00415F17"/>
    <w:rsid w:val="0042098D"/>
    <w:rsid w:val="00421571"/>
    <w:rsid w:val="00430D4B"/>
    <w:rsid w:val="00431D09"/>
    <w:rsid w:val="00442E2B"/>
    <w:rsid w:val="004526DB"/>
    <w:rsid w:val="00453356"/>
    <w:rsid w:val="004558FE"/>
    <w:rsid w:val="00462B59"/>
    <w:rsid w:val="00463ECF"/>
    <w:rsid w:val="00473417"/>
    <w:rsid w:val="004740A4"/>
    <w:rsid w:val="00480FA8"/>
    <w:rsid w:val="00485E46"/>
    <w:rsid w:val="00490854"/>
    <w:rsid w:val="00496A1A"/>
    <w:rsid w:val="004A0BC2"/>
    <w:rsid w:val="004A3C59"/>
    <w:rsid w:val="004A423F"/>
    <w:rsid w:val="004B103D"/>
    <w:rsid w:val="004C599C"/>
    <w:rsid w:val="004D49D4"/>
    <w:rsid w:val="004D6563"/>
    <w:rsid w:val="004E6074"/>
    <w:rsid w:val="004E7D10"/>
    <w:rsid w:val="004F3C7D"/>
    <w:rsid w:val="00500703"/>
    <w:rsid w:val="00507BA6"/>
    <w:rsid w:val="00511DEF"/>
    <w:rsid w:val="00512584"/>
    <w:rsid w:val="005130B0"/>
    <w:rsid w:val="00514CB7"/>
    <w:rsid w:val="00520C73"/>
    <w:rsid w:val="005217AC"/>
    <w:rsid w:val="00523FE7"/>
    <w:rsid w:val="005302F8"/>
    <w:rsid w:val="00535135"/>
    <w:rsid w:val="00535CCF"/>
    <w:rsid w:val="0054042B"/>
    <w:rsid w:val="00540751"/>
    <w:rsid w:val="00540BBC"/>
    <w:rsid w:val="005466CE"/>
    <w:rsid w:val="00554E06"/>
    <w:rsid w:val="00560B96"/>
    <w:rsid w:val="00567EB9"/>
    <w:rsid w:val="00571E6F"/>
    <w:rsid w:val="0058438A"/>
    <w:rsid w:val="00585530"/>
    <w:rsid w:val="00592D19"/>
    <w:rsid w:val="00595DDB"/>
    <w:rsid w:val="005A20D1"/>
    <w:rsid w:val="005B2B60"/>
    <w:rsid w:val="005B4245"/>
    <w:rsid w:val="005B64D3"/>
    <w:rsid w:val="005D1CB4"/>
    <w:rsid w:val="005D31E0"/>
    <w:rsid w:val="005D366F"/>
    <w:rsid w:val="005D7D2F"/>
    <w:rsid w:val="005E01A7"/>
    <w:rsid w:val="005E52DB"/>
    <w:rsid w:val="005F52E2"/>
    <w:rsid w:val="005F60B4"/>
    <w:rsid w:val="005F7648"/>
    <w:rsid w:val="006009C0"/>
    <w:rsid w:val="00604BFA"/>
    <w:rsid w:val="00615143"/>
    <w:rsid w:val="0062072D"/>
    <w:rsid w:val="006239C3"/>
    <w:rsid w:val="00626218"/>
    <w:rsid w:val="00631F8F"/>
    <w:rsid w:val="00632DE4"/>
    <w:rsid w:val="0063788D"/>
    <w:rsid w:val="00640349"/>
    <w:rsid w:val="006411BC"/>
    <w:rsid w:val="006414CE"/>
    <w:rsid w:val="006416E0"/>
    <w:rsid w:val="0064310E"/>
    <w:rsid w:val="006433BC"/>
    <w:rsid w:val="00646CE2"/>
    <w:rsid w:val="00650A97"/>
    <w:rsid w:val="00656497"/>
    <w:rsid w:val="00656646"/>
    <w:rsid w:val="006732F1"/>
    <w:rsid w:val="00675E69"/>
    <w:rsid w:val="00682CB9"/>
    <w:rsid w:val="006900CB"/>
    <w:rsid w:val="0069708E"/>
    <w:rsid w:val="006A2622"/>
    <w:rsid w:val="006A5CBA"/>
    <w:rsid w:val="006B6295"/>
    <w:rsid w:val="006B651B"/>
    <w:rsid w:val="006B685A"/>
    <w:rsid w:val="006C3E38"/>
    <w:rsid w:val="006C4FE9"/>
    <w:rsid w:val="006C50E7"/>
    <w:rsid w:val="006D3E84"/>
    <w:rsid w:val="006D7F37"/>
    <w:rsid w:val="006F25AB"/>
    <w:rsid w:val="006F662D"/>
    <w:rsid w:val="00700F3B"/>
    <w:rsid w:val="00704E2E"/>
    <w:rsid w:val="0070783C"/>
    <w:rsid w:val="00715F0F"/>
    <w:rsid w:val="007173FB"/>
    <w:rsid w:val="0071750B"/>
    <w:rsid w:val="00720E04"/>
    <w:rsid w:val="0072111A"/>
    <w:rsid w:val="00723A5C"/>
    <w:rsid w:val="00723B8B"/>
    <w:rsid w:val="007306AF"/>
    <w:rsid w:val="00731E63"/>
    <w:rsid w:val="00735D1C"/>
    <w:rsid w:val="00740966"/>
    <w:rsid w:val="00746AD6"/>
    <w:rsid w:val="0075227F"/>
    <w:rsid w:val="00752529"/>
    <w:rsid w:val="00755F7E"/>
    <w:rsid w:val="00760019"/>
    <w:rsid w:val="007600A9"/>
    <w:rsid w:val="0076058F"/>
    <w:rsid w:val="0076187B"/>
    <w:rsid w:val="00762648"/>
    <w:rsid w:val="00764E1B"/>
    <w:rsid w:val="0077035F"/>
    <w:rsid w:val="00770C74"/>
    <w:rsid w:val="0077260F"/>
    <w:rsid w:val="0078054E"/>
    <w:rsid w:val="00780907"/>
    <w:rsid w:val="007905FC"/>
    <w:rsid w:val="007A049D"/>
    <w:rsid w:val="007A5996"/>
    <w:rsid w:val="007A5DF7"/>
    <w:rsid w:val="007B2185"/>
    <w:rsid w:val="007B34B0"/>
    <w:rsid w:val="007B3F70"/>
    <w:rsid w:val="007B7291"/>
    <w:rsid w:val="007B7B06"/>
    <w:rsid w:val="007C1BEC"/>
    <w:rsid w:val="007C1C66"/>
    <w:rsid w:val="007C31E1"/>
    <w:rsid w:val="007D0186"/>
    <w:rsid w:val="007D190B"/>
    <w:rsid w:val="007D3733"/>
    <w:rsid w:val="007D58FD"/>
    <w:rsid w:val="007D7CF4"/>
    <w:rsid w:val="007E4B63"/>
    <w:rsid w:val="007F0825"/>
    <w:rsid w:val="007F1797"/>
    <w:rsid w:val="007F2293"/>
    <w:rsid w:val="007F23C1"/>
    <w:rsid w:val="007F5171"/>
    <w:rsid w:val="00801AC7"/>
    <w:rsid w:val="00804559"/>
    <w:rsid w:val="0081491C"/>
    <w:rsid w:val="00817CBB"/>
    <w:rsid w:val="008245A3"/>
    <w:rsid w:val="008278F8"/>
    <w:rsid w:val="008306E5"/>
    <w:rsid w:val="00835883"/>
    <w:rsid w:val="008433B2"/>
    <w:rsid w:val="008439F7"/>
    <w:rsid w:val="008532DA"/>
    <w:rsid w:val="008557DB"/>
    <w:rsid w:val="00871E0F"/>
    <w:rsid w:val="00872130"/>
    <w:rsid w:val="00891B4A"/>
    <w:rsid w:val="00896519"/>
    <w:rsid w:val="008A05C9"/>
    <w:rsid w:val="008A6782"/>
    <w:rsid w:val="008B2185"/>
    <w:rsid w:val="008B3B87"/>
    <w:rsid w:val="008B524B"/>
    <w:rsid w:val="008C3F74"/>
    <w:rsid w:val="008E3CCC"/>
    <w:rsid w:val="008F4649"/>
    <w:rsid w:val="008F5C37"/>
    <w:rsid w:val="00900390"/>
    <w:rsid w:val="009073EE"/>
    <w:rsid w:val="0090741B"/>
    <w:rsid w:val="009074CA"/>
    <w:rsid w:val="00911296"/>
    <w:rsid w:val="00914318"/>
    <w:rsid w:val="00916E1E"/>
    <w:rsid w:val="00920F96"/>
    <w:rsid w:val="00920FE9"/>
    <w:rsid w:val="009255CD"/>
    <w:rsid w:val="00925C2D"/>
    <w:rsid w:val="0093017A"/>
    <w:rsid w:val="0094548D"/>
    <w:rsid w:val="009469AD"/>
    <w:rsid w:val="009509C3"/>
    <w:rsid w:val="00956D20"/>
    <w:rsid w:val="00961E40"/>
    <w:rsid w:val="009620C5"/>
    <w:rsid w:val="00964BBE"/>
    <w:rsid w:val="00964F1B"/>
    <w:rsid w:val="00972920"/>
    <w:rsid w:val="009749DC"/>
    <w:rsid w:val="00975B2E"/>
    <w:rsid w:val="00980950"/>
    <w:rsid w:val="00983086"/>
    <w:rsid w:val="009850AE"/>
    <w:rsid w:val="0099378B"/>
    <w:rsid w:val="009B3F92"/>
    <w:rsid w:val="009B516A"/>
    <w:rsid w:val="009B791E"/>
    <w:rsid w:val="009D323F"/>
    <w:rsid w:val="009E5B65"/>
    <w:rsid w:val="009F17D3"/>
    <w:rsid w:val="009F340E"/>
    <w:rsid w:val="00A05A1D"/>
    <w:rsid w:val="00A067D8"/>
    <w:rsid w:val="00A07C1C"/>
    <w:rsid w:val="00A1370F"/>
    <w:rsid w:val="00A16065"/>
    <w:rsid w:val="00A1752C"/>
    <w:rsid w:val="00A23D88"/>
    <w:rsid w:val="00A27D52"/>
    <w:rsid w:val="00A3400A"/>
    <w:rsid w:val="00A340A2"/>
    <w:rsid w:val="00A35E26"/>
    <w:rsid w:val="00A37CC7"/>
    <w:rsid w:val="00A40EF0"/>
    <w:rsid w:val="00A5047A"/>
    <w:rsid w:val="00A506A3"/>
    <w:rsid w:val="00A51A0E"/>
    <w:rsid w:val="00A542DF"/>
    <w:rsid w:val="00A57BBE"/>
    <w:rsid w:val="00A6143B"/>
    <w:rsid w:val="00A6191F"/>
    <w:rsid w:val="00A62E6D"/>
    <w:rsid w:val="00A65353"/>
    <w:rsid w:val="00A65679"/>
    <w:rsid w:val="00A666D9"/>
    <w:rsid w:val="00A77937"/>
    <w:rsid w:val="00A82EEC"/>
    <w:rsid w:val="00A862C5"/>
    <w:rsid w:val="00A919EB"/>
    <w:rsid w:val="00A94A5E"/>
    <w:rsid w:val="00A9595F"/>
    <w:rsid w:val="00AA331F"/>
    <w:rsid w:val="00AA6566"/>
    <w:rsid w:val="00AC0035"/>
    <w:rsid w:val="00AC00DB"/>
    <w:rsid w:val="00AC0E1E"/>
    <w:rsid w:val="00AC2161"/>
    <w:rsid w:val="00AD0156"/>
    <w:rsid w:val="00AD0BFD"/>
    <w:rsid w:val="00AD16F4"/>
    <w:rsid w:val="00AD22FE"/>
    <w:rsid w:val="00AD2762"/>
    <w:rsid w:val="00AD3651"/>
    <w:rsid w:val="00AD49A2"/>
    <w:rsid w:val="00AE1720"/>
    <w:rsid w:val="00AE4B65"/>
    <w:rsid w:val="00AE6952"/>
    <w:rsid w:val="00AF1C43"/>
    <w:rsid w:val="00AF31EB"/>
    <w:rsid w:val="00AF65BC"/>
    <w:rsid w:val="00AF6BA9"/>
    <w:rsid w:val="00B1031C"/>
    <w:rsid w:val="00B14DCA"/>
    <w:rsid w:val="00B20B0B"/>
    <w:rsid w:val="00B21F68"/>
    <w:rsid w:val="00B25416"/>
    <w:rsid w:val="00B27CA7"/>
    <w:rsid w:val="00B30C96"/>
    <w:rsid w:val="00B3138F"/>
    <w:rsid w:val="00B323DC"/>
    <w:rsid w:val="00B44DC0"/>
    <w:rsid w:val="00B4516A"/>
    <w:rsid w:val="00B452CD"/>
    <w:rsid w:val="00B53306"/>
    <w:rsid w:val="00B5487A"/>
    <w:rsid w:val="00B56856"/>
    <w:rsid w:val="00B64558"/>
    <w:rsid w:val="00B72AAA"/>
    <w:rsid w:val="00B80A14"/>
    <w:rsid w:val="00B84A63"/>
    <w:rsid w:val="00B858E1"/>
    <w:rsid w:val="00BA14C1"/>
    <w:rsid w:val="00BA1834"/>
    <w:rsid w:val="00BA562B"/>
    <w:rsid w:val="00BA6E60"/>
    <w:rsid w:val="00BB252D"/>
    <w:rsid w:val="00BB3B91"/>
    <w:rsid w:val="00BB6801"/>
    <w:rsid w:val="00BC12D5"/>
    <w:rsid w:val="00BC5C43"/>
    <w:rsid w:val="00BD079C"/>
    <w:rsid w:val="00BD11E6"/>
    <w:rsid w:val="00BD120E"/>
    <w:rsid w:val="00BD5EB4"/>
    <w:rsid w:val="00BE7239"/>
    <w:rsid w:val="00BF15E3"/>
    <w:rsid w:val="00BF1CEA"/>
    <w:rsid w:val="00BF3952"/>
    <w:rsid w:val="00BF4716"/>
    <w:rsid w:val="00C00C27"/>
    <w:rsid w:val="00C04065"/>
    <w:rsid w:val="00C05EEB"/>
    <w:rsid w:val="00C06AF9"/>
    <w:rsid w:val="00C217FC"/>
    <w:rsid w:val="00C31863"/>
    <w:rsid w:val="00C3246F"/>
    <w:rsid w:val="00C35207"/>
    <w:rsid w:val="00C35D0F"/>
    <w:rsid w:val="00C377C9"/>
    <w:rsid w:val="00C4092A"/>
    <w:rsid w:val="00C41A69"/>
    <w:rsid w:val="00C4360E"/>
    <w:rsid w:val="00C4365C"/>
    <w:rsid w:val="00C44870"/>
    <w:rsid w:val="00C46521"/>
    <w:rsid w:val="00C528A6"/>
    <w:rsid w:val="00C54458"/>
    <w:rsid w:val="00C638DE"/>
    <w:rsid w:val="00C71E01"/>
    <w:rsid w:val="00C72B7A"/>
    <w:rsid w:val="00C7528E"/>
    <w:rsid w:val="00C759D1"/>
    <w:rsid w:val="00C82BFF"/>
    <w:rsid w:val="00C8445F"/>
    <w:rsid w:val="00C915B8"/>
    <w:rsid w:val="00C92C7F"/>
    <w:rsid w:val="00C96E50"/>
    <w:rsid w:val="00CA16AF"/>
    <w:rsid w:val="00CA7E73"/>
    <w:rsid w:val="00CB0BC9"/>
    <w:rsid w:val="00CB1062"/>
    <w:rsid w:val="00CB73DA"/>
    <w:rsid w:val="00CC15DC"/>
    <w:rsid w:val="00CD116B"/>
    <w:rsid w:val="00CD34E4"/>
    <w:rsid w:val="00CD3E3C"/>
    <w:rsid w:val="00CD6572"/>
    <w:rsid w:val="00CD6C5E"/>
    <w:rsid w:val="00CE5D7E"/>
    <w:rsid w:val="00CE73B7"/>
    <w:rsid w:val="00CF0FE9"/>
    <w:rsid w:val="00CF1260"/>
    <w:rsid w:val="00CF711E"/>
    <w:rsid w:val="00D00EEB"/>
    <w:rsid w:val="00D11B06"/>
    <w:rsid w:val="00D1666A"/>
    <w:rsid w:val="00D16F59"/>
    <w:rsid w:val="00D172CA"/>
    <w:rsid w:val="00D240D6"/>
    <w:rsid w:val="00D26DAC"/>
    <w:rsid w:val="00D272B1"/>
    <w:rsid w:val="00D303AB"/>
    <w:rsid w:val="00D32584"/>
    <w:rsid w:val="00D32BF3"/>
    <w:rsid w:val="00D341CA"/>
    <w:rsid w:val="00D35F17"/>
    <w:rsid w:val="00D41484"/>
    <w:rsid w:val="00D435FB"/>
    <w:rsid w:val="00D500F9"/>
    <w:rsid w:val="00D57E42"/>
    <w:rsid w:val="00D61714"/>
    <w:rsid w:val="00D6255F"/>
    <w:rsid w:val="00D724D2"/>
    <w:rsid w:val="00D812C3"/>
    <w:rsid w:val="00D816A8"/>
    <w:rsid w:val="00D81AAD"/>
    <w:rsid w:val="00D905FD"/>
    <w:rsid w:val="00D90A5A"/>
    <w:rsid w:val="00D92F97"/>
    <w:rsid w:val="00D97C4A"/>
    <w:rsid w:val="00DA3996"/>
    <w:rsid w:val="00DA47CD"/>
    <w:rsid w:val="00DB446F"/>
    <w:rsid w:val="00DB7EF1"/>
    <w:rsid w:val="00DC798E"/>
    <w:rsid w:val="00DD1FCA"/>
    <w:rsid w:val="00DD5242"/>
    <w:rsid w:val="00DD5A42"/>
    <w:rsid w:val="00DD68FE"/>
    <w:rsid w:val="00DD7055"/>
    <w:rsid w:val="00DF051C"/>
    <w:rsid w:val="00DF44B1"/>
    <w:rsid w:val="00DF5844"/>
    <w:rsid w:val="00DF7111"/>
    <w:rsid w:val="00E01D5F"/>
    <w:rsid w:val="00E125D1"/>
    <w:rsid w:val="00E157D7"/>
    <w:rsid w:val="00E20E4D"/>
    <w:rsid w:val="00E21E00"/>
    <w:rsid w:val="00E25276"/>
    <w:rsid w:val="00E25CCA"/>
    <w:rsid w:val="00E264B9"/>
    <w:rsid w:val="00E311F6"/>
    <w:rsid w:val="00E3413B"/>
    <w:rsid w:val="00E42FAE"/>
    <w:rsid w:val="00E44B02"/>
    <w:rsid w:val="00E450DB"/>
    <w:rsid w:val="00E52266"/>
    <w:rsid w:val="00E56246"/>
    <w:rsid w:val="00E57176"/>
    <w:rsid w:val="00E57D3C"/>
    <w:rsid w:val="00E6122D"/>
    <w:rsid w:val="00E713F8"/>
    <w:rsid w:val="00E766F4"/>
    <w:rsid w:val="00E84765"/>
    <w:rsid w:val="00E8529A"/>
    <w:rsid w:val="00E86CB8"/>
    <w:rsid w:val="00E87787"/>
    <w:rsid w:val="00E97CE9"/>
    <w:rsid w:val="00EB336E"/>
    <w:rsid w:val="00EB39CF"/>
    <w:rsid w:val="00EB7431"/>
    <w:rsid w:val="00EB7D55"/>
    <w:rsid w:val="00EE49B5"/>
    <w:rsid w:val="00EE5753"/>
    <w:rsid w:val="00EF320B"/>
    <w:rsid w:val="00EF47B3"/>
    <w:rsid w:val="00EF67AA"/>
    <w:rsid w:val="00F01A8D"/>
    <w:rsid w:val="00F032A4"/>
    <w:rsid w:val="00F040B2"/>
    <w:rsid w:val="00F10E34"/>
    <w:rsid w:val="00F14679"/>
    <w:rsid w:val="00F24F14"/>
    <w:rsid w:val="00F345A6"/>
    <w:rsid w:val="00F348C2"/>
    <w:rsid w:val="00F34EB5"/>
    <w:rsid w:val="00F371BF"/>
    <w:rsid w:val="00F37840"/>
    <w:rsid w:val="00F473A3"/>
    <w:rsid w:val="00F47ECA"/>
    <w:rsid w:val="00F645FB"/>
    <w:rsid w:val="00F6497C"/>
    <w:rsid w:val="00F65E92"/>
    <w:rsid w:val="00F662BC"/>
    <w:rsid w:val="00F73189"/>
    <w:rsid w:val="00F830CD"/>
    <w:rsid w:val="00F87CDB"/>
    <w:rsid w:val="00F936A4"/>
    <w:rsid w:val="00F972B5"/>
    <w:rsid w:val="00FA406D"/>
    <w:rsid w:val="00FA4156"/>
    <w:rsid w:val="00FA4F02"/>
    <w:rsid w:val="00FB05C9"/>
    <w:rsid w:val="00FB102D"/>
    <w:rsid w:val="00FB2657"/>
    <w:rsid w:val="00FB3FA5"/>
    <w:rsid w:val="00FB46F3"/>
    <w:rsid w:val="00FB5599"/>
    <w:rsid w:val="00FC1E17"/>
    <w:rsid w:val="00FC4EEF"/>
    <w:rsid w:val="00FD2E8C"/>
    <w:rsid w:val="00FD4240"/>
    <w:rsid w:val="00FD5B40"/>
    <w:rsid w:val="00FD6881"/>
    <w:rsid w:val="00FD7698"/>
    <w:rsid w:val="00FE4D84"/>
    <w:rsid w:val="00FE5195"/>
    <w:rsid w:val="00FF47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F4FB4"/>
  <w15:docId w15:val="{A6733E59-728E-46C3-8FE7-70F7A281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C352D"/>
    <w:pPr>
      <w:spacing w:after="200" w:line="276" w:lineRule="auto"/>
    </w:pPr>
    <w:rPr>
      <w:sz w:val="22"/>
      <w:szCs w:val="22"/>
      <w:lang w:eastAsia="en-US"/>
    </w:rPr>
  </w:style>
  <w:style w:type="paragraph" w:styleId="Cmsor1">
    <w:name w:val="heading 1"/>
    <w:basedOn w:val="Norml"/>
    <w:link w:val="Cmsor1Char"/>
    <w:uiPriority w:val="9"/>
    <w:qFormat/>
    <w:rsid w:val="00180A28"/>
    <w:pPr>
      <w:spacing w:before="120" w:after="120" w:line="240" w:lineRule="atLeast"/>
      <w:outlineLvl w:val="0"/>
    </w:pPr>
    <w:rPr>
      <w:rFonts w:ascii="Times New Roman" w:eastAsia="Times New Roman" w:hAnsi="Times New Roman"/>
      <w:b/>
      <w:bCs/>
      <w:kern w:val="36"/>
      <w:sz w:val="63"/>
      <w:szCs w:val="63"/>
      <w:lang w:eastAsia="hu-HU"/>
    </w:rPr>
  </w:style>
  <w:style w:type="paragraph" w:styleId="Cmsor3">
    <w:name w:val="heading 3"/>
    <w:basedOn w:val="Norml"/>
    <w:link w:val="Cmsor3Char"/>
    <w:uiPriority w:val="9"/>
    <w:qFormat/>
    <w:rsid w:val="00180A28"/>
    <w:pPr>
      <w:pBdr>
        <w:bottom w:val="single" w:sz="12" w:space="0" w:color="auto"/>
      </w:pBdr>
      <w:spacing w:before="206" w:after="206" w:line="240" w:lineRule="atLeast"/>
      <w:outlineLvl w:val="2"/>
    </w:pPr>
    <w:rPr>
      <w:rFonts w:ascii="Ubuntu" w:eastAsia="Times New Roman" w:hAnsi="Ubuntu"/>
      <w:b/>
      <w:bCs/>
      <w:color w:val="7EA347"/>
      <w:sz w:val="36"/>
      <w:szCs w:val="36"/>
      <w:lang w:eastAsia="hu-HU"/>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uiPriority w:val="99"/>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C528A6"/>
    <w:pPr>
      <w:spacing w:before="40"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C528A6"/>
    <w:rPr>
      <w:rFonts w:ascii="Arial" w:hAnsi="Arial" w:cs="Arial"/>
      <w:sz w:val="16"/>
      <w:szCs w:val="16"/>
      <w:lang w:eastAsia="en-US"/>
    </w:rPr>
  </w:style>
  <w:style w:type="character" w:customStyle="1" w:styleId="IktatadatChar">
    <w:name w:val="Iktató adat Char"/>
    <w:basedOn w:val="BPiktatcmChar"/>
    <w:link w:val="Iktatadat"/>
    <w:rsid w:val="00A666D9"/>
    <w:rPr>
      <w:rFonts w:ascii="Arial" w:hAnsi="Arial" w:cs="Arial"/>
      <w:sz w:val="16"/>
      <w:szCs w:val="16"/>
      <w:lang w:eastAsia="en-US"/>
    </w:rPr>
  </w:style>
  <w:style w:type="paragraph" w:customStyle="1" w:styleId="BPhivatal">
    <w:name w:val="BP_hivatal"/>
    <w:basedOn w:val="Norml"/>
    <w:qFormat/>
    <w:rsid w:val="00BE7239"/>
    <w:pPr>
      <w:spacing w:after="0" w:line="240" w:lineRule="exact"/>
    </w:pPr>
    <w:rPr>
      <w:rFonts w:ascii="Arial Narrow" w:hAnsi="Arial Narrow" w:cs="Arial"/>
      <w:spacing w:val="10"/>
      <w:sz w:val="19"/>
    </w:rPr>
  </w:style>
  <w:style w:type="paragraph" w:customStyle="1" w:styleId="BPcmzett">
    <w:name w:val="BP_címzett"/>
    <w:basedOn w:val="fejlccmzett"/>
    <w:link w:val="BPcmzettChar"/>
    <w:autoRedefine/>
    <w:qFormat/>
    <w:rsid w:val="00173377"/>
    <w:pPr>
      <w:framePr w:wrap="auto" w:vAnchor="margin" w:yAlign="inline"/>
      <w:spacing w:after="0" w:line="240" w:lineRule="auto"/>
    </w:pPr>
    <w:rPr>
      <w:sz w:val="22"/>
    </w:rPr>
  </w:style>
  <w:style w:type="paragraph" w:customStyle="1" w:styleId="BPcmzs">
    <w:name w:val="BP_címzés"/>
    <w:basedOn w:val="fejlctitulus"/>
    <w:link w:val="BPcmzsChar"/>
    <w:autoRedefine/>
    <w:qFormat/>
    <w:rsid w:val="007905FC"/>
    <w:pPr>
      <w:spacing w:after="50" w:line="240" w:lineRule="auto"/>
    </w:pPr>
    <w:rPr>
      <w:rFonts w:ascii="Arial" w:hAnsi="Arial" w:cs="Arial"/>
      <w:sz w:val="22"/>
    </w:rPr>
  </w:style>
  <w:style w:type="paragraph" w:customStyle="1" w:styleId="BPmegszlts">
    <w:name w:val="BP_megszólítás"/>
    <w:basedOn w:val="Norml"/>
    <w:qFormat/>
    <w:rsid w:val="00F37840"/>
    <w:pPr>
      <w:spacing w:before="440" w:after="320"/>
    </w:pPr>
    <w:rPr>
      <w:rFonts w:ascii="Arial" w:hAnsi="Arial" w:cs="Arial"/>
      <w:b/>
      <w:noProof/>
      <w:lang w:eastAsia="hu-HU"/>
    </w:rPr>
  </w:style>
  <w:style w:type="paragraph" w:customStyle="1" w:styleId="BPszvegtest">
    <w:name w:val="BP_szövegtest"/>
    <w:basedOn w:val="Norml"/>
    <w:qFormat/>
    <w:rsid w:val="009074CA"/>
    <w:pPr>
      <w:tabs>
        <w:tab w:val="left" w:pos="3740"/>
        <w:tab w:val="left" w:pos="5720"/>
      </w:tabs>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7173FB"/>
    <w:pPr>
      <w:spacing w:after="60" w:line="240" w:lineRule="auto"/>
    </w:pPr>
    <w:rPr>
      <w:rFonts w:ascii="Arial" w:hAnsi="Arial" w:cs="Arial"/>
      <w:noProof/>
      <w:sz w:val="16"/>
      <w:lang w:eastAsia="hu-HU"/>
    </w:rPr>
  </w:style>
  <w:style w:type="paragraph" w:styleId="Listaszerbekezds">
    <w:name w:val="List Paragraph"/>
    <w:aliases w:val="Welt L,Bullet_1,List Paragraph,Listaszerű bekezdés1,Számozott lista 1,Eszeri felsorolás,lista_2,Lista 1.,bekezdés1,List Paragraph à moi,Dot pt,No Spacing1,List Paragraph Char Char Char,Indicator Text,Numbered Para 1,Bullet List,列出段落"/>
    <w:basedOn w:val="Norml"/>
    <w:link w:val="ListaszerbekezdsChar"/>
    <w:uiPriority w:val="34"/>
    <w:qFormat/>
    <w:rsid w:val="000E3CA8"/>
    <w:pPr>
      <w:ind w:left="720"/>
      <w:contextualSpacing/>
    </w:pPr>
  </w:style>
  <w:style w:type="paragraph" w:customStyle="1" w:styleId="BPmellkletcm">
    <w:name w:val="BP_melléklet_cím"/>
    <w:basedOn w:val="Norml"/>
    <w:qFormat/>
    <w:rsid w:val="007C1C66"/>
    <w:pPr>
      <w:spacing w:after="120" w:line="240" w:lineRule="auto"/>
      <w:ind w:left="-1191"/>
    </w:pPr>
    <w:rPr>
      <w:rFonts w:ascii="Arial" w:hAnsi="Arial" w:cs="Arial"/>
      <w:spacing w:val="20"/>
      <w:position w:val="-6"/>
      <w:sz w:val="16"/>
      <w:szCs w:val="16"/>
    </w:rPr>
  </w:style>
  <w:style w:type="paragraph" w:customStyle="1" w:styleId="BPmellkletek">
    <w:name w:val="BP_mellékletek"/>
    <w:basedOn w:val="Listaszerbekezds"/>
    <w:qFormat/>
    <w:rsid w:val="00FB3FA5"/>
    <w:pPr>
      <w:numPr>
        <w:numId w:val="14"/>
      </w:numPr>
      <w:autoSpaceDE w:val="0"/>
      <w:autoSpaceDN w:val="0"/>
      <w:adjustRightInd w:val="0"/>
      <w:spacing w:after="0" w:line="240" w:lineRule="auto"/>
      <w:ind w:left="-964"/>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E57D3C"/>
    <w:pPr>
      <w:spacing w:line="288" w:lineRule="auto"/>
      <w:ind w:left="-1191"/>
    </w:pPr>
    <w:rPr>
      <w:rFonts w:ascii="Arial Narrow" w:hAnsi="Arial Narrow" w:cs="Arial"/>
      <w:noProof/>
      <w:spacing w:val="20"/>
      <w:sz w:val="16"/>
      <w:szCs w:val="16"/>
      <w:lang w:eastAsia="hu-HU"/>
    </w:rPr>
  </w:style>
  <w:style w:type="paragraph" w:customStyle="1" w:styleId="BPiktatadat">
    <w:name w:val="BP_iktató_adat"/>
    <w:basedOn w:val="Norml"/>
    <w:link w:val="BPiktatadatChar"/>
    <w:autoRedefine/>
    <w:qFormat/>
    <w:rsid w:val="00BD5EB4"/>
    <w:pPr>
      <w:spacing w:before="40" w:after="60" w:line="240" w:lineRule="auto"/>
      <w:jc w:val="center"/>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F37840"/>
    <w:pPr>
      <w:spacing w:before="40"/>
    </w:pPr>
    <w:rPr>
      <w:rFonts w:ascii="Arial Narrow" w:hAnsi="Arial Narrow"/>
      <w:i/>
    </w:rPr>
  </w:style>
  <w:style w:type="character" w:styleId="Helyrzszveg">
    <w:name w:val="Placeholder Text"/>
    <w:basedOn w:val="Bekezdsalapbettpusa"/>
    <w:uiPriority w:val="99"/>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F37840"/>
    <w:rPr>
      <w:rFonts w:ascii="Arial Narrow" w:hAnsi="Arial Narrow" w:cs="Arial"/>
      <w:i/>
      <w:iCs/>
      <w:sz w:val="22"/>
      <w:szCs w:val="22"/>
    </w:rPr>
  </w:style>
  <w:style w:type="character" w:customStyle="1" w:styleId="BPllbChar">
    <w:name w:val="BP_élőláb Char"/>
    <w:basedOn w:val="llbChar"/>
    <w:link w:val="BPllb"/>
    <w:rsid w:val="001F63F5"/>
    <w:rPr>
      <w:rFonts w:ascii="Arial Narrow" w:hAnsi="Arial Narrow" w:cs="Arial"/>
      <w:noProof/>
      <w:spacing w:val="20"/>
      <w:sz w:val="16"/>
      <w:szCs w:val="16"/>
    </w:rPr>
  </w:style>
  <w:style w:type="character" w:customStyle="1" w:styleId="BPiktatadatChar">
    <w:name w:val="BP_iktató_adat Char"/>
    <w:basedOn w:val="BPiktatcmChar"/>
    <w:link w:val="BPiktatadat"/>
    <w:rsid w:val="00BD5EB4"/>
    <w:rPr>
      <w:rFonts w:ascii="Arial" w:hAnsi="Arial" w:cs="Arial"/>
      <w:sz w:val="16"/>
      <w:szCs w:val="16"/>
      <w:lang w:eastAsia="en-US"/>
    </w:rPr>
  </w:style>
  <w:style w:type="character" w:customStyle="1" w:styleId="BPcmzsChar">
    <w:name w:val="BP_címzés Char"/>
    <w:basedOn w:val="fejlctitulusChar"/>
    <w:link w:val="BPcmzs"/>
    <w:rsid w:val="007905FC"/>
    <w:rPr>
      <w:rFonts w:ascii="Arial" w:eastAsia="Times New Roman" w:hAnsi="Arial" w:cs="Arial"/>
      <w:sz w:val="22"/>
      <w:lang w:val="hu-HU" w:eastAsia="hu-HU" w:bidi="ar-SA"/>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73377"/>
    <w:rPr>
      <w:rFonts w:ascii="Arial" w:hAnsi="Arial" w:cs="Arial"/>
      <w:b/>
      <w:sz w:val="22"/>
      <w:lang w:eastAsia="en-US"/>
    </w:rPr>
  </w:style>
  <w:style w:type="character" w:customStyle="1" w:styleId="BPbarcodeChar">
    <w:name w:val="BP_barcode Char"/>
    <w:basedOn w:val="Bekezdsalapbettpusa"/>
    <w:link w:val="BPbarcode"/>
    <w:rsid w:val="007173FB"/>
    <w:rPr>
      <w:rFonts w:ascii="Arial" w:hAnsi="Arial" w:cs="Arial"/>
      <w:noProof/>
      <w:sz w:val="16"/>
      <w:szCs w:val="22"/>
    </w:rPr>
  </w:style>
  <w:style w:type="paragraph" w:styleId="NormlWeb">
    <w:name w:val="Normal (Web)"/>
    <w:basedOn w:val="Norml"/>
    <w:uiPriority w:val="99"/>
    <w:unhideWhenUsed/>
    <w:rsid w:val="00C759D1"/>
    <w:rPr>
      <w:rFonts w:ascii="Times New Roman" w:hAnsi="Times New Roman"/>
      <w:sz w:val="24"/>
      <w:szCs w:val="24"/>
    </w:rPr>
  </w:style>
  <w:style w:type="character" w:customStyle="1" w:styleId="Cmsor1Char">
    <w:name w:val="Címsor 1 Char"/>
    <w:basedOn w:val="Bekezdsalapbettpusa"/>
    <w:link w:val="Cmsor1"/>
    <w:uiPriority w:val="9"/>
    <w:rsid w:val="00180A28"/>
    <w:rPr>
      <w:rFonts w:ascii="Times New Roman" w:eastAsia="Times New Roman" w:hAnsi="Times New Roman"/>
      <w:b/>
      <w:bCs/>
      <w:kern w:val="36"/>
      <w:sz w:val="63"/>
      <w:szCs w:val="63"/>
    </w:rPr>
  </w:style>
  <w:style w:type="character" w:customStyle="1" w:styleId="Cmsor3Char">
    <w:name w:val="Címsor 3 Char"/>
    <w:basedOn w:val="Bekezdsalapbettpusa"/>
    <w:link w:val="Cmsor3"/>
    <w:uiPriority w:val="9"/>
    <w:rsid w:val="00180A28"/>
    <w:rPr>
      <w:rFonts w:ascii="Ubuntu" w:eastAsia="Times New Roman" w:hAnsi="Ubuntu"/>
      <w:b/>
      <w:bCs/>
      <w:color w:val="7EA347"/>
      <w:sz w:val="36"/>
      <w:szCs w:val="36"/>
    </w:rPr>
  </w:style>
  <w:style w:type="numbering" w:customStyle="1" w:styleId="Nemlista1">
    <w:name w:val="Nem lista1"/>
    <w:next w:val="Nemlista"/>
    <w:uiPriority w:val="99"/>
    <w:semiHidden/>
    <w:unhideWhenUsed/>
    <w:rsid w:val="00180A28"/>
  </w:style>
  <w:style w:type="character" w:customStyle="1" w:styleId="Kzepesrcs11">
    <w:name w:val="Közepes rács 11"/>
    <w:uiPriority w:val="99"/>
    <w:semiHidden/>
    <w:rsid w:val="00180A28"/>
    <w:rPr>
      <w:color w:val="808080"/>
    </w:rPr>
  </w:style>
  <w:style w:type="paragraph" w:customStyle="1" w:styleId="Szneslista1jellszn1">
    <w:name w:val="Színes lista – 1. jelölőszín1"/>
    <w:basedOn w:val="Norml"/>
    <w:uiPriority w:val="34"/>
    <w:qFormat/>
    <w:rsid w:val="00180A28"/>
    <w:pPr>
      <w:spacing w:after="0" w:line="240" w:lineRule="auto"/>
      <w:ind w:left="720"/>
      <w:contextualSpacing/>
    </w:pPr>
    <w:rPr>
      <w:rFonts w:ascii="Arial" w:eastAsia="MS Mincho" w:hAnsi="Arial"/>
      <w:sz w:val="20"/>
      <w:szCs w:val="24"/>
    </w:rPr>
  </w:style>
  <w:style w:type="character" w:customStyle="1" w:styleId="Iktatoszam">
    <w:name w:val="Iktatoszam"/>
    <w:basedOn w:val="Bekezdsalapbettpusa"/>
    <w:uiPriority w:val="1"/>
    <w:rsid w:val="00180A28"/>
    <w:rPr>
      <w:rFonts w:ascii="Arial" w:hAnsi="Arial"/>
      <w:sz w:val="20"/>
    </w:rPr>
  </w:style>
  <w:style w:type="character" w:customStyle="1" w:styleId="ListaszerbekezdsChar">
    <w:name w:val="Listaszerű bekezdés Char"/>
    <w:aliases w:val="Welt L Char,Bullet_1 Char,List Paragraph Char,Listaszerű bekezdés1 Char,Számozott lista 1 Char,Eszeri felsorolás Char,lista_2 Char,Lista 1. Char,bekezdés1 Char,List Paragraph à moi Char,Dot pt Char,No Spacing1 Char,列出段落 Char"/>
    <w:basedOn w:val="Bekezdsalapbettpusa"/>
    <w:link w:val="Listaszerbekezds"/>
    <w:uiPriority w:val="34"/>
    <w:qFormat/>
    <w:locked/>
    <w:rsid w:val="00180A28"/>
    <w:rPr>
      <w:sz w:val="22"/>
      <w:szCs w:val="22"/>
      <w:lang w:eastAsia="en-US"/>
    </w:rPr>
  </w:style>
  <w:style w:type="paragraph" w:styleId="Szvegtrzs">
    <w:name w:val="Body Text"/>
    <w:aliases w:val="body text,Body Text Char"/>
    <w:basedOn w:val="Norml"/>
    <w:link w:val="SzvegtrzsChar"/>
    <w:uiPriority w:val="99"/>
    <w:rsid w:val="00180A28"/>
    <w:pPr>
      <w:tabs>
        <w:tab w:val="center" w:pos="5130"/>
      </w:tabs>
      <w:spacing w:after="0" w:line="240" w:lineRule="auto"/>
      <w:ind w:right="-483"/>
      <w:jc w:val="both"/>
    </w:pPr>
    <w:rPr>
      <w:rFonts w:ascii="Times New Roman" w:eastAsia="Times New Roman" w:hAnsi="Times New Roman"/>
      <w:sz w:val="24"/>
      <w:szCs w:val="20"/>
    </w:rPr>
  </w:style>
  <w:style w:type="character" w:customStyle="1" w:styleId="SzvegtrzsChar">
    <w:name w:val="Szövegtörzs Char"/>
    <w:aliases w:val="body text Char,Body Text Char Char"/>
    <w:basedOn w:val="Bekezdsalapbettpusa"/>
    <w:link w:val="Szvegtrzs"/>
    <w:uiPriority w:val="99"/>
    <w:rsid w:val="00180A28"/>
    <w:rPr>
      <w:rFonts w:ascii="Times New Roman" w:eastAsia="Times New Roman" w:hAnsi="Times New Roman"/>
      <w:sz w:val="24"/>
      <w:lang w:eastAsia="en-US"/>
    </w:rPr>
  </w:style>
  <w:style w:type="paragraph" w:customStyle="1" w:styleId="Lbjegyzetszveg1">
    <w:name w:val="Lábjegyzetszöveg1"/>
    <w:basedOn w:val="Norml"/>
    <w:next w:val="Lbjegyzetszveg"/>
    <w:link w:val="LbjegyzetszvegChar"/>
    <w:uiPriority w:val="99"/>
    <w:semiHidden/>
    <w:unhideWhenUsed/>
    <w:rsid w:val="00180A28"/>
    <w:pPr>
      <w:spacing w:after="0" w:line="240" w:lineRule="auto"/>
    </w:pPr>
    <w:rPr>
      <w:sz w:val="20"/>
      <w:szCs w:val="20"/>
    </w:rPr>
  </w:style>
  <w:style w:type="character" w:customStyle="1" w:styleId="LbjegyzetszvegChar">
    <w:name w:val="Lábjegyzetszöveg Char"/>
    <w:basedOn w:val="Bekezdsalapbettpusa"/>
    <w:link w:val="Lbjegyzetszveg1"/>
    <w:uiPriority w:val="99"/>
    <w:semiHidden/>
    <w:rsid w:val="00180A28"/>
    <w:rPr>
      <w:rFonts w:ascii="Calibri" w:eastAsia="Calibri" w:hAnsi="Calibri" w:cs="Times New Roman"/>
      <w:lang w:eastAsia="en-US"/>
    </w:rPr>
  </w:style>
  <w:style w:type="character" w:styleId="Lbjegyzet-hivatkozs">
    <w:name w:val="footnote reference"/>
    <w:basedOn w:val="Bekezdsalapbettpusa"/>
    <w:uiPriority w:val="99"/>
    <w:semiHidden/>
    <w:unhideWhenUsed/>
    <w:rsid w:val="00180A28"/>
    <w:rPr>
      <w:vertAlign w:val="superscript"/>
    </w:rPr>
  </w:style>
  <w:style w:type="paragraph" w:customStyle="1" w:styleId="Szvegtrzs21">
    <w:name w:val="Szövegtörzs 21"/>
    <w:basedOn w:val="Norml"/>
    <w:rsid w:val="00180A28"/>
    <w:pPr>
      <w:spacing w:after="0" w:line="240" w:lineRule="auto"/>
      <w:ind w:left="284"/>
      <w:jc w:val="both"/>
    </w:pPr>
    <w:rPr>
      <w:rFonts w:ascii="Times New Roman" w:hAnsi="Times New Roman"/>
      <w:sz w:val="26"/>
      <w:szCs w:val="26"/>
      <w:lang w:eastAsia="hu-HU"/>
    </w:rPr>
  </w:style>
  <w:style w:type="character" w:customStyle="1" w:styleId="Bodytext2">
    <w:name w:val="Body text (2)_"/>
    <w:basedOn w:val="Bekezdsalapbettpusa"/>
    <w:link w:val="Bodytext20"/>
    <w:locked/>
    <w:rsid w:val="00180A28"/>
    <w:rPr>
      <w:rFonts w:cs="Calibri"/>
      <w:sz w:val="21"/>
      <w:szCs w:val="21"/>
      <w:shd w:val="clear" w:color="auto" w:fill="FFFFFF"/>
    </w:rPr>
  </w:style>
  <w:style w:type="paragraph" w:customStyle="1" w:styleId="Bodytext20">
    <w:name w:val="Body text (2)"/>
    <w:basedOn w:val="Norml"/>
    <w:link w:val="Bodytext2"/>
    <w:rsid w:val="00180A28"/>
    <w:pPr>
      <w:shd w:val="clear" w:color="auto" w:fill="FFFFFF"/>
      <w:spacing w:before="240" w:after="540" w:line="288" w:lineRule="exact"/>
      <w:ind w:hanging="360"/>
    </w:pPr>
    <w:rPr>
      <w:rFonts w:cs="Calibri"/>
      <w:sz w:val="21"/>
      <w:szCs w:val="21"/>
      <w:lang w:eastAsia="hu-HU"/>
    </w:rPr>
  </w:style>
  <w:style w:type="paragraph" w:customStyle="1" w:styleId="Stlus">
    <w:name w:val="Stílus"/>
    <w:rsid w:val="00180A28"/>
    <w:pPr>
      <w:widowControl w:val="0"/>
      <w:suppressAutoHyphens/>
      <w:autoSpaceDE w:val="0"/>
    </w:pPr>
    <w:rPr>
      <w:rFonts w:ascii="Arial" w:eastAsia="Arial" w:hAnsi="Arial" w:cs="Arial"/>
      <w:sz w:val="24"/>
      <w:szCs w:val="24"/>
      <w:lang w:eastAsia="ar-SA"/>
    </w:rPr>
  </w:style>
  <w:style w:type="character" w:styleId="Jegyzethivatkozs">
    <w:name w:val="annotation reference"/>
    <w:basedOn w:val="Bekezdsalapbettpusa"/>
    <w:uiPriority w:val="99"/>
    <w:semiHidden/>
    <w:unhideWhenUsed/>
    <w:rsid w:val="00180A28"/>
    <w:rPr>
      <w:sz w:val="16"/>
      <w:szCs w:val="16"/>
    </w:rPr>
  </w:style>
  <w:style w:type="paragraph" w:styleId="Jegyzetszveg">
    <w:name w:val="annotation text"/>
    <w:basedOn w:val="Norml"/>
    <w:link w:val="JegyzetszvegChar"/>
    <w:uiPriority w:val="99"/>
    <w:unhideWhenUsed/>
    <w:rsid w:val="00180A28"/>
    <w:pPr>
      <w:spacing w:after="0" w:line="240" w:lineRule="auto"/>
    </w:pPr>
    <w:rPr>
      <w:rFonts w:ascii="Arial" w:eastAsia="MS Mincho" w:hAnsi="Arial"/>
      <w:sz w:val="20"/>
      <w:szCs w:val="20"/>
    </w:rPr>
  </w:style>
  <w:style w:type="character" w:customStyle="1" w:styleId="JegyzetszvegChar">
    <w:name w:val="Jegyzetszöveg Char"/>
    <w:basedOn w:val="Bekezdsalapbettpusa"/>
    <w:link w:val="Jegyzetszveg"/>
    <w:uiPriority w:val="99"/>
    <w:rsid w:val="00180A28"/>
    <w:rPr>
      <w:rFonts w:ascii="Arial" w:eastAsia="MS Mincho" w:hAnsi="Arial"/>
      <w:lang w:eastAsia="en-US"/>
    </w:rPr>
  </w:style>
  <w:style w:type="paragraph" w:styleId="Megjegyzstrgya">
    <w:name w:val="annotation subject"/>
    <w:basedOn w:val="Jegyzetszveg"/>
    <w:next w:val="Jegyzetszveg"/>
    <w:link w:val="MegjegyzstrgyaChar"/>
    <w:uiPriority w:val="99"/>
    <w:semiHidden/>
    <w:unhideWhenUsed/>
    <w:rsid w:val="00180A28"/>
    <w:rPr>
      <w:b/>
      <w:bCs/>
    </w:rPr>
  </w:style>
  <w:style w:type="character" w:customStyle="1" w:styleId="MegjegyzstrgyaChar">
    <w:name w:val="Megjegyzés tárgya Char"/>
    <w:basedOn w:val="JegyzetszvegChar"/>
    <w:link w:val="Megjegyzstrgya"/>
    <w:uiPriority w:val="99"/>
    <w:semiHidden/>
    <w:rsid w:val="00180A28"/>
    <w:rPr>
      <w:rFonts w:ascii="Arial" w:eastAsia="MS Mincho" w:hAnsi="Arial"/>
      <w:b/>
      <w:bCs/>
      <w:lang w:eastAsia="en-US"/>
    </w:rPr>
  </w:style>
  <w:style w:type="character" w:customStyle="1" w:styleId="adoszam">
    <w:name w:val="adoszam"/>
    <w:basedOn w:val="Bekezdsalapbettpusa"/>
    <w:rsid w:val="00180A28"/>
  </w:style>
  <w:style w:type="character" w:customStyle="1" w:styleId="cjsz">
    <w:name w:val="cjsz"/>
    <w:basedOn w:val="Bekezdsalapbettpusa"/>
    <w:rsid w:val="00180A28"/>
  </w:style>
  <w:style w:type="character" w:styleId="Kiemels2">
    <w:name w:val="Strong"/>
    <w:basedOn w:val="Bekezdsalapbettpusa"/>
    <w:uiPriority w:val="22"/>
    <w:qFormat/>
    <w:rsid w:val="00180A28"/>
    <w:rPr>
      <w:b/>
      <w:bCs/>
    </w:rPr>
  </w:style>
  <w:style w:type="paragraph" w:styleId="Vltozat">
    <w:name w:val="Revision"/>
    <w:hidden/>
    <w:uiPriority w:val="71"/>
    <w:rsid w:val="00180A28"/>
    <w:rPr>
      <w:rFonts w:ascii="Arial" w:eastAsia="MS Mincho" w:hAnsi="Arial"/>
      <w:szCs w:val="24"/>
      <w:lang w:eastAsia="en-US"/>
    </w:rPr>
  </w:style>
  <w:style w:type="character" w:customStyle="1" w:styleId="Feloldatlanmegemlts1">
    <w:name w:val="Feloldatlan megemlítés1"/>
    <w:basedOn w:val="Bekezdsalapbettpusa"/>
    <w:uiPriority w:val="99"/>
    <w:semiHidden/>
    <w:unhideWhenUsed/>
    <w:rsid w:val="00180A28"/>
    <w:rPr>
      <w:color w:val="605E5C"/>
      <w:shd w:val="clear" w:color="auto" w:fill="E1DFDD"/>
    </w:rPr>
  </w:style>
  <w:style w:type="paragraph" w:customStyle="1" w:styleId="Textbody">
    <w:name w:val="Text body"/>
    <w:basedOn w:val="Norml"/>
    <w:rsid w:val="00180A28"/>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styleId="Kiemels">
    <w:name w:val="Emphasis"/>
    <w:basedOn w:val="Bekezdsalapbettpusa"/>
    <w:uiPriority w:val="20"/>
    <w:qFormat/>
    <w:rsid w:val="00180A28"/>
    <w:rPr>
      <w:b/>
      <w:bCs/>
      <w:i w:val="0"/>
      <w:iCs w:val="0"/>
    </w:rPr>
  </w:style>
  <w:style w:type="character" w:customStyle="1" w:styleId="st1">
    <w:name w:val="st1"/>
    <w:basedOn w:val="Bekezdsalapbettpusa"/>
    <w:rsid w:val="00180A28"/>
  </w:style>
  <w:style w:type="paragraph" w:customStyle="1" w:styleId="Standard">
    <w:name w:val="Standard"/>
    <w:rsid w:val="00180A28"/>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Lbjegyzetszveg">
    <w:name w:val="footnote text"/>
    <w:basedOn w:val="Norml"/>
    <w:link w:val="LbjegyzetszvegChar1"/>
    <w:uiPriority w:val="99"/>
    <w:semiHidden/>
    <w:unhideWhenUsed/>
    <w:rsid w:val="00180A28"/>
    <w:pPr>
      <w:spacing w:after="0" w:line="240" w:lineRule="auto"/>
    </w:pPr>
    <w:rPr>
      <w:sz w:val="20"/>
      <w:szCs w:val="20"/>
    </w:rPr>
  </w:style>
  <w:style w:type="character" w:customStyle="1" w:styleId="LbjegyzetszvegChar1">
    <w:name w:val="Lábjegyzetszöveg Char1"/>
    <w:basedOn w:val="Bekezdsalapbettpusa"/>
    <w:link w:val="Lbjegyzetszveg"/>
    <w:uiPriority w:val="99"/>
    <w:semiHidden/>
    <w:rsid w:val="00180A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vany.titkarsag@nnk.gov.hu"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loimmun@g1labor.hu" TargetMode="External"/><Relationship Id="rId17" Type="http://schemas.openxmlformats.org/officeDocument/2006/relationships/image" Target="media/image2.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zabo.nandor@budapest.h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rologia@nnk.gov.hu"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63436F8D954167B242DC7708B15105"/>
        <w:category>
          <w:name w:val="Általános"/>
          <w:gallery w:val="placeholder"/>
        </w:category>
        <w:types>
          <w:type w:val="bbPlcHdr"/>
        </w:types>
        <w:behaviors>
          <w:behavior w:val="content"/>
        </w:behaviors>
        <w:guid w:val="{55172132-7A0F-4137-A756-04001D600613}"/>
      </w:docPartPr>
      <w:docPartBody>
        <w:p w:rsidR="0072160A" w:rsidRDefault="003E3CE1" w:rsidP="003E3CE1">
          <w:pPr>
            <w:pStyle w:val="0963436F8D954167B242DC7708B151051"/>
          </w:pPr>
          <w:r w:rsidRPr="005824D1">
            <w:rPr>
              <w:rStyle w:val="Helyrzszveg"/>
            </w:rPr>
            <w:t>[Vonalkód]</w:t>
          </w:r>
        </w:p>
      </w:docPartBody>
    </w:docPart>
    <w:docPart>
      <w:docPartPr>
        <w:name w:val="C38E7BD6760742CA9866D80144AB1109"/>
        <w:category>
          <w:name w:val="Általános"/>
          <w:gallery w:val="placeholder"/>
        </w:category>
        <w:types>
          <w:type w:val="bbPlcHdr"/>
        </w:types>
        <w:behaviors>
          <w:behavior w:val="content"/>
        </w:behaviors>
        <w:guid w:val="{DC77230D-1519-404D-8F90-D6F716279A47}"/>
      </w:docPartPr>
      <w:docPartBody>
        <w:p w:rsidR="0072160A" w:rsidRDefault="003E3CE1" w:rsidP="003E3CE1">
          <w:pPr>
            <w:pStyle w:val="C38E7BD6760742CA9866D80144AB11091"/>
          </w:pPr>
          <w:r w:rsidRPr="005824D1">
            <w:rPr>
              <w:rStyle w:val="Helyrzszveg"/>
            </w:rPr>
            <w:t>[Vonalkód]</w:t>
          </w:r>
        </w:p>
      </w:docPartBody>
    </w:docPart>
    <w:docPart>
      <w:docPartPr>
        <w:name w:val="B4B3AB04DC5747B0BC0BA059B69142C6"/>
        <w:category>
          <w:name w:val="Általános"/>
          <w:gallery w:val="placeholder"/>
        </w:category>
        <w:types>
          <w:type w:val="bbPlcHdr"/>
        </w:types>
        <w:behaviors>
          <w:behavior w:val="content"/>
        </w:behaviors>
        <w:guid w:val="{743530AE-4EEE-499A-B077-57CB24E3FD82}"/>
      </w:docPartPr>
      <w:docPartBody>
        <w:p w:rsidR="0072160A" w:rsidRDefault="003E3CE1">
          <w:r w:rsidRPr="000738C3">
            <w:t>[Iktatószám]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5C2F"/>
    <w:rsid w:val="0007355A"/>
    <w:rsid w:val="000B570F"/>
    <w:rsid w:val="000D04F5"/>
    <w:rsid w:val="001702EB"/>
    <w:rsid w:val="001B22BF"/>
    <w:rsid w:val="001B4BF8"/>
    <w:rsid w:val="001E1481"/>
    <w:rsid w:val="001F3B74"/>
    <w:rsid w:val="001F5C21"/>
    <w:rsid w:val="0025597E"/>
    <w:rsid w:val="00262026"/>
    <w:rsid w:val="00272574"/>
    <w:rsid w:val="002B4FAF"/>
    <w:rsid w:val="002D3B4D"/>
    <w:rsid w:val="00317CF7"/>
    <w:rsid w:val="003874D6"/>
    <w:rsid w:val="00390AA2"/>
    <w:rsid w:val="003B339F"/>
    <w:rsid w:val="003E3CE1"/>
    <w:rsid w:val="003F3BE0"/>
    <w:rsid w:val="004361D9"/>
    <w:rsid w:val="0044539F"/>
    <w:rsid w:val="00463B53"/>
    <w:rsid w:val="004E071E"/>
    <w:rsid w:val="00542F43"/>
    <w:rsid w:val="00575963"/>
    <w:rsid w:val="005B6BB2"/>
    <w:rsid w:val="005C2714"/>
    <w:rsid w:val="00633375"/>
    <w:rsid w:val="00682168"/>
    <w:rsid w:val="006C2964"/>
    <w:rsid w:val="006F4B73"/>
    <w:rsid w:val="007006B6"/>
    <w:rsid w:val="0072160A"/>
    <w:rsid w:val="007A2F4D"/>
    <w:rsid w:val="007E61FF"/>
    <w:rsid w:val="00855C2F"/>
    <w:rsid w:val="008B6051"/>
    <w:rsid w:val="008C289A"/>
    <w:rsid w:val="008E2B67"/>
    <w:rsid w:val="009665EF"/>
    <w:rsid w:val="009750D4"/>
    <w:rsid w:val="009A2AEA"/>
    <w:rsid w:val="009C71A5"/>
    <w:rsid w:val="009F5162"/>
    <w:rsid w:val="009F7734"/>
    <w:rsid w:val="00A572F7"/>
    <w:rsid w:val="00AE5A6E"/>
    <w:rsid w:val="00B15048"/>
    <w:rsid w:val="00B55844"/>
    <w:rsid w:val="00BB3779"/>
    <w:rsid w:val="00BB58A9"/>
    <w:rsid w:val="00C403FC"/>
    <w:rsid w:val="00C55F12"/>
    <w:rsid w:val="00C63243"/>
    <w:rsid w:val="00CC6FF5"/>
    <w:rsid w:val="00DC754C"/>
    <w:rsid w:val="00E64D84"/>
    <w:rsid w:val="00E8776D"/>
    <w:rsid w:val="00EA1984"/>
    <w:rsid w:val="00EB13A4"/>
    <w:rsid w:val="00FA63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C2714"/>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E3CE1"/>
    <w:rPr>
      <w:color w:val="808080"/>
    </w:rPr>
  </w:style>
  <w:style w:type="paragraph" w:customStyle="1" w:styleId="C5FF97B60D614AF0BEC404CABBDE8BBE">
    <w:name w:val="C5FF97B60D614AF0BEC404CABBDE8BBE"/>
    <w:rsid w:val="007A2F4D"/>
    <w:pPr>
      <w:spacing w:before="720" w:after="0"/>
      <w:jc w:val="right"/>
    </w:pPr>
    <w:rPr>
      <w:rFonts w:ascii="Arial" w:eastAsia="Calibri" w:hAnsi="Arial" w:cs="Arial"/>
      <w:iCs/>
    </w:rPr>
  </w:style>
  <w:style w:type="paragraph" w:customStyle="1" w:styleId="69265DCAEDE74DB2B137BA27E3293987">
    <w:name w:val="69265DCAEDE74DB2B137BA27E3293987"/>
    <w:rsid w:val="007A2F4D"/>
    <w:pPr>
      <w:spacing w:before="40" w:after="0"/>
    </w:pPr>
    <w:rPr>
      <w:rFonts w:ascii="Arial" w:eastAsia="Calibri" w:hAnsi="Arial" w:cs="Arial"/>
      <w:i/>
      <w:iCs/>
      <w:sz w:val="20"/>
    </w:rPr>
  </w:style>
  <w:style w:type="paragraph" w:customStyle="1" w:styleId="6B05C4211C844A1C806C32FC43450D94">
    <w:name w:val="6B05C4211C844A1C806C32FC43450D94"/>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
    <w:name w:val="39376703DB334B6CB49C0BDBD7D4E532"/>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
    <w:name w:val="03E41B15C40540A89E393B37EFE49FD4"/>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
    <w:name w:val="1B77606C250444119F9EA631E2D450D8"/>
    <w:rsid w:val="007A2F4D"/>
    <w:pPr>
      <w:spacing w:after="120"/>
    </w:pPr>
    <w:rPr>
      <w:rFonts w:ascii="Arial" w:eastAsia="Calibri" w:hAnsi="Arial" w:cs="Arial"/>
      <w:noProof/>
    </w:rPr>
  </w:style>
  <w:style w:type="paragraph" w:customStyle="1" w:styleId="DA6708863BC342BD961DE62A88444D47">
    <w:name w:val="DA6708863BC342BD961DE62A88444D47"/>
    <w:rsid w:val="007A2F4D"/>
    <w:pPr>
      <w:spacing w:before="8" w:after="40"/>
      <w:ind w:left="57" w:right="57"/>
    </w:pPr>
    <w:rPr>
      <w:rFonts w:ascii="Arial Narrow" w:eastAsia="Calibri" w:hAnsi="Arial Narrow" w:cs="Arial"/>
      <w:sz w:val="20"/>
      <w:szCs w:val="20"/>
      <w:lang w:eastAsia="en-US"/>
    </w:rPr>
  </w:style>
  <w:style w:type="paragraph" w:customStyle="1" w:styleId="5BE8E5DD25E548D59222F7022C90ABF4">
    <w:name w:val="5BE8E5DD25E548D59222F7022C90ABF4"/>
    <w:rsid w:val="007A2F4D"/>
    <w:rPr>
      <w:rFonts w:ascii="Arial" w:eastAsia="Calibri" w:hAnsi="Arial" w:cs="Arial"/>
      <w:b/>
      <w:sz w:val="20"/>
      <w:szCs w:val="20"/>
      <w:lang w:eastAsia="en-US"/>
    </w:rPr>
  </w:style>
  <w:style w:type="paragraph" w:customStyle="1" w:styleId="7E0BE6D6015B4580B4AC2B84032BB28D">
    <w:name w:val="7E0BE6D6015B4580B4AC2B84032BB28D"/>
    <w:rsid w:val="007A2F4D"/>
    <w:pPr>
      <w:spacing w:before="8" w:after="40"/>
      <w:ind w:left="57" w:right="57"/>
    </w:pPr>
    <w:rPr>
      <w:rFonts w:ascii="Arial Narrow" w:eastAsia="Calibri" w:hAnsi="Arial Narrow" w:cs="Arial"/>
      <w:sz w:val="20"/>
      <w:szCs w:val="20"/>
      <w:lang w:eastAsia="en-US"/>
    </w:rPr>
  </w:style>
  <w:style w:type="paragraph" w:customStyle="1" w:styleId="E80978EE82134D49A0F2110BD637A58A">
    <w:name w:val="E80978EE82134D49A0F2110BD637A58A"/>
    <w:rsid w:val="007A2F4D"/>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
    <w:name w:val="72E9D3D816664B479AB9EBC5E614F630"/>
    <w:rsid w:val="007A2F4D"/>
    <w:pPr>
      <w:spacing w:before="8" w:after="40"/>
      <w:ind w:left="57" w:right="57"/>
    </w:pPr>
    <w:rPr>
      <w:rFonts w:ascii="Arial Narrow" w:eastAsia="Calibri" w:hAnsi="Arial Narrow" w:cs="Arial"/>
      <w:sz w:val="20"/>
      <w:szCs w:val="20"/>
      <w:lang w:eastAsia="en-US"/>
    </w:rPr>
  </w:style>
  <w:style w:type="paragraph" w:customStyle="1" w:styleId="964F7DC9845346C68681D6E38161A524">
    <w:name w:val="964F7DC9845346C68681D6E38161A524"/>
    <w:rsid w:val="007A2F4D"/>
    <w:pPr>
      <w:spacing w:before="8" w:after="40"/>
      <w:ind w:left="57" w:right="57"/>
    </w:pPr>
    <w:rPr>
      <w:rFonts w:ascii="Arial Narrow" w:eastAsia="Calibri" w:hAnsi="Arial Narrow" w:cs="Arial"/>
      <w:sz w:val="20"/>
      <w:szCs w:val="20"/>
      <w:lang w:eastAsia="en-US"/>
    </w:rPr>
  </w:style>
  <w:style w:type="paragraph" w:customStyle="1" w:styleId="384C8B6BD7EB47359A23A78EB995BA61">
    <w:name w:val="384C8B6BD7EB47359A23A78EB995BA61"/>
    <w:rsid w:val="007A2F4D"/>
    <w:pPr>
      <w:spacing w:before="8" w:after="40"/>
      <w:ind w:left="57" w:right="57"/>
    </w:pPr>
    <w:rPr>
      <w:rFonts w:ascii="Arial Narrow" w:eastAsia="Calibri" w:hAnsi="Arial Narrow" w:cs="Arial"/>
      <w:sz w:val="20"/>
      <w:szCs w:val="20"/>
      <w:lang w:eastAsia="en-US"/>
    </w:rPr>
  </w:style>
  <w:style w:type="paragraph" w:customStyle="1" w:styleId="C5FF97B60D614AF0BEC404CABBDE8BBE1">
    <w:name w:val="C5FF97B60D614AF0BEC404CABBDE8BBE1"/>
    <w:rsid w:val="007A2F4D"/>
    <w:pPr>
      <w:spacing w:before="720" w:after="0"/>
      <w:jc w:val="right"/>
    </w:pPr>
    <w:rPr>
      <w:rFonts w:ascii="Arial" w:eastAsia="Calibri" w:hAnsi="Arial" w:cs="Arial"/>
      <w:iCs/>
    </w:rPr>
  </w:style>
  <w:style w:type="paragraph" w:customStyle="1" w:styleId="69265DCAEDE74DB2B137BA27E32939871">
    <w:name w:val="69265DCAEDE74DB2B137BA27E32939871"/>
    <w:rsid w:val="007A2F4D"/>
    <w:pPr>
      <w:spacing w:before="40" w:after="0"/>
    </w:pPr>
    <w:rPr>
      <w:rFonts w:ascii="Arial" w:eastAsia="Calibri" w:hAnsi="Arial" w:cs="Arial"/>
      <w:i/>
      <w:iCs/>
      <w:sz w:val="20"/>
    </w:rPr>
  </w:style>
  <w:style w:type="paragraph" w:customStyle="1" w:styleId="6B05C4211C844A1C806C32FC43450D941">
    <w:name w:val="6B05C4211C844A1C806C32FC43450D94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1">
    <w:name w:val="39376703DB334B6CB49C0BDBD7D4E532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1">
    <w:name w:val="03E41B15C40540A89E393B37EFE49FD4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1">
    <w:name w:val="1B77606C250444119F9EA631E2D450D81"/>
    <w:rsid w:val="007A2F4D"/>
    <w:pPr>
      <w:spacing w:after="120"/>
    </w:pPr>
    <w:rPr>
      <w:rFonts w:ascii="Arial" w:eastAsia="Calibri" w:hAnsi="Arial" w:cs="Arial"/>
      <w:noProof/>
    </w:rPr>
  </w:style>
  <w:style w:type="paragraph" w:customStyle="1" w:styleId="DA6708863BC342BD961DE62A88444D471">
    <w:name w:val="DA6708863BC342BD961DE62A88444D471"/>
    <w:rsid w:val="007A2F4D"/>
    <w:pPr>
      <w:spacing w:before="8" w:after="40"/>
      <w:ind w:left="57" w:right="57"/>
    </w:pPr>
    <w:rPr>
      <w:rFonts w:ascii="Arial Narrow" w:eastAsia="Calibri" w:hAnsi="Arial Narrow" w:cs="Arial"/>
      <w:sz w:val="20"/>
      <w:szCs w:val="20"/>
      <w:lang w:eastAsia="en-US"/>
    </w:rPr>
  </w:style>
  <w:style w:type="paragraph" w:customStyle="1" w:styleId="5BE8E5DD25E548D59222F7022C90ABF41">
    <w:name w:val="5BE8E5DD25E548D59222F7022C90ABF41"/>
    <w:rsid w:val="007A2F4D"/>
    <w:rPr>
      <w:rFonts w:ascii="Arial" w:eastAsia="Calibri" w:hAnsi="Arial" w:cs="Arial"/>
      <w:b/>
      <w:sz w:val="20"/>
      <w:szCs w:val="20"/>
      <w:lang w:eastAsia="en-US"/>
    </w:rPr>
  </w:style>
  <w:style w:type="paragraph" w:customStyle="1" w:styleId="7E0BE6D6015B4580B4AC2B84032BB28D1">
    <w:name w:val="7E0BE6D6015B4580B4AC2B84032BB28D1"/>
    <w:rsid w:val="007A2F4D"/>
    <w:pPr>
      <w:spacing w:before="8" w:after="40"/>
      <w:ind w:left="57" w:right="57"/>
    </w:pPr>
    <w:rPr>
      <w:rFonts w:ascii="Arial Narrow" w:eastAsia="Calibri" w:hAnsi="Arial Narrow" w:cs="Arial"/>
      <w:sz w:val="20"/>
      <w:szCs w:val="20"/>
      <w:lang w:eastAsia="en-US"/>
    </w:rPr>
  </w:style>
  <w:style w:type="paragraph" w:customStyle="1" w:styleId="E80978EE82134D49A0F2110BD637A58A1">
    <w:name w:val="E80978EE82134D49A0F2110BD637A58A1"/>
    <w:rsid w:val="007A2F4D"/>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1">
    <w:name w:val="72E9D3D816664B479AB9EBC5E614F6301"/>
    <w:rsid w:val="007A2F4D"/>
    <w:pPr>
      <w:spacing w:before="8" w:after="40"/>
      <w:ind w:left="57" w:right="57"/>
    </w:pPr>
    <w:rPr>
      <w:rFonts w:ascii="Arial Narrow" w:eastAsia="Calibri" w:hAnsi="Arial Narrow" w:cs="Arial"/>
      <w:sz w:val="20"/>
      <w:szCs w:val="20"/>
      <w:lang w:eastAsia="en-US"/>
    </w:rPr>
  </w:style>
  <w:style w:type="paragraph" w:customStyle="1" w:styleId="964F7DC9845346C68681D6E38161A5241">
    <w:name w:val="964F7DC9845346C68681D6E38161A5241"/>
    <w:rsid w:val="007A2F4D"/>
    <w:pPr>
      <w:spacing w:before="8" w:after="40"/>
      <w:ind w:left="57" w:right="57"/>
    </w:pPr>
    <w:rPr>
      <w:rFonts w:ascii="Arial Narrow" w:eastAsia="Calibri" w:hAnsi="Arial Narrow" w:cs="Arial"/>
      <w:sz w:val="20"/>
      <w:szCs w:val="20"/>
      <w:lang w:eastAsia="en-US"/>
    </w:rPr>
  </w:style>
  <w:style w:type="paragraph" w:customStyle="1" w:styleId="384C8B6BD7EB47359A23A78EB995BA611">
    <w:name w:val="384C8B6BD7EB47359A23A78EB995BA611"/>
    <w:rsid w:val="007A2F4D"/>
    <w:pPr>
      <w:spacing w:before="8" w:after="40"/>
      <w:ind w:left="57" w:right="57"/>
    </w:pPr>
    <w:rPr>
      <w:rFonts w:ascii="Arial Narrow" w:eastAsia="Calibri" w:hAnsi="Arial Narrow" w:cs="Arial"/>
      <w:sz w:val="20"/>
      <w:szCs w:val="20"/>
      <w:lang w:eastAsia="en-US"/>
    </w:rPr>
  </w:style>
  <w:style w:type="paragraph" w:customStyle="1" w:styleId="C5FF97B60D614AF0BEC404CABBDE8BBE2">
    <w:name w:val="C5FF97B60D614AF0BEC404CABBDE8BBE2"/>
    <w:rsid w:val="007006B6"/>
    <w:pPr>
      <w:spacing w:before="720" w:after="0"/>
      <w:jc w:val="right"/>
    </w:pPr>
    <w:rPr>
      <w:rFonts w:ascii="Arial" w:eastAsia="Calibri" w:hAnsi="Arial" w:cs="Arial"/>
      <w:iCs/>
    </w:rPr>
  </w:style>
  <w:style w:type="paragraph" w:customStyle="1" w:styleId="69265DCAEDE74DB2B137BA27E32939872">
    <w:name w:val="69265DCAEDE74DB2B137BA27E32939872"/>
    <w:rsid w:val="007006B6"/>
    <w:pPr>
      <w:spacing w:before="40" w:after="0"/>
    </w:pPr>
    <w:rPr>
      <w:rFonts w:ascii="Arial" w:eastAsia="Calibri" w:hAnsi="Arial" w:cs="Arial"/>
      <w:i/>
      <w:iCs/>
      <w:sz w:val="20"/>
    </w:rPr>
  </w:style>
  <w:style w:type="paragraph" w:customStyle="1" w:styleId="6B05C4211C844A1C806C32FC43450D942">
    <w:name w:val="6B05C4211C844A1C806C32FC43450D94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2">
    <w:name w:val="39376703DB334B6CB49C0BDBD7D4E532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2">
    <w:name w:val="03E41B15C40540A89E393B37EFE49FD4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2">
    <w:name w:val="1B77606C250444119F9EA631E2D450D82"/>
    <w:rsid w:val="007006B6"/>
    <w:pPr>
      <w:spacing w:after="120"/>
    </w:pPr>
    <w:rPr>
      <w:rFonts w:ascii="Arial" w:eastAsia="Calibri" w:hAnsi="Arial" w:cs="Arial"/>
      <w:noProof/>
    </w:rPr>
  </w:style>
  <w:style w:type="paragraph" w:customStyle="1" w:styleId="DA6708863BC342BD961DE62A88444D472">
    <w:name w:val="DA6708863BC342BD961DE62A88444D472"/>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2">
    <w:name w:val="5BE8E5DD25E548D59222F7022C90ABF42"/>
    <w:rsid w:val="007006B6"/>
    <w:rPr>
      <w:rFonts w:ascii="Arial" w:eastAsia="Calibri" w:hAnsi="Arial" w:cs="Arial"/>
      <w:b/>
      <w:sz w:val="20"/>
      <w:szCs w:val="20"/>
      <w:lang w:eastAsia="en-US"/>
    </w:rPr>
  </w:style>
  <w:style w:type="paragraph" w:customStyle="1" w:styleId="7E0BE6D6015B4580B4AC2B84032BB28D2">
    <w:name w:val="7E0BE6D6015B4580B4AC2B84032BB28D2"/>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2">
    <w:name w:val="E80978EE82134D49A0F2110BD637A58A2"/>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2">
    <w:name w:val="72E9D3D816664B479AB9EBC5E614F6302"/>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2">
    <w:name w:val="964F7DC9845346C68681D6E38161A5242"/>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2">
    <w:name w:val="384C8B6BD7EB47359A23A78EB995BA612"/>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3">
    <w:name w:val="C5FF97B60D614AF0BEC404CABBDE8BBE3"/>
    <w:rsid w:val="007006B6"/>
    <w:pPr>
      <w:spacing w:before="720" w:after="0"/>
      <w:jc w:val="right"/>
    </w:pPr>
    <w:rPr>
      <w:rFonts w:ascii="Arial" w:eastAsia="Calibri" w:hAnsi="Arial" w:cs="Arial"/>
      <w:iCs/>
    </w:rPr>
  </w:style>
  <w:style w:type="paragraph" w:customStyle="1" w:styleId="69265DCAEDE74DB2B137BA27E32939873">
    <w:name w:val="69265DCAEDE74DB2B137BA27E32939873"/>
    <w:rsid w:val="007006B6"/>
    <w:pPr>
      <w:spacing w:before="40" w:after="0"/>
    </w:pPr>
    <w:rPr>
      <w:rFonts w:ascii="Arial" w:eastAsia="Calibri" w:hAnsi="Arial" w:cs="Arial"/>
      <w:i/>
      <w:iCs/>
      <w:sz w:val="20"/>
    </w:rPr>
  </w:style>
  <w:style w:type="paragraph" w:customStyle="1" w:styleId="6B05C4211C844A1C806C32FC43450D943">
    <w:name w:val="6B05C4211C844A1C806C32FC43450D94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3">
    <w:name w:val="39376703DB334B6CB49C0BDBD7D4E532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3">
    <w:name w:val="03E41B15C40540A89E393B37EFE49FD4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3">
    <w:name w:val="1B77606C250444119F9EA631E2D450D83"/>
    <w:rsid w:val="007006B6"/>
    <w:pPr>
      <w:spacing w:after="120"/>
    </w:pPr>
    <w:rPr>
      <w:rFonts w:ascii="Arial" w:eastAsia="Calibri" w:hAnsi="Arial" w:cs="Arial"/>
      <w:noProof/>
    </w:rPr>
  </w:style>
  <w:style w:type="paragraph" w:customStyle="1" w:styleId="DA6708863BC342BD961DE62A88444D473">
    <w:name w:val="DA6708863BC342BD961DE62A88444D473"/>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3">
    <w:name w:val="5BE8E5DD25E548D59222F7022C90ABF43"/>
    <w:rsid w:val="007006B6"/>
    <w:rPr>
      <w:rFonts w:ascii="Arial" w:eastAsia="Calibri" w:hAnsi="Arial" w:cs="Arial"/>
      <w:b/>
      <w:sz w:val="20"/>
      <w:szCs w:val="20"/>
      <w:lang w:eastAsia="en-US"/>
    </w:rPr>
  </w:style>
  <w:style w:type="paragraph" w:customStyle="1" w:styleId="7E0BE6D6015B4580B4AC2B84032BB28D3">
    <w:name w:val="7E0BE6D6015B4580B4AC2B84032BB28D3"/>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3">
    <w:name w:val="E80978EE82134D49A0F2110BD637A58A3"/>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3">
    <w:name w:val="72E9D3D816664B479AB9EBC5E614F6303"/>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3">
    <w:name w:val="964F7DC9845346C68681D6E38161A5243"/>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3">
    <w:name w:val="384C8B6BD7EB47359A23A78EB995BA613"/>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4">
    <w:name w:val="C5FF97B60D614AF0BEC404CABBDE8BBE4"/>
    <w:rsid w:val="007006B6"/>
    <w:pPr>
      <w:spacing w:before="720" w:after="0"/>
      <w:jc w:val="right"/>
    </w:pPr>
    <w:rPr>
      <w:rFonts w:ascii="Arial" w:eastAsia="Calibri" w:hAnsi="Arial" w:cs="Arial"/>
      <w:iCs/>
    </w:rPr>
  </w:style>
  <w:style w:type="paragraph" w:customStyle="1" w:styleId="69265DCAEDE74DB2B137BA27E32939874">
    <w:name w:val="69265DCAEDE74DB2B137BA27E32939874"/>
    <w:rsid w:val="007006B6"/>
    <w:pPr>
      <w:spacing w:before="40" w:after="0"/>
    </w:pPr>
    <w:rPr>
      <w:rFonts w:ascii="Arial" w:eastAsia="Calibri" w:hAnsi="Arial" w:cs="Arial"/>
      <w:i/>
      <w:iCs/>
      <w:sz w:val="20"/>
    </w:rPr>
  </w:style>
  <w:style w:type="paragraph" w:customStyle="1" w:styleId="6B05C4211C844A1C806C32FC43450D944">
    <w:name w:val="6B05C4211C844A1C806C32FC43450D94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4">
    <w:name w:val="39376703DB334B6CB49C0BDBD7D4E532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4">
    <w:name w:val="03E41B15C40540A89E393B37EFE49FD4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4">
    <w:name w:val="1B77606C250444119F9EA631E2D450D84"/>
    <w:rsid w:val="007006B6"/>
    <w:pPr>
      <w:spacing w:after="120"/>
    </w:pPr>
    <w:rPr>
      <w:rFonts w:ascii="Arial" w:eastAsia="Calibri" w:hAnsi="Arial" w:cs="Arial"/>
      <w:noProof/>
    </w:rPr>
  </w:style>
  <w:style w:type="paragraph" w:customStyle="1" w:styleId="DA6708863BC342BD961DE62A88444D474">
    <w:name w:val="DA6708863BC342BD961DE62A88444D474"/>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4">
    <w:name w:val="5BE8E5DD25E548D59222F7022C90ABF44"/>
    <w:rsid w:val="007006B6"/>
    <w:rPr>
      <w:rFonts w:ascii="Arial" w:eastAsia="Calibri" w:hAnsi="Arial" w:cs="Arial"/>
      <w:b/>
      <w:sz w:val="20"/>
      <w:szCs w:val="20"/>
      <w:lang w:eastAsia="en-US"/>
    </w:rPr>
  </w:style>
  <w:style w:type="paragraph" w:customStyle="1" w:styleId="7E0BE6D6015B4580B4AC2B84032BB28D4">
    <w:name w:val="7E0BE6D6015B4580B4AC2B84032BB28D4"/>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4">
    <w:name w:val="E80978EE82134D49A0F2110BD637A58A4"/>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4">
    <w:name w:val="72E9D3D816664B479AB9EBC5E614F6304"/>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4">
    <w:name w:val="964F7DC9845346C68681D6E38161A5244"/>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4">
    <w:name w:val="384C8B6BD7EB47359A23A78EB995BA614"/>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5">
    <w:name w:val="C5FF97B60D614AF0BEC404CABBDE8BBE5"/>
    <w:rsid w:val="007006B6"/>
    <w:pPr>
      <w:spacing w:before="720" w:after="0"/>
      <w:jc w:val="right"/>
    </w:pPr>
    <w:rPr>
      <w:rFonts w:ascii="Arial" w:eastAsia="Calibri" w:hAnsi="Arial" w:cs="Arial"/>
      <w:iCs/>
    </w:rPr>
  </w:style>
  <w:style w:type="paragraph" w:customStyle="1" w:styleId="69265DCAEDE74DB2B137BA27E32939875">
    <w:name w:val="69265DCAEDE74DB2B137BA27E32939875"/>
    <w:rsid w:val="007006B6"/>
    <w:pPr>
      <w:spacing w:before="40" w:after="0"/>
    </w:pPr>
    <w:rPr>
      <w:rFonts w:ascii="Arial" w:eastAsia="Calibri" w:hAnsi="Arial" w:cs="Arial"/>
      <w:i/>
      <w:iCs/>
      <w:sz w:val="20"/>
    </w:rPr>
  </w:style>
  <w:style w:type="paragraph" w:customStyle="1" w:styleId="6B05C4211C844A1C806C32FC43450D945">
    <w:name w:val="6B05C4211C844A1C806C32FC43450D94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5">
    <w:name w:val="39376703DB334B6CB49C0BDBD7D4E532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5">
    <w:name w:val="03E41B15C40540A89E393B37EFE49FD4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5">
    <w:name w:val="1B77606C250444119F9EA631E2D450D85"/>
    <w:rsid w:val="007006B6"/>
    <w:pPr>
      <w:spacing w:after="120"/>
    </w:pPr>
    <w:rPr>
      <w:rFonts w:ascii="Arial" w:eastAsia="Calibri" w:hAnsi="Arial" w:cs="Arial"/>
      <w:noProof/>
    </w:rPr>
  </w:style>
  <w:style w:type="paragraph" w:customStyle="1" w:styleId="DA6708863BC342BD961DE62A88444D475">
    <w:name w:val="DA6708863BC342BD961DE62A88444D475"/>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5">
    <w:name w:val="5BE8E5DD25E548D59222F7022C90ABF45"/>
    <w:rsid w:val="007006B6"/>
    <w:rPr>
      <w:rFonts w:ascii="Arial" w:eastAsia="Calibri" w:hAnsi="Arial" w:cs="Arial"/>
      <w:b/>
      <w:sz w:val="20"/>
      <w:szCs w:val="20"/>
      <w:lang w:eastAsia="en-US"/>
    </w:rPr>
  </w:style>
  <w:style w:type="paragraph" w:customStyle="1" w:styleId="7E0BE6D6015B4580B4AC2B84032BB28D5">
    <w:name w:val="7E0BE6D6015B4580B4AC2B84032BB28D5"/>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5">
    <w:name w:val="E80978EE82134D49A0F2110BD637A58A5"/>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5">
    <w:name w:val="72E9D3D816664B479AB9EBC5E614F6305"/>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5">
    <w:name w:val="964F7DC9845346C68681D6E38161A5245"/>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5">
    <w:name w:val="384C8B6BD7EB47359A23A78EB995BA615"/>
    <w:rsid w:val="007006B6"/>
    <w:pPr>
      <w:spacing w:before="8" w:after="40"/>
      <w:ind w:left="57" w:right="57"/>
    </w:pPr>
    <w:rPr>
      <w:rFonts w:ascii="Arial Narrow" w:eastAsia="Calibri" w:hAnsi="Arial Narrow" w:cs="Arial"/>
      <w:sz w:val="20"/>
      <w:szCs w:val="20"/>
      <w:lang w:eastAsia="en-US"/>
    </w:rPr>
  </w:style>
  <w:style w:type="paragraph" w:customStyle="1" w:styleId="2E28CEB845004B968CCF2714E5F8CE83">
    <w:name w:val="2E28CEB845004B968CCF2714E5F8CE83"/>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6">
    <w:name w:val="C5FF97B60D614AF0BEC404CABBDE8BBE6"/>
    <w:rsid w:val="007006B6"/>
    <w:pPr>
      <w:spacing w:before="720" w:after="0"/>
      <w:jc w:val="right"/>
    </w:pPr>
    <w:rPr>
      <w:rFonts w:ascii="Arial" w:eastAsia="Calibri" w:hAnsi="Arial" w:cs="Arial"/>
      <w:iCs/>
    </w:rPr>
  </w:style>
  <w:style w:type="paragraph" w:customStyle="1" w:styleId="69265DCAEDE74DB2B137BA27E32939876">
    <w:name w:val="69265DCAEDE74DB2B137BA27E32939876"/>
    <w:rsid w:val="007006B6"/>
    <w:pPr>
      <w:spacing w:before="40" w:after="0"/>
    </w:pPr>
    <w:rPr>
      <w:rFonts w:ascii="Arial" w:eastAsia="Calibri" w:hAnsi="Arial" w:cs="Arial"/>
      <w:i/>
      <w:iCs/>
      <w:sz w:val="20"/>
    </w:rPr>
  </w:style>
  <w:style w:type="paragraph" w:customStyle="1" w:styleId="6B05C4211C844A1C806C32FC43450D946">
    <w:name w:val="6B05C4211C844A1C806C32FC43450D94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6">
    <w:name w:val="39376703DB334B6CB49C0BDBD7D4E532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6">
    <w:name w:val="03E41B15C40540A89E393B37EFE49FD4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6">
    <w:name w:val="1B77606C250444119F9EA631E2D450D86"/>
    <w:rsid w:val="007006B6"/>
    <w:pPr>
      <w:spacing w:after="120"/>
    </w:pPr>
    <w:rPr>
      <w:rFonts w:ascii="Arial" w:eastAsia="Calibri" w:hAnsi="Arial" w:cs="Arial"/>
      <w:noProof/>
    </w:rPr>
  </w:style>
  <w:style w:type="paragraph" w:customStyle="1" w:styleId="DA6708863BC342BD961DE62A88444D476">
    <w:name w:val="DA6708863BC342BD961DE62A88444D476"/>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6">
    <w:name w:val="5BE8E5DD25E548D59222F7022C90ABF46"/>
    <w:rsid w:val="007006B6"/>
    <w:rPr>
      <w:rFonts w:ascii="Arial" w:eastAsia="Calibri" w:hAnsi="Arial" w:cs="Arial"/>
      <w:b/>
      <w:sz w:val="20"/>
      <w:szCs w:val="20"/>
      <w:lang w:eastAsia="en-US"/>
    </w:rPr>
  </w:style>
  <w:style w:type="paragraph" w:customStyle="1" w:styleId="7E0BE6D6015B4580B4AC2B84032BB28D6">
    <w:name w:val="7E0BE6D6015B4580B4AC2B84032BB28D6"/>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6">
    <w:name w:val="E80978EE82134D49A0F2110BD637A58A6"/>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6">
    <w:name w:val="72E9D3D816664B479AB9EBC5E614F6306"/>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6">
    <w:name w:val="964F7DC9845346C68681D6E38161A5246"/>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6">
    <w:name w:val="384C8B6BD7EB47359A23A78EB995BA616"/>
    <w:rsid w:val="007006B6"/>
    <w:pPr>
      <w:spacing w:before="8" w:after="40"/>
      <w:ind w:left="57" w:right="57"/>
    </w:pPr>
    <w:rPr>
      <w:rFonts w:ascii="Arial Narrow" w:eastAsia="Calibri" w:hAnsi="Arial Narrow" w:cs="Arial"/>
      <w:sz w:val="20"/>
      <w:szCs w:val="20"/>
      <w:lang w:eastAsia="en-US"/>
    </w:rPr>
  </w:style>
  <w:style w:type="paragraph" w:customStyle="1" w:styleId="2E28CEB845004B968CCF2714E5F8CE831">
    <w:name w:val="2E28CEB845004B968CCF2714E5F8CE831"/>
    <w:rsid w:val="007006B6"/>
    <w:pPr>
      <w:spacing w:before="8" w:after="40"/>
      <w:ind w:left="57" w:right="57"/>
    </w:pPr>
    <w:rPr>
      <w:rFonts w:ascii="Arial Narrow" w:eastAsia="Calibri" w:hAnsi="Arial Narrow" w:cs="Arial"/>
      <w:sz w:val="20"/>
      <w:szCs w:val="20"/>
      <w:lang w:eastAsia="en-US"/>
    </w:rPr>
  </w:style>
  <w:style w:type="paragraph" w:customStyle="1" w:styleId="01C12EC6DD1C401EB8C3118192D2D79C">
    <w:name w:val="01C12EC6DD1C401EB8C3118192D2D79C"/>
    <w:rsid w:val="003874D6"/>
    <w:rPr>
      <w:lang w:val="en-US" w:eastAsia="en-US"/>
    </w:rPr>
  </w:style>
  <w:style w:type="paragraph" w:customStyle="1" w:styleId="0F028B457455454086A1682D71397E86">
    <w:name w:val="0F028B457455454086A1682D71397E86"/>
    <w:rsid w:val="003874D6"/>
    <w:rPr>
      <w:lang w:val="en-US" w:eastAsia="en-US"/>
    </w:rPr>
  </w:style>
  <w:style w:type="paragraph" w:customStyle="1" w:styleId="D0CFB80AF7344B8C9F969E98091A3CEF">
    <w:name w:val="D0CFB80AF7344B8C9F969E98091A3CEF"/>
    <w:rsid w:val="003874D6"/>
    <w:rPr>
      <w:lang w:val="en-US" w:eastAsia="en-US"/>
    </w:rPr>
  </w:style>
  <w:style w:type="paragraph" w:customStyle="1" w:styleId="73EA76AB07D94CEAA0D2D805DFD96684">
    <w:name w:val="73EA76AB07D94CEAA0D2D805DFD96684"/>
    <w:rsid w:val="003874D6"/>
    <w:rPr>
      <w:lang w:val="en-US" w:eastAsia="en-US"/>
    </w:rPr>
  </w:style>
  <w:style w:type="paragraph" w:customStyle="1" w:styleId="B2ADE8D86E034E51A96279340E8A4527">
    <w:name w:val="B2ADE8D86E034E51A96279340E8A4527"/>
    <w:rsid w:val="003874D6"/>
    <w:rPr>
      <w:lang w:val="en-US" w:eastAsia="en-US"/>
    </w:rPr>
  </w:style>
  <w:style w:type="paragraph" w:customStyle="1" w:styleId="D29342953C5C4D208C3B7289AB7DF370">
    <w:name w:val="D29342953C5C4D208C3B7289AB7DF370"/>
    <w:rsid w:val="003874D6"/>
    <w:rPr>
      <w:lang w:val="en-US" w:eastAsia="en-US"/>
    </w:rPr>
  </w:style>
  <w:style w:type="paragraph" w:customStyle="1" w:styleId="4713AF42AA3A45BD92B80275C078BBBE">
    <w:name w:val="4713AF42AA3A45BD92B80275C078BBBE"/>
    <w:rsid w:val="003874D6"/>
    <w:rPr>
      <w:lang w:val="en-US" w:eastAsia="en-US"/>
    </w:rPr>
  </w:style>
  <w:style w:type="paragraph" w:customStyle="1" w:styleId="CCEDE572D8C041C899BD749B6ED73A6B">
    <w:name w:val="CCEDE572D8C041C899BD749B6ED73A6B"/>
    <w:rsid w:val="003874D6"/>
    <w:rPr>
      <w:lang w:val="en-US" w:eastAsia="en-US"/>
    </w:rPr>
  </w:style>
  <w:style w:type="paragraph" w:customStyle="1" w:styleId="E00292BA6EE047658F158A7B6FFBECE1">
    <w:name w:val="E00292BA6EE047658F158A7B6FFBECE1"/>
    <w:rsid w:val="003874D6"/>
    <w:rPr>
      <w:lang w:val="en-US" w:eastAsia="en-US"/>
    </w:rPr>
  </w:style>
  <w:style w:type="paragraph" w:customStyle="1" w:styleId="C5FF97B60D614AF0BEC404CABBDE8BBE7">
    <w:name w:val="C5FF97B60D614AF0BEC404CABBDE8BBE7"/>
    <w:rsid w:val="000D04F5"/>
    <w:pPr>
      <w:spacing w:before="720" w:after="0"/>
      <w:jc w:val="right"/>
    </w:pPr>
    <w:rPr>
      <w:rFonts w:ascii="Arial" w:eastAsia="Calibri" w:hAnsi="Arial" w:cs="Arial"/>
      <w:iCs/>
    </w:rPr>
  </w:style>
  <w:style w:type="paragraph" w:customStyle="1" w:styleId="69265DCAEDE74DB2B137BA27E32939877">
    <w:name w:val="69265DCAEDE74DB2B137BA27E32939877"/>
    <w:rsid w:val="000D04F5"/>
    <w:pPr>
      <w:spacing w:before="40" w:after="0"/>
    </w:pPr>
    <w:rPr>
      <w:rFonts w:ascii="Arial" w:eastAsia="Calibri" w:hAnsi="Arial" w:cs="Arial"/>
      <w:i/>
      <w:iCs/>
      <w:sz w:val="20"/>
    </w:rPr>
  </w:style>
  <w:style w:type="paragraph" w:customStyle="1" w:styleId="01C12EC6DD1C401EB8C3118192D2D79C1">
    <w:name w:val="01C12EC6DD1C401EB8C3118192D2D79C1"/>
    <w:rsid w:val="000D04F5"/>
    <w:pPr>
      <w:spacing w:after="120"/>
    </w:pPr>
    <w:rPr>
      <w:rFonts w:ascii="Arial" w:eastAsia="Calibri" w:hAnsi="Arial" w:cs="Arial"/>
      <w:noProof/>
    </w:rPr>
  </w:style>
  <w:style w:type="paragraph" w:customStyle="1" w:styleId="D0CFB80AF7344B8C9F969E98091A3CEF1">
    <w:name w:val="D0CFB80AF7344B8C9F969E98091A3CEF1"/>
    <w:rsid w:val="000D04F5"/>
    <w:rPr>
      <w:rFonts w:ascii="Arial" w:eastAsia="Calibri" w:hAnsi="Arial" w:cs="Arial"/>
      <w:b/>
      <w:sz w:val="20"/>
      <w:szCs w:val="20"/>
      <w:lang w:eastAsia="en-US"/>
    </w:rPr>
  </w:style>
  <w:style w:type="paragraph" w:customStyle="1" w:styleId="B2ADE8D86E034E51A96279340E8A45271">
    <w:name w:val="B2ADE8D86E034E51A96279340E8A45271"/>
    <w:rsid w:val="000D04F5"/>
    <w:pPr>
      <w:autoSpaceDE w:val="0"/>
      <w:autoSpaceDN w:val="0"/>
      <w:adjustRightInd w:val="0"/>
      <w:spacing w:after="50" w:line="240" w:lineRule="auto"/>
    </w:pPr>
    <w:rPr>
      <w:rFonts w:ascii="Arial" w:eastAsia="Times New Roman" w:hAnsi="Arial" w:cs="Arial"/>
      <w:sz w:val="20"/>
      <w:szCs w:val="20"/>
    </w:rPr>
  </w:style>
  <w:style w:type="paragraph" w:customStyle="1" w:styleId="6B05C4211C844A1C806C32FC43450D947">
    <w:name w:val="6B05C4211C844A1C806C32FC43450D94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7">
    <w:name w:val="39376703DB334B6CB49C0BDBD7D4E532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7">
    <w:name w:val="03E41B15C40540A89E393B37EFE49FD4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8">
    <w:name w:val="C5FF97B60D614AF0BEC404CABBDE8BBE8"/>
    <w:rsid w:val="000D04F5"/>
    <w:pPr>
      <w:spacing w:before="720" w:after="0"/>
      <w:jc w:val="right"/>
    </w:pPr>
    <w:rPr>
      <w:rFonts w:ascii="Arial" w:eastAsia="Calibri" w:hAnsi="Arial" w:cs="Arial"/>
      <w:iCs/>
    </w:rPr>
  </w:style>
  <w:style w:type="paragraph" w:customStyle="1" w:styleId="69265DCAEDE74DB2B137BA27E32939878">
    <w:name w:val="69265DCAEDE74DB2B137BA27E32939878"/>
    <w:rsid w:val="000D04F5"/>
    <w:pPr>
      <w:spacing w:before="40" w:after="0"/>
    </w:pPr>
    <w:rPr>
      <w:rFonts w:ascii="Arial" w:eastAsia="Calibri" w:hAnsi="Arial" w:cs="Arial"/>
      <w:i/>
      <w:iCs/>
      <w:sz w:val="20"/>
    </w:rPr>
  </w:style>
  <w:style w:type="paragraph" w:customStyle="1" w:styleId="6B05C4211C844A1C806C32FC43450D948">
    <w:name w:val="6B05C4211C844A1C806C32FC43450D94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8">
    <w:name w:val="39376703DB334B6CB49C0BDBD7D4E532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8">
    <w:name w:val="03E41B15C40540A89E393B37EFE49FD4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9">
    <w:name w:val="C5FF97B60D614AF0BEC404CABBDE8BBE9"/>
    <w:rsid w:val="000D04F5"/>
    <w:pPr>
      <w:spacing w:before="720" w:after="0"/>
      <w:jc w:val="right"/>
    </w:pPr>
    <w:rPr>
      <w:rFonts w:ascii="Arial" w:eastAsia="Calibri" w:hAnsi="Arial" w:cs="Arial"/>
      <w:iCs/>
    </w:rPr>
  </w:style>
  <w:style w:type="paragraph" w:customStyle="1" w:styleId="69265DCAEDE74DB2B137BA27E32939879">
    <w:name w:val="69265DCAEDE74DB2B137BA27E32939879"/>
    <w:rsid w:val="000D04F5"/>
    <w:pPr>
      <w:spacing w:before="40" w:after="0"/>
    </w:pPr>
    <w:rPr>
      <w:rFonts w:ascii="Arial" w:eastAsia="Calibri" w:hAnsi="Arial" w:cs="Arial"/>
      <w:i/>
      <w:iCs/>
      <w:sz w:val="20"/>
    </w:rPr>
  </w:style>
  <w:style w:type="paragraph" w:customStyle="1" w:styleId="01C12EC6DD1C401EB8C3118192D2D79C2">
    <w:name w:val="01C12EC6DD1C401EB8C3118192D2D79C2"/>
    <w:rsid w:val="000D04F5"/>
    <w:pPr>
      <w:spacing w:after="120"/>
    </w:pPr>
    <w:rPr>
      <w:rFonts w:ascii="Arial" w:eastAsia="Calibri" w:hAnsi="Arial" w:cs="Arial"/>
      <w:noProof/>
    </w:rPr>
  </w:style>
  <w:style w:type="paragraph" w:customStyle="1" w:styleId="D0CFB80AF7344B8C9F969E98091A3CEF2">
    <w:name w:val="D0CFB80AF7344B8C9F969E98091A3CEF2"/>
    <w:rsid w:val="000D04F5"/>
    <w:rPr>
      <w:rFonts w:ascii="Arial" w:eastAsia="Calibri" w:hAnsi="Arial" w:cs="Arial"/>
      <w:b/>
      <w:sz w:val="20"/>
      <w:szCs w:val="20"/>
      <w:lang w:eastAsia="en-US"/>
    </w:rPr>
  </w:style>
  <w:style w:type="paragraph" w:customStyle="1" w:styleId="B2ADE8D86E034E51A96279340E8A45272">
    <w:name w:val="B2ADE8D86E034E51A96279340E8A45272"/>
    <w:rsid w:val="000D04F5"/>
    <w:pPr>
      <w:autoSpaceDE w:val="0"/>
      <w:autoSpaceDN w:val="0"/>
      <w:adjustRightInd w:val="0"/>
      <w:spacing w:after="50" w:line="240" w:lineRule="auto"/>
    </w:pPr>
    <w:rPr>
      <w:rFonts w:ascii="Arial" w:eastAsia="Times New Roman" w:hAnsi="Arial" w:cs="Arial"/>
      <w:sz w:val="20"/>
      <w:szCs w:val="20"/>
    </w:rPr>
  </w:style>
  <w:style w:type="paragraph" w:customStyle="1" w:styleId="E00292BA6EE047658F158A7B6FFBECE11">
    <w:name w:val="E00292BA6EE047658F158A7B6FFBECE11"/>
    <w:rsid w:val="000D04F5"/>
    <w:pPr>
      <w:spacing w:before="8" w:after="40"/>
      <w:ind w:left="57" w:right="57"/>
    </w:pPr>
    <w:rPr>
      <w:rFonts w:ascii="Arial Narrow" w:eastAsia="Calibri" w:hAnsi="Arial Narrow" w:cs="Times New Roman"/>
      <w:sz w:val="20"/>
      <w:szCs w:val="20"/>
      <w:lang w:eastAsia="en-US"/>
    </w:rPr>
  </w:style>
  <w:style w:type="paragraph" w:customStyle="1" w:styleId="6B05C4211C844A1C806C32FC43450D949">
    <w:name w:val="6B05C4211C844A1C806C32FC43450D94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9">
    <w:name w:val="39376703DB334B6CB49C0BDBD7D4E532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9">
    <w:name w:val="03E41B15C40540A89E393B37EFE49FD4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10">
    <w:name w:val="C5FF97B60D614AF0BEC404CABBDE8BBE10"/>
    <w:rsid w:val="00AE5A6E"/>
    <w:pPr>
      <w:spacing w:before="720" w:after="0"/>
    </w:pPr>
    <w:rPr>
      <w:rFonts w:ascii="Arial" w:eastAsia="Calibri" w:hAnsi="Arial" w:cs="Arial"/>
      <w:iCs/>
    </w:rPr>
  </w:style>
  <w:style w:type="paragraph" w:customStyle="1" w:styleId="69265DCAEDE74DB2B137BA27E329398710">
    <w:name w:val="69265DCAEDE74DB2B137BA27E329398710"/>
    <w:rsid w:val="00AE5A6E"/>
    <w:pPr>
      <w:spacing w:before="40" w:after="0"/>
    </w:pPr>
    <w:rPr>
      <w:rFonts w:ascii="Arial" w:eastAsia="Calibri" w:hAnsi="Arial" w:cs="Arial"/>
      <w:i/>
      <w:iCs/>
      <w:sz w:val="20"/>
    </w:rPr>
  </w:style>
  <w:style w:type="paragraph" w:customStyle="1" w:styleId="01C12EC6DD1C401EB8C3118192D2D79C3">
    <w:name w:val="01C12EC6DD1C401EB8C3118192D2D79C3"/>
    <w:rsid w:val="00AE5A6E"/>
    <w:pPr>
      <w:spacing w:after="120"/>
    </w:pPr>
    <w:rPr>
      <w:rFonts w:ascii="Arial" w:eastAsia="Calibri" w:hAnsi="Arial" w:cs="Arial"/>
      <w:noProof/>
    </w:rPr>
  </w:style>
  <w:style w:type="paragraph" w:customStyle="1" w:styleId="0F028B457455454086A1682D71397E861">
    <w:name w:val="0F028B457455454086A1682D71397E86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D0CFB80AF7344B8C9F969E98091A3CEF3">
    <w:name w:val="D0CFB80AF7344B8C9F969E98091A3CEF3"/>
    <w:rsid w:val="00AE5A6E"/>
    <w:rPr>
      <w:rFonts w:ascii="Arial" w:eastAsia="Calibri" w:hAnsi="Arial" w:cs="Arial"/>
      <w:b/>
      <w:sz w:val="20"/>
      <w:szCs w:val="20"/>
      <w:lang w:eastAsia="en-US"/>
    </w:rPr>
  </w:style>
  <w:style w:type="paragraph" w:customStyle="1" w:styleId="73EA76AB07D94CEAA0D2D805DFD966841">
    <w:name w:val="73EA76AB07D94CEAA0D2D805DFD96684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B2ADE8D86E034E51A96279340E8A45273">
    <w:name w:val="B2ADE8D86E034E51A96279340E8A45273"/>
    <w:rsid w:val="00AE5A6E"/>
    <w:pPr>
      <w:autoSpaceDE w:val="0"/>
      <w:autoSpaceDN w:val="0"/>
      <w:adjustRightInd w:val="0"/>
      <w:spacing w:after="50" w:line="240" w:lineRule="auto"/>
    </w:pPr>
    <w:rPr>
      <w:rFonts w:ascii="Arial" w:eastAsia="Times New Roman" w:hAnsi="Arial" w:cs="Arial"/>
      <w:sz w:val="20"/>
      <w:szCs w:val="20"/>
    </w:rPr>
  </w:style>
  <w:style w:type="paragraph" w:customStyle="1" w:styleId="D29342953C5C4D208C3B7289AB7DF3701">
    <w:name w:val="D29342953C5C4D208C3B7289AB7DF370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4713AF42AA3A45BD92B80275C078BBBE1">
    <w:name w:val="4713AF42AA3A45BD92B80275C078BBBE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CCEDE572D8C041C899BD749B6ED73A6B1">
    <w:name w:val="CCEDE572D8C041C899BD749B6ED73A6B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E00292BA6EE047658F158A7B6FFBECE12">
    <w:name w:val="E00292BA6EE047658F158A7B6FFBECE12"/>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DB485F579DAE4393B779E560AD51435B">
    <w:name w:val="DB485F579DAE4393B779E560AD51435B"/>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2D72C1BC45C43C188440598C5A7F330">
    <w:name w:val="02D72C1BC45C43C188440598C5A7F330"/>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A9BDC853D227485FB5D754DBCFA5830B">
    <w:name w:val="A9BDC853D227485FB5D754DBCFA5830B"/>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11">
    <w:name w:val="C5FF97B60D614AF0BEC404CABBDE8BBE11"/>
    <w:rsid w:val="008E2B67"/>
    <w:pPr>
      <w:spacing w:before="720" w:after="0"/>
    </w:pPr>
    <w:rPr>
      <w:rFonts w:ascii="Arial" w:eastAsia="Calibri" w:hAnsi="Arial" w:cs="Arial"/>
      <w:iCs/>
    </w:rPr>
  </w:style>
  <w:style w:type="paragraph" w:customStyle="1" w:styleId="69265DCAEDE74DB2B137BA27E329398711">
    <w:name w:val="69265DCAEDE74DB2B137BA27E329398711"/>
    <w:rsid w:val="008E2B67"/>
    <w:pPr>
      <w:spacing w:before="40" w:after="0"/>
    </w:pPr>
    <w:rPr>
      <w:rFonts w:ascii="Arial" w:eastAsia="Calibri" w:hAnsi="Arial" w:cs="Arial"/>
      <w:i/>
      <w:iCs/>
      <w:sz w:val="20"/>
    </w:rPr>
  </w:style>
  <w:style w:type="paragraph" w:customStyle="1" w:styleId="01C12EC6DD1C401EB8C3118192D2D79C4">
    <w:name w:val="01C12EC6DD1C401EB8C3118192D2D79C4"/>
    <w:rsid w:val="008E2B67"/>
    <w:pPr>
      <w:spacing w:after="120"/>
    </w:pPr>
    <w:rPr>
      <w:rFonts w:ascii="Arial" w:eastAsia="Calibri" w:hAnsi="Arial" w:cs="Arial"/>
      <w:noProof/>
    </w:rPr>
  </w:style>
  <w:style w:type="paragraph" w:customStyle="1" w:styleId="0F028B457455454086A1682D71397E862">
    <w:name w:val="0F028B457455454086A1682D71397E862"/>
    <w:rsid w:val="008E2B67"/>
    <w:pPr>
      <w:spacing w:before="8" w:after="40" w:line="240" w:lineRule="exact"/>
      <w:ind w:left="57" w:right="57"/>
    </w:pPr>
    <w:rPr>
      <w:rFonts w:ascii="Arial" w:eastAsia="Calibri" w:hAnsi="Arial" w:cs="Times New Roman"/>
      <w:szCs w:val="20"/>
      <w:lang w:eastAsia="en-US"/>
    </w:rPr>
  </w:style>
  <w:style w:type="paragraph" w:customStyle="1" w:styleId="73EA76AB07D94CEAA0D2D805DFD966842">
    <w:name w:val="73EA76AB07D94CEAA0D2D805DFD966842"/>
    <w:rsid w:val="008E2B67"/>
    <w:pPr>
      <w:spacing w:before="8" w:after="40" w:line="240" w:lineRule="exact"/>
      <w:ind w:left="57" w:right="57"/>
    </w:pPr>
    <w:rPr>
      <w:rFonts w:ascii="Arial" w:eastAsia="Calibri" w:hAnsi="Arial" w:cs="Times New Roman"/>
      <w:szCs w:val="20"/>
      <w:lang w:eastAsia="en-US"/>
    </w:rPr>
  </w:style>
  <w:style w:type="paragraph" w:customStyle="1" w:styleId="B2ADE8D86E034E51A96279340E8A45274">
    <w:name w:val="B2ADE8D86E034E51A96279340E8A45274"/>
    <w:rsid w:val="008E2B67"/>
    <w:pPr>
      <w:autoSpaceDE w:val="0"/>
      <w:autoSpaceDN w:val="0"/>
      <w:adjustRightInd w:val="0"/>
      <w:spacing w:after="50" w:line="240" w:lineRule="auto"/>
    </w:pPr>
    <w:rPr>
      <w:rFonts w:ascii="Arial" w:eastAsia="Times New Roman" w:hAnsi="Arial" w:cs="Arial"/>
      <w:szCs w:val="20"/>
    </w:rPr>
  </w:style>
  <w:style w:type="paragraph" w:customStyle="1" w:styleId="D29342953C5C4D208C3B7289AB7DF3702">
    <w:name w:val="D29342953C5C4D208C3B7289AB7DF3702"/>
    <w:rsid w:val="008E2B67"/>
    <w:pPr>
      <w:spacing w:before="8" w:after="40" w:line="240" w:lineRule="exact"/>
      <w:ind w:left="57" w:right="57"/>
    </w:pPr>
    <w:rPr>
      <w:rFonts w:ascii="Arial" w:eastAsia="Calibri" w:hAnsi="Arial" w:cs="Times New Roman"/>
      <w:szCs w:val="20"/>
      <w:lang w:eastAsia="en-US"/>
    </w:rPr>
  </w:style>
  <w:style w:type="paragraph" w:customStyle="1" w:styleId="4713AF42AA3A45BD92B80275C078BBBE2">
    <w:name w:val="4713AF42AA3A45BD92B80275C078BBBE2"/>
    <w:rsid w:val="008E2B67"/>
    <w:pPr>
      <w:spacing w:before="8" w:after="40" w:line="240" w:lineRule="exact"/>
      <w:ind w:left="57" w:right="57"/>
    </w:pPr>
    <w:rPr>
      <w:rFonts w:ascii="Arial" w:eastAsia="Calibri" w:hAnsi="Arial" w:cs="Times New Roman"/>
      <w:szCs w:val="20"/>
      <w:lang w:eastAsia="en-US"/>
    </w:rPr>
  </w:style>
  <w:style w:type="paragraph" w:customStyle="1" w:styleId="CCEDE572D8C041C899BD749B6ED73A6B2">
    <w:name w:val="CCEDE572D8C041C899BD749B6ED73A6B2"/>
    <w:rsid w:val="008E2B67"/>
    <w:pPr>
      <w:spacing w:before="8" w:after="40" w:line="240" w:lineRule="exact"/>
      <w:ind w:left="57" w:right="57"/>
    </w:pPr>
    <w:rPr>
      <w:rFonts w:ascii="Arial" w:eastAsia="Calibri" w:hAnsi="Arial" w:cs="Times New Roman"/>
      <w:szCs w:val="20"/>
      <w:lang w:eastAsia="en-US"/>
    </w:rPr>
  </w:style>
  <w:style w:type="paragraph" w:customStyle="1" w:styleId="E00292BA6EE047658F158A7B6FFBECE13">
    <w:name w:val="E00292BA6EE047658F158A7B6FFBECE13"/>
    <w:rsid w:val="008E2B67"/>
    <w:pPr>
      <w:spacing w:before="8" w:after="40" w:line="240" w:lineRule="exact"/>
      <w:ind w:left="57" w:right="57"/>
    </w:pPr>
    <w:rPr>
      <w:rFonts w:ascii="Arial" w:eastAsia="Calibri" w:hAnsi="Arial" w:cs="Times New Roman"/>
      <w:szCs w:val="20"/>
      <w:lang w:eastAsia="en-US"/>
    </w:rPr>
  </w:style>
  <w:style w:type="paragraph" w:customStyle="1" w:styleId="DB485F579DAE4393B779E560AD51435B1">
    <w:name w:val="DB485F579DAE4393B779E560AD51435B1"/>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B314BB5456EA44599086617B6CAC730A">
    <w:name w:val="B314BB5456EA44599086617B6CAC730A"/>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D0B17336F9B8487EB4EC5007578F03D9">
    <w:name w:val="D0B17336F9B8487EB4EC5007578F03D9"/>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41A6AA77810F4971B2B7D19E26C341B8">
    <w:name w:val="41A6AA77810F4971B2B7D19E26C341B8"/>
    <w:rsid w:val="008E2B67"/>
  </w:style>
  <w:style w:type="paragraph" w:customStyle="1" w:styleId="F06ADBD2B57E453E90E7EA4F080F282E">
    <w:name w:val="F06ADBD2B57E453E90E7EA4F080F282E"/>
    <w:rsid w:val="00262026"/>
  </w:style>
  <w:style w:type="paragraph" w:customStyle="1" w:styleId="6F100641D7BB46D98D628D176A5E5A89">
    <w:name w:val="6F100641D7BB46D98D628D176A5E5A89"/>
    <w:rsid w:val="00262026"/>
  </w:style>
  <w:style w:type="paragraph" w:customStyle="1" w:styleId="EA98A200CB414479A0128C4144BE96BA">
    <w:name w:val="EA98A200CB414479A0128C4144BE96BA"/>
    <w:rsid w:val="00262026"/>
  </w:style>
  <w:style w:type="paragraph" w:customStyle="1" w:styleId="2BBB1005496D4A9C82D8C007EE3BC66D">
    <w:name w:val="2BBB1005496D4A9C82D8C007EE3BC66D"/>
    <w:rsid w:val="00262026"/>
  </w:style>
  <w:style w:type="paragraph" w:customStyle="1" w:styleId="33CC9D49D736434E8BE2600491BB8557">
    <w:name w:val="33CC9D49D736434E8BE2600491BB8557"/>
    <w:rsid w:val="006F4B73"/>
  </w:style>
  <w:style w:type="paragraph" w:customStyle="1" w:styleId="2FFA00F6CE574368A80D8860A0C5DAC7">
    <w:name w:val="2FFA00F6CE574368A80D8860A0C5DAC7"/>
    <w:rsid w:val="00CC6FF5"/>
  </w:style>
  <w:style w:type="paragraph" w:customStyle="1" w:styleId="EA98A200CB414479A0128C4144BE96BA1">
    <w:name w:val="EA98A200CB414479A0128C4144BE96BA1"/>
    <w:rsid w:val="00CC6FF5"/>
    <w:pPr>
      <w:spacing w:before="720" w:after="0"/>
    </w:pPr>
    <w:rPr>
      <w:rFonts w:ascii="Arial" w:eastAsia="Calibri" w:hAnsi="Arial" w:cs="Arial"/>
      <w:iCs/>
    </w:rPr>
  </w:style>
  <w:style w:type="paragraph" w:customStyle="1" w:styleId="2BBB1005496D4A9C82D8C007EE3BC66D1">
    <w:name w:val="2BBB1005496D4A9C82D8C007EE3BC66D1"/>
    <w:rsid w:val="00CC6FF5"/>
    <w:pPr>
      <w:spacing w:before="40" w:after="0"/>
    </w:pPr>
    <w:rPr>
      <w:rFonts w:ascii="Arial Narrow" w:eastAsia="Calibri" w:hAnsi="Arial Narrow" w:cs="Arial"/>
      <w:i/>
      <w:iCs/>
    </w:rPr>
  </w:style>
  <w:style w:type="paragraph" w:customStyle="1" w:styleId="01C12EC6DD1C401EB8C3118192D2D79C5">
    <w:name w:val="01C12EC6DD1C401EB8C3118192D2D79C5"/>
    <w:rsid w:val="00CC6FF5"/>
    <w:pPr>
      <w:spacing w:before="8" w:after="40" w:line="240" w:lineRule="exact"/>
      <w:ind w:left="57" w:right="57"/>
    </w:pPr>
    <w:rPr>
      <w:rFonts w:ascii="Arial" w:eastAsia="Calibri" w:hAnsi="Arial" w:cs="Times New Roman"/>
      <w:szCs w:val="20"/>
      <w:lang w:eastAsia="en-US"/>
    </w:rPr>
  </w:style>
  <w:style w:type="paragraph" w:customStyle="1" w:styleId="33CC9D49D736434E8BE2600491BB85571">
    <w:name w:val="33CC9D49D736434E8BE2600491BB85571"/>
    <w:rsid w:val="00CC6FF5"/>
    <w:pPr>
      <w:spacing w:before="8" w:after="40" w:line="240" w:lineRule="exact"/>
      <w:ind w:left="57" w:right="57"/>
    </w:pPr>
    <w:rPr>
      <w:rFonts w:ascii="Arial" w:eastAsia="Calibri" w:hAnsi="Arial" w:cs="Times New Roman"/>
      <w:szCs w:val="20"/>
      <w:lang w:eastAsia="en-US"/>
    </w:rPr>
  </w:style>
  <w:style w:type="paragraph" w:customStyle="1" w:styleId="0F028B457455454086A1682D71397E863">
    <w:name w:val="0F028B457455454086A1682D71397E863"/>
    <w:rsid w:val="00CC6FF5"/>
    <w:pPr>
      <w:spacing w:before="8" w:after="40" w:line="240" w:lineRule="exact"/>
      <w:ind w:left="57" w:right="57"/>
    </w:pPr>
    <w:rPr>
      <w:rFonts w:ascii="Arial" w:eastAsia="Calibri" w:hAnsi="Arial" w:cs="Times New Roman"/>
      <w:szCs w:val="20"/>
      <w:lang w:eastAsia="en-US"/>
    </w:rPr>
  </w:style>
  <w:style w:type="paragraph" w:customStyle="1" w:styleId="D0CFB80AF7344B8C9F969E98091A3CEF4">
    <w:name w:val="D0CFB80AF7344B8C9F969E98091A3CEF4"/>
    <w:rsid w:val="00CC6FF5"/>
    <w:pPr>
      <w:spacing w:before="8" w:after="40" w:line="240" w:lineRule="exact"/>
      <w:ind w:left="57" w:right="57"/>
    </w:pPr>
    <w:rPr>
      <w:rFonts w:ascii="Arial" w:eastAsia="Calibri" w:hAnsi="Arial" w:cs="Times New Roman"/>
      <w:szCs w:val="20"/>
      <w:lang w:eastAsia="en-US"/>
    </w:rPr>
  </w:style>
  <w:style w:type="paragraph" w:customStyle="1" w:styleId="73EA76AB07D94CEAA0D2D805DFD966843">
    <w:name w:val="73EA76AB07D94CEAA0D2D805DFD966843"/>
    <w:rsid w:val="00CC6FF5"/>
    <w:pPr>
      <w:spacing w:before="8" w:after="40" w:line="240" w:lineRule="exact"/>
      <w:ind w:left="57" w:right="57"/>
    </w:pPr>
    <w:rPr>
      <w:rFonts w:ascii="Arial" w:eastAsia="Calibri" w:hAnsi="Arial" w:cs="Times New Roman"/>
      <w:szCs w:val="20"/>
      <w:lang w:eastAsia="en-US"/>
    </w:rPr>
  </w:style>
  <w:style w:type="paragraph" w:customStyle="1" w:styleId="B2ADE8D86E034E51A96279340E8A45275">
    <w:name w:val="B2ADE8D86E034E51A96279340E8A45275"/>
    <w:rsid w:val="00CC6FF5"/>
    <w:pPr>
      <w:autoSpaceDE w:val="0"/>
      <w:autoSpaceDN w:val="0"/>
      <w:adjustRightInd w:val="0"/>
      <w:spacing w:after="50" w:line="240" w:lineRule="auto"/>
    </w:pPr>
    <w:rPr>
      <w:rFonts w:ascii="Arial" w:eastAsia="Times New Roman" w:hAnsi="Arial" w:cs="Arial"/>
      <w:szCs w:val="20"/>
    </w:rPr>
  </w:style>
  <w:style w:type="paragraph" w:customStyle="1" w:styleId="D29342953C5C4D208C3B7289AB7DF3703">
    <w:name w:val="D29342953C5C4D208C3B7289AB7DF3703"/>
    <w:rsid w:val="00CC6FF5"/>
    <w:pPr>
      <w:spacing w:before="8" w:after="40" w:line="240" w:lineRule="exact"/>
      <w:ind w:left="57" w:right="57"/>
    </w:pPr>
    <w:rPr>
      <w:rFonts w:ascii="Arial" w:eastAsia="Calibri" w:hAnsi="Arial" w:cs="Times New Roman"/>
      <w:szCs w:val="20"/>
      <w:lang w:eastAsia="en-US"/>
    </w:rPr>
  </w:style>
  <w:style w:type="paragraph" w:customStyle="1" w:styleId="4713AF42AA3A45BD92B80275C078BBBE3">
    <w:name w:val="4713AF42AA3A45BD92B80275C078BBBE3"/>
    <w:rsid w:val="00CC6FF5"/>
    <w:pPr>
      <w:spacing w:before="8" w:after="40" w:line="240" w:lineRule="exact"/>
      <w:ind w:left="57" w:right="57"/>
    </w:pPr>
    <w:rPr>
      <w:rFonts w:ascii="Arial" w:eastAsia="Calibri" w:hAnsi="Arial" w:cs="Times New Roman"/>
      <w:szCs w:val="20"/>
      <w:lang w:eastAsia="en-US"/>
    </w:rPr>
  </w:style>
  <w:style w:type="paragraph" w:customStyle="1" w:styleId="CCEDE572D8C041C899BD749B6ED73A6B3">
    <w:name w:val="CCEDE572D8C041C899BD749B6ED73A6B3"/>
    <w:rsid w:val="00CC6FF5"/>
    <w:pPr>
      <w:spacing w:before="8" w:after="40" w:line="240" w:lineRule="exact"/>
      <w:ind w:left="57" w:right="57"/>
    </w:pPr>
    <w:rPr>
      <w:rFonts w:ascii="Arial" w:eastAsia="Calibri" w:hAnsi="Arial" w:cs="Times New Roman"/>
      <w:szCs w:val="20"/>
      <w:lang w:eastAsia="en-US"/>
    </w:rPr>
  </w:style>
  <w:style w:type="paragraph" w:customStyle="1" w:styleId="7A2D8CA10B8848F7A5BDAB4286B7524E">
    <w:name w:val="7A2D8CA10B8848F7A5BDAB4286B7524E"/>
    <w:rsid w:val="00CC6FF5"/>
    <w:pPr>
      <w:spacing w:before="8" w:after="40" w:line="240" w:lineRule="exact"/>
      <w:ind w:left="57" w:right="57"/>
    </w:pPr>
    <w:rPr>
      <w:rFonts w:ascii="Arial" w:eastAsia="Calibri" w:hAnsi="Arial" w:cs="Times New Roman"/>
      <w:szCs w:val="20"/>
      <w:lang w:eastAsia="en-US"/>
    </w:rPr>
  </w:style>
  <w:style w:type="paragraph" w:customStyle="1" w:styleId="D05598E86DFC4E2DBC4D3560FF838CE4">
    <w:name w:val="D05598E86DFC4E2DBC4D3560FF838CE4"/>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71C05302424F492F9FC1FBD26098465E">
    <w:name w:val="71C05302424F492F9FC1FBD26098465E"/>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965E5B214045ABACEF18E1ED9BCFE4">
    <w:name w:val="1B965E5B214045ABACEF18E1ED9BCFE4"/>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A37002454D87400A9489F2B9241F9668">
    <w:name w:val="A37002454D87400A9489F2B9241F9668"/>
    <w:rsid w:val="004361D9"/>
    <w:pPr>
      <w:spacing w:after="60" w:line="240" w:lineRule="auto"/>
    </w:pPr>
    <w:rPr>
      <w:rFonts w:ascii="Arial" w:eastAsia="Calibri" w:hAnsi="Arial" w:cs="Arial"/>
      <w:noProof/>
      <w:sz w:val="16"/>
    </w:rPr>
  </w:style>
  <w:style w:type="paragraph" w:customStyle="1" w:styleId="48E6D436DA834D7CA0270003FB692542">
    <w:name w:val="48E6D436DA834D7CA0270003FB692542"/>
    <w:rsid w:val="004361D9"/>
    <w:pPr>
      <w:spacing w:after="60" w:line="240" w:lineRule="auto"/>
    </w:pPr>
    <w:rPr>
      <w:rFonts w:ascii="Arial" w:eastAsia="Calibri" w:hAnsi="Arial" w:cs="Arial"/>
      <w:noProof/>
      <w:sz w:val="16"/>
    </w:rPr>
  </w:style>
  <w:style w:type="paragraph" w:customStyle="1" w:styleId="26AA94D7E59B42D48D40A9008AAEF45D">
    <w:name w:val="26AA94D7E59B42D48D40A9008AAEF45D"/>
    <w:rsid w:val="004361D9"/>
    <w:pPr>
      <w:tabs>
        <w:tab w:val="center" w:pos="1361"/>
      </w:tabs>
      <w:spacing w:before="40" w:after="60" w:line="240" w:lineRule="auto"/>
    </w:pPr>
    <w:rPr>
      <w:rFonts w:ascii="Arial" w:eastAsia="Calibri" w:hAnsi="Arial" w:cs="Times New Roman"/>
      <w:sz w:val="20"/>
      <w:szCs w:val="20"/>
      <w:lang w:eastAsia="en-US"/>
    </w:rPr>
  </w:style>
  <w:style w:type="paragraph" w:customStyle="1" w:styleId="75B32CD8A9984DC887DBBF6C45E12452">
    <w:name w:val="75B32CD8A9984DC887DBBF6C45E12452"/>
    <w:rsid w:val="004361D9"/>
    <w:pPr>
      <w:autoSpaceDE w:val="0"/>
      <w:autoSpaceDN w:val="0"/>
      <w:adjustRightInd w:val="0"/>
      <w:spacing w:after="50" w:line="240" w:lineRule="auto"/>
    </w:pPr>
    <w:rPr>
      <w:rFonts w:ascii="Arial" w:eastAsia="Times New Roman" w:hAnsi="Arial" w:cs="Arial"/>
      <w:szCs w:val="20"/>
    </w:rPr>
  </w:style>
  <w:style w:type="paragraph" w:customStyle="1" w:styleId="A37002454D87400A9489F2B9241F96681">
    <w:name w:val="A37002454D87400A9489F2B9241F96681"/>
    <w:rsid w:val="009F5162"/>
    <w:pPr>
      <w:spacing w:after="60" w:line="240" w:lineRule="auto"/>
    </w:pPr>
    <w:rPr>
      <w:rFonts w:ascii="Arial" w:eastAsia="Calibri" w:hAnsi="Arial" w:cs="Arial"/>
      <w:noProof/>
      <w:sz w:val="16"/>
    </w:rPr>
  </w:style>
  <w:style w:type="paragraph" w:customStyle="1" w:styleId="48E6D436DA834D7CA0270003FB6925421">
    <w:name w:val="48E6D436DA834D7CA0270003FB6925421"/>
    <w:rsid w:val="009F5162"/>
    <w:pPr>
      <w:spacing w:after="60" w:line="240" w:lineRule="auto"/>
    </w:pPr>
    <w:rPr>
      <w:rFonts w:ascii="Arial" w:eastAsia="Calibri" w:hAnsi="Arial" w:cs="Arial"/>
      <w:noProof/>
      <w:sz w:val="16"/>
    </w:rPr>
  </w:style>
  <w:style w:type="paragraph" w:customStyle="1" w:styleId="1E2F609980CB42608109B5435F38AC5D">
    <w:name w:val="1E2F609980CB42608109B5435F38AC5D"/>
    <w:rsid w:val="00BB58A9"/>
  </w:style>
  <w:style w:type="paragraph" w:customStyle="1" w:styleId="A37002454D87400A9489F2B9241F96682">
    <w:name w:val="A37002454D87400A9489F2B9241F96682"/>
    <w:rsid w:val="00B15048"/>
    <w:pPr>
      <w:spacing w:after="60" w:line="240" w:lineRule="auto"/>
    </w:pPr>
    <w:rPr>
      <w:rFonts w:ascii="Arial" w:eastAsia="Calibri" w:hAnsi="Arial" w:cs="Arial"/>
      <w:noProof/>
      <w:sz w:val="16"/>
    </w:rPr>
  </w:style>
  <w:style w:type="paragraph" w:customStyle="1" w:styleId="48E6D436DA834D7CA0270003FB6925422">
    <w:name w:val="48E6D436DA834D7CA0270003FB6925422"/>
    <w:rsid w:val="00B15048"/>
    <w:pPr>
      <w:spacing w:after="60" w:line="240" w:lineRule="auto"/>
    </w:pPr>
    <w:rPr>
      <w:rFonts w:ascii="Arial" w:eastAsia="Calibri" w:hAnsi="Arial" w:cs="Arial"/>
      <w:noProof/>
      <w:sz w:val="16"/>
    </w:rPr>
  </w:style>
  <w:style w:type="paragraph" w:customStyle="1" w:styleId="0963436F8D954167B242DC7708B15105">
    <w:name w:val="0963436F8D954167B242DC7708B15105"/>
    <w:rsid w:val="003E3CE1"/>
    <w:pPr>
      <w:spacing w:after="60" w:line="240" w:lineRule="auto"/>
    </w:pPr>
    <w:rPr>
      <w:rFonts w:ascii="Arial" w:eastAsia="Calibri" w:hAnsi="Arial" w:cs="Arial"/>
      <w:noProof/>
      <w:sz w:val="16"/>
    </w:rPr>
  </w:style>
  <w:style w:type="paragraph" w:customStyle="1" w:styleId="C38E7BD6760742CA9866D80144AB1109">
    <w:name w:val="C38E7BD6760742CA9866D80144AB1109"/>
    <w:rsid w:val="003E3CE1"/>
    <w:pPr>
      <w:spacing w:after="60" w:line="240" w:lineRule="auto"/>
    </w:pPr>
    <w:rPr>
      <w:rFonts w:ascii="Arial" w:eastAsia="Calibri" w:hAnsi="Arial" w:cs="Arial"/>
      <w:noProof/>
      <w:sz w:val="16"/>
    </w:rPr>
  </w:style>
  <w:style w:type="paragraph" w:customStyle="1" w:styleId="0963436F8D954167B242DC7708B151051">
    <w:name w:val="0963436F8D954167B242DC7708B151051"/>
    <w:rsid w:val="003E3CE1"/>
    <w:pPr>
      <w:spacing w:after="60" w:line="240" w:lineRule="auto"/>
    </w:pPr>
    <w:rPr>
      <w:rFonts w:ascii="Arial" w:eastAsia="Calibri" w:hAnsi="Arial" w:cs="Arial"/>
      <w:noProof/>
      <w:sz w:val="16"/>
    </w:rPr>
  </w:style>
  <w:style w:type="paragraph" w:customStyle="1" w:styleId="C38E7BD6760742CA9866D80144AB11091">
    <w:name w:val="C38E7BD6760742CA9866D80144AB11091"/>
    <w:rsid w:val="003E3CE1"/>
    <w:pPr>
      <w:spacing w:after="60" w:line="240" w:lineRule="auto"/>
    </w:pPr>
    <w:rPr>
      <w:rFonts w:ascii="Arial" w:eastAsia="Calibri" w:hAnsi="Arial" w:cs="Arial"/>
      <w:noProof/>
      <w:sz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APIKT" ma:contentTypeID="0x0101003685BE14D0DA486792C1E617240A9722010026D41D902AF05443B0A215023F3FB363" ma:contentTypeVersion="1" ma:contentTypeDescription="Új dokumentum létrehozása." ma:contentTypeScope="" ma:versionID="2a68dc6bc044acd56db410a9d7e6a14f">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3</edok_w_alairosz_2>
    <edok_w_dokumentum_id xmlns="http://schemas.microsoft.com/sharepoint/v3">8d1b579a-108e-ea11-94e4-00155d01dd1b</edok_w_dokumentum_id>
    <edok_w_alairosz_3 xmlns="http://schemas.microsoft.com/sharepoint/v3">3</edok_w_alairosz_3>
    <edok_w_alairobeo_2 xmlns="http://schemas.microsoft.com/sharepoint/v3" xsi:nil="true"/>
    <edok_w_ugyintezoemail xmlns="http://schemas.microsoft.com/sharepoint/v3">bankit@budapest.hu</edok_w_ugyintezoemail>
    <edok_w_alairosz_1 xmlns="http://schemas.microsoft.com/sharepoint/v3">2</edok_w_alairosz_1>
    <edok_w_vegrehajto_nev xmlns="http://schemas.microsoft.com/sharepoint/v3" xsi:nil="true"/>
    <edok_w_url_rootdoktar xmlns="http://schemas.microsoft.com/sharepoint/v3">sites/</edok_w_url_rootdoktar>
    <edok_w_irat_id xmlns="http://schemas.microsoft.com/sharepoint/v3">74863694-108e-ea11-94e4-00155d01dd1b</edok_w_irat_id>
    <edok_w_alairo_1 xmlns="http://schemas.microsoft.com/sharepoint/v3">Kiss Ambrus</edok_w_alairo_1>
    <edok_w_sablonazonosito xmlns="http://schemas.microsoft.com/sharepoint/v3" xsi:nil="true"/>
    <edok_w_ujirat xmlns="http://schemas.microsoft.com/sharepoint/v3">0</edok_w_ujirat>
    <edok_w_alairobeo_1 xmlns="http://schemas.microsoft.com/sharepoint/v3">főpolgármester-helyettes</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http://spedok/sites/2020/IKTATOTTANYAGOK/FPH015/</edok_w_url_site>
    <edok_w_alairo_3 xmlns="http://schemas.microsoft.com/sharepoint/v3" xsi:nil="true"/>
    <edok_w_alairo_4 xmlns="http://schemas.microsoft.com/sharepoint/v3" xsi:nil="true"/>
    <edok_w_targy xmlns="http://schemas.microsoft.com/sharepoint/v3">Szolgáltatási keretszerződés 5000 darab mintavétel</edok_w_targy>
    <edok_w_verziokiindulo xmlns="http://schemas.microsoft.com/sharepoint/v3" xsi:nil="true"/>
    <edok_w_url_doknev xmlns="http://schemas.microsoft.com/sharepoint/v3">Szolgáltatási keretszerződés Mikromedt.docx</edok_w_url_doknev>
    <edok_w_vegrehajto_uid xmlns="http://schemas.microsoft.com/sharepoint/v3" xsi:nil="true"/>
    <edok_w_ugyintezo xmlns="http://schemas.microsoft.com/sharepoint/v3">Bánki Tünde</edok_w_ugyintezo>
    <edok_w_ugyintezotel xmlns="http://schemas.microsoft.com/sharepoint/v3">+36 1 999-9350</edok_w_ugyintezotel>
    <edok_w_fodokumentum xmlns="http://schemas.microsoft.com/sharepoint/v3" xsi:nil="true"/>
    <edok_w_cimzettcime xmlns="http://schemas.microsoft.com/sharepoint/v3">1026 Budapest, Endrődi Sándor utca 60. B. ép.</edok_w_cimzettcime>
    <edok_w_cimzett_beosztasa xmlns="http://schemas.microsoft.com/sharepoint/v3" xsi:nil="true"/>
    <edok_w_kulhivazn xmlns="http://schemas.microsoft.com/sharepoint/v3" xsi:nil="true"/>
    <edok_w_belhivazn xmlns="http://schemas.microsoft.com/sharepoint/v3" xsi:nil="true"/>
    <edok_w_iktatoszam xmlns="http://schemas.microsoft.com/sharepoint/v3">FPH015 /156 - 3 /2020</edok_w_iktatoszam>
    <edok_w_eloado xmlns="http://schemas.microsoft.com/sharepoint/v3" xsi:nil="true"/>
    <edok_w_cimzett xmlns="http://schemas.microsoft.com/sharepoint/v3">MIKROMIKOMED Szolgáltató és Kereskedelmi Kft.</edok_w_cimzett>
    <edok_w_eloadotel xmlns="http://schemas.microsoft.com/sharepoint/v3" xsi:nil="true"/>
    <edok_w_verzio xmlns="http://schemas.microsoft.com/sharepoint/v3">1.0</edok_w_verzio>
    <edok_w_url_gep xmlns="http://schemas.microsoft.com/sharepoint/v3">http://spedok/</edok_w_url_gep>
    <edok_w_alairobeo_3 xmlns="http://schemas.microsoft.com/sharepoint/v3" xsi:nil="true"/>
    <edok_w_vonalkod xmlns="http://schemas.microsoft.com/sharepoint/v3">*1000098048154*</edok_w_vonalkod>
    <edok_w_alairo1_faxszam xmlns="http://schemas.microsoft.com/sharepoint/v3" xsi:nil="true"/>
    <edok_w_alairo1_telszam xmlns="http://schemas.microsoft.com/sharepoint/v3">+36 1 327-1275</edok_w_alairo1_telszam>
    <edok_w_alairo1_emailcime xmlns="http://schemas.microsoft.com/sharepoint/v3">kiss.ambrus@budapest.hu</edok_w_alairo1_emailcime>
    <edok_w_workflow_nev xmlns="http://schemas.microsoft.com/sharepoint/v3" xsi:nil="true"/>
    <edok_w_workflow_kod xmlns="http://schemas.microsoft.com/sharepoint/v3" xsi:nil="true"/>
    <edok_w_ellenorzesiszam xmlns="http://schemas.microsoft.com/sharepoint/v3" xsi:nil="true"/>
    <edok_w_hivatkozasiszam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2.xml><?xml version="1.0" encoding="utf-8"?>
<ds:datastoreItem xmlns:ds="http://schemas.openxmlformats.org/officeDocument/2006/customXml" ds:itemID="{252588C1-2B46-4768-AB6B-F072F2785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15CD2-E0BC-4085-9C12-B2B053B52B35}">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CC6685C0-46F7-408F-9D57-ABBAB159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6601</Words>
  <Characters>45552</Characters>
  <Application>Microsoft Office Word</Application>
  <DocSecurity>0</DocSecurity>
  <Lines>379</Lines>
  <Paragraphs>104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eWord alapsablon</vt:lpstr>
      <vt:lpstr/>
    </vt:vector>
  </TitlesOfParts>
  <Company/>
  <LinksUpToDate>false</LinksUpToDate>
  <CharactersWithSpaces>52049</CharactersWithSpaces>
  <SharedDoc>false</SharedDoc>
  <HLinks>
    <vt:vector size="18" baseType="variant">
      <vt:variant>
        <vt:i4>4063247</vt:i4>
      </vt:variant>
      <vt:variant>
        <vt:i4>0</vt:i4>
      </vt:variant>
      <vt:variant>
        <vt:i4>0</vt:i4>
      </vt:variant>
      <vt:variant>
        <vt:i4>5</vt:i4>
      </vt:variant>
      <vt:variant>
        <vt:lpwstr>mailto:juhasz@budapest.hu</vt:lpwstr>
      </vt:variant>
      <vt:variant>
        <vt:lpwstr/>
      </vt:variant>
      <vt:variant>
        <vt:i4>5177446</vt:i4>
      </vt:variant>
      <vt:variant>
        <vt:i4>9</vt:i4>
      </vt:variant>
      <vt:variant>
        <vt:i4>0</vt:i4>
      </vt:variant>
      <vt:variant>
        <vt:i4>5</vt:i4>
      </vt:variant>
      <vt:variant>
        <vt:lpwstr>mailto:toth@budapest.hu</vt:lpwstr>
      </vt:variant>
      <vt:variant>
        <vt:lpwstr/>
      </vt:variant>
      <vt:variant>
        <vt:i4>5177446</vt:i4>
      </vt:variant>
      <vt:variant>
        <vt:i4>0</vt:i4>
      </vt:variant>
      <vt:variant>
        <vt:i4>0</vt:i4>
      </vt:variant>
      <vt:variant>
        <vt:i4>5</vt:i4>
      </vt:variant>
      <vt:variant>
        <vt:lpwstr>mailto:toth@budapest.hu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eWord alapsablon</dc:title>
  <dc:subject/>
  <dc:creator>sip</dc:creator>
  <cp:keywords/>
  <dc:description/>
  <cp:lastModifiedBy>Mócsán Anikó Marianna</cp:lastModifiedBy>
  <cp:revision>2</cp:revision>
  <cp:lastPrinted>2009-08-10T13:49:00Z</cp:lastPrinted>
  <dcterms:created xsi:type="dcterms:W3CDTF">2020-05-05T10:26:00Z</dcterms:created>
  <dcterms:modified xsi:type="dcterms:W3CDTF">2020-05-05T10:26:00Z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0x0101003685BE14D0DA486792C1E617240A9722010026D41D902AF05443B0A215023F3FB363</vt:lpwstr>
  </property>
</Properties>
</file>