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DD9" w:rsidRPr="00D6642A" w:rsidRDefault="001D0B19" w:rsidP="00D7693C">
      <w:pPr>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Az alábbiakban részletesen bemutatásra kerülnek a </w:t>
      </w:r>
      <w:r w:rsidRPr="00D6642A">
        <w:rPr>
          <w:rFonts w:ascii="Times New Roman" w:hAnsi="Times New Roman" w:cs="Times New Roman"/>
          <w:b/>
          <w:i/>
          <w:sz w:val="24"/>
          <w:szCs w:val="24"/>
        </w:rPr>
        <w:t>rendelet-tervezet 5. me</w:t>
      </w:r>
      <w:r w:rsidR="00FA71CE" w:rsidRPr="00D6642A">
        <w:rPr>
          <w:rFonts w:ascii="Times New Roman" w:hAnsi="Times New Roman" w:cs="Times New Roman"/>
          <w:b/>
          <w:i/>
          <w:sz w:val="24"/>
          <w:szCs w:val="24"/>
        </w:rPr>
        <w:t xml:space="preserve">llékletében </w:t>
      </w:r>
      <w:r w:rsidR="00FA71CE" w:rsidRPr="00D6642A">
        <w:rPr>
          <w:rFonts w:ascii="Times New Roman" w:hAnsi="Times New Roman" w:cs="Times New Roman"/>
          <w:sz w:val="24"/>
          <w:szCs w:val="24"/>
        </w:rPr>
        <w:t>szereplő feladatok. A melléklet „A” és „B”</w:t>
      </w:r>
      <w:r w:rsidR="00AA2BE4" w:rsidRPr="00D6642A">
        <w:rPr>
          <w:rFonts w:ascii="Times New Roman" w:hAnsi="Times New Roman" w:cs="Times New Roman"/>
          <w:sz w:val="24"/>
          <w:szCs w:val="24"/>
        </w:rPr>
        <w:t xml:space="preserve"> része</w:t>
      </w:r>
      <w:r w:rsidR="00FA71CE" w:rsidRPr="00D6642A">
        <w:rPr>
          <w:rFonts w:ascii="Times New Roman" w:hAnsi="Times New Roman" w:cs="Times New Roman"/>
          <w:sz w:val="24"/>
          <w:szCs w:val="24"/>
        </w:rPr>
        <w:t xml:space="preserve"> a folyamatban lévő és megvalósított</w:t>
      </w:r>
      <w:r w:rsidR="00257931" w:rsidRPr="00D6642A">
        <w:rPr>
          <w:rFonts w:ascii="Times New Roman" w:hAnsi="Times New Roman" w:cs="Times New Roman"/>
          <w:sz w:val="24"/>
          <w:szCs w:val="24"/>
        </w:rPr>
        <w:t xml:space="preserve"> feladatok előirányzat és teljesítés adatait</w:t>
      </w:r>
      <w:r w:rsidR="00FA71CE" w:rsidRPr="00D6642A">
        <w:rPr>
          <w:rFonts w:ascii="Times New Roman" w:hAnsi="Times New Roman" w:cs="Times New Roman"/>
          <w:sz w:val="24"/>
          <w:szCs w:val="24"/>
        </w:rPr>
        <w:t>, a „C” rész</w:t>
      </w:r>
      <w:r w:rsidR="00AA2BE4" w:rsidRPr="00D6642A">
        <w:rPr>
          <w:rFonts w:ascii="Times New Roman" w:hAnsi="Times New Roman" w:cs="Times New Roman"/>
          <w:sz w:val="24"/>
          <w:szCs w:val="24"/>
        </w:rPr>
        <w:t>e</w:t>
      </w:r>
      <w:r w:rsidR="00F03086" w:rsidRPr="00D6642A">
        <w:rPr>
          <w:rFonts w:ascii="Times New Roman" w:hAnsi="Times New Roman" w:cs="Times New Roman"/>
          <w:sz w:val="24"/>
          <w:szCs w:val="24"/>
        </w:rPr>
        <w:t xml:space="preserve"> </w:t>
      </w:r>
      <w:r w:rsidR="005F4EB8" w:rsidRPr="00D6642A">
        <w:rPr>
          <w:rFonts w:ascii="Times New Roman" w:hAnsi="Times New Roman" w:cs="Times New Roman"/>
          <w:sz w:val="24"/>
          <w:szCs w:val="24"/>
        </w:rPr>
        <w:t xml:space="preserve">pedig </w:t>
      </w:r>
      <w:r w:rsidR="00FA71CE" w:rsidRPr="00D6642A">
        <w:rPr>
          <w:rFonts w:ascii="Times New Roman" w:hAnsi="Times New Roman" w:cs="Times New Roman"/>
          <w:sz w:val="24"/>
          <w:szCs w:val="24"/>
        </w:rPr>
        <w:t>a te</w:t>
      </w:r>
      <w:r w:rsidR="00C07D3C" w:rsidRPr="00D6642A">
        <w:rPr>
          <w:rFonts w:ascii="Times New Roman" w:hAnsi="Times New Roman" w:cs="Times New Roman"/>
          <w:sz w:val="24"/>
          <w:szCs w:val="24"/>
        </w:rPr>
        <w:t>rvezett fel</w:t>
      </w:r>
      <w:r w:rsidR="005F4EB8" w:rsidRPr="00D6642A">
        <w:rPr>
          <w:rFonts w:ascii="Times New Roman" w:hAnsi="Times New Roman" w:cs="Times New Roman"/>
          <w:sz w:val="24"/>
          <w:szCs w:val="24"/>
        </w:rPr>
        <w:t>a</w:t>
      </w:r>
      <w:r w:rsidR="00257931" w:rsidRPr="00D6642A">
        <w:rPr>
          <w:rFonts w:ascii="Times New Roman" w:hAnsi="Times New Roman" w:cs="Times New Roman"/>
          <w:sz w:val="24"/>
          <w:szCs w:val="24"/>
        </w:rPr>
        <w:t xml:space="preserve">datokat tartalmazza, amelyekhez </w:t>
      </w:r>
      <w:r w:rsidR="00C07D3C" w:rsidRPr="00D6642A">
        <w:rPr>
          <w:rFonts w:ascii="Times New Roman" w:hAnsi="Times New Roman" w:cs="Times New Roman"/>
          <w:sz w:val="24"/>
          <w:szCs w:val="24"/>
        </w:rPr>
        <w:t>teljesítés nem tartozik.</w:t>
      </w:r>
    </w:p>
    <w:p w:rsidR="007B5DD9" w:rsidRPr="00D6642A" w:rsidRDefault="007B5DD9" w:rsidP="00D7693C">
      <w:pPr>
        <w:spacing w:after="0"/>
        <w:jc w:val="both"/>
        <w:rPr>
          <w:rFonts w:ascii="Times New Roman" w:hAnsi="Times New Roman" w:cs="Times New Roman"/>
          <w:sz w:val="24"/>
          <w:szCs w:val="24"/>
        </w:rPr>
      </w:pPr>
    </w:p>
    <w:p w:rsidR="00A1420B" w:rsidRPr="00D6642A" w:rsidRDefault="00A1420B" w:rsidP="00A1420B">
      <w:pPr>
        <w:jc w:val="center"/>
        <w:rPr>
          <w:rFonts w:ascii="Times New Roman" w:hAnsi="Times New Roman" w:cs="Times New Roman"/>
          <w:b/>
          <w:sz w:val="24"/>
          <w:szCs w:val="24"/>
          <w:u w:val="single"/>
        </w:rPr>
      </w:pPr>
      <w:r w:rsidRPr="00D6642A">
        <w:rPr>
          <w:rFonts w:ascii="Times New Roman" w:hAnsi="Times New Roman" w:cs="Times New Roman"/>
          <w:b/>
          <w:sz w:val="24"/>
          <w:szCs w:val="24"/>
          <w:u w:val="single"/>
        </w:rPr>
        <w:t>Városépítési feladatok</w:t>
      </w:r>
    </w:p>
    <w:tbl>
      <w:tblPr>
        <w:tblW w:w="0" w:type="auto"/>
        <w:jc w:val="center"/>
        <w:tblLook w:val="01E0" w:firstRow="1" w:lastRow="1" w:firstColumn="1" w:lastColumn="1" w:noHBand="0" w:noVBand="0"/>
      </w:tblPr>
      <w:tblGrid>
        <w:gridCol w:w="3588"/>
        <w:gridCol w:w="1417"/>
        <w:gridCol w:w="1602"/>
      </w:tblGrid>
      <w:tr w:rsidR="00A1420B" w:rsidRPr="00D6642A" w:rsidTr="003C3C0A">
        <w:trPr>
          <w:jc w:val="center"/>
        </w:trPr>
        <w:tc>
          <w:tcPr>
            <w:tcW w:w="3588" w:type="dxa"/>
          </w:tcPr>
          <w:p w:rsidR="00A1420B" w:rsidRPr="00D6642A" w:rsidRDefault="00A1420B" w:rsidP="003C3C0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Módosított előirányzat:</w:t>
            </w:r>
          </w:p>
        </w:tc>
        <w:tc>
          <w:tcPr>
            <w:tcW w:w="1417" w:type="dxa"/>
          </w:tcPr>
          <w:p w:rsidR="00A1420B" w:rsidRPr="00D6642A" w:rsidRDefault="008A2BEE" w:rsidP="00E145E2">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8 779 249</w:t>
            </w:r>
          </w:p>
        </w:tc>
        <w:tc>
          <w:tcPr>
            <w:tcW w:w="1602" w:type="dxa"/>
          </w:tcPr>
          <w:p w:rsidR="00A1420B" w:rsidRPr="00D6642A" w:rsidRDefault="00185A27" w:rsidP="003C3C0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w:t>
            </w:r>
            <w:r w:rsidR="00A1420B" w:rsidRPr="00D6642A">
              <w:rPr>
                <w:rFonts w:ascii="Times New Roman" w:eastAsia="Times New Roman" w:hAnsi="Times New Roman"/>
                <w:b/>
                <w:sz w:val="24"/>
                <w:szCs w:val="24"/>
                <w:lang w:eastAsia="hu-HU"/>
              </w:rPr>
              <w:t xml:space="preserve"> Ft</w:t>
            </w:r>
          </w:p>
        </w:tc>
      </w:tr>
      <w:tr w:rsidR="00A1420B" w:rsidRPr="00D6642A" w:rsidTr="003C3C0A">
        <w:trPr>
          <w:jc w:val="center"/>
        </w:trPr>
        <w:tc>
          <w:tcPr>
            <w:tcW w:w="3588" w:type="dxa"/>
          </w:tcPr>
          <w:p w:rsidR="00A1420B" w:rsidRPr="00D6642A" w:rsidRDefault="00A1420B" w:rsidP="003C3C0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Éves tény:</w:t>
            </w:r>
          </w:p>
        </w:tc>
        <w:tc>
          <w:tcPr>
            <w:tcW w:w="1417" w:type="dxa"/>
          </w:tcPr>
          <w:p w:rsidR="00A1420B" w:rsidRPr="00D6642A" w:rsidRDefault="00A62963" w:rsidP="00E145E2">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1 930 194</w:t>
            </w:r>
          </w:p>
        </w:tc>
        <w:tc>
          <w:tcPr>
            <w:tcW w:w="1602" w:type="dxa"/>
          </w:tcPr>
          <w:p w:rsidR="00A1420B" w:rsidRPr="00D6642A" w:rsidRDefault="00185A27" w:rsidP="003C3C0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w:t>
            </w:r>
            <w:r w:rsidR="00A1420B" w:rsidRPr="00D6642A">
              <w:rPr>
                <w:rFonts w:ascii="Times New Roman" w:eastAsia="Times New Roman" w:hAnsi="Times New Roman"/>
                <w:b/>
                <w:sz w:val="24"/>
                <w:szCs w:val="24"/>
                <w:lang w:eastAsia="hu-HU"/>
              </w:rPr>
              <w:t xml:space="preserve"> Ft</w:t>
            </w:r>
          </w:p>
        </w:tc>
      </w:tr>
      <w:tr w:rsidR="00A1420B" w:rsidRPr="00D6642A" w:rsidTr="003C3C0A">
        <w:trPr>
          <w:jc w:val="center"/>
        </w:trPr>
        <w:tc>
          <w:tcPr>
            <w:tcW w:w="3588" w:type="dxa"/>
          </w:tcPr>
          <w:p w:rsidR="00A1420B" w:rsidRPr="00D6642A" w:rsidRDefault="00A1420B" w:rsidP="003C3C0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Teljesítés:</w:t>
            </w:r>
          </w:p>
        </w:tc>
        <w:tc>
          <w:tcPr>
            <w:tcW w:w="1417" w:type="dxa"/>
          </w:tcPr>
          <w:p w:rsidR="00A1420B" w:rsidRPr="00D6642A" w:rsidRDefault="00A62963" w:rsidP="003C3C0A">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22,0</w:t>
            </w:r>
          </w:p>
        </w:tc>
        <w:tc>
          <w:tcPr>
            <w:tcW w:w="1602" w:type="dxa"/>
          </w:tcPr>
          <w:p w:rsidR="00A1420B" w:rsidRPr="00D6642A" w:rsidRDefault="00A1420B" w:rsidP="003C3C0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w:t>
            </w:r>
          </w:p>
        </w:tc>
      </w:tr>
    </w:tbl>
    <w:p w:rsidR="00CC53FF" w:rsidRPr="00D6642A" w:rsidRDefault="00CC53FF" w:rsidP="00D7693C">
      <w:pPr>
        <w:spacing w:before="120" w:after="0"/>
        <w:rPr>
          <w:rFonts w:ascii="Times New Roman" w:hAnsi="Times New Roman" w:cs="Times New Roman"/>
          <w:sz w:val="24"/>
          <w:szCs w:val="24"/>
        </w:rPr>
      </w:pPr>
    </w:p>
    <w:p w:rsidR="00CC53FF" w:rsidRPr="00D6642A" w:rsidRDefault="006F0FEB" w:rsidP="008D1CAC">
      <w:pPr>
        <w:spacing w:after="0"/>
        <w:jc w:val="both"/>
        <w:rPr>
          <w:rFonts w:ascii="Times New Roman" w:hAnsi="Times New Roman" w:cs="Times New Roman"/>
          <w:b/>
          <w:sz w:val="24"/>
          <w:szCs w:val="24"/>
        </w:rPr>
      </w:pPr>
      <w:r w:rsidRPr="00D6642A">
        <w:rPr>
          <w:rFonts w:ascii="Times New Roman" w:hAnsi="Times New Roman" w:cs="Times New Roman"/>
          <w:b/>
          <w:sz w:val="24"/>
          <w:szCs w:val="24"/>
        </w:rPr>
        <w:t>A/</w:t>
      </w:r>
      <w:r w:rsidR="00A87063">
        <w:rPr>
          <w:rFonts w:ascii="Times New Roman" w:hAnsi="Times New Roman" w:cs="Times New Roman"/>
          <w:b/>
          <w:sz w:val="24"/>
          <w:szCs w:val="24"/>
        </w:rPr>
        <w:t xml:space="preserve"> </w:t>
      </w:r>
      <w:r w:rsidRPr="00D6642A">
        <w:rPr>
          <w:rFonts w:ascii="Times New Roman" w:hAnsi="Times New Roman" w:cs="Times New Roman"/>
          <w:b/>
          <w:sz w:val="24"/>
          <w:szCs w:val="24"/>
        </w:rPr>
        <w:t>ÖNKORMÁNYZATI BERUHÁZÁSOK, EGYÉB FELHALMOZÁSI CÉLÚ KIADÁSOK</w:t>
      </w:r>
      <w:bookmarkStart w:id="0" w:name="_GoBack"/>
      <w:bookmarkEnd w:id="0"/>
    </w:p>
    <w:p w:rsidR="00CC53FF" w:rsidRPr="00D6642A" w:rsidRDefault="00CC53FF" w:rsidP="00CC53FF">
      <w:pPr>
        <w:spacing w:after="0"/>
        <w:rPr>
          <w:rFonts w:ascii="Times New Roman" w:hAnsi="Times New Roman" w:cs="Times New Roman"/>
          <w:b/>
          <w:sz w:val="20"/>
          <w:szCs w:val="24"/>
        </w:rPr>
      </w:pPr>
    </w:p>
    <w:p w:rsidR="00770D42" w:rsidRPr="00D6642A" w:rsidRDefault="00A1420B" w:rsidP="00383CC9">
      <w:pPr>
        <w:spacing w:after="0"/>
        <w:rPr>
          <w:rFonts w:ascii="Times New Roman" w:hAnsi="Times New Roman" w:cs="Times New Roman"/>
          <w:b/>
          <w:sz w:val="24"/>
          <w:szCs w:val="24"/>
        </w:rPr>
      </w:pPr>
      <w:r w:rsidRPr="00D6642A">
        <w:rPr>
          <w:rFonts w:ascii="Times New Roman" w:hAnsi="Times New Roman" w:cs="Times New Roman"/>
          <w:b/>
          <w:sz w:val="24"/>
          <w:szCs w:val="24"/>
        </w:rPr>
        <w:t>A/1</w:t>
      </w:r>
      <w:r w:rsidR="00786803" w:rsidRPr="00D6642A">
        <w:rPr>
          <w:rFonts w:ascii="Times New Roman" w:hAnsi="Times New Roman" w:cs="Times New Roman"/>
          <w:b/>
          <w:sz w:val="24"/>
          <w:szCs w:val="24"/>
        </w:rPr>
        <w:t>.</w:t>
      </w:r>
      <w:r w:rsidRPr="00D6642A">
        <w:rPr>
          <w:rFonts w:ascii="Times New Roman" w:hAnsi="Times New Roman" w:cs="Times New Roman"/>
          <w:b/>
          <w:sz w:val="24"/>
          <w:szCs w:val="24"/>
        </w:rPr>
        <w:t xml:space="preserve"> ÖNKORMÁNYZATI BERUHÁZÁSOK</w:t>
      </w:r>
    </w:p>
    <w:p w:rsidR="00383CC9" w:rsidRPr="00D6642A" w:rsidRDefault="00383CC9" w:rsidP="00383CC9">
      <w:pPr>
        <w:spacing w:after="0"/>
        <w:rPr>
          <w:rFonts w:ascii="Times New Roman" w:hAnsi="Times New Roman" w:cs="Times New Roman"/>
          <w:b/>
          <w:sz w:val="20"/>
          <w:szCs w:val="24"/>
        </w:rPr>
      </w:pPr>
    </w:p>
    <w:p w:rsidR="00383CC9" w:rsidRPr="00D6642A" w:rsidRDefault="00383CC9" w:rsidP="00383CC9">
      <w:pPr>
        <w:spacing w:after="0"/>
        <w:rPr>
          <w:rFonts w:ascii="Times New Roman" w:hAnsi="Times New Roman" w:cs="Times New Roman"/>
          <w:b/>
          <w:sz w:val="24"/>
          <w:szCs w:val="24"/>
        </w:rPr>
      </w:pPr>
      <w:r w:rsidRPr="00D6642A">
        <w:rPr>
          <w:rFonts w:ascii="Times New Roman" w:hAnsi="Times New Roman" w:cs="Times New Roman"/>
          <w:b/>
          <w:sz w:val="24"/>
          <w:szCs w:val="24"/>
        </w:rPr>
        <w:t>TÉR-KÖZ pályázat Városrehabilitációs keret</w:t>
      </w:r>
    </w:p>
    <w:p w:rsidR="00383CC9" w:rsidRPr="00D6642A" w:rsidRDefault="00383CC9" w:rsidP="00383CC9">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383CC9" w:rsidRPr="00D6642A" w:rsidTr="00FD6487">
        <w:trPr>
          <w:jc w:val="center"/>
        </w:trPr>
        <w:tc>
          <w:tcPr>
            <w:tcW w:w="3588" w:type="dxa"/>
          </w:tcPr>
          <w:p w:rsidR="00383CC9" w:rsidRPr="00D6642A" w:rsidRDefault="00383CC9" w:rsidP="00FD648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383CC9" w:rsidRPr="00D6642A" w:rsidRDefault="00383CC9" w:rsidP="00FD6487">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8 578 939</w:t>
            </w:r>
          </w:p>
        </w:tc>
        <w:tc>
          <w:tcPr>
            <w:tcW w:w="1602" w:type="dxa"/>
          </w:tcPr>
          <w:p w:rsidR="00383CC9" w:rsidRPr="00D6642A" w:rsidRDefault="00383CC9" w:rsidP="00FD648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83CC9" w:rsidRPr="00D6642A" w:rsidTr="00FD6487">
        <w:trPr>
          <w:jc w:val="center"/>
        </w:trPr>
        <w:tc>
          <w:tcPr>
            <w:tcW w:w="3588" w:type="dxa"/>
          </w:tcPr>
          <w:p w:rsidR="00383CC9" w:rsidRPr="00D6642A" w:rsidRDefault="00383CC9" w:rsidP="00FD648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383CC9" w:rsidRPr="00D6642A" w:rsidRDefault="00383CC9" w:rsidP="00FD6487">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1 885 236</w:t>
            </w:r>
          </w:p>
        </w:tc>
        <w:tc>
          <w:tcPr>
            <w:tcW w:w="1602" w:type="dxa"/>
          </w:tcPr>
          <w:p w:rsidR="00383CC9" w:rsidRPr="00D6642A" w:rsidRDefault="00383CC9" w:rsidP="00FD648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83CC9" w:rsidRPr="00D6642A" w:rsidTr="00FD6487">
        <w:trPr>
          <w:jc w:val="center"/>
        </w:trPr>
        <w:tc>
          <w:tcPr>
            <w:tcW w:w="3588" w:type="dxa"/>
          </w:tcPr>
          <w:p w:rsidR="00383CC9" w:rsidRPr="00D6642A" w:rsidRDefault="00383CC9" w:rsidP="00FD648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383CC9" w:rsidRPr="00D6642A" w:rsidRDefault="00383CC9" w:rsidP="00FD6487">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22,0</w:t>
            </w:r>
          </w:p>
        </w:tc>
        <w:tc>
          <w:tcPr>
            <w:tcW w:w="1602" w:type="dxa"/>
          </w:tcPr>
          <w:p w:rsidR="00383CC9" w:rsidRPr="00D6642A" w:rsidRDefault="00383CC9" w:rsidP="00FD648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383CC9" w:rsidRPr="00D6642A" w:rsidRDefault="00383CC9" w:rsidP="00383CC9">
      <w:pPr>
        <w:spacing w:after="0"/>
        <w:jc w:val="both"/>
        <w:rPr>
          <w:rFonts w:ascii="Times New Roman" w:hAnsi="Times New Roman" w:cs="Times New Roman"/>
          <w:sz w:val="24"/>
        </w:rPr>
      </w:pPr>
    </w:p>
    <w:p w:rsidR="00383CC9" w:rsidRPr="00D6642A" w:rsidRDefault="00383CC9" w:rsidP="00383CC9">
      <w:pPr>
        <w:spacing w:after="0"/>
        <w:jc w:val="both"/>
        <w:rPr>
          <w:rFonts w:ascii="Times New Roman" w:hAnsi="Times New Roman" w:cs="Times New Roman"/>
          <w:sz w:val="24"/>
          <w:szCs w:val="24"/>
        </w:rPr>
      </w:pPr>
      <w:r w:rsidRPr="00D6642A">
        <w:rPr>
          <w:rFonts w:ascii="Times New Roman" w:hAnsi="Times New Roman" w:cs="Times New Roman"/>
          <w:sz w:val="24"/>
          <w:szCs w:val="24"/>
        </w:rPr>
        <w:t>Budapest Főváros Közgyűlése a városrehabilitációs célok megvalósítása érdekében a Fővárosi Városrehabilitációs Keret felhasználásának szabályairól szóló 27/2013.(IV.18.) számú Főv. Kgy. rendelet alapján – első ízben – 2013. évben TÉR-KÖZ címmel pályázatot hirdetett meg kerületi önkormányzatok városrehabilitációs munkáinak támogatására. A pályázatokra kifizetések utólag, a megvalósítás, majd az arról történő elszámolás benyújtása után történnek,</w:t>
      </w:r>
      <w:r w:rsidRPr="00D6642A">
        <w:t xml:space="preserve"> </w:t>
      </w:r>
      <w:r w:rsidRPr="00D6642A">
        <w:rPr>
          <w:rFonts w:ascii="Times New Roman" w:hAnsi="Times New Roman" w:cs="Times New Roman"/>
          <w:sz w:val="24"/>
          <w:szCs w:val="24"/>
        </w:rPr>
        <w:t>így 2019. évben 16 darab 2016. évben kiírt és 3 darab 2018. évben kiírt projektre történt kifizetés.</w:t>
      </w:r>
    </w:p>
    <w:p w:rsidR="00383CC9" w:rsidRPr="00D6642A" w:rsidRDefault="00383CC9" w:rsidP="00383CC9">
      <w:pPr>
        <w:spacing w:after="0"/>
        <w:jc w:val="both"/>
        <w:rPr>
          <w:rFonts w:ascii="Times New Roman" w:hAnsi="Times New Roman" w:cs="Times New Roman"/>
          <w:sz w:val="20"/>
        </w:rPr>
      </w:pPr>
    </w:p>
    <w:p w:rsidR="00401335" w:rsidRPr="00D6642A" w:rsidRDefault="00401335" w:rsidP="00401335">
      <w:pPr>
        <w:spacing w:after="0"/>
        <w:rPr>
          <w:rFonts w:ascii="Times New Roman" w:hAnsi="Times New Roman" w:cs="Times New Roman"/>
          <w:b/>
          <w:sz w:val="24"/>
          <w:szCs w:val="24"/>
        </w:rPr>
      </w:pPr>
      <w:r w:rsidRPr="00D6642A">
        <w:rPr>
          <w:rFonts w:ascii="Times New Roman" w:hAnsi="Times New Roman" w:cs="Times New Roman"/>
          <w:b/>
          <w:sz w:val="24"/>
          <w:szCs w:val="24"/>
        </w:rPr>
        <w:t xml:space="preserve">7807 </w:t>
      </w:r>
      <w:proofErr w:type="gramStart"/>
      <w:r w:rsidRPr="00D6642A">
        <w:rPr>
          <w:rFonts w:ascii="Times New Roman" w:hAnsi="Times New Roman" w:cs="Times New Roman"/>
          <w:b/>
          <w:sz w:val="24"/>
          <w:szCs w:val="24"/>
        </w:rPr>
        <w:t>Március</w:t>
      </w:r>
      <w:proofErr w:type="gramEnd"/>
      <w:r w:rsidRPr="00D6642A">
        <w:rPr>
          <w:rFonts w:ascii="Times New Roman" w:hAnsi="Times New Roman" w:cs="Times New Roman"/>
          <w:b/>
          <w:sz w:val="24"/>
          <w:szCs w:val="24"/>
        </w:rPr>
        <w:t xml:space="preserve"> 15. tér alatti romterület fejlesztése</w:t>
      </w:r>
    </w:p>
    <w:p w:rsidR="00401335" w:rsidRPr="00D6642A" w:rsidRDefault="00401335" w:rsidP="00401335">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01335" w:rsidRPr="00D6642A" w:rsidTr="00D06146">
        <w:trPr>
          <w:jc w:val="center"/>
        </w:trPr>
        <w:tc>
          <w:tcPr>
            <w:tcW w:w="3588" w:type="dxa"/>
          </w:tcPr>
          <w:p w:rsidR="00401335" w:rsidRPr="00D6642A" w:rsidRDefault="00401335"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401335" w:rsidRPr="00D6642A" w:rsidRDefault="00401335"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50 000</w:t>
            </w:r>
          </w:p>
        </w:tc>
        <w:tc>
          <w:tcPr>
            <w:tcW w:w="1602" w:type="dxa"/>
          </w:tcPr>
          <w:p w:rsidR="00401335" w:rsidRPr="00D6642A" w:rsidRDefault="00401335"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01335" w:rsidRPr="00D6642A" w:rsidTr="00D06146">
        <w:trPr>
          <w:jc w:val="center"/>
        </w:trPr>
        <w:tc>
          <w:tcPr>
            <w:tcW w:w="3588" w:type="dxa"/>
          </w:tcPr>
          <w:p w:rsidR="00401335" w:rsidRPr="00D6642A" w:rsidRDefault="00401335"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401335" w:rsidRPr="00D6642A" w:rsidRDefault="00401335"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401335" w:rsidRPr="00D6642A" w:rsidRDefault="00401335"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01335" w:rsidRPr="00D6642A" w:rsidTr="00D06146">
        <w:trPr>
          <w:jc w:val="center"/>
        </w:trPr>
        <w:tc>
          <w:tcPr>
            <w:tcW w:w="3588" w:type="dxa"/>
          </w:tcPr>
          <w:p w:rsidR="00401335" w:rsidRPr="00D6642A" w:rsidRDefault="00401335"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401335" w:rsidRPr="00D6642A" w:rsidRDefault="00401335"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401335" w:rsidRPr="00D6642A" w:rsidRDefault="00401335"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54490" w:rsidRPr="00D6642A" w:rsidRDefault="00554490" w:rsidP="00107853">
      <w:pPr>
        <w:spacing w:after="0" w:line="240" w:lineRule="auto"/>
        <w:jc w:val="both"/>
        <w:rPr>
          <w:rFonts w:ascii="Times New Roman" w:hAnsi="Times New Roman" w:cs="Times New Roman"/>
          <w:color w:val="000000" w:themeColor="text1"/>
          <w:sz w:val="20"/>
          <w:szCs w:val="24"/>
        </w:rPr>
      </w:pPr>
    </w:p>
    <w:p w:rsidR="000E4048" w:rsidRPr="00D6642A" w:rsidRDefault="000E4048" w:rsidP="00113B66">
      <w:pPr>
        <w:pStyle w:val="BPszvegtest"/>
        <w:tabs>
          <w:tab w:val="clear" w:pos="3740"/>
          <w:tab w:val="center" w:pos="4167"/>
        </w:tabs>
        <w:spacing w:after="0"/>
        <w:rPr>
          <w:rFonts w:ascii="Times New Roman" w:eastAsiaTheme="minorHAnsi" w:hAnsi="Times New Roman" w:cs="Times New Roman"/>
          <w:sz w:val="24"/>
          <w:szCs w:val="24"/>
        </w:rPr>
      </w:pPr>
      <w:r w:rsidRPr="00D6642A">
        <w:rPr>
          <w:rFonts w:ascii="Times New Roman" w:eastAsiaTheme="minorHAnsi" w:hAnsi="Times New Roman" w:cs="Times New Roman"/>
          <w:sz w:val="24"/>
          <w:szCs w:val="24"/>
        </w:rPr>
        <w:t xml:space="preserve">A Limes, amely területe magában foglalja a </w:t>
      </w:r>
      <w:proofErr w:type="gramStart"/>
      <w:r w:rsidRPr="00D6642A">
        <w:rPr>
          <w:rFonts w:ascii="Times New Roman" w:eastAsiaTheme="minorHAnsi" w:hAnsi="Times New Roman" w:cs="Times New Roman"/>
          <w:sz w:val="24"/>
          <w:szCs w:val="24"/>
        </w:rPr>
        <w:t>Március</w:t>
      </w:r>
      <w:proofErr w:type="gramEnd"/>
      <w:r w:rsidRPr="00D6642A">
        <w:rPr>
          <w:rFonts w:ascii="Times New Roman" w:eastAsiaTheme="minorHAnsi" w:hAnsi="Times New Roman" w:cs="Times New Roman"/>
          <w:sz w:val="24"/>
          <w:szCs w:val="24"/>
        </w:rPr>
        <w:t xml:space="preserve"> 15. tér alatti romterületet, jelenleg világörökségi területté nyilvánítás alatt áll. A feladat célja, hogy a </w:t>
      </w:r>
      <w:proofErr w:type="gramStart"/>
      <w:r w:rsidRPr="00D6642A">
        <w:rPr>
          <w:rFonts w:ascii="Times New Roman" w:eastAsiaTheme="minorHAnsi" w:hAnsi="Times New Roman" w:cs="Times New Roman"/>
          <w:sz w:val="24"/>
          <w:szCs w:val="24"/>
        </w:rPr>
        <w:t>Március</w:t>
      </w:r>
      <w:proofErr w:type="gramEnd"/>
      <w:r w:rsidRPr="00D6642A">
        <w:rPr>
          <w:rFonts w:ascii="Times New Roman" w:eastAsiaTheme="minorHAnsi" w:hAnsi="Times New Roman" w:cs="Times New Roman"/>
          <w:sz w:val="24"/>
          <w:szCs w:val="24"/>
        </w:rPr>
        <w:t xml:space="preserve"> 15. tér alatti romterület a jelenleginél színvonalasabb bemutatása biztosított legyen. A feladat megvalósítása áthúzódott 2020. évre.</w:t>
      </w:r>
    </w:p>
    <w:p w:rsidR="000E4048" w:rsidRPr="00D6642A" w:rsidRDefault="000E4048" w:rsidP="000E4048">
      <w:pPr>
        <w:pStyle w:val="BPszvegtest"/>
        <w:tabs>
          <w:tab w:val="clear" w:pos="3740"/>
          <w:tab w:val="center" w:pos="4167"/>
        </w:tabs>
        <w:spacing w:after="0" w:line="240" w:lineRule="auto"/>
        <w:rPr>
          <w:rFonts w:ascii="Times New Roman" w:eastAsiaTheme="minorHAnsi" w:hAnsi="Times New Roman" w:cs="Times New Roman"/>
          <w:sz w:val="20"/>
          <w:szCs w:val="24"/>
        </w:rPr>
      </w:pPr>
    </w:p>
    <w:p w:rsidR="00AB464B" w:rsidRPr="00D6642A" w:rsidRDefault="004F36D7" w:rsidP="00AB464B">
      <w:pPr>
        <w:spacing w:after="0"/>
        <w:rPr>
          <w:rFonts w:ascii="Times New Roman" w:hAnsi="Times New Roman" w:cs="Times New Roman"/>
          <w:b/>
          <w:sz w:val="24"/>
          <w:szCs w:val="24"/>
        </w:rPr>
      </w:pPr>
      <w:r w:rsidRPr="00D6642A">
        <w:rPr>
          <w:rFonts w:ascii="Times New Roman" w:hAnsi="Times New Roman" w:cs="Times New Roman"/>
          <w:b/>
          <w:sz w:val="24"/>
          <w:szCs w:val="24"/>
        </w:rPr>
        <w:t xml:space="preserve">7525 </w:t>
      </w:r>
      <w:r w:rsidR="00AB464B" w:rsidRPr="00D6642A">
        <w:rPr>
          <w:rFonts w:ascii="Times New Roman" w:hAnsi="Times New Roman" w:cs="Times New Roman"/>
          <w:b/>
          <w:sz w:val="24"/>
          <w:szCs w:val="24"/>
        </w:rPr>
        <w:t xml:space="preserve">Duna-Buda, építészeti tervpályázat a budai </w:t>
      </w:r>
      <w:r w:rsidRPr="00D6642A">
        <w:rPr>
          <w:rFonts w:ascii="Times New Roman" w:hAnsi="Times New Roman" w:cs="Times New Roman"/>
          <w:b/>
          <w:sz w:val="24"/>
          <w:szCs w:val="24"/>
        </w:rPr>
        <w:t>belvárosi Duna-part megújítására</w:t>
      </w:r>
    </w:p>
    <w:p w:rsidR="004F36D7" w:rsidRPr="00D6642A" w:rsidRDefault="004F36D7" w:rsidP="00AB464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F36D7" w:rsidRPr="00D6642A" w:rsidTr="004F36D7">
        <w:trPr>
          <w:jc w:val="center"/>
        </w:trPr>
        <w:tc>
          <w:tcPr>
            <w:tcW w:w="3588" w:type="dxa"/>
          </w:tcPr>
          <w:p w:rsidR="004F36D7" w:rsidRPr="00D6642A" w:rsidRDefault="004F36D7" w:rsidP="004F36D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4F36D7" w:rsidRPr="00D6642A" w:rsidRDefault="00521C50" w:rsidP="004F36D7">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150 310</w:t>
            </w:r>
          </w:p>
        </w:tc>
        <w:tc>
          <w:tcPr>
            <w:tcW w:w="1602" w:type="dxa"/>
          </w:tcPr>
          <w:p w:rsidR="004F36D7" w:rsidRPr="00D6642A" w:rsidRDefault="004F36D7" w:rsidP="004F36D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F36D7" w:rsidRPr="00D6642A" w:rsidTr="004F36D7">
        <w:trPr>
          <w:jc w:val="center"/>
        </w:trPr>
        <w:tc>
          <w:tcPr>
            <w:tcW w:w="3588" w:type="dxa"/>
          </w:tcPr>
          <w:p w:rsidR="004F36D7" w:rsidRPr="00D6642A" w:rsidRDefault="004F36D7" w:rsidP="004F36D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4F36D7" w:rsidRPr="00D6642A" w:rsidRDefault="00521C50" w:rsidP="004F36D7">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44 958</w:t>
            </w:r>
          </w:p>
        </w:tc>
        <w:tc>
          <w:tcPr>
            <w:tcW w:w="1602" w:type="dxa"/>
          </w:tcPr>
          <w:p w:rsidR="004F36D7" w:rsidRPr="00D6642A" w:rsidRDefault="004F36D7" w:rsidP="004F36D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F36D7" w:rsidRPr="00D6642A" w:rsidTr="004F36D7">
        <w:trPr>
          <w:jc w:val="center"/>
        </w:trPr>
        <w:tc>
          <w:tcPr>
            <w:tcW w:w="3588" w:type="dxa"/>
          </w:tcPr>
          <w:p w:rsidR="004F36D7" w:rsidRPr="00D6642A" w:rsidRDefault="004F36D7" w:rsidP="004F36D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4F36D7" w:rsidRPr="00D6642A" w:rsidRDefault="00521C50" w:rsidP="004F36D7">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29,9</w:t>
            </w:r>
          </w:p>
        </w:tc>
        <w:tc>
          <w:tcPr>
            <w:tcW w:w="1602" w:type="dxa"/>
          </w:tcPr>
          <w:p w:rsidR="004F36D7" w:rsidRPr="00D6642A" w:rsidRDefault="004F36D7" w:rsidP="004F36D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401335" w:rsidRPr="00D6642A" w:rsidRDefault="00FC1E9A" w:rsidP="00113B66">
      <w:pPr>
        <w:pStyle w:val="BPszvegtest"/>
        <w:tabs>
          <w:tab w:val="clear" w:pos="3740"/>
          <w:tab w:val="center" w:pos="4167"/>
        </w:tabs>
        <w:spacing w:after="0"/>
        <w:rPr>
          <w:rFonts w:ascii="Times New Roman" w:eastAsiaTheme="minorHAnsi" w:hAnsi="Times New Roman" w:cs="Times New Roman"/>
          <w:sz w:val="24"/>
          <w:szCs w:val="24"/>
        </w:rPr>
      </w:pPr>
      <w:r w:rsidRPr="00D6642A">
        <w:rPr>
          <w:rFonts w:ascii="Times New Roman" w:eastAsiaTheme="minorHAnsi" w:hAnsi="Times New Roman" w:cs="Times New Roman"/>
          <w:sz w:val="24"/>
          <w:szCs w:val="24"/>
        </w:rPr>
        <w:lastRenderedPageBreak/>
        <w:t xml:space="preserve">A feladat tárgyát a budai felső rakpartok és a kapcsolódó közterek gyalogos felületeinek növelése, a part menti területek </w:t>
      </w:r>
      <w:proofErr w:type="spellStart"/>
      <w:r w:rsidRPr="00D6642A">
        <w:rPr>
          <w:rFonts w:ascii="Times New Roman" w:eastAsiaTheme="minorHAnsi" w:hAnsi="Times New Roman" w:cs="Times New Roman"/>
          <w:sz w:val="24"/>
          <w:szCs w:val="24"/>
        </w:rPr>
        <w:t>végigjárhatóságának</w:t>
      </w:r>
      <w:proofErr w:type="spellEnd"/>
      <w:r w:rsidRPr="00D6642A">
        <w:rPr>
          <w:rFonts w:ascii="Times New Roman" w:eastAsiaTheme="minorHAnsi" w:hAnsi="Times New Roman" w:cs="Times New Roman"/>
          <w:sz w:val="24"/>
          <w:szCs w:val="24"/>
        </w:rPr>
        <w:t xml:space="preserve"> biztosítása, az észak-déli kerékpáros kapcsolatok javítása, illetve a közlekedési területek racionalizálása, a zöldfelületi rendszer fejlesztése, összességében a budai belvárosi Duna-part közterületeinek megújítása képezi.</w:t>
      </w:r>
      <w:r w:rsidR="001E672A" w:rsidRPr="00D6642A">
        <w:rPr>
          <w:rFonts w:ascii="Times New Roman" w:eastAsiaTheme="minorHAnsi" w:hAnsi="Times New Roman" w:cs="Times New Roman"/>
          <w:sz w:val="24"/>
          <w:szCs w:val="24"/>
        </w:rPr>
        <w:t xml:space="preserve"> A közbeszerzési eljárás keretében 2018. augusztus óta a nyertes pályázóval több alkalommal tárgyalt az ajánlatkérő. A tárgyalások célja a benyújtott árajánlat csökkentése és a tervezési program racionalizálása volt. </w:t>
      </w:r>
      <w:r w:rsidR="00401335" w:rsidRPr="00D6642A">
        <w:rPr>
          <w:rFonts w:ascii="Times New Roman" w:eastAsiaTheme="minorHAnsi" w:hAnsi="Times New Roman" w:cs="Times New Roman"/>
          <w:sz w:val="24"/>
          <w:szCs w:val="24"/>
        </w:rPr>
        <w:t>2019. évben a tervezési feladat kiterjedt a következő munkarészekre: adatbeszerzés, koncepcióterv, engedélyezési terv, engedélyeztetés, tenderdokumentáció elkészítése. Az engedélyezési tervek e</w:t>
      </w:r>
      <w:r w:rsidR="00521C50" w:rsidRPr="00D6642A">
        <w:rPr>
          <w:rFonts w:ascii="Times New Roman" w:eastAsiaTheme="minorHAnsi" w:hAnsi="Times New Roman" w:cs="Times New Roman"/>
          <w:sz w:val="24"/>
          <w:szCs w:val="24"/>
        </w:rPr>
        <w:t>lkészítése</w:t>
      </w:r>
      <w:r w:rsidR="00401335" w:rsidRPr="00D6642A">
        <w:rPr>
          <w:rFonts w:ascii="Times New Roman" w:eastAsiaTheme="minorHAnsi" w:hAnsi="Times New Roman" w:cs="Times New Roman"/>
          <w:sz w:val="24"/>
          <w:szCs w:val="24"/>
        </w:rPr>
        <w:t xml:space="preserve"> során</w:t>
      </w:r>
      <w:r w:rsidR="00521C50" w:rsidRPr="00D6642A">
        <w:rPr>
          <w:rFonts w:ascii="Times New Roman" w:eastAsiaTheme="minorHAnsi" w:hAnsi="Times New Roman" w:cs="Times New Roman"/>
          <w:sz w:val="24"/>
          <w:szCs w:val="24"/>
        </w:rPr>
        <w:t xml:space="preserve"> </w:t>
      </w:r>
      <w:r w:rsidR="00401335" w:rsidRPr="00D6642A">
        <w:rPr>
          <w:rFonts w:ascii="Times New Roman" w:eastAsiaTheme="minorHAnsi" w:hAnsi="Times New Roman" w:cs="Times New Roman"/>
          <w:sz w:val="24"/>
          <w:szCs w:val="24"/>
        </w:rPr>
        <w:t>a tulajdonosi hozzájárulásra irányuló kérelmek elhúzódó elbírálására tekintettel</w:t>
      </w:r>
      <w:r w:rsidR="00521C50" w:rsidRPr="00D6642A">
        <w:rPr>
          <w:rFonts w:ascii="Times New Roman" w:eastAsiaTheme="minorHAnsi" w:hAnsi="Times New Roman" w:cs="Times New Roman"/>
          <w:sz w:val="24"/>
          <w:szCs w:val="24"/>
        </w:rPr>
        <w:t xml:space="preserve"> </w:t>
      </w:r>
      <w:r w:rsidR="00401335" w:rsidRPr="00D6642A">
        <w:rPr>
          <w:rFonts w:ascii="Times New Roman" w:eastAsiaTheme="minorHAnsi" w:hAnsi="Times New Roman" w:cs="Times New Roman"/>
          <w:sz w:val="24"/>
          <w:szCs w:val="24"/>
        </w:rPr>
        <w:t xml:space="preserve">a tervezői szerződés teljesítési </w:t>
      </w:r>
      <w:proofErr w:type="spellStart"/>
      <w:r w:rsidR="00401335" w:rsidRPr="00D6642A">
        <w:rPr>
          <w:rFonts w:ascii="Times New Roman" w:eastAsiaTheme="minorHAnsi" w:hAnsi="Times New Roman" w:cs="Times New Roman"/>
          <w:sz w:val="24"/>
          <w:szCs w:val="24"/>
        </w:rPr>
        <w:t>határidejének</w:t>
      </w:r>
      <w:proofErr w:type="spellEnd"/>
      <w:r w:rsidR="00401335" w:rsidRPr="00D6642A">
        <w:rPr>
          <w:rFonts w:ascii="Times New Roman" w:eastAsiaTheme="minorHAnsi" w:hAnsi="Times New Roman" w:cs="Times New Roman"/>
          <w:sz w:val="24"/>
          <w:szCs w:val="24"/>
        </w:rPr>
        <w:t xml:space="preserve"> módosítása vált indokolttá</w:t>
      </w:r>
      <w:r w:rsidR="00521C50" w:rsidRPr="00D6642A">
        <w:rPr>
          <w:rFonts w:ascii="Times New Roman" w:eastAsiaTheme="minorHAnsi" w:hAnsi="Times New Roman" w:cs="Times New Roman"/>
          <w:sz w:val="24"/>
          <w:szCs w:val="24"/>
        </w:rPr>
        <w:t xml:space="preserve"> </w:t>
      </w:r>
      <w:r w:rsidR="00401335" w:rsidRPr="00D6642A">
        <w:rPr>
          <w:rFonts w:ascii="Times New Roman" w:eastAsiaTheme="minorHAnsi" w:hAnsi="Times New Roman" w:cs="Times New Roman"/>
          <w:sz w:val="24"/>
          <w:szCs w:val="24"/>
        </w:rPr>
        <w:t>2020 évre</w:t>
      </w:r>
      <w:r w:rsidR="00521C50" w:rsidRPr="00D6642A">
        <w:rPr>
          <w:rFonts w:ascii="Times New Roman" w:eastAsiaTheme="minorHAnsi" w:hAnsi="Times New Roman" w:cs="Times New Roman"/>
          <w:sz w:val="24"/>
          <w:szCs w:val="24"/>
        </w:rPr>
        <w:t>.</w:t>
      </w:r>
    </w:p>
    <w:p w:rsidR="00331F22" w:rsidRPr="00D6642A" w:rsidRDefault="00331F22" w:rsidP="00373735">
      <w:pPr>
        <w:autoSpaceDE w:val="0"/>
        <w:autoSpaceDN w:val="0"/>
        <w:adjustRightInd w:val="0"/>
        <w:spacing w:line="240" w:lineRule="auto"/>
        <w:rPr>
          <w:rFonts w:ascii="Times New Roman" w:hAnsi="Times New Roman"/>
          <w:b/>
          <w:bCs/>
          <w:sz w:val="24"/>
          <w:szCs w:val="24"/>
          <w:u w:val="single"/>
        </w:rPr>
      </w:pPr>
    </w:p>
    <w:p w:rsidR="00CB20DC" w:rsidRPr="00D6642A" w:rsidRDefault="00CB20DC" w:rsidP="00CB20DC">
      <w:pPr>
        <w:autoSpaceDE w:val="0"/>
        <w:autoSpaceDN w:val="0"/>
        <w:adjustRightInd w:val="0"/>
        <w:spacing w:after="0" w:line="240" w:lineRule="auto"/>
        <w:jc w:val="center"/>
        <w:rPr>
          <w:rFonts w:ascii="Times New Roman" w:hAnsi="Times New Roman"/>
          <w:b/>
          <w:bCs/>
          <w:sz w:val="24"/>
          <w:szCs w:val="24"/>
          <w:u w:val="single"/>
        </w:rPr>
      </w:pPr>
      <w:r w:rsidRPr="00D6642A">
        <w:rPr>
          <w:rFonts w:ascii="Times New Roman" w:hAnsi="Times New Roman"/>
          <w:b/>
          <w:bCs/>
          <w:sz w:val="24"/>
          <w:szCs w:val="24"/>
          <w:u w:val="single"/>
        </w:rPr>
        <w:t>Informatikai feladatok</w:t>
      </w:r>
    </w:p>
    <w:p w:rsidR="00CB20DC" w:rsidRPr="00D6642A" w:rsidRDefault="00CB20DC" w:rsidP="00CB20DC">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CB20DC" w:rsidRPr="00D6642A" w:rsidTr="00CB20DC">
        <w:trPr>
          <w:jc w:val="center"/>
        </w:trPr>
        <w:tc>
          <w:tcPr>
            <w:tcW w:w="3588" w:type="dxa"/>
          </w:tcPr>
          <w:p w:rsidR="00CB20DC" w:rsidRPr="00D6642A" w:rsidRDefault="00CB20DC" w:rsidP="00CB20DC">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Módosított előirányzat:</w:t>
            </w:r>
          </w:p>
        </w:tc>
        <w:tc>
          <w:tcPr>
            <w:tcW w:w="1417" w:type="dxa"/>
          </w:tcPr>
          <w:p w:rsidR="00CB20DC" w:rsidRPr="00D6642A" w:rsidRDefault="00E525CB" w:rsidP="00CB20DC">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1 341 076</w:t>
            </w:r>
          </w:p>
        </w:tc>
        <w:tc>
          <w:tcPr>
            <w:tcW w:w="1602" w:type="dxa"/>
          </w:tcPr>
          <w:p w:rsidR="00CB20DC" w:rsidRPr="00D6642A" w:rsidRDefault="00CB20DC" w:rsidP="00CB20DC">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CB20DC" w:rsidRPr="00D6642A" w:rsidTr="00CB20DC">
        <w:trPr>
          <w:jc w:val="center"/>
        </w:trPr>
        <w:tc>
          <w:tcPr>
            <w:tcW w:w="3588" w:type="dxa"/>
          </w:tcPr>
          <w:p w:rsidR="00CB20DC" w:rsidRPr="00D6642A" w:rsidRDefault="00CB20DC" w:rsidP="00CB20DC">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Éves tény:</w:t>
            </w:r>
          </w:p>
        </w:tc>
        <w:tc>
          <w:tcPr>
            <w:tcW w:w="1417" w:type="dxa"/>
          </w:tcPr>
          <w:p w:rsidR="00CB20DC" w:rsidRPr="00D6642A" w:rsidRDefault="0003260B" w:rsidP="00CB20DC">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1 050 987</w:t>
            </w:r>
          </w:p>
        </w:tc>
        <w:tc>
          <w:tcPr>
            <w:tcW w:w="1602" w:type="dxa"/>
          </w:tcPr>
          <w:p w:rsidR="00CB20DC" w:rsidRPr="00D6642A" w:rsidRDefault="00CB20DC" w:rsidP="00CB20DC">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CB20DC" w:rsidRPr="00D6642A" w:rsidTr="00CB20DC">
        <w:trPr>
          <w:jc w:val="center"/>
        </w:trPr>
        <w:tc>
          <w:tcPr>
            <w:tcW w:w="3588" w:type="dxa"/>
          </w:tcPr>
          <w:p w:rsidR="00CB20DC" w:rsidRPr="00D6642A" w:rsidRDefault="00CB20DC" w:rsidP="00CB20DC">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Teljesítés:</w:t>
            </w:r>
          </w:p>
        </w:tc>
        <w:tc>
          <w:tcPr>
            <w:tcW w:w="1417" w:type="dxa"/>
          </w:tcPr>
          <w:p w:rsidR="00CB20DC" w:rsidRPr="00D6642A" w:rsidRDefault="0003260B" w:rsidP="00CB20DC">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78,4</w:t>
            </w:r>
          </w:p>
        </w:tc>
        <w:tc>
          <w:tcPr>
            <w:tcW w:w="1602" w:type="dxa"/>
          </w:tcPr>
          <w:p w:rsidR="00CB20DC" w:rsidRPr="00D6642A" w:rsidRDefault="00CB20DC" w:rsidP="00CB20DC">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w:t>
            </w:r>
          </w:p>
        </w:tc>
      </w:tr>
    </w:tbl>
    <w:p w:rsidR="00CB20DC" w:rsidRPr="00D6642A" w:rsidRDefault="00CB20DC" w:rsidP="00D7693C">
      <w:pPr>
        <w:spacing w:before="120" w:after="0" w:line="240" w:lineRule="auto"/>
        <w:jc w:val="both"/>
        <w:rPr>
          <w:rFonts w:ascii="Times New Roman" w:hAnsi="Times New Roman" w:cs="Times New Roman"/>
          <w:sz w:val="20"/>
        </w:rPr>
      </w:pPr>
    </w:p>
    <w:p w:rsidR="00CB20DC" w:rsidRPr="00D6642A" w:rsidRDefault="00CB20DC" w:rsidP="00CB20DC">
      <w:pPr>
        <w:spacing w:after="0"/>
        <w:jc w:val="both"/>
        <w:rPr>
          <w:rFonts w:ascii="Times New Roman" w:hAnsi="Times New Roman" w:cs="Times New Roman"/>
          <w:b/>
          <w:sz w:val="24"/>
          <w:szCs w:val="24"/>
        </w:rPr>
      </w:pPr>
      <w:r w:rsidRPr="00D6642A">
        <w:rPr>
          <w:rFonts w:ascii="Times New Roman" w:hAnsi="Times New Roman" w:cs="Times New Roman"/>
          <w:b/>
          <w:sz w:val="24"/>
          <w:szCs w:val="24"/>
        </w:rPr>
        <w:t>A/</w:t>
      </w:r>
      <w:r w:rsidR="00A87063">
        <w:rPr>
          <w:rFonts w:ascii="Times New Roman" w:hAnsi="Times New Roman" w:cs="Times New Roman"/>
          <w:b/>
          <w:sz w:val="24"/>
          <w:szCs w:val="24"/>
        </w:rPr>
        <w:t xml:space="preserve"> </w:t>
      </w:r>
      <w:r w:rsidRPr="00D6642A">
        <w:rPr>
          <w:rFonts w:ascii="Times New Roman" w:hAnsi="Times New Roman" w:cs="Times New Roman"/>
          <w:b/>
          <w:sz w:val="24"/>
          <w:szCs w:val="24"/>
        </w:rPr>
        <w:t>ÖNKORMÁNYZATI BERUHÁZÁSOK, EGYÉB FELHALMOZÁSI CÉLÚ KIADÁSOK</w:t>
      </w:r>
    </w:p>
    <w:p w:rsidR="00CB20DC" w:rsidRPr="00D6642A" w:rsidRDefault="00CB20DC" w:rsidP="00CB20DC">
      <w:pPr>
        <w:spacing w:after="0"/>
        <w:rPr>
          <w:rFonts w:ascii="Times New Roman" w:hAnsi="Times New Roman" w:cs="Times New Roman"/>
          <w:b/>
          <w:sz w:val="24"/>
          <w:szCs w:val="24"/>
        </w:rPr>
      </w:pPr>
    </w:p>
    <w:p w:rsidR="00CB20DC" w:rsidRPr="00D6642A" w:rsidRDefault="00AF1F3C" w:rsidP="00CB20DC">
      <w:pPr>
        <w:spacing w:after="0"/>
        <w:rPr>
          <w:rFonts w:ascii="Times New Roman" w:hAnsi="Times New Roman" w:cs="Times New Roman"/>
          <w:b/>
          <w:sz w:val="24"/>
          <w:szCs w:val="24"/>
        </w:rPr>
      </w:pPr>
      <w:r w:rsidRPr="00D6642A">
        <w:rPr>
          <w:rFonts w:ascii="Times New Roman" w:hAnsi="Times New Roman" w:cs="Times New Roman"/>
          <w:b/>
          <w:sz w:val="24"/>
          <w:szCs w:val="24"/>
        </w:rPr>
        <w:t>A/1.</w:t>
      </w:r>
      <w:r w:rsidR="00CB20DC" w:rsidRPr="00D6642A">
        <w:rPr>
          <w:rFonts w:ascii="Times New Roman" w:hAnsi="Times New Roman" w:cs="Times New Roman"/>
          <w:b/>
          <w:sz w:val="24"/>
          <w:szCs w:val="24"/>
        </w:rPr>
        <w:t xml:space="preserve"> ÖNKORMÁNYZATI BERUHÁZÁSOK</w:t>
      </w:r>
    </w:p>
    <w:p w:rsidR="00CB20DC" w:rsidRPr="00D6642A" w:rsidRDefault="00CB20DC" w:rsidP="00CB20DC">
      <w:pPr>
        <w:spacing w:after="0"/>
        <w:rPr>
          <w:rFonts w:ascii="Times New Roman" w:hAnsi="Times New Roman" w:cs="Times New Roman"/>
          <w:b/>
          <w:sz w:val="20"/>
          <w:szCs w:val="24"/>
        </w:rPr>
      </w:pPr>
    </w:p>
    <w:p w:rsidR="00CB20DC" w:rsidRPr="00D6642A" w:rsidRDefault="00F7654C" w:rsidP="00CB20DC">
      <w:pPr>
        <w:spacing w:after="0"/>
        <w:rPr>
          <w:rFonts w:ascii="Times New Roman" w:hAnsi="Times New Roman" w:cs="Times New Roman"/>
          <w:b/>
          <w:sz w:val="24"/>
          <w:szCs w:val="24"/>
        </w:rPr>
      </w:pPr>
      <w:r w:rsidRPr="00D6642A">
        <w:rPr>
          <w:rFonts w:ascii="Times New Roman" w:hAnsi="Times New Roman" w:cs="Times New Roman"/>
          <w:b/>
          <w:sz w:val="24"/>
          <w:szCs w:val="24"/>
        </w:rPr>
        <w:t>7192</w:t>
      </w:r>
      <w:r w:rsidR="00CB20DC" w:rsidRPr="00D6642A">
        <w:rPr>
          <w:rFonts w:ascii="Times New Roman" w:hAnsi="Times New Roman" w:cs="Times New Roman"/>
          <w:b/>
          <w:sz w:val="24"/>
          <w:szCs w:val="24"/>
        </w:rPr>
        <w:t xml:space="preserve"> </w:t>
      </w:r>
      <w:r w:rsidR="009C3CD9" w:rsidRPr="00D6642A">
        <w:rPr>
          <w:rFonts w:ascii="Times New Roman" w:hAnsi="Times New Roman" w:cs="Times New Roman"/>
          <w:b/>
          <w:sz w:val="24"/>
          <w:szCs w:val="24"/>
        </w:rPr>
        <w:t>Egységes i</w:t>
      </w:r>
      <w:r w:rsidRPr="00D6642A">
        <w:rPr>
          <w:rFonts w:ascii="Times New Roman" w:hAnsi="Times New Roman" w:cs="Times New Roman"/>
          <w:b/>
          <w:sz w:val="24"/>
          <w:szCs w:val="24"/>
        </w:rPr>
        <w:t xml:space="preserve">ngatlannyilvántartási rendszer </w:t>
      </w:r>
      <w:r w:rsidR="00CB20DC" w:rsidRPr="00D6642A">
        <w:rPr>
          <w:rFonts w:ascii="Times New Roman" w:hAnsi="Times New Roman" w:cs="Times New Roman"/>
          <w:b/>
          <w:sz w:val="24"/>
          <w:szCs w:val="24"/>
        </w:rPr>
        <w:t>tervezés</w:t>
      </w:r>
      <w:r w:rsidRPr="00D6642A">
        <w:rPr>
          <w:rFonts w:ascii="Times New Roman" w:hAnsi="Times New Roman" w:cs="Times New Roman"/>
          <w:b/>
          <w:sz w:val="24"/>
          <w:szCs w:val="24"/>
        </w:rPr>
        <w:t>e</w:t>
      </w:r>
    </w:p>
    <w:p w:rsidR="00F7654C" w:rsidRPr="00D6642A" w:rsidRDefault="00F7654C" w:rsidP="00F7654C">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60E58" w:rsidRPr="00D6642A" w:rsidTr="00260E58">
        <w:trPr>
          <w:jc w:val="center"/>
        </w:trPr>
        <w:tc>
          <w:tcPr>
            <w:tcW w:w="3588" w:type="dxa"/>
          </w:tcPr>
          <w:p w:rsidR="00260E58" w:rsidRPr="00D6642A" w:rsidRDefault="00260E58" w:rsidP="00260E5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260E58" w:rsidRPr="00D6642A" w:rsidRDefault="00260E58" w:rsidP="00260E5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728</w:t>
            </w:r>
          </w:p>
        </w:tc>
        <w:tc>
          <w:tcPr>
            <w:tcW w:w="1602" w:type="dxa"/>
          </w:tcPr>
          <w:p w:rsidR="00260E58" w:rsidRPr="00D6642A" w:rsidRDefault="00260E58" w:rsidP="00260E5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60E58" w:rsidRPr="00D6642A" w:rsidTr="00260E58">
        <w:trPr>
          <w:jc w:val="center"/>
        </w:trPr>
        <w:tc>
          <w:tcPr>
            <w:tcW w:w="3588" w:type="dxa"/>
          </w:tcPr>
          <w:p w:rsidR="00260E58" w:rsidRPr="00D6642A" w:rsidRDefault="00260E58" w:rsidP="00260E5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260E58" w:rsidRPr="00D6642A" w:rsidRDefault="00260E58" w:rsidP="00260E5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260E58" w:rsidRPr="00D6642A" w:rsidRDefault="00260E58" w:rsidP="00260E5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60E58" w:rsidRPr="00D6642A" w:rsidTr="00260E58">
        <w:trPr>
          <w:trHeight w:val="322"/>
          <w:jc w:val="center"/>
        </w:trPr>
        <w:tc>
          <w:tcPr>
            <w:tcW w:w="3588" w:type="dxa"/>
          </w:tcPr>
          <w:p w:rsidR="00260E58" w:rsidRPr="00D6642A" w:rsidRDefault="00260E58" w:rsidP="00260E5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260E58" w:rsidRPr="00D6642A" w:rsidRDefault="00260E58" w:rsidP="00260E5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260E58" w:rsidRPr="00D6642A" w:rsidRDefault="00260E58" w:rsidP="00260E5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260E58" w:rsidRPr="00D6642A" w:rsidRDefault="00260E58" w:rsidP="00F7654C">
      <w:pPr>
        <w:autoSpaceDE w:val="0"/>
        <w:autoSpaceDN w:val="0"/>
        <w:adjustRightInd w:val="0"/>
        <w:spacing w:after="0" w:line="240" w:lineRule="auto"/>
        <w:rPr>
          <w:rFonts w:ascii="Times New Roman" w:hAnsi="Times New Roman"/>
          <w:b/>
          <w:bCs/>
          <w:sz w:val="24"/>
          <w:szCs w:val="24"/>
        </w:rPr>
      </w:pPr>
    </w:p>
    <w:p w:rsidR="00CB20DC" w:rsidRPr="00D6642A" w:rsidRDefault="00D86C8F" w:rsidP="00D86C8F">
      <w:pPr>
        <w:autoSpaceDE w:val="0"/>
        <w:autoSpaceDN w:val="0"/>
        <w:adjustRightInd w:val="0"/>
        <w:spacing w:after="0"/>
        <w:jc w:val="both"/>
        <w:rPr>
          <w:rFonts w:ascii="Times New Roman" w:hAnsi="Times New Roman" w:cs="Times New Roman"/>
          <w:sz w:val="24"/>
          <w:szCs w:val="24"/>
        </w:rPr>
      </w:pPr>
      <w:r w:rsidRPr="00D6642A">
        <w:rPr>
          <w:rFonts w:ascii="Times New Roman" w:hAnsi="Times New Roman" w:cs="Times New Roman"/>
          <w:sz w:val="24"/>
          <w:szCs w:val="24"/>
        </w:rPr>
        <w:t>Budapest Főváros Önkormányzatának</w:t>
      </w:r>
      <w:r w:rsidR="007D2300" w:rsidRPr="00D6642A">
        <w:rPr>
          <w:rFonts w:ascii="Times New Roman" w:hAnsi="Times New Roman" w:cs="Times New Roman"/>
          <w:sz w:val="24"/>
          <w:szCs w:val="24"/>
        </w:rPr>
        <w:t xml:space="preserve"> (a továbbiakban: Önkormányzat)</w:t>
      </w:r>
      <w:r w:rsidRPr="00D6642A">
        <w:rPr>
          <w:rFonts w:ascii="Times New Roman" w:hAnsi="Times New Roman" w:cs="Times New Roman"/>
          <w:sz w:val="24"/>
          <w:szCs w:val="24"/>
        </w:rPr>
        <w:t xml:space="preserve">, intézményeinek és cégeinek tulajdonában </w:t>
      </w:r>
      <w:r w:rsidR="00416125" w:rsidRPr="00D6642A">
        <w:rPr>
          <w:rFonts w:ascii="Times New Roman" w:hAnsi="Times New Roman" w:cs="Times New Roman"/>
          <w:sz w:val="24"/>
          <w:szCs w:val="24"/>
        </w:rPr>
        <w:t xml:space="preserve">álló </w:t>
      </w:r>
      <w:r w:rsidRPr="00D6642A">
        <w:rPr>
          <w:rFonts w:ascii="Times New Roman" w:hAnsi="Times New Roman" w:cs="Times New Roman"/>
          <w:sz w:val="24"/>
          <w:szCs w:val="24"/>
        </w:rPr>
        <w:t>több ezer ingatlan</w:t>
      </w:r>
      <w:r w:rsidR="00416125" w:rsidRPr="00D6642A">
        <w:rPr>
          <w:rFonts w:ascii="Times New Roman" w:hAnsi="Times New Roman" w:cs="Times New Roman"/>
          <w:sz w:val="24"/>
          <w:szCs w:val="24"/>
        </w:rPr>
        <w:t>ról</w:t>
      </w:r>
      <w:r w:rsidRPr="00D6642A">
        <w:rPr>
          <w:rFonts w:ascii="Times New Roman" w:hAnsi="Times New Roman" w:cs="Times New Roman"/>
          <w:sz w:val="24"/>
          <w:szCs w:val="24"/>
        </w:rPr>
        <w:t xml:space="preserve"> jelenleg közvetlen</w:t>
      </w:r>
      <w:r w:rsidR="003960DD">
        <w:rPr>
          <w:rFonts w:ascii="Times New Roman" w:hAnsi="Times New Roman" w:cs="Times New Roman"/>
          <w:sz w:val="24"/>
          <w:szCs w:val="24"/>
        </w:rPr>
        <w:t>ül</w:t>
      </w:r>
      <w:r w:rsidRPr="00D6642A">
        <w:rPr>
          <w:rFonts w:ascii="Times New Roman" w:hAnsi="Times New Roman" w:cs="Times New Roman"/>
          <w:sz w:val="24"/>
          <w:szCs w:val="24"/>
        </w:rPr>
        <w:t xml:space="preserve"> </w:t>
      </w:r>
      <w:r w:rsidR="00416125" w:rsidRPr="00D6642A">
        <w:rPr>
          <w:rFonts w:ascii="Times New Roman" w:hAnsi="Times New Roman" w:cs="Times New Roman"/>
          <w:sz w:val="24"/>
          <w:szCs w:val="24"/>
        </w:rPr>
        <w:t xml:space="preserve">a </w:t>
      </w:r>
      <w:r w:rsidRPr="00D6642A">
        <w:rPr>
          <w:rFonts w:ascii="Times New Roman" w:hAnsi="Times New Roman" w:cs="Times New Roman"/>
          <w:sz w:val="24"/>
          <w:szCs w:val="24"/>
        </w:rPr>
        <w:t>tulajdonosok vezetnek a törvényi kötelezettségnek eleget tevő nyilvántartást, azonban ezek adattartalmának egységes adatbázisban történő kezelése jelenleg nem megoldott. A hatékony fővárosi ingatlangazdálkodáshoz, valamint egyes vezetői döntések meghozatalához szükséges a nyilvántartás egységesítése. 2017. évben a fővárosi érdekeltségű ingatlantulajdonosi kör és a náluk vezetett nyilvántartások felmérésre kerültek. Elkészült a fejlesztést megalapozó koncepció és a kivitelezéshez szükséges terv is.</w:t>
      </w:r>
      <w:r w:rsidR="00D01845" w:rsidRPr="00D6642A">
        <w:rPr>
          <w:rFonts w:ascii="Times New Roman" w:hAnsi="Times New Roman" w:cs="Times New Roman"/>
          <w:sz w:val="24"/>
          <w:szCs w:val="24"/>
        </w:rPr>
        <w:t xml:space="preserve"> A 201</w:t>
      </w:r>
      <w:r w:rsidR="00350587" w:rsidRPr="00D6642A">
        <w:rPr>
          <w:rFonts w:ascii="Times New Roman" w:hAnsi="Times New Roman" w:cs="Times New Roman"/>
          <w:sz w:val="24"/>
          <w:szCs w:val="24"/>
        </w:rPr>
        <w:t>9</w:t>
      </w:r>
      <w:r w:rsidR="00D01845" w:rsidRPr="00D6642A">
        <w:rPr>
          <w:rFonts w:ascii="Times New Roman" w:hAnsi="Times New Roman" w:cs="Times New Roman"/>
          <w:sz w:val="24"/>
          <w:szCs w:val="24"/>
        </w:rPr>
        <w:t xml:space="preserve">. évi előirányzat a feladathoz kapcsolódó közbeszerzési díj kifizetésére állt rendelkezésre, </w:t>
      </w:r>
      <w:r w:rsidR="005127F4" w:rsidRPr="00D6642A">
        <w:rPr>
          <w:rFonts w:ascii="Times New Roman" w:hAnsi="Times New Roman" w:cs="Times New Roman"/>
          <w:sz w:val="24"/>
          <w:szCs w:val="24"/>
        </w:rPr>
        <w:t>amel</w:t>
      </w:r>
      <w:r w:rsidR="00EA1801" w:rsidRPr="00D6642A">
        <w:rPr>
          <w:rFonts w:ascii="Times New Roman" w:hAnsi="Times New Roman" w:cs="Times New Roman"/>
          <w:sz w:val="24"/>
          <w:szCs w:val="24"/>
        </w:rPr>
        <w:t>y</w:t>
      </w:r>
      <w:r w:rsidR="00E93A2D">
        <w:rPr>
          <w:rFonts w:ascii="Times New Roman" w:hAnsi="Times New Roman" w:cs="Times New Roman"/>
          <w:sz w:val="24"/>
          <w:szCs w:val="24"/>
        </w:rPr>
        <w:t xml:space="preserve"> áttervezésre került 2020 évre</w:t>
      </w:r>
      <w:r w:rsidR="00D01845" w:rsidRPr="00D6642A">
        <w:rPr>
          <w:rFonts w:ascii="Times New Roman" w:hAnsi="Times New Roman" w:cs="Times New Roman"/>
          <w:sz w:val="24"/>
          <w:szCs w:val="24"/>
        </w:rPr>
        <w:t>.</w:t>
      </w:r>
    </w:p>
    <w:p w:rsidR="000E4048" w:rsidRPr="00D6642A" w:rsidRDefault="000E4048" w:rsidP="00D86C8F">
      <w:pPr>
        <w:autoSpaceDE w:val="0"/>
        <w:autoSpaceDN w:val="0"/>
        <w:adjustRightInd w:val="0"/>
        <w:spacing w:after="0"/>
        <w:jc w:val="both"/>
        <w:rPr>
          <w:rFonts w:ascii="Times New Roman" w:eastAsia="Times New Roman" w:hAnsi="Times New Roman" w:cs="Times New Roman"/>
          <w:sz w:val="20"/>
          <w:lang w:eastAsia="hu-HU"/>
        </w:rPr>
      </w:pPr>
    </w:p>
    <w:p w:rsidR="004F36D7" w:rsidRPr="00D6642A" w:rsidRDefault="004F36D7" w:rsidP="004F36D7">
      <w:pPr>
        <w:spacing w:after="0"/>
        <w:rPr>
          <w:rFonts w:ascii="Times New Roman" w:hAnsi="Times New Roman"/>
          <w:b/>
          <w:sz w:val="24"/>
          <w:szCs w:val="24"/>
        </w:rPr>
      </w:pPr>
      <w:r w:rsidRPr="00D6642A">
        <w:rPr>
          <w:rFonts w:ascii="Times New Roman" w:hAnsi="Times New Roman"/>
          <w:b/>
          <w:sz w:val="24"/>
          <w:szCs w:val="24"/>
        </w:rPr>
        <w:t>7577 Budapest Főváros Önkormányzata ASP Központhoz való csatlakozása</w:t>
      </w:r>
    </w:p>
    <w:p w:rsidR="00260E58" w:rsidRPr="00D6642A" w:rsidRDefault="00260E58" w:rsidP="004F36D7">
      <w:pPr>
        <w:spacing w:after="0"/>
        <w:rPr>
          <w:rFonts w:ascii="Times New Roman" w:hAnsi="Times New Roman"/>
          <w:b/>
          <w:sz w:val="24"/>
          <w:szCs w:val="24"/>
        </w:rPr>
      </w:pPr>
      <w:r w:rsidRPr="00D6642A">
        <w:rPr>
          <w:rFonts w:ascii="Times New Roman" w:hAnsi="Times New Roman"/>
          <w:b/>
          <w:sz w:val="24"/>
          <w:szCs w:val="24"/>
        </w:rPr>
        <w:tab/>
      </w:r>
    </w:p>
    <w:tbl>
      <w:tblPr>
        <w:tblW w:w="0" w:type="auto"/>
        <w:jc w:val="center"/>
        <w:tblLook w:val="01E0" w:firstRow="1" w:lastRow="1" w:firstColumn="1" w:lastColumn="1" w:noHBand="0" w:noVBand="0"/>
      </w:tblPr>
      <w:tblGrid>
        <w:gridCol w:w="3588"/>
        <w:gridCol w:w="1417"/>
        <w:gridCol w:w="1602"/>
      </w:tblGrid>
      <w:tr w:rsidR="00260E58" w:rsidRPr="00D6642A" w:rsidTr="00260E58">
        <w:trPr>
          <w:jc w:val="center"/>
        </w:trPr>
        <w:tc>
          <w:tcPr>
            <w:tcW w:w="3588" w:type="dxa"/>
          </w:tcPr>
          <w:p w:rsidR="00260E58" w:rsidRPr="00D6642A" w:rsidRDefault="00260E58" w:rsidP="00260E5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260E58" w:rsidRPr="00D6642A" w:rsidRDefault="00DB6FF1" w:rsidP="00260E5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5 671</w:t>
            </w:r>
          </w:p>
        </w:tc>
        <w:tc>
          <w:tcPr>
            <w:tcW w:w="1602" w:type="dxa"/>
          </w:tcPr>
          <w:p w:rsidR="00260E58" w:rsidRPr="00D6642A" w:rsidRDefault="00260E58" w:rsidP="00260E5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60E58" w:rsidRPr="00D6642A" w:rsidTr="00260E58">
        <w:trPr>
          <w:jc w:val="center"/>
        </w:trPr>
        <w:tc>
          <w:tcPr>
            <w:tcW w:w="3588" w:type="dxa"/>
          </w:tcPr>
          <w:p w:rsidR="00260E58" w:rsidRPr="00D6642A" w:rsidRDefault="00260E58" w:rsidP="00260E5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260E58" w:rsidRPr="00D6642A" w:rsidRDefault="00DB6FF1" w:rsidP="00260E5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584</w:t>
            </w:r>
          </w:p>
        </w:tc>
        <w:tc>
          <w:tcPr>
            <w:tcW w:w="1602" w:type="dxa"/>
          </w:tcPr>
          <w:p w:rsidR="00260E58" w:rsidRPr="00D6642A" w:rsidRDefault="00260E58" w:rsidP="00260E5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60E58" w:rsidRPr="00D6642A" w:rsidTr="00260E58">
        <w:trPr>
          <w:trHeight w:val="322"/>
          <w:jc w:val="center"/>
        </w:trPr>
        <w:tc>
          <w:tcPr>
            <w:tcW w:w="3588" w:type="dxa"/>
          </w:tcPr>
          <w:p w:rsidR="00260E58" w:rsidRPr="00D6642A" w:rsidRDefault="00260E58" w:rsidP="00260E5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260E58" w:rsidRPr="00D6642A" w:rsidRDefault="00DB6FF1" w:rsidP="00260E5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10,3</w:t>
            </w:r>
          </w:p>
        </w:tc>
        <w:tc>
          <w:tcPr>
            <w:tcW w:w="1602" w:type="dxa"/>
          </w:tcPr>
          <w:p w:rsidR="00260E58" w:rsidRPr="00D6642A" w:rsidRDefault="00260E58" w:rsidP="00260E5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260E58" w:rsidRPr="00D6642A" w:rsidRDefault="00260E58" w:rsidP="004F36D7">
      <w:pPr>
        <w:spacing w:after="0"/>
        <w:rPr>
          <w:rFonts w:ascii="Times New Roman" w:hAnsi="Times New Roman"/>
          <w:b/>
          <w:sz w:val="24"/>
          <w:szCs w:val="24"/>
        </w:rPr>
      </w:pPr>
    </w:p>
    <w:p w:rsidR="00907F2A" w:rsidRPr="00D6642A" w:rsidRDefault="00DF2377" w:rsidP="00907F2A">
      <w:pPr>
        <w:autoSpaceDE w:val="0"/>
        <w:autoSpaceDN w:val="0"/>
        <w:adjustRightInd w:val="0"/>
        <w:spacing w:after="0"/>
        <w:jc w:val="both"/>
        <w:rPr>
          <w:rFonts w:ascii="Times New Roman" w:hAnsi="Times New Roman" w:cs="Times New Roman"/>
          <w:sz w:val="24"/>
          <w:szCs w:val="24"/>
        </w:rPr>
      </w:pPr>
      <w:r w:rsidRPr="00D6642A">
        <w:rPr>
          <w:rFonts w:ascii="Times New Roman" w:hAnsi="Times New Roman" w:cs="Times New Roman"/>
          <w:sz w:val="24"/>
          <w:szCs w:val="24"/>
        </w:rPr>
        <w:lastRenderedPageBreak/>
        <w:t>A</w:t>
      </w:r>
      <w:r w:rsidR="007D2300" w:rsidRPr="00D6642A">
        <w:rPr>
          <w:rFonts w:ascii="Times New Roman" w:hAnsi="Times New Roman" w:cs="Times New Roman"/>
          <w:sz w:val="24"/>
          <w:szCs w:val="24"/>
        </w:rPr>
        <w:t>z</w:t>
      </w:r>
      <w:r w:rsidRPr="00D6642A">
        <w:rPr>
          <w:rFonts w:ascii="Times New Roman" w:hAnsi="Times New Roman" w:cs="Times New Roman"/>
          <w:sz w:val="24"/>
          <w:szCs w:val="24"/>
        </w:rPr>
        <w:t xml:space="preserve"> Önkormányzat </w:t>
      </w:r>
      <w:r w:rsidR="009D5F5C" w:rsidRPr="00D6642A">
        <w:rPr>
          <w:rFonts w:ascii="Times New Roman" w:hAnsi="Times New Roman" w:cs="Times New Roman"/>
          <w:sz w:val="24"/>
          <w:szCs w:val="24"/>
        </w:rPr>
        <w:t>pályázat</w:t>
      </w:r>
      <w:r w:rsidRPr="00D6642A">
        <w:rPr>
          <w:rFonts w:ascii="Times New Roman" w:hAnsi="Times New Roman" w:cs="Times New Roman"/>
          <w:sz w:val="24"/>
          <w:szCs w:val="24"/>
        </w:rPr>
        <w:t>ot nyújtott be</w:t>
      </w:r>
      <w:r w:rsidR="009D5F5C" w:rsidRPr="00D6642A">
        <w:rPr>
          <w:rFonts w:ascii="Times New Roman" w:hAnsi="Times New Roman" w:cs="Times New Roman"/>
          <w:sz w:val="24"/>
          <w:szCs w:val="24"/>
        </w:rPr>
        <w:t xml:space="preserve"> az ASP rendszerhez való csatlakozás költségeinek részben történő biztosítása érdekében. A pályázati felhívás az ASP Kormányrendeletben foglalt kötelezettségek végrehajtását támogatja az önkormányzatok számára nyújtott csatlakozási források biztosításával. Célja az egységesített önkormányzati elektronikus ügyviteli megoldások bevezetése országos szinten, az egyes települési önkormányzatok az önkormányzati ASP </w:t>
      </w:r>
      <w:r w:rsidR="004713A5">
        <w:rPr>
          <w:rFonts w:ascii="Times New Roman" w:hAnsi="Times New Roman" w:cs="Times New Roman"/>
          <w:sz w:val="24"/>
          <w:szCs w:val="24"/>
        </w:rPr>
        <w:t>Adatbázishoz</w:t>
      </w:r>
      <w:r w:rsidR="009D5F5C" w:rsidRPr="00D6642A">
        <w:rPr>
          <w:rFonts w:ascii="Times New Roman" w:hAnsi="Times New Roman" w:cs="Times New Roman"/>
          <w:sz w:val="24"/>
          <w:szCs w:val="24"/>
        </w:rPr>
        <w:t xml:space="preserve"> történő csatlakozásának megvalósításával. A támogatási kérelem benyújtása 2017. évben megtörtént, a pályázat pozitív elbírálása után a Támogatói Okirat a kibocsátásra, majd módosításra került 2019.</w:t>
      </w:r>
      <w:r w:rsidR="007E5013">
        <w:rPr>
          <w:rFonts w:ascii="Times New Roman" w:hAnsi="Times New Roman" w:cs="Times New Roman"/>
          <w:sz w:val="24"/>
          <w:szCs w:val="24"/>
        </w:rPr>
        <w:t xml:space="preserve"> </w:t>
      </w:r>
      <w:r w:rsidR="009D5F5C" w:rsidRPr="00D6642A">
        <w:rPr>
          <w:rFonts w:ascii="Times New Roman" w:hAnsi="Times New Roman" w:cs="Times New Roman"/>
          <w:sz w:val="24"/>
          <w:szCs w:val="24"/>
        </w:rPr>
        <w:t>06.</w:t>
      </w:r>
      <w:r w:rsidR="007E5013">
        <w:rPr>
          <w:rFonts w:ascii="Times New Roman" w:hAnsi="Times New Roman" w:cs="Times New Roman"/>
          <w:sz w:val="24"/>
          <w:szCs w:val="24"/>
        </w:rPr>
        <w:t xml:space="preserve"> </w:t>
      </w:r>
      <w:r w:rsidR="009D5F5C" w:rsidRPr="00D6642A">
        <w:rPr>
          <w:rFonts w:ascii="Times New Roman" w:hAnsi="Times New Roman" w:cs="Times New Roman"/>
          <w:sz w:val="24"/>
          <w:szCs w:val="24"/>
        </w:rPr>
        <w:t>30-</w:t>
      </w:r>
      <w:r w:rsidR="00E15BF8" w:rsidRPr="00D6642A">
        <w:rPr>
          <w:rFonts w:ascii="Times New Roman" w:hAnsi="Times New Roman" w:cs="Times New Roman"/>
          <w:sz w:val="24"/>
          <w:szCs w:val="24"/>
        </w:rPr>
        <w:t>a</w:t>
      </w:r>
      <w:r w:rsidR="009D5F5C" w:rsidRPr="00D6642A">
        <w:rPr>
          <w:rFonts w:ascii="Times New Roman" w:hAnsi="Times New Roman" w:cs="Times New Roman"/>
          <w:sz w:val="24"/>
          <w:szCs w:val="24"/>
        </w:rPr>
        <w:t xml:space="preserve">i befejezési határidővel. </w:t>
      </w:r>
      <w:r w:rsidR="00907F2A" w:rsidRPr="00D6642A">
        <w:rPr>
          <w:rFonts w:ascii="Times New Roman" w:hAnsi="Times New Roman" w:cs="Times New Roman"/>
          <w:sz w:val="24"/>
          <w:szCs w:val="24"/>
        </w:rPr>
        <w:t>2019. évben 1 db A3-mas multifunkcionális nyomtató került beszerzésre, melyek pénzügyi teljesítése is megtörtént. A pályázatra vonatkozó kifizetési kérelem beadásra került, elbírálása folyamatban van.</w:t>
      </w:r>
    </w:p>
    <w:p w:rsidR="00D01845" w:rsidRPr="00D6642A" w:rsidRDefault="00D01845" w:rsidP="00281D17">
      <w:pPr>
        <w:spacing w:after="0"/>
        <w:rPr>
          <w:rFonts w:ascii="Times New Roman" w:hAnsi="Times New Roman"/>
          <w:b/>
          <w:sz w:val="20"/>
          <w:szCs w:val="24"/>
        </w:rPr>
      </w:pPr>
    </w:p>
    <w:p w:rsidR="005C4AD9" w:rsidRPr="00D6642A" w:rsidRDefault="005C4AD9" w:rsidP="00D01845">
      <w:pPr>
        <w:spacing w:after="0"/>
        <w:jc w:val="both"/>
        <w:rPr>
          <w:rFonts w:ascii="Times New Roman" w:hAnsi="Times New Roman"/>
          <w:b/>
          <w:sz w:val="24"/>
          <w:szCs w:val="24"/>
        </w:rPr>
      </w:pPr>
      <w:r w:rsidRPr="00D6642A">
        <w:rPr>
          <w:rFonts w:ascii="Times New Roman" w:hAnsi="Times New Roman"/>
          <w:b/>
          <w:sz w:val="24"/>
          <w:szCs w:val="24"/>
        </w:rPr>
        <w:t>B/ CÉLJELLEGGEL TÁMOGATOTT INTÉZMÉNYI ÉS HIVATALI BERUHÁZÁSOK</w:t>
      </w:r>
    </w:p>
    <w:p w:rsidR="005C4AD9" w:rsidRPr="00D6642A" w:rsidRDefault="005C4AD9" w:rsidP="005C4AD9">
      <w:pPr>
        <w:overflowPunct w:val="0"/>
        <w:autoSpaceDE w:val="0"/>
        <w:autoSpaceDN w:val="0"/>
        <w:adjustRightInd w:val="0"/>
        <w:spacing w:after="0" w:line="240" w:lineRule="auto"/>
        <w:jc w:val="both"/>
        <w:textAlignment w:val="baseline"/>
        <w:rPr>
          <w:rFonts w:ascii="Times New Roman" w:hAnsi="Times New Roman"/>
          <w:b/>
          <w:sz w:val="20"/>
          <w:szCs w:val="24"/>
        </w:rPr>
      </w:pPr>
    </w:p>
    <w:p w:rsidR="00861E31" w:rsidRPr="00D6642A" w:rsidRDefault="005C4AD9" w:rsidP="005C4AD9">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B/</w:t>
      </w:r>
      <w:r w:rsidR="00260E58" w:rsidRPr="00D6642A">
        <w:rPr>
          <w:rFonts w:ascii="Times New Roman" w:hAnsi="Times New Roman"/>
          <w:b/>
          <w:bCs/>
          <w:sz w:val="24"/>
          <w:szCs w:val="24"/>
        </w:rPr>
        <w:t>2</w:t>
      </w:r>
      <w:r w:rsidRPr="00D6642A">
        <w:rPr>
          <w:rFonts w:ascii="Times New Roman" w:hAnsi="Times New Roman"/>
          <w:b/>
          <w:bCs/>
          <w:sz w:val="24"/>
          <w:szCs w:val="24"/>
        </w:rPr>
        <w:t>. 7403 HIVATALI BERUHÁZÁSOK</w:t>
      </w:r>
    </w:p>
    <w:p w:rsidR="00416125" w:rsidRPr="00D6642A" w:rsidRDefault="00416125" w:rsidP="005C4AD9">
      <w:pPr>
        <w:autoSpaceDE w:val="0"/>
        <w:autoSpaceDN w:val="0"/>
        <w:adjustRightInd w:val="0"/>
        <w:spacing w:after="0" w:line="240" w:lineRule="auto"/>
        <w:rPr>
          <w:rFonts w:ascii="Times New Roman" w:hAnsi="Times New Roman"/>
          <w:b/>
          <w:bCs/>
          <w:sz w:val="20"/>
          <w:szCs w:val="24"/>
        </w:rPr>
      </w:pPr>
    </w:p>
    <w:p w:rsidR="00562B12" w:rsidRPr="00D6642A" w:rsidRDefault="00562B12" w:rsidP="00562B12">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6938 Fővárosi szintű egységes műszaki informatikai hálózat és infrastruktúra kialakítása</w:t>
      </w:r>
    </w:p>
    <w:p w:rsidR="00562B12" w:rsidRPr="00D6642A" w:rsidRDefault="00562B12" w:rsidP="00562B12">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62B12" w:rsidRPr="00D6642A" w:rsidTr="003E4889">
        <w:trPr>
          <w:jc w:val="center"/>
        </w:trPr>
        <w:tc>
          <w:tcPr>
            <w:tcW w:w="3588" w:type="dxa"/>
          </w:tcPr>
          <w:p w:rsidR="00562B12" w:rsidRPr="00D6642A" w:rsidRDefault="00562B12"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62B12" w:rsidRPr="00D6642A" w:rsidRDefault="00DB6FF1"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21 472</w:t>
            </w:r>
          </w:p>
        </w:tc>
        <w:tc>
          <w:tcPr>
            <w:tcW w:w="1602" w:type="dxa"/>
          </w:tcPr>
          <w:p w:rsidR="00562B12" w:rsidRPr="00D6642A" w:rsidRDefault="00562B12"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62B12" w:rsidRPr="00D6642A" w:rsidTr="003E4889">
        <w:trPr>
          <w:jc w:val="center"/>
        </w:trPr>
        <w:tc>
          <w:tcPr>
            <w:tcW w:w="3588" w:type="dxa"/>
          </w:tcPr>
          <w:p w:rsidR="00562B12" w:rsidRPr="00D6642A" w:rsidRDefault="00562B12"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62B12" w:rsidRPr="00D6642A" w:rsidRDefault="00DB6FF1"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10 541</w:t>
            </w:r>
          </w:p>
        </w:tc>
        <w:tc>
          <w:tcPr>
            <w:tcW w:w="1602" w:type="dxa"/>
          </w:tcPr>
          <w:p w:rsidR="00562B12" w:rsidRPr="00D6642A" w:rsidRDefault="00562B12"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62B12" w:rsidRPr="00D6642A" w:rsidTr="003E4889">
        <w:trPr>
          <w:trHeight w:val="322"/>
          <w:jc w:val="center"/>
        </w:trPr>
        <w:tc>
          <w:tcPr>
            <w:tcW w:w="3588" w:type="dxa"/>
          </w:tcPr>
          <w:p w:rsidR="00562B12" w:rsidRPr="00D6642A" w:rsidRDefault="00562B12"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62B12" w:rsidRPr="00D6642A" w:rsidRDefault="00DB6FF1"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49,1</w:t>
            </w:r>
          </w:p>
        </w:tc>
        <w:tc>
          <w:tcPr>
            <w:tcW w:w="1602" w:type="dxa"/>
          </w:tcPr>
          <w:p w:rsidR="00562B12" w:rsidRPr="00D6642A" w:rsidRDefault="00562B12"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02377" w:rsidRPr="00D6642A" w:rsidRDefault="00902377" w:rsidP="00902377">
      <w:pPr>
        <w:spacing w:after="0"/>
        <w:jc w:val="both"/>
        <w:rPr>
          <w:rFonts w:ascii="Times New Roman" w:hAnsi="Times New Roman" w:cs="Times New Roman"/>
          <w:sz w:val="24"/>
          <w:szCs w:val="24"/>
        </w:rPr>
      </w:pPr>
    </w:p>
    <w:p w:rsidR="00902377" w:rsidRPr="00D6642A" w:rsidRDefault="004858E6" w:rsidP="005127F4">
      <w:pPr>
        <w:spacing w:after="0"/>
        <w:jc w:val="both"/>
        <w:rPr>
          <w:rFonts w:ascii="Times New Roman" w:eastAsia="Times New Roman" w:hAnsi="Times New Roman" w:cs="Times New Roman"/>
          <w:sz w:val="24"/>
          <w:szCs w:val="24"/>
          <w:lang w:eastAsia="hu-HU"/>
        </w:rPr>
      </w:pPr>
      <w:r w:rsidRPr="00D6642A">
        <w:rPr>
          <w:rFonts w:ascii="Times New Roman" w:hAnsi="Times New Roman" w:cs="Times New Roman"/>
          <w:sz w:val="24"/>
          <w:szCs w:val="24"/>
        </w:rPr>
        <w:t>A</w:t>
      </w:r>
      <w:r w:rsidR="003E0DB0" w:rsidRPr="00D6642A">
        <w:rPr>
          <w:rFonts w:ascii="Times New Roman" w:hAnsi="Times New Roman" w:cs="Times New Roman"/>
          <w:sz w:val="24"/>
          <w:szCs w:val="24"/>
        </w:rPr>
        <w:t xml:space="preserve"> </w:t>
      </w:r>
      <w:proofErr w:type="spellStart"/>
      <w:r w:rsidR="003E0DB0" w:rsidRPr="00D6642A">
        <w:rPr>
          <w:rFonts w:ascii="Times New Roman" w:hAnsi="Times New Roman" w:cs="Times New Roman"/>
          <w:sz w:val="24"/>
          <w:szCs w:val="24"/>
        </w:rPr>
        <w:t>facility</w:t>
      </w:r>
      <w:proofErr w:type="spellEnd"/>
      <w:r w:rsidR="003E0DB0" w:rsidRPr="00D6642A">
        <w:rPr>
          <w:rFonts w:ascii="Times New Roman" w:hAnsi="Times New Roman" w:cs="Times New Roman"/>
          <w:sz w:val="24"/>
          <w:szCs w:val="24"/>
        </w:rPr>
        <w:t xml:space="preserve"> management (létesítménygazdálkodás) rendszer alapját képező </w:t>
      </w:r>
      <w:proofErr w:type="spellStart"/>
      <w:r w:rsidR="003E0DB0" w:rsidRPr="00D6642A">
        <w:rPr>
          <w:rFonts w:ascii="Times New Roman" w:hAnsi="Times New Roman" w:cs="Times New Roman"/>
          <w:sz w:val="24"/>
          <w:szCs w:val="24"/>
        </w:rPr>
        <w:t>ArchiCAD</w:t>
      </w:r>
      <w:proofErr w:type="spellEnd"/>
      <w:r w:rsidR="003E0DB0" w:rsidRPr="00D6642A">
        <w:rPr>
          <w:rFonts w:ascii="Times New Roman" w:hAnsi="Times New Roman" w:cs="Times New Roman"/>
          <w:sz w:val="24"/>
          <w:szCs w:val="24"/>
        </w:rPr>
        <w:t xml:space="preserve"> szoftverlicenc beszerzése</w:t>
      </w:r>
      <w:r w:rsidRPr="00D6642A">
        <w:rPr>
          <w:rFonts w:ascii="Times New Roman" w:hAnsi="Times New Roman" w:cs="Times New Roman"/>
          <w:sz w:val="24"/>
          <w:szCs w:val="24"/>
        </w:rPr>
        <w:t xml:space="preserve"> 2017. évben megtörtént</w:t>
      </w:r>
      <w:r w:rsidR="007E5013">
        <w:rPr>
          <w:rFonts w:ascii="Times New Roman" w:hAnsi="Times New Roman" w:cs="Times New Roman"/>
          <w:sz w:val="24"/>
          <w:szCs w:val="24"/>
        </w:rPr>
        <w:t xml:space="preserve">. </w:t>
      </w:r>
      <w:r w:rsidR="00902377" w:rsidRPr="00D6642A">
        <w:rPr>
          <w:rFonts w:ascii="Times New Roman" w:eastAsia="Times New Roman" w:hAnsi="Times New Roman" w:cs="Times New Roman"/>
          <w:sz w:val="24"/>
          <w:szCs w:val="24"/>
          <w:lang w:eastAsia="hu-HU"/>
        </w:rPr>
        <w:t xml:space="preserve">2018. évben </w:t>
      </w:r>
      <w:r w:rsidRPr="00D6642A">
        <w:rPr>
          <w:rFonts w:ascii="Times New Roman" w:eastAsia="Times New Roman" w:hAnsi="Times New Roman" w:cs="Times New Roman"/>
          <w:sz w:val="24"/>
          <w:szCs w:val="24"/>
          <w:lang w:eastAsia="hu-HU"/>
        </w:rPr>
        <w:t xml:space="preserve">kezdeményezése került </w:t>
      </w:r>
      <w:r w:rsidR="00902377" w:rsidRPr="00D6642A">
        <w:rPr>
          <w:rFonts w:ascii="Times New Roman" w:eastAsia="Times New Roman" w:hAnsi="Times New Roman" w:cs="Times New Roman"/>
          <w:sz w:val="24"/>
          <w:szCs w:val="24"/>
          <w:lang w:eastAsia="hu-HU"/>
        </w:rPr>
        <w:t xml:space="preserve">a </w:t>
      </w:r>
      <w:proofErr w:type="spellStart"/>
      <w:r w:rsidR="00902377" w:rsidRPr="00D6642A">
        <w:rPr>
          <w:rFonts w:ascii="Times New Roman" w:eastAsia="Times New Roman" w:hAnsi="Times New Roman" w:cs="Times New Roman"/>
          <w:sz w:val="24"/>
          <w:szCs w:val="24"/>
          <w:lang w:eastAsia="hu-HU"/>
        </w:rPr>
        <w:t>facility</w:t>
      </w:r>
      <w:proofErr w:type="spellEnd"/>
      <w:r w:rsidRPr="00D6642A">
        <w:rPr>
          <w:rFonts w:ascii="Times New Roman" w:eastAsia="Times New Roman" w:hAnsi="Times New Roman" w:cs="Times New Roman"/>
          <w:sz w:val="24"/>
          <w:szCs w:val="24"/>
          <w:lang w:eastAsia="hu-HU"/>
        </w:rPr>
        <w:t xml:space="preserve"> management szoftver beszerzése</w:t>
      </w:r>
      <w:r w:rsidR="00902377" w:rsidRPr="00D6642A">
        <w:rPr>
          <w:rFonts w:ascii="Times New Roman" w:eastAsia="Times New Roman" w:hAnsi="Times New Roman" w:cs="Times New Roman"/>
          <w:sz w:val="24"/>
          <w:szCs w:val="24"/>
          <w:lang w:eastAsia="hu-HU"/>
        </w:rPr>
        <w:t xml:space="preserve">, az eljárás és az egyeztetések folyamatban vannak az érintett szervezeti egységekkel, a feladat végrehajtásának befejezése 2019. évben </w:t>
      </w:r>
      <w:r w:rsidR="00C8563B" w:rsidRPr="00D6642A">
        <w:rPr>
          <w:rFonts w:ascii="Times New Roman" w:eastAsia="Times New Roman" w:hAnsi="Times New Roman" w:cs="Times New Roman"/>
          <w:sz w:val="24"/>
          <w:szCs w:val="24"/>
          <w:lang w:eastAsia="hu-HU"/>
        </w:rPr>
        <w:t>megtörtént, a pénzügyi teljesítés részben áthúzódott 2020. évre</w:t>
      </w:r>
      <w:r w:rsidR="00902377" w:rsidRPr="00D6642A">
        <w:rPr>
          <w:rFonts w:ascii="Times New Roman" w:eastAsia="Times New Roman" w:hAnsi="Times New Roman" w:cs="Times New Roman"/>
          <w:sz w:val="24"/>
          <w:szCs w:val="24"/>
          <w:lang w:eastAsia="hu-HU"/>
        </w:rPr>
        <w:t>.</w:t>
      </w:r>
    </w:p>
    <w:p w:rsidR="002B030F" w:rsidRPr="00D6642A" w:rsidRDefault="002B030F" w:rsidP="0039758F">
      <w:pPr>
        <w:spacing w:after="0"/>
        <w:jc w:val="both"/>
        <w:rPr>
          <w:rFonts w:ascii="Times New Roman" w:hAnsi="Times New Roman" w:cs="Times New Roman"/>
          <w:sz w:val="20"/>
          <w:szCs w:val="24"/>
        </w:rPr>
      </w:pPr>
    </w:p>
    <w:p w:rsidR="002B030F" w:rsidRPr="00D6642A" w:rsidRDefault="002B030F" w:rsidP="002B030F">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7043 Számítástechnikai eszközök beszerzése 2015-2016.</w:t>
      </w:r>
    </w:p>
    <w:p w:rsidR="002B030F" w:rsidRPr="00D6642A" w:rsidRDefault="002B030F" w:rsidP="002B030F">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B030F" w:rsidRPr="00D6642A" w:rsidTr="003E4889">
        <w:trPr>
          <w:jc w:val="center"/>
        </w:trPr>
        <w:tc>
          <w:tcPr>
            <w:tcW w:w="3588" w:type="dxa"/>
          </w:tcPr>
          <w:p w:rsidR="002B030F" w:rsidRPr="00D6642A" w:rsidRDefault="002B030F"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2B030F" w:rsidRPr="00D6642A" w:rsidRDefault="001148A9"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324</w:t>
            </w:r>
          </w:p>
        </w:tc>
        <w:tc>
          <w:tcPr>
            <w:tcW w:w="1602" w:type="dxa"/>
          </w:tcPr>
          <w:p w:rsidR="002B030F" w:rsidRPr="00D6642A" w:rsidRDefault="002B030F"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B030F" w:rsidRPr="00D6642A" w:rsidTr="003E4889">
        <w:trPr>
          <w:jc w:val="center"/>
        </w:trPr>
        <w:tc>
          <w:tcPr>
            <w:tcW w:w="3588" w:type="dxa"/>
          </w:tcPr>
          <w:p w:rsidR="002B030F" w:rsidRPr="00D6642A" w:rsidRDefault="002B030F"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2B030F" w:rsidRPr="00D6642A" w:rsidRDefault="001148A9"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2B030F" w:rsidRPr="00D6642A" w:rsidRDefault="002B030F"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B030F" w:rsidRPr="00D6642A" w:rsidTr="003E4889">
        <w:trPr>
          <w:trHeight w:val="322"/>
          <w:jc w:val="center"/>
        </w:trPr>
        <w:tc>
          <w:tcPr>
            <w:tcW w:w="3588" w:type="dxa"/>
          </w:tcPr>
          <w:p w:rsidR="002B030F" w:rsidRPr="00D6642A" w:rsidRDefault="002B030F"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2B030F" w:rsidRPr="00D6642A" w:rsidRDefault="001148A9"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2B030F" w:rsidRPr="00D6642A" w:rsidRDefault="002B030F"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2B030F" w:rsidRPr="00D6642A" w:rsidRDefault="002B030F" w:rsidP="002B030F">
      <w:pPr>
        <w:spacing w:after="0" w:line="240" w:lineRule="auto"/>
        <w:jc w:val="both"/>
        <w:rPr>
          <w:rFonts w:ascii="Times New Roman" w:hAnsi="Times New Roman" w:cs="Times New Roman"/>
          <w:sz w:val="24"/>
          <w:szCs w:val="24"/>
        </w:rPr>
      </w:pPr>
    </w:p>
    <w:p w:rsidR="002900F5" w:rsidRPr="00D6642A" w:rsidRDefault="000E1598" w:rsidP="00B349F3">
      <w:pPr>
        <w:spacing w:after="0"/>
        <w:jc w:val="both"/>
        <w:rPr>
          <w:rFonts w:ascii="Times New Roman" w:eastAsia="Times New Roman" w:hAnsi="Times New Roman" w:cs="Times New Roman"/>
          <w:b/>
          <w:bCs/>
          <w:sz w:val="24"/>
          <w:szCs w:val="24"/>
          <w:lang w:eastAsia="hu-HU"/>
        </w:rPr>
      </w:pPr>
      <w:r w:rsidRPr="00D6642A">
        <w:rPr>
          <w:rFonts w:ascii="Times New Roman" w:eastAsia="Times New Roman" w:hAnsi="Times New Roman" w:cs="Times New Roman"/>
          <w:sz w:val="24"/>
          <w:szCs w:val="24"/>
          <w:lang w:eastAsia="hu-HU"/>
        </w:rPr>
        <w:t xml:space="preserve">A </w:t>
      </w:r>
      <w:r w:rsidR="002B030F" w:rsidRPr="00D6642A">
        <w:rPr>
          <w:rFonts w:ascii="Times New Roman" w:eastAsia="Times New Roman" w:hAnsi="Times New Roman" w:cs="Times New Roman"/>
          <w:sz w:val="24"/>
          <w:szCs w:val="24"/>
          <w:lang w:eastAsia="hu-HU"/>
        </w:rPr>
        <w:t xml:space="preserve">beruházások célja a hivatali feladatok ellátásának feltételeit megteremtő informatikai eszközök biztosítása volt. Ilyen eszközök lehetnek például: munkaállomások, monitorok, notebookok, táblagépek, projektorok, mobil adathordozók, a központi infrastruktúra elemei. </w:t>
      </w:r>
      <w:r w:rsidR="005127F4" w:rsidRPr="00D6642A">
        <w:rPr>
          <w:rFonts w:ascii="Times New Roman" w:eastAsia="Times New Roman" w:hAnsi="Times New Roman" w:cs="Times New Roman"/>
          <w:sz w:val="24"/>
          <w:szCs w:val="24"/>
          <w:lang w:eastAsia="hu-HU"/>
        </w:rPr>
        <w:t>A 201</w:t>
      </w:r>
      <w:r w:rsidR="00003949" w:rsidRPr="00D6642A">
        <w:rPr>
          <w:rFonts w:ascii="Times New Roman" w:eastAsia="Times New Roman" w:hAnsi="Times New Roman" w:cs="Times New Roman"/>
          <w:sz w:val="24"/>
          <w:szCs w:val="24"/>
          <w:lang w:eastAsia="hu-HU"/>
        </w:rPr>
        <w:t>9</w:t>
      </w:r>
      <w:r w:rsidR="005127F4" w:rsidRPr="00D6642A">
        <w:rPr>
          <w:rFonts w:ascii="Times New Roman" w:eastAsia="Times New Roman" w:hAnsi="Times New Roman" w:cs="Times New Roman"/>
          <w:sz w:val="24"/>
          <w:szCs w:val="24"/>
          <w:lang w:eastAsia="hu-HU"/>
        </w:rPr>
        <w:t>. évi előirányzat a feladathoz kapcsolódó közbeszerzési díj kifizetésére állt rendelkezésre, a</w:t>
      </w:r>
      <w:r w:rsidR="007E5013">
        <w:rPr>
          <w:rFonts w:ascii="Times New Roman" w:eastAsia="Times New Roman" w:hAnsi="Times New Roman" w:cs="Times New Roman"/>
          <w:sz w:val="24"/>
          <w:szCs w:val="24"/>
          <w:lang w:eastAsia="hu-HU"/>
        </w:rPr>
        <w:t>mely áttervezésre került 2020 évre</w:t>
      </w:r>
      <w:r w:rsidR="00003949" w:rsidRPr="00D6642A">
        <w:rPr>
          <w:rFonts w:ascii="Times New Roman" w:eastAsia="Times New Roman" w:hAnsi="Times New Roman" w:cs="Times New Roman"/>
          <w:sz w:val="24"/>
          <w:szCs w:val="24"/>
          <w:lang w:eastAsia="hu-HU"/>
        </w:rPr>
        <w:t>.</w:t>
      </w:r>
    </w:p>
    <w:p w:rsidR="007E5013" w:rsidRPr="00D6642A" w:rsidRDefault="007E5013" w:rsidP="00653885">
      <w:pPr>
        <w:autoSpaceDE w:val="0"/>
        <w:autoSpaceDN w:val="0"/>
        <w:adjustRightInd w:val="0"/>
        <w:spacing w:after="0" w:line="240" w:lineRule="auto"/>
        <w:rPr>
          <w:rFonts w:ascii="Times New Roman" w:hAnsi="Times New Roman"/>
          <w:b/>
          <w:bCs/>
          <w:sz w:val="20"/>
          <w:szCs w:val="24"/>
        </w:rPr>
      </w:pPr>
    </w:p>
    <w:p w:rsidR="00653885" w:rsidRPr="00D6642A" w:rsidRDefault="00653885" w:rsidP="00653885">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7072 Iktató rendszer adaptálására, licencek</w:t>
      </w:r>
      <w:r w:rsidR="00F31645" w:rsidRPr="00D6642A">
        <w:rPr>
          <w:rFonts w:ascii="Times New Roman" w:hAnsi="Times New Roman"/>
          <w:b/>
          <w:bCs/>
          <w:sz w:val="24"/>
          <w:szCs w:val="24"/>
        </w:rPr>
        <w:t xml:space="preserve"> beszerzése</w:t>
      </w:r>
    </w:p>
    <w:p w:rsidR="00653885" w:rsidRPr="00D6642A" w:rsidRDefault="00653885" w:rsidP="00653885">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53885" w:rsidRPr="00D6642A" w:rsidTr="003E4889">
        <w:trPr>
          <w:jc w:val="center"/>
        </w:trPr>
        <w:tc>
          <w:tcPr>
            <w:tcW w:w="3588" w:type="dxa"/>
          </w:tcPr>
          <w:p w:rsidR="00653885" w:rsidRPr="00D6642A" w:rsidRDefault="00653885"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653885" w:rsidRPr="00D6642A" w:rsidRDefault="004223BE"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22 930</w:t>
            </w:r>
          </w:p>
        </w:tc>
        <w:tc>
          <w:tcPr>
            <w:tcW w:w="1602" w:type="dxa"/>
          </w:tcPr>
          <w:p w:rsidR="00653885" w:rsidRPr="00D6642A" w:rsidRDefault="00653885"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53885" w:rsidRPr="00D6642A" w:rsidTr="003E4889">
        <w:trPr>
          <w:jc w:val="center"/>
        </w:trPr>
        <w:tc>
          <w:tcPr>
            <w:tcW w:w="3588" w:type="dxa"/>
          </w:tcPr>
          <w:p w:rsidR="00653885" w:rsidRPr="00D6642A" w:rsidRDefault="00653885"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653885" w:rsidRPr="00D6642A" w:rsidRDefault="004223BE"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22 669</w:t>
            </w:r>
          </w:p>
        </w:tc>
        <w:tc>
          <w:tcPr>
            <w:tcW w:w="1602" w:type="dxa"/>
          </w:tcPr>
          <w:p w:rsidR="00653885" w:rsidRPr="00D6642A" w:rsidRDefault="00653885"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53885" w:rsidRPr="00D6642A" w:rsidTr="003E4889">
        <w:trPr>
          <w:trHeight w:val="322"/>
          <w:jc w:val="center"/>
        </w:trPr>
        <w:tc>
          <w:tcPr>
            <w:tcW w:w="3588" w:type="dxa"/>
          </w:tcPr>
          <w:p w:rsidR="00653885" w:rsidRPr="00D6642A" w:rsidRDefault="00653885"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653885" w:rsidRPr="00D6642A" w:rsidRDefault="004223BE"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98,9</w:t>
            </w:r>
          </w:p>
        </w:tc>
        <w:tc>
          <w:tcPr>
            <w:tcW w:w="1602" w:type="dxa"/>
          </w:tcPr>
          <w:p w:rsidR="00653885" w:rsidRPr="00D6642A" w:rsidRDefault="00653885"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653885" w:rsidRPr="00D6642A" w:rsidRDefault="00653885" w:rsidP="007C2FBB">
      <w:pPr>
        <w:autoSpaceDE w:val="0"/>
        <w:autoSpaceDN w:val="0"/>
        <w:adjustRightInd w:val="0"/>
        <w:spacing w:after="0"/>
        <w:jc w:val="both"/>
        <w:rPr>
          <w:rFonts w:ascii="Times New Roman" w:hAnsi="Times New Roman" w:cs="Times New Roman"/>
          <w:sz w:val="24"/>
          <w:szCs w:val="24"/>
        </w:rPr>
      </w:pPr>
    </w:p>
    <w:p w:rsidR="00B349F3" w:rsidRPr="00D6642A" w:rsidRDefault="00B349F3" w:rsidP="007C2FBB">
      <w:pPr>
        <w:autoSpaceDE w:val="0"/>
        <w:autoSpaceDN w:val="0"/>
        <w:adjustRightInd w:val="0"/>
        <w:spacing w:after="0"/>
        <w:jc w:val="both"/>
        <w:rPr>
          <w:rFonts w:ascii="Times New Roman" w:hAnsi="Times New Roman" w:cs="Times New Roman"/>
          <w:sz w:val="24"/>
          <w:szCs w:val="24"/>
        </w:rPr>
      </w:pPr>
      <w:r w:rsidRPr="00D6642A">
        <w:rPr>
          <w:rFonts w:ascii="Times New Roman" w:hAnsi="Times New Roman" w:cs="Times New Roman"/>
          <w:sz w:val="24"/>
          <w:szCs w:val="24"/>
        </w:rPr>
        <w:lastRenderedPageBreak/>
        <w:t xml:space="preserve">A feladat keretében került sor a </w:t>
      </w:r>
      <w:r w:rsidR="007D2300" w:rsidRPr="00D6642A">
        <w:rPr>
          <w:rFonts w:ascii="Times New Roman" w:hAnsi="Times New Roman" w:cs="Times New Roman"/>
          <w:sz w:val="24"/>
          <w:szCs w:val="24"/>
        </w:rPr>
        <w:t xml:space="preserve">Főpolgármesteri </w:t>
      </w:r>
      <w:r w:rsidRPr="00D6642A">
        <w:rPr>
          <w:rFonts w:ascii="Times New Roman" w:hAnsi="Times New Roman" w:cs="Times New Roman"/>
          <w:sz w:val="24"/>
          <w:szCs w:val="24"/>
        </w:rPr>
        <w:t>Hivatalban</w:t>
      </w:r>
      <w:r w:rsidR="007D2300" w:rsidRPr="00D6642A">
        <w:rPr>
          <w:rFonts w:ascii="Times New Roman" w:hAnsi="Times New Roman" w:cs="Times New Roman"/>
          <w:sz w:val="24"/>
          <w:szCs w:val="24"/>
        </w:rPr>
        <w:t xml:space="preserve"> (a továbbiakban: Hivatal)</w:t>
      </w:r>
      <w:r w:rsidRPr="00D6642A">
        <w:rPr>
          <w:rFonts w:ascii="Times New Roman" w:hAnsi="Times New Roman" w:cs="Times New Roman"/>
          <w:sz w:val="24"/>
          <w:szCs w:val="24"/>
        </w:rPr>
        <w:t xml:space="preserve"> működő tanúsított iratkezelési rendszer felkészítésére az elektronikus ügyintézésre/ügykezelésre, a belső működési folyamatok hatékonyságának javítására, az elektronikus </w:t>
      </w:r>
      <w:proofErr w:type="spellStart"/>
      <w:r w:rsidRPr="00D6642A">
        <w:rPr>
          <w:rFonts w:ascii="Times New Roman" w:hAnsi="Times New Roman" w:cs="Times New Roman"/>
          <w:sz w:val="24"/>
          <w:szCs w:val="24"/>
        </w:rPr>
        <w:t>kiadmányozás</w:t>
      </w:r>
      <w:proofErr w:type="spellEnd"/>
      <w:r w:rsidRPr="00D6642A">
        <w:rPr>
          <w:rFonts w:ascii="Times New Roman" w:hAnsi="Times New Roman" w:cs="Times New Roman"/>
          <w:sz w:val="24"/>
          <w:szCs w:val="24"/>
        </w:rPr>
        <w:t xml:space="preserve"> feltételeinek megteremtésére, az ügyintézési és </w:t>
      </w:r>
      <w:proofErr w:type="spellStart"/>
      <w:r w:rsidRPr="00D6642A">
        <w:rPr>
          <w:rFonts w:ascii="Times New Roman" w:hAnsi="Times New Roman" w:cs="Times New Roman"/>
          <w:sz w:val="24"/>
          <w:szCs w:val="24"/>
        </w:rPr>
        <w:t>irattározási</w:t>
      </w:r>
      <w:proofErr w:type="spellEnd"/>
      <w:r w:rsidRPr="00D6642A">
        <w:rPr>
          <w:rFonts w:ascii="Times New Roman" w:hAnsi="Times New Roman" w:cs="Times New Roman"/>
          <w:sz w:val="24"/>
          <w:szCs w:val="24"/>
        </w:rPr>
        <w:t xml:space="preserve">, keresési, </w:t>
      </w:r>
      <w:proofErr w:type="spellStart"/>
      <w:r w:rsidRPr="00D6642A">
        <w:rPr>
          <w:rFonts w:ascii="Times New Roman" w:hAnsi="Times New Roman" w:cs="Times New Roman"/>
          <w:sz w:val="24"/>
          <w:szCs w:val="24"/>
        </w:rPr>
        <w:t>word</w:t>
      </w:r>
      <w:proofErr w:type="spellEnd"/>
      <w:r w:rsidRPr="00D6642A">
        <w:rPr>
          <w:rFonts w:ascii="Times New Roman" w:hAnsi="Times New Roman" w:cs="Times New Roman"/>
          <w:sz w:val="24"/>
          <w:szCs w:val="24"/>
        </w:rPr>
        <w:t>/</w:t>
      </w:r>
      <w:proofErr w:type="spellStart"/>
      <w:r w:rsidRPr="00D6642A">
        <w:rPr>
          <w:rFonts w:ascii="Times New Roman" w:hAnsi="Times New Roman" w:cs="Times New Roman"/>
          <w:sz w:val="24"/>
          <w:szCs w:val="24"/>
        </w:rPr>
        <w:t>outlook</w:t>
      </w:r>
      <w:proofErr w:type="spellEnd"/>
      <w:r w:rsidRPr="00D6642A">
        <w:rPr>
          <w:rFonts w:ascii="Times New Roman" w:hAnsi="Times New Roman" w:cs="Times New Roman"/>
          <w:sz w:val="24"/>
          <w:szCs w:val="24"/>
        </w:rPr>
        <w:t xml:space="preserve">-iktatási, postázási folyamatok fejlesztésére. </w:t>
      </w:r>
      <w:r w:rsidR="00684749" w:rsidRPr="00D6642A">
        <w:rPr>
          <w:rFonts w:ascii="Times New Roman" w:hAnsi="Times New Roman" w:cs="Times New Roman"/>
          <w:sz w:val="24"/>
          <w:szCs w:val="24"/>
        </w:rPr>
        <w:t>A 2018. évi fejlesztés keretében elsősorban az EDOK rendszer hivatali kapu irányába kommunikáló modulja került fejlesztésre</w:t>
      </w:r>
      <w:r w:rsidR="004D6378" w:rsidRPr="00D6642A">
        <w:rPr>
          <w:rFonts w:ascii="Times New Roman" w:hAnsi="Times New Roman" w:cs="Times New Roman"/>
          <w:sz w:val="24"/>
          <w:szCs w:val="24"/>
        </w:rPr>
        <w:t xml:space="preserve">, </w:t>
      </w:r>
      <w:r w:rsidR="004D36A8">
        <w:rPr>
          <w:rFonts w:ascii="Times New Roman" w:hAnsi="Times New Roman" w:cs="Times New Roman"/>
          <w:sz w:val="24"/>
          <w:szCs w:val="24"/>
        </w:rPr>
        <w:t xml:space="preserve">és ennek </w:t>
      </w:r>
      <w:r w:rsidR="004D6378" w:rsidRPr="00D6642A">
        <w:rPr>
          <w:rFonts w:ascii="Times New Roman" w:hAnsi="Times New Roman" w:cs="Times New Roman"/>
          <w:sz w:val="24"/>
          <w:szCs w:val="24"/>
        </w:rPr>
        <w:t xml:space="preserve">kifizetése </w:t>
      </w:r>
      <w:r w:rsidR="004D36A8">
        <w:rPr>
          <w:rFonts w:ascii="Times New Roman" w:hAnsi="Times New Roman" w:cs="Times New Roman"/>
          <w:sz w:val="24"/>
          <w:szCs w:val="24"/>
        </w:rPr>
        <w:t xml:space="preserve">történt </w:t>
      </w:r>
      <w:r w:rsidR="004D6378" w:rsidRPr="00D6642A">
        <w:rPr>
          <w:rFonts w:ascii="Times New Roman" w:hAnsi="Times New Roman" w:cs="Times New Roman"/>
          <w:sz w:val="24"/>
          <w:szCs w:val="24"/>
        </w:rPr>
        <w:t>2019. évbe</w:t>
      </w:r>
      <w:r w:rsidR="004D36A8">
        <w:rPr>
          <w:rFonts w:ascii="Times New Roman" w:hAnsi="Times New Roman" w:cs="Times New Roman"/>
          <w:sz w:val="24"/>
          <w:szCs w:val="24"/>
        </w:rPr>
        <w:t>n</w:t>
      </w:r>
      <w:r w:rsidR="004D6378" w:rsidRPr="00D6642A">
        <w:rPr>
          <w:rFonts w:ascii="Times New Roman" w:hAnsi="Times New Roman" w:cs="Times New Roman"/>
          <w:sz w:val="24"/>
          <w:szCs w:val="24"/>
        </w:rPr>
        <w:t>.</w:t>
      </w:r>
    </w:p>
    <w:p w:rsidR="00416125" w:rsidRPr="00D6642A" w:rsidRDefault="00416125" w:rsidP="007E202C">
      <w:pPr>
        <w:spacing w:after="0"/>
        <w:jc w:val="both"/>
        <w:rPr>
          <w:rFonts w:ascii="Times New Roman" w:hAnsi="Times New Roman" w:cs="Times New Roman"/>
          <w:sz w:val="20"/>
          <w:szCs w:val="24"/>
        </w:rPr>
      </w:pPr>
    </w:p>
    <w:p w:rsidR="007E202C" w:rsidRPr="00D6642A" w:rsidRDefault="007E202C" w:rsidP="007E202C">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7193 Hivatali szakrendszerek fejlesztése a jogszabályoknak való megfelelés érdekében</w:t>
      </w:r>
    </w:p>
    <w:p w:rsidR="007E202C" w:rsidRPr="00D6642A" w:rsidRDefault="007E202C" w:rsidP="007E202C">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E202C" w:rsidRPr="00D6642A" w:rsidTr="003E4889">
        <w:trPr>
          <w:jc w:val="center"/>
        </w:trPr>
        <w:tc>
          <w:tcPr>
            <w:tcW w:w="3588" w:type="dxa"/>
          </w:tcPr>
          <w:p w:rsidR="007E202C" w:rsidRPr="00D6642A" w:rsidRDefault="007E202C"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7E202C" w:rsidRPr="00D6642A" w:rsidRDefault="004223BE"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92 509</w:t>
            </w:r>
          </w:p>
        </w:tc>
        <w:tc>
          <w:tcPr>
            <w:tcW w:w="1602" w:type="dxa"/>
          </w:tcPr>
          <w:p w:rsidR="007E202C" w:rsidRPr="00D6642A" w:rsidRDefault="007E202C"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E202C" w:rsidRPr="00D6642A" w:rsidTr="003E4889">
        <w:trPr>
          <w:jc w:val="center"/>
        </w:trPr>
        <w:tc>
          <w:tcPr>
            <w:tcW w:w="3588" w:type="dxa"/>
          </w:tcPr>
          <w:p w:rsidR="007E202C" w:rsidRPr="00D6642A" w:rsidRDefault="007E202C"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7E202C" w:rsidRPr="00D6642A" w:rsidRDefault="004223BE"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72 029</w:t>
            </w:r>
          </w:p>
        </w:tc>
        <w:tc>
          <w:tcPr>
            <w:tcW w:w="1602" w:type="dxa"/>
          </w:tcPr>
          <w:p w:rsidR="007E202C" w:rsidRPr="00D6642A" w:rsidRDefault="007E202C"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E202C" w:rsidRPr="00D6642A" w:rsidTr="003E4889">
        <w:trPr>
          <w:trHeight w:val="322"/>
          <w:jc w:val="center"/>
        </w:trPr>
        <w:tc>
          <w:tcPr>
            <w:tcW w:w="3588" w:type="dxa"/>
          </w:tcPr>
          <w:p w:rsidR="007E202C" w:rsidRPr="00D6642A" w:rsidRDefault="007E202C"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7E202C" w:rsidRPr="00D6642A" w:rsidRDefault="004223BE"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77,9</w:t>
            </w:r>
          </w:p>
        </w:tc>
        <w:tc>
          <w:tcPr>
            <w:tcW w:w="1602" w:type="dxa"/>
          </w:tcPr>
          <w:p w:rsidR="007E202C" w:rsidRPr="00D6642A" w:rsidRDefault="007E202C"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7E202C" w:rsidRPr="00D6642A" w:rsidRDefault="007E202C" w:rsidP="007E202C">
      <w:pPr>
        <w:spacing w:after="0"/>
        <w:jc w:val="both"/>
        <w:rPr>
          <w:rFonts w:ascii="Times New Roman" w:hAnsi="Times New Roman" w:cs="Times New Roman"/>
          <w:sz w:val="24"/>
          <w:szCs w:val="24"/>
        </w:rPr>
      </w:pPr>
    </w:p>
    <w:p w:rsidR="00BF1C57" w:rsidRPr="00D6642A" w:rsidRDefault="00C41B81" w:rsidP="007C2FBB">
      <w:pPr>
        <w:autoSpaceDE w:val="0"/>
        <w:autoSpaceDN w:val="0"/>
        <w:adjustRightInd w:val="0"/>
        <w:spacing w:after="0"/>
        <w:jc w:val="both"/>
        <w:rPr>
          <w:rFonts w:ascii="Times New Roman" w:hAnsi="Times New Roman" w:cs="Times New Roman"/>
          <w:sz w:val="24"/>
          <w:szCs w:val="24"/>
        </w:rPr>
      </w:pPr>
      <w:r w:rsidRPr="00D6642A">
        <w:rPr>
          <w:rFonts w:ascii="Times New Roman" w:hAnsi="Times New Roman" w:cs="Times New Roman"/>
          <w:sz w:val="24"/>
          <w:szCs w:val="24"/>
        </w:rPr>
        <w:t>A Hivatal használatában jelenleg számos informatikai alkalmazás, egyedileg fejlesztett szakrendszer áll rendelkezésre. Ezek biztosítják a Hivatal folyamatos szakszerű és hatékony feladatellátását. A szakrendszerek folyamatos fejlesztése, jogszabálykövetése</w:t>
      </w:r>
      <w:r w:rsidR="00B47B1D">
        <w:rPr>
          <w:rFonts w:ascii="Times New Roman" w:hAnsi="Times New Roman" w:cs="Times New Roman"/>
          <w:sz w:val="24"/>
          <w:szCs w:val="24"/>
        </w:rPr>
        <w:t>,</w:t>
      </w:r>
      <w:r w:rsidRPr="00D6642A">
        <w:rPr>
          <w:rFonts w:ascii="Times New Roman" w:hAnsi="Times New Roman" w:cs="Times New Roman"/>
          <w:sz w:val="24"/>
          <w:szCs w:val="24"/>
        </w:rPr>
        <w:t xml:space="preserve"> valamint a korszerűbb technológiai követelményeknek való megfeleltetése éppúgy elengedhetetlen, mint a Hivatal szervezeti egységei (a felhasználók) által jelzett új igények kielégítése, melyek a munkavégzés hatékonyságát segítik elő.</w:t>
      </w:r>
      <w:r w:rsidR="00BF1C57" w:rsidRPr="00D6642A">
        <w:rPr>
          <w:rFonts w:ascii="Times New Roman" w:hAnsi="Times New Roman" w:cs="Times New Roman"/>
          <w:sz w:val="24"/>
          <w:szCs w:val="24"/>
        </w:rPr>
        <w:t xml:space="preserve"> </w:t>
      </w:r>
      <w:r w:rsidR="0040315F" w:rsidRPr="00D6642A">
        <w:rPr>
          <w:rFonts w:ascii="Times New Roman" w:hAnsi="Times New Roman" w:cs="Times New Roman"/>
          <w:sz w:val="24"/>
          <w:szCs w:val="24"/>
        </w:rPr>
        <w:t>2019. évben a hivatal informatikai alkalmazásainak belső és kormányzati szakrendszerekkel történő illesztése, illetve azok igényei alapján történő funkcióbővítés biztosítása történt meg.</w:t>
      </w:r>
    </w:p>
    <w:p w:rsidR="002900F5" w:rsidRPr="00D6642A" w:rsidRDefault="002900F5" w:rsidP="00C41B81">
      <w:pPr>
        <w:spacing w:after="0"/>
        <w:jc w:val="both"/>
        <w:rPr>
          <w:rFonts w:ascii="Times New Roman" w:hAnsi="Times New Roman" w:cs="Times New Roman"/>
          <w:sz w:val="20"/>
          <w:szCs w:val="24"/>
        </w:rPr>
      </w:pPr>
    </w:p>
    <w:p w:rsidR="00C41B81" w:rsidRPr="00D6642A" w:rsidRDefault="00C41B81" w:rsidP="00C41B81">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7210 IT biztonsági beruházások</w:t>
      </w:r>
    </w:p>
    <w:p w:rsidR="00C41B81" w:rsidRPr="00D6642A" w:rsidRDefault="00C41B81" w:rsidP="00C41B81">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C41B81" w:rsidRPr="00D6642A" w:rsidTr="003E4889">
        <w:trPr>
          <w:jc w:val="center"/>
        </w:trPr>
        <w:tc>
          <w:tcPr>
            <w:tcW w:w="3588" w:type="dxa"/>
          </w:tcPr>
          <w:p w:rsidR="00C41B81" w:rsidRPr="00D6642A" w:rsidRDefault="00C41B81"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C41B81" w:rsidRPr="00D6642A" w:rsidRDefault="004223BE"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733</w:t>
            </w:r>
          </w:p>
        </w:tc>
        <w:tc>
          <w:tcPr>
            <w:tcW w:w="1602" w:type="dxa"/>
          </w:tcPr>
          <w:p w:rsidR="00C41B81" w:rsidRPr="00D6642A" w:rsidRDefault="00C41B81"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41B81" w:rsidRPr="00D6642A" w:rsidTr="003E4889">
        <w:trPr>
          <w:jc w:val="center"/>
        </w:trPr>
        <w:tc>
          <w:tcPr>
            <w:tcW w:w="3588" w:type="dxa"/>
          </w:tcPr>
          <w:p w:rsidR="00C41B81" w:rsidRPr="00D6642A" w:rsidRDefault="00C41B81"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C41B81" w:rsidRPr="00D6642A" w:rsidRDefault="004223BE"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C41B81" w:rsidRPr="00D6642A" w:rsidRDefault="00C41B81"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41B81" w:rsidRPr="00D6642A" w:rsidTr="003E4889">
        <w:trPr>
          <w:trHeight w:val="322"/>
          <w:jc w:val="center"/>
        </w:trPr>
        <w:tc>
          <w:tcPr>
            <w:tcW w:w="3588" w:type="dxa"/>
          </w:tcPr>
          <w:p w:rsidR="00C41B81" w:rsidRPr="00D6642A" w:rsidRDefault="00C41B81"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C41B81" w:rsidRPr="00D6642A" w:rsidRDefault="004223BE"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C41B81" w:rsidRPr="00D6642A" w:rsidRDefault="00C41B81"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C41B81" w:rsidRPr="00D6642A" w:rsidRDefault="00C41B81" w:rsidP="00C41B81">
      <w:pPr>
        <w:spacing w:after="0" w:line="240" w:lineRule="auto"/>
        <w:jc w:val="both"/>
        <w:rPr>
          <w:rFonts w:ascii="Times New Roman" w:hAnsi="Times New Roman" w:cs="Times New Roman"/>
          <w:sz w:val="24"/>
          <w:szCs w:val="24"/>
        </w:rPr>
      </w:pPr>
    </w:p>
    <w:p w:rsidR="007C2FBB" w:rsidRPr="00D6642A" w:rsidRDefault="007C2FBB" w:rsidP="007C2FBB">
      <w:pPr>
        <w:autoSpaceDE w:val="0"/>
        <w:autoSpaceDN w:val="0"/>
        <w:adjustRightInd w:val="0"/>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A feladat 2019. évi célja a DLP licencek megújításának biztosítása volt, melynek egy része történt volna ebből a keretből. A feladat teljesült a 7713 számú engedélyokirat terhére, nem volt szükség ezen feladat keretének felhasználására. </w:t>
      </w:r>
    </w:p>
    <w:p w:rsidR="00331F22" w:rsidRPr="00D6642A" w:rsidRDefault="00331F22" w:rsidP="00F05C97">
      <w:pPr>
        <w:spacing w:after="0"/>
        <w:jc w:val="both"/>
        <w:rPr>
          <w:rFonts w:ascii="Times New Roman" w:hAnsi="Times New Roman" w:cs="Times New Roman"/>
          <w:sz w:val="20"/>
          <w:szCs w:val="24"/>
        </w:rPr>
      </w:pPr>
    </w:p>
    <w:p w:rsidR="00FB553A" w:rsidRPr="00D6642A" w:rsidRDefault="00FB553A" w:rsidP="00FB553A">
      <w:pPr>
        <w:autoSpaceDE w:val="0"/>
        <w:autoSpaceDN w:val="0"/>
        <w:adjustRightInd w:val="0"/>
        <w:spacing w:after="0" w:line="240" w:lineRule="auto"/>
        <w:jc w:val="both"/>
        <w:rPr>
          <w:rFonts w:ascii="Times New Roman" w:hAnsi="Times New Roman" w:cs="Times New Roman"/>
          <w:b/>
          <w:sz w:val="24"/>
          <w:szCs w:val="24"/>
        </w:rPr>
      </w:pPr>
      <w:r w:rsidRPr="00D6642A">
        <w:rPr>
          <w:rFonts w:ascii="Times New Roman" w:hAnsi="Times New Roman" w:cs="Times New Roman"/>
          <w:b/>
          <w:sz w:val="24"/>
          <w:szCs w:val="24"/>
        </w:rPr>
        <w:t>7454 Budapest Portál fejlesztése III. fázis 2017.</w:t>
      </w:r>
    </w:p>
    <w:p w:rsidR="00FB553A" w:rsidRPr="00D6642A" w:rsidRDefault="00FB553A" w:rsidP="00FB553A">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B553A" w:rsidRPr="00D6642A" w:rsidTr="003E4889">
        <w:trPr>
          <w:jc w:val="center"/>
        </w:trPr>
        <w:tc>
          <w:tcPr>
            <w:tcW w:w="3588" w:type="dxa"/>
          </w:tcPr>
          <w:p w:rsidR="00FB553A" w:rsidRPr="00D6642A" w:rsidRDefault="00FB553A"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FB553A" w:rsidRPr="00D6642A" w:rsidRDefault="00B5476B"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34 618</w:t>
            </w:r>
          </w:p>
        </w:tc>
        <w:tc>
          <w:tcPr>
            <w:tcW w:w="1602" w:type="dxa"/>
          </w:tcPr>
          <w:p w:rsidR="00FB553A" w:rsidRPr="00D6642A" w:rsidRDefault="00FB553A"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B553A" w:rsidRPr="00D6642A" w:rsidTr="003E4889">
        <w:trPr>
          <w:jc w:val="center"/>
        </w:trPr>
        <w:tc>
          <w:tcPr>
            <w:tcW w:w="3588" w:type="dxa"/>
          </w:tcPr>
          <w:p w:rsidR="00FB553A" w:rsidRPr="00D6642A" w:rsidRDefault="00FB553A"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FB553A" w:rsidRPr="00D6642A" w:rsidRDefault="00B5476B"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34 45</w:t>
            </w:r>
            <w:r w:rsidR="00B108F3" w:rsidRPr="00D6642A">
              <w:rPr>
                <w:rFonts w:ascii="Times New Roman" w:eastAsia="Times New Roman" w:hAnsi="Times New Roman"/>
                <w:sz w:val="24"/>
                <w:szCs w:val="24"/>
                <w:lang w:eastAsia="hu-HU"/>
              </w:rPr>
              <w:t>8</w:t>
            </w:r>
          </w:p>
        </w:tc>
        <w:tc>
          <w:tcPr>
            <w:tcW w:w="1602" w:type="dxa"/>
          </w:tcPr>
          <w:p w:rsidR="00FB553A" w:rsidRPr="00D6642A" w:rsidRDefault="00FB553A"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B553A" w:rsidRPr="00D6642A" w:rsidTr="003E4889">
        <w:trPr>
          <w:trHeight w:val="322"/>
          <w:jc w:val="center"/>
        </w:trPr>
        <w:tc>
          <w:tcPr>
            <w:tcW w:w="3588" w:type="dxa"/>
          </w:tcPr>
          <w:p w:rsidR="00FB553A" w:rsidRPr="00D6642A" w:rsidRDefault="00FB553A"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FB553A" w:rsidRPr="00D6642A" w:rsidRDefault="00B5476B"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99,5</w:t>
            </w:r>
          </w:p>
        </w:tc>
        <w:tc>
          <w:tcPr>
            <w:tcW w:w="1602" w:type="dxa"/>
          </w:tcPr>
          <w:p w:rsidR="00FB553A" w:rsidRPr="00D6642A" w:rsidRDefault="00FB553A"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FB553A" w:rsidRPr="00D6642A" w:rsidRDefault="00FB553A" w:rsidP="00FB553A">
      <w:pPr>
        <w:spacing w:after="0" w:line="240" w:lineRule="auto"/>
        <w:jc w:val="both"/>
        <w:rPr>
          <w:rFonts w:ascii="Times New Roman" w:eastAsia="Times New Roman" w:hAnsi="Times New Roman" w:cs="Times New Roman"/>
          <w:sz w:val="24"/>
          <w:szCs w:val="24"/>
          <w:lang w:eastAsia="hu-HU"/>
        </w:rPr>
      </w:pPr>
    </w:p>
    <w:p w:rsidR="00FB553A" w:rsidRPr="00D6642A" w:rsidRDefault="00FB553A" w:rsidP="00FB553A">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Budapest</w:t>
      </w:r>
      <w:r w:rsidR="007124C1" w:rsidRPr="00D6642A">
        <w:rPr>
          <w:rFonts w:ascii="Times New Roman" w:eastAsia="Times New Roman" w:hAnsi="Times New Roman" w:cs="Times New Roman"/>
          <w:sz w:val="24"/>
          <w:szCs w:val="24"/>
          <w:lang w:eastAsia="hu-HU"/>
        </w:rPr>
        <w:t xml:space="preserve"> Portál átfogó fejlesztése 2011. évben zajlott le, amelyet 2014. év</w:t>
      </w:r>
      <w:r w:rsidRPr="00D6642A">
        <w:rPr>
          <w:rFonts w:ascii="Times New Roman" w:eastAsia="Times New Roman" w:hAnsi="Times New Roman" w:cs="Times New Roman"/>
          <w:sz w:val="24"/>
          <w:szCs w:val="24"/>
          <w:lang w:eastAsia="hu-HU"/>
        </w:rPr>
        <w:t>ben és 2015</w:t>
      </w:r>
      <w:r w:rsidR="007124C1" w:rsidRPr="00D6642A">
        <w:rPr>
          <w:rFonts w:ascii="Times New Roman" w:eastAsia="Times New Roman" w:hAnsi="Times New Roman" w:cs="Times New Roman"/>
          <w:sz w:val="24"/>
          <w:szCs w:val="24"/>
          <w:lang w:eastAsia="hu-HU"/>
        </w:rPr>
        <w:t>. év</w:t>
      </w:r>
      <w:r w:rsidRPr="00D6642A">
        <w:rPr>
          <w:rFonts w:ascii="Times New Roman" w:eastAsia="Times New Roman" w:hAnsi="Times New Roman" w:cs="Times New Roman"/>
          <w:sz w:val="24"/>
          <w:szCs w:val="24"/>
          <w:lang w:eastAsia="hu-HU"/>
        </w:rPr>
        <w:t xml:space="preserve">ben újabb fejlesztési ütem (akadálymentes portál, illetve mobiltelefonra, tabletre optimalizált verzió fejlesztése) követett. A következő években a Portál fejlesztésének fő célja az állampolgárok, a budapestiek által igénybe vehető elektronikus, interneten elérhető szolgáltatások körének bővítése, az e-Budapest koncepció megvalósítása, a 2011 óta használt SharePoint program hivatali igények szerinti további </w:t>
      </w:r>
      <w:proofErr w:type="spellStart"/>
      <w:r w:rsidRPr="00D6642A">
        <w:rPr>
          <w:rFonts w:ascii="Times New Roman" w:eastAsia="Times New Roman" w:hAnsi="Times New Roman" w:cs="Times New Roman"/>
          <w:sz w:val="24"/>
          <w:szCs w:val="24"/>
          <w:lang w:eastAsia="hu-HU"/>
        </w:rPr>
        <w:t>testreszabása</w:t>
      </w:r>
      <w:proofErr w:type="spellEnd"/>
      <w:r w:rsidRPr="00D6642A">
        <w:rPr>
          <w:rFonts w:ascii="Times New Roman" w:eastAsia="Times New Roman" w:hAnsi="Times New Roman" w:cs="Times New Roman"/>
          <w:sz w:val="24"/>
          <w:szCs w:val="24"/>
          <w:lang w:eastAsia="hu-HU"/>
        </w:rPr>
        <w:t xml:space="preserve">, valamint a Portál meglévő funkcióinak bővítése, </w:t>
      </w:r>
      <w:proofErr w:type="spellStart"/>
      <w:r w:rsidRPr="00D6642A">
        <w:rPr>
          <w:rFonts w:ascii="Times New Roman" w:eastAsia="Times New Roman" w:hAnsi="Times New Roman" w:cs="Times New Roman"/>
          <w:sz w:val="24"/>
          <w:szCs w:val="24"/>
          <w:lang w:eastAsia="hu-HU"/>
        </w:rPr>
        <w:t>felhasználóbarátabbá</w:t>
      </w:r>
      <w:proofErr w:type="spellEnd"/>
      <w:r w:rsidRPr="00D6642A">
        <w:rPr>
          <w:rFonts w:ascii="Times New Roman" w:eastAsia="Times New Roman" w:hAnsi="Times New Roman" w:cs="Times New Roman"/>
          <w:sz w:val="24"/>
          <w:szCs w:val="24"/>
          <w:lang w:eastAsia="hu-HU"/>
        </w:rPr>
        <w:t xml:space="preserve"> tétele. </w:t>
      </w:r>
      <w:r w:rsidR="00816E1D" w:rsidRPr="00D6642A">
        <w:rPr>
          <w:rFonts w:ascii="Times New Roman" w:eastAsia="Times New Roman" w:hAnsi="Times New Roman" w:cs="Times New Roman"/>
          <w:sz w:val="24"/>
          <w:szCs w:val="24"/>
          <w:lang w:eastAsia="hu-HU"/>
        </w:rPr>
        <w:t xml:space="preserve">2018. évben kialakításra került az Elektronikus ügyintézés </w:t>
      </w:r>
      <w:r w:rsidR="00816E1D" w:rsidRPr="00D6642A">
        <w:rPr>
          <w:rFonts w:ascii="Times New Roman" w:eastAsia="Times New Roman" w:hAnsi="Times New Roman" w:cs="Times New Roman"/>
          <w:sz w:val="24"/>
          <w:szCs w:val="24"/>
          <w:lang w:eastAsia="hu-HU"/>
        </w:rPr>
        <w:lastRenderedPageBreak/>
        <w:t>keretrendszere, a 2019. évi fejlesztés célja a keretrendszer bővítése, további ügytípusok bevonása, a portál szerkesztői felületének hatékonyabbá és biztonságosabbá tétele</w:t>
      </w:r>
      <w:r w:rsidR="00D23BE0" w:rsidRPr="00D6642A">
        <w:rPr>
          <w:rFonts w:ascii="Times New Roman" w:eastAsia="Times New Roman" w:hAnsi="Times New Roman" w:cs="Times New Roman"/>
          <w:sz w:val="24"/>
          <w:szCs w:val="24"/>
          <w:lang w:eastAsia="hu-HU"/>
        </w:rPr>
        <w:t xml:space="preserve"> volt</w:t>
      </w:r>
      <w:r w:rsidR="00816E1D" w:rsidRPr="00D6642A">
        <w:rPr>
          <w:rFonts w:ascii="Times New Roman" w:eastAsia="Times New Roman" w:hAnsi="Times New Roman" w:cs="Times New Roman"/>
          <w:sz w:val="24"/>
          <w:szCs w:val="24"/>
          <w:lang w:eastAsia="hu-HU"/>
        </w:rPr>
        <w:t>.</w:t>
      </w:r>
    </w:p>
    <w:p w:rsidR="005C4AD9" w:rsidRPr="00D6642A" w:rsidRDefault="005C4AD9" w:rsidP="005C4AD9">
      <w:pPr>
        <w:adjustRightInd w:val="0"/>
        <w:spacing w:after="0"/>
        <w:jc w:val="both"/>
        <w:rPr>
          <w:rFonts w:ascii="Times New Roman" w:hAnsi="Times New Roman" w:cs="Times New Roman"/>
          <w:sz w:val="20"/>
          <w:szCs w:val="24"/>
        </w:rPr>
      </w:pPr>
    </w:p>
    <w:p w:rsidR="005C4AD9" w:rsidRPr="00D6642A" w:rsidRDefault="00FB553A" w:rsidP="005C4AD9">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7337 Pénzügyi Információs Rendszer fejlesztése</w:t>
      </w:r>
    </w:p>
    <w:p w:rsidR="005C4AD9" w:rsidRPr="00D6642A" w:rsidRDefault="005C4AD9" w:rsidP="005C4AD9">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C4AD9" w:rsidRPr="00D6642A" w:rsidTr="003E4889">
        <w:trPr>
          <w:jc w:val="center"/>
        </w:trPr>
        <w:tc>
          <w:tcPr>
            <w:tcW w:w="3588" w:type="dxa"/>
          </w:tcPr>
          <w:p w:rsidR="005C4AD9" w:rsidRPr="00D6642A" w:rsidRDefault="005C4AD9"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C4AD9" w:rsidRPr="00D6642A" w:rsidRDefault="00B5476B"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68 112</w:t>
            </w:r>
          </w:p>
        </w:tc>
        <w:tc>
          <w:tcPr>
            <w:tcW w:w="1602" w:type="dxa"/>
          </w:tcPr>
          <w:p w:rsidR="005C4AD9" w:rsidRPr="00D6642A" w:rsidRDefault="005C4AD9"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C4AD9" w:rsidRPr="00D6642A" w:rsidTr="003E4889">
        <w:trPr>
          <w:jc w:val="center"/>
        </w:trPr>
        <w:tc>
          <w:tcPr>
            <w:tcW w:w="3588" w:type="dxa"/>
          </w:tcPr>
          <w:p w:rsidR="005C4AD9" w:rsidRPr="00D6642A" w:rsidRDefault="005C4AD9"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C4AD9" w:rsidRPr="00D6642A" w:rsidRDefault="00B5476B"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59 331</w:t>
            </w:r>
          </w:p>
        </w:tc>
        <w:tc>
          <w:tcPr>
            <w:tcW w:w="1602" w:type="dxa"/>
          </w:tcPr>
          <w:p w:rsidR="005C4AD9" w:rsidRPr="00D6642A" w:rsidRDefault="005C4AD9"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C4AD9" w:rsidRPr="00D6642A" w:rsidTr="003E4889">
        <w:trPr>
          <w:trHeight w:val="322"/>
          <w:jc w:val="center"/>
        </w:trPr>
        <w:tc>
          <w:tcPr>
            <w:tcW w:w="3588" w:type="dxa"/>
          </w:tcPr>
          <w:p w:rsidR="005C4AD9" w:rsidRPr="00D6642A" w:rsidRDefault="005C4AD9"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C4AD9" w:rsidRPr="00D6642A" w:rsidRDefault="00B5476B"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87,1</w:t>
            </w:r>
          </w:p>
        </w:tc>
        <w:tc>
          <w:tcPr>
            <w:tcW w:w="1602" w:type="dxa"/>
          </w:tcPr>
          <w:p w:rsidR="005C4AD9" w:rsidRPr="00D6642A" w:rsidRDefault="005C4AD9"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C4AD9" w:rsidRPr="00D6642A" w:rsidRDefault="005C4AD9" w:rsidP="005C4AD9">
      <w:pPr>
        <w:spacing w:after="0" w:line="240" w:lineRule="auto"/>
        <w:jc w:val="both"/>
        <w:rPr>
          <w:rFonts w:ascii="Times New Roman" w:hAnsi="Times New Roman" w:cs="Times New Roman"/>
          <w:sz w:val="24"/>
          <w:szCs w:val="24"/>
        </w:rPr>
      </w:pPr>
    </w:p>
    <w:p w:rsidR="00FB553A" w:rsidRPr="00D6642A" w:rsidRDefault="001B5ADA" w:rsidP="002B6A6D">
      <w:pPr>
        <w:spacing w:after="0"/>
        <w:jc w:val="both"/>
        <w:rPr>
          <w:rFonts w:ascii="Times New Roman" w:hAnsi="Times New Roman" w:cs="Times New Roman"/>
          <w:sz w:val="20"/>
          <w:szCs w:val="24"/>
        </w:rPr>
      </w:pPr>
      <w:r w:rsidRPr="00D6642A">
        <w:rPr>
          <w:rFonts w:ascii="Times New Roman" w:hAnsi="Times New Roman" w:cs="Times New Roman"/>
          <w:sz w:val="24"/>
          <w:szCs w:val="24"/>
        </w:rPr>
        <w:t>A</w:t>
      </w:r>
      <w:r w:rsidR="00FB553A" w:rsidRPr="00D6642A">
        <w:rPr>
          <w:rFonts w:ascii="Times New Roman" w:hAnsi="Times New Roman" w:cs="Times New Roman"/>
          <w:sz w:val="24"/>
          <w:szCs w:val="24"/>
        </w:rPr>
        <w:t xml:space="preserve"> PIR technológia váltása </w:t>
      </w:r>
      <w:r w:rsidR="004A0A14" w:rsidRPr="00D6642A">
        <w:rPr>
          <w:rFonts w:ascii="Times New Roman" w:hAnsi="Times New Roman" w:cs="Times New Roman"/>
          <w:sz w:val="24"/>
          <w:szCs w:val="24"/>
        </w:rPr>
        <w:t xml:space="preserve">2017. évben </w:t>
      </w:r>
      <w:r w:rsidR="00FB553A" w:rsidRPr="00D6642A">
        <w:rPr>
          <w:rFonts w:ascii="Times New Roman" w:hAnsi="Times New Roman" w:cs="Times New Roman"/>
          <w:sz w:val="24"/>
          <w:szCs w:val="24"/>
        </w:rPr>
        <w:t xml:space="preserve">megtörtént, a megújított alkalmazást a Hivatal használatba vette, a feladat pénzügyi teljesítése 2018. </w:t>
      </w:r>
      <w:r w:rsidR="002B6A6D" w:rsidRPr="00D6642A">
        <w:rPr>
          <w:rFonts w:ascii="Times New Roman" w:hAnsi="Times New Roman" w:cs="Times New Roman"/>
          <w:sz w:val="24"/>
          <w:szCs w:val="24"/>
        </w:rPr>
        <w:t>év első felében megvalósult</w:t>
      </w:r>
      <w:r w:rsidR="00FB553A" w:rsidRPr="00D6642A">
        <w:rPr>
          <w:rFonts w:ascii="Times New Roman" w:hAnsi="Times New Roman" w:cs="Times New Roman"/>
          <w:sz w:val="24"/>
          <w:szCs w:val="24"/>
        </w:rPr>
        <w:t xml:space="preserve">. </w:t>
      </w:r>
      <w:r w:rsidR="002B6A6D" w:rsidRPr="00D6642A">
        <w:rPr>
          <w:rFonts w:ascii="Times New Roman" w:hAnsi="Times New Roman" w:cs="Times New Roman"/>
          <w:sz w:val="24"/>
          <w:szCs w:val="24"/>
        </w:rPr>
        <w:t xml:space="preserve">A feladat 2018. évi üteme a Lakásgazdálkodási rendszer, valamint a Követeléskezelő rendszer (KKR) fejlesztéseit tartalmazta, a pénzügyi teljesítés </w:t>
      </w:r>
      <w:r w:rsidR="00C357B6" w:rsidRPr="00D6642A">
        <w:rPr>
          <w:rFonts w:ascii="Times New Roman" w:hAnsi="Times New Roman" w:cs="Times New Roman"/>
          <w:sz w:val="24"/>
          <w:szCs w:val="24"/>
        </w:rPr>
        <w:t>részben megtörtént</w:t>
      </w:r>
      <w:r w:rsidR="002B6A6D" w:rsidRPr="00D6642A">
        <w:rPr>
          <w:rFonts w:ascii="Times New Roman" w:hAnsi="Times New Roman" w:cs="Times New Roman"/>
          <w:sz w:val="24"/>
          <w:szCs w:val="24"/>
        </w:rPr>
        <w:t xml:space="preserve"> 2</w:t>
      </w:r>
      <w:r w:rsidR="00202BD3" w:rsidRPr="00D6642A">
        <w:rPr>
          <w:rFonts w:ascii="Times New Roman" w:hAnsi="Times New Roman" w:cs="Times New Roman"/>
          <w:sz w:val="24"/>
          <w:szCs w:val="24"/>
        </w:rPr>
        <w:t>0</w:t>
      </w:r>
      <w:r w:rsidR="002B6A6D" w:rsidRPr="00D6642A">
        <w:rPr>
          <w:rFonts w:ascii="Times New Roman" w:hAnsi="Times New Roman" w:cs="Times New Roman"/>
          <w:sz w:val="24"/>
          <w:szCs w:val="24"/>
        </w:rPr>
        <w:t>19. év</w:t>
      </w:r>
      <w:r w:rsidR="00C357B6" w:rsidRPr="00D6642A">
        <w:rPr>
          <w:rFonts w:ascii="Times New Roman" w:hAnsi="Times New Roman" w:cs="Times New Roman"/>
          <w:sz w:val="24"/>
          <w:szCs w:val="24"/>
        </w:rPr>
        <w:t>ben</w:t>
      </w:r>
      <w:r w:rsidR="002B6A6D" w:rsidRPr="00D6642A">
        <w:rPr>
          <w:rFonts w:ascii="Times New Roman" w:hAnsi="Times New Roman" w:cs="Times New Roman"/>
          <w:sz w:val="24"/>
          <w:szCs w:val="24"/>
        </w:rPr>
        <w:t>.</w:t>
      </w:r>
    </w:p>
    <w:p w:rsidR="0039758F" w:rsidRPr="00D6642A" w:rsidRDefault="0039758F" w:rsidP="00FB553A">
      <w:pPr>
        <w:spacing w:after="0"/>
        <w:jc w:val="both"/>
        <w:rPr>
          <w:rFonts w:ascii="Times New Roman" w:hAnsi="Times New Roman" w:cs="Times New Roman"/>
          <w:sz w:val="20"/>
          <w:szCs w:val="24"/>
        </w:rPr>
      </w:pPr>
    </w:p>
    <w:p w:rsidR="005C4AD9" w:rsidRPr="00D6642A" w:rsidRDefault="004A79C5" w:rsidP="005C4AD9">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7338 ASP interfészek és kapcsolódások kialakítása</w:t>
      </w:r>
    </w:p>
    <w:p w:rsidR="005C4AD9" w:rsidRPr="00D6642A" w:rsidRDefault="005C4AD9" w:rsidP="005C4AD9">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C4AD9" w:rsidRPr="00D6642A" w:rsidTr="003E4889">
        <w:trPr>
          <w:jc w:val="center"/>
        </w:trPr>
        <w:tc>
          <w:tcPr>
            <w:tcW w:w="3588" w:type="dxa"/>
          </w:tcPr>
          <w:p w:rsidR="005C4AD9" w:rsidRPr="00D6642A" w:rsidRDefault="005C4AD9"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C4AD9" w:rsidRPr="00D6642A" w:rsidRDefault="00A6181F"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96 218</w:t>
            </w:r>
          </w:p>
        </w:tc>
        <w:tc>
          <w:tcPr>
            <w:tcW w:w="1602" w:type="dxa"/>
          </w:tcPr>
          <w:p w:rsidR="005C4AD9" w:rsidRPr="00D6642A" w:rsidRDefault="005C4AD9"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C4AD9" w:rsidRPr="00D6642A" w:rsidTr="003E4889">
        <w:trPr>
          <w:jc w:val="center"/>
        </w:trPr>
        <w:tc>
          <w:tcPr>
            <w:tcW w:w="3588" w:type="dxa"/>
          </w:tcPr>
          <w:p w:rsidR="005C4AD9" w:rsidRPr="00D6642A" w:rsidRDefault="005C4AD9"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C4AD9" w:rsidRPr="00D6642A" w:rsidRDefault="00A6181F"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94 259</w:t>
            </w:r>
          </w:p>
        </w:tc>
        <w:tc>
          <w:tcPr>
            <w:tcW w:w="1602" w:type="dxa"/>
          </w:tcPr>
          <w:p w:rsidR="005C4AD9" w:rsidRPr="00D6642A" w:rsidRDefault="005C4AD9"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C4AD9" w:rsidRPr="00D6642A" w:rsidTr="003E4889">
        <w:trPr>
          <w:trHeight w:val="322"/>
          <w:jc w:val="center"/>
        </w:trPr>
        <w:tc>
          <w:tcPr>
            <w:tcW w:w="3588" w:type="dxa"/>
          </w:tcPr>
          <w:p w:rsidR="005C4AD9" w:rsidRPr="00D6642A" w:rsidRDefault="005C4AD9"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C4AD9" w:rsidRPr="00D6642A" w:rsidRDefault="00A6181F" w:rsidP="003E488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98,0</w:t>
            </w:r>
          </w:p>
        </w:tc>
        <w:tc>
          <w:tcPr>
            <w:tcW w:w="1602" w:type="dxa"/>
          </w:tcPr>
          <w:p w:rsidR="005C4AD9" w:rsidRPr="00D6642A" w:rsidRDefault="005C4AD9" w:rsidP="003E488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C4AD9" w:rsidRPr="00D6642A" w:rsidRDefault="005C4AD9" w:rsidP="005C4AD9">
      <w:pPr>
        <w:tabs>
          <w:tab w:val="left" w:pos="851"/>
          <w:tab w:val="decimal" w:pos="6237"/>
        </w:tabs>
        <w:spacing w:after="0"/>
        <w:jc w:val="both"/>
        <w:rPr>
          <w:rFonts w:ascii="Times New Roman" w:hAnsi="Times New Roman" w:cs="Times New Roman"/>
          <w:sz w:val="24"/>
          <w:szCs w:val="24"/>
        </w:rPr>
      </w:pPr>
    </w:p>
    <w:p w:rsidR="00961423" w:rsidRPr="00D6642A" w:rsidRDefault="00961423" w:rsidP="00961423">
      <w:pPr>
        <w:spacing w:after="0"/>
        <w:jc w:val="both"/>
        <w:rPr>
          <w:rFonts w:ascii="Times New Roman" w:eastAsia="Times New Roman" w:hAnsi="Times New Roman" w:cs="Times New Roman"/>
          <w:sz w:val="24"/>
          <w:szCs w:val="24"/>
          <w:lang w:eastAsia="hu-HU"/>
        </w:rPr>
      </w:pPr>
      <w:r w:rsidRPr="00D6642A">
        <w:rPr>
          <w:rFonts w:ascii="Times New Roman" w:hAnsi="Times New Roman" w:cs="Times New Roman"/>
          <w:sz w:val="24"/>
          <w:szCs w:val="24"/>
        </w:rPr>
        <w:t>Az önkormányzati ASP rendszerről szóló 257/2016. (VIII. 31.) Korm. rendelet (kormányrendelet) 12.§ (3) bekezdése kötelezővé tette az összes helyi önkormányzat számára az ASP valamennyi szakrendszeréhez történő csatlakozást 2018. január 1-ig. A csatlakozás módja elsődlegesen rendszercsatlakozás, azonban az e-közigazgatásért felelős miniszternek a kormányrendelet 13. § (2) bekezdésében szabályozott egyedi hozzájárulása esetén interfészes csatlakozásra is lehetőség van. A Fővárosi Közgyűlés 2016. december 7-ei ülésén döntött az interfészes csatlakozás kezdeményezéséről</w:t>
      </w:r>
      <w:r w:rsidR="001B5ADA" w:rsidRPr="00D6642A">
        <w:rPr>
          <w:rFonts w:ascii="Times New Roman" w:hAnsi="Times New Roman" w:cs="Times New Roman"/>
          <w:sz w:val="24"/>
          <w:szCs w:val="24"/>
        </w:rPr>
        <w:t>.</w:t>
      </w:r>
      <w:r w:rsidRPr="00D6642A">
        <w:rPr>
          <w:rFonts w:ascii="Times New Roman" w:hAnsi="Times New Roman" w:cs="Times New Roman"/>
          <w:sz w:val="24"/>
          <w:szCs w:val="24"/>
        </w:rPr>
        <w:t xml:space="preserve"> Jelen feladat műszaki és pénzügyi tartalma a </w:t>
      </w:r>
      <w:r w:rsidR="00E15BF8" w:rsidRPr="00D6642A">
        <w:rPr>
          <w:rFonts w:ascii="Times New Roman" w:hAnsi="Times New Roman" w:cs="Times New Roman"/>
          <w:sz w:val="24"/>
          <w:szCs w:val="24"/>
        </w:rPr>
        <w:t>H</w:t>
      </w:r>
      <w:r w:rsidRPr="00D6642A">
        <w:rPr>
          <w:rFonts w:ascii="Times New Roman" w:hAnsi="Times New Roman" w:cs="Times New Roman"/>
          <w:sz w:val="24"/>
          <w:szCs w:val="24"/>
        </w:rPr>
        <w:t>ivatal szakrendszerei és a Magyar Államkincstár által üzemeltetett önkormányzati ASP rendszer közötti interfészek kialakítása, valamint a két szervezet adatközpontjait összekötő tranzakcióbiztos adatátadással történő kapcsolódás biztosítása. Az interfészek kialakítása az alábbi hivatali szakrendszerek tekintetében szükséges: Pénzügyi Információs Rendszer (PIR), Iratkezelő rendszer (EDOK), Ingatlanvagyon</w:t>
      </w:r>
      <w:r w:rsidRPr="00D6642A">
        <w:rPr>
          <w:rFonts w:ascii="Times New Roman" w:eastAsia="Times New Roman" w:hAnsi="Times New Roman" w:cs="Times New Roman"/>
          <w:sz w:val="24"/>
          <w:szCs w:val="24"/>
          <w:lang w:eastAsia="hu-HU"/>
        </w:rPr>
        <w:t>-kataszteri rendszer (</w:t>
      </w:r>
      <w:proofErr w:type="spellStart"/>
      <w:r w:rsidRPr="00D6642A">
        <w:rPr>
          <w:rFonts w:ascii="Times New Roman" w:eastAsia="Times New Roman" w:hAnsi="Times New Roman" w:cs="Times New Roman"/>
          <w:sz w:val="24"/>
          <w:szCs w:val="24"/>
          <w:lang w:eastAsia="hu-HU"/>
        </w:rPr>
        <w:t>Gemini</w:t>
      </w:r>
      <w:proofErr w:type="spellEnd"/>
      <w:r w:rsidRPr="00D6642A">
        <w:rPr>
          <w:rFonts w:ascii="Times New Roman" w:eastAsia="Times New Roman" w:hAnsi="Times New Roman" w:cs="Times New Roman"/>
          <w:sz w:val="24"/>
          <w:szCs w:val="24"/>
          <w:lang w:eastAsia="hu-HU"/>
        </w:rPr>
        <w:t>-O), Helyi Adók Információs Rendszere (HAIR).</w:t>
      </w:r>
    </w:p>
    <w:p w:rsidR="005C4AD9" w:rsidRPr="00D6642A" w:rsidRDefault="00DC6C1E" w:rsidP="00DC6C1E">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Kormány 148/2018. (VIII. 13.) Korm. rendelete, ugyancsak a műszaki paraméterek meghatározásának késedelme miatt az önkormányzatok szakrendszereinek interfészes csatlakozásának dátumát 2019. január 1-ről 2019. június 1-re módosította. A jogszabálymódosítás következtében a feladat befejezése 2019. második félévében </w:t>
      </w:r>
      <w:r w:rsidR="00C357B6" w:rsidRPr="00D6642A">
        <w:rPr>
          <w:rFonts w:ascii="Times New Roman" w:eastAsia="Times New Roman" w:hAnsi="Times New Roman" w:cs="Times New Roman"/>
          <w:sz w:val="24"/>
          <w:szCs w:val="24"/>
          <w:lang w:eastAsia="hu-HU"/>
        </w:rPr>
        <w:t>megtörtént</w:t>
      </w:r>
      <w:r w:rsidRPr="00D6642A">
        <w:rPr>
          <w:rFonts w:ascii="Times New Roman" w:eastAsia="Times New Roman" w:hAnsi="Times New Roman" w:cs="Times New Roman"/>
          <w:sz w:val="24"/>
          <w:szCs w:val="24"/>
          <w:lang w:eastAsia="hu-HU"/>
        </w:rPr>
        <w:t>.</w:t>
      </w:r>
    </w:p>
    <w:p w:rsidR="00D237DD" w:rsidRDefault="00D237DD" w:rsidP="00D76F37">
      <w:pPr>
        <w:autoSpaceDE w:val="0"/>
        <w:autoSpaceDN w:val="0"/>
        <w:adjustRightInd w:val="0"/>
        <w:spacing w:after="0" w:line="240" w:lineRule="auto"/>
        <w:rPr>
          <w:rFonts w:ascii="Times New Roman" w:hAnsi="Times New Roman"/>
          <w:b/>
          <w:bCs/>
          <w:sz w:val="24"/>
          <w:szCs w:val="24"/>
        </w:rPr>
      </w:pPr>
    </w:p>
    <w:p w:rsidR="00D76F37" w:rsidRPr="00D6642A" w:rsidRDefault="00D76F37" w:rsidP="00D76F37">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7327 Nyomdagép beszerzése 2017-2018</w:t>
      </w:r>
    </w:p>
    <w:p w:rsidR="00D76F37" w:rsidRPr="00D6642A" w:rsidRDefault="00D76F37" w:rsidP="00D76F37">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D76F37" w:rsidRPr="00D6642A" w:rsidTr="00D06146">
        <w:trPr>
          <w:jc w:val="center"/>
        </w:trPr>
        <w:tc>
          <w:tcPr>
            <w:tcW w:w="3588" w:type="dxa"/>
          </w:tcPr>
          <w:p w:rsidR="00D76F37" w:rsidRPr="00D6642A" w:rsidRDefault="00D76F37"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D76F37" w:rsidRPr="00D6642A" w:rsidRDefault="00D76F37"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37 400</w:t>
            </w:r>
          </w:p>
        </w:tc>
        <w:tc>
          <w:tcPr>
            <w:tcW w:w="1602" w:type="dxa"/>
          </w:tcPr>
          <w:p w:rsidR="00D76F37" w:rsidRPr="00D6642A" w:rsidRDefault="00D76F37"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76F37" w:rsidRPr="00D6642A" w:rsidTr="00D06146">
        <w:trPr>
          <w:jc w:val="center"/>
        </w:trPr>
        <w:tc>
          <w:tcPr>
            <w:tcW w:w="3588" w:type="dxa"/>
          </w:tcPr>
          <w:p w:rsidR="00D76F37" w:rsidRPr="00D6642A" w:rsidRDefault="00D76F37"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D76F37" w:rsidRPr="00D6642A" w:rsidRDefault="00D76F37"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34 450</w:t>
            </w:r>
          </w:p>
        </w:tc>
        <w:tc>
          <w:tcPr>
            <w:tcW w:w="1602" w:type="dxa"/>
          </w:tcPr>
          <w:p w:rsidR="00D76F37" w:rsidRPr="00D6642A" w:rsidRDefault="00D76F37"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76F37" w:rsidRPr="00D6642A" w:rsidTr="00D06146">
        <w:trPr>
          <w:trHeight w:val="322"/>
          <w:jc w:val="center"/>
        </w:trPr>
        <w:tc>
          <w:tcPr>
            <w:tcW w:w="3588" w:type="dxa"/>
          </w:tcPr>
          <w:p w:rsidR="00D76F37" w:rsidRPr="00D6642A" w:rsidRDefault="00D76F37"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D76F37" w:rsidRPr="00D6642A" w:rsidRDefault="00D76F37"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92,1</w:t>
            </w:r>
          </w:p>
        </w:tc>
        <w:tc>
          <w:tcPr>
            <w:tcW w:w="1602" w:type="dxa"/>
          </w:tcPr>
          <w:p w:rsidR="00D76F37" w:rsidRPr="00D6642A" w:rsidRDefault="00D76F37"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D76F37" w:rsidRPr="00D6642A" w:rsidRDefault="00D76F37" w:rsidP="00DC3B44">
      <w:pPr>
        <w:autoSpaceDE w:val="0"/>
        <w:autoSpaceDN w:val="0"/>
        <w:adjustRightInd w:val="0"/>
        <w:spacing w:after="0" w:line="240" w:lineRule="auto"/>
        <w:rPr>
          <w:rFonts w:ascii="Times New Roman" w:hAnsi="Times New Roman"/>
          <w:b/>
          <w:bCs/>
          <w:sz w:val="24"/>
          <w:szCs w:val="24"/>
        </w:rPr>
      </w:pPr>
    </w:p>
    <w:p w:rsidR="00D76F37" w:rsidRPr="00D6642A" w:rsidRDefault="00880214" w:rsidP="00880214">
      <w:pPr>
        <w:autoSpaceDE w:val="0"/>
        <w:autoSpaceDN w:val="0"/>
        <w:adjustRightInd w:val="0"/>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lastRenderedPageBreak/>
        <w:t>2018. évben beszerz</w:t>
      </w:r>
      <w:r w:rsidR="00D237DD">
        <w:rPr>
          <w:rFonts w:ascii="Times New Roman" w:eastAsia="Times New Roman" w:hAnsi="Times New Roman" w:cs="Times New Roman"/>
          <w:sz w:val="24"/>
          <w:szCs w:val="24"/>
          <w:lang w:eastAsia="hu-HU"/>
        </w:rPr>
        <w:t>ett nyomdagépek (</w:t>
      </w:r>
      <w:r w:rsidRPr="00D6642A">
        <w:rPr>
          <w:rFonts w:ascii="Times New Roman" w:eastAsia="Times New Roman" w:hAnsi="Times New Roman" w:cs="Times New Roman"/>
          <w:sz w:val="24"/>
          <w:szCs w:val="24"/>
          <w:lang w:eastAsia="hu-HU"/>
        </w:rPr>
        <w:t xml:space="preserve">1 db 4 fejes </w:t>
      </w:r>
      <w:proofErr w:type="gramStart"/>
      <w:r w:rsidRPr="00D6642A">
        <w:rPr>
          <w:rFonts w:ascii="Times New Roman" w:eastAsia="Times New Roman" w:hAnsi="Times New Roman" w:cs="Times New Roman"/>
          <w:sz w:val="24"/>
          <w:szCs w:val="24"/>
          <w:lang w:eastAsia="hu-HU"/>
        </w:rPr>
        <w:t>termo elemes</w:t>
      </w:r>
      <w:proofErr w:type="gramEnd"/>
      <w:r w:rsidRPr="00D6642A">
        <w:rPr>
          <w:rFonts w:ascii="Times New Roman" w:eastAsia="Times New Roman" w:hAnsi="Times New Roman" w:cs="Times New Roman"/>
          <w:sz w:val="24"/>
          <w:szCs w:val="24"/>
          <w:lang w:eastAsia="hu-HU"/>
        </w:rPr>
        <w:t xml:space="preserve"> tintasugaras nyomtató, 1 db 6 fejes termo elemes tintasugaras nyomtató, 1 db digitális színes SRA3 nyomtató, valamint 1 db nagyformátumú szkenner</w:t>
      </w:r>
      <w:r w:rsidR="00D237DD">
        <w:rPr>
          <w:rFonts w:ascii="Times New Roman" w:eastAsia="Times New Roman" w:hAnsi="Times New Roman" w:cs="Times New Roman"/>
          <w:sz w:val="24"/>
          <w:szCs w:val="24"/>
          <w:lang w:eastAsia="hu-HU"/>
        </w:rPr>
        <w:t xml:space="preserve">) pénzügyi teljesítése áthúzódott 2019. évre. </w:t>
      </w:r>
    </w:p>
    <w:p w:rsidR="00D76F37" w:rsidRPr="00D6642A" w:rsidRDefault="00D76F37" w:rsidP="00DC3B44">
      <w:pPr>
        <w:autoSpaceDE w:val="0"/>
        <w:autoSpaceDN w:val="0"/>
        <w:adjustRightInd w:val="0"/>
        <w:spacing w:after="0" w:line="240" w:lineRule="auto"/>
        <w:rPr>
          <w:rFonts w:ascii="Times New Roman" w:eastAsia="Times New Roman" w:hAnsi="Times New Roman" w:cs="Times New Roman"/>
          <w:sz w:val="20"/>
          <w:szCs w:val="24"/>
          <w:lang w:eastAsia="hu-HU"/>
        </w:rPr>
      </w:pPr>
    </w:p>
    <w:p w:rsidR="00DC3B44" w:rsidRPr="00D6642A" w:rsidRDefault="00DC3B44" w:rsidP="00DC3B44">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7620 Licenc vásárlás 2018</w:t>
      </w:r>
    </w:p>
    <w:p w:rsidR="00DC3B44" w:rsidRPr="00D6642A" w:rsidRDefault="00DC3B44" w:rsidP="00DC3B4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DC3B44" w:rsidRPr="00D6642A" w:rsidTr="00602B0C">
        <w:trPr>
          <w:jc w:val="center"/>
        </w:trPr>
        <w:tc>
          <w:tcPr>
            <w:tcW w:w="3588" w:type="dxa"/>
          </w:tcPr>
          <w:p w:rsidR="00DC3B44" w:rsidRPr="00D6642A" w:rsidRDefault="00DC3B44"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DC3B44" w:rsidRPr="00D6642A" w:rsidRDefault="00D76F37"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21 201</w:t>
            </w:r>
          </w:p>
        </w:tc>
        <w:tc>
          <w:tcPr>
            <w:tcW w:w="1602" w:type="dxa"/>
          </w:tcPr>
          <w:p w:rsidR="00DC3B44" w:rsidRPr="00D6642A" w:rsidRDefault="00DC3B44"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C3B44" w:rsidRPr="00D6642A" w:rsidTr="00602B0C">
        <w:trPr>
          <w:jc w:val="center"/>
        </w:trPr>
        <w:tc>
          <w:tcPr>
            <w:tcW w:w="3588" w:type="dxa"/>
          </w:tcPr>
          <w:p w:rsidR="00DC3B44" w:rsidRPr="00D6642A" w:rsidRDefault="00DC3B44"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DC3B44" w:rsidRPr="00D6642A" w:rsidRDefault="00D76F37"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20 390</w:t>
            </w:r>
          </w:p>
        </w:tc>
        <w:tc>
          <w:tcPr>
            <w:tcW w:w="1602" w:type="dxa"/>
          </w:tcPr>
          <w:p w:rsidR="00DC3B44" w:rsidRPr="00D6642A" w:rsidRDefault="00DC3B44"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C3B44" w:rsidRPr="00D6642A" w:rsidTr="00602B0C">
        <w:trPr>
          <w:trHeight w:val="322"/>
          <w:jc w:val="center"/>
        </w:trPr>
        <w:tc>
          <w:tcPr>
            <w:tcW w:w="3588" w:type="dxa"/>
          </w:tcPr>
          <w:p w:rsidR="00DC3B44" w:rsidRPr="00D6642A" w:rsidRDefault="00DC3B44"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DC3B44" w:rsidRPr="00D6642A" w:rsidRDefault="00D76F37"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96,2</w:t>
            </w:r>
          </w:p>
        </w:tc>
        <w:tc>
          <w:tcPr>
            <w:tcW w:w="1602" w:type="dxa"/>
          </w:tcPr>
          <w:p w:rsidR="00DC3B44" w:rsidRPr="00D6642A" w:rsidRDefault="00DC3B44"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DC3B44" w:rsidRPr="00D6642A" w:rsidRDefault="00DC3B44" w:rsidP="00DC3B44">
      <w:pPr>
        <w:tabs>
          <w:tab w:val="left" w:pos="851"/>
          <w:tab w:val="decimal" w:pos="6237"/>
        </w:tabs>
        <w:spacing w:after="0" w:line="240" w:lineRule="auto"/>
        <w:jc w:val="both"/>
        <w:rPr>
          <w:rFonts w:ascii="Times New Roman" w:hAnsi="Times New Roman" w:cs="Times New Roman"/>
          <w:sz w:val="24"/>
          <w:szCs w:val="24"/>
        </w:rPr>
      </w:pPr>
    </w:p>
    <w:p w:rsidR="00245572" w:rsidRPr="00D6642A" w:rsidRDefault="00697BE5" w:rsidP="00245572">
      <w:pPr>
        <w:autoSpaceDE w:val="0"/>
        <w:autoSpaceDN w:val="0"/>
        <w:adjustRightInd w:val="0"/>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2018-as évi beruházás célja a felhasználók számára a szerverek és a munkaállomások (PC-k), az alkalmazott alap operációs rendszer szoftverek és irodai alap alkalmazások folyamatos jogtiszta használatának, verzió követésének biztosítása volt, ezáltal megvalósult a Hivatal számára a szoftver jogtisztaság fenntartása. A Hivatal részére a Microsoft Enterprise </w:t>
      </w:r>
      <w:proofErr w:type="spellStart"/>
      <w:r w:rsidRPr="00D6642A">
        <w:rPr>
          <w:rFonts w:ascii="Times New Roman" w:eastAsia="Times New Roman" w:hAnsi="Times New Roman" w:cs="Times New Roman"/>
          <w:sz w:val="24"/>
          <w:szCs w:val="24"/>
          <w:lang w:eastAsia="hu-HU"/>
        </w:rPr>
        <w:t>Agreement</w:t>
      </w:r>
      <w:proofErr w:type="spellEnd"/>
      <w:r w:rsidRPr="00D6642A">
        <w:rPr>
          <w:rFonts w:ascii="Times New Roman" w:eastAsia="Times New Roman" w:hAnsi="Times New Roman" w:cs="Times New Roman"/>
          <w:sz w:val="24"/>
          <w:szCs w:val="24"/>
          <w:lang w:eastAsia="hu-HU"/>
        </w:rPr>
        <w:t xml:space="preserve"> (Nagyvállalati Szerződés) megállapodás keretében történik a licencek beszerzése</w:t>
      </w:r>
      <w:r w:rsidR="00F90282" w:rsidRPr="00D6642A">
        <w:rPr>
          <w:rFonts w:ascii="Times New Roman" w:eastAsia="Times New Roman" w:hAnsi="Times New Roman" w:cs="Times New Roman"/>
          <w:sz w:val="24"/>
          <w:szCs w:val="24"/>
          <w:lang w:eastAsia="hu-HU"/>
        </w:rPr>
        <w:t xml:space="preserve">, amellyel </w:t>
      </w:r>
      <w:r w:rsidRPr="00D6642A">
        <w:rPr>
          <w:rFonts w:ascii="Times New Roman" w:eastAsia="Times New Roman" w:hAnsi="Times New Roman" w:cs="Times New Roman"/>
          <w:sz w:val="24"/>
          <w:szCs w:val="24"/>
          <w:lang w:eastAsia="hu-HU"/>
        </w:rPr>
        <w:t xml:space="preserve">biztosítható, hogy </w:t>
      </w:r>
      <w:r w:rsidR="00F90282" w:rsidRPr="00D6642A">
        <w:rPr>
          <w:rFonts w:ascii="Times New Roman" w:eastAsia="Times New Roman" w:hAnsi="Times New Roman" w:cs="Times New Roman"/>
          <w:sz w:val="24"/>
          <w:szCs w:val="24"/>
          <w:lang w:eastAsia="hu-HU"/>
        </w:rPr>
        <w:t xml:space="preserve">az </w:t>
      </w:r>
      <w:r w:rsidRPr="00D6642A">
        <w:rPr>
          <w:rFonts w:ascii="Times New Roman" w:eastAsia="Times New Roman" w:hAnsi="Times New Roman" w:cs="Times New Roman"/>
          <w:sz w:val="24"/>
          <w:szCs w:val="24"/>
          <w:lang w:eastAsia="hu-HU"/>
        </w:rPr>
        <w:t>Önkormányzat, illetve a Hivatal eleget tudjon tenni a szerzői jogokról szóló 1999. évi LXXVI. törvény előírásainak.</w:t>
      </w:r>
      <w:r w:rsidR="00245572" w:rsidRPr="00D6642A">
        <w:rPr>
          <w:rFonts w:ascii="Times New Roman" w:eastAsia="Times New Roman" w:hAnsi="Times New Roman" w:cs="Times New Roman"/>
          <w:sz w:val="24"/>
          <w:szCs w:val="24"/>
          <w:lang w:eastAsia="hu-HU"/>
        </w:rPr>
        <w:t xml:space="preserve"> A feladat 2018. évben megvalósult, a pénzügyi kiegyenlítés 2019. év</w:t>
      </w:r>
      <w:r w:rsidR="00FF2604" w:rsidRPr="00D6642A">
        <w:rPr>
          <w:rFonts w:ascii="Times New Roman" w:eastAsia="Times New Roman" w:hAnsi="Times New Roman" w:cs="Times New Roman"/>
          <w:sz w:val="24"/>
          <w:szCs w:val="24"/>
          <w:lang w:eastAsia="hu-HU"/>
        </w:rPr>
        <w:t>ben megtörtént.</w:t>
      </w:r>
    </w:p>
    <w:p w:rsidR="00697BE5" w:rsidRPr="00D6642A" w:rsidRDefault="00697BE5" w:rsidP="00961423">
      <w:pPr>
        <w:autoSpaceDE w:val="0"/>
        <w:autoSpaceDN w:val="0"/>
        <w:adjustRightInd w:val="0"/>
        <w:spacing w:after="0"/>
        <w:jc w:val="both"/>
        <w:rPr>
          <w:rFonts w:ascii="Times New Roman" w:hAnsi="Times New Roman" w:cs="Times New Roman"/>
          <w:sz w:val="20"/>
          <w:szCs w:val="24"/>
        </w:rPr>
      </w:pPr>
    </w:p>
    <w:p w:rsidR="00993F10" w:rsidRPr="00D6642A" w:rsidRDefault="00993F10" w:rsidP="00993F10">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 xml:space="preserve">7628 Tűzfal (pl. </w:t>
      </w:r>
      <w:proofErr w:type="spellStart"/>
      <w:r w:rsidRPr="00D6642A">
        <w:rPr>
          <w:rFonts w:ascii="Times New Roman" w:hAnsi="Times New Roman"/>
          <w:b/>
          <w:bCs/>
          <w:sz w:val="24"/>
          <w:szCs w:val="24"/>
        </w:rPr>
        <w:t>Juniper</w:t>
      </w:r>
      <w:proofErr w:type="spellEnd"/>
      <w:r w:rsidRPr="00D6642A">
        <w:rPr>
          <w:rFonts w:ascii="Times New Roman" w:hAnsi="Times New Roman"/>
          <w:b/>
          <w:bCs/>
          <w:sz w:val="24"/>
          <w:szCs w:val="24"/>
        </w:rPr>
        <w:t>), wifi management licenc 2018.</w:t>
      </w:r>
    </w:p>
    <w:p w:rsidR="00993F10" w:rsidRPr="00D6642A" w:rsidRDefault="00993F10" w:rsidP="00993F1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D6642A" w:rsidTr="00602B0C">
        <w:trPr>
          <w:jc w:val="center"/>
        </w:trPr>
        <w:tc>
          <w:tcPr>
            <w:tcW w:w="3588"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93F10" w:rsidRPr="00D6642A" w:rsidRDefault="00993F10"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10 000</w:t>
            </w:r>
          </w:p>
        </w:tc>
        <w:tc>
          <w:tcPr>
            <w:tcW w:w="1602"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93F10" w:rsidRPr="00D6642A" w:rsidTr="00602B0C">
        <w:trPr>
          <w:jc w:val="center"/>
        </w:trPr>
        <w:tc>
          <w:tcPr>
            <w:tcW w:w="3588"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93F10" w:rsidRPr="00D6642A" w:rsidRDefault="009A58BA"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8 186</w:t>
            </w:r>
          </w:p>
        </w:tc>
        <w:tc>
          <w:tcPr>
            <w:tcW w:w="1602"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93F10" w:rsidRPr="00D6642A" w:rsidTr="00602B0C">
        <w:trPr>
          <w:trHeight w:val="322"/>
          <w:jc w:val="center"/>
        </w:trPr>
        <w:tc>
          <w:tcPr>
            <w:tcW w:w="3588"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93F10" w:rsidRPr="00D6642A" w:rsidRDefault="009A58BA"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81,9</w:t>
            </w:r>
          </w:p>
        </w:tc>
        <w:tc>
          <w:tcPr>
            <w:tcW w:w="1602"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DC3B44" w:rsidRPr="00D6642A" w:rsidRDefault="00DC3B44" w:rsidP="00961423">
      <w:pPr>
        <w:autoSpaceDE w:val="0"/>
        <w:autoSpaceDN w:val="0"/>
        <w:adjustRightInd w:val="0"/>
        <w:spacing w:after="0"/>
        <w:jc w:val="both"/>
        <w:rPr>
          <w:rFonts w:ascii="Times New Roman" w:hAnsi="Times New Roman"/>
          <w:b/>
          <w:bCs/>
          <w:sz w:val="24"/>
          <w:szCs w:val="24"/>
          <w:u w:val="single"/>
        </w:rPr>
      </w:pPr>
    </w:p>
    <w:p w:rsidR="00232502" w:rsidRPr="00D6642A" w:rsidRDefault="002F2570" w:rsidP="00331F22">
      <w:pPr>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beruházás során az alábbi</w:t>
      </w:r>
      <w:r w:rsidR="00232502" w:rsidRPr="00D6642A">
        <w:rPr>
          <w:rFonts w:ascii="Times New Roman" w:eastAsia="Times New Roman" w:hAnsi="Times New Roman" w:cs="Times New Roman"/>
          <w:sz w:val="24"/>
          <w:szCs w:val="24"/>
          <w:lang w:eastAsia="hu-HU"/>
        </w:rPr>
        <w:t xml:space="preserve"> eszköz li</w:t>
      </w:r>
      <w:r w:rsidRPr="00D6642A">
        <w:rPr>
          <w:rFonts w:ascii="Times New Roman" w:eastAsia="Times New Roman" w:hAnsi="Times New Roman" w:cs="Times New Roman"/>
          <w:sz w:val="24"/>
          <w:szCs w:val="24"/>
          <w:lang w:eastAsia="hu-HU"/>
        </w:rPr>
        <w:t>cencek megújítására került sor</w:t>
      </w:r>
      <w:r w:rsidR="00441B8B" w:rsidRPr="00D6642A">
        <w:rPr>
          <w:rFonts w:ascii="Times New Roman" w:eastAsia="Times New Roman" w:hAnsi="Times New Roman" w:cs="Times New Roman"/>
          <w:sz w:val="24"/>
          <w:szCs w:val="24"/>
          <w:lang w:eastAsia="hu-HU"/>
        </w:rPr>
        <w:t>:</w:t>
      </w:r>
    </w:p>
    <w:p w:rsidR="00232502" w:rsidRPr="00D6642A" w:rsidRDefault="00232502" w:rsidP="00331F22">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tűzfal és a rajta futó kiegészítő biztonsági rendszerkomponensek frissítése biztosítja a Hivatal számára a tűzfal naprakész biztonsági információ-adatbázissal rendelkezését, hiszen csak így képes megvédeni a Hivatal informatikai rendszereit és az azon tárolt adatokat egy bizonyos betöréses vagy túlterheléses külső </w:t>
      </w:r>
      <w:proofErr w:type="spellStart"/>
      <w:r w:rsidRPr="00D6642A">
        <w:rPr>
          <w:rFonts w:ascii="Times New Roman" w:eastAsia="Times New Roman" w:hAnsi="Times New Roman" w:cs="Times New Roman"/>
          <w:sz w:val="24"/>
          <w:szCs w:val="24"/>
          <w:lang w:eastAsia="hu-HU"/>
        </w:rPr>
        <w:t>kibertámadásoktól</w:t>
      </w:r>
      <w:proofErr w:type="spellEnd"/>
      <w:r w:rsidRPr="00D6642A">
        <w:rPr>
          <w:rFonts w:ascii="Times New Roman" w:eastAsia="Times New Roman" w:hAnsi="Times New Roman" w:cs="Times New Roman"/>
          <w:sz w:val="24"/>
          <w:szCs w:val="24"/>
          <w:lang w:eastAsia="hu-HU"/>
        </w:rPr>
        <w:t xml:space="preserve">. </w:t>
      </w:r>
    </w:p>
    <w:p w:rsidR="00232502" w:rsidRPr="00D6642A" w:rsidRDefault="00232502" w:rsidP="00331F22">
      <w:pPr>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Az informatikai hálózat vezetékes és vezeték nélküli hálózati aktív elemeihez tartozó operációs rendszerek és alapszoftverek frissítésére szolgáló licencek, melyek révén a hálózati infrastruktúra üzembiztonsága és illeszkedése a folyamatosan újuló kapcsolódó t</w:t>
      </w:r>
      <w:r w:rsidR="000622EE" w:rsidRPr="00D6642A">
        <w:rPr>
          <w:rFonts w:ascii="Times New Roman" w:eastAsia="Times New Roman" w:hAnsi="Times New Roman" w:cs="Times New Roman"/>
          <w:sz w:val="24"/>
          <w:szCs w:val="24"/>
          <w:lang w:eastAsia="hu-HU"/>
        </w:rPr>
        <w:t xml:space="preserve">echnikákhoz </w:t>
      </w:r>
      <w:r w:rsidRPr="00D6642A">
        <w:rPr>
          <w:rFonts w:ascii="Times New Roman" w:eastAsia="Times New Roman" w:hAnsi="Times New Roman" w:cs="Times New Roman"/>
          <w:sz w:val="24"/>
          <w:szCs w:val="24"/>
          <w:lang w:eastAsia="hu-HU"/>
        </w:rPr>
        <w:t xml:space="preserve">magas szinten tartható. Ennek köszönhetően gyorsabb a hibakeresés, folyamatosan javul a rendszerillesztés, a szabványkövetés, így szélesebb </w:t>
      </w:r>
      <w:r w:rsidR="000622EE" w:rsidRPr="00D6642A">
        <w:rPr>
          <w:rFonts w:ascii="Times New Roman" w:eastAsia="Times New Roman" w:hAnsi="Times New Roman" w:cs="Times New Roman"/>
          <w:sz w:val="24"/>
          <w:szCs w:val="24"/>
          <w:lang w:eastAsia="hu-HU"/>
        </w:rPr>
        <w:t xml:space="preserve">körű szolgáltatás biztosítható. </w:t>
      </w:r>
    </w:p>
    <w:p w:rsidR="00871ABA" w:rsidRPr="00D6642A" w:rsidRDefault="00232502" w:rsidP="00232502">
      <w:pPr>
        <w:autoSpaceDE w:val="0"/>
        <w:autoSpaceDN w:val="0"/>
        <w:adjustRightInd w:val="0"/>
        <w:spacing w:after="0"/>
        <w:jc w:val="both"/>
        <w:rPr>
          <w:rFonts w:ascii="Times New Roman" w:hAnsi="Times New Roman"/>
          <w:b/>
          <w:bCs/>
          <w:sz w:val="24"/>
          <w:szCs w:val="24"/>
          <w:u w:val="single"/>
        </w:rPr>
      </w:pPr>
      <w:r w:rsidRPr="00D6642A">
        <w:rPr>
          <w:rFonts w:ascii="Times New Roman" w:eastAsia="Times New Roman" w:hAnsi="Times New Roman" w:cs="Times New Roman"/>
          <w:sz w:val="24"/>
          <w:szCs w:val="24"/>
          <w:lang w:eastAsia="hu-HU"/>
        </w:rPr>
        <w:t xml:space="preserve">A feladat a 2018. évben megvalósult, a pénzügyi teljesítés 2019. </w:t>
      </w:r>
      <w:r w:rsidR="005C7F0A" w:rsidRPr="00D6642A">
        <w:rPr>
          <w:rFonts w:ascii="Times New Roman" w:eastAsia="Times New Roman" w:hAnsi="Times New Roman" w:cs="Times New Roman"/>
          <w:sz w:val="24"/>
          <w:szCs w:val="24"/>
          <w:lang w:eastAsia="hu-HU"/>
        </w:rPr>
        <w:t>évben megtörtént</w:t>
      </w:r>
      <w:r w:rsidRPr="00D6642A">
        <w:rPr>
          <w:rFonts w:ascii="Times New Roman" w:eastAsia="Times New Roman" w:hAnsi="Times New Roman" w:cs="Times New Roman"/>
          <w:sz w:val="24"/>
          <w:szCs w:val="24"/>
          <w:lang w:eastAsia="hu-HU"/>
        </w:rPr>
        <w:t>.</w:t>
      </w:r>
    </w:p>
    <w:p w:rsidR="00D237DD" w:rsidRDefault="00D237DD" w:rsidP="00993F10">
      <w:pPr>
        <w:autoSpaceDE w:val="0"/>
        <w:autoSpaceDN w:val="0"/>
        <w:adjustRightInd w:val="0"/>
        <w:spacing w:after="0" w:line="240" w:lineRule="auto"/>
        <w:rPr>
          <w:rFonts w:ascii="Times New Roman" w:hAnsi="Times New Roman"/>
          <w:b/>
          <w:bCs/>
          <w:sz w:val="24"/>
          <w:szCs w:val="24"/>
        </w:rPr>
      </w:pPr>
    </w:p>
    <w:p w:rsidR="00993F10" w:rsidRPr="00D6642A" w:rsidRDefault="00993F10" w:rsidP="00993F10">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7624 Számítástechnikai eszközök beszerzése 2018.</w:t>
      </w:r>
    </w:p>
    <w:p w:rsidR="00993F10" w:rsidRPr="00D6642A" w:rsidRDefault="00993F10" w:rsidP="00993F1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D6642A" w:rsidTr="00602B0C">
        <w:trPr>
          <w:jc w:val="center"/>
        </w:trPr>
        <w:tc>
          <w:tcPr>
            <w:tcW w:w="3588"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93F10" w:rsidRPr="00D6642A" w:rsidRDefault="009A58BA"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30 160</w:t>
            </w:r>
          </w:p>
        </w:tc>
        <w:tc>
          <w:tcPr>
            <w:tcW w:w="1602"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93F10" w:rsidRPr="00D6642A" w:rsidTr="00602B0C">
        <w:trPr>
          <w:jc w:val="center"/>
        </w:trPr>
        <w:tc>
          <w:tcPr>
            <w:tcW w:w="3588"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93F10" w:rsidRPr="00D6642A" w:rsidRDefault="009A58BA"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22 279</w:t>
            </w:r>
          </w:p>
        </w:tc>
        <w:tc>
          <w:tcPr>
            <w:tcW w:w="1602"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93F10" w:rsidRPr="00D6642A" w:rsidTr="00602B0C">
        <w:trPr>
          <w:trHeight w:val="322"/>
          <w:jc w:val="center"/>
        </w:trPr>
        <w:tc>
          <w:tcPr>
            <w:tcW w:w="3588"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93F10" w:rsidRPr="00D6642A" w:rsidRDefault="009A58BA"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73,9</w:t>
            </w:r>
          </w:p>
        </w:tc>
        <w:tc>
          <w:tcPr>
            <w:tcW w:w="1602"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93F10" w:rsidRPr="00D6642A" w:rsidRDefault="00993F10" w:rsidP="00961423">
      <w:pPr>
        <w:autoSpaceDE w:val="0"/>
        <w:autoSpaceDN w:val="0"/>
        <w:adjustRightInd w:val="0"/>
        <w:spacing w:after="0"/>
        <w:jc w:val="both"/>
        <w:rPr>
          <w:rFonts w:ascii="Times New Roman" w:hAnsi="Times New Roman"/>
          <w:b/>
          <w:bCs/>
          <w:sz w:val="24"/>
          <w:szCs w:val="24"/>
          <w:u w:val="single"/>
        </w:rPr>
      </w:pPr>
    </w:p>
    <w:p w:rsidR="00993F10" w:rsidRPr="00D6642A" w:rsidRDefault="001E2DE6" w:rsidP="001E2DE6">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feladat keretében az önkormányzati és hivatali feladatok ellátásának feltételeit megteremtő informatikai eszközök és dobozos szoftverek biztosítása valósult meg. Ilyen eszközök például: </w:t>
      </w:r>
      <w:r w:rsidRPr="00D6642A">
        <w:rPr>
          <w:rFonts w:ascii="Times New Roman" w:eastAsia="Times New Roman" w:hAnsi="Times New Roman" w:cs="Times New Roman"/>
          <w:sz w:val="24"/>
          <w:szCs w:val="24"/>
          <w:lang w:eastAsia="hu-HU"/>
        </w:rPr>
        <w:lastRenderedPageBreak/>
        <w:t xml:space="preserve">hálózati eszközök, munkaállomások, monitorok, notebookok, táblagépek, projektorok, mobil adathordozók, dobozos szoftverek. A feladat a 2018. évben megvalósult, a pénzügyi teljesítés </w:t>
      </w:r>
      <w:r w:rsidR="007E2FE1" w:rsidRPr="00D6642A">
        <w:rPr>
          <w:rFonts w:ascii="Times New Roman" w:eastAsia="Times New Roman" w:hAnsi="Times New Roman" w:cs="Times New Roman"/>
          <w:sz w:val="24"/>
          <w:szCs w:val="24"/>
          <w:lang w:eastAsia="hu-HU"/>
        </w:rPr>
        <w:t xml:space="preserve">egy része </w:t>
      </w:r>
      <w:r w:rsidR="0096652B" w:rsidRPr="00D6642A">
        <w:rPr>
          <w:rFonts w:ascii="Times New Roman" w:eastAsia="Times New Roman" w:hAnsi="Times New Roman" w:cs="Times New Roman"/>
          <w:sz w:val="24"/>
          <w:szCs w:val="24"/>
          <w:lang w:eastAsia="hu-HU"/>
        </w:rPr>
        <w:t xml:space="preserve">húzódott át </w:t>
      </w:r>
      <w:r w:rsidRPr="00D6642A">
        <w:rPr>
          <w:rFonts w:ascii="Times New Roman" w:eastAsia="Times New Roman" w:hAnsi="Times New Roman" w:cs="Times New Roman"/>
          <w:sz w:val="24"/>
          <w:szCs w:val="24"/>
          <w:lang w:eastAsia="hu-HU"/>
        </w:rPr>
        <w:t>2019. évre</w:t>
      </w:r>
      <w:r w:rsidR="0096652B" w:rsidRPr="00D6642A">
        <w:rPr>
          <w:rFonts w:ascii="Times New Roman" w:eastAsia="Times New Roman" w:hAnsi="Times New Roman" w:cs="Times New Roman"/>
          <w:sz w:val="24"/>
          <w:szCs w:val="24"/>
          <w:lang w:eastAsia="hu-HU"/>
        </w:rPr>
        <w:t>.</w:t>
      </w:r>
    </w:p>
    <w:p w:rsidR="001E2DE6" w:rsidRPr="00D6642A" w:rsidRDefault="001E2DE6" w:rsidP="00961423">
      <w:pPr>
        <w:autoSpaceDE w:val="0"/>
        <w:autoSpaceDN w:val="0"/>
        <w:adjustRightInd w:val="0"/>
        <w:spacing w:after="0"/>
        <w:jc w:val="both"/>
        <w:rPr>
          <w:rFonts w:ascii="Times New Roman" w:hAnsi="Times New Roman"/>
          <w:b/>
          <w:bCs/>
          <w:sz w:val="20"/>
          <w:szCs w:val="24"/>
          <w:u w:val="single"/>
        </w:rPr>
      </w:pPr>
    </w:p>
    <w:p w:rsidR="00993F10" w:rsidRPr="00D6642A" w:rsidRDefault="00993F10" w:rsidP="00993F10">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7622 Központi aktív eszközök cseréje 2018</w:t>
      </w:r>
    </w:p>
    <w:p w:rsidR="00993F10" w:rsidRPr="00D6642A" w:rsidRDefault="00993F10" w:rsidP="00993F1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D6642A" w:rsidTr="00602B0C">
        <w:trPr>
          <w:jc w:val="center"/>
        </w:trPr>
        <w:tc>
          <w:tcPr>
            <w:tcW w:w="3588"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93F10" w:rsidRPr="00D6642A" w:rsidRDefault="0030080B"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5 092</w:t>
            </w:r>
          </w:p>
        </w:tc>
        <w:tc>
          <w:tcPr>
            <w:tcW w:w="1602"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93F10" w:rsidRPr="00D6642A" w:rsidTr="00602B0C">
        <w:trPr>
          <w:jc w:val="center"/>
        </w:trPr>
        <w:tc>
          <w:tcPr>
            <w:tcW w:w="3588"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93F10" w:rsidRPr="00D6642A" w:rsidRDefault="0030080B"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3 955</w:t>
            </w:r>
          </w:p>
        </w:tc>
        <w:tc>
          <w:tcPr>
            <w:tcW w:w="1602"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93F10" w:rsidRPr="00D6642A" w:rsidTr="00602B0C">
        <w:trPr>
          <w:trHeight w:val="322"/>
          <w:jc w:val="center"/>
        </w:trPr>
        <w:tc>
          <w:tcPr>
            <w:tcW w:w="3588"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93F10" w:rsidRPr="00D6642A" w:rsidRDefault="0030080B"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77,7</w:t>
            </w:r>
          </w:p>
        </w:tc>
        <w:tc>
          <w:tcPr>
            <w:tcW w:w="1602"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93F10" w:rsidRPr="00D6642A" w:rsidRDefault="00993F10" w:rsidP="00961423">
      <w:pPr>
        <w:autoSpaceDE w:val="0"/>
        <w:autoSpaceDN w:val="0"/>
        <w:adjustRightInd w:val="0"/>
        <w:spacing w:after="0"/>
        <w:jc w:val="both"/>
        <w:rPr>
          <w:rFonts w:ascii="Times New Roman" w:hAnsi="Times New Roman"/>
          <w:b/>
          <w:bCs/>
          <w:sz w:val="24"/>
          <w:szCs w:val="24"/>
          <w:u w:val="single"/>
        </w:rPr>
      </w:pPr>
    </w:p>
    <w:p w:rsidR="00993F10" w:rsidRPr="00D6642A" w:rsidRDefault="00B37D1F" w:rsidP="00B37D1F">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beruházás során cserére kerültek a központi informatikai infrastruktúra azon elemei, melyek üzemidejük meghaladta a gyártók, valamint az iparági sztenderdek által meghatározott értéket, ezért zavartalan működésük nem volt biztosítható. Jelen feladat keretében – a Hivatal meglévő eszközállományához illeszkedően – szerver hardver infrastruktúrájának cseréje, valamint szerver perifériák (memória, SSD-k, hálózati elemek) kerültek beszerzésre.</w:t>
      </w:r>
      <w:r w:rsidR="00FF2604" w:rsidRPr="00D6642A">
        <w:rPr>
          <w:rFonts w:ascii="Times New Roman" w:eastAsia="Times New Roman" w:hAnsi="Times New Roman" w:cs="Times New Roman"/>
          <w:sz w:val="24"/>
          <w:szCs w:val="24"/>
          <w:lang w:eastAsia="hu-HU"/>
        </w:rPr>
        <w:t xml:space="preserve"> A feladat a 2018. évben megvalósult, a pénzügyi teljesítés 2019. évben megtörtént.</w:t>
      </w:r>
    </w:p>
    <w:p w:rsidR="00816E1D" w:rsidRPr="00D6642A" w:rsidRDefault="00816E1D" w:rsidP="00993F10">
      <w:pPr>
        <w:autoSpaceDE w:val="0"/>
        <w:autoSpaceDN w:val="0"/>
        <w:adjustRightInd w:val="0"/>
        <w:spacing w:after="0" w:line="240" w:lineRule="auto"/>
        <w:rPr>
          <w:rFonts w:ascii="Times New Roman" w:hAnsi="Times New Roman"/>
          <w:b/>
          <w:bCs/>
          <w:sz w:val="20"/>
          <w:szCs w:val="24"/>
          <w:u w:val="single"/>
        </w:rPr>
      </w:pPr>
    </w:p>
    <w:p w:rsidR="00993F10" w:rsidRPr="00D6642A" w:rsidRDefault="00993F10" w:rsidP="00993F10">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7621 Digitális hálózati fénymásolók beszerzése 2018.</w:t>
      </w:r>
    </w:p>
    <w:p w:rsidR="00993F10" w:rsidRPr="00D6642A" w:rsidRDefault="00993F10" w:rsidP="00993F1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D6642A" w:rsidTr="00602B0C">
        <w:trPr>
          <w:jc w:val="center"/>
        </w:trPr>
        <w:tc>
          <w:tcPr>
            <w:tcW w:w="3588"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93F10" w:rsidRPr="00D6642A" w:rsidRDefault="008A23BB"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3 362</w:t>
            </w:r>
          </w:p>
        </w:tc>
        <w:tc>
          <w:tcPr>
            <w:tcW w:w="1602"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93F10" w:rsidRPr="00D6642A" w:rsidTr="00602B0C">
        <w:trPr>
          <w:jc w:val="center"/>
        </w:trPr>
        <w:tc>
          <w:tcPr>
            <w:tcW w:w="3588"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93F10" w:rsidRPr="00D6642A" w:rsidRDefault="008A23BB"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3 329</w:t>
            </w:r>
          </w:p>
        </w:tc>
        <w:tc>
          <w:tcPr>
            <w:tcW w:w="1602"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93F10" w:rsidRPr="00D6642A" w:rsidTr="00602B0C">
        <w:trPr>
          <w:trHeight w:val="322"/>
          <w:jc w:val="center"/>
        </w:trPr>
        <w:tc>
          <w:tcPr>
            <w:tcW w:w="3588"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93F10" w:rsidRPr="00D6642A" w:rsidRDefault="008A23BB"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99,0</w:t>
            </w:r>
          </w:p>
        </w:tc>
        <w:tc>
          <w:tcPr>
            <w:tcW w:w="1602"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93F10" w:rsidRPr="00D6642A" w:rsidRDefault="00993F10" w:rsidP="00961423">
      <w:pPr>
        <w:autoSpaceDE w:val="0"/>
        <w:autoSpaceDN w:val="0"/>
        <w:adjustRightInd w:val="0"/>
        <w:spacing w:after="0"/>
        <w:jc w:val="both"/>
        <w:rPr>
          <w:rFonts w:ascii="Times New Roman" w:hAnsi="Times New Roman"/>
          <w:b/>
          <w:bCs/>
          <w:sz w:val="24"/>
          <w:szCs w:val="24"/>
          <w:u w:val="single"/>
        </w:rPr>
      </w:pPr>
    </w:p>
    <w:p w:rsidR="00B37D1F" w:rsidRPr="00D6642A" w:rsidRDefault="00B37D1F" w:rsidP="00B37D1F">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digitális hálózati fénymásolók beszerzése lehetővé teszi a már gazdaságosan nem javítható, a napi használatból kiesett fénymásolók cseréjét, illetve a Hivatal </w:t>
      </w:r>
      <w:r w:rsidR="00E15BF8" w:rsidRPr="00D6642A">
        <w:rPr>
          <w:rFonts w:ascii="Times New Roman" w:eastAsia="Times New Roman" w:hAnsi="Times New Roman" w:cs="Times New Roman"/>
          <w:sz w:val="24"/>
          <w:szCs w:val="24"/>
          <w:lang w:eastAsia="hu-HU"/>
        </w:rPr>
        <w:t>f</w:t>
      </w:r>
      <w:r w:rsidRPr="00D6642A">
        <w:rPr>
          <w:rFonts w:ascii="Times New Roman" w:eastAsia="Times New Roman" w:hAnsi="Times New Roman" w:cs="Times New Roman"/>
          <w:sz w:val="24"/>
          <w:szCs w:val="24"/>
          <w:lang w:eastAsia="hu-HU"/>
        </w:rPr>
        <w:t xml:space="preserve">őosztályai igényeinek teljesítését. A Hivatal hálózati fénymásolóinak egy részéhez azok kora miatt már nem érhető el megfelelő alkatrész utánpótlás, gyártói támogatás, ezért üzembiztonságuk nem fenntartható. </w:t>
      </w:r>
      <w:r w:rsidR="00F57D45" w:rsidRPr="00D6642A">
        <w:rPr>
          <w:rFonts w:ascii="Times New Roman" w:eastAsia="Times New Roman" w:hAnsi="Times New Roman" w:cs="Times New Roman"/>
          <w:sz w:val="24"/>
          <w:szCs w:val="24"/>
          <w:lang w:eastAsia="hu-HU"/>
        </w:rPr>
        <w:t>A beruházással a meglévő multifunkcionális eszközpark amortizációs cseréjének egy része biztosított</w:t>
      </w:r>
      <w:r w:rsidRPr="00D6642A">
        <w:rPr>
          <w:rFonts w:ascii="Times New Roman" w:eastAsia="Times New Roman" w:hAnsi="Times New Roman" w:cs="Times New Roman"/>
          <w:sz w:val="24"/>
          <w:szCs w:val="24"/>
          <w:lang w:eastAsia="hu-HU"/>
        </w:rPr>
        <w:t xml:space="preserve">. A feladat </w:t>
      </w:r>
      <w:r w:rsidR="00F73C53" w:rsidRPr="00D6642A">
        <w:rPr>
          <w:rFonts w:ascii="Times New Roman" w:eastAsia="Times New Roman" w:hAnsi="Times New Roman" w:cs="Times New Roman"/>
          <w:sz w:val="24"/>
          <w:szCs w:val="24"/>
          <w:lang w:eastAsia="hu-HU"/>
        </w:rPr>
        <w:t>megvalósult.</w:t>
      </w:r>
    </w:p>
    <w:p w:rsidR="00331F22" w:rsidRPr="00D6642A" w:rsidRDefault="00331F22" w:rsidP="00961423">
      <w:pPr>
        <w:autoSpaceDE w:val="0"/>
        <w:autoSpaceDN w:val="0"/>
        <w:adjustRightInd w:val="0"/>
        <w:spacing w:after="0"/>
        <w:jc w:val="both"/>
        <w:rPr>
          <w:rFonts w:ascii="Times New Roman" w:hAnsi="Times New Roman"/>
          <w:b/>
          <w:bCs/>
          <w:sz w:val="20"/>
          <w:szCs w:val="24"/>
          <w:u w:val="single"/>
        </w:rPr>
      </w:pPr>
    </w:p>
    <w:p w:rsidR="00993F10" w:rsidRPr="00D6642A" w:rsidRDefault="00993F10" w:rsidP="00993F10">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7623 Oracle licence megújítás HAIR rendszerhez</w:t>
      </w:r>
    </w:p>
    <w:p w:rsidR="00993F10" w:rsidRPr="00D6642A" w:rsidRDefault="00993F10" w:rsidP="00993F1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3F10" w:rsidRPr="00D6642A" w:rsidTr="00602B0C">
        <w:trPr>
          <w:jc w:val="center"/>
        </w:trPr>
        <w:tc>
          <w:tcPr>
            <w:tcW w:w="3588"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93F10" w:rsidRPr="00D6642A" w:rsidRDefault="002F4210"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18 246</w:t>
            </w:r>
          </w:p>
        </w:tc>
        <w:tc>
          <w:tcPr>
            <w:tcW w:w="1602"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93F10" w:rsidRPr="00D6642A" w:rsidTr="00602B0C">
        <w:trPr>
          <w:jc w:val="center"/>
        </w:trPr>
        <w:tc>
          <w:tcPr>
            <w:tcW w:w="3588"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93F10" w:rsidRPr="00D6642A" w:rsidRDefault="002F4210"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14 791</w:t>
            </w:r>
          </w:p>
        </w:tc>
        <w:tc>
          <w:tcPr>
            <w:tcW w:w="1602"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93F10" w:rsidRPr="00D6642A" w:rsidTr="00602B0C">
        <w:trPr>
          <w:trHeight w:val="322"/>
          <w:jc w:val="center"/>
        </w:trPr>
        <w:tc>
          <w:tcPr>
            <w:tcW w:w="3588"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93F10" w:rsidRPr="00D6642A" w:rsidRDefault="00227B04"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81,1</w:t>
            </w:r>
          </w:p>
        </w:tc>
        <w:tc>
          <w:tcPr>
            <w:tcW w:w="1602" w:type="dxa"/>
          </w:tcPr>
          <w:p w:rsidR="00993F10" w:rsidRPr="00D6642A" w:rsidRDefault="00993F10"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93F10" w:rsidRPr="00D6642A" w:rsidRDefault="00993F10" w:rsidP="00961423">
      <w:pPr>
        <w:autoSpaceDE w:val="0"/>
        <w:autoSpaceDN w:val="0"/>
        <w:adjustRightInd w:val="0"/>
        <w:spacing w:after="0"/>
        <w:jc w:val="both"/>
        <w:rPr>
          <w:rFonts w:ascii="Times New Roman" w:hAnsi="Times New Roman"/>
          <w:b/>
          <w:bCs/>
          <w:sz w:val="24"/>
          <w:szCs w:val="24"/>
          <w:u w:val="single"/>
        </w:rPr>
      </w:pPr>
    </w:p>
    <w:p w:rsidR="00993F10" w:rsidRPr="00D6642A" w:rsidRDefault="0028770D" w:rsidP="00961423">
      <w:pPr>
        <w:autoSpaceDE w:val="0"/>
        <w:autoSpaceDN w:val="0"/>
        <w:adjustRightInd w:val="0"/>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Hivatal egyik legfőbb bevételi forrásának, a helyi iparűzési adó beszedésének informatikai alkalmazása Oracle rendszerű szerveren működik. A szerveren futó adatbázis licencek frissítése az elmúlt években nem történt meg tekintettel arra, hogy a korábban hatályos jogszabályok szerint az Önkormányzati adórendszer tekintetében a Magyar Államkincstár szolgáltatását kell igénybe venni. A MÁK által üzemeltetett adórendszer azon funkciói, melyek megfelelnek egy Budapest méretű város igényeinek még nem állnak rendelkezésre, ezért a jogalkotó a csatlakozás céldátumát 2021-re módosította. A jogszabályváltozás hatására a 2017. évben a HAIR rendszer átfogó fejlesztése kezdődött meg annak érdekében, hogy annak javuló hatékonysága révén a beszedett helyi iparűzési adó mértéke számottevően emelkedni tudjon. A fejlesztés egyes elemeinek használatba vételéhez, valamint a HAIR rendszer biztonságos </w:t>
      </w:r>
      <w:r w:rsidRPr="00D6642A">
        <w:rPr>
          <w:rFonts w:ascii="Times New Roman" w:eastAsia="Times New Roman" w:hAnsi="Times New Roman" w:cs="Times New Roman"/>
          <w:sz w:val="24"/>
          <w:szCs w:val="24"/>
          <w:lang w:eastAsia="hu-HU"/>
        </w:rPr>
        <w:lastRenderedPageBreak/>
        <w:t>üzemeltetéséhez az Oracle licencek megújítása volt szükséges, melyek beszerzése a 2018. évben meg</w:t>
      </w:r>
      <w:r w:rsidR="001063AD" w:rsidRPr="00D6642A">
        <w:rPr>
          <w:rFonts w:ascii="Times New Roman" w:eastAsia="Times New Roman" w:hAnsi="Times New Roman" w:cs="Times New Roman"/>
          <w:sz w:val="24"/>
          <w:szCs w:val="24"/>
          <w:lang w:eastAsia="hu-HU"/>
        </w:rPr>
        <w:t>valósult, a pénzügyi teljesítés 2019. évben megtörtént.</w:t>
      </w:r>
    </w:p>
    <w:p w:rsidR="0028770D" w:rsidRPr="00D6642A" w:rsidRDefault="0028770D" w:rsidP="00961423">
      <w:pPr>
        <w:autoSpaceDE w:val="0"/>
        <w:autoSpaceDN w:val="0"/>
        <w:adjustRightInd w:val="0"/>
        <w:spacing w:after="0"/>
        <w:jc w:val="both"/>
        <w:rPr>
          <w:rFonts w:ascii="Times New Roman" w:hAnsi="Times New Roman"/>
          <w:b/>
          <w:bCs/>
          <w:sz w:val="20"/>
          <w:szCs w:val="24"/>
          <w:u w:val="single"/>
        </w:rPr>
      </w:pPr>
    </w:p>
    <w:p w:rsidR="005F50EE" w:rsidRPr="00D6642A" w:rsidRDefault="005F50EE" w:rsidP="005F50EE">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59740D" w:rsidRPr="00D6642A">
        <w:rPr>
          <w:rFonts w:ascii="Times New Roman" w:hAnsi="Times New Roman"/>
          <w:b/>
          <w:bCs/>
          <w:sz w:val="24"/>
          <w:szCs w:val="24"/>
        </w:rPr>
        <w:t>719</w:t>
      </w:r>
      <w:r w:rsidRPr="00D6642A">
        <w:rPr>
          <w:rFonts w:ascii="Times New Roman" w:hAnsi="Times New Roman"/>
          <w:b/>
          <w:bCs/>
          <w:sz w:val="24"/>
          <w:szCs w:val="24"/>
        </w:rPr>
        <w:t xml:space="preserve"> </w:t>
      </w:r>
      <w:r w:rsidR="0059740D" w:rsidRPr="00D6642A">
        <w:rPr>
          <w:rFonts w:ascii="Times New Roman" w:hAnsi="Times New Roman"/>
          <w:b/>
          <w:bCs/>
          <w:sz w:val="24"/>
          <w:szCs w:val="24"/>
        </w:rPr>
        <w:t xml:space="preserve">Bizottsági szavazó- és </w:t>
      </w:r>
      <w:proofErr w:type="spellStart"/>
      <w:r w:rsidR="0059740D" w:rsidRPr="00D6642A">
        <w:rPr>
          <w:rFonts w:ascii="Times New Roman" w:hAnsi="Times New Roman"/>
          <w:b/>
          <w:bCs/>
          <w:sz w:val="24"/>
          <w:szCs w:val="24"/>
        </w:rPr>
        <w:t>kihangosító</w:t>
      </w:r>
      <w:proofErr w:type="spellEnd"/>
      <w:r w:rsidR="0059740D" w:rsidRPr="00D6642A">
        <w:rPr>
          <w:rFonts w:ascii="Times New Roman" w:hAnsi="Times New Roman"/>
          <w:b/>
          <w:bCs/>
          <w:sz w:val="24"/>
          <w:szCs w:val="24"/>
        </w:rPr>
        <w:t xml:space="preserve"> rendszerek fejlesztése</w:t>
      </w:r>
    </w:p>
    <w:p w:rsidR="005F50EE" w:rsidRPr="00D6642A" w:rsidRDefault="005F50EE" w:rsidP="005F50EE">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F50EE" w:rsidRPr="00D6642A" w:rsidTr="00D06146">
        <w:trPr>
          <w:jc w:val="center"/>
        </w:trPr>
        <w:tc>
          <w:tcPr>
            <w:tcW w:w="3588" w:type="dxa"/>
          </w:tcPr>
          <w:p w:rsidR="005F50EE" w:rsidRPr="00D6642A" w:rsidRDefault="005F50EE"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F50EE" w:rsidRPr="00D6642A" w:rsidRDefault="0059740D"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21 000</w:t>
            </w:r>
          </w:p>
        </w:tc>
        <w:tc>
          <w:tcPr>
            <w:tcW w:w="1602" w:type="dxa"/>
          </w:tcPr>
          <w:p w:rsidR="005F50EE" w:rsidRPr="00D6642A" w:rsidRDefault="005F50EE"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F50EE" w:rsidRPr="00D6642A" w:rsidTr="00D06146">
        <w:trPr>
          <w:jc w:val="center"/>
        </w:trPr>
        <w:tc>
          <w:tcPr>
            <w:tcW w:w="3588" w:type="dxa"/>
          </w:tcPr>
          <w:p w:rsidR="005F50EE" w:rsidRPr="00D6642A" w:rsidRDefault="005F50EE"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F50EE" w:rsidRPr="00D6642A" w:rsidRDefault="005F50EE"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w:t>
            </w:r>
            <w:r w:rsidR="0059740D" w:rsidRPr="00D6642A">
              <w:rPr>
                <w:rFonts w:ascii="Times New Roman" w:eastAsia="Times New Roman" w:hAnsi="Times New Roman"/>
                <w:sz w:val="24"/>
                <w:szCs w:val="24"/>
                <w:lang w:eastAsia="hu-HU"/>
              </w:rPr>
              <w:t>80</w:t>
            </w:r>
          </w:p>
        </w:tc>
        <w:tc>
          <w:tcPr>
            <w:tcW w:w="1602" w:type="dxa"/>
          </w:tcPr>
          <w:p w:rsidR="005F50EE" w:rsidRPr="00D6642A" w:rsidRDefault="005F50EE"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F50EE" w:rsidRPr="00D6642A" w:rsidTr="00D06146">
        <w:trPr>
          <w:trHeight w:val="322"/>
          <w:jc w:val="center"/>
        </w:trPr>
        <w:tc>
          <w:tcPr>
            <w:tcW w:w="3588" w:type="dxa"/>
          </w:tcPr>
          <w:p w:rsidR="005F50EE" w:rsidRPr="00D6642A" w:rsidRDefault="005F50EE"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F50EE" w:rsidRPr="00D6642A" w:rsidRDefault="0059740D"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0,9</w:t>
            </w:r>
          </w:p>
        </w:tc>
        <w:tc>
          <w:tcPr>
            <w:tcW w:w="1602" w:type="dxa"/>
          </w:tcPr>
          <w:p w:rsidR="005F50EE" w:rsidRPr="00D6642A" w:rsidRDefault="005F50EE"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F50EE" w:rsidRPr="00D6642A" w:rsidRDefault="005F50EE" w:rsidP="005F50EE">
      <w:pPr>
        <w:autoSpaceDE w:val="0"/>
        <w:autoSpaceDN w:val="0"/>
        <w:adjustRightInd w:val="0"/>
        <w:spacing w:after="0"/>
        <w:jc w:val="both"/>
        <w:rPr>
          <w:rFonts w:ascii="Times New Roman" w:hAnsi="Times New Roman"/>
          <w:b/>
          <w:bCs/>
          <w:sz w:val="20"/>
          <w:szCs w:val="24"/>
          <w:u w:val="single"/>
        </w:rPr>
      </w:pPr>
    </w:p>
    <w:p w:rsidR="00D45BF2" w:rsidRPr="00D6642A" w:rsidRDefault="00D45BF2" w:rsidP="00980C91">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feladat végrehajtása során a képviselők munkájához szükséges szavazó-, </w:t>
      </w:r>
      <w:proofErr w:type="spellStart"/>
      <w:r w:rsidRPr="00D6642A">
        <w:rPr>
          <w:rFonts w:ascii="Times New Roman" w:eastAsia="Times New Roman" w:hAnsi="Times New Roman" w:cs="Times New Roman"/>
          <w:sz w:val="24"/>
          <w:szCs w:val="24"/>
          <w:lang w:eastAsia="hu-HU"/>
        </w:rPr>
        <w:t>kihangosító</w:t>
      </w:r>
      <w:proofErr w:type="spellEnd"/>
      <w:r w:rsidRPr="00D6642A">
        <w:rPr>
          <w:rFonts w:ascii="Times New Roman" w:eastAsia="Times New Roman" w:hAnsi="Times New Roman" w:cs="Times New Roman"/>
          <w:sz w:val="24"/>
          <w:szCs w:val="24"/>
          <w:lang w:eastAsia="hu-HU"/>
        </w:rPr>
        <w:t xml:space="preserve"> és közvetítő rendszerek megújítása kezdődött meg. A 2019</w:t>
      </w:r>
      <w:r w:rsidR="00980C91" w:rsidRPr="00D6642A">
        <w:rPr>
          <w:rFonts w:ascii="Times New Roman" w:eastAsia="Times New Roman" w:hAnsi="Times New Roman" w:cs="Times New Roman"/>
          <w:sz w:val="24"/>
          <w:szCs w:val="24"/>
          <w:lang w:eastAsia="hu-HU"/>
        </w:rPr>
        <w:t>. évtől</w:t>
      </w:r>
      <w:r w:rsidRPr="00D6642A">
        <w:rPr>
          <w:rFonts w:ascii="Times New Roman" w:eastAsia="Times New Roman" w:hAnsi="Times New Roman" w:cs="Times New Roman"/>
          <w:sz w:val="24"/>
          <w:szCs w:val="24"/>
          <w:lang w:eastAsia="hu-HU"/>
        </w:rPr>
        <w:t xml:space="preserve"> történő épületfelújítás miatt szükséges volt két új bizottsági terem kialakítása</w:t>
      </w:r>
      <w:r w:rsidR="00980C91" w:rsidRPr="00D6642A">
        <w:rPr>
          <w:rFonts w:ascii="Times New Roman" w:eastAsia="Times New Roman" w:hAnsi="Times New Roman" w:cs="Times New Roman"/>
          <w:sz w:val="24"/>
          <w:szCs w:val="24"/>
          <w:lang w:eastAsia="hu-HU"/>
        </w:rPr>
        <w:t xml:space="preserve">, megfelelő eszközökkel történő ellátása (35 db LCD-s érintőképernyős szavazópult, vezérlő egység, vezérlő számítógép, 2 db 75"-os LCD TV és </w:t>
      </w:r>
      <w:proofErr w:type="spellStart"/>
      <w:r w:rsidR="00980C91" w:rsidRPr="00D6642A">
        <w:rPr>
          <w:rFonts w:ascii="Times New Roman" w:eastAsia="Times New Roman" w:hAnsi="Times New Roman" w:cs="Times New Roman"/>
          <w:sz w:val="24"/>
          <w:szCs w:val="24"/>
          <w:lang w:eastAsia="hu-HU"/>
        </w:rPr>
        <w:t>gurulós</w:t>
      </w:r>
      <w:proofErr w:type="spellEnd"/>
      <w:r w:rsidR="00980C91" w:rsidRPr="00D6642A">
        <w:rPr>
          <w:rFonts w:ascii="Times New Roman" w:eastAsia="Times New Roman" w:hAnsi="Times New Roman" w:cs="Times New Roman"/>
          <w:sz w:val="24"/>
          <w:szCs w:val="24"/>
          <w:lang w:eastAsia="hu-HU"/>
        </w:rPr>
        <w:t xml:space="preserve"> állvány, prezentációs felület, szavazó, </w:t>
      </w:r>
      <w:proofErr w:type="spellStart"/>
      <w:r w:rsidR="00980C91" w:rsidRPr="00D6642A">
        <w:rPr>
          <w:rFonts w:ascii="Times New Roman" w:eastAsia="Times New Roman" w:hAnsi="Times New Roman" w:cs="Times New Roman"/>
          <w:sz w:val="24"/>
          <w:szCs w:val="24"/>
          <w:lang w:eastAsia="hu-HU"/>
        </w:rPr>
        <w:t>hangosító</w:t>
      </w:r>
      <w:proofErr w:type="spellEnd"/>
      <w:r w:rsidR="00980C91" w:rsidRPr="00D6642A">
        <w:rPr>
          <w:rFonts w:ascii="Times New Roman" w:eastAsia="Times New Roman" w:hAnsi="Times New Roman" w:cs="Times New Roman"/>
          <w:sz w:val="24"/>
          <w:szCs w:val="24"/>
          <w:lang w:eastAsia="hu-HU"/>
        </w:rPr>
        <w:t>, kivetítő, közvetítő szoftverek, közvetítő szerverek). A pénzügyi kifizetés áthúzódott 2020. évre.</w:t>
      </w:r>
    </w:p>
    <w:p w:rsidR="00D45BF2" w:rsidRPr="00D6642A" w:rsidRDefault="00D45BF2" w:rsidP="005F50EE">
      <w:pPr>
        <w:autoSpaceDE w:val="0"/>
        <w:autoSpaceDN w:val="0"/>
        <w:adjustRightInd w:val="0"/>
        <w:spacing w:after="0"/>
        <w:jc w:val="both"/>
        <w:rPr>
          <w:rFonts w:ascii="Times New Roman" w:hAnsi="Times New Roman"/>
          <w:b/>
          <w:bCs/>
          <w:sz w:val="20"/>
          <w:szCs w:val="24"/>
          <w:u w:val="single"/>
        </w:rPr>
      </w:pPr>
    </w:p>
    <w:p w:rsidR="005F50EE" w:rsidRPr="00D6642A" w:rsidRDefault="005F50EE" w:rsidP="005F50EE">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CA6139" w:rsidRPr="00D6642A">
        <w:rPr>
          <w:rFonts w:ascii="Times New Roman" w:hAnsi="Times New Roman"/>
          <w:b/>
          <w:bCs/>
          <w:sz w:val="24"/>
          <w:szCs w:val="24"/>
        </w:rPr>
        <w:t>709</w:t>
      </w:r>
      <w:r w:rsidRPr="00D6642A">
        <w:rPr>
          <w:rFonts w:ascii="Times New Roman" w:hAnsi="Times New Roman"/>
          <w:b/>
          <w:bCs/>
          <w:sz w:val="24"/>
          <w:szCs w:val="24"/>
        </w:rPr>
        <w:t xml:space="preserve"> </w:t>
      </w:r>
      <w:r w:rsidR="00CA6139" w:rsidRPr="00D6642A">
        <w:rPr>
          <w:rFonts w:ascii="Times New Roman" w:hAnsi="Times New Roman"/>
          <w:b/>
          <w:bCs/>
          <w:sz w:val="24"/>
          <w:szCs w:val="24"/>
        </w:rPr>
        <w:t>Licenc vásárlás 2019.</w:t>
      </w:r>
    </w:p>
    <w:p w:rsidR="005F50EE" w:rsidRPr="00D6642A" w:rsidRDefault="005F50EE" w:rsidP="005F50EE">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F50EE" w:rsidRPr="00D6642A" w:rsidTr="00D06146">
        <w:trPr>
          <w:jc w:val="center"/>
        </w:trPr>
        <w:tc>
          <w:tcPr>
            <w:tcW w:w="3588" w:type="dxa"/>
          </w:tcPr>
          <w:p w:rsidR="005F50EE" w:rsidRPr="00D6642A" w:rsidRDefault="005F50EE"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F50EE" w:rsidRPr="00D6642A" w:rsidRDefault="00CA6139"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280 000</w:t>
            </w:r>
          </w:p>
        </w:tc>
        <w:tc>
          <w:tcPr>
            <w:tcW w:w="1602" w:type="dxa"/>
          </w:tcPr>
          <w:p w:rsidR="005F50EE" w:rsidRPr="00D6642A" w:rsidRDefault="005F50EE"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F50EE" w:rsidRPr="00D6642A" w:rsidTr="00D06146">
        <w:trPr>
          <w:jc w:val="center"/>
        </w:trPr>
        <w:tc>
          <w:tcPr>
            <w:tcW w:w="3588" w:type="dxa"/>
          </w:tcPr>
          <w:p w:rsidR="005F50EE" w:rsidRPr="00D6642A" w:rsidRDefault="005F50EE"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F50EE" w:rsidRPr="00D6642A" w:rsidRDefault="00CA6139"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260 607</w:t>
            </w:r>
          </w:p>
        </w:tc>
        <w:tc>
          <w:tcPr>
            <w:tcW w:w="1602" w:type="dxa"/>
          </w:tcPr>
          <w:p w:rsidR="005F50EE" w:rsidRPr="00D6642A" w:rsidRDefault="005F50EE"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F50EE" w:rsidRPr="00D6642A" w:rsidTr="00D06146">
        <w:trPr>
          <w:trHeight w:val="322"/>
          <w:jc w:val="center"/>
        </w:trPr>
        <w:tc>
          <w:tcPr>
            <w:tcW w:w="3588" w:type="dxa"/>
          </w:tcPr>
          <w:p w:rsidR="005F50EE" w:rsidRPr="00D6642A" w:rsidRDefault="005F50EE"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F50EE" w:rsidRPr="00D6642A" w:rsidRDefault="00CA6139"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93,1</w:t>
            </w:r>
          </w:p>
        </w:tc>
        <w:tc>
          <w:tcPr>
            <w:tcW w:w="1602" w:type="dxa"/>
          </w:tcPr>
          <w:p w:rsidR="005F50EE" w:rsidRPr="00D6642A" w:rsidRDefault="005F50EE"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F50EE" w:rsidRPr="00D6642A" w:rsidRDefault="005F50EE" w:rsidP="005F50EE">
      <w:pPr>
        <w:autoSpaceDE w:val="0"/>
        <w:autoSpaceDN w:val="0"/>
        <w:adjustRightInd w:val="0"/>
        <w:spacing w:after="0"/>
        <w:jc w:val="both"/>
        <w:rPr>
          <w:rFonts w:ascii="Times New Roman" w:hAnsi="Times New Roman"/>
          <w:b/>
          <w:bCs/>
          <w:sz w:val="20"/>
          <w:szCs w:val="24"/>
          <w:u w:val="single"/>
        </w:rPr>
      </w:pPr>
    </w:p>
    <w:p w:rsidR="005F15BD" w:rsidRPr="00D6642A" w:rsidRDefault="00A90827" w:rsidP="005F15BD">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beruházás célja, hogy biztosítsa a szerverek és a munkaállomások (PC-k), felhasználók számára az alkalmazott alap operációs rendszer szoftverek és irodai alap alkalmazások folyamatos jogtiszta használatát, verzió követését, másrészt optimalizáltan és tervezhető módon tegye lehetővé a Hivatal számára a szoftver jogtisztaság fenntartását. A 2019. évben a feladat során beszerzésre került 950 felhasználó részére a napi feladatellátás során használt </w:t>
      </w:r>
      <w:proofErr w:type="spellStart"/>
      <w:r w:rsidRPr="00D6642A">
        <w:rPr>
          <w:rFonts w:ascii="Times New Roman" w:eastAsia="Times New Roman" w:hAnsi="Times New Roman" w:cs="Times New Roman"/>
          <w:sz w:val="24"/>
          <w:szCs w:val="24"/>
          <w:lang w:eastAsia="hu-HU"/>
        </w:rPr>
        <w:t>windows</w:t>
      </w:r>
      <w:proofErr w:type="spellEnd"/>
      <w:r w:rsidRPr="00D6642A">
        <w:rPr>
          <w:rFonts w:ascii="Times New Roman" w:eastAsia="Times New Roman" w:hAnsi="Times New Roman" w:cs="Times New Roman"/>
          <w:sz w:val="24"/>
          <w:szCs w:val="24"/>
          <w:lang w:eastAsia="hu-HU"/>
        </w:rPr>
        <w:t xml:space="preserve">, </w:t>
      </w:r>
      <w:proofErr w:type="spellStart"/>
      <w:r w:rsidRPr="00D6642A">
        <w:rPr>
          <w:rFonts w:ascii="Times New Roman" w:eastAsia="Times New Roman" w:hAnsi="Times New Roman" w:cs="Times New Roman"/>
          <w:sz w:val="24"/>
          <w:szCs w:val="24"/>
          <w:lang w:eastAsia="hu-HU"/>
        </w:rPr>
        <w:t>office</w:t>
      </w:r>
      <w:proofErr w:type="spellEnd"/>
      <w:r w:rsidRPr="00D6642A">
        <w:rPr>
          <w:rFonts w:ascii="Times New Roman" w:eastAsia="Times New Roman" w:hAnsi="Times New Roman" w:cs="Times New Roman"/>
          <w:sz w:val="24"/>
          <w:szCs w:val="24"/>
          <w:lang w:eastAsia="hu-HU"/>
        </w:rPr>
        <w:t xml:space="preserve"> és alkalmazás licencek, a központi infrastruktúrán használt </w:t>
      </w:r>
      <w:proofErr w:type="spellStart"/>
      <w:r w:rsidRPr="00D6642A">
        <w:rPr>
          <w:rFonts w:ascii="Times New Roman" w:eastAsia="Times New Roman" w:hAnsi="Times New Roman" w:cs="Times New Roman"/>
          <w:sz w:val="24"/>
          <w:szCs w:val="24"/>
          <w:lang w:eastAsia="hu-HU"/>
        </w:rPr>
        <w:t>windows</w:t>
      </w:r>
      <w:proofErr w:type="spellEnd"/>
      <w:r w:rsidRPr="00D6642A">
        <w:rPr>
          <w:rFonts w:ascii="Times New Roman" w:eastAsia="Times New Roman" w:hAnsi="Times New Roman" w:cs="Times New Roman"/>
          <w:sz w:val="24"/>
          <w:szCs w:val="24"/>
          <w:lang w:eastAsia="hu-HU"/>
        </w:rPr>
        <w:t xml:space="preserve"> szerver, adatbázis szerver, </w:t>
      </w:r>
      <w:proofErr w:type="spellStart"/>
      <w:r w:rsidRPr="00D6642A">
        <w:rPr>
          <w:rFonts w:ascii="Times New Roman" w:eastAsia="Times New Roman" w:hAnsi="Times New Roman" w:cs="Times New Roman"/>
          <w:sz w:val="24"/>
          <w:szCs w:val="24"/>
          <w:lang w:eastAsia="hu-HU"/>
        </w:rPr>
        <w:t>sharepoint</w:t>
      </w:r>
      <w:proofErr w:type="spellEnd"/>
      <w:r w:rsidRPr="00D6642A">
        <w:rPr>
          <w:rFonts w:ascii="Times New Roman" w:eastAsia="Times New Roman" w:hAnsi="Times New Roman" w:cs="Times New Roman"/>
          <w:sz w:val="24"/>
          <w:szCs w:val="24"/>
          <w:lang w:eastAsia="hu-HU"/>
        </w:rPr>
        <w:t xml:space="preserve"> szerver, CRM szerver és kapcsolódó licencek, valamint sor került az IBM háttértároló rendszer licenceinek megújítására.</w:t>
      </w:r>
    </w:p>
    <w:p w:rsidR="00331F22" w:rsidRPr="00D6642A" w:rsidRDefault="00331F22" w:rsidP="0059740D">
      <w:pPr>
        <w:autoSpaceDE w:val="0"/>
        <w:autoSpaceDN w:val="0"/>
        <w:adjustRightInd w:val="0"/>
        <w:spacing w:after="0" w:line="240" w:lineRule="auto"/>
        <w:rPr>
          <w:rFonts w:ascii="Times New Roman" w:hAnsi="Times New Roman"/>
          <w:b/>
          <w:bCs/>
          <w:sz w:val="20"/>
          <w:szCs w:val="24"/>
        </w:rPr>
      </w:pPr>
    </w:p>
    <w:p w:rsidR="0059740D" w:rsidRPr="00D6642A" w:rsidRDefault="0059740D" w:rsidP="0059740D">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7D3C68" w:rsidRPr="00D6642A">
        <w:rPr>
          <w:rFonts w:ascii="Times New Roman" w:hAnsi="Times New Roman"/>
          <w:b/>
          <w:bCs/>
          <w:sz w:val="24"/>
          <w:szCs w:val="24"/>
        </w:rPr>
        <w:t>710</w:t>
      </w:r>
      <w:r w:rsidRPr="00D6642A">
        <w:rPr>
          <w:rFonts w:ascii="Times New Roman" w:hAnsi="Times New Roman"/>
          <w:b/>
          <w:bCs/>
          <w:sz w:val="24"/>
          <w:szCs w:val="24"/>
        </w:rPr>
        <w:t xml:space="preserve"> </w:t>
      </w:r>
      <w:r w:rsidR="007D3C68" w:rsidRPr="00D6642A">
        <w:rPr>
          <w:rFonts w:ascii="Times New Roman" w:hAnsi="Times New Roman"/>
          <w:b/>
          <w:bCs/>
          <w:sz w:val="24"/>
          <w:szCs w:val="24"/>
        </w:rPr>
        <w:t>Vírusvédelem és hálózati biztonsági licenszek 2019.</w:t>
      </w:r>
    </w:p>
    <w:p w:rsidR="0059740D" w:rsidRPr="00D6642A" w:rsidRDefault="0059740D" w:rsidP="0059740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9740D" w:rsidRPr="00D6642A" w:rsidRDefault="007D3C68"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25 000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9740D" w:rsidRPr="00D6642A" w:rsidRDefault="007D3C68"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24 662</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trHeight w:val="322"/>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9740D" w:rsidRPr="00D6642A" w:rsidRDefault="007D3C68"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98,6</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D237DD" w:rsidRDefault="00D237DD" w:rsidP="00C1469B">
      <w:pPr>
        <w:spacing w:after="0"/>
        <w:jc w:val="both"/>
        <w:rPr>
          <w:rFonts w:ascii="Times New Roman" w:eastAsia="Times New Roman" w:hAnsi="Times New Roman" w:cs="Times New Roman"/>
          <w:sz w:val="24"/>
          <w:szCs w:val="24"/>
          <w:lang w:eastAsia="hu-HU"/>
        </w:rPr>
      </w:pPr>
    </w:p>
    <w:p w:rsidR="005F15BD" w:rsidRPr="00D6642A" w:rsidRDefault="005F15BD" w:rsidP="00C1469B">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Hivatal informatikai hálózatának biztonságos működése és annak adatainak védelme érdekében szükséges volt a hálózati kommunikáció és internetes web forgalom, a szerverek és a munkaállomások teljes körű vírusvédelmi rendszerét biztosító szoftverek beszerzése, </w:t>
      </w:r>
      <w:proofErr w:type="spellStart"/>
      <w:r w:rsidRPr="00D6642A">
        <w:rPr>
          <w:rFonts w:ascii="Times New Roman" w:eastAsia="Times New Roman" w:hAnsi="Times New Roman" w:cs="Times New Roman"/>
          <w:sz w:val="24"/>
          <w:szCs w:val="24"/>
          <w:lang w:eastAsia="hu-HU"/>
        </w:rPr>
        <w:t>security</w:t>
      </w:r>
      <w:proofErr w:type="spellEnd"/>
      <w:r w:rsidRPr="00D6642A">
        <w:rPr>
          <w:rFonts w:ascii="Times New Roman" w:eastAsia="Times New Roman" w:hAnsi="Times New Roman" w:cs="Times New Roman"/>
          <w:sz w:val="24"/>
          <w:szCs w:val="24"/>
          <w:lang w:eastAsia="hu-HU"/>
        </w:rPr>
        <w:t xml:space="preserve"> szűrő rendszerek éves verziókövetésének biztosítása, valamint a kapcsolódó vírus definíciós adatbázisok folyamatos frissítése. Ezen beruházás keretében</w:t>
      </w:r>
      <w:r w:rsidR="009A668C">
        <w:rPr>
          <w:rFonts w:ascii="Times New Roman" w:eastAsia="Times New Roman" w:hAnsi="Times New Roman" w:cs="Times New Roman"/>
          <w:sz w:val="24"/>
          <w:szCs w:val="24"/>
          <w:lang w:eastAsia="hu-HU"/>
        </w:rPr>
        <w:t xml:space="preserve"> az</w:t>
      </w:r>
      <w:r w:rsidRPr="00D6642A">
        <w:rPr>
          <w:rFonts w:ascii="Times New Roman" w:eastAsia="Times New Roman" w:hAnsi="Times New Roman" w:cs="Times New Roman"/>
          <w:sz w:val="24"/>
          <w:szCs w:val="24"/>
          <w:lang w:eastAsia="hu-HU"/>
        </w:rPr>
        <w:t xml:space="preserve"> Önkormányzat, illetve a Hivatal "Az állami és önkormányzati szervek elektronikus információbiztonságáról" szóló 2013. évi L. törvényben megfogalmazott követelményeknek és adatvédelmének is eleget tett.</w:t>
      </w:r>
    </w:p>
    <w:p w:rsidR="00C1469B" w:rsidRDefault="00C1469B" w:rsidP="00C1469B">
      <w:pPr>
        <w:spacing w:after="0"/>
        <w:jc w:val="both"/>
        <w:rPr>
          <w:rFonts w:ascii="Times New Roman" w:eastAsia="Times New Roman" w:hAnsi="Times New Roman" w:cs="Times New Roman"/>
          <w:sz w:val="20"/>
          <w:szCs w:val="24"/>
          <w:lang w:eastAsia="hu-HU"/>
        </w:rPr>
      </w:pPr>
    </w:p>
    <w:p w:rsidR="004C48FF" w:rsidRDefault="004C48FF" w:rsidP="00C1469B">
      <w:pPr>
        <w:spacing w:after="0"/>
        <w:jc w:val="both"/>
        <w:rPr>
          <w:rFonts w:ascii="Times New Roman" w:eastAsia="Times New Roman" w:hAnsi="Times New Roman" w:cs="Times New Roman"/>
          <w:sz w:val="20"/>
          <w:szCs w:val="24"/>
          <w:lang w:eastAsia="hu-HU"/>
        </w:rPr>
      </w:pPr>
    </w:p>
    <w:p w:rsidR="004C48FF" w:rsidRPr="00D6642A" w:rsidRDefault="004C48FF" w:rsidP="00C1469B">
      <w:pPr>
        <w:spacing w:after="0"/>
        <w:jc w:val="both"/>
        <w:rPr>
          <w:rFonts w:ascii="Times New Roman" w:eastAsia="Times New Roman" w:hAnsi="Times New Roman" w:cs="Times New Roman"/>
          <w:sz w:val="20"/>
          <w:szCs w:val="24"/>
          <w:lang w:eastAsia="hu-HU"/>
        </w:rPr>
      </w:pPr>
    </w:p>
    <w:p w:rsidR="0059740D" w:rsidRPr="00D6642A" w:rsidRDefault="0059740D" w:rsidP="0059740D">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lastRenderedPageBreak/>
        <w:t>7</w:t>
      </w:r>
      <w:r w:rsidR="00C4421E" w:rsidRPr="00D6642A">
        <w:rPr>
          <w:rFonts w:ascii="Times New Roman" w:hAnsi="Times New Roman"/>
          <w:b/>
          <w:bCs/>
          <w:sz w:val="24"/>
          <w:szCs w:val="24"/>
        </w:rPr>
        <w:t>708</w:t>
      </w:r>
      <w:r w:rsidRPr="00D6642A">
        <w:rPr>
          <w:rFonts w:ascii="Times New Roman" w:hAnsi="Times New Roman"/>
          <w:b/>
          <w:bCs/>
          <w:sz w:val="24"/>
          <w:szCs w:val="24"/>
        </w:rPr>
        <w:t xml:space="preserve"> </w:t>
      </w:r>
      <w:r w:rsidR="00C4421E" w:rsidRPr="00D6642A">
        <w:rPr>
          <w:rFonts w:ascii="Times New Roman" w:hAnsi="Times New Roman"/>
          <w:b/>
          <w:bCs/>
          <w:sz w:val="24"/>
          <w:szCs w:val="24"/>
        </w:rPr>
        <w:t>Spam, vírus, hálózat védelem - központi és végponti, logelemzés licencek 2019.</w:t>
      </w:r>
    </w:p>
    <w:p w:rsidR="0059740D" w:rsidRPr="00D6642A" w:rsidRDefault="0059740D" w:rsidP="0059740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9740D" w:rsidRPr="00D6642A" w:rsidRDefault="00B956F4"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30 000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9740D" w:rsidRPr="00D6642A" w:rsidRDefault="00B956F4"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29 784</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trHeight w:val="322"/>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9740D" w:rsidRPr="00D6642A" w:rsidRDefault="00B956F4"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99,3</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9740D" w:rsidRPr="00D6642A" w:rsidRDefault="0059740D" w:rsidP="0059740D">
      <w:pPr>
        <w:autoSpaceDE w:val="0"/>
        <w:autoSpaceDN w:val="0"/>
        <w:adjustRightInd w:val="0"/>
        <w:spacing w:after="0"/>
        <w:jc w:val="both"/>
        <w:rPr>
          <w:rFonts w:ascii="Times New Roman" w:hAnsi="Times New Roman"/>
          <w:b/>
          <w:bCs/>
          <w:sz w:val="24"/>
          <w:szCs w:val="24"/>
          <w:u w:val="single"/>
        </w:rPr>
      </w:pPr>
    </w:p>
    <w:p w:rsidR="00D55242" w:rsidRPr="00D6642A" w:rsidRDefault="00D55242" w:rsidP="00D55242">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Spam szűrő eszközök feladata, hogy az elektronikus levelező rendszer bejövő és kimenő e-mail forgalmát ellenőrizze, ennek során kéretlen levél szűrést, vírusellenőrzést és egyéb szűréseket végezzen. A Hivatal számára korábban bevezetésre került és jelenleg is használt Spam </w:t>
      </w:r>
      <w:proofErr w:type="spellStart"/>
      <w:r w:rsidRPr="00D6642A">
        <w:rPr>
          <w:rFonts w:ascii="Times New Roman" w:eastAsia="Times New Roman" w:hAnsi="Times New Roman" w:cs="Times New Roman"/>
          <w:sz w:val="24"/>
          <w:szCs w:val="24"/>
          <w:lang w:eastAsia="hu-HU"/>
        </w:rPr>
        <w:t>Gateway</w:t>
      </w:r>
      <w:proofErr w:type="spellEnd"/>
      <w:r w:rsidRPr="00D6642A">
        <w:rPr>
          <w:rFonts w:ascii="Times New Roman" w:eastAsia="Times New Roman" w:hAnsi="Times New Roman" w:cs="Times New Roman"/>
          <w:sz w:val="24"/>
          <w:szCs w:val="24"/>
          <w:lang w:eastAsia="hu-HU"/>
        </w:rPr>
        <w:t xml:space="preserve"> levélszűrő rendszer kiszűri a spam, vírus és túlterheléses támadásokat és csökkenti a felesleges leveleket és kapcsolatokat. </w:t>
      </w:r>
    </w:p>
    <w:p w:rsidR="00D55242" w:rsidRPr="00D6642A" w:rsidRDefault="00D55242" w:rsidP="00D55242">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loggyűjtő elemző rendszer (JSA) egy valós idejű naplógyűjtő és eseményanalizáló szoftver, amely lehetővé teszi a biztonsági események azonnali felismerését, kezelését és követését a beavatkozáson, óvintézkedéseken át egészen az incidens lezárásáig. Biztosítja a biztonsági naplók hiteles begyűjtését, tárolását, archiválását az IT infrastruktúra elemeiről. Széleskörűen támogatja a határvédelmi megoldásokat, valamint az IT rendszerben található hardvereket és alkalmazásokat.</w:t>
      </w:r>
    </w:p>
    <w:p w:rsidR="005F50EE" w:rsidRPr="00D6642A" w:rsidRDefault="00B241F9" w:rsidP="00D55242">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2019. évben a feladat során 1200 számítástechnikai eszköz loggyűjtését biztosító eszköz licenszének biztosítása, továbbá levelezési (spam) és website hozzáférés és adatbiztonságot támogató vírus, kéretlen levél és támadás elleni védelmi alkalmazás licenceinek megújítása valósult meg.</w:t>
      </w:r>
    </w:p>
    <w:p w:rsidR="00B241F9" w:rsidRPr="00D6642A" w:rsidRDefault="00B241F9" w:rsidP="00961423">
      <w:pPr>
        <w:autoSpaceDE w:val="0"/>
        <w:autoSpaceDN w:val="0"/>
        <w:adjustRightInd w:val="0"/>
        <w:spacing w:after="0"/>
        <w:jc w:val="both"/>
        <w:rPr>
          <w:rFonts w:ascii="Times New Roman" w:hAnsi="Times New Roman"/>
          <w:b/>
          <w:bCs/>
          <w:sz w:val="20"/>
          <w:szCs w:val="24"/>
          <w:u w:val="single"/>
        </w:rPr>
      </w:pPr>
    </w:p>
    <w:p w:rsidR="0059740D" w:rsidRPr="00D6642A" w:rsidRDefault="0059740D" w:rsidP="0059740D">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893020" w:rsidRPr="00D6642A">
        <w:rPr>
          <w:rFonts w:ascii="Times New Roman" w:hAnsi="Times New Roman"/>
          <w:b/>
          <w:bCs/>
          <w:sz w:val="24"/>
          <w:szCs w:val="24"/>
        </w:rPr>
        <w:t>716</w:t>
      </w:r>
      <w:r w:rsidRPr="00D6642A">
        <w:rPr>
          <w:rFonts w:ascii="Times New Roman" w:hAnsi="Times New Roman"/>
          <w:b/>
          <w:bCs/>
          <w:sz w:val="24"/>
          <w:szCs w:val="24"/>
        </w:rPr>
        <w:t xml:space="preserve"> </w:t>
      </w:r>
      <w:r w:rsidR="00893020" w:rsidRPr="00D6642A">
        <w:rPr>
          <w:rFonts w:ascii="Times New Roman" w:hAnsi="Times New Roman"/>
          <w:b/>
          <w:bCs/>
          <w:sz w:val="24"/>
          <w:szCs w:val="24"/>
        </w:rPr>
        <w:t xml:space="preserve">Tűzfal (pl. </w:t>
      </w:r>
      <w:proofErr w:type="spellStart"/>
      <w:r w:rsidR="00893020" w:rsidRPr="00D6642A">
        <w:rPr>
          <w:rFonts w:ascii="Times New Roman" w:hAnsi="Times New Roman"/>
          <w:b/>
          <w:bCs/>
          <w:sz w:val="24"/>
          <w:szCs w:val="24"/>
        </w:rPr>
        <w:t>Juniper</w:t>
      </w:r>
      <w:proofErr w:type="spellEnd"/>
      <w:r w:rsidR="00893020" w:rsidRPr="00D6642A">
        <w:rPr>
          <w:rFonts w:ascii="Times New Roman" w:hAnsi="Times New Roman"/>
          <w:b/>
          <w:bCs/>
          <w:sz w:val="24"/>
          <w:szCs w:val="24"/>
        </w:rPr>
        <w:t>), wifi management licenc 2019.</w:t>
      </w:r>
    </w:p>
    <w:p w:rsidR="0059740D" w:rsidRPr="00D6642A" w:rsidRDefault="0059740D" w:rsidP="0059740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9740D" w:rsidRPr="00D6642A" w:rsidRDefault="00893020"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10 000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9740D" w:rsidRPr="00D6642A" w:rsidRDefault="00893020"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9 897</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trHeight w:val="322"/>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9740D" w:rsidRPr="00D6642A" w:rsidRDefault="00893020"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9740D" w:rsidRPr="00D6642A" w:rsidRDefault="0059740D" w:rsidP="0059740D">
      <w:pPr>
        <w:autoSpaceDE w:val="0"/>
        <w:autoSpaceDN w:val="0"/>
        <w:adjustRightInd w:val="0"/>
        <w:spacing w:after="0"/>
        <w:jc w:val="both"/>
        <w:rPr>
          <w:rFonts w:ascii="Times New Roman" w:hAnsi="Times New Roman"/>
          <w:b/>
          <w:bCs/>
          <w:sz w:val="24"/>
          <w:szCs w:val="24"/>
          <w:u w:val="single"/>
        </w:rPr>
      </w:pPr>
    </w:p>
    <w:p w:rsidR="00A23AB0" w:rsidRPr="00D6642A" w:rsidRDefault="00A23AB0" w:rsidP="00A23AB0">
      <w:pPr>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A beruházás során ezen eszköz licencek megújítására került sor az alábbiakban részletezett tartalommal:</w:t>
      </w:r>
    </w:p>
    <w:p w:rsidR="00A23AB0" w:rsidRPr="00D6642A" w:rsidRDefault="00A23AB0" w:rsidP="00A23AB0">
      <w:pPr>
        <w:spacing w:after="0"/>
        <w:jc w:val="both"/>
        <w:rPr>
          <w:rFonts w:ascii="Times New Roman" w:eastAsia="Times New Roman" w:hAnsi="Times New Roman" w:cs="Times New Roman"/>
          <w:sz w:val="24"/>
          <w:szCs w:val="20"/>
          <w:lang w:eastAsia="hu-HU"/>
        </w:rPr>
      </w:pPr>
    </w:p>
    <w:p w:rsidR="00A23AB0" w:rsidRPr="00D6642A" w:rsidRDefault="00A23AB0" w:rsidP="00584CE0">
      <w:pPr>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A tűzfalon futó védelmi applikációk betörés-detektáló szoftverek egységes frissítése biztosítja a Hivatal számára a tűzfal naprakész biztonsági információ-adatbázisát. A naprakészen tartott információs adatbázis segítségével képesek megvédeni a Hivatal informatikai rendszereit és az azon tárolt adatokat az informatikai jellegű támadásoktól.</w:t>
      </w:r>
    </w:p>
    <w:p w:rsidR="00A23AB0" w:rsidRPr="00D6642A" w:rsidRDefault="00A23AB0" w:rsidP="005566C0">
      <w:pPr>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Az informatikai hálózat vezetékes és vezeték nélküli hálózati aktív elemeihez tartozó operációs rendszerek és alapszoftverek frissítésére szolgáló licencek, melyek révén a hálózati infrastruktúra üzembiztonsága és illeszkedése a folyamatosan újuló kapcsolódó technikákhoz (</w:t>
      </w:r>
      <w:proofErr w:type="spellStart"/>
      <w:r w:rsidRPr="00D6642A">
        <w:rPr>
          <w:rFonts w:ascii="Times New Roman" w:eastAsia="Times New Roman" w:hAnsi="Times New Roman" w:cs="Times New Roman"/>
          <w:sz w:val="24"/>
          <w:szCs w:val="20"/>
          <w:lang w:eastAsia="hu-HU"/>
        </w:rPr>
        <w:t>pl</w:t>
      </w:r>
      <w:proofErr w:type="spellEnd"/>
      <w:r w:rsidRPr="00D6642A">
        <w:rPr>
          <w:rFonts w:ascii="Times New Roman" w:eastAsia="Times New Roman" w:hAnsi="Times New Roman" w:cs="Times New Roman"/>
          <w:sz w:val="24"/>
          <w:szCs w:val="20"/>
          <w:lang w:eastAsia="hu-HU"/>
        </w:rPr>
        <w:t>: mobil eszközök) magas szinten tartható. Ennek köszönhetően gyorsabb a hibakeresés, folyamatosan javul a rendszerillesztés, a szabványkövetés, így szélesebb körű szolgáltatás biztosítható - különös tekintettel a mobil eszközökre. 2019. évben a feladat során beszerzésre kerültek a szükséges licenszek.</w:t>
      </w:r>
    </w:p>
    <w:p w:rsidR="007B5DD9" w:rsidRDefault="007B5DD9" w:rsidP="00961423">
      <w:pPr>
        <w:autoSpaceDE w:val="0"/>
        <w:autoSpaceDN w:val="0"/>
        <w:adjustRightInd w:val="0"/>
        <w:spacing w:after="0"/>
        <w:jc w:val="both"/>
        <w:rPr>
          <w:rFonts w:ascii="Times New Roman" w:hAnsi="Times New Roman"/>
          <w:b/>
          <w:bCs/>
          <w:sz w:val="20"/>
          <w:szCs w:val="24"/>
          <w:u w:val="single"/>
        </w:rPr>
      </w:pPr>
    </w:p>
    <w:p w:rsidR="00BF554D" w:rsidRPr="00D6642A" w:rsidRDefault="00BF554D" w:rsidP="00961423">
      <w:pPr>
        <w:autoSpaceDE w:val="0"/>
        <w:autoSpaceDN w:val="0"/>
        <w:adjustRightInd w:val="0"/>
        <w:spacing w:after="0"/>
        <w:jc w:val="both"/>
        <w:rPr>
          <w:rFonts w:ascii="Times New Roman" w:hAnsi="Times New Roman"/>
          <w:b/>
          <w:bCs/>
          <w:sz w:val="20"/>
          <w:szCs w:val="24"/>
          <w:u w:val="single"/>
        </w:rPr>
      </w:pPr>
    </w:p>
    <w:p w:rsidR="0059740D" w:rsidRPr="00D6642A" w:rsidRDefault="0059740D" w:rsidP="0059740D">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lastRenderedPageBreak/>
        <w:t>7</w:t>
      </w:r>
      <w:r w:rsidR="007369E8" w:rsidRPr="00D6642A">
        <w:rPr>
          <w:rFonts w:ascii="Times New Roman" w:hAnsi="Times New Roman"/>
          <w:b/>
          <w:bCs/>
          <w:sz w:val="24"/>
          <w:szCs w:val="24"/>
        </w:rPr>
        <w:t>711</w:t>
      </w:r>
      <w:r w:rsidRPr="00D6642A">
        <w:rPr>
          <w:rFonts w:ascii="Times New Roman" w:hAnsi="Times New Roman"/>
          <w:b/>
          <w:bCs/>
          <w:sz w:val="24"/>
          <w:szCs w:val="24"/>
        </w:rPr>
        <w:t xml:space="preserve"> </w:t>
      </w:r>
      <w:r w:rsidR="007369E8" w:rsidRPr="00D6642A">
        <w:rPr>
          <w:rFonts w:ascii="Times New Roman" w:hAnsi="Times New Roman"/>
          <w:b/>
          <w:bCs/>
          <w:sz w:val="24"/>
          <w:szCs w:val="24"/>
        </w:rPr>
        <w:t>Tivoli mentő kliensek 2019.</w:t>
      </w:r>
    </w:p>
    <w:p w:rsidR="0059740D" w:rsidRPr="00D6642A" w:rsidRDefault="0059740D" w:rsidP="0059740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9740D" w:rsidRPr="00D6642A" w:rsidRDefault="007369E8"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30 000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9740D" w:rsidRPr="00D6642A" w:rsidRDefault="007369E8"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29 939</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trHeight w:val="322"/>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9740D" w:rsidRPr="00D6642A" w:rsidRDefault="007369E8"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99,8</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9740D" w:rsidRPr="00D6642A" w:rsidRDefault="0059740D" w:rsidP="0059740D">
      <w:pPr>
        <w:autoSpaceDE w:val="0"/>
        <w:autoSpaceDN w:val="0"/>
        <w:adjustRightInd w:val="0"/>
        <w:spacing w:after="0"/>
        <w:jc w:val="both"/>
        <w:rPr>
          <w:rFonts w:ascii="Times New Roman" w:hAnsi="Times New Roman"/>
          <w:b/>
          <w:bCs/>
          <w:sz w:val="24"/>
          <w:szCs w:val="24"/>
          <w:u w:val="single"/>
        </w:rPr>
      </w:pPr>
    </w:p>
    <w:p w:rsidR="007B5DD9" w:rsidRPr="00D6642A" w:rsidRDefault="00C31B24" w:rsidP="001A03DB">
      <w:pPr>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A fejlesztések részeként a Hivatalban működő IT infrastruktúra fejlődésének követése és a törvényi kötelezettségek teljesítése érdekében olyan speciális mentési eljárások kerültek implementálásra, amelyek biztosítják a Hivatal szakrendszereinek és azok adatainak online, konzisztens adatmentését és archiválását. Ezen funkciók folyamatos működéséhez elengedhetetlen a megfelelő típusú és mennyiségű kliens megléte. A fentiek teljesüléséhez a licencek évenkénti beszerzése (megújítása) szükséges, mivel csak ezek birtokában jogosult a Hivatal az új verziók és hibajavítások letöltésére/használatára, valamint probléma esetén a gyártói garanciális hibaelhárításra. A beruházási cél</w:t>
      </w:r>
      <w:r w:rsidR="007B7D47">
        <w:rPr>
          <w:rFonts w:ascii="Times New Roman" w:eastAsia="Times New Roman" w:hAnsi="Times New Roman" w:cs="Times New Roman"/>
          <w:sz w:val="24"/>
          <w:szCs w:val="20"/>
          <w:lang w:eastAsia="hu-HU"/>
        </w:rPr>
        <w:t>,</w:t>
      </w:r>
      <w:r w:rsidRPr="00D6642A">
        <w:rPr>
          <w:rFonts w:ascii="Times New Roman" w:eastAsia="Times New Roman" w:hAnsi="Times New Roman" w:cs="Times New Roman"/>
          <w:sz w:val="24"/>
          <w:szCs w:val="20"/>
          <w:lang w:eastAsia="hu-HU"/>
        </w:rPr>
        <w:t xml:space="preserve"> a Hivatalban üzemelő mentő/archiváló rendszer funkcionalitásának licencek megújításával történő fenntartása</w:t>
      </w:r>
      <w:r w:rsidR="007B7D47">
        <w:rPr>
          <w:rFonts w:ascii="Times New Roman" w:eastAsia="Times New Roman" w:hAnsi="Times New Roman" w:cs="Times New Roman"/>
          <w:sz w:val="24"/>
          <w:szCs w:val="20"/>
          <w:lang w:eastAsia="hu-HU"/>
        </w:rPr>
        <w:t>,</w:t>
      </w:r>
      <w:r w:rsidRPr="00D6642A">
        <w:rPr>
          <w:rFonts w:ascii="Times New Roman" w:eastAsia="Times New Roman" w:hAnsi="Times New Roman" w:cs="Times New Roman"/>
          <w:sz w:val="24"/>
          <w:szCs w:val="20"/>
          <w:lang w:eastAsia="hu-HU"/>
        </w:rPr>
        <w:t xml:space="preserve"> megvalósult.</w:t>
      </w:r>
    </w:p>
    <w:p w:rsidR="001A03DB" w:rsidRPr="00D6642A" w:rsidRDefault="001A03DB" w:rsidP="001A03DB">
      <w:pPr>
        <w:spacing w:after="0"/>
        <w:jc w:val="both"/>
        <w:rPr>
          <w:rFonts w:ascii="Times New Roman" w:eastAsia="Times New Roman" w:hAnsi="Times New Roman" w:cs="Times New Roman"/>
          <w:sz w:val="20"/>
          <w:szCs w:val="20"/>
          <w:lang w:eastAsia="hu-HU"/>
        </w:rPr>
      </w:pPr>
    </w:p>
    <w:p w:rsidR="0059740D" w:rsidRPr="00D6642A" w:rsidRDefault="0059740D" w:rsidP="0059740D">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A54C09" w:rsidRPr="00D6642A">
        <w:rPr>
          <w:rFonts w:ascii="Times New Roman" w:hAnsi="Times New Roman"/>
          <w:b/>
          <w:bCs/>
          <w:sz w:val="24"/>
          <w:szCs w:val="24"/>
        </w:rPr>
        <w:t>718</w:t>
      </w:r>
      <w:r w:rsidRPr="00D6642A">
        <w:rPr>
          <w:rFonts w:ascii="Times New Roman" w:hAnsi="Times New Roman"/>
          <w:b/>
          <w:bCs/>
          <w:sz w:val="24"/>
          <w:szCs w:val="24"/>
        </w:rPr>
        <w:t xml:space="preserve"> </w:t>
      </w:r>
      <w:r w:rsidR="00A54C09" w:rsidRPr="00D6642A">
        <w:rPr>
          <w:rFonts w:ascii="Times New Roman" w:hAnsi="Times New Roman"/>
          <w:b/>
          <w:bCs/>
          <w:sz w:val="24"/>
          <w:szCs w:val="24"/>
        </w:rPr>
        <w:t>Számítástechnikai eszközök beszerzése 2019.</w:t>
      </w:r>
    </w:p>
    <w:p w:rsidR="0059740D" w:rsidRPr="00D6642A" w:rsidRDefault="0059740D" w:rsidP="0059740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9740D" w:rsidRPr="00D6642A" w:rsidRDefault="00A54C09"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75 000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9740D" w:rsidRPr="00D6642A" w:rsidRDefault="0059740D"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14 </w:t>
            </w:r>
            <w:r w:rsidR="00A54C09" w:rsidRPr="00D6642A">
              <w:rPr>
                <w:rFonts w:ascii="Times New Roman" w:eastAsia="Times New Roman" w:hAnsi="Times New Roman"/>
                <w:sz w:val="24"/>
                <w:szCs w:val="24"/>
                <w:lang w:eastAsia="hu-HU"/>
              </w:rPr>
              <w:t>406</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trHeight w:val="322"/>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9740D" w:rsidRPr="00D6642A" w:rsidRDefault="00A54C09"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19,2</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9740D" w:rsidRPr="00D6642A" w:rsidRDefault="0059740D" w:rsidP="0059740D">
      <w:pPr>
        <w:autoSpaceDE w:val="0"/>
        <w:autoSpaceDN w:val="0"/>
        <w:adjustRightInd w:val="0"/>
        <w:spacing w:after="0"/>
        <w:jc w:val="both"/>
        <w:rPr>
          <w:rFonts w:ascii="Times New Roman" w:hAnsi="Times New Roman"/>
          <w:b/>
          <w:bCs/>
          <w:sz w:val="24"/>
          <w:szCs w:val="24"/>
          <w:u w:val="single"/>
        </w:rPr>
      </w:pPr>
    </w:p>
    <w:p w:rsidR="001A03DB" w:rsidRPr="00D6642A" w:rsidRDefault="00CA5B32" w:rsidP="00331F22">
      <w:pPr>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 xml:space="preserve">A Hivatal feladatellátásához szükséges egyedi, rendkívüli és speciális igények ellátására szolgáló asztali és mobil informatikai eszközök, azok kiegészítőinek, illetve egyéb szoftvertermékek (pl. </w:t>
      </w:r>
      <w:proofErr w:type="spellStart"/>
      <w:r w:rsidRPr="00D6642A">
        <w:rPr>
          <w:rFonts w:ascii="Times New Roman" w:eastAsia="Times New Roman" w:hAnsi="Times New Roman" w:cs="Times New Roman"/>
          <w:sz w:val="24"/>
          <w:szCs w:val="20"/>
          <w:lang w:eastAsia="hu-HU"/>
        </w:rPr>
        <w:t>MapInfo</w:t>
      </w:r>
      <w:proofErr w:type="spellEnd"/>
      <w:r w:rsidRPr="00D6642A">
        <w:rPr>
          <w:rFonts w:ascii="Times New Roman" w:eastAsia="Times New Roman" w:hAnsi="Times New Roman" w:cs="Times New Roman"/>
          <w:sz w:val="24"/>
          <w:szCs w:val="20"/>
          <w:lang w:eastAsia="hu-HU"/>
        </w:rPr>
        <w:t xml:space="preserve"> Professional, Adobe Photoshop, Visual </w:t>
      </w:r>
      <w:proofErr w:type="spellStart"/>
      <w:r w:rsidRPr="00D6642A">
        <w:rPr>
          <w:rFonts w:ascii="Times New Roman" w:eastAsia="Times New Roman" w:hAnsi="Times New Roman" w:cs="Times New Roman"/>
          <w:sz w:val="24"/>
          <w:szCs w:val="20"/>
          <w:lang w:eastAsia="hu-HU"/>
        </w:rPr>
        <w:t>Studio</w:t>
      </w:r>
      <w:proofErr w:type="spellEnd"/>
      <w:r w:rsidRPr="00D6642A">
        <w:rPr>
          <w:rFonts w:ascii="Times New Roman" w:eastAsia="Times New Roman" w:hAnsi="Times New Roman" w:cs="Times New Roman"/>
          <w:sz w:val="24"/>
          <w:szCs w:val="20"/>
          <w:lang w:eastAsia="hu-HU"/>
        </w:rPr>
        <w:t xml:space="preserve">, Adobe </w:t>
      </w:r>
      <w:proofErr w:type="spellStart"/>
      <w:r w:rsidRPr="00D6642A">
        <w:rPr>
          <w:rFonts w:ascii="Times New Roman" w:eastAsia="Times New Roman" w:hAnsi="Times New Roman" w:cs="Times New Roman"/>
          <w:sz w:val="24"/>
          <w:szCs w:val="20"/>
          <w:lang w:eastAsia="hu-HU"/>
        </w:rPr>
        <w:t>Acrobat</w:t>
      </w:r>
      <w:proofErr w:type="spellEnd"/>
      <w:r w:rsidRPr="00D6642A">
        <w:rPr>
          <w:rFonts w:ascii="Times New Roman" w:eastAsia="Times New Roman" w:hAnsi="Times New Roman" w:cs="Times New Roman"/>
          <w:sz w:val="24"/>
          <w:szCs w:val="20"/>
          <w:lang w:eastAsia="hu-HU"/>
        </w:rPr>
        <w:t xml:space="preserve"> Standard DC) beszerzése történik jelen beruházás </w:t>
      </w:r>
      <w:r w:rsidR="00B86435">
        <w:rPr>
          <w:rFonts w:ascii="Times New Roman" w:eastAsia="Times New Roman" w:hAnsi="Times New Roman" w:cs="Times New Roman"/>
          <w:sz w:val="24"/>
          <w:szCs w:val="20"/>
          <w:lang w:eastAsia="hu-HU"/>
        </w:rPr>
        <w:t>keretében</w:t>
      </w:r>
      <w:r w:rsidRPr="00D6642A">
        <w:rPr>
          <w:rFonts w:ascii="Times New Roman" w:eastAsia="Times New Roman" w:hAnsi="Times New Roman" w:cs="Times New Roman"/>
          <w:sz w:val="24"/>
          <w:szCs w:val="20"/>
          <w:lang w:eastAsia="hu-HU"/>
        </w:rPr>
        <w:t>. Ilyen eszközök lehetnek például: munkaállomások, monitorok, notebookok, táblagépek, projektorok, mobil adathordozók. A feladat elvégzése elengedhetetlen, mert a Hivatali informatikai szolgáltatások működését és az elvégzett munka sebességét jelentősen befolyásolja a megvásárolt szoftver vagy a technikai eszközök élettartama, kapacitása és tulajdonságai.</w:t>
      </w:r>
    </w:p>
    <w:p w:rsidR="00331F22" w:rsidRPr="00D6642A" w:rsidRDefault="00331F22" w:rsidP="0059740D">
      <w:pPr>
        <w:autoSpaceDE w:val="0"/>
        <w:autoSpaceDN w:val="0"/>
        <w:adjustRightInd w:val="0"/>
        <w:spacing w:after="0" w:line="240" w:lineRule="auto"/>
        <w:rPr>
          <w:rFonts w:ascii="Times New Roman" w:hAnsi="Times New Roman"/>
          <w:b/>
          <w:bCs/>
          <w:sz w:val="20"/>
          <w:szCs w:val="24"/>
        </w:rPr>
      </w:pPr>
    </w:p>
    <w:p w:rsidR="0059740D" w:rsidRPr="00D6642A" w:rsidRDefault="0059740D" w:rsidP="0059740D">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55302B" w:rsidRPr="00D6642A">
        <w:rPr>
          <w:rFonts w:ascii="Times New Roman" w:hAnsi="Times New Roman"/>
          <w:b/>
          <w:bCs/>
          <w:sz w:val="24"/>
          <w:szCs w:val="24"/>
        </w:rPr>
        <w:t>717</w:t>
      </w:r>
      <w:r w:rsidRPr="00D6642A">
        <w:rPr>
          <w:rFonts w:ascii="Times New Roman" w:hAnsi="Times New Roman"/>
          <w:b/>
          <w:bCs/>
          <w:sz w:val="24"/>
          <w:szCs w:val="24"/>
        </w:rPr>
        <w:t xml:space="preserve"> </w:t>
      </w:r>
      <w:r w:rsidR="0055302B" w:rsidRPr="00D6642A">
        <w:rPr>
          <w:rFonts w:ascii="Times New Roman" w:hAnsi="Times New Roman"/>
          <w:b/>
          <w:bCs/>
          <w:sz w:val="24"/>
          <w:szCs w:val="24"/>
        </w:rPr>
        <w:t>Központi aktív eszközök cseréje 2019.</w:t>
      </w:r>
    </w:p>
    <w:p w:rsidR="0059740D" w:rsidRPr="00D6642A" w:rsidRDefault="0059740D" w:rsidP="0059740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9740D" w:rsidRPr="00D6642A" w:rsidRDefault="0055302B"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30 000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9740D" w:rsidRPr="00D6642A" w:rsidRDefault="0055302B"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29 954</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trHeight w:val="322"/>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9740D" w:rsidRPr="00D6642A" w:rsidRDefault="0055302B"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99,8</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9740D" w:rsidRPr="00D6642A" w:rsidRDefault="00E344C2" w:rsidP="005E707B">
      <w:pPr>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A beruházás során cserére kerültek a központi informatikai infrastruktúra azon elemei, melyek üzemideje meghaladta a gyártók, valamint az iparági sztenderdek által meghatározott üzemidő és garanciális ajánlásokat, ezért zavartalan működésük nem volt biztosítható.</w:t>
      </w:r>
    </w:p>
    <w:p w:rsidR="0039758F" w:rsidRPr="00D6642A" w:rsidRDefault="0039758F" w:rsidP="00961423">
      <w:pPr>
        <w:autoSpaceDE w:val="0"/>
        <w:autoSpaceDN w:val="0"/>
        <w:adjustRightInd w:val="0"/>
        <w:spacing w:after="0"/>
        <w:jc w:val="both"/>
        <w:rPr>
          <w:rFonts w:ascii="Times New Roman" w:eastAsia="Times New Roman" w:hAnsi="Times New Roman" w:cs="Times New Roman"/>
          <w:sz w:val="20"/>
          <w:szCs w:val="24"/>
          <w:lang w:eastAsia="hu-HU"/>
        </w:rPr>
      </w:pPr>
    </w:p>
    <w:p w:rsidR="0059740D" w:rsidRPr="00D6642A" w:rsidRDefault="0059740D" w:rsidP="0059740D">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77473C" w:rsidRPr="00D6642A">
        <w:rPr>
          <w:rFonts w:ascii="Times New Roman" w:hAnsi="Times New Roman"/>
          <w:b/>
          <w:bCs/>
          <w:sz w:val="24"/>
          <w:szCs w:val="24"/>
        </w:rPr>
        <w:t>706</w:t>
      </w:r>
      <w:r w:rsidRPr="00D6642A">
        <w:rPr>
          <w:rFonts w:ascii="Times New Roman" w:hAnsi="Times New Roman"/>
          <w:b/>
          <w:bCs/>
          <w:sz w:val="24"/>
          <w:szCs w:val="24"/>
        </w:rPr>
        <w:t xml:space="preserve"> </w:t>
      </w:r>
      <w:r w:rsidR="0077473C" w:rsidRPr="00D6642A">
        <w:rPr>
          <w:rFonts w:ascii="Times New Roman" w:hAnsi="Times New Roman"/>
          <w:b/>
          <w:bCs/>
          <w:sz w:val="24"/>
          <w:szCs w:val="24"/>
        </w:rPr>
        <w:t>Digitális hálózati fénymásolók beszerzése 2019.</w:t>
      </w:r>
    </w:p>
    <w:p w:rsidR="0059740D" w:rsidRPr="00D6642A" w:rsidRDefault="0059740D" w:rsidP="0059740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9740D" w:rsidRPr="00D6642A" w:rsidRDefault="00F3510F"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20 000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9740D" w:rsidRPr="00D6642A" w:rsidRDefault="0059740D"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w:t>
            </w:r>
            <w:r w:rsidR="00F3510F" w:rsidRPr="00D6642A">
              <w:rPr>
                <w:rFonts w:ascii="Times New Roman" w:eastAsia="Times New Roman" w:hAnsi="Times New Roman"/>
                <w:sz w:val="24"/>
                <w:szCs w:val="24"/>
                <w:lang w:eastAsia="hu-HU"/>
              </w:rPr>
              <w:t>9 262</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trHeight w:val="322"/>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9740D" w:rsidRPr="00D6642A" w:rsidRDefault="00F3510F"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96,3</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9740D" w:rsidRPr="00D6642A" w:rsidRDefault="0059740D" w:rsidP="0059740D">
      <w:pPr>
        <w:autoSpaceDE w:val="0"/>
        <w:autoSpaceDN w:val="0"/>
        <w:adjustRightInd w:val="0"/>
        <w:spacing w:after="0"/>
        <w:jc w:val="both"/>
        <w:rPr>
          <w:rFonts w:ascii="Times New Roman" w:hAnsi="Times New Roman"/>
          <w:b/>
          <w:bCs/>
          <w:sz w:val="24"/>
          <w:szCs w:val="24"/>
          <w:u w:val="single"/>
        </w:rPr>
      </w:pPr>
    </w:p>
    <w:p w:rsidR="00266831" w:rsidRPr="00D6642A" w:rsidRDefault="00266831" w:rsidP="00266831">
      <w:pPr>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lastRenderedPageBreak/>
        <w:t>A digitális hálózati fénymásolók beszerzése teszi lehetővé a már gazdaságosan nem javítható, a napi használatból kiesett fénymásolók cseréjét, illetve a Hivatal belső szervezeti egységeinél felmerült igények teljesítését.</w:t>
      </w:r>
      <w:r w:rsidR="00331F22" w:rsidRPr="00D6642A">
        <w:rPr>
          <w:rFonts w:ascii="Times New Roman" w:eastAsia="Times New Roman" w:hAnsi="Times New Roman" w:cs="Times New Roman"/>
          <w:sz w:val="24"/>
          <w:szCs w:val="20"/>
          <w:lang w:eastAsia="hu-HU"/>
        </w:rPr>
        <w:t xml:space="preserve"> </w:t>
      </w:r>
      <w:r w:rsidRPr="00D6642A">
        <w:rPr>
          <w:rFonts w:ascii="Times New Roman" w:eastAsia="Times New Roman" w:hAnsi="Times New Roman" w:cs="Times New Roman"/>
          <w:sz w:val="24"/>
          <w:szCs w:val="20"/>
          <w:lang w:eastAsia="hu-HU"/>
        </w:rPr>
        <w:t>A Hivatal hálózati fénymásolóinak egy részéhez azok kora miatt már nem érhető el megfelelő alkatrész utánpótlás, gyártói támogatás, ezért üzembiztonságuk nem fenntartható. A beruházással a meglévő multifunkcionális eszközpark amortizációs cseréje valósult meg.</w:t>
      </w:r>
    </w:p>
    <w:p w:rsidR="00266831" w:rsidRPr="00D6642A" w:rsidRDefault="00266831" w:rsidP="0059740D">
      <w:pPr>
        <w:autoSpaceDE w:val="0"/>
        <w:autoSpaceDN w:val="0"/>
        <w:adjustRightInd w:val="0"/>
        <w:spacing w:after="0"/>
        <w:jc w:val="both"/>
        <w:rPr>
          <w:rFonts w:ascii="Times New Roman" w:hAnsi="Times New Roman"/>
          <w:b/>
          <w:bCs/>
          <w:sz w:val="20"/>
          <w:szCs w:val="24"/>
          <w:u w:val="single"/>
        </w:rPr>
      </w:pPr>
    </w:p>
    <w:p w:rsidR="0059740D" w:rsidRPr="00D6642A" w:rsidRDefault="0059740D" w:rsidP="0059740D">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2709A8" w:rsidRPr="00D6642A">
        <w:rPr>
          <w:rFonts w:ascii="Times New Roman" w:hAnsi="Times New Roman"/>
          <w:b/>
          <w:bCs/>
          <w:sz w:val="24"/>
          <w:szCs w:val="24"/>
        </w:rPr>
        <w:t>713 IT biztonsági beruházások 2019.</w:t>
      </w:r>
    </w:p>
    <w:p w:rsidR="0059740D" w:rsidRPr="00D6642A" w:rsidRDefault="0059740D" w:rsidP="0059740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9740D" w:rsidRPr="00D6642A" w:rsidRDefault="00120CC3"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28 000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9740D" w:rsidRPr="00D6642A" w:rsidRDefault="00120CC3"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27 993</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trHeight w:val="322"/>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9740D" w:rsidRPr="00D6642A" w:rsidRDefault="00120CC3"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9740D" w:rsidRPr="00D6642A" w:rsidRDefault="0059740D" w:rsidP="0059740D">
      <w:pPr>
        <w:autoSpaceDE w:val="0"/>
        <w:autoSpaceDN w:val="0"/>
        <w:adjustRightInd w:val="0"/>
        <w:spacing w:after="0"/>
        <w:jc w:val="both"/>
        <w:rPr>
          <w:rFonts w:ascii="Times New Roman" w:hAnsi="Times New Roman"/>
          <w:b/>
          <w:bCs/>
          <w:sz w:val="24"/>
          <w:szCs w:val="24"/>
          <w:u w:val="single"/>
        </w:rPr>
      </w:pPr>
    </w:p>
    <w:p w:rsidR="00085022" w:rsidRPr="00D6642A" w:rsidRDefault="00085022" w:rsidP="00085022">
      <w:pPr>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A feladat ellátása érdekében az alábbi területen történtek beruházások: jogosultságkezelés, adatszivárgás elleni védelem, sérülékenység vizsgálat.</w:t>
      </w:r>
      <w:r w:rsidR="00331F22" w:rsidRPr="00D6642A">
        <w:rPr>
          <w:rFonts w:ascii="Times New Roman" w:eastAsia="Times New Roman" w:hAnsi="Times New Roman" w:cs="Times New Roman"/>
          <w:sz w:val="24"/>
          <w:szCs w:val="20"/>
          <w:lang w:eastAsia="hu-HU"/>
        </w:rPr>
        <w:t xml:space="preserve"> </w:t>
      </w:r>
      <w:r w:rsidRPr="00D6642A">
        <w:rPr>
          <w:rFonts w:ascii="Times New Roman" w:eastAsia="Times New Roman" w:hAnsi="Times New Roman" w:cs="Times New Roman"/>
          <w:sz w:val="24"/>
          <w:szCs w:val="20"/>
          <w:lang w:eastAsia="hu-HU"/>
        </w:rPr>
        <w:t>Az adatvédelem és az elektronikus információs rendszerek védelme tekintetében szigorodó követelményeknek kell megfelelnünk. Ezen okból a Hivatal informatikáját az utóbbi években több védelmi rendszerrel egészíttettük ki. Ezek egyike az Adatszivárgást Megelőző Védelem, a DLP. A DLP alkalmazását az Informatikai Biztonsági Szabályzat írja elő, a vonatkozó jogszabályok rendelkezéseinek megfelelő teljesítése érdekében. A rendszer alkalmazásának elsődleges célja az érzékeny adatok tárolásával, mozgásával kapcsolatos kockázatok felderítése és annak megszüntetése.</w:t>
      </w:r>
    </w:p>
    <w:p w:rsidR="00331F22" w:rsidRPr="00D6642A" w:rsidRDefault="00331F22" w:rsidP="0059740D">
      <w:pPr>
        <w:autoSpaceDE w:val="0"/>
        <w:autoSpaceDN w:val="0"/>
        <w:adjustRightInd w:val="0"/>
        <w:spacing w:after="0"/>
        <w:jc w:val="both"/>
        <w:rPr>
          <w:rFonts w:ascii="Times New Roman" w:hAnsi="Times New Roman"/>
          <w:b/>
          <w:bCs/>
          <w:sz w:val="20"/>
          <w:szCs w:val="24"/>
          <w:u w:val="single"/>
        </w:rPr>
      </w:pPr>
    </w:p>
    <w:p w:rsidR="0059740D" w:rsidRPr="00D6642A" w:rsidRDefault="0059740D" w:rsidP="0059740D">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5933D6" w:rsidRPr="00D6642A">
        <w:rPr>
          <w:rFonts w:ascii="Times New Roman" w:hAnsi="Times New Roman"/>
          <w:b/>
          <w:bCs/>
          <w:sz w:val="24"/>
          <w:szCs w:val="24"/>
        </w:rPr>
        <w:t>707</w:t>
      </w:r>
      <w:r w:rsidRPr="00D6642A">
        <w:rPr>
          <w:rFonts w:ascii="Times New Roman" w:hAnsi="Times New Roman"/>
          <w:b/>
          <w:bCs/>
          <w:sz w:val="24"/>
          <w:szCs w:val="24"/>
        </w:rPr>
        <w:t xml:space="preserve"> </w:t>
      </w:r>
      <w:r w:rsidR="008F5B38" w:rsidRPr="00D6642A">
        <w:rPr>
          <w:rFonts w:ascii="Times New Roman" w:hAnsi="Times New Roman"/>
          <w:b/>
          <w:bCs/>
          <w:sz w:val="24"/>
          <w:szCs w:val="24"/>
        </w:rPr>
        <w:t>ASP interfészek és kapcsolódások kialakítása 2019.</w:t>
      </w:r>
    </w:p>
    <w:p w:rsidR="0059740D" w:rsidRPr="00D6642A" w:rsidRDefault="0059740D" w:rsidP="0059740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9740D" w:rsidRPr="00D6642A" w:rsidRDefault="008F5B38"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11 000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9740D" w:rsidRPr="00D6642A" w:rsidRDefault="008F5B38"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9 594</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trHeight w:val="322"/>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9740D" w:rsidRPr="00D6642A" w:rsidRDefault="008F5B38"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87,2</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9740D" w:rsidRPr="00D6642A" w:rsidRDefault="0059740D" w:rsidP="0059740D">
      <w:pPr>
        <w:autoSpaceDE w:val="0"/>
        <w:autoSpaceDN w:val="0"/>
        <w:adjustRightInd w:val="0"/>
        <w:spacing w:after="0"/>
        <w:jc w:val="both"/>
        <w:rPr>
          <w:rFonts w:ascii="Times New Roman" w:hAnsi="Times New Roman"/>
          <w:b/>
          <w:bCs/>
          <w:sz w:val="24"/>
          <w:szCs w:val="24"/>
          <w:u w:val="single"/>
        </w:rPr>
      </w:pPr>
    </w:p>
    <w:p w:rsidR="00736047" w:rsidRPr="00D6642A" w:rsidRDefault="002826D0" w:rsidP="00BA7DC3">
      <w:pPr>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 xml:space="preserve">A kapcsolódás során szükséges volt egy hiteles, tranzakcióbiztos köztes közvetítő alkalmazás (IBM </w:t>
      </w:r>
      <w:proofErr w:type="spellStart"/>
      <w:r w:rsidRPr="00D6642A">
        <w:rPr>
          <w:rFonts w:ascii="Times New Roman" w:eastAsia="Times New Roman" w:hAnsi="Times New Roman" w:cs="Times New Roman"/>
          <w:sz w:val="24"/>
          <w:szCs w:val="20"/>
          <w:lang w:eastAsia="hu-HU"/>
        </w:rPr>
        <w:t>Integration</w:t>
      </w:r>
      <w:proofErr w:type="spellEnd"/>
      <w:r w:rsidRPr="00D6642A">
        <w:rPr>
          <w:rFonts w:ascii="Times New Roman" w:eastAsia="Times New Roman" w:hAnsi="Times New Roman" w:cs="Times New Roman"/>
          <w:sz w:val="24"/>
          <w:szCs w:val="20"/>
          <w:lang w:eastAsia="hu-HU"/>
        </w:rPr>
        <w:t xml:space="preserve"> BUS "IIB"), melynek célja a folyamatos adatátadás üzembiztonságának és bizalmasságának fenntartása a két hálózat között. Az említett eszköz licenszeinek megújítása megtörtént.</w:t>
      </w:r>
    </w:p>
    <w:p w:rsidR="0059740D" w:rsidRPr="00D6642A" w:rsidRDefault="0059740D" w:rsidP="0059740D">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8F5B38" w:rsidRPr="00D6642A">
        <w:rPr>
          <w:rFonts w:ascii="Times New Roman" w:hAnsi="Times New Roman"/>
          <w:b/>
          <w:bCs/>
          <w:sz w:val="24"/>
          <w:szCs w:val="24"/>
        </w:rPr>
        <w:t>704</w:t>
      </w:r>
      <w:r w:rsidRPr="00D6642A">
        <w:rPr>
          <w:rFonts w:ascii="Times New Roman" w:hAnsi="Times New Roman"/>
          <w:b/>
          <w:bCs/>
          <w:sz w:val="24"/>
          <w:szCs w:val="24"/>
        </w:rPr>
        <w:t xml:space="preserve"> </w:t>
      </w:r>
      <w:r w:rsidR="008F5B38" w:rsidRPr="00D6642A">
        <w:rPr>
          <w:rFonts w:ascii="Times New Roman" w:hAnsi="Times New Roman"/>
          <w:b/>
          <w:bCs/>
          <w:sz w:val="24"/>
          <w:szCs w:val="24"/>
        </w:rPr>
        <w:t>Nyomdagép beszerzése 2017-2018</w:t>
      </w:r>
    </w:p>
    <w:p w:rsidR="0059740D" w:rsidRPr="00D6642A" w:rsidRDefault="0059740D" w:rsidP="0059740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9740D" w:rsidRPr="00D6642A" w:rsidRDefault="008F5B38"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50 000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9740D" w:rsidRPr="00D6642A" w:rsidRDefault="008F5B38"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39 365</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trHeight w:val="322"/>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9740D" w:rsidRPr="00D6642A" w:rsidRDefault="008F5B38"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78,7</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9740D" w:rsidRPr="00D6642A" w:rsidRDefault="0059740D" w:rsidP="0059740D">
      <w:pPr>
        <w:autoSpaceDE w:val="0"/>
        <w:autoSpaceDN w:val="0"/>
        <w:adjustRightInd w:val="0"/>
        <w:spacing w:after="0"/>
        <w:jc w:val="both"/>
        <w:rPr>
          <w:rFonts w:ascii="Times New Roman" w:hAnsi="Times New Roman"/>
          <w:b/>
          <w:bCs/>
          <w:sz w:val="24"/>
          <w:szCs w:val="24"/>
          <w:u w:val="single"/>
        </w:rPr>
      </w:pPr>
    </w:p>
    <w:p w:rsidR="00960E4B" w:rsidRPr="00D6642A" w:rsidRDefault="00960E4B" w:rsidP="003A1B7C">
      <w:pPr>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A feladat keretében az alábbi nyomdai gépek</w:t>
      </w:r>
      <w:r w:rsidR="003A1B7C">
        <w:rPr>
          <w:rFonts w:ascii="Times New Roman" w:eastAsia="Times New Roman" w:hAnsi="Times New Roman" w:cs="Times New Roman"/>
          <w:sz w:val="24"/>
          <w:szCs w:val="20"/>
          <w:lang w:eastAsia="hu-HU"/>
        </w:rPr>
        <w:t xml:space="preserve"> kerültek beszerzésre: s</w:t>
      </w:r>
      <w:r w:rsidRPr="00D6642A">
        <w:rPr>
          <w:rFonts w:ascii="Times New Roman" w:eastAsia="Times New Roman" w:hAnsi="Times New Roman" w:cs="Times New Roman"/>
          <w:sz w:val="24"/>
          <w:szCs w:val="20"/>
          <w:lang w:eastAsia="hu-HU"/>
        </w:rPr>
        <w:t>zínes, nagyteljesítményű digitális nyomdagép</w:t>
      </w:r>
      <w:r w:rsidR="00584CE0" w:rsidRPr="00D6642A">
        <w:rPr>
          <w:rFonts w:ascii="Times New Roman" w:eastAsia="Times New Roman" w:hAnsi="Times New Roman" w:cs="Times New Roman"/>
          <w:sz w:val="24"/>
          <w:szCs w:val="20"/>
          <w:lang w:eastAsia="hu-HU"/>
        </w:rPr>
        <w:t>,</w:t>
      </w:r>
      <w:r w:rsidR="003A1B7C">
        <w:rPr>
          <w:rFonts w:ascii="Times New Roman" w:eastAsia="Times New Roman" w:hAnsi="Times New Roman" w:cs="Times New Roman"/>
          <w:sz w:val="24"/>
          <w:szCs w:val="20"/>
          <w:lang w:eastAsia="hu-HU"/>
        </w:rPr>
        <w:t xml:space="preserve"> </w:t>
      </w:r>
      <w:proofErr w:type="spellStart"/>
      <w:r w:rsidRPr="00D6642A">
        <w:rPr>
          <w:rFonts w:ascii="Times New Roman" w:eastAsia="Times New Roman" w:hAnsi="Times New Roman" w:cs="Times New Roman"/>
          <w:sz w:val="24"/>
          <w:szCs w:val="20"/>
          <w:lang w:eastAsia="hu-HU"/>
        </w:rPr>
        <w:t>Finisher</w:t>
      </w:r>
      <w:proofErr w:type="spellEnd"/>
      <w:r w:rsidRPr="00D6642A">
        <w:rPr>
          <w:rFonts w:ascii="Times New Roman" w:eastAsia="Times New Roman" w:hAnsi="Times New Roman" w:cs="Times New Roman"/>
          <w:sz w:val="24"/>
          <w:szCs w:val="20"/>
          <w:lang w:eastAsia="hu-HU"/>
        </w:rPr>
        <w:t xml:space="preserve"> </w:t>
      </w:r>
      <w:proofErr w:type="spellStart"/>
      <w:r w:rsidRPr="00D6642A">
        <w:rPr>
          <w:rFonts w:ascii="Times New Roman" w:eastAsia="Times New Roman" w:hAnsi="Times New Roman" w:cs="Times New Roman"/>
          <w:sz w:val="24"/>
          <w:szCs w:val="20"/>
          <w:lang w:eastAsia="hu-HU"/>
        </w:rPr>
        <w:t>Versant</w:t>
      </w:r>
      <w:proofErr w:type="spellEnd"/>
      <w:r w:rsidRPr="00D6642A">
        <w:rPr>
          <w:rFonts w:ascii="Times New Roman" w:eastAsia="Times New Roman" w:hAnsi="Times New Roman" w:cs="Times New Roman"/>
          <w:sz w:val="24"/>
          <w:szCs w:val="20"/>
          <w:lang w:eastAsia="hu-HU"/>
        </w:rPr>
        <w:t xml:space="preserve"> 3100 digitális nyomdagép</w:t>
      </w:r>
      <w:r w:rsidR="00584CE0" w:rsidRPr="00D6642A">
        <w:rPr>
          <w:rFonts w:ascii="Times New Roman" w:eastAsia="Times New Roman" w:hAnsi="Times New Roman" w:cs="Times New Roman"/>
          <w:sz w:val="24"/>
          <w:szCs w:val="20"/>
          <w:lang w:eastAsia="hu-HU"/>
        </w:rPr>
        <w:t>,</w:t>
      </w:r>
      <w:r w:rsidR="003A1B7C">
        <w:rPr>
          <w:rFonts w:ascii="Times New Roman" w:eastAsia="Times New Roman" w:hAnsi="Times New Roman" w:cs="Times New Roman"/>
          <w:sz w:val="24"/>
          <w:szCs w:val="20"/>
          <w:lang w:eastAsia="hu-HU"/>
        </w:rPr>
        <w:t xml:space="preserve"> n</w:t>
      </w:r>
      <w:r w:rsidRPr="00D6642A">
        <w:rPr>
          <w:rFonts w:ascii="Times New Roman" w:eastAsia="Times New Roman" w:hAnsi="Times New Roman" w:cs="Times New Roman"/>
          <w:sz w:val="24"/>
          <w:szCs w:val="20"/>
          <w:lang w:eastAsia="hu-HU"/>
        </w:rPr>
        <w:t>yomdai ívköteg vágógép.</w:t>
      </w:r>
    </w:p>
    <w:p w:rsidR="007B5DD9" w:rsidRPr="00D6642A" w:rsidRDefault="007B5DD9" w:rsidP="00961423">
      <w:pPr>
        <w:autoSpaceDE w:val="0"/>
        <w:autoSpaceDN w:val="0"/>
        <w:adjustRightInd w:val="0"/>
        <w:spacing w:after="0"/>
        <w:jc w:val="both"/>
        <w:rPr>
          <w:rFonts w:ascii="Times New Roman" w:eastAsia="Times New Roman" w:hAnsi="Times New Roman" w:cs="Times New Roman"/>
          <w:sz w:val="20"/>
          <w:szCs w:val="24"/>
          <w:lang w:eastAsia="hu-HU"/>
        </w:rPr>
      </w:pPr>
    </w:p>
    <w:p w:rsidR="0059740D" w:rsidRPr="00D6642A" w:rsidRDefault="0059740D" w:rsidP="0059740D">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6340AF" w:rsidRPr="00D6642A">
        <w:rPr>
          <w:rFonts w:ascii="Times New Roman" w:hAnsi="Times New Roman"/>
          <w:b/>
          <w:bCs/>
          <w:sz w:val="24"/>
          <w:szCs w:val="24"/>
        </w:rPr>
        <w:t>700</w:t>
      </w:r>
      <w:r w:rsidRPr="00D6642A">
        <w:rPr>
          <w:rFonts w:ascii="Times New Roman" w:hAnsi="Times New Roman"/>
          <w:b/>
          <w:bCs/>
          <w:sz w:val="24"/>
          <w:szCs w:val="24"/>
        </w:rPr>
        <w:t xml:space="preserve"> </w:t>
      </w:r>
      <w:r w:rsidR="006340AF" w:rsidRPr="00D6642A">
        <w:rPr>
          <w:rFonts w:ascii="Times New Roman" w:hAnsi="Times New Roman"/>
          <w:b/>
          <w:bCs/>
          <w:sz w:val="24"/>
          <w:szCs w:val="24"/>
        </w:rPr>
        <w:t>HAIR rendszer jogszabályváltozásokhoz kapcsolódó továbbfejlesztése</w:t>
      </w:r>
    </w:p>
    <w:p w:rsidR="0059740D" w:rsidRPr="00D6642A" w:rsidRDefault="0059740D" w:rsidP="0059740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9740D" w:rsidRPr="00D6642A" w:rsidRDefault="006340AF"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150 000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9740D" w:rsidRPr="00D6642A" w:rsidRDefault="006340AF"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148 158</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trHeight w:val="322"/>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9740D" w:rsidRPr="00D6642A" w:rsidRDefault="006340AF"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98,8</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A7DC3" w:rsidRPr="00D6642A" w:rsidRDefault="00BA7DC3" w:rsidP="003A1B7C">
      <w:pPr>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lastRenderedPageBreak/>
        <w:t xml:space="preserve">A fejlesztési csomag megvalósítása elengedhetetlen volt ahhoz, hogy a HAIR rendszer a helyi adókra vonatkozó hatályos anyagi és eljárási jogszabályoknak megfelelően </w:t>
      </w:r>
      <w:proofErr w:type="spellStart"/>
      <w:r w:rsidRPr="00D6642A">
        <w:rPr>
          <w:rFonts w:ascii="Times New Roman" w:eastAsia="Times New Roman" w:hAnsi="Times New Roman" w:cs="Times New Roman"/>
          <w:sz w:val="24"/>
          <w:szCs w:val="20"/>
          <w:lang w:eastAsia="hu-HU"/>
        </w:rPr>
        <w:t>működjön</w:t>
      </w:r>
      <w:proofErr w:type="spellEnd"/>
      <w:r w:rsidRPr="00D6642A">
        <w:rPr>
          <w:rFonts w:ascii="Times New Roman" w:eastAsia="Times New Roman" w:hAnsi="Times New Roman" w:cs="Times New Roman"/>
          <w:sz w:val="24"/>
          <w:szCs w:val="20"/>
          <w:lang w:eastAsia="hu-HU"/>
        </w:rPr>
        <w:t>, egyúttal eleget tegyen az információbiztonsági és adatvédelmi jogszabályok által meghatározott követelményeknek.</w:t>
      </w:r>
      <w:r w:rsidR="00906CAE" w:rsidRPr="00D6642A">
        <w:rPr>
          <w:rFonts w:ascii="Times New Roman" w:eastAsia="Times New Roman" w:hAnsi="Times New Roman" w:cs="Times New Roman"/>
          <w:sz w:val="24"/>
          <w:szCs w:val="20"/>
          <w:lang w:eastAsia="hu-HU"/>
        </w:rPr>
        <w:t xml:space="preserve"> </w:t>
      </w:r>
      <w:r w:rsidRPr="00D6642A">
        <w:rPr>
          <w:rFonts w:ascii="Times New Roman" w:eastAsia="Times New Roman" w:hAnsi="Times New Roman" w:cs="Times New Roman"/>
          <w:sz w:val="24"/>
          <w:szCs w:val="20"/>
          <w:lang w:eastAsia="hu-HU"/>
        </w:rPr>
        <w:t xml:space="preserve">A fejlesztés </w:t>
      </w:r>
      <w:r w:rsidR="003A1B7C">
        <w:rPr>
          <w:rFonts w:ascii="Times New Roman" w:eastAsia="Times New Roman" w:hAnsi="Times New Roman" w:cs="Times New Roman"/>
          <w:sz w:val="24"/>
          <w:szCs w:val="20"/>
          <w:lang w:eastAsia="hu-HU"/>
        </w:rPr>
        <w:t xml:space="preserve">magába foglalja a </w:t>
      </w:r>
      <w:r w:rsidRPr="00D6642A">
        <w:rPr>
          <w:rFonts w:ascii="Times New Roman" w:eastAsia="Times New Roman" w:hAnsi="Times New Roman" w:cs="Times New Roman"/>
          <w:sz w:val="24"/>
          <w:szCs w:val="20"/>
          <w:lang w:eastAsia="hu-HU"/>
        </w:rPr>
        <w:t>NAV törzsmódosítás átvétele</w:t>
      </w:r>
      <w:r w:rsidR="003A1B7C">
        <w:rPr>
          <w:rFonts w:ascii="Times New Roman" w:eastAsia="Times New Roman" w:hAnsi="Times New Roman" w:cs="Times New Roman"/>
          <w:sz w:val="24"/>
          <w:szCs w:val="20"/>
          <w:lang w:eastAsia="hu-HU"/>
        </w:rPr>
        <w:t xml:space="preserve"> feladatot, </w:t>
      </w:r>
      <w:proofErr w:type="spellStart"/>
      <w:r w:rsidR="003A1B7C">
        <w:rPr>
          <w:rFonts w:ascii="Times New Roman" w:eastAsia="Times New Roman" w:hAnsi="Times New Roman" w:cs="Times New Roman"/>
          <w:sz w:val="24"/>
          <w:szCs w:val="20"/>
          <w:lang w:eastAsia="hu-HU"/>
        </w:rPr>
        <w:t>a</w:t>
      </w:r>
      <w:r w:rsidRPr="00D6642A">
        <w:rPr>
          <w:rFonts w:ascii="Times New Roman" w:eastAsia="Times New Roman" w:hAnsi="Times New Roman" w:cs="Times New Roman"/>
          <w:sz w:val="24"/>
          <w:szCs w:val="20"/>
          <w:lang w:eastAsia="hu-HU"/>
        </w:rPr>
        <w:t>webHAIR</w:t>
      </w:r>
      <w:proofErr w:type="spellEnd"/>
      <w:r w:rsidRPr="00D6642A">
        <w:rPr>
          <w:rFonts w:ascii="Times New Roman" w:eastAsia="Times New Roman" w:hAnsi="Times New Roman" w:cs="Times New Roman"/>
          <w:sz w:val="24"/>
          <w:szCs w:val="20"/>
          <w:lang w:eastAsia="hu-HU"/>
        </w:rPr>
        <w:t xml:space="preserve"> adószámla könyvelés módosításával kapcsolatos feladatok</w:t>
      </w:r>
      <w:r w:rsidR="003A1B7C">
        <w:rPr>
          <w:rFonts w:ascii="Times New Roman" w:eastAsia="Times New Roman" w:hAnsi="Times New Roman" w:cs="Times New Roman"/>
          <w:sz w:val="24"/>
          <w:szCs w:val="20"/>
          <w:lang w:eastAsia="hu-HU"/>
        </w:rPr>
        <w:t xml:space="preserve">at, és az </w:t>
      </w:r>
      <w:r w:rsidRPr="00D6642A">
        <w:rPr>
          <w:rFonts w:ascii="Times New Roman" w:eastAsia="Times New Roman" w:hAnsi="Times New Roman" w:cs="Times New Roman"/>
          <w:sz w:val="24"/>
          <w:szCs w:val="20"/>
          <w:lang w:eastAsia="hu-HU"/>
        </w:rPr>
        <w:t>IT biztonsági irányelvek végrehajtása</w:t>
      </w:r>
      <w:r w:rsidR="003A1B7C">
        <w:rPr>
          <w:rFonts w:ascii="Times New Roman" w:eastAsia="Times New Roman" w:hAnsi="Times New Roman" w:cs="Times New Roman"/>
          <w:sz w:val="24"/>
          <w:szCs w:val="20"/>
          <w:lang w:eastAsia="hu-HU"/>
        </w:rPr>
        <w:t xml:space="preserve"> feladatot</w:t>
      </w:r>
      <w:r w:rsidR="00906CAE" w:rsidRPr="00D6642A">
        <w:rPr>
          <w:rFonts w:ascii="Times New Roman" w:eastAsia="Times New Roman" w:hAnsi="Times New Roman" w:cs="Times New Roman"/>
          <w:sz w:val="24"/>
          <w:szCs w:val="20"/>
          <w:lang w:eastAsia="hu-HU"/>
        </w:rPr>
        <w:t>.</w:t>
      </w:r>
    </w:p>
    <w:p w:rsidR="00BA7DC3" w:rsidRPr="00D6642A" w:rsidRDefault="00BA7DC3" w:rsidP="0059740D">
      <w:pPr>
        <w:autoSpaceDE w:val="0"/>
        <w:autoSpaceDN w:val="0"/>
        <w:adjustRightInd w:val="0"/>
        <w:spacing w:after="0"/>
        <w:jc w:val="both"/>
        <w:rPr>
          <w:rFonts w:ascii="Times New Roman" w:hAnsi="Times New Roman"/>
          <w:b/>
          <w:bCs/>
          <w:sz w:val="20"/>
          <w:szCs w:val="24"/>
          <w:u w:val="single"/>
        </w:rPr>
      </w:pPr>
    </w:p>
    <w:p w:rsidR="0059740D" w:rsidRPr="00D6642A" w:rsidRDefault="0059740D" w:rsidP="0059740D">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3F47F9" w:rsidRPr="00D6642A">
        <w:rPr>
          <w:rFonts w:ascii="Times New Roman" w:hAnsi="Times New Roman"/>
          <w:b/>
          <w:bCs/>
          <w:sz w:val="24"/>
          <w:szCs w:val="24"/>
        </w:rPr>
        <w:t>699</w:t>
      </w:r>
      <w:r w:rsidRPr="00D6642A">
        <w:rPr>
          <w:rFonts w:ascii="Times New Roman" w:hAnsi="Times New Roman"/>
          <w:b/>
          <w:bCs/>
          <w:sz w:val="24"/>
          <w:szCs w:val="24"/>
        </w:rPr>
        <w:t xml:space="preserve"> </w:t>
      </w:r>
      <w:r w:rsidR="003F47F9" w:rsidRPr="00D6642A">
        <w:rPr>
          <w:rFonts w:ascii="Times New Roman" w:hAnsi="Times New Roman"/>
          <w:b/>
          <w:bCs/>
          <w:sz w:val="24"/>
          <w:szCs w:val="24"/>
        </w:rPr>
        <w:t>Hivatali elektronikus ügyintézés informatikai támogatása</w:t>
      </w:r>
    </w:p>
    <w:p w:rsidR="0059740D" w:rsidRPr="00D6642A" w:rsidRDefault="0059740D" w:rsidP="0059740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9740D" w:rsidRPr="00D6642A" w:rsidRDefault="003F47F9"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w:t>
            </w:r>
            <w:r w:rsidR="0059740D" w:rsidRPr="00D6642A">
              <w:rPr>
                <w:rFonts w:ascii="Times New Roman" w:eastAsia="Times New Roman" w:hAnsi="Times New Roman"/>
                <w:sz w:val="24"/>
                <w:szCs w:val="24"/>
                <w:lang w:eastAsia="hu-HU"/>
              </w:rPr>
              <w:t>6</w:t>
            </w:r>
            <w:r w:rsidRPr="00D6642A">
              <w:rPr>
                <w:rFonts w:ascii="Times New Roman" w:eastAsia="Times New Roman" w:hAnsi="Times New Roman"/>
                <w:sz w:val="24"/>
                <w:szCs w:val="24"/>
                <w:lang w:eastAsia="hu-HU"/>
              </w:rPr>
              <w:t xml:space="preserve"> 000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9740D" w:rsidRPr="00D6642A" w:rsidRDefault="003F47F9"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trHeight w:val="322"/>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9740D" w:rsidRPr="00D6642A" w:rsidRDefault="003F47F9"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422D44" w:rsidRPr="00D6642A" w:rsidRDefault="00422D44" w:rsidP="0059740D">
      <w:pPr>
        <w:autoSpaceDE w:val="0"/>
        <w:autoSpaceDN w:val="0"/>
        <w:adjustRightInd w:val="0"/>
        <w:spacing w:after="0" w:line="240" w:lineRule="auto"/>
        <w:rPr>
          <w:rFonts w:ascii="Times New Roman" w:hAnsi="Times New Roman"/>
          <w:b/>
          <w:bCs/>
          <w:sz w:val="24"/>
          <w:szCs w:val="24"/>
        </w:rPr>
      </w:pPr>
    </w:p>
    <w:p w:rsidR="00422D44" w:rsidRPr="00D6642A" w:rsidRDefault="00422D44" w:rsidP="00331F22">
      <w:pPr>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Az elektronikus ügyintézésről és bizalmi szolgáltatásokról szóló 2015. évi CCXXII. törvény alapján</w:t>
      </w:r>
      <w:r w:rsidRPr="00D6642A">
        <w:rPr>
          <w:rFonts w:ascii="Times New Roman" w:eastAsia="Times New Roman" w:hAnsi="Times New Roman" w:cs="Times New Roman"/>
          <w:sz w:val="28"/>
          <w:lang w:eastAsia="hu-HU"/>
        </w:rPr>
        <w:t xml:space="preserve"> </w:t>
      </w:r>
      <w:r w:rsidRPr="00D6642A">
        <w:rPr>
          <w:rFonts w:ascii="Times New Roman" w:eastAsia="Times New Roman" w:hAnsi="Times New Roman" w:cs="Times New Roman"/>
          <w:sz w:val="24"/>
          <w:szCs w:val="20"/>
          <w:lang w:eastAsia="hu-HU"/>
        </w:rPr>
        <w:t>2018. január 1. óta valamennyi hivatali és önkormányzati szolgáltatás, illetve ügyintézés tekintetében kötelező jelleggel biztosítani kell az ügyfelek részére az elektronikus ügyintézés lehetőségét, a jogszabályban meghatározott módon. A Hivatalban működő, jelenleg papír alapú folyamatokkal analóg elektronikus folyamatok kialakítására van ennek érdekében szükség. A beruházás ezen új folyamatok technikai hátterét, informatikai támogatását biztosította volna. A 2019. évi fejlesztés a műszaki tartalom véglegesítése miatt nem történt meg, a feladat a 2020. évre húzódott át.</w:t>
      </w:r>
    </w:p>
    <w:p w:rsidR="00736047" w:rsidRPr="00D6642A" w:rsidRDefault="00736047" w:rsidP="00331F22">
      <w:pPr>
        <w:spacing w:after="0"/>
        <w:jc w:val="both"/>
        <w:rPr>
          <w:rFonts w:ascii="Times New Roman" w:eastAsia="Times New Roman" w:hAnsi="Times New Roman" w:cs="Times New Roman"/>
          <w:sz w:val="24"/>
          <w:szCs w:val="20"/>
          <w:lang w:eastAsia="hu-HU"/>
        </w:rPr>
      </w:pPr>
    </w:p>
    <w:p w:rsidR="0059740D" w:rsidRPr="00D6642A" w:rsidRDefault="0059740D" w:rsidP="0059740D">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AD62AD" w:rsidRPr="00D6642A">
        <w:rPr>
          <w:rFonts w:ascii="Times New Roman" w:hAnsi="Times New Roman"/>
          <w:b/>
          <w:bCs/>
          <w:sz w:val="24"/>
          <w:szCs w:val="24"/>
        </w:rPr>
        <w:t>70</w:t>
      </w:r>
      <w:r w:rsidRPr="00D6642A">
        <w:rPr>
          <w:rFonts w:ascii="Times New Roman" w:hAnsi="Times New Roman"/>
          <w:b/>
          <w:bCs/>
          <w:sz w:val="24"/>
          <w:szCs w:val="24"/>
        </w:rPr>
        <w:t xml:space="preserve">3 </w:t>
      </w:r>
      <w:r w:rsidR="00AD62AD" w:rsidRPr="00D6642A">
        <w:rPr>
          <w:rFonts w:ascii="Times New Roman" w:hAnsi="Times New Roman"/>
          <w:b/>
          <w:bCs/>
          <w:sz w:val="24"/>
          <w:szCs w:val="24"/>
        </w:rPr>
        <w:t>Budapest Portál fejlesztése IV. fázis</w:t>
      </w:r>
    </w:p>
    <w:p w:rsidR="0059740D" w:rsidRPr="00D6642A" w:rsidRDefault="0059740D" w:rsidP="0059740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9740D" w:rsidRPr="00D6642A" w:rsidRDefault="00AD62AD"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20 000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9740D" w:rsidRPr="00D6642A" w:rsidRDefault="00AD62AD"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5 936</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trHeight w:val="322"/>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9740D" w:rsidRPr="00D6642A" w:rsidRDefault="00AD62AD"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29,7</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9740D" w:rsidRPr="00D6642A" w:rsidRDefault="0059740D" w:rsidP="0059740D">
      <w:pPr>
        <w:autoSpaceDE w:val="0"/>
        <w:autoSpaceDN w:val="0"/>
        <w:adjustRightInd w:val="0"/>
        <w:spacing w:after="0"/>
        <w:jc w:val="both"/>
        <w:rPr>
          <w:rFonts w:ascii="Times New Roman" w:hAnsi="Times New Roman"/>
          <w:b/>
          <w:bCs/>
          <w:sz w:val="24"/>
          <w:szCs w:val="24"/>
          <w:u w:val="single"/>
        </w:rPr>
      </w:pPr>
    </w:p>
    <w:p w:rsidR="00AE7A9D" w:rsidRPr="00D6642A" w:rsidRDefault="00AE7A9D" w:rsidP="00AE7A9D">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Budapest Portál átfogó fejlesztése 2011-ben zajlott le, amelyet 2014-ben és 2015-ben és 2018-ban újabb fejlesztési ütem követett. A Portál fejlesztésének fő célja az állampolgárok, a budapestiek által igénybe vehető elektronikus, interneten elérhető szolgáltatások körének és a Portál meglévő funkcióinak bővítése, a Fővárosi Választási Bizottság aloldalának továbbfejlesztése. 2018. évben kialakításra került az Elektronikus ügyintézés keretrendszere. A</w:t>
      </w:r>
      <w:r w:rsidRPr="00D6642A">
        <w:rPr>
          <w:rFonts w:ascii="Times New Roman" w:hAnsi="Times New Roman" w:cs="Times New Roman"/>
          <w:sz w:val="24"/>
          <w:szCs w:val="24"/>
        </w:rPr>
        <w:t xml:space="preserve"> 2019. évi fejlesztés célja a keretrendszer bővítése, további ügytípusok bevonása volt.</w:t>
      </w:r>
    </w:p>
    <w:p w:rsidR="00FC1F76" w:rsidRPr="00D6642A" w:rsidRDefault="00FC1F76" w:rsidP="0059740D">
      <w:pPr>
        <w:autoSpaceDE w:val="0"/>
        <w:autoSpaceDN w:val="0"/>
        <w:adjustRightInd w:val="0"/>
        <w:spacing w:after="0"/>
        <w:jc w:val="both"/>
        <w:rPr>
          <w:rFonts w:ascii="Times New Roman" w:hAnsi="Times New Roman"/>
          <w:b/>
          <w:bCs/>
          <w:sz w:val="20"/>
          <w:szCs w:val="24"/>
          <w:u w:val="single"/>
        </w:rPr>
      </w:pPr>
    </w:p>
    <w:p w:rsidR="0059740D" w:rsidRPr="00D6642A" w:rsidRDefault="0059740D" w:rsidP="0059740D">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8D6FF1" w:rsidRPr="00D6642A">
        <w:rPr>
          <w:rFonts w:ascii="Times New Roman" w:hAnsi="Times New Roman"/>
          <w:b/>
          <w:bCs/>
          <w:sz w:val="24"/>
          <w:szCs w:val="24"/>
        </w:rPr>
        <w:t>714</w:t>
      </w:r>
      <w:r w:rsidRPr="00D6642A">
        <w:rPr>
          <w:rFonts w:ascii="Times New Roman" w:hAnsi="Times New Roman"/>
          <w:b/>
          <w:bCs/>
          <w:sz w:val="24"/>
          <w:szCs w:val="24"/>
        </w:rPr>
        <w:t xml:space="preserve"> </w:t>
      </w:r>
      <w:r w:rsidR="00892E1D" w:rsidRPr="00D6642A">
        <w:rPr>
          <w:rFonts w:ascii="Times New Roman" w:hAnsi="Times New Roman"/>
          <w:b/>
          <w:bCs/>
          <w:sz w:val="24"/>
          <w:szCs w:val="24"/>
        </w:rPr>
        <w:t>Iktató rendszer adaptálásra, licencek beszerzése</w:t>
      </w:r>
    </w:p>
    <w:p w:rsidR="0059740D" w:rsidRPr="00D6642A" w:rsidRDefault="0059740D" w:rsidP="0059740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9740D" w:rsidRPr="00D6642A" w:rsidRDefault="00892E1D"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41 000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9740D" w:rsidRPr="00D6642A" w:rsidRDefault="00892E1D"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trHeight w:val="322"/>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9740D" w:rsidRPr="00D6642A" w:rsidRDefault="00892E1D"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9740D" w:rsidRPr="00D6642A" w:rsidRDefault="0059740D" w:rsidP="0059740D">
      <w:pPr>
        <w:autoSpaceDE w:val="0"/>
        <w:autoSpaceDN w:val="0"/>
        <w:adjustRightInd w:val="0"/>
        <w:spacing w:after="0"/>
        <w:jc w:val="both"/>
        <w:rPr>
          <w:rFonts w:ascii="Times New Roman" w:hAnsi="Times New Roman"/>
          <w:b/>
          <w:bCs/>
          <w:sz w:val="24"/>
          <w:szCs w:val="24"/>
          <w:u w:val="single"/>
        </w:rPr>
      </w:pPr>
    </w:p>
    <w:p w:rsidR="00A873D3" w:rsidRPr="00D6642A" w:rsidRDefault="00A873D3" w:rsidP="00A873D3">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Hivatal Irat és dokumentumkezelő rendszere kiemelt központi alkalmazás, mely hitelesen és szabályszerűen biztosítja a szervezet folyamatos, jogszabálykövető munkáját. A 2018. évben lezajlott szakrendszeri, technológiai és jogszabályi változtatások folyamatos kihatással vannak az említett rendszer használati és üzemeltetési környezetére. A 2019-es évben megvalósított fejlesztési csomag lehetővé tette, hogy az EDOK rendszer a hatályos anyagi és eljárási </w:t>
      </w:r>
      <w:r w:rsidRPr="00D6642A">
        <w:rPr>
          <w:rFonts w:ascii="Times New Roman" w:eastAsia="Times New Roman" w:hAnsi="Times New Roman" w:cs="Times New Roman"/>
          <w:sz w:val="24"/>
          <w:szCs w:val="24"/>
          <w:lang w:eastAsia="hu-HU"/>
        </w:rPr>
        <w:lastRenderedPageBreak/>
        <w:t xml:space="preserve">jogszabályoknak megfelelően </w:t>
      </w:r>
      <w:proofErr w:type="spellStart"/>
      <w:r w:rsidRPr="00D6642A">
        <w:rPr>
          <w:rFonts w:ascii="Times New Roman" w:eastAsia="Times New Roman" w:hAnsi="Times New Roman" w:cs="Times New Roman"/>
          <w:sz w:val="24"/>
          <w:szCs w:val="24"/>
          <w:lang w:eastAsia="hu-HU"/>
        </w:rPr>
        <w:t>működjön</w:t>
      </w:r>
      <w:proofErr w:type="spellEnd"/>
      <w:r w:rsidRPr="00D6642A">
        <w:rPr>
          <w:rFonts w:ascii="Times New Roman" w:eastAsia="Times New Roman" w:hAnsi="Times New Roman" w:cs="Times New Roman"/>
          <w:sz w:val="24"/>
          <w:szCs w:val="24"/>
          <w:lang w:eastAsia="hu-HU"/>
        </w:rPr>
        <w:t>, egyúttal eleget tegyen a jogszabályok által meghatározott követelményeknek. A pénzügyi teljesítés áthúzódott 2020. évre.</w:t>
      </w:r>
    </w:p>
    <w:p w:rsidR="00A873D3" w:rsidRPr="00D6642A" w:rsidRDefault="00A873D3" w:rsidP="0059740D">
      <w:pPr>
        <w:autoSpaceDE w:val="0"/>
        <w:autoSpaceDN w:val="0"/>
        <w:adjustRightInd w:val="0"/>
        <w:spacing w:after="0"/>
        <w:jc w:val="both"/>
        <w:rPr>
          <w:rFonts w:ascii="Times New Roman" w:hAnsi="Times New Roman"/>
          <w:b/>
          <w:bCs/>
          <w:sz w:val="20"/>
          <w:szCs w:val="24"/>
          <w:u w:val="single"/>
        </w:rPr>
      </w:pPr>
    </w:p>
    <w:p w:rsidR="0059740D" w:rsidRPr="00D6642A" w:rsidRDefault="0059740D" w:rsidP="0059740D">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892E1D" w:rsidRPr="00D6642A">
        <w:rPr>
          <w:rFonts w:ascii="Times New Roman" w:hAnsi="Times New Roman"/>
          <w:b/>
          <w:bCs/>
          <w:sz w:val="24"/>
          <w:szCs w:val="24"/>
        </w:rPr>
        <w:t>705 Adatvédelmi megfelelőséget biztosító informatikai fejlesztések</w:t>
      </w:r>
    </w:p>
    <w:p w:rsidR="0059740D" w:rsidRPr="00D6642A" w:rsidRDefault="0059740D" w:rsidP="0059740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9740D" w:rsidRPr="00D6642A" w:rsidRDefault="00892E1D"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25 300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9740D" w:rsidRPr="00D6642A" w:rsidRDefault="00892E1D"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9740D" w:rsidRPr="00D6642A" w:rsidTr="00D06146">
        <w:trPr>
          <w:trHeight w:val="322"/>
          <w:jc w:val="center"/>
        </w:trPr>
        <w:tc>
          <w:tcPr>
            <w:tcW w:w="3588"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9740D" w:rsidRPr="00D6642A" w:rsidRDefault="00892E1D"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59740D" w:rsidRPr="00D6642A" w:rsidRDefault="0059740D"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6D4627" w:rsidRPr="00D6642A" w:rsidRDefault="006D4627" w:rsidP="0059740D">
      <w:pPr>
        <w:autoSpaceDE w:val="0"/>
        <w:autoSpaceDN w:val="0"/>
        <w:adjustRightInd w:val="0"/>
        <w:spacing w:after="0"/>
        <w:jc w:val="both"/>
        <w:rPr>
          <w:rFonts w:ascii="Times New Roman" w:hAnsi="Times New Roman"/>
          <w:b/>
          <w:bCs/>
          <w:sz w:val="24"/>
          <w:szCs w:val="24"/>
          <w:u w:val="single"/>
        </w:rPr>
      </w:pPr>
    </w:p>
    <w:p w:rsidR="0059740D" w:rsidRPr="00D6642A" w:rsidRDefault="00CB6BC7" w:rsidP="0059740D">
      <w:pPr>
        <w:autoSpaceDE w:val="0"/>
        <w:autoSpaceDN w:val="0"/>
        <w:adjustRightInd w:val="0"/>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2018. májusától a személyes adatok kezelésére vonatkozó nemzeti szabályozást egységes, az Európai Unió országaiban közvetlenül alkalmazandó, tagállami átültetést nem igénylő jogszabály Európai Parlament és Tanács 2016/679. rendelete a természetes személyeknek a személyes adatok kezelése tekintetében történő védelméről és az ilyen adatok szabad áramlásáról, valamint a 95/46/EK irányelv hatályon kívül helyezéséről (a továbbiakban GDPR) váltotta fel. Az adatkezelési tevékenységek nyilvántartása, az érintetti megkeresések, az incidensek nyilvántartása az adattovábbítások, adatvédelmi hatásvizsgálat továbbá egyéb GDPR-</w:t>
      </w:r>
      <w:proofErr w:type="spellStart"/>
      <w:r w:rsidRPr="00D6642A">
        <w:rPr>
          <w:rFonts w:ascii="Times New Roman" w:eastAsia="Times New Roman" w:hAnsi="Times New Roman" w:cs="Times New Roman"/>
          <w:sz w:val="24"/>
          <w:szCs w:val="24"/>
          <w:lang w:eastAsia="hu-HU"/>
        </w:rPr>
        <w:t>ral</w:t>
      </w:r>
      <w:proofErr w:type="spellEnd"/>
      <w:r w:rsidRPr="00D6642A">
        <w:rPr>
          <w:rFonts w:ascii="Times New Roman" w:eastAsia="Times New Roman" w:hAnsi="Times New Roman" w:cs="Times New Roman"/>
          <w:sz w:val="24"/>
          <w:szCs w:val="24"/>
          <w:lang w:eastAsia="hu-HU"/>
        </w:rPr>
        <w:t xml:space="preserve"> kapcsolatos feladatoknak való megfelelést informatikai megoldással támogatni szükséges. A beruházás célja adatkezelési nyilvántartó célszoftver beszerzése volt. A pénzügyi teljesítés áthúzódott 2020. évre.</w:t>
      </w:r>
    </w:p>
    <w:p w:rsidR="003A1B7C" w:rsidRPr="00D6642A" w:rsidRDefault="003A1B7C" w:rsidP="0059740D">
      <w:pPr>
        <w:autoSpaceDE w:val="0"/>
        <w:autoSpaceDN w:val="0"/>
        <w:adjustRightInd w:val="0"/>
        <w:spacing w:after="0"/>
        <w:jc w:val="both"/>
        <w:rPr>
          <w:rFonts w:ascii="Times New Roman" w:hAnsi="Times New Roman"/>
          <w:b/>
          <w:bCs/>
          <w:sz w:val="24"/>
          <w:szCs w:val="24"/>
          <w:u w:val="single"/>
        </w:rPr>
      </w:pPr>
    </w:p>
    <w:p w:rsidR="00800BD9" w:rsidRPr="00D6642A" w:rsidRDefault="002C32B4" w:rsidP="002C32B4">
      <w:pPr>
        <w:autoSpaceDE w:val="0"/>
        <w:autoSpaceDN w:val="0"/>
        <w:adjustRightInd w:val="0"/>
        <w:spacing w:after="0" w:line="240" w:lineRule="auto"/>
        <w:jc w:val="center"/>
        <w:rPr>
          <w:rFonts w:ascii="Times New Roman" w:hAnsi="Times New Roman"/>
          <w:b/>
          <w:bCs/>
          <w:sz w:val="24"/>
          <w:szCs w:val="24"/>
          <w:u w:val="single"/>
        </w:rPr>
      </w:pPr>
      <w:r w:rsidRPr="00D6642A">
        <w:rPr>
          <w:rFonts w:ascii="Times New Roman" w:hAnsi="Times New Roman"/>
          <w:b/>
          <w:bCs/>
          <w:sz w:val="24"/>
          <w:szCs w:val="24"/>
          <w:u w:val="single"/>
        </w:rPr>
        <w:t>Vagyongazdálkodási feladatok</w:t>
      </w:r>
    </w:p>
    <w:p w:rsidR="002C32B4" w:rsidRPr="00D6642A" w:rsidRDefault="002C32B4" w:rsidP="002C32B4">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2C32B4" w:rsidRPr="00D6642A" w:rsidTr="000502BA">
        <w:trPr>
          <w:jc w:val="center"/>
        </w:trPr>
        <w:tc>
          <w:tcPr>
            <w:tcW w:w="3588" w:type="dxa"/>
          </w:tcPr>
          <w:p w:rsidR="002C32B4" w:rsidRPr="00D6642A" w:rsidRDefault="002C32B4" w:rsidP="000502B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Módosított előirányzat:</w:t>
            </w:r>
          </w:p>
        </w:tc>
        <w:tc>
          <w:tcPr>
            <w:tcW w:w="1417" w:type="dxa"/>
          </w:tcPr>
          <w:p w:rsidR="002C32B4" w:rsidRPr="00D6642A" w:rsidRDefault="001B3A14" w:rsidP="000502BA">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368 349</w:t>
            </w:r>
          </w:p>
        </w:tc>
        <w:tc>
          <w:tcPr>
            <w:tcW w:w="1602" w:type="dxa"/>
          </w:tcPr>
          <w:p w:rsidR="002C32B4" w:rsidRPr="00D6642A" w:rsidRDefault="002C32B4" w:rsidP="000502B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2C32B4" w:rsidRPr="00D6642A" w:rsidTr="000502BA">
        <w:trPr>
          <w:jc w:val="center"/>
        </w:trPr>
        <w:tc>
          <w:tcPr>
            <w:tcW w:w="3588" w:type="dxa"/>
          </w:tcPr>
          <w:p w:rsidR="002C32B4" w:rsidRPr="00D6642A" w:rsidRDefault="002C32B4" w:rsidP="000502B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Éves tény:</w:t>
            </w:r>
          </w:p>
        </w:tc>
        <w:tc>
          <w:tcPr>
            <w:tcW w:w="1417" w:type="dxa"/>
          </w:tcPr>
          <w:p w:rsidR="002C32B4" w:rsidRPr="00D6642A" w:rsidRDefault="001B3A14" w:rsidP="000502BA">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2 398</w:t>
            </w:r>
          </w:p>
        </w:tc>
        <w:tc>
          <w:tcPr>
            <w:tcW w:w="1602" w:type="dxa"/>
          </w:tcPr>
          <w:p w:rsidR="002C32B4" w:rsidRPr="00D6642A" w:rsidRDefault="002C32B4" w:rsidP="000502B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2C32B4" w:rsidRPr="00D6642A" w:rsidTr="000502BA">
        <w:trPr>
          <w:jc w:val="center"/>
        </w:trPr>
        <w:tc>
          <w:tcPr>
            <w:tcW w:w="3588" w:type="dxa"/>
          </w:tcPr>
          <w:p w:rsidR="002C32B4" w:rsidRPr="00D6642A" w:rsidRDefault="002C32B4" w:rsidP="000502B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Teljesítés:</w:t>
            </w:r>
          </w:p>
        </w:tc>
        <w:tc>
          <w:tcPr>
            <w:tcW w:w="1417" w:type="dxa"/>
          </w:tcPr>
          <w:p w:rsidR="002C32B4" w:rsidRPr="00D6642A" w:rsidRDefault="001B3A14" w:rsidP="000502BA">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0,7</w:t>
            </w:r>
          </w:p>
        </w:tc>
        <w:tc>
          <w:tcPr>
            <w:tcW w:w="1602" w:type="dxa"/>
          </w:tcPr>
          <w:p w:rsidR="002C32B4" w:rsidRPr="00D6642A" w:rsidRDefault="002C32B4" w:rsidP="000502B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w:t>
            </w:r>
          </w:p>
        </w:tc>
      </w:tr>
    </w:tbl>
    <w:p w:rsidR="00800BD9" w:rsidRPr="00D6642A" w:rsidRDefault="00800BD9" w:rsidP="00D7693C">
      <w:pPr>
        <w:spacing w:before="120" w:after="0" w:line="240" w:lineRule="auto"/>
        <w:jc w:val="both"/>
        <w:rPr>
          <w:rFonts w:ascii="Times New Roman" w:hAnsi="Times New Roman" w:cs="Times New Roman"/>
        </w:rPr>
      </w:pPr>
    </w:p>
    <w:p w:rsidR="00D425A3" w:rsidRPr="00D6642A" w:rsidRDefault="00D425A3" w:rsidP="00D425A3">
      <w:pPr>
        <w:spacing w:after="0"/>
        <w:jc w:val="both"/>
        <w:rPr>
          <w:rFonts w:ascii="Times New Roman" w:hAnsi="Times New Roman" w:cs="Times New Roman"/>
          <w:b/>
          <w:sz w:val="24"/>
          <w:szCs w:val="24"/>
        </w:rPr>
      </w:pPr>
      <w:r w:rsidRPr="00D6642A">
        <w:rPr>
          <w:rFonts w:ascii="Times New Roman" w:hAnsi="Times New Roman" w:cs="Times New Roman"/>
          <w:b/>
          <w:sz w:val="24"/>
          <w:szCs w:val="24"/>
        </w:rPr>
        <w:t>A/</w:t>
      </w:r>
      <w:r w:rsidR="003A1B7C">
        <w:rPr>
          <w:rFonts w:ascii="Times New Roman" w:hAnsi="Times New Roman" w:cs="Times New Roman"/>
          <w:b/>
          <w:sz w:val="24"/>
          <w:szCs w:val="24"/>
        </w:rPr>
        <w:t xml:space="preserve"> </w:t>
      </w:r>
      <w:r w:rsidRPr="00D6642A">
        <w:rPr>
          <w:rFonts w:ascii="Times New Roman" w:hAnsi="Times New Roman" w:cs="Times New Roman"/>
          <w:b/>
          <w:sz w:val="24"/>
          <w:szCs w:val="24"/>
        </w:rPr>
        <w:t>ÖNKORMÁNYZATI BERUHÁZÁSOK, EGYÉB FELHALMOZÁSI CÉLÚ KIADÁSOK</w:t>
      </w:r>
    </w:p>
    <w:p w:rsidR="005159FE" w:rsidRPr="00D6642A" w:rsidRDefault="005159FE" w:rsidP="00D425A3">
      <w:pPr>
        <w:spacing w:after="0"/>
        <w:rPr>
          <w:rFonts w:ascii="Times New Roman" w:hAnsi="Times New Roman" w:cs="Times New Roman"/>
          <w:b/>
          <w:sz w:val="20"/>
          <w:szCs w:val="24"/>
        </w:rPr>
      </w:pPr>
    </w:p>
    <w:p w:rsidR="00D425A3" w:rsidRPr="00D6642A" w:rsidRDefault="00AF1F3C" w:rsidP="00D425A3">
      <w:pPr>
        <w:spacing w:after="0"/>
        <w:rPr>
          <w:rFonts w:ascii="Times New Roman" w:hAnsi="Times New Roman" w:cs="Times New Roman"/>
          <w:b/>
          <w:sz w:val="24"/>
          <w:szCs w:val="24"/>
        </w:rPr>
      </w:pPr>
      <w:r w:rsidRPr="00D6642A">
        <w:rPr>
          <w:rFonts w:ascii="Times New Roman" w:hAnsi="Times New Roman" w:cs="Times New Roman"/>
          <w:b/>
          <w:sz w:val="24"/>
          <w:szCs w:val="24"/>
        </w:rPr>
        <w:t>A/1.</w:t>
      </w:r>
      <w:r w:rsidR="00D425A3" w:rsidRPr="00D6642A">
        <w:rPr>
          <w:rFonts w:ascii="Times New Roman" w:hAnsi="Times New Roman" w:cs="Times New Roman"/>
          <w:b/>
          <w:sz w:val="24"/>
          <w:szCs w:val="24"/>
        </w:rPr>
        <w:t xml:space="preserve"> ÖNKORMÁNYZATI BERUHÁZÁSOK</w:t>
      </w:r>
    </w:p>
    <w:p w:rsidR="00D425A3" w:rsidRPr="00D6642A" w:rsidRDefault="00D425A3" w:rsidP="00D425A3">
      <w:pPr>
        <w:spacing w:after="0"/>
        <w:rPr>
          <w:rFonts w:ascii="Times New Roman" w:hAnsi="Times New Roman" w:cs="Times New Roman"/>
          <w:b/>
          <w:sz w:val="20"/>
          <w:szCs w:val="24"/>
        </w:rPr>
      </w:pPr>
    </w:p>
    <w:p w:rsidR="00800BD9" w:rsidRPr="00D6642A" w:rsidRDefault="002C32B4" w:rsidP="002E660E">
      <w:pPr>
        <w:autoSpaceDE w:val="0"/>
        <w:autoSpaceDN w:val="0"/>
        <w:adjustRightInd w:val="0"/>
        <w:spacing w:after="0" w:line="240" w:lineRule="auto"/>
        <w:rPr>
          <w:rFonts w:ascii="Times New Roman" w:hAnsi="Times New Roman"/>
          <w:b/>
          <w:bCs/>
          <w:sz w:val="24"/>
          <w:szCs w:val="24"/>
        </w:rPr>
      </w:pPr>
      <w:bookmarkStart w:id="1" w:name="_Hlk39046022"/>
      <w:r w:rsidRPr="00D6642A">
        <w:rPr>
          <w:rFonts w:ascii="Times New Roman" w:hAnsi="Times New Roman"/>
          <w:b/>
          <w:bCs/>
          <w:sz w:val="24"/>
          <w:szCs w:val="24"/>
        </w:rPr>
        <w:t>Kisajátítás és korlátozási kártalanítást megelőző kártalanítás adás-vétellel</w:t>
      </w:r>
    </w:p>
    <w:p w:rsidR="002900F5" w:rsidRPr="00D6642A" w:rsidRDefault="002900F5" w:rsidP="002E660E">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900F5" w:rsidRPr="00D6642A" w:rsidTr="00483264">
        <w:trPr>
          <w:jc w:val="center"/>
        </w:trPr>
        <w:tc>
          <w:tcPr>
            <w:tcW w:w="3588" w:type="dxa"/>
          </w:tcPr>
          <w:p w:rsidR="002900F5" w:rsidRPr="00D6642A" w:rsidRDefault="002900F5" w:rsidP="00483264">
            <w:pPr>
              <w:spacing w:after="0" w:line="240" w:lineRule="auto"/>
              <w:rPr>
                <w:rFonts w:ascii="Times New Roman" w:eastAsia="Times New Roman" w:hAnsi="Times New Roman"/>
                <w:sz w:val="24"/>
                <w:szCs w:val="24"/>
                <w:lang w:eastAsia="hu-HU"/>
              </w:rPr>
            </w:pPr>
            <w:bookmarkStart w:id="2" w:name="_Hlk509909802"/>
            <w:r w:rsidRPr="00D6642A">
              <w:rPr>
                <w:rFonts w:ascii="Times New Roman" w:eastAsia="Times New Roman" w:hAnsi="Times New Roman"/>
                <w:sz w:val="24"/>
                <w:szCs w:val="24"/>
                <w:lang w:eastAsia="hu-HU"/>
              </w:rPr>
              <w:t>Módosított előirányzat:</w:t>
            </w:r>
          </w:p>
        </w:tc>
        <w:tc>
          <w:tcPr>
            <w:tcW w:w="1417" w:type="dxa"/>
          </w:tcPr>
          <w:p w:rsidR="002900F5" w:rsidRPr="00D6642A" w:rsidRDefault="00221B91" w:rsidP="0048326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w:t>
            </w:r>
            <w:r w:rsidR="003655ED" w:rsidRPr="00D6642A">
              <w:rPr>
                <w:rFonts w:ascii="Times New Roman" w:eastAsia="Times New Roman" w:hAnsi="Times New Roman"/>
                <w:sz w:val="24"/>
                <w:szCs w:val="24"/>
                <w:lang w:eastAsia="hu-HU"/>
              </w:rPr>
              <w:t>00 000</w:t>
            </w:r>
          </w:p>
        </w:tc>
        <w:tc>
          <w:tcPr>
            <w:tcW w:w="1602" w:type="dxa"/>
          </w:tcPr>
          <w:p w:rsidR="002900F5" w:rsidRPr="00D6642A" w:rsidRDefault="002900F5" w:rsidP="0048326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900F5" w:rsidRPr="00D6642A" w:rsidTr="00483264">
        <w:trPr>
          <w:jc w:val="center"/>
        </w:trPr>
        <w:tc>
          <w:tcPr>
            <w:tcW w:w="3588" w:type="dxa"/>
          </w:tcPr>
          <w:p w:rsidR="002900F5" w:rsidRPr="00D6642A" w:rsidRDefault="002900F5" w:rsidP="0048326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2900F5" w:rsidRPr="00D6642A" w:rsidRDefault="00221B91" w:rsidP="0048326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2900F5" w:rsidRPr="00D6642A" w:rsidRDefault="002900F5" w:rsidP="0048326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900F5" w:rsidRPr="00D6642A" w:rsidTr="00483264">
        <w:trPr>
          <w:trHeight w:val="322"/>
          <w:jc w:val="center"/>
        </w:trPr>
        <w:tc>
          <w:tcPr>
            <w:tcW w:w="3588" w:type="dxa"/>
          </w:tcPr>
          <w:p w:rsidR="002900F5" w:rsidRPr="00D6642A" w:rsidRDefault="002900F5" w:rsidP="0048326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2900F5" w:rsidRPr="00D6642A" w:rsidRDefault="00221B91" w:rsidP="0048326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2900F5" w:rsidRPr="00D6642A" w:rsidRDefault="002900F5" w:rsidP="0048326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bookmarkEnd w:id="2"/>
    <w:p w:rsidR="0030238B" w:rsidRPr="00D6642A" w:rsidRDefault="004D7B76" w:rsidP="008A0E1F">
      <w:pPr>
        <w:widowControl w:val="0"/>
        <w:autoSpaceDE w:val="0"/>
        <w:autoSpaceDN w:val="0"/>
        <w:adjustRightInd w:val="0"/>
        <w:spacing w:after="0"/>
        <w:jc w:val="both"/>
        <w:rPr>
          <w:rFonts w:ascii="Times New Roman" w:eastAsia="Calibri" w:hAnsi="Times New Roman" w:cs="Times New Roman"/>
          <w:sz w:val="24"/>
          <w:szCs w:val="24"/>
        </w:rPr>
      </w:pPr>
      <w:r w:rsidRPr="00D6642A">
        <w:rPr>
          <w:rFonts w:ascii="Times New Roman" w:eastAsia="Calibri" w:hAnsi="Times New Roman" w:cs="Times New Roman"/>
          <w:sz w:val="24"/>
          <w:szCs w:val="24"/>
        </w:rPr>
        <w:t xml:space="preserve">Az </w:t>
      </w:r>
      <w:r w:rsidR="007E19D5" w:rsidRPr="00D6642A">
        <w:rPr>
          <w:rFonts w:ascii="Times New Roman" w:eastAsia="Calibri" w:hAnsi="Times New Roman" w:cs="Times New Roman"/>
          <w:sz w:val="24"/>
          <w:szCs w:val="24"/>
        </w:rPr>
        <w:t xml:space="preserve">Épített környezet alakításáról és védelméről szóló </w:t>
      </w:r>
      <w:r w:rsidRPr="00D6642A">
        <w:rPr>
          <w:rFonts w:ascii="Times New Roman" w:eastAsia="Calibri" w:hAnsi="Times New Roman" w:cs="Times New Roman"/>
          <w:sz w:val="24"/>
          <w:szCs w:val="24"/>
        </w:rPr>
        <w:t xml:space="preserve">1997. évi LXXVIII. törvény 30. §-a alapján indított kártalanítási kérelmek finanszírozására jóváhagyott </w:t>
      </w:r>
      <w:r w:rsidR="00221B91" w:rsidRPr="00D6642A">
        <w:rPr>
          <w:rFonts w:ascii="Times New Roman" w:eastAsia="Calibri" w:hAnsi="Times New Roman" w:cs="Times New Roman"/>
          <w:sz w:val="24"/>
          <w:szCs w:val="24"/>
        </w:rPr>
        <w:t>1</w:t>
      </w:r>
      <w:r w:rsidR="00F45202" w:rsidRPr="00D6642A">
        <w:rPr>
          <w:rFonts w:ascii="Times New Roman" w:eastAsia="Calibri" w:hAnsi="Times New Roman" w:cs="Times New Roman"/>
          <w:sz w:val="24"/>
          <w:szCs w:val="24"/>
        </w:rPr>
        <w:t>00</w:t>
      </w:r>
      <w:r w:rsidR="00CE24A4">
        <w:rPr>
          <w:rFonts w:ascii="Times New Roman" w:eastAsia="Calibri" w:hAnsi="Times New Roman" w:cs="Times New Roman"/>
          <w:sz w:val="24"/>
          <w:szCs w:val="24"/>
        </w:rPr>
        <w:t>.</w:t>
      </w:r>
      <w:r w:rsidR="00F45202" w:rsidRPr="00D6642A">
        <w:rPr>
          <w:rFonts w:ascii="Times New Roman" w:eastAsia="Calibri" w:hAnsi="Times New Roman" w:cs="Times New Roman"/>
          <w:sz w:val="24"/>
          <w:szCs w:val="24"/>
        </w:rPr>
        <w:t>000</w:t>
      </w:r>
      <w:r w:rsidR="00C17C35" w:rsidRPr="00D6642A">
        <w:rPr>
          <w:rFonts w:ascii="Times New Roman" w:eastAsia="Calibri" w:hAnsi="Times New Roman" w:cs="Times New Roman"/>
          <w:sz w:val="24"/>
          <w:szCs w:val="24"/>
        </w:rPr>
        <w:t xml:space="preserve"> ezer Ft előirányzatból </w:t>
      </w:r>
      <w:r w:rsidR="00221B91" w:rsidRPr="00823AFF">
        <w:rPr>
          <w:rFonts w:ascii="Times New Roman" w:eastAsia="Calibri" w:hAnsi="Times New Roman" w:cs="Times New Roman"/>
          <w:sz w:val="24"/>
          <w:szCs w:val="24"/>
        </w:rPr>
        <w:t>2019. évben nem történt kifizetés</w:t>
      </w:r>
      <w:r w:rsidR="007C5426" w:rsidRPr="00823AFF">
        <w:rPr>
          <w:rFonts w:ascii="Times New Roman" w:eastAsia="Calibri" w:hAnsi="Times New Roman" w:cs="Times New Roman"/>
          <w:sz w:val="24"/>
          <w:szCs w:val="24"/>
        </w:rPr>
        <w:t xml:space="preserve">, mivel nem került sor </w:t>
      </w:r>
      <w:r w:rsidR="00823AFF" w:rsidRPr="00823AFF">
        <w:rPr>
          <w:rFonts w:ascii="Times New Roman" w:eastAsia="Calibri" w:hAnsi="Times New Roman" w:cs="Times New Roman"/>
          <w:sz w:val="24"/>
          <w:szCs w:val="24"/>
        </w:rPr>
        <w:t>kisajátításhoz, kártalanításhoz kapcsolódó adás-vételre.</w:t>
      </w:r>
    </w:p>
    <w:bookmarkEnd w:id="1"/>
    <w:p w:rsidR="00221B91" w:rsidRPr="00D6642A" w:rsidRDefault="00221B91" w:rsidP="008A0E1F">
      <w:pPr>
        <w:widowControl w:val="0"/>
        <w:autoSpaceDE w:val="0"/>
        <w:autoSpaceDN w:val="0"/>
        <w:adjustRightInd w:val="0"/>
        <w:spacing w:after="0"/>
        <w:jc w:val="both"/>
        <w:rPr>
          <w:rFonts w:ascii="Times New Roman" w:eastAsia="Calibri" w:hAnsi="Times New Roman" w:cs="Times New Roman"/>
          <w:sz w:val="20"/>
          <w:szCs w:val="24"/>
        </w:rPr>
      </w:pPr>
    </w:p>
    <w:p w:rsidR="0050709C" w:rsidRPr="00D6642A" w:rsidRDefault="0050709C" w:rsidP="0050709C">
      <w:pPr>
        <w:spacing w:after="0" w:line="240" w:lineRule="auto"/>
        <w:jc w:val="both"/>
        <w:rPr>
          <w:rFonts w:ascii="Times New Roman" w:hAnsi="Times New Roman"/>
          <w:b/>
          <w:bCs/>
          <w:sz w:val="24"/>
          <w:szCs w:val="24"/>
        </w:rPr>
      </w:pPr>
      <w:r w:rsidRPr="00D6642A">
        <w:rPr>
          <w:rFonts w:ascii="Times New Roman" w:hAnsi="Times New Roman"/>
          <w:b/>
          <w:bCs/>
          <w:sz w:val="24"/>
          <w:szCs w:val="24"/>
        </w:rPr>
        <w:t>7353 Kisértékű tárgyi eszközök beszerzése BFVK</w:t>
      </w:r>
    </w:p>
    <w:p w:rsidR="0050709C" w:rsidRPr="00D6642A" w:rsidRDefault="0050709C" w:rsidP="0050709C">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0709C" w:rsidRPr="00D6642A" w:rsidTr="00D06146">
        <w:trPr>
          <w:jc w:val="center"/>
        </w:trPr>
        <w:tc>
          <w:tcPr>
            <w:tcW w:w="3588" w:type="dxa"/>
          </w:tcPr>
          <w:p w:rsidR="0050709C" w:rsidRPr="00D6642A" w:rsidRDefault="0050709C"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0709C" w:rsidRPr="00D6642A" w:rsidRDefault="0050709C"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5 936</w:t>
            </w:r>
          </w:p>
        </w:tc>
        <w:tc>
          <w:tcPr>
            <w:tcW w:w="1602" w:type="dxa"/>
          </w:tcPr>
          <w:p w:rsidR="0050709C" w:rsidRPr="00D6642A" w:rsidRDefault="0050709C"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0709C" w:rsidRPr="00D6642A" w:rsidTr="00D06146">
        <w:trPr>
          <w:jc w:val="center"/>
        </w:trPr>
        <w:tc>
          <w:tcPr>
            <w:tcW w:w="3588" w:type="dxa"/>
          </w:tcPr>
          <w:p w:rsidR="0050709C" w:rsidRPr="00D6642A" w:rsidRDefault="0050709C"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0709C" w:rsidRPr="00D6642A" w:rsidRDefault="0050709C"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2 398</w:t>
            </w:r>
          </w:p>
        </w:tc>
        <w:tc>
          <w:tcPr>
            <w:tcW w:w="1602" w:type="dxa"/>
          </w:tcPr>
          <w:p w:rsidR="0050709C" w:rsidRPr="00D6642A" w:rsidRDefault="0050709C"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0709C" w:rsidRPr="00D6642A" w:rsidTr="00D06146">
        <w:trPr>
          <w:trHeight w:val="322"/>
          <w:jc w:val="center"/>
        </w:trPr>
        <w:tc>
          <w:tcPr>
            <w:tcW w:w="3588" w:type="dxa"/>
          </w:tcPr>
          <w:p w:rsidR="0050709C" w:rsidRPr="00D6642A" w:rsidRDefault="0050709C"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0709C" w:rsidRPr="00D6642A" w:rsidRDefault="0050709C"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40,4</w:t>
            </w:r>
          </w:p>
        </w:tc>
        <w:tc>
          <w:tcPr>
            <w:tcW w:w="1602" w:type="dxa"/>
          </w:tcPr>
          <w:p w:rsidR="0050709C" w:rsidRPr="00D6642A" w:rsidRDefault="0050709C"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0709C" w:rsidRPr="00D6642A" w:rsidRDefault="0050709C" w:rsidP="008A0E1F">
      <w:pPr>
        <w:widowControl w:val="0"/>
        <w:autoSpaceDE w:val="0"/>
        <w:autoSpaceDN w:val="0"/>
        <w:adjustRightInd w:val="0"/>
        <w:spacing w:after="0"/>
        <w:jc w:val="both"/>
        <w:rPr>
          <w:rFonts w:ascii="Times New Roman" w:eastAsia="Calibri" w:hAnsi="Times New Roman" w:cs="Times New Roman"/>
          <w:sz w:val="24"/>
          <w:szCs w:val="24"/>
        </w:rPr>
      </w:pPr>
      <w:r w:rsidRPr="00D6642A">
        <w:rPr>
          <w:rFonts w:ascii="Times New Roman" w:eastAsia="Calibri" w:hAnsi="Times New Roman" w:cs="Times New Roman"/>
          <w:sz w:val="24"/>
          <w:szCs w:val="24"/>
        </w:rPr>
        <w:lastRenderedPageBreak/>
        <w:t xml:space="preserve">Tömbházak és Nyugdíjasházak üzemeltetéséhez szükséges lakásfelszerelési eszközök, lakás karbantartási és üzemeltetési eszközök beszerzésére került sor </w:t>
      </w:r>
      <w:r w:rsidR="00F13A7C" w:rsidRPr="00D6642A">
        <w:rPr>
          <w:rFonts w:ascii="Times New Roman" w:eastAsia="Calibri" w:hAnsi="Times New Roman" w:cs="Times New Roman"/>
          <w:sz w:val="24"/>
          <w:szCs w:val="24"/>
        </w:rPr>
        <w:t>2018-</w:t>
      </w:r>
      <w:r w:rsidRPr="00D6642A">
        <w:rPr>
          <w:rFonts w:ascii="Times New Roman" w:eastAsia="Calibri" w:hAnsi="Times New Roman" w:cs="Times New Roman"/>
          <w:sz w:val="24"/>
          <w:szCs w:val="24"/>
        </w:rPr>
        <w:t>201</w:t>
      </w:r>
      <w:r w:rsidR="00070FF7" w:rsidRPr="00D6642A">
        <w:rPr>
          <w:rFonts w:ascii="Times New Roman" w:eastAsia="Calibri" w:hAnsi="Times New Roman" w:cs="Times New Roman"/>
          <w:sz w:val="24"/>
          <w:szCs w:val="24"/>
        </w:rPr>
        <w:t>9</w:t>
      </w:r>
      <w:r w:rsidRPr="00D6642A">
        <w:rPr>
          <w:rFonts w:ascii="Times New Roman" w:eastAsia="Calibri" w:hAnsi="Times New Roman" w:cs="Times New Roman"/>
          <w:sz w:val="24"/>
          <w:szCs w:val="24"/>
        </w:rPr>
        <w:t xml:space="preserve">. évben, a pénzügyi teljesítés </w:t>
      </w:r>
      <w:r w:rsidR="00070FF7" w:rsidRPr="00D6642A">
        <w:rPr>
          <w:rFonts w:ascii="Times New Roman" w:eastAsia="Calibri" w:hAnsi="Times New Roman" w:cs="Times New Roman"/>
          <w:sz w:val="24"/>
          <w:szCs w:val="24"/>
        </w:rPr>
        <w:t xml:space="preserve">részben </w:t>
      </w:r>
      <w:r w:rsidRPr="00D6642A">
        <w:rPr>
          <w:rFonts w:ascii="Times New Roman" w:eastAsia="Calibri" w:hAnsi="Times New Roman" w:cs="Times New Roman"/>
          <w:sz w:val="24"/>
          <w:szCs w:val="24"/>
        </w:rPr>
        <w:t>áthúzódott a 20</w:t>
      </w:r>
      <w:r w:rsidR="00070FF7" w:rsidRPr="00D6642A">
        <w:rPr>
          <w:rFonts w:ascii="Times New Roman" w:eastAsia="Calibri" w:hAnsi="Times New Roman" w:cs="Times New Roman"/>
          <w:sz w:val="24"/>
          <w:szCs w:val="24"/>
        </w:rPr>
        <w:t>20</w:t>
      </w:r>
      <w:r w:rsidRPr="00D6642A">
        <w:rPr>
          <w:rFonts w:ascii="Times New Roman" w:eastAsia="Calibri" w:hAnsi="Times New Roman" w:cs="Times New Roman"/>
          <w:sz w:val="24"/>
          <w:szCs w:val="24"/>
        </w:rPr>
        <w:t>. évre.</w:t>
      </w:r>
    </w:p>
    <w:p w:rsidR="0050709C" w:rsidRPr="00D6642A" w:rsidRDefault="0050709C" w:rsidP="008A0E1F">
      <w:pPr>
        <w:widowControl w:val="0"/>
        <w:autoSpaceDE w:val="0"/>
        <w:autoSpaceDN w:val="0"/>
        <w:adjustRightInd w:val="0"/>
        <w:spacing w:after="0"/>
        <w:jc w:val="both"/>
        <w:rPr>
          <w:rFonts w:ascii="Times New Roman" w:eastAsia="Calibri" w:hAnsi="Times New Roman" w:cs="Times New Roman"/>
          <w:sz w:val="20"/>
          <w:szCs w:val="24"/>
        </w:rPr>
      </w:pPr>
    </w:p>
    <w:p w:rsidR="00D3542C" w:rsidRPr="00D6642A" w:rsidRDefault="00D3542C" w:rsidP="00D3542C">
      <w:pPr>
        <w:spacing w:after="0" w:line="240" w:lineRule="auto"/>
        <w:jc w:val="both"/>
        <w:rPr>
          <w:rFonts w:ascii="Times New Roman" w:hAnsi="Times New Roman"/>
          <w:b/>
          <w:bCs/>
          <w:sz w:val="24"/>
          <w:szCs w:val="24"/>
        </w:rPr>
      </w:pPr>
      <w:r w:rsidRPr="00D6642A">
        <w:rPr>
          <w:rFonts w:ascii="Times New Roman" w:hAnsi="Times New Roman"/>
          <w:b/>
          <w:bCs/>
          <w:sz w:val="24"/>
          <w:szCs w:val="24"/>
        </w:rPr>
        <w:t>7</w:t>
      </w:r>
      <w:r w:rsidR="009849D1" w:rsidRPr="00D6642A">
        <w:rPr>
          <w:rFonts w:ascii="Times New Roman" w:hAnsi="Times New Roman"/>
          <w:b/>
          <w:bCs/>
          <w:sz w:val="24"/>
          <w:szCs w:val="24"/>
        </w:rPr>
        <w:t>744</w:t>
      </w:r>
      <w:r w:rsidRPr="00D6642A">
        <w:rPr>
          <w:rFonts w:ascii="Times New Roman" w:hAnsi="Times New Roman"/>
          <w:b/>
          <w:bCs/>
          <w:sz w:val="24"/>
          <w:szCs w:val="24"/>
        </w:rPr>
        <w:t xml:space="preserve"> </w:t>
      </w:r>
      <w:r w:rsidR="00FD0FDA" w:rsidRPr="00D6642A">
        <w:rPr>
          <w:rFonts w:ascii="Times New Roman" w:hAnsi="Times New Roman"/>
          <w:b/>
          <w:bCs/>
          <w:sz w:val="24"/>
          <w:szCs w:val="24"/>
        </w:rPr>
        <w:t xml:space="preserve">BFVK </w:t>
      </w:r>
      <w:proofErr w:type="spellStart"/>
      <w:r w:rsidR="00FD0FDA" w:rsidRPr="00D6642A">
        <w:rPr>
          <w:rFonts w:ascii="Times New Roman" w:hAnsi="Times New Roman"/>
          <w:b/>
          <w:bCs/>
          <w:sz w:val="24"/>
          <w:szCs w:val="24"/>
        </w:rPr>
        <w:t>ZRt</w:t>
      </w:r>
      <w:proofErr w:type="spellEnd"/>
      <w:r w:rsidR="00FD0FDA" w:rsidRPr="00D6642A">
        <w:rPr>
          <w:rFonts w:ascii="Times New Roman" w:hAnsi="Times New Roman"/>
          <w:b/>
          <w:bCs/>
          <w:sz w:val="24"/>
          <w:szCs w:val="24"/>
        </w:rPr>
        <w:t>. Kisértékű tárgyi eszközök beszerzése</w:t>
      </w:r>
    </w:p>
    <w:p w:rsidR="00D3542C" w:rsidRPr="00D6642A" w:rsidRDefault="00D3542C" w:rsidP="00D3542C">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D3542C" w:rsidRPr="00D6642A" w:rsidTr="00D06146">
        <w:trPr>
          <w:jc w:val="center"/>
        </w:trPr>
        <w:tc>
          <w:tcPr>
            <w:tcW w:w="3588" w:type="dxa"/>
          </w:tcPr>
          <w:p w:rsidR="00D3542C" w:rsidRPr="00D6642A" w:rsidRDefault="00D3542C"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D3542C" w:rsidRPr="00D6642A" w:rsidRDefault="00FD0FDA"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6 000</w:t>
            </w:r>
          </w:p>
        </w:tc>
        <w:tc>
          <w:tcPr>
            <w:tcW w:w="1602" w:type="dxa"/>
          </w:tcPr>
          <w:p w:rsidR="00D3542C" w:rsidRPr="00D6642A" w:rsidRDefault="00D3542C"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3542C" w:rsidRPr="00D6642A" w:rsidTr="00D06146">
        <w:trPr>
          <w:jc w:val="center"/>
        </w:trPr>
        <w:tc>
          <w:tcPr>
            <w:tcW w:w="3588" w:type="dxa"/>
          </w:tcPr>
          <w:p w:rsidR="00D3542C" w:rsidRPr="00D6642A" w:rsidRDefault="00D3542C"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D3542C" w:rsidRPr="00D6642A" w:rsidRDefault="00FD0FDA"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D3542C" w:rsidRPr="00D6642A" w:rsidRDefault="00D3542C"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3542C" w:rsidRPr="00D6642A" w:rsidTr="00D06146">
        <w:trPr>
          <w:trHeight w:val="322"/>
          <w:jc w:val="center"/>
        </w:trPr>
        <w:tc>
          <w:tcPr>
            <w:tcW w:w="3588" w:type="dxa"/>
          </w:tcPr>
          <w:p w:rsidR="00D3542C" w:rsidRPr="00D6642A" w:rsidRDefault="00D3542C"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D3542C" w:rsidRPr="00D6642A" w:rsidRDefault="00FD0FDA"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D3542C" w:rsidRPr="00D6642A" w:rsidRDefault="00D3542C"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F13A7C" w:rsidRPr="00D6642A" w:rsidRDefault="00F13A7C" w:rsidP="00F13A7C">
      <w:pPr>
        <w:widowControl w:val="0"/>
        <w:autoSpaceDE w:val="0"/>
        <w:autoSpaceDN w:val="0"/>
        <w:adjustRightInd w:val="0"/>
        <w:spacing w:after="0"/>
        <w:jc w:val="both"/>
        <w:rPr>
          <w:rFonts w:ascii="Times New Roman" w:eastAsia="Calibri" w:hAnsi="Times New Roman" w:cs="Times New Roman"/>
          <w:sz w:val="24"/>
          <w:szCs w:val="24"/>
        </w:rPr>
      </w:pPr>
    </w:p>
    <w:p w:rsidR="0050709C" w:rsidRPr="00D6642A" w:rsidRDefault="00F13A7C" w:rsidP="008A0E1F">
      <w:pPr>
        <w:widowControl w:val="0"/>
        <w:autoSpaceDE w:val="0"/>
        <w:autoSpaceDN w:val="0"/>
        <w:adjustRightInd w:val="0"/>
        <w:spacing w:after="0"/>
        <w:jc w:val="both"/>
        <w:rPr>
          <w:rFonts w:ascii="Times New Roman" w:eastAsia="Calibri" w:hAnsi="Times New Roman" w:cs="Times New Roman"/>
          <w:sz w:val="24"/>
          <w:szCs w:val="24"/>
        </w:rPr>
      </w:pPr>
      <w:r w:rsidRPr="00D6642A">
        <w:rPr>
          <w:rFonts w:ascii="Times New Roman" w:eastAsia="Calibri" w:hAnsi="Times New Roman" w:cs="Times New Roman"/>
          <w:sz w:val="24"/>
          <w:szCs w:val="24"/>
        </w:rPr>
        <w:t>Tömbházak és Nyugdíjasházak üzemeltetéséhez szükséges lakásfelszerelési eszközök, lakás karbantartási és üzemeltetési eszközök beszerzésére került sor 2019. évben, a pénzügyi teljesítés áthúzódott a 2020. évre.</w:t>
      </w:r>
    </w:p>
    <w:p w:rsidR="0050709C" w:rsidRPr="00D6642A" w:rsidRDefault="0050709C" w:rsidP="008A0E1F">
      <w:pPr>
        <w:widowControl w:val="0"/>
        <w:autoSpaceDE w:val="0"/>
        <w:autoSpaceDN w:val="0"/>
        <w:adjustRightInd w:val="0"/>
        <w:spacing w:after="0"/>
        <w:jc w:val="both"/>
        <w:rPr>
          <w:rFonts w:ascii="Times New Roman" w:eastAsia="Calibri" w:hAnsi="Times New Roman" w:cs="Times New Roman"/>
          <w:sz w:val="20"/>
          <w:szCs w:val="24"/>
        </w:rPr>
      </w:pPr>
    </w:p>
    <w:p w:rsidR="002C32B4" w:rsidRPr="00D6642A" w:rsidRDefault="00FD0FDA" w:rsidP="00F62A32">
      <w:pPr>
        <w:spacing w:line="240" w:lineRule="auto"/>
        <w:jc w:val="both"/>
        <w:rPr>
          <w:rFonts w:ascii="Times New Roman" w:hAnsi="Times New Roman"/>
          <w:b/>
          <w:bCs/>
          <w:sz w:val="24"/>
          <w:szCs w:val="24"/>
        </w:rPr>
      </w:pPr>
      <w:r w:rsidRPr="00D6642A">
        <w:rPr>
          <w:rFonts w:ascii="Times New Roman" w:hAnsi="Times New Roman"/>
          <w:b/>
          <w:bCs/>
          <w:sz w:val="24"/>
          <w:szCs w:val="24"/>
        </w:rPr>
        <w:t>7808 Egységes ingatlanny</w:t>
      </w:r>
      <w:r w:rsidR="00BA0302">
        <w:rPr>
          <w:rFonts w:ascii="Times New Roman" w:hAnsi="Times New Roman"/>
          <w:b/>
          <w:bCs/>
          <w:sz w:val="24"/>
          <w:szCs w:val="24"/>
        </w:rPr>
        <w:t>i</w:t>
      </w:r>
      <w:r w:rsidRPr="00D6642A">
        <w:rPr>
          <w:rFonts w:ascii="Times New Roman" w:hAnsi="Times New Roman"/>
          <w:b/>
          <w:bCs/>
          <w:sz w:val="24"/>
          <w:szCs w:val="24"/>
        </w:rPr>
        <w:t>lvántartási rendszer létrehozása</w:t>
      </w:r>
    </w:p>
    <w:tbl>
      <w:tblPr>
        <w:tblW w:w="0" w:type="auto"/>
        <w:jc w:val="center"/>
        <w:tblLook w:val="01E0" w:firstRow="1" w:lastRow="1" w:firstColumn="1" w:lastColumn="1" w:noHBand="0" w:noVBand="0"/>
      </w:tblPr>
      <w:tblGrid>
        <w:gridCol w:w="3588"/>
        <w:gridCol w:w="1417"/>
        <w:gridCol w:w="1602"/>
      </w:tblGrid>
      <w:tr w:rsidR="002900F5" w:rsidRPr="00D6642A" w:rsidTr="00483264">
        <w:trPr>
          <w:jc w:val="center"/>
        </w:trPr>
        <w:tc>
          <w:tcPr>
            <w:tcW w:w="3588" w:type="dxa"/>
          </w:tcPr>
          <w:p w:rsidR="002900F5" w:rsidRPr="00D6642A" w:rsidRDefault="002900F5" w:rsidP="0048326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2900F5" w:rsidRPr="00D6642A" w:rsidRDefault="00FD0FDA" w:rsidP="0048326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254 000</w:t>
            </w:r>
          </w:p>
        </w:tc>
        <w:tc>
          <w:tcPr>
            <w:tcW w:w="1602" w:type="dxa"/>
          </w:tcPr>
          <w:p w:rsidR="002900F5" w:rsidRPr="00D6642A" w:rsidRDefault="002900F5" w:rsidP="0048326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900F5" w:rsidRPr="00D6642A" w:rsidTr="00483264">
        <w:trPr>
          <w:jc w:val="center"/>
        </w:trPr>
        <w:tc>
          <w:tcPr>
            <w:tcW w:w="3588" w:type="dxa"/>
          </w:tcPr>
          <w:p w:rsidR="002900F5" w:rsidRPr="00D6642A" w:rsidRDefault="002900F5" w:rsidP="0048326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2900F5" w:rsidRPr="00D6642A" w:rsidRDefault="00FD0FDA" w:rsidP="0048326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2900F5" w:rsidRPr="00D6642A" w:rsidRDefault="002900F5" w:rsidP="0048326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900F5" w:rsidRPr="00D6642A" w:rsidTr="00483264">
        <w:trPr>
          <w:trHeight w:val="322"/>
          <w:jc w:val="center"/>
        </w:trPr>
        <w:tc>
          <w:tcPr>
            <w:tcW w:w="3588" w:type="dxa"/>
          </w:tcPr>
          <w:p w:rsidR="002900F5" w:rsidRPr="00D6642A" w:rsidRDefault="002900F5" w:rsidP="0048326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2900F5" w:rsidRPr="00D6642A" w:rsidRDefault="00FD0FDA" w:rsidP="0048326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2900F5" w:rsidRPr="00D6642A" w:rsidRDefault="002900F5" w:rsidP="0048326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39758F" w:rsidRPr="00D6642A" w:rsidRDefault="00FD0FDA" w:rsidP="00D67B31">
      <w:pPr>
        <w:widowControl w:val="0"/>
        <w:autoSpaceDE w:val="0"/>
        <w:autoSpaceDN w:val="0"/>
        <w:adjustRightInd w:val="0"/>
        <w:spacing w:after="0"/>
        <w:jc w:val="both"/>
        <w:rPr>
          <w:rFonts w:ascii="Times New Roman" w:eastAsia="Calibri" w:hAnsi="Times New Roman" w:cs="Times New Roman"/>
          <w:sz w:val="24"/>
          <w:szCs w:val="24"/>
        </w:rPr>
      </w:pPr>
      <w:r w:rsidRPr="00D6642A">
        <w:rPr>
          <w:rFonts w:ascii="Times New Roman" w:eastAsia="Calibri" w:hAnsi="Times New Roman" w:cs="Times New Roman"/>
          <w:sz w:val="24"/>
          <w:szCs w:val="24"/>
        </w:rPr>
        <w:t>A cél egy olyan Egységes Központi Ingatlannyilvántartási rendszer létrehozása, amely a jelenleg használt különböző rendszereket egységesíti, jól kezelhetően, biztonságosan és megfelelően kezeli a felhasználói jogosultsági szinteket és kellően részletes adatokkal szolgál a</w:t>
      </w:r>
      <w:r w:rsidR="00E50D0A">
        <w:rPr>
          <w:rFonts w:ascii="Times New Roman" w:eastAsia="Calibri" w:hAnsi="Times New Roman" w:cs="Times New Roman"/>
          <w:sz w:val="24"/>
          <w:szCs w:val="24"/>
        </w:rPr>
        <w:t xml:space="preserve">z </w:t>
      </w:r>
      <w:r w:rsidRPr="00D6642A">
        <w:rPr>
          <w:rFonts w:ascii="Times New Roman" w:eastAsia="Calibri" w:hAnsi="Times New Roman" w:cs="Times New Roman"/>
          <w:sz w:val="24"/>
          <w:szCs w:val="24"/>
        </w:rPr>
        <w:t xml:space="preserve">Önkormányzat tulajdonában álló egyes ingatlanokról. A rendszer képes az adatbázisban tárolt adatok gyors összefoglalására, </w:t>
      </w:r>
      <w:proofErr w:type="spellStart"/>
      <w:r w:rsidRPr="00D6642A">
        <w:rPr>
          <w:rFonts w:ascii="Times New Roman" w:eastAsia="Calibri" w:hAnsi="Times New Roman" w:cs="Times New Roman"/>
          <w:sz w:val="24"/>
          <w:szCs w:val="24"/>
        </w:rPr>
        <w:t>infografíkai</w:t>
      </w:r>
      <w:proofErr w:type="spellEnd"/>
      <w:r w:rsidRPr="00D6642A">
        <w:rPr>
          <w:rFonts w:ascii="Times New Roman" w:eastAsia="Calibri" w:hAnsi="Times New Roman" w:cs="Times New Roman"/>
          <w:sz w:val="24"/>
          <w:szCs w:val="24"/>
        </w:rPr>
        <w:t xml:space="preserve"> megjelenítésére, melynek a döntéselőkészítési folyamatokban nagy szerepe van. A közbeszerzési pályázat kiírása megtörtént.</w:t>
      </w:r>
    </w:p>
    <w:p w:rsidR="005159FE" w:rsidRPr="00D6642A" w:rsidRDefault="005159FE" w:rsidP="00D67B31">
      <w:pPr>
        <w:widowControl w:val="0"/>
        <w:autoSpaceDE w:val="0"/>
        <w:autoSpaceDN w:val="0"/>
        <w:adjustRightInd w:val="0"/>
        <w:spacing w:after="0"/>
        <w:jc w:val="both"/>
        <w:rPr>
          <w:rFonts w:ascii="Times New Roman" w:eastAsia="Calibri" w:hAnsi="Times New Roman" w:cs="Times New Roman"/>
          <w:sz w:val="20"/>
          <w:szCs w:val="24"/>
        </w:rPr>
      </w:pPr>
    </w:p>
    <w:p w:rsidR="00CA4FD9" w:rsidRPr="00D6642A" w:rsidRDefault="00CA4FD9" w:rsidP="00CA4FD9">
      <w:pPr>
        <w:spacing w:after="0" w:line="240" w:lineRule="auto"/>
        <w:jc w:val="both"/>
        <w:rPr>
          <w:rFonts w:ascii="Times New Roman" w:hAnsi="Times New Roman"/>
          <w:b/>
          <w:bCs/>
          <w:sz w:val="24"/>
          <w:szCs w:val="24"/>
        </w:rPr>
      </w:pPr>
      <w:r w:rsidRPr="00D6642A">
        <w:rPr>
          <w:rFonts w:ascii="Times New Roman" w:hAnsi="Times New Roman"/>
          <w:b/>
          <w:bCs/>
          <w:sz w:val="24"/>
          <w:szCs w:val="24"/>
        </w:rPr>
        <w:t>7804 A volt Óbudai Gázgyár Óraház lépcsőinek tervezése</w:t>
      </w:r>
    </w:p>
    <w:p w:rsidR="00CA4FD9" w:rsidRPr="00D6642A" w:rsidRDefault="00CA4FD9" w:rsidP="00CA4FD9">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CA4FD9" w:rsidRPr="00D6642A" w:rsidTr="00D06146">
        <w:trPr>
          <w:jc w:val="center"/>
        </w:trPr>
        <w:tc>
          <w:tcPr>
            <w:tcW w:w="3588" w:type="dxa"/>
          </w:tcPr>
          <w:p w:rsidR="00CA4FD9" w:rsidRPr="00D6642A" w:rsidRDefault="00CA4FD9"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CA4FD9" w:rsidRPr="00D6642A" w:rsidRDefault="00CA4FD9"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2 413</w:t>
            </w:r>
          </w:p>
        </w:tc>
        <w:tc>
          <w:tcPr>
            <w:tcW w:w="1602" w:type="dxa"/>
          </w:tcPr>
          <w:p w:rsidR="00CA4FD9" w:rsidRPr="00D6642A" w:rsidRDefault="00CA4FD9"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A4FD9" w:rsidRPr="00D6642A" w:rsidTr="00D06146">
        <w:trPr>
          <w:jc w:val="center"/>
        </w:trPr>
        <w:tc>
          <w:tcPr>
            <w:tcW w:w="3588" w:type="dxa"/>
          </w:tcPr>
          <w:p w:rsidR="00CA4FD9" w:rsidRPr="00D6642A" w:rsidRDefault="00CA4FD9"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CA4FD9" w:rsidRPr="00D6642A" w:rsidRDefault="00CA4FD9"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CA4FD9" w:rsidRPr="00D6642A" w:rsidRDefault="00CA4FD9"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A4FD9" w:rsidRPr="00D6642A" w:rsidTr="00D06146">
        <w:trPr>
          <w:trHeight w:val="322"/>
          <w:jc w:val="center"/>
        </w:trPr>
        <w:tc>
          <w:tcPr>
            <w:tcW w:w="3588" w:type="dxa"/>
          </w:tcPr>
          <w:p w:rsidR="00CA4FD9" w:rsidRPr="00D6642A" w:rsidRDefault="00CA4FD9"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CA4FD9" w:rsidRPr="00D6642A" w:rsidRDefault="00CA4FD9" w:rsidP="00D0614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CA4FD9" w:rsidRPr="00D6642A" w:rsidRDefault="00CA4FD9" w:rsidP="00D0614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CA4FD9" w:rsidRPr="00D6642A" w:rsidRDefault="00CA4FD9" w:rsidP="00D67B31">
      <w:pPr>
        <w:widowControl w:val="0"/>
        <w:autoSpaceDE w:val="0"/>
        <w:autoSpaceDN w:val="0"/>
        <w:adjustRightInd w:val="0"/>
        <w:spacing w:after="0"/>
        <w:jc w:val="both"/>
        <w:rPr>
          <w:rFonts w:ascii="Times New Roman" w:eastAsia="Calibri" w:hAnsi="Times New Roman" w:cs="Times New Roman"/>
          <w:sz w:val="24"/>
          <w:szCs w:val="24"/>
        </w:rPr>
      </w:pPr>
    </w:p>
    <w:p w:rsidR="00CA4FD9" w:rsidRPr="00D6642A" w:rsidRDefault="00127C15" w:rsidP="00D67B31">
      <w:pPr>
        <w:widowControl w:val="0"/>
        <w:autoSpaceDE w:val="0"/>
        <w:autoSpaceDN w:val="0"/>
        <w:adjustRightInd w:val="0"/>
        <w:spacing w:after="0"/>
        <w:jc w:val="both"/>
        <w:rPr>
          <w:rFonts w:ascii="Times New Roman" w:eastAsia="Calibri" w:hAnsi="Times New Roman" w:cs="Times New Roman"/>
          <w:sz w:val="24"/>
          <w:szCs w:val="24"/>
        </w:rPr>
      </w:pPr>
      <w:r w:rsidRPr="00D6642A">
        <w:rPr>
          <w:rFonts w:ascii="Times New Roman" w:eastAsia="Calibri" w:hAnsi="Times New Roman" w:cs="Times New Roman"/>
          <w:sz w:val="24"/>
          <w:szCs w:val="24"/>
        </w:rPr>
        <w:t>A volt Óbudai Gázgyár területén lévő Óraház műemlék épület, bejárati lépcsőinek helyreállítására örökségvédelmi határozat, illetve kötelezés került 2018. évben kiadásra BP-01/007/02539-2/2018. Az okirat a kiviteli tervek elkészítése és az örökségvédelmi egyeztetés lefolytatását tartalmazta. A tervek elkészültek, Budapest Főváros Kormányhivatala Építésügyi és Örökségvédelmi Osztály a lépcsők helyreállítására az engedélyt megadta, a tervezési feladat lezárult, a pénzügyi teljesítés 2020 évre húzódott át.</w:t>
      </w:r>
    </w:p>
    <w:p w:rsidR="00E32FD5" w:rsidRDefault="00E32FD5" w:rsidP="00373735">
      <w:pPr>
        <w:widowControl w:val="0"/>
        <w:autoSpaceDE w:val="0"/>
        <w:autoSpaceDN w:val="0"/>
        <w:adjustRightInd w:val="0"/>
        <w:jc w:val="both"/>
        <w:rPr>
          <w:rFonts w:ascii="Times New Roman" w:eastAsia="Calibri" w:hAnsi="Times New Roman" w:cs="Times New Roman"/>
          <w:sz w:val="24"/>
          <w:szCs w:val="24"/>
        </w:rPr>
      </w:pPr>
    </w:p>
    <w:p w:rsidR="00B8375B" w:rsidRDefault="00B8375B" w:rsidP="00373735">
      <w:pPr>
        <w:widowControl w:val="0"/>
        <w:autoSpaceDE w:val="0"/>
        <w:autoSpaceDN w:val="0"/>
        <w:adjustRightInd w:val="0"/>
        <w:jc w:val="both"/>
        <w:rPr>
          <w:rFonts w:ascii="Times New Roman" w:eastAsia="Calibri" w:hAnsi="Times New Roman" w:cs="Times New Roman"/>
          <w:sz w:val="24"/>
          <w:szCs w:val="24"/>
        </w:rPr>
      </w:pPr>
    </w:p>
    <w:p w:rsidR="00B8375B" w:rsidRDefault="00B8375B" w:rsidP="00373735">
      <w:pPr>
        <w:widowControl w:val="0"/>
        <w:autoSpaceDE w:val="0"/>
        <w:autoSpaceDN w:val="0"/>
        <w:adjustRightInd w:val="0"/>
        <w:jc w:val="both"/>
        <w:rPr>
          <w:rFonts w:ascii="Times New Roman" w:eastAsia="Calibri" w:hAnsi="Times New Roman" w:cs="Times New Roman"/>
          <w:sz w:val="24"/>
          <w:szCs w:val="24"/>
        </w:rPr>
      </w:pPr>
    </w:p>
    <w:p w:rsidR="00B8375B" w:rsidRDefault="00B8375B" w:rsidP="00373735">
      <w:pPr>
        <w:widowControl w:val="0"/>
        <w:autoSpaceDE w:val="0"/>
        <w:autoSpaceDN w:val="0"/>
        <w:adjustRightInd w:val="0"/>
        <w:jc w:val="both"/>
        <w:rPr>
          <w:rFonts w:ascii="Times New Roman" w:eastAsia="Calibri" w:hAnsi="Times New Roman" w:cs="Times New Roman"/>
          <w:sz w:val="24"/>
          <w:szCs w:val="24"/>
        </w:rPr>
      </w:pPr>
    </w:p>
    <w:p w:rsidR="00B8375B" w:rsidRPr="00D6642A" w:rsidRDefault="00B8375B" w:rsidP="00373735">
      <w:pPr>
        <w:widowControl w:val="0"/>
        <w:autoSpaceDE w:val="0"/>
        <w:autoSpaceDN w:val="0"/>
        <w:adjustRightInd w:val="0"/>
        <w:jc w:val="both"/>
        <w:rPr>
          <w:rFonts w:ascii="Times New Roman" w:eastAsia="Calibri" w:hAnsi="Times New Roman" w:cs="Times New Roman"/>
          <w:sz w:val="24"/>
          <w:szCs w:val="24"/>
        </w:rPr>
      </w:pPr>
    </w:p>
    <w:p w:rsidR="00800BD9" w:rsidRPr="00D6642A" w:rsidRDefault="00800BD9" w:rsidP="00800BD9">
      <w:pPr>
        <w:autoSpaceDE w:val="0"/>
        <w:autoSpaceDN w:val="0"/>
        <w:adjustRightInd w:val="0"/>
        <w:spacing w:after="0" w:line="240" w:lineRule="auto"/>
        <w:jc w:val="center"/>
        <w:rPr>
          <w:rFonts w:ascii="Times New Roman" w:hAnsi="Times New Roman"/>
          <w:b/>
          <w:bCs/>
          <w:sz w:val="24"/>
          <w:szCs w:val="24"/>
          <w:u w:val="single"/>
        </w:rPr>
      </w:pPr>
      <w:r w:rsidRPr="00D6642A">
        <w:rPr>
          <w:rFonts w:ascii="Times New Roman" w:hAnsi="Times New Roman"/>
          <w:b/>
          <w:bCs/>
          <w:sz w:val="24"/>
          <w:szCs w:val="24"/>
          <w:u w:val="single"/>
        </w:rPr>
        <w:lastRenderedPageBreak/>
        <w:t>Igazgatási feladatok</w:t>
      </w:r>
    </w:p>
    <w:p w:rsidR="00800BD9" w:rsidRPr="00D6642A" w:rsidRDefault="00800BD9" w:rsidP="00800BD9">
      <w:pPr>
        <w:autoSpaceDE w:val="0"/>
        <w:autoSpaceDN w:val="0"/>
        <w:adjustRightInd w:val="0"/>
        <w:spacing w:after="0" w:line="240" w:lineRule="auto"/>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800BD9" w:rsidRPr="00D6642A" w:rsidTr="00800BD9">
        <w:trPr>
          <w:jc w:val="center"/>
        </w:trPr>
        <w:tc>
          <w:tcPr>
            <w:tcW w:w="3588" w:type="dxa"/>
          </w:tcPr>
          <w:p w:rsidR="00800BD9" w:rsidRPr="00D6642A" w:rsidRDefault="00800BD9" w:rsidP="00800BD9">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Módosított előirányzat:</w:t>
            </w:r>
          </w:p>
        </w:tc>
        <w:tc>
          <w:tcPr>
            <w:tcW w:w="1417" w:type="dxa"/>
          </w:tcPr>
          <w:p w:rsidR="00800BD9" w:rsidRPr="00D6642A" w:rsidRDefault="00706B8B" w:rsidP="00800BD9">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282 477</w:t>
            </w:r>
          </w:p>
        </w:tc>
        <w:tc>
          <w:tcPr>
            <w:tcW w:w="1602" w:type="dxa"/>
          </w:tcPr>
          <w:p w:rsidR="00800BD9" w:rsidRPr="00D6642A" w:rsidRDefault="00800BD9" w:rsidP="00800BD9">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800BD9" w:rsidRPr="00D6642A" w:rsidTr="00800BD9">
        <w:trPr>
          <w:jc w:val="center"/>
        </w:trPr>
        <w:tc>
          <w:tcPr>
            <w:tcW w:w="3588" w:type="dxa"/>
          </w:tcPr>
          <w:p w:rsidR="00800BD9" w:rsidRPr="00D6642A" w:rsidRDefault="00800BD9" w:rsidP="00800BD9">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Éves tény:</w:t>
            </w:r>
          </w:p>
        </w:tc>
        <w:tc>
          <w:tcPr>
            <w:tcW w:w="1417" w:type="dxa"/>
          </w:tcPr>
          <w:p w:rsidR="00800BD9" w:rsidRPr="00D6642A" w:rsidRDefault="00706B8B" w:rsidP="00800BD9">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91 361</w:t>
            </w:r>
          </w:p>
        </w:tc>
        <w:tc>
          <w:tcPr>
            <w:tcW w:w="1602" w:type="dxa"/>
          </w:tcPr>
          <w:p w:rsidR="00800BD9" w:rsidRPr="00D6642A" w:rsidRDefault="00800BD9" w:rsidP="00800BD9">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800BD9" w:rsidRPr="00D6642A" w:rsidTr="00800BD9">
        <w:trPr>
          <w:jc w:val="center"/>
        </w:trPr>
        <w:tc>
          <w:tcPr>
            <w:tcW w:w="3588" w:type="dxa"/>
          </w:tcPr>
          <w:p w:rsidR="00800BD9" w:rsidRPr="00D6642A" w:rsidRDefault="00800BD9" w:rsidP="00800BD9">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Teljesítés:</w:t>
            </w:r>
          </w:p>
        </w:tc>
        <w:tc>
          <w:tcPr>
            <w:tcW w:w="1417" w:type="dxa"/>
          </w:tcPr>
          <w:p w:rsidR="00800BD9" w:rsidRPr="00D6642A" w:rsidRDefault="00706B8B" w:rsidP="00800BD9">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32,3</w:t>
            </w:r>
          </w:p>
        </w:tc>
        <w:tc>
          <w:tcPr>
            <w:tcW w:w="1602" w:type="dxa"/>
          </w:tcPr>
          <w:p w:rsidR="00800BD9" w:rsidRPr="00D6642A" w:rsidRDefault="00800BD9" w:rsidP="00800BD9">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w:t>
            </w:r>
          </w:p>
        </w:tc>
      </w:tr>
    </w:tbl>
    <w:p w:rsidR="00C04A2A" w:rsidRPr="00D6642A" w:rsidRDefault="00C04A2A" w:rsidP="00D7693C">
      <w:pPr>
        <w:autoSpaceDE w:val="0"/>
        <w:autoSpaceDN w:val="0"/>
        <w:adjustRightInd w:val="0"/>
        <w:spacing w:before="120" w:after="0" w:line="240" w:lineRule="auto"/>
        <w:rPr>
          <w:rFonts w:ascii="Times New Roman" w:hAnsi="Times New Roman"/>
          <w:b/>
          <w:bCs/>
          <w:sz w:val="24"/>
          <w:szCs w:val="24"/>
          <w:u w:val="single"/>
        </w:rPr>
      </w:pPr>
    </w:p>
    <w:p w:rsidR="00800BD9" w:rsidRPr="00D6642A" w:rsidRDefault="00800BD9" w:rsidP="00816E1D">
      <w:pPr>
        <w:overflowPunct w:val="0"/>
        <w:autoSpaceDE w:val="0"/>
        <w:autoSpaceDN w:val="0"/>
        <w:adjustRightInd w:val="0"/>
        <w:spacing w:after="0" w:line="240" w:lineRule="auto"/>
        <w:jc w:val="both"/>
        <w:textAlignment w:val="baseline"/>
        <w:rPr>
          <w:rFonts w:ascii="Times New Roman" w:hAnsi="Times New Roman"/>
          <w:b/>
          <w:sz w:val="24"/>
          <w:szCs w:val="24"/>
        </w:rPr>
      </w:pPr>
      <w:r w:rsidRPr="00D6642A">
        <w:rPr>
          <w:rFonts w:ascii="Times New Roman" w:hAnsi="Times New Roman"/>
          <w:b/>
          <w:sz w:val="24"/>
          <w:szCs w:val="24"/>
        </w:rPr>
        <w:t>B/ CÉLJELLEGGEL TÁMOGATOTT INTÉZMÉNYI ÉS HIVATALI BERUHÁZÁSOK</w:t>
      </w:r>
    </w:p>
    <w:p w:rsidR="003B1188" w:rsidRPr="00D6642A" w:rsidRDefault="003B1188" w:rsidP="003B1188">
      <w:pPr>
        <w:overflowPunct w:val="0"/>
        <w:autoSpaceDE w:val="0"/>
        <w:autoSpaceDN w:val="0"/>
        <w:adjustRightInd w:val="0"/>
        <w:spacing w:after="0" w:line="240" w:lineRule="auto"/>
        <w:jc w:val="both"/>
        <w:textAlignment w:val="baseline"/>
        <w:rPr>
          <w:rFonts w:ascii="Times New Roman" w:hAnsi="Times New Roman"/>
          <w:b/>
          <w:sz w:val="24"/>
          <w:szCs w:val="24"/>
        </w:rPr>
      </w:pPr>
    </w:p>
    <w:p w:rsidR="00800BD9" w:rsidRPr="00D6642A" w:rsidRDefault="00800BD9" w:rsidP="00800BD9">
      <w:pPr>
        <w:autoSpaceDE w:val="0"/>
        <w:autoSpaceDN w:val="0"/>
        <w:adjustRightInd w:val="0"/>
        <w:spacing w:after="0" w:line="240" w:lineRule="auto"/>
        <w:rPr>
          <w:rFonts w:ascii="Times New Roman" w:hAnsi="Times New Roman"/>
          <w:b/>
          <w:sz w:val="24"/>
          <w:szCs w:val="24"/>
        </w:rPr>
      </w:pPr>
      <w:r w:rsidRPr="00D6642A">
        <w:rPr>
          <w:rFonts w:ascii="Times New Roman" w:hAnsi="Times New Roman"/>
          <w:b/>
          <w:sz w:val="24"/>
          <w:szCs w:val="24"/>
        </w:rPr>
        <w:t>B/</w:t>
      </w:r>
      <w:r w:rsidR="00D55F91" w:rsidRPr="00D6642A">
        <w:rPr>
          <w:rFonts w:ascii="Times New Roman" w:hAnsi="Times New Roman"/>
          <w:b/>
          <w:sz w:val="24"/>
          <w:szCs w:val="24"/>
        </w:rPr>
        <w:t>1</w:t>
      </w:r>
      <w:r w:rsidRPr="00D6642A">
        <w:rPr>
          <w:rFonts w:ascii="Times New Roman" w:hAnsi="Times New Roman"/>
          <w:b/>
          <w:sz w:val="24"/>
          <w:szCs w:val="24"/>
        </w:rPr>
        <w:t>. CÉLJELLEGGEL TÁMOGATOTT INTÉZMÉNYI BERUHÁZÁSOK</w:t>
      </w:r>
    </w:p>
    <w:p w:rsidR="005D0CDF" w:rsidRPr="00D6642A" w:rsidRDefault="005D0CDF" w:rsidP="005D0CDF">
      <w:pPr>
        <w:autoSpaceDE w:val="0"/>
        <w:autoSpaceDN w:val="0"/>
        <w:adjustRightInd w:val="0"/>
        <w:spacing w:after="0"/>
        <w:jc w:val="both"/>
        <w:rPr>
          <w:rFonts w:ascii="Times New Roman" w:hAnsi="Times New Roman"/>
          <w:sz w:val="20"/>
          <w:szCs w:val="24"/>
        </w:rPr>
      </w:pPr>
    </w:p>
    <w:p w:rsidR="00D67B31" w:rsidRPr="00D6642A" w:rsidRDefault="0047745E" w:rsidP="005D0CDF">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 xml:space="preserve">110101 </w:t>
      </w:r>
      <w:r w:rsidR="005D0CDF" w:rsidRPr="00D6642A">
        <w:rPr>
          <w:rFonts w:ascii="Times New Roman" w:hAnsi="Times New Roman"/>
          <w:b/>
          <w:bCs/>
          <w:sz w:val="24"/>
          <w:szCs w:val="24"/>
        </w:rPr>
        <w:t>Fővárosi Önkormányzati Rendészeti Igazgatóság</w:t>
      </w:r>
    </w:p>
    <w:p w:rsidR="008F04BF" w:rsidRPr="00D6642A" w:rsidRDefault="008F04BF" w:rsidP="008F04BF">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7564 Integrált Közlekedésszervezési és Szabályozó rendszer fejlesztése</w:t>
      </w:r>
    </w:p>
    <w:p w:rsidR="008F04BF" w:rsidRPr="00D6642A" w:rsidRDefault="008F04BF" w:rsidP="008F04BF">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F04BF" w:rsidRPr="00D6642A" w:rsidTr="00602B0C">
        <w:trPr>
          <w:jc w:val="center"/>
        </w:trPr>
        <w:tc>
          <w:tcPr>
            <w:tcW w:w="3588" w:type="dxa"/>
          </w:tcPr>
          <w:p w:rsidR="008F04BF" w:rsidRPr="00D6642A" w:rsidRDefault="008F04BF"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8F04BF" w:rsidRPr="00D6642A" w:rsidRDefault="00106FA7"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7 314</w:t>
            </w:r>
          </w:p>
        </w:tc>
        <w:tc>
          <w:tcPr>
            <w:tcW w:w="1602" w:type="dxa"/>
          </w:tcPr>
          <w:p w:rsidR="008F04BF" w:rsidRPr="00D6642A" w:rsidRDefault="008F04BF"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F04BF" w:rsidRPr="00D6642A" w:rsidTr="00602B0C">
        <w:trPr>
          <w:jc w:val="center"/>
        </w:trPr>
        <w:tc>
          <w:tcPr>
            <w:tcW w:w="3588" w:type="dxa"/>
          </w:tcPr>
          <w:p w:rsidR="008F04BF" w:rsidRPr="00D6642A" w:rsidRDefault="008F04BF"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8F04BF" w:rsidRPr="00D6642A" w:rsidRDefault="00106FA7"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7 291</w:t>
            </w:r>
          </w:p>
        </w:tc>
        <w:tc>
          <w:tcPr>
            <w:tcW w:w="1602" w:type="dxa"/>
          </w:tcPr>
          <w:p w:rsidR="008F04BF" w:rsidRPr="00D6642A" w:rsidRDefault="008F04BF"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F04BF" w:rsidRPr="00D6642A" w:rsidTr="00602B0C">
        <w:trPr>
          <w:trHeight w:val="322"/>
          <w:jc w:val="center"/>
        </w:trPr>
        <w:tc>
          <w:tcPr>
            <w:tcW w:w="3588" w:type="dxa"/>
          </w:tcPr>
          <w:p w:rsidR="008F04BF" w:rsidRPr="00D6642A" w:rsidRDefault="008F04BF"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8F04BF" w:rsidRPr="00D6642A" w:rsidRDefault="008F04BF"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w:t>
            </w:r>
            <w:r w:rsidR="00106FA7" w:rsidRPr="00D6642A">
              <w:rPr>
                <w:rFonts w:ascii="Times New Roman" w:eastAsia="Times New Roman" w:hAnsi="Times New Roman"/>
                <w:sz w:val="24"/>
                <w:szCs w:val="24"/>
                <w:lang w:eastAsia="hu-HU"/>
              </w:rPr>
              <w:t>9,7</w:t>
            </w:r>
          </w:p>
        </w:tc>
        <w:tc>
          <w:tcPr>
            <w:tcW w:w="1602" w:type="dxa"/>
          </w:tcPr>
          <w:p w:rsidR="008F04BF" w:rsidRPr="00D6642A" w:rsidRDefault="008F04BF"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8F04BF" w:rsidRPr="00D6642A" w:rsidRDefault="008F04BF" w:rsidP="008F04BF">
      <w:pPr>
        <w:autoSpaceDE w:val="0"/>
        <w:autoSpaceDN w:val="0"/>
        <w:adjustRightInd w:val="0"/>
        <w:spacing w:after="0"/>
        <w:jc w:val="both"/>
        <w:rPr>
          <w:rFonts w:ascii="Times New Roman" w:hAnsi="Times New Roman"/>
          <w:sz w:val="24"/>
          <w:szCs w:val="24"/>
        </w:rPr>
      </w:pPr>
    </w:p>
    <w:p w:rsidR="008F04BF" w:rsidRPr="00D6642A" w:rsidRDefault="008F04BF" w:rsidP="008F04BF">
      <w:pPr>
        <w:spacing w:after="0"/>
        <w:jc w:val="both"/>
        <w:rPr>
          <w:rFonts w:ascii="Times New Roman" w:hAnsi="Times New Roman" w:cs="Times New Roman"/>
          <w:sz w:val="24"/>
        </w:rPr>
      </w:pPr>
      <w:r w:rsidRPr="00D6642A">
        <w:rPr>
          <w:rFonts w:ascii="Times New Roman" w:hAnsi="Times New Roman" w:cs="Times New Roman"/>
          <w:sz w:val="24"/>
        </w:rPr>
        <w:t xml:space="preserve">Az Integrált Közlekedésszervezési és Szabályozási rendszer továbbfejlesztésével és a kapcsolódó feladatok racionalizálásával fenntartói döntés született az IKSZR központ funkcionális megosztásáról, a közútkezelői feladatok ellátásához kapcsolódó forgalmi menedzsment funkcióktól elválasztott teherforgalmi behajtás ellenőrzéshez kapcsolódó elemek FÖRI-nél való kialakításáról. </w:t>
      </w:r>
      <w:r w:rsidR="00B33F8C" w:rsidRPr="00D6642A">
        <w:rPr>
          <w:rFonts w:ascii="Times New Roman" w:hAnsi="Times New Roman" w:cs="Times New Roman"/>
          <w:sz w:val="24"/>
        </w:rPr>
        <w:t>A feladat teljesült, a kifizetés</w:t>
      </w:r>
      <w:r w:rsidR="00106FA7" w:rsidRPr="00D6642A">
        <w:rPr>
          <w:rFonts w:ascii="Times New Roman" w:hAnsi="Times New Roman" w:cs="Times New Roman"/>
          <w:sz w:val="24"/>
        </w:rPr>
        <w:t xml:space="preserve"> megtörtént.</w:t>
      </w:r>
    </w:p>
    <w:p w:rsidR="00331F22" w:rsidRPr="00D6642A" w:rsidRDefault="00331F22" w:rsidP="008F04BF">
      <w:pPr>
        <w:autoSpaceDE w:val="0"/>
        <w:autoSpaceDN w:val="0"/>
        <w:adjustRightInd w:val="0"/>
        <w:spacing w:after="0"/>
        <w:jc w:val="both"/>
        <w:rPr>
          <w:rFonts w:ascii="Times New Roman" w:hAnsi="Times New Roman"/>
          <w:sz w:val="20"/>
          <w:szCs w:val="24"/>
        </w:rPr>
      </w:pPr>
    </w:p>
    <w:p w:rsidR="008F04BF" w:rsidRPr="00D6642A" w:rsidRDefault="008F04BF" w:rsidP="008F04BF">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106FA7" w:rsidRPr="00D6642A">
        <w:rPr>
          <w:rFonts w:ascii="Times New Roman" w:hAnsi="Times New Roman"/>
          <w:b/>
          <w:bCs/>
          <w:sz w:val="24"/>
          <w:szCs w:val="24"/>
        </w:rPr>
        <w:t>735</w:t>
      </w:r>
      <w:r w:rsidRPr="00D6642A">
        <w:rPr>
          <w:rFonts w:ascii="Times New Roman" w:hAnsi="Times New Roman"/>
          <w:b/>
          <w:bCs/>
          <w:sz w:val="24"/>
          <w:szCs w:val="24"/>
        </w:rPr>
        <w:t xml:space="preserve"> </w:t>
      </w:r>
      <w:r w:rsidR="00106FA7" w:rsidRPr="00D6642A">
        <w:rPr>
          <w:rFonts w:ascii="Times New Roman" w:hAnsi="Times New Roman"/>
          <w:b/>
          <w:bCs/>
          <w:sz w:val="24"/>
          <w:szCs w:val="24"/>
        </w:rPr>
        <w:t>Fővárosi Önkormányzati Rendészeti Igazgatóság eszközbeszerzései 2019-2022</w:t>
      </w:r>
    </w:p>
    <w:p w:rsidR="00106FA7" w:rsidRPr="00D6642A" w:rsidRDefault="00106FA7" w:rsidP="008F04BF">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F04BF" w:rsidRPr="00D6642A" w:rsidTr="00602B0C">
        <w:trPr>
          <w:jc w:val="center"/>
        </w:trPr>
        <w:tc>
          <w:tcPr>
            <w:tcW w:w="3588" w:type="dxa"/>
          </w:tcPr>
          <w:p w:rsidR="008F04BF" w:rsidRPr="00D6642A" w:rsidRDefault="008F04BF"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8F04BF" w:rsidRPr="00D6642A" w:rsidRDefault="009336C2"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35 000</w:t>
            </w:r>
          </w:p>
        </w:tc>
        <w:tc>
          <w:tcPr>
            <w:tcW w:w="1602" w:type="dxa"/>
          </w:tcPr>
          <w:p w:rsidR="008F04BF" w:rsidRPr="00D6642A" w:rsidRDefault="008F04BF"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F04BF" w:rsidRPr="00D6642A" w:rsidTr="00602B0C">
        <w:trPr>
          <w:jc w:val="center"/>
        </w:trPr>
        <w:tc>
          <w:tcPr>
            <w:tcW w:w="3588" w:type="dxa"/>
          </w:tcPr>
          <w:p w:rsidR="008F04BF" w:rsidRPr="00D6642A" w:rsidRDefault="008F04BF"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8F04BF" w:rsidRPr="00D6642A" w:rsidRDefault="009336C2"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17 463</w:t>
            </w:r>
          </w:p>
        </w:tc>
        <w:tc>
          <w:tcPr>
            <w:tcW w:w="1602" w:type="dxa"/>
          </w:tcPr>
          <w:p w:rsidR="008F04BF" w:rsidRPr="00D6642A" w:rsidRDefault="008F04BF"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F04BF" w:rsidRPr="00D6642A" w:rsidTr="00602B0C">
        <w:trPr>
          <w:trHeight w:val="322"/>
          <w:jc w:val="center"/>
        </w:trPr>
        <w:tc>
          <w:tcPr>
            <w:tcW w:w="3588" w:type="dxa"/>
          </w:tcPr>
          <w:p w:rsidR="008F04BF" w:rsidRPr="00D6642A" w:rsidRDefault="008F04BF"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8F04BF" w:rsidRPr="00D6642A" w:rsidRDefault="009336C2"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49,9</w:t>
            </w:r>
          </w:p>
        </w:tc>
        <w:tc>
          <w:tcPr>
            <w:tcW w:w="1602" w:type="dxa"/>
          </w:tcPr>
          <w:p w:rsidR="008F04BF" w:rsidRPr="00D6642A" w:rsidRDefault="008F04BF"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106FA7" w:rsidRPr="00D6642A" w:rsidRDefault="00106FA7" w:rsidP="009336C2">
      <w:pPr>
        <w:autoSpaceDE w:val="0"/>
        <w:autoSpaceDN w:val="0"/>
        <w:adjustRightInd w:val="0"/>
        <w:spacing w:after="0"/>
        <w:jc w:val="both"/>
        <w:rPr>
          <w:rFonts w:ascii="Times New Roman" w:hAnsi="Times New Roman"/>
          <w:sz w:val="24"/>
          <w:szCs w:val="24"/>
        </w:rPr>
      </w:pPr>
    </w:p>
    <w:p w:rsidR="008F04BF" w:rsidRPr="00D6642A" w:rsidRDefault="009336C2" w:rsidP="009336C2">
      <w:pPr>
        <w:autoSpaceDE w:val="0"/>
        <w:autoSpaceDN w:val="0"/>
        <w:adjustRightInd w:val="0"/>
        <w:spacing w:after="0"/>
        <w:jc w:val="both"/>
        <w:rPr>
          <w:rFonts w:ascii="Times New Roman" w:hAnsi="Times New Roman"/>
          <w:sz w:val="24"/>
          <w:szCs w:val="24"/>
        </w:rPr>
      </w:pPr>
      <w:r w:rsidRPr="00D6642A">
        <w:rPr>
          <w:rFonts w:ascii="Times New Roman" w:hAnsi="Times New Roman"/>
          <w:sz w:val="24"/>
          <w:szCs w:val="24"/>
        </w:rPr>
        <w:t>2019. évben a szoftver és szerverpark fejlesztése megtörtént, a pénzügyi teljesítés részben áthúzódott 2020. évre.</w:t>
      </w:r>
    </w:p>
    <w:p w:rsidR="007B5DD9" w:rsidRPr="00D6642A" w:rsidRDefault="007B5DD9" w:rsidP="0096383B">
      <w:pPr>
        <w:autoSpaceDE w:val="0"/>
        <w:autoSpaceDN w:val="0"/>
        <w:adjustRightInd w:val="0"/>
        <w:spacing w:after="0" w:line="240" w:lineRule="auto"/>
        <w:rPr>
          <w:rFonts w:ascii="Times New Roman" w:hAnsi="Times New Roman" w:cs="Times New Roman"/>
          <w:sz w:val="20"/>
        </w:rPr>
      </w:pPr>
    </w:p>
    <w:p w:rsidR="0096383B" w:rsidRPr="00D6642A" w:rsidRDefault="00E03AE0" w:rsidP="0096383B">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8C4DAF" w:rsidRPr="00D6642A">
        <w:rPr>
          <w:rFonts w:ascii="Times New Roman" w:hAnsi="Times New Roman"/>
          <w:b/>
          <w:bCs/>
          <w:sz w:val="24"/>
          <w:szCs w:val="24"/>
        </w:rPr>
        <w:t>786</w:t>
      </w:r>
      <w:r w:rsidR="008F04BF" w:rsidRPr="00D6642A">
        <w:rPr>
          <w:rFonts w:ascii="Times New Roman" w:hAnsi="Times New Roman"/>
          <w:b/>
          <w:bCs/>
          <w:sz w:val="24"/>
          <w:szCs w:val="24"/>
        </w:rPr>
        <w:t xml:space="preserve"> </w:t>
      </w:r>
      <w:r w:rsidR="008C4DAF" w:rsidRPr="00D6642A">
        <w:rPr>
          <w:rFonts w:ascii="Times New Roman" w:hAnsi="Times New Roman"/>
          <w:b/>
          <w:bCs/>
          <w:sz w:val="24"/>
          <w:szCs w:val="24"/>
        </w:rPr>
        <w:t>FÖRI IKSZR Data Center rendszer továbbfejlesztése</w:t>
      </w:r>
    </w:p>
    <w:p w:rsidR="0096383B" w:rsidRPr="00D6642A" w:rsidRDefault="0096383B" w:rsidP="0096383B">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6383B" w:rsidRPr="00D6642A" w:rsidTr="00F0711F">
        <w:trPr>
          <w:jc w:val="center"/>
        </w:trPr>
        <w:tc>
          <w:tcPr>
            <w:tcW w:w="3588" w:type="dxa"/>
          </w:tcPr>
          <w:p w:rsidR="0096383B" w:rsidRPr="00D6642A" w:rsidRDefault="0096383B" w:rsidP="00F0711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6383B" w:rsidRPr="00D6642A" w:rsidRDefault="000B24E4" w:rsidP="00F0711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173 497</w:t>
            </w:r>
          </w:p>
        </w:tc>
        <w:tc>
          <w:tcPr>
            <w:tcW w:w="1602" w:type="dxa"/>
          </w:tcPr>
          <w:p w:rsidR="0096383B" w:rsidRPr="00D6642A" w:rsidRDefault="0096383B" w:rsidP="00F0711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6383B" w:rsidRPr="00D6642A" w:rsidTr="00F0711F">
        <w:trPr>
          <w:jc w:val="center"/>
        </w:trPr>
        <w:tc>
          <w:tcPr>
            <w:tcW w:w="3588" w:type="dxa"/>
          </w:tcPr>
          <w:p w:rsidR="0096383B" w:rsidRPr="00D6642A" w:rsidRDefault="0096383B" w:rsidP="00F0711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6383B" w:rsidRPr="00D6642A" w:rsidRDefault="000B24E4" w:rsidP="00F0711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96383B" w:rsidRPr="00D6642A" w:rsidRDefault="0096383B" w:rsidP="00F0711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6383B" w:rsidRPr="00D6642A" w:rsidTr="00F0711F">
        <w:trPr>
          <w:trHeight w:val="322"/>
          <w:jc w:val="center"/>
        </w:trPr>
        <w:tc>
          <w:tcPr>
            <w:tcW w:w="3588" w:type="dxa"/>
          </w:tcPr>
          <w:p w:rsidR="0096383B" w:rsidRPr="00D6642A" w:rsidRDefault="0096383B" w:rsidP="00F0711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6383B" w:rsidRPr="00D6642A" w:rsidRDefault="000B24E4" w:rsidP="003B118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96383B" w:rsidRPr="00D6642A" w:rsidRDefault="0096383B" w:rsidP="00F0711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7E19D5" w:rsidRPr="00D6642A" w:rsidRDefault="007E19D5" w:rsidP="003B1188">
      <w:pPr>
        <w:autoSpaceDE w:val="0"/>
        <w:autoSpaceDN w:val="0"/>
        <w:adjustRightInd w:val="0"/>
        <w:spacing w:after="0"/>
        <w:jc w:val="both"/>
        <w:rPr>
          <w:rFonts w:ascii="Times New Roman" w:hAnsi="Times New Roman"/>
          <w:sz w:val="24"/>
          <w:szCs w:val="24"/>
        </w:rPr>
      </w:pPr>
    </w:p>
    <w:p w:rsidR="0039758F" w:rsidRPr="00D6642A" w:rsidRDefault="00033292" w:rsidP="000B24E4">
      <w:pPr>
        <w:autoSpaceDE w:val="0"/>
        <w:autoSpaceDN w:val="0"/>
        <w:adjustRightInd w:val="0"/>
        <w:spacing w:after="0"/>
        <w:jc w:val="both"/>
        <w:rPr>
          <w:rFonts w:ascii="Times New Roman" w:hAnsi="Times New Roman"/>
          <w:sz w:val="24"/>
          <w:szCs w:val="24"/>
        </w:rPr>
      </w:pPr>
      <w:bookmarkStart w:id="3" w:name="_Hlk510686528"/>
      <w:r w:rsidRPr="00D6642A">
        <w:rPr>
          <w:rFonts w:ascii="Times New Roman" w:hAnsi="Times New Roman"/>
          <w:sz w:val="24"/>
          <w:szCs w:val="24"/>
        </w:rPr>
        <w:t xml:space="preserve">A feladat </w:t>
      </w:r>
      <w:bookmarkEnd w:id="3"/>
      <w:r w:rsidR="000B24E4" w:rsidRPr="00D6642A">
        <w:rPr>
          <w:rFonts w:ascii="Times New Roman" w:hAnsi="Times New Roman"/>
          <w:sz w:val="24"/>
          <w:szCs w:val="24"/>
        </w:rPr>
        <w:t>célja az Igazgatóság IKSZR szoftverrendszerének fejlesztése, hiteles sebességmérés és tilos jelzésen történő áthaladás detektálása, mérőportál telepítésével. A feladatra a szerződéskötés megtörtént, a teljesítés és kifizetés áthúzódott 2020. évre.</w:t>
      </w:r>
    </w:p>
    <w:p w:rsidR="000B24E4" w:rsidRDefault="000B24E4" w:rsidP="000B24E4">
      <w:pPr>
        <w:spacing w:after="0"/>
        <w:jc w:val="both"/>
        <w:rPr>
          <w:rFonts w:ascii="Times New Roman" w:eastAsia="Times New Roman" w:hAnsi="Times New Roman" w:cs="Times New Roman"/>
          <w:sz w:val="20"/>
          <w:lang w:eastAsia="hu-HU"/>
        </w:rPr>
      </w:pPr>
    </w:p>
    <w:p w:rsidR="00B8375B" w:rsidRDefault="00B8375B" w:rsidP="000B24E4">
      <w:pPr>
        <w:spacing w:after="0"/>
        <w:jc w:val="both"/>
        <w:rPr>
          <w:rFonts w:ascii="Times New Roman" w:eastAsia="Times New Roman" w:hAnsi="Times New Roman" w:cs="Times New Roman"/>
          <w:sz w:val="20"/>
          <w:lang w:eastAsia="hu-HU"/>
        </w:rPr>
      </w:pPr>
    </w:p>
    <w:p w:rsidR="00B8375B" w:rsidRDefault="00B8375B" w:rsidP="000B24E4">
      <w:pPr>
        <w:spacing w:after="0"/>
        <w:jc w:val="both"/>
        <w:rPr>
          <w:rFonts w:ascii="Times New Roman" w:eastAsia="Times New Roman" w:hAnsi="Times New Roman" w:cs="Times New Roman"/>
          <w:sz w:val="20"/>
          <w:lang w:eastAsia="hu-HU"/>
        </w:rPr>
      </w:pPr>
    </w:p>
    <w:p w:rsidR="00B8375B" w:rsidRDefault="00B8375B" w:rsidP="000B24E4">
      <w:pPr>
        <w:spacing w:after="0"/>
        <w:jc w:val="both"/>
        <w:rPr>
          <w:rFonts w:ascii="Times New Roman" w:eastAsia="Times New Roman" w:hAnsi="Times New Roman" w:cs="Times New Roman"/>
          <w:sz w:val="20"/>
          <w:lang w:eastAsia="hu-HU"/>
        </w:rPr>
      </w:pPr>
    </w:p>
    <w:p w:rsidR="00B8375B" w:rsidRPr="00D6642A" w:rsidRDefault="00B8375B" w:rsidP="000B24E4">
      <w:pPr>
        <w:spacing w:after="0"/>
        <w:jc w:val="both"/>
        <w:rPr>
          <w:rFonts w:ascii="Times New Roman" w:eastAsia="Times New Roman" w:hAnsi="Times New Roman" w:cs="Times New Roman"/>
          <w:sz w:val="20"/>
          <w:lang w:eastAsia="hu-HU"/>
        </w:rPr>
      </w:pPr>
    </w:p>
    <w:p w:rsidR="00E03AE0" w:rsidRPr="00D6642A" w:rsidRDefault="008F04BF" w:rsidP="005566C0">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lastRenderedPageBreak/>
        <w:t>7</w:t>
      </w:r>
      <w:r w:rsidR="00A0551C" w:rsidRPr="00D6642A">
        <w:rPr>
          <w:rFonts w:ascii="Times New Roman" w:hAnsi="Times New Roman"/>
          <w:b/>
          <w:bCs/>
          <w:sz w:val="24"/>
          <w:szCs w:val="24"/>
        </w:rPr>
        <w:t>731</w:t>
      </w:r>
      <w:r w:rsidRPr="00D6642A">
        <w:rPr>
          <w:rFonts w:ascii="Times New Roman" w:hAnsi="Times New Roman"/>
          <w:b/>
          <w:bCs/>
          <w:sz w:val="24"/>
          <w:szCs w:val="24"/>
        </w:rPr>
        <w:t xml:space="preserve"> </w:t>
      </w:r>
      <w:r w:rsidR="00A0551C" w:rsidRPr="00D6642A">
        <w:rPr>
          <w:rFonts w:ascii="Times New Roman" w:hAnsi="Times New Roman"/>
          <w:b/>
          <w:bCs/>
          <w:sz w:val="24"/>
          <w:szCs w:val="24"/>
        </w:rPr>
        <w:t>Fővárosi Önkormányzati Rendészeti Igazgatóság Illatos úti állatmenhely</w:t>
      </w:r>
      <w:r w:rsidR="009A6120">
        <w:rPr>
          <w:rFonts w:ascii="Times New Roman" w:hAnsi="Times New Roman"/>
          <w:b/>
          <w:bCs/>
          <w:sz w:val="24"/>
          <w:szCs w:val="24"/>
        </w:rPr>
        <w:t xml:space="preserve"> </w:t>
      </w:r>
      <w:r w:rsidR="00A0551C" w:rsidRPr="00D6642A">
        <w:rPr>
          <w:rFonts w:ascii="Times New Roman" w:hAnsi="Times New Roman"/>
          <w:b/>
          <w:bCs/>
          <w:sz w:val="24"/>
          <w:szCs w:val="24"/>
        </w:rPr>
        <w:t>röntgengép beszerzése</w:t>
      </w:r>
    </w:p>
    <w:p w:rsidR="00E03AE0" w:rsidRPr="00D6642A" w:rsidRDefault="00E03AE0" w:rsidP="00E03AE0">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03AE0" w:rsidRPr="00D6642A" w:rsidTr="001A2EF0">
        <w:trPr>
          <w:jc w:val="center"/>
        </w:trPr>
        <w:tc>
          <w:tcPr>
            <w:tcW w:w="3588" w:type="dxa"/>
          </w:tcPr>
          <w:p w:rsidR="00E03AE0" w:rsidRPr="00D6642A" w:rsidRDefault="00E03AE0"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E03AE0" w:rsidRPr="00D6642A" w:rsidRDefault="00A0551C"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6 000</w:t>
            </w:r>
          </w:p>
        </w:tc>
        <w:tc>
          <w:tcPr>
            <w:tcW w:w="1602" w:type="dxa"/>
          </w:tcPr>
          <w:p w:rsidR="00E03AE0" w:rsidRPr="00D6642A" w:rsidRDefault="00E03AE0"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03AE0" w:rsidRPr="00D6642A" w:rsidTr="001A2EF0">
        <w:trPr>
          <w:jc w:val="center"/>
        </w:trPr>
        <w:tc>
          <w:tcPr>
            <w:tcW w:w="3588" w:type="dxa"/>
          </w:tcPr>
          <w:p w:rsidR="00E03AE0" w:rsidRPr="00D6642A" w:rsidRDefault="00E03AE0"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E03AE0" w:rsidRPr="00D6642A" w:rsidRDefault="00A0551C"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5 941</w:t>
            </w:r>
          </w:p>
        </w:tc>
        <w:tc>
          <w:tcPr>
            <w:tcW w:w="1602" w:type="dxa"/>
          </w:tcPr>
          <w:p w:rsidR="00E03AE0" w:rsidRPr="00D6642A" w:rsidRDefault="00E03AE0"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03AE0" w:rsidRPr="00D6642A" w:rsidTr="001A2EF0">
        <w:trPr>
          <w:trHeight w:val="322"/>
          <w:jc w:val="center"/>
        </w:trPr>
        <w:tc>
          <w:tcPr>
            <w:tcW w:w="3588" w:type="dxa"/>
          </w:tcPr>
          <w:p w:rsidR="00E03AE0" w:rsidRPr="00D6642A" w:rsidRDefault="00E03AE0"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E03AE0" w:rsidRPr="00D6642A" w:rsidRDefault="004C7105"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w:t>
            </w:r>
            <w:r w:rsidR="00A0551C" w:rsidRPr="00D6642A">
              <w:rPr>
                <w:rFonts w:ascii="Times New Roman" w:eastAsia="Times New Roman" w:hAnsi="Times New Roman"/>
                <w:sz w:val="24"/>
                <w:szCs w:val="24"/>
                <w:lang w:eastAsia="hu-HU"/>
              </w:rPr>
              <w:t>9,0</w:t>
            </w:r>
          </w:p>
        </w:tc>
        <w:tc>
          <w:tcPr>
            <w:tcW w:w="1602" w:type="dxa"/>
          </w:tcPr>
          <w:p w:rsidR="00E03AE0" w:rsidRPr="00D6642A" w:rsidRDefault="00E03AE0"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358C0" w:rsidRPr="00D6642A" w:rsidRDefault="009358C0" w:rsidP="003B1188">
      <w:pPr>
        <w:autoSpaceDE w:val="0"/>
        <w:autoSpaceDN w:val="0"/>
        <w:adjustRightInd w:val="0"/>
        <w:spacing w:after="0"/>
        <w:jc w:val="both"/>
        <w:rPr>
          <w:rFonts w:ascii="Times New Roman" w:hAnsi="Times New Roman"/>
          <w:sz w:val="24"/>
          <w:szCs w:val="24"/>
        </w:rPr>
      </w:pPr>
    </w:p>
    <w:p w:rsidR="00033292" w:rsidRPr="00D6642A" w:rsidRDefault="00033292" w:rsidP="00476FAA">
      <w:pPr>
        <w:spacing w:after="0"/>
        <w:jc w:val="both"/>
        <w:rPr>
          <w:rFonts w:ascii="Times New Roman" w:hAnsi="Times New Roman"/>
          <w:sz w:val="24"/>
          <w:szCs w:val="24"/>
        </w:rPr>
      </w:pPr>
      <w:bookmarkStart w:id="4" w:name="_Hlk4578383"/>
      <w:r w:rsidRPr="00D6642A">
        <w:rPr>
          <w:rFonts w:ascii="Times New Roman" w:hAnsi="Times New Roman"/>
          <w:sz w:val="24"/>
          <w:szCs w:val="24"/>
        </w:rPr>
        <w:t xml:space="preserve">A feladat a terveknek megfelelően elkészült, a pénzügyi teljesítés </w:t>
      </w:r>
      <w:r w:rsidR="00B33F8C" w:rsidRPr="00D6642A">
        <w:rPr>
          <w:rFonts w:ascii="Times New Roman" w:hAnsi="Times New Roman"/>
          <w:sz w:val="24"/>
          <w:szCs w:val="24"/>
        </w:rPr>
        <w:t>megtörtént</w:t>
      </w:r>
      <w:r w:rsidRPr="00D6642A">
        <w:rPr>
          <w:rFonts w:ascii="Times New Roman" w:hAnsi="Times New Roman"/>
          <w:sz w:val="24"/>
          <w:szCs w:val="24"/>
        </w:rPr>
        <w:t>.</w:t>
      </w:r>
    </w:p>
    <w:bookmarkEnd w:id="4"/>
    <w:p w:rsidR="003C0143" w:rsidRDefault="003C0143" w:rsidP="003B1188">
      <w:pPr>
        <w:autoSpaceDE w:val="0"/>
        <w:autoSpaceDN w:val="0"/>
        <w:adjustRightInd w:val="0"/>
        <w:spacing w:after="0"/>
        <w:jc w:val="both"/>
        <w:rPr>
          <w:rFonts w:ascii="Times New Roman" w:hAnsi="Times New Roman"/>
          <w:sz w:val="20"/>
          <w:szCs w:val="24"/>
        </w:rPr>
      </w:pPr>
    </w:p>
    <w:p w:rsidR="00295291" w:rsidRDefault="00295291" w:rsidP="003B1188">
      <w:pPr>
        <w:autoSpaceDE w:val="0"/>
        <w:autoSpaceDN w:val="0"/>
        <w:adjustRightInd w:val="0"/>
        <w:spacing w:after="0"/>
        <w:jc w:val="both"/>
        <w:rPr>
          <w:rFonts w:ascii="Times New Roman" w:hAnsi="Times New Roman"/>
          <w:sz w:val="20"/>
          <w:szCs w:val="24"/>
        </w:rPr>
      </w:pPr>
    </w:p>
    <w:p w:rsidR="00295291" w:rsidRPr="00D6642A" w:rsidRDefault="00295291" w:rsidP="003B1188">
      <w:pPr>
        <w:autoSpaceDE w:val="0"/>
        <w:autoSpaceDN w:val="0"/>
        <w:adjustRightInd w:val="0"/>
        <w:spacing w:after="0"/>
        <w:jc w:val="both"/>
        <w:rPr>
          <w:rFonts w:ascii="Times New Roman" w:hAnsi="Times New Roman"/>
          <w:sz w:val="20"/>
          <w:szCs w:val="24"/>
        </w:rPr>
      </w:pPr>
    </w:p>
    <w:p w:rsidR="004C7105" w:rsidRPr="00D6642A" w:rsidRDefault="004C7105" w:rsidP="004C7105">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76</w:t>
      </w:r>
      <w:r w:rsidR="00A0551C" w:rsidRPr="00D6642A">
        <w:rPr>
          <w:rFonts w:ascii="Times New Roman" w:hAnsi="Times New Roman"/>
          <w:b/>
          <w:bCs/>
          <w:sz w:val="24"/>
          <w:szCs w:val="24"/>
        </w:rPr>
        <w:t>85</w:t>
      </w:r>
      <w:r w:rsidRPr="00D6642A">
        <w:rPr>
          <w:rFonts w:ascii="Times New Roman" w:hAnsi="Times New Roman"/>
          <w:b/>
          <w:bCs/>
          <w:sz w:val="24"/>
          <w:szCs w:val="24"/>
        </w:rPr>
        <w:t xml:space="preserve"> </w:t>
      </w:r>
      <w:r w:rsidR="00A0551C" w:rsidRPr="00D6642A">
        <w:rPr>
          <w:rFonts w:ascii="Times New Roman" w:hAnsi="Times New Roman"/>
          <w:b/>
          <w:bCs/>
          <w:sz w:val="24"/>
          <w:szCs w:val="24"/>
        </w:rPr>
        <w:t>FÖRI új szolgálati telephely kialakítása</w:t>
      </w:r>
    </w:p>
    <w:p w:rsidR="004C7105" w:rsidRPr="00D6642A" w:rsidRDefault="004C7105" w:rsidP="004C7105">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4C7105" w:rsidRPr="00D6642A" w:rsidTr="00602B0C">
        <w:trPr>
          <w:jc w:val="center"/>
        </w:trPr>
        <w:tc>
          <w:tcPr>
            <w:tcW w:w="3588" w:type="dxa"/>
          </w:tcPr>
          <w:p w:rsidR="004C7105" w:rsidRPr="00D6642A" w:rsidRDefault="004C7105"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4C7105" w:rsidRPr="00D6642A" w:rsidRDefault="00A0551C"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60 666</w:t>
            </w:r>
          </w:p>
        </w:tc>
        <w:tc>
          <w:tcPr>
            <w:tcW w:w="1602" w:type="dxa"/>
          </w:tcPr>
          <w:p w:rsidR="004C7105" w:rsidRPr="00D6642A" w:rsidRDefault="004C7105"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C7105" w:rsidRPr="00D6642A" w:rsidTr="00602B0C">
        <w:trPr>
          <w:jc w:val="center"/>
        </w:trPr>
        <w:tc>
          <w:tcPr>
            <w:tcW w:w="3588" w:type="dxa"/>
          </w:tcPr>
          <w:p w:rsidR="004C7105" w:rsidRPr="00D6642A" w:rsidRDefault="004C7105"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4C7105" w:rsidRPr="00D6642A" w:rsidRDefault="00A0551C"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60 666</w:t>
            </w:r>
          </w:p>
        </w:tc>
        <w:tc>
          <w:tcPr>
            <w:tcW w:w="1602" w:type="dxa"/>
          </w:tcPr>
          <w:p w:rsidR="004C7105" w:rsidRPr="00D6642A" w:rsidRDefault="004C7105"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C7105" w:rsidRPr="00D6642A" w:rsidTr="00602B0C">
        <w:trPr>
          <w:trHeight w:val="322"/>
          <w:jc w:val="center"/>
        </w:trPr>
        <w:tc>
          <w:tcPr>
            <w:tcW w:w="3588" w:type="dxa"/>
          </w:tcPr>
          <w:p w:rsidR="004C7105" w:rsidRPr="00D6642A" w:rsidRDefault="004C7105"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4C7105" w:rsidRPr="00D6642A" w:rsidRDefault="00A0551C"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4C7105" w:rsidRPr="00D6642A" w:rsidRDefault="004C7105"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46CDB" w:rsidRPr="00D6642A" w:rsidRDefault="00B46CDB" w:rsidP="00BA5A28">
      <w:pPr>
        <w:pStyle w:val="BPhatrid-felels"/>
        <w:spacing w:line="276" w:lineRule="auto"/>
        <w:ind w:left="0" w:right="134"/>
        <w:jc w:val="both"/>
        <w:rPr>
          <w:rFonts w:ascii="Times New Roman" w:eastAsiaTheme="minorHAnsi" w:hAnsi="Times New Roman" w:cs="Times New Roman"/>
          <w:sz w:val="24"/>
          <w:szCs w:val="22"/>
        </w:rPr>
      </w:pPr>
    </w:p>
    <w:p w:rsidR="00331F22" w:rsidRPr="00D6642A" w:rsidRDefault="00B33F8C" w:rsidP="0039758F">
      <w:pPr>
        <w:spacing w:after="0"/>
        <w:jc w:val="both"/>
        <w:rPr>
          <w:rFonts w:ascii="Times New Roman" w:hAnsi="Times New Roman"/>
          <w:sz w:val="24"/>
          <w:szCs w:val="24"/>
        </w:rPr>
      </w:pPr>
      <w:r w:rsidRPr="00D6642A">
        <w:rPr>
          <w:rFonts w:ascii="Times New Roman" w:hAnsi="Times New Roman"/>
          <w:sz w:val="24"/>
          <w:szCs w:val="24"/>
        </w:rPr>
        <w:t>A feladat a terveknek megfelelően elkészült, a pénzügyi teljesítés megtörtént.</w:t>
      </w:r>
    </w:p>
    <w:p w:rsidR="00823AFF" w:rsidRDefault="00823AFF" w:rsidP="005566C0">
      <w:pPr>
        <w:tabs>
          <w:tab w:val="right" w:pos="5529"/>
        </w:tabs>
        <w:spacing w:after="0" w:line="240" w:lineRule="auto"/>
        <w:rPr>
          <w:rFonts w:ascii="Times New Roman" w:eastAsia="Times New Roman" w:hAnsi="Times New Roman" w:cs="Times New Roman"/>
          <w:b/>
          <w:sz w:val="24"/>
          <w:szCs w:val="24"/>
          <w:u w:val="single"/>
          <w:lang w:eastAsia="hu-HU"/>
        </w:rPr>
      </w:pPr>
    </w:p>
    <w:p w:rsidR="009B0BFE" w:rsidRPr="00D6642A" w:rsidRDefault="009B0BFE" w:rsidP="009B0BFE">
      <w:pPr>
        <w:tabs>
          <w:tab w:val="right" w:pos="5529"/>
        </w:tabs>
        <w:spacing w:after="0" w:line="240" w:lineRule="auto"/>
        <w:jc w:val="center"/>
        <w:rPr>
          <w:rFonts w:ascii="Times New Roman" w:eastAsia="Times New Roman" w:hAnsi="Times New Roman" w:cs="Times New Roman"/>
          <w:b/>
          <w:sz w:val="24"/>
          <w:szCs w:val="24"/>
          <w:u w:val="single"/>
          <w:lang w:eastAsia="hu-HU"/>
        </w:rPr>
      </w:pPr>
      <w:r w:rsidRPr="00D6642A">
        <w:rPr>
          <w:rFonts w:ascii="Times New Roman" w:eastAsia="Times New Roman" w:hAnsi="Times New Roman" w:cs="Times New Roman"/>
          <w:b/>
          <w:sz w:val="24"/>
          <w:szCs w:val="24"/>
          <w:u w:val="single"/>
          <w:lang w:eastAsia="hu-HU"/>
        </w:rPr>
        <w:t>Szociális feladatok</w:t>
      </w:r>
    </w:p>
    <w:p w:rsidR="009B0BFE" w:rsidRPr="00D6642A" w:rsidRDefault="009B0BFE" w:rsidP="009B0BFE">
      <w:pPr>
        <w:overflowPunct w:val="0"/>
        <w:autoSpaceDE w:val="0"/>
        <w:autoSpaceDN w:val="0"/>
        <w:adjustRightInd w:val="0"/>
        <w:spacing w:after="0" w:line="240" w:lineRule="auto"/>
        <w:jc w:val="both"/>
        <w:textAlignment w:val="baseline"/>
        <w:rPr>
          <w:rFonts w:ascii="Times New Roman" w:hAnsi="Times New Roman"/>
          <w:sz w:val="24"/>
          <w:szCs w:val="24"/>
        </w:rPr>
      </w:pPr>
    </w:p>
    <w:tbl>
      <w:tblPr>
        <w:tblW w:w="0" w:type="auto"/>
        <w:jc w:val="center"/>
        <w:tblLook w:val="01E0" w:firstRow="1" w:lastRow="1" w:firstColumn="1" w:lastColumn="1" w:noHBand="0" w:noVBand="0"/>
      </w:tblPr>
      <w:tblGrid>
        <w:gridCol w:w="3588"/>
        <w:gridCol w:w="1417"/>
        <w:gridCol w:w="1602"/>
      </w:tblGrid>
      <w:tr w:rsidR="009B0BFE" w:rsidRPr="00D6642A" w:rsidTr="009B0BFE">
        <w:trPr>
          <w:jc w:val="center"/>
        </w:trPr>
        <w:tc>
          <w:tcPr>
            <w:tcW w:w="3588" w:type="dxa"/>
          </w:tcPr>
          <w:p w:rsidR="009B0BFE" w:rsidRPr="00D6642A" w:rsidRDefault="009B0BFE" w:rsidP="009B0BFE">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Módosított előirányzat:</w:t>
            </w:r>
          </w:p>
        </w:tc>
        <w:tc>
          <w:tcPr>
            <w:tcW w:w="1417" w:type="dxa"/>
          </w:tcPr>
          <w:p w:rsidR="009B0BFE" w:rsidRPr="00D6642A" w:rsidRDefault="004C3ED1" w:rsidP="009B0BFE">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719 884</w:t>
            </w:r>
          </w:p>
        </w:tc>
        <w:tc>
          <w:tcPr>
            <w:tcW w:w="1602" w:type="dxa"/>
          </w:tcPr>
          <w:p w:rsidR="009B0BFE" w:rsidRPr="00D6642A" w:rsidRDefault="009B0BFE" w:rsidP="009B0BFE">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9B0BFE" w:rsidRPr="00D6642A" w:rsidTr="009B0BFE">
        <w:trPr>
          <w:jc w:val="center"/>
        </w:trPr>
        <w:tc>
          <w:tcPr>
            <w:tcW w:w="3588" w:type="dxa"/>
          </w:tcPr>
          <w:p w:rsidR="009B0BFE" w:rsidRPr="00D6642A" w:rsidRDefault="009B0BFE" w:rsidP="009B0BFE">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Éves tény:</w:t>
            </w:r>
          </w:p>
        </w:tc>
        <w:tc>
          <w:tcPr>
            <w:tcW w:w="1417" w:type="dxa"/>
          </w:tcPr>
          <w:p w:rsidR="009B0BFE" w:rsidRPr="00D6642A" w:rsidRDefault="004C3ED1" w:rsidP="009B0BFE">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 xml:space="preserve">377 </w:t>
            </w:r>
            <w:r w:rsidR="004F52A0" w:rsidRPr="00D6642A">
              <w:rPr>
                <w:rFonts w:ascii="Times New Roman" w:eastAsia="Times New Roman" w:hAnsi="Times New Roman"/>
                <w:b/>
                <w:sz w:val="24"/>
                <w:szCs w:val="24"/>
                <w:lang w:eastAsia="hu-HU"/>
              </w:rPr>
              <w:t>026</w:t>
            </w:r>
          </w:p>
        </w:tc>
        <w:tc>
          <w:tcPr>
            <w:tcW w:w="1602" w:type="dxa"/>
          </w:tcPr>
          <w:p w:rsidR="009B0BFE" w:rsidRPr="00D6642A" w:rsidRDefault="009B0BFE" w:rsidP="009B0BFE">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9B0BFE" w:rsidRPr="00D6642A" w:rsidTr="009B0BFE">
        <w:trPr>
          <w:jc w:val="center"/>
        </w:trPr>
        <w:tc>
          <w:tcPr>
            <w:tcW w:w="3588" w:type="dxa"/>
          </w:tcPr>
          <w:p w:rsidR="009B0BFE" w:rsidRPr="00D6642A" w:rsidRDefault="009B0BFE" w:rsidP="009B0BFE">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Teljesítés:</w:t>
            </w:r>
          </w:p>
        </w:tc>
        <w:tc>
          <w:tcPr>
            <w:tcW w:w="1417" w:type="dxa"/>
          </w:tcPr>
          <w:p w:rsidR="009B0BFE" w:rsidRPr="00D6642A" w:rsidRDefault="004C3ED1" w:rsidP="009B0BFE">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52,4</w:t>
            </w:r>
          </w:p>
        </w:tc>
        <w:tc>
          <w:tcPr>
            <w:tcW w:w="1602" w:type="dxa"/>
          </w:tcPr>
          <w:p w:rsidR="009B0BFE" w:rsidRPr="00D6642A" w:rsidRDefault="009B0BFE" w:rsidP="009B0BFE">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w:t>
            </w:r>
          </w:p>
        </w:tc>
      </w:tr>
    </w:tbl>
    <w:p w:rsidR="009B0BFE" w:rsidRPr="00D6642A" w:rsidRDefault="009B0BFE" w:rsidP="00D7693C">
      <w:pPr>
        <w:spacing w:before="120" w:after="0" w:line="240" w:lineRule="auto"/>
        <w:rPr>
          <w:rFonts w:ascii="Times New Roman" w:hAnsi="Times New Roman" w:cs="Times New Roman"/>
          <w:b/>
          <w:sz w:val="24"/>
          <w:szCs w:val="24"/>
        </w:rPr>
      </w:pPr>
    </w:p>
    <w:p w:rsidR="009B0BFE" w:rsidRPr="00D6642A" w:rsidRDefault="009B0BFE" w:rsidP="009B0BFE">
      <w:pPr>
        <w:rPr>
          <w:rFonts w:ascii="Times New Roman" w:hAnsi="Times New Roman" w:cs="Times New Roman"/>
          <w:b/>
          <w:sz w:val="24"/>
          <w:szCs w:val="24"/>
        </w:rPr>
      </w:pPr>
      <w:r w:rsidRPr="00D6642A">
        <w:rPr>
          <w:rFonts w:ascii="Times New Roman" w:hAnsi="Times New Roman" w:cs="Times New Roman"/>
          <w:b/>
          <w:sz w:val="24"/>
          <w:szCs w:val="24"/>
        </w:rPr>
        <w:t>A/</w:t>
      </w:r>
      <w:r w:rsidR="00823AFF">
        <w:rPr>
          <w:rFonts w:ascii="Times New Roman" w:hAnsi="Times New Roman" w:cs="Times New Roman"/>
          <w:b/>
          <w:sz w:val="24"/>
          <w:szCs w:val="24"/>
        </w:rPr>
        <w:t xml:space="preserve"> </w:t>
      </w:r>
      <w:r w:rsidRPr="00D6642A">
        <w:rPr>
          <w:rFonts w:ascii="Times New Roman" w:hAnsi="Times New Roman" w:cs="Times New Roman"/>
          <w:b/>
          <w:sz w:val="24"/>
          <w:szCs w:val="24"/>
        </w:rPr>
        <w:t>ÖNKORMÁNYZATI BERUHÁZÁSOK, EGYÉB FELHALMOZÁSI CÉLÚ KIADÁSOK</w:t>
      </w:r>
    </w:p>
    <w:p w:rsidR="003C0143" w:rsidRDefault="00AF1F3C" w:rsidP="00736047">
      <w:pPr>
        <w:spacing w:after="0"/>
        <w:rPr>
          <w:rFonts w:ascii="Times New Roman" w:hAnsi="Times New Roman" w:cs="Times New Roman"/>
          <w:b/>
          <w:sz w:val="24"/>
          <w:szCs w:val="24"/>
        </w:rPr>
      </w:pPr>
      <w:r w:rsidRPr="00D6642A">
        <w:rPr>
          <w:rFonts w:ascii="Times New Roman" w:hAnsi="Times New Roman" w:cs="Times New Roman"/>
          <w:b/>
          <w:sz w:val="24"/>
          <w:szCs w:val="24"/>
        </w:rPr>
        <w:t>A/1.</w:t>
      </w:r>
      <w:r w:rsidR="009B0BFE" w:rsidRPr="00D6642A">
        <w:rPr>
          <w:rFonts w:ascii="Times New Roman" w:hAnsi="Times New Roman" w:cs="Times New Roman"/>
          <w:b/>
          <w:sz w:val="24"/>
          <w:szCs w:val="24"/>
        </w:rPr>
        <w:t xml:space="preserve"> ÖNKORMÁNYZATI BERUHÁZÁSOK</w:t>
      </w:r>
    </w:p>
    <w:p w:rsidR="00823AFF" w:rsidRPr="00D6642A" w:rsidRDefault="00823AFF" w:rsidP="00736047">
      <w:pPr>
        <w:spacing w:after="0"/>
        <w:rPr>
          <w:rFonts w:ascii="Times New Roman" w:hAnsi="Times New Roman" w:cs="Times New Roman"/>
          <w:b/>
          <w:sz w:val="24"/>
          <w:szCs w:val="24"/>
        </w:rPr>
      </w:pPr>
    </w:p>
    <w:p w:rsidR="009B0BFE" w:rsidRPr="00D6642A" w:rsidRDefault="009B0BFE" w:rsidP="009B0BFE">
      <w:pPr>
        <w:overflowPunct w:val="0"/>
        <w:autoSpaceDE w:val="0"/>
        <w:autoSpaceDN w:val="0"/>
        <w:adjustRightInd w:val="0"/>
        <w:spacing w:after="0" w:line="240" w:lineRule="auto"/>
        <w:jc w:val="both"/>
        <w:textAlignment w:val="baseline"/>
        <w:rPr>
          <w:rFonts w:ascii="Times New Roman" w:hAnsi="Times New Roman"/>
          <w:b/>
          <w:sz w:val="24"/>
          <w:szCs w:val="24"/>
        </w:rPr>
      </w:pPr>
      <w:r w:rsidRPr="00D6642A">
        <w:rPr>
          <w:rFonts w:ascii="Times New Roman" w:hAnsi="Times New Roman"/>
          <w:b/>
          <w:sz w:val="24"/>
          <w:szCs w:val="24"/>
        </w:rPr>
        <w:t>6941 Idősek Otthona Gödöllő, fokozott ápolást igénylő idősek otthona kialakítása (Erdőkertes kiváltása</w:t>
      </w:r>
      <w:r w:rsidR="00EC18F6" w:rsidRPr="00D6642A">
        <w:rPr>
          <w:rFonts w:ascii="Times New Roman" w:hAnsi="Times New Roman"/>
          <w:b/>
          <w:sz w:val="24"/>
          <w:szCs w:val="24"/>
        </w:rPr>
        <w:t>)</w:t>
      </w:r>
    </w:p>
    <w:p w:rsidR="009B0BFE" w:rsidRPr="00D6642A" w:rsidRDefault="009B0BFE" w:rsidP="009B0BFE">
      <w:pPr>
        <w:autoSpaceDE w:val="0"/>
        <w:autoSpaceDN w:val="0"/>
        <w:adjustRightInd w:val="0"/>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B0BFE" w:rsidRPr="00D6642A" w:rsidTr="009B0BFE">
        <w:trPr>
          <w:jc w:val="center"/>
        </w:trPr>
        <w:tc>
          <w:tcPr>
            <w:tcW w:w="3588"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B0BFE" w:rsidRPr="00D6642A" w:rsidRDefault="00F93140"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15 644</w:t>
            </w:r>
          </w:p>
        </w:tc>
        <w:tc>
          <w:tcPr>
            <w:tcW w:w="1602"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0BFE" w:rsidRPr="00D6642A" w:rsidTr="009B0BFE">
        <w:trPr>
          <w:jc w:val="center"/>
        </w:trPr>
        <w:tc>
          <w:tcPr>
            <w:tcW w:w="3588"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B0BFE" w:rsidRPr="00D6642A" w:rsidRDefault="00F93140"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4 472</w:t>
            </w:r>
          </w:p>
        </w:tc>
        <w:tc>
          <w:tcPr>
            <w:tcW w:w="1602"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0BFE" w:rsidRPr="00D6642A" w:rsidTr="009B0BFE">
        <w:trPr>
          <w:jc w:val="center"/>
        </w:trPr>
        <w:tc>
          <w:tcPr>
            <w:tcW w:w="3588"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B0BFE" w:rsidRPr="006D31B0" w:rsidRDefault="00F93140" w:rsidP="009B0BFE">
            <w:pPr>
              <w:spacing w:after="0" w:line="240" w:lineRule="auto"/>
              <w:jc w:val="right"/>
              <w:rPr>
                <w:rFonts w:ascii="Times New Roman" w:eastAsia="Times New Roman" w:hAnsi="Times New Roman"/>
                <w:sz w:val="24"/>
                <w:szCs w:val="24"/>
                <w:lang w:eastAsia="hu-HU"/>
              </w:rPr>
            </w:pPr>
            <w:r w:rsidRPr="006D31B0">
              <w:rPr>
                <w:rFonts w:ascii="Times New Roman" w:eastAsia="Times New Roman" w:hAnsi="Times New Roman"/>
                <w:sz w:val="24"/>
                <w:szCs w:val="24"/>
                <w:lang w:eastAsia="hu-HU"/>
              </w:rPr>
              <w:t>28,6</w:t>
            </w:r>
          </w:p>
        </w:tc>
        <w:tc>
          <w:tcPr>
            <w:tcW w:w="1602" w:type="dxa"/>
          </w:tcPr>
          <w:p w:rsidR="009B0BFE" w:rsidRPr="006D31B0" w:rsidRDefault="009B0BFE" w:rsidP="009B0BFE">
            <w:pPr>
              <w:spacing w:after="0" w:line="240" w:lineRule="auto"/>
              <w:rPr>
                <w:rFonts w:ascii="Times New Roman" w:eastAsia="Times New Roman" w:hAnsi="Times New Roman"/>
                <w:sz w:val="24"/>
                <w:szCs w:val="24"/>
                <w:lang w:eastAsia="hu-HU"/>
              </w:rPr>
            </w:pPr>
            <w:r w:rsidRPr="006D31B0">
              <w:rPr>
                <w:rFonts w:ascii="Times New Roman" w:eastAsia="Times New Roman" w:hAnsi="Times New Roman"/>
                <w:sz w:val="24"/>
                <w:szCs w:val="24"/>
                <w:lang w:eastAsia="hu-HU"/>
              </w:rPr>
              <w:t>%</w:t>
            </w:r>
          </w:p>
        </w:tc>
      </w:tr>
    </w:tbl>
    <w:p w:rsidR="009B0BFE" w:rsidRPr="00D6642A" w:rsidRDefault="009B0BFE" w:rsidP="009B0BFE">
      <w:pPr>
        <w:spacing w:after="0"/>
        <w:jc w:val="both"/>
        <w:rPr>
          <w:rFonts w:ascii="Times New Roman" w:hAnsi="Times New Roman"/>
          <w:sz w:val="24"/>
          <w:szCs w:val="24"/>
        </w:rPr>
      </w:pPr>
    </w:p>
    <w:p w:rsidR="00816E1D" w:rsidRDefault="00A2461B" w:rsidP="00A2461B">
      <w:pPr>
        <w:spacing w:after="0"/>
        <w:jc w:val="both"/>
        <w:rPr>
          <w:rFonts w:ascii="Times New Roman" w:hAnsi="Times New Roman"/>
          <w:sz w:val="24"/>
          <w:szCs w:val="24"/>
        </w:rPr>
      </w:pPr>
      <w:r w:rsidRPr="00D6642A">
        <w:rPr>
          <w:rFonts w:ascii="Times New Roman" w:hAnsi="Times New Roman"/>
          <w:sz w:val="24"/>
          <w:szCs w:val="24"/>
        </w:rPr>
        <w:t xml:space="preserve">A fejlesztésben 100 fő fokozott ápolásra szoruló </w:t>
      </w:r>
      <w:r w:rsidR="005647E1" w:rsidRPr="00D6642A">
        <w:rPr>
          <w:rFonts w:ascii="Times New Roman" w:hAnsi="Times New Roman"/>
          <w:sz w:val="24"/>
          <w:szCs w:val="24"/>
        </w:rPr>
        <w:t>idős</w:t>
      </w:r>
      <w:r w:rsidRPr="00D6642A">
        <w:rPr>
          <w:rFonts w:ascii="Times New Roman" w:hAnsi="Times New Roman"/>
          <w:sz w:val="24"/>
          <w:szCs w:val="24"/>
        </w:rPr>
        <w:t xml:space="preserve"> ellátá</w:t>
      </w:r>
      <w:r w:rsidR="00F30826" w:rsidRPr="00D6642A">
        <w:rPr>
          <w:rFonts w:ascii="Times New Roman" w:hAnsi="Times New Roman"/>
          <w:sz w:val="24"/>
          <w:szCs w:val="24"/>
        </w:rPr>
        <w:t xml:space="preserve">sára alkalmas létesítmény került </w:t>
      </w:r>
      <w:r w:rsidRPr="00D6642A">
        <w:rPr>
          <w:rFonts w:ascii="Times New Roman" w:hAnsi="Times New Roman"/>
          <w:sz w:val="24"/>
          <w:szCs w:val="24"/>
        </w:rPr>
        <w:t xml:space="preserve">megépítésre, a működő Idősek Otthona területén. </w:t>
      </w:r>
      <w:r w:rsidR="001A27DF">
        <w:rPr>
          <w:rFonts w:ascii="Times New Roman" w:hAnsi="Times New Roman"/>
          <w:sz w:val="24"/>
          <w:szCs w:val="24"/>
        </w:rPr>
        <w:t>A projekt tervezett teljes költsége 800</w:t>
      </w:r>
      <w:r w:rsidR="006D31B0">
        <w:rPr>
          <w:rFonts w:ascii="Times New Roman" w:hAnsi="Times New Roman"/>
          <w:sz w:val="24"/>
          <w:szCs w:val="24"/>
        </w:rPr>
        <w:t xml:space="preserve"> millió Ft volt, amely 2014-2018. évekre ütemezetten került a költségvetésbe beemelésre. A létesítmény elkészült, az utolsó készletbeszerzések történtek meg a tárgyévben. A teljes költség 788 824 ezer Ft volt, a tárgyévi előirányzatból fennmaradó rész nem kerül felhasználásra. </w:t>
      </w:r>
    </w:p>
    <w:p w:rsidR="006D31B0" w:rsidRPr="00D6642A" w:rsidRDefault="006D31B0" w:rsidP="00A2461B">
      <w:pPr>
        <w:spacing w:after="0"/>
        <w:jc w:val="both"/>
        <w:rPr>
          <w:rFonts w:ascii="Times New Roman" w:hAnsi="Times New Roman"/>
          <w:sz w:val="20"/>
          <w:szCs w:val="24"/>
        </w:rPr>
      </w:pPr>
    </w:p>
    <w:p w:rsidR="00B8375B" w:rsidRDefault="00B8375B" w:rsidP="005C7981">
      <w:pPr>
        <w:autoSpaceDE w:val="0"/>
        <w:autoSpaceDN w:val="0"/>
        <w:adjustRightInd w:val="0"/>
        <w:spacing w:after="0" w:line="240" w:lineRule="auto"/>
        <w:jc w:val="both"/>
        <w:rPr>
          <w:rFonts w:ascii="Times New Roman" w:hAnsi="Times New Roman"/>
          <w:b/>
          <w:bCs/>
          <w:sz w:val="24"/>
          <w:szCs w:val="24"/>
        </w:rPr>
      </w:pPr>
    </w:p>
    <w:p w:rsidR="00B8375B" w:rsidRDefault="00B8375B" w:rsidP="005C7981">
      <w:pPr>
        <w:autoSpaceDE w:val="0"/>
        <w:autoSpaceDN w:val="0"/>
        <w:adjustRightInd w:val="0"/>
        <w:spacing w:after="0" w:line="240" w:lineRule="auto"/>
        <w:jc w:val="both"/>
        <w:rPr>
          <w:rFonts w:ascii="Times New Roman" w:hAnsi="Times New Roman"/>
          <w:b/>
          <w:bCs/>
          <w:sz w:val="24"/>
          <w:szCs w:val="24"/>
        </w:rPr>
      </w:pPr>
    </w:p>
    <w:p w:rsidR="00B8375B" w:rsidRDefault="00B8375B" w:rsidP="005C7981">
      <w:pPr>
        <w:autoSpaceDE w:val="0"/>
        <w:autoSpaceDN w:val="0"/>
        <w:adjustRightInd w:val="0"/>
        <w:spacing w:after="0" w:line="240" w:lineRule="auto"/>
        <w:jc w:val="both"/>
        <w:rPr>
          <w:rFonts w:ascii="Times New Roman" w:hAnsi="Times New Roman"/>
          <w:b/>
          <w:bCs/>
          <w:sz w:val="24"/>
          <w:szCs w:val="24"/>
        </w:rPr>
      </w:pPr>
    </w:p>
    <w:p w:rsidR="005C7981" w:rsidRPr="00D6642A" w:rsidRDefault="005C7981" w:rsidP="005C7981">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lastRenderedPageBreak/>
        <w:t xml:space="preserve">7204 Szabolcs utcai BMSZKI Intézmény önálló közmű csatlakozásainak kiépítése, generátoros </w:t>
      </w:r>
      <w:proofErr w:type="spellStart"/>
      <w:r w:rsidRPr="00D6642A">
        <w:rPr>
          <w:rFonts w:ascii="Times New Roman" w:hAnsi="Times New Roman"/>
          <w:b/>
          <w:bCs/>
          <w:sz w:val="24"/>
          <w:szCs w:val="24"/>
        </w:rPr>
        <w:t>betáp</w:t>
      </w:r>
      <w:proofErr w:type="spellEnd"/>
      <w:r w:rsidRPr="00D6642A">
        <w:rPr>
          <w:rFonts w:ascii="Times New Roman" w:hAnsi="Times New Roman"/>
          <w:b/>
          <w:bCs/>
          <w:sz w:val="24"/>
          <w:szCs w:val="24"/>
        </w:rPr>
        <w:t xml:space="preserve"> kialakítása</w:t>
      </w:r>
    </w:p>
    <w:p w:rsidR="005C7981" w:rsidRPr="00D6642A" w:rsidRDefault="005C7981" w:rsidP="005C7981">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C7981" w:rsidRPr="00D6642A" w:rsidTr="00B909EF">
        <w:trPr>
          <w:jc w:val="center"/>
        </w:trPr>
        <w:tc>
          <w:tcPr>
            <w:tcW w:w="3588" w:type="dxa"/>
          </w:tcPr>
          <w:p w:rsidR="005C7981" w:rsidRPr="00D6642A" w:rsidRDefault="005C7981"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C7981" w:rsidRPr="00D6642A" w:rsidRDefault="00F91D51" w:rsidP="00B909E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36 436</w:t>
            </w:r>
          </w:p>
        </w:tc>
        <w:tc>
          <w:tcPr>
            <w:tcW w:w="1602" w:type="dxa"/>
          </w:tcPr>
          <w:p w:rsidR="005C7981" w:rsidRPr="00D6642A" w:rsidRDefault="005C7981"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C7981" w:rsidRPr="00D6642A" w:rsidTr="00B909EF">
        <w:trPr>
          <w:jc w:val="center"/>
        </w:trPr>
        <w:tc>
          <w:tcPr>
            <w:tcW w:w="3588" w:type="dxa"/>
          </w:tcPr>
          <w:p w:rsidR="005C7981" w:rsidRPr="00D6642A" w:rsidRDefault="005C7981"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C7981" w:rsidRPr="00D6642A" w:rsidRDefault="00F91D51" w:rsidP="00B909E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w:t>
            </w:r>
          </w:p>
        </w:tc>
        <w:tc>
          <w:tcPr>
            <w:tcW w:w="1602" w:type="dxa"/>
          </w:tcPr>
          <w:p w:rsidR="005C7981" w:rsidRPr="00D6642A" w:rsidRDefault="005C7981"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C7981" w:rsidRPr="00D6642A" w:rsidTr="00B909EF">
        <w:trPr>
          <w:jc w:val="center"/>
        </w:trPr>
        <w:tc>
          <w:tcPr>
            <w:tcW w:w="3588" w:type="dxa"/>
          </w:tcPr>
          <w:p w:rsidR="005C7981" w:rsidRPr="00D6642A" w:rsidRDefault="005C7981"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C7981" w:rsidRPr="00D6642A" w:rsidRDefault="004C7105" w:rsidP="00B909E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r w:rsidR="00F91D51" w:rsidRPr="00D6642A">
              <w:rPr>
                <w:rFonts w:ascii="Times New Roman" w:eastAsia="Times New Roman" w:hAnsi="Times New Roman"/>
                <w:sz w:val="24"/>
                <w:szCs w:val="24"/>
                <w:lang w:eastAsia="hu-HU"/>
              </w:rPr>
              <w:t>3</w:t>
            </w:r>
          </w:p>
        </w:tc>
        <w:tc>
          <w:tcPr>
            <w:tcW w:w="1602" w:type="dxa"/>
          </w:tcPr>
          <w:p w:rsidR="005C7981" w:rsidRPr="00D6642A" w:rsidRDefault="005C7981"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C7981" w:rsidRPr="00D6642A" w:rsidRDefault="005C7981" w:rsidP="00A2461B">
      <w:pPr>
        <w:spacing w:after="0"/>
        <w:jc w:val="both"/>
        <w:rPr>
          <w:rFonts w:ascii="Times New Roman" w:hAnsi="Times New Roman"/>
          <w:sz w:val="24"/>
          <w:szCs w:val="24"/>
        </w:rPr>
      </w:pPr>
    </w:p>
    <w:p w:rsidR="007F1E18" w:rsidRPr="00D6642A" w:rsidRDefault="00D7147F" w:rsidP="007F1E18">
      <w:pPr>
        <w:spacing w:after="0"/>
        <w:jc w:val="both"/>
        <w:rPr>
          <w:rFonts w:ascii="Times New Roman" w:hAnsi="Times New Roman" w:cs="Times New Roman"/>
          <w:sz w:val="24"/>
          <w:szCs w:val="24"/>
        </w:rPr>
      </w:pPr>
      <w:r w:rsidRPr="00D6642A">
        <w:rPr>
          <w:rFonts w:ascii="Times New Roman" w:hAnsi="Times New Roman"/>
          <w:sz w:val="24"/>
          <w:szCs w:val="24"/>
        </w:rPr>
        <w:t xml:space="preserve">2018. évben közbeszerzési eljáráson keresztül az önálló csatornarendszer kivitelezőjének kiválasztása megtörtént, </w:t>
      </w:r>
      <w:r w:rsidR="00A56191" w:rsidRPr="00D6642A">
        <w:rPr>
          <w:rFonts w:ascii="Times New Roman" w:hAnsi="Times New Roman"/>
          <w:sz w:val="24"/>
          <w:szCs w:val="24"/>
        </w:rPr>
        <w:t>a szerződés aláírásra került</w:t>
      </w:r>
      <w:r w:rsidR="00F91D51" w:rsidRPr="00D6642A">
        <w:rPr>
          <w:rFonts w:ascii="Times New Roman" w:hAnsi="Times New Roman"/>
          <w:sz w:val="24"/>
          <w:szCs w:val="24"/>
        </w:rPr>
        <w:t>.</w:t>
      </w:r>
      <w:r w:rsidR="007F1E18" w:rsidRPr="00D6642A">
        <w:rPr>
          <w:rFonts w:ascii="Times New Roman" w:hAnsi="Times New Roman" w:cs="Times New Roman"/>
          <w:sz w:val="24"/>
          <w:szCs w:val="24"/>
        </w:rPr>
        <w:t xml:space="preserve"> A 2019. évben szerződésmódosítás történt a befejezési határidő vonatkozásában, azonban a kivitelező jelezte, hogy nem tudja a munkát a vállalt összegért elvégezni, inkább vállalta a meghiúsulási kötbér megfizetését.</w:t>
      </w:r>
    </w:p>
    <w:p w:rsidR="00295291" w:rsidRPr="00D6642A" w:rsidRDefault="00295291" w:rsidP="007F1E18">
      <w:pPr>
        <w:spacing w:after="0"/>
        <w:jc w:val="both"/>
        <w:rPr>
          <w:rFonts w:ascii="Times New Roman" w:hAnsi="Times New Roman"/>
          <w:b/>
          <w:bCs/>
          <w:sz w:val="24"/>
          <w:szCs w:val="24"/>
        </w:rPr>
      </w:pPr>
    </w:p>
    <w:p w:rsidR="009B0BFE" w:rsidRPr="00D6642A" w:rsidRDefault="009B0BFE" w:rsidP="009B0BFE">
      <w:pPr>
        <w:overflowPunct w:val="0"/>
        <w:autoSpaceDE w:val="0"/>
        <w:autoSpaceDN w:val="0"/>
        <w:adjustRightInd w:val="0"/>
        <w:spacing w:after="0" w:line="240" w:lineRule="auto"/>
        <w:jc w:val="both"/>
        <w:textAlignment w:val="baseline"/>
        <w:rPr>
          <w:rFonts w:ascii="Times New Roman" w:hAnsi="Times New Roman"/>
          <w:b/>
          <w:sz w:val="24"/>
          <w:szCs w:val="24"/>
        </w:rPr>
      </w:pPr>
      <w:r w:rsidRPr="00D6642A">
        <w:rPr>
          <w:rFonts w:ascii="Times New Roman" w:hAnsi="Times New Roman"/>
          <w:b/>
          <w:sz w:val="24"/>
          <w:szCs w:val="24"/>
        </w:rPr>
        <w:t>B/ CÉLJELLEGGEL TÁMOGATOTT INTÉZMÉNYI ÉS HIVATALI BERUHÁZÁSOK</w:t>
      </w:r>
    </w:p>
    <w:p w:rsidR="009B0BFE" w:rsidRPr="00D6642A" w:rsidRDefault="009B0BFE" w:rsidP="009B0BFE">
      <w:pPr>
        <w:overflowPunct w:val="0"/>
        <w:autoSpaceDE w:val="0"/>
        <w:autoSpaceDN w:val="0"/>
        <w:adjustRightInd w:val="0"/>
        <w:spacing w:after="0" w:line="240" w:lineRule="auto"/>
        <w:jc w:val="both"/>
        <w:textAlignment w:val="baseline"/>
        <w:rPr>
          <w:rFonts w:ascii="Times New Roman" w:hAnsi="Times New Roman"/>
          <w:b/>
          <w:sz w:val="24"/>
          <w:szCs w:val="24"/>
        </w:rPr>
      </w:pPr>
    </w:p>
    <w:p w:rsidR="009B0BFE" w:rsidRPr="00D6642A" w:rsidRDefault="009B0BFE" w:rsidP="009B0BFE">
      <w:pPr>
        <w:overflowPunct w:val="0"/>
        <w:autoSpaceDE w:val="0"/>
        <w:autoSpaceDN w:val="0"/>
        <w:adjustRightInd w:val="0"/>
        <w:spacing w:after="0" w:line="240" w:lineRule="auto"/>
        <w:jc w:val="both"/>
        <w:textAlignment w:val="baseline"/>
        <w:rPr>
          <w:rFonts w:ascii="Times New Roman" w:hAnsi="Times New Roman"/>
          <w:b/>
          <w:sz w:val="24"/>
          <w:szCs w:val="24"/>
        </w:rPr>
      </w:pPr>
      <w:r w:rsidRPr="00D6642A">
        <w:rPr>
          <w:rFonts w:ascii="Times New Roman" w:hAnsi="Times New Roman"/>
          <w:b/>
          <w:sz w:val="24"/>
          <w:szCs w:val="24"/>
        </w:rPr>
        <w:t>B/</w:t>
      </w:r>
      <w:r w:rsidR="00D55F91" w:rsidRPr="00D6642A">
        <w:rPr>
          <w:rFonts w:ascii="Times New Roman" w:hAnsi="Times New Roman"/>
          <w:b/>
          <w:sz w:val="24"/>
          <w:szCs w:val="24"/>
        </w:rPr>
        <w:t>1</w:t>
      </w:r>
      <w:r w:rsidRPr="00D6642A">
        <w:rPr>
          <w:rFonts w:ascii="Times New Roman" w:hAnsi="Times New Roman"/>
          <w:b/>
          <w:sz w:val="24"/>
          <w:szCs w:val="24"/>
        </w:rPr>
        <w:t>. CÉLJELLEGGEL TÁMOGATOTT INTÉZMÉNYI BERUHÁZÁSOK</w:t>
      </w:r>
    </w:p>
    <w:p w:rsidR="0019547D" w:rsidRPr="00D6642A" w:rsidRDefault="0019547D" w:rsidP="009B0BFE">
      <w:pPr>
        <w:overflowPunct w:val="0"/>
        <w:autoSpaceDE w:val="0"/>
        <w:autoSpaceDN w:val="0"/>
        <w:adjustRightInd w:val="0"/>
        <w:spacing w:after="0" w:line="240" w:lineRule="auto"/>
        <w:jc w:val="both"/>
        <w:textAlignment w:val="baseline"/>
        <w:rPr>
          <w:rFonts w:ascii="Times New Roman" w:hAnsi="Times New Roman"/>
          <w:b/>
          <w:sz w:val="24"/>
          <w:szCs w:val="24"/>
        </w:rPr>
      </w:pPr>
    </w:p>
    <w:p w:rsidR="0019547D" w:rsidRPr="00D6642A" w:rsidRDefault="0019547D" w:rsidP="0019547D">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 xml:space="preserve">210201 Fővárosi Önkormányzat </w:t>
      </w:r>
      <w:r w:rsidR="00AE0824" w:rsidRPr="00D6642A">
        <w:rPr>
          <w:rFonts w:ascii="Times New Roman" w:hAnsi="Times New Roman"/>
          <w:b/>
          <w:bCs/>
          <w:sz w:val="24"/>
          <w:szCs w:val="24"/>
        </w:rPr>
        <w:t>Baross utcai</w:t>
      </w:r>
      <w:r w:rsidRPr="00D6642A">
        <w:rPr>
          <w:rFonts w:ascii="Times New Roman" w:hAnsi="Times New Roman"/>
          <w:b/>
          <w:bCs/>
          <w:sz w:val="24"/>
          <w:szCs w:val="24"/>
        </w:rPr>
        <w:t xml:space="preserve"> Idősek Otthona</w:t>
      </w:r>
    </w:p>
    <w:p w:rsidR="0019547D" w:rsidRPr="00D6642A" w:rsidRDefault="00AE0824" w:rsidP="0019547D">
      <w:pPr>
        <w:spacing w:after="0" w:line="240" w:lineRule="auto"/>
        <w:jc w:val="both"/>
        <w:rPr>
          <w:rFonts w:ascii="Times New Roman" w:hAnsi="Times New Roman"/>
          <w:b/>
          <w:bCs/>
          <w:sz w:val="24"/>
          <w:szCs w:val="24"/>
        </w:rPr>
      </w:pPr>
      <w:r w:rsidRPr="00D6642A">
        <w:rPr>
          <w:rFonts w:ascii="Times New Roman" w:hAnsi="Times New Roman"/>
          <w:b/>
          <w:bCs/>
          <w:sz w:val="24"/>
          <w:szCs w:val="24"/>
        </w:rPr>
        <w:t xml:space="preserve">7767 </w:t>
      </w:r>
      <w:proofErr w:type="spellStart"/>
      <w:r w:rsidRPr="00D6642A">
        <w:rPr>
          <w:rFonts w:ascii="Times New Roman" w:hAnsi="Times New Roman"/>
          <w:b/>
          <w:bCs/>
          <w:sz w:val="24"/>
          <w:szCs w:val="24"/>
        </w:rPr>
        <w:t>Demens</w:t>
      </w:r>
      <w:proofErr w:type="spellEnd"/>
      <w:r w:rsidRPr="00D6642A">
        <w:rPr>
          <w:rFonts w:ascii="Times New Roman" w:hAnsi="Times New Roman"/>
          <w:b/>
          <w:bCs/>
          <w:sz w:val="24"/>
          <w:szCs w:val="24"/>
        </w:rPr>
        <w:t xml:space="preserve"> szabadtéri foglalkoztató kialakítása</w:t>
      </w:r>
    </w:p>
    <w:p w:rsidR="0019547D" w:rsidRPr="00D6642A" w:rsidRDefault="0019547D" w:rsidP="0019547D">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19547D" w:rsidRPr="00D6642A" w:rsidTr="00B72CD8">
        <w:trPr>
          <w:jc w:val="center"/>
        </w:trPr>
        <w:tc>
          <w:tcPr>
            <w:tcW w:w="3588" w:type="dxa"/>
          </w:tcPr>
          <w:p w:rsidR="0019547D" w:rsidRPr="00D6642A" w:rsidRDefault="0019547D"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19547D" w:rsidRPr="00D6642A" w:rsidRDefault="00AE0824"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6 100</w:t>
            </w:r>
          </w:p>
        </w:tc>
        <w:tc>
          <w:tcPr>
            <w:tcW w:w="1602" w:type="dxa"/>
          </w:tcPr>
          <w:p w:rsidR="0019547D" w:rsidRPr="00D6642A" w:rsidRDefault="0019547D"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19547D" w:rsidRPr="00D6642A" w:rsidTr="00B72CD8">
        <w:trPr>
          <w:jc w:val="center"/>
        </w:trPr>
        <w:tc>
          <w:tcPr>
            <w:tcW w:w="3588" w:type="dxa"/>
          </w:tcPr>
          <w:p w:rsidR="0019547D" w:rsidRPr="00D6642A" w:rsidRDefault="0019547D"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19547D" w:rsidRPr="00D6642A" w:rsidRDefault="00AE0824"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6 100</w:t>
            </w:r>
          </w:p>
        </w:tc>
        <w:tc>
          <w:tcPr>
            <w:tcW w:w="1602" w:type="dxa"/>
          </w:tcPr>
          <w:p w:rsidR="0019547D" w:rsidRPr="00D6642A" w:rsidRDefault="0019547D"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19547D" w:rsidRPr="00D6642A" w:rsidTr="00B72CD8">
        <w:trPr>
          <w:jc w:val="center"/>
        </w:trPr>
        <w:tc>
          <w:tcPr>
            <w:tcW w:w="3588" w:type="dxa"/>
          </w:tcPr>
          <w:p w:rsidR="0019547D" w:rsidRPr="00D6642A" w:rsidRDefault="0019547D"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19547D" w:rsidRPr="00D6642A" w:rsidRDefault="0019547D"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19547D" w:rsidRPr="00D6642A" w:rsidRDefault="0019547D"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19547D" w:rsidRPr="00D6642A" w:rsidRDefault="0019547D" w:rsidP="0019547D">
      <w:pPr>
        <w:spacing w:after="0" w:line="240" w:lineRule="auto"/>
        <w:jc w:val="both"/>
        <w:rPr>
          <w:rFonts w:ascii="Times New Roman" w:hAnsi="Times New Roman"/>
          <w:bCs/>
          <w:sz w:val="24"/>
          <w:szCs w:val="24"/>
        </w:rPr>
      </w:pPr>
    </w:p>
    <w:p w:rsidR="0019547D" w:rsidRPr="00D6642A" w:rsidRDefault="0019547D" w:rsidP="0019547D">
      <w:pPr>
        <w:spacing w:after="0" w:line="240" w:lineRule="auto"/>
        <w:jc w:val="both"/>
        <w:rPr>
          <w:rFonts w:ascii="Times New Roman" w:hAnsi="Times New Roman"/>
          <w:bCs/>
          <w:sz w:val="24"/>
          <w:szCs w:val="24"/>
        </w:rPr>
      </w:pPr>
      <w:r w:rsidRPr="00D6642A">
        <w:rPr>
          <w:rFonts w:ascii="Times New Roman" w:hAnsi="Times New Roman"/>
          <w:bCs/>
          <w:sz w:val="24"/>
          <w:szCs w:val="24"/>
        </w:rPr>
        <w:t>A feladat a terveknek megfelelően elkészült, a pénzügyi teljesítés 201</w:t>
      </w:r>
      <w:r w:rsidR="00AE0824" w:rsidRPr="00D6642A">
        <w:rPr>
          <w:rFonts w:ascii="Times New Roman" w:hAnsi="Times New Roman"/>
          <w:bCs/>
          <w:sz w:val="24"/>
          <w:szCs w:val="24"/>
        </w:rPr>
        <w:t>9</w:t>
      </w:r>
      <w:r w:rsidRPr="00D6642A">
        <w:rPr>
          <w:rFonts w:ascii="Times New Roman" w:hAnsi="Times New Roman"/>
          <w:bCs/>
          <w:sz w:val="24"/>
          <w:szCs w:val="24"/>
        </w:rPr>
        <w:t>. évben megtörtént.</w:t>
      </w:r>
    </w:p>
    <w:p w:rsidR="005F32FE" w:rsidRPr="00D6642A" w:rsidRDefault="005F32FE" w:rsidP="009B0BFE">
      <w:pPr>
        <w:overflowPunct w:val="0"/>
        <w:autoSpaceDE w:val="0"/>
        <w:autoSpaceDN w:val="0"/>
        <w:adjustRightInd w:val="0"/>
        <w:spacing w:after="0" w:line="240" w:lineRule="auto"/>
        <w:jc w:val="both"/>
        <w:textAlignment w:val="baseline"/>
        <w:rPr>
          <w:rFonts w:ascii="Times New Roman" w:hAnsi="Times New Roman"/>
          <w:b/>
          <w:sz w:val="20"/>
          <w:szCs w:val="24"/>
        </w:rPr>
      </w:pPr>
    </w:p>
    <w:p w:rsidR="005F32FE" w:rsidRPr="00D6642A" w:rsidRDefault="005F32FE" w:rsidP="005F32FE">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 xml:space="preserve">210301 Fővárosi Önkormányzat </w:t>
      </w:r>
      <w:r w:rsidR="00727771" w:rsidRPr="00D6642A">
        <w:rPr>
          <w:rFonts w:ascii="Times New Roman" w:hAnsi="Times New Roman"/>
          <w:b/>
          <w:bCs/>
          <w:sz w:val="24"/>
          <w:szCs w:val="24"/>
        </w:rPr>
        <w:t xml:space="preserve">Alacska úti </w:t>
      </w:r>
      <w:r w:rsidRPr="00D6642A">
        <w:rPr>
          <w:rFonts w:ascii="Times New Roman" w:hAnsi="Times New Roman"/>
          <w:b/>
          <w:bCs/>
          <w:sz w:val="24"/>
          <w:szCs w:val="24"/>
        </w:rPr>
        <w:t>Idősek Otthona</w:t>
      </w:r>
    </w:p>
    <w:p w:rsidR="005F32FE" w:rsidRPr="00D6642A" w:rsidRDefault="005F32FE" w:rsidP="005F32FE">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7675 Bútorzat csere</w:t>
      </w:r>
    </w:p>
    <w:p w:rsidR="005F32FE" w:rsidRPr="00D6642A" w:rsidRDefault="005F32FE" w:rsidP="005F32FE">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5F32FE" w:rsidRPr="00D6642A" w:rsidTr="00602B0C">
        <w:trPr>
          <w:jc w:val="center"/>
        </w:trPr>
        <w:tc>
          <w:tcPr>
            <w:tcW w:w="3588" w:type="dxa"/>
          </w:tcPr>
          <w:p w:rsidR="005F32FE" w:rsidRPr="00D6642A" w:rsidRDefault="005F32FE"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F32FE" w:rsidRPr="00D6642A" w:rsidRDefault="00AE0824"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62 500</w:t>
            </w:r>
          </w:p>
        </w:tc>
        <w:tc>
          <w:tcPr>
            <w:tcW w:w="1602" w:type="dxa"/>
          </w:tcPr>
          <w:p w:rsidR="005F32FE" w:rsidRPr="00D6642A" w:rsidRDefault="005F32FE"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F32FE" w:rsidRPr="00D6642A" w:rsidTr="00602B0C">
        <w:trPr>
          <w:jc w:val="center"/>
        </w:trPr>
        <w:tc>
          <w:tcPr>
            <w:tcW w:w="3588" w:type="dxa"/>
          </w:tcPr>
          <w:p w:rsidR="005F32FE" w:rsidRPr="00D6642A" w:rsidRDefault="005F32FE"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F32FE" w:rsidRPr="00D6642A" w:rsidRDefault="00AE0824"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62 499</w:t>
            </w:r>
          </w:p>
        </w:tc>
        <w:tc>
          <w:tcPr>
            <w:tcW w:w="1602" w:type="dxa"/>
          </w:tcPr>
          <w:p w:rsidR="005F32FE" w:rsidRPr="00D6642A" w:rsidRDefault="005F32FE"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F32FE" w:rsidRPr="00D6642A" w:rsidTr="00602B0C">
        <w:trPr>
          <w:jc w:val="center"/>
        </w:trPr>
        <w:tc>
          <w:tcPr>
            <w:tcW w:w="3588" w:type="dxa"/>
          </w:tcPr>
          <w:p w:rsidR="005F32FE" w:rsidRPr="00D6642A" w:rsidRDefault="005F32FE"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F32FE" w:rsidRPr="00D6642A" w:rsidRDefault="00AE0824"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5F32FE" w:rsidRPr="00D6642A" w:rsidRDefault="005F32FE"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p w:rsidR="005F32FE" w:rsidRPr="00D6642A" w:rsidRDefault="005F32FE" w:rsidP="00602B0C">
            <w:pPr>
              <w:spacing w:after="0" w:line="240" w:lineRule="auto"/>
              <w:rPr>
                <w:rFonts w:ascii="Times New Roman" w:eastAsia="Times New Roman" w:hAnsi="Times New Roman"/>
                <w:sz w:val="24"/>
                <w:szCs w:val="24"/>
                <w:lang w:eastAsia="hu-HU"/>
              </w:rPr>
            </w:pPr>
          </w:p>
        </w:tc>
      </w:tr>
    </w:tbl>
    <w:p w:rsidR="005F32FE" w:rsidRPr="00D6642A" w:rsidRDefault="00AE0824" w:rsidP="00AE0824">
      <w:pPr>
        <w:spacing w:after="0" w:line="240" w:lineRule="auto"/>
        <w:jc w:val="both"/>
        <w:rPr>
          <w:rFonts w:ascii="Times New Roman" w:hAnsi="Times New Roman"/>
          <w:bCs/>
          <w:sz w:val="24"/>
          <w:szCs w:val="24"/>
        </w:rPr>
      </w:pPr>
      <w:r w:rsidRPr="00D6642A">
        <w:rPr>
          <w:rFonts w:ascii="Times New Roman" w:hAnsi="Times New Roman"/>
          <w:bCs/>
          <w:sz w:val="24"/>
          <w:szCs w:val="24"/>
        </w:rPr>
        <w:t>A feladat a terveknek megfelelően elkészült, a pénzügyi teljesítés 2019. évben megtörtént.</w:t>
      </w:r>
    </w:p>
    <w:p w:rsidR="00736047" w:rsidRPr="00D6642A" w:rsidRDefault="00736047" w:rsidP="00AE0824">
      <w:pPr>
        <w:spacing w:after="0" w:line="240" w:lineRule="auto"/>
        <w:jc w:val="both"/>
        <w:rPr>
          <w:rFonts w:ascii="Times New Roman" w:hAnsi="Times New Roman"/>
          <w:bCs/>
          <w:sz w:val="20"/>
          <w:szCs w:val="24"/>
        </w:rPr>
      </w:pPr>
    </w:p>
    <w:p w:rsidR="005D6639" w:rsidRPr="00D6642A" w:rsidRDefault="00090B38" w:rsidP="005D6639">
      <w:pPr>
        <w:overflowPunct w:val="0"/>
        <w:autoSpaceDE w:val="0"/>
        <w:autoSpaceDN w:val="0"/>
        <w:adjustRightInd w:val="0"/>
        <w:spacing w:after="0" w:line="240" w:lineRule="auto"/>
        <w:jc w:val="both"/>
        <w:textAlignment w:val="baseline"/>
        <w:rPr>
          <w:rFonts w:ascii="Times New Roman" w:hAnsi="Times New Roman"/>
          <w:b/>
          <w:bCs/>
          <w:sz w:val="24"/>
          <w:szCs w:val="24"/>
        </w:rPr>
      </w:pPr>
      <w:r w:rsidRPr="00D6642A">
        <w:rPr>
          <w:rFonts w:ascii="Times New Roman" w:hAnsi="Times New Roman"/>
          <w:b/>
          <w:bCs/>
          <w:sz w:val="24"/>
          <w:szCs w:val="24"/>
        </w:rPr>
        <w:t>Virág Benedek utcai telephelyen fűtési vezeték kiépítése (</w:t>
      </w:r>
      <w:proofErr w:type="spellStart"/>
      <w:r w:rsidRPr="00D6642A">
        <w:rPr>
          <w:rFonts w:ascii="Times New Roman" w:hAnsi="Times New Roman"/>
          <w:b/>
          <w:bCs/>
          <w:sz w:val="24"/>
          <w:szCs w:val="24"/>
        </w:rPr>
        <w:t>vis</w:t>
      </w:r>
      <w:proofErr w:type="spellEnd"/>
      <w:r w:rsidRPr="00D6642A">
        <w:rPr>
          <w:rFonts w:ascii="Times New Roman" w:hAnsi="Times New Roman"/>
          <w:b/>
          <w:bCs/>
          <w:sz w:val="24"/>
          <w:szCs w:val="24"/>
        </w:rPr>
        <w:t xml:space="preserve"> maior)</w:t>
      </w:r>
    </w:p>
    <w:p w:rsidR="00090B38" w:rsidRPr="00D6642A" w:rsidRDefault="00090B38" w:rsidP="005D6639">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5D6639" w:rsidRPr="00D6642A" w:rsidTr="00B72CD8">
        <w:trPr>
          <w:jc w:val="center"/>
        </w:trPr>
        <w:tc>
          <w:tcPr>
            <w:tcW w:w="3588" w:type="dxa"/>
          </w:tcPr>
          <w:p w:rsidR="005D6639" w:rsidRPr="00D6642A" w:rsidRDefault="005D6639"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D6639" w:rsidRPr="00D6642A" w:rsidRDefault="00090B38"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2 854</w:t>
            </w:r>
          </w:p>
        </w:tc>
        <w:tc>
          <w:tcPr>
            <w:tcW w:w="1602" w:type="dxa"/>
          </w:tcPr>
          <w:p w:rsidR="005D6639" w:rsidRPr="00D6642A" w:rsidRDefault="005D6639"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6639" w:rsidRPr="00D6642A" w:rsidTr="00B72CD8">
        <w:trPr>
          <w:jc w:val="center"/>
        </w:trPr>
        <w:tc>
          <w:tcPr>
            <w:tcW w:w="3588" w:type="dxa"/>
          </w:tcPr>
          <w:p w:rsidR="005D6639" w:rsidRPr="00D6642A" w:rsidRDefault="005D6639"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D6639" w:rsidRPr="00D6642A" w:rsidRDefault="00090B38"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2 854</w:t>
            </w:r>
          </w:p>
        </w:tc>
        <w:tc>
          <w:tcPr>
            <w:tcW w:w="1602" w:type="dxa"/>
          </w:tcPr>
          <w:p w:rsidR="005D6639" w:rsidRPr="00D6642A" w:rsidRDefault="005D6639"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6639" w:rsidRPr="00D6642A" w:rsidTr="00B72CD8">
        <w:trPr>
          <w:jc w:val="center"/>
        </w:trPr>
        <w:tc>
          <w:tcPr>
            <w:tcW w:w="3588" w:type="dxa"/>
          </w:tcPr>
          <w:p w:rsidR="005D6639" w:rsidRPr="00D6642A" w:rsidRDefault="005D6639"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D6639" w:rsidRPr="00D6642A" w:rsidRDefault="005D6639"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5D6639" w:rsidRPr="00D6642A" w:rsidRDefault="005D6639"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p w:rsidR="005D6639" w:rsidRPr="00D6642A" w:rsidRDefault="005D6639" w:rsidP="00B72CD8">
            <w:pPr>
              <w:spacing w:after="0" w:line="240" w:lineRule="auto"/>
              <w:rPr>
                <w:rFonts w:ascii="Times New Roman" w:eastAsia="Times New Roman" w:hAnsi="Times New Roman"/>
                <w:sz w:val="24"/>
                <w:szCs w:val="24"/>
                <w:lang w:eastAsia="hu-HU"/>
              </w:rPr>
            </w:pPr>
          </w:p>
        </w:tc>
      </w:tr>
    </w:tbl>
    <w:p w:rsidR="005D6639" w:rsidRPr="00D6642A" w:rsidRDefault="005D6639" w:rsidP="005D6639">
      <w:pPr>
        <w:spacing w:after="0" w:line="240" w:lineRule="auto"/>
        <w:jc w:val="both"/>
        <w:rPr>
          <w:rFonts w:ascii="Times New Roman" w:hAnsi="Times New Roman"/>
          <w:bCs/>
          <w:sz w:val="24"/>
          <w:szCs w:val="24"/>
        </w:rPr>
      </w:pPr>
      <w:r w:rsidRPr="00D6642A">
        <w:rPr>
          <w:rFonts w:ascii="Times New Roman" w:hAnsi="Times New Roman"/>
          <w:bCs/>
          <w:sz w:val="24"/>
          <w:szCs w:val="24"/>
        </w:rPr>
        <w:t>A feladat a terveknek megfelelően elkészült, a pénzügyi teljesítés 2019. évben megtörtént.</w:t>
      </w:r>
    </w:p>
    <w:p w:rsidR="005D6639" w:rsidRPr="00D6642A" w:rsidRDefault="005D6639" w:rsidP="00AE0824">
      <w:pPr>
        <w:spacing w:after="0" w:line="240" w:lineRule="auto"/>
        <w:jc w:val="both"/>
        <w:rPr>
          <w:rFonts w:ascii="Times New Roman" w:hAnsi="Times New Roman"/>
          <w:bCs/>
          <w:sz w:val="20"/>
          <w:szCs w:val="24"/>
        </w:rPr>
      </w:pPr>
    </w:p>
    <w:p w:rsidR="00E36956" w:rsidRPr="00D6642A" w:rsidRDefault="00E36956" w:rsidP="00E36956">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7754 Konyhai és mosókonyhai eszközök beszerzése</w:t>
      </w:r>
    </w:p>
    <w:p w:rsidR="00E36956" w:rsidRPr="00D6642A" w:rsidRDefault="00E36956" w:rsidP="00E36956">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E36956" w:rsidRPr="00D6642A" w:rsidTr="00B72CD8">
        <w:trPr>
          <w:jc w:val="center"/>
        </w:trPr>
        <w:tc>
          <w:tcPr>
            <w:tcW w:w="3588" w:type="dxa"/>
          </w:tcPr>
          <w:p w:rsidR="00E36956" w:rsidRPr="00D6642A" w:rsidRDefault="00E36956"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E36956" w:rsidRPr="00D6642A" w:rsidRDefault="000A7F86"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5 500</w:t>
            </w:r>
          </w:p>
        </w:tc>
        <w:tc>
          <w:tcPr>
            <w:tcW w:w="1602" w:type="dxa"/>
          </w:tcPr>
          <w:p w:rsidR="00E36956" w:rsidRPr="00D6642A" w:rsidRDefault="00E36956"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36956" w:rsidRPr="00D6642A" w:rsidTr="00B72CD8">
        <w:trPr>
          <w:jc w:val="center"/>
        </w:trPr>
        <w:tc>
          <w:tcPr>
            <w:tcW w:w="3588" w:type="dxa"/>
          </w:tcPr>
          <w:p w:rsidR="00E36956" w:rsidRPr="00D6642A" w:rsidRDefault="00E36956"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E36956" w:rsidRPr="00D6642A" w:rsidRDefault="000A7F86"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2 966</w:t>
            </w:r>
          </w:p>
        </w:tc>
        <w:tc>
          <w:tcPr>
            <w:tcW w:w="1602" w:type="dxa"/>
          </w:tcPr>
          <w:p w:rsidR="00E36956" w:rsidRPr="00D6642A" w:rsidRDefault="00E36956"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36956" w:rsidRPr="00D6642A" w:rsidTr="00B72CD8">
        <w:trPr>
          <w:jc w:val="center"/>
        </w:trPr>
        <w:tc>
          <w:tcPr>
            <w:tcW w:w="3588" w:type="dxa"/>
          </w:tcPr>
          <w:p w:rsidR="00E36956" w:rsidRPr="00D6642A" w:rsidRDefault="00E36956" w:rsidP="00B72CD8">
            <w:pPr>
              <w:spacing w:after="0" w:line="240" w:lineRule="auto"/>
              <w:rPr>
                <w:rFonts w:ascii="Times New Roman" w:hAnsi="Times New Roman"/>
                <w:bCs/>
                <w:sz w:val="24"/>
                <w:szCs w:val="24"/>
              </w:rPr>
            </w:pPr>
            <w:r w:rsidRPr="00D6642A">
              <w:rPr>
                <w:rFonts w:ascii="Times New Roman" w:hAnsi="Times New Roman"/>
                <w:bCs/>
                <w:sz w:val="24"/>
                <w:szCs w:val="24"/>
              </w:rPr>
              <w:t>Teljesítés:</w:t>
            </w:r>
          </w:p>
        </w:tc>
        <w:tc>
          <w:tcPr>
            <w:tcW w:w="1417" w:type="dxa"/>
          </w:tcPr>
          <w:p w:rsidR="00E36956" w:rsidRPr="00D6642A" w:rsidRDefault="000A7F86" w:rsidP="00B72CD8">
            <w:pPr>
              <w:spacing w:after="0" w:line="240" w:lineRule="auto"/>
              <w:jc w:val="right"/>
              <w:rPr>
                <w:rFonts w:ascii="Times New Roman" w:hAnsi="Times New Roman"/>
                <w:bCs/>
                <w:sz w:val="24"/>
                <w:szCs w:val="24"/>
              </w:rPr>
            </w:pPr>
            <w:r w:rsidRPr="00D6642A">
              <w:rPr>
                <w:rFonts w:ascii="Times New Roman" w:hAnsi="Times New Roman"/>
                <w:bCs/>
                <w:sz w:val="24"/>
                <w:szCs w:val="24"/>
              </w:rPr>
              <w:t>53,9</w:t>
            </w:r>
          </w:p>
        </w:tc>
        <w:tc>
          <w:tcPr>
            <w:tcW w:w="1602" w:type="dxa"/>
          </w:tcPr>
          <w:p w:rsidR="00E36956" w:rsidRPr="00D6642A" w:rsidRDefault="00E36956" w:rsidP="00B72CD8">
            <w:pPr>
              <w:spacing w:after="0" w:line="240" w:lineRule="auto"/>
              <w:rPr>
                <w:rFonts w:ascii="Times New Roman" w:hAnsi="Times New Roman"/>
                <w:bCs/>
                <w:sz w:val="24"/>
                <w:szCs w:val="24"/>
              </w:rPr>
            </w:pPr>
            <w:r w:rsidRPr="00D6642A">
              <w:rPr>
                <w:rFonts w:ascii="Times New Roman" w:hAnsi="Times New Roman"/>
                <w:bCs/>
                <w:sz w:val="24"/>
                <w:szCs w:val="24"/>
              </w:rPr>
              <w:t>%</w:t>
            </w:r>
          </w:p>
          <w:p w:rsidR="00E36956" w:rsidRPr="00D6642A" w:rsidRDefault="00E36956" w:rsidP="00B72CD8">
            <w:pPr>
              <w:spacing w:after="0" w:line="240" w:lineRule="auto"/>
              <w:rPr>
                <w:rFonts w:ascii="Times New Roman" w:hAnsi="Times New Roman"/>
                <w:bCs/>
                <w:sz w:val="24"/>
                <w:szCs w:val="24"/>
              </w:rPr>
            </w:pPr>
          </w:p>
        </w:tc>
      </w:tr>
    </w:tbl>
    <w:p w:rsidR="00E36956" w:rsidRPr="00D6642A" w:rsidRDefault="000A7F86" w:rsidP="000A7F86">
      <w:pPr>
        <w:spacing w:after="0"/>
        <w:jc w:val="both"/>
        <w:rPr>
          <w:rFonts w:ascii="Times New Roman" w:hAnsi="Times New Roman"/>
          <w:bCs/>
          <w:sz w:val="24"/>
          <w:szCs w:val="24"/>
        </w:rPr>
      </w:pPr>
      <w:r w:rsidRPr="00D6642A">
        <w:rPr>
          <w:rFonts w:ascii="Times New Roman" w:hAnsi="Times New Roman"/>
          <w:bCs/>
          <w:sz w:val="24"/>
          <w:szCs w:val="24"/>
        </w:rPr>
        <w:lastRenderedPageBreak/>
        <w:t>2019. évben a konyhai gépek egy része, valamint 1 darab mosógép megvásárlásra került. A feladat folytatódik 2020</w:t>
      </w:r>
      <w:r w:rsidR="00027A90" w:rsidRPr="00D6642A">
        <w:rPr>
          <w:rFonts w:ascii="Times New Roman" w:hAnsi="Times New Roman"/>
          <w:bCs/>
          <w:sz w:val="24"/>
          <w:szCs w:val="24"/>
        </w:rPr>
        <w:t>.</w:t>
      </w:r>
      <w:r w:rsidRPr="00D6642A">
        <w:rPr>
          <w:rFonts w:ascii="Times New Roman" w:hAnsi="Times New Roman"/>
          <w:bCs/>
          <w:sz w:val="24"/>
          <w:szCs w:val="24"/>
        </w:rPr>
        <w:t xml:space="preserve"> évben.</w:t>
      </w:r>
    </w:p>
    <w:p w:rsidR="005D6639" w:rsidRPr="00D6642A" w:rsidRDefault="005D6639" w:rsidP="00AE0824">
      <w:pPr>
        <w:spacing w:after="0" w:line="240" w:lineRule="auto"/>
        <w:jc w:val="both"/>
        <w:rPr>
          <w:rFonts w:ascii="Times New Roman" w:hAnsi="Times New Roman"/>
          <w:bCs/>
          <w:sz w:val="20"/>
          <w:szCs w:val="24"/>
        </w:rPr>
      </w:pPr>
    </w:p>
    <w:p w:rsidR="000A7F86" w:rsidRPr="00D6642A" w:rsidRDefault="000A7F86" w:rsidP="000A7F86">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 xml:space="preserve">7759 </w:t>
      </w:r>
      <w:proofErr w:type="spellStart"/>
      <w:r w:rsidRPr="00D6642A">
        <w:rPr>
          <w:rFonts w:ascii="Times New Roman" w:hAnsi="Times New Roman"/>
          <w:b/>
          <w:bCs/>
          <w:sz w:val="24"/>
          <w:szCs w:val="24"/>
        </w:rPr>
        <w:t>Alacskai</w:t>
      </w:r>
      <w:proofErr w:type="spellEnd"/>
      <w:r w:rsidRPr="00D6642A">
        <w:rPr>
          <w:rFonts w:ascii="Times New Roman" w:hAnsi="Times New Roman"/>
          <w:b/>
          <w:bCs/>
          <w:sz w:val="24"/>
          <w:szCs w:val="24"/>
        </w:rPr>
        <w:t xml:space="preserve"> úti szennyvízelvezető és - átemelő rendszer kiváltása</w:t>
      </w:r>
    </w:p>
    <w:p w:rsidR="000A7F86" w:rsidRPr="00D6642A" w:rsidRDefault="000A7F86" w:rsidP="000A7F86">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0A7F86" w:rsidRPr="00D6642A" w:rsidTr="00B72CD8">
        <w:trPr>
          <w:jc w:val="center"/>
        </w:trPr>
        <w:tc>
          <w:tcPr>
            <w:tcW w:w="3588" w:type="dxa"/>
          </w:tcPr>
          <w:p w:rsidR="000A7F86" w:rsidRPr="00D6642A" w:rsidRDefault="000A7F86"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0A7F86" w:rsidRPr="00D6642A" w:rsidRDefault="000A7F86"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2 500</w:t>
            </w:r>
          </w:p>
        </w:tc>
        <w:tc>
          <w:tcPr>
            <w:tcW w:w="1602" w:type="dxa"/>
          </w:tcPr>
          <w:p w:rsidR="000A7F86" w:rsidRPr="00D6642A" w:rsidRDefault="000A7F86"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A7F86" w:rsidRPr="00D6642A" w:rsidTr="00B72CD8">
        <w:trPr>
          <w:jc w:val="center"/>
        </w:trPr>
        <w:tc>
          <w:tcPr>
            <w:tcW w:w="3588" w:type="dxa"/>
          </w:tcPr>
          <w:p w:rsidR="000A7F86" w:rsidRPr="00D6642A" w:rsidRDefault="000A7F86"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0A7F86" w:rsidRPr="00D6642A" w:rsidRDefault="000A7F86"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1 60</w:t>
            </w:r>
            <w:r w:rsidR="00E54428" w:rsidRPr="00D6642A">
              <w:rPr>
                <w:rFonts w:ascii="Times New Roman" w:eastAsia="Times New Roman" w:hAnsi="Times New Roman"/>
                <w:sz w:val="24"/>
                <w:szCs w:val="24"/>
                <w:lang w:eastAsia="hu-HU"/>
              </w:rPr>
              <w:t>9</w:t>
            </w:r>
          </w:p>
        </w:tc>
        <w:tc>
          <w:tcPr>
            <w:tcW w:w="1602" w:type="dxa"/>
          </w:tcPr>
          <w:p w:rsidR="000A7F86" w:rsidRPr="00D6642A" w:rsidRDefault="000A7F86"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A7F86" w:rsidRPr="00D6642A" w:rsidTr="00B72CD8">
        <w:trPr>
          <w:jc w:val="center"/>
        </w:trPr>
        <w:tc>
          <w:tcPr>
            <w:tcW w:w="3588" w:type="dxa"/>
          </w:tcPr>
          <w:p w:rsidR="000A7F86" w:rsidRPr="00D6642A" w:rsidRDefault="000A7F86" w:rsidP="00B72CD8">
            <w:pPr>
              <w:spacing w:after="0" w:line="240" w:lineRule="auto"/>
              <w:rPr>
                <w:rFonts w:ascii="Times New Roman" w:hAnsi="Times New Roman"/>
                <w:bCs/>
                <w:sz w:val="24"/>
                <w:szCs w:val="24"/>
              </w:rPr>
            </w:pPr>
            <w:r w:rsidRPr="00D6642A">
              <w:rPr>
                <w:rFonts w:ascii="Times New Roman" w:hAnsi="Times New Roman"/>
                <w:bCs/>
                <w:sz w:val="24"/>
                <w:szCs w:val="24"/>
              </w:rPr>
              <w:t>Teljesítés:</w:t>
            </w:r>
          </w:p>
        </w:tc>
        <w:tc>
          <w:tcPr>
            <w:tcW w:w="1417" w:type="dxa"/>
          </w:tcPr>
          <w:p w:rsidR="000A7F86" w:rsidRPr="00D6642A" w:rsidRDefault="000A7F86" w:rsidP="00B72CD8">
            <w:pPr>
              <w:spacing w:after="0" w:line="240" w:lineRule="auto"/>
              <w:jc w:val="right"/>
              <w:rPr>
                <w:rFonts w:ascii="Times New Roman" w:hAnsi="Times New Roman"/>
                <w:bCs/>
                <w:sz w:val="24"/>
                <w:szCs w:val="24"/>
              </w:rPr>
            </w:pPr>
            <w:r w:rsidRPr="00D6642A">
              <w:rPr>
                <w:rFonts w:ascii="Times New Roman" w:hAnsi="Times New Roman"/>
                <w:bCs/>
                <w:sz w:val="24"/>
                <w:szCs w:val="24"/>
              </w:rPr>
              <w:t>64,4</w:t>
            </w:r>
          </w:p>
        </w:tc>
        <w:tc>
          <w:tcPr>
            <w:tcW w:w="1602" w:type="dxa"/>
          </w:tcPr>
          <w:p w:rsidR="000A7F86" w:rsidRPr="00D6642A" w:rsidRDefault="000A7F86" w:rsidP="00B72CD8">
            <w:pPr>
              <w:spacing w:after="0" w:line="240" w:lineRule="auto"/>
              <w:rPr>
                <w:rFonts w:ascii="Times New Roman" w:hAnsi="Times New Roman"/>
                <w:bCs/>
                <w:sz w:val="24"/>
                <w:szCs w:val="24"/>
              </w:rPr>
            </w:pPr>
            <w:r w:rsidRPr="00D6642A">
              <w:rPr>
                <w:rFonts w:ascii="Times New Roman" w:hAnsi="Times New Roman"/>
                <w:bCs/>
                <w:sz w:val="24"/>
                <w:szCs w:val="24"/>
              </w:rPr>
              <w:t>%</w:t>
            </w:r>
          </w:p>
          <w:p w:rsidR="000A7F86" w:rsidRPr="00D6642A" w:rsidRDefault="000A7F86" w:rsidP="00B72CD8">
            <w:pPr>
              <w:spacing w:after="0" w:line="240" w:lineRule="auto"/>
              <w:rPr>
                <w:rFonts w:ascii="Times New Roman" w:hAnsi="Times New Roman"/>
                <w:bCs/>
                <w:sz w:val="24"/>
                <w:szCs w:val="24"/>
              </w:rPr>
            </w:pPr>
          </w:p>
        </w:tc>
      </w:tr>
    </w:tbl>
    <w:p w:rsidR="00E32FD5" w:rsidRPr="00D6642A" w:rsidRDefault="000A7F86" w:rsidP="00E32FD5">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feladat befejezése és pénzügyi teljesítése áthúzódott 2020. I. negyedévére.</w:t>
      </w:r>
    </w:p>
    <w:p w:rsidR="00295291" w:rsidRPr="00D6642A" w:rsidRDefault="00295291" w:rsidP="00E32FD5">
      <w:pPr>
        <w:spacing w:after="0"/>
        <w:jc w:val="both"/>
        <w:rPr>
          <w:rFonts w:ascii="Times New Roman" w:hAnsi="Times New Roman"/>
          <w:b/>
          <w:bCs/>
          <w:sz w:val="20"/>
          <w:szCs w:val="24"/>
        </w:rPr>
      </w:pPr>
    </w:p>
    <w:p w:rsidR="000A7F86" w:rsidRPr="00D6642A" w:rsidRDefault="000A7F86" w:rsidP="00E32FD5">
      <w:pPr>
        <w:spacing w:after="0"/>
        <w:jc w:val="both"/>
        <w:rPr>
          <w:rFonts w:ascii="Times New Roman" w:eastAsia="Times New Roman" w:hAnsi="Times New Roman" w:cs="Times New Roman"/>
          <w:sz w:val="24"/>
          <w:szCs w:val="24"/>
          <w:lang w:eastAsia="hu-HU"/>
        </w:rPr>
      </w:pPr>
      <w:r w:rsidRPr="00D6642A">
        <w:rPr>
          <w:rFonts w:ascii="Times New Roman" w:hAnsi="Times New Roman"/>
          <w:b/>
          <w:bCs/>
          <w:sz w:val="24"/>
          <w:szCs w:val="24"/>
        </w:rPr>
        <w:t xml:space="preserve">7720 Székhelyen és telephelyeken világítás cseréje </w:t>
      </w:r>
      <w:proofErr w:type="spellStart"/>
      <w:r w:rsidRPr="00D6642A">
        <w:rPr>
          <w:rFonts w:ascii="Times New Roman" w:hAnsi="Times New Roman"/>
          <w:b/>
          <w:bCs/>
          <w:sz w:val="24"/>
          <w:szCs w:val="24"/>
        </w:rPr>
        <w:t>ledesre</w:t>
      </w:r>
      <w:proofErr w:type="spellEnd"/>
    </w:p>
    <w:p w:rsidR="000A7F86" w:rsidRPr="00D6642A" w:rsidRDefault="000A7F86" w:rsidP="000A7F86">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0A7F86" w:rsidRPr="00D6642A" w:rsidTr="00B72CD8">
        <w:trPr>
          <w:jc w:val="center"/>
        </w:trPr>
        <w:tc>
          <w:tcPr>
            <w:tcW w:w="3588" w:type="dxa"/>
          </w:tcPr>
          <w:p w:rsidR="000A7F86" w:rsidRPr="00D6642A" w:rsidRDefault="000A7F86"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0A7F86" w:rsidRPr="00D6642A" w:rsidRDefault="000A7F86"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5 000</w:t>
            </w:r>
          </w:p>
        </w:tc>
        <w:tc>
          <w:tcPr>
            <w:tcW w:w="1602" w:type="dxa"/>
          </w:tcPr>
          <w:p w:rsidR="000A7F86" w:rsidRPr="00D6642A" w:rsidRDefault="000A7F86"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A7F86" w:rsidRPr="00D6642A" w:rsidTr="00B72CD8">
        <w:trPr>
          <w:jc w:val="center"/>
        </w:trPr>
        <w:tc>
          <w:tcPr>
            <w:tcW w:w="3588" w:type="dxa"/>
          </w:tcPr>
          <w:p w:rsidR="000A7F86" w:rsidRPr="00D6642A" w:rsidRDefault="000A7F86"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0A7F86" w:rsidRPr="00D6642A" w:rsidRDefault="000A7F86"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5 00</w:t>
            </w:r>
            <w:r w:rsidR="00E54428" w:rsidRPr="00D6642A">
              <w:rPr>
                <w:rFonts w:ascii="Times New Roman" w:eastAsia="Times New Roman" w:hAnsi="Times New Roman"/>
                <w:sz w:val="24"/>
                <w:szCs w:val="24"/>
                <w:lang w:eastAsia="hu-HU"/>
              </w:rPr>
              <w:t>1</w:t>
            </w:r>
          </w:p>
        </w:tc>
        <w:tc>
          <w:tcPr>
            <w:tcW w:w="1602" w:type="dxa"/>
          </w:tcPr>
          <w:p w:rsidR="000A7F86" w:rsidRPr="00D6642A" w:rsidRDefault="000A7F86"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A7F86" w:rsidRPr="00D6642A" w:rsidTr="00B72CD8">
        <w:trPr>
          <w:jc w:val="center"/>
        </w:trPr>
        <w:tc>
          <w:tcPr>
            <w:tcW w:w="3588" w:type="dxa"/>
          </w:tcPr>
          <w:p w:rsidR="000A7F86" w:rsidRPr="00D6642A" w:rsidRDefault="000A7F86" w:rsidP="00B72CD8">
            <w:pPr>
              <w:spacing w:after="0" w:line="240" w:lineRule="auto"/>
              <w:rPr>
                <w:rFonts w:ascii="Times New Roman" w:hAnsi="Times New Roman"/>
                <w:bCs/>
                <w:sz w:val="24"/>
                <w:szCs w:val="24"/>
              </w:rPr>
            </w:pPr>
            <w:r w:rsidRPr="00D6642A">
              <w:rPr>
                <w:rFonts w:ascii="Times New Roman" w:hAnsi="Times New Roman"/>
                <w:bCs/>
                <w:sz w:val="24"/>
                <w:szCs w:val="24"/>
              </w:rPr>
              <w:t>Teljesítés:</w:t>
            </w:r>
          </w:p>
        </w:tc>
        <w:tc>
          <w:tcPr>
            <w:tcW w:w="1417" w:type="dxa"/>
          </w:tcPr>
          <w:p w:rsidR="000A7F86" w:rsidRPr="00D6642A" w:rsidRDefault="000A7F86" w:rsidP="00B72CD8">
            <w:pPr>
              <w:spacing w:after="0" w:line="240" w:lineRule="auto"/>
              <w:jc w:val="right"/>
              <w:rPr>
                <w:rFonts w:ascii="Times New Roman" w:hAnsi="Times New Roman"/>
                <w:bCs/>
                <w:sz w:val="24"/>
                <w:szCs w:val="24"/>
              </w:rPr>
            </w:pPr>
            <w:r w:rsidRPr="00D6642A">
              <w:rPr>
                <w:rFonts w:ascii="Times New Roman" w:hAnsi="Times New Roman"/>
                <w:bCs/>
                <w:sz w:val="24"/>
                <w:szCs w:val="24"/>
              </w:rPr>
              <w:t>100,0</w:t>
            </w:r>
          </w:p>
        </w:tc>
        <w:tc>
          <w:tcPr>
            <w:tcW w:w="1602" w:type="dxa"/>
          </w:tcPr>
          <w:p w:rsidR="000A7F86" w:rsidRPr="00D6642A" w:rsidRDefault="000A7F86" w:rsidP="00B72CD8">
            <w:pPr>
              <w:spacing w:after="0" w:line="240" w:lineRule="auto"/>
              <w:rPr>
                <w:rFonts w:ascii="Times New Roman" w:hAnsi="Times New Roman"/>
                <w:bCs/>
                <w:sz w:val="24"/>
                <w:szCs w:val="24"/>
              </w:rPr>
            </w:pPr>
            <w:r w:rsidRPr="00D6642A">
              <w:rPr>
                <w:rFonts w:ascii="Times New Roman" w:hAnsi="Times New Roman"/>
                <w:bCs/>
                <w:sz w:val="24"/>
                <w:szCs w:val="24"/>
              </w:rPr>
              <w:t>%</w:t>
            </w:r>
          </w:p>
          <w:p w:rsidR="000A7F86" w:rsidRPr="00D6642A" w:rsidRDefault="000A7F86" w:rsidP="00B72CD8">
            <w:pPr>
              <w:spacing w:after="0" w:line="240" w:lineRule="auto"/>
              <w:rPr>
                <w:rFonts w:ascii="Times New Roman" w:hAnsi="Times New Roman"/>
                <w:bCs/>
                <w:sz w:val="24"/>
                <w:szCs w:val="24"/>
              </w:rPr>
            </w:pPr>
          </w:p>
        </w:tc>
      </w:tr>
    </w:tbl>
    <w:p w:rsidR="000A7F86" w:rsidRPr="00D6642A" w:rsidRDefault="007F447D" w:rsidP="00AE0824">
      <w:pPr>
        <w:spacing w:after="0" w:line="240" w:lineRule="auto"/>
        <w:jc w:val="both"/>
        <w:rPr>
          <w:rFonts w:ascii="Times New Roman" w:hAnsi="Times New Roman"/>
          <w:bCs/>
          <w:sz w:val="24"/>
          <w:szCs w:val="24"/>
        </w:rPr>
      </w:pPr>
      <w:r w:rsidRPr="00D6642A">
        <w:rPr>
          <w:rFonts w:ascii="Times New Roman" w:hAnsi="Times New Roman"/>
          <w:bCs/>
          <w:sz w:val="24"/>
          <w:szCs w:val="24"/>
        </w:rPr>
        <w:t>A feladat a terveknek megfelelően elkészült, a pénzügyi teljesítés 2019. évben megtörtént.</w:t>
      </w:r>
    </w:p>
    <w:p w:rsidR="007B5DD9" w:rsidRPr="00D6642A" w:rsidRDefault="007B5DD9" w:rsidP="009B0BFE">
      <w:pPr>
        <w:overflowPunct w:val="0"/>
        <w:autoSpaceDE w:val="0"/>
        <w:autoSpaceDN w:val="0"/>
        <w:adjustRightInd w:val="0"/>
        <w:spacing w:after="0" w:line="240" w:lineRule="auto"/>
        <w:jc w:val="both"/>
        <w:textAlignment w:val="baseline"/>
        <w:rPr>
          <w:rFonts w:ascii="Times New Roman" w:hAnsi="Times New Roman"/>
          <w:b/>
          <w:sz w:val="20"/>
          <w:szCs w:val="24"/>
        </w:rPr>
      </w:pPr>
    </w:p>
    <w:p w:rsidR="00955975" w:rsidRPr="00D6642A" w:rsidRDefault="00896B21" w:rsidP="00EF4DBA">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210401 Főv</w:t>
      </w:r>
      <w:r w:rsidR="00CB5995" w:rsidRPr="00D6642A">
        <w:rPr>
          <w:rFonts w:ascii="Times New Roman" w:hAnsi="Times New Roman"/>
          <w:b/>
          <w:bCs/>
          <w:sz w:val="24"/>
          <w:szCs w:val="24"/>
        </w:rPr>
        <w:t xml:space="preserve">árosi </w:t>
      </w:r>
      <w:r w:rsidRPr="00D6642A">
        <w:rPr>
          <w:rFonts w:ascii="Times New Roman" w:hAnsi="Times New Roman"/>
          <w:b/>
          <w:bCs/>
          <w:sz w:val="24"/>
          <w:szCs w:val="24"/>
        </w:rPr>
        <w:t>Önk</w:t>
      </w:r>
      <w:r w:rsidR="00CB5995" w:rsidRPr="00D6642A">
        <w:rPr>
          <w:rFonts w:ascii="Times New Roman" w:hAnsi="Times New Roman"/>
          <w:b/>
          <w:bCs/>
          <w:sz w:val="24"/>
          <w:szCs w:val="24"/>
        </w:rPr>
        <w:t>ormányzat</w:t>
      </w:r>
      <w:r w:rsidRPr="00D6642A">
        <w:rPr>
          <w:rFonts w:ascii="Times New Roman" w:hAnsi="Times New Roman"/>
          <w:b/>
          <w:bCs/>
          <w:sz w:val="24"/>
          <w:szCs w:val="24"/>
        </w:rPr>
        <w:t xml:space="preserve"> Váz</w:t>
      </w:r>
      <w:r w:rsidR="00EF4DBA" w:rsidRPr="00D6642A">
        <w:rPr>
          <w:rFonts w:ascii="Times New Roman" w:hAnsi="Times New Roman"/>
          <w:b/>
          <w:bCs/>
          <w:sz w:val="24"/>
          <w:szCs w:val="24"/>
        </w:rPr>
        <w:t>sonyi Vilmos Idősek Otthona (</w:t>
      </w:r>
      <w:r w:rsidRPr="00D6642A">
        <w:rPr>
          <w:rFonts w:ascii="Times New Roman" w:hAnsi="Times New Roman"/>
          <w:b/>
          <w:bCs/>
          <w:sz w:val="24"/>
          <w:szCs w:val="24"/>
        </w:rPr>
        <w:t>Rózsa utca</w:t>
      </w:r>
      <w:r w:rsidR="00EF4DBA" w:rsidRPr="00D6642A">
        <w:rPr>
          <w:rFonts w:ascii="Times New Roman" w:hAnsi="Times New Roman"/>
          <w:b/>
          <w:bCs/>
          <w:sz w:val="24"/>
          <w:szCs w:val="24"/>
        </w:rPr>
        <w:t>)</w:t>
      </w:r>
    </w:p>
    <w:p w:rsidR="00D551AE" w:rsidRPr="00D6642A" w:rsidRDefault="009104C8" w:rsidP="009B0BFE">
      <w:pPr>
        <w:spacing w:after="0" w:line="240" w:lineRule="auto"/>
        <w:jc w:val="both"/>
        <w:rPr>
          <w:rFonts w:ascii="Times New Roman" w:hAnsi="Times New Roman"/>
          <w:b/>
          <w:bCs/>
          <w:sz w:val="24"/>
          <w:szCs w:val="24"/>
        </w:rPr>
      </w:pPr>
      <w:r w:rsidRPr="00D6642A">
        <w:rPr>
          <w:rFonts w:ascii="Times New Roman" w:hAnsi="Times New Roman"/>
          <w:b/>
          <w:bCs/>
          <w:sz w:val="24"/>
          <w:szCs w:val="24"/>
        </w:rPr>
        <w:t xml:space="preserve">7722 </w:t>
      </w:r>
      <w:r w:rsidR="00BA0509" w:rsidRPr="00D6642A">
        <w:rPr>
          <w:rFonts w:ascii="Times New Roman" w:hAnsi="Times New Roman"/>
          <w:b/>
          <w:bCs/>
          <w:sz w:val="24"/>
          <w:szCs w:val="24"/>
        </w:rPr>
        <w:t>Nővérhívó rendszer kiépítése 2 telephelyen</w:t>
      </w:r>
    </w:p>
    <w:p w:rsidR="00D551AE" w:rsidRPr="00D6642A" w:rsidRDefault="00D551AE" w:rsidP="00D551AE">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551AE" w:rsidRPr="00D6642A" w:rsidTr="001A2EF0">
        <w:trPr>
          <w:jc w:val="center"/>
        </w:trPr>
        <w:tc>
          <w:tcPr>
            <w:tcW w:w="3588" w:type="dxa"/>
          </w:tcPr>
          <w:p w:rsidR="00D551AE" w:rsidRPr="00D6642A" w:rsidRDefault="00D551AE"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D551AE" w:rsidRPr="00D6642A" w:rsidRDefault="00BA0509"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9 000</w:t>
            </w:r>
            <w:r w:rsidR="00D551AE" w:rsidRPr="00D6642A">
              <w:rPr>
                <w:rFonts w:ascii="Times New Roman" w:eastAsia="Times New Roman" w:hAnsi="Times New Roman"/>
                <w:sz w:val="24"/>
                <w:szCs w:val="24"/>
                <w:lang w:eastAsia="hu-HU"/>
              </w:rPr>
              <w:t xml:space="preserve"> </w:t>
            </w:r>
          </w:p>
        </w:tc>
        <w:tc>
          <w:tcPr>
            <w:tcW w:w="1602" w:type="dxa"/>
          </w:tcPr>
          <w:p w:rsidR="00D551AE" w:rsidRPr="00D6642A" w:rsidRDefault="00D551AE"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551AE" w:rsidRPr="00D6642A" w:rsidTr="001A2EF0">
        <w:trPr>
          <w:jc w:val="center"/>
        </w:trPr>
        <w:tc>
          <w:tcPr>
            <w:tcW w:w="3588" w:type="dxa"/>
          </w:tcPr>
          <w:p w:rsidR="00D551AE" w:rsidRPr="00D6642A" w:rsidRDefault="00D551AE"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D551AE" w:rsidRPr="00D6642A" w:rsidRDefault="00BA0509"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8 999</w:t>
            </w:r>
          </w:p>
        </w:tc>
        <w:tc>
          <w:tcPr>
            <w:tcW w:w="1602" w:type="dxa"/>
          </w:tcPr>
          <w:p w:rsidR="00D551AE" w:rsidRPr="00D6642A" w:rsidRDefault="00D551AE"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551AE" w:rsidRPr="00D6642A" w:rsidTr="001A2EF0">
        <w:trPr>
          <w:jc w:val="center"/>
        </w:trPr>
        <w:tc>
          <w:tcPr>
            <w:tcW w:w="3588" w:type="dxa"/>
          </w:tcPr>
          <w:p w:rsidR="00D551AE" w:rsidRPr="00D6642A" w:rsidRDefault="00D551AE"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D551AE" w:rsidRPr="00D6642A" w:rsidRDefault="00EF4DBA"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w:t>
            </w:r>
            <w:r w:rsidR="00741944" w:rsidRPr="00D6642A">
              <w:rPr>
                <w:rFonts w:ascii="Times New Roman" w:eastAsia="Times New Roman" w:hAnsi="Times New Roman"/>
                <w:sz w:val="24"/>
                <w:szCs w:val="24"/>
                <w:lang w:eastAsia="hu-HU"/>
              </w:rPr>
              <w:t>0,</w:t>
            </w:r>
            <w:r w:rsidR="00BA0509" w:rsidRPr="00D6642A">
              <w:rPr>
                <w:rFonts w:ascii="Times New Roman" w:eastAsia="Times New Roman" w:hAnsi="Times New Roman"/>
                <w:sz w:val="24"/>
                <w:szCs w:val="24"/>
                <w:lang w:eastAsia="hu-HU"/>
              </w:rPr>
              <w:t>0</w:t>
            </w:r>
          </w:p>
        </w:tc>
        <w:tc>
          <w:tcPr>
            <w:tcW w:w="1602" w:type="dxa"/>
          </w:tcPr>
          <w:p w:rsidR="00D551AE" w:rsidRPr="00D6642A" w:rsidRDefault="00D551AE"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p w:rsidR="00D551AE" w:rsidRPr="00D6642A" w:rsidRDefault="00D551AE" w:rsidP="001A2EF0">
            <w:pPr>
              <w:spacing w:after="0" w:line="240" w:lineRule="auto"/>
              <w:rPr>
                <w:rFonts w:ascii="Times New Roman" w:eastAsia="Times New Roman" w:hAnsi="Times New Roman"/>
                <w:sz w:val="24"/>
                <w:szCs w:val="24"/>
                <w:lang w:eastAsia="hu-HU"/>
              </w:rPr>
            </w:pPr>
          </w:p>
        </w:tc>
      </w:tr>
    </w:tbl>
    <w:p w:rsidR="00BA0509" w:rsidRPr="00D6642A" w:rsidRDefault="00BA0509" w:rsidP="00BA0509">
      <w:pPr>
        <w:spacing w:after="0" w:line="240" w:lineRule="auto"/>
        <w:jc w:val="both"/>
        <w:rPr>
          <w:rFonts w:ascii="Times New Roman" w:hAnsi="Times New Roman"/>
          <w:bCs/>
          <w:sz w:val="24"/>
          <w:szCs w:val="24"/>
        </w:rPr>
      </w:pPr>
      <w:r w:rsidRPr="00D6642A">
        <w:rPr>
          <w:rFonts w:ascii="Times New Roman" w:hAnsi="Times New Roman"/>
          <w:bCs/>
          <w:sz w:val="24"/>
          <w:szCs w:val="24"/>
        </w:rPr>
        <w:t xml:space="preserve">A </w:t>
      </w:r>
      <w:r w:rsidRPr="00D6642A">
        <w:rPr>
          <w:rFonts w:ascii="Times New Roman" w:hAnsi="Times New Roman"/>
          <w:sz w:val="24"/>
          <w:szCs w:val="24"/>
        </w:rPr>
        <w:t>feladat a terveknek megfelelően elkészült, a pénzügyi teljesítés 2019. évben megtörtént.</w:t>
      </w:r>
    </w:p>
    <w:p w:rsidR="00D551AE" w:rsidRPr="00D6642A" w:rsidRDefault="00D551AE" w:rsidP="009B0BFE">
      <w:pPr>
        <w:spacing w:after="0" w:line="240" w:lineRule="auto"/>
        <w:jc w:val="both"/>
        <w:rPr>
          <w:rFonts w:ascii="Times New Roman" w:hAnsi="Times New Roman"/>
          <w:bCs/>
          <w:sz w:val="20"/>
          <w:szCs w:val="24"/>
        </w:rPr>
      </w:pPr>
    </w:p>
    <w:p w:rsidR="0030238B" w:rsidRPr="00D6642A" w:rsidRDefault="00821CAD" w:rsidP="00727771">
      <w:pPr>
        <w:spacing w:after="0" w:line="240" w:lineRule="auto"/>
        <w:jc w:val="both"/>
        <w:rPr>
          <w:rFonts w:ascii="Times New Roman" w:hAnsi="Times New Roman"/>
          <w:b/>
          <w:bCs/>
          <w:sz w:val="24"/>
          <w:szCs w:val="24"/>
        </w:rPr>
      </w:pPr>
      <w:bookmarkStart w:id="5" w:name="_Hlk5874214"/>
      <w:r w:rsidRPr="00D6642A">
        <w:rPr>
          <w:rFonts w:ascii="Times New Roman" w:hAnsi="Times New Roman"/>
          <w:b/>
          <w:bCs/>
          <w:sz w:val="24"/>
          <w:szCs w:val="24"/>
        </w:rPr>
        <w:t>210601 Fővárosi Önkormán</w:t>
      </w:r>
      <w:r w:rsidR="00727771" w:rsidRPr="00D6642A">
        <w:rPr>
          <w:rFonts w:ascii="Times New Roman" w:hAnsi="Times New Roman"/>
          <w:b/>
          <w:bCs/>
          <w:sz w:val="24"/>
          <w:szCs w:val="24"/>
        </w:rPr>
        <w:t>yzat Idősek Otthona, Halom utca</w:t>
      </w:r>
    </w:p>
    <w:p w:rsidR="00727771" w:rsidRPr="00D6642A" w:rsidRDefault="00727771" w:rsidP="00727771">
      <w:pPr>
        <w:spacing w:after="0" w:line="240" w:lineRule="auto"/>
        <w:jc w:val="both"/>
        <w:rPr>
          <w:rFonts w:ascii="Times New Roman" w:hAnsi="Times New Roman"/>
          <w:b/>
          <w:bCs/>
          <w:sz w:val="24"/>
          <w:szCs w:val="24"/>
        </w:rPr>
      </w:pPr>
      <w:bookmarkStart w:id="6" w:name="_Hlk3289702"/>
      <w:bookmarkEnd w:id="5"/>
      <w:r w:rsidRPr="00D6642A">
        <w:rPr>
          <w:rFonts w:ascii="Times New Roman" w:hAnsi="Times New Roman"/>
          <w:b/>
          <w:bCs/>
          <w:sz w:val="24"/>
          <w:szCs w:val="24"/>
        </w:rPr>
        <w:t>7666 Gergely utcai</w:t>
      </w:r>
      <w:r w:rsidR="00D55F91" w:rsidRPr="00D6642A">
        <w:rPr>
          <w:rFonts w:ascii="Times New Roman" w:hAnsi="Times New Roman"/>
          <w:b/>
          <w:bCs/>
          <w:sz w:val="24"/>
          <w:szCs w:val="24"/>
        </w:rPr>
        <w:t xml:space="preserve"> </w:t>
      </w:r>
      <w:r w:rsidRPr="00D6642A">
        <w:rPr>
          <w:rFonts w:ascii="Times New Roman" w:hAnsi="Times New Roman"/>
          <w:b/>
          <w:bCs/>
          <w:sz w:val="24"/>
          <w:szCs w:val="24"/>
        </w:rPr>
        <w:t>telephely kapuk cseréje</w:t>
      </w:r>
    </w:p>
    <w:p w:rsidR="00727771" w:rsidRPr="00D6642A" w:rsidRDefault="00727771" w:rsidP="00727771">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27771" w:rsidRPr="00D6642A" w:rsidTr="00602B0C">
        <w:trPr>
          <w:jc w:val="center"/>
        </w:trPr>
        <w:tc>
          <w:tcPr>
            <w:tcW w:w="3588" w:type="dxa"/>
          </w:tcPr>
          <w:p w:rsidR="00727771" w:rsidRPr="00D6642A" w:rsidRDefault="00727771"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727771" w:rsidRPr="00D6642A" w:rsidRDefault="00727771"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2 000</w:t>
            </w:r>
          </w:p>
        </w:tc>
        <w:tc>
          <w:tcPr>
            <w:tcW w:w="1602" w:type="dxa"/>
          </w:tcPr>
          <w:p w:rsidR="00727771" w:rsidRPr="00D6642A" w:rsidRDefault="00727771"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27771" w:rsidRPr="00D6642A" w:rsidTr="00602B0C">
        <w:trPr>
          <w:jc w:val="center"/>
        </w:trPr>
        <w:tc>
          <w:tcPr>
            <w:tcW w:w="3588" w:type="dxa"/>
          </w:tcPr>
          <w:p w:rsidR="00727771" w:rsidRPr="00D6642A" w:rsidRDefault="00727771"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727771" w:rsidRPr="00D6642A" w:rsidRDefault="00AA4C8E"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2 00</w:t>
            </w:r>
            <w:r w:rsidR="00727771" w:rsidRPr="00D6642A">
              <w:rPr>
                <w:rFonts w:ascii="Times New Roman" w:eastAsia="Times New Roman" w:hAnsi="Times New Roman"/>
                <w:sz w:val="24"/>
                <w:szCs w:val="24"/>
                <w:lang w:eastAsia="hu-HU"/>
              </w:rPr>
              <w:t>0</w:t>
            </w:r>
          </w:p>
        </w:tc>
        <w:tc>
          <w:tcPr>
            <w:tcW w:w="1602" w:type="dxa"/>
          </w:tcPr>
          <w:p w:rsidR="00727771" w:rsidRPr="00D6642A" w:rsidRDefault="00727771"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27771" w:rsidRPr="00D6642A" w:rsidTr="00602B0C">
        <w:trPr>
          <w:jc w:val="center"/>
        </w:trPr>
        <w:tc>
          <w:tcPr>
            <w:tcW w:w="3588" w:type="dxa"/>
          </w:tcPr>
          <w:p w:rsidR="00727771" w:rsidRPr="00D6642A" w:rsidRDefault="00727771"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727771" w:rsidRPr="00D6642A" w:rsidRDefault="00AA4C8E"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w:t>
            </w:r>
            <w:r w:rsidR="00727771" w:rsidRPr="00D6642A">
              <w:rPr>
                <w:rFonts w:ascii="Times New Roman" w:eastAsia="Times New Roman" w:hAnsi="Times New Roman"/>
                <w:sz w:val="24"/>
                <w:szCs w:val="24"/>
                <w:lang w:eastAsia="hu-HU"/>
              </w:rPr>
              <w:t>0,0</w:t>
            </w:r>
          </w:p>
        </w:tc>
        <w:tc>
          <w:tcPr>
            <w:tcW w:w="1602" w:type="dxa"/>
          </w:tcPr>
          <w:p w:rsidR="00727771" w:rsidRPr="00D6642A" w:rsidRDefault="00727771"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bookmarkEnd w:id="6"/>
    </w:tbl>
    <w:p w:rsidR="00BB05E7" w:rsidRPr="00D6642A" w:rsidRDefault="00BB05E7" w:rsidP="00F158BE">
      <w:pPr>
        <w:spacing w:after="0"/>
        <w:jc w:val="both"/>
        <w:rPr>
          <w:rFonts w:ascii="Times New Roman" w:hAnsi="Times New Roman" w:cs="Times New Roman"/>
          <w:sz w:val="24"/>
          <w:szCs w:val="24"/>
        </w:rPr>
      </w:pPr>
    </w:p>
    <w:p w:rsidR="0039758F" w:rsidRPr="00D6642A" w:rsidRDefault="00AA4C8E" w:rsidP="00AA4C8E">
      <w:pPr>
        <w:spacing w:after="0"/>
        <w:jc w:val="both"/>
        <w:rPr>
          <w:rFonts w:ascii="Times New Roman" w:hAnsi="Times New Roman"/>
          <w:sz w:val="24"/>
          <w:szCs w:val="24"/>
        </w:rPr>
      </w:pPr>
      <w:r w:rsidRPr="00D6642A">
        <w:rPr>
          <w:rFonts w:ascii="Times New Roman" w:hAnsi="Times New Roman"/>
          <w:sz w:val="24"/>
          <w:szCs w:val="24"/>
        </w:rPr>
        <w:t>Az Intézmény X. Gergely utca 85-87. sz. alatti telephelyén az új főbejárati szabadonfutó csúszó kapu és személykapu és a mellékbejárati (mentő) úszókapu szerelése és beüzemelése megtörtént.</w:t>
      </w:r>
    </w:p>
    <w:p w:rsidR="00AA4C8E" w:rsidRPr="00D6642A" w:rsidRDefault="00AA4C8E" w:rsidP="00F158BE">
      <w:pPr>
        <w:spacing w:after="0"/>
        <w:jc w:val="both"/>
        <w:rPr>
          <w:rFonts w:ascii="Times New Roman" w:hAnsi="Times New Roman" w:cs="Times New Roman"/>
          <w:sz w:val="20"/>
          <w:szCs w:val="24"/>
        </w:rPr>
      </w:pPr>
    </w:p>
    <w:p w:rsidR="00727771" w:rsidRPr="00D6642A" w:rsidRDefault="00727771" w:rsidP="00727771">
      <w:pPr>
        <w:spacing w:after="0" w:line="240" w:lineRule="auto"/>
        <w:jc w:val="both"/>
        <w:rPr>
          <w:rFonts w:ascii="Times New Roman" w:hAnsi="Times New Roman"/>
          <w:b/>
          <w:bCs/>
          <w:sz w:val="24"/>
          <w:szCs w:val="24"/>
        </w:rPr>
      </w:pPr>
      <w:r w:rsidRPr="00D6642A">
        <w:rPr>
          <w:rFonts w:ascii="Times New Roman" w:hAnsi="Times New Roman"/>
          <w:b/>
          <w:bCs/>
          <w:sz w:val="24"/>
          <w:szCs w:val="24"/>
        </w:rPr>
        <w:t>7678 Gergely utcai</w:t>
      </w:r>
      <w:r w:rsidR="00D55F91" w:rsidRPr="00D6642A">
        <w:rPr>
          <w:rFonts w:ascii="Times New Roman" w:hAnsi="Times New Roman"/>
          <w:b/>
          <w:bCs/>
          <w:sz w:val="24"/>
          <w:szCs w:val="24"/>
        </w:rPr>
        <w:t xml:space="preserve"> </w:t>
      </w:r>
      <w:r w:rsidRPr="00D6642A">
        <w:rPr>
          <w:rFonts w:ascii="Times New Roman" w:hAnsi="Times New Roman"/>
          <w:b/>
          <w:bCs/>
          <w:sz w:val="24"/>
          <w:szCs w:val="24"/>
        </w:rPr>
        <w:t>telephelyen ápolási bútorok beszerzése</w:t>
      </w:r>
    </w:p>
    <w:p w:rsidR="00727771" w:rsidRPr="00D6642A" w:rsidRDefault="00727771" w:rsidP="00727771">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27771" w:rsidRPr="00D6642A" w:rsidTr="00602B0C">
        <w:trPr>
          <w:jc w:val="center"/>
        </w:trPr>
        <w:tc>
          <w:tcPr>
            <w:tcW w:w="3588" w:type="dxa"/>
          </w:tcPr>
          <w:p w:rsidR="00727771" w:rsidRPr="00D6642A" w:rsidRDefault="00727771"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727771" w:rsidRPr="00D6642A" w:rsidRDefault="00AA4C8E"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59 330</w:t>
            </w:r>
          </w:p>
        </w:tc>
        <w:tc>
          <w:tcPr>
            <w:tcW w:w="1602" w:type="dxa"/>
          </w:tcPr>
          <w:p w:rsidR="00727771" w:rsidRPr="00D6642A" w:rsidRDefault="00727771"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27771" w:rsidRPr="00D6642A" w:rsidTr="00602B0C">
        <w:trPr>
          <w:jc w:val="center"/>
        </w:trPr>
        <w:tc>
          <w:tcPr>
            <w:tcW w:w="3588" w:type="dxa"/>
          </w:tcPr>
          <w:p w:rsidR="00727771" w:rsidRPr="00D6642A" w:rsidRDefault="00727771"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727771" w:rsidRPr="00D6642A" w:rsidRDefault="00AA4C8E"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59 33</w:t>
            </w:r>
            <w:r w:rsidR="00E54428" w:rsidRPr="00D6642A">
              <w:rPr>
                <w:rFonts w:ascii="Times New Roman" w:eastAsia="Times New Roman" w:hAnsi="Times New Roman"/>
                <w:sz w:val="24"/>
                <w:szCs w:val="24"/>
                <w:lang w:eastAsia="hu-HU"/>
              </w:rPr>
              <w:t>1</w:t>
            </w:r>
          </w:p>
        </w:tc>
        <w:tc>
          <w:tcPr>
            <w:tcW w:w="1602" w:type="dxa"/>
          </w:tcPr>
          <w:p w:rsidR="00727771" w:rsidRPr="00D6642A" w:rsidRDefault="00727771"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27771" w:rsidRPr="00D6642A" w:rsidTr="00602B0C">
        <w:trPr>
          <w:jc w:val="center"/>
        </w:trPr>
        <w:tc>
          <w:tcPr>
            <w:tcW w:w="3588" w:type="dxa"/>
          </w:tcPr>
          <w:p w:rsidR="00727771" w:rsidRPr="00D6642A" w:rsidRDefault="00727771"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727771" w:rsidRPr="00D6642A" w:rsidRDefault="00AA4C8E"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w:t>
            </w:r>
            <w:r w:rsidR="00727771" w:rsidRPr="00D6642A">
              <w:rPr>
                <w:rFonts w:ascii="Times New Roman" w:eastAsia="Times New Roman" w:hAnsi="Times New Roman"/>
                <w:sz w:val="24"/>
                <w:szCs w:val="24"/>
                <w:lang w:eastAsia="hu-HU"/>
              </w:rPr>
              <w:t>0,0</w:t>
            </w:r>
          </w:p>
        </w:tc>
        <w:tc>
          <w:tcPr>
            <w:tcW w:w="1602" w:type="dxa"/>
          </w:tcPr>
          <w:p w:rsidR="00727771" w:rsidRPr="00D6642A" w:rsidRDefault="00727771"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727771" w:rsidRPr="00D6642A" w:rsidRDefault="00727771" w:rsidP="009B0BFE">
      <w:pPr>
        <w:spacing w:after="0" w:line="240" w:lineRule="auto"/>
        <w:jc w:val="both"/>
        <w:rPr>
          <w:rFonts w:ascii="Times New Roman" w:hAnsi="Times New Roman"/>
          <w:bCs/>
          <w:sz w:val="20"/>
          <w:szCs w:val="24"/>
        </w:rPr>
      </w:pPr>
    </w:p>
    <w:p w:rsidR="00AB7204" w:rsidRPr="00D6642A" w:rsidRDefault="00AB7204" w:rsidP="00AB7204">
      <w:pPr>
        <w:spacing w:after="0" w:line="240" w:lineRule="auto"/>
        <w:jc w:val="both"/>
        <w:rPr>
          <w:rFonts w:ascii="Times New Roman" w:hAnsi="Times New Roman"/>
          <w:bCs/>
          <w:sz w:val="24"/>
          <w:szCs w:val="24"/>
        </w:rPr>
      </w:pPr>
      <w:r w:rsidRPr="00D6642A">
        <w:rPr>
          <w:rFonts w:ascii="Times New Roman" w:hAnsi="Times New Roman"/>
          <w:bCs/>
          <w:sz w:val="24"/>
          <w:szCs w:val="24"/>
        </w:rPr>
        <w:t xml:space="preserve">A </w:t>
      </w:r>
      <w:r w:rsidRPr="00D6642A">
        <w:rPr>
          <w:rFonts w:ascii="Times New Roman" w:hAnsi="Times New Roman"/>
          <w:sz w:val="24"/>
          <w:szCs w:val="24"/>
        </w:rPr>
        <w:t>feladat a terveknek megfelelően elkészült, a pénzügyi teljesítés 2019. évben megtörtént.</w:t>
      </w:r>
    </w:p>
    <w:p w:rsidR="00741944" w:rsidRDefault="00741944" w:rsidP="00AB7204">
      <w:pPr>
        <w:spacing w:after="0"/>
        <w:jc w:val="both"/>
        <w:rPr>
          <w:rFonts w:ascii="Times New Roman" w:hAnsi="Times New Roman"/>
          <w:bCs/>
          <w:sz w:val="20"/>
          <w:szCs w:val="24"/>
        </w:rPr>
      </w:pPr>
    </w:p>
    <w:p w:rsidR="00B8375B" w:rsidRDefault="00B8375B" w:rsidP="00AB7204">
      <w:pPr>
        <w:spacing w:after="0"/>
        <w:jc w:val="both"/>
        <w:rPr>
          <w:rFonts w:ascii="Times New Roman" w:hAnsi="Times New Roman"/>
          <w:bCs/>
          <w:sz w:val="20"/>
          <w:szCs w:val="24"/>
        </w:rPr>
      </w:pPr>
    </w:p>
    <w:p w:rsidR="00B8375B" w:rsidRPr="00D6642A" w:rsidRDefault="00B8375B" w:rsidP="00AB7204">
      <w:pPr>
        <w:spacing w:after="0"/>
        <w:jc w:val="both"/>
        <w:rPr>
          <w:rFonts w:ascii="Times New Roman" w:hAnsi="Times New Roman"/>
          <w:bCs/>
          <w:sz w:val="20"/>
          <w:szCs w:val="24"/>
        </w:rPr>
      </w:pPr>
    </w:p>
    <w:p w:rsidR="00AB7204" w:rsidRPr="00D6642A" w:rsidRDefault="00AB7204" w:rsidP="00AB7204">
      <w:pPr>
        <w:spacing w:after="0" w:line="240" w:lineRule="auto"/>
        <w:jc w:val="both"/>
        <w:rPr>
          <w:rFonts w:ascii="Times New Roman" w:hAnsi="Times New Roman"/>
          <w:b/>
          <w:bCs/>
          <w:sz w:val="24"/>
          <w:szCs w:val="24"/>
        </w:rPr>
      </w:pPr>
      <w:r w:rsidRPr="00D6642A">
        <w:rPr>
          <w:rFonts w:ascii="Times New Roman" w:hAnsi="Times New Roman"/>
          <w:b/>
          <w:bCs/>
          <w:sz w:val="24"/>
          <w:szCs w:val="24"/>
        </w:rPr>
        <w:lastRenderedPageBreak/>
        <w:t>7740 Konyhai és mosókonyhai, valamint az ápoláshoz szükséges berendezések és felszerelések beszerzése</w:t>
      </w:r>
    </w:p>
    <w:p w:rsidR="00AB7204" w:rsidRPr="00D6642A" w:rsidRDefault="00AB7204" w:rsidP="00AB7204">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AB7204" w:rsidRPr="00D6642A" w:rsidTr="00B72CD8">
        <w:trPr>
          <w:jc w:val="center"/>
        </w:trPr>
        <w:tc>
          <w:tcPr>
            <w:tcW w:w="3588" w:type="dxa"/>
          </w:tcPr>
          <w:p w:rsidR="00AB7204" w:rsidRPr="00D6642A" w:rsidRDefault="00AB7204"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AB7204" w:rsidRPr="00D6642A" w:rsidRDefault="00AB7204"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9 305</w:t>
            </w:r>
          </w:p>
        </w:tc>
        <w:tc>
          <w:tcPr>
            <w:tcW w:w="1602" w:type="dxa"/>
          </w:tcPr>
          <w:p w:rsidR="00AB7204" w:rsidRPr="00D6642A" w:rsidRDefault="00AB7204"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B7204" w:rsidRPr="00D6642A" w:rsidTr="00B72CD8">
        <w:trPr>
          <w:jc w:val="center"/>
        </w:trPr>
        <w:tc>
          <w:tcPr>
            <w:tcW w:w="3588" w:type="dxa"/>
          </w:tcPr>
          <w:p w:rsidR="00AB7204" w:rsidRPr="00D6642A" w:rsidRDefault="00AB7204"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AB7204" w:rsidRPr="00D6642A" w:rsidRDefault="00AB7204"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9 23</w:t>
            </w:r>
            <w:r w:rsidR="00E54428" w:rsidRPr="00D6642A">
              <w:rPr>
                <w:rFonts w:ascii="Times New Roman" w:eastAsia="Times New Roman" w:hAnsi="Times New Roman"/>
                <w:sz w:val="24"/>
                <w:szCs w:val="24"/>
                <w:lang w:eastAsia="hu-HU"/>
              </w:rPr>
              <w:t>9</w:t>
            </w:r>
          </w:p>
        </w:tc>
        <w:tc>
          <w:tcPr>
            <w:tcW w:w="1602" w:type="dxa"/>
          </w:tcPr>
          <w:p w:rsidR="00AB7204" w:rsidRPr="00D6642A" w:rsidRDefault="00AB7204"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B7204" w:rsidRPr="00D6642A" w:rsidTr="00B72CD8">
        <w:trPr>
          <w:jc w:val="center"/>
        </w:trPr>
        <w:tc>
          <w:tcPr>
            <w:tcW w:w="3588" w:type="dxa"/>
          </w:tcPr>
          <w:p w:rsidR="00AB7204" w:rsidRPr="00D6642A" w:rsidRDefault="00AB7204"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AB7204" w:rsidRPr="00D6642A" w:rsidRDefault="00AB7204"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99,3</w:t>
            </w:r>
          </w:p>
        </w:tc>
        <w:tc>
          <w:tcPr>
            <w:tcW w:w="1602" w:type="dxa"/>
          </w:tcPr>
          <w:p w:rsidR="00AB7204" w:rsidRPr="00D6642A" w:rsidRDefault="00AB7204"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AB7204" w:rsidRPr="00D6642A" w:rsidRDefault="00AB7204" w:rsidP="00AB7204">
      <w:pPr>
        <w:spacing w:after="0" w:line="240" w:lineRule="auto"/>
        <w:jc w:val="both"/>
        <w:rPr>
          <w:rFonts w:ascii="Times New Roman" w:hAnsi="Times New Roman"/>
          <w:bCs/>
          <w:sz w:val="20"/>
          <w:szCs w:val="24"/>
        </w:rPr>
      </w:pPr>
    </w:p>
    <w:p w:rsidR="003768D4" w:rsidRPr="00D6642A" w:rsidRDefault="00AB7204" w:rsidP="00736047">
      <w:pPr>
        <w:spacing w:after="0"/>
        <w:jc w:val="both"/>
        <w:rPr>
          <w:rFonts w:ascii="Times New Roman" w:hAnsi="Times New Roman"/>
          <w:sz w:val="24"/>
          <w:szCs w:val="24"/>
        </w:rPr>
      </w:pPr>
      <w:r w:rsidRPr="00D6642A">
        <w:rPr>
          <w:rFonts w:ascii="Times New Roman" w:hAnsi="Times New Roman"/>
          <w:sz w:val="24"/>
          <w:szCs w:val="24"/>
        </w:rPr>
        <w:t xml:space="preserve">Az Intézmény telephelyeire beszerzésre kerültek tálcatartó kocsik, szervízkocsik, </w:t>
      </w:r>
      <w:proofErr w:type="spellStart"/>
      <w:r w:rsidRPr="00D6642A">
        <w:rPr>
          <w:rFonts w:ascii="Times New Roman" w:hAnsi="Times New Roman"/>
          <w:sz w:val="24"/>
          <w:szCs w:val="24"/>
        </w:rPr>
        <w:t>paszírozógép</w:t>
      </w:r>
      <w:proofErr w:type="spellEnd"/>
      <w:r w:rsidRPr="00D6642A">
        <w:rPr>
          <w:rFonts w:ascii="Times New Roman" w:hAnsi="Times New Roman"/>
          <w:sz w:val="24"/>
          <w:szCs w:val="24"/>
        </w:rPr>
        <w:t xml:space="preserve">, </w:t>
      </w:r>
      <w:proofErr w:type="spellStart"/>
      <w:r w:rsidRPr="00D6642A">
        <w:rPr>
          <w:rFonts w:ascii="Times New Roman" w:hAnsi="Times New Roman"/>
          <w:sz w:val="24"/>
          <w:szCs w:val="24"/>
        </w:rPr>
        <w:t>thermoládák</w:t>
      </w:r>
      <w:proofErr w:type="spellEnd"/>
      <w:r w:rsidRPr="00D6642A">
        <w:rPr>
          <w:rFonts w:ascii="Times New Roman" w:hAnsi="Times New Roman"/>
          <w:sz w:val="24"/>
          <w:szCs w:val="24"/>
        </w:rPr>
        <w:t>, EKG készülék, fektethető tusolószékek, betegfürdető kocsi, reanimációs alapkocsik, ágyazó kocsik, és szennyestartó zsákok. A fennmaradó összeg 2020. évben kerül kifizetésre.</w:t>
      </w:r>
    </w:p>
    <w:p w:rsidR="00295291" w:rsidRPr="00D6642A" w:rsidRDefault="00295291" w:rsidP="00736047">
      <w:pPr>
        <w:spacing w:after="0"/>
        <w:jc w:val="both"/>
        <w:rPr>
          <w:rFonts w:ascii="Times New Roman" w:hAnsi="Times New Roman"/>
          <w:sz w:val="20"/>
          <w:szCs w:val="24"/>
        </w:rPr>
      </w:pPr>
    </w:p>
    <w:p w:rsidR="005C5053" w:rsidRPr="00D6642A" w:rsidRDefault="00741944" w:rsidP="00741944">
      <w:pPr>
        <w:spacing w:after="0" w:line="240" w:lineRule="auto"/>
        <w:jc w:val="both"/>
        <w:rPr>
          <w:rFonts w:ascii="Times New Roman" w:hAnsi="Times New Roman"/>
          <w:b/>
          <w:bCs/>
          <w:sz w:val="24"/>
          <w:szCs w:val="24"/>
        </w:rPr>
      </w:pPr>
      <w:r w:rsidRPr="00D6642A">
        <w:rPr>
          <w:rFonts w:ascii="Times New Roman" w:hAnsi="Times New Roman"/>
          <w:b/>
          <w:bCs/>
          <w:sz w:val="24"/>
          <w:szCs w:val="24"/>
        </w:rPr>
        <w:t>210701 Fővárosi Önkormányzat Kamaraerdei Úti Idősek Otthona</w:t>
      </w:r>
    </w:p>
    <w:p w:rsidR="00845D0A" w:rsidRPr="00D6642A" w:rsidRDefault="00845D0A" w:rsidP="008C5A85">
      <w:pPr>
        <w:spacing w:after="0"/>
        <w:jc w:val="both"/>
        <w:rPr>
          <w:rFonts w:ascii="Times New Roman" w:hAnsi="Times New Roman"/>
          <w:sz w:val="24"/>
          <w:szCs w:val="24"/>
        </w:rPr>
      </w:pPr>
      <w:r w:rsidRPr="00D6642A">
        <w:rPr>
          <w:rFonts w:ascii="Times New Roman" w:hAnsi="Times New Roman"/>
          <w:b/>
          <w:sz w:val="24"/>
          <w:szCs w:val="24"/>
        </w:rPr>
        <w:t>7</w:t>
      </w:r>
      <w:r w:rsidRPr="00D6642A">
        <w:rPr>
          <w:rFonts w:ascii="Times New Roman" w:hAnsi="Times New Roman"/>
          <w:b/>
          <w:bCs/>
          <w:sz w:val="24"/>
          <w:szCs w:val="24"/>
        </w:rPr>
        <w:t>552 Kamaraerdei úti telephely „B” épületének részleges rekonstrukciója.</w:t>
      </w:r>
    </w:p>
    <w:p w:rsidR="00845D0A" w:rsidRPr="00D6642A" w:rsidRDefault="00845D0A" w:rsidP="00845D0A">
      <w:pPr>
        <w:overflowPunct w:val="0"/>
        <w:autoSpaceDE w:val="0"/>
        <w:autoSpaceDN w:val="0"/>
        <w:adjustRightInd w:val="0"/>
        <w:spacing w:after="0" w:line="240" w:lineRule="auto"/>
        <w:jc w:val="both"/>
        <w:textAlignment w:val="baseline"/>
        <w:rPr>
          <w:rFonts w:ascii="Times New Roman" w:hAnsi="Times New Roman"/>
          <w:b/>
          <w:sz w:val="24"/>
          <w:szCs w:val="24"/>
        </w:rPr>
      </w:pPr>
      <w:bookmarkStart w:id="7" w:name="_Hlk509921715"/>
    </w:p>
    <w:tbl>
      <w:tblPr>
        <w:tblW w:w="0" w:type="auto"/>
        <w:jc w:val="center"/>
        <w:tblLook w:val="01E0" w:firstRow="1" w:lastRow="1" w:firstColumn="1" w:lastColumn="1" w:noHBand="0" w:noVBand="0"/>
      </w:tblPr>
      <w:tblGrid>
        <w:gridCol w:w="3588"/>
        <w:gridCol w:w="1417"/>
        <w:gridCol w:w="1602"/>
      </w:tblGrid>
      <w:tr w:rsidR="00845D0A" w:rsidRPr="00D6642A" w:rsidTr="001A2EF0">
        <w:trPr>
          <w:jc w:val="center"/>
        </w:trPr>
        <w:tc>
          <w:tcPr>
            <w:tcW w:w="3588" w:type="dxa"/>
          </w:tcPr>
          <w:p w:rsidR="00845D0A" w:rsidRPr="00D6642A" w:rsidRDefault="00845D0A"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845D0A" w:rsidRPr="00D6642A" w:rsidRDefault="00727771"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80</w:t>
            </w:r>
            <w:r w:rsidR="00845D0A" w:rsidRPr="00D6642A">
              <w:rPr>
                <w:rFonts w:ascii="Times New Roman" w:eastAsia="Times New Roman" w:hAnsi="Times New Roman"/>
                <w:sz w:val="24"/>
                <w:szCs w:val="24"/>
                <w:lang w:eastAsia="hu-HU"/>
              </w:rPr>
              <w:t xml:space="preserve"> 000</w:t>
            </w:r>
          </w:p>
        </w:tc>
        <w:tc>
          <w:tcPr>
            <w:tcW w:w="1602" w:type="dxa"/>
          </w:tcPr>
          <w:p w:rsidR="00845D0A" w:rsidRPr="00D6642A" w:rsidRDefault="00845D0A"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45D0A" w:rsidRPr="00D6642A" w:rsidTr="001A2EF0">
        <w:trPr>
          <w:jc w:val="center"/>
        </w:trPr>
        <w:tc>
          <w:tcPr>
            <w:tcW w:w="3588" w:type="dxa"/>
          </w:tcPr>
          <w:p w:rsidR="00845D0A" w:rsidRPr="00D6642A" w:rsidRDefault="00845D0A"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845D0A" w:rsidRPr="00D6642A" w:rsidRDefault="00845D0A"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845D0A" w:rsidRPr="00D6642A" w:rsidRDefault="00845D0A"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45D0A" w:rsidRPr="00D6642A" w:rsidTr="001A2EF0">
        <w:trPr>
          <w:jc w:val="center"/>
        </w:trPr>
        <w:tc>
          <w:tcPr>
            <w:tcW w:w="3588" w:type="dxa"/>
          </w:tcPr>
          <w:p w:rsidR="00845D0A" w:rsidRPr="00D6642A" w:rsidRDefault="00845D0A"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845D0A" w:rsidRPr="00D6642A" w:rsidRDefault="00845D0A"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845D0A" w:rsidRPr="00D6642A" w:rsidRDefault="00845D0A"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bookmarkEnd w:id="7"/>
    </w:tbl>
    <w:p w:rsidR="00845D0A" w:rsidRPr="00D6642A" w:rsidRDefault="00845D0A" w:rsidP="008C5A85">
      <w:pPr>
        <w:spacing w:after="0"/>
        <w:jc w:val="both"/>
        <w:rPr>
          <w:rFonts w:ascii="Times New Roman" w:hAnsi="Times New Roman"/>
          <w:sz w:val="24"/>
          <w:szCs w:val="24"/>
        </w:rPr>
      </w:pPr>
    </w:p>
    <w:p w:rsidR="00FB384A" w:rsidRPr="00D6642A" w:rsidRDefault="005C5053" w:rsidP="008C5A85">
      <w:pPr>
        <w:spacing w:after="0"/>
        <w:jc w:val="both"/>
        <w:rPr>
          <w:rFonts w:ascii="Times New Roman" w:hAnsi="Times New Roman"/>
          <w:sz w:val="24"/>
          <w:szCs w:val="24"/>
        </w:rPr>
      </w:pPr>
      <w:r w:rsidRPr="00D6642A">
        <w:rPr>
          <w:rFonts w:ascii="Times New Roman" w:hAnsi="Times New Roman"/>
          <w:sz w:val="24"/>
          <w:szCs w:val="24"/>
        </w:rPr>
        <w:t>A két</w:t>
      </w:r>
      <w:r w:rsidR="00FB384A" w:rsidRPr="00D6642A">
        <w:rPr>
          <w:rFonts w:ascii="Times New Roman" w:hAnsi="Times New Roman"/>
          <w:sz w:val="24"/>
          <w:szCs w:val="24"/>
        </w:rPr>
        <w:t xml:space="preserve">éves ütemezésből 2017. éveben az épület átalakításának tervezése valósult meg. </w:t>
      </w:r>
      <w:r w:rsidR="00685593" w:rsidRPr="00D6642A">
        <w:rPr>
          <w:rFonts w:ascii="Times New Roman" w:hAnsi="Times New Roman"/>
          <w:sz w:val="24"/>
          <w:szCs w:val="24"/>
        </w:rPr>
        <w:t xml:space="preserve">Az építési engedély kérelem be lett nyújtva 2018. évben, </w:t>
      </w:r>
      <w:r w:rsidR="00027A90" w:rsidRPr="00D6642A">
        <w:rPr>
          <w:rFonts w:ascii="Times New Roman" w:hAnsi="Times New Roman"/>
          <w:sz w:val="24"/>
          <w:szCs w:val="24"/>
        </w:rPr>
        <w:t>de az engedélyt csak 2019. évben kapta meg az Idősek Otthona. A kivitelezés nem kezdődött el, mert a lift és a kert kialakítása tekintetében megváltozott az alapkoncepció, ezért szükségessé vált az építési dokumentáció módosítása. A terveket az Idősek Otthona saját költségvetéséből készítette el.</w:t>
      </w:r>
    </w:p>
    <w:p w:rsidR="00823AFF" w:rsidRDefault="00823AFF" w:rsidP="00027A90">
      <w:pPr>
        <w:spacing w:after="0"/>
        <w:jc w:val="both"/>
        <w:rPr>
          <w:rFonts w:ascii="Times New Roman" w:hAnsi="Times New Roman"/>
          <w:b/>
          <w:sz w:val="24"/>
          <w:szCs w:val="24"/>
        </w:rPr>
      </w:pPr>
    </w:p>
    <w:p w:rsidR="00027A90" w:rsidRPr="00D6642A" w:rsidRDefault="00027A90" w:rsidP="00027A90">
      <w:pPr>
        <w:spacing w:after="0"/>
        <w:jc w:val="both"/>
        <w:rPr>
          <w:rFonts w:ascii="Times New Roman" w:hAnsi="Times New Roman"/>
          <w:sz w:val="24"/>
          <w:szCs w:val="24"/>
        </w:rPr>
      </w:pPr>
      <w:r w:rsidRPr="00D6642A">
        <w:rPr>
          <w:rFonts w:ascii="Times New Roman" w:hAnsi="Times New Roman"/>
          <w:b/>
          <w:sz w:val="24"/>
          <w:szCs w:val="24"/>
        </w:rPr>
        <w:t>7793</w:t>
      </w:r>
      <w:r w:rsidRPr="00D6642A">
        <w:rPr>
          <w:rFonts w:ascii="Times New Roman" w:hAnsi="Times New Roman"/>
          <w:b/>
          <w:bCs/>
          <w:sz w:val="24"/>
          <w:szCs w:val="24"/>
        </w:rPr>
        <w:t xml:space="preserve"> Integrált szociális, orvos-szakmai és gazdasági rendszer kialakítása</w:t>
      </w:r>
    </w:p>
    <w:p w:rsidR="00027A90" w:rsidRPr="00D6642A" w:rsidRDefault="00027A90" w:rsidP="00027A90">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027A90" w:rsidRPr="00D6642A" w:rsidTr="00B72CD8">
        <w:trPr>
          <w:jc w:val="center"/>
        </w:trPr>
        <w:tc>
          <w:tcPr>
            <w:tcW w:w="3588" w:type="dxa"/>
          </w:tcPr>
          <w:p w:rsidR="00027A90" w:rsidRPr="00D6642A" w:rsidRDefault="00027A90"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027A90" w:rsidRPr="00D6642A" w:rsidRDefault="00027A90"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13 329</w:t>
            </w:r>
          </w:p>
        </w:tc>
        <w:tc>
          <w:tcPr>
            <w:tcW w:w="1602" w:type="dxa"/>
          </w:tcPr>
          <w:p w:rsidR="00027A90" w:rsidRPr="00D6642A" w:rsidRDefault="00027A90"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27A90" w:rsidRPr="00D6642A" w:rsidTr="00B72CD8">
        <w:trPr>
          <w:jc w:val="center"/>
        </w:trPr>
        <w:tc>
          <w:tcPr>
            <w:tcW w:w="3588" w:type="dxa"/>
          </w:tcPr>
          <w:p w:rsidR="00027A90" w:rsidRPr="00D6642A" w:rsidRDefault="00027A90"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027A90" w:rsidRPr="00D6642A" w:rsidRDefault="00027A90"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027A90" w:rsidRPr="00D6642A" w:rsidRDefault="00027A90"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27A90" w:rsidRPr="00D6642A" w:rsidTr="00B72CD8">
        <w:trPr>
          <w:jc w:val="center"/>
        </w:trPr>
        <w:tc>
          <w:tcPr>
            <w:tcW w:w="3588" w:type="dxa"/>
          </w:tcPr>
          <w:p w:rsidR="00027A90" w:rsidRPr="00D6642A" w:rsidRDefault="00027A90"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027A90" w:rsidRPr="00D6642A" w:rsidRDefault="00027A90"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027A90" w:rsidRPr="00D6642A" w:rsidRDefault="00027A90"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027A90" w:rsidRPr="00D6642A" w:rsidRDefault="00027A90" w:rsidP="008C5A85">
      <w:pPr>
        <w:spacing w:after="0"/>
        <w:jc w:val="both"/>
        <w:rPr>
          <w:rFonts w:ascii="Times New Roman" w:hAnsi="Times New Roman"/>
          <w:sz w:val="20"/>
          <w:szCs w:val="24"/>
        </w:rPr>
      </w:pPr>
    </w:p>
    <w:p w:rsidR="00027A90" w:rsidRPr="00D6642A" w:rsidRDefault="00823AFF" w:rsidP="00027A90">
      <w:pPr>
        <w:spacing w:after="0"/>
        <w:jc w:val="both"/>
        <w:rPr>
          <w:rFonts w:ascii="Times New Roman" w:hAnsi="Times New Roman"/>
          <w:sz w:val="24"/>
          <w:szCs w:val="24"/>
        </w:rPr>
      </w:pPr>
      <w:r>
        <w:rPr>
          <w:rFonts w:ascii="Times New Roman" w:hAnsi="Times New Roman"/>
          <w:sz w:val="24"/>
          <w:szCs w:val="24"/>
        </w:rPr>
        <w:t xml:space="preserve">Három telephelyen került kiépítésre tárgyévben a </w:t>
      </w:r>
      <w:proofErr w:type="spellStart"/>
      <w:r>
        <w:rPr>
          <w:rFonts w:ascii="Times New Roman" w:hAnsi="Times New Roman"/>
          <w:sz w:val="24"/>
          <w:szCs w:val="24"/>
        </w:rPr>
        <w:t>Hospitaly</w:t>
      </w:r>
      <w:proofErr w:type="spellEnd"/>
      <w:r>
        <w:rPr>
          <w:rFonts w:ascii="Times New Roman" w:hAnsi="Times New Roman"/>
          <w:sz w:val="24"/>
          <w:szCs w:val="24"/>
        </w:rPr>
        <w:t xml:space="preserve"> integrált, szociális orvos-szakmai rendszer, melynek pénzügyi teljesítése áthúzódott 2020. évre. </w:t>
      </w:r>
    </w:p>
    <w:p w:rsidR="00027A90" w:rsidRPr="00D6642A" w:rsidRDefault="00027A90" w:rsidP="008C5A85">
      <w:pPr>
        <w:spacing w:after="0"/>
        <w:jc w:val="both"/>
        <w:rPr>
          <w:rFonts w:ascii="Times New Roman" w:hAnsi="Times New Roman"/>
          <w:sz w:val="20"/>
          <w:szCs w:val="24"/>
        </w:rPr>
      </w:pPr>
    </w:p>
    <w:p w:rsidR="00812CAE" w:rsidRPr="00D6642A" w:rsidRDefault="00FB384A" w:rsidP="008C5A85">
      <w:pPr>
        <w:spacing w:after="0"/>
        <w:jc w:val="both"/>
        <w:rPr>
          <w:rFonts w:ascii="Times New Roman" w:hAnsi="Times New Roman"/>
          <w:b/>
          <w:sz w:val="24"/>
          <w:szCs w:val="24"/>
        </w:rPr>
      </w:pPr>
      <w:r w:rsidRPr="00D6642A">
        <w:rPr>
          <w:rFonts w:ascii="Times New Roman" w:hAnsi="Times New Roman"/>
          <w:b/>
          <w:sz w:val="24"/>
          <w:szCs w:val="24"/>
        </w:rPr>
        <w:t xml:space="preserve">210801 Fővárosi Önkormányzat </w:t>
      </w:r>
      <w:r w:rsidR="00727771" w:rsidRPr="00D6642A">
        <w:rPr>
          <w:rFonts w:ascii="Times New Roman" w:hAnsi="Times New Roman"/>
          <w:b/>
          <w:sz w:val="24"/>
          <w:szCs w:val="24"/>
        </w:rPr>
        <w:t>Kútvölgyi Úti Idősek Otthona</w:t>
      </w:r>
    </w:p>
    <w:p w:rsidR="00466547" w:rsidRPr="00D6642A" w:rsidRDefault="00186219" w:rsidP="00466547">
      <w:pPr>
        <w:spacing w:after="0"/>
        <w:jc w:val="both"/>
        <w:rPr>
          <w:rFonts w:ascii="Times New Roman" w:hAnsi="Times New Roman"/>
          <w:sz w:val="24"/>
          <w:szCs w:val="24"/>
        </w:rPr>
      </w:pPr>
      <w:r w:rsidRPr="00D6642A">
        <w:rPr>
          <w:rFonts w:ascii="Times New Roman" w:hAnsi="Times New Roman"/>
          <w:b/>
          <w:sz w:val="24"/>
          <w:szCs w:val="24"/>
        </w:rPr>
        <w:t>Idősotthonok férőhelyfejlesztésének előkészítése</w:t>
      </w:r>
    </w:p>
    <w:tbl>
      <w:tblPr>
        <w:tblW w:w="0" w:type="auto"/>
        <w:jc w:val="center"/>
        <w:tblLook w:val="01E0" w:firstRow="1" w:lastRow="1" w:firstColumn="1" w:lastColumn="1" w:noHBand="0" w:noVBand="0"/>
      </w:tblPr>
      <w:tblGrid>
        <w:gridCol w:w="3588"/>
        <w:gridCol w:w="1417"/>
        <w:gridCol w:w="1602"/>
      </w:tblGrid>
      <w:tr w:rsidR="00466547" w:rsidRPr="00D6642A" w:rsidTr="001A2EF0">
        <w:trPr>
          <w:jc w:val="center"/>
        </w:trPr>
        <w:tc>
          <w:tcPr>
            <w:tcW w:w="3588" w:type="dxa"/>
          </w:tcPr>
          <w:p w:rsidR="00466547" w:rsidRPr="00D6642A" w:rsidRDefault="00466547"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466547" w:rsidRPr="00D6642A" w:rsidRDefault="00186219"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40 000</w:t>
            </w:r>
          </w:p>
        </w:tc>
        <w:tc>
          <w:tcPr>
            <w:tcW w:w="1602" w:type="dxa"/>
          </w:tcPr>
          <w:p w:rsidR="00466547" w:rsidRPr="00D6642A" w:rsidRDefault="00466547"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66547" w:rsidRPr="00D6642A" w:rsidTr="001A2EF0">
        <w:trPr>
          <w:jc w:val="center"/>
        </w:trPr>
        <w:tc>
          <w:tcPr>
            <w:tcW w:w="3588" w:type="dxa"/>
          </w:tcPr>
          <w:p w:rsidR="00466547" w:rsidRPr="00D6642A" w:rsidRDefault="00466547"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466547" w:rsidRPr="00D6642A" w:rsidRDefault="00186219"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466547" w:rsidRPr="00D6642A" w:rsidRDefault="00466547"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66547" w:rsidRPr="00D6642A" w:rsidTr="001A2EF0">
        <w:trPr>
          <w:jc w:val="center"/>
        </w:trPr>
        <w:tc>
          <w:tcPr>
            <w:tcW w:w="3588" w:type="dxa"/>
          </w:tcPr>
          <w:p w:rsidR="00466547" w:rsidRPr="00D6642A" w:rsidRDefault="00466547"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466547" w:rsidRPr="00D6642A" w:rsidRDefault="004A37BE"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r w:rsidR="00466547" w:rsidRPr="00D6642A">
              <w:rPr>
                <w:rFonts w:ascii="Times New Roman" w:eastAsia="Times New Roman" w:hAnsi="Times New Roman"/>
                <w:sz w:val="24"/>
                <w:szCs w:val="24"/>
                <w:lang w:eastAsia="hu-HU"/>
              </w:rPr>
              <w:t>,0</w:t>
            </w:r>
          </w:p>
        </w:tc>
        <w:tc>
          <w:tcPr>
            <w:tcW w:w="1602" w:type="dxa"/>
          </w:tcPr>
          <w:p w:rsidR="00466547" w:rsidRPr="00D6642A" w:rsidRDefault="00466547"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FB384A" w:rsidRPr="00D6642A" w:rsidRDefault="00FB384A" w:rsidP="008C5A85">
      <w:pPr>
        <w:spacing w:after="0"/>
        <w:jc w:val="both"/>
        <w:rPr>
          <w:rFonts w:ascii="Times New Roman" w:hAnsi="Times New Roman"/>
          <w:sz w:val="24"/>
          <w:szCs w:val="24"/>
        </w:rPr>
      </w:pPr>
    </w:p>
    <w:p w:rsidR="00186219" w:rsidRPr="00D6642A" w:rsidRDefault="00186219" w:rsidP="00186219">
      <w:pPr>
        <w:spacing w:after="0"/>
        <w:jc w:val="both"/>
        <w:rPr>
          <w:rFonts w:ascii="Times New Roman" w:hAnsi="Times New Roman"/>
          <w:sz w:val="24"/>
          <w:szCs w:val="24"/>
        </w:rPr>
      </w:pPr>
      <w:r w:rsidRPr="00D6642A">
        <w:rPr>
          <w:rFonts w:ascii="Times New Roman" w:hAnsi="Times New Roman"/>
          <w:sz w:val="24"/>
          <w:szCs w:val="24"/>
        </w:rPr>
        <w:t>A Mártonhegyi út 53-57. ingatlanon lévő Idősek Otthona szabályozási előírásainak módosítására a Hegyvidéki Önkormányzatnál csak 2020. évben kerülhet sor, ezért a feladat áthúzódott 2020. évre.</w:t>
      </w:r>
    </w:p>
    <w:p w:rsidR="0094385B" w:rsidRDefault="0094385B" w:rsidP="008C5A85">
      <w:pPr>
        <w:spacing w:after="0"/>
        <w:jc w:val="both"/>
        <w:rPr>
          <w:rFonts w:ascii="Times New Roman" w:hAnsi="Times New Roman"/>
          <w:sz w:val="20"/>
          <w:szCs w:val="24"/>
        </w:rPr>
      </w:pPr>
    </w:p>
    <w:p w:rsidR="00B8375B" w:rsidRDefault="00B8375B" w:rsidP="008C5A85">
      <w:pPr>
        <w:spacing w:after="0"/>
        <w:jc w:val="both"/>
        <w:rPr>
          <w:rFonts w:ascii="Times New Roman" w:hAnsi="Times New Roman"/>
          <w:sz w:val="20"/>
          <w:szCs w:val="24"/>
        </w:rPr>
      </w:pPr>
    </w:p>
    <w:p w:rsidR="00B8375B" w:rsidRDefault="00B8375B" w:rsidP="008C5A85">
      <w:pPr>
        <w:spacing w:after="0"/>
        <w:jc w:val="both"/>
        <w:rPr>
          <w:rFonts w:ascii="Times New Roman" w:hAnsi="Times New Roman"/>
          <w:sz w:val="20"/>
          <w:szCs w:val="24"/>
        </w:rPr>
      </w:pPr>
    </w:p>
    <w:p w:rsidR="00B8375B" w:rsidRDefault="00B8375B" w:rsidP="008C5A85">
      <w:pPr>
        <w:spacing w:after="0"/>
        <w:jc w:val="both"/>
        <w:rPr>
          <w:rFonts w:ascii="Times New Roman" w:hAnsi="Times New Roman"/>
          <w:sz w:val="20"/>
          <w:szCs w:val="24"/>
        </w:rPr>
      </w:pPr>
    </w:p>
    <w:p w:rsidR="00B8375B" w:rsidRPr="00D6642A" w:rsidRDefault="00B8375B" w:rsidP="008C5A85">
      <w:pPr>
        <w:spacing w:after="0"/>
        <w:jc w:val="both"/>
        <w:rPr>
          <w:rFonts w:ascii="Times New Roman" w:hAnsi="Times New Roman"/>
          <w:sz w:val="20"/>
          <w:szCs w:val="24"/>
        </w:rPr>
      </w:pPr>
    </w:p>
    <w:p w:rsidR="003256FA" w:rsidRPr="00D6642A" w:rsidRDefault="003256FA" w:rsidP="003256FA">
      <w:pPr>
        <w:spacing w:after="0" w:line="240" w:lineRule="auto"/>
        <w:jc w:val="both"/>
        <w:rPr>
          <w:rFonts w:ascii="Times New Roman" w:hAnsi="Times New Roman"/>
          <w:b/>
          <w:sz w:val="24"/>
          <w:szCs w:val="24"/>
        </w:rPr>
      </w:pPr>
      <w:r w:rsidRPr="00D6642A">
        <w:rPr>
          <w:rFonts w:ascii="Times New Roman" w:hAnsi="Times New Roman"/>
          <w:b/>
          <w:sz w:val="24"/>
          <w:szCs w:val="24"/>
        </w:rPr>
        <w:lastRenderedPageBreak/>
        <w:t>210901 Fővárosi Önkormányzat</w:t>
      </w:r>
      <w:r w:rsidR="006A3533" w:rsidRPr="00D6642A">
        <w:rPr>
          <w:rFonts w:ascii="Times New Roman" w:hAnsi="Times New Roman"/>
          <w:b/>
          <w:sz w:val="24"/>
          <w:szCs w:val="24"/>
        </w:rPr>
        <w:t xml:space="preserve"> Pesti Úti</w:t>
      </w:r>
      <w:r w:rsidRPr="00D6642A">
        <w:rPr>
          <w:rFonts w:ascii="Times New Roman" w:hAnsi="Times New Roman"/>
          <w:b/>
          <w:sz w:val="24"/>
          <w:szCs w:val="24"/>
        </w:rPr>
        <w:t xml:space="preserve"> Idősek Otthona </w:t>
      </w:r>
    </w:p>
    <w:p w:rsidR="003256FA" w:rsidRPr="00D6642A" w:rsidRDefault="00C74512" w:rsidP="003256FA">
      <w:pPr>
        <w:spacing w:after="0" w:line="240" w:lineRule="auto"/>
        <w:jc w:val="both"/>
        <w:rPr>
          <w:rFonts w:ascii="Times New Roman" w:hAnsi="Times New Roman"/>
          <w:b/>
          <w:sz w:val="24"/>
          <w:szCs w:val="24"/>
        </w:rPr>
      </w:pPr>
      <w:r w:rsidRPr="00D6642A">
        <w:rPr>
          <w:rFonts w:ascii="Times New Roman" w:hAnsi="Times New Roman"/>
          <w:b/>
          <w:sz w:val="24"/>
          <w:szCs w:val="24"/>
        </w:rPr>
        <w:t>7673 Személyfelvonó létesítése</w:t>
      </w:r>
    </w:p>
    <w:tbl>
      <w:tblPr>
        <w:tblW w:w="0" w:type="auto"/>
        <w:jc w:val="center"/>
        <w:tblLook w:val="01E0" w:firstRow="1" w:lastRow="1" w:firstColumn="1" w:lastColumn="1" w:noHBand="0" w:noVBand="0"/>
      </w:tblPr>
      <w:tblGrid>
        <w:gridCol w:w="3588"/>
        <w:gridCol w:w="1417"/>
        <w:gridCol w:w="1602"/>
      </w:tblGrid>
      <w:tr w:rsidR="003256FA" w:rsidRPr="00D6642A" w:rsidTr="00B909EF">
        <w:trPr>
          <w:jc w:val="center"/>
        </w:trPr>
        <w:tc>
          <w:tcPr>
            <w:tcW w:w="3588" w:type="dxa"/>
          </w:tcPr>
          <w:p w:rsidR="003256FA" w:rsidRPr="00D6642A" w:rsidRDefault="003256FA"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3256FA" w:rsidRPr="00D6642A" w:rsidRDefault="00C74512" w:rsidP="00B909E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35 000</w:t>
            </w:r>
          </w:p>
        </w:tc>
        <w:tc>
          <w:tcPr>
            <w:tcW w:w="1602" w:type="dxa"/>
          </w:tcPr>
          <w:p w:rsidR="003256FA" w:rsidRPr="00D6642A" w:rsidRDefault="003256FA"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256FA" w:rsidRPr="00D6642A" w:rsidTr="00B909EF">
        <w:trPr>
          <w:jc w:val="center"/>
        </w:trPr>
        <w:tc>
          <w:tcPr>
            <w:tcW w:w="3588" w:type="dxa"/>
          </w:tcPr>
          <w:p w:rsidR="003256FA" w:rsidRPr="00D6642A" w:rsidRDefault="003256FA"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3256FA" w:rsidRPr="00D6642A" w:rsidRDefault="00B72CD8" w:rsidP="00B909E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35 00</w:t>
            </w:r>
            <w:r w:rsidR="00C74512" w:rsidRPr="00D6642A">
              <w:rPr>
                <w:rFonts w:ascii="Times New Roman" w:eastAsia="Times New Roman" w:hAnsi="Times New Roman"/>
                <w:sz w:val="24"/>
                <w:szCs w:val="24"/>
                <w:lang w:eastAsia="hu-HU"/>
              </w:rPr>
              <w:t>0</w:t>
            </w:r>
          </w:p>
        </w:tc>
        <w:tc>
          <w:tcPr>
            <w:tcW w:w="1602" w:type="dxa"/>
          </w:tcPr>
          <w:p w:rsidR="003256FA" w:rsidRPr="00D6642A" w:rsidRDefault="003256FA"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256FA" w:rsidRPr="00D6642A" w:rsidTr="00B909EF">
        <w:trPr>
          <w:jc w:val="center"/>
        </w:trPr>
        <w:tc>
          <w:tcPr>
            <w:tcW w:w="3588" w:type="dxa"/>
          </w:tcPr>
          <w:p w:rsidR="003256FA" w:rsidRPr="00D6642A" w:rsidRDefault="003256FA"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3256FA" w:rsidRPr="00D6642A" w:rsidRDefault="00B72CD8" w:rsidP="00B909E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w:t>
            </w:r>
            <w:r w:rsidR="00C74512" w:rsidRPr="00D6642A">
              <w:rPr>
                <w:rFonts w:ascii="Times New Roman" w:eastAsia="Times New Roman" w:hAnsi="Times New Roman"/>
                <w:sz w:val="24"/>
                <w:szCs w:val="24"/>
                <w:lang w:eastAsia="hu-HU"/>
              </w:rPr>
              <w:t>0</w:t>
            </w:r>
            <w:r w:rsidR="000903ED" w:rsidRPr="00D6642A">
              <w:rPr>
                <w:rFonts w:ascii="Times New Roman" w:eastAsia="Times New Roman" w:hAnsi="Times New Roman"/>
                <w:sz w:val="24"/>
                <w:szCs w:val="24"/>
                <w:lang w:eastAsia="hu-HU"/>
              </w:rPr>
              <w:t>,0</w:t>
            </w:r>
          </w:p>
        </w:tc>
        <w:tc>
          <w:tcPr>
            <w:tcW w:w="1602" w:type="dxa"/>
          </w:tcPr>
          <w:p w:rsidR="003256FA" w:rsidRPr="00D6642A" w:rsidRDefault="003256FA"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3256FA" w:rsidRPr="00D6642A" w:rsidRDefault="003256FA" w:rsidP="003256FA">
      <w:pPr>
        <w:spacing w:after="0" w:line="240" w:lineRule="auto"/>
        <w:rPr>
          <w:rFonts w:eastAsia="Times New Roman"/>
          <w:sz w:val="24"/>
          <w:szCs w:val="24"/>
          <w:lang w:eastAsia="hu-HU"/>
        </w:rPr>
      </w:pPr>
    </w:p>
    <w:p w:rsidR="00B520B5" w:rsidRPr="00D6642A" w:rsidRDefault="00B520B5" w:rsidP="00B520B5">
      <w:pPr>
        <w:spacing w:after="0"/>
        <w:jc w:val="both"/>
        <w:rPr>
          <w:rFonts w:ascii="Times New Roman" w:hAnsi="Times New Roman"/>
          <w:sz w:val="24"/>
          <w:szCs w:val="24"/>
        </w:rPr>
      </w:pPr>
      <w:r w:rsidRPr="00D6642A">
        <w:rPr>
          <w:rFonts w:ascii="Times New Roman" w:hAnsi="Times New Roman"/>
          <w:sz w:val="24"/>
          <w:szCs w:val="24"/>
        </w:rPr>
        <w:t>A feladat</w:t>
      </w:r>
      <w:r w:rsidR="00B72CD8" w:rsidRPr="00D6642A">
        <w:rPr>
          <w:rFonts w:ascii="Times New Roman" w:hAnsi="Times New Roman"/>
          <w:sz w:val="24"/>
          <w:szCs w:val="24"/>
        </w:rPr>
        <w:t xml:space="preserve"> keretében</w:t>
      </w:r>
      <w:r w:rsidRPr="00D6642A">
        <w:rPr>
          <w:rFonts w:ascii="Times New Roman" w:hAnsi="Times New Roman"/>
          <w:sz w:val="24"/>
          <w:szCs w:val="24"/>
        </w:rPr>
        <w:t xml:space="preserve"> a mozgáskorlátozottak és fekvő betegek szállítására is alkalmas, 1600 kg teherbírású</w:t>
      </w:r>
      <w:r w:rsidR="00B72CD8" w:rsidRPr="00D6642A">
        <w:rPr>
          <w:rFonts w:ascii="Times New Roman" w:hAnsi="Times New Roman"/>
          <w:sz w:val="24"/>
          <w:szCs w:val="24"/>
        </w:rPr>
        <w:t xml:space="preserve"> </w:t>
      </w:r>
      <w:r w:rsidRPr="00D6642A">
        <w:rPr>
          <w:rFonts w:ascii="Times New Roman" w:hAnsi="Times New Roman"/>
          <w:sz w:val="24"/>
          <w:szCs w:val="24"/>
        </w:rPr>
        <w:t xml:space="preserve">(21 személyes), az épülethez kívülről hozzáépített, 5 szintes személyfelvonó </w:t>
      </w:r>
      <w:r w:rsidR="00B72CD8" w:rsidRPr="00D6642A">
        <w:rPr>
          <w:rFonts w:ascii="Times New Roman" w:hAnsi="Times New Roman"/>
          <w:sz w:val="24"/>
          <w:szCs w:val="24"/>
        </w:rPr>
        <w:t xml:space="preserve">került </w:t>
      </w:r>
      <w:r w:rsidRPr="00D6642A">
        <w:rPr>
          <w:rFonts w:ascii="Times New Roman" w:hAnsi="Times New Roman"/>
          <w:sz w:val="24"/>
          <w:szCs w:val="24"/>
        </w:rPr>
        <w:t>kiépíté</w:t>
      </w:r>
      <w:r w:rsidR="00B72CD8" w:rsidRPr="00D6642A">
        <w:rPr>
          <w:rFonts w:ascii="Times New Roman" w:hAnsi="Times New Roman"/>
          <w:sz w:val="24"/>
          <w:szCs w:val="24"/>
        </w:rPr>
        <w:t>sre, a pénzügyi teljesítés megtörtént.</w:t>
      </w:r>
    </w:p>
    <w:p w:rsidR="00955975" w:rsidRPr="00D6642A" w:rsidRDefault="00955975" w:rsidP="00B72CD8">
      <w:pPr>
        <w:spacing w:after="0"/>
        <w:jc w:val="both"/>
        <w:rPr>
          <w:rFonts w:ascii="Times New Roman" w:hAnsi="Times New Roman"/>
          <w:sz w:val="20"/>
          <w:szCs w:val="24"/>
        </w:rPr>
      </w:pPr>
    </w:p>
    <w:p w:rsidR="00B72CD8" w:rsidRPr="00D6642A" w:rsidRDefault="00B72CD8" w:rsidP="00B72CD8">
      <w:pPr>
        <w:spacing w:after="0" w:line="240" w:lineRule="auto"/>
        <w:jc w:val="both"/>
        <w:rPr>
          <w:rFonts w:ascii="Times New Roman" w:hAnsi="Times New Roman"/>
          <w:b/>
          <w:sz w:val="24"/>
          <w:szCs w:val="24"/>
        </w:rPr>
      </w:pPr>
      <w:r w:rsidRPr="00D6642A">
        <w:rPr>
          <w:rFonts w:ascii="Times New Roman" w:hAnsi="Times New Roman"/>
          <w:b/>
          <w:sz w:val="24"/>
          <w:szCs w:val="24"/>
        </w:rPr>
        <w:t xml:space="preserve">7801 </w:t>
      </w:r>
      <w:r w:rsidR="00F24BB9" w:rsidRPr="00D6642A">
        <w:rPr>
          <w:rFonts w:ascii="Times New Roman" w:hAnsi="Times New Roman"/>
          <w:b/>
          <w:sz w:val="24"/>
          <w:szCs w:val="24"/>
        </w:rPr>
        <w:t>Bútor- és gépbeszerzés</w:t>
      </w:r>
    </w:p>
    <w:p w:rsidR="00B72CD8" w:rsidRPr="00D6642A" w:rsidRDefault="00B72CD8" w:rsidP="00B72CD8">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72CD8" w:rsidRPr="00D6642A" w:rsidTr="00B72CD8">
        <w:trPr>
          <w:jc w:val="center"/>
        </w:trPr>
        <w:tc>
          <w:tcPr>
            <w:tcW w:w="3588" w:type="dxa"/>
          </w:tcPr>
          <w:p w:rsidR="00B72CD8" w:rsidRPr="00D6642A" w:rsidRDefault="00B72CD8"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B72CD8" w:rsidRPr="00D6642A" w:rsidRDefault="00F24BB9"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14 572</w:t>
            </w:r>
          </w:p>
        </w:tc>
        <w:tc>
          <w:tcPr>
            <w:tcW w:w="1602" w:type="dxa"/>
          </w:tcPr>
          <w:p w:rsidR="00B72CD8" w:rsidRPr="00D6642A" w:rsidRDefault="00B72CD8"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72CD8" w:rsidRPr="00D6642A" w:rsidTr="00B72CD8">
        <w:trPr>
          <w:jc w:val="center"/>
        </w:trPr>
        <w:tc>
          <w:tcPr>
            <w:tcW w:w="3588" w:type="dxa"/>
          </w:tcPr>
          <w:p w:rsidR="00B72CD8" w:rsidRPr="00D6642A" w:rsidRDefault="00B72CD8"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B72CD8" w:rsidRPr="00D6642A" w:rsidRDefault="00F24BB9"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14 571</w:t>
            </w:r>
          </w:p>
        </w:tc>
        <w:tc>
          <w:tcPr>
            <w:tcW w:w="1602" w:type="dxa"/>
          </w:tcPr>
          <w:p w:rsidR="00B72CD8" w:rsidRPr="00D6642A" w:rsidRDefault="00B72CD8"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72CD8" w:rsidRPr="00D6642A" w:rsidTr="00B72CD8">
        <w:trPr>
          <w:jc w:val="center"/>
        </w:trPr>
        <w:tc>
          <w:tcPr>
            <w:tcW w:w="3588" w:type="dxa"/>
          </w:tcPr>
          <w:p w:rsidR="00B72CD8" w:rsidRPr="00D6642A" w:rsidRDefault="00B72CD8"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B72CD8" w:rsidRPr="00D6642A" w:rsidRDefault="00B72CD8" w:rsidP="00B72C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B72CD8" w:rsidRPr="00D6642A" w:rsidRDefault="00B72CD8" w:rsidP="00B72C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72CD8" w:rsidRPr="00D6642A" w:rsidRDefault="00F24BB9" w:rsidP="00F24BB9">
      <w:pPr>
        <w:spacing w:after="0"/>
        <w:jc w:val="both"/>
        <w:rPr>
          <w:rFonts w:ascii="Times New Roman" w:hAnsi="Times New Roman"/>
          <w:sz w:val="24"/>
          <w:szCs w:val="24"/>
        </w:rPr>
      </w:pPr>
      <w:r w:rsidRPr="00D6642A">
        <w:rPr>
          <w:rFonts w:ascii="Times New Roman" w:hAnsi="Times New Roman"/>
          <w:sz w:val="24"/>
          <w:szCs w:val="24"/>
        </w:rPr>
        <w:t xml:space="preserve">Az új kialakított orvosi szobába a </w:t>
      </w:r>
      <w:proofErr w:type="spellStart"/>
      <w:r w:rsidRPr="00D6642A">
        <w:rPr>
          <w:rFonts w:ascii="Times New Roman" w:hAnsi="Times New Roman"/>
          <w:sz w:val="24"/>
          <w:szCs w:val="24"/>
        </w:rPr>
        <w:t>főállású</w:t>
      </w:r>
      <w:proofErr w:type="spellEnd"/>
      <w:r w:rsidRPr="00D6642A">
        <w:rPr>
          <w:rFonts w:ascii="Times New Roman" w:hAnsi="Times New Roman"/>
          <w:sz w:val="24"/>
          <w:szCs w:val="24"/>
        </w:rPr>
        <w:t xml:space="preserve"> közalkalmazott orvos részére gyógyszerszekrény, vizsgálóágy és egyéb ápolási bútorok beszerzése, lakószobákban a fém asztalok lecserélése (32 db), az öltözők bútorzatának (80 db) cseréje, az elhasználódott konyhai gépek ütemezett cseréje, valamint a konyha technológiák fejlődése miatt szükséges konyhai nagygépek beszerzése, beüzemelése és kifizetése 2019. évben megtörtént.</w:t>
      </w:r>
    </w:p>
    <w:p w:rsidR="00B72CD8" w:rsidRPr="00D6642A" w:rsidRDefault="00B72CD8" w:rsidP="00BA785B">
      <w:pPr>
        <w:spacing w:after="0" w:line="240" w:lineRule="auto"/>
        <w:jc w:val="both"/>
        <w:rPr>
          <w:rFonts w:ascii="Times New Roman" w:hAnsi="Times New Roman"/>
          <w:b/>
          <w:sz w:val="20"/>
          <w:szCs w:val="24"/>
        </w:rPr>
      </w:pPr>
    </w:p>
    <w:p w:rsidR="00BA785B" w:rsidRPr="00D6642A" w:rsidRDefault="00BA785B" w:rsidP="00BA785B">
      <w:pPr>
        <w:spacing w:after="0" w:line="240" w:lineRule="auto"/>
        <w:jc w:val="both"/>
        <w:rPr>
          <w:rFonts w:ascii="Times New Roman" w:hAnsi="Times New Roman"/>
          <w:b/>
          <w:sz w:val="24"/>
          <w:szCs w:val="24"/>
        </w:rPr>
      </w:pPr>
      <w:r w:rsidRPr="00D6642A">
        <w:rPr>
          <w:rFonts w:ascii="Times New Roman" w:hAnsi="Times New Roman"/>
          <w:b/>
          <w:sz w:val="24"/>
          <w:szCs w:val="24"/>
        </w:rPr>
        <w:t xml:space="preserve">211401 Fővárosi Önkormányzat </w:t>
      </w:r>
      <w:r w:rsidR="00C74512" w:rsidRPr="00D6642A">
        <w:rPr>
          <w:rFonts w:ascii="Times New Roman" w:hAnsi="Times New Roman"/>
          <w:b/>
          <w:sz w:val="24"/>
          <w:szCs w:val="24"/>
        </w:rPr>
        <w:t>Gödöllői Idősek Otthona</w:t>
      </w:r>
    </w:p>
    <w:p w:rsidR="00BA785B" w:rsidRPr="00D6642A" w:rsidRDefault="00BA785B" w:rsidP="00BA785B">
      <w:pPr>
        <w:spacing w:after="0" w:line="240" w:lineRule="auto"/>
        <w:jc w:val="both"/>
        <w:rPr>
          <w:rFonts w:ascii="Times New Roman" w:hAnsi="Times New Roman"/>
          <w:b/>
          <w:sz w:val="24"/>
          <w:szCs w:val="24"/>
        </w:rPr>
      </w:pPr>
      <w:r w:rsidRPr="00D6642A">
        <w:rPr>
          <w:rFonts w:ascii="Times New Roman" w:hAnsi="Times New Roman"/>
          <w:b/>
          <w:sz w:val="24"/>
          <w:szCs w:val="24"/>
        </w:rPr>
        <w:t>7</w:t>
      </w:r>
      <w:r w:rsidR="003A3D0C" w:rsidRPr="00D6642A">
        <w:rPr>
          <w:rFonts w:ascii="Times New Roman" w:hAnsi="Times New Roman"/>
          <w:b/>
          <w:sz w:val="24"/>
          <w:szCs w:val="24"/>
        </w:rPr>
        <w:t>764</w:t>
      </w:r>
      <w:r w:rsidRPr="00D6642A">
        <w:rPr>
          <w:rFonts w:ascii="Times New Roman" w:hAnsi="Times New Roman"/>
          <w:b/>
          <w:sz w:val="24"/>
          <w:szCs w:val="24"/>
        </w:rPr>
        <w:t xml:space="preserve"> </w:t>
      </w:r>
      <w:r w:rsidR="003A3D0C" w:rsidRPr="00D6642A">
        <w:rPr>
          <w:rFonts w:ascii="Times New Roman" w:hAnsi="Times New Roman"/>
          <w:b/>
          <w:sz w:val="24"/>
          <w:szCs w:val="24"/>
        </w:rPr>
        <w:t>Mosodai egységekben gázüzemű szárítógép cseréje</w:t>
      </w:r>
    </w:p>
    <w:p w:rsidR="00BA785B" w:rsidRPr="00D6642A" w:rsidRDefault="00BA785B" w:rsidP="00BA785B">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A785B" w:rsidRPr="00D6642A" w:rsidTr="001A2EF0">
        <w:trPr>
          <w:jc w:val="center"/>
        </w:trPr>
        <w:tc>
          <w:tcPr>
            <w:tcW w:w="3588" w:type="dxa"/>
          </w:tcPr>
          <w:p w:rsidR="00BA785B" w:rsidRPr="00D6642A" w:rsidRDefault="00BA785B"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BA785B" w:rsidRPr="00D6642A" w:rsidRDefault="003A3D0C"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2 3</w:t>
            </w:r>
            <w:r w:rsidR="00BA785B" w:rsidRPr="00D6642A">
              <w:rPr>
                <w:rFonts w:ascii="Times New Roman" w:eastAsia="Times New Roman" w:hAnsi="Times New Roman"/>
                <w:sz w:val="24"/>
                <w:szCs w:val="24"/>
                <w:lang w:eastAsia="hu-HU"/>
              </w:rPr>
              <w:t>00</w:t>
            </w:r>
          </w:p>
        </w:tc>
        <w:tc>
          <w:tcPr>
            <w:tcW w:w="1602" w:type="dxa"/>
          </w:tcPr>
          <w:p w:rsidR="00BA785B" w:rsidRPr="00D6642A" w:rsidRDefault="00BA785B"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A785B" w:rsidRPr="00D6642A" w:rsidTr="001A2EF0">
        <w:trPr>
          <w:jc w:val="center"/>
        </w:trPr>
        <w:tc>
          <w:tcPr>
            <w:tcW w:w="3588" w:type="dxa"/>
          </w:tcPr>
          <w:p w:rsidR="00BA785B" w:rsidRPr="00D6642A" w:rsidRDefault="00BA785B"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BA785B" w:rsidRPr="00D6642A" w:rsidRDefault="003A3D0C"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2 3</w:t>
            </w:r>
            <w:r w:rsidR="00BA785B" w:rsidRPr="00D6642A">
              <w:rPr>
                <w:rFonts w:ascii="Times New Roman" w:eastAsia="Times New Roman" w:hAnsi="Times New Roman"/>
                <w:sz w:val="24"/>
                <w:szCs w:val="24"/>
                <w:lang w:eastAsia="hu-HU"/>
              </w:rPr>
              <w:t>00</w:t>
            </w:r>
          </w:p>
        </w:tc>
        <w:tc>
          <w:tcPr>
            <w:tcW w:w="1602" w:type="dxa"/>
          </w:tcPr>
          <w:p w:rsidR="00BA785B" w:rsidRPr="00D6642A" w:rsidRDefault="00BA785B"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A785B" w:rsidRPr="00D6642A" w:rsidTr="001A2EF0">
        <w:trPr>
          <w:jc w:val="center"/>
        </w:trPr>
        <w:tc>
          <w:tcPr>
            <w:tcW w:w="3588" w:type="dxa"/>
          </w:tcPr>
          <w:p w:rsidR="00BA785B" w:rsidRPr="00D6642A" w:rsidRDefault="00BA785B"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BA785B" w:rsidRPr="00D6642A" w:rsidRDefault="00BA785B"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BA785B" w:rsidRPr="00D6642A" w:rsidRDefault="00BA785B"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A785B" w:rsidRPr="00D6642A" w:rsidRDefault="00BA785B" w:rsidP="009B0BFE">
      <w:pPr>
        <w:spacing w:after="0" w:line="240" w:lineRule="auto"/>
        <w:jc w:val="both"/>
        <w:rPr>
          <w:rFonts w:ascii="Times New Roman" w:hAnsi="Times New Roman"/>
          <w:sz w:val="24"/>
          <w:szCs w:val="24"/>
        </w:rPr>
      </w:pPr>
    </w:p>
    <w:p w:rsidR="003A3D0C" w:rsidRPr="00D6642A" w:rsidRDefault="003A3D0C" w:rsidP="003A3D0C">
      <w:pPr>
        <w:spacing w:after="0" w:line="240" w:lineRule="auto"/>
        <w:jc w:val="both"/>
        <w:rPr>
          <w:rFonts w:ascii="Times New Roman" w:hAnsi="Times New Roman"/>
          <w:bCs/>
          <w:sz w:val="24"/>
          <w:szCs w:val="24"/>
        </w:rPr>
      </w:pPr>
      <w:r w:rsidRPr="00D6642A">
        <w:rPr>
          <w:rFonts w:ascii="Times New Roman" w:hAnsi="Times New Roman"/>
          <w:bCs/>
          <w:sz w:val="24"/>
          <w:szCs w:val="24"/>
        </w:rPr>
        <w:t xml:space="preserve">A </w:t>
      </w:r>
      <w:r w:rsidRPr="00D6642A">
        <w:rPr>
          <w:rFonts w:ascii="Times New Roman" w:hAnsi="Times New Roman"/>
          <w:sz w:val="24"/>
          <w:szCs w:val="24"/>
        </w:rPr>
        <w:t>feladat a terveknek megfelelően elkészült, a pénzügyi teljesítés 2019. évben megtörtént.</w:t>
      </w:r>
    </w:p>
    <w:p w:rsidR="00736047" w:rsidRPr="00D6642A" w:rsidRDefault="00736047" w:rsidP="001C705E">
      <w:pPr>
        <w:spacing w:after="0"/>
        <w:jc w:val="both"/>
        <w:rPr>
          <w:rFonts w:ascii="Times New Roman" w:hAnsi="Times New Roman"/>
          <w:sz w:val="20"/>
          <w:szCs w:val="24"/>
        </w:rPr>
      </w:pPr>
    </w:p>
    <w:p w:rsidR="008C507F" w:rsidRPr="00D6642A" w:rsidRDefault="008C507F" w:rsidP="008C507F">
      <w:pPr>
        <w:spacing w:after="0" w:line="240" w:lineRule="auto"/>
        <w:jc w:val="both"/>
        <w:rPr>
          <w:rFonts w:ascii="Times New Roman" w:hAnsi="Times New Roman"/>
          <w:b/>
          <w:sz w:val="24"/>
          <w:szCs w:val="24"/>
        </w:rPr>
      </w:pPr>
      <w:r w:rsidRPr="00D6642A">
        <w:rPr>
          <w:rFonts w:ascii="Times New Roman" w:hAnsi="Times New Roman"/>
          <w:b/>
          <w:sz w:val="24"/>
          <w:szCs w:val="24"/>
        </w:rPr>
        <w:t>7794 Tűzjelző rendszer kiépítése</w:t>
      </w:r>
    </w:p>
    <w:p w:rsidR="008C507F" w:rsidRPr="00D6642A" w:rsidRDefault="008C507F" w:rsidP="008C507F">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8C507F" w:rsidRPr="00D6642A" w:rsidTr="00FA644D">
        <w:trPr>
          <w:jc w:val="center"/>
        </w:trPr>
        <w:tc>
          <w:tcPr>
            <w:tcW w:w="3588" w:type="dxa"/>
          </w:tcPr>
          <w:p w:rsidR="008C507F" w:rsidRPr="00D6642A" w:rsidRDefault="008C507F"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8C507F" w:rsidRPr="00D6642A" w:rsidRDefault="008C507F" w:rsidP="00FA644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3 157</w:t>
            </w:r>
          </w:p>
        </w:tc>
        <w:tc>
          <w:tcPr>
            <w:tcW w:w="1602" w:type="dxa"/>
          </w:tcPr>
          <w:p w:rsidR="008C507F" w:rsidRPr="00D6642A" w:rsidRDefault="008C507F"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C507F" w:rsidRPr="00D6642A" w:rsidTr="00FA644D">
        <w:trPr>
          <w:jc w:val="center"/>
        </w:trPr>
        <w:tc>
          <w:tcPr>
            <w:tcW w:w="3588" w:type="dxa"/>
          </w:tcPr>
          <w:p w:rsidR="008C507F" w:rsidRPr="00D6642A" w:rsidRDefault="008C507F"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8C507F" w:rsidRPr="00D6642A" w:rsidRDefault="008C507F" w:rsidP="00FA644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2 941</w:t>
            </w:r>
          </w:p>
        </w:tc>
        <w:tc>
          <w:tcPr>
            <w:tcW w:w="1602" w:type="dxa"/>
          </w:tcPr>
          <w:p w:rsidR="008C507F" w:rsidRPr="00D6642A" w:rsidRDefault="008C507F"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C507F" w:rsidRPr="00D6642A" w:rsidTr="00FA644D">
        <w:trPr>
          <w:jc w:val="center"/>
        </w:trPr>
        <w:tc>
          <w:tcPr>
            <w:tcW w:w="3588" w:type="dxa"/>
          </w:tcPr>
          <w:p w:rsidR="008C507F" w:rsidRPr="00D6642A" w:rsidRDefault="008C507F"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8C507F" w:rsidRPr="00D6642A" w:rsidRDefault="008C507F" w:rsidP="00FA644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93,2</w:t>
            </w:r>
          </w:p>
        </w:tc>
        <w:tc>
          <w:tcPr>
            <w:tcW w:w="1602" w:type="dxa"/>
          </w:tcPr>
          <w:p w:rsidR="008C507F" w:rsidRPr="00D6642A" w:rsidRDefault="008C507F"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8C507F" w:rsidRPr="00D6642A" w:rsidRDefault="008C507F" w:rsidP="008C507F">
      <w:pPr>
        <w:spacing w:after="0" w:line="240" w:lineRule="auto"/>
        <w:jc w:val="both"/>
        <w:rPr>
          <w:rFonts w:ascii="Times New Roman" w:hAnsi="Times New Roman"/>
          <w:sz w:val="24"/>
          <w:szCs w:val="24"/>
        </w:rPr>
      </w:pPr>
    </w:p>
    <w:p w:rsidR="008C507F" w:rsidRPr="00D6642A" w:rsidRDefault="008C507F" w:rsidP="008C507F">
      <w:pPr>
        <w:spacing w:after="0" w:line="240" w:lineRule="auto"/>
        <w:jc w:val="both"/>
        <w:rPr>
          <w:rFonts w:ascii="Times New Roman" w:hAnsi="Times New Roman"/>
          <w:bCs/>
          <w:sz w:val="24"/>
          <w:szCs w:val="24"/>
        </w:rPr>
      </w:pPr>
      <w:r w:rsidRPr="00D6642A">
        <w:rPr>
          <w:rFonts w:ascii="Times New Roman" w:hAnsi="Times New Roman"/>
          <w:bCs/>
          <w:sz w:val="24"/>
          <w:szCs w:val="24"/>
        </w:rPr>
        <w:t xml:space="preserve">A </w:t>
      </w:r>
      <w:r w:rsidRPr="00D6642A">
        <w:rPr>
          <w:rFonts w:ascii="Times New Roman" w:hAnsi="Times New Roman"/>
          <w:sz w:val="24"/>
          <w:szCs w:val="24"/>
        </w:rPr>
        <w:t>feladat a terveknek megfelelően elkészült, a pénzügyi teljesítés 2019. évben megtörtént.</w:t>
      </w:r>
    </w:p>
    <w:p w:rsidR="008C507F" w:rsidRPr="00D6642A" w:rsidRDefault="008C507F" w:rsidP="001C705E">
      <w:pPr>
        <w:spacing w:after="0"/>
        <w:jc w:val="both"/>
        <w:rPr>
          <w:rFonts w:ascii="Times New Roman" w:hAnsi="Times New Roman"/>
          <w:sz w:val="20"/>
          <w:szCs w:val="24"/>
        </w:rPr>
      </w:pPr>
    </w:p>
    <w:p w:rsidR="007F1ED3" w:rsidRPr="00D6642A" w:rsidRDefault="007F1ED3" w:rsidP="007F1ED3">
      <w:pPr>
        <w:spacing w:after="0" w:line="240" w:lineRule="auto"/>
        <w:jc w:val="both"/>
        <w:rPr>
          <w:rFonts w:ascii="Times New Roman" w:hAnsi="Times New Roman"/>
          <w:b/>
          <w:sz w:val="24"/>
          <w:szCs w:val="24"/>
        </w:rPr>
      </w:pPr>
      <w:r w:rsidRPr="00D6642A">
        <w:rPr>
          <w:rFonts w:ascii="Times New Roman" w:hAnsi="Times New Roman"/>
          <w:b/>
          <w:sz w:val="24"/>
          <w:szCs w:val="24"/>
        </w:rPr>
        <w:t xml:space="preserve">211501 Fővárosi Önkormányzat Gyulai Idősek Otthona </w:t>
      </w:r>
    </w:p>
    <w:p w:rsidR="007F1ED3" w:rsidRPr="00D6642A" w:rsidRDefault="007F1ED3" w:rsidP="007F1ED3">
      <w:pPr>
        <w:spacing w:after="0" w:line="240" w:lineRule="auto"/>
        <w:jc w:val="both"/>
        <w:rPr>
          <w:rFonts w:ascii="Times New Roman" w:hAnsi="Times New Roman"/>
          <w:b/>
          <w:sz w:val="24"/>
          <w:szCs w:val="24"/>
        </w:rPr>
      </w:pPr>
      <w:r w:rsidRPr="00D6642A">
        <w:rPr>
          <w:rFonts w:ascii="Times New Roman" w:hAnsi="Times New Roman"/>
          <w:b/>
          <w:sz w:val="24"/>
          <w:szCs w:val="24"/>
        </w:rPr>
        <w:t>7686 Átalakításhoz megvalósíthatósági tanulmányterv</w:t>
      </w:r>
    </w:p>
    <w:p w:rsidR="007F1ED3" w:rsidRPr="00D6642A" w:rsidRDefault="007F1ED3" w:rsidP="007F1ED3">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7F1ED3" w:rsidRPr="00D6642A" w:rsidTr="00FA644D">
        <w:trPr>
          <w:jc w:val="center"/>
        </w:trPr>
        <w:tc>
          <w:tcPr>
            <w:tcW w:w="3588" w:type="dxa"/>
          </w:tcPr>
          <w:p w:rsidR="007F1ED3" w:rsidRPr="00D6642A" w:rsidRDefault="007F1ED3"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7F1ED3" w:rsidRPr="00D6642A" w:rsidRDefault="007F1ED3" w:rsidP="00FA644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12 700</w:t>
            </w:r>
          </w:p>
        </w:tc>
        <w:tc>
          <w:tcPr>
            <w:tcW w:w="1602" w:type="dxa"/>
          </w:tcPr>
          <w:p w:rsidR="007F1ED3" w:rsidRPr="00D6642A" w:rsidRDefault="007F1ED3"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F1ED3" w:rsidRPr="00D6642A" w:rsidTr="00FA644D">
        <w:trPr>
          <w:jc w:val="center"/>
        </w:trPr>
        <w:tc>
          <w:tcPr>
            <w:tcW w:w="3588" w:type="dxa"/>
          </w:tcPr>
          <w:p w:rsidR="007F1ED3" w:rsidRPr="00D6642A" w:rsidRDefault="007F1ED3"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7F1ED3" w:rsidRPr="00D6642A" w:rsidRDefault="007F1ED3" w:rsidP="00FA644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7F1ED3" w:rsidRPr="00D6642A" w:rsidRDefault="007F1ED3"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F1ED3" w:rsidRPr="00D6642A" w:rsidTr="00FA644D">
        <w:trPr>
          <w:jc w:val="center"/>
        </w:trPr>
        <w:tc>
          <w:tcPr>
            <w:tcW w:w="3588" w:type="dxa"/>
          </w:tcPr>
          <w:p w:rsidR="007F1ED3" w:rsidRPr="00D6642A" w:rsidRDefault="007F1ED3"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7F1ED3" w:rsidRPr="00D6642A" w:rsidRDefault="007F1ED3" w:rsidP="00FA644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7F1ED3" w:rsidRPr="00D6642A" w:rsidRDefault="007F1ED3"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7F1ED3" w:rsidRPr="00D6642A" w:rsidRDefault="007F1ED3" w:rsidP="001C705E">
      <w:pPr>
        <w:spacing w:after="0"/>
        <w:jc w:val="both"/>
        <w:rPr>
          <w:rFonts w:ascii="Times New Roman" w:hAnsi="Times New Roman"/>
          <w:sz w:val="20"/>
          <w:szCs w:val="24"/>
        </w:rPr>
      </w:pPr>
    </w:p>
    <w:p w:rsidR="00B8375B" w:rsidRDefault="007F1ED3" w:rsidP="00B8375B">
      <w:pPr>
        <w:spacing w:after="0"/>
        <w:jc w:val="both"/>
        <w:rPr>
          <w:rFonts w:ascii="Times New Roman" w:hAnsi="Times New Roman"/>
          <w:sz w:val="24"/>
          <w:szCs w:val="24"/>
        </w:rPr>
      </w:pPr>
      <w:r w:rsidRPr="00D6642A">
        <w:rPr>
          <w:rFonts w:ascii="Times New Roman" w:hAnsi="Times New Roman"/>
          <w:sz w:val="24"/>
          <w:szCs w:val="24"/>
        </w:rPr>
        <w:t>Az intézmény kezdeményezte a Gyulai Önkormányzat Helyi Építési Szabályzatának módosítását 2019. évben, amely alapján a tervezési pályázat kiírásra kerülhet. A Helyi Építési Szabályzatának módosítása 2020. évben várhatóan megtörténik, így a feladat megvalósítására 2020. évben kerül sor.</w:t>
      </w:r>
    </w:p>
    <w:p w:rsidR="007F1ED3" w:rsidRPr="00B8375B" w:rsidRDefault="007F1ED3" w:rsidP="00B8375B">
      <w:pPr>
        <w:spacing w:after="0"/>
        <w:jc w:val="both"/>
        <w:rPr>
          <w:rFonts w:ascii="Times New Roman" w:hAnsi="Times New Roman"/>
          <w:sz w:val="24"/>
          <w:szCs w:val="24"/>
        </w:rPr>
      </w:pPr>
      <w:r w:rsidRPr="00D6642A">
        <w:rPr>
          <w:rFonts w:ascii="Times New Roman" w:hAnsi="Times New Roman"/>
          <w:b/>
          <w:sz w:val="24"/>
          <w:szCs w:val="24"/>
        </w:rPr>
        <w:lastRenderedPageBreak/>
        <w:t>7756 Betegszállító gépjármű beszerzése</w:t>
      </w:r>
    </w:p>
    <w:p w:rsidR="007F1ED3" w:rsidRPr="00D6642A" w:rsidRDefault="007F1ED3" w:rsidP="007F1ED3">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7F1ED3" w:rsidRPr="00D6642A" w:rsidTr="00FA644D">
        <w:trPr>
          <w:jc w:val="center"/>
        </w:trPr>
        <w:tc>
          <w:tcPr>
            <w:tcW w:w="3588" w:type="dxa"/>
          </w:tcPr>
          <w:p w:rsidR="007F1ED3" w:rsidRPr="00D6642A" w:rsidRDefault="007F1ED3"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7F1ED3" w:rsidRPr="00D6642A" w:rsidRDefault="00104DDA" w:rsidP="00FA644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6 500</w:t>
            </w:r>
          </w:p>
        </w:tc>
        <w:tc>
          <w:tcPr>
            <w:tcW w:w="1602" w:type="dxa"/>
          </w:tcPr>
          <w:p w:rsidR="007F1ED3" w:rsidRPr="00D6642A" w:rsidRDefault="007F1ED3"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F1ED3" w:rsidRPr="00D6642A" w:rsidTr="00FA644D">
        <w:trPr>
          <w:jc w:val="center"/>
        </w:trPr>
        <w:tc>
          <w:tcPr>
            <w:tcW w:w="3588" w:type="dxa"/>
          </w:tcPr>
          <w:p w:rsidR="007F1ED3" w:rsidRPr="00D6642A" w:rsidRDefault="007F1ED3"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7F1ED3" w:rsidRPr="00D6642A" w:rsidRDefault="00104DDA" w:rsidP="00FA644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6 482</w:t>
            </w:r>
          </w:p>
        </w:tc>
        <w:tc>
          <w:tcPr>
            <w:tcW w:w="1602" w:type="dxa"/>
          </w:tcPr>
          <w:p w:rsidR="007F1ED3" w:rsidRPr="00D6642A" w:rsidRDefault="007F1ED3"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F1ED3" w:rsidRPr="00D6642A" w:rsidTr="00FA644D">
        <w:trPr>
          <w:jc w:val="center"/>
        </w:trPr>
        <w:tc>
          <w:tcPr>
            <w:tcW w:w="3588" w:type="dxa"/>
          </w:tcPr>
          <w:p w:rsidR="007F1ED3" w:rsidRPr="00D6642A" w:rsidRDefault="007F1ED3"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7F1ED3" w:rsidRPr="00D6642A" w:rsidRDefault="00104DDA" w:rsidP="00FA644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99,7</w:t>
            </w:r>
          </w:p>
        </w:tc>
        <w:tc>
          <w:tcPr>
            <w:tcW w:w="1602" w:type="dxa"/>
          </w:tcPr>
          <w:p w:rsidR="007F1ED3" w:rsidRPr="00D6642A" w:rsidRDefault="007F1ED3" w:rsidP="00FA64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104DDA" w:rsidRPr="00D6642A" w:rsidRDefault="00104DDA" w:rsidP="001C705E">
      <w:pPr>
        <w:spacing w:after="0"/>
        <w:jc w:val="both"/>
        <w:rPr>
          <w:rFonts w:ascii="Times New Roman" w:hAnsi="Times New Roman"/>
          <w:sz w:val="20"/>
          <w:szCs w:val="24"/>
        </w:rPr>
      </w:pPr>
    </w:p>
    <w:p w:rsidR="00104DDA" w:rsidRPr="00D6642A" w:rsidRDefault="00104DDA" w:rsidP="00104DDA">
      <w:pPr>
        <w:spacing w:after="0"/>
        <w:jc w:val="both"/>
        <w:rPr>
          <w:rFonts w:ascii="Times New Roman" w:eastAsia="Times New Roman" w:hAnsi="Times New Roman" w:cs="Times New Roman"/>
          <w:sz w:val="24"/>
          <w:szCs w:val="24"/>
          <w:lang w:eastAsia="hu-HU"/>
        </w:rPr>
      </w:pPr>
      <w:r w:rsidRPr="00D6642A">
        <w:rPr>
          <w:rFonts w:ascii="Times New Roman" w:hAnsi="Times New Roman"/>
          <w:sz w:val="24"/>
          <w:szCs w:val="24"/>
        </w:rPr>
        <w:t>A gépjármű beszerzése és pénzügyi rendezése megtörtént.</w:t>
      </w:r>
    </w:p>
    <w:p w:rsidR="00104DDA" w:rsidRPr="00D6642A" w:rsidRDefault="00104DDA" w:rsidP="001C705E">
      <w:pPr>
        <w:spacing w:after="0"/>
        <w:jc w:val="both"/>
        <w:rPr>
          <w:rFonts w:ascii="Times New Roman" w:hAnsi="Times New Roman"/>
          <w:sz w:val="20"/>
          <w:szCs w:val="24"/>
        </w:rPr>
      </w:pPr>
    </w:p>
    <w:p w:rsidR="00D85D27" w:rsidRPr="00D6642A" w:rsidRDefault="00D85D27" w:rsidP="00D85D27">
      <w:pPr>
        <w:spacing w:after="0" w:line="240" w:lineRule="auto"/>
        <w:jc w:val="both"/>
        <w:rPr>
          <w:rFonts w:ascii="Times New Roman" w:hAnsi="Times New Roman"/>
          <w:b/>
          <w:sz w:val="24"/>
          <w:szCs w:val="24"/>
        </w:rPr>
      </w:pPr>
      <w:r w:rsidRPr="00D6642A">
        <w:rPr>
          <w:rFonts w:ascii="Times New Roman" w:hAnsi="Times New Roman"/>
          <w:b/>
          <w:sz w:val="24"/>
          <w:szCs w:val="24"/>
        </w:rPr>
        <w:t xml:space="preserve">212001 Fővárosi Önkormányzat </w:t>
      </w:r>
      <w:r w:rsidR="00C74512" w:rsidRPr="00D6642A">
        <w:rPr>
          <w:rFonts w:ascii="Times New Roman" w:hAnsi="Times New Roman"/>
          <w:b/>
          <w:sz w:val="24"/>
          <w:szCs w:val="24"/>
        </w:rPr>
        <w:t>Szombathelyi Idősek Otthona</w:t>
      </w:r>
      <w:r w:rsidRPr="00D6642A">
        <w:rPr>
          <w:rFonts w:ascii="Times New Roman" w:hAnsi="Times New Roman"/>
          <w:b/>
          <w:sz w:val="24"/>
          <w:szCs w:val="24"/>
        </w:rPr>
        <w:t xml:space="preserve"> </w:t>
      </w:r>
    </w:p>
    <w:p w:rsidR="00D85D27" w:rsidRPr="00D6642A" w:rsidRDefault="003725AF" w:rsidP="00D85D27">
      <w:pPr>
        <w:spacing w:after="0" w:line="240" w:lineRule="auto"/>
        <w:jc w:val="both"/>
        <w:rPr>
          <w:rFonts w:ascii="Times New Roman" w:hAnsi="Times New Roman"/>
          <w:b/>
          <w:sz w:val="24"/>
          <w:szCs w:val="24"/>
        </w:rPr>
      </w:pPr>
      <w:bookmarkStart w:id="8" w:name="_Hlk509924200"/>
      <w:r w:rsidRPr="00D6642A">
        <w:rPr>
          <w:rFonts w:ascii="Times New Roman" w:hAnsi="Times New Roman"/>
          <w:b/>
          <w:sz w:val="24"/>
          <w:szCs w:val="24"/>
        </w:rPr>
        <w:t>7344</w:t>
      </w:r>
      <w:r w:rsidR="00D85D27" w:rsidRPr="00D6642A">
        <w:rPr>
          <w:rFonts w:ascii="Times New Roman" w:hAnsi="Times New Roman"/>
          <w:b/>
          <w:sz w:val="24"/>
          <w:szCs w:val="24"/>
        </w:rPr>
        <w:t xml:space="preserve"> </w:t>
      </w:r>
      <w:r w:rsidRPr="00D6642A">
        <w:rPr>
          <w:rFonts w:ascii="Times New Roman" w:hAnsi="Times New Roman"/>
          <w:b/>
          <w:sz w:val="24"/>
          <w:szCs w:val="24"/>
        </w:rPr>
        <w:t>Szombathely Kiskastély épületben személyi felvonó építése</w:t>
      </w:r>
    </w:p>
    <w:p w:rsidR="00D85D27" w:rsidRPr="00D6642A" w:rsidRDefault="00D85D27" w:rsidP="00D85D27">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85D27" w:rsidRPr="00D6642A" w:rsidTr="00B909EF">
        <w:trPr>
          <w:jc w:val="center"/>
        </w:trPr>
        <w:tc>
          <w:tcPr>
            <w:tcW w:w="3588" w:type="dxa"/>
          </w:tcPr>
          <w:p w:rsidR="00D85D27" w:rsidRPr="00D6642A" w:rsidRDefault="00D85D27"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D85D27" w:rsidRPr="00D6642A" w:rsidRDefault="00C74512" w:rsidP="00B909E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19 </w:t>
            </w:r>
            <w:r w:rsidR="00FA644D" w:rsidRPr="00D6642A">
              <w:rPr>
                <w:rFonts w:ascii="Times New Roman" w:eastAsia="Times New Roman" w:hAnsi="Times New Roman"/>
                <w:sz w:val="24"/>
                <w:szCs w:val="24"/>
                <w:lang w:eastAsia="hu-HU"/>
              </w:rPr>
              <w:t>964</w:t>
            </w:r>
          </w:p>
        </w:tc>
        <w:tc>
          <w:tcPr>
            <w:tcW w:w="1602" w:type="dxa"/>
          </w:tcPr>
          <w:p w:rsidR="00D85D27" w:rsidRPr="00D6642A" w:rsidRDefault="00D85D27"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85D27" w:rsidRPr="00D6642A" w:rsidTr="00B909EF">
        <w:trPr>
          <w:jc w:val="center"/>
        </w:trPr>
        <w:tc>
          <w:tcPr>
            <w:tcW w:w="3588" w:type="dxa"/>
          </w:tcPr>
          <w:p w:rsidR="00D85D27" w:rsidRPr="00D6642A" w:rsidRDefault="00D85D27"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D85D27" w:rsidRPr="00D6642A" w:rsidRDefault="00FA644D" w:rsidP="00B909E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17 558</w:t>
            </w:r>
          </w:p>
        </w:tc>
        <w:tc>
          <w:tcPr>
            <w:tcW w:w="1602" w:type="dxa"/>
          </w:tcPr>
          <w:p w:rsidR="00D85D27" w:rsidRPr="00D6642A" w:rsidRDefault="00D85D27"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85D27" w:rsidRPr="00D6642A" w:rsidTr="00B909EF">
        <w:trPr>
          <w:jc w:val="center"/>
        </w:trPr>
        <w:tc>
          <w:tcPr>
            <w:tcW w:w="3588" w:type="dxa"/>
          </w:tcPr>
          <w:p w:rsidR="00D85D27" w:rsidRPr="00D6642A" w:rsidRDefault="00D85D27"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D85D27" w:rsidRPr="00D6642A" w:rsidRDefault="00FA644D" w:rsidP="00B909E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87,9</w:t>
            </w:r>
          </w:p>
        </w:tc>
        <w:tc>
          <w:tcPr>
            <w:tcW w:w="1602" w:type="dxa"/>
          </w:tcPr>
          <w:p w:rsidR="00D85D27" w:rsidRPr="00D6642A" w:rsidRDefault="00D85D27" w:rsidP="00B909E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2D3F05" w:rsidRPr="00D6642A" w:rsidRDefault="006E6E96" w:rsidP="00E32FD5">
      <w:pPr>
        <w:spacing w:after="0"/>
        <w:jc w:val="both"/>
        <w:rPr>
          <w:rFonts w:ascii="Times New Roman" w:hAnsi="Times New Roman" w:cs="Times New Roman"/>
          <w:sz w:val="24"/>
          <w:szCs w:val="24"/>
        </w:rPr>
      </w:pPr>
      <w:r w:rsidRPr="00D6642A">
        <w:rPr>
          <w:rFonts w:ascii="Times New Roman" w:eastAsia="Times New Roman" w:hAnsi="Times New Roman" w:cs="Times New Roman"/>
          <w:sz w:val="24"/>
          <w:szCs w:val="24"/>
          <w:lang w:eastAsia="hu-HU"/>
        </w:rPr>
        <w:t>A kiviteli szerződés megkötésre került, a megvalósítás 2018. évben megkezdődött, az első részszámla kifizetésre került. Az előkészítés során felmerült kiegészítő feladatokhoz 5</w:t>
      </w:r>
      <w:r w:rsidR="0094385B">
        <w:rPr>
          <w:rFonts w:ascii="Times New Roman" w:eastAsia="Times New Roman" w:hAnsi="Times New Roman" w:cs="Times New Roman"/>
          <w:sz w:val="24"/>
          <w:szCs w:val="24"/>
          <w:lang w:eastAsia="hu-HU"/>
        </w:rPr>
        <w:t>.</w:t>
      </w:r>
      <w:r w:rsidRPr="00D6642A">
        <w:rPr>
          <w:rFonts w:ascii="Times New Roman" w:eastAsia="Times New Roman" w:hAnsi="Times New Roman" w:cs="Times New Roman"/>
          <w:sz w:val="24"/>
          <w:szCs w:val="24"/>
          <w:lang w:eastAsia="hu-HU"/>
        </w:rPr>
        <w:t xml:space="preserve">131 ezer Ft többlet forrás </w:t>
      </w:r>
      <w:r w:rsidR="00FA644D" w:rsidRPr="00D6642A">
        <w:rPr>
          <w:rFonts w:ascii="Times New Roman" w:eastAsia="Times New Roman" w:hAnsi="Times New Roman" w:cs="Times New Roman"/>
          <w:sz w:val="24"/>
          <w:szCs w:val="24"/>
          <w:lang w:eastAsia="hu-HU"/>
        </w:rPr>
        <w:t>került biztosításra.</w:t>
      </w:r>
      <w:r w:rsidRPr="00D6642A">
        <w:rPr>
          <w:rFonts w:ascii="Times New Roman" w:eastAsia="Times New Roman" w:hAnsi="Times New Roman" w:cs="Times New Roman"/>
          <w:sz w:val="24"/>
          <w:szCs w:val="24"/>
          <w:lang w:eastAsia="hu-HU"/>
        </w:rPr>
        <w:t xml:space="preserve"> </w:t>
      </w:r>
      <w:r w:rsidR="00FA644D" w:rsidRPr="00D6642A">
        <w:rPr>
          <w:rFonts w:ascii="Times New Roman" w:hAnsi="Times New Roman" w:cs="Times New Roman"/>
          <w:sz w:val="24"/>
          <w:szCs w:val="24"/>
        </w:rPr>
        <w:t xml:space="preserve">A feladat műszaki megvalósítása 2019. évben befejeződött, a végszámlák pénzügyi kifizetése 2020. évre </w:t>
      </w:r>
      <w:bookmarkEnd w:id="8"/>
      <w:r w:rsidR="00E32FD5" w:rsidRPr="00D6642A">
        <w:rPr>
          <w:rFonts w:ascii="Times New Roman" w:hAnsi="Times New Roman" w:cs="Times New Roman"/>
          <w:sz w:val="24"/>
          <w:szCs w:val="24"/>
        </w:rPr>
        <w:t>húzódott át.</w:t>
      </w:r>
    </w:p>
    <w:p w:rsidR="00E32FD5" w:rsidRPr="00D6642A" w:rsidRDefault="00E32FD5" w:rsidP="00E32FD5">
      <w:pPr>
        <w:spacing w:after="0"/>
        <w:jc w:val="both"/>
        <w:rPr>
          <w:rFonts w:ascii="Times New Roman" w:hAnsi="Times New Roman" w:cs="Times New Roman"/>
          <w:sz w:val="20"/>
          <w:szCs w:val="24"/>
        </w:rPr>
      </w:pPr>
    </w:p>
    <w:p w:rsidR="00D90CCB" w:rsidRPr="00D6642A" w:rsidRDefault="00817601" w:rsidP="00D90CCB">
      <w:pPr>
        <w:spacing w:after="0" w:line="240" w:lineRule="auto"/>
        <w:jc w:val="both"/>
        <w:rPr>
          <w:rFonts w:ascii="Times New Roman" w:hAnsi="Times New Roman"/>
          <w:b/>
          <w:sz w:val="24"/>
          <w:szCs w:val="24"/>
        </w:rPr>
      </w:pPr>
      <w:r w:rsidRPr="00D6642A">
        <w:rPr>
          <w:rFonts w:ascii="Times New Roman" w:hAnsi="Times New Roman"/>
          <w:b/>
          <w:sz w:val="24"/>
          <w:szCs w:val="24"/>
        </w:rPr>
        <w:t>7348</w:t>
      </w:r>
      <w:r w:rsidR="00D90CCB" w:rsidRPr="00D6642A">
        <w:rPr>
          <w:rFonts w:ascii="Times New Roman" w:hAnsi="Times New Roman"/>
          <w:b/>
          <w:sz w:val="24"/>
          <w:szCs w:val="24"/>
        </w:rPr>
        <w:t xml:space="preserve"> Szombathely</w:t>
      </w:r>
      <w:r w:rsidRPr="00D6642A">
        <w:rPr>
          <w:rFonts w:ascii="Times New Roman" w:hAnsi="Times New Roman"/>
          <w:b/>
          <w:sz w:val="24"/>
          <w:szCs w:val="24"/>
        </w:rPr>
        <w:t>i</w:t>
      </w:r>
      <w:r w:rsidR="00D90CCB" w:rsidRPr="00D6642A">
        <w:rPr>
          <w:rFonts w:ascii="Times New Roman" w:hAnsi="Times New Roman"/>
          <w:b/>
          <w:sz w:val="24"/>
          <w:szCs w:val="24"/>
        </w:rPr>
        <w:t xml:space="preserve"> </w:t>
      </w:r>
      <w:r w:rsidRPr="00D6642A">
        <w:rPr>
          <w:rFonts w:ascii="Times New Roman" w:hAnsi="Times New Roman"/>
          <w:b/>
          <w:sz w:val="24"/>
          <w:szCs w:val="24"/>
        </w:rPr>
        <w:t>ipari mosógép, kistraktor beszerzése</w:t>
      </w:r>
    </w:p>
    <w:p w:rsidR="00D90CCB" w:rsidRPr="00D6642A" w:rsidRDefault="00D90CCB" w:rsidP="00D90CCB">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90CCB" w:rsidRPr="00D6642A" w:rsidTr="001A2EF0">
        <w:trPr>
          <w:jc w:val="center"/>
        </w:trPr>
        <w:tc>
          <w:tcPr>
            <w:tcW w:w="3588" w:type="dxa"/>
          </w:tcPr>
          <w:p w:rsidR="00D90CCB" w:rsidRPr="00D6642A" w:rsidRDefault="00D90CCB"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D90CCB" w:rsidRPr="00D6642A" w:rsidRDefault="00E32FD5"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5 750</w:t>
            </w:r>
          </w:p>
        </w:tc>
        <w:tc>
          <w:tcPr>
            <w:tcW w:w="1602" w:type="dxa"/>
          </w:tcPr>
          <w:p w:rsidR="00D90CCB" w:rsidRPr="00D6642A" w:rsidRDefault="00D90CCB"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90CCB" w:rsidRPr="00D6642A" w:rsidTr="001A2EF0">
        <w:trPr>
          <w:jc w:val="center"/>
        </w:trPr>
        <w:tc>
          <w:tcPr>
            <w:tcW w:w="3588" w:type="dxa"/>
          </w:tcPr>
          <w:p w:rsidR="00D90CCB" w:rsidRPr="00D6642A" w:rsidRDefault="00D90CCB"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D90CCB" w:rsidRPr="00D6642A" w:rsidRDefault="00E32FD5"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5 745</w:t>
            </w:r>
          </w:p>
        </w:tc>
        <w:tc>
          <w:tcPr>
            <w:tcW w:w="1602" w:type="dxa"/>
          </w:tcPr>
          <w:p w:rsidR="00D90CCB" w:rsidRPr="00D6642A" w:rsidRDefault="00D90CCB"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90CCB" w:rsidRPr="00D6642A" w:rsidTr="001A2EF0">
        <w:trPr>
          <w:jc w:val="center"/>
        </w:trPr>
        <w:tc>
          <w:tcPr>
            <w:tcW w:w="3588" w:type="dxa"/>
          </w:tcPr>
          <w:p w:rsidR="00D90CCB" w:rsidRPr="00D6642A" w:rsidRDefault="00D90CCB"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D90CCB" w:rsidRPr="00D6642A" w:rsidRDefault="00E32FD5" w:rsidP="001A2EF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99,9</w:t>
            </w:r>
          </w:p>
        </w:tc>
        <w:tc>
          <w:tcPr>
            <w:tcW w:w="1602" w:type="dxa"/>
          </w:tcPr>
          <w:p w:rsidR="00D90CCB" w:rsidRPr="00D6642A" w:rsidRDefault="00D90CCB" w:rsidP="001A2EF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D90CCB" w:rsidRPr="00D6642A" w:rsidRDefault="00D90CCB" w:rsidP="00D90CCB">
      <w:pPr>
        <w:spacing w:after="0" w:line="240" w:lineRule="auto"/>
        <w:rPr>
          <w:rFonts w:eastAsia="Times New Roman"/>
          <w:sz w:val="24"/>
          <w:szCs w:val="24"/>
          <w:lang w:eastAsia="hu-HU"/>
        </w:rPr>
      </w:pPr>
    </w:p>
    <w:p w:rsidR="00887277" w:rsidRPr="00D6642A" w:rsidRDefault="00D90CCB" w:rsidP="002D3F05">
      <w:pPr>
        <w:spacing w:after="100" w:afterAutospacing="1"/>
        <w:contextualSpacing/>
        <w:jc w:val="both"/>
        <w:rPr>
          <w:rFonts w:ascii="Times New Roman" w:hAnsi="Times New Roman"/>
          <w:sz w:val="24"/>
          <w:szCs w:val="24"/>
        </w:rPr>
      </w:pPr>
      <w:r w:rsidRPr="00D6642A">
        <w:rPr>
          <w:rFonts w:ascii="Times New Roman" w:hAnsi="Times New Roman"/>
          <w:sz w:val="24"/>
          <w:szCs w:val="24"/>
        </w:rPr>
        <w:t>A</w:t>
      </w:r>
      <w:r w:rsidR="00823AFF">
        <w:rPr>
          <w:rFonts w:ascii="Times New Roman" w:hAnsi="Times New Roman"/>
          <w:sz w:val="24"/>
          <w:szCs w:val="24"/>
        </w:rPr>
        <w:t xml:space="preserve"> 2019. évi előirányzat</w:t>
      </w:r>
      <w:r w:rsidR="00D20AFE">
        <w:rPr>
          <w:rFonts w:ascii="Times New Roman" w:hAnsi="Times New Roman"/>
          <w:sz w:val="24"/>
          <w:szCs w:val="24"/>
        </w:rPr>
        <w:t xml:space="preserve"> </w:t>
      </w:r>
      <w:r w:rsidR="00817601" w:rsidRPr="00D6642A">
        <w:rPr>
          <w:rFonts w:ascii="Times New Roman" w:hAnsi="Times New Roman"/>
          <w:sz w:val="24"/>
          <w:szCs w:val="24"/>
        </w:rPr>
        <w:t>kistraktor beszerzése</w:t>
      </w:r>
      <w:r w:rsidRPr="00D6642A">
        <w:rPr>
          <w:rFonts w:ascii="Times New Roman" w:hAnsi="Times New Roman"/>
          <w:sz w:val="24"/>
          <w:szCs w:val="24"/>
        </w:rPr>
        <w:t xml:space="preserve"> </w:t>
      </w:r>
      <w:r w:rsidR="00D20AFE">
        <w:rPr>
          <w:rFonts w:ascii="Times New Roman" w:hAnsi="Times New Roman"/>
          <w:sz w:val="24"/>
          <w:szCs w:val="24"/>
        </w:rPr>
        <w:t xml:space="preserve">nyújtott fedezetet. A beszerzés és a </w:t>
      </w:r>
      <w:r w:rsidR="00887277" w:rsidRPr="00D6642A">
        <w:rPr>
          <w:rFonts w:ascii="Times New Roman" w:hAnsi="Times New Roman"/>
          <w:sz w:val="24"/>
          <w:szCs w:val="24"/>
        </w:rPr>
        <w:t>kifizetés</w:t>
      </w:r>
      <w:r w:rsidR="00D20AFE">
        <w:rPr>
          <w:rFonts w:ascii="Times New Roman" w:hAnsi="Times New Roman"/>
          <w:sz w:val="24"/>
          <w:szCs w:val="24"/>
        </w:rPr>
        <w:t xml:space="preserve"> megtörtént.</w:t>
      </w:r>
    </w:p>
    <w:p w:rsidR="002016CB" w:rsidRPr="00D6642A" w:rsidRDefault="002016CB" w:rsidP="00C74512">
      <w:pPr>
        <w:spacing w:after="0"/>
        <w:jc w:val="both"/>
        <w:rPr>
          <w:rFonts w:ascii="Times New Roman" w:hAnsi="Times New Roman"/>
          <w:b/>
          <w:sz w:val="20"/>
          <w:szCs w:val="24"/>
        </w:rPr>
      </w:pPr>
    </w:p>
    <w:p w:rsidR="00C74512" w:rsidRPr="00D6642A" w:rsidRDefault="00C74512" w:rsidP="00C74512">
      <w:pPr>
        <w:spacing w:after="0"/>
        <w:jc w:val="both"/>
        <w:rPr>
          <w:rFonts w:ascii="Times New Roman" w:hAnsi="Times New Roman"/>
          <w:b/>
          <w:sz w:val="24"/>
          <w:szCs w:val="24"/>
        </w:rPr>
      </w:pPr>
      <w:r w:rsidRPr="00D6642A">
        <w:rPr>
          <w:rFonts w:ascii="Times New Roman" w:hAnsi="Times New Roman"/>
          <w:b/>
          <w:sz w:val="24"/>
          <w:szCs w:val="24"/>
        </w:rPr>
        <w:t>7660 Nagykastély épület részleges átalakítása</w:t>
      </w:r>
    </w:p>
    <w:p w:rsidR="00C74512" w:rsidRPr="00D6642A" w:rsidRDefault="00C74512" w:rsidP="00C74512">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C74512" w:rsidRPr="00D6642A" w:rsidTr="00602B0C">
        <w:trPr>
          <w:jc w:val="center"/>
        </w:trPr>
        <w:tc>
          <w:tcPr>
            <w:tcW w:w="3588" w:type="dxa"/>
          </w:tcPr>
          <w:p w:rsidR="00C74512" w:rsidRPr="00D6642A" w:rsidRDefault="00C74512"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C74512" w:rsidRPr="00D6642A" w:rsidRDefault="00E32FD5"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54 191</w:t>
            </w:r>
          </w:p>
        </w:tc>
        <w:tc>
          <w:tcPr>
            <w:tcW w:w="1602" w:type="dxa"/>
          </w:tcPr>
          <w:p w:rsidR="00C74512" w:rsidRPr="00D6642A" w:rsidRDefault="00C74512"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74512" w:rsidRPr="00D6642A" w:rsidTr="00602B0C">
        <w:trPr>
          <w:jc w:val="center"/>
        </w:trPr>
        <w:tc>
          <w:tcPr>
            <w:tcW w:w="3588" w:type="dxa"/>
          </w:tcPr>
          <w:p w:rsidR="00C74512" w:rsidRPr="00D6642A" w:rsidRDefault="00C74512"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C74512" w:rsidRPr="00D6642A" w:rsidRDefault="00E32FD5"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45 35</w:t>
            </w:r>
            <w:r w:rsidR="00DC0313" w:rsidRPr="00D6642A">
              <w:rPr>
                <w:rFonts w:ascii="Times New Roman" w:eastAsia="Times New Roman" w:hAnsi="Times New Roman"/>
                <w:sz w:val="24"/>
                <w:szCs w:val="24"/>
                <w:lang w:eastAsia="hu-HU"/>
              </w:rPr>
              <w:t>3</w:t>
            </w:r>
          </w:p>
        </w:tc>
        <w:tc>
          <w:tcPr>
            <w:tcW w:w="1602" w:type="dxa"/>
          </w:tcPr>
          <w:p w:rsidR="00C74512" w:rsidRPr="00D6642A" w:rsidRDefault="00C74512"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74512" w:rsidRPr="00D6642A" w:rsidTr="00602B0C">
        <w:trPr>
          <w:jc w:val="center"/>
        </w:trPr>
        <w:tc>
          <w:tcPr>
            <w:tcW w:w="3588" w:type="dxa"/>
          </w:tcPr>
          <w:p w:rsidR="00C74512" w:rsidRPr="00D6642A" w:rsidRDefault="00C74512"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C74512" w:rsidRPr="00D6642A" w:rsidRDefault="00E32FD5"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80,0</w:t>
            </w:r>
          </w:p>
        </w:tc>
        <w:tc>
          <w:tcPr>
            <w:tcW w:w="1602" w:type="dxa"/>
          </w:tcPr>
          <w:p w:rsidR="00C74512" w:rsidRPr="00D6642A" w:rsidRDefault="00C74512"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C74512" w:rsidRPr="00D6642A" w:rsidRDefault="00C74512" w:rsidP="00D23CF2">
      <w:pPr>
        <w:spacing w:after="0"/>
        <w:jc w:val="both"/>
        <w:rPr>
          <w:rFonts w:ascii="Times New Roman" w:eastAsia="Times New Roman" w:hAnsi="Times New Roman" w:cs="Times New Roman"/>
          <w:sz w:val="24"/>
          <w:szCs w:val="24"/>
          <w:lang w:eastAsia="hu-HU"/>
        </w:rPr>
      </w:pPr>
    </w:p>
    <w:p w:rsidR="00E32FD5" w:rsidRPr="00D6642A" w:rsidRDefault="00887277" w:rsidP="00E32FD5">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műemlék épületben a zsúfoltság csökkentése érdekében irodák és nagyméretű szobák kerülnek átalakításra kétágyas, háromágyas és négyágyas szobákra. A feladat engedélyokirata 2018. szeptember hónapban került jóváhagyásra</w:t>
      </w:r>
      <w:r w:rsidR="00E32FD5" w:rsidRPr="00D6642A">
        <w:rPr>
          <w:rFonts w:ascii="Times New Roman" w:eastAsia="Times New Roman" w:hAnsi="Times New Roman" w:cs="Times New Roman"/>
          <w:sz w:val="24"/>
          <w:szCs w:val="24"/>
          <w:lang w:eastAsia="hu-HU"/>
        </w:rPr>
        <w:t>.</w:t>
      </w:r>
      <w:r w:rsidRPr="00D6642A">
        <w:rPr>
          <w:rFonts w:ascii="Times New Roman" w:eastAsia="Times New Roman" w:hAnsi="Times New Roman" w:cs="Times New Roman"/>
          <w:sz w:val="24"/>
          <w:szCs w:val="24"/>
          <w:lang w:eastAsia="hu-HU"/>
        </w:rPr>
        <w:t xml:space="preserve"> </w:t>
      </w:r>
      <w:r w:rsidR="00E32FD5" w:rsidRPr="00D6642A">
        <w:rPr>
          <w:rFonts w:ascii="Times New Roman" w:eastAsia="Times New Roman" w:hAnsi="Times New Roman" w:cs="Times New Roman"/>
          <w:sz w:val="24"/>
          <w:szCs w:val="24"/>
          <w:lang w:eastAsia="hu-HU"/>
        </w:rPr>
        <w:t>A kivitelezés 2019. év elején megkezdődött, befejezése és a kiviteli, valamint a műszaki ellenőrzési végszámlák kifizetése 2020. évre húzódott át.</w:t>
      </w:r>
    </w:p>
    <w:p w:rsidR="0094385B" w:rsidRPr="00D6642A" w:rsidRDefault="0094385B" w:rsidP="00887277">
      <w:pPr>
        <w:spacing w:after="0"/>
        <w:jc w:val="both"/>
        <w:rPr>
          <w:rFonts w:ascii="Times New Roman" w:hAnsi="Times New Roman" w:cs="Times New Roman"/>
          <w:sz w:val="20"/>
          <w:szCs w:val="24"/>
        </w:rPr>
      </w:pPr>
    </w:p>
    <w:p w:rsidR="00C74512" w:rsidRPr="00D6642A" w:rsidRDefault="00C74512" w:rsidP="00C74512">
      <w:pPr>
        <w:spacing w:after="0"/>
        <w:jc w:val="both"/>
        <w:rPr>
          <w:rFonts w:ascii="Times New Roman" w:hAnsi="Times New Roman"/>
          <w:b/>
          <w:sz w:val="24"/>
          <w:szCs w:val="24"/>
        </w:rPr>
      </w:pPr>
      <w:r w:rsidRPr="00D6642A">
        <w:rPr>
          <w:rFonts w:ascii="Times New Roman" w:hAnsi="Times New Roman"/>
          <w:b/>
          <w:sz w:val="24"/>
          <w:szCs w:val="24"/>
        </w:rPr>
        <w:t>7672 Teherfelvonó létesítése</w:t>
      </w:r>
    </w:p>
    <w:p w:rsidR="00C74512" w:rsidRPr="00D6642A" w:rsidRDefault="00C74512" w:rsidP="00C74512">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C74512" w:rsidRPr="00D6642A" w:rsidTr="00602B0C">
        <w:trPr>
          <w:jc w:val="center"/>
        </w:trPr>
        <w:tc>
          <w:tcPr>
            <w:tcW w:w="3588" w:type="dxa"/>
          </w:tcPr>
          <w:p w:rsidR="00C74512" w:rsidRPr="00D6642A" w:rsidRDefault="00C74512"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C74512" w:rsidRPr="00D6642A" w:rsidRDefault="00C74512"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10 000</w:t>
            </w:r>
          </w:p>
        </w:tc>
        <w:tc>
          <w:tcPr>
            <w:tcW w:w="1602" w:type="dxa"/>
          </w:tcPr>
          <w:p w:rsidR="00C74512" w:rsidRPr="00D6642A" w:rsidRDefault="00C74512"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74512" w:rsidRPr="00D6642A" w:rsidTr="00602B0C">
        <w:trPr>
          <w:jc w:val="center"/>
        </w:trPr>
        <w:tc>
          <w:tcPr>
            <w:tcW w:w="3588" w:type="dxa"/>
          </w:tcPr>
          <w:p w:rsidR="00C74512" w:rsidRPr="00D6642A" w:rsidRDefault="00C74512"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C74512" w:rsidRPr="00D6642A" w:rsidRDefault="006E4906"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9 982</w:t>
            </w:r>
          </w:p>
        </w:tc>
        <w:tc>
          <w:tcPr>
            <w:tcW w:w="1602" w:type="dxa"/>
          </w:tcPr>
          <w:p w:rsidR="00C74512" w:rsidRPr="00D6642A" w:rsidRDefault="00C74512"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74512" w:rsidRPr="00D6642A" w:rsidTr="00602B0C">
        <w:trPr>
          <w:jc w:val="center"/>
        </w:trPr>
        <w:tc>
          <w:tcPr>
            <w:tcW w:w="3588" w:type="dxa"/>
          </w:tcPr>
          <w:p w:rsidR="00C74512" w:rsidRPr="00D6642A" w:rsidRDefault="00C74512"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C74512" w:rsidRPr="00D6642A" w:rsidRDefault="006E4906"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99,8</w:t>
            </w:r>
          </w:p>
        </w:tc>
        <w:tc>
          <w:tcPr>
            <w:tcW w:w="1602" w:type="dxa"/>
          </w:tcPr>
          <w:p w:rsidR="00C74512" w:rsidRPr="00D6642A" w:rsidRDefault="00C74512"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C74512" w:rsidRPr="00D6642A" w:rsidRDefault="00C74512" w:rsidP="00D23CF2">
      <w:pPr>
        <w:spacing w:after="0"/>
        <w:jc w:val="both"/>
        <w:rPr>
          <w:rFonts w:ascii="Times New Roman" w:eastAsia="Times New Roman" w:hAnsi="Times New Roman" w:cs="Times New Roman"/>
          <w:sz w:val="24"/>
          <w:szCs w:val="24"/>
          <w:lang w:eastAsia="hu-HU"/>
        </w:rPr>
      </w:pPr>
    </w:p>
    <w:p w:rsidR="00B8375B" w:rsidRDefault="00BC04F1" w:rsidP="003033C8">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felvonó tervezésére, kivitelezésére a szerződést a Vállalkozóval </w:t>
      </w:r>
      <w:r w:rsidR="001B76A3" w:rsidRPr="00D6642A">
        <w:rPr>
          <w:rFonts w:ascii="Times New Roman" w:eastAsia="Times New Roman" w:hAnsi="Times New Roman" w:cs="Times New Roman"/>
          <w:sz w:val="24"/>
          <w:szCs w:val="24"/>
          <w:lang w:eastAsia="hu-HU"/>
        </w:rPr>
        <w:t xml:space="preserve">2018. évben </w:t>
      </w:r>
      <w:r w:rsidRPr="00D6642A">
        <w:rPr>
          <w:rFonts w:ascii="Times New Roman" w:eastAsia="Times New Roman" w:hAnsi="Times New Roman" w:cs="Times New Roman"/>
          <w:sz w:val="24"/>
          <w:szCs w:val="24"/>
          <w:lang w:eastAsia="hu-HU"/>
        </w:rPr>
        <w:t xml:space="preserve">megkötötték. </w:t>
      </w:r>
      <w:r w:rsidR="001B76A3" w:rsidRPr="00D6642A">
        <w:rPr>
          <w:rFonts w:ascii="Times New Roman" w:eastAsia="Times New Roman" w:hAnsi="Times New Roman" w:cs="Times New Roman"/>
          <w:sz w:val="24"/>
          <w:szCs w:val="24"/>
          <w:lang w:eastAsia="hu-HU"/>
        </w:rPr>
        <w:t>A felvonó kivitelezése 2019. évben befejeződött, az üzembehelyezése megtörtént</w:t>
      </w:r>
      <w:r w:rsidRPr="00D6642A">
        <w:rPr>
          <w:rFonts w:ascii="Times New Roman" w:eastAsia="Times New Roman" w:hAnsi="Times New Roman" w:cs="Times New Roman"/>
          <w:sz w:val="24"/>
          <w:szCs w:val="24"/>
          <w:lang w:eastAsia="hu-HU"/>
        </w:rPr>
        <w:t>.</w:t>
      </w:r>
    </w:p>
    <w:p w:rsidR="003033C8" w:rsidRPr="00B8375B" w:rsidRDefault="003033C8" w:rsidP="003033C8">
      <w:pPr>
        <w:spacing w:after="0"/>
        <w:jc w:val="both"/>
        <w:rPr>
          <w:rFonts w:ascii="Times New Roman" w:eastAsia="Times New Roman" w:hAnsi="Times New Roman" w:cs="Times New Roman"/>
          <w:sz w:val="24"/>
          <w:szCs w:val="24"/>
          <w:lang w:eastAsia="hu-HU"/>
        </w:rPr>
      </w:pPr>
      <w:r w:rsidRPr="00D6642A">
        <w:rPr>
          <w:rFonts w:ascii="Times New Roman" w:hAnsi="Times New Roman"/>
          <w:b/>
          <w:sz w:val="24"/>
          <w:szCs w:val="24"/>
        </w:rPr>
        <w:lastRenderedPageBreak/>
        <w:t>7738 Főépület légtechnikai rendszer átalakítása és bővítése</w:t>
      </w:r>
    </w:p>
    <w:p w:rsidR="003033C8" w:rsidRPr="00D6642A" w:rsidRDefault="003033C8" w:rsidP="003033C8">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3033C8" w:rsidRPr="00D6642A" w:rsidTr="00F549CE">
        <w:trPr>
          <w:jc w:val="center"/>
        </w:trPr>
        <w:tc>
          <w:tcPr>
            <w:tcW w:w="3588" w:type="dxa"/>
          </w:tcPr>
          <w:p w:rsidR="003033C8" w:rsidRPr="00D6642A" w:rsidRDefault="003033C8"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3033C8" w:rsidRPr="00D6642A" w:rsidRDefault="003033C8"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7 000</w:t>
            </w:r>
          </w:p>
        </w:tc>
        <w:tc>
          <w:tcPr>
            <w:tcW w:w="1602" w:type="dxa"/>
          </w:tcPr>
          <w:p w:rsidR="003033C8" w:rsidRPr="00D6642A" w:rsidRDefault="003033C8"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033C8" w:rsidRPr="00D6642A" w:rsidTr="00F549CE">
        <w:trPr>
          <w:jc w:val="center"/>
        </w:trPr>
        <w:tc>
          <w:tcPr>
            <w:tcW w:w="3588" w:type="dxa"/>
          </w:tcPr>
          <w:p w:rsidR="003033C8" w:rsidRPr="00D6642A" w:rsidRDefault="003033C8"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3033C8" w:rsidRPr="00D6642A" w:rsidRDefault="003033C8"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 0</w:t>
            </w:r>
          </w:p>
        </w:tc>
        <w:tc>
          <w:tcPr>
            <w:tcW w:w="1602" w:type="dxa"/>
          </w:tcPr>
          <w:p w:rsidR="003033C8" w:rsidRPr="00D6642A" w:rsidRDefault="003033C8"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033C8" w:rsidRPr="00D6642A" w:rsidTr="00F549CE">
        <w:trPr>
          <w:jc w:val="center"/>
        </w:trPr>
        <w:tc>
          <w:tcPr>
            <w:tcW w:w="3588" w:type="dxa"/>
          </w:tcPr>
          <w:p w:rsidR="003033C8" w:rsidRPr="00D6642A" w:rsidRDefault="003033C8"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3033C8" w:rsidRPr="00D6642A" w:rsidRDefault="003033C8"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3033C8" w:rsidRPr="00D6642A" w:rsidRDefault="003033C8"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D20AFE" w:rsidRDefault="00D20AFE" w:rsidP="003033C8">
      <w:pPr>
        <w:spacing w:after="0"/>
        <w:jc w:val="both"/>
        <w:rPr>
          <w:rFonts w:ascii="Times New Roman" w:hAnsi="Times New Roman" w:cs="Times New Roman"/>
          <w:sz w:val="24"/>
          <w:szCs w:val="16"/>
        </w:rPr>
      </w:pPr>
    </w:p>
    <w:p w:rsidR="003033C8" w:rsidRPr="00D6642A" w:rsidRDefault="003033C8" w:rsidP="003033C8">
      <w:pPr>
        <w:spacing w:after="0"/>
        <w:jc w:val="both"/>
        <w:rPr>
          <w:rFonts w:ascii="Times New Roman" w:eastAsia="Times New Roman" w:hAnsi="Times New Roman" w:cs="Times New Roman"/>
          <w:sz w:val="24"/>
          <w:szCs w:val="24"/>
          <w:lang w:eastAsia="hu-HU"/>
        </w:rPr>
      </w:pPr>
      <w:r w:rsidRPr="00D6642A">
        <w:rPr>
          <w:rFonts w:ascii="Times New Roman" w:hAnsi="Times New Roman" w:cs="Times New Roman"/>
          <w:sz w:val="24"/>
          <w:szCs w:val="16"/>
        </w:rPr>
        <w:t xml:space="preserve">A feladat előkészítése 2019. évben megkezdődött, mely során többletigény merült fel. </w:t>
      </w:r>
      <w:r w:rsidR="000601A7" w:rsidRPr="00D6642A">
        <w:rPr>
          <w:rFonts w:ascii="Times New Roman" w:hAnsi="Times New Roman" w:cs="Times New Roman"/>
          <w:sz w:val="24"/>
          <w:szCs w:val="16"/>
        </w:rPr>
        <w:t xml:space="preserve">A műszaki tartalom változtatása és a többletigény biztosítása </w:t>
      </w:r>
      <w:r w:rsidR="00D20AFE">
        <w:rPr>
          <w:rFonts w:ascii="Times New Roman" w:hAnsi="Times New Roman" w:cs="Times New Roman"/>
          <w:sz w:val="24"/>
          <w:szCs w:val="16"/>
        </w:rPr>
        <w:t>a 2020. évi költségvetésben megtörtént.</w:t>
      </w:r>
    </w:p>
    <w:p w:rsidR="00295291" w:rsidRPr="00D6642A" w:rsidRDefault="00295291" w:rsidP="001B76A3">
      <w:pPr>
        <w:spacing w:after="0"/>
        <w:jc w:val="both"/>
        <w:rPr>
          <w:rFonts w:ascii="Times New Roman" w:eastAsia="Times New Roman" w:hAnsi="Times New Roman" w:cs="Times New Roman"/>
          <w:sz w:val="20"/>
          <w:szCs w:val="24"/>
          <w:lang w:eastAsia="hu-HU"/>
        </w:rPr>
      </w:pPr>
    </w:p>
    <w:p w:rsidR="00D85D27" w:rsidRPr="00D6642A" w:rsidRDefault="00D85D27" w:rsidP="00D85D27">
      <w:pPr>
        <w:spacing w:after="0" w:line="240" w:lineRule="auto"/>
        <w:jc w:val="both"/>
        <w:rPr>
          <w:rFonts w:ascii="Times New Roman" w:hAnsi="Times New Roman"/>
          <w:b/>
          <w:sz w:val="24"/>
          <w:szCs w:val="24"/>
        </w:rPr>
      </w:pPr>
      <w:r w:rsidRPr="00D6642A">
        <w:rPr>
          <w:rFonts w:ascii="Times New Roman" w:hAnsi="Times New Roman"/>
          <w:b/>
          <w:sz w:val="24"/>
          <w:szCs w:val="24"/>
        </w:rPr>
        <w:t>212301 Fővár</w:t>
      </w:r>
      <w:r w:rsidR="00C74512" w:rsidRPr="00D6642A">
        <w:rPr>
          <w:rFonts w:ascii="Times New Roman" w:hAnsi="Times New Roman"/>
          <w:b/>
          <w:sz w:val="24"/>
          <w:szCs w:val="24"/>
        </w:rPr>
        <w:t xml:space="preserve">osi Önkormányzat </w:t>
      </w:r>
      <w:proofErr w:type="spellStart"/>
      <w:r w:rsidR="00C74512" w:rsidRPr="00D6642A">
        <w:rPr>
          <w:rFonts w:ascii="Times New Roman" w:hAnsi="Times New Roman"/>
          <w:b/>
          <w:sz w:val="24"/>
          <w:szCs w:val="24"/>
        </w:rPr>
        <w:t>Vámosmikolai</w:t>
      </w:r>
      <w:proofErr w:type="spellEnd"/>
      <w:r w:rsidR="00C74512" w:rsidRPr="00D6642A">
        <w:rPr>
          <w:rFonts w:ascii="Times New Roman" w:hAnsi="Times New Roman"/>
          <w:b/>
          <w:sz w:val="24"/>
          <w:szCs w:val="24"/>
        </w:rPr>
        <w:t xml:space="preserve"> Idősek Otthona</w:t>
      </w:r>
      <w:r w:rsidRPr="00D6642A">
        <w:rPr>
          <w:rFonts w:ascii="Times New Roman" w:hAnsi="Times New Roman"/>
          <w:b/>
          <w:sz w:val="24"/>
          <w:szCs w:val="24"/>
        </w:rPr>
        <w:t xml:space="preserve"> </w:t>
      </w:r>
    </w:p>
    <w:p w:rsidR="00B00DF5" w:rsidRPr="00D6642A" w:rsidRDefault="00B00DF5" w:rsidP="009B0BFE">
      <w:pPr>
        <w:spacing w:after="0" w:line="240" w:lineRule="auto"/>
        <w:jc w:val="both"/>
        <w:rPr>
          <w:rFonts w:ascii="Times New Roman" w:hAnsi="Times New Roman"/>
          <w:b/>
          <w:sz w:val="24"/>
          <w:szCs w:val="24"/>
        </w:rPr>
      </w:pPr>
      <w:r w:rsidRPr="00D6642A">
        <w:rPr>
          <w:rFonts w:ascii="Times New Roman" w:hAnsi="Times New Roman"/>
          <w:b/>
          <w:sz w:val="24"/>
          <w:szCs w:val="24"/>
        </w:rPr>
        <w:t>7187 Visegrádi telephely lakóépületekben személyfelvonó kialakítása</w:t>
      </w:r>
    </w:p>
    <w:p w:rsidR="00B00DF5" w:rsidRPr="00D6642A" w:rsidRDefault="00B00DF5" w:rsidP="00B00DF5">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00DF5" w:rsidRPr="00D6642A" w:rsidTr="00D33812">
        <w:trPr>
          <w:jc w:val="center"/>
        </w:trPr>
        <w:tc>
          <w:tcPr>
            <w:tcW w:w="3588" w:type="dxa"/>
          </w:tcPr>
          <w:p w:rsidR="00B00DF5" w:rsidRPr="00D6642A" w:rsidRDefault="00B00DF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B00DF5" w:rsidRPr="00D6642A" w:rsidRDefault="00B57341"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3 796</w:t>
            </w:r>
          </w:p>
        </w:tc>
        <w:tc>
          <w:tcPr>
            <w:tcW w:w="1602" w:type="dxa"/>
          </w:tcPr>
          <w:p w:rsidR="00B00DF5" w:rsidRPr="00D6642A" w:rsidRDefault="00B00DF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00DF5" w:rsidRPr="00D6642A" w:rsidTr="00D33812">
        <w:trPr>
          <w:jc w:val="center"/>
        </w:trPr>
        <w:tc>
          <w:tcPr>
            <w:tcW w:w="3588" w:type="dxa"/>
          </w:tcPr>
          <w:p w:rsidR="00B00DF5" w:rsidRPr="00D6642A" w:rsidRDefault="00B00DF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B00DF5" w:rsidRPr="00D6642A" w:rsidRDefault="00B57341"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2 </w:t>
            </w:r>
            <w:r w:rsidR="00652B92" w:rsidRPr="00D6642A">
              <w:rPr>
                <w:rFonts w:ascii="Times New Roman" w:eastAsia="Times New Roman" w:hAnsi="Times New Roman"/>
                <w:sz w:val="24"/>
                <w:szCs w:val="24"/>
                <w:lang w:eastAsia="hu-HU"/>
              </w:rPr>
              <w:t>017</w:t>
            </w:r>
          </w:p>
        </w:tc>
        <w:tc>
          <w:tcPr>
            <w:tcW w:w="1602" w:type="dxa"/>
          </w:tcPr>
          <w:p w:rsidR="00B00DF5" w:rsidRPr="00D6642A" w:rsidRDefault="00B00DF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00DF5" w:rsidRPr="00D6642A" w:rsidTr="00D33812">
        <w:trPr>
          <w:jc w:val="center"/>
        </w:trPr>
        <w:tc>
          <w:tcPr>
            <w:tcW w:w="3588" w:type="dxa"/>
          </w:tcPr>
          <w:p w:rsidR="00B00DF5" w:rsidRPr="00D6642A" w:rsidRDefault="00B00DF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B00DF5" w:rsidRPr="00D6642A" w:rsidRDefault="00B57341"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w:t>
            </w:r>
            <w:r w:rsidR="00652B92" w:rsidRPr="00D6642A">
              <w:rPr>
                <w:rFonts w:ascii="Times New Roman" w:eastAsia="Times New Roman" w:hAnsi="Times New Roman"/>
                <w:sz w:val="24"/>
                <w:szCs w:val="24"/>
                <w:lang w:eastAsia="hu-HU"/>
              </w:rPr>
              <w:t>3,1</w:t>
            </w:r>
          </w:p>
        </w:tc>
        <w:tc>
          <w:tcPr>
            <w:tcW w:w="1602" w:type="dxa"/>
          </w:tcPr>
          <w:p w:rsidR="00B00DF5" w:rsidRPr="00D6642A" w:rsidRDefault="00B00DF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00DF5" w:rsidRPr="00D6642A" w:rsidRDefault="00B00DF5" w:rsidP="009B0BFE">
      <w:pPr>
        <w:spacing w:after="0" w:line="240" w:lineRule="auto"/>
        <w:jc w:val="both"/>
        <w:rPr>
          <w:rFonts w:ascii="Times New Roman" w:hAnsi="Times New Roman"/>
          <w:sz w:val="24"/>
          <w:szCs w:val="24"/>
        </w:rPr>
      </w:pPr>
    </w:p>
    <w:p w:rsidR="00B00DF5" w:rsidRPr="00D6642A" w:rsidRDefault="00EB23D8" w:rsidP="00EB23D8">
      <w:pPr>
        <w:spacing w:after="0"/>
        <w:jc w:val="both"/>
        <w:rPr>
          <w:rFonts w:ascii="Times New Roman" w:hAnsi="Times New Roman"/>
          <w:sz w:val="24"/>
          <w:szCs w:val="24"/>
        </w:rPr>
      </w:pPr>
      <w:r w:rsidRPr="00D6642A">
        <w:rPr>
          <w:rFonts w:ascii="Times New Roman" w:hAnsi="Times New Roman"/>
          <w:sz w:val="24"/>
          <w:szCs w:val="24"/>
        </w:rPr>
        <w:t xml:space="preserve">2017. évben megtörtént a közbeszerzési eljárás és a személyfelvonó megtervezése. A közbeszerzés és a tervezés számlája benyújtásra került. </w:t>
      </w:r>
      <w:r w:rsidR="00BF356D" w:rsidRPr="00D6642A">
        <w:rPr>
          <w:rFonts w:ascii="Times New Roman" w:hAnsi="Times New Roman"/>
          <w:sz w:val="24"/>
          <w:szCs w:val="24"/>
        </w:rPr>
        <w:t xml:space="preserve">2018. évben a betegszállító felvonó építése és a nagyobb keresztmetszetű </w:t>
      </w:r>
      <w:proofErr w:type="spellStart"/>
      <w:r w:rsidR="00BF356D" w:rsidRPr="00D6642A">
        <w:rPr>
          <w:rFonts w:ascii="Times New Roman" w:hAnsi="Times New Roman"/>
          <w:sz w:val="24"/>
          <w:szCs w:val="24"/>
        </w:rPr>
        <w:t>betáp</w:t>
      </w:r>
      <w:proofErr w:type="spellEnd"/>
      <w:r w:rsidR="00BF356D" w:rsidRPr="00D6642A">
        <w:rPr>
          <w:rFonts w:ascii="Times New Roman" w:hAnsi="Times New Roman"/>
          <w:sz w:val="24"/>
          <w:szCs w:val="24"/>
        </w:rPr>
        <w:t xml:space="preserve"> kábel létesítés</w:t>
      </w:r>
      <w:r w:rsidR="00D92735" w:rsidRPr="00D6642A">
        <w:rPr>
          <w:rFonts w:ascii="Times New Roman" w:hAnsi="Times New Roman"/>
          <w:sz w:val="24"/>
          <w:szCs w:val="24"/>
        </w:rPr>
        <w:t xml:space="preserve"> a mosoda épület energiaellátása céljából elkészült.</w:t>
      </w:r>
      <w:r w:rsidR="00B57341" w:rsidRPr="00D6642A">
        <w:rPr>
          <w:rFonts w:ascii="Times New Roman" w:hAnsi="Times New Roman"/>
          <w:sz w:val="24"/>
          <w:szCs w:val="24"/>
        </w:rPr>
        <w:t xml:space="preserve"> </w:t>
      </w:r>
      <w:r w:rsidR="00B57341" w:rsidRPr="00D6642A">
        <w:rPr>
          <w:rFonts w:ascii="Times New Roman" w:eastAsia="Times New Roman" w:hAnsi="Times New Roman" w:cs="Times New Roman"/>
          <w:sz w:val="24"/>
          <w:szCs w:val="24"/>
          <w:lang w:eastAsia="hu-HU"/>
        </w:rPr>
        <w:t>2019. évben a 3x160A teljesítménybővítés miatt az áramszolgáltató ELMŰ felé a Hálózat Fejlesztési Hozzájárulás összege rendezésre került, a szükséges közcélú hálózatbővítés megtervezése elkezdődött, melynek befejezése 2020. évre húzódott át.</w:t>
      </w:r>
    </w:p>
    <w:p w:rsidR="0094385B" w:rsidRDefault="0094385B" w:rsidP="00994B15">
      <w:pPr>
        <w:spacing w:after="0" w:line="240" w:lineRule="auto"/>
        <w:jc w:val="both"/>
        <w:rPr>
          <w:rFonts w:ascii="Times New Roman" w:hAnsi="Times New Roman"/>
          <w:b/>
          <w:sz w:val="24"/>
          <w:szCs w:val="24"/>
        </w:rPr>
      </w:pPr>
    </w:p>
    <w:p w:rsidR="00994B15" w:rsidRPr="00D6642A" w:rsidRDefault="00B57341" w:rsidP="00994B15">
      <w:pPr>
        <w:spacing w:after="0" w:line="240" w:lineRule="auto"/>
        <w:jc w:val="both"/>
        <w:rPr>
          <w:rFonts w:ascii="Times New Roman" w:hAnsi="Times New Roman"/>
          <w:b/>
          <w:sz w:val="24"/>
          <w:szCs w:val="24"/>
        </w:rPr>
      </w:pPr>
      <w:r w:rsidRPr="00D6642A">
        <w:rPr>
          <w:rFonts w:ascii="Times New Roman" w:hAnsi="Times New Roman"/>
          <w:b/>
          <w:sz w:val="24"/>
          <w:szCs w:val="24"/>
        </w:rPr>
        <w:t xml:space="preserve">Visegrádi telephelyen kazán csere </w:t>
      </w:r>
      <w:proofErr w:type="spellStart"/>
      <w:r w:rsidRPr="00D6642A">
        <w:rPr>
          <w:rFonts w:ascii="Times New Roman" w:hAnsi="Times New Roman"/>
          <w:b/>
          <w:sz w:val="24"/>
          <w:szCs w:val="24"/>
        </w:rPr>
        <w:t>vis</w:t>
      </w:r>
      <w:proofErr w:type="spellEnd"/>
      <w:r w:rsidRPr="00D6642A">
        <w:rPr>
          <w:rFonts w:ascii="Times New Roman" w:hAnsi="Times New Roman"/>
          <w:b/>
          <w:sz w:val="24"/>
          <w:szCs w:val="24"/>
        </w:rPr>
        <w:t xml:space="preserve"> maior</w:t>
      </w:r>
    </w:p>
    <w:p w:rsidR="00994B15" w:rsidRPr="00D6642A" w:rsidRDefault="00994B15" w:rsidP="00994B15">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94B15" w:rsidRPr="00D6642A" w:rsidTr="00D33812">
        <w:trPr>
          <w:jc w:val="center"/>
        </w:trPr>
        <w:tc>
          <w:tcPr>
            <w:tcW w:w="3588" w:type="dxa"/>
          </w:tcPr>
          <w:p w:rsidR="00994B15" w:rsidRPr="00D6642A" w:rsidRDefault="00994B1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94B15" w:rsidRPr="00D6642A" w:rsidRDefault="00B57341"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1 611</w:t>
            </w:r>
          </w:p>
        </w:tc>
        <w:tc>
          <w:tcPr>
            <w:tcW w:w="1602" w:type="dxa"/>
          </w:tcPr>
          <w:p w:rsidR="00994B15" w:rsidRPr="00D6642A" w:rsidRDefault="00994B1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94B15" w:rsidRPr="00D6642A" w:rsidTr="00D33812">
        <w:trPr>
          <w:jc w:val="center"/>
        </w:trPr>
        <w:tc>
          <w:tcPr>
            <w:tcW w:w="3588" w:type="dxa"/>
          </w:tcPr>
          <w:p w:rsidR="00994B15" w:rsidRPr="00D6642A" w:rsidRDefault="00994B1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94B15" w:rsidRPr="00D6642A" w:rsidRDefault="00B57341"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994B15" w:rsidRPr="00D6642A" w:rsidRDefault="00994B1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94B15" w:rsidRPr="00D6642A" w:rsidTr="00D33812">
        <w:trPr>
          <w:jc w:val="center"/>
        </w:trPr>
        <w:tc>
          <w:tcPr>
            <w:tcW w:w="3588" w:type="dxa"/>
          </w:tcPr>
          <w:p w:rsidR="00994B15" w:rsidRPr="00D6642A" w:rsidRDefault="00994B1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94B15" w:rsidRPr="00D6642A" w:rsidRDefault="00B57341"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994B15" w:rsidRPr="00D6642A" w:rsidRDefault="00994B1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94B15" w:rsidRPr="00D6642A" w:rsidRDefault="00994B15" w:rsidP="009B0BFE">
      <w:pPr>
        <w:spacing w:after="0" w:line="240" w:lineRule="auto"/>
        <w:jc w:val="both"/>
        <w:rPr>
          <w:rFonts w:ascii="Times New Roman" w:hAnsi="Times New Roman"/>
          <w:sz w:val="24"/>
          <w:szCs w:val="24"/>
        </w:rPr>
      </w:pPr>
    </w:p>
    <w:p w:rsidR="00994B15" w:rsidRPr="00D6642A" w:rsidRDefault="003F0180" w:rsidP="00994B15">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Az Intézmény igénye a </w:t>
      </w:r>
      <w:proofErr w:type="spellStart"/>
      <w:r w:rsidRPr="00D6642A">
        <w:rPr>
          <w:rFonts w:ascii="Times New Roman" w:eastAsia="Times New Roman" w:hAnsi="Times New Roman" w:cs="Times New Roman"/>
          <w:sz w:val="24"/>
          <w:szCs w:val="24"/>
          <w:lang w:eastAsia="hu-HU"/>
        </w:rPr>
        <w:t>vis</w:t>
      </w:r>
      <w:proofErr w:type="spellEnd"/>
      <w:r w:rsidRPr="00D6642A">
        <w:rPr>
          <w:rFonts w:ascii="Times New Roman" w:eastAsia="Times New Roman" w:hAnsi="Times New Roman" w:cs="Times New Roman"/>
          <w:sz w:val="24"/>
          <w:szCs w:val="24"/>
          <w:lang w:eastAsia="hu-HU"/>
        </w:rPr>
        <w:t xml:space="preserve"> maior támogatási keretből, a Visegrádi telephelyen a gázüzemű nyílt </w:t>
      </w:r>
      <w:proofErr w:type="spellStart"/>
      <w:r w:rsidRPr="00D6642A">
        <w:rPr>
          <w:rFonts w:ascii="Times New Roman" w:eastAsia="Times New Roman" w:hAnsi="Times New Roman" w:cs="Times New Roman"/>
          <w:sz w:val="24"/>
          <w:szCs w:val="24"/>
          <w:lang w:eastAsia="hu-HU"/>
        </w:rPr>
        <w:t>égésterű</w:t>
      </w:r>
      <w:proofErr w:type="spellEnd"/>
      <w:r w:rsidRPr="00D6642A">
        <w:rPr>
          <w:rFonts w:ascii="Times New Roman" w:eastAsia="Times New Roman" w:hAnsi="Times New Roman" w:cs="Times New Roman"/>
          <w:sz w:val="24"/>
          <w:szCs w:val="24"/>
          <w:lang w:eastAsia="hu-HU"/>
        </w:rPr>
        <w:t xml:space="preserve"> kazán, életveszélyes állapotot okozó meghibásodása miatt, a berendezés cseréje 2019. december hónapban jóváhagyásra került.  A kazán cseréje és annak kifizetése 2020. év elején valósul meg.</w:t>
      </w:r>
      <w:r w:rsidR="00994B15" w:rsidRPr="00D6642A">
        <w:rPr>
          <w:rFonts w:ascii="Times New Roman" w:eastAsia="Times New Roman" w:hAnsi="Times New Roman" w:cs="Times New Roman"/>
          <w:sz w:val="24"/>
          <w:szCs w:val="24"/>
          <w:lang w:eastAsia="hu-HU"/>
        </w:rPr>
        <w:t xml:space="preserve"> </w:t>
      </w:r>
    </w:p>
    <w:p w:rsidR="002D3F05" w:rsidRPr="00D6642A" w:rsidRDefault="002D3F05" w:rsidP="006F06B1">
      <w:pPr>
        <w:spacing w:after="0" w:line="240" w:lineRule="auto"/>
        <w:jc w:val="both"/>
        <w:rPr>
          <w:rFonts w:ascii="Times New Roman" w:hAnsi="Times New Roman"/>
          <w:b/>
          <w:sz w:val="20"/>
          <w:szCs w:val="24"/>
        </w:rPr>
      </w:pPr>
    </w:p>
    <w:p w:rsidR="006F06B1" w:rsidRPr="00D6642A" w:rsidRDefault="006F06B1" w:rsidP="006F06B1">
      <w:pPr>
        <w:spacing w:after="0" w:line="240" w:lineRule="auto"/>
        <w:jc w:val="both"/>
        <w:rPr>
          <w:rFonts w:ascii="Times New Roman" w:hAnsi="Times New Roman"/>
          <w:b/>
          <w:sz w:val="24"/>
          <w:szCs w:val="24"/>
        </w:rPr>
      </w:pPr>
      <w:r w:rsidRPr="00D6642A">
        <w:rPr>
          <w:rFonts w:ascii="Times New Roman" w:hAnsi="Times New Roman"/>
          <w:b/>
          <w:sz w:val="24"/>
          <w:szCs w:val="24"/>
        </w:rPr>
        <w:t>7</w:t>
      </w:r>
      <w:r w:rsidR="00166B1B" w:rsidRPr="00D6642A">
        <w:rPr>
          <w:rFonts w:ascii="Times New Roman" w:hAnsi="Times New Roman"/>
          <w:b/>
          <w:sz w:val="24"/>
          <w:szCs w:val="24"/>
        </w:rPr>
        <w:t>71</w:t>
      </w:r>
      <w:r w:rsidRPr="00D6642A">
        <w:rPr>
          <w:rFonts w:ascii="Times New Roman" w:hAnsi="Times New Roman"/>
          <w:b/>
          <w:sz w:val="24"/>
          <w:szCs w:val="24"/>
        </w:rPr>
        <w:t xml:space="preserve">2 </w:t>
      </w:r>
      <w:r w:rsidR="00166B1B" w:rsidRPr="00D6642A">
        <w:rPr>
          <w:rFonts w:ascii="Times New Roman" w:hAnsi="Times New Roman"/>
          <w:b/>
          <w:sz w:val="24"/>
          <w:szCs w:val="24"/>
        </w:rPr>
        <w:t>Központban és telephelyeken konyhai eszközök, berendezések beszerzése, pótlása</w:t>
      </w:r>
    </w:p>
    <w:p w:rsidR="006F06B1" w:rsidRPr="00D6642A" w:rsidRDefault="006F06B1" w:rsidP="006F06B1">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F06B1" w:rsidRPr="00D6642A" w:rsidTr="00D33812">
        <w:trPr>
          <w:jc w:val="center"/>
        </w:trPr>
        <w:tc>
          <w:tcPr>
            <w:tcW w:w="3588" w:type="dxa"/>
          </w:tcPr>
          <w:p w:rsidR="006F06B1" w:rsidRPr="00D6642A" w:rsidRDefault="006F06B1"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6F06B1" w:rsidRPr="00D6642A" w:rsidRDefault="00166B1B"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2 8</w:t>
            </w:r>
            <w:r w:rsidR="006F06B1" w:rsidRPr="00D6642A">
              <w:rPr>
                <w:rFonts w:ascii="Times New Roman" w:eastAsia="Times New Roman" w:hAnsi="Times New Roman"/>
                <w:sz w:val="24"/>
                <w:szCs w:val="24"/>
                <w:lang w:eastAsia="hu-HU"/>
              </w:rPr>
              <w:t>00</w:t>
            </w:r>
          </w:p>
        </w:tc>
        <w:tc>
          <w:tcPr>
            <w:tcW w:w="1602" w:type="dxa"/>
          </w:tcPr>
          <w:p w:rsidR="006F06B1" w:rsidRPr="00D6642A" w:rsidRDefault="006F06B1"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F06B1" w:rsidRPr="00D6642A" w:rsidTr="00D33812">
        <w:trPr>
          <w:jc w:val="center"/>
        </w:trPr>
        <w:tc>
          <w:tcPr>
            <w:tcW w:w="3588" w:type="dxa"/>
          </w:tcPr>
          <w:p w:rsidR="006F06B1" w:rsidRPr="00D6642A" w:rsidRDefault="006F06B1"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6F06B1" w:rsidRPr="00D6642A" w:rsidRDefault="00D63435"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w:t>
            </w:r>
            <w:r w:rsidR="00166B1B" w:rsidRPr="00D6642A">
              <w:rPr>
                <w:rFonts w:ascii="Times New Roman" w:eastAsia="Times New Roman" w:hAnsi="Times New Roman"/>
                <w:sz w:val="24"/>
                <w:szCs w:val="24"/>
                <w:lang w:eastAsia="hu-HU"/>
              </w:rPr>
              <w:t xml:space="preserve"> 800</w:t>
            </w:r>
          </w:p>
        </w:tc>
        <w:tc>
          <w:tcPr>
            <w:tcW w:w="1602" w:type="dxa"/>
          </w:tcPr>
          <w:p w:rsidR="006F06B1" w:rsidRPr="00D6642A" w:rsidRDefault="006F06B1"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F06B1" w:rsidRPr="00D6642A" w:rsidTr="00D33812">
        <w:trPr>
          <w:jc w:val="center"/>
        </w:trPr>
        <w:tc>
          <w:tcPr>
            <w:tcW w:w="3588" w:type="dxa"/>
          </w:tcPr>
          <w:p w:rsidR="006F06B1" w:rsidRPr="00D6642A" w:rsidRDefault="006F06B1"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6F06B1" w:rsidRPr="00D6642A" w:rsidRDefault="00166B1B"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6F06B1" w:rsidRPr="00D6642A" w:rsidRDefault="006F06B1"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94B15" w:rsidRPr="00D6642A" w:rsidRDefault="00994B15" w:rsidP="009B0BFE">
      <w:pPr>
        <w:spacing w:after="0" w:line="240" w:lineRule="auto"/>
        <w:jc w:val="both"/>
        <w:rPr>
          <w:rFonts w:ascii="Times New Roman" w:hAnsi="Times New Roman"/>
          <w:sz w:val="24"/>
          <w:szCs w:val="24"/>
        </w:rPr>
      </w:pPr>
    </w:p>
    <w:p w:rsidR="00166B1B" w:rsidRPr="00D6642A" w:rsidRDefault="00166B1B" w:rsidP="00166B1B">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2019</w:t>
      </w:r>
      <w:r w:rsidR="00D20AFE">
        <w:rPr>
          <w:rFonts w:ascii="Times New Roman" w:eastAsia="Times New Roman" w:hAnsi="Times New Roman" w:cs="Times New Roman"/>
          <w:sz w:val="24"/>
          <w:szCs w:val="24"/>
          <w:lang w:eastAsia="hu-HU"/>
        </w:rPr>
        <w:t>.</w:t>
      </w:r>
      <w:r w:rsidRPr="00D6642A">
        <w:rPr>
          <w:rFonts w:ascii="Times New Roman" w:eastAsia="Times New Roman" w:hAnsi="Times New Roman" w:cs="Times New Roman"/>
          <w:sz w:val="24"/>
          <w:szCs w:val="24"/>
          <w:lang w:eastAsia="hu-HU"/>
        </w:rPr>
        <w:t xml:space="preserve"> évben a központi telepehelyen 1 darab 150 literes gázüzemű főzőüst, a visegrádi telephelyen 3 darab 700 l-es fagyasztószekrény és 1 darab gázüzemű főzőzsámoly beszerzése megtörtént. A konyhai eszközök cseréje 2020. évben folytatódik.</w:t>
      </w:r>
    </w:p>
    <w:p w:rsidR="00166B1B" w:rsidRDefault="00166B1B" w:rsidP="00166B1B">
      <w:pPr>
        <w:spacing w:after="0"/>
        <w:jc w:val="both"/>
        <w:rPr>
          <w:rFonts w:ascii="Times New Roman" w:eastAsia="Times New Roman" w:hAnsi="Times New Roman" w:cs="Times New Roman"/>
          <w:sz w:val="20"/>
          <w:szCs w:val="24"/>
          <w:lang w:eastAsia="hu-HU"/>
        </w:rPr>
      </w:pPr>
    </w:p>
    <w:p w:rsidR="00B8375B" w:rsidRDefault="00B8375B" w:rsidP="00166B1B">
      <w:pPr>
        <w:spacing w:after="0"/>
        <w:jc w:val="both"/>
        <w:rPr>
          <w:rFonts w:ascii="Times New Roman" w:eastAsia="Times New Roman" w:hAnsi="Times New Roman" w:cs="Times New Roman"/>
          <w:sz w:val="20"/>
          <w:szCs w:val="24"/>
          <w:lang w:eastAsia="hu-HU"/>
        </w:rPr>
      </w:pPr>
    </w:p>
    <w:p w:rsidR="00B8375B" w:rsidRDefault="00B8375B" w:rsidP="00166B1B">
      <w:pPr>
        <w:spacing w:after="0"/>
        <w:jc w:val="both"/>
        <w:rPr>
          <w:rFonts w:ascii="Times New Roman" w:eastAsia="Times New Roman" w:hAnsi="Times New Roman" w:cs="Times New Roman"/>
          <w:sz w:val="20"/>
          <w:szCs w:val="24"/>
          <w:lang w:eastAsia="hu-HU"/>
        </w:rPr>
      </w:pPr>
    </w:p>
    <w:p w:rsidR="00B8375B" w:rsidRPr="00D6642A" w:rsidRDefault="00B8375B" w:rsidP="00166B1B">
      <w:pPr>
        <w:spacing w:after="0"/>
        <w:jc w:val="both"/>
        <w:rPr>
          <w:rFonts w:ascii="Times New Roman" w:eastAsia="Times New Roman" w:hAnsi="Times New Roman" w:cs="Times New Roman"/>
          <w:sz w:val="20"/>
          <w:szCs w:val="24"/>
          <w:lang w:eastAsia="hu-HU"/>
        </w:rPr>
      </w:pPr>
    </w:p>
    <w:p w:rsidR="006F06B1" w:rsidRPr="00D6642A" w:rsidRDefault="00D4513F" w:rsidP="006F06B1">
      <w:pPr>
        <w:spacing w:after="0" w:line="240" w:lineRule="auto"/>
        <w:jc w:val="both"/>
        <w:rPr>
          <w:rFonts w:ascii="Times New Roman" w:hAnsi="Times New Roman"/>
          <w:b/>
          <w:sz w:val="24"/>
          <w:szCs w:val="24"/>
        </w:rPr>
      </w:pPr>
      <w:r w:rsidRPr="00D6642A">
        <w:rPr>
          <w:rFonts w:ascii="Times New Roman" w:hAnsi="Times New Roman"/>
          <w:b/>
          <w:sz w:val="24"/>
          <w:szCs w:val="24"/>
        </w:rPr>
        <w:lastRenderedPageBreak/>
        <w:t xml:space="preserve">Székhelyen villámcsapás miatt meghibásodott eszközök pótlása </w:t>
      </w:r>
      <w:proofErr w:type="spellStart"/>
      <w:r w:rsidRPr="00D6642A">
        <w:rPr>
          <w:rFonts w:ascii="Times New Roman" w:hAnsi="Times New Roman"/>
          <w:b/>
          <w:sz w:val="24"/>
          <w:szCs w:val="24"/>
        </w:rPr>
        <w:t>vis</w:t>
      </w:r>
      <w:proofErr w:type="spellEnd"/>
      <w:r w:rsidRPr="00D6642A">
        <w:rPr>
          <w:rFonts w:ascii="Times New Roman" w:hAnsi="Times New Roman"/>
          <w:b/>
          <w:sz w:val="24"/>
          <w:szCs w:val="24"/>
        </w:rPr>
        <w:t xml:space="preserve"> maior</w:t>
      </w:r>
    </w:p>
    <w:p w:rsidR="006F06B1" w:rsidRPr="00D6642A" w:rsidRDefault="006F06B1" w:rsidP="006F06B1">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F06B1" w:rsidRPr="00D6642A" w:rsidTr="00D33812">
        <w:trPr>
          <w:jc w:val="center"/>
        </w:trPr>
        <w:tc>
          <w:tcPr>
            <w:tcW w:w="3588" w:type="dxa"/>
          </w:tcPr>
          <w:p w:rsidR="006F06B1" w:rsidRPr="00D6642A" w:rsidRDefault="006F06B1"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6F06B1" w:rsidRPr="00D6642A" w:rsidRDefault="00D4513F"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838</w:t>
            </w:r>
          </w:p>
        </w:tc>
        <w:tc>
          <w:tcPr>
            <w:tcW w:w="1602" w:type="dxa"/>
          </w:tcPr>
          <w:p w:rsidR="006F06B1" w:rsidRPr="00D6642A" w:rsidRDefault="006F06B1"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F06B1" w:rsidRPr="00D6642A" w:rsidTr="00D33812">
        <w:trPr>
          <w:jc w:val="center"/>
        </w:trPr>
        <w:tc>
          <w:tcPr>
            <w:tcW w:w="3588" w:type="dxa"/>
          </w:tcPr>
          <w:p w:rsidR="006F06B1" w:rsidRPr="00D6642A" w:rsidRDefault="006F06B1"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6F06B1" w:rsidRPr="00D6642A" w:rsidRDefault="00583095"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295</w:t>
            </w:r>
          </w:p>
        </w:tc>
        <w:tc>
          <w:tcPr>
            <w:tcW w:w="1602" w:type="dxa"/>
          </w:tcPr>
          <w:p w:rsidR="006F06B1" w:rsidRPr="00D6642A" w:rsidRDefault="006F06B1"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F06B1" w:rsidRPr="00D6642A" w:rsidTr="00D33812">
        <w:trPr>
          <w:jc w:val="center"/>
        </w:trPr>
        <w:tc>
          <w:tcPr>
            <w:tcW w:w="3588" w:type="dxa"/>
          </w:tcPr>
          <w:p w:rsidR="006F06B1" w:rsidRPr="00D6642A" w:rsidRDefault="006F06B1"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6F06B1" w:rsidRPr="00D6642A" w:rsidRDefault="00583095"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35,2</w:t>
            </w:r>
          </w:p>
        </w:tc>
        <w:tc>
          <w:tcPr>
            <w:tcW w:w="1602" w:type="dxa"/>
          </w:tcPr>
          <w:p w:rsidR="006F06B1" w:rsidRPr="00D6642A" w:rsidRDefault="006F06B1"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DC1FB5" w:rsidRPr="00D6642A" w:rsidRDefault="00DC1FB5" w:rsidP="00DC1FB5">
      <w:pPr>
        <w:spacing w:after="0"/>
        <w:rPr>
          <w:rFonts w:ascii="Times New Roman" w:eastAsia="Times New Roman" w:hAnsi="Times New Roman" w:cs="Times New Roman"/>
          <w:sz w:val="20"/>
          <w:szCs w:val="20"/>
          <w:lang w:eastAsia="hu-HU"/>
        </w:rPr>
      </w:pPr>
    </w:p>
    <w:p w:rsidR="00DC1FB5" w:rsidRPr="00D6642A" w:rsidRDefault="00D4513F" w:rsidP="005566C0">
      <w:pPr>
        <w:spacing w:after="0"/>
        <w:jc w:val="both"/>
        <w:rPr>
          <w:rFonts w:ascii="Times New Roman" w:hAnsi="Times New Roman"/>
          <w:b/>
          <w:sz w:val="20"/>
          <w:szCs w:val="24"/>
        </w:rPr>
      </w:pPr>
      <w:r w:rsidRPr="00D6642A">
        <w:rPr>
          <w:rFonts w:ascii="Times New Roman" w:eastAsia="Times New Roman" w:hAnsi="Times New Roman" w:cs="Times New Roman"/>
          <w:sz w:val="24"/>
          <w:szCs w:val="24"/>
          <w:lang w:eastAsia="hu-HU"/>
        </w:rPr>
        <w:t xml:space="preserve">Az intézmény </w:t>
      </w:r>
      <w:proofErr w:type="spellStart"/>
      <w:r w:rsidRPr="00D6642A">
        <w:rPr>
          <w:rFonts w:ascii="Times New Roman" w:eastAsia="Times New Roman" w:hAnsi="Times New Roman" w:cs="Times New Roman"/>
          <w:sz w:val="24"/>
          <w:szCs w:val="24"/>
          <w:lang w:eastAsia="hu-HU"/>
        </w:rPr>
        <w:t>Vámosmikolai</w:t>
      </w:r>
      <w:proofErr w:type="spellEnd"/>
      <w:r w:rsidRPr="00D6642A">
        <w:rPr>
          <w:rFonts w:ascii="Times New Roman" w:eastAsia="Times New Roman" w:hAnsi="Times New Roman" w:cs="Times New Roman"/>
          <w:sz w:val="24"/>
          <w:szCs w:val="24"/>
          <w:lang w:eastAsia="hu-HU"/>
        </w:rPr>
        <w:t xml:space="preserve"> telephelyén 2019. július 31-én az elektromos hálózatot ért villámcsapás következtében keletkezett túláram a központi tűzjelző berendezésben, a telefonos hálózatb</w:t>
      </w:r>
      <w:r w:rsidR="007067D6" w:rsidRPr="00D6642A">
        <w:rPr>
          <w:rFonts w:ascii="Times New Roman" w:eastAsia="Times New Roman" w:hAnsi="Times New Roman" w:cs="Times New Roman"/>
          <w:sz w:val="24"/>
          <w:szCs w:val="24"/>
          <w:lang w:eastAsia="hu-HU"/>
        </w:rPr>
        <w:t>a</w:t>
      </w:r>
      <w:r w:rsidRPr="00D6642A">
        <w:rPr>
          <w:rFonts w:ascii="Times New Roman" w:eastAsia="Times New Roman" w:hAnsi="Times New Roman" w:cs="Times New Roman"/>
          <w:sz w:val="24"/>
          <w:szCs w:val="24"/>
          <w:lang w:eastAsia="hu-HU"/>
        </w:rPr>
        <w:t>n</w:t>
      </w:r>
      <w:r w:rsidR="007067D6" w:rsidRPr="00D6642A">
        <w:rPr>
          <w:rFonts w:ascii="Times New Roman" w:eastAsia="Times New Roman" w:hAnsi="Times New Roman" w:cs="Times New Roman"/>
          <w:sz w:val="24"/>
          <w:szCs w:val="24"/>
          <w:lang w:eastAsia="hu-HU"/>
        </w:rPr>
        <w:t>,</w:t>
      </w:r>
      <w:r w:rsidRPr="00D6642A">
        <w:rPr>
          <w:rFonts w:ascii="Times New Roman" w:eastAsia="Times New Roman" w:hAnsi="Times New Roman" w:cs="Times New Roman"/>
          <w:sz w:val="24"/>
          <w:szCs w:val="24"/>
          <w:lang w:eastAsia="hu-HU"/>
        </w:rPr>
        <w:t xml:space="preserve"> az elektromos kapunyitó motorban, a számítógépes hálózatban, valamint a számítógépekben okozott jelentős károkat.</w:t>
      </w:r>
      <w:r w:rsidR="007067D6" w:rsidRPr="00D6642A">
        <w:rPr>
          <w:rFonts w:ascii="Times New Roman" w:eastAsia="Times New Roman" w:hAnsi="Times New Roman" w:cs="Times New Roman"/>
          <w:sz w:val="24"/>
          <w:szCs w:val="24"/>
          <w:lang w:eastAsia="hu-HU"/>
        </w:rPr>
        <w:t xml:space="preserve"> </w:t>
      </w:r>
      <w:r w:rsidRPr="00D6642A">
        <w:rPr>
          <w:rFonts w:ascii="Times New Roman" w:eastAsia="Times New Roman" w:hAnsi="Times New Roman" w:cs="Times New Roman"/>
          <w:sz w:val="24"/>
          <w:szCs w:val="24"/>
          <w:lang w:eastAsia="hu-HU"/>
        </w:rPr>
        <w:t xml:space="preserve">Az intézmény </w:t>
      </w:r>
      <w:proofErr w:type="spellStart"/>
      <w:r w:rsidRPr="00D6642A">
        <w:rPr>
          <w:rFonts w:ascii="Times New Roman" w:eastAsia="Times New Roman" w:hAnsi="Times New Roman" w:cs="Times New Roman"/>
          <w:sz w:val="24"/>
          <w:szCs w:val="24"/>
          <w:lang w:eastAsia="hu-HU"/>
        </w:rPr>
        <w:t>vis</w:t>
      </w:r>
      <w:proofErr w:type="spellEnd"/>
      <w:r w:rsidRPr="00D6642A">
        <w:rPr>
          <w:rFonts w:ascii="Times New Roman" w:eastAsia="Times New Roman" w:hAnsi="Times New Roman" w:cs="Times New Roman"/>
          <w:sz w:val="24"/>
          <w:szCs w:val="24"/>
          <w:lang w:eastAsia="hu-HU"/>
        </w:rPr>
        <w:t xml:space="preserve"> maior esemény elhárítására igényelte a biztosító által ki nem fizetett összeget. A </w:t>
      </w:r>
      <w:proofErr w:type="spellStart"/>
      <w:r w:rsidRPr="00D6642A">
        <w:rPr>
          <w:rFonts w:ascii="Times New Roman" w:eastAsia="Times New Roman" w:hAnsi="Times New Roman" w:cs="Times New Roman"/>
          <w:sz w:val="24"/>
          <w:szCs w:val="24"/>
          <w:lang w:eastAsia="hu-HU"/>
        </w:rPr>
        <w:t>vis</w:t>
      </w:r>
      <w:proofErr w:type="spellEnd"/>
      <w:r w:rsidRPr="00D6642A">
        <w:rPr>
          <w:rFonts w:ascii="Times New Roman" w:eastAsia="Times New Roman" w:hAnsi="Times New Roman" w:cs="Times New Roman"/>
          <w:sz w:val="24"/>
          <w:szCs w:val="24"/>
          <w:lang w:eastAsia="hu-HU"/>
        </w:rPr>
        <w:t xml:space="preserve"> maior igény az árajánlattal történő benyújtást követően, a 2019. decemberi közgyűlésen jóváhagyásra került. </w:t>
      </w:r>
      <w:r w:rsidR="007067D6" w:rsidRPr="00D6642A">
        <w:rPr>
          <w:rFonts w:ascii="Times New Roman" w:eastAsia="Times New Roman" w:hAnsi="Times New Roman" w:cs="Times New Roman"/>
          <w:sz w:val="24"/>
          <w:szCs w:val="24"/>
          <w:lang w:eastAsia="hu-HU"/>
        </w:rPr>
        <w:t>A p</w:t>
      </w:r>
      <w:r w:rsidRPr="00D6642A">
        <w:rPr>
          <w:rFonts w:ascii="Times New Roman" w:eastAsia="Times New Roman" w:hAnsi="Times New Roman" w:cs="Times New Roman"/>
          <w:sz w:val="24"/>
          <w:szCs w:val="24"/>
          <w:lang w:eastAsia="hu-HU"/>
        </w:rPr>
        <w:t>énzügyi kifizetés 2019 évben megtörtént.</w:t>
      </w:r>
    </w:p>
    <w:p w:rsidR="00B8375B" w:rsidRDefault="00B8375B" w:rsidP="00DC1FB5">
      <w:pPr>
        <w:spacing w:after="0" w:line="240" w:lineRule="auto"/>
        <w:jc w:val="both"/>
        <w:rPr>
          <w:rFonts w:ascii="Times New Roman" w:hAnsi="Times New Roman"/>
          <w:b/>
          <w:sz w:val="24"/>
          <w:szCs w:val="24"/>
        </w:rPr>
      </w:pPr>
    </w:p>
    <w:p w:rsidR="00DC1FB5" w:rsidRPr="00D6642A" w:rsidRDefault="00DC1FB5" w:rsidP="00DC1FB5">
      <w:pPr>
        <w:spacing w:after="0" w:line="240" w:lineRule="auto"/>
        <w:jc w:val="both"/>
        <w:rPr>
          <w:rFonts w:ascii="Times New Roman" w:hAnsi="Times New Roman"/>
          <w:b/>
          <w:sz w:val="24"/>
          <w:szCs w:val="24"/>
        </w:rPr>
      </w:pPr>
      <w:r w:rsidRPr="00D6642A">
        <w:rPr>
          <w:rFonts w:ascii="Times New Roman" w:hAnsi="Times New Roman"/>
          <w:b/>
          <w:sz w:val="24"/>
          <w:szCs w:val="24"/>
        </w:rPr>
        <w:t>7</w:t>
      </w:r>
      <w:r w:rsidR="004440EB" w:rsidRPr="00D6642A">
        <w:rPr>
          <w:rFonts w:ascii="Times New Roman" w:hAnsi="Times New Roman"/>
          <w:b/>
          <w:sz w:val="24"/>
          <w:szCs w:val="24"/>
        </w:rPr>
        <w:t>715</w:t>
      </w:r>
      <w:r w:rsidRPr="00D6642A">
        <w:rPr>
          <w:rFonts w:ascii="Times New Roman" w:hAnsi="Times New Roman"/>
          <w:b/>
          <w:sz w:val="24"/>
          <w:szCs w:val="24"/>
        </w:rPr>
        <w:t xml:space="preserve"> </w:t>
      </w:r>
      <w:r w:rsidR="004440EB" w:rsidRPr="00D6642A">
        <w:rPr>
          <w:rFonts w:ascii="Times New Roman" w:hAnsi="Times New Roman"/>
          <w:b/>
          <w:sz w:val="24"/>
          <w:szCs w:val="24"/>
        </w:rPr>
        <w:t>"A" és "B" lakóépület főbejáratának, valamint az "A" épületében fürdőszobák akadálymentesítése</w:t>
      </w:r>
    </w:p>
    <w:p w:rsidR="00DC1FB5" w:rsidRPr="00D6642A" w:rsidRDefault="00DC1FB5" w:rsidP="00DC1FB5">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C1FB5" w:rsidRPr="00D6642A" w:rsidTr="00D33812">
        <w:trPr>
          <w:jc w:val="center"/>
        </w:trPr>
        <w:tc>
          <w:tcPr>
            <w:tcW w:w="3588" w:type="dxa"/>
          </w:tcPr>
          <w:p w:rsidR="00DC1FB5" w:rsidRPr="00D6642A" w:rsidRDefault="00DC1FB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DC1FB5" w:rsidRPr="00D6642A" w:rsidRDefault="004440EB"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w:t>
            </w:r>
            <w:r w:rsidR="004B1E3E" w:rsidRPr="00D6642A">
              <w:rPr>
                <w:rFonts w:ascii="Times New Roman" w:eastAsia="Times New Roman" w:hAnsi="Times New Roman"/>
                <w:sz w:val="24"/>
                <w:szCs w:val="24"/>
                <w:lang w:eastAsia="hu-HU"/>
              </w:rPr>
              <w:t xml:space="preserve"> 5</w:t>
            </w:r>
            <w:r w:rsidR="00DC1FB5" w:rsidRPr="00D6642A">
              <w:rPr>
                <w:rFonts w:ascii="Times New Roman" w:eastAsia="Times New Roman" w:hAnsi="Times New Roman"/>
                <w:sz w:val="24"/>
                <w:szCs w:val="24"/>
                <w:lang w:eastAsia="hu-HU"/>
              </w:rPr>
              <w:t>00</w:t>
            </w:r>
          </w:p>
        </w:tc>
        <w:tc>
          <w:tcPr>
            <w:tcW w:w="1602" w:type="dxa"/>
          </w:tcPr>
          <w:p w:rsidR="00DC1FB5" w:rsidRPr="00D6642A" w:rsidRDefault="00DC1FB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C1FB5" w:rsidRPr="00D6642A" w:rsidTr="00D33812">
        <w:trPr>
          <w:jc w:val="center"/>
        </w:trPr>
        <w:tc>
          <w:tcPr>
            <w:tcW w:w="3588" w:type="dxa"/>
          </w:tcPr>
          <w:p w:rsidR="00DC1FB5" w:rsidRPr="00D6642A" w:rsidRDefault="00DC1FB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DC1FB5" w:rsidRPr="00D6642A" w:rsidRDefault="004440EB"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DC1FB5" w:rsidRPr="00D6642A" w:rsidRDefault="00DC1FB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C1FB5" w:rsidRPr="00D6642A" w:rsidTr="00D33812">
        <w:trPr>
          <w:jc w:val="center"/>
        </w:trPr>
        <w:tc>
          <w:tcPr>
            <w:tcW w:w="3588" w:type="dxa"/>
          </w:tcPr>
          <w:p w:rsidR="00DC1FB5" w:rsidRPr="00D6642A" w:rsidRDefault="00DC1FB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DC1FB5" w:rsidRPr="00D6642A" w:rsidRDefault="004440EB"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DC1FB5" w:rsidRPr="00D6642A" w:rsidRDefault="00DC1FB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DC1FB5" w:rsidRPr="00D6642A" w:rsidRDefault="00DC1FB5" w:rsidP="006F06B1">
      <w:pPr>
        <w:spacing w:after="0" w:line="240" w:lineRule="auto"/>
        <w:jc w:val="both"/>
        <w:rPr>
          <w:rFonts w:ascii="Times New Roman" w:hAnsi="Times New Roman"/>
          <w:sz w:val="24"/>
          <w:szCs w:val="24"/>
        </w:rPr>
      </w:pPr>
    </w:p>
    <w:p w:rsidR="004440EB" w:rsidRPr="00D6642A" w:rsidRDefault="004440EB" w:rsidP="004440EB">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2019. évben a kivitelező kiválasztása megtörtént, a kivitelezés</w:t>
      </w:r>
      <w:r w:rsidR="00734A64">
        <w:rPr>
          <w:rFonts w:ascii="Times New Roman" w:eastAsia="Times New Roman" w:hAnsi="Times New Roman" w:cs="Times New Roman"/>
          <w:sz w:val="24"/>
          <w:szCs w:val="24"/>
          <w:lang w:eastAsia="hu-HU"/>
        </w:rPr>
        <w:t xml:space="preserve"> és a kifizetés 2020. évben fejeződik be. </w:t>
      </w:r>
    </w:p>
    <w:p w:rsidR="00736047" w:rsidRPr="00D6642A" w:rsidRDefault="00736047" w:rsidP="00DC1FB5">
      <w:pPr>
        <w:spacing w:after="0" w:line="240" w:lineRule="auto"/>
        <w:jc w:val="both"/>
        <w:rPr>
          <w:rFonts w:ascii="Times New Roman" w:eastAsia="Times New Roman" w:hAnsi="Times New Roman" w:cs="Times New Roman"/>
          <w:sz w:val="20"/>
          <w:szCs w:val="24"/>
          <w:lang w:eastAsia="hu-HU"/>
        </w:rPr>
      </w:pPr>
    </w:p>
    <w:p w:rsidR="00DC1FB5" w:rsidRPr="00D6642A" w:rsidRDefault="00DC1FB5" w:rsidP="00DC1FB5">
      <w:pPr>
        <w:spacing w:after="0" w:line="240" w:lineRule="auto"/>
        <w:jc w:val="both"/>
        <w:rPr>
          <w:rFonts w:ascii="Times New Roman" w:hAnsi="Times New Roman"/>
          <w:b/>
          <w:sz w:val="24"/>
          <w:szCs w:val="24"/>
        </w:rPr>
      </w:pPr>
      <w:r w:rsidRPr="00D6642A">
        <w:rPr>
          <w:rFonts w:ascii="Times New Roman" w:hAnsi="Times New Roman"/>
          <w:b/>
          <w:sz w:val="24"/>
          <w:szCs w:val="24"/>
        </w:rPr>
        <w:t>7</w:t>
      </w:r>
      <w:r w:rsidR="00BA6C1A" w:rsidRPr="00D6642A">
        <w:rPr>
          <w:rFonts w:ascii="Times New Roman" w:hAnsi="Times New Roman"/>
          <w:b/>
          <w:sz w:val="24"/>
          <w:szCs w:val="24"/>
        </w:rPr>
        <w:t>795</w:t>
      </w:r>
      <w:r w:rsidRPr="00D6642A">
        <w:rPr>
          <w:rFonts w:ascii="Times New Roman" w:hAnsi="Times New Roman"/>
          <w:b/>
          <w:sz w:val="24"/>
          <w:szCs w:val="24"/>
        </w:rPr>
        <w:t xml:space="preserve"> </w:t>
      </w:r>
      <w:r w:rsidR="00BA6C1A" w:rsidRPr="00D6642A">
        <w:rPr>
          <w:rFonts w:ascii="Times New Roman" w:hAnsi="Times New Roman"/>
          <w:b/>
          <w:sz w:val="24"/>
          <w:szCs w:val="24"/>
        </w:rPr>
        <w:t>Visegrádi telephely jogszabályi megfelelőséget biztosító beruházások</w:t>
      </w:r>
    </w:p>
    <w:p w:rsidR="00DC1FB5" w:rsidRPr="00D6642A" w:rsidRDefault="00DC1FB5" w:rsidP="00DC1FB5">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C1FB5" w:rsidRPr="00D6642A" w:rsidTr="00D33812">
        <w:trPr>
          <w:jc w:val="center"/>
        </w:trPr>
        <w:tc>
          <w:tcPr>
            <w:tcW w:w="3588" w:type="dxa"/>
          </w:tcPr>
          <w:p w:rsidR="00DC1FB5" w:rsidRPr="00D6642A" w:rsidRDefault="00DC1FB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DC1FB5" w:rsidRPr="00D6642A" w:rsidRDefault="00BA6C1A"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4 800</w:t>
            </w:r>
          </w:p>
        </w:tc>
        <w:tc>
          <w:tcPr>
            <w:tcW w:w="1602" w:type="dxa"/>
          </w:tcPr>
          <w:p w:rsidR="00DC1FB5" w:rsidRPr="00D6642A" w:rsidRDefault="00DC1FB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C1FB5" w:rsidRPr="00D6642A" w:rsidTr="00D33812">
        <w:trPr>
          <w:jc w:val="center"/>
        </w:trPr>
        <w:tc>
          <w:tcPr>
            <w:tcW w:w="3588" w:type="dxa"/>
          </w:tcPr>
          <w:p w:rsidR="00DC1FB5" w:rsidRPr="00D6642A" w:rsidRDefault="00DC1FB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DC1FB5" w:rsidRPr="00D6642A" w:rsidRDefault="00BA6C1A"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2 87</w:t>
            </w:r>
            <w:r w:rsidR="00DB34D3" w:rsidRPr="00D6642A">
              <w:rPr>
                <w:rFonts w:ascii="Times New Roman" w:eastAsia="Times New Roman" w:hAnsi="Times New Roman"/>
                <w:sz w:val="24"/>
                <w:szCs w:val="24"/>
                <w:lang w:eastAsia="hu-HU"/>
              </w:rPr>
              <w:t>4</w:t>
            </w:r>
          </w:p>
        </w:tc>
        <w:tc>
          <w:tcPr>
            <w:tcW w:w="1602" w:type="dxa"/>
          </w:tcPr>
          <w:p w:rsidR="00DC1FB5" w:rsidRPr="00D6642A" w:rsidRDefault="00DC1FB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C1FB5" w:rsidRPr="00D6642A" w:rsidTr="00D33812">
        <w:trPr>
          <w:jc w:val="center"/>
        </w:trPr>
        <w:tc>
          <w:tcPr>
            <w:tcW w:w="3588" w:type="dxa"/>
          </w:tcPr>
          <w:p w:rsidR="00DC1FB5" w:rsidRPr="00D6642A" w:rsidRDefault="00DC1FB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DC1FB5" w:rsidRPr="00D6642A" w:rsidRDefault="00BA6C1A" w:rsidP="00D3381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59,9</w:t>
            </w:r>
          </w:p>
        </w:tc>
        <w:tc>
          <w:tcPr>
            <w:tcW w:w="1602" w:type="dxa"/>
          </w:tcPr>
          <w:p w:rsidR="00DC1FB5" w:rsidRPr="00D6642A" w:rsidRDefault="00DC1FB5" w:rsidP="00D3381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A6C1A" w:rsidRPr="00D6642A" w:rsidRDefault="00BA6C1A" w:rsidP="008D2599">
      <w:pPr>
        <w:spacing w:after="0"/>
        <w:jc w:val="both"/>
        <w:rPr>
          <w:rFonts w:ascii="Times New Roman" w:eastAsia="Times New Roman" w:hAnsi="Times New Roman" w:cs="Times New Roman"/>
          <w:sz w:val="24"/>
          <w:szCs w:val="24"/>
          <w:lang w:eastAsia="hu-HU"/>
        </w:rPr>
      </w:pPr>
    </w:p>
    <w:p w:rsidR="00BA6C1A" w:rsidRPr="00D6642A" w:rsidRDefault="00BA6C1A" w:rsidP="00BA6C1A">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visegrádi telephely porta épületének felújítása, bővítése nem</w:t>
      </w:r>
      <w:r w:rsidR="00734A64">
        <w:rPr>
          <w:rFonts w:ascii="Times New Roman" w:eastAsia="Times New Roman" w:hAnsi="Times New Roman" w:cs="Times New Roman"/>
          <w:sz w:val="24"/>
          <w:szCs w:val="24"/>
          <w:lang w:eastAsia="hu-HU"/>
        </w:rPr>
        <w:t xml:space="preserve"> volt</w:t>
      </w:r>
      <w:r w:rsidRPr="00D6642A">
        <w:rPr>
          <w:rFonts w:ascii="Times New Roman" w:eastAsia="Times New Roman" w:hAnsi="Times New Roman" w:cs="Times New Roman"/>
          <w:sz w:val="24"/>
          <w:szCs w:val="24"/>
          <w:lang w:eastAsia="hu-HU"/>
        </w:rPr>
        <w:t xml:space="preserve"> megoldható</w:t>
      </w:r>
      <w:r w:rsidR="00734A64">
        <w:rPr>
          <w:rFonts w:ascii="Times New Roman" w:eastAsia="Times New Roman" w:hAnsi="Times New Roman" w:cs="Times New Roman"/>
          <w:sz w:val="24"/>
          <w:szCs w:val="24"/>
          <w:lang w:eastAsia="hu-HU"/>
        </w:rPr>
        <w:t xml:space="preserve">, illetve gazdaságos sem így, </w:t>
      </w:r>
      <w:r w:rsidRPr="00D6642A">
        <w:rPr>
          <w:rFonts w:ascii="Times New Roman" w:eastAsia="Times New Roman" w:hAnsi="Times New Roman" w:cs="Times New Roman"/>
          <w:sz w:val="24"/>
          <w:szCs w:val="24"/>
          <w:lang w:eastAsia="hu-HU"/>
        </w:rPr>
        <w:t>egy vizesblokkal felszerelt mobil őr konténer vásárlása és telepítése, valamint bekötése meglévő közműhálózatokba</w:t>
      </w:r>
      <w:r w:rsidR="00734A64">
        <w:rPr>
          <w:rFonts w:ascii="Times New Roman" w:eastAsia="Times New Roman" w:hAnsi="Times New Roman" w:cs="Times New Roman"/>
          <w:sz w:val="24"/>
          <w:szCs w:val="24"/>
          <w:lang w:eastAsia="hu-HU"/>
        </w:rPr>
        <w:t xml:space="preserve"> valósult meg tárgyévben.</w:t>
      </w:r>
      <w:r w:rsidRPr="00D6642A">
        <w:rPr>
          <w:rFonts w:ascii="Times New Roman" w:eastAsia="Times New Roman" w:hAnsi="Times New Roman" w:cs="Times New Roman"/>
          <w:sz w:val="24"/>
          <w:szCs w:val="24"/>
          <w:lang w:eastAsia="hu-HU"/>
        </w:rPr>
        <w:t xml:space="preserve"> Emellett az "A" épület földszintjén lévő lakószobák kisebb átalakításával a jogszabályi előírásoknak történő megfelelés céljából egy gondozási egységet szükséges kialakítani a 24 órás ápolási igényű férfi ellátottak részére. A kivitelező kiválasztása és a szerződéskötés 2019</w:t>
      </w:r>
      <w:r w:rsidR="00734A64">
        <w:rPr>
          <w:rFonts w:ascii="Times New Roman" w:eastAsia="Times New Roman" w:hAnsi="Times New Roman" w:cs="Times New Roman"/>
          <w:sz w:val="24"/>
          <w:szCs w:val="24"/>
          <w:lang w:eastAsia="hu-HU"/>
        </w:rPr>
        <w:t>.</w:t>
      </w:r>
      <w:r w:rsidRPr="00D6642A">
        <w:rPr>
          <w:rFonts w:ascii="Times New Roman" w:eastAsia="Times New Roman" w:hAnsi="Times New Roman" w:cs="Times New Roman"/>
          <w:sz w:val="24"/>
          <w:szCs w:val="24"/>
          <w:lang w:eastAsia="hu-HU"/>
        </w:rPr>
        <w:t xml:space="preserve"> év végén megtörtént. A kivitelezés 2020. évben valósul meg.</w:t>
      </w:r>
    </w:p>
    <w:p w:rsidR="0060377A" w:rsidRPr="00D6642A" w:rsidRDefault="0060377A" w:rsidP="00F35A89">
      <w:pPr>
        <w:autoSpaceDE w:val="0"/>
        <w:autoSpaceDN w:val="0"/>
        <w:adjustRightInd w:val="0"/>
        <w:spacing w:after="0"/>
        <w:jc w:val="both"/>
        <w:rPr>
          <w:rFonts w:ascii="Times New Roman" w:eastAsia="Times New Roman" w:hAnsi="Times New Roman" w:cs="Times New Roman"/>
          <w:sz w:val="20"/>
          <w:szCs w:val="18"/>
          <w:u w:val="single"/>
          <w:lang w:eastAsia="hu-HU"/>
        </w:rPr>
      </w:pPr>
    </w:p>
    <w:p w:rsidR="00634E07" w:rsidRPr="00D6642A" w:rsidRDefault="009B0BFE" w:rsidP="00BE1D3D">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212701 Főv</w:t>
      </w:r>
      <w:r w:rsidR="00CB5995" w:rsidRPr="00D6642A">
        <w:rPr>
          <w:rFonts w:ascii="Times New Roman" w:hAnsi="Times New Roman"/>
          <w:b/>
          <w:bCs/>
          <w:sz w:val="24"/>
          <w:szCs w:val="24"/>
        </w:rPr>
        <w:t xml:space="preserve">árosi </w:t>
      </w:r>
      <w:r w:rsidRPr="00D6642A">
        <w:rPr>
          <w:rFonts w:ascii="Times New Roman" w:hAnsi="Times New Roman"/>
          <w:b/>
          <w:bCs/>
          <w:sz w:val="24"/>
          <w:szCs w:val="24"/>
        </w:rPr>
        <w:t>Önk</w:t>
      </w:r>
      <w:r w:rsidR="00CB5995" w:rsidRPr="00D6642A">
        <w:rPr>
          <w:rFonts w:ascii="Times New Roman" w:hAnsi="Times New Roman"/>
          <w:b/>
          <w:bCs/>
          <w:sz w:val="24"/>
          <w:szCs w:val="24"/>
        </w:rPr>
        <w:t>ormányzat</w:t>
      </w:r>
      <w:r w:rsidRPr="00D6642A">
        <w:rPr>
          <w:rFonts w:ascii="Times New Roman" w:hAnsi="Times New Roman"/>
          <w:b/>
          <w:bCs/>
          <w:sz w:val="24"/>
          <w:szCs w:val="24"/>
        </w:rPr>
        <w:t xml:space="preserve"> B</w:t>
      </w:r>
      <w:r w:rsidR="00CB5995" w:rsidRPr="00D6642A">
        <w:rPr>
          <w:rFonts w:ascii="Times New Roman" w:hAnsi="Times New Roman"/>
          <w:b/>
          <w:bCs/>
          <w:sz w:val="24"/>
          <w:szCs w:val="24"/>
        </w:rPr>
        <w:t>udapesti</w:t>
      </w:r>
      <w:r w:rsidRPr="00D6642A">
        <w:rPr>
          <w:rFonts w:ascii="Times New Roman" w:hAnsi="Times New Roman"/>
          <w:b/>
          <w:bCs/>
          <w:sz w:val="24"/>
          <w:szCs w:val="24"/>
        </w:rPr>
        <w:t xml:space="preserve"> Módszertani Szociális Központ és Intézményei</w:t>
      </w:r>
    </w:p>
    <w:p w:rsidR="00634E07" w:rsidRPr="00D6642A" w:rsidRDefault="00BE1D3D" w:rsidP="00634E07">
      <w:pPr>
        <w:autoSpaceDE w:val="0"/>
        <w:autoSpaceDN w:val="0"/>
        <w:adjustRightInd w:val="0"/>
        <w:spacing w:after="0"/>
        <w:jc w:val="both"/>
        <w:rPr>
          <w:rFonts w:ascii="Times New Roman" w:hAnsi="Times New Roman"/>
          <w:b/>
          <w:sz w:val="24"/>
          <w:szCs w:val="24"/>
        </w:rPr>
      </w:pPr>
      <w:r w:rsidRPr="00D6642A">
        <w:rPr>
          <w:rFonts w:ascii="Times New Roman" w:hAnsi="Times New Roman"/>
          <w:b/>
          <w:sz w:val="24"/>
          <w:szCs w:val="24"/>
        </w:rPr>
        <w:t xml:space="preserve">7652 </w:t>
      </w:r>
      <w:r w:rsidR="00634E07" w:rsidRPr="00D6642A">
        <w:rPr>
          <w:rFonts w:ascii="Times New Roman" w:hAnsi="Times New Roman"/>
          <w:b/>
          <w:sz w:val="24"/>
          <w:szCs w:val="24"/>
        </w:rPr>
        <w:t>Dózsa György úti műhelyek és kiszolgáló helyiségek kialakítása</w:t>
      </w:r>
    </w:p>
    <w:p w:rsidR="00634E07" w:rsidRPr="00D6642A" w:rsidRDefault="00634E07" w:rsidP="00634E07">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34E07" w:rsidRPr="00D6642A" w:rsidTr="00602B0C">
        <w:trPr>
          <w:jc w:val="center"/>
        </w:trPr>
        <w:tc>
          <w:tcPr>
            <w:tcW w:w="3588"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634E07" w:rsidRPr="00D6642A" w:rsidRDefault="00634E07"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40 000</w:t>
            </w:r>
          </w:p>
        </w:tc>
        <w:tc>
          <w:tcPr>
            <w:tcW w:w="1602"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34E07" w:rsidRPr="00D6642A" w:rsidTr="00602B0C">
        <w:trPr>
          <w:jc w:val="center"/>
        </w:trPr>
        <w:tc>
          <w:tcPr>
            <w:tcW w:w="3588"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634E07" w:rsidRPr="00D6642A" w:rsidRDefault="00DB34D3"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39 999</w:t>
            </w:r>
          </w:p>
        </w:tc>
        <w:tc>
          <w:tcPr>
            <w:tcW w:w="1602"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34E07" w:rsidRPr="00D6642A" w:rsidTr="00602B0C">
        <w:trPr>
          <w:jc w:val="center"/>
        </w:trPr>
        <w:tc>
          <w:tcPr>
            <w:tcW w:w="3588"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634E07" w:rsidRPr="00D6642A" w:rsidRDefault="00BE1D3D"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w:t>
            </w:r>
            <w:r w:rsidR="00634E07" w:rsidRPr="00D6642A">
              <w:rPr>
                <w:rFonts w:ascii="Times New Roman" w:eastAsia="Times New Roman" w:hAnsi="Times New Roman"/>
                <w:sz w:val="24"/>
                <w:szCs w:val="24"/>
                <w:lang w:eastAsia="hu-HU"/>
              </w:rPr>
              <w:t>0,0</w:t>
            </w:r>
          </w:p>
        </w:tc>
        <w:tc>
          <w:tcPr>
            <w:tcW w:w="1602"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634E07" w:rsidRPr="00D6642A" w:rsidRDefault="00634E07" w:rsidP="009B0BFE">
      <w:pPr>
        <w:tabs>
          <w:tab w:val="right" w:pos="5529"/>
        </w:tabs>
        <w:spacing w:after="0" w:line="240" w:lineRule="auto"/>
        <w:rPr>
          <w:rFonts w:ascii="Times New Roman" w:eastAsia="Times New Roman" w:hAnsi="Times New Roman" w:cs="Times New Roman"/>
          <w:b/>
          <w:sz w:val="24"/>
          <w:szCs w:val="24"/>
          <w:u w:val="single"/>
          <w:lang w:eastAsia="hu-HU"/>
        </w:rPr>
      </w:pPr>
    </w:p>
    <w:p w:rsidR="00634E07" w:rsidRPr="00D6642A" w:rsidRDefault="007C42C9" w:rsidP="000949B9">
      <w:pPr>
        <w:tabs>
          <w:tab w:val="right" w:pos="5529"/>
        </w:tabs>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feladat </w:t>
      </w:r>
      <w:r w:rsidR="00734A64">
        <w:rPr>
          <w:rFonts w:ascii="Times New Roman" w:eastAsia="Times New Roman" w:hAnsi="Times New Roman" w:cs="Times New Roman"/>
          <w:sz w:val="24"/>
          <w:szCs w:val="24"/>
          <w:lang w:eastAsia="hu-HU"/>
        </w:rPr>
        <w:t xml:space="preserve">tárgyévben megvalósult. </w:t>
      </w:r>
    </w:p>
    <w:p w:rsidR="000949B9" w:rsidRPr="00D6642A" w:rsidRDefault="000949B9" w:rsidP="000949B9">
      <w:pPr>
        <w:tabs>
          <w:tab w:val="right" w:pos="5529"/>
        </w:tabs>
        <w:spacing w:after="0"/>
        <w:jc w:val="both"/>
        <w:rPr>
          <w:rFonts w:ascii="Times New Roman" w:eastAsia="Times New Roman" w:hAnsi="Times New Roman" w:cs="Times New Roman"/>
          <w:b/>
          <w:sz w:val="20"/>
          <w:szCs w:val="24"/>
          <w:u w:val="single"/>
          <w:lang w:eastAsia="hu-HU"/>
        </w:rPr>
      </w:pPr>
    </w:p>
    <w:p w:rsidR="00BF6E60" w:rsidRDefault="00BF6E60" w:rsidP="00634E07">
      <w:pPr>
        <w:autoSpaceDE w:val="0"/>
        <w:autoSpaceDN w:val="0"/>
        <w:adjustRightInd w:val="0"/>
        <w:spacing w:after="0"/>
        <w:jc w:val="both"/>
        <w:rPr>
          <w:rFonts w:ascii="Times New Roman" w:hAnsi="Times New Roman"/>
          <w:b/>
          <w:sz w:val="24"/>
          <w:szCs w:val="24"/>
        </w:rPr>
      </w:pPr>
    </w:p>
    <w:p w:rsidR="00634E07" w:rsidRPr="00D6642A" w:rsidRDefault="006E6CEE" w:rsidP="00634E07">
      <w:pPr>
        <w:autoSpaceDE w:val="0"/>
        <w:autoSpaceDN w:val="0"/>
        <w:adjustRightInd w:val="0"/>
        <w:spacing w:after="0"/>
        <w:jc w:val="both"/>
        <w:rPr>
          <w:rFonts w:ascii="Times New Roman" w:hAnsi="Times New Roman"/>
          <w:b/>
          <w:sz w:val="24"/>
          <w:szCs w:val="24"/>
        </w:rPr>
      </w:pPr>
      <w:r w:rsidRPr="00D6642A">
        <w:rPr>
          <w:rFonts w:ascii="Times New Roman" w:hAnsi="Times New Roman"/>
          <w:b/>
          <w:sz w:val="24"/>
          <w:szCs w:val="24"/>
        </w:rPr>
        <w:lastRenderedPageBreak/>
        <w:t>Kocsis utcai telephelyen lift javítás (</w:t>
      </w:r>
      <w:proofErr w:type="spellStart"/>
      <w:r w:rsidRPr="00D6642A">
        <w:rPr>
          <w:rFonts w:ascii="Times New Roman" w:hAnsi="Times New Roman"/>
          <w:b/>
          <w:sz w:val="24"/>
          <w:szCs w:val="24"/>
        </w:rPr>
        <w:t>vis</w:t>
      </w:r>
      <w:proofErr w:type="spellEnd"/>
      <w:r w:rsidRPr="00D6642A">
        <w:rPr>
          <w:rFonts w:ascii="Times New Roman" w:hAnsi="Times New Roman"/>
          <w:b/>
          <w:sz w:val="24"/>
          <w:szCs w:val="24"/>
        </w:rPr>
        <w:t xml:space="preserve"> maior)</w:t>
      </w:r>
    </w:p>
    <w:p w:rsidR="00634E07" w:rsidRPr="00D6642A" w:rsidRDefault="00634E07" w:rsidP="00634E07">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34E07" w:rsidRPr="00D6642A" w:rsidTr="00602B0C">
        <w:trPr>
          <w:jc w:val="center"/>
        </w:trPr>
        <w:tc>
          <w:tcPr>
            <w:tcW w:w="3588"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634E07" w:rsidRPr="00D6642A" w:rsidRDefault="00DB34D3"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2 637</w:t>
            </w:r>
          </w:p>
        </w:tc>
        <w:tc>
          <w:tcPr>
            <w:tcW w:w="1602"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34E07" w:rsidRPr="00D6642A" w:rsidTr="00602B0C">
        <w:trPr>
          <w:jc w:val="center"/>
        </w:trPr>
        <w:tc>
          <w:tcPr>
            <w:tcW w:w="3588"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634E07" w:rsidRPr="00D6642A" w:rsidRDefault="00DB34D3"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2 637</w:t>
            </w:r>
          </w:p>
        </w:tc>
        <w:tc>
          <w:tcPr>
            <w:tcW w:w="1602"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34E07" w:rsidRPr="00D6642A" w:rsidTr="00602B0C">
        <w:trPr>
          <w:jc w:val="center"/>
        </w:trPr>
        <w:tc>
          <w:tcPr>
            <w:tcW w:w="3588"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634E07" w:rsidRPr="00D6642A" w:rsidRDefault="00634E07"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634E07" w:rsidRPr="00D6642A" w:rsidRDefault="00634E07" w:rsidP="009B0BFE">
      <w:pPr>
        <w:tabs>
          <w:tab w:val="right" w:pos="5529"/>
        </w:tabs>
        <w:spacing w:after="0" w:line="240" w:lineRule="auto"/>
        <w:rPr>
          <w:rFonts w:ascii="Times New Roman" w:eastAsia="Times New Roman" w:hAnsi="Times New Roman" w:cs="Times New Roman"/>
          <w:b/>
          <w:sz w:val="24"/>
          <w:szCs w:val="24"/>
          <w:u w:val="single"/>
          <w:lang w:eastAsia="hu-HU"/>
        </w:rPr>
      </w:pPr>
    </w:p>
    <w:p w:rsidR="005A0E9C" w:rsidRPr="00D6642A" w:rsidRDefault="007C42C9" w:rsidP="00CE0D47">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Az Intézmény igénye a </w:t>
      </w:r>
      <w:proofErr w:type="spellStart"/>
      <w:r w:rsidRPr="00D6642A">
        <w:rPr>
          <w:rFonts w:ascii="Times New Roman" w:eastAsia="Times New Roman" w:hAnsi="Times New Roman" w:cs="Times New Roman"/>
          <w:sz w:val="24"/>
          <w:szCs w:val="24"/>
          <w:lang w:eastAsia="hu-HU"/>
        </w:rPr>
        <w:t>vis</w:t>
      </w:r>
      <w:proofErr w:type="spellEnd"/>
      <w:r w:rsidRPr="00D6642A">
        <w:rPr>
          <w:rFonts w:ascii="Times New Roman" w:eastAsia="Times New Roman" w:hAnsi="Times New Roman" w:cs="Times New Roman"/>
          <w:sz w:val="24"/>
          <w:szCs w:val="24"/>
          <w:lang w:eastAsia="hu-HU"/>
        </w:rPr>
        <w:t xml:space="preserve"> maior támogatási keretből, a </w:t>
      </w:r>
      <w:r w:rsidR="00CE0D47" w:rsidRPr="00D6642A">
        <w:rPr>
          <w:rFonts w:ascii="Times New Roman" w:eastAsia="Times New Roman" w:hAnsi="Times New Roman" w:cs="Times New Roman"/>
          <w:sz w:val="24"/>
          <w:szCs w:val="24"/>
          <w:lang w:eastAsia="hu-HU"/>
        </w:rPr>
        <w:t>Kocsis utcai</w:t>
      </w:r>
      <w:r w:rsidRPr="00D6642A">
        <w:rPr>
          <w:rFonts w:ascii="Times New Roman" w:eastAsia="Times New Roman" w:hAnsi="Times New Roman" w:cs="Times New Roman"/>
          <w:sz w:val="24"/>
          <w:szCs w:val="24"/>
          <w:lang w:eastAsia="hu-HU"/>
        </w:rPr>
        <w:t xml:space="preserve"> telephelyen </w:t>
      </w:r>
      <w:r w:rsidR="00CE0D47" w:rsidRPr="00D6642A">
        <w:rPr>
          <w:rFonts w:ascii="Times New Roman" w:eastAsia="Times New Roman" w:hAnsi="Times New Roman" w:cs="Times New Roman"/>
          <w:sz w:val="24"/>
          <w:szCs w:val="24"/>
          <w:lang w:eastAsia="hu-HU"/>
        </w:rPr>
        <w:t>a hátsó lift meghibásodása</w:t>
      </w:r>
      <w:r w:rsidRPr="00D6642A">
        <w:rPr>
          <w:rFonts w:ascii="Times New Roman" w:eastAsia="Times New Roman" w:hAnsi="Times New Roman" w:cs="Times New Roman"/>
          <w:sz w:val="24"/>
          <w:szCs w:val="24"/>
          <w:lang w:eastAsia="hu-HU"/>
        </w:rPr>
        <w:t xml:space="preserve"> miatt </w:t>
      </w:r>
      <w:r w:rsidR="00CE0D47" w:rsidRPr="00D6642A">
        <w:rPr>
          <w:rFonts w:ascii="Times New Roman" w:eastAsia="Times New Roman" w:hAnsi="Times New Roman" w:cs="Times New Roman"/>
          <w:sz w:val="24"/>
          <w:szCs w:val="24"/>
          <w:lang w:eastAsia="hu-HU"/>
        </w:rPr>
        <w:t>a</w:t>
      </w:r>
      <w:r w:rsidRPr="00D6642A">
        <w:rPr>
          <w:rFonts w:ascii="Times New Roman" w:eastAsia="Times New Roman" w:hAnsi="Times New Roman" w:cs="Times New Roman"/>
          <w:sz w:val="24"/>
          <w:szCs w:val="24"/>
          <w:lang w:eastAsia="hu-HU"/>
        </w:rPr>
        <w:t xml:space="preserve"> berendezé</w:t>
      </w:r>
      <w:r w:rsidR="00CE0D47" w:rsidRPr="00D6642A">
        <w:rPr>
          <w:rFonts w:ascii="Times New Roman" w:eastAsia="Times New Roman" w:hAnsi="Times New Roman" w:cs="Times New Roman"/>
          <w:sz w:val="24"/>
          <w:szCs w:val="24"/>
          <w:lang w:eastAsia="hu-HU"/>
        </w:rPr>
        <w:t>s</w:t>
      </w:r>
      <w:r w:rsidRPr="00D6642A">
        <w:rPr>
          <w:rFonts w:ascii="Times New Roman" w:eastAsia="Times New Roman" w:hAnsi="Times New Roman" w:cs="Times New Roman"/>
          <w:sz w:val="24"/>
          <w:szCs w:val="24"/>
          <w:lang w:eastAsia="hu-HU"/>
        </w:rPr>
        <w:t xml:space="preserve"> cseréje</w:t>
      </w:r>
      <w:r w:rsidR="00734A64">
        <w:rPr>
          <w:rFonts w:ascii="Times New Roman" w:eastAsia="Times New Roman" w:hAnsi="Times New Roman" w:cs="Times New Roman"/>
          <w:sz w:val="24"/>
          <w:szCs w:val="24"/>
          <w:lang w:eastAsia="hu-HU"/>
        </w:rPr>
        <w:t xml:space="preserve"> volt. A feladat megvalósult, az elszámolás megtörtént.</w:t>
      </w:r>
    </w:p>
    <w:p w:rsidR="00736047" w:rsidRPr="00D6642A" w:rsidRDefault="00736047" w:rsidP="00634E07">
      <w:pPr>
        <w:autoSpaceDE w:val="0"/>
        <w:autoSpaceDN w:val="0"/>
        <w:adjustRightInd w:val="0"/>
        <w:spacing w:after="0"/>
        <w:jc w:val="both"/>
        <w:rPr>
          <w:rFonts w:ascii="Times New Roman" w:hAnsi="Times New Roman"/>
          <w:b/>
          <w:sz w:val="20"/>
          <w:szCs w:val="24"/>
        </w:rPr>
      </w:pPr>
    </w:p>
    <w:p w:rsidR="00634E07" w:rsidRPr="00D6642A" w:rsidRDefault="00CE0D47" w:rsidP="00634E07">
      <w:pPr>
        <w:autoSpaceDE w:val="0"/>
        <w:autoSpaceDN w:val="0"/>
        <w:adjustRightInd w:val="0"/>
        <w:spacing w:after="0"/>
        <w:jc w:val="both"/>
        <w:rPr>
          <w:rFonts w:ascii="Times New Roman" w:hAnsi="Times New Roman"/>
          <w:b/>
          <w:sz w:val="24"/>
          <w:szCs w:val="24"/>
        </w:rPr>
      </w:pPr>
      <w:r w:rsidRPr="00D6642A">
        <w:rPr>
          <w:rFonts w:ascii="Times New Roman" w:hAnsi="Times New Roman"/>
          <w:b/>
          <w:sz w:val="24"/>
          <w:szCs w:val="24"/>
        </w:rPr>
        <w:t>7728 Kőbányai úti telephelyen gázkazánok cseréje</w:t>
      </w:r>
    </w:p>
    <w:p w:rsidR="00634E07" w:rsidRPr="00D6642A" w:rsidRDefault="00634E07" w:rsidP="00634E07">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34E07" w:rsidRPr="00D6642A" w:rsidTr="00602B0C">
        <w:trPr>
          <w:jc w:val="center"/>
        </w:trPr>
        <w:tc>
          <w:tcPr>
            <w:tcW w:w="3588"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634E07" w:rsidRPr="00D6642A" w:rsidRDefault="00CE0D47"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24 750</w:t>
            </w:r>
          </w:p>
        </w:tc>
        <w:tc>
          <w:tcPr>
            <w:tcW w:w="1602"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34E07" w:rsidRPr="00D6642A" w:rsidTr="00602B0C">
        <w:trPr>
          <w:jc w:val="center"/>
        </w:trPr>
        <w:tc>
          <w:tcPr>
            <w:tcW w:w="3588"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634E07" w:rsidRPr="00D6642A" w:rsidRDefault="00CE0D47"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34E07" w:rsidRPr="00D6642A" w:rsidTr="00602B0C">
        <w:trPr>
          <w:jc w:val="center"/>
        </w:trPr>
        <w:tc>
          <w:tcPr>
            <w:tcW w:w="3588"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634E07" w:rsidRPr="00D6642A" w:rsidRDefault="00634E07"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634E07" w:rsidRPr="00D6642A" w:rsidRDefault="00634E07" w:rsidP="00602B0C">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CE0D47" w:rsidRPr="00D6642A" w:rsidRDefault="00CE0D47" w:rsidP="00CE0D47">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telephely három épületét ellátó 23-25 éves FÉG típusú kazánok cseréje szükséges a biztonságos és gazdaságos üzemeltetés érdekében kondenzációs kazánokra. A feladat előkészítése 2019. évben megtörtént, a megvalósítás és pénzügyi kifizetés 2020. évre húzódott át.</w:t>
      </w:r>
    </w:p>
    <w:p w:rsidR="00734A64" w:rsidRPr="00D6642A" w:rsidRDefault="00734A64" w:rsidP="00FC58FD">
      <w:pPr>
        <w:spacing w:after="0"/>
        <w:jc w:val="both"/>
        <w:rPr>
          <w:rFonts w:ascii="Times New Roman" w:eastAsia="Times New Roman" w:hAnsi="Times New Roman" w:cs="Times New Roman"/>
          <w:sz w:val="20"/>
          <w:szCs w:val="24"/>
          <w:lang w:eastAsia="hu-HU"/>
        </w:rPr>
      </w:pPr>
    </w:p>
    <w:p w:rsidR="00CE0D47" w:rsidRPr="00D6642A" w:rsidRDefault="00CE0D47" w:rsidP="00CE0D47">
      <w:pPr>
        <w:autoSpaceDE w:val="0"/>
        <w:autoSpaceDN w:val="0"/>
        <w:adjustRightInd w:val="0"/>
        <w:spacing w:after="0"/>
        <w:jc w:val="both"/>
        <w:rPr>
          <w:rFonts w:ascii="Times New Roman" w:hAnsi="Times New Roman"/>
          <w:b/>
          <w:sz w:val="24"/>
          <w:szCs w:val="24"/>
        </w:rPr>
      </w:pPr>
      <w:r w:rsidRPr="00D6642A">
        <w:rPr>
          <w:rFonts w:ascii="Times New Roman" w:hAnsi="Times New Roman"/>
          <w:b/>
          <w:sz w:val="24"/>
          <w:szCs w:val="24"/>
        </w:rPr>
        <w:t>7729 Kálvária utcai telephelyen gázkazánok cseréje</w:t>
      </w:r>
    </w:p>
    <w:p w:rsidR="00CE0D47" w:rsidRPr="00D6642A" w:rsidRDefault="00CE0D47" w:rsidP="00CE0D47">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CE0D47" w:rsidRPr="00D6642A" w:rsidTr="00F549CE">
        <w:trPr>
          <w:jc w:val="center"/>
        </w:trPr>
        <w:tc>
          <w:tcPr>
            <w:tcW w:w="3588" w:type="dxa"/>
          </w:tcPr>
          <w:p w:rsidR="00CE0D47" w:rsidRPr="00D6642A" w:rsidRDefault="00CE0D47"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CE0D47" w:rsidRPr="00D6642A" w:rsidRDefault="00CE0D47"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24 200</w:t>
            </w:r>
          </w:p>
        </w:tc>
        <w:tc>
          <w:tcPr>
            <w:tcW w:w="1602" w:type="dxa"/>
          </w:tcPr>
          <w:p w:rsidR="00CE0D47" w:rsidRPr="00D6642A" w:rsidRDefault="00CE0D47"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E0D47" w:rsidRPr="00D6642A" w:rsidTr="00F549CE">
        <w:trPr>
          <w:jc w:val="center"/>
        </w:trPr>
        <w:tc>
          <w:tcPr>
            <w:tcW w:w="3588" w:type="dxa"/>
          </w:tcPr>
          <w:p w:rsidR="00CE0D47" w:rsidRPr="00D6642A" w:rsidRDefault="00CE0D47"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CE0D47" w:rsidRPr="00D6642A" w:rsidRDefault="00CE0D47"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CE0D47" w:rsidRPr="00D6642A" w:rsidRDefault="00CE0D47"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E0D47" w:rsidRPr="00D6642A" w:rsidTr="00F549CE">
        <w:trPr>
          <w:jc w:val="center"/>
        </w:trPr>
        <w:tc>
          <w:tcPr>
            <w:tcW w:w="3588" w:type="dxa"/>
          </w:tcPr>
          <w:p w:rsidR="00CE0D47" w:rsidRPr="00D6642A" w:rsidRDefault="00CE0D47"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CE0D47" w:rsidRPr="00D6642A" w:rsidRDefault="00CE0D47"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CE0D47" w:rsidRPr="00D6642A" w:rsidRDefault="00CE0D47"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CE0D47" w:rsidRPr="00D6642A" w:rsidRDefault="00CE0D47" w:rsidP="00FC58FD">
      <w:pPr>
        <w:spacing w:after="0"/>
        <w:jc w:val="both"/>
        <w:rPr>
          <w:rFonts w:ascii="Times New Roman" w:eastAsia="Times New Roman" w:hAnsi="Times New Roman" w:cs="Times New Roman"/>
          <w:sz w:val="24"/>
          <w:szCs w:val="24"/>
          <w:lang w:eastAsia="hu-HU"/>
        </w:rPr>
      </w:pPr>
    </w:p>
    <w:p w:rsidR="00CE0D47" w:rsidRPr="00D6642A" w:rsidRDefault="00CE0D47" w:rsidP="00CE0D47">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telephely épületét ellátó több mint 40 éves Komfort típusú kazánjának a cseréje szükséges a biztonságos és gazdaságos üzemeltetés érdekében kondenzációs kazánra. A feladat előkészítése 2019. évben megtörtént, a megvalósítás és pénzügyi kifizetés 2020. évre húzódott át.</w:t>
      </w:r>
    </w:p>
    <w:p w:rsidR="00CE0D47" w:rsidRPr="00D6642A" w:rsidRDefault="00CE0D47" w:rsidP="00FC58FD">
      <w:pPr>
        <w:spacing w:after="0"/>
        <w:jc w:val="both"/>
        <w:rPr>
          <w:rFonts w:ascii="Times New Roman" w:eastAsia="Times New Roman" w:hAnsi="Times New Roman" w:cs="Times New Roman"/>
          <w:sz w:val="20"/>
          <w:szCs w:val="24"/>
          <w:lang w:eastAsia="hu-HU"/>
        </w:rPr>
      </w:pPr>
    </w:p>
    <w:p w:rsidR="00CE0D47" w:rsidRPr="00D6642A" w:rsidRDefault="00CE0D47" w:rsidP="00CE0D47">
      <w:pPr>
        <w:autoSpaceDE w:val="0"/>
        <w:autoSpaceDN w:val="0"/>
        <w:adjustRightInd w:val="0"/>
        <w:spacing w:after="0"/>
        <w:jc w:val="both"/>
        <w:rPr>
          <w:rFonts w:ascii="Times New Roman" w:hAnsi="Times New Roman"/>
          <w:b/>
          <w:sz w:val="24"/>
          <w:szCs w:val="24"/>
        </w:rPr>
      </w:pPr>
      <w:r w:rsidRPr="00D6642A">
        <w:rPr>
          <w:rFonts w:ascii="Times New Roman" w:hAnsi="Times New Roman"/>
          <w:b/>
          <w:sz w:val="24"/>
          <w:szCs w:val="24"/>
        </w:rPr>
        <w:t>Aszódi úti telephely akadálymentesítés</w:t>
      </w:r>
    </w:p>
    <w:p w:rsidR="00CE0D47" w:rsidRPr="00D6642A" w:rsidRDefault="00CE0D47" w:rsidP="00CE0D47">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CE0D47" w:rsidRPr="00D6642A" w:rsidTr="00F549CE">
        <w:trPr>
          <w:jc w:val="center"/>
        </w:trPr>
        <w:tc>
          <w:tcPr>
            <w:tcW w:w="3588" w:type="dxa"/>
          </w:tcPr>
          <w:p w:rsidR="00CE0D47" w:rsidRPr="00D6642A" w:rsidRDefault="00CE0D47"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CE0D47" w:rsidRPr="00D6642A" w:rsidRDefault="002A1690"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12 0</w:t>
            </w:r>
            <w:r w:rsidR="00CE0D47" w:rsidRPr="00D6642A">
              <w:rPr>
                <w:rFonts w:ascii="Times New Roman" w:eastAsia="Times New Roman" w:hAnsi="Times New Roman"/>
                <w:sz w:val="24"/>
                <w:szCs w:val="24"/>
                <w:lang w:eastAsia="hu-HU"/>
              </w:rPr>
              <w:t>00</w:t>
            </w:r>
          </w:p>
        </w:tc>
        <w:tc>
          <w:tcPr>
            <w:tcW w:w="1602" w:type="dxa"/>
          </w:tcPr>
          <w:p w:rsidR="00CE0D47" w:rsidRPr="00D6642A" w:rsidRDefault="00CE0D47"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E0D47" w:rsidRPr="00D6642A" w:rsidTr="00F549CE">
        <w:trPr>
          <w:jc w:val="center"/>
        </w:trPr>
        <w:tc>
          <w:tcPr>
            <w:tcW w:w="3588" w:type="dxa"/>
          </w:tcPr>
          <w:p w:rsidR="00CE0D47" w:rsidRPr="00D6642A" w:rsidRDefault="00CE0D47"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CE0D47" w:rsidRPr="00D6642A" w:rsidRDefault="00CE0D47"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CE0D47" w:rsidRPr="00D6642A" w:rsidRDefault="00CE0D47"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E0D47" w:rsidRPr="00D6642A" w:rsidTr="00F549CE">
        <w:trPr>
          <w:jc w:val="center"/>
        </w:trPr>
        <w:tc>
          <w:tcPr>
            <w:tcW w:w="3588" w:type="dxa"/>
          </w:tcPr>
          <w:p w:rsidR="00CE0D47" w:rsidRPr="00D6642A" w:rsidRDefault="00CE0D47"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CE0D47" w:rsidRPr="00D6642A" w:rsidRDefault="00CE0D47"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CE0D47" w:rsidRPr="00D6642A" w:rsidRDefault="00CE0D47"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CE0D47" w:rsidRPr="00D6642A" w:rsidRDefault="00CE0D47" w:rsidP="00FC58FD">
      <w:pPr>
        <w:spacing w:after="0"/>
        <w:jc w:val="both"/>
        <w:rPr>
          <w:rFonts w:ascii="Times New Roman" w:eastAsia="Times New Roman" w:hAnsi="Times New Roman" w:cs="Times New Roman"/>
          <w:sz w:val="24"/>
          <w:szCs w:val="24"/>
          <w:lang w:eastAsia="hu-HU"/>
        </w:rPr>
      </w:pPr>
    </w:p>
    <w:p w:rsidR="002A1690" w:rsidRPr="00D6642A" w:rsidRDefault="002A1690" w:rsidP="002A1690">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Az Aszódi úti telephelyen a mozgáskorlátozott lakók elhelyezéséhez, a hatályos rendeletekben előírtak biztosítása érdekében átalakítások szükségesek. A 20 férőhelyhez az egyik nagyméretű raktárhelyiség kerül átalakításra kettő darab akadálymentes fürdőszobává egy közös előtérrel, a szobáknál a 10 darab szobaajtó kerül átalakításra küszöb mentessé tétellel. A feladat megvalósítása és a pénzügyi kifizetés 2020. évre húzódott át.</w:t>
      </w:r>
    </w:p>
    <w:p w:rsidR="00CE0D47" w:rsidRPr="00D6642A" w:rsidRDefault="00CE0D47" w:rsidP="00FC58FD">
      <w:pPr>
        <w:spacing w:after="0"/>
        <w:jc w:val="both"/>
        <w:rPr>
          <w:rFonts w:ascii="Times New Roman" w:eastAsia="Times New Roman" w:hAnsi="Times New Roman" w:cs="Times New Roman"/>
          <w:sz w:val="20"/>
          <w:szCs w:val="24"/>
          <w:lang w:eastAsia="hu-HU"/>
        </w:rPr>
      </w:pPr>
    </w:p>
    <w:p w:rsidR="00AE49AF" w:rsidRPr="00D6642A" w:rsidRDefault="00AE49AF" w:rsidP="00AE49AF">
      <w:pPr>
        <w:autoSpaceDE w:val="0"/>
        <w:autoSpaceDN w:val="0"/>
        <w:adjustRightInd w:val="0"/>
        <w:spacing w:after="0"/>
        <w:jc w:val="both"/>
        <w:rPr>
          <w:rFonts w:ascii="Times New Roman" w:hAnsi="Times New Roman"/>
          <w:b/>
          <w:sz w:val="24"/>
          <w:szCs w:val="24"/>
        </w:rPr>
      </w:pPr>
      <w:r w:rsidRPr="00D6642A">
        <w:rPr>
          <w:rFonts w:ascii="Times New Roman" w:hAnsi="Times New Roman"/>
          <w:b/>
          <w:sz w:val="24"/>
          <w:szCs w:val="24"/>
        </w:rPr>
        <w:t>7721 A BMSZKI telephelyein biztonsági rendszerek bővítése, telepítése</w:t>
      </w:r>
    </w:p>
    <w:p w:rsidR="00AE49AF" w:rsidRPr="00D6642A" w:rsidRDefault="00AE49AF" w:rsidP="00AE49AF">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AE49AF" w:rsidRPr="00D6642A" w:rsidTr="00F549CE">
        <w:trPr>
          <w:jc w:val="center"/>
        </w:trPr>
        <w:tc>
          <w:tcPr>
            <w:tcW w:w="3588" w:type="dxa"/>
          </w:tcPr>
          <w:p w:rsidR="00AE49AF" w:rsidRPr="00D6642A" w:rsidRDefault="00AE49AF"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AE49AF" w:rsidRPr="00D6642A" w:rsidRDefault="00AE49AF"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3 000</w:t>
            </w:r>
          </w:p>
        </w:tc>
        <w:tc>
          <w:tcPr>
            <w:tcW w:w="1602" w:type="dxa"/>
          </w:tcPr>
          <w:p w:rsidR="00AE49AF" w:rsidRPr="00D6642A" w:rsidRDefault="00AE49AF"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E49AF" w:rsidRPr="00D6642A" w:rsidTr="00F549CE">
        <w:trPr>
          <w:jc w:val="center"/>
        </w:trPr>
        <w:tc>
          <w:tcPr>
            <w:tcW w:w="3588" w:type="dxa"/>
          </w:tcPr>
          <w:p w:rsidR="00AE49AF" w:rsidRPr="00D6642A" w:rsidRDefault="00AE49AF"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AE49AF" w:rsidRPr="00D6642A" w:rsidRDefault="00AE49AF"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2 429</w:t>
            </w:r>
          </w:p>
        </w:tc>
        <w:tc>
          <w:tcPr>
            <w:tcW w:w="1602" w:type="dxa"/>
          </w:tcPr>
          <w:p w:rsidR="00AE49AF" w:rsidRPr="00D6642A" w:rsidRDefault="00AE49AF"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E49AF" w:rsidRPr="00D6642A" w:rsidTr="00F549CE">
        <w:trPr>
          <w:jc w:val="center"/>
        </w:trPr>
        <w:tc>
          <w:tcPr>
            <w:tcW w:w="3588" w:type="dxa"/>
          </w:tcPr>
          <w:p w:rsidR="00AE49AF" w:rsidRPr="00D6642A" w:rsidRDefault="00AE49AF"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AE49AF" w:rsidRPr="00D6642A" w:rsidRDefault="00AE49AF"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81,0</w:t>
            </w:r>
          </w:p>
        </w:tc>
        <w:tc>
          <w:tcPr>
            <w:tcW w:w="1602" w:type="dxa"/>
          </w:tcPr>
          <w:p w:rsidR="00AE49AF" w:rsidRPr="00D6642A" w:rsidRDefault="00AE49AF"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AE49AF" w:rsidRPr="00D6642A" w:rsidRDefault="00AE49AF" w:rsidP="00AE49AF">
      <w:pPr>
        <w:spacing w:after="0"/>
        <w:jc w:val="both"/>
        <w:rPr>
          <w:rFonts w:ascii="Times New Roman" w:eastAsia="Times New Roman" w:hAnsi="Times New Roman" w:cs="Times New Roman"/>
          <w:sz w:val="24"/>
          <w:szCs w:val="24"/>
          <w:lang w:eastAsia="hu-HU"/>
        </w:rPr>
      </w:pPr>
    </w:p>
    <w:p w:rsidR="00CE0D47" w:rsidRPr="00D6642A" w:rsidRDefault="00AE49AF" w:rsidP="00FC58FD">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2019. évben 9 telephelyen kerültek biztonságtechnikai berendezések beszerzésre, melyek pénzügyi teljesítése megtörtént. A fennmaradó összeg 2020. évre került áttervezésre.</w:t>
      </w:r>
    </w:p>
    <w:p w:rsidR="000E3802" w:rsidRPr="00D6642A" w:rsidRDefault="000E3802" w:rsidP="00FC58FD">
      <w:pPr>
        <w:spacing w:after="0"/>
        <w:jc w:val="both"/>
        <w:rPr>
          <w:rFonts w:ascii="Times New Roman" w:eastAsia="Times New Roman" w:hAnsi="Times New Roman" w:cs="Times New Roman"/>
          <w:sz w:val="20"/>
          <w:szCs w:val="24"/>
          <w:lang w:eastAsia="hu-HU"/>
        </w:rPr>
      </w:pPr>
    </w:p>
    <w:p w:rsidR="00F549CE" w:rsidRPr="00D6642A" w:rsidRDefault="00F549CE" w:rsidP="00F549CE">
      <w:pPr>
        <w:autoSpaceDE w:val="0"/>
        <w:autoSpaceDN w:val="0"/>
        <w:adjustRightInd w:val="0"/>
        <w:spacing w:after="0"/>
        <w:jc w:val="both"/>
        <w:rPr>
          <w:rFonts w:ascii="Times New Roman" w:hAnsi="Times New Roman"/>
          <w:b/>
          <w:sz w:val="24"/>
          <w:szCs w:val="24"/>
        </w:rPr>
      </w:pPr>
      <w:r w:rsidRPr="00D6642A">
        <w:rPr>
          <w:rFonts w:ascii="Times New Roman" w:hAnsi="Times New Roman"/>
          <w:b/>
          <w:sz w:val="24"/>
          <w:szCs w:val="24"/>
        </w:rPr>
        <w:t>7745 Mosókonyhai berendezések folyamatos cseréje</w:t>
      </w:r>
    </w:p>
    <w:p w:rsidR="00F549CE" w:rsidRPr="00D6642A" w:rsidRDefault="00F549CE" w:rsidP="00F549CE">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F549CE" w:rsidRPr="00D6642A" w:rsidTr="00F549CE">
        <w:trPr>
          <w:jc w:val="center"/>
        </w:trPr>
        <w:tc>
          <w:tcPr>
            <w:tcW w:w="3588" w:type="dxa"/>
          </w:tcPr>
          <w:p w:rsidR="00F549CE" w:rsidRPr="00D6642A" w:rsidRDefault="00F549CE"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F549CE" w:rsidRPr="00D6642A" w:rsidRDefault="00F549CE"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5 000</w:t>
            </w:r>
          </w:p>
        </w:tc>
        <w:tc>
          <w:tcPr>
            <w:tcW w:w="1602" w:type="dxa"/>
          </w:tcPr>
          <w:p w:rsidR="00F549CE" w:rsidRPr="00D6642A" w:rsidRDefault="00F549CE"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549CE" w:rsidRPr="00D6642A" w:rsidTr="00F549CE">
        <w:trPr>
          <w:jc w:val="center"/>
        </w:trPr>
        <w:tc>
          <w:tcPr>
            <w:tcW w:w="3588" w:type="dxa"/>
          </w:tcPr>
          <w:p w:rsidR="00F549CE" w:rsidRPr="00D6642A" w:rsidRDefault="00F549CE"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F549CE" w:rsidRPr="00D6642A" w:rsidRDefault="00F549CE"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3 741</w:t>
            </w:r>
          </w:p>
        </w:tc>
        <w:tc>
          <w:tcPr>
            <w:tcW w:w="1602" w:type="dxa"/>
          </w:tcPr>
          <w:p w:rsidR="00F549CE" w:rsidRPr="00D6642A" w:rsidRDefault="00F549CE"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549CE" w:rsidRPr="00D6642A" w:rsidTr="00F549CE">
        <w:trPr>
          <w:jc w:val="center"/>
        </w:trPr>
        <w:tc>
          <w:tcPr>
            <w:tcW w:w="3588" w:type="dxa"/>
          </w:tcPr>
          <w:p w:rsidR="00F549CE" w:rsidRPr="00D6642A" w:rsidRDefault="00F549CE"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F549CE" w:rsidRPr="00D6642A" w:rsidRDefault="00F549CE"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74,8</w:t>
            </w:r>
          </w:p>
        </w:tc>
        <w:tc>
          <w:tcPr>
            <w:tcW w:w="1602" w:type="dxa"/>
          </w:tcPr>
          <w:p w:rsidR="00F549CE" w:rsidRPr="00D6642A" w:rsidRDefault="00F549CE"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F549CE" w:rsidRPr="00D6642A" w:rsidRDefault="00F549CE" w:rsidP="00FC58FD">
      <w:pPr>
        <w:spacing w:after="0"/>
        <w:jc w:val="both"/>
        <w:rPr>
          <w:rFonts w:ascii="Times New Roman" w:eastAsia="Times New Roman" w:hAnsi="Times New Roman" w:cs="Times New Roman"/>
          <w:sz w:val="24"/>
          <w:szCs w:val="24"/>
          <w:lang w:eastAsia="hu-HU"/>
        </w:rPr>
      </w:pPr>
    </w:p>
    <w:p w:rsidR="00F549CE" w:rsidRPr="00D6642A" w:rsidRDefault="00F549CE" w:rsidP="00F549CE">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feladat keretében 2019. évben 50 darab Hajdú centrifuga és 40 darab Hajdú keverőtárcsás mosógép beszerzésre és kifizetésre került.</w:t>
      </w:r>
    </w:p>
    <w:p w:rsidR="002B4AAC" w:rsidRPr="00D6642A" w:rsidRDefault="002B4AAC" w:rsidP="00FC58FD">
      <w:pPr>
        <w:spacing w:after="0"/>
        <w:jc w:val="both"/>
        <w:rPr>
          <w:rFonts w:ascii="Times New Roman" w:eastAsia="Times New Roman" w:hAnsi="Times New Roman" w:cs="Times New Roman"/>
          <w:sz w:val="20"/>
          <w:szCs w:val="24"/>
          <w:lang w:eastAsia="hu-HU"/>
        </w:rPr>
      </w:pPr>
    </w:p>
    <w:p w:rsidR="00F549CE" w:rsidRPr="00D6642A" w:rsidRDefault="00F549CE" w:rsidP="00F549CE">
      <w:pPr>
        <w:autoSpaceDE w:val="0"/>
        <w:autoSpaceDN w:val="0"/>
        <w:adjustRightInd w:val="0"/>
        <w:spacing w:after="0"/>
        <w:jc w:val="both"/>
        <w:rPr>
          <w:rFonts w:ascii="Times New Roman" w:hAnsi="Times New Roman"/>
          <w:b/>
          <w:sz w:val="24"/>
          <w:szCs w:val="24"/>
        </w:rPr>
      </w:pPr>
      <w:r w:rsidRPr="00D6642A">
        <w:rPr>
          <w:rFonts w:ascii="Times New Roman" w:hAnsi="Times New Roman"/>
          <w:b/>
          <w:sz w:val="24"/>
          <w:szCs w:val="24"/>
        </w:rPr>
        <w:t>7799 Informatikai beruházás</w:t>
      </w:r>
    </w:p>
    <w:p w:rsidR="00F549CE" w:rsidRPr="00D6642A" w:rsidRDefault="00F549CE" w:rsidP="00F549CE">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F549CE" w:rsidRPr="00D6642A" w:rsidTr="00F549CE">
        <w:trPr>
          <w:jc w:val="center"/>
        </w:trPr>
        <w:tc>
          <w:tcPr>
            <w:tcW w:w="3588" w:type="dxa"/>
          </w:tcPr>
          <w:p w:rsidR="00F549CE" w:rsidRPr="00D6642A" w:rsidRDefault="00F549CE"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F549CE" w:rsidRPr="00D6642A" w:rsidRDefault="00F549CE"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36 898</w:t>
            </w:r>
          </w:p>
        </w:tc>
        <w:tc>
          <w:tcPr>
            <w:tcW w:w="1602" w:type="dxa"/>
          </w:tcPr>
          <w:p w:rsidR="00F549CE" w:rsidRPr="00D6642A" w:rsidRDefault="00F549CE"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549CE" w:rsidRPr="00D6642A" w:rsidTr="00F549CE">
        <w:trPr>
          <w:jc w:val="center"/>
        </w:trPr>
        <w:tc>
          <w:tcPr>
            <w:tcW w:w="3588" w:type="dxa"/>
          </w:tcPr>
          <w:p w:rsidR="00F549CE" w:rsidRPr="00D6642A" w:rsidRDefault="00F549CE"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F549CE" w:rsidRPr="00D6642A" w:rsidRDefault="00F549CE"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F549CE" w:rsidRPr="00D6642A" w:rsidRDefault="00F549CE"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549CE" w:rsidRPr="00D6642A" w:rsidTr="00F549CE">
        <w:trPr>
          <w:jc w:val="center"/>
        </w:trPr>
        <w:tc>
          <w:tcPr>
            <w:tcW w:w="3588" w:type="dxa"/>
          </w:tcPr>
          <w:p w:rsidR="00F549CE" w:rsidRPr="00D6642A" w:rsidRDefault="00F549CE"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F549CE" w:rsidRPr="00D6642A" w:rsidRDefault="00F549CE" w:rsidP="00F549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F549CE" w:rsidRPr="00D6642A" w:rsidRDefault="00F549CE" w:rsidP="00F549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F549CE" w:rsidRPr="00D6642A" w:rsidRDefault="00F549CE" w:rsidP="00FC58FD">
      <w:pPr>
        <w:spacing w:after="0"/>
        <w:jc w:val="both"/>
        <w:rPr>
          <w:rFonts w:ascii="Times New Roman" w:eastAsia="Times New Roman" w:hAnsi="Times New Roman" w:cs="Times New Roman"/>
          <w:sz w:val="24"/>
          <w:szCs w:val="24"/>
          <w:lang w:eastAsia="hu-HU"/>
        </w:rPr>
      </w:pPr>
    </w:p>
    <w:p w:rsidR="00F549CE" w:rsidRPr="00D6642A" w:rsidRDefault="00F549CE" w:rsidP="000E3802">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2019. évben a közbeszerzési eljárás került lebonyolításra</w:t>
      </w:r>
      <w:r w:rsidR="000E3802" w:rsidRPr="00D6642A">
        <w:rPr>
          <w:rFonts w:ascii="Times New Roman" w:eastAsia="Times New Roman" w:hAnsi="Times New Roman" w:cs="Times New Roman"/>
          <w:sz w:val="24"/>
          <w:szCs w:val="24"/>
          <w:lang w:eastAsia="hu-HU"/>
        </w:rPr>
        <w:t>, a</w:t>
      </w:r>
      <w:r w:rsidRPr="00D6642A">
        <w:rPr>
          <w:rFonts w:ascii="Times New Roman" w:eastAsia="Times New Roman" w:hAnsi="Times New Roman" w:cs="Times New Roman"/>
          <w:sz w:val="24"/>
          <w:szCs w:val="24"/>
          <w:lang w:eastAsia="hu-HU"/>
        </w:rPr>
        <w:t xml:space="preserve"> kivitelező kiválasztás</w:t>
      </w:r>
      <w:r w:rsidR="000E3802" w:rsidRPr="00D6642A">
        <w:rPr>
          <w:rFonts w:ascii="Times New Roman" w:eastAsia="Times New Roman" w:hAnsi="Times New Roman" w:cs="Times New Roman"/>
          <w:sz w:val="24"/>
          <w:szCs w:val="24"/>
          <w:lang w:eastAsia="hu-HU"/>
        </w:rPr>
        <w:t>a megtörtént</w:t>
      </w:r>
      <w:r w:rsidRPr="00D6642A">
        <w:rPr>
          <w:rFonts w:ascii="Times New Roman" w:eastAsia="Times New Roman" w:hAnsi="Times New Roman" w:cs="Times New Roman"/>
          <w:sz w:val="24"/>
          <w:szCs w:val="24"/>
          <w:lang w:eastAsia="hu-HU"/>
        </w:rPr>
        <w:t xml:space="preserve"> és a szállítási vállalkozási szerződés megkötésre került. Az informatikai berendezések beszerzése, beüzemelése, a számlák benyújtása és a pénzügyi rendezés áthúzód</w:t>
      </w:r>
      <w:r w:rsidR="000E3802" w:rsidRPr="00D6642A">
        <w:rPr>
          <w:rFonts w:ascii="Times New Roman" w:eastAsia="Times New Roman" w:hAnsi="Times New Roman" w:cs="Times New Roman"/>
          <w:sz w:val="24"/>
          <w:szCs w:val="24"/>
          <w:lang w:eastAsia="hu-HU"/>
        </w:rPr>
        <w:t>ott</w:t>
      </w:r>
      <w:r w:rsidRPr="00D6642A">
        <w:rPr>
          <w:rFonts w:ascii="Times New Roman" w:eastAsia="Times New Roman" w:hAnsi="Times New Roman" w:cs="Times New Roman"/>
          <w:sz w:val="24"/>
          <w:szCs w:val="24"/>
          <w:lang w:eastAsia="hu-HU"/>
        </w:rPr>
        <w:t xml:space="preserve"> 2020. évre.</w:t>
      </w:r>
    </w:p>
    <w:p w:rsidR="00F549CE" w:rsidRPr="00D6642A" w:rsidRDefault="00F549CE" w:rsidP="00FC58FD">
      <w:pPr>
        <w:spacing w:after="0"/>
        <w:jc w:val="both"/>
        <w:rPr>
          <w:rFonts w:ascii="Times New Roman" w:eastAsia="Times New Roman" w:hAnsi="Times New Roman" w:cs="Times New Roman"/>
          <w:sz w:val="20"/>
          <w:szCs w:val="24"/>
          <w:lang w:eastAsia="hu-HU"/>
        </w:rPr>
      </w:pPr>
    </w:p>
    <w:p w:rsidR="000E3802" w:rsidRPr="00D6642A" w:rsidRDefault="000E3802" w:rsidP="000E3802">
      <w:pPr>
        <w:autoSpaceDE w:val="0"/>
        <w:autoSpaceDN w:val="0"/>
        <w:adjustRightInd w:val="0"/>
        <w:spacing w:after="0"/>
        <w:jc w:val="both"/>
        <w:rPr>
          <w:rFonts w:ascii="Times New Roman" w:hAnsi="Times New Roman"/>
          <w:b/>
          <w:sz w:val="24"/>
          <w:szCs w:val="24"/>
        </w:rPr>
      </w:pPr>
      <w:r w:rsidRPr="00D6642A">
        <w:rPr>
          <w:rFonts w:ascii="Times New Roman" w:hAnsi="Times New Roman"/>
          <w:b/>
          <w:sz w:val="24"/>
          <w:szCs w:val="24"/>
        </w:rPr>
        <w:t>BMSZKI, székhely női éjjeli menedékhely tűzesemény miatti helyreállítás (</w:t>
      </w:r>
      <w:proofErr w:type="spellStart"/>
      <w:r w:rsidRPr="00D6642A">
        <w:rPr>
          <w:rFonts w:ascii="Times New Roman" w:hAnsi="Times New Roman"/>
          <w:b/>
          <w:sz w:val="24"/>
          <w:szCs w:val="24"/>
        </w:rPr>
        <w:t>vis</w:t>
      </w:r>
      <w:proofErr w:type="spellEnd"/>
      <w:r w:rsidRPr="00D6642A">
        <w:rPr>
          <w:rFonts w:ascii="Times New Roman" w:hAnsi="Times New Roman"/>
          <w:b/>
          <w:sz w:val="24"/>
          <w:szCs w:val="24"/>
        </w:rPr>
        <w:t xml:space="preserve"> maior)</w:t>
      </w:r>
    </w:p>
    <w:p w:rsidR="000E3802" w:rsidRPr="00D6642A" w:rsidRDefault="000E3802" w:rsidP="000E3802">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0E3802" w:rsidRPr="00D6642A" w:rsidTr="00F95310">
        <w:trPr>
          <w:jc w:val="center"/>
        </w:trPr>
        <w:tc>
          <w:tcPr>
            <w:tcW w:w="3588" w:type="dxa"/>
          </w:tcPr>
          <w:p w:rsidR="000E3802" w:rsidRPr="00D6642A" w:rsidRDefault="000E3802"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0E3802" w:rsidRPr="00D6642A" w:rsidRDefault="000E3802"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1 244</w:t>
            </w:r>
          </w:p>
        </w:tc>
        <w:tc>
          <w:tcPr>
            <w:tcW w:w="1602" w:type="dxa"/>
          </w:tcPr>
          <w:p w:rsidR="000E3802" w:rsidRPr="00D6642A" w:rsidRDefault="000E3802"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E3802" w:rsidRPr="00D6642A" w:rsidTr="00F95310">
        <w:trPr>
          <w:jc w:val="center"/>
        </w:trPr>
        <w:tc>
          <w:tcPr>
            <w:tcW w:w="3588" w:type="dxa"/>
          </w:tcPr>
          <w:p w:rsidR="000E3802" w:rsidRPr="00D6642A" w:rsidRDefault="000E3802"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0E3802" w:rsidRPr="00D6642A" w:rsidRDefault="000E3802"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1 243</w:t>
            </w:r>
          </w:p>
        </w:tc>
        <w:tc>
          <w:tcPr>
            <w:tcW w:w="1602" w:type="dxa"/>
          </w:tcPr>
          <w:p w:rsidR="000E3802" w:rsidRPr="00D6642A" w:rsidRDefault="000E3802"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E3802" w:rsidRPr="00D6642A" w:rsidTr="00F95310">
        <w:trPr>
          <w:jc w:val="center"/>
        </w:trPr>
        <w:tc>
          <w:tcPr>
            <w:tcW w:w="3588" w:type="dxa"/>
          </w:tcPr>
          <w:p w:rsidR="000E3802" w:rsidRPr="00D6642A" w:rsidRDefault="000E3802"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0E3802" w:rsidRPr="00D6642A" w:rsidRDefault="000E3802"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99,9</w:t>
            </w:r>
          </w:p>
        </w:tc>
        <w:tc>
          <w:tcPr>
            <w:tcW w:w="1602" w:type="dxa"/>
          </w:tcPr>
          <w:p w:rsidR="000E3802" w:rsidRPr="00D6642A" w:rsidRDefault="000E3802"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0E3802" w:rsidRPr="00D6642A" w:rsidRDefault="000E3802" w:rsidP="00FC58FD">
      <w:pPr>
        <w:spacing w:after="0"/>
        <w:jc w:val="both"/>
        <w:rPr>
          <w:rFonts w:ascii="Times New Roman" w:eastAsia="Times New Roman" w:hAnsi="Times New Roman" w:cs="Times New Roman"/>
          <w:sz w:val="24"/>
          <w:szCs w:val="24"/>
          <w:lang w:eastAsia="hu-HU"/>
        </w:rPr>
      </w:pPr>
    </w:p>
    <w:p w:rsidR="000E3802" w:rsidRPr="00D6642A" w:rsidRDefault="00FC58FD" w:rsidP="000E3802">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Az Intézmény igénye a </w:t>
      </w:r>
      <w:proofErr w:type="spellStart"/>
      <w:r w:rsidRPr="00D6642A">
        <w:rPr>
          <w:rFonts w:ascii="Times New Roman" w:eastAsia="Times New Roman" w:hAnsi="Times New Roman" w:cs="Times New Roman"/>
          <w:sz w:val="24"/>
          <w:szCs w:val="24"/>
          <w:lang w:eastAsia="hu-HU"/>
        </w:rPr>
        <w:t>vis</w:t>
      </w:r>
      <w:proofErr w:type="spellEnd"/>
      <w:r w:rsidRPr="00D6642A">
        <w:rPr>
          <w:rFonts w:ascii="Times New Roman" w:eastAsia="Times New Roman" w:hAnsi="Times New Roman" w:cs="Times New Roman"/>
          <w:sz w:val="24"/>
          <w:szCs w:val="24"/>
          <w:lang w:eastAsia="hu-HU"/>
        </w:rPr>
        <w:t xml:space="preserve"> maior támogatási keretből, </w:t>
      </w:r>
      <w:r w:rsidR="000E3802" w:rsidRPr="00D6642A">
        <w:rPr>
          <w:rFonts w:ascii="Times New Roman" w:eastAsia="Times New Roman" w:hAnsi="Times New Roman" w:cs="Times New Roman"/>
          <w:sz w:val="24"/>
          <w:szCs w:val="24"/>
          <w:lang w:eastAsia="hu-HU"/>
        </w:rPr>
        <w:t xml:space="preserve">a központi telephelye női éjjel menedékhelyén a bejárati résznél történt hatalmas tűz </w:t>
      </w:r>
      <w:r w:rsidRPr="00D6642A">
        <w:rPr>
          <w:rFonts w:ascii="Times New Roman" w:eastAsia="Times New Roman" w:hAnsi="Times New Roman" w:cs="Times New Roman"/>
          <w:sz w:val="24"/>
          <w:szCs w:val="24"/>
          <w:lang w:eastAsia="hu-HU"/>
        </w:rPr>
        <w:t xml:space="preserve">miatt, </w:t>
      </w:r>
      <w:r w:rsidR="000E3802" w:rsidRPr="00D6642A">
        <w:rPr>
          <w:rFonts w:ascii="Times New Roman" w:eastAsia="Times New Roman" w:hAnsi="Times New Roman" w:cs="Times New Roman"/>
          <w:sz w:val="24"/>
          <w:szCs w:val="24"/>
          <w:lang w:eastAsia="hu-HU"/>
        </w:rPr>
        <w:t>a terület helyreállítására vonatkozó beruházási és a felújítási munkák elvégzése</w:t>
      </w:r>
      <w:r w:rsidRPr="00D6642A">
        <w:rPr>
          <w:rFonts w:ascii="Times New Roman" w:eastAsia="Times New Roman" w:hAnsi="Times New Roman" w:cs="Times New Roman"/>
          <w:sz w:val="24"/>
          <w:szCs w:val="24"/>
          <w:lang w:eastAsia="hu-HU"/>
        </w:rPr>
        <w:t>, 201</w:t>
      </w:r>
      <w:r w:rsidR="000E3802" w:rsidRPr="00D6642A">
        <w:rPr>
          <w:rFonts w:ascii="Times New Roman" w:eastAsia="Times New Roman" w:hAnsi="Times New Roman" w:cs="Times New Roman"/>
          <w:sz w:val="24"/>
          <w:szCs w:val="24"/>
          <w:lang w:eastAsia="hu-HU"/>
        </w:rPr>
        <w:t>9</w:t>
      </w:r>
      <w:r w:rsidRPr="00D6642A">
        <w:rPr>
          <w:rFonts w:ascii="Times New Roman" w:eastAsia="Times New Roman" w:hAnsi="Times New Roman" w:cs="Times New Roman"/>
          <w:sz w:val="24"/>
          <w:szCs w:val="24"/>
          <w:lang w:eastAsia="hu-HU"/>
        </w:rPr>
        <w:t xml:space="preserve">. </w:t>
      </w:r>
      <w:r w:rsidR="000E3802" w:rsidRPr="00D6642A">
        <w:rPr>
          <w:rFonts w:ascii="Times New Roman" w:eastAsia="Times New Roman" w:hAnsi="Times New Roman" w:cs="Times New Roman"/>
          <w:sz w:val="24"/>
          <w:szCs w:val="24"/>
          <w:lang w:eastAsia="hu-HU"/>
        </w:rPr>
        <w:t>augusztus</w:t>
      </w:r>
      <w:r w:rsidRPr="00D6642A">
        <w:rPr>
          <w:rFonts w:ascii="Times New Roman" w:eastAsia="Times New Roman" w:hAnsi="Times New Roman" w:cs="Times New Roman"/>
          <w:sz w:val="24"/>
          <w:szCs w:val="24"/>
          <w:lang w:eastAsia="hu-HU"/>
        </w:rPr>
        <w:t xml:space="preserve"> hónapban jóváhagyásra került.  </w:t>
      </w:r>
      <w:r w:rsidR="000E3802" w:rsidRPr="00D6642A">
        <w:rPr>
          <w:rFonts w:ascii="Times New Roman" w:eastAsia="Times New Roman" w:hAnsi="Times New Roman" w:cs="Times New Roman"/>
          <w:sz w:val="24"/>
          <w:szCs w:val="24"/>
          <w:lang w:eastAsia="hu-HU"/>
        </w:rPr>
        <w:t>A feladat 2019. szeptember hónapban elkészült, elszámolása és pénzügyi rendezése megtörtént.</w:t>
      </w:r>
    </w:p>
    <w:p w:rsidR="003A1BAC" w:rsidRPr="00D6642A" w:rsidRDefault="003A1BAC" w:rsidP="000E3802">
      <w:pPr>
        <w:spacing w:after="0"/>
        <w:jc w:val="both"/>
        <w:rPr>
          <w:rFonts w:ascii="Times New Roman" w:eastAsia="Times New Roman" w:hAnsi="Times New Roman" w:cs="Times New Roman"/>
          <w:b/>
          <w:sz w:val="20"/>
          <w:szCs w:val="24"/>
          <w:lang w:eastAsia="hu-HU"/>
        </w:rPr>
      </w:pPr>
    </w:p>
    <w:p w:rsidR="003A1BAC" w:rsidRPr="00D6642A" w:rsidRDefault="003A1BAC" w:rsidP="000E3802">
      <w:pPr>
        <w:spacing w:after="0"/>
        <w:jc w:val="both"/>
        <w:rPr>
          <w:rFonts w:ascii="Times New Roman" w:eastAsia="Times New Roman" w:hAnsi="Times New Roman" w:cs="Times New Roman"/>
          <w:b/>
          <w:sz w:val="24"/>
          <w:szCs w:val="24"/>
          <w:lang w:eastAsia="hu-HU"/>
        </w:rPr>
      </w:pPr>
      <w:r w:rsidRPr="00D6642A">
        <w:rPr>
          <w:rFonts w:ascii="Times New Roman" w:eastAsia="Times New Roman" w:hAnsi="Times New Roman" w:cs="Times New Roman"/>
          <w:b/>
          <w:sz w:val="24"/>
          <w:szCs w:val="24"/>
          <w:lang w:eastAsia="hu-HU"/>
        </w:rPr>
        <w:t>BMSZKI, "Gépjármű vásárlás az utcai szociális munkát végző szolgáltatók részére"</w:t>
      </w:r>
      <w:r w:rsidR="00FC27EC">
        <w:rPr>
          <w:rFonts w:ascii="Times New Roman" w:eastAsia="Times New Roman" w:hAnsi="Times New Roman" w:cs="Times New Roman"/>
          <w:b/>
          <w:sz w:val="24"/>
          <w:szCs w:val="24"/>
          <w:lang w:eastAsia="hu-HU"/>
        </w:rPr>
        <w:t xml:space="preserve"> </w:t>
      </w:r>
      <w:r w:rsidRPr="00D6642A">
        <w:rPr>
          <w:rFonts w:ascii="Times New Roman" w:eastAsia="Times New Roman" w:hAnsi="Times New Roman" w:cs="Times New Roman"/>
          <w:b/>
          <w:sz w:val="24"/>
          <w:szCs w:val="24"/>
          <w:lang w:eastAsia="hu-HU"/>
        </w:rPr>
        <w:t>pályázatból gépjármű vásárlás I. részlet</w:t>
      </w:r>
    </w:p>
    <w:p w:rsidR="003A1BAC" w:rsidRPr="00D6642A" w:rsidRDefault="003A1BAC" w:rsidP="003A1BAC">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3A1BAC" w:rsidRPr="00D6642A" w:rsidTr="00F95310">
        <w:trPr>
          <w:jc w:val="center"/>
        </w:trPr>
        <w:tc>
          <w:tcPr>
            <w:tcW w:w="3588" w:type="dxa"/>
          </w:tcPr>
          <w:p w:rsidR="003A1BAC" w:rsidRPr="00D6642A" w:rsidRDefault="003A1BAC"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3A1BAC" w:rsidRPr="00D6642A" w:rsidRDefault="003A1BAC"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4 000</w:t>
            </w:r>
          </w:p>
        </w:tc>
        <w:tc>
          <w:tcPr>
            <w:tcW w:w="1602" w:type="dxa"/>
          </w:tcPr>
          <w:p w:rsidR="003A1BAC" w:rsidRPr="00D6642A" w:rsidRDefault="003A1BAC"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A1BAC" w:rsidRPr="00D6642A" w:rsidTr="00F95310">
        <w:trPr>
          <w:jc w:val="center"/>
        </w:trPr>
        <w:tc>
          <w:tcPr>
            <w:tcW w:w="3588" w:type="dxa"/>
          </w:tcPr>
          <w:p w:rsidR="003A1BAC" w:rsidRPr="00D6642A" w:rsidRDefault="003A1BAC"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3A1BAC" w:rsidRPr="00D6642A" w:rsidRDefault="003A1BAC"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4 000</w:t>
            </w:r>
          </w:p>
        </w:tc>
        <w:tc>
          <w:tcPr>
            <w:tcW w:w="1602" w:type="dxa"/>
          </w:tcPr>
          <w:p w:rsidR="003A1BAC" w:rsidRPr="00D6642A" w:rsidRDefault="003A1BAC"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A1BAC" w:rsidRPr="00D6642A" w:rsidTr="00F95310">
        <w:trPr>
          <w:jc w:val="center"/>
        </w:trPr>
        <w:tc>
          <w:tcPr>
            <w:tcW w:w="3588" w:type="dxa"/>
          </w:tcPr>
          <w:p w:rsidR="003A1BAC" w:rsidRPr="00D6642A" w:rsidRDefault="003A1BAC"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3A1BAC" w:rsidRPr="00D6642A" w:rsidRDefault="003A1BAC"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3A1BAC" w:rsidRPr="00D6642A" w:rsidRDefault="003A1BAC"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3A1BAC" w:rsidRPr="00D6642A" w:rsidRDefault="003A1BAC" w:rsidP="000E3802">
      <w:pPr>
        <w:spacing w:after="0"/>
        <w:jc w:val="both"/>
        <w:rPr>
          <w:rFonts w:ascii="Times New Roman" w:eastAsia="Times New Roman" w:hAnsi="Times New Roman" w:cs="Times New Roman"/>
          <w:b/>
          <w:sz w:val="24"/>
          <w:szCs w:val="24"/>
          <w:u w:val="single"/>
          <w:lang w:eastAsia="hu-HU"/>
        </w:rPr>
      </w:pPr>
    </w:p>
    <w:p w:rsidR="00536DF8" w:rsidRPr="00D6642A" w:rsidRDefault="00536DF8" w:rsidP="00536DF8">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feladat teljesítése összevonásra került a II. részlet előirányzatával. Az Intézmény részére egy Nissan NV200 típusú 6 személyes, mozgáskorlátozottak szállítására speciálisan átalakított (kifordítható ülés, kerekesszék emelő elektromos lift) jármű került beszerzése és kifizetésre 10</w:t>
      </w:r>
      <w:r w:rsidR="0094385B">
        <w:rPr>
          <w:rFonts w:ascii="Times New Roman" w:eastAsia="Times New Roman" w:hAnsi="Times New Roman" w:cs="Times New Roman"/>
          <w:sz w:val="24"/>
          <w:szCs w:val="24"/>
          <w:lang w:eastAsia="hu-HU"/>
        </w:rPr>
        <w:t>.</w:t>
      </w:r>
      <w:r w:rsidRPr="00D6642A">
        <w:rPr>
          <w:rFonts w:ascii="Times New Roman" w:eastAsia="Times New Roman" w:hAnsi="Times New Roman" w:cs="Times New Roman"/>
          <w:sz w:val="24"/>
          <w:szCs w:val="24"/>
          <w:lang w:eastAsia="hu-HU"/>
        </w:rPr>
        <w:t>000 e</w:t>
      </w:r>
      <w:r w:rsidR="00D33D7F" w:rsidRPr="00D6642A">
        <w:rPr>
          <w:rFonts w:ascii="Times New Roman" w:eastAsia="Times New Roman" w:hAnsi="Times New Roman" w:cs="Times New Roman"/>
          <w:sz w:val="24"/>
          <w:szCs w:val="24"/>
          <w:lang w:eastAsia="hu-HU"/>
        </w:rPr>
        <w:t xml:space="preserve">zer </w:t>
      </w:r>
      <w:r w:rsidRPr="00D6642A">
        <w:rPr>
          <w:rFonts w:ascii="Times New Roman" w:eastAsia="Times New Roman" w:hAnsi="Times New Roman" w:cs="Times New Roman"/>
          <w:sz w:val="24"/>
          <w:szCs w:val="24"/>
          <w:lang w:eastAsia="hu-HU"/>
        </w:rPr>
        <w:t>Ft összegben.</w:t>
      </w:r>
    </w:p>
    <w:p w:rsidR="003A1BAC" w:rsidRPr="00D6642A" w:rsidRDefault="003A1BAC" w:rsidP="000E3802">
      <w:pPr>
        <w:spacing w:after="0"/>
        <w:jc w:val="both"/>
        <w:rPr>
          <w:rFonts w:ascii="Times New Roman" w:eastAsia="Times New Roman" w:hAnsi="Times New Roman" w:cs="Times New Roman"/>
          <w:sz w:val="20"/>
          <w:szCs w:val="24"/>
          <w:lang w:eastAsia="hu-HU"/>
        </w:rPr>
      </w:pPr>
    </w:p>
    <w:p w:rsidR="00536DF8" w:rsidRPr="00D6642A" w:rsidRDefault="00536DF8" w:rsidP="00536DF8">
      <w:pPr>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D6642A">
        <w:rPr>
          <w:rFonts w:ascii="Times New Roman" w:eastAsia="Times New Roman" w:hAnsi="Times New Roman" w:cs="Times New Roman"/>
          <w:b/>
          <w:sz w:val="24"/>
          <w:szCs w:val="24"/>
          <w:lang w:eastAsia="hu-HU"/>
        </w:rPr>
        <w:lastRenderedPageBreak/>
        <w:t>BMSZKI, "Első befogadóhely létrehozására és finanszírozására" pályázatból gépjármű vásárlás II. részlet</w:t>
      </w:r>
    </w:p>
    <w:p w:rsidR="00536DF8" w:rsidRPr="00D6642A" w:rsidRDefault="00536DF8" w:rsidP="00536DF8">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536DF8" w:rsidRPr="00D6642A" w:rsidTr="00F95310">
        <w:trPr>
          <w:jc w:val="center"/>
        </w:trPr>
        <w:tc>
          <w:tcPr>
            <w:tcW w:w="3588" w:type="dxa"/>
          </w:tcPr>
          <w:p w:rsidR="00536DF8" w:rsidRPr="00D6642A" w:rsidRDefault="00536DF8"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36DF8" w:rsidRPr="00D6642A" w:rsidRDefault="00536DF8"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6 000</w:t>
            </w:r>
          </w:p>
        </w:tc>
        <w:tc>
          <w:tcPr>
            <w:tcW w:w="1602" w:type="dxa"/>
          </w:tcPr>
          <w:p w:rsidR="00536DF8" w:rsidRPr="00D6642A" w:rsidRDefault="00536DF8"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36DF8" w:rsidRPr="00D6642A" w:rsidTr="00F95310">
        <w:trPr>
          <w:jc w:val="center"/>
        </w:trPr>
        <w:tc>
          <w:tcPr>
            <w:tcW w:w="3588" w:type="dxa"/>
          </w:tcPr>
          <w:p w:rsidR="00536DF8" w:rsidRPr="00D6642A" w:rsidRDefault="00536DF8"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36DF8" w:rsidRPr="00D6642A" w:rsidRDefault="00536DF8"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6 000</w:t>
            </w:r>
          </w:p>
        </w:tc>
        <w:tc>
          <w:tcPr>
            <w:tcW w:w="1602" w:type="dxa"/>
          </w:tcPr>
          <w:p w:rsidR="00536DF8" w:rsidRPr="00D6642A" w:rsidRDefault="00536DF8"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36DF8" w:rsidRPr="00D6642A" w:rsidTr="00F95310">
        <w:trPr>
          <w:jc w:val="center"/>
        </w:trPr>
        <w:tc>
          <w:tcPr>
            <w:tcW w:w="3588" w:type="dxa"/>
          </w:tcPr>
          <w:p w:rsidR="00536DF8" w:rsidRPr="00D6642A" w:rsidRDefault="00536DF8"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36DF8" w:rsidRPr="00D6642A" w:rsidRDefault="00536DF8"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536DF8" w:rsidRPr="00D6642A" w:rsidRDefault="00536DF8"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36DF8" w:rsidRPr="00D6642A" w:rsidRDefault="00536DF8" w:rsidP="000E3802">
      <w:pPr>
        <w:spacing w:after="0"/>
        <w:jc w:val="both"/>
        <w:rPr>
          <w:rFonts w:ascii="Times New Roman" w:eastAsia="Times New Roman" w:hAnsi="Times New Roman" w:cs="Times New Roman"/>
          <w:b/>
          <w:sz w:val="24"/>
          <w:szCs w:val="24"/>
          <w:u w:val="single"/>
          <w:lang w:eastAsia="hu-HU"/>
        </w:rPr>
      </w:pPr>
    </w:p>
    <w:p w:rsidR="00536DF8" w:rsidRPr="00D6642A" w:rsidRDefault="00536DF8" w:rsidP="00536DF8">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feladat teljesítése összevonásra került az I. részlet előirányzatával. Az Intézmény részére egy Nissan NV200 típusú 6 személyes, mozgáskorlátozottak szállítására speciálisan átalakított (kifordítható ülés, kerekesszék emelő elektromos lift) jármű került beszerzése és kifizetésre 10 000 e</w:t>
      </w:r>
      <w:r w:rsidR="00D33D7F" w:rsidRPr="00D6642A">
        <w:rPr>
          <w:rFonts w:ascii="Times New Roman" w:eastAsia="Times New Roman" w:hAnsi="Times New Roman" w:cs="Times New Roman"/>
          <w:sz w:val="24"/>
          <w:szCs w:val="24"/>
          <w:lang w:eastAsia="hu-HU"/>
        </w:rPr>
        <w:t xml:space="preserve">zer </w:t>
      </w:r>
      <w:r w:rsidRPr="00D6642A">
        <w:rPr>
          <w:rFonts w:ascii="Times New Roman" w:eastAsia="Times New Roman" w:hAnsi="Times New Roman" w:cs="Times New Roman"/>
          <w:sz w:val="24"/>
          <w:szCs w:val="24"/>
          <w:lang w:eastAsia="hu-HU"/>
        </w:rPr>
        <w:t>Ft összegben.</w:t>
      </w:r>
    </w:p>
    <w:p w:rsidR="006B3E51" w:rsidRPr="00D6642A" w:rsidRDefault="006B3E51" w:rsidP="00536DF8">
      <w:pPr>
        <w:spacing w:after="0"/>
        <w:jc w:val="both"/>
        <w:rPr>
          <w:rFonts w:ascii="Times New Roman" w:eastAsia="Times New Roman" w:hAnsi="Times New Roman" w:cs="Times New Roman"/>
          <w:sz w:val="20"/>
          <w:szCs w:val="24"/>
          <w:lang w:eastAsia="hu-HU"/>
        </w:rPr>
      </w:pPr>
    </w:p>
    <w:p w:rsidR="006B3E51" w:rsidRPr="00D6642A" w:rsidRDefault="006B3E51" w:rsidP="006B3E51">
      <w:pPr>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D6642A">
        <w:rPr>
          <w:rFonts w:ascii="Times New Roman" w:eastAsia="Times New Roman" w:hAnsi="Times New Roman" w:cs="Times New Roman"/>
          <w:b/>
          <w:sz w:val="24"/>
          <w:szCs w:val="24"/>
          <w:lang w:eastAsia="hu-HU"/>
        </w:rPr>
        <w:t>BMSZKI, "Első befogadóhely létrehozására és finanszírozására " pályázat beruházási feladatok</w:t>
      </w:r>
    </w:p>
    <w:p w:rsidR="006B3E51" w:rsidRPr="00D6642A" w:rsidRDefault="006B3E51" w:rsidP="006B3E51">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B3E51" w:rsidRPr="00D6642A" w:rsidTr="00F95310">
        <w:trPr>
          <w:jc w:val="center"/>
        </w:trPr>
        <w:tc>
          <w:tcPr>
            <w:tcW w:w="3588" w:type="dxa"/>
          </w:tcPr>
          <w:p w:rsidR="006B3E51" w:rsidRPr="00D6642A" w:rsidRDefault="006B3E51"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6B3E51" w:rsidRPr="00D6642A" w:rsidRDefault="006B3E51"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18 178</w:t>
            </w:r>
          </w:p>
        </w:tc>
        <w:tc>
          <w:tcPr>
            <w:tcW w:w="1602" w:type="dxa"/>
          </w:tcPr>
          <w:p w:rsidR="006B3E51" w:rsidRPr="00D6642A" w:rsidRDefault="006B3E51"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B3E51" w:rsidRPr="00D6642A" w:rsidTr="00F95310">
        <w:trPr>
          <w:jc w:val="center"/>
        </w:trPr>
        <w:tc>
          <w:tcPr>
            <w:tcW w:w="3588" w:type="dxa"/>
          </w:tcPr>
          <w:p w:rsidR="006B3E51" w:rsidRPr="00D6642A" w:rsidRDefault="006B3E51"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6B3E51" w:rsidRPr="00D6642A" w:rsidRDefault="006B3E51"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5 890</w:t>
            </w:r>
          </w:p>
        </w:tc>
        <w:tc>
          <w:tcPr>
            <w:tcW w:w="1602" w:type="dxa"/>
          </w:tcPr>
          <w:p w:rsidR="006B3E51" w:rsidRPr="00D6642A" w:rsidRDefault="006B3E51"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B3E51" w:rsidRPr="00D6642A" w:rsidTr="00F95310">
        <w:trPr>
          <w:jc w:val="center"/>
        </w:trPr>
        <w:tc>
          <w:tcPr>
            <w:tcW w:w="3588" w:type="dxa"/>
          </w:tcPr>
          <w:p w:rsidR="006B3E51" w:rsidRPr="00D6642A" w:rsidRDefault="006B3E51"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6B3E51" w:rsidRPr="00D6642A" w:rsidRDefault="006B3E51"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32,4</w:t>
            </w:r>
          </w:p>
        </w:tc>
        <w:tc>
          <w:tcPr>
            <w:tcW w:w="1602" w:type="dxa"/>
          </w:tcPr>
          <w:p w:rsidR="006B3E51" w:rsidRPr="00D6642A" w:rsidRDefault="006B3E51"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36DF8" w:rsidRPr="00D6642A" w:rsidRDefault="00536DF8" w:rsidP="000E3802">
      <w:pPr>
        <w:spacing w:after="0"/>
        <w:jc w:val="both"/>
        <w:rPr>
          <w:rFonts w:ascii="Times New Roman" w:eastAsia="Times New Roman" w:hAnsi="Times New Roman" w:cs="Times New Roman"/>
          <w:sz w:val="24"/>
          <w:szCs w:val="24"/>
          <w:lang w:eastAsia="hu-HU"/>
        </w:rPr>
      </w:pPr>
    </w:p>
    <w:p w:rsidR="004C3ED1" w:rsidRPr="00D6642A" w:rsidRDefault="004C3ED1" w:rsidP="004C3ED1">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Az Intézmény 2019. évben a pályázat keretében három telephelyen valósított meg telefon és informatikai hálózat kiépítést, kamera hálózat bővítést, szeparált zuhanyzó építést, mozgáskorlátozottak számára használható járda építést és kapu átalakítást. A feladat megvalósítása 2020. évben folytatódik.</w:t>
      </w:r>
    </w:p>
    <w:p w:rsidR="005A0E9C" w:rsidRPr="00D6642A" w:rsidRDefault="005A0E9C" w:rsidP="00210004">
      <w:pPr>
        <w:tabs>
          <w:tab w:val="right" w:pos="5529"/>
        </w:tabs>
        <w:spacing w:line="240" w:lineRule="auto"/>
        <w:rPr>
          <w:rFonts w:ascii="Times New Roman" w:eastAsia="Times New Roman" w:hAnsi="Times New Roman" w:cs="Times New Roman"/>
          <w:sz w:val="24"/>
          <w:szCs w:val="24"/>
          <w:lang w:eastAsia="hu-HU"/>
        </w:rPr>
      </w:pPr>
    </w:p>
    <w:p w:rsidR="009B0BFE" w:rsidRPr="00D6642A" w:rsidRDefault="009B0BFE" w:rsidP="009B0BFE">
      <w:pPr>
        <w:autoSpaceDE w:val="0"/>
        <w:autoSpaceDN w:val="0"/>
        <w:adjustRightInd w:val="0"/>
        <w:spacing w:after="0" w:line="240" w:lineRule="auto"/>
        <w:jc w:val="center"/>
        <w:rPr>
          <w:rFonts w:ascii="Times New Roman" w:hAnsi="Times New Roman"/>
          <w:b/>
          <w:bCs/>
          <w:sz w:val="24"/>
          <w:szCs w:val="24"/>
          <w:u w:val="single"/>
        </w:rPr>
      </w:pPr>
      <w:r w:rsidRPr="00D6642A">
        <w:rPr>
          <w:rFonts w:ascii="Times New Roman" w:hAnsi="Times New Roman"/>
          <w:b/>
          <w:bCs/>
          <w:sz w:val="24"/>
          <w:szCs w:val="24"/>
          <w:u w:val="single"/>
        </w:rPr>
        <w:t>Köznevelési feladatok</w:t>
      </w:r>
    </w:p>
    <w:p w:rsidR="009B0BFE" w:rsidRPr="00D6642A" w:rsidRDefault="009B0BFE" w:rsidP="00D7693C">
      <w:pPr>
        <w:autoSpaceDE w:val="0"/>
        <w:autoSpaceDN w:val="0"/>
        <w:adjustRightInd w:val="0"/>
        <w:spacing w:before="120"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B0BFE" w:rsidRPr="00D6642A" w:rsidTr="009B0BFE">
        <w:trPr>
          <w:jc w:val="center"/>
        </w:trPr>
        <w:tc>
          <w:tcPr>
            <w:tcW w:w="3588" w:type="dxa"/>
          </w:tcPr>
          <w:p w:rsidR="009B0BFE" w:rsidRPr="00D6642A" w:rsidRDefault="009B0BFE" w:rsidP="009B0BFE">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Módosított előirányzat:</w:t>
            </w:r>
          </w:p>
        </w:tc>
        <w:tc>
          <w:tcPr>
            <w:tcW w:w="1417" w:type="dxa"/>
          </w:tcPr>
          <w:p w:rsidR="009B0BFE" w:rsidRPr="00D6642A" w:rsidRDefault="00273986" w:rsidP="009B0BFE">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1</w:t>
            </w:r>
            <w:r w:rsidR="004451BF" w:rsidRPr="00D6642A">
              <w:rPr>
                <w:rFonts w:ascii="Times New Roman" w:eastAsia="Times New Roman" w:hAnsi="Times New Roman"/>
                <w:b/>
                <w:sz w:val="24"/>
                <w:szCs w:val="24"/>
                <w:lang w:eastAsia="hu-HU"/>
              </w:rPr>
              <w:t>79 757</w:t>
            </w:r>
          </w:p>
        </w:tc>
        <w:tc>
          <w:tcPr>
            <w:tcW w:w="1602" w:type="dxa"/>
          </w:tcPr>
          <w:p w:rsidR="009B0BFE" w:rsidRPr="00D6642A" w:rsidRDefault="009B0BFE" w:rsidP="009B0BFE">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9B0BFE" w:rsidRPr="00D6642A" w:rsidTr="009B0BFE">
        <w:trPr>
          <w:jc w:val="center"/>
        </w:trPr>
        <w:tc>
          <w:tcPr>
            <w:tcW w:w="3588" w:type="dxa"/>
          </w:tcPr>
          <w:p w:rsidR="009B0BFE" w:rsidRPr="00D6642A" w:rsidRDefault="009B0BFE" w:rsidP="009B0BFE">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Éves tény:</w:t>
            </w:r>
          </w:p>
        </w:tc>
        <w:tc>
          <w:tcPr>
            <w:tcW w:w="1417" w:type="dxa"/>
          </w:tcPr>
          <w:p w:rsidR="009B0BFE" w:rsidRPr="00D6642A" w:rsidRDefault="004451BF" w:rsidP="009B0BFE">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38 30</w:t>
            </w:r>
            <w:r w:rsidR="004F52A0" w:rsidRPr="00D6642A">
              <w:rPr>
                <w:rFonts w:ascii="Times New Roman" w:eastAsia="Times New Roman" w:hAnsi="Times New Roman"/>
                <w:b/>
                <w:sz w:val="24"/>
                <w:szCs w:val="24"/>
                <w:lang w:eastAsia="hu-HU"/>
              </w:rPr>
              <w:t>8</w:t>
            </w:r>
          </w:p>
        </w:tc>
        <w:tc>
          <w:tcPr>
            <w:tcW w:w="1602" w:type="dxa"/>
          </w:tcPr>
          <w:p w:rsidR="009B0BFE" w:rsidRPr="00D6642A" w:rsidRDefault="009B0BFE" w:rsidP="009B0BFE">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9B0BFE" w:rsidRPr="00D6642A" w:rsidTr="009B0BFE">
        <w:trPr>
          <w:jc w:val="center"/>
        </w:trPr>
        <w:tc>
          <w:tcPr>
            <w:tcW w:w="3588" w:type="dxa"/>
          </w:tcPr>
          <w:p w:rsidR="009B0BFE" w:rsidRPr="00D6642A" w:rsidRDefault="009B0BFE" w:rsidP="009B0BFE">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Teljesítés:</w:t>
            </w:r>
          </w:p>
        </w:tc>
        <w:tc>
          <w:tcPr>
            <w:tcW w:w="1417" w:type="dxa"/>
          </w:tcPr>
          <w:p w:rsidR="009B0BFE" w:rsidRPr="00D6642A" w:rsidRDefault="004451BF" w:rsidP="009B0BFE">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21,3</w:t>
            </w:r>
          </w:p>
        </w:tc>
        <w:tc>
          <w:tcPr>
            <w:tcW w:w="1602" w:type="dxa"/>
          </w:tcPr>
          <w:p w:rsidR="009B0BFE" w:rsidRPr="00D6642A" w:rsidRDefault="009B0BFE" w:rsidP="009B0BFE">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w:t>
            </w:r>
          </w:p>
        </w:tc>
      </w:tr>
    </w:tbl>
    <w:p w:rsidR="009B0BFE" w:rsidRPr="00D6642A" w:rsidRDefault="009B0BFE" w:rsidP="009B0BFE">
      <w:pPr>
        <w:autoSpaceDE w:val="0"/>
        <w:autoSpaceDN w:val="0"/>
        <w:adjustRightInd w:val="0"/>
        <w:spacing w:after="0" w:line="240" w:lineRule="auto"/>
        <w:jc w:val="both"/>
        <w:rPr>
          <w:rFonts w:ascii="Times New Roman" w:hAnsi="Times New Roman"/>
          <w:b/>
          <w:bCs/>
          <w:sz w:val="24"/>
          <w:szCs w:val="24"/>
        </w:rPr>
      </w:pPr>
    </w:p>
    <w:p w:rsidR="00E94B9A" w:rsidRPr="00D6642A" w:rsidRDefault="009B0BFE" w:rsidP="00416125">
      <w:pPr>
        <w:overflowPunct w:val="0"/>
        <w:autoSpaceDE w:val="0"/>
        <w:autoSpaceDN w:val="0"/>
        <w:adjustRightInd w:val="0"/>
        <w:spacing w:after="0" w:line="240" w:lineRule="auto"/>
        <w:jc w:val="both"/>
        <w:textAlignment w:val="baseline"/>
        <w:rPr>
          <w:rFonts w:ascii="Times New Roman" w:hAnsi="Times New Roman"/>
          <w:b/>
          <w:sz w:val="24"/>
          <w:szCs w:val="24"/>
        </w:rPr>
      </w:pPr>
      <w:r w:rsidRPr="00D6642A">
        <w:rPr>
          <w:rFonts w:ascii="Times New Roman" w:hAnsi="Times New Roman"/>
          <w:b/>
          <w:sz w:val="24"/>
          <w:szCs w:val="24"/>
        </w:rPr>
        <w:t>B/ CÉLJELLEGGEL TÁMOGATOTT INTÉZMÉNYI ÉS HIVATALI BERUHÁZÁS</w:t>
      </w:r>
      <w:r w:rsidR="00D55F91" w:rsidRPr="00D6642A">
        <w:rPr>
          <w:rFonts w:ascii="Times New Roman" w:hAnsi="Times New Roman"/>
          <w:b/>
          <w:sz w:val="24"/>
          <w:szCs w:val="24"/>
        </w:rPr>
        <w:t>OK</w:t>
      </w:r>
    </w:p>
    <w:p w:rsidR="00D425A3" w:rsidRPr="00D6642A" w:rsidRDefault="00D425A3" w:rsidP="00D425A3">
      <w:pPr>
        <w:overflowPunct w:val="0"/>
        <w:autoSpaceDE w:val="0"/>
        <w:autoSpaceDN w:val="0"/>
        <w:adjustRightInd w:val="0"/>
        <w:spacing w:after="0" w:line="240" w:lineRule="auto"/>
        <w:jc w:val="both"/>
        <w:textAlignment w:val="baseline"/>
        <w:rPr>
          <w:rFonts w:ascii="Times New Roman" w:hAnsi="Times New Roman"/>
          <w:b/>
          <w:sz w:val="24"/>
          <w:szCs w:val="24"/>
        </w:rPr>
      </w:pPr>
    </w:p>
    <w:p w:rsidR="009B0BFE" w:rsidRPr="00D6642A" w:rsidRDefault="009B0BFE" w:rsidP="009B0BFE">
      <w:pPr>
        <w:overflowPunct w:val="0"/>
        <w:autoSpaceDE w:val="0"/>
        <w:autoSpaceDN w:val="0"/>
        <w:adjustRightInd w:val="0"/>
        <w:spacing w:after="0" w:line="240" w:lineRule="auto"/>
        <w:jc w:val="both"/>
        <w:textAlignment w:val="baseline"/>
        <w:rPr>
          <w:rFonts w:ascii="Times New Roman" w:hAnsi="Times New Roman"/>
          <w:b/>
          <w:sz w:val="24"/>
          <w:szCs w:val="24"/>
        </w:rPr>
      </w:pPr>
      <w:r w:rsidRPr="00D6642A">
        <w:rPr>
          <w:rFonts w:ascii="Times New Roman" w:hAnsi="Times New Roman"/>
          <w:b/>
          <w:sz w:val="24"/>
          <w:szCs w:val="24"/>
        </w:rPr>
        <w:t>B/</w:t>
      </w:r>
      <w:r w:rsidR="00D55F91" w:rsidRPr="00D6642A">
        <w:rPr>
          <w:rFonts w:ascii="Times New Roman" w:hAnsi="Times New Roman"/>
          <w:b/>
          <w:sz w:val="24"/>
          <w:szCs w:val="24"/>
        </w:rPr>
        <w:t>1</w:t>
      </w:r>
      <w:r w:rsidRPr="00D6642A">
        <w:rPr>
          <w:rFonts w:ascii="Times New Roman" w:hAnsi="Times New Roman"/>
          <w:b/>
          <w:sz w:val="24"/>
          <w:szCs w:val="24"/>
        </w:rPr>
        <w:t>. CÉLJELLEGGEL TÁMOGATOTT INTÉZMÉNYI BERUHÁZÁSOK</w:t>
      </w:r>
    </w:p>
    <w:p w:rsidR="009B0BFE" w:rsidRPr="00D6642A" w:rsidRDefault="009B0BFE" w:rsidP="009B0BFE">
      <w:pPr>
        <w:autoSpaceDE w:val="0"/>
        <w:autoSpaceDN w:val="0"/>
        <w:adjustRightInd w:val="0"/>
        <w:spacing w:after="0" w:line="240" w:lineRule="auto"/>
        <w:jc w:val="both"/>
        <w:rPr>
          <w:rFonts w:ascii="Times New Roman" w:hAnsi="Times New Roman"/>
          <w:b/>
          <w:bCs/>
          <w:sz w:val="20"/>
          <w:szCs w:val="24"/>
        </w:rPr>
      </w:pPr>
    </w:p>
    <w:p w:rsidR="009B0BFE" w:rsidRPr="00D6642A" w:rsidRDefault="00D33812" w:rsidP="00881E3A">
      <w:pPr>
        <w:spacing w:after="0" w:line="240" w:lineRule="auto"/>
        <w:jc w:val="both"/>
        <w:rPr>
          <w:rFonts w:ascii="Times New Roman" w:eastAsia="Times New Roman" w:hAnsi="Times New Roman"/>
          <w:b/>
          <w:bCs/>
          <w:sz w:val="24"/>
          <w:szCs w:val="24"/>
          <w:lang w:eastAsia="hu-HU"/>
        </w:rPr>
      </w:pPr>
      <w:bookmarkStart w:id="9" w:name="_Hlk509992418"/>
      <w:r w:rsidRPr="00D6642A">
        <w:rPr>
          <w:rFonts w:ascii="Times New Roman" w:eastAsia="Times New Roman" w:hAnsi="Times New Roman"/>
          <w:b/>
          <w:bCs/>
          <w:sz w:val="24"/>
          <w:szCs w:val="24"/>
          <w:lang w:eastAsia="hu-HU"/>
        </w:rPr>
        <w:t>390401</w:t>
      </w:r>
      <w:r w:rsidR="009B0BFE" w:rsidRPr="00D6642A">
        <w:rPr>
          <w:rFonts w:ascii="Times New Roman" w:eastAsia="Times New Roman" w:hAnsi="Times New Roman"/>
          <w:b/>
          <w:bCs/>
          <w:sz w:val="24"/>
          <w:szCs w:val="24"/>
          <w:lang w:eastAsia="hu-HU"/>
        </w:rPr>
        <w:t xml:space="preserve"> </w:t>
      </w:r>
      <w:r w:rsidR="00763823" w:rsidRPr="00D6642A">
        <w:rPr>
          <w:rFonts w:ascii="Times New Roman" w:eastAsia="Times New Roman" w:hAnsi="Times New Roman"/>
          <w:b/>
          <w:bCs/>
          <w:sz w:val="24"/>
          <w:szCs w:val="24"/>
          <w:lang w:eastAsia="hu-HU"/>
        </w:rPr>
        <w:t>Mozaik Gazdasági Szervezet</w:t>
      </w:r>
      <w:r w:rsidR="009B0BFE" w:rsidRPr="00D6642A">
        <w:rPr>
          <w:rFonts w:ascii="Times New Roman" w:eastAsia="Times New Roman" w:hAnsi="Times New Roman"/>
          <w:b/>
          <w:bCs/>
          <w:sz w:val="24"/>
          <w:szCs w:val="24"/>
          <w:lang w:eastAsia="hu-HU"/>
        </w:rPr>
        <w:t xml:space="preserve"> </w:t>
      </w:r>
    </w:p>
    <w:p w:rsidR="009B0BFE" w:rsidRPr="00D6642A" w:rsidRDefault="00630087" w:rsidP="00881E3A">
      <w:pPr>
        <w:spacing w:after="0" w:line="240" w:lineRule="auto"/>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 xml:space="preserve">7170 </w:t>
      </w:r>
      <w:r w:rsidR="00763823" w:rsidRPr="00D6642A">
        <w:rPr>
          <w:rFonts w:ascii="Times New Roman" w:eastAsia="Times New Roman" w:hAnsi="Times New Roman"/>
          <w:b/>
          <w:bCs/>
          <w:sz w:val="24"/>
          <w:szCs w:val="24"/>
          <w:lang w:eastAsia="hu-HU"/>
        </w:rPr>
        <w:t>Vakok Óvodája Általános Iskolája óvoda épület külső lift építése</w:t>
      </w:r>
    </w:p>
    <w:p w:rsidR="00881E3A" w:rsidRPr="00D6642A" w:rsidRDefault="00881E3A" w:rsidP="00881E3A">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9B0BFE" w:rsidRPr="00D6642A" w:rsidTr="009B0BFE">
        <w:trPr>
          <w:jc w:val="center"/>
        </w:trPr>
        <w:tc>
          <w:tcPr>
            <w:tcW w:w="3588"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9B0BFE" w:rsidRPr="00D6642A" w:rsidRDefault="00FB3DFD"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132 </w:t>
            </w:r>
            <w:r w:rsidR="006552A4" w:rsidRPr="00D6642A">
              <w:rPr>
                <w:rFonts w:ascii="Times New Roman" w:eastAsia="Times New Roman" w:hAnsi="Times New Roman"/>
                <w:sz w:val="24"/>
                <w:szCs w:val="24"/>
                <w:lang w:eastAsia="hu-HU"/>
              </w:rPr>
              <w:t>594</w:t>
            </w:r>
          </w:p>
        </w:tc>
        <w:tc>
          <w:tcPr>
            <w:tcW w:w="1602"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0BFE" w:rsidRPr="00D6642A" w:rsidTr="009B0BFE">
        <w:trPr>
          <w:jc w:val="center"/>
        </w:trPr>
        <w:tc>
          <w:tcPr>
            <w:tcW w:w="3588"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9B0BFE" w:rsidRPr="00D6642A" w:rsidRDefault="006552A4"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200</w:t>
            </w:r>
          </w:p>
        </w:tc>
        <w:tc>
          <w:tcPr>
            <w:tcW w:w="1602"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0BFE" w:rsidRPr="00D6642A" w:rsidTr="009B0BFE">
        <w:trPr>
          <w:jc w:val="center"/>
        </w:trPr>
        <w:tc>
          <w:tcPr>
            <w:tcW w:w="3588"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9B0BFE" w:rsidRPr="00D6642A" w:rsidRDefault="006552A4"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0,2</w:t>
            </w:r>
          </w:p>
        </w:tc>
        <w:tc>
          <w:tcPr>
            <w:tcW w:w="1602"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bookmarkEnd w:id="9"/>
    </w:tbl>
    <w:p w:rsidR="009B0BFE" w:rsidRPr="00D6642A" w:rsidRDefault="009B0BFE" w:rsidP="00E94B9A">
      <w:pPr>
        <w:spacing w:after="0"/>
        <w:jc w:val="both"/>
        <w:rPr>
          <w:rFonts w:ascii="Times New Roman" w:eastAsia="Times New Roman" w:hAnsi="Times New Roman"/>
          <w:bCs/>
          <w:sz w:val="24"/>
          <w:szCs w:val="24"/>
          <w:lang w:eastAsia="hu-HU"/>
        </w:rPr>
      </w:pPr>
    </w:p>
    <w:p w:rsidR="006552A4" w:rsidRPr="00D6642A" w:rsidRDefault="00E664AC" w:rsidP="006552A4">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Szükségessé vált a rendelkezésre álló forrás megemelése, </w:t>
      </w:r>
      <w:r w:rsidR="006552A4" w:rsidRPr="00D6642A">
        <w:rPr>
          <w:rFonts w:ascii="Times New Roman" w:eastAsia="Times New Roman" w:hAnsi="Times New Roman" w:cs="Times New Roman"/>
          <w:sz w:val="24"/>
          <w:szCs w:val="24"/>
          <w:lang w:eastAsia="hu-HU"/>
        </w:rPr>
        <w:t>az újabb közbeszerzés elbírálása folyamatban van. Eredményes közbeszerzést követően 2020</w:t>
      </w:r>
      <w:r w:rsidR="00A16652">
        <w:rPr>
          <w:rFonts w:ascii="Times New Roman" w:eastAsia="Times New Roman" w:hAnsi="Times New Roman" w:cs="Times New Roman"/>
          <w:sz w:val="24"/>
          <w:szCs w:val="24"/>
          <w:lang w:eastAsia="hu-HU"/>
        </w:rPr>
        <w:t>.</w:t>
      </w:r>
      <w:r w:rsidR="006552A4" w:rsidRPr="00D6642A">
        <w:rPr>
          <w:rFonts w:ascii="Times New Roman" w:eastAsia="Times New Roman" w:hAnsi="Times New Roman" w:cs="Times New Roman"/>
          <w:sz w:val="24"/>
          <w:szCs w:val="24"/>
          <w:lang w:eastAsia="hu-HU"/>
        </w:rPr>
        <w:t xml:space="preserve"> évben a teljes feladat műszaki tartalma és a kapcsolódó műszaki ellenőri feladatok megvalósulnak.</w:t>
      </w:r>
    </w:p>
    <w:p w:rsidR="00B7531D" w:rsidRDefault="00B7531D" w:rsidP="006552A4">
      <w:pPr>
        <w:spacing w:after="0"/>
        <w:jc w:val="both"/>
        <w:rPr>
          <w:rFonts w:ascii="Times New Roman" w:eastAsia="Times New Roman" w:hAnsi="Times New Roman"/>
          <w:b/>
          <w:bCs/>
          <w:sz w:val="20"/>
          <w:szCs w:val="24"/>
          <w:lang w:eastAsia="hu-HU"/>
        </w:rPr>
      </w:pPr>
    </w:p>
    <w:p w:rsidR="00BF6E60" w:rsidRPr="00D6642A" w:rsidRDefault="00BF6E60" w:rsidP="006552A4">
      <w:pPr>
        <w:spacing w:after="0"/>
        <w:jc w:val="both"/>
        <w:rPr>
          <w:rFonts w:ascii="Times New Roman" w:eastAsia="Times New Roman" w:hAnsi="Times New Roman"/>
          <w:b/>
          <w:bCs/>
          <w:sz w:val="20"/>
          <w:szCs w:val="24"/>
          <w:lang w:eastAsia="hu-HU"/>
        </w:rPr>
      </w:pPr>
    </w:p>
    <w:p w:rsidR="00763823" w:rsidRPr="00D6642A" w:rsidRDefault="00763823" w:rsidP="00763823">
      <w:pPr>
        <w:spacing w:after="0" w:line="240" w:lineRule="auto"/>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lastRenderedPageBreak/>
        <w:t xml:space="preserve">7453 Eszköz beszerzés </w:t>
      </w:r>
    </w:p>
    <w:p w:rsidR="00763823" w:rsidRPr="00D6642A" w:rsidRDefault="00763823" w:rsidP="00763823">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763823" w:rsidRPr="00D6642A" w:rsidTr="00AC14CF">
        <w:trPr>
          <w:jc w:val="center"/>
        </w:trPr>
        <w:tc>
          <w:tcPr>
            <w:tcW w:w="3588" w:type="dxa"/>
            <w:hideMark/>
          </w:tcPr>
          <w:p w:rsidR="00763823" w:rsidRPr="00D6642A" w:rsidRDefault="00763823"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763823" w:rsidRPr="00D6642A" w:rsidRDefault="006552A4"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6 468</w:t>
            </w:r>
          </w:p>
        </w:tc>
        <w:tc>
          <w:tcPr>
            <w:tcW w:w="1602" w:type="dxa"/>
            <w:hideMark/>
          </w:tcPr>
          <w:p w:rsidR="00763823" w:rsidRPr="00D6642A" w:rsidRDefault="00763823"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63823" w:rsidRPr="00D6642A" w:rsidTr="00AC14CF">
        <w:trPr>
          <w:jc w:val="center"/>
        </w:trPr>
        <w:tc>
          <w:tcPr>
            <w:tcW w:w="3588" w:type="dxa"/>
            <w:hideMark/>
          </w:tcPr>
          <w:p w:rsidR="00763823" w:rsidRPr="00D6642A" w:rsidRDefault="00763823"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763823" w:rsidRPr="00D6642A" w:rsidRDefault="006552A4"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6 46</w:t>
            </w:r>
            <w:r w:rsidR="004F52A0" w:rsidRPr="00D6642A">
              <w:rPr>
                <w:rFonts w:ascii="Times New Roman" w:eastAsia="Times New Roman" w:hAnsi="Times New Roman"/>
                <w:sz w:val="24"/>
                <w:szCs w:val="24"/>
                <w:lang w:eastAsia="hu-HU"/>
              </w:rPr>
              <w:t>5</w:t>
            </w:r>
          </w:p>
        </w:tc>
        <w:tc>
          <w:tcPr>
            <w:tcW w:w="1602" w:type="dxa"/>
            <w:hideMark/>
          </w:tcPr>
          <w:p w:rsidR="00763823" w:rsidRPr="00D6642A" w:rsidRDefault="00763823"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63823" w:rsidRPr="00D6642A" w:rsidTr="00AC14CF">
        <w:trPr>
          <w:jc w:val="center"/>
        </w:trPr>
        <w:tc>
          <w:tcPr>
            <w:tcW w:w="3588" w:type="dxa"/>
            <w:hideMark/>
          </w:tcPr>
          <w:p w:rsidR="00763823" w:rsidRPr="00D6642A" w:rsidRDefault="00763823"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763823" w:rsidRPr="00D6642A" w:rsidRDefault="004F52A0" w:rsidP="00763823">
            <w:pPr>
              <w:spacing w:after="0" w:line="240" w:lineRule="auto"/>
              <w:jc w:val="right"/>
              <w:rPr>
                <w:rFonts w:ascii="Times New Roman" w:eastAsia="Times New Roman" w:hAnsi="Times New Roman"/>
                <w:bCs/>
                <w:sz w:val="24"/>
                <w:szCs w:val="24"/>
                <w:lang w:eastAsia="hu-HU"/>
              </w:rPr>
            </w:pPr>
            <w:r w:rsidRPr="00D6642A">
              <w:rPr>
                <w:rFonts w:ascii="Times New Roman" w:eastAsia="Times New Roman" w:hAnsi="Times New Roman"/>
                <w:bCs/>
                <w:sz w:val="24"/>
                <w:szCs w:val="24"/>
                <w:lang w:eastAsia="hu-HU"/>
              </w:rPr>
              <w:t>100,0</w:t>
            </w:r>
          </w:p>
        </w:tc>
        <w:tc>
          <w:tcPr>
            <w:tcW w:w="1602" w:type="dxa"/>
            <w:hideMark/>
          </w:tcPr>
          <w:p w:rsidR="00763823" w:rsidRPr="00D6642A" w:rsidRDefault="00763823"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DA62E2" w:rsidRPr="00D6642A" w:rsidRDefault="00763823" w:rsidP="006552A4">
      <w:pPr>
        <w:autoSpaceDE w:val="0"/>
        <w:autoSpaceDN w:val="0"/>
        <w:adjustRightInd w:val="0"/>
        <w:spacing w:before="240" w:after="0"/>
        <w:jc w:val="both"/>
        <w:rPr>
          <w:rFonts w:ascii="Times New Roman" w:hAnsi="Times New Roman" w:cs="Times New Roman"/>
          <w:sz w:val="24"/>
          <w:szCs w:val="24"/>
        </w:rPr>
      </w:pPr>
      <w:r w:rsidRPr="00D6642A">
        <w:rPr>
          <w:rFonts w:ascii="Times New Roman" w:hAnsi="Times New Roman" w:cs="Times New Roman"/>
          <w:sz w:val="24"/>
          <w:szCs w:val="24"/>
        </w:rPr>
        <w:t xml:space="preserve">A </w:t>
      </w:r>
      <w:proofErr w:type="spellStart"/>
      <w:r w:rsidRPr="00D6642A">
        <w:rPr>
          <w:rFonts w:ascii="Times New Roman" w:hAnsi="Times New Roman" w:cs="Times New Roman"/>
          <w:sz w:val="24"/>
          <w:szCs w:val="24"/>
        </w:rPr>
        <w:t>salgo</w:t>
      </w:r>
      <w:proofErr w:type="spellEnd"/>
      <w:r w:rsidRPr="00D6642A">
        <w:rPr>
          <w:rFonts w:ascii="Times New Roman" w:hAnsi="Times New Roman" w:cs="Times New Roman"/>
          <w:sz w:val="24"/>
          <w:szCs w:val="24"/>
        </w:rPr>
        <w:t xml:space="preserve"> polcok, fénymásolók, informatikai és ügyviteli</w:t>
      </w:r>
      <w:r w:rsidR="00297D5C" w:rsidRPr="00D6642A">
        <w:rPr>
          <w:rFonts w:ascii="Times New Roman" w:hAnsi="Times New Roman" w:cs="Times New Roman"/>
          <w:sz w:val="24"/>
          <w:szCs w:val="24"/>
        </w:rPr>
        <w:t>,</w:t>
      </w:r>
      <w:r w:rsidRPr="00D6642A">
        <w:rPr>
          <w:rFonts w:ascii="Times New Roman" w:hAnsi="Times New Roman" w:cs="Times New Roman"/>
          <w:sz w:val="24"/>
          <w:szCs w:val="24"/>
        </w:rPr>
        <w:t xml:space="preserve"> valamint egyéb eszközök beszerzése szervezeti átalakulás, valamint a Mozaik Gazdasági Szervezet székhelyé</w:t>
      </w:r>
      <w:r w:rsidR="00297D5C" w:rsidRPr="00D6642A">
        <w:rPr>
          <w:rFonts w:ascii="Times New Roman" w:hAnsi="Times New Roman" w:cs="Times New Roman"/>
          <w:sz w:val="24"/>
          <w:szCs w:val="24"/>
        </w:rPr>
        <w:t xml:space="preserve">nek áttétele, az új székhelyen </w:t>
      </w:r>
      <w:r w:rsidRPr="00D6642A">
        <w:rPr>
          <w:rFonts w:ascii="Times New Roman" w:hAnsi="Times New Roman" w:cs="Times New Roman"/>
          <w:sz w:val="24"/>
          <w:szCs w:val="24"/>
        </w:rPr>
        <w:t>irattár és kiegészítő helyiségei kial</w:t>
      </w:r>
      <w:r w:rsidR="006A2E21" w:rsidRPr="00D6642A">
        <w:rPr>
          <w:rFonts w:ascii="Times New Roman" w:hAnsi="Times New Roman" w:cs="Times New Roman"/>
          <w:sz w:val="24"/>
          <w:szCs w:val="24"/>
        </w:rPr>
        <w:t xml:space="preserve">akítása miatt vált szükségessé. </w:t>
      </w:r>
      <w:r w:rsidRPr="00D6642A">
        <w:rPr>
          <w:rFonts w:ascii="Times New Roman" w:hAnsi="Times New Roman" w:cs="Times New Roman"/>
          <w:sz w:val="24"/>
          <w:szCs w:val="24"/>
        </w:rPr>
        <w:t>Az Iskolakapun kívüli programokhoz kapcsolódó (IKP) bútorok, eszközök, berendezések beszerzése a meglévő eszközök, berendezések műszaki állapota</w:t>
      </w:r>
      <w:r w:rsidR="00297D5C" w:rsidRPr="00D6642A">
        <w:rPr>
          <w:rFonts w:ascii="Times New Roman" w:hAnsi="Times New Roman" w:cs="Times New Roman"/>
          <w:sz w:val="24"/>
          <w:szCs w:val="24"/>
        </w:rPr>
        <w:t>,</w:t>
      </w:r>
      <w:r w:rsidRPr="00D6642A">
        <w:rPr>
          <w:rFonts w:ascii="Times New Roman" w:hAnsi="Times New Roman" w:cs="Times New Roman"/>
          <w:sz w:val="24"/>
          <w:szCs w:val="24"/>
        </w:rPr>
        <w:t xml:space="preserve"> illetve hiánya miatt volt szükséges.</w:t>
      </w:r>
      <w:r w:rsidR="00297D5C" w:rsidRPr="00D6642A">
        <w:rPr>
          <w:rFonts w:ascii="Times New Roman" w:hAnsi="Times New Roman" w:cs="Times New Roman"/>
          <w:sz w:val="24"/>
          <w:szCs w:val="24"/>
        </w:rPr>
        <w:t xml:space="preserve"> </w:t>
      </w:r>
      <w:r w:rsidR="006552A4" w:rsidRPr="00D6642A">
        <w:rPr>
          <w:rFonts w:ascii="Times New Roman" w:hAnsi="Times New Roman" w:cs="Times New Roman"/>
          <w:sz w:val="24"/>
          <w:szCs w:val="24"/>
        </w:rPr>
        <w:t>A beszerzés befejeződött 2019. évben, pénzügyi rendezése megtörtént.</w:t>
      </w:r>
    </w:p>
    <w:p w:rsidR="00736047" w:rsidRDefault="00736047" w:rsidP="006552A4">
      <w:pPr>
        <w:autoSpaceDE w:val="0"/>
        <w:autoSpaceDN w:val="0"/>
        <w:adjustRightInd w:val="0"/>
        <w:spacing w:after="0"/>
        <w:jc w:val="both"/>
        <w:rPr>
          <w:rFonts w:ascii="Times New Roman" w:hAnsi="Times New Roman" w:cs="Times New Roman"/>
          <w:sz w:val="20"/>
          <w:szCs w:val="24"/>
        </w:rPr>
      </w:pPr>
    </w:p>
    <w:p w:rsidR="00627E5C" w:rsidRPr="00D6642A" w:rsidRDefault="00627E5C" w:rsidP="006552A4">
      <w:pPr>
        <w:autoSpaceDE w:val="0"/>
        <w:autoSpaceDN w:val="0"/>
        <w:adjustRightInd w:val="0"/>
        <w:spacing w:after="0"/>
        <w:jc w:val="both"/>
        <w:rPr>
          <w:rFonts w:ascii="Times New Roman" w:hAnsi="Times New Roman" w:cs="Times New Roman"/>
          <w:sz w:val="20"/>
          <w:szCs w:val="24"/>
        </w:rPr>
      </w:pPr>
    </w:p>
    <w:p w:rsidR="00297D5C" w:rsidRPr="00D6642A" w:rsidRDefault="00297D5C" w:rsidP="00297D5C">
      <w:pPr>
        <w:spacing w:after="0" w:line="240" w:lineRule="auto"/>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7530 Üdülők, táborhelyek beruházási feladatok</w:t>
      </w:r>
    </w:p>
    <w:p w:rsidR="00297D5C" w:rsidRPr="00D6642A" w:rsidRDefault="00297D5C" w:rsidP="00297D5C">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297D5C" w:rsidRPr="00D6642A" w:rsidTr="00AC14CF">
        <w:trPr>
          <w:jc w:val="center"/>
        </w:trPr>
        <w:tc>
          <w:tcPr>
            <w:tcW w:w="3588" w:type="dxa"/>
            <w:hideMark/>
          </w:tcPr>
          <w:p w:rsidR="00297D5C" w:rsidRPr="00D6642A" w:rsidRDefault="00297D5C"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297D5C" w:rsidRPr="00D6642A" w:rsidRDefault="006552A4"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2 983</w:t>
            </w:r>
          </w:p>
        </w:tc>
        <w:tc>
          <w:tcPr>
            <w:tcW w:w="1602" w:type="dxa"/>
            <w:hideMark/>
          </w:tcPr>
          <w:p w:rsidR="00297D5C" w:rsidRPr="00D6642A" w:rsidRDefault="00297D5C"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97D5C" w:rsidRPr="00D6642A" w:rsidTr="00AC14CF">
        <w:trPr>
          <w:jc w:val="center"/>
        </w:trPr>
        <w:tc>
          <w:tcPr>
            <w:tcW w:w="3588" w:type="dxa"/>
            <w:hideMark/>
          </w:tcPr>
          <w:p w:rsidR="00297D5C" w:rsidRPr="00D6642A" w:rsidRDefault="00297D5C"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297D5C" w:rsidRPr="00D6642A" w:rsidRDefault="006552A4"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1 109</w:t>
            </w:r>
          </w:p>
        </w:tc>
        <w:tc>
          <w:tcPr>
            <w:tcW w:w="1602" w:type="dxa"/>
            <w:hideMark/>
          </w:tcPr>
          <w:p w:rsidR="00297D5C" w:rsidRPr="00D6642A" w:rsidRDefault="00297D5C"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97D5C" w:rsidRPr="00D6642A" w:rsidTr="00AC14CF">
        <w:trPr>
          <w:jc w:val="center"/>
        </w:trPr>
        <w:tc>
          <w:tcPr>
            <w:tcW w:w="3588" w:type="dxa"/>
            <w:hideMark/>
          </w:tcPr>
          <w:p w:rsidR="00297D5C" w:rsidRPr="00D6642A" w:rsidRDefault="00297D5C"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297D5C" w:rsidRPr="00D6642A" w:rsidRDefault="006552A4" w:rsidP="00AC14CF">
            <w:pPr>
              <w:spacing w:after="0" w:line="240" w:lineRule="auto"/>
              <w:jc w:val="right"/>
              <w:rPr>
                <w:rFonts w:ascii="Times New Roman" w:eastAsia="Times New Roman" w:hAnsi="Times New Roman"/>
                <w:bCs/>
                <w:sz w:val="24"/>
                <w:szCs w:val="24"/>
                <w:lang w:eastAsia="hu-HU"/>
              </w:rPr>
            </w:pPr>
            <w:r w:rsidRPr="00D6642A">
              <w:rPr>
                <w:rFonts w:ascii="Times New Roman" w:eastAsia="Times New Roman" w:hAnsi="Times New Roman"/>
                <w:bCs/>
                <w:sz w:val="24"/>
                <w:szCs w:val="24"/>
                <w:lang w:eastAsia="hu-HU"/>
              </w:rPr>
              <w:t>37,2</w:t>
            </w:r>
          </w:p>
        </w:tc>
        <w:tc>
          <w:tcPr>
            <w:tcW w:w="1602" w:type="dxa"/>
            <w:hideMark/>
          </w:tcPr>
          <w:p w:rsidR="00297D5C" w:rsidRPr="00D6642A" w:rsidRDefault="00297D5C"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CB5995" w:rsidRPr="00D6642A" w:rsidRDefault="00CB5995" w:rsidP="00297D5C">
      <w:pPr>
        <w:autoSpaceDE w:val="0"/>
        <w:autoSpaceDN w:val="0"/>
        <w:adjustRightInd w:val="0"/>
        <w:spacing w:after="0" w:line="240" w:lineRule="auto"/>
        <w:rPr>
          <w:rFonts w:ascii="Times New Roman" w:hAnsi="Times New Roman"/>
          <w:b/>
          <w:bCs/>
          <w:sz w:val="24"/>
          <w:szCs w:val="24"/>
          <w:u w:val="single"/>
        </w:rPr>
      </w:pPr>
    </w:p>
    <w:p w:rsidR="006552A4" w:rsidRPr="00D6642A" w:rsidRDefault="00AE66B8" w:rsidP="006552A4">
      <w:pPr>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2019. évben </w:t>
      </w:r>
      <w:r w:rsidR="006552A4" w:rsidRPr="00D6642A">
        <w:rPr>
          <w:rFonts w:ascii="Times New Roman" w:hAnsi="Times New Roman" w:cs="Times New Roman"/>
          <w:sz w:val="24"/>
          <w:szCs w:val="24"/>
        </w:rPr>
        <w:t>Verőcén 4 darab napellenző beszerelése</w:t>
      </w:r>
      <w:r w:rsidRPr="00D6642A">
        <w:rPr>
          <w:rFonts w:ascii="Times New Roman" w:hAnsi="Times New Roman" w:cs="Times New Roman"/>
          <w:sz w:val="24"/>
          <w:szCs w:val="24"/>
        </w:rPr>
        <w:t xml:space="preserve"> </w:t>
      </w:r>
      <w:r w:rsidR="006552A4" w:rsidRPr="00D6642A">
        <w:rPr>
          <w:rFonts w:ascii="Times New Roman" w:hAnsi="Times New Roman" w:cs="Times New Roman"/>
          <w:sz w:val="24"/>
          <w:szCs w:val="24"/>
        </w:rPr>
        <w:t>megvalósult és kifizetésre került. A fennmaradó részfeladatok megvalósítása áthúzódott 2020</w:t>
      </w:r>
      <w:r w:rsidR="00A16652">
        <w:rPr>
          <w:rFonts w:ascii="Times New Roman" w:hAnsi="Times New Roman" w:cs="Times New Roman"/>
          <w:sz w:val="24"/>
          <w:szCs w:val="24"/>
        </w:rPr>
        <w:t>.</w:t>
      </w:r>
      <w:r w:rsidR="006552A4" w:rsidRPr="00D6642A">
        <w:rPr>
          <w:rFonts w:ascii="Times New Roman" w:hAnsi="Times New Roman" w:cs="Times New Roman"/>
          <w:sz w:val="24"/>
          <w:szCs w:val="24"/>
        </w:rPr>
        <w:t xml:space="preserve"> évre.</w:t>
      </w:r>
    </w:p>
    <w:p w:rsidR="005A0E9C" w:rsidRPr="00D6642A" w:rsidRDefault="005A0E9C" w:rsidP="006552A4">
      <w:pPr>
        <w:spacing w:after="0"/>
        <w:jc w:val="both"/>
        <w:rPr>
          <w:rFonts w:ascii="Times New Roman" w:hAnsi="Times New Roman"/>
          <w:b/>
          <w:bCs/>
          <w:sz w:val="20"/>
          <w:szCs w:val="24"/>
          <w:u w:val="single"/>
        </w:rPr>
      </w:pPr>
    </w:p>
    <w:p w:rsidR="00F11608" w:rsidRPr="00D6642A" w:rsidRDefault="00F11608" w:rsidP="00297D5C">
      <w:pPr>
        <w:spacing w:after="0" w:line="240" w:lineRule="auto"/>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Iskola kapun kívüli programokhoz kisértékű tárgyi eszközök beszerzése</w:t>
      </w:r>
    </w:p>
    <w:p w:rsidR="00F11608" w:rsidRPr="00D6642A" w:rsidRDefault="00F11608" w:rsidP="00F11608">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F11608" w:rsidRPr="00D6642A" w:rsidTr="00602B0C">
        <w:trPr>
          <w:jc w:val="center"/>
        </w:trPr>
        <w:tc>
          <w:tcPr>
            <w:tcW w:w="3588" w:type="dxa"/>
            <w:hideMark/>
          </w:tcPr>
          <w:p w:rsidR="00F11608" w:rsidRPr="00D6642A" w:rsidRDefault="00F11608"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F11608" w:rsidRPr="00D6642A" w:rsidRDefault="00AE66B8"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3 098</w:t>
            </w:r>
          </w:p>
        </w:tc>
        <w:tc>
          <w:tcPr>
            <w:tcW w:w="1602" w:type="dxa"/>
            <w:hideMark/>
          </w:tcPr>
          <w:p w:rsidR="00F11608" w:rsidRPr="00D6642A" w:rsidRDefault="00F11608"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11608" w:rsidRPr="00D6642A" w:rsidTr="00602B0C">
        <w:trPr>
          <w:jc w:val="center"/>
        </w:trPr>
        <w:tc>
          <w:tcPr>
            <w:tcW w:w="3588" w:type="dxa"/>
            <w:hideMark/>
          </w:tcPr>
          <w:p w:rsidR="00F11608" w:rsidRPr="00D6642A" w:rsidRDefault="00F11608"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F11608" w:rsidRPr="00D6642A" w:rsidRDefault="00AE66B8"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1 33</w:t>
            </w:r>
            <w:r w:rsidR="004F52A0" w:rsidRPr="00D6642A">
              <w:rPr>
                <w:rFonts w:ascii="Times New Roman" w:eastAsia="Times New Roman" w:hAnsi="Times New Roman"/>
                <w:sz w:val="24"/>
                <w:szCs w:val="24"/>
                <w:lang w:eastAsia="hu-HU"/>
              </w:rPr>
              <w:t>8</w:t>
            </w:r>
          </w:p>
        </w:tc>
        <w:tc>
          <w:tcPr>
            <w:tcW w:w="1602" w:type="dxa"/>
            <w:hideMark/>
          </w:tcPr>
          <w:p w:rsidR="00F11608" w:rsidRPr="00D6642A" w:rsidRDefault="00F11608"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11608" w:rsidRPr="00D6642A" w:rsidTr="00602B0C">
        <w:trPr>
          <w:jc w:val="center"/>
        </w:trPr>
        <w:tc>
          <w:tcPr>
            <w:tcW w:w="3588" w:type="dxa"/>
            <w:hideMark/>
          </w:tcPr>
          <w:p w:rsidR="00F11608" w:rsidRPr="00D6642A" w:rsidRDefault="00F11608"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F11608" w:rsidRPr="00D6642A" w:rsidRDefault="00AE66B8" w:rsidP="00602B0C">
            <w:pPr>
              <w:spacing w:after="0" w:line="240" w:lineRule="auto"/>
              <w:jc w:val="right"/>
              <w:rPr>
                <w:rFonts w:ascii="Times New Roman" w:eastAsia="Times New Roman" w:hAnsi="Times New Roman"/>
                <w:bCs/>
                <w:sz w:val="24"/>
                <w:szCs w:val="24"/>
                <w:lang w:eastAsia="hu-HU"/>
              </w:rPr>
            </w:pPr>
            <w:r w:rsidRPr="00D6642A">
              <w:rPr>
                <w:rFonts w:ascii="Times New Roman" w:eastAsia="Times New Roman" w:hAnsi="Times New Roman"/>
                <w:bCs/>
                <w:sz w:val="24"/>
                <w:szCs w:val="24"/>
                <w:lang w:eastAsia="hu-HU"/>
              </w:rPr>
              <w:t>43,2</w:t>
            </w:r>
          </w:p>
        </w:tc>
        <w:tc>
          <w:tcPr>
            <w:tcW w:w="1602" w:type="dxa"/>
            <w:hideMark/>
          </w:tcPr>
          <w:p w:rsidR="00F11608" w:rsidRPr="00D6642A" w:rsidRDefault="00F11608"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F11608" w:rsidRPr="00D6642A" w:rsidRDefault="00F11608" w:rsidP="00297D5C">
      <w:pPr>
        <w:spacing w:after="0" w:line="240" w:lineRule="auto"/>
        <w:rPr>
          <w:rFonts w:ascii="Times New Roman" w:eastAsia="Times New Roman" w:hAnsi="Times New Roman"/>
          <w:b/>
          <w:bCs/>
          <w:sz w:val="24"/>
          <w:szCs w:val="24"/>
          <w:lang w:eastAsia="hu-HU"/>
        </w:rPr>
      </w:pPr>
    </w:p>
    <w:p w:rsidR="00AE66B8" w:rsidRPr="00D6642A" w:rsidRDefault="00AE66B8" w:rsidP="00AE66B8">
      <w:pPr>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2019. évben többek között hangszerek, sportszerek, kerti sátrak, </w:t>
      </w:r>
      <w:proofErr w:type="spellStart"/>
      <w:r w:rsidRPr="00D6642A">
        <w:rPr>
          <w:rFonts w:ascii="Times New Roman" w:hAnsi="Times New Roman" w:cs="Times New Roman"/>
          <w:sz w:val="24"/>
          <w:szCs w:val="24"/>
        </w:rPr>
        <w:t>mikroport</w:t>
      </w:r>
      <w:proofErr w:type="spellEnd"/>
      <w:r w:rsidRPr="00D6642A">
        <w:rPr>
          <w:rFonts w:ascii="Times New Roman" w:hAnsi="Times New Roman" w:cs="Times New Roman"/>
          <w:sz w:val="24"/>
          <w:szCs w:val="24"/>
        </w:rPr>
        <w:t>, focikapu, gőztisztító</w:t>
      </w:r>
      <w:r w:rsidR="00A16652">
        <w:rPr>
          <w:rFonts w:ascii="Times New Roman" w:hAnsi="Times New Roman" w:cs="Times New Roman"/>
          <w:sz w:val="24"/>
          <w:szCs w:val="24"/>
        </w:rPr>
        <w:t xml:space="preserve"> szereztek be</w:t>
      </w:r>
      <w:r w:rsidRPr="00D6642A">
        <w:rPr>
          <w:rFonts w:ascii="Times New Roman" w:hAnsi="Times New Roman" w:cs="Times New Roman"/>
          <w:sz w:val="24"/>
          <w:szCs w:val="24"/>
        </w:rPr>
        <w:t xml:space="preserve">. </w:t>
      </w:r>
      <w:r w:rsidR="00A16652">
        <w:rPr>
          <w:rFonts w:ascii="Times New Roman" w:hAnsi="Times New Roman" w:cs="Times New Roman"/>
          <w:sz w:val="24"/>
          <w:szCs w:val="24"/>
        </w:rPr>
        <w:t xml:space="preserve">További </w:t>
      </w:r>
      <w:r w:rsidRPr="00D6642A">
        <w:rPr>
          <w:rFonts w:ascii="Times New Roman" w:hAnsi="Times New Roman" w:cs="Times New Roman"/>
          <w:sz w:val="24"/>
          <w:szCs w:val="24"/>
        </w:rPr>
        <w:t>beszerzések még folyamatban vannak.</w:t>
      </w:r>
    </w:p>
    <w:p w:rsidR="00F11608" w:rsidRPr="00D6642A" w:rsidRDefault="00F11608" w:rsidP="00AE66B8">
      <w:pPr>
        <w:spacing w:after="0"/>
        <w:jc w:val="both"/>
        <w:rPr>
          <w:rFonts w:ascii="Times New Roman" w:eastAsia="Times New Roman" w:hAnsi="Times New Roman"/>
          <w:b/>
          <w:bCs/>
          <w:sz w:val="20"/>
          <w:szCs w:val="24"/>
          <w:lang w:eastAsia="hu-HU"/>
        </w:rPr>
      </w:pPr>
    </w:p>
    <w:p w:rsidR="00476C2D" w:rsidRPr="00D6642A" w:rsidRDefault="00602B0C" w:rsidP="00297D5C">
      <w:pPr>
        <w:spacing w:after="0" w:line="240" w:lineRule="auto"/>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390411 Fővárosi Önkormányzat Óvodája</w:t>
      </w:r>
    </w:p>
    <w:p w:rsidR="00602B0C" w:rsidRPr="00D6642A" w:rsidRDefault="00602B0C" w:rsidP="00602B0C">
      <w:pPr>
        <w:spacing w:after="0" w:line="240" w:lineRule="auto"/>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7663 Bútorzat csere</w:t>
      </w:r>
      <w:r w:rsidR="00E50C0E" w:rsidRPr="00D6642A">
        <w:rPr>
          <w:rFonts w:ascii="Times New Roman" w:eastAsia="Times New Roman" w:hAnsi="Times New Roman"/>
          <w:b/>
          <w:bCs/>
          <w:sz w:val="24"/>
          <w:szCs w:val="24"/>
          <w:lang w:eastAsia="hu-HU"/>
        </w:rPr>
        <w:t>,</w:t>
      </w:r>
      <w:r w:rsidRPr="00D6642A">
        <w:rPr>
          <w:rFonts w:ascii="Times New Roman" w:eastAsia="Times New Roman" w:hAnsi="Times New Roman"/>
          <w:b/>
          <w:bCs/>
          <w:sz w:val="24"/>
          <w:szCs w:val="24"/>
          <w:lang w:eastAsia="hu-HU"/>
        </w:rPr>
        <w:t xml:space="preserve"> valamint eszköz és játék beszerzés</w:t>
      </w:r>
    </w:p>
    <w:p w:rsidR="00602B0C" w:rsidRPr="00D6642A" w:rsidRDefault="00602B0C" w:rsidP="00602B0C">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02B0C" w:rsidRPr="00D6642A" w:rsidTr="00602B0C">
        <w:trPr>
          <w:jc w:val="center"/>
        </w:trPr>
        <w:tc>
          <w:tcPr>
            <w:tcW w:w="3588"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602B0C" w:rsidRPr="00D6642A" w:rsidRDefault="00E15783"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12 15</w:t>
            </w:r>
            <w:r w:rsidR="00602B0C" w:rsidRPr="00D6642A">
              <w:rPr>
                <w:rFonts w:ascii="Times New Roman" w:eastAsia="Times New Roman" w:hAnsi="Times New Roman"/>
                <w:sz w:val="24"/>
                <w:szCs w:val="24"/>
                <w:lang w:eastAsia="hu-HU"/>
              </w:rPr>
              <w:t>0</w:t>
            </w:r>
          </w:p>
        </w:tc>
        <w:tc>
          <w:tcPr>
            <w:tcW w:w="1602"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02B0C" w:rsidRPr="00D6642A" w:rsidTr="00602B0C">
        <w:trPr>
          <w:jc w:val="center"/>
        </w:trPr>
        <w:tc>
          <w:tcPr>
            <w:tcW w:w="3588"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602B0C" w:rsidRPr="00D6642A" w:rsidRDefault="00BA5FCA"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11 101</w:t>
            </w:r>
          </w:p>
        </w:tc>
        <w:tc>
          <w:tcPr>
            <w:tcW w:w="1602"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02B0C" w:rsidRPr="00D6642A" w:rsidTr="00602B0C">
        <w:trPr>
          <w:jc w:val="center"/>
        </w:trPr>
        <w:tc>
          <w:tcPr>
            <w:tcW w:w="3588"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602B0C" w:rsidRPr="00D6642A" w:rsidRDefault="00BA5FCA" w:rsidP="00602B0C">
            <w:pPr>
              <w:spacing w:after="0" w:line="240" w:lineRule="auto"/>
              <w:jc w:val="right"/>
              <w:rPr>
                <w:rFonts w:ascii="Times New Roman" w:eastAsia="Times New Roman" w:hAnsi="Times New Roman"/>
                <w:bCs/>
                <w:sz w:val="24"/>
                <w:szCs w:val="24"/>
                <w:lang w:eastAsia="hu-HU"/>
              </w:rPr>
            </w:pPr>
            <w:r w:rsidRPr="00D6642A">
              <w:rPr>
                <w:rFonts w:ascii="Times New Roman" w:eastAsia="Times New Roman" w:hAnsi="Times New Roman"/>
                <w:bCs/>
                <w:sz w:val="24"/>
                <w:szCs w:val="24"/>
                <w:lang w:eastAsia="hu-HU"/>
              </w:rPr>
              <w:t>91,4</w:t>
            </w:r>
          </w:p>
        </w:tc>
        <w:tc>
          <w:tcPr>
            <w:tcW w:w="1602"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602B0C" w:rsidRPr="00D6642A" w:rsidRDefault="00602B0C" w:rsidP="00297D5C">
      <w:pPr>
        <w:spacing w:after="0" w:line="240" w:lineRule="auto"/>
        <w:rPr>
          <w:rFonts w:ascii="Times New Roman" w:eastAsia="Times New Roman" w:hAnsi="Times New Roman"/>
          <w:b/>
          <w:bCs/>
          <w:sz w:val="24"/>
          <w:szCs w:val="24"/>
          <w:lang w:eastAsia="hu-HU"/>
        </w:rPr>
      </w:pPr>
    </w:p>
    <w:p w:rsidR="00B50C3A" w:rsidRPr="00D6642A" w:rsidRDefault="00572EF7" w:rsidP="00572EF7">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feladat keretében az óvoda csoportszobái és öltözői bútorainak cseréje, számítógép csere és nyomtató beszerzése, valamint az óvodai nevelőmunka tárgyi eszközei biztosító vizuális eszközök, szabad- és fejlesztőjátékok beszerzése valósul</w:t>
      </w:r>
      <w:r w:rsidR="00A16652">
        <w:rPr>
          <w:rFonts w:ascii="Times New Roman" w:eastAsia="Times New Roman" w:hAnsi="Times New Roman" w:cs="Times New Roman"/>
          <w:sz w:val="24"/>
          <w:szCs w:val="24"/>
          <w:lang w:eastAsia="hu-HU"/>
        </w:rPr>
        <w:t>t</w:t>
      </w:r>
      <w:r w:rsidRPr="00D6642A">
        <w:rPr>
          <w:rFonts w:ascii="Times New Roman" w:eastAsia="Times New Roman" w:hAnsi="Times New Roman" w:cs="Times New Roman"/>
          <w:sz w:val="24"/>
          <w:szCs w:val="24"/>
          <w:lang w:eastAsia="hu-HU"/>
        </w:rPr>
        <w:t xml:space="preserve"> meg</w:t>
      </w:r>
      <w:r w:rsidR="00BA5FCA" w:rsidRPr="00D6642A">
        <w:rPr>
          <w:rFonts w:ascii="Times New Roman" w:eastAsia="Times New Roman" w:hAnsi="Times New Roman" w:cs="Times New Roman"/>
          <w:sz w:val="24"/>
          <w:szCs w:val="24"/>
          <w:lang w:eastAsia="hu-HU"/>
        </w:rPr>
        <w:t xml:space="preserve">. </w:t>
      </w:r>
      <w:r w:rsidR="00BA5FCA" w:rsidRPr="00D6642A">
        <w:rPr>
          <w:rFonts w:ascii="Times New Roman" w:hAnsi="Times New Roman" w:cs="Times New Roman"/>
          <w:sz w:val="24"/>
          <w:szCs w:val="24"/>
        </w:rPr>
        <w:t>A</w:t>
      </w:r>
      <w:r w:rsidR="00A16652">
        <w:rPr>
          <w:rFonts w:ascii="Times New Roman" w:hAnsi="Times New Roman" w:cs="Times New Roman"/>
          <w:sz w:val="24"/>
          <w:szCs w:val="24"/>
        </w:rPr>
        <w:t xml:space="preserve"> bútorok utolsó számláinak rendezése 2020. évre húzódik át.</w:t>
      </w:r>
    </w:p>
    <w:p w:rsidR="00B50C3A" w:rsidRPr="00D6642A" w:rsidRDefault="00B50C3A" w:rsidP="00297D5C">
      <w:pPr>
        <w:spacing w:after="0" w:line="240" w:lineRule="auto"/>
        <w:rPr>
          <w:rFonts w:ascii="Times New Roman" w:eastAsia="Times New Roman" w:hAnsi="Times New Roman"/>
          <w:b/>
          <w:bCs/>
          <w:sz w:val="20"/>
          <w:szCs w:val="24"/>
          <w:lang w:eastAsia="hu-HU"/>
        </w:rPr>
      </w:pPr>
    </w:p>
    <w:p w:rsidR="00BA5FCA" w:rsidRPr="00D6642A" w:rsidRDefault="00BA5FCA" w:rsidP="00BA5FCA">
      <w:pPr>
        <w:spacing w:after="0" w:line="240" w:lineRule="auto"/>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7753 Kisértékű tárgyi eszközök beszerzése</w:t>
      </w:r>
    </w:p>
    <w:p w:rsidR="00BA5FCA" w:rsidRPr="00D6642A" w:rsidRDefault="00BA5FCA" w:rsidP="00BA5FCA">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BA5FCA" w:rsidRPr="00D6642A" w:rsidTr="00F95310">
        <w:trPr>
          <w:jc w:val="center"/>
        </w:trPr>
        <w:tc>
          <w:tcPr>
            <w:tcW w:w="3588" w:type="dxa"/>
            <w:hideMark/>
          </w:tcPr>
          <w:p w:rsidR="00BA5FCA" w:rsidRPr="00D6642A" w:rsidRDefault="00BA5FCA"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BA5FCA" w:rsidRPr="00D6642A" w:rsidRDefault="00BA5FCA"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500</w:t>
            </w:r>
          </w:p>
        </w:tc>
        <w:tc>
          <w:tcPr>
            <w:tcW w:w="1602" w:type="dxa"/>
            <w:hideMark/>
          </w:tcPr>
          <w:p w:rsidR="00BA5FCA" w:rsidRPr="00D6642A" w:rsidRDefault="00BA5FCA"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A5FCA" w:rsidRPr="00D6642A" w:rsidTr="00F95310">
        <w:trPr>
          <w:jc w:val="center"/>
        </w:trPr>
        <w:tc>
          <w:tcPr>
            <w:tcW w:w="3588" w:type="dxa"/>
            <w:hideMark/>
          </w:tcPr>
          <w:p w:rsidR="00BA5FCA" w:rsidRPr="00D6642A" w:rsidRDefault="00BA5FCA"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BA5FCA" w:rsidRPr="00D6642A" w:rsidRDefault="00BA5FCA"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486</w:t>
            </w:r>
          </w:p>
        </w:tc>
        <w:tc>
          <w:tcPr>
            <w:tcW w:w="1602" w:type="dxa"/>
            <w:hideMark/>
          </w:tcPr>
          <w:p w:rsidR="00BA5FCA" w:rsidRPr="00D6642A" w:rsidRDefault="00BA5FCA"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A5FCA" w:rsidRPr="00D6642A" w:rsidTr="00F95310">
        <w:trPr>
          <w:jc w:val="center"/>
        </w:trPr>
        <w:tc>
          <w:tcPr>
            <w:tcW w:w="3588" w:type="dxa"/>
            <w:hideMark/>
          </w:tcPr>
          <w:p w:rsidR="00BA5FCA" w:rsidRPr="00D6642A" w:rsidRDefault="00BA5FCA"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BA5FCA" w:rsidRPr="00D6642A" w:rsidRDefault="00BA5FCA" w:rsidP="00F95310">
            <w:pPr>
              <w:spacing w:after="0" w:line="240" w:lineRule="auto"/>
              <w:jc w:val="right"/>
              <w:rPr>
                <w:rFonts w:ascii="Times New Roman" w:eastAsia="Times New Roman" w:hAnsi="Times New Roman"/>
                <w:bCs/>
                <w:sz w:val="24"/>
                <w:szCs w:val="24"/>
                <w:lang w:eastAsia="hu-HU"/>
              </w:rPr>
            </w:pPr>
            <w:r w:rsidRPr="00D6642A">
              <w:rPr>
                <w:rFonts w:ascii="Times New Roman" w:eastAsia="Times New Roman" w:hAnsi="Times New Roman"/>
                <w:bCs/>
                <w:sz w:val="24"/>
                <w:szCs w:val="24"/>
                <w:lang w:eastAsia="hu-HU"/>
              </w:rPr>
              <w:t>97,2</w:t>
            </w:r>
          </w:p>
        </w:tc>
        <w:tc>
          <w:tcPr>
            <w:tcW w:w="1602" w:type="dxa"/>
            <w:hideMark/>
          </w:tcPr>
          <w:p w:rsidR="00BA5FCA" w:rsidRPr="00D6642A" w:rsidRDefault="00BA5FCA"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A5FCA" w:rsidRPr="00D6642A" w:rsidRDefault="00BA5FCA" w:rsidP="00297D5C">
      <w:pPr>
        <w:spacing w:after="0" w:line="240" w:lineRule="auto"/>
        <w:rPr>
          <w:rFonts w:ascii="Times New Roman" w:eastAsia="Times New Roman" w:hAnsi="Times New Roman"/>
          <w:b/>
          <w:bCs/>
          <w:sz w:val="20"/>
          <w:szCs w:val="24"/>
          <w:lang w:eastAsia="hu-HU"/>
        </w:rPr>
      </w:pPr>
    </w:p>
    <w:p w:rsidR="00BA5FCA" w:rsidRPr="00D6642A" w:rsidRDefault="00BA5FCA" w:rsidP="00736047">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lastRenderedPageBreak/>
        <w:t>A feladat keretében</w:t>
      </w:r>
      <w:r w:rsidR="00A16652">
        <w:rPr>
          <w:rFonts w:ascii="Times New Roman" w:eastAsia="Times New Roman" w:hAnsi="Times New Roman" w:cs="Times New Roman"/>
          <w:sz w:val="24"/>
          <w:szCs w:val="24"/>
          <w:lang w:eastAsia="hu-HU"/>
        </w:rPr>
        <w:t>,</w:t>
      </w:r>
      <w:r w:rsidRPr="00D6642A">
        <w:rPr>
          <w:rFonts w:ascii="Times New Roman" w:eastAsia="Times New Roman" w:hAnsi="Times New Roman" w:cs="Times New Roman"/>
          <w:sz w:val="24"/>
          <w:szCs w:val="24"/>
          <w:lang w:eastAsia="hu-HU"/>
        </w:rPr>
        <w:t xml:space="preserve"> az üzemeltetéshez elengedhetetlenül szükséges kisértékű tárgyi eszközök beszerzése valósult meg 2019. évben.</w:t>
      </w:r>
    </w:p>
    <w:p w:rsidR="00736047" w:rsidRPr="00D6642A" w:rsidRDefault="00736047" w:rsidP="00B376FD">
      <w:pPr>
        <w:spacing w:after="0" w:line="240" w:lineRule="auto"/>
        <w:rPr>
          <w:rFonts w:ascii="Times New Roman" w:eastAsia="Times New Roman" w:hAnsi="Times New Roman"/>
          <w:b/>
          <w:bCs/>
          <w:sz w:val="20"/>
          <w:szCs w:val="24"/>
          <w:lang w:eastAsia="hu-HU"/>
        </w:rPr>
      </w:pPr>
    </w:p>
    <w:p w:rsidR="00B376FD" w:rsidRPr="00D6642A" w:rsidRDefault="00B376FD" w:rsidP="00B376FD">
      <w:pPr>
        <w:spacing w:after="0" w:line="240" w:lineRule="auto"/>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7758 Infokommunikációs eszközök beszerzése</w:t>
      </w:r>
    </w:p>
    <w:p w:rsidR="00B376FD" w:rsidRPr="00D6642A" w:rsidRDefault="00B376FD" w:rsidP="00B376FD">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B376FD" w:rsidRPr="00D6642A" w:rsidTr="00F95310">
        <w:trPr>
          <w:jc w:val="center"/>
        </w:trPr>
        <w:tc>
          <w:tcPr>
            <w:tcW w:w="3588" w:type="dxa"/>
            <w:hideMark/>
          </w:tcPr>
          <w:p w:rsidR="00B376FD" w:rsidRPr="00D6642A" w:rsidRDefault="00B376FD"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B376FD" w:rsidRPr="00D6642A" w:rsidRDefault="00B376FD"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600</w:t>
            </w:r>
          </w:p>
        </w:tc>
        <w:tc>
          <w:tcPr>
            <w:tcW w:w="1602" w:type="dxa"/>
            <w:hideMark/>
          </w:tcPr>
          <w:p w:rsidR="00B376FD" w:rsidRPr="00D6642A" w:rsidRDefault="00B376FD"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376FD" w:rsidRPr="00D6642A" w:rsidTr="00F95310">
        <w:trPr>
          <w:jc w:val="center"/>
        </w:trPr>
        <w:tc>
          <w:tcPr>
            <w:tcW w:w="3588" w:type="dxa"/>
            <w:hideMark/>
          </w:tcPr>
          <w:p w:rsidR="00B376FD" w:rsidRPr="00D6642A" w:rsidRDefault="00B376FD"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B376FD" w:rsidRPr="00D6642A" w:rsidRDefault="00B376FD"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595</w:t>
            </w:r>
          </w:p>
        </w:tc>
        <w:tc>
          <w:tcPr>
            <w:tcW w:w="1602" w:type="dxa"/>
            <w:hideMark/>
          </w:tcPr>
          <w:p w:rsidR="00B376FD" w:rsidRPr="00D6642A" w:rsidRDefault="00B376FD"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376FD" w:rsidRPr="00D6642A" w:rsidTr="00F95310">
        <w:trPr>
          <w:jc w:val="center"/>
        </w:trPr>
        <w:tc>
          <w:tcPr>
            <w:tcW w:w="3588" w:type="dxa"/>
            <w:hideMark/>
          </w:tcPr>
          <w:p w:rsidR="00B376FD" w:rsidRPr="00D6642A" w:rsidRDefault="00B376FD"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B376FD" w:rsidRPr="00D6642A" w:rsidRDefault="00B376FD" w:rsidP="00F95310">
            <w:pPr>
              <w:spacing w:after="0" w:line="240" w:lineRule="auto"/>
              <w:jc w:val="right"/>
              <w:rPr>
                <w:rFonts w:ascii="Times New Roman" w:eastAsia="Times New Roman" w:hAnsi="Times New Roman"/>
                <w:bCs/>
                <w:sz w:val="24"/>
                <w:szCs w:val="24"/>
                <w:lang w:eastAsia="hu-HU"/>
              </w:rPr>
            </w:pPr>
            <w:r w:rsidRPr="00D6642A">
              <w:rPr>
                <w:rFonts w:ascii="Times New Roman" w:eastAsia="Times New Roman" w:hAnsi="Times New Roman"/>
                <w:bCs/>
                <w:sz w:val="24"/>
                <w:szCs w:val="24"/>
                <w:lang w:eastAsia="hu-HU"/>
              </w:rPr>
              <w:t>99,2</w:t>
            </w:r>
          </w:p>
        </w:tc>
        <w:tc>
          <w:tcPr>
            <w:tcW w:w="1602" w:type="dxa"/>
            <w:hideMark/>
          </w:tcPr>
          <w:p w:rsidR="00B376FD" w:rsidRPr="00D6642A" w:rsidRDefault="00B376FD"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376FD" w:rsidRPr="00D6642A" w:rsidRDefault="00B376FD" w:rsidP="00297D5C">
      <w:pPr>
        <w:spacing w:after="0" w:line="240" w:lineRule="auto"/>
        <w:rPr>
          <w:rFonts w:ascii="Times New Roman" w:eastAsia="Times New Roman" w:hAnsi="Times New Roman"/>
          <w:b/>
          <w:bCs/>
          <w:sz w:val="24"/>
          <w:szCs w:val="24"/>
          <w:lang w:eastAsia="hu-HU"/>
        </w:rPr>
      </w:pPr>
    </w:p>
    <w:p w:rsidR="00B376FD" w:rsidRPr="00D6642A" w:rsidRDefault="00B376FD" w:rsidP="00B376FD">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feladat befejeződött, számítógép, tabletek és mobiltelefonok beszerzése valósult meg.</w:t>
      </w:r>
    </w:p>
    <w:p w:rsidR="00627E5C" w:rsidRPr="00D6642A" w:rsidRDefault="00627E5C" w:rsidP="00967441">
      <w:pPr>
        <w:spacing w:after="0" w:line="240" w:lineRule="auto"/>
        <w:rPr>
          <w:rFonts w:ascii="Times New Roman" w:eastAsia="Times New Roman" w:hAnsi="Times New Roman"/>
          <w:b/>
          <w:bCs/>
          <w:sz w:val="24"/>
          <w:szCs w:val="24"/>
          <w:lang w:eastAsia="hu-HU"/>
        </w:rPr>
      </w:pPr>
    </w:p>
    <w:p w:rsidR="00967441" w:rsidRPr="00D6642A" w:rsidRDefault="00967441" w:rsidP="00967441">
      <w:pPr>
        <w:spacing w:after="0" w:line="240" w:lineRule="auto"/>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 xml:space="preserve">7737 </w:t>
      </w:r>
      <w:proofErr w:type="spellStart"/>
      <w:r w:rsidR="00E23C42" w:rsidRPr="00D6642A">
        <w:rPr>
          <w:rFonts w:ascii="Times New Roman" w:eastAsia="Times New Roman" w:hAnsi="Times New Roman"/>
          <w:b/>
          <w:bCs/>
          <w:sz w:val="24"/>
          <w:szCs w:val="24"/>
          <w:lang w:eastAsia="hu-HU"/>
        </w:rPr>
        <w:t>Klimatizálás</w:t>
      </w:r>
      <w:proofErr w:type="spellEnd"/>
    </w:p>
    <w:p w:rsidR="00967441" w:rsidRPr="00D6642A" w:rsidRDefault="00967441" w:rsidP="00967441">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967441" w:rsidRPr="00D6642A" w:rsidTr="00F95310">
        <w:trPr>
          <w:jc w:val="center"/>
        </w:trPr>
        <w:tc>
          <w:tcPr>
            <w:tcW w:w="3588" w:type="dxa"/>
            <w:hideMark/>
          </w:tcPr>
          <w:p w:rsidR="00967441" w:rsidRPr="00D6642A" w:rsidRDefault="00967441"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967441" w:rsidRPr="00D6642A" w:rsidRDefault="00E23C42"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2 </w:t>
            </w:r>
            <w:r w:rsidR="00967441" w:rsidRPr="00D6642A">
              <w:rPr>
                <w:rFonts w:ascii="Times New Roman" w:eastAsia="Times New Roman" w:hAnsi="Times New Roman"/>
                <w:sz w:val="24"/>
                <w:szCs w:val="24"/>
                <w:lang w:eastAsia="hu-HU"/>
              </w:rPr>
              <w:t>600</w:t>
            </w:r>
          </w:p>
        </w:tc>
        <w:tc>
          <w:tcPr>
            <w:tcW w:w="1602" w:type="dxa"/>
            <w:hideMark/>
          </w:tcPr>
          <w:p w:rsidR="00967441" w:rsidRPr="00D6642A" w:rsidRDefault="00967441"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67441" w:rsidRPr="00D6642A" w:rsidTr="00F95310">
        <w:trPr>
          <w:jc w:val="center"/>
        </w:trPr>
        <w:tc>
          <w:tcPr>
            <w:tcW w:w="3588" w:type="dxa"/>
            <w:hideMark/>
          </w:tcPr>
          <w:p w:rsidR="00967441" w:rsidRPr="00D6642A" w:rsidRDefault="00967441"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967441" w:rsidRPr="00D6642A" w:rsidRDefault="00E23C42"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2 596</w:t>
            </w:r>
          </w:p>
        </w:tc>
        <w:tc>
          <w:tcPr>
            <w:tcW w:w="1602" w:type="dxa"/>
            <w:hideMark/>
          </w:tcPr>
          <w:p w:rsidR="00967441" w:rsidRPr="00D6642A" w:rsidRDefault="00967441"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67441" w:rsidRPr="00D6642A" w:rsidTr="00F95310">
        <w:trPr>
          <w:jc w:val="center"/>
        </w:trPr>
        <w:tc>
          <w:tcPr>
            <w:tcW w:w="3588" w:type="dxa"/>
            <w:hideMark/>
          </w:tcPr>
          <w:p w:rsidR="00967441" w:rsidRPr="00D6642A" w:rsidRDefault="00967441"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967441" w:rsidRPr="00D6642A" w:rsidRDefault="00967441" w:rsidP="00F95310">
            <w:pPr>
              <w:spacing w:after="0" w:line="240" w:lineRule="auto"/>
              <w:jc w:val="right"/>
              <w:rPr>
                <w:rFonts w:ascii="Times New Roman" w:eastAsia="Times New Roman" w:hAnsi="Times New Roman"/>
                <w:bCs/>
                <w:sz w:val="24"/>
                <w:szCs w:val="24"/>
                <w:lang w:eastAsia="hu-HU"/>
              </w:rPr>
            </w:pPr>
            <w:r w:rsidRPr="00D6642A">
              <w:rPr>
                <w:rFonts w:ascii="Times New Roman" w:eastAsia="Times New Roman" w:hAnsi="Times New Roman"/>
                <w:bCs/>
                <w:sz w:val="24"/>
                <w:szCs w:val="24"/>
                <w:lang w:eastAsia="hu-HU"/>
              </w:rPr>
              <w:t>99,</w:t>
            </w:r>
            <w:r w:rsidR="00E23C42" w:rsidRPr="00D6642A">
              <w:rPr>
                <w:rFonts w:ascii="Times New Roman" w:eastAsia="Times New Roman" w:hAnsi="Times New Roman"/>
                <w:bCs/>
                <w:sz w:val="24"/>
                <w:szCs w:val="24"/>
                <w:lang w:eastAsia="hu-HU"/>
              </w:rPr>
              <w:t>8</w:t>
            </w:r>
          </w:p>
        </w:tc>
        <w:tc>
          <w:tcPr>
            <w:tcW w:w="1602" w:type="dxa"/>
            <w:hideMark/>
          </w:tcPr>
          <w:p w:rsidR="00967441" w:rsidRPr="00D6642A" w:rsidRDefault="00967441"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E23C42" w:rsidRDefault="00E23C42" w:rsidP="00E23C42">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5 csoportszobába és 3 irodába a </w:t>
      </w:r>
      <w:r w:rsidR="00A16652">
        <w:rPr>
          <w:rFonts w:ascii="Times New Roman" w:eastAsia="Times New Roman" w:hAnsi="Times New Roman" w:cs="Times New Roman"/>
          <w:sz w:val="24"/>
          <w:szCs w:val="24"/>
          <w:lang w:eastAsia="hu-HU"/>
        </w:rPr>
        <w:t xml:space="preserve">kerültek </w:t>
      </w:r>
      <w:r w:rsidRPr="00D6642A">
        <w:rPr>
          <w:rFonts w:ascii="Times New Roman" w:eastAsia="Times New Roman" w:hAnsi="Times New Roman" w:cs="Times New Roman"/>
          <w:sz w:val="24"/>
          <w:szCs w:val="24"/>
          <w:lang w:eastAsia="hu-HU"/>
        </w:rPr>
        <w:t>klímaberendezések beépítésre</w:t>
      </w:r>
      <w:r w:rsidR="00A16652">
        <w:rPr>
          <w:rFonts w:ascii="Times New Roman" w:eastAsia="Times New Roman" w:hAnsi="Times New Roman" w:cs="Times New Roman"/>
          <w:sz w:val="24"/>
          <w:szCs w:val="24"/>
          <w:lang w:eastAsia="hu-HU"/>
        </w:rPr>
        <w:t>.</w:t>
      </w:r>
    </w:p>
    <w:p w:rsidR="00B376FD" w:rsidRPr="00D6642A" w:rsidRDefault="00B376FD" w:rsidP="00297D5C">
      <w:pPr>
        <w:spacing w:after="0" w:line="240" w:lineRule="auto"/>
        <w:rPr>
          <w:rFonts w:ascii="Times New Roman" w:eastAsia="Times New Roman" w:hAnsi="Times New Roman"/>
          <w:b/>
          <w:bCs/>
          <w:sz w:val="20"/>
          <w:szCs w:val="24"/>
          <w:lang w:eastAsia="hu-HU"/>
        </w:rPr>
      </w:pPr>
    </w:p>
    <w:p w:rsidR="00816F86" w:rsidRPr="00D6642A" w:rsidRDefault="00816F86" w:rsidP="00816F86">
      <w:pPr>
        <w:spacing w:after="0" w:line="240" w:lineRule="auto"/>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7757 Szakmai eszközök, berendezések beszerzése</w:t>
      </w:r>
    </w:p>
    <w:p w:rsidR="00816F86" w:rsidRPr="00D6642A" w:rsidRDefault="00816F86" w:rsidP="00816F86">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816F86" w:rsidRPr="00D6642A" w:rsidTr="00F95310">
        <w:trPr>
          <w:jc w:val="center"/>
        </w:trPr>
        <w:tc>
          <w:tcPr>
            <w:tcW w:w="3588" w:type="dxa"/>
            <w:hideMark/>
          </w:tcPr>
          <w:p w:rsidR="00816F86" w:rsidRPr="00D6642A" w:rsidRDefault="00816F86"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816F86" w:rsidRPr="00D6642A" w:rsidRDefault="00816F86"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900</w:t>
            </w:r>
          </w:p>
        </w:tc>
        <w:tc>
          <w:tcPr>
            <w:tcW w:w="1602" w:type="dxa"/>
            <w:hideMark/>
          </w:tcPr>
          <w:p w:rsidR="00816F86" w:rsidRPr="00D6642A" w:rsidRDefault="00816F86"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16F86" w:rsidRPr="00D6642A" w:rsidTr="00F95310">
        <w:trPr>
          <w:jc w:val="center"/>
        </w:trPr>
        <w:tc>
          <w:tcPr>
            <w:tcW w:w="3588" w:type="dxa"/>
            <w:hideMark/>
          </w:tcPr>
          <w:p w:rsidR="00816F86" w:rsidRPr="00D6642A" w:rsidRDefault="00816F86"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816F86" w:rsidRPr="00D6642A" w:rsidRDefault="00816F86"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142</w:t>
            </w:r>
          </w:p>
        </w:tc>
        <w:tc>
          <w:tcPr>
            <w:tcW w:w="1602" w:type="dxa"/>
            <w:hideMark/>
          </w:tcPr>
          <w:p w:rsidR="00816F86" w:rsidRPr="00D6642A" w:rsidRDefault="00816F86"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16F86" w:rsidRPr="00D6642A" w:rsidTr="00F95310">
        <w:trPr>
          <w:jc w:val="center"/>
        </w:trPr>
        <w:tc>
          <w:tcPr>
            <w:tcW w:w="3588" w:type="dxa"/>
            <w:hideMark/>
          </w:tcPr>
          <w:p w:rsidR="00816F86" w:rsidRPr="00D6642A" w:rsidRDefault="00816F86"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816F86" w:rsidRPr="00D6642A" w:rsidRDefault="00816F86" w:rsidP="00F95310">
            <w:pPr>
              <w:spacing w:after="0" w:line="240" w:lineRule="auto"/>
              <w:jc w:val="right"/>
              <w:rPr>
                <w:rFonts w:ascii="Times New Roman" w:eastAsia="Times New Roman" w:hAnsi="Times New Roman"/>
                <w:bCs/>
                <w:sz w:val="24"/>
                <w:szCs w:val="24"/>
                <w:lang w:eastAsia="hu-HU"/>
              </w:rPr>
            </w:pPr>
            <w:r w:rsidRPr="00D6642A">
              <w:rPr>
                <w:rFonts w:ascii="Times New Roman" w:eastAsia="Times New Roman" w:hAnsi="Times New Roman"/>
                <w:bCs/>
                <w:sz w:val="24"/>
                <w:szCs w:val="24"/>
                <w:lang w:eastAsia="hu-HU"/>
              </w:rPr>
              <w:t>15,8</w:t>
            </w:r>
          </w:p>
        </w:tc>
        <w:tc>
          <w:tcPr>
            <w:tcW w:w="1602" w:type="dxa"/>
            <w:hideMark/>
          </w:tcPr>
          <w:p w:rsidR="00816F86" w:rsidRPr="00D6642A" w:rsidRDefault="00816F86"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816F86" w:rsidRPr="00D6642A" w:rsidRDefault="00816F86" w:rsidP="00816F86">
      <w:pPr>
        <w:spacing w:after="0" w:line="240" w:lineRule="auto"/>
        <w:rPr>
          <w:rFonts w:ascii="Times New Roman" w:eastAsia="Times New Roman" w:hAnsi="Times New Roman"/>
          <w:b/>
          <w:bCs/>
          <w:sz w:val="24"/>
          <w:szCs w:val="24"/>
          <w:lang w:eastAsia="hu-HU"/>
        </w:rPr>
      </w:pPr>
    </w:p>
    <w:p w:rsidR="009969FF" w:rsidRPr="00D6642A" w:rsidRDefault="009969FF" w:rsidP="009969FF">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feladat keretében foglalkoztatási és vizuális eszközök éves beszerzése, valamint szabad- és fejlesztőjáték eszközök (csoportszobai és udvari) éves beszerzése történik. A 2019. évről áthúzódó összeg 2020. évben felhasználásra kerül. </w:t>
      </w:r>
    </w:p>
    <w:p w:rsidR="00B376FD" w:rsidRPr="00D6642A" w:rsidRDefault="00B376FD" w:rsidP="00297D5C">
      <w:pPr>
        <w:spacing w:after="0" w:line="240" w:lineRule="auto"/>
        <w:rPr>
          <w:rFonts w:ascii="Times New Roman" w:eastAsia="Times New Roman" w:hAnsi="Times New Roman"/>
          <w:b/>
          <w:bCs/>
          <w:sz w:val="20"/>
          <w:szCs w:val="24"/>
          <w:lang w:eastAsia="hu-HU"/>
        </w:rPr>
      </w:pPr>
    </w:p>
    <w:p w:rsidR="00602B0C" w:rsidRPr="00D6642A" w:rsidRDefault="00602B0C" w:rsidP="00297D5C">
      <w:pPr>
        <w:spacing w:after="0" w:line="240" w:lineRule="auto"/>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 xml:space="preserve">390421 </w:t>
      </w:r>
      <w:r w:rsidRPr="00D6642A">
        <w:rPr>
          <w:rFonts w:ascii="Times New Roman" w:eastAsia="Times New Roman" w:hAnsi="Times New Roman" w:cstheme="minorHAnsi"/>
          <w:b/>
          <w:bCs/>
          <w:sz w:val="24"/>
          <w:szCs w:val="24"/>
          <w:lang w:eastAsia="hu-HU"/>
        </w:rPr>
        <w:t>Cseppkő Óvoda</w:t>
      </w:r>
    </w:p>
    <w:p w:rsidR="005A0F50" w:rsidRPr="00D6642A" w:rsidRDefault="005A0F50" w:rsidP="005A0F50">
      <w:pPr>
        <w:spacing w:after="0" w:line="240" w:lineRule="auto"/>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Lámpatestek cseréje (</w:t>
      </w:r>
      <w:proofErr w:type="spellStart"/>
      <w:r w:rsidRPr="00D6642A">
        <w:rPr>
          <w:rFonts w:ascii="Times New Roman" w:eastAsia="Times New Roman" w:hAnsi="Times New Roman"/>
          <w:b/>
          <w:bCs/>
          <w:sz w:val="24"/>
          <w:szCs w:val="24"/>
          <w:lang w:eastAsia="hu-HU"/>
        </w:rPr>
        <w:t>vis</w:t>
      </w:r>
      <w:proofErr w:type="spellEnd"/>
      <w:r w:rsidRPr="00D6642A">
        <w:rPr>
          <w:rFonts w:ascii="Times New Roman" w:eastAsia="Times New Roman" w:hAnsi="Times New Roman"/>
          <w:b/>
          <w:bCs/>
          <w:sz w:val="24"/>
          <w:szCs w:val="24"/>
          <w:lang w:eastAsia="hu-HU"/>
        </w:rPr>
        <w:t xml:space="preserve"> maior)</w:t>
      </w:r>
    </w:p>
    <w:p w:rsidR="005A0F50" w:rsidRPr="00D6642A" w:rsidRDefault="005A0F50" w:rsidP="005A0F50">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5A0F50" w:rsidRPr="00D6642A" w:rsidTr="00F95310">
        <w:trPr>
          <w:jc w:val="center"/>
        </w:trPr>
        <w:tc>
          <w:tcPr>
            <w:tcW w:w="3588"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5A0F50" w:rsidRPr="00D6642A" w:rsidRDefault="005A0F50"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2 020</w:t>
            </w:r>
          </w:p>
        </w:tc>
        <w:tc>
          <w:tcPr>
            <w:tcW w:w="1602"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A0F50" w:rsidRPr="00D6642A" w:rsidTr="00F95310">
        <w:trPr>
          <w:jc w:val="center"/>
        </w:trPr>
        <w:tc>
          <w:tcPr>
            <w:tcW w:w="3588"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5A0F50" w:rsidRPr="00D6642A" w:rsidRDefault="005A0F50"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2 020</w:t>
            </w:r>
          </w:p>
        </w:tc>
        <w:tc>
          <w:tcPr>
            <w:tcW w:w="1602"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A0F50" w:rsidRPr="00D6642A" w:rsidTr="00F95310">
        <w:trPr>
          <w:jc w:val="center"/>
        </w:trPr>
        <w:tc>
          <w:tcPr>
            <w:tcW w:w="3588"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5A0F50" w:rsidRPr="00D6642A" w:rsidRDefault="005A0F50" w:rsidP="00F95310">
            <w:pPr>
              <w:spacing w:after="0" w:line="240" w:lineRule="auto"/>
              <w:jc w:val="right"/>
              <w:rPr>
                <w:rFonts w:ascii="Times New Roman" w:eastAsia="Times New Roman" w:hAnsi="Times New Roman"/>
                <w:bCs/>
                <w:sz w:val="24"/>
                <w:szCs w:val="24"/>
                <w:lang w:eastAsia="hu-HU"/>
              </w:rPr>
            </w:pPr>
            <w:r w:rsidRPr="00D6642A">
              <w:rPr>
                <w:rFonts w:ascii="Times New Roman" w:eastAsia="Times New Roman" w:hAnsi="Times New Roman"/>
                <w:bCs/>
                <w:sz w:val="24"/>
                <w:szCs w:val="24"/>
                <w:lang w:eastAsia="hu-HU"/>
              </w:rPr>
              <w:t>100,0</w:t>
            </w:r>
          </w:p>
        </w:tc>
        <w:tc>
          <w:tcPr>
            <w:tcW w:w="1602"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A0F50" w:rsidRPr="00D6642A" w:rsidRDefault="005A0F50" w:rsidP="005A0F50">
      <w:pPr>
        <w:autoSpaceDE w:val="0"/>
        <w:autoSpaceDN w:val="0"/>
        <w:adjustRightInd w:val="0"/>
        <w:spacing w:after="0" w:line="240" w:lineRule="auto"/>
        <w:rPr>
          <w:rFonts w:ascii="Times New Roman" w:hAnsi="Times New Roman"/>
          <w:b/>
          <w:bCs/>
          <w:sz w:val="24"/>
          <w:szCs w:val="24"/>
          <w:u w:val="single"/>
        </w:rPr>
      </w:pPr>
    </w:p>
    <w:p w:rsidR="005A0F50" w:rsidRPr="00D6642A" w:rsidRDefault="005A0F50" w:rsidP="005A0F50">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Az Intézmény igénye a </w:t>
      </w:r>
      <w:proofErr w:type="spellStart"/>
      <w:r w:rsidRPr="00D6642A">
        <w:rPr>
          <w:rFonts w:ascii="Times New Roman" w:eastAsia="Times New Roman" w:hAnsi="Times New Roman" w:cs="Times New Roman"/>
          <w:sz w:val="24"/>
          <w:szCs w:val="24"/>
          <w:lang w:eastAsia="hu-HU"/>
        </w:rPr>
        <w:t>vis</w:t>
      </w:r>
      <w:proofErr w:type="spellEnd"/>
      <w:r w:rsidRPr="00D6642A">
        <w:rPr>
          <w:rFonts w:ascii="Times New Roman" w:eastAsia="Times New Roman" w:hAnsi="Times New Roman" w:cs="Times New Roman"/>
          <w:sz w:val="24"/>
          <w:szCs w:val="24"/>
          <w:lang w:eastAsia="hu-HU"/>
        </w:rPr>
        <w:t xml:space="preserve"> maior támogatási keretből, a Cseppkő utca 74. számú telephelyén a nem megfelelő állapotban lévő lámpatestek miatt, a lámpatestek cseréje, 2018. december hónapban jóváhagyásra került. A kivitelezés és a pénzügyi rendezése 2019. évben megtörtént.</w:t>
      </w:r>
    </w:p>
    <w:p w:rsidR="008D7EE6" w:rsidRPr="00D6642A" w:rsidRDefault="008D7EE6" w:rsidP="00D7693C">
      <w:pPr>
        <w:spacing w:after="0" w:line="240" w:lineRule="auto"/>
        <w:rPr>
          <w:rFonts w:ascii="Times New Roman" w:hAnsi="Times New Roman"/>
          <w:b/>
          <w:bCs/>
          <w:sz w:val="20"/>
          <w:szCs w:val="24"/>
          <w:u w:val="single"/>
        </w:rPr>
      </w:pPr>
    </w:p>
    <w:p w:rsidR="005A0F50" w:rsidRPr="00D6642A" w:rsidRDefault="005A0F50" w:rsidP="005A0F50">
      <w:pPr>
        <w:spacing w:after="0" w:line="240" w:lineRule="auto"/>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7761 Óvodai eszközök beszerzése</w:t>
      </w:r>
    </w:p>
    <w:p w:rsidR="005A0F50" w:rsidRPr="00D6642A" w:rsidRDefault="005A0F50" w:rsidP="005A0F50">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5A0F50" w:rsidRPr="00D6642A" w:rsidTr="00F95310">
        <w:trPr>
          <w:jc w:val="center"/>
        </w:trPr>
        <w:tc>
          <w:tcPr>
            <w:tcW w:w="3588"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5A0F50" w:rsidRPr="00D6642A" w:rsidRDefault="005A0F50"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1 320</w:t>
            </w:r>
          </w:p>
        </w:tc>
        <w:tc>
          <w:tcPr>
            <w:tcW w:w="1602"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A0F50" w:rsidRPr="00D6642A" w:rsidTr="00F95310">
        <w:trPr>
          <w:jc w:val="center"/>
        </w:trPr>
        <w:tc>
          <w:tcPr>
            <w:tcW w:w="3588"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5A0F50" w:rsidRPr="00D6642A" w:rsidRDefault="005A0F50"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1 315</w:t>
            </w:r>
          </w:p>
        </w:tc>
        <w:tc>
          <w:tcPr>
            <w:tcW w:w="1602"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A0F50" w:rsidRPr="00D6642A" w:rsidTr="00F95310">
        <w:trPr>
          <w:jc w:val="center"/>
        </w:trPr>
        <w:tc>
          <w:tcPr>
            <w:tcW w:w="3588"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5A0F50" w:rsidRPr="00D6642A" w:rsidRDefault="005A0F50" w:rsidP="00F95310">
            <w:pPr>
              <w:spacing w:after="0" w:line="240" w:lineRule="auto"/>
              <w:jc w:val="right"/>
              <w:rPr>
                <w:rFonts w:ascii="Times New Roman" w:eastAsia="Times New Roman" w:hAnsi="Times New Roman"/>
                <w:bCs/>
                <w:sz w:val="24"/>
                <w:szCs w:val="24"/>
                <w:lang w:eastAsia="hu-HU"/>
              </w:rPr>
            </w:pPr>
            <w:r w:rsidRPr="00D6642A">
              <w:rPr>
                <w:rFonts w:ascii="Times New Roman" w:eastAsia="Times New Roman" w:hAnsi="Times New Roman"/>
                <w:bCs/>
                <w:sz w:val="24"/>
                <w:szCs w:val="24"/>
                <w:lang w:eastAsia="hu-HU"/>
              </w:rPr>
              <w:t>99,6</w:t>
            </w:r>
          </w:p>
        </w:tc>
        <w:tc>
          <w:tcPr>
            <w:tcW w:w="1602"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A0F50" w:rsidRPr="00D6642A" w:rsidRDefault="005A0F50" w:rsidP="005A0F50">
      <w:pPr>
        <w:autoSpaceDE w:val="0"/>
        <w:autoSpaceDN w:val="0"/>
        <w:adjustRightInd w:val="0"/>
        <w:spacing w:after="0" w:line="240" w:lineRule="auto"/>
        <w:rPr>
          <w:rFonts w:ascii="Times New Roman" w:eastAsia="Times New Roman" w:hAnsi="Times New Roman" w:cs="Times New Roman"/>
          <w:sz w:val="24"/>
          <w:szCs w:val="24"/>
          <w:lang w:eastAsia="hu-HU"/>
        </w:rPr>
      </w:pPr>
    </w:p>
    <w:p w:rsidR="005A0F50" w:rsidRPr="00D6642A" w:rsidRDefault="005A0F50" w:rsidP="005A0F50">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2019. évben az Óvoda négy csoportjából egyben megtörténtek a bútor cserék, a bútor és eszköz beszerzések folytatódnak 2020. évben.</w:t>
      </w:r>
    </w:p>
    <w:p w:rsidR="005A0F50" w:rsidRDefault="005A0F50" w:rsidP="00D7693C">
      <w:pPr>
        <w:spacing w:after="0" w:line="240" w:lineRule="auto"/>
        <w:rPr>
          <w:rFonts w:ascii="Times New Roman" w:hAnsi="Times New Roman"/>
          <w:b/>
          <w:bCs/>
          <w:sz w:val="20"/>
          <w:szCs w:val="24"/>
          <w:u w:val="single"/>
        </w:rPr>
      </w:pPr>
    </w:p>
    <w:p w:rsidR="00BF6E60" w:rsidRDefault="00BF6E60" w:rsidP="00D7693C">
      <w:pPr>
        <w:spacing w:after="0" w:line="240" w:lineRule="auto"/>
        <w:rPr>
          <w:rFonts w:ascii="Times New Roman" w:hAnsi="Times New Roman"/>
          <w:b/>
          <w:bCs/>
          <w:sz w:val="20"/>
          <w:szCs w:val="24"/>
          <w:u w:val="single"/>
        </w:rPr>
      </w:pPr>
    </w:p>
    <w:p w:rsidR="00BF6E60" w:rsidRDefault="00BF6E60" w:rsidP="00D7693C">
      <w:pPr>
        <w:spacing w:after="0" w:line="240" w:lineRule="auto"/>
        <w:rPr>
          <w:rFonts w:ascii="Times New Roman" w:hAnsi="Times New Roman"/>
          <w:b/>
          <w:bCs/>
          <w:sz w:val="20"/>
          <w:szCs w:val="24"/>
          <w:u w:val="single"/>
        </w:rPr>
      </w:pPr>
    </w:p>
    <w:p w:rsidR="00BF6E60" w:rsidRPr="00D6642A" w:rsidRDefault="00BF6E60" w:rsidP="00D7693C">
      <w:pPr>
        <w:spacing w:after="0" w:line="240" w:lineRule="auto"/>
        <w:rPr>
          <w:rFonts w:ascii="Times New Roman" w:hAnsi="Times New Roman"/>
          <w:b/>
          <w:bCs/>
          <w:sz w:val="20"/>
          <w:szCs w:val="24"/>
          <w:u w:val="single"/>
        </w:rPr>
      </w:pPr>
    </w:p>
    <w:p w:rsidR="005A0F50" w:rsidRPr="00D6642A" w:rsidRDefault="005A0F50" w:rsidP="005A0F50">
      <w:pPr>
        <w:spacing w:after="0" w:line="240" w:lineRule="auto"/>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lastRenderedPageBreak/>
        <w:t>7749 Kisértékű tárgyi eszközök beszerzése</w:t>
      </w:r>
    </w:p>
    <w:p w:rsidR="005A0F50" w:rsidRPr="00D6642A" w:rsidRDefault="005A0F50" w:rsidP="005A0F50">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5A0F50" w:rsidRPr="00D6642A" w:rsidTr="00F95310">
        <w:trPr>
          <w:jc w:val="center"/>
        </w:trPr>
        <w:tc>
          <w:tcPr>
            <w:tcW w:w="3588"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5A0F50" w:rsidRPr="00D6642A" w:rsidRDefault="005A0F50"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650</w:t>
            </w:r>
          </w:p>
        </w:tc>
        <w:tc>
          <w:tcPr>
            <w:tcW w:w="1602"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A0F50" w:rsidRPr="00D6642A" w:rsidTr="00F95310">
        <w:trPr>
          <w:jc w:val="center"/>
        </w:trPr>
        <w:tc>
          <w:tcPr>
            <w:tcW w:w="3588"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5A0F50" w:rsidRPr="00D6642A" w:rsidRDefault="005A0F50"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644</w:t>
            </w:r>
          </w:p>
        </w:tc>
        <w:tc>
          <w:tcPr>
            <w:tcW w:w="1602"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A0F50" w:rsidRPr="00D6642A" w:rsidTr="00F95310">
        <w:trPr>
          <w:jc w:val="center"/>
        </w:trPr>
        <w:tc>
          <w:tcPr>
            <w:tcW w:w="3588"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5A0F50" w:rsidRPr="00D6642A" w:rsidRDefault="005A0F50" w:rsidP="00F95310">
            <w:pPr>
              <w:spacing w:after="0" w:line="240" w:lineRule="auto"/>
              <w:jc w:val="right"/>
              <w:rPr>
                <w:rFonts w:ascii="Times New Roman" w:eastAsia="Times New Roman" w:hAnsi="Times New Roman"/>
                <w:bCs/>
                <w:sz w:val="24"/>
                <w:szCs w:val="24"/>
                <w:lang w:eastAsia="hu-HU"/>
              </w:rPr>
            </w:pPr>
            <w:r w:rsidRPr="00D6642A">
              <w:rPr>
                <w:rFonts w:ascii="Times New Roman" w:eastAsia="Times New Roman" w:hAnsi="Times New Roman"/>
                <w:bCs/>
                <w:sz w:val="24"/>
                <w:szCs w:val="24"/>
                <w:lang w:eastAsia="hu-HU"/>
              </w:rPr>
              <w:t>99,1</w:t>
            </w:r>
          </w:p>
        </w:tc>
        <w:tc>
          <w:tcPr>
            <w:tcW w:w="1602" w:type="dxa"/>
            <w:hideMark/>
          </w:tcPr>
          <w:p w:rsidR="005A0F50" w:rsidRPr="00D6642A" w:rsidRDefault="005A0F50" w:rsidP="00F95310">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A0F50" w:rsidRPr="00D6642A" w:rsidRDefault="005A0F50" w:rsidP="005A0F50">
      <w:pPr>
        <w:autoSpaceDE w:val="0"/>
        <w:autoSpaceDN w:val="0"/>
        <w:adjustRightInd w:val="0"/>
        <w:spacing w:after="0" w:line="240" w:lineRule="auto"/>
        <w:rPr>
          <w:rFonts w:ascii="Times New Roman" w:eastAsia="Times New Roman" w:hAnsi="Times New Roman" w:cs="Times New Roman"/>
          <w:sz w:val="24"/>
          <w:szCs w:val="24"/>
          <w:lang w:eastAsia="hu-HU"/>
        </w:rPr>
      </w:pPr>
    </w:p>
    <w:p w:rsidR="00025293" w:rsidRPr="00D6642A" w:rsidRDefault="00025293" w:rsidP="00025293">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feladat keretében az üzemeltetéshez elengedhetetlenül szükséges kisértékű tárgyi eszközök beszerzése valósult meg 2019. évben.</w:t>
      </w:r>
    </w:p>
    <w:p w:rsidR="008B3456" w:rsidRPr="00D6642A" w:rsidRDefault="008B3456" w:rsidP="00D7693C">
      <w:pPr>
        <w:spacing w:after="0" w:line="240" w:lineRule="auto"/>
        <w:rPr>
          <w:rFonts w:ascii="Times New Roman" w:hAnsi="Times New Roman"/>
          <w:b/>
          <w:bCs/>
          <w:sz w:val="20"/>
          <w:szCs w:val="24"/>
          <w:u w:val="single"/>
        </w:rPr>
      </w:pPr>
    </w:p>
    <w:p w:rsidR="00602B0C" w:rsidRPr="00D6642A" w:rsidRDefault="00602B0C" w:rsidP="00602B0C">
      <w:pPr>
        <w:spacing w:after="0" w:line="240" w:lineRule="auto"/>
        <w:rPr>
          <w:rFonts w:ascii="Calibri" w:eastAsia="Times New Roman" w:hAnsi="Calibri" w:cs="Times New Roman"/>
          <w:b/>
          <w:sz w:val="18"/>
          <w:szCs w:val="18"/>
          <w:lang w:eastAsia="hu-HU"/>
        </w:rPr>
      </w:pPr>
      <w:r w:rsidRPr="00D6642A">
        <w:rPr>
          <w:rFonts w:ascii="Times New Roman" w:eastAsia="Times New Roman" w:hAnsi="Times New Roman"/>
          <w:b/>
          <w:bCs/>
          <w:sz w:val="24"/>
          <w:szCs w:val="24"/>
          <w:lang w:eastAsia="hu-HU"/>
        </w:rPr>
        <w:t>7661 Eszköz és játék beszerzés</w:t>
      </w:r>
    </w:p>
    <w:tbl>
      <w:tblPr>
        <w:tblW w:w="0" w:type="auto"/>
        <w:jc w:val="center"/>
        <w:tblLook w:val="01E0" w:firstRow="1" w:lastRow="1" w:firstColumn="1" w:lastColumn="1" w:noHBand="0" w:noVBand="0"/>
      </w:tblPr>
      <w:tblGrid>
        <w:gridCol w:w="3588"/>
        <w:gridCol w:w="1417"/>
        <w:gridCol w:w="1602"/>
      </w:tblGrid>
      <w:tr w:rsidR="00602B0C" w:rsidRPr="00D6642A" w:rsidTr="00602B0C">
        <w:trPr>
          <w:jc w:val="center"/>
        </w:trPr>
        <w:tc>
          <w:tcPr>
            <w:tcW w:w="3588"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602B0C" w:rsidRPr="00D6642A" w:rsidRDefault="00602B0C"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2 000</w:t>
            </w:r>
          </w:p>
        </w:tc>
        <w:tc>
          <w:tcPr>
            <w:tcW w:w="1602"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02B0C" w:rsidRPr="00D6642A" w:rsidTr="00602B0C">
        <w:trPr>
          <w:jc w:val="center"/>
        </w:trPr>
        <w:tc>
          <w:tcPr>
            <w:tcW w:w="3588"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602B0C" w:rsidRPr="00D6642A" w:rsidRDefault="001A6790"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2 00</w:t>
            </w:r>
            <w:r w:rsidR="00602B0C" w:rsidRPr="00D6642A">
              <w:rPr>
                <w:rFonts w:ascii="Times New Roman" w:eastAsia="Times New Roman" w:hAnsi="Times New Roman"/>
                <w:sz w:val="24"/>
                <w:szCs w:val="24"/>
                <w:lang w:eastAsia="hu-HU"/>
              </w:rPr>
              <w:t>0</w:t>
            </w:r>
          </w:p>
        </w:tc>
        <w:tc>
          <w:tcPr>
            <w:tcW w:w="1602"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02B0C" w:rsidRPr="00D6642A" w:rsidTr="00602B0C">
        <w:trPr>
          <w:jc w:val="center"/>
        </w:trPr>
        <w:tc>
          <w:tcPr>
            <w:tcW w:w="3588"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602B0C" w:rsidRPr="00D6642A" w:rsidRDefault="001A6790" w:rsidP="00602B0C">
            <w:pPr>
              <w:spacing w:after="0" w:line="240" w:lineRule="auto"/>
              <w:jc w:val="right"/>
              <w:rPr>
                <w:rFonts w:ascii="Times New Roman" w:eastAsia="Times New Roman" w:hAnsi="Times New Roman"/>
                <w:bCs/>
                <w:sz w:val="24"/>
                <w:szCs w:val="24"/>
                <w:lang w:eastAsia="hu-HU"/>
              </w:rPr>
            </w:pPr>
            <w:r w:rsidRPr="00D6642A">
              <w:rPr>
                <w:rFonts w:ascii="Times New Roman" w:eastAsia="Times New Roman" w:hAnsi="Times New Roman"/>
                <w:bCs/>
                <w:sz w:val="24"/>
                <w:szCs w:val="24"/>
                <w:lang w:eastAsia="hu-HU"/>
              </w:rPr>
              <w:t>10</w:t>
            </w:r>
            <w:r w:rsidR="00602B0C" w:rsidRPr="00D6642A">
              <w:rPr>
                <w:rFonts w:ascii="Times New Roman" w:eastAsia="Times New Roman" w:hAnsi="Times New Roman"/>
                <w:bCs/>
                <w:sz w:val="24"/>
                <w:szCs w:val="24"/>
                <w:lang w:eastAsia="hu-HU"/>
              </w:rPr>
              <w:t>0,0</w:t>
            </w:r>
          </w:p>
        </w:tc>
        <w:tc>
          <w:tcPr>
            <w:tcW w:w="1602"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72EF7" w:rsidRDefault="00572EF7" w:rsidP="001A6790">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feladat keretében tabletek, projektor, fénymásoló, kisértékű eszközök, vizuális </w:t>
      </w:r>
      <w:r w:rsidR="00544381" w:rsidRPr="00D6642A">
        <w:rPr>
          <w:rFonts w:ascii="Times New Roman" w:eastAsia="Times New Roman" w:hAnsi="Times New Roman" w:cs="Times New Roman"/>
          <w:sz w:val="24"/>
          <w:szCs w:val="24"/>
          <w:lang w:eastAsia="hu-HU"/>
        </w:rPr>
        <w:t xml:space="preserve">kézműves anyagok, valamint szőnyegek és játékok </w:t>
      </w:r>
      <w:r w:rsidR="00243076" w:rsidRPr="00D6642A">
        <w:rPr>
          <w:rFonts w:ascii="Times New Roman" w:eastAsia="Times New Roman" w:hAnsi="Times New Roman" w:cs="Times New Roman"/>
          <w:sz w:val="24"/>
          <w:szCs w:val="24"/>
          <w:lang w:eastAsia="hu-HU"/>
        </w:rPr>
        <w:t>beszerzése valósul</w:t>
      </w:r>
      <w:r w:rsidR="00A16652">
        <w:rPr>
          <w:rFonts w:ascii="Times New Roman" w:eastAsia="Times New Roman" w:hAnsi="Times New Roman" w:cs="Times New Roman"/>
          <w:sz w:val="24"/>
          <w:szCs w:val="24"/>
          <w:lang w:eastAsia="hu-HU"/>
        </w:rPr>
        <w:t>t</w:t>
      </w:r>
      <w:r w:rsidR="00243076" w:rsidRPr="00D6642A">
        <w:rPr>
          <w:rFonts w:ascii="Times New Roman" w:eastAsia="Times New Roman" w:hAnsi="Times New Roman" w:cs="Times New Roman"/>
          <w:sz w:val="24"/>
          <w:szCs w:val="24"/>
          <w:lang w:eastAsia="hu-HU"/>
        </w:rPr>
        <w:t xml:space="preserve"> meg. </w:t>
      </w:r>
    </w:p>
    <w:p w:rsidR="00243076" w:rsidRPr="00D6642A" w:rsidRDefault="00243076" w:rsidP="00602B0C">
      <w:pPr>
        <w:autoSpaceDE w:val="0"/>
        <w:autoSpaceDN w:val="0"/>
        <w:adjustRightInd w:val="0"/>
        <w:spacing w:after="0" w:line="240" w:lineRule="auto"/>
        <w:rPr>
          <w:rFonts w:ascii="Times New Roman" w:hAnsi="Times New Roman"/>
          <w:b/>
          <w:bCs/>
          <w:sz w:val="20"/>
          <w:szCs w:val="24"/>
          <w:u w:val="single"/>
        </w:rPr>
      </w:pPr>
    </w:p>
    <w:p w:rsidR="00602B0C" w:rsidRPr="00D6642A" w:rsidRDefault="00602B0C" w:rsidP="00602B0C">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390431 Fővárosi Roma Oktatási és Kulturális Központ</w:t>
      </w:r>
    </w:p>
    <w:p w:rsidR="00602B0C" w:rsidRPr="00D6642A" w:rsidRDefault="00602B0C" w:rsidP="00602B0C">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w:t>
      </w:r>
      <w:r w:rsidR="00355F09" w:rsidRPr="00D6642A">
        <w:rPr>
          <w:rFonts w:ascii="Times New Roman" w:hAnsi="Times New Roman"/>
          <w:b/>
          <w:bCs/>
          <w:sz w:val="24"/>
          <w:szCs w:val="24"/>
        </w:rPr>
        <w:t>787</w:t>
      </w:r>
      <w:r w:rsidRPr="00D6642A">
        <w:rPr>
          <w:rFonts w:ascii="Times New Roman" w:hAnsi="Times New Roman"/>
          <w:b/>
          <w:bCs/>
          <w:sz w:val="24"/>
          <w:szCs w:val="24"/>
        </w:rPr>
        <w:t xml:space="preserve"> </w:t>
      </w:r>
      <w:r w:rsidR="00355F09" w:rsidRPr="00D6642A">
        <w:rPr>
          <w:rFonts w:ascii="Times New Roman" w:hAnsi="Times New Roman"/>
          <w:b/>
          <w:bCs/>
          <w:sz w:val="24"/>
          <w:szCs w:val="24"/>
        </w:rPr>
        <w:t>Napház kazáncsere és kémény bélelése</w:t>
      </w:r>
    </w:p>
    <w:p w:rsidR="00602B0C" w:rsidRPr="00D6642A" w:rsidRDefault="00602B0C" w:rsidP="00602B0C">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02B0C" w:rsidRPr="00D6642A" w:rsidTr="00602B0C">
        <w:trPr>
          <w:jc w:val="center"/>
        </w:trPr>
        <w:tc>
          <w:tcPr>
            <w:tcW w:w="3588"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602B0C" w:rsidRPr="00D6642A" w:rsidRDefault="00355F09"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3 5</w:t>
            </w:r>
            <w:r w:rsidR="00602B0C" w:rsidRPr="00D6642A">
              <w:rPr>
                <w:rFonts w:ascii="Times New Roman" w:eastAsia="Times New Roman" w:hAnsi="Times New Roman"/>
                <w:sz w:val="24"/>
                <w:szCs w:val="24"/>
                <w:lang w:eastAsia="hu-HU"/>
              </w:rPr>
              <w:t>00</w:t>
            </w:r>
          </w:p>
        </w:tc>
        <w:tc>
          <w:tcPr>
            <w:tcW w:w="1602"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02B0C" w:rsidRPr="00D6642A" w:rsidTr="00602B0C">
        <w:trPr>
          <w:jc w:val="center"/>
        </w:trPr>
        <w:tc>
          <w:tcPr>
            <w:tcW w:w="3588"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602B0C" w:rsidRPr="00D6642A" w:rsidRDefault="00602B0C"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02B0C" w:rsidRPr="00D6642A" w:rsidTr="00602B0C">
        <w:trPr>
          <w:jc w:val="center"/>
        </w:trPr>
        <w:tc>
          <w:tcPr>
            <w:tcW w:w="3588"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602B0C" w:rsidRPr="00D6642A" w:rsidRDefault="00602B0C" w:rsidP="00602B0C">
            <w:pPr>
              <w:spacing w:after="0" w:line="240" w:lineRule="auto"/>
              <w:jc w:val="right"/>
              <w:rPr>
                <w:rFonts w:ascii="Times New Roman" w:eastAsia="Times New Roman" w:hAnsi="Times New Roman"/>
                <w:bCs/>
                <w:sz w:val="24"/>
                <w:szCs w:val="24"/>
                <w:lang w:eastAsia="hu-HU"/>
              </w:rPr>
            </w:pPr>
            <w:r w:rsidRPr="00D6642A">
              <w:rPr>
                <w:rFonts w:ascii="Times New Roman" w:eastAsia="Times New Roman" w:hAnsi="Times New Roman"/>
                <w:bCs/>
                <w:sz w:val="24"/>
                <w:szCs w:val="24"/>
                <w:lang w:eastAsia="hu-HU"/>
              </w:rPr>
              <w:t>0,0</w:t>
            </w:r>
          </w:p>
        </w:tc>
        <w:tc>
          <w:tcPr>
            <w:tcW w:w="1602"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602B0C" w:rsidRPr="00D6642A" w:rsidRDefault="00602B0C" w:rsidP="00602B0C">
      <w:pPr>
        <w:autoSpaceDE w:val="0"/>
        <w:autoSpaceDN w:val="0"/>
        <w:adjustRightInd w:val="0"/>
        <w:spacing w:after="0" w:line="240" w:lineRule="auto"/>
        <w:rPr>
          <w:rFonts w:ascii="Times New Roman" w:hAnsi="Times New Roman"/>
          <w:b/>
          <w:bCs/>
          <w:sz w:val="24"/>
          <w:szCs w:val="24"/>
          <w:u w:val="single"/>
        </w:rPr>
      </w:pPr>
    </w:p>
    <w:p w:rsidR="00AE3618" w:rsidRPr="00D6642A" w:rsidRDefault="00355F09" w:rsidP="00355F09">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2019. évben megtörtént a kivitelező kiválasztása és az év végén az egyösszegű szerződés (mely magában foglalja az új rendszer megtervezését és megvalósítását is) megkötésre került. </w:t>
      </w:r>
      <w:r w:rsidR="00A16652">
        <w:rPr>
          <w:rFonts w:ascii="Times New Roman" w:eastAsia="Times New Roman" w:hAnsi="Times New Roman" w:cs="Times New Roman"/>
          <w:sz w:val="24"/>
          <w:szCs w:val="24"/>
          <w:lang w:eastAsia="hu-HU"/>
        </w:rPr>
        <w:t xml:space="preserve"> A megvalósítás </w:t>
      </w:r>
      <w:r w:rsidRPr="00D6642A">
        <w:rPr>
          <w:rFonts w:ascii="Times New Roman" w:eastAsia="Times New Roman" w:hAnsi="Times New Roman" w:cs="Times New Roman"/>
          <w:sz w:val="24"/>
          <w:szCs w:val="24"/>
          <w:lang w:eastAsia="hu-HU"/>
        </w:rPr>
        <w:t xml:space="preserve">2020. évre </w:t>
      </w:r>
      <w:r w:rsidR="00A16652">
        <w:rPr>
          <w:rFonts w:ascii="Times New Roman" w:eastAsia="Times New Roman" w:hAnsi="Times New Roman" w:cs="Times New Roman"/>
          <w:sz w:val="24"/>
          <w:szCs w:val="24"/>
          <w:lang w:eastAsia="hu-HU"/>
        </w:rPr>
        <w:t>át</w:t>
      </w:r>
      <w:r w:rsidRPr="00D6642A">
        <w:rPr>
          <w:rFonts w:ascii="Times New Roman" w:eastAsia="Times New Roman" w:hAnsi="Times New Roman" w:cs="Times New Roman"/>
          <w:sz w:val="24"/>
          <w:szCs w:val="24"/>
          <w:lang w:eastAsia="hu-HU"/>
        </w:rPr>
        <w:t>húzódott</w:t>
      </w:r>
      <w:r w:rsidR="00A16652">
        <w:rPr>
          <w:rFonts w:ascii="Times New Roman" w:eastAsia="Times New Roman" w:hAnsi="Times New Roman" w:cs="Times New Roman"/>
          <w:sz w:val="24"/>
          <w:szCs w:val="24"/>
          <w:lang w:eastAsia="hu-HU"/>
        </w:rPr>
        <w:t>, az előirányzat át tervezésre került a következő évre.</w:t>
      </w:r>
    </w:p>
    <w:p w:rsidR="00355F09" w:rsidRPr="00D6642A" w:rsidRDefault="00355F09" w:rsidP="00355F09">
      <w:pPr>
        <w:autoSpaceDE w:val="0"/>
        <w:autoSpaceDN w:val="0"/>
        <w:adjustRightInd w:val="0"/>
        <w:spacing w:after="0" w:line="240" w:lineRule="auto"/>
        <w:rPr>
          <w:rFonts w:ascii="Times New Roman" w:hAnsi="Times New Roman"/>
          <w:b/>
          <w:bCs/>
          <w:sz w:val="20"/>
          <w:szCs w:val="24"/>
          <w:u w:val="single"/>
        </w:rPr>
      </w:pPr>
    </w:p>
    <w:p w:rsidR="00602B0C" w:rsidRPr="00D6642A" w:rsidRDefault="00602B0C" w:rsidP="00602B0C">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390441 Deák17 Gyermek és Ifjúsági Művészeti Galéria</w:t>
      </w:r>
    </w:p>
    <w:p w:rsidR="00602B0C" w:rsidRPr="00D6642A" w:rsidRDefault="00C27964" w:rsidP="00602B0C">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7752</w:t>
      </w:r>
      <w:r w:rsidR="00602B0C" w:rsidRPr="00D6642A">
        <w:rPr>
          <w:rFonts w:ascii="Times New Roman" w:hAnsi="Times New Roman"/>
          <w:b/>
          <w:bCs/>
          <w:sz w:val="24"/>
          <w:szCs w:val="24"/>
        </w:rPr>
        <w:t xml:space="preserve"> </w:t>
      </w:r>
      <w:r w:rsidRPr="00D6642A">
        <w:rPr>
          <w:rFonts w:ascii="Times New Roman" w:hAnsi="Times New Roman"/>
          <w:b/>
          <w:bCs/>
          <w:sz w:val="24"/>
          <w:szCs w:val="24"/>
        </w:rPr>
        <w:t>Kisértékű tárgyi eszközök beszerzése</w:t>
      </w:r>
    </w:p>
    <w:p w:rsidR="00602B0C" w:rsidRPr="00D6642A" w:rsidRDefault="00602B0C" w:rsidP="00602B0C">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02B0C" w:rsidRPr="00D6642A" w:rsidTr="00602B0C">
        <w:trPr>
          <w:jc w:val="center"/>
        </w:trPr>
        <w:tc>
          <w:tcPr>
            <w:tcW w:w="3588"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602B0C" w:rsidRPr="00D6642A" w:rsidRDefault="00C27964"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500</w:t>
            </w:r>
          </w:p>
        </w:tc>
        <w:tc>
          <w:tcPr>
            <w:tcW w:w="1602"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02B0C" w:rsidRPr="00D6642A" w:rsidTr="00602B0C">
        <w:trPr>
          <w:jc w:val="center"/>
        </w:trPr>
        <w:tc>
          <w:tcPr>
            <w:tcW w:w="3588"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602B0C" w:rsidRPr="00D6642A" w:rsidRDefault="00C27964" w:rsidP="00602B0C">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424</w:t>
            </w:r>
          </w:p>
        </w:tc>
        <w:tc>
          <w:tcPr>
            <w:tcW w:w="1602"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02B0C" w:rsidRPr="00D6642A" w:rsidTr="00602B0C">
        <w:trPr>
          <w:jc w:val="center"/>
        </w:trPr>
        <w:tc>
          <w:tcPr>
            <w:tcW w:w="3588"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602B0C" w:rsidRPr="00D6642A" w:rsidRDefault="00C27964" w:rsidP="00602B0C">
            <w:pPr>
              <w:spacing w:after="0" w:line="240" w:lineRule="auto"/>
              <w:jc w:val="right"/>
              <w:rPr>
                <w:rFonts w:ascii="Times New Roman" w:eastAsia="Times New Roman" w:hAnsi="Times New Roman"/>
                <w:bCs/>
                <w:sz w:val="24"/>
                <w:szCs w:val="24"/>
                <w:lang w:eastAsia="hu-HU"/>
              </w:rPr>
            </w:pPr>
            <w:r w:rsidRPr="00D6642A">
              <w:rPr>
                <w:rFonts w:ascii="Times New Roman" w:eastAsia="Times New Roman" w:hAnsi="Times New Roman"/>
                <w:bCs/>
                <w:sz w:val="24"/>
                <w:szCs w:val="24"/>
                <w:lang w:eastAsia="hu-HU"/>
              </w:rPr>
              <w:t>84,8</w:t>
            </w:r>
          </w:p>
        </w:tc>
        <w:tc>
          <w:tcPr>
            <w:tcW w:w="1602" w:type="dxa"/>
            <w:hideMark/>
          </w:tcPr>
          <w:p w:rsidR="00602B0C" w:rsidRPr="00D6642A" w:rsidRDefault="00602B0C" w:rsidP="00602B0C">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602B0C" w:rsidRPr="00D6642A" w:rsidRDefault="00602B0C" w:rsidP="00602B0C">
      <w:pPr>
        <w:autoSpaceDE w:val="0"/>
        <w:autoSpaceDN w:val="0"/>
        <w:adjustRightInd w:val="0"/>
        <w:spacing w:after="0" w:line="240" w:lineRule="auto"/>
        <w:rPr>
          <w:rFonts w:ascii="Times New Roman" w:hAnsi="Times New Roman"/>
          <w:b/>
          <w:bCs/>
          <w:sz w:val="24"/>
          <w:szCs w:val="24"/>
          <w:u w:val="single"/>
        </w:rPr>
      </w:pPr>
    </w:p>
    <w:p w:rsidR="00C27964" w:rsidRPr="00D6642A" w:rsidRDefault="00C27964" w:rsidP="00C27964">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feladat keretében az üzemeltetéshez elengedhetetlenül szükséges kisértékű tárgyi eszközök beszerzése valósult meg 2019. évben.</w:t>
      </w:r>
    </w:p>
    <w:p w:rsidR="00C27964" w:rsidRPr="00D6642A" w:rsidRDefault="00C27964" w:rsidP="006B639C">
      <w:pPr>
        <w:spacing w:after="0" w:line="240" w:lineRule="auto"/>
        <w:rPr>
          <w:rFonts w:ascii="Times New Roman" w:eastAsia="Times New Roman" w:hAnsi="Times New Roman"/>
          <w:bCs/>
          <w:sz w:val="20"/>
          <w:szCs w:val="24"/>
          <w:lang w:eastAsia="hu-HU"/>
        </w:rPr>
      </w:pPr>
    </w:p>
    <w:p w:rsidR="00681AC4" w:rsidRPr="00D6642A" w:rsidRDefault="00681AC4" w:rsidP="00681AC4">
      <w:pPr>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 xml:space="preserve">390501 Étkezési Szolgáltató Gazdasági Szervezet </w:t>
      </w:r>
    </w:p>
    <w:p w:rsidR="00681AC4" w:rsidRPr="00D6642A" w:rsidRDefault="00273986" w:rsidP="00681AC4">
      <w:pPr>
        <w:spacing w:after="0" w:line="240" w:lineRule="auto"/>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 xml:space="preserve">7658 Nagykonyhai </w:t>
      </w:r>
      <w:r w:rsidR="00995824" w:rsidRPr="00D6642A">
        <w:rPr>
          <w:rFonts w:ascii="Times New Roman" w:eastAsia="Times New Roman" w:hAnsi="Times New Roman"/>
          <w:b/>
          <w:bCs/>
          <w:sz w:val="24"/>
          <w:szCs w:val="24"/>
          <w:lang w:eastAsia="hu-HU"/>
        </w:rPr>
        <w:t>berendezések</w:t>
      </w:r>
      <w:r w:rsidRPr="00D6642A">
        <w:rPr>
          <w:rFonts w:ascii="Times New Roman" w:eastAsia="Times New Roman" w:hAnsi="Times New Roman"/>
          <w:b/>
          <w:bCs/>
          <w:sz w:val="24"/>
          <w:szCs w:val="24"/>
          <w:lang w:eastAsia="hu-HU"/>
        </w:rPr>
        <w:t>, eszközök és bútorok</w:t>
      </w:r>
      <w:r w:rsidR="00995824" w:rsidRPr="00D6642A">
        <w:rPr>
          <w:rFonts w:ascii="Times New Roman" w:eastAsia="Times New Roman" w:hAnsi="Times New Roman"/>
          <w:b/>
          <w:bCs/>
          <w:sz w:val="24"/>
          <w:szCs w:val="24"/>
          <w:lang w:eastAsia="hu-HU"/>
        </w:rPr>
        <w:t xml:space="preserve"> beszerzése</w:t>
      </w:r>
    </w:p>
    <w:p w:rsidR="00681AC4" w:rsidRPr="00D6642A" w:rsidRDefault="00681AC4" w:rsidP="00681AC4">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81AC4" w:rsidRPr="00D6642A" w:rsidTr="00AC14CF">
        <w:trPr>
          <w:jc w:val="center"/>
        </w:trPr>
        <w:tc>
          <w:tcPr>
            <w:tcW w:w="3588" w:type="dxa"/>
            <w:hideMark/>
          </w:tcPr>
          <w:p w:rsidR="00681AC4" w:rsidRPr="00D6642A" w:rsidRDefault="00681AC4"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681AC4" w:rsidRPr="00D6642A" w:rsidRDefault="00C27964"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7 874</w:t>
            </w:r>
          </w:p>
        </w:tc>
        <w:tc>
          <w:tcPr>
            <w:tcW w:w="1602" w:type="dxa"/>
            <w:hideMark/>
          </w:tcPr>
          <w:p w:rsidR="00681AC4" w:rsidRPr="00D6642A" w:rsidRDefault="00681AC4"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81AC4" w:rsidRPr="00D6642A" w:rsidTr="00AC14CF">
        <w:trPr>
          <w:jc w:val="center"/>
        </w:trPr>
        <w:tc>
          <w:tcPr>
            <w:tcW w:w="3588" w:type="dxa"/>
            <w:hideMark/>
          </w:tcPr>
          <w:p w:rsidR="00681AC4" w:rsidRPr="00D6642A" w:rsidRDefault="00681AC4"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681AC4" w:rsidRPr="00D6642A" w:rsidRDefault="00C27964"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7 874</w:t>
            </w:r>
          </w:p>
        </w:tc>
        <w:tc>
          <w:tcPr>
            <w:tcW w:w="1602" w:type="dxa"/>
            <w:hideMark/>
          </w:tcPr>
          <w:p w:rsidR="00681AC4" w:rsidRPr="00D6642A" w:rsidRDefault="00681AC4"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81AC4" w:rsidRPr="00D6642A" w:rsidTr="00AC14CF">
        <w:trPr>
          <w:jc w:val="center"/>
        </w:trPr>
        <w:tc>
          <w:tcPr>
            <w:tcW w:w="3588" w:type="dxa"/>
            <w:hideMark/>
          </w:tcPr>
          <w:p w:rsidR="00681AC4" w:rsidRPr="00D6642A" w:rsidRDefault="00681AC4"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681AC4" w:rsidRPr="00D6642A" w:rsidRDefault="00C27964"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bCs/>
                <w:sz w:val="24"/>
                <w:szCs w:val="24"/>
                <w:lang w:eastAsia="hu-HU"/>
              </w:rPr>
              <w:t>10</w:t>
            </w:r>
            <w:r w:rsidR="00273986" w:rsidRPr="00D6642A">
              <w:rPr>
                <w:rFonts w:ascii="Times New Roman" w:eastAsia="Times New Roman" w:hAnsi="Times New Roman"/>
                <w:bCs/>
                <w:sz w:val="24"/>
                <w:szCs w:val="24"/>
                <w:lang w:eastAsia="hu-HU"/>
              </w:rPr>
              <w:t>0,0</w:t>
            </w:r>
          </w:p>
        </w:tc>
        <w:tc>
          <w:tcPr>
            <w:tcW w:w="1602" w:type="dxa"/>
            <w:hideMark/>
          </w:tcPr>
          <w:p w:rsidR="00681AC4" w:rsidRPr="00D6642A" w:rsidRDefault="00681AC4"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681AC4" w:rsidRPr="00D6642A" w:rsidRDefault="00681AC4" w:rsidP="009B0BFE">
      <w:pPr>
        <w:autoSpaceDE w:val="0"/>
        <w:autoSpaceDN w:val="0"/>
        <w:adjustRightInd w:val="0"/>
        <w:spacing w:after="0" w:line="240" w:lineRule="auto"/>
        <w:jc w:val="center"/>
        <w:rPr>
          <w:rFonts w:ascii="Times New Roman" w:hAnsi="Times New Roman"/>
          <w:b/>
          <w:bCs/>
          <w:sz w:val="24"/>
          <w:szCs w:val="24"/>
          <w:u w:val="single"/>
        </w:rPr>
      </w:pPr>
    </w:p>
    <w:p w:rsidR="0085195D" w:rsidRPr="00D6642A" w:rsidRDefault="00A16652" w:rsidP="0085195D">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Tárgyévben a tervezettnek megfelelően a </w:t>
      </w:r>
      <w:r w:rsidR="0085195D" w:rsidRPr="00D6642A">
        <w:rPr>
          <w:rFonts w:ascii="Times New Roman" w:eastAsia="Times New Roman" w:hAnsi="Times New Roman" w:cs="Times New Roman"/>
          <w:sz w:val="24"/>
          <w:szCs w:val="24"/>
          <w:lang w:eastAsia="hu-HU"/>
        </w:rPr>
        <w:t>Szervezet telephelyeire szükség szerint és fontossági sorrendben beszerzésre kerültek nagykonyhai robot alapgépek (</w:t>
      </w:r>
      <w:proofErr w:type="spellStart"/>
      <w:r w:rsidR="0085195D" w:rsidRPr="00D6642A">
        <w:rPr>
          <w:rFonts w:ascii="Times New Roman" w:eastAsia="Times New Roman" w:hAnsi="Times New Roman" w:cs="Times New Roman"/>
          <w:sz w:val="24"/>
          <w:szCs w:val="24"/>
          <w:lang w:eastAsia="hu-HU"/>
        </w:rPr>
        <w:t>húsörlő</w:t>
      </w:r>
      <w:proofErr w:type="spellEnd"/>
      <w:r w:rsidR="0085195D" w:rsidRPr="00D6642A">
        <w:rPr>
          <w:rFonts w:ascii="Times New Roman" w:eastAsia="Times New Roman" w:hAnsi="Times New Roman" w:cs="Times New Roman"/>
          <w:sz w:val="24"/>
          <w:szCs w:val="24"/>
          <w:lang w:eastAsia="hu-HU"/>
        </w:rPr>
        <w:t xml:space="preserve">, </w:t>
      </w:r>
      <w:proofErr w:type="spellStart"/>
      <w:r w:rsidR="0085195D" w:rsidRPr="00D6642A">
        <w:rPr>
          <w:rFonts w:ascii="Times New Roman" w:eastAsia="Times New Roman" w:hAnsi="Times New Roman" w:cs="Times New Roman"/>
          <w:sz w:val="24"/>
          <w:szCs w:val="24"/>
          <w:lang w:eastAsia="hu-HU"/>
        </w:rPr>
        <w:t>fűszerörlő</w:t>
      </w:r>
      <w:proofErr w:type="spellEnd"/>
      <w:r w:rsidR="0085195D" w:rsidRPr="00D6642A">
        <w:rPr>
          <w:rFonts w:ascii="Times New Roman" w:eastAsia="Times New Roman" w:hAnsi="Times New Roman" w:cs="Times New Roman"/>
          <w:sz w:val="24"/>
          <w:szCs w:val="24"/>
          <w:lang w:eastAsia="hu-HU"/>
        </w:rPr>
        <w:t xml:space="preserve">, </w:t>
      </w:r>
      <w:proofErr w:type="spellStart"/>
      <w:r w:rsidR="0085195D" w:rsidRPr="00D6642A">
        <w:rPr>
          <w:rFonts w:ascii="Times New Roman" w:eastAsia="Times New Roman" w:hAnsi="Times New Roman" w:cs="Times New Roman"/>
          <w:sz w:val="24"/>
          <w:szCs w:val="24"/>
          <w:lang w:eastAsia="hu-HU"/>
        </w:rPr>
        <w:t>mákörlő</w:t>
      </w:r>
      <w:proofErr w:type="spellEnd"/>
      <w:r w:rsidR="0085195D" w:rsidRPr="00D6642A">
        <w:rPr>
          <w:rFonts w:ascii="Times New Roman" w:eastAsia="Times New Roman" w:hAnsi="Times New Roman" w:cs="Times New Roman"/>
          <w:sz w:val="24"/>
          <w:szCs w:val="24"/>
          <w:lang w:eastAsia="hu-HU"/>
        </w:rPr>
        <w:t>, passzírozó, szeletelő, kockázó, habverő) segédgépekkel, állvánnyal; gázüzemű ételfőző üst, gázüzemű billenő serpenyő, gáztűzhely, elektromos sütő, elektromos kombipárolók állvánnyal</w:t>
      </w:r>
      <w:r>
        <w:rPr>
          <w:rFonts w:ascii="Times New Roman" w:eastAsia="Times New Roman" w:hAnsi="Times New Roman" w:cs="Times New Roman"/>
          <w:sz w:val="24"/>
          <w:szCs w:val="24"/>
          <w:lang w:eastAsia="hu-HU"/>
        </w:rPr>
        <w:t>.</w:t>
      </w:r>
      <w:r w:rsidR="0085195D" w:rsidRPr="00D6642A">
        <w:rPr>
          <w:rFonts w:ascii="Times New Roman" w:eastAsia="Times New Roman" w:hAnsi="Times New Roman" w:cs="Times New Roman"/>
          <w:sz w:val="24"/>
          <w:szCs w:val="24"/>
          <w:lang w:eastAsia="hu-HU"/>
        </w:rPr>
        <w:t xml:space="preserve"> </w:t>
      </w:r>
    </w:p>
    <w:p w:rsidR="008B3456" w:rsidRDefault="008B3456" w:rsidP="00557C78">
      <w:pPr>
        <w:autoSpaceDE w:val="0"/>
        <w:autoSpaceDN w:val="0"/>
        <w:adjustRightInd w:val="0"/>
        <w:spacing w:after="0" w:line="240" w:lineRule="auto"/>
        <w:rPr>
          <w:rFonts w:ascii="Times New Roman" w:hAnsi="Times New Roman"/>
          <w:b/>
          <w:bCs/>
          <w:sz w:val="24"/>
          <w:szCs w:val="24"/>
          <w:u w:val="single"/>
        </w:rPr>
      </w:pPr>
    </w:p>
    <w:p w:rsidR="00BF6E60" w:rsidRPr="00D6642A" w:rsidRDefault="00BF6E60" w:rsidP="00557C78">
      <w:pPr>
        <w:autoSpaceDE w:val="0"/>
        <w:autoSpaceDN w:val="0"/>
        <w:adjustRightInd w:val="0"/>
        <w:spacing w:after="0" w:line="240" w:lineRule="auto"/>
        <w:rPr>
          <w:rFonts w:ascii="Times New Roman" w:hAnsi="Times New Roman"/>
          <w:b/>
          <w:bCs/>
          <w:sz w:val="24"/>
          <w:szCs w:val="24"/>
          <w:u w:val="single"/>
        </w:rPr>
      </w:pPr>
    </w:p>
    <w:p w:rsidR="009B0BFE" w:rsidRPr="00D6642A" w:rsidRDefault="009B0BFE" w:rsidP="00B77A60">
      <w:pPr>
        <w:autoSpaceDE w:val="0"/>
        <w:autoSpaceDN w:val="0"/>
        <w:adjustRightInd w:val="0"/>
        <w:spacing w:after="0" w:line="240" w:lineRule="auto"/>
        <w:jc w:val="center"/>
        <w:rPr>
          <w:rFonts w:ascii="Times New Roman" w:hAnsi="Times New Roman"/>
          <w:b/>
          <w:bCs/>
          <w:sz w:val="24"/>
          <w:szCs w:val="24"/>
          <w:u w:val="single"/>
        </w:rPr>
      </w:pPr>
      <w:r w:rsidRPr="00D6642A">
        <w:rPr>
          <w:rFonts w:ascii="Times New Roman" w:hAnsi="Times New Roman"/>
          <w:b/>
          <w:bCs/>
          <w:sz w:val="24"/>
          <w:szCs w:val="24"/>
          <w:u w:val="single"/>
        </w:rPr>
        <w:lastRenderedPageBreak/>
        <w:t>Kulturális feladatok</w:t>
      </w:r>
    </w:p>
    <w:p w:rsidR="009B0BFE" w:rsidRPr="00D6642A" w:rsidRDefault="009B0BFE" w:rsidP="00B77A60">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9B0BFE" w:rsidRPr="00D6642A" w:rsidTr="009B0BFE">
        <w:trPr>
          <w:jc w:val="center"/>
        </w:trPr>
        <w:tc>
          <w:tcPr>
            <w:tcW w:w="3588" w:type="dxa"/>
          </w:tcPr>
          <w:p w:rsidR="009B0BFE" w:rsidRPr="00D6642A" w:rsidRDefault="009B0BFE" w:rsidP="00B77A60">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Módosított előirányzat:</w:t>
            </w:r>
          </w:p>
        </w:tc>
        <w:tc>
          <w:tcPr>
            <w:tcW w:w="1417" w:type="dxa"/>
          </w:tcPr>
          <w:p w:rsidR="009B0BFE" w:rsidRPr="00D6642A" w:rsidRDefault="005B4581" w:rsidP="00B77A60">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30 340 860</w:t>
            </w:r>
          </w:p>
        </w:tc>
        <w:tc>
          <w:tcPr>
            <w:tcW w:w="1602" w:type="dxa"/>
          </w:tcPr>
          <w:p w:rsidR="009B0BFE" w:rsidRPr="00D6642A" w:rsidRDefault="009B0BFE" w:rsidP="00B77A60">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9B0BFE" w:rsidRPr="00D6642A" w:rsidTr="009B0BFE">
        <w:trPr>
          <w:jc w:val="center"/>
        </w:trPr>
        <w:tc>
          <w:tcPr>
            <w:tcW w:w="3588" w:type="dxa"/>
          </w:tcPr>
          <w:p w:rsidR="009B0BFE" w:rsidRPr="00D6642A" w:rsidRDefault="009B0BFE" w:rsidP="00B77A60">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Éves tény:</w:t>
            </w:r>
          </w:p>
        </w:tc>
        <w:tc>
          <w:tcPr>
            <w:tcW w:w="1417" w:type="dxa"/>
          </w:tcPr>
          <w:p w:rsidR="009B0BFE" w:rsidRPr="00D6642A" w:rsidRDefault="005B4581" w:rsidP="00B77A60">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16 32</w:t>
            </w:r>
            <w:r w:rsidR="001348F9" w:rsidRPr="00D6642A">
              <w:rPr>
                <w:rFonts w:ascii="Times New Roman" w:eastAsia="Times New Roman" w:hAnsi="Times New Roman"/>
                <w:b/>
                <w:sz w:val="24"/>
                <w:szCs w:val="24"/>
                <w:lang w:eastAsia="hu-HU"/>
              </w:rPr>
              <w:t>5</w:t>
            </w:r>
            <w:r w:rsidRPr="00D6642A">
              <w:rPr>
                <w:rFonts w:ascii="Times New Roman" w:eastAsia="Times New Roman" w:hAnsi="Times New Roman"/>
                <w:b/>
                <w:sz w:val="24"/>
                <w:szCs w:val="24"/>
                <w:lang w:eastAsia="hu-HU"/>
              </w:rPr>
              <w:t xml:space="preserve"> </w:t>
            </w:r>
            <w:r w:rsidR="001348F9" w:rsidRPr="00D6642A">
              <w:rPr>
                <w:rFonts w:ascii="Times New Roman" w:eastAsia="Times New Roman" w:hAnsi="Times New Roman"/>
                <w:b/>
                <w:sz w:val="24"/>
                <w:szCs w:val="24"/>
                <w:lang w:eastAsia="hu-HU"/>
              </w:rPr>
              <w:t>381</w:t>
            </w:r>
          </w:p>
        </w:tc>
        <w:tc>
          <w:tcPr>
            <w:tcW w:w="1602" w:type="dxa"/>
          </w:tcPr>
          <w:p w:rsidR="009B0BFE" w:rsidRPr="00D6642A" w:rsidRDefault="009B0BFE" w:rsidP="00B77A60">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9B0BFE" w:rsidRPr="00D6642A" w:rsidTr="009B0BFE">
        <w:trPr>
          <w:jc w:val="center"/>
        </w:trPr>
        <w:tc>
          <w:tcPr>
            <w:tcW w:w="3588" w:type="dxa"/>
          </w:tcPr>
          <w:p w:rsidR="009B0BFE" w:rsidRPr="00D6642A" w:rsidRDefault="009B0BFE" w:rsidP="00B77A60">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Teljesítés:</w:t>
            </w:r>
          </w:p>
        </w:tc>
        <w:tc>
          <w:tcPr>
            <w:tcW w:w="1417" w:type="dxa"/>
          </w:tcPr>
          <w:p w:rsidR="009B0BFE" w:rsidRPr="00D6642A" w:rsidRDefault="005B4581" w:rsidP="00B77A60">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53,8</w:t>
            </w:r>
          </w:p>
        </w:tc>
        <w:tc>
          <w:tcPr>
            <w:tcW w:w="1602" w:type="dxa"/>
          </w:tcPr>
          <w:p w:rsidR="009B0BFE" w:rsidRPr="00D6642A" w:rsidRDefault="009B0BFE" w:rsidP="00B77A60">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w:t>
            </w:r>
          </w:p>
        </w:tc>
      </w:tr>
    </w:tbl>
    <w:p w:rsidR="009B0BFE" w:rsidRPr="00D6642A" w:rsidRDefault="009B0BFE" w:rsidP="00B77A60">
      <w:pPr>
        <w:spacing w:before="120" w:after="0"/>
        <w:rPr>
          <w:rFonts w:ascii="Times New Roman" w:hAnsi="Times New Roman" w:cs="Times New Roman"/>
          <w:b/>
          <w:sz w:val="24"/>
          <w:szCs w:val="24"/>
        </w:rPr>
      </w:pPr>
    </w:p>
    <w:p w:rsidR="009B0BFE" w:rsidRPr="00D6642A" w:rsidRDefault="009B0BFE" w:rsidP="00B77A60">
      <w:pPr>
        <w:jc w:val="both"/>
        <w:rPr>
          <w:rFonts w:ascii="Times New Roman" w:hAnsi="Times New Roman" w:cs="Times New Roman"/>
          <w:b/>
          <w:sz w:val="24"/>
          <w:szCs w:val="24"/>
        </w:rPr>
      </w:pPr>
      <w:r w:rsidRPr="00D6642A">
        <w:rPr>
          <w:rFonts w:ascii="Times New Roman" w:hAnsi="Times New Roman" w:cs="Times New Roman"/>
          <w:b/>
          <w:sz w:val="24"/>
          <w:szCs w:val="24"/>
        </w:rPr>
        <w:t>A/</w:t>
      </w:r>
      <w:r w:rsidR="00A16652">
        <w:rPr>
          <w:rFonts w:ascii="Times New Roman" w:hAnsi="Times New Roman" w:cs="Times New Roman"/>
          <w:b/>
          <w:sz w:val="24"/>
          <w:szCs w:val="24"/>
        </w:rPr>
        <w:t xml:space="preserve"> </w:t>
      </w:r>
      <w:r w:rsidRPr="00D6642A">
        <w:rPr>
          <w:rFonts w:ascii="Times New Roman" w:hAnsi="Times New Roman" w:cs="Times New Roman"/>
          <w:b/>
          <w:sz w:val="24"/>
          <w:szCs w:val="24"/>
        </w:rPr>
        <w:t>ÖNKORMÁNYZATI BERUHÁZÁSOK, EGYÉB FELHALMOZÁSI CÉLÚ KIADÁSOK</w:t>
      </w:r>
    </w:p>
    <w:p w:rsidR="007109F4" w:rsidRPr="00BF6E60" w:rsidRDefault="00AF1F3C" w:rsidP="00BF6E60">
      <w:pPr>
        <w:rPr>
          <w:rFonts w:ascii="Times New Roman" w:hAnsi="Times New Roman" w:cs="Times New Roman"/>
          <w:b/>
          <w:sz w:val="24"/>
          <w:szCs w:val="24"/>
        </w:rPr>
      </w:pPr>
      <w:r w:rsidRPr="00D6642A">
        <w:rPr>
          <w:rFonts w:ascii="Times New Roman" w:hAnsi="Times New Roman" w:cs="Times New Roman"/>
          <w:b/>
          <w:sz w:val="24"/>
          <w:szCs w:val="24"/>
        </w:rPr>
        <w:t>A/1.</w:t>
      </w:r>
      <w:r w:rsidR="009B0BFE" w:rsidRPr="00D6642A">
        <w:rPr>
          <w:rFonts w:ascii="Times New Roman" w:hAnsi="Times New Roman" w:cs="Times New Roman"/>
          <w:b/>
          <w:sz w:val="24"/>
          <w:szCs w:val="24"/>
        </w:rPr>
        <w:t xml:space="preserve"> ÖNKORMÁNYZATI BERUHÁZÁSOK</w:t>
      </w:r>
    </w:p>
    <w:p w:rsidR="00901D0A" w:rsidRPr="00D6642A" w:rsidRDefault="00206EEB" w:rsidP="009B0BFE">
      <w:pPr>
        <w:spacing w:after="0" w:line="240" w:lineRule="auto"/>
        <w:jc w:val="both"/>
        <w:rPr>
          <w:rFonts w:ascii="Times New Roman" w:eastAsia="Times New Roman" w:hAnsi="Times New Roman"/>
          <w:b/>
          <w:sz w:val="24"/>
          <w:szCs w:val="24"/>
          <w:lang w:eastAsia="hu-HU"/>
        </w:rPr>
      </w:pPr>
      <w:proofErr w:type="spellStart"/>
      <w:r w:rsidRPr="00D6642A">
        <w:rPr>
          <w:rFonts w:ascii="Times New Roman" w:eastAsia="Times New Roman" w:hAnsi="Times New Roman"/>
          <w:b/>
          <w:sz w:val="24"/>
          <w:szCs w:val="24"/>
          <w:lang w:eastAsia="hu-HU"/>
        </w:rPr>
        <w:t>Centrál</w:t>
      </w:r>
      <w:proofErr w:type="spellEnd"/>
      <w:r w:rsidRPr="00D6642A">
        <w:rPr>
          <w:rFonts w:ascii="Times New Roman" w:eastAsia="Times New Roman" w:hAnsi="Times New Roman"/>
          <w:b/>
          <w:sz w:val="24"/>
          <w:szCs w:val="24"/>
          <w:lang w:eastAsia="hu-HU"/>
        </w:rPr>
        <w:t xml:space="preserve"> Színház Nonprofit Kft.</w:t>
      </w:r>
    </w:p>
    <w:p w:rsidR="009B0BFE" w:rsidRPr="00D6642A" w:rsidRDefault="009B0BFE" w:rsidP="009B0BFE">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 xml:space="preserve">6940 </w:t>
      </w:r>
      <w:proofErr w:type="spellStart"/>
      <w:r w:rsidRPr="00D6642A">
        <w:rPr>
          <w:rFonts w:ascii="Times New Roman" w:hAnsi="Times New Roman"/>
          <w:b/>
          <w:bCs/>
          <w:sz w:val="24"/>
          <w:szCs w:val="24"/>
        </w:rPr>
        <w:t>Centrál</w:t>
      </w:r>
      <w:proofErr w:type="spellEnd"/>
      <w:r w:rsidRPr="00D6642A">
        <w:rPr>
          <w:rFonts w:ascii="Times New Roman" w:hAnsi="Times New Roman"/>
          <w:b/>
          <w:bCs/>
          <w:sz w:val="24"/>
          <w:szCs w:val="24"/>
        </w:rPr>
        <w:t xml:space="preserve"> Színház Nonprofit Kft. nagyszínpadi füstelvezetés kialakítása</w:t>
      </w:r>
    </w:p>
    <w:p w:rsidR="009B0BFE" w:rsidRPr="00D6642A" w:rsidRDefault="009B0BFE" w:rsidP="009B0BFE">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B0BFE" w:rsidRPr="00D6642A" w:rsidTr="009B0BFE">
        <w:trPr>
          <w:jc w:val="center"/>
        </w:trPr>
        <w:tc>
          <w:tcPr>
            <w:tcW w:w="3588"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B0BFE" w:rsidRPr="00D6642A" w:rsidRDefault="001D7FB8"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3 705</w:t>
            </w:r>
          </w:p>
        </w:tc>
        <w:tc>
          <w:tcPr>
            <w:tcW w:w="1602"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0BFE" w:rsidRPr="00D6642A" w:rsidTr="009B0BFE">
        <w:trPr>
          <w:jc w:val="center"/>
        </w:trPr>
        <w:tc>
          <w:tcPr>
            <w:tcW w:w="3588"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B0BFE" w:rsidRPr="00D6642A" w:rsidRDefault="001D7FB8"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0BFE" w:rsidRPr="00D6642A" w:rsidTr="009B0BFE">
        <w:trPr>
          <w:jc w:val="center"/>
        </w:trPr>
        <w:tc>
          <w:tcPr>
            <w:tcW w:w="3588"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B0BFE" w:rsidRPr="00D6642A" w:rsidRDefault="001D7FB8"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B0BFE" w:rsidRPr="00D6642A" w:rsidRDefault="009B0BFE" w:rsidP="009B0BFE">
      <w:pPr>
        <w:spacing w:after="0" w:line="240" w:lineRule="auto"/>
        <w:jc w:val="both"/>
        <w:rPr>
          <w:rFonts w:ascii="Times New Roman" w:eastAsia="Times New Roman" w:hAnsi="Times New Roman"/>
          <w:bCs/>
          <w:sz w:val="24"/>
          <w:szCs w:val="24"/>
          <w:lang w:eastAsia="hu-HU"/>
        </w:rPr>
      </w:pPr>
    </w:p>
    <w:p w:rsidR="00397A6E" w:rsidRPr="00D6642A" w:rsidRDefault="00A81208" w:rsidP="00397A6E">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lang w:eastAsia="hu-HU"/>
        </w:rPr>
        <w:t xml:space="preserve">Mivel </w:t>
      </w:r>
      <w:r w:rsidR="00FB38E8" w:rsidRPr="00D6642A">
        <w:rPr>
          <w:rFonts w:ascii="Times New Roman" w:eastAsia="Times New Roman" w:hAnsi="Times New Roman" w:cs="Times New Roman"/>
          <w:sz w:val="24"/>
          <w:lang w:eastAsia="hu-HU"/>
        </w:rPr>
        <w:t xml:space="preserve">a színházban </w:t>
      </w:r>
      <w:r w:rsidRPr="00D6642A">
        <w:rPr>
          <w:rFonts w:ascii="Times New Roman" w:eastAsia="Times New Roman" w:hAnsi="Times New Roman" w:cs="Times New Roman"/>
          <w:sz w:val="24"/>
          <w:lang w:eastAsia="hu-HU"/>
        </w:rPr>
        <w:t>jelenleg nincs füst elszívás a Tűzoltó Parancsnokság előírta a rendszer kiépítését. A színház nagyszínpadi füstelvezetése feltétele a biztonságos üzemeltetésnek. Jelenleg tűzvédelmi szempontból csak a vasfüggöny áll rendelkezésre, ezért szükséges egy füst elszívó rendszer kiépítése. A munka építési engedélyeztetése megtörtént.</w:t>
      </w:r>
      <w:r w:rsidR="00397A6E" w:rsidRPr="00D6642A">
        <w:rPr>
          <w:rFonts w:ascii="Times New Roman" w:eastAsia="Times New Roman" w:hAnsi="Times New Roman" w:cs="Times New Roman"/>
          <w:sz w:val="24"/>
          <w:szCs w:val="24"/>
          <w:lang w:eastAsia="hu-HU"/>
        </w:rPr>
        <w:t xml:space="preserve"> </w:t>
      </w:r>
      <w:r w:rsidR="00E940F8" w:rsidRPr="00D6642A">
        <w:rPr>
          <w:rFonts w:ascii="Times New Roman" w:eastAsia="Times New Roman" w:hAnsi="Times New Roman" w:cs="Times New Roman"/>
          <w:sz w:val="24"/>
          <w:szCs w:val="24"/>
          <w:lang w:eastAsia="hu-HU"/>
        </w:rPr>
        <w:t xml:space="preserve">A rendelkezésre álló összeg 2019. évben sem került felhasználásra, </w:t>
      </w:r>
      <w:r w:rsidR="00397A6E" w:rsidRPr="00D6642A">
        <w:rPr>
          <w:rFonts w:ascii="Times New Roman" w:eastAsia="Times New Roman" w:hAnsi="Times New Roman" w:cs="Times New Roman"/>
          <w:sz w:val="24"/>
          <w:szCs w:val="24"/>
          <w:lang w:eastAsia="hu-HU"/>
        </w:rPr>
        <w:t>2020</w:t>
      </w:r>
      <w:r w:rsidR="00E940F8" w:rsidRPr="00D6642A">
        <w:rPr>
          <w:rFonts w:ascii="Times New Roman" w:eastAsia="Times New Roman" w:hAnsi="Times New Roman" w:cs="Times New Roman"/>
          <w:sz w:val="24"/>
          <w:szCs w:val="24"/>
          <w:lang w:eastAsia="hu-HU"/>
        </w:rPr>
        <w:t xml:space="preserve">. </w:t>
      </w:r>
      <w:r w:rsidR="00397A6E" w:rsidRPr="00D6642A">
        <w:rPr>
          <w:rFonts w:ascii="Times New Roman" w:eastAsia="Times New Roman" w:hAnsi="Times New Roman" w:cs="Times New Roman"/>
          <w:sz w:val="24"/>
          <w:szCs w:val="24"/>
          <w:lang w:eastAsia="hu-HU"/>
        </w:rPr>
        <w:t>évre nem történt meg</w:t>
      </w:r>
      <w:r w:rsidR="00E940F8" w:rsidRPr="00D6642A">
        <w:rPr>
          <w:rFonts w:ascii="Times New Roman" w:eastAsia="Times New Roman" w:hAnsi="Times New Roman" w:cs="Times New Roman"/>
          <w:sz w:val="24"/>
          <w:szCs w:val="24"/>
          <w:lang w:eastAsia="hu-HU"/>
        </w:rPr>
        <w:t xml:space="preserve"> a feladat tovább tervezése</w:t>
      </w:r>
      <w:r w:rsidR="00397A6E" w:rsidRPr="00D6642A">
        <w:rPr>
          <w:rFonts w:ascii="Times New Roman" w:eastAsia="Times New Roman" w:hAnsi="Times New Roman" w:cs="Times New Roman"/>
          <w:sz w:val="24"/>
          <w:szCs w:val="24"/>
          <w:lang w:eastAsia="hu-HU"/>
        </w:rPr>
        <w:t>, az összeg elvonásra került.</w:t>
      </w:r>
    </w:p>
    <w:p w:rsidR="00E50C0E" w:rsidRPr="00D6642A" w:rsidRDefault="00A81208" w:rsidP="006455E8">
      <w:pPr>
        <w:spacing w:after="0"/>
        <w:jc w:val="both"/>
        <w:rPr>
          <w:rFonts w:ascii="Times New Roman" w:eastAsia="Times New Roman" w:hAnsi="Times New Roman" w:cs="Times New Roman"/>
          <w:sz w:val="20"/>
          <w:lang w:eastAsia="hu-HU"/>
        </w:rPr>
      </w:pPr>
      <w:r w:rsidRPr="00D6642A">
        <w:rPr>
          <w:rFonts w:ascii="Times New Roman" w:eastAsia="Times New Roman" w:hAnsi="Times New Roman" w:cs="Times New Roman"/>
          <w:sz w:val="24"/>
          <w:lang w:eastAsia="hu-HU"/>
        </w:rPr>
        <w:t xml:space="preserve"> </w:t>
      </w:r>
    </w:p>
    <w:p w:rsidR="00785614" w:rsidRPr="00D6642A" w:rsidRDefault="00B3666E" w:rsidP="009B0BFE">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Thália Színház Nonprofit Kft.</w:t>
      </w:r>
    </w:p>
    <w:p w:rsidR="00B3666E" w:rsidRPr="00D6642A" w:rsidRDefault="00B3666E" w:rsidP="009B0BFE">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 xml:space="preserve">7499 </w:t>
      </w:r>
      <w:r w:rsidR="004B0C41" w:rsidRPr="00D6642A">
        <w:rPr>
          <w:rFonts w:ascii="Times New Roman" w:hAnsi="Times New Roman"/>
          <w:b/>
          <w:bCs/>
          <w:sz w:val="24"/>
          <w:szCs w:val="24"/>
        </w:rPr>
        <w:t>Thália Színház Nonprofit Kft. Rekonstrukció II. ütem</w:t>
      </w:r>
    </w:p>
    <w:p w:rsidR="00B3666E" w:rsidRPr="00D6642A" w:rsidRDefault="00B3666E" w:rsidP="00B3666E">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3666E" w:rsidRPr="00D6642A" w:rsidTr="00AC14CF">
        <w:trPr>
          <w:jc w:val="center"/>
        </w:trPr>
        <w:tc>
          <w:tcPr>
            <w:tcW w:w="3588" w:type="dxa"/>
          </w:tcPr>
          <w:p w:rsidR="00B3666E" w:rsidRPr="00D6642A" w:rsidRDefault="00B3666E"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B3666E" w:rsidRPr="00D6642A" w:rsidRDefault="0079486B"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49 230</w:t>
            </w:r>
          </w:p>
        </w:tc>
        <w:tc>
          <w:tcPr>
            <w:tcW w:w="1602" w:type="dxa"/>
          </w:tcPr>
          <w:p w:rsidR="00B3666E" w:rsidRPr="00D6642A" w:rsidRDefault="00B3666E"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3666E" w:rsidRPr="00D6642A" w:rsidTr="00AC14CF">
        <w:trPr>
          <w:jc w:val="center"/>
        </w:trPr>
        <w:tc>
          <w:tcPr>
            <w:tcW w:w="3588" w:type="dxa"/>
          </w:tcPr>
          <w:p w:rsidR="00B3666E" w:rsidRPr="00D6642A" w:rsidRDefault="00B3666E"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B3666E" w:rsidRPr="00D6642A" w:rsidRDefault="0079486B"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3 035</w:t>
            </w:r>
          </w:p>
        </w:tc>
        <w:tc>
          <w:tcPr>
            <w:tcW w:w="1602" w:type="dxa"/>
          </w:tcPr>
          <w:p w:rsidR="00B3666E" w:rsidRPr="00D6642A" w:rsidRDefault="00B3666E"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3666E" w:rsidRPr="00D6642A" w:rsidTr="00AC14CF">
        <w:trPr>
          <w:trHeight w:val="322"/>
          <w:jc w:val="center"/>
        </w:trPr>
        <w:tc>
          <w:tcPr>
            <w:tcW w:w="3588" w:type="dxa"/>
          </w:tcPr>
          <w:p w:rsidR="00B3666E" w:rsidRPr="00D6642A" w:rsidRDefault="00B3666E"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B3666E" w:rsidRPr="00D6642A" w:rsidRDefault="0079486B"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6,2</w:t>
            </w:r>
          </w:p>
        </w:tc>
        <w:tc>
          <w:tcPr>
            <w:tcW w:w="1602" w:type="dxa"/>
          </w:tcPr>
          <w:p w:rsidR="00B3666E" w:rsidRPr="00D6642A" w:rsidRDefault="00B3666E"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3666E" w:rsidRPr="00D6642A" w:rsidRDefault="00B3666E" w:rsidP="009B0BFE">
      <w:pPr>
        <w:autoSpaceDE w:val="0"/>
        <w:autoSpaceDN w:val="0"/>
        <w:adjustRightInd w:val="0"/>
        <w:spacing w:after="0" w:line="240" w:lineRule="auto"/>
        <w:jc w:val="both"/>
        <w:rPr>
          <w:rFonts w:ascii="Times New Roman" w:hAnsi="Times New Roman"/>
          <w:b/>
          <w:bCs/>
          <w:sz w:val="24"/>
          <w:szCs w:val="24"/>
          <w:u w:val="single"/>
        </w:rPr>
      </w:pPr>
    </w:p>
    <w:p w:rsidR="0079486B" w:rsidRPr="00D6642A" w:rsidRDefault="001F5957" w:rsidP="0079486B">
      <w:pPr>
        <w:spacing w:after="0"/>
        <w:jc w:val="both"/>
        <w:rPr>
          <w:rFonts w:ascii="Times New Roman" w:eastAsia="Times New Roman" w:hAnsi="Times New Roman" w:cs="Times New Roman"/>
          <w:sz w:val="24"/>
          <w:lang w:eastAsia="hu-HU"/>
        </w:rPr>
      </w:pPr>
      <w:r w:rsidRPr="00D6642A">
        <w:rPr>
          <w:rFonts w:ascii="Times New Roman" w:eastAsia="Times New Roman" w:hAnsi="Times New Roman" w:cs="Times New Roman"/>
          <w:sz w:val="24"/>
          <w:lang w:eastAsia="hu-HU"/>
        </w:rPr>
        <w:t>2017. évben elkészült</w:t>
      </w:r>
      <w:r w:rsidR="000E2B43" w:rsidRPr="00D6642A">
        <w:rPr>
          <w:rFonts w:ascii="Times New Roman" w:eastAsia="Times New Roman" w:hAnsi="Times New Roman" w:cs="Times New Roman"/>
          <w:sz w:val="24"/>
          <w:lang w:eastAsia="hu-HU"/>
        </w:rPr>
        <w:t xml:space="preserve"> az elő-színpadi zóna átépítése,</w:t>
      </w:r>
      <w:r w:rsidRPr="00D6642A">
        <w:rPr>
          <w:rFonts w:ascii="Times New Roman" w:eastAsia="Times New Roman" w:hAnsi="Times New Roman" w:cs="Times New Roman"/>
          <w:sz w:val="24"/>
          <w:lang w:eastAsia="hu-HU"/>
        </w:rPr>
        <w:t xml:space="preserve"> motoros zuhanófüggöny telepítése, ezzel összefüggésben az álmennyezet átalakítása, 2018. évben jelentős színpadtechnikai beszerzés történt (fény, hangtechnika)</w:t>
      </w:r>
      <w:r w:rsidR="0079486B" w:rsidRPr="00D6642A">
        <w:rPr>
          <w:rFonts w:ascii="Times New Roman" w:eastAsia="Times New Roman" w:hAnsi="Times New Roman" w:cs="Times New Roman"/>
          <w:sz w:val="24"/>
          <w:lang w:eastAsia="hu-HU"/>
        </w:rPr>
        <w:t xml:space="preserve">. 2019. évben a kivitelezés befejeződött. A jóváhagyott műszaki tartalom szerinti munkák számlái benyújtásra kerültek. A benyújtott számlák pénzügyi rendezése áthúzódott 2020. évre. </w:t>
      </w:r>
    </w:p>
    <w:p w:rsidR="005A0E9C" w:rsidRPr="00D6642A" w:rsidRDefault="005A0E9C" w:rsidP="009B0BFE">
      <w:pPr>
        <w:autoSpaceDE w:val="0"/>
        <w:autoSpaceDN w:val="0"/>
        <w:adjustRightInd w:val="0"/>
        <w:spacing w:after="0" w:line="240" w:lineRule="auto"/>
        <w:jc w:val="both"/>
        <w:rPr>
          <w:rFonts w:ascii="Times New Roman" w:hAnsi="Times New Roman"/>
          <w:b/>
          <w:bCs/>
          <w:sz w:val="20"/>
          <w:szCs w:val="24"/>
          <w:u w:val="single"/>
        </w:rPr>
      </w:pPr>
    </w:p>
    <w:p w:rsidR="00B3666E" w:rsidRPr="00D6642A" w:rsidRDefault="005C6523" w:rsidP="009B0BFE">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Új Színház Nonprofit Kft.</w:t>
      </w:r>
    </w:p>
    <w:p w:rsidR="005C6523" w:rsidRPr="00D6642A" w:rsidRDefault="005C6523" w:rsidP="009B0BFE">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7447 Fűtési rendszerének átalakítása</w:t>
      </w:r>
    </w:p>
    <w:p w:rsidR="005C6523" w:rsidRPr="00D6642A" w:rsidRDefault="005C6523" w:rsidP="005C6523">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5C6523" w:rsidRPr="00D6642A" w:rsidTr="00AC14CF">
        <w:trPr>
          <w:jc w:val="center"/>
        </w:trPr>
        <w:tc>
          <w:tcPr>
            <w:tcW w:w="3588" w:type="dxa"/>
          </w:tcPr>
          <w:p w:rsidR="005C6523" w:rsidRPr="00D6642A" w:rsidRDefault="005C6523"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C6523" w:rsidRPr="00D6642A" w:rsidRDefault="00997C24"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3 385</w:t>
            </w:r>
          </w:p>
        </w:tc>
        <w:tc>
          <w:tcPr>
            <w:tcW w:w="1602" w:type="dxa"/>
          </w:tcPr>
          <w:p w:rsidR="005C6523" w:rsidRPr="00D6642A" w:rsidRDefault="005C6523"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C6523" w:rsidRPr="00D6642A" w:rsidTr="00AC14CF">
        <w:trPr>
          <w:jc w:val="center"/>
        </w:trPr>
        <w:tc>
          <w:tcPr>
            <w:tcW w:w="3588" w:type="dxa"/>
          </w:tcPr>
          <w:p w:rsidR="005C6523" w:rsidRPr="00D6642A" w:rsidRDefault="005C6523"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C6523" w:rsidRPr="00D6642A" w:rsidRDefault="00997C24"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5C6523" w:rsidRPr="00D6642A" w:rsidRDefault="005C6523"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C6523" w:rsidRPr="00D6642A" w:rsidTr="00AC14CF">
        <w:trPr>
          <w:trHeight w:val="322"/>
          <w:jc w:val="center"/>
        </w:trPr>
        <w:tc>
          <w:tcPr>
            <w:tcW w:w="3588" w:type="dxa"/>
          </w:tcPr>
          <w:p w:rsidR="005C6523" w:rsidRPr="00D6642A" w:rsidRDefault="005C6523"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C6523" w:rsidRPr="00D6642A" w:rsidRDefault="00997C24"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5C6523" w:rsidRPr="00D6642A" w:rsidRDefault="005C6523"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4E227E" w:rsidRPr="00D6642A" w:rsidRDefault="004E227E" w:rsidP="005C6523">
      <w:pPr>
        <w:autoSpaceDE w:val="0"/>
        <w:autoSpaceDN w:val="0"/>
        <w:adjustRightInd w:val="0"/>
        <w:spacing w:after="0"/>
        <w:jc w:val="both"/>
        <w:rPr>
          <w:rFonts w:ascii="Times New Roman" w:hAnsi="Times New Roman"/>
          <w:bCs/>
          <w:sz w:val="24"/>
          <w:szCs w:val="24"/>
        </w:rPr>
      </w:pPr>
    </w:p>
    <w:p w:rsidR="005B1007" w:rsidRPr="00D6642A" w:rsidRDefault="005B1007" w:rsidP="005B1007">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kazánház felújítása elkészült, a pénzügyi elszámolása 2018</w:t>
      </w:r>
      <w:r w:rsidR="005F6D80" w:rsidRPr="00D6642A">
        <w:rPr>
          <w:rFonts w:ascii="Times New Roman" w:eastAsia="Times New Roman" w:hAnsi="Times New Roman" w:cs="Times New Roman"/>
          <w:sz w:val="24"/>
          <w:szCs w:val="24"/>
          <w:lang w:eastAsia="hu-HU"/>
        </w:rPr>
        <w:t>.</w:t>
      </w:r>
      <w:r w:rsidRPr="00D6642A">
        <w:rPr>
          <w:rFonts w:ascii="Times New Roman" w:eastAsia="Times New Roman" w:hAnsi="Times New Roman" w:cs="Times New Roman"/>
          <w:sz w:val="24"/>
          <w:szCs w:val="24"/>
          <w:lang w:eastAsia="hu-HU"/>
        </w:rPr>
        <w:t xml:space="preserve"> évben megtörtént. A fennmaradó előirányzatból a csatlakozó légtechnikai berendezések (motoros szelepek, ventilátorok, befúvó-és elszívó motorok, levegőszűrő rendszer) korszerűsítése, átalakítása cseréje is szükséges a </w:t>
      </w:r>
      <w:r w:rsidRPr="00D6642A">
        <w:rPr>
          <w:rFonts w:ascii="Times New Roman" w:eastAsia="Times New Roman" w:hAnsi="Times New Roman" w:cs="Times New Roman"/>
          <w:sz w:val="24"/>
          <w:szCs w:val="24"/>
          <w:lang w:eastAsia="hu-HU"/>
        </w:rPr>
        <w:lastRenderedPageBreak/>
        <w:t>Színház működésének biztosítása érdekében. Ennek kivitelezése a következő nyári évadszünetben lehetséges.</w:t>
      </w:r>
    </w:p>
    <w:p w:rsidR="00955975" w:rsidRPr="00D6642A" w:rsidRDefault="00955975" w:rsidP="005B1007">
      <w:pPr>
        <w:autoSpaceDE w:val="0"/>
        <w:autoSpaceDN w:val="0"/>
        <w:adjustRightInd w:val="0"/>
        <w:spacing w:after="0"/>
        <w:jc w:val="both"/>
        <w:rPr>
          <w:rFonts w:ascii="Times New Roman" w:hAnsi="Times New Roman"/>
          <w:bCs/>
          <w:sz w:val="20"/>
          <w:szCs w:val="24"/>
        </w:rPr>
      </w:pPr>
    </w:p>
    <w:p w:rsidR="00557C78" w:rsidRPr="00D6642A" w:rsidRDefault="00775D2C" w:rsidP="001D7FB8">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Örkény István Színház Nonprofit Kft.</w:t>
      </w:r>
    </w:p>
    <w:p w:rsidR="00775D2C" w:rsidRPr="00D6642A" w:rsidRDefault="001D7FB8" w:rsidP="005C6523">
      <w:pPr>
        <w:spacing w:after="0"/>
        <w:jc w:val="both"/>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 xml:space="preserve">7573 </w:t>
      </w:r>
      <w:r w:rsidR="00775D2C" w:rsidRPr="00D6642A">
        <w:rPr>
          <w:rFonts w:ascii="Times New Roman" w:eastAsia="Times New Roman" w:hAnsi="Times New Roman"/>
          <w:b/>
          <w:sz w:val="24"/>
          <w:szCs w:val="24"/>
          <w:lang w:eastAsia="hu-HU"/>
        </w:rPr>
        <w:t>Örkény István Színház akadálymentes lift kialakítása</w:t>
      </w:r>
    </w:p>
    <w:p w:rsidR="00775D2C" w:rsidRPr="00D6642A" w:rsidRDefault="00775D2C" w:rsidP="00775D2C">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775D2C" w:rsidRPr="00D6642A" w:rsidTr="00AC14CF">
        <w:trPr>
          <w:jc w:val="center"/>
        </w:trPr>
        <w:tc>
          <w:tcPr>
            <w:tcW w:w="3588" w:type="dxa"/>
          </w:tcPr>
          <w:p w:rsidR="00775D2C" w:rsidRPr="00D6642A" w:rsidRDefault="00775D2C"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775D2C" w:rsidRPr="00D6642A" w:rsidRDefault="001D7FB8"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14 0</w:t>
            </w:r>
            <w:r w:rsidR="00386C19" w:rsidRPr="00D6642A">
              <w:rPr>
                <w:rFonts w:ascii="Times New Roman" w:eastAsia="Times New Roman" w:hAnsi="Times New Roman"/>
                <w:sz w:val="24"/>
                <w:szCs w:val="24"/>
                <w:lang w:eastAsia="hu-HU"/>
              </w:rPr>
              <w:t>5</w:t>
            </w:r>
            <w:r w:rsidRPr="00D6642A">
              <w:rPr>
                <w:rFonts w:ascii="Times New Roman" w:eastAsia="Times New Roman" w:hAnsi="Times New Roman"/>
                <w:sz w:val="24"/>
                <w:szCs w:val="24"/>
                <w:lang w:eastAsia="hu-HU"/>
              </w:rPr>
              <w:t>0</w:t>
            </w:r>
          </w:p>
        </w:tc>
        <w:tc>
          <w:tcPr>
            <w:tcW w:w="1602" w:type="dxa"/>
          </w:tcPr>
          <w:p w:rsidR="00775D2C" w:rsidRPr="00D6642A" w:rsidRDefault="00775D2C"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75D2C" w:rsidRPr="00D6642A" w:rsidTr="00AC14CF">
        <w:trPr>
          <w:jc w:val="center"/>
        </w:trPr>
        <w:tc>
          <w:tcPr>
            <w:tcW w:w="3588" w:type="dxa"/>
          </w:tcPr>
          <w:p w:rsidR="00775D2C" w:rsidRPr="00D6642A" w:rsidRDefault="00775D2C"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775D2C" w:rsidRPr="00D6642A" w:rsidRDefault="00386C19"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13 752</w:t>
            </w:r>
          </w:p>
        </w:tc>
        <w:tc>
          <w:tcPr>
            <w:tcW w:w="1602" w:type="dxa"/>
          </w:tcPr>
          <w:p w:rsidR="00775D2C" w:rsidRPr="00D6642A" w:rsidRDefault="00775D2C"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75D2C" w:rsidRPr="00D6642A" w:rsidTr="00AC14CF">
        <w:trPr>
          <w:trHeight w:val="322"/>
          <w:jc w:val="center"/>
        </w:trPr>
        <w:tc>
          <w:tcPr>
            <w:tcW w:w="3588" w:type="dxa"/>
          </w:tcPr>
          <w:p w:rsidR="00775D2C" w:rsidRPr="00D6642A" w:rsidRDefault="00775D2C"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775D2C" w:rsidRPr="00D6642A" w:rsidRDefault="00386C19"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97,9</w:t>
            </w:r>
          </w:p>
        </w:tc>
        <w:tc>
          <w:tcPr>
            <w:tcW w:w="1602" w:type="dxa"/>
          </w:tcPr>
          <w:p w:rsidR="00775D2C" w:rsidRPr="00D6642A" w:rsidRDefault="00775D2C"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C6523" w:rsidRPr="00D6642A" w:rsidRDefault="005C6523" w:rsidP="009B0BFE">
      <w:pPr>
        <w:autoSpaceDE w:val="0"/>
        <w:autoSpaceDN w:val="0"/>
        <w:adjustRightInd w:val="0"/>
        <w:spacing w:after="0" w:line="240" w:lineRule="auto"/>
        <w:jc w:val="both"/>
        <w:rPr>
          <w:rFonts w:ascii="Times New Roman" w:hAnsi="Times New Roman"/>
          <w:b/>
          <w:bCs/>
          <w:sz w:val="24"/>
          <w:szCs w:val="24"/>
          <w:u w:val="single"/>
        </w:rPr>
      </w:pPr>
    </w:p>
    <w:p w:rsidR="00386C19" w:rsidRPr="00D6642A" w:rsidRDefault="005F6D80" w:rsidP="00386C19">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2018. évbe</w:t>
      </w:r>
      <w:r w:rsidR="005B1007" w:rsidRPr="00D6642A">
        <w:rPr>
          <w:rFonts w:ascii="Times New Roman" w:eastAsia="Times New Roman" w:hAnsi="Times New Roman" w:cs="Times New Roman"/>
          <w:sz w:val="24"/>
          <w:szCs w:val="24"/>
          <w:lang w:eastAsia="hu-HU"/>
        </w:rPr>
        <w:t>n elkészültek a tervek, a kivitelezővel a szerződéskötés megtörtént, a gyártás megkezdődött.</w:t>
      </w:r>
      <w:r w:rsidR="00386C19" w:rsidRPr="00D6642A">
        <w:rPr>
          <w:rFonts w:ascii="Times New Roman" w:eastAsia="Times New Roman" w:hAnsi="Times New Roman" w:cs="Times New Roman"/>
          <w:sz w:val="24"/>
          <w:szCs w:val="24"/>
          <w:lang w:eastAsia="hu-HU"/>
        </w:rPr>
        <w:t xml:space="preserve"> 2019. évben a helyszíni szerelés megtörtént, ennek számlái benyújtásra és rendezésre kerültek. 2020. évre az üzembe helyezés és a hatósági átadás, valamint ezek pénzügyi rendezése húzódott át.</w:t>
      </w:r>
    </w:p>
    <w:p w:rsidR="00E50C0E" w:rsidRPr="00D6642A" w:rsidRDefault="00E50C0E" w:rsidP="00A268F3">
      <w:pPr>
        <w:autoSpaceDE w:val="0"/>
        <w:autoSpaceDN w:val="0"/>
        <w:adjustRightInd w:val="0"/>
        <w:spacing w:after="0"/>
        <w:jc w:val="both"/>
        <w:rPr>
          <w:rFonts w:ascii="Times New Roman" w:hAnsi="Times New Roman"/>
          <w:b/>
          <w:bCs/>
          <w:sz w:val="20"/>
          <w:szCs w:val="24"/>
          <w:u w:val="single"/>
        </w:rPr>
      </w:pPr>
    </w:p>
    <w:p w:rsidR="00BD0D14" w:rsidRPr="00D6642A" w:rsidRDefault="00BD0D14" w:rsidP="00BD0D14">
      <w:pPr>
        <w:autoSpaceDE w:val="0"/>
        <w:autoSpaceDN w:val="0"/>
        <w:adjustRightInd w:val="0"/>
        <w:spacing w:after="0"/>
        <w:jc w:val="both"/>
        <w:rPr>
          <w:rFonts w:ascii="Times New Roman" w:hAnsi="Times New Roman"/>
          <w:b/>
          <w:bCs/>
          <w:sz w:val="24"/>
          <w:szCs w:val="24"/>
        </w:rPr>
      </w:pPr>
      <w:r w:rsidRPr="00D6642A">
        <w:rPr>
          <w:rFonts w:ascii="Times New Roman" w:hAnsi="Times New Roman"/>
          <w:b/>
          <w:bCs/>
          <w:sz w:val="24"/>
          <w:szCs w:val="24"/>
        </w:rPr>
        <w:t>Vígszínház Nonprofit Kft.</w:t>
      </w:r>
    </w:p>
    <w:p w:rsidR="00BD0D14" w:rsidRPr="00D6642A" w:rsidRDefault="00BD0D14" w:rsidP="00BD0D14">
      <w:pPr>
        <w:autoSpaceDE w:val="0"/>
        <w:autoSpaceDN w:val="0"/>
        <w:adjustRightInd w:val="0"/>
        <w:spacing w:after="0"/>
        <w:jc w:val="both"/>
        <w:rPr>
          <w:rFonts w:ascii="Times New Roman" w:hAnsi="Times New Roman"/>
          <w:b/>
          <w:bCs/>
          <w:sz w:val="24"/>
          <w:szCs w:val="24"/>
        </w:rPr>
      </w:pPr>
      <w:bookmarkStart w:id="10" w:name="_Hlk509997062"/>
      <w:r w:rsidRPr="00D6642A">
        <w:rPr>
          <w:rFonts w:ascii="Times New Roman" w:hAnsi="Times New Roman"/>
          <w:b/>
          <w:bCs/>
          <w:sz w:val="24"/>
          <w:szCs w:val="24"/>
        </w:rPr>
        <w:t>7478 Hangtechnikai rendszer korszerűsítése I. ütem</w:t>
      </w:r>
    </w:p>
    <w:p w:rsidR="00BD0D14" w:rsidRPr="00D6642A" w:rsidRDefault="00BD0D14" w:rsidP="00BD0D14">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D0D14" w:rsidRPr="00D6642A" w:rsidTr="00F95310">
        <w:trPr>
          <w:jc w:val="center"/>
        </w:trPr>
        <w:tc>
          <w:tcPr>
            <w:tcW w:w="3588"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BD0D14" w:rsidRPr="00D6642A" w:rsidRDefault="00BD0D14"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83</w:t>
            </w:r>
          </w:p>
        </w:tc>
        <w:tc>
          <w:tcPr>
            <w:tcW w:w="1602"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D0D14" w:rsidRPr="00D6642A" w:rsidTr="00F95310">
        <w:trPr>
          <w:jc w:val="center"/>
        </w:trPr>
        <w:tc>
          <w:tcPr>
            <w:tcW w:w="3588"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BD0D14" w:rsidRPr="00D6642A" w:rsidRDefault="00BD0D14"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83</w:t>
            </w:r>
          </w:p>
        </w:tc>
        <w:tc>
          <w:tcPr>
            <w:tcW w:w="1602"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D0D14" w:rsidRPr="00D6642A" w:rsidTr="00F95310">
        <w:trPr>
          <w:trHeight w:val="322"/>
          <w:jc w:val="center"/>
        </w:trPr>
        <w:tc>
          <w:tcPr>
            <w:tcW w:w="3588"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BD0D14" w:rsidRPr="00D6642A" w:rsidRDefault="00BD0D14"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100,0 </w:t>
            </w:r>
          </w:p>
        </w:tc>
        <w:tc>
          <w:tcPr>
            <w:tcW w:w="1602"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bookmarkEnd w:id="10"/>
    </w:tbl>
    <w:p w:rsidR="00BD0D14" w:rsidRPr="00D6642A" w:rsidRDefault="00BD0D14" w:rsidP="00BD0D14">
      <w:pPr>
        <w:autoSpaceDE w:val="0"/>
        <w:autoSpaceDN w:val="0"/>
        <w:adjustRightInd w:val="0"/>
        <w:spacing w:after="0"/>
        <w:jc w:val="both"/>
        <w:rPr>
          <w:rFonts w:ascii="Times New Roman" w:eastAsia="Times New Roman" w:hAnsi="Times New Roman" w:cs="Times New Roman"/>
          <w:sz w:val="24"/>
          <w:lang w:eastAsia="hu-HU"/>
        </w:rPr>
      </w:pPr>
    </w:p>
    <w:p w:rsidR="00BD0D14" w:rsidRPr="00D6642A" w:rsidRDefault="00BD0D14" w:rsidP="00A268F3">
      <w:pPr>
        <w:autoSpaceDE w:val="0"/>
        <w:autoSpaceDN w:val="0"/>
        <w:adjustRightInd w:val="0"/>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hangtechnikai rendszer korszerűsítésre 2018. évben sor került, a fennmaradó összeg visszatervezésre került 2019. évre a hangfaltartó szerkezet kialakítására, amely megvalósult.</w:t>
      </w:r>
    </w:p>
    <w:p w:rsidR="00BD0D14" w:rsidRPr="00D6642A" w:rsidRDefault="00BD0D14" w:rsidP="00A268F3">
      <w:pPr>
        <w:autoSpaceDE w:val="0"/>
        <w:autoSpaceDN w:val="0"/>
        <w:adjustRightInd w:val="0"/>
        <w:spacing w:after="0"/>
        <w:jc w:val="both"/>
        <w:rPr>
          <w:rFonts w:ascii="Times New Roman" w:hAnsi="Times New Roman"/>
          <w:b/>
          <w:bCs/>
          <w:sz w:val="20"/>
          <w:szCs w:val="24"/>
          <w:u w:val="single"/>
        </w:rPr>
      </w:pPr>
    </w:p>
    <w:p w:rsidR="00BD0D14" w:rsidRPr="00D6642A" w:rsidRDefault="00BD0D14" w:rsidP="00BD0D14">
      <w:pPr>
        <w:autoSpaceDE w:val="0"/>
        <w:autoSpaceDN w:val="0"/>
        <w:adjustRightInd w:val="0"/>
        <w:spacing w:after="0"/>
        <w:jc w:val="both"/>
        <w:rPr>
          <w:rFonts w:ascii="Times New Roman" w:hAnsi="Times New Roman"/>
          <w:b/>
          <w:bCs/>
          <w:sz w:val="24"/>
          <w:szCs w:val="24"/>
        </w:rPr>
      </w:pPr>
      <w:r w:rsidRPr="00D6642A">
        <w:rPr>
          <w:rFonts w:ascii="Times New Roman" w:hAnsi="Times New Roman"/>
          <w:b/>
          <w:bCs/>
          <w:sz w:val="24"/>
          <w:szCs w:val="24"/>
        </w:rPr>
        <w:t>József Attila Színház Nonprofit Kft.</w:t>
      </w:r>
    </w:p>
    <w:p w:rsidR="00BD0D14" w:rsidRPr="00D6642A" w:rsidRDefault="00BD0D14" w:rsidP="00BD0D14">
      <w:pPr>
        <w:autoSpaceDE w:val="0"/>
        <w:autoSpaceDN w:val="0"/>
        <w:adjustRightInd w:val="0"/>
        <w:spacing w:after="0"/>
        <w:jc w:val="both"/>
        <w:rPr>
          <w:rFonts w:ascii="Times New Roman" w:hAnsi="Times New Roman"/>
          <w:b/>
          <w:bCs/>
          <w:sz w:val="24"/>
          <w:szCs w:val="24"/>
        </w:rPr>
      </w:pPr>
      <w:r w:rsidRPr="00D6642A">
        <w:rPr>
          <w:rFonts w:ascii="Times New Roman" w:hAnsi="Times New Roman"/>
          <w:b/>
          <w:bCs/>
          <w:sz w:val="24"/>
          <w:szCs w:val="24"/>
        </w:rPr>
        <w:t>7768 Színpadi hangtechnikai berendezések vásárlása</w:t>
      </w:r>
    </w:p>
    <w:p w:rsidR="00BD0D14" w:rsidRPr="00D6642A" w:rsidRDefault="00BD0D14" w:rsidP="00BD0D14">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D0D14" w:rsidRPr="00D6642A" w:rsidTr="00F95310">
        <w:trPr>
          <w:jc w:val="center"/>
        </w:trPr>
        <w:tc>
          <w:tcPr>
            <w:tcW w:w="3588"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BD0D14" w:rsidRPr="00D6642A" w:rsidRDefault="00BD0D14"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10 000</w:t>
            </w:r>
          </w:p>
        </w:tc>
        <w:tc>
          <w:tcPr>
            <w:tcW w:w="1602"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D0D14" w:rsidRPr="00D6642A" w:rsidTr="00F95310">
        <w:trPr>
          <w:jc w:val="center"/>
        </w:trPr>
        <w:tc>
          <w:tcPr>
            <w:tcW w:w="3588"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BD0D14" w:rsidRPr="00D6642A" w:rsidRDefault="00BD0D14"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10 000</w:t>
            </w:r>
          </w:p>
        </w:tc>
        <w:tc>
          <w:tcPr>
            <w:tcW w:w="1602"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D0D14" w:rsidRPr="00D6642A" w:rsidTr="00F95310">
        <w:trPr>
          <w:trHeight w:val="322"/>
          <w:jc w:val="center"/>
        </w:trPr>
        <w:tc>
          <w:tcPr>
            <w:tcW w:w="3588"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BD0D14" w:rsidRPr="00D6642A" w:rsidRDefault="00BD0D14"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100,0 </w:t>
            </w:r>
          </w:p>
        </w:tc>
        <w:tc>
          <w:tcPr>
            <w:tcW w:w="1602"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D0D14" w:rsidRPr="00D6642A" w:rsidRDefault="00BD0D14" w:rsidP="00BD0D14">
      <w:pPr>
        <w:autoSpaceDE w:val="0"/>
        <w:autoSpaceDN w:val="0"/>
        <w:adjustRightInd w:val="0"/>
        <w:spacing w:after="0"/>
        <w:jc w:val="both"/>
        <w:rPr>
          <w:rFonts w:ascii="Times New Roman" w:hAnsi="Times New Roman"/>
          <w:b/>
          <w:bCs/>
          <w:sz w:val="24"/>
          <w:szCs w:val="24"/>
          <w:u w:val="single"/>
        </w:rPr>
      </w:pPr>
    </w:p>
    <w:p w:rsidR="00BD0D14" w:rsidRPr="00D6642A" w:rsidRDefault="00BD0D14" w:rsidP="00BD0D14">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beruházás befejeződött, a pénzügyi rendezése megtörtént.</w:t>
      </w:r>
    </w:p>
    <w:p w:rsidR="00BD0D14" w:rsidRPr="00D6642A" w:rsidRDefault="00BD0D14" w:rsidP="00A268F3">
      <w:pPr>
        <w:autoSpaceDE w:val="0"/>
        <w:autoSpaceDN w:val="0"/>
        <w:adjustRightInd w:val="0"/>
        <w:spacing w:after="0"/>
        <w:jc w:val="both"/>
        <w:rPr>
          <w:rFonts w:ascii="Times New Roman" w:hAnsi="Times New Roman"/>
          <w:b/>
          <w:bCs/>
          <w:sz w:val="20"/>
          <w:szCs w:val="24"/>
          <w:u w:val="single"/>
        </w:rPr>
      </w:pPr>
    </w:p>
    <w:p w:rsidR="00BD0D14" w:rsidRPr="00D6642A" w:rsidRDefault="00BD0D14" w:rsidP="00BD0D14">
      <w:pPr>
        <w:autoSpaceDE w:val="0"/>
        <w:autoSpaceDN w:val="0"/>
        <w:adjustRightInd w:val="0"/>
        <w:spacing w:after="0"/>
        <w:jc w:val="both"/>
        <w:rPr>
          <w:rFonts w:ascii="Times New Roman" w:hAnsi="Times New Roman"/>
          <w:b/>
          <w:bCs/>
          <w:sz w:val="24"/>
          <w:szCs w:val="24"/>
        </w:rPr>
      </w:pPr>
      <w:r w:rsidRPr="00D6642A">
        <w:rPr>
          <w:rFonts w:ascii="Times New Roman" w:hAnsi="Times New Roman"/>
          <w:b/>
          <w:bCs/>
          <w:sz w:val="24"/>
          <w:szCs w:val="24"/>
        </w:rPr>
        <w:t>7769 Színpadi fényvetők cseréje energiatakarékos berendezésekre</w:t>
      </w:r>
    </w:p>
    <w:p w:rsidR="00BD0D14" w:rsidRPr="00D6642A" w:rsidRDefault="00BD0D14" w:rsidP="00BD0D14">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D0D14" w:rsidRPr="00D6642A" w:rsidTr="00F95310">
        <w:trPr>
          <w:jc w:val="center"/>
        </w:trPr>
        <w:tc>
          <w:tcPr>
            <w:tcW w:w="3588"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BD0D14" w:rsidRPr="00D6642A" w:rsidRDefault="00BD0D14"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30 000</w:t>
            </w:r>
          </w:p>
        </w:tc>
        <w:tc>
          <w:tcPr>
            <w:tcW w:w="1602"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D0D14" w:rsidRPr="00D6642A" w:rsidTr="00F95310">
        <w:trPr>
          <w:jc w:val="center"/>
        </w:trPr>
        <w:tc>
          <w:tcPr>
            <w:tcW w:w="3588"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BD0D14" w:rsidRPr="00D6642A" w:rsidRDefault="00BD0D14"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29 972</w:t>
            </w:r>
          </w:p>
        </w:tc>
        <w:tc>
          <w:tcPr>
            <w:tcW w:w="1602"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D0D14" w:rsidRPr="00D6642A" w:rsidTr="00F95310">
        <w:trPr>
          <w:trHeight w:val="322"/>
          <w:jc w:val="center"/>
        </w:trPr>
        <w:tc>
          <w:tcPr>
            <w:tcW w:w="3588"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BD0D14" w:rsidRPr="00D6642A" w:rsidRDefault="00BD0D14" w:rsidP="00F9531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99,9 </w:t>
            </w:r>
          </w:p>
        </w:tc>
        <w:tc>
          <w:tcPr>
            <w:tcW w:w="1602" w:type="dxa"/>
          </w:tcPr>
          <w:p w:rsidR="00BD0D14" w:rsidRPr="00D6642A" w:rsidRDefault="00BD0D14" w:rsidP="00F9531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D0D14" w:rsidRPr="00D6642A" w:rsidRDefault="00BD0D14" w:rsidP="00BD0D14">
      <w:pPr>
        <w:autoSpaceDE w:val="0"/>
        <w:autoSpaceDN w:val="0"/>
        <w:adjustRightInd w:val="0"/>
        <w:spacing w:after="0"/>
        <w:jc w:val="both"/>
        <w:rPr>
          <w:rFonts w:ascii="Times New Roman" w:hAnsi="Times New Roman"/>
          <w:b/>
          <w:bCs/>
          <w:sz w:val="24"/>
          <w:szCs w:val="24"/>
          <w:u w:val="single"/>
        </w:rPr>
      </w:pPr>
    </w:p>
    <w:p w:rsidR="00BD0D14" w:rsidRPr="00D6642A" w:rsidRDefault="00BD0D14" w:rsidP="00BD0D14">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beruházás befejeződött, a pénzügyi rendezése megtörtént.</w:t>
      </w:r>
    </w:p>
    <w:p w:rsidR="00830112" w:rsidRDefault="00830112" w:rsidP="00A268F3">
      <w:pPr>
        <w:autoSpaceDE w:val="0"/>
        <w:autoSpaceDN w:val="0"/>
        <w:adjustRightInd w:val="0"/>
        <w:spacing w:after="0"/>
        <w:jc w:val="both"/>
        <w:rPr>
          <w:rFonts w:ascii="Times New Roman" w:hAnsi="Times New Roman"/>
          <w:b/>
          <w:bCs/>
          <w:sz w:val="20"/>
          <w:szCs w:val="24"/>
          <w:u w:val="single"/>
        </w:rPr>
      </w:pPr>
    </w:p>
    <w:p w:rsidR="00BF6E60" w:rsidRDefault="00BF6E60" w:rsidP="00A268F3">
      <w:pPr>
        <w:autoSpaceDE w:val="0"/>
        <w:autoSpaceDN w:val="0"/>
        <w:adjustRightInd w:val="0"/>
        <w:spacing w:after="0"/>
        <w:jc w:val="both"/>
        <w:rPr>
          <w:rFonts w:ascii="Times New Roman" w:hAnsi="Times New Roman"/>
          <w:b/>
          <w:bCs/>
          <w:sz w:val="20"/>
          <w:szCs w:val="24"/>
          <w:u w:val="single"/>
        </w:rPr>
      </w:pPr>
    </w:p>
    <w:p w:rsidR="00BF6E60" w:rsidRDefault="00BF6E60" w:rsidP="00A268F3">
      <w:pPr>
        <w:autoSpaceDE w:val="0"/>
        <w:autoSpaceDN w:val="0"/>
        <w:adjustRightInd w:val="0"/>
        <w:spacing w:after="0"/>
        <w:jc w:val="both"/>
        <w:rPr>
          <w:rFonts w:ascii="Times New Roman" w:hAnsi="Times New Roman"/>
          <w:b/>
          <w:bCs/>
          <w:sz w:val="20"/>
          <w:szCs w:val="24"/>
          <w:u w:val="single"/>
        </w:rPr>
      </w:pPr>
    </w:p>
    <w:p w:rsidR="00BF6E60" w:rsidRDefault="00BF6E60" w:rsidP="00A268F3">
      <w:pPr>
        <w:autoSpaceDE w:val="0"/>
        <w:autoSpaceDN w:val="0"/>
        <w:adjustRightInd w:val="0"/>
        <w:spacing w:after="0"/>
        <w:jc w:val="both"/>
        <w:rPr>
          <w:rFonts w:ascii="Times New Roman" w:hAnsi="Times New Roman"/>
          <w:b/>
          <w:bCs/>
          <w:sz w:val="20"/>
          <w:szCs w:val="24"/>
          <w:u w:val="single"/>
        </w:rPr>
      </w:pPr>
    </w:p>
    <w:p w:rsidR="00BF6E60" w:rsidRDefault="00BF6E60" w:rsidP="00A268F3">
      <w:pPr>
        <w:autoSpaceDE w:val="0"/>
        <w:autoSpaceDN w:val="0"/>
        <w:adjustRightInd w:val="0"/>
        <w:spacing w:after="0"/>
        <w:jc w:val="both"/>
        <w:rPr>
          <w:rFonts w:ascii="Times New Roman" w:hAnsi="Times New Roman"/>
          <w:b/>
          <w:bCs/>
          <w:sz w:val="20"/>
          <w:szCs w:val="24"/>
          <w:u w:val="single"/>
        </w:rPr>
      </w:pPr>
    </w:p>
    <w:p w:rsidR="00BF6E60" w:rsidRPr="00D6642A" w:rsidRDefault="00BF6E60" w:rsidP="00A268F3">
      <w:pPr>
        <w:autoSpaceDE w:val="0"/>
        <w:autoSpaceDN w:val="0"/>
        <w:adjustRightInd w:val="0"/>
        <w:spacing w:after="0"/>
        <w:jc w:val="both"/>
        <w:rPr>
          <w:rFonts w:ascii="Times New Roman" w:hAnsi="Times New Roman"/>
          <w:b/>
          <w:bCs/>
          <w:sz w:val="20"/>
          <w:szCs w:val="24"/>
          <w:u w:val="single"/>
        </w:rPr>
      </w:pPr>
    </w:p>
    <w:p w:rsidR="0039138A" w:rsidRPr="00D6642A" w:rsidRDefault="00977832" w:rsidP="003B606C">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lastRenderedPageBreak/>
        <w:t xml:space="preserve">Kolibri </w:t>
      </w:r>
      <w:r w:rsidR="003B606C" w:rsidRPr="00D6642A">
        <w:rPr>
          <w:rFonts w:ascii="Times New Roman" w:hAnsi="Times New Roman"/>
          <w:b/>
          <w:bCs/>
          <w:sz w:val="24"/>
          <w:szCs w:val="24"/>
        </w:rPr>
        <w:t>Színház</w:t>
      </w:r>
    </w:p>
    <w:p w:rsidR="00DB5A41" w:rsidRPr="00D6642A" w:rsidRDefault="003B606C" w:rsidP="009B0BFE">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Új játszóhely vásárlása</w:t>
      </w:r>
    </w:p>
    <w:p w:rsidR="00DB5A41" w:rsidRPr="00D6642A" w:rsidRDefault="00DB5A41" w:rsidP="009B0BFE">
      <w:pPr>
        <w:autoSpaceDE w:val="0"/>
        <w:autoSpaceDN w:val="0"/>
        <w:adjustRightInd w:val="0"/>
        <w:spacing w:after="0" w:line="240" w:lineRule="auto"/>
        <w:jc w:val="both"/>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DB5A41" w:rsidRPr="00D6642A" w:rsidTr="00AC14CF">
        <w:trPr>
          <w:jc w:val="center"/>
        </w:trPr>
        <w:tc>
          <w:tcPr>
            <w:tcW w:w="3588" w:type="dxa"/>
          </w:tcPr>
          <w:p w:rsidR="00DB5A41" w:rsidRPr="00D6642A" w:rsidRDefault="00DB5A41"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DB5A41" w:rsidRPr="00D6642A" w:rsidRDefault="003B606C"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50 000</w:t>
            </w:r>
          </w:p>
        </w:tc>
        <w:tc>
          <w:tcPr>
            <w:tcW w:w="1602" w:type="dxa"/>
          </w:tcPr>
          <w:p w:rsidR="00DB5A41" w:rsidRPr="00D6642A" w:rsidRDefault="00DB5A41"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B5A41" w:rsidRPr="00D6642A" w:rsidTr="00AC14CF">
        <w:trPr>
          <w:jc w:val="center"/>
        </w:trPr>
        <w:tc>
          <w:tcPr>
            <w:tcW w:w="3588" w:type="dxa"/>
          </w:tcPr>
          <w:p w:rsidR="00DB5A41" w:rsidRPr="00D6642A" w:rsidRDefault="00DB5A41"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DB5A41" w:rsidRPr="00D6642A" w:rsidRDefault="003B606C"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DB5A41" w:rsidRPr="00D6642A" w:rsidRDefault="00DB5A41"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B5A41" w:rsidRPr="00D6642A" w:rsidTr="00AC14CF">
        <w:trPr>
          <w:trHeight w:val="322"/>
          <w:jc w:val="center"/>
        </w:trPr>
        <w:tc>
          <w:tcPr>
            <w:tcW w:w="3588" w:type="dxa"/>
          </w:tcPr>
          <w:p w:rsidR="00DB5A41" w:rsidRPr="00D6642A" w:rsidRDefault="00DB5A41"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DB5A41" w:rsidRPr="00D6642A" w:rsidRDefault="00DB5A41"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DB5A41" w:rsidRPr="00D6642A" w:rsidRDefault="00DB5A41"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DB5A41" w:rsidRPr="00D6642A" w:rsidRDefault="00DB5A41" w:rsidP="00425D6F">
      <w:pPr>
        <w:autoSpaceDE w:val="0"/>
        <w:autoSpaceDN w:val="0"/>
        <w:adjustRightInd w:val="0"/>
        <w:spacing w:after="0"/>
        <w:jc w:val="both"/>
        <w:rPr>
          <w:rFonts w:ascii="Times New Roman" w:hAnsi="Times New Roman"/>
          <w:b/>
          <w:bCs/>
          <w:sz w:val="24"/>
          <w:szCs w:val="24"/>
          <w:u w:val="single"/>
        </w:rPr>
      </w:pPr>
    </w:p>
    <w:p w:rsidR="001E5AF2" w:rsidRPr="00D6642A" w:rsidRDefault="001E5AF2" w:rsidP="001E5AF2">
      <w:pPr>
        <w:spacing w:after="0"/>
        <w:jc w:val="both"/>
        <w:rPr>
          <w:rFonts w:ascii="Times New Roman" w:hAnsi="Times New Roman" w:cs="Times New Roman"/>
          <w:bCs/>
          <w:sz w:val="24"/>
          <w:szCs w:val="16"/>
        </w:rPr>
      </w:pPr>
      <w:r w:rsidRPr="00D6642A">
        <w:rPr>
          <w:rFonts w:ascii="Times New Roman" w:hAnsi="Times New Roman" w:cs="Times New Roman"/>
          <w:bCs/>
          <w:sz w:val="24"/>
          <w:szCs w:val="16"/>
        </w:rPr>
        <w:t xml:space="preserve">A Kolibri Színház Pince játszóhelye rendkívül rossz állapotban van, az ingatlan felújítását nem érdemes elvégezni. A Színház talált egy alkalmas </w:t>
      </w:r>
      <w:proofErr w:type="spellStart"/>
      <w:r w:rsidRPr="00D6642A">
        <w:rPr>
          <w:rFonts w:ascii="Times New Roman" w:hAnsi="Times New Roman" w:cs="Times New Roman"/>
          <w:bCs/>
          <w:sz w:val="24"/>
          <w:szCs w:val="16"/>
        </w:rPr>
        <w:t>játszóhelyet</w:t>
      </w:r>
      <w:proofErr w:type="spellEnd"/>
      <w:r w:rsidRPr="00D6642A">
        <w:rPr>
          <w:rFonts w:ascii="Times New Roman" w:hAnsi="Times New Roman" w:cs="Times New Roman"/>
          <w:bCs/>
          <w:sz w:val="24"/>
          <w:szCs w:val="16"/>
        </w:rPr>
        <w:t xml:space="preserve"> a VI. kerület Weiner Leo utcában, melynek megvételét a Főváros Közgyűlés 2019</w:t>
      </w:r>
      <w:r w:rsidR="000C7E29">
        <w:rPr>
          <w:rFonts w:ascii="Times New Roman" w:hAnsi="Times New Roman" w:cs="Times New Roman"/>
          <w:bCs/>
          <w:sz w:val="24"/>
          <w:szCs w:val="16"/>
        </w:rPr>
        <w:t>.</w:t>
      </w:r>
      <w:r w:rsidRPr="00D6642A">
        <w:rPr>
          <w:rFonts w:ascii="Times New Roman" w:hAnsi="Times New Roman" w:cs="Times New Roman"/>
          <w:bCs/>
          <w:sz w:val="24"/>
          <w:szCs w:val="16"/>
        </w:rPr>
        <w:t xml:space="preserve"> évben jóváhagyta. Az adásvételi szerződés 2020. évben kerül aláírásra.</w:t>
      </w:r>
    </w:p>
    <w:p w:rsidR="00832B03" w:rsidRPr="00D6642A" w:rsidRDefault="00832B03" w:rsidP="009B0BFE">
      <w:pPr>
        <w:autoSpaceDE w:val="0"/>
        <w:autoSpaceDN w:val="0"/>
        <w:adjustRightInd w:val="0"/>
        <w:spacing w:after="0" w:line="240" w:lineRule="auto"/>
        <w:jc w:val="both"/>
        <w:rPr>
          <w:rFonts w:ascii="Times New Roman" w:hAnsi="Times New Roman"/>
          <w:b/>
          <w:bCs/>
          <w:sz w:val="20"/>
          <w:szCs w:val="24"/>
          <w:u w:val="single"/>
        </w:rPr>
      </w:pPr>
    </w:p>
    <w:p w:rsidR="00BB7F69" w:rsidRPr="00D6642A" w:rsidRDefault="00BB7F69" w:rsidP="004568B3">
      <w:pPr>
        <w:autoSpaceDE w:val="0"/>
        <w:autoSpaceDN w:val="0"/>
        <w:adjustRightInd w:val="0"/>
        <w:spacing w:after="0"/>
        <w:jc w:val="both"/>
        <w:rPr>
          <w:rFonts w:ascii="Times New Roman" w:hAnsi="Times New Roman"/>
          <w:b/>
          <w:bCs/>
          <w:sz w:val="24"/>
          <w:szCs w:val="24"/>
        </w:rPr>
      </w:pPr>
      <w:r w:rsidRPr="00D6642A">
        <w:rPr>
          <w:rFonts w:ascii="Times New Roman" w:hAnsi="Times New Roman"/>
          <w:b/>
          <w:bCs/>
          <w:sz w:val="24"/>
          <w:szCs w:val="24"/>
        </w:rPr>
        <w:t>Belvárosi templom</w:t>
      </w:r>
    </w:p>
    <w:p w:rsidR="009B0BFE" w:rsidRPr="00D6642A" w:rsidRDefault="009B0BFE" w:rsidP="009B0BFE">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6572 Belvárosi templom rekonstrukció</w:t>
      </w:r>
    </w:p>
    <w:p w:rsidR="009B0BFE" w:rsidRPr="00D6642A" w:rsidRDefault="009B0BFE" w:rsidP="009B0BFE">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B0BFE" w:rsidRPr="00D6642A" w:rsidTr="009B0BFE">
        <w:trPr>
          <w:jc w:val="center"/>
        </w:trPr>
        <w:tc>
          <w:tcPr>
            <w:tcW w:w="3588"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B0BFE" w:rsidRPr="00D6642A" w:rsidRDefault="008A09B3"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5 425</w:t>
            </w:r>
          </w:p>
        </w:tc>
        <w:tc>
          <w:tcPr>
            <w:tcW w:w="1602"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0BFE" w:rsidRPr="00D6642A" w:rsidTr="009B0BFE">
        <w:trPr>
          <w:jc w:val="center"/>
        </w:trPr>
        <w:tc>
          <w:tcPr>
            <w:tcW w:w="3588"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B0BFE" w:rsidRPr="00D6642A" w:rsidRDefault="008A09B3"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0BFE" w:rsidRPr="00D6642A" w:rsidTr="009B0BFE">
        <w:trPr>
          <w:trHeight w:val="322"/>
          <w:jc w:val="center"/>
        </w:trPr>
        <w:tc>
          <w:tcPr>
            <w:tcW w:w="3588"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B0BFE" w:rsidRPr="00D6642A" w:rsidRDefault="008A09B3"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9B0BFE" w:rsidRPr="00D6642A" w:rsidRDefault="009B0BFE" w:rsidP="009B0BF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B0BFE" w:rsidRPr="00D6642A" w:rsidRDefault="009B0BFE" w:rsidP="009B0BFE">
      <w:pPr>
        <w:autoSpaceDE w:val="0"/>
        <w:autoSpaceDN w:val="0"/>
        <w:adjustRightInd w:val="0"/>
        <w:spacing w:after="0" w:line="240" w:lineRule="auto"/>
        <w:jc w:val="both"/>
        <w:rPr>
          <w:rFonts w:ascii="Times New Roman" w:hAnsi="Times New Roman"/>
          <w:b/>
          <w:bCs/>
          <w:sz w:val="24"/>
          <w:szCs w:val="24"/>
        </w:rPr>
      </w:pPr>
    </w:p>
    <w:p w:rsidR="001E5AF2" w:rsidRPr="00D6642A" w:rsidRDefault="001E5AF2" w:rsidP="001E5AF2">
      <w:pPr>
        <w:spacing w:after="0"/>
        <w:jc w:val="both"/>
        <w:rPr>
          <w:rFonts w:ascii="Times New Roman" w:hAnsi="Times New Roman" w:cs="Times New Roman"/>
          <w:bCs/>
          <w:sz w:val="24"/>
          <w:szCs w:val="16"/>
        </w:rPr>
      </w:pPr>
      <w:r w:rsidRPr="00D6642A">
        <w:rPr>
          <w:rFonts w:ascii="Times New Roman" w:hAnsi="Times New Roman" w:cs="Times New Roman"/>
          <w:bCs/>
          <w:sz w:val="24"/>
          <w:szCs w:val="16"/>
        </w:rPr>
        <w:t>A 2019</w:t>
      </w:r>
      <w:r w:rsidR="000C7E29">
        <w:rPr>
          <w:rFonts w:ascii="Times New Roman" w:hAnsi="Times New Roman" w:cs="Times New Roman"/>
          <w:bCs/>
          <w:sz w:val="24"/>
          <w:szCs w:val="16"/>
        </w:rPr>
        <w:t>.</w:t>
      </w:r>
      <w:r w:rsidRPr="00D6642A">
        <w:rPr>
          <w:rFonts w:ascii="Times New Roman" w:hAnsi="Times New Roman" w:cs="Times New Roman"/>
          <w:bCs/>
          <w:sz w:val="24"/>
          <w:szCs w:val="16"/>
        </w:rPr>
        <w:t xml:space="preserve"> évi előirányzat a bejáratok szükséges átalakításához biztosított forrást. A főbejárat tervezett átalakítási munkái jelentősen meghaladják a rendelkezésre álló előirányzatot. A rendelkezésre álló előirányzat 2020</w:t>
      </w:r>
      <w:r w:rsidR="000C7E29">
        <w:rPr>
          <w:rFonts w:ascii="Times New Roman" w:hAnsi="Times New Roman" w:cs="Times New Roman"/>
          <w:bCs/>
          <w:sz w:val="24"/>
          <w:szCs w:val="16"/>
        </w:rPr>
        <w:t>.</w:t>
      </w:r>
      <w:r w:rsidRPr="00D6642A">
        <w:rPr>
          <w:rFonts w:ascii="Times New Roman" w:hAnsi="Times New Roman" w:cs="Times New Roman"/>
          <w:bCs/>
          <w:sz w:val="24"/>
          <w:szCs w:val="16"/>
        </w:rPr>
        <w:t xml:space="preserve"> évben elvonásra került.</w:t>
      </w:r>
    </w:p>
    <w:p w:rsidR="0047352A" w:rsidRPr="00D6642A" w:rsidRDefault="0047352A" w:rsidP="00BB7F69">
      <w:pPr>
        <w:spacing w:after="0"/>
        <w:jc w:val="both"/>
        <w:rPr>
          <w:rFonts w:ascii="Times New Roman" w:eastAsia="Times New Roman" w:hAnsi="Times New Roman" w:cs="Times New Roman"/>
          <w:sz w:val="20"/>
          <w:szCs w:val="20"/>
          <w:lang w:eastAsia="hu-HU"/>
        </w:rPr>
      </w:pPr>
    </w:p>
    <w:p w:rsidR="00A8523B" w:rsidRPr="00D6642A" w:rsidRDefault="00BB7F69" w:rsidP="00832DA9">
      <w:pPr>
        <w:spacing w:after="0"/>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ENVIRODUNA Kft.</w:t>
      </w:r>
    </w:p>
    <w:p w:rsidR="00A8523B" w:rsidRPr="00D6642A" w:rsidRDefault="005E470C" w:rsidP="00832DA9">
      <w:pPr>
        <w:spacing w:after="0"/>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 xml:space="preserve">FÁNK Pannon Park </w:t>
      </w:r>
      <w:r w:rsidR="0039138A" w:rsidRPr="00D6642A">
        <w:rPr>
          <w:rFonts w:ascii="Times New Roman" w:eastAsia="Times New Roman" w:hAnsi="Times New Roman"/>
          <w:b/>
          <w:bCs/>
          <w:sz w:val="24"/>
          <w:szCs w:val="24"/>
          <w:lang w:eastAsia="hu-HU"/>
        </w:rPr>
        <w:t>Projekt</w:t>
      </w:r>
      <w:r w:rsidRPr="00D6642A">
        <w:rPr>
          <w:rFonts w:ascii="Times New Roman" w:eastAsia="Times New Roman" w:hAnsi="Times New Roman"/>
          <w:b/>
          <w:bCs/>
          <w:sz w:val="24"/>
          <w:szCs w:val="24"/>
          <w:lang w:eastAsia="hu-HU"/>
        </w:rPr>
        <w:t xml:space="preserve"> koordinációja</w:t>
      </w:r>
    </w:p>
    <w:p w:rsidR="005E470C" w:rsidRPr="00D6642A" w:rsidRDefault="005E470C" w:rsidP="005E470C">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E470C" w:rsidRPr="00D6642A" w:rsidTr="00AC14CF">
        <w:trPr>
          <w:jc w:val="center"/>
        </w:trPr>
        <w:tc>
          <w:tcPr>
            <w:tcW w:w="3588" w:type="dxa"/>
          </w:tcPr>
          <w:p w:rsidR="005E470C" w:rsidRPr="00D6642A" w:rsidRDefault="005E470C"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E470C" w:rsidRPr="00D6642A" w:rsidRDefault="0037414F"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109 036</w:t>
            </w:r>
          </w:p>
        </w:tc>
        <w:tc>
          <w:tcPr>
            <w:tcW w:w="1602" w:type="dxa"/>
          </w:tcPr>
          <w:p w:rsidR="005E470C" w:rsidRPr="00D6642A" w:rsidRDefault="005E470C"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E470C" w:rsidRPr="00D6642A" w:rsidTr="00AC14CF">
        <w:trPr>
          <w:jc w:val="center"/>
        </w:trPr>
        <w:tc>
          <w:tcPr>
            <w:tcW w:w="3588" w:type="dxa"/>
          </w:tcPr>
          <w:p w:rsidR="005E470C" w:rsidRPr="00D6642A" w:rsidRDefault="005E470C"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E470C" w:rsidRPr="00D6642A" w:rsidRDefault="0037414F"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69 868</w:t>
            </w:r>
          </w:p>
        </w:tc>
        <w:tc>
          <w:tcPr>
            <w:tcW w:w="1602" w:type="dxa"/>
          </w:tcPr>
          <w:p w:rsidR="005E470C" w:rsidRPr="00D6642A" w:rsidRDefault="005E470C"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E470C" w:rsidRPr="00D6642A" w:rsidTr="00AC14CF">
        <w:trPr>
          <w:trHeight w:val="322"/>
          <w:jc w:val="center"/>
        </w:trPr>
        <w:tc>
          <w:tcPr>
            <w:tcW w:w="3588" w:type="dxa"/>
          </w:tcPr>
          <w:p w:rsidR="005E470C" w:rsidRPr="00D6642A" w:rsidRDefault="005E470C"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E470C" w:rsidRPr="00D6642A" w:rsidRDefault="0037414F"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64,1</w:t>
            </w:r>
          </w:p>
        </w:tc>
        <w:tc>
          <w:tcPr>
            <w:tcW w:w="1602" w:type="dxa"/>
          </w:tcPr>
          <w:p w:rsidR="005E470C" w:rsidRPr="00D6642A" w:rsidRDefault="005E470C" w:rsidP="00AC14C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E470C" w:rsidRPr="00D6642A" w:rsidRDefault="005E470C" w:rsidP="005E470C">
      <w:pPr>
        <w:spacing w:after="0" w:line="240" w:lineRule="auto"/>
        <w:rPr>
          <w:rFonts w:ascii="Times New Roman" w:eastAsia="Times New Roman" w:hAnsi="Times New Roman" w:cs="Times New Roman"/>
          <w:sz w:val="20"/>
          <w:szCs w:val="20"/>
          <w:lang w:eastAsia="hu-HU"/>
        </w:rPr>
      </w:pPr>
    </w:p>
    <w:p w:rsidR="00A06AF1" w:rsidRPr="00D6642A" w:rsidRDefault="00A06AF1" w:rsidP="00A06AF1">
      <w:pPr>
        <w:spacing w:after="0"/>
        <w:jc w:val="both"/>
        <w:rPr>
          <w:rFonts w:ascii="Times New Roman" w:hAnsi="Times New Roman" w:cs="Times New Roman"/>
          <w:bCs/>
          <w:sz w:val="24"/>
          <w:szCs w:val="16"/>
        </w:rPr>
      </w:pPr>
      <w:r w:rsidRPr="00D6642A">
        <w:rPr>
          <w:rFonts w:ascii="Times New Roman" w:hAnsi="Times New Roman" w:cs="Times New Roman"/>
          <w:bCs/>
          <w:sz w:val="24"/>
          <w:szCs w:val="16"/>
        </w:rPr>
        <w:t>2017. december 11-én a</w:t>
      </w:r>
      <w:r w:rsidR="00B83357" w:rsidRPr="00D6642A">
        <w:rPr>
          <w:rFonts w:ascii="Times New Roman" w:hAnsi="Times New Roman" w:cs="Times New Roman"/>
          <w:bCs/>
          <w:sz w:val="24"/>
          <w:szCs w:val="16"/>
        </w:rPr>
        <w:t xml:space="preserve">z </w:t>
      </w:r>
      <w:r w:rsidRPr="00D6642A">
        <w:rPr>
          <w:rFonts w:ascii="Times New Roman" w:hAnsi="Times New Roman" w:cs="Times New Roman"/>
          <w:bCs/>
          <w:sz w:val="24"/>
          <w:szCs w:val="16"/>
        </w:rPr>
        <w:t>Önkormányzat és az ENVIRODUNA Kft. között megállapodás született a Fővárosi Állat- és Növénykert Pannon Park Projekt megvalósításával összefüggő szervezési/koordinációs feladatok ellátására. 201</w:t>
      </w:r>
      <w:r w:rsidR="0037414F" w:rsidRPr="00D6642A">
        <w:rPr>
          <w:rFonts w:ascii="Times New Roman" w:hAnsi="Times New Roman" w:cs="Times New Roman"/>
          <w:bCs/>
          <w:sz w:val="24"/>
          <w:szCs w:val="16"/>
        </w:rPr>
        <w:t>9</w:t>
      </w:r>
      <w:r w:rsidRPr="00D6642A">
        <w:rPr>
          <w:rFonts w:ascii="Times New Roman" w:hAnsi="Times New Roman" w:cs="Times New Roman"/>
          <w:bCs/>
          <w:sz w:val="24"/>
          <w:szCs w:val="16"/>
        </w:rPr>
        <w:t>. évben a társaság ezen feladatokat ellátta.</w:t>
      </w:r>
      <w:r w:rsidR="0037414F" w:rsidRPr="00D6642A">
        <w:rPr>
          <w:rFonts w:ascii="Times New Roman" w:hAnsi="Times New Roman" w:cs="Times New Roman"/>
          <w:bCs/>
          <w:sz w:val="24"/>
          <w:szCs w:val="16"/>
        </w:rPr>
        <w:t xml:space="preserve"> A</w:t>
      </w:r>
      <w:r w:rsidR="000C7E29">
        <w:rPr>
          <w:rFonts w:ascii="Times New Roman" w:hAnsi="Times New Roman" w:cs="Times New Roman"/>
          <w:bCs/>
          <w:sz w:val="24"/>
          <w:szCs w:val="16"/>
        </w:rPr>
        <w:t xml:space="preserve">z előirányzatból fennmaradt </w:t>
      </w:r>
      <w:r w:rsidR="0037414F" w:rsidRPr="00D6642A">
        <w:rPr>
          <w:rFonts w:ascii="Times New Roman" w:hAnsi="Times New Roman" w:cs="Times New Roman"/>
          <w:bCs/>
          <w:sz w:val="24"/>
          <w:szCs w:val="16"/>
        </w:rPr>
        <w:t>összeg 2020. évben kerül kifizetésre.</w:t>
      </w:r>
    </w:p>
    <w:p w:rsidR="00E50C0E" w:rsidRPr="00D6642A" w:rsidRDefault="00E50C0E" w:rsidP="00800BD9">
      <w:pPr>
        <w:overflowPunct w:val="0"/>
        <w:autoSpaceDE w:val="0"/>
        <w:autoSpaceDN w:val="0"/>
        <w:adjustRightInd w:val="0"/>
        <w:spacing w:after="0" w:line="240" w:lineRule="auto"/>
        <w:jc w:val="both"/>
        <w:textAlignment w:val="baseline"/>
        <w:rPr>
          <w:rFonts w:ascii="Times New Roman" w:hAnsi="Times New Roman"/>
          <w:b/>
          <w:sz w:val="24"/>
          <w:szCs w:val="24"/>
        </w:rPr>
      </w:pPr>
    </w:p>
    <w:p w:rsidR="009B0BFE" w:rsidRPr="00D6642A" w:rsidRDefault="009B0BFE" w:rsidP="00800BD9">
      <w:pPr>
        <w:overflowPunct w:val="0"/>
        <w:autoSpaceDE w:val="0"/>
        <w:autoSpaceDN w:val="0"/>
        <w:adjustRightInd w:val="0"/>
        <w:spacing w:after="0" w:line="240" w:lineRule="auto"/>
        <w:jc w:val="both"/>
        <w:textAlignment w:val="baseline"/>
        <w:rPr>
          <w:rFonts w:ascii="Times New Roman" w:hAnsi="Times New Roman"/>
          <w:b/>
          <w:sz w:val="24"/>
          <w:szCs w:val="24"/>
        </w:rPr>
      </w:pPr>
      <w:r w:rsidRPr="00D6642A">
        <w:rPr>
          <w:rFonts w:ascii="Times New Roman" w:hAnsi="Times New Roman"/>
          <w:b/>
          <w:sz w:val="24"/>
          <w:szCs w:val="24"/>
        </w:rPr>
        <w:t>B/ CÉLJELLEGGEL TÁMOGATOTT INTÉZMÉNYI ÉS HIVATALI BERUHÁZÁS</w:t>
      </w:r>
      <w:r w:rsidR="00D55F91" w:rsidRPr="00D6642A">
        <w:rPr>
          <w:rFonts w:ascii="Times New Roman" w:hAnsi="Times New Roman"/>
          <w:b/>
          <w:sz w:val="24"/>
          <w:szCs w:val="24"/>
        </w:rPr>
        <w:t>OK</w:t>
      </w:r>
    </w:p>
    <w:p w:rsidR="00800BD9" w:rsidRPr="00D6642A" w:rsidRDefault="00800BD9" w:rsidP="00800BD9">
      <w:pPr>
        <w:overflowPunct w:val="0"/>
        <w:autoSpaceDE w:val="0"/>
        <w:autoSpaceDN w:val="0"/>
        <w:adjustRightInd w:val="0"/>
        <w:spacing w:after="0" w:line="240" w:lineRule="auto"/>
        <w:jc w:val="both"/>
        <w:textAlignment w:val="baseline"/>
        <w:rPr>
          <w:rFonts w:ascii="Times New Roman" w:hAnsi="Times New Roman"/>
          <w:b/>
          <w:sz w:val="20"/>
          <w:szCs w:val="24"/>
        </w:rPr>
      </w:pPr>
    </w:p>
    <w:p w:rsidR="009B0BFE" w:rsidRPr="00D6642A" w:rsidRDefault="009B0BFE" w:rsidP="009B0BFE">
      <w:pPr>
        <w:autoSpaceDE w:val="0"/>
        <w:autoSpaceDN w:val="0"/>
        <w:adjustRightInd w:val="0"/>
        <w:spacing w:after="0" w:line="240" w:lineRule="auto"/>
        <w:jc w:val="both"/>
        <w:rPr>
          <w:rFonts w:ascii="Times New Roman" w:hAnsi="Times New Roman"/>
          <w:b/>
          <w:sz w:val="24"/>
          <w:szCs w:val="24"/>
        </w:rPr>
      </w:pPr>
      <w:r w:rsidRPr="00D6642A">
        <w:rPr>
          <w:rFonts w:ascii="Times New Roman" w:hAnsi="Times New Roman"/>
          <w:b/>
          <w:sz w:val="24"/>
          <w:szCs w:val="24"/>
        </w:rPr>
        <w:t>B/</w:t>
      </w:r>
      <w:r w:rsidR="00D55F91" w:rsidRPr="00D6642A">
        <w:rPr>
          <w:rFonts w:ascii="Times New Roman" w:hAnsi="Times New Roman"/>
          <w:b/>
          <w:sz w:val="24"/>
          <w:szCs w:val="24"/>
        </w:rPr>
        <w:t>1</w:t>
      </w:r>
      <w:r w:rsidRPr="00D6642A">
        <w:rPr>
          <w:rFonts w:ascii="Times New Roman" w:hAnsi="Times New Roman"/>
          <w:b/>
          <w:sz w:val="24"/>
          <w:szCs w:val="24"/>
        </w:rPr>
        <w:t>. CÉLJELLEGGEL TÁMOGATOTT INTÉZMÉNYI BERUHÁZÁSOK</w:t>
      </w:r>
    </w:p>
    <w:p w:rsidR="0047352A" w:rsidRPr="00D6642A" w:rsidRDefault="0047352A" w:rsidP="006C3C49">
      <w:pPr>
        <w:tabs>
          <w:tab w:val="left" w:pos="1010"/>
          <w:tab w:val="left" w:pos="1950"/>
        </w:tabs>
        <w:spacing w:after="0" w:line="240" w:lineRule="auto"/>
        <w:jc w:val="both"/>
        <w:rPr>
          <w:rFonts w:ascii="Times New Roman" w:eastAsia="Times New Roman" w:hAnsi="Times New Roman"/>
          <w:b/>
          <w:sz w:val="20"/>
          <w:szCs w:val="24"/>
          <w:lang w:eastAsia="hu-HU"/>
        </w:rPr>
      </w:pPr>
    </w:p>
    <w:p w:rsidR="006C3C49" w:rsidRPr="00D6642A" w:rsidRDefault="002B0E72" w:rsidP="006C3C49">
      <w:pPr>
        <w:tabs>
          <w:tab w:val="left" w:pos="1010"/>
          <w:tab w:val="left" w:pos="1950"/>
        </w:tabs>
        <w:spacing w:after="0" w:line="240" w:lineRule="auto"/>
        <w:jc w:val="both"/>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 xml:space="preserve">540101 </w:t>
      </w:r>
      <w:r w:rsidR="006006E0" w:rsidRPr="00D6642A">
        <w:rPr>
          <w:rFonts w:ascii="Times New Roman" w:eastAsia="Times New Roman" w:hAnsi="Times New Roman"/>
          <w:b/>
          <w:sz w:val="24"/>
          <w:szCs w:val="24"/>
          <w:lang w:eastAsia="hu-HU"/>
        </w:rPr>
        <w:t>Fővárosi Szabó Ervin Könyvtár</w:t>
      </w:r>
    </w:p>
    <w:p w:rsidR="00D57241" w:rsidRPr="00D6642A" w:rsidRDefault="002B0E72" w:rsidP="006006E0">
      <w:pPr>
        <w:autoSpaceDE w:val="0"/>
        <w:autoSpaceDN w:val="0"/>
        <w:adjustRightInd w:val="0"/>
        <w:spacing w:after="0"/>
        <w:jc w:val="both"/>
        <w:rPr>
          <w:rFonts w:ascii="Times New Roman" w:hAnsi="Times New Roman"/>
          <w:b/>
          <w:sz w:val="24"/>
          <w:szCs w:val="24"/>
        </w:rPr>
      </w:pPr>
      <w:r w:rsidRPr="00D6642A">
        <w:rPr>
          <w:rFonts w:ascii="Times New Roman" w:hAnsi="Times New Roman"/>
          <w:b/>
          <w:sz w:val="24"/>
          <w:szCs w:val="24"/>
        </w:rPr>
        <w:t>7493 Állománygyarapítás, dokumentumvédelem, informatikai beszerzések</w:t>
      </w:r>
    </w:p>
    <w:p w:rsidR="002B0E72" w:rsidRPr="00D6642A" w:rsidRDefault="002B0E72" w:rsidP="006006E0">
      <w:pPr>
        <w:autoSpaceDE w:val="0"/>
        <w:autoSpaceDN w:val="0"/>
        <w:adjustRightInd w:val="0"/>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2B0E72" w:rsidRPr="00D6642A" w:rsidTr="00AC14CF">
        <w:trPr>
          <w:jc w:val="center"/>
        </w:trPr>
        <w:tc>
          <w:tcPr>
            <w:tcW w:w="3588" w:type="dxa"/>
            <w:hideMark/>
          </w:tcPr>
          <w:p w:rsidR="002B0E72" w:rsidRPr="00D6642A" w:rsidRDefault="002B0E72"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2B0E72" w:rsidRPr="00D6642A" w:rsidRDefault="00F95310"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w:t>
            </w:r>
            <w:r w:rsidR="008A09B3" w:rsidRPr="00D6642A">
              <w:rPr>
                <w:rFonts w:ascii="Times New Roman" w:eastAsia="Times New Roman" w:hAnsi="Times New Roman"/>
                <w:sz w:val="24"/>
                <w:szCs w:val="24"/>
                <w:lang w:eastAsia="hu-HU"/>
              </w:rPr>
              <w:t>0</w:t>
            </w:r>
            <w:r w:rsidR="002B0E72" w:rsidRPr="00D6642A">
              <w:rPr>
                <w:rFonts w:ascii="Times New Roman" w:eastAsia="Times New Roman" w:hAnsi="Times New Roman"/>
                <w:sz w:val="24"/>
                <w:szCs w:val="24"/>
                <w:lang w:eastAsia="hu-HU"/>
              </w:rPr>
              <w:t xml:space="preserve"> 000</w:t>
            </w:r>
          </w:p>
        </w:tc>
        <w:tc>
          <w:tcPr>
            <w:tcW w:w="1602" w:type="dxa"/>
            <w:hideMark/>
          </w:tcPr>
          <w:p w:rsidR="002B0E72" w:rsidRPr="00D6642A" w:rsidRDefault="002B0E72"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B0E72" w:rsidRPr="00D6642A" w:rsidTr="00AC14CF">
        <w:trPr>
          <w:jc w:val="center"/>
        </w:trPr>
        <w:tc>
          <w:tcPr>
            <w:tcW w:w="3588" w:type="dxa"/>
            <w:hideMark/>
          </w:tcPr>
          <w:p w:rsidR="002B0E72" w:rsidRPr="00D6642A" w:rsidRDefault="002B0E72"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2B0E72" w:rsidRPr="00D6642A" w:rsidRDefault="00F95310"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15 029</w:t>
            </w:r>
          </w:p>
        </w:tc>
        <w:tc>
          <w:tcPr>
            <w:tcW w:w="1602" w:type="dxa"/>
            <w:hideMark/>
          </w:tcPr>
          <w:p w:rsidR="002B0E72" w:rsidRPr="00D6642A" w:rsidRDefault="002B0E72"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B0E72" w:rsidRPr="00D6642A" w:rsidTr="00AC14CF">
        <w:trPr>
          <w:jc w:val="center"/>
        </w:trPr>
        <w:tc>
          <w:tcPr>
            <w:tcW w:w="3588" w:type="dxa"/>
            <w:hideMark/>
          </w:tcPr>
          <w:p w:rsidR="002B0E72" w:rsidRPr="00D6642A" w:rsidRDefault="002B0E72"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2B0E72" w:rsidRPr="00D6642A" w:rsidRDefault="00F95310"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75,1</w:t>
            </w:r>
          </w:p>
        </w:tc>
        <w:tc>
          <w:tcPr>
            <w:tcW w:w="1602" w:type="dxa"/>
            <w:hideMark/>
          </w:tcPr>
          <w:p w:rsidR="002B0E72" w:rsidRPr="00D6642A" w:rsidRDefault="002B0E72"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3B1188" w:rsidRPr="00D6642A" w:rsidRDefault="003B1188" w:rsidP="006006E0">
      <w:pPr>
        <w:autoSpaceDE w:val="0"/>
        <w:autoSpaceDN w:val="0"/>
        <w:adjustRightInd w:val="0"/>
        <w:spacing w:after="0"/>
        <w:jc w:val="both"/>
        <w:rPr>
          <w:rFonts w:ascii="Times New Roman" w:hAnsi="Times New Roman"/>
          <w:sz w:val="24"/>
          <w:szCs w:val="24"/>
        </w:rPr>
      </w:pPr>
    </w:p>
    <w:p w:rsidR="00A5331E" w:rsidRPr="00D6642A" w:rsidRDefault="00A06AF1" w:rsidP="00A5331E">
      <w:pPr>
        <w:spacing w:after="0"/>
        <w:jc w:val="both"/>
        <w:rPr>
          <w:rFonts w:ascii="Times New Roman" w:hAnsi="Times New Roman" w:cs="Times New Roman"/>
          <w:bCs/>
          <w:sz w:val="24"/>
          <w:szCs w:val="16"/>
        </w:rPr>
      </w:pPr>
      <w:r w:rsidRPr="00D6642A">
        <w:rPr>
          <w:rFonts w:ascii="Times New Roman" w:hAnsi="Times New Roman" w:cs="Times New Roman"/>
          <w:bCs/>
          <w:sz w:val="24"/>
          <w:szCs w:val="16"/>
        </w:rPr>
        <w:lastRenderedPageBreak/>
        <w:t>A feladat kétéves ütemezéséből 201</w:t>
      </w:r>
      <w:r w:rsidR="00A5331E" w:rsidRPr="00D6642A">
        <w:rPr>
          <w:rFonts w:ascii="Times New Roman" w:hAnsi="Times New Roman" w:cs="Times New Roman"/>
          <w:bCs/>
          <w:sz w:val="24"/>
          <w:szCs w:val="16"/>
        </w:rPr>
        <w:t>9</w:t>
      </w:r>
      <w:r w:rsidRPr="00D6642A">
        <w:rPr>
          <w:rFonts w:ascii="Times New Roman" w:hAnsi="Times New Roman" w:cs="Times New Roman"/>
          <w:bCs/>
          <w:sz w:val="24"/>
          <w:szCs w:val="16"/>
        </w:rPr>
        <w:t>. évben a Szabó Ervin könyvtár beszerezte az állománygyarapításhoz szükséges dokumentumokat (</w:t>
      </w:r>
      <w:r w:rsidR="009A6F51" w:rsidRPr="00D6642A">
        <w:rPr>
          <w:rFonts w:ascii="Times New Roman" w:hAnsi="Times New Roman" w:cs="Times New Roman"/>
          <w:bCs/>
          <w:sz w:val="24"/>
          <w:szCs w:val="16"/>
        </w:rPr>
        <w:t>könyveket, e-dokumentumokat)</w:t>
      </w:r>
      <w:r w:rsidR="00A5331E" w:rsidRPr="00D6642A">
        <w:rPr>
          <w:rFonts w:ascii="Times New Roman" w:hAnsi="Times New Roman" w:cs="Times New Roman"/>
          <w:bCs/>
          <w:sz w:val="24"/>
          <w:szCs w:val="16"/>
        </w:rPr>
        <w:t xml:space="preserve">, valamint a </w:t>
      </w:r>
      <w:r w:rsidRPr="00D6642A">
        <w:rPr>
          <w:rFonts w:ascii="Times New Roman" w:hAnsi="Times New Roman" w:cs="Times New Roman"/>
          <w:bCs/>
          <w:sz w:val="24"/>
          <w:szCs w:val="16"/>
        </w:rPr>
        <w:t>számítógép hálózat korszerűsítéséhez szükséges eszközök</w:t>
      </w:r>
      <w:r w:rsidR="00A5331E" w:rsidRPr="00D6642A">
        <w:rPr>
          <w:rFonts w:ascii="Times New Roman" w:hAnsi="Times New Roman" w:cs="Times New Roman"/>
          <w:bCs/>
          <w:sz w:val="24"/>
          <w:szCs w:val="16"/>
        </w:rPr>
        <w:t>et</w:t>
      </w:r>
      <w:r w:rsidRPr="00D6642A">
        <w:rPr>
          <w:rFonts w:ascii="Times New Roman" w:hAnsi="Times New Roman" w:cs="Times New Roman"/>
          <w:bCs/>
          <w:sz w:val="24"/>
          <w:szCs w:val="16"/>
        </w:rPr>
        <w:t>, berendezések</w:t>
      </w:r>
      <w:r w:rsidR="00A5331E" w:rsidRPr="00D6642A">
        <w:rPr>
          <w:rFonts w:ascii="Times New Roman" w:hAnsi="Times New Roman" w:cs="Times New Roman"/>
          <w:bCs/>
          <w:sz w:val="24"/>
          <w:szCs w:val="16"/>
        </w:rPr>
        <w:t>et</w:t>
      </w:r>
      <w:r w:rsidRPr="00D6642A">
        <w:rPr>
          <w:rFonts w:ascii="Times New Roman" w:hAnsi="Times New Roman" w:cs="Times New Roman"/>
          <w:bCs/>
          <w:sz w:val="24"/>
          <w:szCs w:val="16"/>
        </w:rPr>
        <w:t xml:space="preserve"> és szoftverek</w:t>
      </w:r>
      <w:r w:rsidR="00A5331E" w:rsidRPr="00D6642A">
        <w:rPr>
          <w:rFonts w:ascii="Times New Roman" w:hAnsi="Times New Roman" w:cs="Times New Roman"/>
          <w:bCs/>
          <w:sz w:val="24"/>
          <w:szCs w:val="16"/>
        </w:rPr>
        <w:t>et.</w:t>
      </w:r>
      <w:r w:rsidRPr="00D6642A">
        <w:rPr>
          <w:rFonts w:ascii="Times New Roman" w:hAnsi="Times New Roman" w:cs="Times New Roman"/>
          <w:bCs/>
          <w:sz w:val="24"/>
          <w:szCs w:val="16"/>
        </w:rPr>
        <w:t xml:space="preserve"> </w:t>
      </w:r>
      <w:r w:rsidR="00A5331E" w:rsidRPr="00D6642A">
        <w:rPr>
          <w:rFonts w:ascii="Times New Roman" w:hAnsi="Times New Roman" w:cs="Times New Roman"/>
          <w:bCs/>
          <w:sz w:val="24"/>
          <w:szCs w:val="16"/>
        </w:rPr>
        <w:t>A beszerzés még folytatódik.</w:t>
      </w:r>
    </w:p>
    <w:p w:rsidR="002B0E72" w:rsidRPr="00D6642A" w:rsidRDefault="002B0E72" w:rsidP="006006E0">
      <w:pPr>
        <w:autoSpaceDE w:val="0"/>
        <w:autoSpaceDN w:val="0"/>
        <w:adjustRightInd w:val="0"/>
        <w:spacing w:after="0"/>
        <w:jc w:val="both"/>
        <w:rPr>
          <w:rFonts w:ascii="Times New Roman" w:hAnsi="Times New Roman"/>
          <w:sz w:val="20"/>
          <w:szCs w:val="24"/>
        </w:rPr>
      </w:pPr>
    </w:p>
    <w:p w:rsidR="00A22BBB" w:rsidRPr="008378C8" w:rsidRDefault="00A22BBB" w:rsidP="00A22BBB">
      <w:pPr>
        <w:tabs>
          <w:tab w:val="left" w:pos="1010"/>
          <w:tab w:val="left" w:pos="1950"/>
        </w:tabs>
        <w:spacing w:after="0" w:line="240" w:lineRule="auto"/>
        <w:jc w:val="both"/>
        <w:rPr>
          <w:rFonts w:ascii="Times New Roman" w:eastAsia="Times New Roman" w:hAnsi="Times New Roman"/>
          <w:b/>
          <w:sz w:val="24"/>
          <w:szCs w:val="24"/>
          <w:lang w:eastAsia="hu-HU"/>
        </w:rPr>
      </w:pPr>
      <w:bookmarkStart w:id="11" w:name="_Hlk39051761"/>
      <w:r w:rsidRPr="008378C8">
        <w:rPr>
          <w:rFonts w:ascii="Times New Roman" w:eastAsia="Times New Roman" w:hAnsi="Times New Roman"/>
          <w:b/>
          <w:sz w:val="24"/>
          <w:szCs w:val="24"/>
          <w:lang w:eastAsia="hu-HU"/>
        </w:rPr>
        <w:t xml:space="preserve">7290 </w:t>
      </w:r>
      <w:r w:rsidR="00A02DC7" w:rsidRPr="008378C8">
        <w:rPr>
          <w:rFonts w:ascii="Times New Roman" w:eastAsia="Times New Roman" w:hAnsi="Times New Roman"/>
          <w:b/>
          <w:sz w:val="24"/>
          <w:szCs w:val="24"/>
          <w:lang w:eastAsia="hu-HU"/>
        </w:rPr>
        <w:t>H</w:t>
      </w:r>
      <w:r w:rsidRPr="008378C8">
        <w:rPr>
          <w:rFonts w:ascii="Times New Roman" w:eastAsia="Times New Roman" w:hAnsi="Times New Roman"/>
          <w:b/>
          <w:sz w:val="24"/>
          <w:szCs w:val="24"/>
          <w:lang w:eastAsia="hu-HU"/>
        </w:rPr>
        <w:t>asznált ingatlanokban a felhőszakadás miatt bekövetkezett károk helyreállítása</w:t>
      </w:r>
    </w:p>
    <w:p w:rsidR="00A22BBB" w:rsidRPr="008378C8" w:rsidRDefault="00A22BBB" w:rsidP="00A22BBB">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A22BBB" w:rsidRPr="008378C8" w:rsidTr="00A41204">
        <w:trPr>
          <w:jc w:val="center"/>
        </w:trPr>
        <w:tc>
          <w:tcPr>
            <w:tcW w:w="3588" w:type="dxa"/>
            <w:hideMark/>
          </w:tcPr>
          <w:p w:rsidR="00A22BBB" w:rsidRPr="008378C8" w:rsidRDefault="00A22BBB" w:rsidP="00A41204">
            <w:pPr>
              <w:spacing w:after="0" w:line="240" w:lineRule="auto"/>
              <w:jc w:val="both"/>
              <w:rPr>
                <w:rFonts w:ascii="Times New Roman" w:eastAsia="Times New Roman" w:hAnsi="Times New Roman"/>
                <w:sz w:val="24"/>
                <w:szCs w:val="24"/>
                <w:lang w:eastAsia="hu-HU"/>
              </w:rPr>
            </w:pPr>
            <w:r w:rsidRPr="008378C8">
              <w:rPr>
                <w:rFonts w:ascii="Times New Roman" w:eastAsia="Times New Roman" w:hAnsi="Times New Roman"/>
                <w:sz w:val="24"/>
                <w:szCs w:val="24"/>
                <w:lang w:eastAsia="hu-HU"/>
              </w:rPr>
              <w:t>Módosított előirányzat:</w:t>
            </w:r>
          </w:p>
        </w:tc>
        <w:tc>
          <w:tcPr>
            <w:tcW w:w="1417" w:type="dxa"/>
            <w:hideMark/>
          </w:tcPr>
          <w:p w:rsidR="00A22BBB" w:rsidRPr="008378C8" w:rsidRDefault="00A5331E" w:rsidP="00A41204">
            <w:pPr>
              <w:spacing w:after="0" w:line="240" w:lineRule="auto"/>
              <w:jc w:val="right"/>
              <w:rPr>
                <w:rFonts w:ascii="Times New Roman" w:eastAsia="Times New Roman" w:hAnsi="Times New Roman"/>
                <w:sz w:val="24"/>
                <w:szCs w:val="24"/>
                <w:lang w:eastAsia="hu-HU"/>
              </w:rPr>
            </w:pPr>
            <w:r w:rsidRPr="008378C8">
              <w:rPr>
                <w:rFonts w:ascii="Times New Roman" w:eastAsia="Times New Roman" w:hAnsi="Times New Roman"/>
                <w:sz w:val="24"/>
                <w:szCs w:val="24"/>
                <w:lang w:eastAsia="hu-HU"/>
              </w:rPr>
              <w:t>12 088</w:t>
            </w:r>
          </w:p>
        </w:tc>
        <w:tc>
          <w:tcPr>
            <w:tcW w:w="1602" w:type="dxa"/>
            <w:hideMark/>
          </w:tcPr>
          <w:p w:rsidR="00A22BBB" w:rsidRPr="008378C8" w:rsidRDefault="00A22BBB" w:rsidP="00A41204">
            <w:pPr>
              <w:spacing w:after="0" w:line="240" w:lineRule="auto"/>
              <w:jc w:val="both"/>
              <w:rPr>
                <w:rFonts w:ascii="Times New Roman" w:eastAsia="Times New Roman" w:hAnsi="Times New Roman"/>
                <w:sz w:val="24"/>
                <w:szCs w:val="24"/>
                <w:lang w:eastAsia="hu-HU"/>
              </w:rPr>
            </w:pPr>
            <w:r w:rsidRPr="008378C8">
              <w:rPr>
                <w:rFonts w:ascii="Times New Roman" w:eastAsia="Times New Roman" w:hAnsi="Times New Roman"/>
                <w:sz w:val="24"/>
                <w:szCs w:val="24"/>
                <w:lang w:eastAsia="hu-HU"/>
              </w:rPr>
              <w:t>ezer Ft</w:t>
            </w:r>
          </w:p>
        </w:tc>
      </w:tr>
      <w:tr w:rsidR="00A22BBB" w:rsidRPr="008378C8" w:rsidTr="00A41204">
        <w:trPr>
          <w:jc w:val="center"/>
        </w:trPr>
        <w:tc>
          <w:tcPr>
            <w:tcW w:w="3588" w:type="dxa"/>
            <w:hideMark/>
          </w:tcPr>
          <w:p w:rsidR="00A22BBB" w:rsidRPr="008378C8" w:rsidRDefault="00A22BBB" w:rsidP="00A41204">
            <w:pPr>
              <w:spacing w:after="0" w:line="240" w:lineRule="auto"/>
              <w:jc w:val="both"/>
              <w:rPr>
                <w:rFonts w:ascii="Times New Roman" w:eastAsia="Times New Roman" w:hAnsi="Times New Roman"/>
                <w:sz w:val="24"/>
                <w:szCs w:val="24"/>
                <w:lang w:eastAsia="hu-HU"/>
              </w:rPr>
            </w:pPr>
            <w:r w:rsidRPr="008378C8">
              <w:rPr>
                <w:rFonts w:ascii="Times New Roman" w:eastAsia="Times New Roman" w:hAnsi="Times New Roman"/>
                <w:sz w:val="24"/>
                <w:szCs w:val="24"/>
                <w:lang w:eastAsia="hu-HU"/>
              </w:rPr>
              <w:t>Éves tény:</w:t>
            </w:r>
          </w:p>
        </w:tc>
        <w:tc>
          <w:tcPr>
            <w:tcW w:w="1417" w:type="dxa"/>
          </w:tcPr>
          <w:p w:rsidR="00A22BBB" w:rsidRPr="008378C8" w:rsidRDefault="00A5331E" w:rsidP="00A41204">
            <w:pPr>
              <w:spacing w:after="0" w:line="240" w:lineRule="auto"/>
              <w:jc w:val="right"/>
              <w:rPr>
                <w:rFonts w:ascii="Times New Roman" w:eastAsia="Times New Roman" w:hAnsi="Times New Roman"/>
                <w:sz w:val="24"/>
                <w:szCs w:val="24"/>
                <w:lang w:eastAsia="hu-HU"/>
              </w:rPr>
            </w:pPr>
            <w:r w:rsidRPr="008378C8">
              <w:rPr>
                <w:rFonts w:ascii="Times New Roman" w:eastAsia="Times New Roman" w:hAnsi="Times New Roman"/>
                <w:sz w:val="24"/>
                <w:szCs w:val="24"/>
                <w:lang w:eastAsia="hu-HU"/>
              </w:rPr>
              <w:t>0</w:t>
            </w:r>
          </w:p>
        </w:tc>
        <w:tc>
          <w:tcPr>
            <w:tcW w:w="1602" w:type="dxa"/>
            <w:hideMark/>
          </w:tcPr>
          <w:p w:rsidR="00A22BBB" w:rsidRPr="008378C8" w:rsidRDefault="00A22BBB" w:rsidP="00A41204">
            <w:pPr>
              <w:spacing w:after="0" w:line="240" w:lineRule="auto"/>
              <w:jc w:val="both"/>
              <w:rPr>
                <w:rFonts w:ascii="Times New Roman" w:eastAsia="Times New Roman" w:hAnsi="Times New Roman"/>
                <w:sz w:val="24"/>
                <w:szCs w:val="24"/>
                <w:lang w:eastAsia="hu-HU"/>
              </w:rPr>
            </w:pPr>
            <w:r w:rsidRPr="008378C8">
              <w:rPr>
                <w:rFonts w:ascii="Times New Roman" w:eastAsia="Times New Roman" w:hAnsi="Times New Roman"/>
                <w:sz w:val="24"/>
                <w:szCs w:val="24"/>
                <w:lang w:eastAsia="hu-HU"/>
              </w:rPr>
              <w:t>ezer Ft</w:t>
            </w:r>
          </w:p>
        </w:tc>
      </w:tr>
      <w:tr w:rsidR="00A22BBB" w:rsidRPr="008378C8" w:rsidTr="00A41204">
        <w:trPr>
          <w:jc w:val="center"/>
        </w:trPr>
        <w:tc>
          <w:tcPr>
            <w:tcW w:w="3588" w:type="dxa"/>
            <w:hideMark/>
          </w:tcPr>
          <w:p w:rsidR="00A22BBB" w:rsidRPr="008378C8" w:rsidRDefault="00A22BBB" w:rsidP="00A41204">
            <w:pPr>
              <w:spacing w:after="0" w:line="240" w:lineRule="auto"/>
              <w:jc w:val="both"/>
              <w:rPr>
                <w:rFonts w:ascii="Times New Roman" w:eastAsia="Times New Roman" w:hAnsi="Times New Roman"/>
                <w:sz w:val="24"/>
                <w:szCs w:val="24"/>
                <w:lang w:eastAsia="hu-HU"/>
              </w:rPr>
            </w:pPr>
            <w:r w:rsidRPr="008378C8">
              <w:rPr>
                <w:rFonts w:ascii="Times New Roman" w:eastAsia="Times New Roman" w:hAnsi="Times New Roman"/>
                <w:sz w:val="24"/>
                <w:szCs w:val="24"/>
                <w:lang w:eastAsia="hu-HU"/>
              </w:rPr>
              <w:t>Teljesítés:</w:t>
            </w:r>
          </w:p>
        </w:tc>
        <w:tc>
          <w:tcPr>
            <w:tcW w:w="1417" w:type="dxa"/>
          </w:tcPr>
          <w:p w:rsidR="00A22BBB" w:rsidRPr="008378C8" w:rsidRDefault="00A5331E" w:rsidP="00A41204">
            <w:pPr>
              <w:spacing w:after="0" w:line="240" w:lineRule="auto"/>
              <w:jc w:val="right"/>
              <w:rPr>
                <w:rFonts w:ascii="Times New Roman" w:eastAsia="Times New Roman" w:hAnsi="Times New Roman"/>
                <w:sz w:val="24"/>
                <w:szCs w:val="24"/>
                <w:lang w:eastAsia="hu-HU"/>
              </w:rPr>
            </w:pPr>
            <w:r w:rsidRPr="008378C8">
              <w:rPr>
                <w:rFonts w:ascii="Times New Roman" w:eastAsia="Times New Roman" w:hAnsi="Times New Roman"/>
                <w:sz w:val="24"/>
                <w:szCs w:val="24"/>
                <w:lang w:eastAsia="hu-HU"/>
              </w:rPr>
              <w:t>0,0</w:t>
            </w:r>
          </w:p>
        </w:tc>
        <w:tc>
          <w:tcPr>
            <w:tcW w:w="1602" w:type="dxa"/>
            <w:hideMark/>
          </w:tcPr>
          <w:p w:rsidR="00A22BBB" w:rsidRPr="008378C8" w:rsidRDefault="00A22BBB" w:rsidP="00A41204">
            <w:pPr>
              <w:spacing w:after="0" w:line="240" w:lineRule="auto"/>
              <w:jc w:val="both"/>
              <w:rPr>
                <w:rFonts w:ascii="Times New Roman" w:eastAsia="Times New Roman" w:hAnsi="Times New Roman"/>
                <w:sz w:val="24"/>
                <w:szCs w:val="24"/>
                <w:lang w:eastAsia="hu-HU"/>
              </w:rPr>
            </w:pPr>
            <w:r w:rsidRPr="008378C8">
              <w:rPr>
                <w:rFonts w:ascii="Times New Roman" w:eastAsia="Times New Roman" w:hAnsi="Times New Roman"/>
                <w:sz w:val="24"/>
                <w:szCs w:val="24"/>
                <w:lang w:eastAsia="hu-HU"/>
              </w:rPr>
              <w:t>%</w:t>
            </w:r>
          </w:p>
        </w:tc>
      </w:tr>
    </w:tbl>
    <w:p w:rsidR="00A22BBB" w:rsidRPr="008378C8" w:rsidRDefault="00A22BBB" w:rsidP="00A22BBB">
      <w:pPr>
        <w:autoSpaceDE w:val="0"/>
        <w:autoSpaceDN w:val="0"/>
        <w:adjustRightInd w:val="0"/>
        <w:spacing w:after="0" w:line="240" w:lineRule="auto"/>
        <w:jc w:val="both"/>
        <w:rPr>
          <w:rFonts w:ascii="Times New Roman" w:hAnsi="Times New Roman"/>
          <w:b/>
          <w:sz w:val="24"/>
          <w:szCs w:val="24"/>
        </w:rPr>
      </w:pPr>
    </w:p>
    <w:p w:rsidR="006D31B0" w:rsidRPr="008378C8" w:rsidRDefault="00164D7B" w:rsidP="006D31B0">
      <w:pPr>
        <w:spacing w:after="0"/>
        <w:jc w:val="both"/>
        <w:rPr>
          <w:rFonts w:ascii="Times New Roman" w:hAnsi="Times New Roman" w:cs="Times New Roman"/>
          <w:sz w:val="24"/>
          <w:szCs w:val="24"/>
        </w:rPr>
      </w:pPr>
      <w:r w:rsidRPr="008378C8">
        <w:rPr>
          <w:rFonts w:ascii="Times New Roman" w:hAnsi="Times New Roman" w:cs="Times New Roman"/>
          <w:sz w:val="24"/>
          <w:szCs w:val="20"/>
        </w:rPr>
        <w:t>A 2015. augusztus 17-i rendkívüli felhőszakadás jelentős károkat okozott a</w:t>
      </w:r>
      <w:r w:rsidR="00E50C0E" w:rsidRPr="008378C8">
        <w:rPr>
          <w:rFonts w:ascii="Times New Roman" w:hAnsi="Times New Roman" w:cs="Times New Roman"/>
          <w:sz w:val="24"/>
          <w:szCs w:val="20"/>
        </w:rPr>
        <w:t xml:space="preserve">z </w:t>
      </w:r>
      <w:r w:rsidRPr="008378C8">
        <w:rPr>
          <w:rFonts w:ascii="Times New Roman" w:hAnsi="Times New Roman" w:cs="Times New Roman"/>
          <w:sz w:val="24"/>
          <w:szCs w:val="20"/>
        </w:rPr>
        <w:t>Önkormányzat tulajdonában álló több ingatlanban.</w:t>
      </w:r>
      <w:r w:rsidR="00E50C0E" w:rsidRPr="008378C8">
        <w:rPr>
          <w:rFonts w:ascii="Times New Roman" w:hAnsi="Times New Roman" w:cs="Times New Roman"/>
          <w:sz w:val="24"/>
          <w:szCs w:val="20"/>
        </w:rPr>
        <w:t xml:space="preserve"> Az</w:t>
      </w:r>
      <w:r w:rsidRPr="008378C8">
        <w:rPr>
          <w:rFonts w:ascii="Times New Roman" w:hAnsi="Times New Roman" w:cs="Times New Roman"/>
          <w:sz w:val="24"/>
          <w:szCs w:val="20"/>
        </w:rPr>
        <w:t xml:space="preserve"> Önkormányzat a 9/2011. (II.15.) Kormányrendelet alapján </w:t>
      </w:r>
      <w:proofErr w:type="spellStart"/>
      <w:r w:rsidRPr="008378C8">
        <w:rPr>
          <w:rFonts w:ascii="Times New Roman" w:hAnsi="Times New Roman" w:cs="Times New Roman"/>
          <w:sz w:val="24"/>
          <w:szCs w:val="20"/>
        </w:rPr>
        <w:t>vis</w:t>
      </w:r>
      <w:proofErr w:type="spellEnd"/>
      <w:r w:rsidRPr="008378C8">
        <w:rPr>
          <w:rFonts w:ascii="Times New Roman" w:hAnsi="Times New Roman" w:cs="Times New Roman"/>
          <w:sz w:val="24"/>
          <w:szCs w:val="20"/>
        </w:rPr>
        <w:t xml:space="preserve"> maior pályázatot nyújtott be a felhőszakadás sújtotta ingatlanokban bekövetkezett károk helyreállítási munkálatainak finanszírozása érdekében. A benyújtott pályázat tartalmazta a Fővárosi Szabó Ervin Könyvtár használatában álló Budapest VIII., Szabó Ervin tér 1. sz., VIII. ker. Ötpacsirta u. 4., XI. ker. Etele út 55., XI. ker. Karinthy F. u. 11., VI. ker. Liszt F. tér 6. valamint a IV. ker. Király u. 5. alatti ingatlanok helyreállítási munkáit is. A </w:t>
      </w:r>
      <w:proofErr w:type="spellStart"/>
      <w:r w:rsidRPr="008378C8">
        <w:rPr>
          <w:rFonts w:ascii="Times New Roman" w:hAnsi="Times New Roman" w:cs="Times New Roman"/>
          <w:sz w:val="24"/>
          <w:szCs w:val="20"/>
        </w:rPr>
        <w:t>vis</w:t>
      </w:r>
      <w:proofErr w:type="spellEnd"/>
      <w:r w:rsidRPr="008378C8">
        <w:rPr>
          <w:rFonts w:ascii="Times New Roman" w:hAnsi="Times New Roman" w:cs="Times New Roman"/>
          <w:sz w:val="24"/>
          <w:szCs w:val="20"/>
        </w:rPr>
        <w:t xml:space="preserve"> maior pályázatot befogadta a Belügyminisztérium. A Szabó Ervin Könyvtár esetében a helyreállítási költségek 85 %-át támogatja a Belügyminisztérium a </w:t>
      </w:r>
      <w:proofErr w:type="spellStart"/>
      <w:r w:rsidRPr="008378C8">
        <w:rPr>
          <w:rFonts w:ascii="Times New Roman" w:hAnsi="Times New Roman" w:cs="Times New Roman"/>
          <w:sz w:val="24"/>
          <w:szCs w:val="20"/>
        </w:rPr>
        <w:t>vis</w:t>
      </w:r>
      <w:proofErr w:type="spellEnd"/>
      <w:r w:rsidRPr="008378C8">
        <w:rPr>
          <w:rFonts w:ascii="Times New Roman" w:hAnsi="Times New Roman" w:cs="Times New Roman"/>
          <w:sz w:val="24"/>
          <w:szCs w:val="20"/>
        </w:rPr>
        <w:t xml:space="preserve"> maior keretből. </w:t>
      </w:r>
      <w:r w:rsidR="006D31B0" w:rsidRPr="008378C8">
        <w:rPr>
          <w:rFonts w:ascii="Times New Roman" w:hAnsi="Times New Roman" w:cs="Times New Roman"/>
          <w:sz w:val="24"/>
          <w:szCs w:val="24"/>
        </w:rPr>
        <w:t>A kifizetések 2018-ig megtörténtek, 2019</w:t>
      </w:r>
      <w:r w:rsidR="008378C8" w:rsidRPr="008378C8">
        <w:rPr>
          <w:rFonts w:ascii="Times New Roman" w:hAnsi="Times New Roman" w:cs="Times New Roman"/>
          <w:sz w:val="24"/>
          <w:szCs w:val="24"/>
        </w:rPr>
        <w:t xml:space="preserve">. évben benyújtott számlák nem kerültek a Belügyminisztérium által befogadásra, így a feladatra céljellegű beruházásként nem került sor kifizetésre. </w:t>
      </w:r>
    </w:p>
    <w:p w:rsidR="00A22BBB" w:rsidRPr="008378C8" w:rsidRDefault="00484AD0" w:rsidP="00164D7B">
      <w:pPr>
        <w:spacing w:after="0"/>
        <w:jc w:val="both"/>
        <w:rPr>
          <w:rFonts w:ascii="Times New Roman" w:hAnsi="Times New Roman" w:cs="Times New Roman"/>
          <w:sz w:val="24"/>
          <w:szCs w:val="20"/>
        </w:rPr>
      </w:pPr>
      <w:r w:rsidRPr="008378C8">
        <w:rPr>
          <w:rFonts w:ascii="Times New Roman" w:hAnsi="Times New Roman" w:cs="Times New Roman"/>
          <w:sz w:val="24"/>
          <w:szCs w:val="20"/>
        </w:rPr>
        <w:t>A feladat lezárult.</w:t>
      </w:r>
      <w:r w:rsidR="00264E99" w:rsidRPr="008378C8">
        <w:rPr>
          <w:rFonts w:ascii="Times New Roman" w:hAnsi="Times New Roman" w:cs="Times New Roman"/>
          <w:sz w:val="24"/>
          <w:szCs w:val="20"/>
        </w:rPr>
        <w:t xml:space="preserve"> </w:t>
      </w:r>
    </w:p>
    <w:bookmarkEnd w:id="11"/>
    <w:p w:rsidR="00A268F3" w:rsidRPr="008378C8" w:rsidRDefault="00A268F3" w:rsidP="00164D7B">
      <w:pPr>
        <w:spacing w:after="0"/>
        <w:jc w:val="both"/>
        <w:rPr>
          <w:rFonts w:ascii="Times New Roman" w:hAnsi="Times New Roman" w:cs="Times New Roman"/>
          <w:sz w:val="20"/>
          <w:szCs w:val="20"/>
        </w:rPr>
      </w:pPr>
    </w:p>
    <w:p w:rsidR="00164D7B" w:rsidRPr="00D6642A" w:rsidRDefault="00164D7B" w:rsidP="00164D7B">
      <w:pPr>
        <w:spacing w:after="0"/>
        <w:jc w:val="both"/>
        <w:rPr>
          <w:rFonts w:ascii="Times New Roman" w:hAnsi="Times New Roman" w:cs="Times New Roman"/>
          <w:b/>
          <w:sz w:val="24"/>
          <w:szCs w:val="20"/>
        </w:rPr>
      </w:pPr>
      <w:r w:rsidRPr="00D6642A">
        <w:rPr>
          <w:rFonts w:ascii="Times New Roman" w:hAnsi="Times New Roman" w:cs="Times New Roman"/>
          <w:b/>
          <w:sz w:val="24"/>
          <w:szCs w:val="20"/>
        </w:rPr>
        <w:t>7496 VIII. kerület Ötpacsirta u. 4. sz. alatti épület légtechnikai rendszer átalakítása</w:t>
      </w:r>
    </w:p>
    <w:p w:rsidR="00164D7B" w:rsidRPr="00D6642A" w:rsidRDefault="00164D7B" w:rsidP="00164D7B">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164D7B" w:rsidRPr="00D6642A" w:rsidTr="00AC14CF">
        <w:trPr>
          <w:jc w:val="center"/>
        </w:trPr>
        <w:tc>
          <w:tcPr>
            <w:tcW w:w="3588" w:type="dxa"/>
            <w:hideMark/>
          </w:tcPr>
          <w:p w:rsidR="00164D7B" w:rsidRPr="00D6642A" w:rsidRDefault="00164D7B"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164D7B" w:rsidRPr="00D6642A" w:rsidRDefault="00891E6C"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56</w:t>
            </w:r>
            <w:r w:rsidR="00164D7B" w:rsidRPr="00D6642A">
              <w:rPr>
                <w:rFonts w:ascii="Times New Roman" w:eastAsia="Times New Roman" w:hAnsi="Times New Roman"/>
                <w:sz w:val="24"/>
                <w:szCs w:val="24"/>
                <w:lang w:eastAsia="hu-HU"/>
              </w:rPr>
              <w:t xml:space="preserve"> 000</w:t>
            </w:r>
          </w:p>
        </w:tc>
        <w:tc>
          <w:tcPr>
            <w:tcW w:w="1602" w:type="dxa"/>
            <w:hideMark/>
          </w:tcPr>
          <w:p w:rsidR="00164D7B" w:rsidRPr="00D6642A" w:rsidRDefault="00164D7B"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164D7B" w:rsidRPr="00D6642A" w:rsidTr="00AC14CF">
        <w:trPr>
          <w:jc w:val="center"/>
        </w:trPr>
        <w:tc>
          <w:tcPr>
            <w:tcW w:w="3588" w:type="dxa"/>
            <w:hideMark/>
          </w:tcPr>
          <w:p w:rsidR="00164D7B" w:rsidRPr="00D6642A" w:rsidRDefault="00164D7B"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164D7B" w:rsidRPr="00D6642A" w:rsidRDefault="00891E6C"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56 00</w:t>
            </w:r>
            <w:r w:rsidR="00164D7B" w:rsidRPr="00D6642A">
              <w:rPr>
                <w:rFonts w:ascii="Times New Roman" w:eastAsia="Times New Roman" w:hAnsi="Times New Roman"/>
                <w:sz w:val="24"/>
                <w:szCs w:val="24"/>
                <w:lang w:eastAsia="hu-HU"/>
              </w:rPr>
              <w:t>0</w:t>
            </w:r>
          </w:p>
        </w:tc>
        <w:tc>
          <w:tcPr>
            <w:tcW w:w="1602" w:type="dxa"/>
            <w:hideMark/>
          </w:tcPr>
          <w:p w:rsidR="00164D7B" w:rsidRPr="00D6642A" w:rsidRDefault="00164D7B"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164D7B" w:rsidRPr="00D6642A" w:rsidTr="00AC14CF">
        <w:trPr>
          <w:jc w:val="center"/>
        </w:trPr>
        <w:tc>
          <w:tcPr>
            <w:tcW w:w="3588" w:type="dxa"/>
            <w:hideMark/>
          </w:tcPr>
          <w:p w:rsidR="00164D7B" w:rsidRPr="00D6642A" w:rsidRDefault="00164D7B"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164D7B" w:rsidRPr="00D6642A" w:rsidRDefault="00891E6C"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w:t>
            </w:r>
            <w:r w:rsidR="00164D7B" w:rsidRPr="00D6642A">
              <w:rPr>
                <w:rFonts w:ascii="Times New Roman" w:eastAsia="Times New Roman" w:hAnsi="Times New Roman"/>
                <w:sz w:val="24"/>
                <w:szCs w:val="24"/>
                <w:lang w:eastAsia="hu-HU"/>
              </w:rPr>
              <w:t>0,0</w:t>
            </w:r>
          </w:p>
        </w:tc>
        <w:tc>
          <w:tcPr>
            <w:tcW w:w="1602" w:type="dxa"/>
            <w:hideMark/>
          </w:tcPr>
          <w:p w:rsidR="00164D7B" w:rsidRPr="00D6642A" w:rsidRDefault="00164D7B"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A67FEB" w:rsidRPr="00D6642A" w:rsidRDefault="00A67FEB" w:rsidP="00164D7B">
      <w:pPr>
        <w:spacing w:after="0"/>
        <w:jc w:val="both"/>
        <w:rPr>
          <w:rFonts w:ascii="Times New Roman" w:hAnsi="Times New Roman" w:cs="Times New Roman"/>
          <w:sz w:val="24"/>
          <w:szCs w:val="20"/>
        </w:rPr>
      </w:pPr>
    </w:p>
    <w:p w:rsidR="00891E6C" w:rsidRPr="00D6642A" w:rsidRDefault="00891E6C" w:rsidP="00891E6C">
      <w:pPr>
        <w:spacing w:after="0"/>
        <w:jc w:val="both"/>
        <w:rPr>
          <w:rFonts w:ascii="Times New Roman" w:hAnsi="Times New Roman" w:cs="Times New Roman"/>
          <w:sz w:val="24"/>
          <w:szCs w:val="20"/>
        </w:rPr>
      </w:pPr>
      <w:r w:rsidRPr="00D6642A">
        <w:rPr>
          <w:rFonts w:ascii="Times New Roman" w:hAnsi="Times New Roman" w:cs="Times New Roman"/>
          <w:sz w:val="24"/>
          <w:szCs w:val="20"/>
        </w:rPr>
        <w:t>A kivitelezés befejeződött, pénzügyi rendezése megtörtént.</w:t>
      </w:r>
    </w:p>
    <w:p w:rsidR="00E50C0E" w:rsidRPr="00D6642A" w:rsidRDefault="00E50C0E" w:rsidP="00164D7B">
      <w:pPr>
        <w:spacing w:after="0"/>
        <w:jc w:val="both"/>
        <w:rPr>
          <w:rFonts w:ascii="Times New Roman" w:hAnsi="Times New Roman" w:cs="Times New Roman"/>
          <w:sz w:val="20"/>
          <w:szCs w:val="20"/>
        </w:rPr>
      </w:pPr>
    </w:p>
    <w:p w:rsidR="00AC14CF" w:rsidRPr="00D6642A" w:rsidRDefault="00AC14CF" w:rsidP="00AC14CF">
      <w:pPr>
        <w:spacing w:after="0"/>
        <w:jc w:val="both"/>
        <w:rPr>
          <w:rFonts w:ascii="Times New Roman" w:hAnsi="Times New Roman" w:cs="Times New Roman"/>
          <w:b/>
          <w:sz w:val="24"/>
          <w:szCs w:val="20"/>
        </w:rPr>
      </w:pPr>
      <w:r w:rsidRPr="00D6642A">
        <w:rPr>
          <w:rFonts w:ascii="Times New Roman" w:hAnsi="Times New Roman" w:cs="Times New Roman"/>
          <w:b/>
          <w:sz w:val="24"/>
          <w:szCs w:val="20"/>
        </w:rPr>
        <w:t>7498 Karinthy F. úti fiókkönyvtár részleges rekonstrukciója</w:t>
      </w:r>
    </w:p>
    <w:p w:rsidR="00AC14CF" w:rsidRPr="00D6642A" w:rsidRDefault="00AC14CF" w:rsidP="00AC14CF">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AC14CF" w:rsidRPr="00D6642A" w:rsidTr="00AC14CF">
        <w:trPr>
          <w:jc w:val="center"/>
        </w:trPr>
        <w:tc>
          <w:tcPr>
            <w:tcW w:w="3588" w:type="dxa"/>
            <w:hideMark/>
          </w:tcPr>
          <w:p w:rsidR="00AC14CF" w:rsidRPr="00D6642A" w:rsidRDefault="00AC14CF"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AC14CF" w:rsidRPr="00D6642A" w:rsidRDefault="004B3E99"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6 448</w:t>
            </w:r>
          </w:p>
        </w:tc>
        <w:tc>
          <w:tcPr>
            <w:tcW w:w="1602" w:type="dxa"/>
            <w:hideMark/>
          </w:tcPr>
          <w:p w:rsidR="00AC14CF" w:rsidRPr="00D6642A" w:rsidRDefault="00AC14CF"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C14CF" w:rsidRPr="00D6642A" w:rsidTr="00AC14CF">
        <w:trPr>
          <w:jc w:val="center"/>
        </w:trPr>
        <w:tc>
          <w:tcPr>
            <w:tcW w:w="3588" w:type="dxa"/>
            <w:hideMark/>
          </w:tcPr>
          <w:p w:rsidR="00AC14CF" w:rsidRPr="00D6642A" w:rsidRDefault="00AC14CF"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AC14CF" w:rsidRPr="00D6642A" w:rsidRDefault="004B3E99"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6 448</w:t>
            </w:r>
          </w:p>
        </w:tc>
        <w:tc>
          <w:tcPr>
            <w:tcW w:w="1602" w:type="dxa"/>
            <w:hideMark/>
          </w:tcPr>
          <w:p w:rsidR="00AC14CF" w:rsidRPr="00D6642A" w:rsidRDefault="00AC14CF"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C14CF" w:rsidRPr="00D6642A" w:rsidTr="00AC14CF">
        <w:trPr>
          <w:jc w:val="center"/>
        </w:trPr>
        <w:tc>
          <w:tcPr>
            <w:tcW w:w="3588" w:type="dxa"/>
            <w:hideMark/>
          </w:tcPr>
          <w:p w:rsidR="00AC14CF" w:rsidRPr="00D6642A" w:rsidRDefault="00AC14CF"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AC14CF" w:rsidRPr="00D6642A" w:rsidRDefault="00ED1D0D" w:rsidP="00AC14C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w:t>
            </w:r>
            <w:r w:rsidR="008A09B3" w:rsidRPr="00D6642A">
              <w:rPr>
                <w:rFonts w:ascii="Times New Roman" w:eastAsia="Times New Roman" w:hAnsi="Times New Roman"/>
                <w:sz w:val="24"/>
                <w:szCs w:val="24"/>
                <w:lang w:eastAsia="hu-HU"/>
              </w:rPr>
              <w:t>,0</w:t>
            </w:r>
          </w:p>
        </w:tc>
        <w:tc>
          <w:tcPr>
            <w:tcW w:w="1602" w:type="dxa"/>
            <w:hideMark/>
          </w:tcPr>
          <w:p w:rsidR="00AC14CF" w:rsidRPr="00D6642A" w:rsidRDefault="00AC14CF" w:rsidP="00AC14CF">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AC14CF" w:rsidRPr="00D6642A" w:rsidRDefault="00AC14CF" w:rsidP="00164D7B">
      <w:pPr>
        <w:spacing w:after="0"/>
        <w:jc w:val="both"/>
        <w:rPr>
          <w:rFonts w:ascii="Times New Roman" w:hAnsi="Times New Roman" w:cs="Times New Roman"/>
          <w:sz w:val="24"/>
          <w:szCs w:val="20"/>
        </w:rPr>
      </w:pPr>
    </w:p>
    <w:p w:rsidR="004E5021" w:rsidRPr="00D6642A" w:rsidRDefault="004E5021" w:rsidP="004E5021">
      <w:pPr>
        <w:autoSpaceDE w:val="0"/>
        <w:autoSpaceDN w:val="0"/>
        <w:adjustRightInd w:val="0"/>
        <w:spacing w:after="0"/>
        <w:jc w:val="both"/>
        <w:rPr>
          <w:rFonts w:ascii="Times New Roman" w:eastAsia="Times New Roman" w:hAnsi="Times New Roman" w:cs="Times New Roman"/>
          <w:sz w:val="24"/>
          <w:lang w:eastAsia="hu-HU"/>
        </w:rPr>
      </w:pPr>
      <w:r w:rsidRPr="00D6642A">
        <w:rPr>
          <w:rFonts w:ascii="Times New Roman" w:eastAsia="Times New Roman" w:hAnsi="Times New Roman" w:cs="Times New Roman"/>
          <w:sz w:val="24"/>
          <w:lang w:eastAsia="hu-HU"/>
        </w:rPr>
        <w:t>A könyvtár 2005. évi felújítása alkalmával az udvar felőli felülvilágító ablaksorának cseréje, valamint az akadálymentesítésre szolgáló felvonó kiépítése forrás hiányában elmaradt. Utóbbi miatt a mozgássérült olvasók csak a könyvtár utcai szintjét tud</w:t>
      </w:r>
      <w:r w:rsidR="00264E99">
        <w:rPr>
          <w:rFonts w:ascii="Times New Roman" w:eastAsia="Times New Roman" w:hAnsi="Times New Roman" w:cs="Times New Roman"/>
          <w:sz w:val="24"/>
          <w:lang w:eastAsia="hu-HU"/>
        </w:rPr>
        <w:t>ták</w:t>
      </w:r>
      <w:r w:rsidRPr="00D6642A">
        <w:rPr>
          <w:rFonts w:ascii="Times New Roman" w:eastAsia="Times New Roman" w:hAnsi="Times New Roman" w:cs="Times New Roman"/>
          <w:sz w:val="24"/>
          <w:lang w:eastAsia="hu-HU"/>
        </w:rPr>
        <w:t xml:space="preserve"> használni. </w:t>
      </w:r>
      <w:r w:rsidR="00ED1D0D" w:rsidRPr="00D6642A">
        <w:rPr>
          <w:rFonts w:ascii="Times New Roman" w:eastAsia="Times New Roman" w:hAnsi="Times New Roman" w:cs="Times New Roman"/>
          <w:sz w:val="24"/>
          <w:lang w:eastAsia="hu-HU"/>
        </w:rPr>
        <w:t>2019. évben a</w:t>
      </w:r>
      <w:r w:rsidR="00E1387B">
        <w:rPr>
          <w:rFonts w:ascii="Times New Roman" w:eastAsia="Times New Roman" w:hAnsi="Times New Roman" w:cs="Times New Roman"/>
          <w:sz w:val="24"/>
          <w:lang w:eastAsia="hu-HU"/>
        </w:rPr>
        <w:t>z</w:t>
      </w:r>
      <w:r w:rsidR="00ED1D0D" w:rsidRPr="00D6642A">
        <w:rPr>
          <w:rFonts w:ascii="Times New Roman" w:eastAsia="Times New Roman" w:hAnsi="Times New Roman" w:cs="Times New Roman"/>
          <w:sz w:val="24"/>
          <w:lang w:eastAsia="hu-HU"/>
        </w:rPr>
        <w:t xml:space="preserve"> </w:t>
      </w:r>
      <w:r w:rsidR="00264E99">
        <w:rPr>
          <w:rFonts w:ascii="Times New Roman" w:eastAsia="Times New Roman" w:hAnsi="Times New Roman" w:cs="Times New Roman"/>
          <w:sz w:val="24"/>
          <w:lang w:eastAsia="hu-HU"/>
        </w:rPr>
        <w:t>akadálymentesítés</w:t>
      </w:r>
      <w:r w:rsidRPr="00D6642A">
        <w:rPr>
          <w:rFonts w:ascii="Times New Roman" w:eastAsia="Times New Roman" w:hAnsi="Times New Roman" w:cs="Times New Roman"/>
          <w:sz w:val="24"/>
          <w:lang w:eastAsia="hu-HU"/>
        </w:rPr>
        <w:t xml:space="preserve"> megvalósult, </w:t>
      </w:r>
      <w:r w:rsidR="00ED1D0D" w:rsidRPr="00D6642A">
        <w:rPr>
          <w:rFonts w:ascii="Times New Roman" w:eastAsia="Times New Roman" w:hAnsi="Times New Roman" w:cs="Times New Roman"/>
          <w:sz w:val="24"/>
          <w:lang w:eastAsia="hu-HU"/>
        </w:rPr>
        <w:t>a feladat befejeződött.</w:t>
      </w:r>
    </w:p>
    <w:p w:rsidR="00830112" w:rsidRDefault="00830112" w:rsidP="00164D7B">
      <w:pPr>
        <w:spacing w:after="0"/>
        <w:jc w:val="both"/>
        <w:rPr>
          <w:rFonts w:ascii="Times New Roman" w:hAnsi="Times New Roman" w:cs="Times New Roman"/>
          <w:sz w:val="20"/>
          <w:szCs w:val="20"/>
        </w:rPr>
      </w:pPr>
    </w:p>
    <w:p w:rsidR="00BF6E60" w:rsidRDefault="00BF6E60" w:rsidP="00164D7B">
      <w:pPr>
        <w:spacing w:after="0"/>
        <w:jc w:val="both"/>
        <w:rPr>
          <w:rFonts w:ascii="Times New Roman" w:hAnsi="Times New Roman" w:cs="Times New Roman"/>
          <w:sz w:val="20"/>
          <w:szCs w:val="20"/>
        </w:rPr>
      </w:pPr>
    </w:p>
    <w:p w:rsidR="00BF6E60" w:rsidRDefault="00BF6E60" w:rsidP="00164D7B">
      <w:pPr>
        <w:spacing w:after="0"/>
        <w:jc w:val="both"/>
        <w:rPr>
          <w:rFonts w:ascii="Times New Roman" w:hAnsi="Times New Roman" w:cs="Times New Roman"/>
          <w:sz w:val="20"/>
          <w:szCs w:val="20"/>
        </w:rPr>
      </w:pPr>
    </w:p>
    <w:p w:rsidR="00BF6E60" w:rsidRDefault="00BF6E60" w:rsidP="00164D7B">
      <w:pPr>
        <w:spacing w:after="0"/>
        <w:jc w:val="both"/>
        <w:rPr>
          <w:rFonts w:ascii="Times New Roman" w:hAnsi="Times New Roman" w:cs="Times New Roman"/>
          <w:sz w:val="20"/>
          <w:szCs w:val="20"/>
        </w:rPr>
      </w:pPr>
    </w:p>
    <w:p w:rsidR="00BF6E60" w:rsidRPr="00D6642A" w:rsidRDefault="00BF6E60" w:rsidP="00164D7B">
      <w:pPr>
        <w:spacing w:after="0"/>
        <w:jc w:val="both"/>
        <w:rPr>
          <w:rFonts w:ascii="Times New Roman" w:hAnsi="Times New Roman" w:cs="Times New Roman"/>
          <w:sz w:val="20"/>
          <w:szCs w:val="20"/>
        </w:rPr>
      </w:pPr>
    </w:p>
    <w:p w:rsidR="00F41C45" w:rsidRPr="00D6642A" w:rsidRDefault="00ED1D0D" w:rsidP="00F41C45">
      <w:pPr>
        <w:spacing w:after="0"/>
        <w:jc w:val="both"/>
        <w:rPr>
          <w:rFonts w:ascii="Times New Roman" w:hAnsi="Times New Roman" w:cs="Times New Roman"/>
          <w:b/>
          <w:sz w:val="24"/>
          <w:szCs w:val="20"/>
        </w:rPr>
      </w:pPr>
      <w:r w:rsidRPr="00D6642A">
        <w:rPr>
          <w:rFonts w:ascii="Times New Roman" w:hAnsi="Times New Roman" w:cs="Times New Roman"/>
          <w:b/>
          <w:sz w:val="24"/>
          <w:szCs w:val="20"/>
        </w:rPr>
        <w:lastRenderedPageBreak/>
        <w:t xml:space="preserve">7495 </w:t>
      </w:r>
      <w:r w:rsidR="00F41C45" w:rsidRPr="00D6642A">
        <w:rPr>
          <w:rFonts w:ascii="Times New Roman" w:hAnsi="Times New Roman" w:cs="Times New Roman"/>
          <w:b/>
          <w:sz w:val="24"/>
          <w:szCs w:val="20"/>
        </w:rPr>
        <w:t>VI. kerületi új tagkönyvtár létesítése</w:t>
      </w:r>
    </w:p>
    <w:p w:rsidR="00F41C45" w:rsidRPr="00D6642A" w:rsidRDefault="00F41C45" w:rsidP="00F41C45">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F41C45" w:rsidRPr="00D6642A" w:rsidTr="00674F49">
        <w:trPr>
          <w:jc w:val="center"/>
        </w:trPr>
        <w:tc>
          <w:tcPr>
            <w:tcW w:w="3588" w:type="dxa"/>
            <w:hideMark/>
          </w:tcPr>
          <w:p w:rsidR="00F41C45" w:rsidRPr="00D6642A" w:rsidRDefault="00F41C45"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F41C45" w:rsidRPr="00D6642A" w:rsidRDefault="00ED1D0D"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377 100</w:t>
            </w:r>
          </w:p>
        </w:tc>
        <w:tc>
          <w:tcPr>
            <w:tcW w:w="1602" w:type="dxa"/>
            <w:hideMark/>
          </w:tcPr>
          <w:p w:rsidR="00F41C45" w:rsidRPr="00D6642A" w:rsidRDefault="00F41C45"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41C45" w:rsidRPr="00D6642A" w:rsidTr="00674F49">
        <w:trPr>
          <w:jc w:val="center"/>
        </w:trPr>
        <w:tc>
          <w:tcPr>
            <w:tcW w:w="3588" w:type="dxa"/>
            <w:hideMark/>
          </w:tcPr>
          <w:p w:rsidR="00F41C45" w:rsidRPr="00D6642A" w:rsidRDefault="00F41C45"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F41C45" w:rsidRPr="00D6642A" w:rsidRDefault="00ED1D0D"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16 500</w:t>
            </w:r>
          </w:p>
        </w:tc>
        <w:tc>
          <w:tcPr>
            <w:tcW w:w="1602" w:type="dxa"/>
            <w:hideMark/>
          </w:tcPr>
          <w:p w:rsidR="00F41C45" w:rsidRPr="00D6642A" w:rsidRDefault="00F41C45"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41C45" w:rsidRPr="00D6642A" w:rsidTr="00674F49">
        <w:trPr>
          <w:jc w:val="center"/>
        </w:trPr>
        <w:tc>
          <w:tcPr>
            <w:tcW w:w="3588" w:type="dxa"/>
            <w:hideMark/>
          </w:tcPr>
          <w:p w:rsidR="00F41C45" w:rsidRPr="00D6642A" w:rsidRDefault="00F41C45"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F41C45" w:rsidRPr="00D6642A" w:rsidRDefault="00ED1D0D"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4,4</w:t>
            </w:r>
          </w:p>
        </w:tc>
        <w:tc>
          <w:tcPr>
            <w:tcW w:w="1602" w:type="dxa"/>
            <w:hideMark/>
          </w:tcPr>
          <w:p w:rsidR="00F41C45" w:rsidRPr="00D6642A" w:rsidRDefault="00F41C45"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F41C45" w:rsidRPr="00D6642A" w:rsidRDefault="00F41C45" w:rsidP="00164D7B">
      <w:pPr>
        <w:spacing w:after="0"/>
        <w:jc w:val="both"/>
        <w:rPr>
          <w:rFonts w:ascii="Times New Roman" w:hAnsi="Times New Roman" w:cs="Times New Roman"/>
          <w:sz w:val="24"/>
          <w:szCs w:val="20"/>
        </w:rPr>
      </w:pPr>
    </w:p>
    <w:p w:rsidR="00F41C45" w:rsidRPr="00D6642A" w:rsidRDefault="00290402" w:rsidP="00F41C45">
      <w:pPr>
        <w:autoSpaceDE w:val="0"/>
        <w:autoSpaceDN w:val="0"/>
        <w:adjustRightInd w:val="0"/>
        <w:spacing w:after="0"/>
        <w:jc w:val="both"/>
        <w:rPr>
          <w:rFonts w:ascii="Times New Roman" w:hAnsi="Times New Roman" w:cs="Times New Roman"/>
          <w:sz w:val="24"/>
          <w:szCs w:val="20"/>
        </w:rPr>
      </w:pPr>
      <w:r w:rsidRPr="00D6642A">
        <w:rPr>
          <w:rFonts w:ascii="Times New Roman" w:hAnsi="Times New Roman" w:cs="Times New Roman"/>
          <w:sz w:val="24"/>
          <w:szCs w:val="20"/>
        </w:rPr>
        <w:t xml:space="preserve">A FSZEK </w:t>
      </w:r>
      <w:r w:rsidR="00F41C45" w:rsidRPr="00D6642A">
        <w:rPr>
          <w:rFonts w:ascii="Times New Roman" w:hAnsi="Times New Roman" w:cs="Times New Roman"/>
          <w:sz w:val="24"/>
          <w:szCs w:val="20"/>
        </w:rPr>
        <w:t>két egymáshoz közel eső kerületi tagkönyvtárát kívánja integrálni egy nagyobb alapterületű ingatlan rekonstrukciója keretében. Az ingatlan teljes körű rekonstrukciójával új tagkönyvtár létesítése történik mintegy 625 m</w:t>
      </w:r>
      <w:r w:rsidR="00F41C45" w:rsidRPr="00D6642A">
        <w:rPr>
          <w:rFonts w:ascii="Times New Roman" w:hAnsi="Times New Roman" w:cs="Times New Roman"/>
          <w:sz w:val="24"/>
          <w:szCs w:val="20"/>
          <w:vertAlign w:val="superscript"/>
        </w:rPr>
        <w:t>2</w:t>
      </w:r>
      <w:r w:rsidR="00F41C45" w:rsidRPr="00D6642A">
        <w:rPr>
          <w:rFonts w:ascii="Times New Roman" w:hAnsi="Times New Roman" w:cs="Times New Roman"/>
          <w:sz w:val="24"/>
          <w:szCs w:val="20"/>
        </w:rPr>
        <w:t xml:space="preserve"> pince és földszint alapterületen. Az engedélyezési tervek elkészültek és benyújtásra kerültek. </w:t>
      </w:r>
      <w:r w:rsidR="00975284" w:rsidRPr="00D6642A">
        <w:rPr>
          <w:rFonts w:ascii="Times New Roman" w:hAnsi="Times New Roman" w:cs="Times New Roman"/>
          <w:sz w:val="24"/>
          <w:szCs w:val="20"/>
        </w:rPr>
        <w:t xml:space="preserve">2018. évben a tervezési számlák kerültek kifizetésre, a közbeszerzési eljárás megindult, a kivitelező kiválasztása </w:t>
      </w:r>
      <w:r w:rsidR="00D01F8D" w:rsidRPr="00D6642A">
        <w:rPr>
          <w:rFonts w:ascii="Times New Roman" w:hAnsi="Times New Roman" w:cs="Times New Roman"/>
          <w:sz w:val="24"/>
          <w:szCs w:val="20"/>
        </w:rPr>
        <w:t>2019. évben megtörtént. A kivitelezés megkezdődött</w:t>
      </w:r>
      <w:r w:rsidR="00817DA1" w:rsidRPr="00D6642A">
        <w:rPr>
          <w:rFonts w:ascii="Times New Roman" w:hAnsi="Times New Roman" w:cs="Times New Roman"/>
          <w:sz w:val="24"/>
          <w:szCs w:val="20"/>
        </w:rPr>
        <w:t>, 2020. évben fejeződik be.</w:t>
      </w:r>
    </w:p>
    <w:p w:rsidR="00F41C45" w:rsidRPr="00D6642A" w:rsidRDefault="00F41C45" w:rsidP="00164D7B">
      <w:pPr>
        <w:spacing w:after="0"/>
        <w:jc w:val="both"/>
        <w:rPr>
          <w:rFonts w:ascii="Times New Roman" w:hAnsi="Times New Roman" w:cs="Times New Roman"/>
          <w:sz w:val="20"/>
          <w:szCs w:val="20"/>
        </w:rPr>
      </w:pPr>
    </w:p>
    <w:p w:rsidR="008A09B3" w:rsidRPr="00D6642A" w:rsidRDefault="008A09B3" w:rsidP="005566C0">
      <w:pPr>
        <w:spacing w:after="0"/>
        <w:jc w:val="both"/>
        <w:rPr>
          <w:rFonts w:ascii="Times New Roman" w:eastAsia="Times New Roman" w:hAnsi="Times New Roman"/>
          <w:b/>
          <w:sz w:val="24"/>
          <w:szCs w:val="24"/>
          <w:lang w:eastAsia="hu-HU"/>
        </w:rPr>
      </w:pPr>
      <w:r w:rsidRPr="00D6642A">
        <w:rPr>
          <w:rFonts w:ascii="Times New Roman" w:hAnsi="Times New Roman" w:cs="Times New Roman"/>
          <w:b/>
          <w:sz w:val="24"/>
          <w:szCs w:val="20"/>
        </w:rPr>
        <w:t>Könyvtári érdekeltségnövelő támogatásból állománygyarapítás és informatikai eszköz beszerzés</w:t>
      </w:r>
    </w:p>
    <w:tbl>
      <w:tblPr>
        <w:tblW w:w="0" w:type="auto"/>
        <w:jc w:val="center"/>
        <w:tblLook w:val="01E0" w:firstRow="1" w:lastRow="1" w:firstColumn="1" w:lastColumn="1" w:noHBand="0" w:noVBand="0"/>
      </w:tblPr>
      <w:tblGrid>
        <w:gridCol w:w="3588"/>
        <w:gridCol w:w="1417"/>
        <w:gridCol w:w="1602"/>
      </w:tblGrid>
      <w:tr w:rsidR="008A09B3" w:rsidRPr="00D6642A" w:rsidTr="00A14174">
        <w:trPr>
          <w:jc w:val="center"/>
        </w:trPr>
        <w:tc>
          <w:tcPr>
            <w:tcW w:w="3588" w:type="dxa"/>
            <w:hideMark/>
          </w:tcPr>
          <w:p w:rsidR="008A09B3" w:rsidRPr="00D6642A" w:rsidRDefault="008A09B3"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8A09B3" w:rsidRPr="00D6642A" w:rsidRDefault="00817DA1"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w:t>
            </w:r>
            <w:r w:rsidR="008A09B3" w:rsidRPr="00D6642A">
              <w:rPr>
                <w:rFonts w:ascii="Times New Roman" w:eastAsia="Times New Roman" w:hAnsi="Times New Roman"/>
                <w:sz w:val="24"/>
                <w:szCs w:val="24"/>
                <w:lang w:eastAsia="hu-HU"/>
              </w:rPr>
              <w:t xml:space="preserve"> 000</w:t>
            </w:r>
          </w:p>
        </w:tc>
        <w:tc>
          <w:tcPr>
            <w:tcW w:w="1602" w:type="dxa"/>
            <w:hideMark/>
          </w:tcPr>
          <w:p w:rsidR="008A09B3" w:rsidRPr="00D6642A" w:rsidRDefault="008A09B3"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A09B3" w:rsidRPr="00D6642A" w:rsidTr="00A14174">
        <w:trPr>
          <w:jc w:val="center"/>
        </w:trPr>
        <w:tc>
          <w:tcPr>
            <w:tcW w:w="3588" w:type="dxa"/>
            <w:hideMark/>
          </w:tcPr>
          <w:p w:rsidR="008A09B3" w:rsidRPr="00D6642A" w:rsidRDefault="008A09B3"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8A09B3" w:rsidRPr="00D6642A" w:rsidRDefault="00817DA1"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w:t>
            </w:r>
            <w:r w:rsidR="008A09B3" w:rsidRPr="00D6642A">
              <w:rPr>
                <w:rFonts w:ascii="Times New Roman" w:eastAsia="Times New Roman" w:hAnsi="Times New Roman"/>
                <w:sz w:val="24"/>
                <w:szCs w:val="24"/>
                <w:lang w:eastAsia="hu-HU"/>
              </w:rPr>
              <w:t xml:space="preserve"> 000</w:t>
            </w:r>
          </w:p>
        </w:tc>
        <w:tc>
          <w:tcPr>
            <w:tcW w:w="1602" w:type="dxa"/>
            <w:hideMark/>
          </w:tcPr>
          <w:p w:rsidR="008A09B3" w:rsidRPr="00D6642A" w:rsidRDefault="008A09B3"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A09B3" w:rsidRPr="00D6642A" w:rsidTr="00A14174">
        <w:trPr>
          <w:jc w:val="center"/>
        </w:trPr>
        <w:tc>
          <w:tcPr>
            <w:tcW w:w="3588" w:type="dxa"/>
            <w:hideMark/>
          </w:tcPr>
          <w:p w:rsidR="008A09B3" w:rsidRPr="00D6642A" w:rsidRDefault="008A09B3"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8A09B3" w:rsidRPr="00D6642A" w:rsidRDefault="00817DA1"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w:t>
            </w:r>
            <w:r w:rsidR="008A09B3" w:rsidRPr="00D6642A">
              <w:rPr>
                <w:rFonts w:ascii="Times New Roman" w:eastAsia="Times New Roman" w:hAnsi="Times New Roman"/>
                <w:sz w:val="24"/>
                <w:szCs w:val="24"/>
                <w:lang w:eastAsia="hu-HU"/>
              </w:rPr>
              <w:t>0,0</w:t>
            </w:r>
          </w:p>
        </w:tc>
        <w:tc>
          <w:tcPr>
            <w:tcW w:w="1602" w:type="dxa"/>
            <w:hideMark/>
          </w:tcPr>
          <w:p w:rsidR="008A09B3" w:rsidRPr="00D6642A" w:rsidRDefault="008A09B3"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8A09B3" w:rsidRPr="00D6642A" w:rsidRDefault="008A09B3" w:rsidP="00164D7B">
      <w:pPr>
        <w:spacing w:after="0"/>
        <w:jc w:val="both"/>
        <w:rPr>
          <w:rFonts w:ascii="Times New Roman" w:hAnsi="Times New Roman" w:cs="Times New Roman"/>
          <w:sz w:val="20"/>
          <w:szCs w:val="20"/>
        </w:rPr>
      </w:pPr>
    </w:p>
    <w:p w:rsidR="005A0E9C" w:rsidRDefault="00975284" w:rsidP="00164D7B">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beszerzések </w:t>
      </w:r>
      <w:r w:rsidR="008564B3">
        <w:rPr>
          <w:rFonts w:ascii="Times New Roman" w:eastAsia="Times New Roman" w:hAnsi="Times New Roman" w:cs="Times New Roman"/>
          <w:sz w:val="24"/>
          <w:szCs w:val="24"/>
          <w:lang w:eastAsia="hu-HU"/>
        </w:rPr>
        <w:t>2019. évben az inf</w:t>
      </w:r>
      <w:r w:rsidR="003C408B">
        <w:rPr>
          <w:rFonts w:ascii="Times New Roman" w:eastAsia="Times New Roman" w:hAnsi="Times New Roman" w:cs="Times New Roman"/>
          <w:sz w:val="24"/>
          <w:szCs w:val="24"/>
          <w:lang w:eastAsia="hu-HU"/>
        </w:rPr>
        <w:t xml:space="preserve">ormatikai eszközök beszerzése valósult meg. (Az állománygyarapítás 2018. évben megtörtént.) </w:t>
      </w:r>
    </w:p>
    <w:p w:rsidR="003C408B" w:rsidRPr="00D6642A" w:rsidRDefault="003C408B" w:rsidP="00164D7B">
      <w:pPr>
        <w:spacing w:after="0"/>
        <w:jc w:val="both"/>
        <w:rPr>
          <w:rFonts w:ascii="Times New Roman" w:hAnsi="Times New Roman" w:cs="Times New Roman"/>
          <w:sz w:val="20"/>
          <w:szCs w:val="20"/>
        </w:rPr>
      </w:pPr>
    </w:p>
    <w:p w:rsidR="009B5AB6" w:rsidRPr="00D6642A" w:rsidRDefault="009B5AB6" w:rsidP="009B5AB6">
      <w:pPr>
        <w:spacing w:after="0"/>
        <w:jc w:val="both"/>
        <w:rPr>
          <w:rFonts w:ascii="Times New Roman" w:hAnsi="Times New Roman" w:cs="Times New Roman"/>
          <w:b/>
          <w:sz w:val="24"/>
          <w:szCs w:val="20"/>
        </w:rPr>
      </w:pPr>
      <w:r w:rsidRPr="00D6642A">
        <w:rPr>
          <w:rFonts w:ascii="Times New Roman" w:hAnsi="Times New Roman" w:cs="Times New Roman"/>
          <w:b/>
          <w:sz w:val="24"/>
          <w:szCs w:val="20"/>
        </w:rPr>
        <w:t>7724 Fiókkönyvtárak informatikai fejlesztése</w:t>
      </w:r>
    </w:p>
    <w:p w:rsidR="009B5AB6" w:rsidRPr="00D6642A" w:rsidRDefault="009B5AB6" w:rsidP="009B5AB6">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9B5AB6" w:rsidRPr="00D6642A" w:rsidTr="00536743">
        <w:trPr>
          <w:jc w:val="center"/>
        </w:trPr>
        <w:tc>
          <w:tcPr>
            <w:tcW w:w="3588" w:type="dxa"/>
            <w:hideMark/>
          </w:tcPr>
          <w:p w:rsidR="009B5AB6" w:rsidRPr="00D6642A" w:rsidRDefault="009B5AB6"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9B5AB6" w:rsidRPr="00D6642A" w:rsidRDefault="009B5AB6"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25 000</w:t>
            </w:r>
          </w:p>
        </w:tc>
        <w:tc>
          <w:tcPr>
            <w:tcW w:w="1602" w:type="dxa"/>
            <w:hideMark/>
          </w:tcPr>
          <w:p w:rsidR="009B5AB6" w:rsidRPr="00D6642A" w:rsidRDefault="009B5AB6"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5AB6" w:rsidRPr="00D6642A" w:rsidTr="00536743">
        <w:trPr>
          <w:jc w:val="center"/>
        </w:trPr>
        <w:tc>
          <w:tcPr>
            <w:tcW w:w="3588" w:type="dxa"/>
            <w:hideMark/>
          </w:tcPr>
          <w:p w:rsidR="009B5AB6" w:rsidRPr="00D6642A" w:rsidRDefault="009B5AB6"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B5AB6" w:rsidRPr="00D6642A" w:rsidRDefault="009B5AB6"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hideMark/>
          </w:tcPr>
          <w:p w:rsidR="009B5AB6" w:rsidRPr="00D6642A" w:rsidRDefault="009B5AB6"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5AB6" w:rsidRPr="00D6642A" w:rsidTr="00536743">
        <w:trPr>
          <w:jc w:val="center"/>
        </w:trPr>
        <w:tc>
          <w:tcPr>
            <w:tcW w:w="3588" w:type="dxa"/>
            <w:hideMark/>
          </w:tcPr>
          <w:p w:rsidR="009B5AB6" w:rsidRPr="00D6642A" w:rsidRDefault="009B5AB6"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B5AB6" w:rsidRPr="00D6642A" w:rsidRDefault="009B5AB6"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hideMark/>
          </w:tcPr>
          <w:p w:rsidR="009B5AB6" w:rsidRPr="00D6642A" w:rsidRDefault="009B5AB6"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B5AB6" w:rsidRPr="00D6642A" w:rsidRDefault="009B5AB6" w:rsidP="00164D7B">
      <w:pPr>
        <w:spacing w:after="0"/>
        <w:jc w:val="both"/>
        <w:rPr>
          <w:rFonts w:ascii="Times New Roman" w:hAnsi="Times New Roman" w:cs="Times New Roman"/>
          <w:sz w:val="20"/>
          <w:szCs w:val="20"/>
        </w:rPr>
      </w:pPr>
    </w:p>
    <w:p w:rsidR="009B5AB6" w:rsidRPr="00D6642A" w:rsidRDefault="009B5AB6" w:rsidP="009B5AB6">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feladat keretében az elavult informatikai eszközök cseréje, az RFID alapú dokumentum védelmi rendszer felújítása, mobil informatikai eszközök (tabletek) beszerzése valósul meg. A közbeszerzési eljárás 2019. évben lezárult, a megvalósítás áthúzódott 2020. évre.</w:t>
      </w:r>
    </w:p>
    <w:p w:rsidR="009B5AB6" w:rsidRPr="00D6642A" w:rsidRDefault="009B5AB6" w:rsidP="00164D7B">
      <w:pPr>
        <w:spacing w:after="0"/>
        <w:jc w:val="both"/>
        <w:rPr>
          <w:rFonts w:ascii="Times New Roman" w:hAnsi="Times New Roman" w:cs="Times New Roman"/>
          <w:sz w:val="20"/>
          <w:szCs w:val="20"/>
        </w:rPr>
      </w:pPr>
    </w:p>
    <w:p w:rsidR="00A17048" w:rsidRPr="00D6642A" w:rsidRDefault="00E301EB" w:rsidP="00A17048">
      <w:pPr>
        <w:spacing w:after="0"/>
        <w:jc w:val="both"/>
        <w:rPr>
          <w:rFonts w:ascii="Times New Roman" w:hAnsi="Times New Roman" w:cs="Times New Roman"/>
          <w:b/>
          <w:sz w:val="24"/>
          <w:szCs w:val="20"/>
        </w:rPr>
      </w:pPr>
      <w:r w:rsidRPr="00D6642A">
        <w:rPr>
          <w:rFonts w:ascii="Times New Roman" w:hAnsi="Times New Roman" w:cs="Times New Roman"/>
          <w:b/>
          <w:sz w:val="24"/>
          <w:szCs w:val="20"/>
        </w:rPr>
        <w:t>FSZEK XI. kerületi tagkönyvtár kialakításának előkészítése</w:t>
      </w:r>
    </w:p>
    <w:p w:rsidR="00A17048" w:rsidRPr="00D6642A" w:rsidRDefault="00A17048" w:rsidP="00A17048">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A17048" w:rsidRPr="00D6642A" w:rsidTr="00536743">
        <w:trPr>
          <w:jc w:val="center"/>
        </w:trPr>
        <w:tc>
          <w:tcPr>
            <w:tcW w:w="3588" w:type="dxa"/>
            <w:hideMark/>
          </w:tcPr>
          <w:p w:rsidR="00A17048" w:rsidRPr="00D6642A" w:rsidRDefault="00A17048"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A17048" w:rsidRPr="00D6642A" w:rsidRDefault="00E301EB"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13 5</w:t>
            </w:r>
            <w:r w:rsidR="00A17048" w:rsidRPr="00D6642A">
              <w:rPr>
                <w:rFonts w:ascii="Times New Roman" w:eastAsia="Times New Roman" w:hAnsi="Times New Roman"/>
                <w:sz w:val="24"/>
                <w:szCs w:val="24"/>
                <w:lang w:eastAsia="hu-HU"/>
              </w:rPr>
              <w:t>00</w:t>
            </w:r>
          </w:p>
        </w:tc>
        <w:tc>
          <w:tcPr>
            <w:tcW w:w="1602" w:type="dxa"/>
            <w:hideMark/>
          </w:tcPr>
          <w:p w:rsidR="00A17048" w:rsidRPr="00D6642A" w:rsidRDefault="00A17048"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17048" w:rsidRPr="00D6642A" w:rsidTr="00536743">
        <w:trPr>
          <w:jc w:val="center"/>
        </w:trPr>
        <w:tc>
          <w:tcPr>
            <w:tcW w:w="3588" w:type="dxa"/>
            <w:hideMark/>
          </w:tcPr>
          <w:p w:rsidR="00A17048" w:rsidRPr="00D6642A" w:rsidRDefault="00A17048"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A17048" w:rsidRPr="00D6642A" w:rsidRDefault="00A17048"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hideMark/>
          </w:tcPr>
          <w:p w:rsidR="00A17048" w:rsidRPr="00D6642A" w:rsidRDefault="00A17048"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17048" w:rsidRPr="00D6642A" w:rsidTr="00536743">
        <w:trPr>
          <w:jc w:val="center"/>
        </w:trPr>
        <w:tc>
          <w:tcPr>
            <w:tcW w:w="3588" w:type="dxa"/>
            <w:hideMark/>
          </w:tcPr>
          <w:p w:rsidR="00A17048" w:rsidRPr="00D6642A" w:rsidRDefault="00A17048"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A17048" w:rsidRPr="00D6642A" w:rsidRDefault="00A17048"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hideMark/>
          </w:tcPr>
          <w:p w:rsidR="00A17048" w:rsidRPr="00D6642A" w:rsidRDefault="00A17048"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B5AB6" w:rsidRPr="00D6642A" w:rsidRDefault="009B5AB6" w:rsidP="00164D7B">
      <w:pPr>
        <w:spacing w:after="0"/>
        <w:jc w:val="both"/>
        <w:rPr>
          <w:rFonts w:ascii="Times New Roman" w:hAnsi="Times New Roman" w:cs="Times New Roman"/>
          <w:sz w:val="20"/>
          <w:szCs w:val="20"/>
        </w:rPr>
      </w:pPr>
    </w:p>
    <w:p w:rsidR="00E301EB" w:rsidRPr="00D6642A" w:rsidRDefault="00E301EB" w:rsidP="00164D7B">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feladat megvalósítása áthúzódott 2020. évre.</w:t>
      </w:r>
    </w:p>
    <w:p w:rsidR="00E301EB" w:rsidRPr="00D6642A" w:rsidRDefault="00E301EB" w:rsidP="00164D7B">
      <w:pPr>
        <w:spacing w:after="0"/>
        <w:jc w:val="both"/>
        <w:rPr>
          <w:rFonts w:ascii="Times New Roman" w:hAnsi="Times New Roman" w:cs="Times New Roman"/>
          <w:sz w:val="20"/>
          <w:szCs w:val="20"/>
        </w:rPr>
      </w:pPr>
    </w:p>
    <w:p w:rsidR="00371251" w:rsidRPr="00D6642A" w:rsidRDefault="00371251" w:rsidP="00371251">
      <w:pPr>
        <w:spacing w:after="0"/>
        <w:jc w:val="both"/>
        <w:rPr>
          <w:rFonts w:ascii="Times New Roman" w:hAnsi="Times New Roman" w:cs="Times New Roman"/>
          <w:b/>
          <w:sz w:val="24"/>
          <w:szCs w:val="20"/>
        </w:rPr>
      </w:pPr>
      <w:r w:rsidRPr="00D6642A">
        <w:rPr>
          <w:rFonts w:ascii="Times New Roman" w:hAnsi="Times New Roman" w:cs="Times New Roman"/>
          <w:b/>
          <w:sz w:val="24"/>
          <w:szCs w:val="20"/>
        </w:rPr>
        <w:t>Könyvtári érdekeltségnövelő támogatásból állománygyarapítás és informatikai eszköz beszerzés</w:t>
      </w:r>
    </w:p>
    <w:p w:rsidR="00371251" w:rsidRPr="00D6642A" w:rsidRDefault="00371251" w:rsidP="00371251">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371251" w:rsidRPr="00D6642A" w:rsidTr="00536743">
        <w:trPr>
          <w:jc w:val="center"/>
        </w:trPr>
        <w:tc>
          <w:tcPr>
            <w:tcW w:w="3588" w:type="dxa"/>
            <w:hideMark/>
          </w:tcPr>
          <w:p w:rsidR="00371251" w:rsidRPr="00D6642A" w:rsidRDefault="00371251"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371251" w:rsidRPr="00D6642A" w:rsidRDefault="00371251"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30 000</w:t>
            </w:r>
          </w:p>
        </w:tc>
        <w:tc>
          <w:tcPr>
            <w:tcW w:w="1602" w:type="dxa"/>
            <w:hideMark/>
          </w:tcPr>
          <w:p w:rsidR="00371251" w:rsidRPr="00D6642A" w:rsidRDefault="00371251"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71251" w:rsidRPr="00D6642A" w:rsidTr="00536743">
        <w:trPr>
          <w:jc w:val="center"/>
        </w:trPr>
        <w:tc>
          <w:tcPr>
            <w:tcW w:w="3588" w:type="dxa"/>
            <w:hideMark/>
          </w:tcPr>
          <w:p w:rsidR="00371251" w:rsidRPr="00D6642A" w:rsidRDefault="00371251"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371251" w:rsidRPr="00D6642A" w:rsidRDefault="00371251"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30 000</w:t>
            </w:r>
          </w:p>
        </w:tc>
        <w:tc>
          <w:tcPr>
            <w:tcW w:w="1602" w:type="dxa"/>
            <w:hideMark/>
          </w:tcPr>
          <w:p w:rsidR="00371251" w:rsidRPr="00D6642A" w:rsidRDefault="00371251"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71251" w:rsidRPr="00D6642A" w:rsidTr="00536743">
        <w:trPr>
          <w:jc w:val="center"/>
        </w:trPr>
        <w:tc>
          <w:tcPr>
            <w:tcW w:w="3588" w:type="dxa"/>
            <w:hideMark/>
          </w:tcPr>
          <w:p w:rsidR="00371251" w:rsidRPr="00D6642A" w:rsidRDefault="00371251"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371251" w:rsidRPr="00D6642A" w:rsidRDefault="00371251"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hideMark/>
          </w:tcPr>
          <w:p w:rsidR="00371251" w:rsidRPr="00D6642A" w:rsidRDefault="00371251"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371251" w:rsidRPr="00D6642A" w:rsidRDefault="00371251" w:rsidP="00371251">
      <w:pPr>
        <w:spacing w:after="0"/>
        <w:jc w:val="both"/>
        <w:rPr>
          <w:rFonts w:ascii="Times New Roman" w:hAnsi="Times New Roman" w:cs="Times New Roman"/>
          <w:sz w:val="20"/>
          <w:szCs w:val="20"/>
        </w:rPr>
      </w:pPr>
    </w:p>
    <w:p w:rsidR="00371251" w:rsidRPr="00D6642A" w:rsidRDefault="00371251" w:rsidP="00371251">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feladat befejeződött, pénzügyi rendezése megtörtént.</w:t>
      </w:r>
    </w:p>
    <w:p w:rsidR="000C5975" w:rsidRPr="00D6642A" w:rsidRDefault="000C5975" w:rsidP="00164D7B">
      <w:pPr>
        <w:spacing w:after="0"/>
        <w:jc w:val="both"/>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lastRenderedPageBreak/>
        <w:t>540111 Budapesti Művelődési Központ</w:t>
      </w:r>
    </w:p>
    <w:p w:rsidR="000C5975" w:rsidRPr="00D6642A" w:rsidRDefault="000C5975" w:rsidP="00164D7B">
      <w:pPr>
        <w:spacing w:after="0"/>
        <w:jc w:val="both"/>
        <w:rPr>
          <w:rFonts w:ascii="Times New Roman" w:eastAsia="Times New Roman" w:hAnsi="Times New Roman"/>
          <w:b/>
          <w:sz w:val="24"/>
          <w:szCs w:val="24"/>
          <w:lang w:eastAsia="hu-HU"/>
        </w:rPr>
      </w:pPr>
      <w:bookmarkStart w:id="12" w:name="_Hlk3296528"/>
      <w:r w:rsidRPr="00D6642A">
        <w:rPr>
          <w:rFonts w:ascii="Times New Roman" w:eastAsia="Times New Roman" w:hAnsi="Times New Roman"/>
          <w:b/>
          <w:sz w:val="24"/>
          <w:szCs w:val="24"/>
          <w:lang w:eastAsia="hu-HU"/>
        </w:rPr>
        <w:t xml:space="preserve">BMK </w:t>
      </w:r>
      <w:r w:rsidR="000C1CF0" w:rsidRPr="00D6642A">
        <w:rPr>
          <w:rFonts w:ascii="Times New Roman" w:eastAsia="Times New Roman" w:hAnsi="Times New Roman"/>
          <w:b/>
          <w:sz w:val="24"/>
          <w:szCs w:val="24"/>
          <w:lang w:eastAsia="hu-HU"/>
        </w:rPr>
        <w:t>bútorzatának beszerzési és felszerelési tárgyainak cseréje</w:t>
      </w:r>
    </w:p>
    <w:p w:rsidR="000C1CF0" w:rsidRPr="00D6642A" w:rsidRDefault="000C1CF0" w:rsidP="000C1CF0">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0C1CF0" w:rsidRPr="00D6642A" w:rsidTr="00A14174">
        <w:trPr>
          <w:jc w:val="center"/>
        </w:trPr>
        <w:tc>
          <w:tcPr>
            <w:tcW w:w="3588"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0C1CF0" w:rsidRPr="00D6642A" w:rsidRDefault="000C1CF0"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6 000</w:t>
            </w:r>
          </w:p>
        </w:tc>
        <w:tc>
          <w:tcPr>
            <w:tcW w:w="1602"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C1CF0" w:rsidRPr="00D6642A" w:rsidTr="00A14174">
        <w:trPr>
          <w:jc w:val="center"/>
        </w:trPr>
        <w:tc>
          <w:tcPr>
            <w:tcW w:w="3588"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0C1CF0" w:rsidRPr="00D6642A" w:rsidRDefault="00371251"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6 00</w:t>
            </w:r>
            <w:r w:rsidR="000C1CF0" w:rsidRPr="00D6642A">
              <w:rPr>
                <w:rFonts w:ascii="Times New Roman" w:eastAsia="Times New Roman" w:hAnsi="Times New Roman"/>
                <w:sz w:val="24"/>
                <w:szCs w:val="24"/>
                <w:lang w:eastAsia="hu-HU"/>
              </w:rPr>
              <w:t>0</w:t>
            </w:r>
          </w:p>
        </w:tc>
        <w:tc>
          <w:tcPr>
            <w:tcW w:w="1602"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C1CF0" w:rsidRPr="00D6642A" w:rsidTr="00A14174">
        <w:trPr>
          <w:jc w:val="center"/>
        </w:trPr>
        <w:tc>
          <w:tcPr>
            <w:tcW w:w="3588"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0C1CF0" w:rsidRPr="00D6642A" w:rsidRDefault="00371251"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w:t>
            </w:r>
            <w:r w:rsidR="000C1CF0" w:rsidRPr="00D6642A">
              <w:rPr>
                <w:rFonts w:ascii="Times New Roman" w:eastAsia="Times New Roman" w:hAnsi="Times New Roman"/>
                <w:sz w:val="24"/>
                <w:szCs w:val="24"/>
                <w:lang w:eastAsia="hu-HU"/>
              </w:rPr>
              <w:t>0,0</w:t>
            </w:r>
          </w:p>
        </w:tc>
        <w:tc>
          <w:tcPr>
            <w:tcW w:w="1602"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bookmarkEnd w:id="12"/>
    </w:tbl>
    <w:p w:rsidR="000C5975" w:rsidRPr="00D6642A" w:rsidRDefault="000C5975" w:rsidP="00164D7B">
      <w:pPr>
        <w:spacing w:after="0"/>
        <w:jc w:val="both"/>
        <w:rPr>
          <w:rFonts w:ascii="Times New Roman" w:hAnsi="Times New Roman" w:cs="Times New Roman"/>
          <w:sz w:val="20"/>
          <w:szCs w:val="20"/>
        </w:rPr>
      </w:pPr>
    </w:p>
    <w:p w:rsidR="00975284" w:rsidRPr="00D6642A" w:rsidRDefault="003C408B" w:rsidP="00975284">
      <w:pPr>
        <w:spacing w:after="0"/>
        <w:jc w:val="both"/>
        <w:rPr>
          <w:rFonts w:ascii="Times New Roman" w:eastAsia="Times New Roman" w:hAnsi="Times New Roman" w:cs="Times New Roman"/>
          <w:b/>
          <w:sz w:val="24"/>
          <w:szCs w:val="24"/>
          <w:lang w:eastAsia="hu-HU"/>
        </w:rPr>
      </w:pPr>
      <w:bookmarkStart w:id="13" w:name="_Hlk5093767"/>
      <w:r>
        <w:rPr>
          <w:rFonts w:ascii="Times New Roman" w:hAnsi="Times New Roman" w:cs="Times New Roman"/>
          <w:sz w:val="24"/>
          <w:szCs w:val="24"/>
        </w:rPr>
        <w:t>P</w:t>
      </w:r>
      <w:r w:rsidR="00474C3C" w:rsidRPr="00D6642A">
        <w:rPr>
          <w:rFonts w:ascii="Times New Roman" w:hAnsi="Times New Roman" w:cs="Times New Roman"/>
          <w:sz w:val="24"/>
          <w:szCs w:val="24"/>
        </w:rPr>
        <w:t xml:space="preserve">rofesszionális irodaszékek és látogató székek </w:t>
      </w:r>
      <w:r>
        <w:rPr>
          <w:rFonts w:ascii="Times New Roman" w:hAnsi="Times New Roman" w:cs="Times New Roman"/>
          <w:sz w:val="24"/>
          <w:szCs w:val="24"/>
        </w:rPr>
        <w:t xml:space="preserve">nagyobb volumentű </w:t>
      </w:r>
      <w:r w:rsidR="00474C3C" w:rsidRPr="00D6642A">
        <w:rPr>
          <w:rFonts w:ascii="Times New Roman" w:hAnsi="Times New Roman" w:cs="Times New Roman"/>
          <w:sz w:val="24"/>
          <w:szCs w:val="24"/>
        </w:rPr>
        <w:t xml:space="preserve">beszerzése </w:t>
      </w:r>
      <w:r>
        <w:rPr>
          <w:rFonts w:ascii="Times New Roman" w:hAnsi="Times New Roman" w:cs="Times New Roman"/>
          <w:sz w:val="24"/>
          <w:szCs w:val="24"/>
        </w:rPr>
        <w:t xml:space="preserve">történt </w:t>
      </w:r>
      <w:r w:rsidR="00474C3C" w:rsidRPr="00D6642A">
        <w:rPr>
          <w:rFonts w:ascii="Times New Roman" w:hAnsi="Times New Roman" w:cs="Times New Roman"/>
          <w:sz w:val="24"/>
          <w:szCs w:val="24"/>
        </w:rPr>
        <w:t>2019. évben</w:t>
      </w:r>
      <w:r w:rsidR="006C1BD3" w:rsidRPr="00D6642A">
        <w:rPr>
          <w:rFonts w:ascii="Times New Roman" w:hAnsi="Times New Roman" w:cs="Times New Roman"/>
          <w:sz w:val="24"/>
          <w:szCs w:val="24"/>
        </w:rPr>
        <w:t>.</w:t>
      </w:r>
    </w:p>
    <w:bookmarkEnd w:id="13"/>
    <w:p w:rsidR="00975284" w:rsidRPr="00D6642A" w:rsidRDefault="00975284" w:rsidP="00164D7B">
      <w:pPr>
        <w:spacing w:after="0"/>
        <w:jc w:val="both"/>
        <w:rPr>
          <w:rFonts w:ascii="Times New Roman" w:hAnsi="Times New Roman" w:cs="Times New Roman"/>
          <w:sz w:val="20"/>
          <w:szCs w:val="20"/>
        </w:rPr>
      </w:pPr>
    </w:p>
    <w:p w:rsidR="006C1BD3" w:rsidRPr="00D6642A" w:rsidRDefault="006C1BD3" w:rsidP="006C1BD3">
      <w:pPr>
        <w:spacing w:after="0"/>
        <w:jc w:val="both"/>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BMK új székhely kialakításának előkészítése</w:t>
      </w:r>
    </w:p>
    <w:p w:rsidR="006C1BD3" w:rsidRPr="00D6642A" w:rsidRDefault="006C1BD3" w:rsidP="006C1BD3">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6C1BD3" w:rsidRPr="00D6642A" w:rsidTr="00536743">
        <w:trPr>
          <w:jc w:val="center"/>
        </w:trPr>
        <w:tc>
          <w:tcPr>
            <w:tcW w:w="3588" w:type="dxa"/>
            <w:hideMark/>
          </w:tcPr>
          <w:p w:rsidR="006C1BD3" w:rsidRPr="00D6642A" w:rsidRDefault="006C1BD3"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6C1BD3" w:rsidRPr="00D6642A" w:rsidRDefault="006C1BD3"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6 500</w:t>
            </w:r>
          </w:p>
        </w:tc>
        <w:tc>
          <w:tcPr>
            <w:tcW w:w="1602" w:type="dxa"/>
            <w:hideMark/>
          </w:tcPr>
          <w:p w:rsidR="006C1BD3" w:rsidRPr="00D6642A" w:rsidRDefault="006C1BD3"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C1BD3" w:rsidRPr="00D6642A" w:rsidTr="00536743">
        <w:trPr>
          <w:jc w:val="center"/>
        </w:trPr>
        <w:tc>
          <w:tcPr>
            <w:tcW w:w="3588" w:type="dxa"/>
            <w:hideMark/>
          </w:tcPr>
          <w:p w:rsidR="006C1BD3" w:rsidRPr="00D6642A" w:rsidRDefault="006C1BD3"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6C1BD3" w:rsidRPr="00D6642A" w:rsidRDefault="006C1BD3"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hideMark/>
          </w:tcPr>
          <w:p w:rsidR="006C1BD3" w:rsidRPr="00D6642A" w:rsidRDefault="006C1BD3"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C1BD3" w:rsidRPr="00D6642A" w:rsidTr="00536743">
        <w:trPr>
          <w:jc w:val="center"/>
        </w:trPr>
        <w:tc>
          <w:tcPr>
            <w:tcW w:w="3588" w:type="dxa"/>
            <w:hideMark/>
          </w:tcPr>
          <w:p w:rsidR="006C1BD3" w:rsidRPr="00D6642A" w:rsidRDefault="006C1BD3"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6C1BD3" w:rsidRPr="00D6642A" w:rsidRDefault="006C1BD3"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hideMark/>
          </w:tcPr>
          <w:p w:rsidR="006C1BD3" w:rsidRPr="00D6642A" w:rsidRDefault="006C1BD3"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6C1BD3" w:rsidRPr="00D6642A" w:rsidRDefault="006C1BD3" w:rsidP="00164D7B">
      <w:pPr>
        <w:spacing w:after="0"/>
        <w:jc w:val="both"/>
        <w:rPr>
          <w:rFonts w:ascii="Times New Roman" w:hAnsi="Times New Roman" w:cs="Times New Roman"/>
          <w:sz w:val="20"/>
          <w:szCs w:val="20"/>
        </w:rPr>
      </w:pPr>
    </w:p>
    <w:p w:rsidR="006C1BD3" w:rsidRPr="00D6642A" w:rsidRDefault="00B40AB7" w:rsidP="00164D7B">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feladat megvalósítása áthúzódott 2020. évre.</w:t>
      </w:r>
    </w:p>
    <w:p w:rsidR="006C1BD3" w:rsidRPr="00D6642A" w:rsidRDefault="006C1BD3" w:rsidP="00164D7B">
      <w:pPr>
        <w:spacing w:after="0"/>
        <w:jc w:val="both"/>
        <w:rPr>
          <w:rFonts w:ascii="Times New Roman" w:hAnsi="Times New Roman" w:cs="Times New Roman"/>
          <w:sz w:val="20"/>
          <w:szCs w:val="20"/>
        </w:rPr>
      </w:pPr>
    </w:p>
    <w:p w:rsidR="000C1CF0" w:rsidRPr="00D6642A" w:rsidRDefault="000C1CF0" w:rsidP="000C1CF0">
      <w:pPr>
        <w:spacing w:after="0"/>
        <w:jc w:val="both"/>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BMK eszközpark cseréje</w:t>
      </w:r>
    </w:p>
    <w:p w:rsidR="000C1CF0" w:rsidRPr="00D6642A" w:rsidRDefault="000C1CF0" w:rsidP="000C1CF0">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0C1CF0" w:rsidRPr="00D6642A" w:rsidTr="00A14174">
        <w:trPr>
          <w:jc w:val="center"/>
        </w:trPr>
        <w:tc>
          <w:tcPr>
            <w:tcW w:w="3588"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0C1CF0" w:rsidRPr="00D6642A" w:rsidRDefault="000C1CF0"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12 000</w:t>
            </w:r>
          </w:p>
        </w:tc>
        <w:tc>
          <w:tcPr>
            <w:tcW w:w="1602"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C1CF0" w:rsidRPr="00D6642A" w:rsidTr="00A14174">
        <w:trPr>
          <w:jc w:val="center"/>
        </w:trPr>
        <w:tc>
          <w:tcPr>
            <w:tcW w:w="3588"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0C1CF0" w:rsidRPr="00D6642A" w:rsidRDefault="00BE0D3A"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5 724</w:t>
            </w:r>
          </w:p>
        </w:tc>
        <w:tc>
          <w:tcPr>
            <w:tcW w:w="1602"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C1CF0" w:rsidRPr="00D6642A" w:rsidTr="00A14174">
        <w:trPr>
          <w:jc w:val="center"/>
        </w:trPr>
        <w:tc>
          <w:tcPr>
            <w:tcW w:w="3588"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0C1CF0" w:rsidRPr="00D6642A" w:rsidRDefault="00BE0D3A"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47,7</w:t>
            </w:r>
          </w:p>
        </w:tc>
        <w:tc>
          <w:tcPr>
            <w:tcW w:w="1602"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0C5975" w:rsidRPr="00D6642A" w:rsidRDefault="000C5975" w:rsidP="00164D7B">
      <w:pPr>
        <w:spacing w:after="0"/>
        <w:jc w:val="both"/>
        <w:rPr>
          <w:rFonts w:ascii="Times New Roman" w:hAnsi="Times New Roman" w:cs="Times New Roman"/>
          <w:sz w:val="20"/>
          <w:szCs w:val="20"/>
        </w:rPr>
      </w:pPr>
    </w:p>
    <w:p w:rsidR="00975284" w:rsidRPr="00D6642A" w:rsidRDefault="00BE0D3A" w:rsidP="00975284">
      <w:pPr>
        <w:spacing w:after="0"/>
        <w:jc w:val="both"/>
        <w:rPr>
          <w:rFonts w:ascii="Times New Roman" w:hAnsi="Times New Roman" w:cs="Times New Roman"/>
          <w:sz w:val="24"/>
          <w:szCs w:val="24"/>
        </w:rPr>
      </w:pPr>
      <w:r w:rsidRPr="00D6642A">
        <w:rPr>
          <w:rFonts w:ascii="Times New Roman" w:hAnsi="Times New Roman" w:cs="Times New Roman"/>
          <w:sz w:val="24"/>
          <w:szCs w:val="24"/>
        </w:rPr>
        <w:t>A monitorok, számítógépek, szoftverek, billentyűzetek és egerek stb. beszerzése 2019. évben megkezdődött, a feladat befejezése 2020. évre áthúzódott.</w:t>
      </w:r>
    </w:p>
    <w:p w:rsidR="008A09B3" w:rsidRPr="00D6642A" w:rsidRDefault="008A09B3" w:rsidP="00164D7B">
      <w:pPr>
        <w:spacing w:after="0"/>
        <w:jc w:val="both"/>
        <w:rPr>
          <w:rFonts w:ascii="Times New Roman" w:hAnsi="Times New Roman" w:cs="Times New Roman"/>
          <w:sz w:val="20"/>
          <w:szCs w:val="20"/>
        </w:rPr>
      </w:pPr>
    </w:p>
    <w:p w:rsidR="006455E8" w:rsidRPr="00D6642A" w:rsidRDefault="00F41C45" w:rsidP="00D71FB7">
      <w:pPr>
        <w:tabs>
          <w:tab w:val="left" w:pos="1010"/>
          <w:tab w:val="left" w:pos="1950"/>
        </w:tabs>
        <w:spacing w:after="0" w:line="240" w:lineRule="auto"/>
        <w:jc w:val="both"/>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550101</w:t>
      </w:r>
      <w:r w:rsidR="00526D1F" w:rsidRPr="00D6642A">
        <w:rPr>
          <w:rFonts w:ascii="Times New Roman" w:eastAsia="Times New Roman" w:hAnsi="Times New Roman"/>
          <w:b/>
          <w:sz w:val="24"/>
          <w:szCs w:val="24"/>
          <w:lang w:eastAsia="hu-HU"/>
        </w:rPr>
        <w:t xml:space="preserve"> </w:t>
      </w:r>
      <w:r w:rsidR="009B0BFE" w:rsidRPr="00D6642A">
        <w:rPr>
          <w:rFonts w:ascii="Times New Roman" w:eastAsia="Times New Roman" w:hAnsi="Times New Roman"/>
          <w:b/>
          <w:sz w:val="24"/>
          <w:szCs w:val="24"/>
          <w:lang w:eastAsia="hu-HU"/>
        </w:rPr>
        <w:t>Budapesti Történeti Múzeum</w:t>
      </w:r>
    </w:p>
    <w:p w:rsidR="000D099A" w:rsidRPr="00D6642A" w:rsidRDefault="00BB01A0" w:rsidP="000D099A">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 xml:space="preserve">7206 </w:t>
      </w:r>
      <w:r w:rsidR="000D099A" w:rsidRPr="00D6642A">
        <w:rPr>
          <w:rFonts w:ascii="Times New Roman" w:eastAsia="Times New Roman" w:hAnsi="Times New Roman"/>
          <w:b/>
          <w:bCs/>
          <w:sz w:val="24"/>
          <w:szCs w:val="24"/>
          <w:lang w:eastAsia="hu-HU"/>
        </w:rPr>
        <w:t xml:space="preserve">Kiscelli </w:t>
      </w:r>
      <w:proofErr w:type="spellStart"/>
      <w:r w:rsidR="000D099A" w:rsidRPr="00D6642A">
        <w:rPr>
          <w:rFonts w:ascii="Times New Roman" w:eastAsia="Times New Roman" w:hAnsi="Times New Roman"/>
          <w:b/>
          <w:bCs/>
          <w:sz w:val="24"/>
          <w:szCs w:val="24"/>
          <w:lang w:eastAsia="hu-HU"/>
        </w:rPr>
        <w:t>Múzeumának</w:t>
      </w:r>
      <w:proofErr w:type="spellEnd"/>
      <w:r w:rsidR="000D099A" w:rsidRPr="00D6642A">
        <w:rPr>
          <w:rFonts w:ascii="Times New Roman" w:eastAsia="Times New Roman" w:hAnsi="Times New Roman"/>
          <w:b/>
          <w:bCs/>
          <w:sz w:val="24"/>
          <w:szCs w:val="24"/>
          <w:lang w:eastAsia="hu-HU"/>
        </w:rPr>
        <w:t xml:space="preserve"> fejlesztése, engedélyezési és kiviteli tervek készítése</w:t>
      </w:r>
    </w:p>
    <w:p w:rsidR="000D099A" w:rsidRPr="00D6642A" w:rsidRDefault="000D099A" w:rsidP="000D099A">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0D099A" w:rsidRPr="00D6642A" w:rsidTr="00A41204">
        <w:trPr>
          <w:jc w:val="center"/>
        </w:trPr>
        <w:tc>
          <w:tcPr>
            <w:tcW w:w="3588" w:type="dxa"/>
            <w:hideMark/>
          </w:tcPr>
          <w:p w:rsidR="000D099A" w:rsidRPr="00D6642A" w:rsidRDefault="000D099A"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0D099A" w:rsidRPr="00D6642A" w:rsidRDefault="00D71FB7" w:rsidP="00A4120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4 260</w:t>
            </w:r>
          </w:p>
        </w:tc>
        <w:tc>
          <w:tcPr>
            <w:tcW w:w="1602" w:type="dxa"/>
            <w:hideMark/>
          </w:tcPr>
          <w:p w:rsidR="000D099A" w:rsidRPr="00D6642A" w:rsidRDefault="000D099A"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D099A" w:rsidRPr="00D6642A" w:rsidTr="00A41204">
        <w:trPr>
          <w:jc w:val="center"/>
        </w:trPr>
        <w:tc>
          <w:tcPr>
            <w:tcW w:w="3588" w:type="dxa"/>
            <w:hideMark/>
          </w:tcPr>
          <w:p w:rsidR="000D099A" w:rsidRPr="00D6642A" w:rsidRDefault="000D099A"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0D099A" w:rsidRPr="00D6642A" w:rsidRDefault="000C1CF0" w:rsidP="00A4120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hideMark/>
          </w:tcPr>
          <w:p w:rsidR="000D099A" w:rsidRPr="00D6642A" w:rsidRDefault="000D099A"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D099A" w:rsidRPr="00D6642A" w:rsidTr="00A41204">
        <w:trPr>
          <w:jc w:val="center"/>
        </w:trPr>
        <w:tc>
          <w:tcPr>
            <w:tcW w:w="3588" w:type="dxa"/>
            <w:hideMark/>
          </w:tcPr>
          <w:p w:rsidR="000D099A" w:rsidRPr="00D6642A" w:rsidRDefault="000D099A"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0D099A" w:rsidRPr="00D6642A" w:rsidRDefault="00D71FB7" w:rsidP="00A4120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hideMark/>
          </w:tcPr>
          <w:p w:rsidR="000D099A" w:rsidRPr="00D6642A" w:rsidRDefault="000D099A"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0D099A" w:rsidRPr="00D6642A" w:rsidRDefault="000D099A" w:rsidP="000C4755">
      <w:pPr>
        <w:spacing w:after="0"/>
        <w:jc w:val="both"/>
        <w:rPr>
          <w:rFonts w:ascii="Times New Roman" w:hAnsi="Times New Roman" w:cs="Times New Roman"/>
          <w:sz w:val="24"/>
          <w:szCs w:val="24"/>
        </w:rPr>
      </w:pPr>
    </w:p>
    <w:p w:rsidR="00D71FB7" w:rsidRPr="00D6642A" w:rsidRDefault="00D71FB7" w:rsidP="00D71FB7">
      <w:pPr>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A Kiscelli Múzeum melléképület nyugati szárnyban textilrestaurátor műhely és szoborraktár kialakításának és épületrész helyreállításának tervezési és engedélyezési munkái áthúzódtak 2020 évre. </w:t>
      </w:r>
    </w:p>
    <w:p w:rsidR="0047352A" w:rsidRPr="00D6642A" w:rsidRDefault="0047352A" w:rsidP="000D099A">
      <w:pPr>
        <w:spacing w:after="0"/>
        <w:jc w:val="both"/>
        <w:rPr>
          <w:rFonts w:ascii="Times New Roman" w:eastAsia="Times New Roman" w:hAnsi="Times New Roman"/>
          <w:bCs/>
          <w:sz w:val="20"/>
          <w:szCs w:val="24"/>
          <w:lang w:eastAsia="hu-HU"/>
        </w:rPr>
      </w:pPr>
    </w:p>
    <w:p w:rsidR="00423095" w:rsidRPr="00A73A61" w:rsidRDefault="00BB01A0" w:rsidP="00423095">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bookmarkStart w:id="14" w:name="_Hlk39054483"/>
      <w:r w:rsidRPr="00A73A61">
        <w:rPr>
          <w:rFonts w:ascii="Times New Roman" w:eastAsia="Times New Roman" w:hAnsi="Times New Roman"/>
          <w:b/>
          <w:bCs/>
          <w:sz w:val="24"/>
          <w:szCs w:val="24"/>
          <w:lang w:eastAsia="hu-HU"/>
        </w:rPr>
        <w:t xml:space="preserve">7181 </w:t>
      </w:r>
      <w:r w:rsidR="00423095" w:rsidRPr="00A73A61">
        <w:rPr>
          <w:rFonts w:ascii="Times New Roman" w:eastAsia="Times New Roman" w:hAnsi="Times New Roman"/>
          <w:b/>
          <w:bCs/>
          <w:sz w:val="24"/>
          <w:szCs w:val="24"/>
          <w:lang w:eastAsia="hu-HU"/>
        </w:rPr>
        <w:t>Aquincumi múzeum kerítés rekonstrukció</w:t>
      </w:r>
    </w:p>
    <w:p w:rsidR="00423095" w:rsidRPr="00A73A61" w:rsidRDefault="00423095" w:rsidP="00423095">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423095" w:rsidRPr="00A73A61" w:rsidTr="00A41204">
        <w:trPr>
          <w:jc w:val="center"/>
        </w:trPr>
        <w:tc>
          <w:tcPr>
            <w:tcW w:w="3588" w:type="dxa"/>
            <w:hideMark/>
          </w:tcPr>
          <w:p w:rsidR="00423095" w:rsidRPr="00A73A61" w:rsidRDefault="00423095" w:rsidP="00A41204">
            <w:pPr>
              <w:spacing w:after="0" w:line="240" w:lineRule="auto"/>
              <w:jc w:val="both"/>
              <w:rPr>
                <w:rFonts w:ascii="Times New Roman" w:eastAsia="Times New Roman" w:hAnsi="Times New Roman"/>
                <w:sz w:val="24"/>
                <w:szCs w:val="24"/>
                <w:lang w:eastAsia="hu-HU"/>
              </w:rPr>
            </w:pPr>
            <w:r w:rsidRPr="00A73A61">
              <w:rPr>
                <w:rFonts w:ascii="Times New Roman" w:eastAsia="Times New Roman" w:hAnsi="Times New Roman"/>
                <w:sz w:val="24"/>
                <w:szCs w:val="24"/>
                <w:lang w:eastAsia="hu-HU"/>
              </w:rPr>
              <w:t>Módosított előirányzat:</w:t>
            </w:r>
          </w:p>
        </w:tc>
        <w:tc>
          <w:tcPr>
            <w:tcW w:w="1417" w:type="dxa"/>
            <w:hideMark/>
          </w:tcPr>
          <w:p w:rsidR="00423095" w:rsidRPr="00A73A61" w:rsidRDefault="00223DC5" w:rsidP="00A41204">
            <w:pPr>
              <w:spacing w:after="0" w:line="240" w:lineRule="auto"/>
              <w:jc w:val="right"/>
              <w:rPr>
                <w:rFonts w:ascii="Times New Roman" w:eastAsia="Times New Roman" w:hAnsi="Times New Roman"/>
                <w:sz w:val="24"/>
                <w:szCs w:val="24"/>
                <w:lang w:eastAsia="hu-HU"/>
              </w:rPr>
            </w:pPr>
            <w:r w:rsidRPr="00A73A61">
              <w:rPr>
                <w:rFonts w:ascii="Times New Roman" w:eastAsia="Times New Roman" w:hAnsi="Times New Roman"/>
                <w:sz w:val="24"/>
                <w:szCs w:val="24"/>
                <w:lang w:eastAsia="hu-HU"/>
              </w:rPr>
              <w:t>51 288</w:t>
            </w:r>
          </w:p>
        </w:tc>
        <w:tc>
          <w:tcPr>
            <w:tcW w:w="1602" w:type="dxa"/>
            <w:hideMark/>
          </w:tcPr>
          <w:p w:rsidR="00423095" w:rsidRPr="00A73A61" w:rsidRDefault="00423095" w:rsidP="00A41204">
            <w:pPr>
              <w:spacing w:after="0" w:line="240" w:lineRule="auto"/>
              <w:jc w:val="both"/>
              <w:rPr>
                <w:rFonts w:ascii="Times New Roman" w:eastAsia="Times New Roman" w:hAnsi="Times New Roman"/>
                <w:sz w:val="24"/>
                <w:szCs w:val="24"/>
                <w:lang w:eastAsia="hu-HU"/>
              </w:rPr>
            </w:pPr>
            <w:r w:rsidRPr="00A73A61">
              <w:rPr>
                <w:rFonts w:ascii="Times New Roman" w:eastAsia="Times New Roman" w:hAnsi="Times New Roman"/>
                <w:sz w:val="24"/>
                <w:szCs w:val="24"/>
                <w:lang w:eastAsia="hu-HU"/>
              </w:rPr>
              <w:t>ezer Ft</w:t>
            </w:r>
          </w:p>
        </w:tc>
      </w:tr>
      <w:tr w:rsidR="00423095" w:rsidRPr="00A73A61" w:rsidTr="00A41204">
        <w:trPr>
          <w:jc w:val="center"/>
        </w:trPr>
        <w:tc>
          <w:tcPr>
            <w:tcW w:w="3588" w:type="dxa"/>
            <w:hideMark/>
          </w:tcPr>
          <w:p w:rsidR="00423095" w:rsidRPr="00A73A61" w:rsidRDefault="00423095" w:rsidP="00A41204">
            <w:pPr>
              <w:spacing w:after="0" w:line="240" w:lineRule="auto"/>
              <w:jc w:val="both"/>
              <w:rPr>
                <w:rFonts w:ascii="Times New Roman" w:eastAsia="Times New Roman" w:hAnsi="Times New Roman"/>
                <w:sz w:val="24"/>
                <w:szCs w:val="24"/>
                <w:lang w:eastAsia="hu-HU"/>
              </w:rPr>
            </w:pPr>
            <w:r w:rsidRPr="00A73A61">
              <w:rPr>
                <w:rFonts w:ascii="Times New Roman" w:eastAsia="Times New Roman" w:hAnsi="Times New Roman"/>
                <w:sz w:val="24"/>
                <w:szCs w:val="24"/>
                <w:lang w:eastAsia="hu-HU"/>
              </w:rPr>
              <w:t>Éves tény:</w:t>
            </w:r>
          </w:p>
        </w:tc>
        <w:tc>
          <w:tcPr>
            <w:tcW w:w="1417" w:type="dxa"/>
            <w:hideMark/>
          </w:tcPr>
          <w:p w:rsidR="00423095" w:rsidRPr="00A73A61" w:rsidRDefault="00223DC5" w:rsidP="00A41204">
            <w:pPr>
              <w:spacing w:after="0" w:line="240" w:lineRule="auto"/>
              <w:jc w:val="right"/>
              <w:rPr>
                <w:rFonts w:ascii="Times New Roman" w:eastAsia="Times New Roman" w:hAnsi="Times New Roman"/>
                <w:sz w:val="24"/>
                <w:szCs w:val="24"/>
                <w:lang w:eastAsia="hu-HU"/>
              </w:rPr>
            </w:pPr>
            <w:r w:rsidRPr="00A73A61">
              <w:rPr>
                <w:rFonts w:ascii="Times New Roman" w:eastAsia="Times New Roman" w:hAnsi="Times New Roman"/>
                <w:sz w:val="24"/>
                <w:szCs w:val="24"/>
                <w:lang w:eastAsia="hu-HU"/>
              </w:rPr>
              <w:t>30 450</w:t>
            </w:r>
          </w:p>
        </w:tc>
        <w:tc>
          <w:tcPr>
            <w:tcW w:w="1602" w:type="dxa"/>
            <w:hideMark/>
          </w:tcPr>
          <w:p w:rsidR="00423095" w:rsidRPr="00A73A61" w:rsidRDefault="00423095" w:rsidP="00A41204">
            <w:pPr>
              <w:spacing w:after="0" w:line="240" w:lineRule="auto"/>
              <w:jc w:val="both"/>
              <w:rPr>
                <w:rFonts w:ascii="Times New Roman" w:eastAsia="Times New Roman" w:hAnsi="Times New Roman"/>
                <w:sz w:val="24"/>
                <w:szCs w:val="24"/>
                <w:lang w:eastAsia="hu-HU"/>
              </w:rPr>
            </w:pPr>
            <w:r w:rsidRPr="00A73A61">
              <w:rPr>
                <w:rFonts w:ascii="Times New Roman" w:eastAsia="Times New Roman" w:hAnsi="Times New Roman"/>
                <w:sz w:val="24"/>
                <w:szCs w:val="24"/>
                <w:lang w:eastAsia="hu-HU"/>
              </w:rPr>
              <w:t>ezer Ft</w:t>
            </w:r>
          </w:p>
        </w:tc>
      </w:tr>
      <w:tr w:rsidR="00423095" w:rsidRPr="00A73A61" w:rsidTr="00A41204">
        <w:trPr>
          <w:jc w:val="center"/>
        </w:trPr>
        <w:tc>
          <w:tcPr>
            <w:tcW w:w="3588" w:type="dxa"/>
            <w:hideMark/>
          </w:tcPr>
          <w:p w:rsidR="00423095" w:rsidRPr="00A73A61" w:rsidRDefault="00423095" w:rsidP="00A41204">
            <w:pPr>
              <w:spacing w:after="0" w:line="240" w:lineRule="auto"/>
              <w:jc w:val="both"/>
              <w:rPr>
                <w:rFonts w:ascii="Times New Roman" w:eastAsia="Times New Roman" w:hAnsi="Times New Roman"/>
                <w:sz w:val="24"/>
                <w:szCs w:val="24"/>
                <w:lang w:eastAsia="hu-HU"/>
              </w:rPr>
            </w:pPr>
            <w:r w:rsidRPr="00A73A61">
              <w:rPr>
                <w:rFonts w:ascii="Times New Roman" w:eastAsia="Times New Roman" w:hAnsi="Times New Roman"/>
                <w:sz w:val="24"/>
                <w:szCs w:val="24"/>
                <w:lang w:eastAsia="hu-HU"/>
              </w:rPr>
              <w:t>Teljesítés:</w:t>
            </w:r>
          </w:p>
        </w:tc>
        <w:tc>
          <w:tcPr>
            <w:tcW w:w="1417" w:type="dxa"/>
            <w:hideMark/>
          </w:tcPr>
          <w:p w:rsidR="00423095" w:rsidRPr="00A73A61" w:rsidRDefault="00223DC5" w:rsidP="00A41204">
            <w:pPr>
              <w:spacing w:after="0" w:line="240" w:lineRule="auto"/>
              <w:jc w:val="right"/>
              <w:rPr>
                <w:rFonts w:ascii="Times New Roman" w:eastAsia="Times New Roman" w:hAnsi="Times New Roman"/>
                <w:sz w:val="24"/>
                <w:szCs w:val="24"/>
                <w:lang w:eastAsia="hu-HU"/>
              </w:rPr>
            </w:pPr>
            <w:r w:rsidRPr="00A73A61">
              <w:rPr>
                <w:rFonts w:ascii="Times New Roman" w:eastAsia="Times New Roman" w:hAnsi="Times New Roman"/>
                <w:sz w:val="24"/>
                <w:szCs w:val="24"/>
                <w:lang w:eastAsia="hu-HU"/>
              </w:rPr>
              <w:t>59,4</w:t>
            </w:r>
          </w:p>
        </w:tc>
        <w:tc>
          <w:tcPr>
            <w:tcW w:w="1602" w:type="dxa"/>
            <w:hideMark/>
          </w:tcPr>
          <w:p w:rsidR="00423095" w:rsidRPr="00A73A61" w:rsidRDefault="00423095" w:rsidP="00A41204">
            <w:pPr>
              <w:spacing w:after="0" w:line="240" w:lineRule="auto"/>
              <w:jc w:val="both"/>
              <w:rPr>
                <w:rFonts w:ascii="Times New Roman" w:eastAsia="Times New Roman" w:hAnsi="Times New Roman"/>
                <w:sz w:val="24"/>
                <w:szCs w:val="24"/>
                <w:lang w:eastAsia="hu-HU"/>
              </w:rPr>
            </w:pPr>
            <w:r w:rsidRPr="00A73A61">
              <w:rPr>
                <w:rFonts w:ascii="Times New Roman" w:eastAsia="Times New Roman" w:hAnsi="Times New Roman"/>
                <w:sz w:val="24"/>
                <w:szCs w:val="24"/>
                <w:lang w:eastAsia="hu-HU"/>
              </w:rPr>
              <w:t>%</w:t>
            </w:r>
          </w:p>
        </w:tc>
      </w:tr>
    </w:tbl>
    <w:p w:rsidR="0080756D" w:rsidRPr="00A73A61" w:rsidRDefault="0080756D" w:rsidP="00A67FEB">
      <w:pPr>
        <w:tabs>
          <w:tab w:val="left" w:pos="6835"/>
          <w:tab w:val="left" w:pos="7715"/>
          <w:tab w:val="left" w:pos="8555"/>
        </w:tabs>
        <w:spacing w:after="0"/>
        <w:jc w:val="both"/>
        <w:rPr>
          <w:rFonts w:ascii="Times New Roman" w:eastAsia="Times New Roman" w:hAnsi="Times New Roman" w:cs="Times New Roman"/>
          <w:sz w:val="24"/>
          <w:szCs w:val="20"/>
          <w:lang w:eastAsia="hu-HU"/>
        </w:rPr>
      </w:pPr>
    </w:p>
    <w:p w:rsidR="000C651A" w:rsidRPr="00D6642A" w:rsidRDefault="00E5540C" w:rsidP="00223DC5">
      <w:pPr>
        <w:autoSpaceDE w:val="0"/>
        <w:autoSpaceDN w:val="0"/>
        <w:adjustRightInd w:val="0"/>
        <w:spacing w:after="0"/>
        <w:jc w:val="both"/>
        <w:rPr>
          <w:rFonts w:ascii="Times New Roman" w:eastAsia="Times New Roman" w:hAnsi="Times New Roman" w:cs="Times New Roman"/>
          <w:sz w:val="24"/>
          <w:szCs w:val="24"/>
          <w:lang w:eastAsia="hu-HU"/>
        </w:rPr>
      </w:pPr>
      <w:r w:rsidRPr="00A73A61">
        <w:rPr>
          <w:rFonts w:ascii="Times New Roman" w:eastAsia="Times New Roman" w:hAnsi="Times New Roman" w:cs="Times New Roman"/>
          <w:sz w:val="24"/>
          <w:szCs w:val="24"/>
          <w:lang w:eastAsia="hu-HU"/>
        </w:rPr>
        <w:t>A Szentendrei út mentén húzódó kerítés elöregedett, javíthat</w:t>
      </w:r>
      <w:r w:rsidR="00AD01DA" w:rsidRPr="00A73A61">
        <w:rPr>
          <w:rFonts w:ascii="Times New Roman" w:eastAsia="Times New Roman" w:hAnsi="Times New Roman" w:cs="Times New Roman"/>
          <w:sz w:val="24"/>
          <w:szCs w:val="24"/>
          <w:lang w:eastAsia="hu-HU"/>
        </w:rPr>
        <w:t xml:space="preserve">atlan, balesetveszélyes. A </w:t>
      </w:r>
      <w:r w:rsidR="00AD01DA" w:rsidRPr="00FF1352">
        <w:rPr>
          <w:rFonts w:ascii="Times New Roman" w:eastAsia="Times New Roman" w:hAnsi="Times New Roman" w:cs="Times New Roman"/>
          <w:sz w:val="24"/>
          <w:szCs w:val="24"/>
          <w:lang w:eastAsia="hu-HU"/>
        </w:rPr>
        <w:t xml:space="preserve">2018. </w:t>
      </w:r>
      <w:r w:rsidRPr="00A73A61">
        <w:rPr>
          <w:rFonts w:ascii="Times New Roman" w:eastAsia="Times New Roman" w:hAnsi="Times New Roman" w:cs="Times New Roman"/>
          <w:sz w:val="24"/>
          <w:szCs w:val="24"/>
          <w:lang w:eastAsia="hu-HU"/>
        </w:rPr>
        <w:t xml:space="preserve">évi előirányzatból valósult meg a kerítés több lépcsős tervezése, melynek időigénye megnőtt a terület tulajdonviszonyainak tisztázása és tulajdonosi hozzájárulások beszerzésének időtartamával. </w:t>
      </w:r>
      <w:bookmarkEnd w:id="14"/>
      <w:r w:rsidRPr="00D6642A">
        <w:rPr>
          <w:rFonts w:ascii="Times New Roman" w:eastAsia="Times New Roman" w:hAnsi="Times New Roman" w:cs="Times New Roman"/>
          <w:sz w:val="24"/>
          <w:szCs w:val="24"/>
          <w:lang w:eastAsia="hu-HU"/>
        </w:rPr>
        <w:t xml:space="preserve">A BTM által konzorciumi tagként, Óbuda - Békásmegyer Önkormányzatának </w:t>
      </w:r>
      <w:r w:rsidRPr="00D6642A">
        <w:rPr>
          <w:rFonts w:ascii="Times New Roman" w:eastAsia="Times New Roman" w:hAnsi="Times New Roman" w:cs="Times New Roman"/>
          <w:sz w:val="24"/>
          <w:szCs w:val="24"/>
          <w:lang w:eastAsia="hu-HU"/>
        </w:rPr>
        <w:lastRenderedPageBreak/>
        <w:t xml:space="preserve">vezetésével benyújtandó VEKOP 4.1.2.17. pályázatból tervezik megvalósítani a Múzeum új </w:t>
      </w:r>
      <w:proofErr w:type="spellStart"/>
      <w:r w:rsidRPr="00D6642A">
        <w:rPr>
          <w:rFonts w:ascii="Times New Roman" w:eastAsia="Times New Roman" w:hAnsi="Times New Roman" w:cs="Times New Roman"/>
          <w:sz w:val="24"/>
          <w:szCs w:val="24"/>
          <w:lang w:eastAsia="hu-HU"/>
        </w:rPr>
        <w:t>arculataként</w:t>
      </w:r>
      <w:proofErr w:type="spellEnd"/>
      <w:r w:rsidRPr="00D6642A">
        <w:rPr>
          <w:rFonts w:ascii="Times New Roman" w:eastAsia="Times New Roman" w:hAnsi="Times New Roman" w:cs="Times New Roman"/>
          <w:sz w:val="24"/>
          <w:szCs w:val="24"/>
          <w:lang w:eastAsia="hu-HU"/>
        </w:rPr>
        <w:t xml:space="preserve"> megjelenő kerítés teljeskörű átépítését, és a romkerti díszkivilágítást</w:t>
      </w:r>
      <w:r w:rsidR="007D7C03">
        <w:rPr>
          <w:rFonts w:ascii="Times New Roman" w:eastAsia="Times New Roman" w:hAnsi="Times New Roman" w:cs="Times New Roman"/>
          <w:sz w:val="24"/>
          <w:szCs w:val="24"/>
          <w:lang w:eastAsia="hu-HU"/>
        </w:rPr>
        <w:t>,</w:t>
      </w:r>
      <w:r w:rsidRPr="00D6642A">
        <w:rPr>
          <w:rFonts w:ascii="Times New Roman" w:eastAsia="Times New Roman" w:hAnsi="Times New Roman" w:cs="Times New Roman"/>
          <w:sz w:val="24"/>
          <w:szCs w:val="24"/>
          <w:lang w:eastAsia="hu-HU"/>
        </w:rPr>
        <w:t xml:space="preserve"> mellyel a tervezett kerítéshez tartozó információs felületek használhatók, értelmezhetők lesznek. A VEKOP pályázat a kiállítási terek, területek </w:t>
      </w:r>
      <w:proofErr w:type="spellStart"/>
      <w:r w:rsidRPr="00D6642A">
        <w:rPr>
          <w:rFonts w:ascii="Times New Roman" w:eastAsia="Times New Roman" w:hAnsi="Times New Roman" w:cs="Times New Roman"/>
          <w:sz w:val="24"/>
          <w:szCs w:val="24"/>
          <w:lang w:eastAsia="hu-HU"/>
        </w:rPr>
        <w:t>hálózatosodását</w:t>
      </w:r>
      <w:proofErr w:type="spellEnd"/>
      <w:r w:rsidRPr="00D6642A">
        <w:rPr>
          <w:rFonts w:ascii="Times New Roman" w:eastAsia="Times New Roman" w:hAnsi="Times New Roman" w:cs="Times New Roman"/>
          <w:sz w:val="24"/>
          <w:szCs w:val="24"/>
          <w:lang w:eastAsia="hu-HU"/>
        </w:rPr>
        <w:t xml:space="preserve"> támogatja, így az Aquincumi Múzeum kerítésén túl egyéb helyszínek bevonása is szükséges a projektbe. Az óbudai (katonai) amfiteátrum díszkivilágításának kivitelezése és a római limes budapesti szakaszával foglalkozó állandó kiállítás készül az Aquincumi Múzeum alagsori Élményterében (virtuális elemekkel kiegészülve) a pályázati forrásból. </w:t>
      </w:r>
    </w:p>
    <w:p w:rsidR="00223DC5" w:rsidRPr="00D6642A" w:rsidRDefault="00223DC5" w:rsidP="00223DC5">
      <w:pPr>
        <w:autoSpaceDE w:val="0"/>
        <w:autoSpaceDN w:val="0"/>
        <w:adjustRightInd w:val="0"/>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kiviteli tervek elkészültek, kifizetésre kerültek. A feladaton még rendelkezésre álló összegből a VEKOP pályázat projektelemeinek tervezésére és a balesetveszélyes állapotban lévő kerítésszakaszok cseréjére kerül sor 2020</w:t>
      </w:r>
      <w:r w:rsidR="000C2313">
        <w:rPr>
          <w:rFonts w:ascii="Times New Roman" w:eastAsia="Times New Roman" w:hAnsi="Times New Roman" w:cs="Times New Roman"/>
          <w:sz w:val="24"/>
          <w:szCs w:val="24"/>
          <w:lang w:eastAsia="hu-HU"/>
        </w:rPr>
        <w:t>.</w:t>
      </w:r>
      <w:r w:rsidRPr="00D6642A">
        <w:rPr>
          <w:rFonts w:ascii="Times New Roman" w:eastAsia="Times New Roman" w:hAnsi="Times New Roman" w:cs="Times New Roman"/>
          <w:sz w:val="24"/>
          <w:szCs w:val="24"/>
          <w:lang w:eastAsia="hu-HU"/>
        </w:rPr>
        <w:t xml:space="preserve"> évben.</w:t>
      </w:r>
    </w:p>
    <w:p w:rsidR="00F71F01" w:rsidRPr="00D6642A" w:rsidRDefault="00F71F01" w:rsidP="000D099A">
      <w:pPr>
        <w:spacing w:after="0"/>
        <w:jc w:val="both"/>
        <w:rPr>
          <w:rFonts w:ascii="Times New Roman" w:eastAsia="Times New Roman" w:hAnsi="Times New Roman"/>
          <w:bCs/>
          <w:sz w:val="20"/>
          <w:szCs w:val="24"/>
          <w:lang w:eastAsia="hu-HU"/>
        </w:rPr>
      </w:pPr>
    </w:p>
    <w:p w:rsidR="00B159D3" w:rsidRPr="00D6642A" w:rsidRDefault="00B159D3" w:rsidP="00B159D3">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 xml:space="preserve">7303 </w:t>
      </w:r>
      <w:r w:rsidR="00290D0B" w:rsidRPr="00D6642A">
        <w:rPr>
          <w:rFonts w:ascii="Times New Roman" w:eastAsia="Times New Roman" w:hAnsi="Times New Roman"/>
          <w:b/>
          <w:bCs/>
          <w:sz w:val="24"/>
          <w:szCs w:val="24"/>
          <w:lang w:eastAsia="hu-HU"/>
        </w:rPr>
        <w:t>Budapest</w:t>
      </w:r>
      <w:r w:rsidRPr="00D6642A">
        <w:rPr>
          <w:rFonts w:ascii="Times New Roman" w:eastAsia="Times New Roman" w:hAnsi="Times New Roman"/>
          <w:b/>
          <w:bCs/>
          <w:sz w:val="24"/>
          <w:szCs w:val="24"/>
          <w:lang w:eastAsia="hu-HU"/>
        </w:rPr>
        <w:t xml:space="preserve"> új köztéri szobrok létesítése, 2016-2018</w:t>
      </w:r>
      <w:r w:rsidR="00290D0B" w:rsidRPr="00D6642A">
        <w:rPr>
          <w:rFonts w:ascii="Times New Roman" w:eastAsia="Times New Roman" w:hAnsi="Times New Roman"/>
          <w:b/>
          <w:bCs/>
          <w:sz w:val="24"/>
          <w:szCs w:val="24"/>
          <w:lang w:eastAsia="hu-HU"/>
        </w:rPr>
        <w:t>.</w:t>
      </w:r>
    </w:p>
    <w:p w:rsidR="00B159D3" w:rsidRPr="00D6642A" w:rsidRDefault="00B159D3" w:rsidP="00B159D3">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159D3" w:rsidRPr="00D6642A" w:rsidTr="00A41204">
        <w:trPr>
          <w:jc w:val="center"/>
        </w:trPr>
        <w:tc>
          <w:tcPr>
            <w:tcW w:w="3588" w:type="dxa"/>
            <w:hideMark/>
          </w:tcPr>
          <w:p w:rsidR="00B159D3" w:rsidRPr="00D6642A" w:rsidRDefault="00B159D3"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B159D3" w:rsidRPr="00D6642A" w:rsidRDefault="000C651A" w:rsidP="00A4120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18 483</w:t>
            </w:r>
          </w:p>
        </w:tc>
        <w:tc>
          <w:tcPr>
            <w:tcW w:w="1602" w:type="dxa"/>
            <w:hideMark/>
          </w:tcPr>
          <w:p w:rsidR="00B159D3" w:rsidRPr="00D6642A" w:rsidRDefault="00B159D3"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159D3" w:rsidRPr="00D6642A" w:rsidTr="00A41204">
        <w:trPr>
          <w:jc w:val="center"/>
        </w:trPr>
        <w:tc>
          <w:tcPr>
            <w:tcW w:w="3588" w:type="dxa"/>
            <w:hideMark/>
          </w:tcPr>
          <w:p w:rsidR="00B159D3" w:rsidRPr="00D6642A" w:rsidRDefault="00B159D3"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B159D3" w:rsidRPr="00D6642A" w:rsidRDefault="000C651A" w:rsidP="00A4120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5 761</w:t>
            </w:r>
          </w:p>
        </w:tc>
        <w:tc>
          <w:tcPr>
            <w:tcW w:w="1602" w:type="dxa"/>
            <w:hideMark/>
          </w:tcPr>
          <w:p w:rsidR="00B159D3" w:rsidRPr="00D6642A" w:rsidRDefault="00B159D3"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159D3" w:rsidRPr="00D6642A" w:rsidTr="00A41204">
        <w:trPr>
          <w:jc w:val="center"/>
        </w:trPr>
        <w:tc>
          <w:tcPr>
            <w:tcW w:w="3588" w:type="dxa"/>
            <w:hideMark/>
          </w:tcPr>
          <w:p w:rsidR="00B159D3" w:rsidRPr="00D6642A" w:rsidRDefault="00B159D3"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B159D3" w:rsidRPr="00D6642A" w:rsidRDefault="000C651A" w:rsidP="00A4120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31,2</w:t>
            </w:r>
          </w:p>
        </w:tc>
        <w:tc>
          <w:tcPr>
            <w:tcW w:w="1602" w:type="dxa"/>
            <w:hideMark/>
          </w:tcPr>
          <w:p w:rsidR="00B159D3" w:rsidRPr="00D6642A" w:rsidRDefault="00B159D3"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159D3" w:rsidRPr="00D6642A" w:rsidRDefault="00B159D3" w:rsidP="00B159D3">
      <w:pPr>
        <w:spacing w:after="0" w:line="240" w:lineRule="auto"/>
        <w:rPr>
          <w:rFonts w:ascii="Times New Roman" w:eastAsia="Times New Roman" w:hAnsi="Times New Roman"/>
          <w:bCs/>
          <w:sz w:val="24"/>
          <w:szCs w:val="24"/>
          <w:lang w:eastAsia="hu-HU"/>
        </w:rPr>
      </w:pPr>
    </w:p>
    <w:p w:rsidR="00290D0B" w:rsidRPr="00D6642A" w:rsidRDefault="00290D0B" w:rsidP="00290D0B">
      <w:pPr>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A BTM Budapest Galéria új, köztéri alkotások elhelyezésére Budapesten szoborpályázatokat írt k</w:t>
      </w:r>
      <w:r w:rsidR="0080756D" w:rsidRPr="00D6642A">
        <w:rPr>
          <w:rFonts w:ascii="Times New Roman" w:eastAsia="Times New Roman" w:hAnsi="Times New Roman" w:cs="Times New Roman"/>
          <w:sz w:val="24"/>
          <w:szCs w:val="20"/>
          <w:lang w:eastAsia="hu-HU"/>
        </w:rPr>
        <w:t>i 2016-2018</w:t>
      </w:r>
      <w:r w:rsidR="00E14F73" w:rsidRPr="00D6642A">
        <w:rPr>
          <w:rFonts w:ascii="Times New Roman" w:eastAsia="Times New Roman" w:hAnsi="Times New Roman" w:cs="Times New Roman"/>
          <w:sz w:val="24"/>
          <w:szCs w:val="20"/>
          <w:lang w:eastAsia="hu-HU"/>
        </w:rPr>
        <w:t>.</w:t>
      </w:r>
      <w:r w:rsidR="0080756D" w:rsidRPr="00D6642A">
        <w:rPr>
          <w:rFonts w:ascii="Times New Roman" w:eastAsia="Times New Roman" w:hAnsi="Times New Roman" w:cs="Times New Roman"/>
          <w:sz w:val="24"/>
          <w:szCs w:val="20"/>
          <w:lang w:eastAsia="hu-HU"/>
        </w:rPr>
        <w:t xml:space="preserve"> időszakra. A szobor</w:t>
      </w:r>
      <w:r w:rsidRPr="00D6642A">
        <w:rPr>
          <w:rFonts w:ascii="Times New Roman" w:eastAsia="Times New Roman" w:hAnsi="Times New Roman" w:cs="Times New Roman"/>
          <w:sz w:val="24"/>
          <w:szCs w:val="20"/>
          <w:lang w:eastAsia="hu-HU"/>
        </w:rPr>
        <w:t>pályázat kortárs kul</w:t>
      </w:r>
      <w:r w:rsidR="0080756D" w:rsidRPr="00D6642A">
        <w:rPr>
          <w:rFonts w:ascii="Times New Roman" w:eastAsia="Times New Roman" w:hAnsi="Times New Roman" w:cs="Times New Roman"/>
          <w:sz w:val="24"/>
          <w:szCs w:val="20"/>
          <w:lang w:eastAsia="hu-HU"/>
        </w:rPr>
        <w:t xml:space="preserve">turális értékek fejlesztéséről, </w:t>
      </w:r>
      <w:r w:rsidRPr="00D6642A">
        <w:rPr>
          <w:rFonts w:ascii="Times New Roman" w:eastAsia="Times New Roman" w:hAnsi="Times New Roman" w:cs="Times New Roman"/>
          <w:sz w:val="24"/>
          <w:szCs w:val="20"/>
          <w:lang w:eastAsia="hu-HU"/>
        </w:rPr>
        <w:t xml:space="preserve">alkotóművészeti pályázat meghirdetéséről és közterületen történő elhelyezéséről szól. </w:t>
      </w:r>
      <w:r w:rsidR="000C2313">
        <w:rPr>
          <w:rFonts w:ascii="Times New Roman" w:eastAsia="Times New Roman" w:hAnsi="Times New Roman" w:cs="Times New Roman"/>
          <w:sz w:val="24"/>
          <w:szCs w:val="20"/>
          <w:lang w:eastAsia="hu-HU"/>
        </w:rPr>
        <w:t>A b</w:t>
      </w:r>
      <w:r w:rsidRPr="00D6642A">
        <w:rPr>
          <w:rFonts w:ascii="Times New Roman" w:eastAsia="Times New Roman" w:hAnsi="Times New Roman" w:cs="Times New Roman"/>
          <w:sz w:val="24"/>
          <w:szCs w:val="20"/>
          <w:lang w:eastAsia="hu-HU"/>
        </w:rPr>
        <w:t xml:space="preserve">iztosított pénzügyi fedezet tartalmazza a pályázatokkal kapcsolatos lebonyolítási költségeket, és a szobrok megvalósítási, kivitelezési költségeit. </w:t>
      </w:r>
      <w:r w:rsidR="00E5540C" w:rsidRPr="00D6642A">
        <w:rPr>
          <w:rFonts w:ascii="Times New Roman" w:eastAsia="Times New Roman" w:hAnsi="Times New Roman" w:cs="Times New Roman"/>
          <w:sz w:val="24"/>
          <w:szCs w:val="24"/>
          <w:lang w:eastAsia="hu-HU"/>
        </w:rPr>
        <w:t xml:space="preserve">A Szent Margit szobor és az Árpád szobor létesítése megvalósult 2018. évben, pénzügyi rendezése </w:t>
      </w:r>
      <w:r w:rsidR="000C651A" w:rsidRPr="00D6642A">
        <w:rPr>
          <w:rFonts w:ascii="Times New Roman" w:eastAsia="Times New Roman" w:hAnsi="Times New Roman" w:cs="Times New Roman"/>
          <w:sz w:val="24"/>
          <w:szCs w:val="24"/>
          <w:lang w:eastAsia="hu-HU"/>
        </w:rPr>
        <w:t>2019. évben megtörtént.</w:t>
      </w:r>
    </w:p>
    <w:p w:rsidR="006455E8" w:rsidRPr="00D6642A" w:rsidRDefault="006455E8" w:rsidP="00526D1F">
      <w:pPr>
        <w:tabs>
          <w:tab w:val="left" w:pos="1010"/>
          <w:tab w:val="left" w:pos="1950"/>
        </w:tabs>
        <w:spacing w:after="0"/>
        <w:jc w:val="both"/>
        <w:rPr>
          <w:rFonts w:ascii="Times New Roman" w:eastAsia="Times New Roman" w:hAnsi="Times New Roman"/>
          <w:bCs/>
          <w:sz w:val="20"/>
          <w:szCs w:val="24"/>
          <w:lang w:eastAsia="hu-HU"/>
        </w:rPr>
      </w:pPr>
    </w:p>
    <w:p w:rsidR="000C1CF0" w:rsidRPr="00D6642A" w:rsidRDefault="000C651A" w:rsidP="000C1CF0">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bookmarkStart w:id="15" w:name="_Hlk3297122"/>
      <w:r w:rsidRPr="00D6642A">
        <w:rPr>
          <w:rFonts w:ascii="Times New Roman" w:eastAsia="Times New Roman" w:hAnsi="Times New Roman"/>
          <w:b/>
          <w:bCs/>
          <w:sz w:val="24"/>
          <w:szCs w:val="24"/>
          <w:lang w:eastAsia="hu-HU"/>
        </w:rPr>
        <w:t xml:space="preserve">7639 </w:t>
      </w:r>
      <w:r w:rsidR="000C1CF0" w:rsidRPr="00D6642A">
        <w:rPr>
          <w:rFonts w:ascii="Times New Roman" w:eastAsia="Times New Roman" w:hAnsi="Times New Roman"/>
          <w:b/>
          <w:bCs/>
          <w:sz w:val="24"/>
          <w:szCs w:val="24"/>
          <w:lang w:eastAsia="hu-HU"/>
        </w:rPr>
        <w:t xml:space="preserve">BTM Budapest Galéria </w:t>
      </w:r>
      <w:bookmarkEnd w:id="15"/>
      <w:r w:rsidR="000C1CF0" w:rsidRPr="00D6642A">
        <w:rPr>
          <w:rFonts w:ascii="Times New Roman" w:eastAsia="Times New Roman" w:hAnsi="Times New Roman"/>
          <w:b/>
          <w:bCs/>
          <w:sz w:val="24"/>
          <w:szCs w:val="24"/>
          <w:lang w:eastAsia="hu-HU"/>
        </w:rPr>
        <w:t>Varga Imre gyűjtemény digitalizálása</w:t>
      </w:r>
    </w:p>
    <w:p w:rsidR="000C1CF0" w:rsidRPr="00D6642A" w:rsidRDefault="000C1CF0" w:rsidP="000C1CF0">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0C1CF0" w:rsidRPr="00D6642A" w:rsidTr="00A14174">
        <w:trPr>
          <w:jc w:val="center"/>
        </w:trPr>
        <w:tc>
          <w:tcPr>
            <w:tcW w:w="3588"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0C1CF0" w:rsidRPr="00D6642A" w:rsidRDefault="000C1CF0"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3 500</w:t>
            </w:r>
          </w:p>
        </w:tc>
        <w:tc>
          <w:tcPr>
            <w:tcW w:w="1602"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C1CF0" w:rsidRPr="00D6642A" w:rsidTr="00A14174">
        <w:trPr>
          <w:jc w:val="center"/>
        </w:trPr>
        <w:tc>
          <w:tcPr>
            <w:tcW w:w="3588"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0C1CF0" w:rsidRPr="00D6642A" w:rsidRDefault="000C651A"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3 371</w:t>
            </w:r>
          </w:p>
        </w:tc>
        <w:tc>
          <w:tcPr>
            <w:tcW w:w="1602"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C1CF0" w:rsidRPr="00D6642A" w:rsidTr="00A14174">
        <w:trPr>
          <w:jc w:val="center"/>
        </w:trPr>
        <w:tc>
          <w:tcPr>
            <w:tcW w:w="3588"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0C1CF0" w:rsidRPr="00D6642A" w:rsidRDefault="000C651A"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96,3</w:t>
            </w:r>
          </w:p>
        </w:tc>
        <w:tc>
          <w:tcPr>
            <w:tcW w:w="1602" w:type="dxa"/>
            <w:hideMark/>
          </w:tcPr>
          <w:p w:rsidR="000C1CF0" w:rsidRPr="00D6642A" w:rsidRDefault="000C1CF0"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0C1CF0" w:rsidRPr="00D6642A" w:rsidRDefault="000C1CF0" w:rsidP="00526D1F">
      <w:pPr>
        <w:tabs>
          <w:tab w:val="left" w:pos="1010"/>
          <w:tab w:val="left" w:pos="1950"/>
        </w:tabs>
        <w:spacing w:after="0"/>
        <w:jc w:val="both"/>
        <w:rPr>
          <w:rFonts w:ascii="Times New Roman" w:eastAsia="Times New Roman" w:hAnsi="Times New Roman"/>
          <w:bCs/>
          <w:sz w:val="20"/>
          <w:szCs w:val="24"/>
          <w:lang w:eastAsia="hu-HU"/>
        </w:rPr>
      </w:pPr>
    </w:p>
    <w:p w:rsidR="006221FA" w:rsidRPr="00D6642A" w:rsidRDefault="006221FA" w:rsidP="006221FA">
      <w:pPr>
        <w:spacing w:after="0"/>
        <w:jc w:val="both"/>
        <w:rPr>
          <w:rFonts w:ascii="Times New Roman" w:eastAsia="Times New Roman" w:hAnsi="Times New Roman" w:cs="Times New Roman"/>
          <w:sz w:val="24"/>
          <w:lang w:eastAsia="hu-HU"/>
        </w:rPr>
      </w:pPr>
      <w:r w:rsidRPr="00D6642A">
        <w:rPr>
          <w:rFonts w:ascii="Times New Roman" w:eastAsia="Times New Roman" w:hAnsi="Times New Roman" w:cs="Times New Roman"/>
          <w:sz w:val="24"/>
          <w:lang w:eastAsia="hu-HU"/>
        </w:rPr>
        <w:t xml:space="preserve">A feladat magában foglalja a Varga Imre Gyűjtemény digitalizációját elősegítő szoftverek és hardverek beszerzését, mely segíti a Budapesti Történeti Múzeum digitális archívumához való csatlakozást. A weblap fejlesztéshez szoftver beszerzése, valamint a közvetlen digitalizálást elősegítő szoftver bázis beszerzése, webes és NAS tárhely bővítése is szükséges. A szobrok digitalizálásához szükséges fényképezőgép, írásos és képi anyagok digitalizálásához szükséges síkszkenner és nyomtató beszerzése. A beszerzések </w:t>
      </w:r>
      <w:proofErr w:type="spellStart"/>
      <w:r w:rsidR="000C651A" w:rsidRPr="00D6642A">
        <w:rPr>
          <w:rFonts w:ascii="Times New Roman" w:eastAsia="Times New Roman" w:hAnsi="Times New Roman" w:cs="Times New Roman"/>
          <w:sz w:val="24"/>
          <w:lang w:eastAsia="hu-HU"/>
        </w:rPr>
        <w:t>befejeződtek</w:t>
      </w:r>
      <w:proofErr w:type="spellEnd"/>
      <w:r w:rsidRPr="00D6642A">
        <w:rPr>
          <w:rFonts w:ascii="Times New Roman" w:eastAsia="Times New Roman" w:hAnsi="Times New Roman" w:cs="Times New Roman"/>
          <w:sz w:val="24"/>
          <w:lang w:eastAsia="hu-HU"/>
        </w:rPr>
        <w:t xml:space="preserve">, a pénzügyi teljesítés </w:t>
      </w:r>
      <w:r w:rsidR="000C651A" w:rsidRPr="00D6642A">
        <w:rPr>
          <w:rFonts w:ascii="Times New Roman" w:eastAsia="Times New Roman" w:hAnsi="Times New Roman" w:cs="Times New Roman"/>
          <w:sz w:val="24"/>
          <w:lang w:eastAsia="hu-HU"/>
        </w:rPr>
        <w:t>megtörtént</w:t>
      </w:r>
      <w:r w:rsidRPr="00D6642A">
        <w:rPr>
          <w:rFonts w:ascii="Times New Roman" w:eastAsia="Times New Roman" w:hAnsi="Times New Roman" w:cs="Times New Roman"/>
          <w:sz w:val="24"/>
          <w:lang w:eastAsia="hu-HU"/>
        </w:rPr>
        <w:t>.</w:t>
      </w:r>
    </w:p>
    <w:p w:rsidR="007E3E48" w:rsidRPr="00D6642A" w:rsidRDefault="007E3E48" w:rsidP="00526D1F">
      <w:pPr>
        <w:tabs>
          <w:tab w:val="left" w:pos="1010"/>
          <w:tab w:val="left" w:pos="1950"/>
        </w:tabs>
        <w:spacing w:after="0"/>
        <w:jc w:val="both"/>
        <w:rPr>
          <w:rFonts w:ascii="Times New Roman" w:eastAsia="Times New Roman" w:hAnsi="Times New Roman"/>
          <w:bCs/>
          <w:sz w:val="20"/>
          <w:szCs w:val="24"/>
          <w:lang w:eastAsia="hu-HU"/>
        </w:rPr>
      </w:pPr>
    </w:p>
    <w:p w:rsidR="00FC4F4A" w:rsidRPr="00D6642A" w:rsidRDefault="00FC4F4A" w:rsidP="00FC4F4A">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Muzeális intézmények szakmai támogatása (BTM Középkori palota kiállításának világítás korszerűsítése)</w:t>
      </w:r>
    </w:p>
    <w:p w:rsidR="00FC4F4A" w:rsidRPr="00D6642A" w:rsidRDefault="00FC4F4A" w:rsidP="00FC4F4A">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FC4F4A" w:rsidRPr="00D6642A" w:rsidTr="00A14174">
        <w:trPr>
          <w:jc w:val="center"/>
        </w:trPr>
        <w:tc>
          <w:tcPr>
            <w:tcW w:w="3588" w:type="dxa"/>
            <w:hideMark/>
          </w:tcPr>
          <w:p w:rsidR="00FC4F4A" w:rsidRPr="00D6642A" w:rsidRDefault="00FC4F4A"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FC4F4A" w:rsidRPr="00D6642A" w:rsidRDefault="00156B86"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3 420</w:t>
            </w:r>
          </w:p>
        </w:tc>
        <w:tc>
          <w:tcPr>
            <w:tcW w:w="1602" w:type="dxa"/>
            <w:hideMark/>
          </w:tcPr>
          <w:p w:rsidR="00FC4F4A" w:rsidRPr="00D6642A" w:rsidRDefault="00FC4F4A"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C4F4A" w:rsidRPr="00D6642A" w:rsidTr="00A14174">
        <w:trPr>
          <w:jc w:val="center"/>
        </w:trPr>
        <w:tc>
          <w:tcPr>
            <w:tcW w:w="3588" w:type="dxa"/>
            <w:hideMark/>
          </w:tcPr>
          <w:p w:rsidR="00FC4F4A" w:rsidRPr="00D6642A" w:rsidRDefault="00FC4F4A"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FC4F4A" w:rsidRPr="00D6642A" w:rsidRDefault="00EE2F64"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3 22</w:t>
            </w:r>
            <w:r w:rsidR="00156B86" w:rsidRPr="00D6642A">
              <w:rPr>
                <w:rFonts w:ascii="Times New Roman" w:eastAsia="Times New Roman" w:hAnsi="Times New Roman"/>
                <w:sz w:val="24"/>
                <w:szCs w:val="24"/>
                <w:lang w:eastAsia="hu-HU"/>
              </w:rPr>
              <w:t>0</w:t>
            </w:r>
          </w:p>
        </w:tc>
        <w:tc>
          <w:tcPr>
            <w:tcW w:w="1602" w:type="dxa"/>
            <w:hideMark/>
          </w:tcPr>
          <w:p w:rsidR="00FC4F4A" w:rsidRPr="00D6642A" w:rsidRDefault="00FC4F4A"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C4F4A" w:rsidRPr="00D6642A" w:rsidTr="00A14174">
        <w:trPr>
          <w:jc w:val="center"/>
        </w:trPr>
        <w:tc>
          <w:tcPr>
            <w:tcW w:w="3588" w:type="dxa"/>
            <w:hideMark/>
          </w:tcPr>
          <w:p w:rsidR="00FC4F4A" w:rsidRPr="00D6642A" w:rsidRDefault="00FC4F4A"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FC4F4A" w:rsidRPr="00D6642A" w:rsidRDefault="00EE2F64"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94,2</w:t>
            </w:r>
          </w:p>
        </w:tc>
        <w:tc>
          <w:tcPr>
            <w:tcW w:w="1602" w:type="dxa"/>
            <w:hideMark/>
          </w:tcPr>
          <w:p w:rsidR="00FC4F4A" w:rsidRPr="00D6642A" w:rsidRDefault="00FC4F4A"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431B1F" w:rsidRPr="00D6642A" w:rsidRDefault="00431B1F" w:rsidP="00526D1F">
      <w:pPr>
        <w:tabs>
          <w:tab w:val="left" w:pos="1010"/>
          <w:tab w:val="left" w:pos="1950"/>
        </w:tabs>
        <w:spacing w:after="0"/>
        <w:jc w:val="both"/>
        <w:rPr>
          <w:rFonts w:ascii="Times New Roman" w:eastAsia="Times New Roman" w:hAnsi="Times New Roman"/>
          <w:bCs/>
          <w:sz w:val="24"/>
          <w:szCs w:val="24"/>
          <w:lang w:eastAsia="hu-HU"/>
        </w:rPr>
      </w:pPr>
    </w:p>
    <w:p w:rsidR="00431B1F" w:rsidRPr="00D6642A" w:rsidRDefault="00EE2F64" w:rsidP="00EE2F64">
      <w:pPr>
        <w:spacing w:after="0"/>
        <w:jc w:val="both"/>
        <w:rPr>
          <w:rFonts w:ascii="Times New Roman" w:eastAsia="Times New Roman" w:hAnsi="Times New Roman" w:cs="Times New Roman"/>
          <w:sz w:val="24"/>
          <w:lang w:eastAsia="hu-HU"/>
        </w:rPr>
      </w:pPr>
      <w:r w:rsidRPr="00D6642A">
        <w:rPr>
          <w:rFonts w:ascii="Times New Roman" w:eastAsia="Times New Roman" w:hAnsi="Times New Roman" w:cs="Times New Roman"/>
          <w:sz w:val="24"/>
          <w:lang w:eastAsia="hu-HU"/>
        </w:rPr>
        <w:lastRenderedPageBreak/>
        <w:t xml:space="preserve">A </w:t>
      </w:r>
      <w:proofErr w:type="spellStart"/>
      <w:r w:rsidRPr="00D6642A">
        <w:rPr>
          <w:rFonts w:ascii="Times New Roman" w:eastAsia="Times New Roman" w:hAnsi="Times New Roman" w:cs="Times New Roman"/>
          <w:sz w:val="24"/>
          <w:lang w:eastAsia="hu-HU"/>
        </w:rPr>
        <w:t>Kubinyi</w:t>
      </w:r>
      <w:proofErr w:type="spellEnd"/>
      <w:r w:rsidRPr="00D6642A">
        <w:rPr>
          <w:rFonts w:ascii="Times New Roman" w:eastAsia="Times New Roman" w:hAnsi="Times New Roman" w:cs="Times New Roman"/>
          <w:sz w:val="24"/>
          <w:lang w:eastAsia="hu-HU"/>
        </w:rPr>
        <w:t xml:space="preserve"> Ágoston Program pályázati forrásból elkészült az Albrecht pince műtárgyakat kiemelő világítás tervezése, valamint az új megvilágító lámpák beszerzése. A pénzügyi teljesítés 2019</w:t>
      </w:r>
      <w:r w:rsidR="00425D1C">
        <w:rPr>
          <w:rFonts w:ascii="Times New Roman" w:eastAsia="Times New Roman" w:hAnsi="Times New Roman" w:cs="Times New Roman"/>
          <w:sz w:val="24"/>
          <w:lang w:eastAsia="hu-HU"/>
        </w:rPr>
        <w:t>.</w:t>
      </w:r>
      <w:r w:rsidRPr="00D6642A">
        <w:rPr>
          <w:rFonts w:ascii="Times New Roman" w:eastAsia="Times New Roman" w:hAnsi="Times New Roman" w:cs="Times New Roman"/>
          <w:sz w:val="24"/>
          <w:lang w:eastAsia="hu-HU"/>
        </w:rPr>
        <w:t xml:space="preserve"> évben megtörtént</w:t>
      </w:r>
      <w:r w:rsidR="00431B1F" w:rsidRPr="00D6642A">
        <w:rPr>
          <w:rFonts w:ascii="Times New Roman" w:eastAsia="Times New Roman" w:hAnsi="Times New Roman" w:cs="Times New Roman"/>
          <w:sz w:val="24"/>
          <w:lang w:eastAsia="hu-HU"/>
        </w:rPr>
        <w:t>.</w:t>
      </w:r>
    </w:p>
    <w:p w:rsidR="007E3E48" w:rsidRPr="00D6642A" w:rsidRDefault="007E3E48" w:rsidP="00EE2F64">
      <w:pPr>
        <w:spacing w:after="0"/>
        <w:jc w:val="both"/>
        <w:rPr>
          <w:rFonts w:ascii="Times New Roman" w:eastAsia="Times New Roman" w:hAnsi="Times New Roman" w:cs="Times New Roman"/>
          <w:sz w:val="20"/>
          <w:lang w:eastAsia="hu-HU"/>
        </w:rPr>
      </w:pPr>
    </w:p>
    <w:p w:rsidR="00156B86" w:rsidRPr="00D6642A" w:rsidRDefault="00156B86" w:rsidP="00156B8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Járásszékhely múzeumok szakmai támogatása (számítástechnikai eszközök beszerzése)</w:t>
      </w:r>
    </w:p>
    <w:p w:rsidR="00156B86" w:rsidRPr="00D6642A" w:rsidRDefault="00156B86" w:rsidP="00156B8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156B86" w:rsidRPr="00D6642A" w:rsidTr="00A14174">
        <w:trPr>
          <w:jc w:val="center"/>
        </w:trPr>
        <w:tc>
          <w:tcPr>
            <w:tcW w:w="3588"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156B86" w:rsidRPr="00D6642A" w:rsidRDefault="008A557C"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828</w:t>
            </w:r>
          </w:p>
        </w:tc>
        <w:tc>
          <w:tcPr>
            <w:tcW w:w="1602"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156B86" w:rsidRPr="00D6642A" w:rsidTr="00A14174">
        <w:trPr>
          <w:jc w:val="center"/>
        </w:trPr>
        <w:tc>
          <w:tcPr>
            <w:tcW w:w="3588"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156B86" w:rsidRPr="00D6642A" w:rsidRDefault="008A557C"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286</w:t>
            </w:r>
          </w:p>
        </w:tc>
        <w:tc>
          <w:tcPr>
            <w:tcW w:w="1602"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156B86" w:rsidRPr="00D6642A" w:rsidTr="00A14174">
        <w:trPr>
          <w:jc w:val="center"/>
        </w:trPr>
        <w:tc>
          <w:tcPr>
            <w:tcW w:w="3588"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156B86" w:rsidRPr="00746327" w:rsidRDefault="008A557C" w:rsidP="00A14174">
            <w:pPr>
              <w:spacing w:after="0" w:line="240" w:lineRule="auto"/>
              <w:jc w:val="right"/>
              <w:rPr>
                <w:rFonts w:ascii="Times New Roman" w:eastAsia="Times New Roman" w:hAnsi="Times New Roman"/>
                <w:sz w:val="24"/>
                <w:szCs w:val="24"/>
                <w:lang w:eastAsia="hu-HU"/>
              </w:rPr>
            </w:pPr>
            <w:r w:rsidRPr="00746327">
              <w:rPr>
                <w:rFonts w:ascii="Times New Roman" w:eastAsia="Times New Roman" w:hAnsi="Times New Roman"/>
                <w:sz w:val="24"/>
                <w:szCs w:val="24"/>
                <w:lang w:eastAsia="hu-HU"/>
              </w:rPr>
              <w:t>34,5</w:t>
            </w:r>
          </w:p>
        </w:tc>
        <w:tc>
          <w:tcPr>
            <w:tcW w:w="1602" w:type="dxa"/>
            <w:hideMark/>
          </w:tcPr>
          <w:p w:rsidR="00156B86" w:rsidRPr="00746327" w:rsidRDefault="00156B86" w:rsidP="00A14174">
            <w:pPr>
              <w:spacing w:after="0" w:line="240" w:lineRule="auto"/>
              <w:jc w:val="both"/>
              <w:rPr>
                <w:rFonts w:ascii="Times New Roman" w:eastAsia="Times New Roman" w:hAnsi="Times New Roman"/>
                <w:sz w:val="24"/>
                <w:szCs w:val="24"/>
                <w:lang w:eastAsia="hu-HU"/>
              </w:rPr>
            </w:pPr>
            <w:r w:rsidRPr="00746327">
              <w:rPr>
                <w:rFonts w:ascii="Times New Roman" w:eastAsia="Times New Roman" w:hAnsi="Times New Roman"/>
                <w:sz w:val="24"/>
                <w:szCs w:val="24"/>
                <w:lang w:eastAsia="hu-HU"/>
              </w:rPr>
              <w:t>%</w:t>
            </w:r>
          </w:p>
        </w:tc>
      </w:tr>
    </w:tbl>
    <w:p w:rsidR="00156B86" w:rsidRPr="00D6642A" w:rsidRDefault="00156B86" w:rsidP="00526D1F">
      <w:pPr>
        <w:tabs>
          <w:tab w:val="left" w:pos="1010"/>
          <w:tab w:val="left" w:pos="1950"/>
        </w:tabs>
        <w:spacing w:after="0"/>
        <w:jc w:val="both"/>
        <w:rPr>
          <w:rFonts w:ascii="Times New Roman" w:eastAsia="Times New Roman" w:hAnsi="Times New Roman"/>
          <w:bCs/>
          <w:sz w:val="20"/>
          <w:szCs w:val="24"/>
          <w:lang w:eastAsia="hu-HU"/>
        </w:rPr>
      </w:pPr>
    </w:p>
    <w:p w:rsidR="00BD0D0F" w:rsidRPr="00D6642A" w:rsidRDefault="00CC3689" w:rsidP="00BD0D0F">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feladat 1 850 ezer Ft összegű tervezett teljes költségéből 1 </w:t>
      </w:r>
      <w:r w:rsidR="00746327">
        <w:rPr>
          <w:rFonts w:ascii="Times New Roman" w:eastAsia="Times New Roman" w:hAnsi="Times New Roman" w:cs="Times New Roman"/>
          <w:sz w:val="24"/>
          <w:szCs w:val="24"/>
          <w:lang w:eastAsia="hu-HU"/>
        </w:rPr>
        <w:t>308</w:t>
      </w:r>
      <w:r>
        <w:rPr>
          <w:rFonts w:ascii="Times New Roman" w:eastAsia="Times New Roman" w:hAnsi="Times New Roman" w:cs="Times New Roman"/>
          <w:sz w:val="24"/>
          <w:szCs w:val="24"/>
          <w:lang w:eastAsia="hu-HU"/>
        </w:rPr>
        <w:t xml:space="preserve"> ezer Ft </w:t>
      </w:r>
      <w:r w:rsidR="00746327">
        <w:rPr>
          <w:rFonts w:ascii="Times New Roman" w:eastAsia="Times New Roman" w:hAnsi="Times New Roman" w:cs="Times New Roman"/>
          <w:sz w:val="24"/>
          <w:szCs w:val="24"/>
          <w:lang w:eastAsia="hu-HU"/>
        </w:rPr>
        <w:t>felhasználás történt</w:t>
      </w:r>
      <w:r>
        <w:rPr>
          <w:rFonts w:ascii="Times New Roman" w:eastAsia="Times New Roman" w:hAnsi="Times New Roman" w:cs="Times New Roman"/>
          <w:sz w:val="24"/>
          <w:szCs w:val="24"/>
          <w:lang w:eastAsia="hu-HU"/>
        </w:rPr>
        <w:t xml:space="preserve"> </w:t>
      </w:r>
      <w:r w:rsidR="00746327">
        <w:rPr>
          <w:rFonts w:ascii="Times New Roman" w:eastAsia="Times New Roman" w:hAnsi="Times New Roman" w:cs="Times New Roman"/>
          <w:sz w:val="24"/>
          <w:szCs w:val="24"/>
          <w:lang w:eastAsia="hu-HU"/>
        </w:rPr>
        <w:t xml:space="preserve">2019. év végéig. A számítástechnikai eszközök egy részének beszerzése megtörtént, a többi eszköz 2020. évben kerül beszerzésre, melyhez a tervezett teljes költségből fel nem használt összeg 542 ezer Ft áttervezésre került. </w:t>
      </w:r>
    </w:p>
    <w:p w:rsidR="00BD0D0F" w:rsidRPr="00D6642A" w:rsidRDefault="00BD0D0F" w:rsidP="00526D1F">
      <w:pPr>
        <w:tabs>
          <w:tab w:val="left" w:pos="1010"/>
          <w:tab w:val="left" w:pos="1950"/>
        </w:tabs>
        <w:spacing w:after="0"/>
        <w:jc w:val="both"/>
        <w:rPr>
          <w:rFonts w:ascii="Times New Roman" w:eastAsia="Times New Roman" w:hAnsi="Times New Roman"/>
          <w:bCs/>
          <w:sz w:val="20"/>
          <w:szCs w:val="24"/>
          <w:lang w:eastAsia="hu-HU"/>
        </w:rPr>
      </w:pPr>
    </w:p>
    <w:p w:rsidR="00156B86" w:rsidRPr="00D6642A" w:rsidRDefault="00156B86" w:rsidP="00156B8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7665 Szent István király szobor létesítése</w:t>
      </w:r>
    </w:p>
    <w:p w:rsidR="00156B86" w:rsidRPr="00D6642A" w:rsidRDefault="00156B86" w:rsidP="00156B8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156B86" w:rsidRPr="00D6642A" w:rsidTr="00A14174">
        <w:trPr>
          <w:jc w:val="center"/>
        </w:trPr>
        <w:tc>
          <w:tcPr>
            <w:tcW w:w="3588"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156B86" w:rsidRPr="00D6642A" w:rsidRDefault="00F16EF5"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30</w:t>
            </w:r>
            <w:r w:rsidR="00156B86" w:rsidRPr="00D6642A">
              <w:rPr>
                <w:rFonts w:ascii="Times New Roman" w:eastAsia="Times New Roman" w:hAnsi="Times New Roman"/>
                <w:sz w:val="24"/>
                <w:szCs w:val="24"/>
                <w:lang w:eastAsia="hu-HU"/>
              </w:rPr>
              <w:t xml:space="preserve"> 000</w:t>
            </w:r>
          </w:p>
        </w:tc>
        <w:tc>
          <w:tcPr>
            <w:tcW w:w="1602"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156B86" w:rsidRPr="00D6642A" w:rsidTr="00A14174">
        <w:trPr>
          <w:jc w:val="center"/>
        </w:trPr>
        <w:tc>
          <w:tcPr>
            <w:tcW w:w="3588"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156B86" w:rsidRPr="00D6642A" w:rsidRDefault="00F16EF5"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20 6</w:t>
            </w:r>
            <w:r w:rsidR="00156B86" w:rsidRPr="00D6642A">
              <w:rPr>
                <w:rFonts w:ascii="Times New Roman" w:eastAsia="Times New Roman" w:hAnsi="Times New Roman"/>
                <w:sz w:val="24"/>
                <w:szCs w:val="24"/>
                <w:lang w:eastAsia="hu-HU"/>
              </w:rPr>
              <w:t>0</w:t>
            </w:r>
            <w:r w:rsidRPr="00D6642A">
              <w:rPr>
                <w:rFonts w:ascii="Times New Roman" w:eastAsia="Times New Roman" w:hAnsi="Times New Roman"/>
                <w:sz w:val="24"/>
                <w:szCs w:val="24"/>
                <w:lang w:eastAsia="hu-HU"/>
              </w:rPr>
              <w:t>7</w:t>
            </w:r>
          </w:p>
        </w:tc>
        <w:tc>
          <w:tcPr>
            <w:tcW w:w="1602"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156B86" w:rsidRPr="00D6642A" w:rsidTr="00A14174">
        <w:trPr>
          <w:jc w:val="center"/>
        </w:trPr>
        <w:tc>
          <w:tcPr>
            <w:tcW w:w="3588"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156B86" w:rsidRPr="00D6642A" w:rsidRDefault="00F16EF5"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68,7</w:t>
            </w:r>
          </w:p>
        </w:tc>
        <w:tc>
          <w:tcPr>
            <w:tcW w:w="1602"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156B86" w:rsidRPr="00D6642A" w:rsidRDefault="00156B86" w:rsidP="00526D1F">
      <w:pPr>
        <w:tabs>
          <w:tab w:val="left" w:pos="1010"/>
          <w:tab w:val="left" w:pos="1950"/>
        </w:tabs>
        <w:spacing w:after="0"/>
        <w:jc w:val="both"/>
        <w:rPr>
          <w:rFonts w:ascii="Times New Roman" w:eastAsia="Times New Roman" w:hAnsi="Times New Roman"/>
          <w:bCs/>
          <w:sz w:val="20"/>
          <w:szCs w:val="24"/>
          <w:lang w:eastAsia="hu-HU"/>
        </w:rPr>
      </w:pPr>
    </w:p>
    <w:p w:rsidR="004B34DF" w:rsidRPr="00D6642A" w:rsidRDefault="00BD0D0F" w:rsidP="00526D1F">
      <w:pPr>
        <w:tabs>
          <w:tab w:val="left" w:pos="1010"/>
          <w:tab w:val="left" w:pos="1950"/>
        </w:tabs>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A Fővárosi Közgyűlés 136/2017. (01.25.) számú határozatával úgy döntött, hogy Szent István királyt ábrázoló szobrot helyez el a Szent István parkban, melynek avatására </w:t>
      </w:r>
      <w:r w:rsidR="00F16EF5" w:rsidRPr="00D6642A">
        <w:rPr>
          <w:rFonts w:ascii="Times New Roman" w:hAnsi="Times New Roman" w:cs="Times New Roman"/>
          <w:sz w:val="24"/>
          <w:szCs w:val="24"/>
        </w:rPr>
        <w:t>2019. augusztus 20-án került volna sor. A műalkotás készítésének ideje alatt a szobor elhelyezésének helyszíne megváltozott. A szobor még nem készült el, de már történt kifizetés a művész felé.</w:t>
      </w:r>
    </w:p>
    <w:p w:rsidR="005A0E9C" w:rsidRPr="00D6642A" w:rsidRDefault="005A0E9C" w:rsidP="00526D1F">
      <w:pPr>
        <w:tabs>
          <w:tab w:val="left" w:pos="1010"/>
          <w:tab w:val="left" w:pos="1950"/>
        </w:tabs>
        <w:spacing w:after="0"/>
        <w:jc w:val="both"/>
        <w:rPr>
          <w:rFonts w:ascii="Times New Roman" w:hAnsi="Times New Roman" w:cs="Times New Roman"/>
          <w:sz w:val="20"/>
          <w:szCs w:val="24"/>
        </w:rPr>
      </w:pPr>
    </w:p>
    <w:p w:rsidR="00156B86" w:rsidRPr="00D6642A" w:rsidRDefault="00156B86" w:rsidP="00156B8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7651 Kiscelli Múzeumi főépület átépülő tereinek bútorozása</w:t>
      </w:r>
    </w:p>
    <w:p w:rsidR="00156B86" w:rsidRPr="00D6642A" w:rsidRDefault="00156B86" w:rsidP="00156B8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156B86" w:rsidRPr="00D6642A" w:rsidTr="00A14174">
        <w:trPr>
          <w:jc w:val="center"/>
        </w:trPr>
        <w:tc>
          <w:tcPr>
            <w:tcW w:w="3588"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156B86" w:rsidRPr="00D6642A" w:rsidRDefault="004914BE"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5 </w:t>
            </w:r>
            <w:r w:rsidR="00B873BA" w:rsidRPr="00D6642A">
              <w:rPr>
                <w:rFonts w:ascii="Times New Roman" w:eastAsia="Times New Roman" w:hAnsi="Times New Roman"/>
                <w:sz w:val="24"/>
                <w:szCs w:val="24"/>
                <w:lang w:eastAsia="hu-HU"/>
              </w:rPr>
              <w:t>635</w:t>
            </w:r>
          </w:p>
        </w:tc>
        <w:tc>
          <w:tcPr>
            <w:tcW w:w="1602"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156B86" w:rsidRPr="00D6642A" w:rsidTr="00A14174">
        <w:trPr>
          <w:jc w:val="center"/>
        </w:trPr>
        <w:tc>
          <w:tcPr>
            <w:tcW w:w="3588"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156B86" w:rsidRPr="00D6642A" w:rsidRDefault="00B873BA"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5 633</w:t>
            </w:r>
          </w:p>
        </w:tc>
        <w:tc>
          <w:tcPr>
            <w:tcW w:w="1602"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156B86" w:rsidRPr="00D6642A" w:rsidTr="00A14174">
        <w:trPr>
          <w:jc w:val="center"/>
        </w:trPr>
        <w:tc>
          <w:tcPr>
            <w:tcW w:w="3588"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156B86" w:rsidRPr="00D6642A" w:rsidRDefault="00B873BA"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hideMark/>
          </w:tcPr>
          <w:p w:rsidR="00156B86" w:rsidRPr="00D6642A" w:rsidRDefault="00156B8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513F2" w:rsidRPr="00D6642A" w:rsidRDefault="005513F2" w:rsidP="00B873BA">
      <w:pPr>
        <w:tabs>
          <w:tab w:val="left" w:pos="1010"/>
          <w:tab w:val="left" w:pos="1950"/>
        </w:tabs>
        <w:spacing w:after="0"/>
        <w:jc w:val="both"/>
        <w:rPr>
          <w:rFonts w:ascii="Times New Roman" w:hAnsi="Times New Roman" w:cs="Times New Roman"/>
          <w:sz w:val="24"/>
          <w:szCs w:val="24"/>
        </w:rPr>
      </w:pPr>
    </w:p>
    <w:p w:rsidR="005513F2" w:rsidRPr="00D6642A" w:rsidRDefault="005513F2" w:rsidP="00B873BA">
      <w:pPr>
        <w:tabs>
          <w:tab w:val="left" w:pos="1010"/>
          <w:tab w:val="left" w:pos="1950"/>
        </w:tabs>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A Kiscelli Múzeum fejlesztéseként, a múzeum alatti sziklapince kiállító térré alakításával, valamint a múzeum földszinti előcsarnok megújításával a mai múzeumi igényeknek megfelelően </w:t>
      </w:r>
      <w:proofErr w:type="spellStart"/>
      <w:r w:rsidRPr="00D6642A">
        <w:rPr>
          <w:rFonts w:ascii="Times New Roman" w:hAnsi="Times New Roman" w:cs="Times New Roman"/>
          <w:sz w:val="24"/>
          <w:szCs w:val="24"/>
        </w:rPr>
        <w:t>teljeskörűen</w:t>
      </w:r>
      <w:proofErr w:type="spellEnd"/>
      <w:r w:rsidRPr="00D6642A">
        <w:rPr>
          <w:rFonts w:ascii="Times New Roman" w:hAnsi="Times New Roman" w:cs="Times New Roman"/>
          <w:sz w:val="24"/>
          <w:szCs w:val="24"/>
        </w:rPr>
        <w:t xml:space="preserve"> átalakult. </w:t>
      </w:r>
      <w:r w:rsidR="00B873BA" w:rsidRPr="00D6642A">
        <w:rPr>
          <w:rFonts w:ascii="Times New Roman" w:hAnsi="Times New Roman" w:cs="Times New Roman"/>
          <w:sz w:val="24"/>
          <w:szCs w:val="24"/>
        </w:rPr>
        <w:t>2018. évben a</w:t>
      </w:r>
      <w:r w:rsidRPr="00D6642A">
        <w:rPr>
          <w:rFonts w:ascii="Times New Roman" w:hAnsi="Times New Roman" w:cs="Times New Roman"/>
          <w:sz w:val="24"/>
          <w:szCs w:val="24"/>
        </w:rPr>
        <w:t xml:space="preserve"> megnyitáshoz szükséges bútorok és kiegészítő elemek beszerzésre kerültek. </w:t>
      </w:r>
      <w:r w:rsidR="00B873BA" w:rsidRPr="00D6642A">
        <w:rPr>
          <w:rFonts w:ascii="Times New Roman" w:hAnsi="Times New Roman" w:cs="Times New Roman"/>
          <w:sz w:val="24"/>
          <w:szCs w:val="24"/>
        </w:rPr>
        <w:t>Az elvégzett munkák, egy részének pénzügyi rendezése 2019</w:t>
      </w:r>
      <w:r w:rsidR="00425D1C">
        <w:rPr>
          <w:rFonts w:ascii="Times New Roman" w:hAnsi="Times New Roman" w:cs="Times New Roman"/>
          <w:sz w:val="24"/>
          <w:szCs w:val="24"/>
        </w:rPr>
        <w:t>.</w:t>
      </w:r>
      <w:r w:rsidR="00B873BA" w:rsidRPr="00D6642A">
        <w:rPr>
          <w:rFonts w:ascii="Times New Roman" w:hAnsi="Times New Roman" w:cs="Times New Roman"/>
          <w:sz w:val="24"/>
          <w:szCs w:val="24"/>
        </w:rPr>
        <w:t xml:space="preserve"> évben volt esedékes. A feladat néhány grafikai kiegészítő elemének megvalósítására</w:t>
      </w:r>
      <w:r w:rsidR="00425D1C">
        <w:rPr>
          <w:rFonts w:ascii="Times New Roman" w:hAnsi="Times New Roman" w:cs="Times New Roman"/>
          <w:sz w:val="24"/>
          <w:szCs w:val="24"/>
        </w:rPr>
        <w:t xml:space="preserve"> és pénzügyi rendezésére</w:t>
      </w:r>
      <w:r w:rsidR="00B873BA" w:rsidRPr="00D6642A">
        <w:rPr>
          <w:rFonts w:ascii="Times New Roman" w:hAnsi="Times New Roman" w:cs="Times New Roman"/>
          <w:sz w:val="24"/>
          <w:szCs w:val="24"/>
        </w:rPr>
        <w:t xml:space="preserve"> 2019</w:t>
      </w:r>
      <w:r w:rsidR="00425D1C">
        <w:rPr>
          <w:rFonts w:ascii="Times New Roman" w:hAnsi="Times New Roman" w:cs="Times New Roman"/>
          <w:sz w:val="24"/>
          <w:szCs w:val="24"/>
        </w:rPr>
        <w:t xml:space="preserve">. </w:t>
      </w:r>
      <w:r w:rsidR="00B873BA" w:rsidRPr="00D6642A">
        <w:rPr>
          <w:rFonts w:ascii="Times New Roman" w:hAnsi="Times New Roman" w:cs="Times New Roman"/>
          <w:sz w:val="24"/>
          <w:szCs w:val="24"/>
        </w:rPr>
        <w:t xml:space="preserve">évben került sor. </w:t>
      </w:r>
    </w:p>
    <w:p w:rsidR="007E3E48" w:rsidRPr="00D6642A" w:rsidRDefault="007E3E48" w:rsidP="005513F2">
      <w:pPr>
        <w:spacing w:after="0"/>
        <w:jc w:val="both"/>
        <w:rPr>
          <w:rFonts w:ascii="Times New Roman" w:eastAsia="Times New Roman" w:hAnsi="Times New Roman" w:cs="Times New Roman"/>
          <w:sz w:val="20"/>
          <w:lang w:eastAsia="hu-HU"/>
        </w:rPr>
      </w:pPr>
    </w:p>
    <w:p w:rsidR="00AE2504" w:rsidRPr="00D6642A" w:rsidRDefault="00AE2504" w:rsidP="00AE2504">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Berek Kati emléktábla kihelyezése</w:t>
      </w:r>
    </w:p>
    <w:p w:rsidR="00AE2504" w:rsidRPr="00D6642A" w:rsidRDefault="00AE2504" w:rsidP="00AE2504">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AE2504" w:rsidRPr="00D6642A" w:rsidTr="00536743">
        <w:trPr>
          <w:jc w:val="center"/>
        </w:trPr>
        <w:tc>
          <w:tcPr>
            <w:tcW w:w="3588" w:type="dxa"/>
            <w:hideMark/>
          </w:tcPr>
          <w:p w:rsidR="00AE2504" w:rsidRPr="00D6642A" w:rsidRDefault="00AE2504"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AE2504" w:rsidRPr="00D6642A" w:rsidRDefault="00AE2504"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534</w:t>
            </w:r>
          </w:p>
        </w:tc>
        <w:tc>
          <w:tcPr>
            <w:tcW w:w="1602" w:type="dxa"/>
            <w:hideMark/>
          </w:tcPr>
          <w:p w:rsidR="00AE2504" w:rsidRPr="00D6642A" w:rsidRDefault="00AE2504"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E2504" w:rsidRPr="00D6642A" w:rsidTr="00536743">
        <w:trPr>
          <w:jc w:val="center"/>
        </w:trPr>
        <w:tc>
          <w:tcPr>
            <w:tcW w:w="3588" w:type="dxa"/>
            <w:hideMark/>
          </w:tcPr>
          <w:p w:rsidR="00AE2504" w:rsidRPr="00D6642A" w:rsidRDefault="00AE2504"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AE2504" w:rsidRPr="00D6642A" w:rsidRDefault="00AE2504"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420</w:t>
            </w:r>
          </w:p>
        </w:tc>
        <w:tc>
          <w:tcPr>
            <w:tcW w:w="1602" w:type="dxa"/>
            <w:hideMark/>
          </w:tcPr>
          <w:p w:rsidR="00AE2504" w:rsidRPr="00D6642A" w:rsidRDefault="00AE2504"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E2504" w:rsidRPr="00D6642A" w:rsidTr="00536743">
        <w:trPr>
          <w:jc w:val="center"/>
        </w:trPr>
        <w:tc>
          <w:tcPr>
            <w:tcW w:w="3588" w:type="dxa"/>
            <w:hideMark/>
          </w:tcPr>
          <w:p w:rsidR="00AE2504" w:rsidRPr="00D6642A" w:rsidRDefault="00AE2504"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AE2504" w:rsidRPr="00D6642A" w:rsidRDefault="00AE2504"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78,7</w:t>
            </w:r>
          </w:p>
        </w:tc>
        <w:tc>
          <w:tcPr>
            <w:tcW w:w="1602" w:type="dxa"/>
            <w:hideMark/>
          </w:tcPr>
          <w:p w:rsidR="00AE2504" w:rsidRPr="00D6642A" w:rsidRDefault="00AE2504"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AE2504" w:rsidRPr="00D6642A" w:rsidRDefault="00AE2504" w:rsidP="005513F2">
      <w:pPr>
        <w:spacing w:after="0"/>
        <w:jc w:val="both"/>
        <w:rPr>
          <w:rFonts w:ascii="Times New Roman" w:eastAsia="Times New Roman" w:hAnsi="Times New Roman" w:cs="Times New Roman"/>
          <w:sz w:val="20"/>
          <w:lang w:eastAsia="hu-HU"/>
        </w:rPr>
      </w:pPr>
    </w:p>
    <w:p w:rsidR="00AE2504" w:rsidRPr="00D6642A" w:rsidRDefault="00AE2504" w:rsidP="00AE2504">
      <w:pPr>
        <w:spacing w:after="0"/>
        <w:jc w:val="both"/>
        <w:rPr>
          <w:rFonts w:ascii="Times New Roman" w:hAnsi="Times New Roman" w:cs="Times New Roman"/>
          <w:sz w:val="24"/>
          <w:szCs w:val="24"/>
        </w:rPr>
      </w:pPr>
      <w:r w:rsidRPr="00D6642A">
        <w:rPr>
          <w:rFonts w:ascii="Times New Roman" w:hAnsi="Times New Roman" w:cs="Times New Roman"/>
          <w:sz w:val="24"/>
          <w:szCs w:val="24"/>
        </w:rPr>
        <w:t>Az emléktábla kihelyezése megtörtént, a feladat befejeződött, pénzügyi rendezése is megtörtént.</w:t>
      </w:r>
    </w:p>
    <w:p w:rsidR="00037A0A" w:rsidRDefault="00037A0A" w:rsidP="00AE2504">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p w:rsidR="00AE2504" w:rsidRPr="00D6642A" w:rsidRDefault="00AE2504" w:rsidP="00AE2504">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lastRenderedPageBreak/>
        <w:t>7</w:t>
      </w:r>
      <w:r w:rsidR="006E2CA8" w:rsidRPr="00D6642A">
        <w:rPr>
          <w:rFonts w:ascii="Times New Roman" w:eastAsia="Times New Roman" w:hAnsi="Times New Roman"/>
          <w:b/>
          <w:bCs/>
          <w:sz w:val="24"/>
          <w:szCs w:val="24"/>
          <w:lang w:eastAsia="hu-HU"/>
        </w:rPr>
        <w:t>723</w:t>
      </w:r>
      <w:r w:rsidRPr="00D6642A">
        <w:rPr>
          <w:rFonts w:ascii="Times New Roman" w:eastAsia="Times New Roman" w:hAnsi="Times New Roman"/>
          <w:b/>
          <w:bCs/>
          <w:sz w:val="24"/>
          <w:szCs w:val="24"/>
          <w:lang w:eastAsia="hu-HU"/>
        </w:rPr>
        <w:t xml:space="preserve"> </w:t>
      </w:r>
      <w:r w:rsidR="006E2CA8" w:rsidRPr="00D6642A">
        <w:rPr>
          <w:rFonts w:ascii="Times New Roman" w:eastAsia="Times New Roman" w:hAnsi="Times New Roman"/>
          <w:b/>
          <w:bCs/>
          <w:sz w:val="24"/>
          <w:szCs w:val="24"/>
          <w:lang w:eastAsia="hu-HU"/>
        </w:rPr>
        <w:t>Budapest Galéria Lajos u-i kiállítóhely villámvédelmének kiépítése</w:t>
      </w:r>
    </w:p>
    <w:p w:rsidR="00AE2504" w:rsidRPr="00D6642A" w:rsidRDefault="00AE2504" w:rsidP="00AE2504">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AE2504" w:rsidRPr="00D6642A" w:rsidTr="00536743">
        <w:trPr>
          <w:jc w:val="center"/>
        </w:trPr>
        <w:tc>
          <w:tcPr>
            <w:tcW w:w="3588" w:type="dxa"/>
            <w:hideMark/>
          </w:tcPr>
          <w:p w:rsidR="00AE2504" w:rsidRPr="00D6642A" w:rsidRDefault="00AE2504"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AE2504" w:rsidRPr="00D6642A" w:rsidRDefault="006E2CA8"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24 000</w:t>
            </w:r>
          </w:p>
        </w:tc>
        <w:tc>
          <w:tcPr>
            <w:tcW w:w="1602" w:type="dxa"/>
            <w:hideMark/>
          </w:tcPr>
          <w:p w:rsidR="00AE2504" w:rsidRPr="00D6642A" w:rsidRDefault="00AE2504"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E2504" w:rsidRPr="00D6642A" w:rsidTr="00536743">
        <w:trPr>
          <w:jc w:val="center"/>
        </w:trPr>
        <w:tc>
          <w:tcPr>
            <w:tcW w:w="3588" w:type="dxa"/>
            <w:hideMark/>
          </w:tcPr>
          <w:p w:rsidR="00AE2504" w:rsidRPr="00D6642A" w:rsidRDefault="00AE2504"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AE2504" w:rsidRPr="00D6642A" w:rsidRDefault="006E2CA8"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hideMark/>
          </w:tcPr>
          <w:p w:rsidR="00AE2504" w:rsidRPr="00D6642A" w:rsidRDefault="00AE2504"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E2504" w:rsidRPr="00D6642A" w:rsidTr="00536743">
        <w:trPr>
          <w:jc w:val="center"/>
        </w:trPr>
        <w:tc>
          <w:tcPr>
            <w:tcW w:w="3588" w:type="dxa"/>
            <w:hideMark/>
          </w:tcPr>
          <w:p w:rsidR="00AE2504" w:rsidRPr="00D6642A" w:rsidRDefault="00AE2504"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AE2504" w:rsidRPr="00D6642A" w:rsidRDefault="00AE2504"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hideMark/>
          </w:tcPr>
          <w:p w:rsidR="00AE2504" w:rsidRPr="00D6642A" w:rsidRDefault="00AE2504"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AE2504" w:rsidRPr="00D6642A" w:rsidRDefault="00AE2504" w:rsidP="005513F2">
      <w:pPr>
        <w:spacing w:after="0"/>
        <w:jc w:val="both"/>
        <w:rPr>
          <w:rFonts w:ascii="Times New Roman" w:eastAsia="Times New Roman" w:hAnsi="Times New Roman" w:cs="Times New Roman"/>
          <w:sz w:val="20"/>
          <w:lang w:eastAsia="hu-HU"/>
        </w:rPr>
      </w:pPr>
    </w:p>
    <w:p w:rsidR="003E2851" w:rsidRPr="00D6642A" w:rsidRDefault="00037A0A" w:rsidP="005513F2">
      <w:pPr>
        <w:spacing w:after="0"/>
        <w:jc w:val="both"/>
        <w:rPr>
          <w:rFonts w:ascii="Times New Roman" w:hAnsi="Times New Roman" w:cs="Times New Roman"/>
          <w:sz w:val="24"/>
          <w:szCs w:val="24"/>
        </w:rPr>
      </w:pPr>
      <w:r>
        <w:rPr>
          <w:rFonts w:ascii="Times New Roman" w:hAnsi="Times New Roman" w:cs="Times New Roman"/>
          <w:sz w:val="24"/>
          <w:szCs w:val="24"/>
        </w:rPr>
        <w:t xml:space="preserve">A feladat áthúzódott </w:t>
      </w:r>
      <w:r w:rsidR="003E2851" w:rsidRPr="00D6642A">
        <w:rPr>
          <w:rFonts w:ascii="Times New Roman" w:hAnsi="Times New Roman" w:cs="Times New Roman"/>
          <w:sz w:val="24"/>
          <w:szCs w:val="24"/>
        </w:rPr>
        <w:t>2020. év</w:t>
      </w:r>
      <w:r>
        <w:rPr>
          <w:rFonts w:ascii="Times New Roman" w:hAnsi="Times New Roman" w:cs="Times New Roman"/>
          <w:sz w:val="24"/>
          <w:szCs w:val="24"/>
        </w:rPr>
        <w:t>re. A</w:t>
      </w:r>
      <w:r w:rsidR="003E2851" w:rsidRPr="00D6642A">
        <w:rPr>
          <w:rFonts w:ascii="Times New Roman" w:hAnsi="Times New Roman" w:cs="Times New Roman"/>
          <w:sz w:val="24"/>
          <w:szCs w:val="24"/>
        </w:rPr>
        <w:t xml:space="preserve"> pontos műszaki tartalom meghatározása érdekében, szükséges az épület tetőszerkezet helyreállításának és a villámvédelmének a megtervezése.</w:t>
      </w:r>
    </w:p>
    <w:p w:rsidR="00C60715" w:rsidRPr="00D6642A" w:rsidRDefault="00C60715" w:rsidP="00C60715">
      <w:pPr>
        <w:tabs>
          <w:tab w:val="left" w:pos="6835"/>
          <w:tab w:val="left" w:pos="7715"/>
          <w:tab w:val="left" w:pos="8555"/>
        </w:tabs>
        <w:spacing w:after="0" w:line="240" w:lineRule="auto"/>
        <w:jc w:val="both"/>
        <w:rPr>
          <w:rFonts w:ascii="Times New Roman" w:eastAsia="Times New Roman" w:hAnsi="Times New Roman"/>
          <w:b/>
          <w:bCs/>
          <w:sz w:val="20"/>
          <w:szCs w:val="24"/>
          <w:lang w:eastAsia="hu-HU"/>
        </w:rPr>
      </w:pPr>
    </w:p>
    <w:p w:rsidR="00C60715" w:rsidRPr="00D6642A" w:rsidRDefault="00C60715" w:rsidP="00C60715">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7734 Aquincumi Múzeum Fürdő Múzeum közmű hálózat kiépítése</w:t>
      </w:r>
    </w:p>
    <w:p w:rsidR="00C60715" w:rsidRPr="00D6642A" w:rsidRDefault="00C60715" w:rsidP="00C60715">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C60715" w:rsidRPr="00D6642A" w:rsidTr="00536743">
        <w:trPr>
          <w:jc w:val="center"/>
        </w:trPr>
        <w:tc>
          <w:tcPr>
            <w:tcW w:w="3588"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C60715" w:rsidRPr="00D6642A" w:rsidRDefault="00C60715"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4 300</w:t>
            </w:r>
          </w:p>
        </w:tc>
        <w:tc>
          <w:tcPr>
            <w:tcW w:w="1602"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60715" w:rsidRPr="00D6642A" w:rsidTr="00536743">
        <w:trPr>
          <w:jc w:val="center"/>
        </w:trPr>
        <w:tc>
          <w:tcPr>
            <w:tcW w:w="3588"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C60715" w:rsidRPr="00D6642A" w:rsidRDefault="00C60715"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3 674</w:t>
            </w:r>
          </w:p>
        </w:tc>
        <w:tc>
          <w:tcPr>
            <w:tcW w:w="1602"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60715" w:rsidRPr="00D6642A" w:rsidTr="00536743">
        <w:trPr>
          <w:jc w:val="center"/>
        </w:trPr>
        <w:tc>
          <w:tcPr>
            <w:tcW w:w="3588"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C60715" w:rsidRPr="00D6642A" w:rsidRDefault="00C60715"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85,4</w:t>
            </w:r>
          </w:p>
        </w:tc>
        <w:tc>
          <w:tcPr>
            <w:tcW w:w="1602"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3E2851" w:rsidRPr="00D6642A" w:rsidRDefault="003E2851" w:rsidP="005513F2">
      <w:pPr>
        <w:spacing w:after="0"/>
        <w:jc w:val="both"/>
        <w:rPr>
          <w:rFonts w:ascii="Times New Roman" w:eastAsia="Times New Roman" w:hAnsi="Times New Roman"/>
          <w:b/>
          <w:sz w:val="24"/>
          <w:szCs w:val="24"/>
          <w:lang w:eastAsia="hu-HU"/>
        </w:rPr>
      </w:pPr>
    </w:p>
    <w:p w:rsidR="00C60715" w:rsidRPr="00D6642A" w:rsidRDefault="00C60715" w:rsidP="00C60715">
      <w:pPr>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A vízvezeték nélkül működő romterületen kerti csap és a portaépületbe a vezetékes vízellátás kiépítése vált szükségessé. A portaépületben fel kellett újítani a használaton kívül levő vizesblokkot. A kivitelezések </w:t>
      </w:r>
      <w:proofErr w:type="spellStart"/>
      <w:r w:rsidRPr="00D6642A">
        <w:rPr>
          <w:rFonts w:ascii="Times New Roman" w:hAnsi="Times New Roman" w:cs="Times New Roman"/>
          <w:sz w:val="24"/>
          <w:szCs w:val="24"/>
        </w:rPr>
        <w:t>befejeződtek</w:t>
      </w:r>
      <w:proofErr w:type="spellEnd"/>
      <w:r w:rsidRPr="00D6642A">
        <w:rPr>
          <w:rFonts w:ascii="Times New Roman" w:hAnsi="Times New Roman" w:cs="Times New Roman"/>
          <w:sz w:val="24"/>
          <w:szCs w:val="24"/>
        </w:rPr>
        <w:t>, a pénzügyi teljesítés 2019. évben megtörtént. A maradvány elvonásra került.</w:t>
      </w:r>
    </w:p>
    <w:p w:rsidR="003E76FF" w:rsidRPr="00D6642A" w:rsidRDefault="003E76FF" w:rsidP="005513F2">
      <w:pPr>
        <w:spacing w:after="0"/>
        <w:jc w:val="both"/>
        <w:rPr>
          <w:rFonts w:ascii="Times New Roman" w:eastAsia="Times New Roman" w:hAnsi="Times New Roman" w:cs="Times New Roman"/>
          <w:sz w:val="20"/>
          <w:szCs w:val="24"/>
          <w:lang w:eastAsia="hu-HU"/>
        </w:rPr>
      </w:pPr>
    </w:p>
    <w:p w:rsidR="00C60715" w:rsidRPr="00D6642A" w:rsidRDefault="00C60715" w:rsidP="00C60715">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7118 Vármúzeum Barokk Csarnok üvegtető csere és rekonstrukció I. és II. ütem</w:t>
      </w:r>
    </w:p>
    <w:p w:rsidR="00C60715" w:rsidRPr="00D6642A" w:rsidRDefault="00C60715" w:rsidP="00C60715">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C60715" w:rsidRPr="00D6642A" w:rsidTr="00536743">
        <w:trPr>
          <w:jc w:val="center"/>
        </w:trPr>
        <w:tc>
          <w:tcPr>
            <w:tcW w:w="3588"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C60715" w:rsidRPr="00D6642A" w:rsidRDefault="00C60715"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2 030</w:t>
            </w:r>
          </w:p>
        </w:tc>
        <w:tc>
          <w:tcPr>
            <w:tcW w:w="1602"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60715" w:rsidRPr="00D6642A" w:rsidTr="00536743">
        <w:trPr>
          <w:jc w:val="center"/>
        </w:trPr>
        <w:tc>
          <w:tcPr>
            <w:tcW w:w="3588"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C60715" w:rsidRPr="00D6642A" w:rsidRDefault="00C60715"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994</w:t>
            </w:r>
          </w:p>
        </w:tc>
        <w:tc>
          <w:tcPr>
            <w:tcW w:w="1602"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60715" w:rsidRPr="00D6642A" w:rsidTr="00536743">
        <w:trPr>
          <w:jc w:val="center"/>
        </w:trPr>
        <w:tc>
          <w:tcPr>
            <w:tcW w:w="3588"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C60715" w:rsidRPr="00D6642A" w:rsidRDefault="00C60715"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49,0</w:t>
            </w:r>
          </w:p>
        </w:tc>
        <w:tc>
          <w:tcPr>
            <w:tcW w:w="1602"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C60715" w:rsidRPr="00D6642A" w:rsidRDefault="00C60715" w:rsidP="005513F2">
      <w:pPr>
        <w:spacing w:after="0"/>
        <w:jc w:val="both"/>
        <w:rPr>
          <w:rFonts w:ascii="Times New Roman" w:eastAsia="Times New Roman" w:hAnsi="Times New Roman"/>
          <w:b/>
          <w:sz w:val="20"/>
          <w:szCs w:val="24"/>
          <w:lang w:eastAsia="hu-HU"/>
        </w:rPr>
      </w:pPr>
    </w:p>
    <w:p w:rsidR="00C60715" w:rsidRPr="00D6642A" w:rsidRDefault="00C60715" w:rsidP="00C60715">
      <w:pPr>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Az üvegtető csere </w:t>
      </w:r>
      <w:r w:rsidR="00037A0A">
        <w:rPr>
          <w:rFonts w:ascii="Times New Roman" w:hAnsi="Times New Roman" w:cs="Times New Roman"/>
          <w:sz w:val="24"/>
          <w:szCs w:val="24"/>
        </w:rPr>
        <w:t xml:space="preserve">már 2018. évben </w:t>
      </w:r>
      <w:r w:rsidRPr="00D6642A">
        <w:rPr>
          <w:rFonts w:ascii="Times New Roman" w:hAnsi="Times New Roman" w:cs="Times New Roman"/>
          <w:sz w:val="24"/>
          <w:szCs w:val="24"/>
        </w:rPr>
        <w:t>elkészült</w:t>
      </w:r>
      <w:r w:rsidR="00037A0A">
        <w:rPr>
          <w:rFonts w:ascii="Times New Roman" w:hAnsi="Times New Roman" w:cs="Times New Roman"/>
          <w:sz w:val="24"/>
          <w:szCs w:val="24"/>
        </w:rPr>
        <w:t xml:space="preserve"> a pénzügyi teljesítés is megtörtént</w:t>
      </w:r>
      <w:r w:rsidRPr="00D6642A">
        <w:rPr>
          <w:rFonts w:ascii="Times New Roman" w:hAnsi="Times New Roman" w:cs="Times New Roman"/>
          <w:sz w:val="24"/>
          <w:szCs w:val="24"/>
        </w:rPr>
        <w:t xml:space="preserve">. </w:t>
      </w:r>
      <w:r w:rsidR="00037A0A">
        <w:rPr>
          <w:rFonts w:ascii="Times New Roman" w:hAnsi="Times New Roman" w:cs="Times New Roman"/>
          <w:sz w:val="24"/>
          <w:szCs w:val="24"/>
        </w:rPr>
        <w:t>A tárgyévi előirányzat a</w:t>
      </w:r>
      <w:r w:rsidRPr="00D6642A">
        <w:rPr>
          <w:rFonts w:ascii="Times New Roman" w:hAnsi="Times New Roman" w:cs="Times New Roman"/>
          <w:sz w:val="24"/>
          <w:szCs w:val="24"/>
        </w:rPr>
        <w:t xml:space="preserve"> tűzjelző rendszerbe történő bekötésre és a madarak elleni védelemre </w:t>
      </w:r>
      <w:r w:rsidR="00037A0A">
        <w:rPr>
          <w:rFonts w:ascii="Times New Roman" w:hAnsi="Times New Roman" w:cs="Times New Roman"/>
          <w:sz w:val="24"/>
          <w:szCs w:val="24"/>
        </w:rPr>
        <w:t>vonatkozott, melyből a madarak elleni védelem 202</w:t>
      </w:r>
      <w:r w:rsidR="000104E5">
        <w:rPr>
          <w:rFonts w:ascii="Times New Roman" w:hAnsi="Times New Roman" w:cs="Times New Roman"/>
          <w:sz w:val="24"/>
          <w:szCs w:val="24"/>
        </w:rPr>
        <w:t>0</w:t>
      </w:r>
      <w:r w:rsidR="00037A0A">
        <w:rPr>
          <w:rFonts w:ascii="Times New Roman" w:hAnsi="Times New Roman" w:cs="Times New Roman"/>
          <w:sz w:val="24"/>
          <w:szCs w:val="24"/>
        </w:rPr>
        <w:t xml:space="preserve">. évben valósul meg. </w:t>
      </w:r>
    </w:p>
    <w:p w:rsidR="00C60715" w:rsidRPr="00D6642A" w:rsidRDefault="00C60715" w:rsidP="00C60715">
      <w:pPr>
        <w:spacing w:after="0"/>
        <w:rPr>
          <w:rFonts w:ascii="Times New Roman" w:eastAsia="Times New Roman" w:hAnsi="Times New Roman" w:cs="Times New Roman"/>
          <w:sz w:val="20"/>
          <w:szCs w:val="24"/>
          <w:lang w:eastAsia="hu-HU"/>
        </w:rPr>
      </w:pPr>
    </w:p>
    <w:p w:rsidR="00C60715" w:rsidRPr="00D6642A" w:rsidRDefault="00C60715" w:rsidP="00C60715">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7771 BTM Budapest Galéria Kocsis Sándor szobor felállítása</w:t>
      </w:r>
    </w:p>
    <w:p w:rsidR="00C60715" w:rsidRPr="00D6642A" w:rsidRDefault="00C60715" w:rsidP="00C60715">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C60715" w:rsidRPr="00D6642A" w:rsidTr="00536743">
        <w:trPr>
          <w:jc w:val="center"/>
        </w:trPr>
        <w:tc>
          <w:tcPr>
            <w:tcW w:w="3588"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C60715" w:rsidRPr="00D6642A" w:rsidRDefault="00C60715"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30 000</w:t>
            </w:r>
          </w:p>
        </w:tc>
        <w:tc>
          <w:tcPr>
            <w:tcW w:w="1602"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60715" w:rsidRPr="00D6642A" w:rsidTr="00536743">
        <w:trPr>
          <w:jc w:val="center"/>
        </w:trPr>
        <w:tc>
          <w:tcPr>
            <w:tcW w:w="3588"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C60715" w:rsidRPr="00D6642A" w:rsidRDefault="00C60715"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29 678</w:t>
            </w:r>
          </w:p>
        </w:tc>
        <w:tc>
          <w:tcPr>
            <w:tcW w:w="1602"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60715" w:rsidRPr="00D6642A" w:rsidTr="00536743">
        <w:trPr>
          <w:jc w:val="center"/>
        </w:trPr>
        <w:tc>
          <w:tcPr>
            <w:tcW w:w="3588"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C60715" w:rsidRPr="00D6642A" w:rsidRDefault="00C60715"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98,9</w:t>
            </w:r>
          </w:p>
        </w:tc>
        <w:tc>
          <w:tcPr>
            <w:tcW w:w="1602" w:type="dxa"/>
            <w:hideMark/>
          </w:tcPr>
          <w:p w:rsidR="00C60715" w:rsidRPr="00D6642A" w:rsidRDefault="00C6071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C60715" w:rsidRPr="00D6642A" w:rsidRDefault="00C60715" w:rsidP="005513F2">
      <w:pPr>
        <w:spacing w:after="0"/>
        <w:jc w:val="both"/>
        <w:rPr>
          <w:rFonts w:ascii="Times New Roman" w:eastAsia="Times New Roman" w:hAnsi="Times New Roman"/>
          <w:b/>
          <w:sz w:val="20"/>
          <w:szCs w:val="24"/>
          <w:lang w:eastAsia="hu-HU"/>
        </w:rPr>
      </w:pPr>
    </w:p>
    <w:p w:rsidR="00C60715" w:rsidRPr="00D6642A" w:rsidRDefault="00C60715" w:rsidP="00C60715">
      <w:pPr>
        <w:spacing w:after="0"/>
        <w:jc w:val="both"/>
        <w:rPr>
          <w:rFonts w:ascii="Times New Roman" w:hAnsi="Times New Roman" w:cs="Times New Roman"/>
          <w:sz w:val="24"/>
          <w:szCs w:val="24"/>
        </w:rPr>
      </w:pPr>
      <w:r w:rsidRPr="00D6642A">
        <w:rPr>
          <w:rFonts w:ascii="Times New Roman" w:hAnsi="Times New Roman" w:cs="Times New Roman"/>
          <w:sz w:val="24"/>
          <w:szCs w:val="24"/>
        </w:rPr>
        <w:t>A szobor felállítása megtörtént 2019. októberében, a feladat befejeződött, pénzügyi rendezése megtörtént.</w:t>
      </w:r>
    </w:p>
    <w:p w:rsidR="00C60715" w:rsidRPr="00D6642A" w:rsidRDefault="00C60715" w:rsidP="005513F2">
      <w:pPr>
        <w:spacing w:after="0"/>
        <w:jc w:val="both"/>
        <w:rPr>
          <w:rFonts w:ascii="Times New Roman" w:eastAsia="Times New Roman" w:hAnsi="Times New Roman"/>
          <w:sz w:val="20"/>
          <w:szCs w:val="24"/>
          <w:lang w:eastAsia="hu-HU"/>
        </w:rPr>
      </w:pPr>
    </w:p>
    <w:p w:rsidR="007813A8" w:rsidRPr="00D6642A" w:rsidRDefault="007813A8" w:rsidP="007813A8">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BTM, Pál utcai fiúk szoborcsoport javítása (</w:t>
      </w:r>
      <w:proofErr w:type="spellStart"/>
      <w:r w:rsidRPr="00D6642A">
        <w:rPr>
          <w:rFonts w:ascii="Times New Roman" w:eastAsia="Times New Roman" w:hAnsi="Times New Roman"/>
          <w:b/>
          <w:bCs/>
          <w:sz w:val="24"/>
          <w:szCs w:val="24"/>
          <w:lang w:eastAsia="hu-HU"/>
        </w:rPr>
        <w:t>vis</w:t>
      </w:r>
      <w:proofErr w:type="spellEnd"/>
      <w:r w:rsidRPr="00D6642A">
        <w:rPr>
          <w:rFonts w:ascii="Times New Roman" w:eastAsia="Times New Roman" w:hAnsi="Times New Roman"/>
          <w:b/>
          <w:bCs/>
          <w:sz w:val="24"/>
          <w:szCs w:val="24"/>
          <w:lang w:eastAsia="hu-HU"/>
        </w:rPr>
        <w:t xml:space="preserve"> maior)</w:t>
      </w:r>
    </w:p>
    <w:p w:rsidR="007813A8" w:rsidRPr="00D6642A" w:rsidRDefault="007813A8" w:rsidP="007813A8">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7813A8" w:rsidRPr="00D6642A" w:rsidTr="00536743">
        <w:trPr>
          <w:jc w:val="center"/>
        </w:trPr>
        <w:tc>
          <w:tcPr>
            <w:tcW w:w="3588" w:type="dxa"/>
            <w:hideMark/>
          </w:tcPr>
          <w:p w:rsidR="007813A8" w:rsidRPr="00D6642A" w:rsidRDefault="007813A8"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7813A8" w:rsidRPr="00D6642A" w:rsidRDefault="007813A8"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3 429</w:t>
            </w:r>
          </w:p>
        </w:tc>
        <w:tc>
          <w:tcPr>
            <w:tcW w:w="1602" w:type="dxa"/>
            <w:hideMark/>
          </w:tcPr>
          <w:p w:rsidR="007813A8" w:rsidRPr="00D6642A" w:rsidRDefault="007813A8"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813A8" w:rsidRPr="00D6642A" w:rsidTr="00536743">
        <w:trPr>
          <w:jc w:val="center"/>
        </w:trPr>
        <w:tc>
          <w:tcPr>
            <w:tcW w:w="3588" w:type="dxa"/>
            <w:hideMark/>
          </w:tcPr>
          <w:p w:rsidR="007813A8" w:rsidRPr="00D6642A" w:rsidRDefault="007813A8"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7813A8" w:rsidRPr="00D6642A" w:rsidRDefault="007813A8"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3 429</w:t>
            </w:r>
          </w:p>
        </w:tc>
        <w:tc>
          <w:tcPr>
            <w:tcW w:w="1602" w:type="dxa"/>
            <w:hideMark/>
          </w:tcPr>
          <w:p w:rsidR="007813A8" w:rsidRPr="00D6642A" w:rsidRDefault="007813A8"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813A8" w:rsidRPr="00D6642A" w:rsidTr="00536743">
        <w:trPr>
          <w:jc w:val="center"/>
        </w:trPr>
        <w:tc>
          <w:tcPr>
            <w:tcW w:w="3588" w:type="dxa"/>
            <w:hideMark/>
          </w:tcPr>
          <w:p w:rsidR="007813A8" w:rsidRPr="00D6642A" w:rsidRDefault="007813A8"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7813A8" w:rsidRPr="00D6642A" w:rsidRDefault="007813A8"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hideMark/>
          </w:tcPr>
          <w:p w:rsidR="007813A8" w:rsidRPr="00D6642A" w:rsidRDefault="007813A8"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7813A8" w:rsidRPr="00D6642A" w:rsidRDefault="007813A8" w:rsidP="005513F2">
      <w:pPr>
        <w:spacing w:after="0"/>
        <w:jc w:val="both"/>
        <w:rPr>
          <w:rFonts w:ascii="Times New Roman" w:eastAsia="Times New Roman" w:hAnsi="Times New Roman"/>
          <w:sz w:val="20"/>
          <w:szCs w:val="24"/>
          <w:lang w:eastAsia="hu-HU"/>
        </w:rPr>
      </w:pPr>
    </w:p>
    <w:p w:rsidR="007813A8" w:rsidRPr="00D6642A" w:rsidRDefault="00B16A60" w:rsidP="005513F2">
      <w:pPr>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A Pál utcai fiúk szoborcsoport egyik alakjának lába megrepedt, a balesetveszélyes állapotba került szobor javítását a </w:t>
      </w:r>
      <w:proofErr w:type="spellStart"/>
      <w:r w:rsidRPr="00D6642A">
        <w:rPr>
          <w:rFonts w:ascii="Times New Roman" w:hAnsi="Times New Roman" w:cs="Times New Roman"/>
          <w:sz w:val="24"/>
          <w:szCs w:val="24"/>
        </w:rPr>
        <w:t>vis</w:t>
      </w:r>
      <w:proofErr w:type="spellEnd"/>
      <w:r w:rsidRPr="00D6642A">
        <w:rPr>
          <w:rFonts w:ascii="Times New Roman" w:hAnsi="Times New Roman" w:cs="Times New Roman"/>
          <w:sz w:val="24"/>
          <w:szCs w:val="24"/>
        </w:rPr>
        <w:t xml:space="preserve"> maior keret terhére végeztette el a BTM. A javítás és a pénzügyi rendezés megtörtént.</w:t>
      </w:r>
    </w:p>
    <w:p w:rsidR="007813A8" w:rsidRPr="00D6642A" w:rsidRDefault="007813A8" w:rsidP="005513F2">
      <w:pPr>
        <w:spacing w:after="0"/>
        <w:jc w:val="both"/>
        <w:rPr>
          <w:rFonts w:ascii="Times New Roman" w:eastAsia="Times New Roman" w:hAnsi="Times New Roman"/>
          <w:sz w:val="20"/>
          <w:szCs w:val="24"/>
          <w:lang w:eastAsia="hu-HU"/>
        </w:rPr>
      </w:pPr>
    </w:p>
    <w:p w:rsidR="00B16A60" w:rsidRPr="00D6642A" w:rsidRDefault="00B16A60" w:rsidP="00B16A60">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lastRenderedPageBreak/>
        <w:t>Budapesti Történeti Múzeum Kocsis Sándor szobor posztamens megépítése</w:t>
      </w:r>
    </w:p>
    <w:p w:rsidR="00B16A60" w:rsidRPr="00D6642A" w:rsidRDefault="00B16A60" w:rsidP="00B16A60">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16A60" w:rsidRPr="00D6642A" w:rsidTr="00536743">
        <w:trPr>
          <w:jc w:val="center"/>
        </w:trPr>
        <w:tc>
          <w:tcPr>
            <w:tcW w:w="3588" w:type="dxa"/>
            <w:hideMark/>
          </w:tcPr>
          <w:p w:rsidR="00B16A60" w:rsidRPr="00D6642A" w:rsidRDefault="00B16A60"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B16A60" w:rsidRPr="00D6642A" w:rsidRDefault="00B16A60"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8 000</w:t>
            </w:r>
          </w:p>
        </w:tc>
        <w:tc>
          <w:tcPr>
            <w:tcW w:w="1602" w:type="dxa"/>
            <w:hideMark/>
          </w:tcPr>
          <w:p w:rsidR="00B16A60" w:rsidRPr="00D6642A" w:rsidRDefault="00B16A60"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16A60" w:rsidRPr="00D6642A" w:rsidTr="00536743">
        <w:trPr>
          <w:jc w:val="center"/>
        </w:trPr>
        <w:tc>
          <w:tcPr>
            <w:tcW w:w="3588" w:type="dxa"/>
            <w:hideMark/>
          </w:tcPr>
          <w:p w:rsidR="00B16A60" w:rsidRPr="00D6642A" w:rsidRDefault="00B16A60"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B16A60" w:rsidRPr="00D6642A" w:rsidRDefault="00B16A60"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7 884</w:t>
            </w:r>
          </w:p>
        </w:tc>
        <w:tc>
          <w:tcPr>
            <w:tcW w:w="1602" w:type="dxa"/>
            <w:hideMark/>
          </w:tcPr>
          <w:p w:rsidR="00B16A60" w:rsidRPr="00D6642A" w:rsidRDefault="00B16A60"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16A60" w:rsidRPr="00D6642A" w:rsidTr="00536743">
        <w:trPr>
          <w:jc w:val="center"/>
        </w:trPr>
        <w:tc>
          <w:tcPr>
            <w:tcW w:w="3588" w:type="dxa"/>
            <w:hideMark/>
          </w:tcPr>
          <w:p w:rsidR="00B16A60" w:rsidRPr="00D6642A" w:rsidRDefault="00B16A60"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B16A60" w:rsidRPr="00D6642A" w:rsidRDefault="00B16A60"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98,6</w:t>
            </w:r>
          </w:p>
        </w:tc>
        <w:tc>
          <w:tcPr>
            <w:tcW w:w="1602" w:type="dxa"/>
            <w:hideMark/>
          </w:tcPr>
          <w:p w:rsidR="00B16A60" w:rsidRPr="00D6642A" w:rsidRDefault="00B16A60"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16A60" w:rsidRPr="00D6642A" w:rsidRDefault="00B16A60" w:rsidP="005513F2">
      <w:pPr>
        <w:spacing w:after="0"/>
        <w:jc w:val="both"/>
        <w:rPr>
          <w:rFonts w:ascii="Times New Roman" w:eastAsia="Times New Roman" w:hAnsi="Times New Roman"/>
          <w:sz w:val="20"/>
          <w:szCs w:val="24"/>
          <w:lang w:eastAsia="hu-HU"/>
        </w:rPr>
      </w:pPr>
    </w:p>
    <w:p w:rsidR="00B16A60" w:rsidRPr="00D6642A" w:rsidRDefault="00B16A60" w:rsidP="00B16A60">
      <w:pPr>
        <w:spacing w:after="0"/>
        <w:jc w:val="both"/>
        <w:rPr>
          <w:rFonts w:ascii="Times New Roman" w:hAnsi="Times New Roman" w:cs="Times New Roman"/>
          <w:sz w:val="24"/>
          <w:szCs w:val="24"/>
        </w:rPr>
      </w:pPr>
      <w:r w:rsidRPr="00D6642A">
        <w:rPr>
          <w:rFonts w:ascii="Times New Roman" w:hAnsi="Times New Roman" w:cs="Times New Roman"/>
          <w:sz w:val="24"/>
          <w:szCs w:val="24"/>
        </w:rPr>
        <w:t>A Kocsis Sándor szoborhoz tartozó posztamens elkészült, a feladat befejeződött, pénzügyi rendezése megtörtént.</w:t>
      </w:r>
    </w:p>
    <w:p w:rsidR="00B16A60" w:rsidRPr="00D6642A" w:rsidRDefault="00B16A60" w:rsidP="005513F2">
      <w:pPr>
        <w:spacing w:after="0"/>
        <w:jc w:val="both"/>
        <w:rPr>
          <w:rFonts w:ascii="Times New Roman" w:eastAsia="Times New Roman" w:hAnsi="Times New Roman"/>
          <w:sz w:val="20"/>
          <w:szCs w:val="24"/>
          <w:lang w:eastAsia="hu-HU"/>
        </w:rPr>
      </w:pPr>
    </w:p>
    <w:p w:rsidR="005F44C7" w:rsidRPr="00D6642A" w:rsidRDefault="00F34762" w:rsidP="005F44C7">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Budapesti Történeti Múzeum Wesselényi Miklós emléktábla</w:t>
      </w:r>
    </w:p>
    <w:p w:rsidR="005F44C7" w:rsidRPr="00D6642A" w:rsidRDefault="005F44C7" w:rsidP="005F44C7">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5F44C7" w:rsidRPr="00D6642A" w:rsidTr="00536743">
        <w:trPr>
          <w:jc w:val="center"/>
        </w:trPr>
        <w:tc>
          <w:tcPr>
            <w:tcW w:w="3588" w:type="dxa"/>
            <w:hideMark/>
          </w:tcPr>
          <w:p w:rsidR="005F44C7" w:rsidRPr="00D6642A" w:rsidRDefault="005F44C7"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5F44C7" w:rsidRPr="00D6642A" w:rsidRDefault="00F34762"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600</w:t>
            </w:r>
          </w:p>
        </w:tc>
        <w:tc>
          <w:tcPr>
            <w:tcW w:w="1602" w:type="dxa"/>
            <w:hideMark/>
          </w:tcPr>
          <w:p w:rsidR="005F44C7" w:rsidRPr="00D6642A" w:rsidRDefault="005F44C7"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F44C7" w:rsidRPr="00D6642A" w:rsidTr="00536743">
        <w:trPr>
          <w:jc w:val="center"/>
        </w:trPr>
        <w:tc>
          <w:tcPr>
            <w:tcW w:w="3588" w:type="dxa"/>
            <w:hideMark/>
          </w:tcPr>
          <w:p w:rsidR="005F44C7" w:rsidRPr="00D6642A" w:rsidRDefault="005F44C7"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5F44C7" w:rsidRPr="00D6642A" w:rsidRDefault="00F34762"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hideMark/>
          </w:tcPr>
          <w:p w:rsidR="005F44C7" w:rsidRPr="00D6642A" w:rsidRDefault="005F44C7"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F44C7" w:rsidRPr="00D6642A" w:rsidTr="00536743">
        <w:trPr>
          <w:jc w:val="center"/>
        </w:trPr>
        <w:tc>
          <w:tcPr>
            <w:tcW w:w="3588" w:type="dxa"/>
            <w:hideMark/>
          </w:tcPr>
          <w:p w:rsidR="005F44C7" w:rsidRPr="00D6642A" w:rsidRDefault="005F44C7"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5F44C7" w:rsidRPr="00D6642A" w:rsidRDefault="00F34762"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hideMark/>
          </w:tcPr>
          <w:p w:rsidR="005F44C7" w:rsidRPr="00D6642A" w:rsidRDefault="005F44C7"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16A60" w:rsidRPr="00D6642A" w:rsidRDefault="00B16A60" w:rsidP="005513F2">
      <w:pPr>
        <w:spacing w:after="0"/>
        <w:jc w:val="both"/>
        <w:rPr>
          <w:rFonts w:ascii="Times New Roman" w:eastAsia="Times New Roman" w:hAnsi="Times New Roman"/>
          <w:sz w:val="20"/>
          <w:szCs w:val="24"/>
          <w:lang w:eastAsia="hu-HU"/>
        </w:rPr>
      </w:pPr>
    </w:p>
    <w:p w:rsidR="00B16A60" w:rsidRPr="00D6642A" w:rsidRDefault="00F34762" w:rsidP="005513F2">
      <w:pPr>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A feladat keretében egy feliratos emléktábla kerül elhelyezésre az Akadémia utca 1. számú épület homlokzatán, Wesselényi Miklós halálának 170 évfordulója alkalmából. Az előirányzatot 2019. decemberében hagyta jóvá a Fővárosi Közgyűlés. </w:t>
      </w:r>
      <w:r w:rsidR="00037A0A">
        <w:rPr>
          <w:rFonts w:ascii="Times New Roman" w:hAnsi="Times New Roman" w:cs="Times New Roman"/>
          <w:sz w:val="24"/>
          <w:szCs w:val="24"/>
        </w:rPr>
        <w:t>A teljesítés áthúzódik 2020. évre.</w:t>
      </w:r>
    </w:p>
    <w:p w:rsidR="00B16A60" w:rsidRPr="00D6642A" w:rsidRDefault="00B16A60" w:rsidP="005513F2">
      <w:pPr>
        <w:spacing w:after="0"/>
        <w:jc w:val="both"/>
        <w:rPr>
          <w:rFonts w:ascii="Times New Roman" w:eastAsia="Times New Roman" w:hAnsi="Times New Roman"/>
          <w:sz w:val="20"/>
          <w:szCs w:val="24"/>
          <w:lang w:eastAsia="hu-HU"/>
        </w:rPr>
      </w:pPr>
    </w:p>
    <w:p w:rsidR="00D626DF" w:rsidRPr="00D6642A" w:rsidRDefault="00D626DF" w:rsidP="00D626DF">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BTM Aquincum múzeum rekonstrukciójának előkészítése</w:t>
      </w:r>
    </w:p>
    <w:p w:rsidR="00D626DF" w:rsidRPr="00D6642A" w:rsidRDefault="00D626DF" w:rsidP="00D626DF">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D626DF" w:rsidRPr="00D6642A" w:rsidTr="00536743">
        <w:trPr>
          <w:jc w:val="center"/>
        </w:trPr>
        <w:tc>
          <w:tcPr>
            <w:tcW w:w="3588" w:type="dxa"/>
            <w:hideMark/>
          </w:tcPr>
          <w:p w:rsidR="00D626DF" w:rsidRPr="00D6642A" w:rsidRDefault="00D626DF"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D626DF" w:rsidRPr="00D6642A" w:rsidRDefault="00D626DF"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5 600</w:t>
            </w:r>
          </w:p>
        </w:tc>
        <w:tc>
          <w:tcPr>
            <w:tcW w:w="1602" w:type="dxa"/>
            <w:hideMark/>
          </w:tcPr>
          <w:p w:rsidR="00D626DF" w:rsidRPr="00D6642A" w:rsidRDefault="00D626DF"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626DF" w:rsidRPr="00D6642A" w:rsidTr="00536743">
        <w:trPr>
          <w:jc w:val="center"/>
        </w:trPr>
        <w:tc>
          <w:tcPr>
            <w:tcW w:w="3588" w:type="dxa"/>
            <w:hideMark/>
          </w:tcPr>
          <w:p w:rsidR="00D626DF" w:rsidRPr="00D6642A" w:rsidRDefault="00D626DF"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D626DF" w:rsidRPr="00D6642A" w:rsidRDefault="00D626DF"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hideMark/>
          </w:tcPr>
          <w:p w:rsidR="00D626DF" w:rsidRPr="00D6642A" w:rsidRDefault="00D626DF"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626DF" w:rsidRPr="00D6642A" w:rsidTr="00536743">
        <w:trPr>
          <w:jc w:val="center"/>
        </w:trPr>
        <w:tc>
          <w:tcPr>
            <w:tcW w:w="3588" w:type="dxa"/>
            <w:hideMark/>
          </w:tcPr>
          <w:p w:rsidR="00D626DF" w:rsidRPr="00D6642A" w:rsidRDefault="00D626DF"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D626DF" w:rsidRPr="00D6642A" w:rsidRDefault="00D626DF"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hideMark/>
          </w:tcPr>
          <w:p w:rsidR="00D626DF" w:rsidRPr="00D6642A" w:rsidRDefault="00D626DF"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16A60" w:rsidRPr="00D6642A" w:rsidRDefault="00B16A60" w:rsidP="005513F2">
      <w:pPr>
        <w:spacing w:after="0"/>
        <w:jc w:val="both"/>
        <w:rPr>
          <w:rFonts w:ascii="Times New Roman" w:eastAsia="Times New Roman" w:hAnsi="Times New Roman"/>
          <w:sz w:val="20"/>
          <w:szCs w:val="24"/>
          <w:lang w:eastAsia="hu-HU"/>
        </w:rPr>
      </w:pPr>
    </w:p>
    <w:p w:rsidR="00D626DF" w:rsidRPr="00D6642A" w:rsidRDefault="00B03D23" w:rsidP="005513F2">
      <w:pPr>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Az Aquincumi Múzeum és Régészeti park régi kiállítóépülete 120 éves, rendkívül rossz állapotban van: a hátsó szárny süllyed, </w:t>
      </w:r>
      <w:proofErr w:type="spellStart"/>
      <w:r w:rsidRPr="00D6642A">
        <w:rPr>
          <w:rFonts w:ascii="Times New Roman" w:hAnsi="Times New Roman" w:cs="Times New Roman"/>
          <w:sz w:val="24"/>
          <w:szCs w:val="24"/>
        </w:rPr>
        <w:t>födéme</w:t>
      </w:r>
      <w:proofErr w:type="spellEnd"/>
      <w:r w:rsidRPr="00D6642A">
        <w:rPr>
          <w:rFonts w:ascii="Times New Roman" w:hAnsi="Times New Roman" w:cs="Times New Roman"/>
          <w:sz w:val="24"/>
          <w:szCs w:val="24"/>
        </w:rPr>
        <w:t xml:space="preserve"> beszakadt, életveszélyes. A teljes épület (egy része műemlék)</w:t>
      </w:r>
      <w:r w:rsidR="00AE276A" w:rsidRPr="00D6642A">
        <w:rPr>
          <w:rFonts w:ascii="Times New Roman" w:hAnsi="Times New Roman" w:cs="Times New Roman"/>
          <w:sz w:val="24"/>
          <w:szCs w:val="24"/>
        </w:rPr>
        <w:t xml:space="preserve"> </w:t>
      </w:r>
      <w:r w:rsidRPr="00D6642A">
        <w:rPr>
          <w:rFonts w:ascii="Times New Roman" w:hAnsi="Times New Roman" w:cs="Times New Roman"/>
          <w:sz w:val="24"/>
          <w:szCs w:val="24"/>
        </w:rPr>
        <w:t>felújításra szorul</w:t>
      </w:r>
      <w:r w:rsidR="00CD6C7B">
        <w:rPr>
          <w:rFonts w:ascii="Times New Roman" w:hAnsi="Times New Roman" w:cs="Times New Roman"/>
          <w:sz w:val="24"/>
          <w:szCs w:val="24"/>
        </w:rPr>
        <w:t>, a</w:t>
      </w:r>
      <w:r w:rsidRPr="00D6642A">
        <w:rPr>
          <w:rFonts w:ascii="Times New Roman" w:hAnsi="Times New Roman" w:cs="Times New Roman"/>
          <w:sz w:val="24"/>
          <w:szCs w:val="24"/>
        </w:rPr>
        <w:t xml:space="preserve"> közműve</w:t>
      </w:r>
      <w:r w:rsidR="00CD6C7B">
        <w:rPr>
          <w:rFonts w:ascii="Times New Roman" w:hAnsi="Times New Roman" w:cs="Times New Roman"/>
          <w:sz w:val="24"/>
          <w:szCs w:val="24"/>
        </w:rPr>
        <w:t>k felújítása</w:t>
      </w:r>
      <w:r w:rsidRPr="00D6642A">
        <w:rPr>
          <w:rFonts w:ascii="Times New Roman" w:hAnsi="Times New Roman" w:cs="Times New Roman"/>
          <w:sz w:val="24"/>
          <w:szCs w:val="24"/>
        </w:rPr>
        <w:t>, tető csere, szigetelés.</w:t>
      </w:r>
      <w:r w:rsidR="00CD6C7B">
        <w:rPr>
          <w:rFonts w:ascii="Times New Roman" w:hAnsi="Times New Roman" w:cs="Times New Roman"/>
          <w:sz w:val="24"/>
          <w:szCs w:val="24"/>
        </w:rPr>
        <w:t xml:space="preserve"> szükséges.</w:t>
      </w:r>
      <w:r w:rsidRPr="00D6642A">
        <w:rPr>
          <w:rFonts w:ascii="Times New Roman" w:hAnsi="Times New Roman" w:cs="Times New Roman"/>
          <w:sz w:val="24"/>
          <w:szCs w:val="24"/>
        </w:rPr>
        <w:t xml:space="preserve"> Az épületben állandó múzeumtörténeti kiállítást, kávézót, múzeumpedagógiai foglalkoztatót, </w:t>
      </w:r>
      <w:proofErr w:type="spellStart"/>
      <w:r w:rsidRPr="00D6642A">
        <w:rPr>
          <w:rFonts w:ascii="Times New Roman" w:hAnsi="Times New Roman" w:cs="Times New Roman"/>
          <w:sz w:val="24"/>
          <w:szCs w:val="24"/>
        </w:rPr>
        <w:t>raktárat</w:t>
      </w:r>
      <w:proofErr w:type="spellEnd"/>
      <w:r w:rsidRPr="00D6642A">
        <w:rPr>
          <w:rFonts w:ascii="Times New Roman" w:hAnsi="Times New Roman" w:cs="Times New Roman"/>
          <w:sz w:val="24"/>
          <w:szCs w:val="24"/>
        </w:rPr>
        <w:t xml:space="preserve"> és kutatói vendégszobákat terveznek kialakítani.</w:t>
      </w:r>
      <w:r w:rsidR="00AE276A" w:rsidRPr="00D6642A">
        <w:rPr>
          <w:rFonts w:ascii="Times New Roman" w:hAnsi="Times New Roman" w:cs="Times New Roman"/>
          <w:sz w:val="24"/>
          <w:szCs w:val="24"/>
        </w:rPr>
        <w:t xml:space="preserve"> A tervezési munkák 2020. évben kerülnek elvégzésre, pénzügyi kifizetés 2019. évben nem történt.</w:t>
      </w:r>
    </w:p>
    <w:p w:rsidR="007E3E48" w:rsidRPr="00D6642A" w:rsidRDefault="007E3E48" w:rsidP="005513F2">
      <w:pPr>
        <w:spacing w:after="0"/>
        <w:jc w:val="both"/>
        <w:rPr>
          <w:rFonts w:ascii="Times New Roman" w:eastAsia="Times New Roman" w:hAnsi="Times New Roman"/>
          <w:sz w:val="20"/>
          <w:szCs w:val="24"/>
          <w:lang w:eastAsia="hu-HU"/>
        </w:rPr>
      </w:pPr>
    </w:p>
    <w:p w:rsidR="00AE276A" w:rsidRPr="00D6642A" w:rsidRDefault="00AE276A" w:rsidP="00AE276A">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BTM A Vármúzeumi Buda-a királyi méltóság széke és trónusa című állandó kiállításának installációja, korszerűsítése</w:t>
      </w:r>
    </w:p>
    <w:p w:rsidR="00AE276A" w:rsidRPr="00D6642A" w:rsidRDefault="00AE276A" w:rsidP="00AE276A">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AE276A" w:rsidRPr="00D6642A" w:rsidTr="00536743">
        <w:trPr>
          <w:jc w:val="center"/>
        </w:trPr>
        <w:tc>
          <w:tcPr>
            <w:tcW w:w="3588" w:type="dxa"/>
            <w:hideMark/>
          </w:tcPr>
          <w:p w:rsidR="00AE276A" w:rsidRPr="00D6642A" w:rsidRDefault="00AE276A"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AE276A" w:rsidRPr="00D6642A" w:rsidRDefault="00851551"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2 0</w:t>
            </w:r>
            <w:r w:rsidR="00AE276A" w:rsidRPr="00D6642A">
              <w:rPr>
                <w:rFonts w:ascii="Times New Roman" w:eastAsia="Times New Roman" w:hAnsi="Times New Roman"/>
                <w:sz w:val="24"/>
                <w:szCs w:val="24"/>
                <w:lang w:eastAsia="hu-HU"/>
              </w:rPr>
              <w:t>00</w:t>
            </w:r>
          </w:p>
        </w:tc>
        <w:tc>
          <w:tcPr>
            <w:tcW w:w="1602" w:type="dxa"/>
            <w:hideMark/>
          </w:tcPr>
          <w:p w:rsidR="00AE276A" w:rsidRPr="00D6642A" w:rsidRDefault="00AE276A"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E276A" w:rsidRPr="00D6642A" w:rsidTr="00536743">
        <w:trPr>
          <w:jc w:val="center"/>
        </w:trPr>
        <w:tc>
          <w:tcPr>
            <w:tcW w:w="3588" w:type="dxa"/>
            <w:hideMark/>
          </w:tcPr>
          <w:p w:rsidR="00AE276A" w:rsidRPr="00D6642A" w:rsidRDefault="00AE276A"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AE276A" w:rsidRPr="00D6642A" w:rsidRDefault="00AE276A"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hideMark/>
          </w:tcPr>
          <w:p w:rsidR="00AE276A" w:rsidRPr="00D6642A" w:rsidRDefault="00AE276A"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E276A" w:rsidRPr="00D6642A" w:rsidTr="00536743">
        <w:trPr>
          <w:jc w:val="center"/>
        </w:trPr>
        <w:tc>
          <w:tcPr>
            <w:tcW w:w="3588" w:type="dxa"/>
            <w:hideMark/>
          </w:tcPr>
          <w:p w:rsidR="00AE276A" w:rsidRPr="00D6642A" w:rsidRDefault="00AE276A"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AE276A" w:rsidRPr="00D6642A" w:rsidRDefault="00AE276A"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hideMark/>
          </w:tcPr>
          <w:p w:rsidR="00AE276A" w:rsidRPr="00D6642A" w:rsidRDefault="00AE276A"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AE276A" w:rsidRPr="00D6642A" w:rsidRDefault="00AE276A" w:rsidP="00AE276A">
      <w:pPr>
        <w:spacing w:after="0"/>
        <w:jc w:val="both"/>
        <w:rPr>
          <w:rFonts w:ascii="Times New Roman" w:eastAsia="Times New Roman" w:hAnsi="Times New Roman"/>
          <w:sz w:val="20"/>
          <w:szCs w:val="24"/>
          <w:lang w:eastAsia="hu-HU"/>
        </w:rPr>
      </w:pPr>
    </w:p>
    <w:p w:rsidR="00536743" w:rsidRPr="00D6642A" w:rsidRDefault="00536743" w:rsidP="00EB0060">
      <w:pPr>
        <w:spacing w:after="0"/>
        <w:jc w:val="both"/>
        <w:rPr>
          <w:rFonts w:ascii="Times New Roman" w:hAnsi="Times New Roman" w:cs="Times New Roman"/>
          <w:sz w:val="24"/>
          <w:szCs w:val="24"/>
        </w:rPr>
      </w:pPr>
      <w:r w:rsidRPr="00D6642A">
        <w:rPr>
          <w:rFonts w:ascii="Times New Roman" w:hAnsi="Times New Roman" w:cs="Times New Roman"/>
          <w:sz w:val="24"/>
          <w:szCs w:val="24"/>
        </w:rPr>
        <w:t>Az emberi erőforrások minisztere – a belügyminiszterrel és a nemzetgazdasági miniszterrel egyetértésben – pályázatot hirdetett a Muzeális intézmények szakmai támogatása (</w:t>
      </w:r>
      <w:proofErr w:type="spellStart"/>
      <w:r w:rsidRPr="00D6642A">
        <w:rPr>
          <w:rFonts w:ascii="Times New Roman" w:hAnsi="Times New Roman" w:cs="Times New Roman"/>
          <w:sz w:val="24"/>
          <w:szCs w:val="24"/>
        </w:rPr>
        <w:t>Kubinyi</w:t>
      </w:r>
      <w:proofErr w:type="spellEnd"/>
      <w:r w:rsidRPr="00D6642A">
        <w:rPr>
          <w:rFonts w:ascii="Times New Roman" w:hAnsi="Times New Roman" w:cs="Times New Roman"/>
          <w:sz w:val="24"/>
          <w:szCs w:val="24"/>
        </w:rPr>
        <w:t xml:space="preserve"> Ágoston Program) céljára.</w:t>
      </w:r>
      <w:r w:rsidR="00EB0060" w:rsidRPr="00D6642A">
        <w:rPr>
          <w:rFonts w:ascii="Times New Roman" w:hAnsi="Times New Roman" w:cs="Times New Roman"/>
          <w:sz w:val="24"/>
          <w:szCs w:val="24"/>
        </w:rPr>
        <w:t xml:space="preserve"> </w:t>
      </w:r>
      <w:r w:rsidRPr="00D6642A">
        <w:rPr>
          <w:rFonts w:ascii="Times New Roman" w:hAnsi="Times New Roman" w:cs="Times New Roman"/>
          <w:sz w:val="24"/>
          <w:szCs w:val="24"/>
        </w:rPr>
        <w:t>A Fővárosi Önkormányzat</w:t>
      </w:r>
      <w:r w:rsidR="007148F3" w:rsidRPr="00D6642A">
        <w:rPr>
          <w:rFonts w:ascii="Times New Roman" w:hAnsi="Times New Roman" w:cs="Times New Roman"/>
          <w:sz w:val="24"/>
          <w:szCs w:val="24"/>
        </w:rPr>
        <w:t>,</w:t>
      </w:r>
      <w:r w:rsidRPr="00D6642A">
        <w:rPr>
          <w:rFonts w:ascii="Times New Roman" w:hAnsi="Times New Roman" w:cs="Times New Roman"/>
          <w:sz w:val="24"/>
          <w:szCs w:val="24"/>
        </w:rPr>
        <w:t xml:space="preserve"> mint a Budapesti Történeti Múzeumnak fenntartója, benyújtotta kérelmét „Buda – a királyi méltóság széke és trónusa” címmel, a Budapesti Történeti Múzeum középkori királyi palota megújuló kiállítása – reneszánsz terem, gótikus terem és előtere megújítására. Az emberi erőforrások miniszterének 2019. november 25</w:t>
      </w:r>
      <w:r w:rsidR="007148F3" w:rsidRPr="00D6642A">
        <w:rPr>
          <w:rFonts w:ascii="Times New Roman" w:hAnsi="Times New Roman" w:cs="Times New Roman"/>
          <w:sz w:val="24"/>
          <w:szCs w:val="24"/>
        </w:rPr>
        <w:t>.</w:t>
      </w:r>
      <w:r w:rsidRPr="00D6642A">
        <w:rPr>
          <w:rFonts w:ascii="Times New Roman" w:hAnsi="Times New Roman" w:cs="Times New Roman"/>
          <w:sz w:val="24"/>
          <w:szCs w:val="24"/>
        </w:rPr>
        <w:t xml:space="preserve">-én kelt döntése és az ennek megfelelő támogatási szerződés alapján Budapest Főváros </w:t>
      </w:r>
      <w:r w:rsidRPr="00D6642A">
        <w:rPr>
          <w:rFonts w:ascii="Times New Roman" w:hAnsi="Times New Roman" w:cs="Times New Roman"/>
          <w:sz w:val="24"/>
          <w:szCs w:val="24"/>
        </w:rPr>
        <w:lastRenderedPageBreak/>
        <w:t>Önkormányzata a fenti célra 2 000 e Ft támogatásban részesült.</w:t>
      </w:r>
      <w:r w:rsidR="002562A6">
        <w:rPr>
          <w:rFonts w:ascii="Times New Roman" w:hAnsi="Times New Roman" w:cs="Times New Roman"/>
          <w:sz w:val="24"/>
          <w:szCs w:val="24"/>
        </w:rPr>
        <w:t xml:space="preserve"> A felhasználás 2020. évre húzódott át.</w:t>
      </w:r>
    </w:p>
    <w:p w:rsidR="00AE276A" w:rsidRPr="00D6642A" w:rsidRDefault="00AE276A" w:rsidP="005513F2">
      <w:pPr>
        <w:spacing w:after="0"/>
        <w:jc w:val="both"/>
        <w:rPr>
          <w:rFonts w:ascii="Times New Roman" w:eastAsia="Times New Roman" w:hAnsi="Times New Roman"/>
          <w:sz w:val="20"/>
          <w:szCs w:val="24"/>
          <w:lang w:eastAsia="hu-HU"/>
        </w:rPr>
      </w:pPr>
    </w:p>
    <w:p w:rsidR="00E53CF5" w:rsidRPr="00D6642A" w:rsidRDefault="00554342" w:rsidP="00E53CF5">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Muzsikus Cigányok Emlékparkba 2 db dombormű kihelyezése</w:t>
      </w:r>
    </w:p>
    <w:p w:rsidR="00E53CF5" w:rsidRPr="00D6642A" w:rsidRDefault="00E53CF5" w:rsidP="00E53CF5">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E53CF5" w:rsidRPr="00D6642A" w:rsidTr="00536743">
        <w:trPr>
          <w:jc w:val="center"/>
        </w:trPr>
        <w:tc>
          <w:tcPr>
            <w:tcW w:w="3588" w:type="dxa"/>
            <w:hideMark/>
          </w:tcPr>
          <w:p w:rsidR="00E53CF5" w:rsidRPr="00D6642A" w:rsidRDefault="00E53CF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E53CF5" w:rsidRPr="00D6642A" w:rsidRDefault="00554342"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4 7</w:t>
            </w:r>
            <w:r w:rsidR="00E53CF5" w:rsidRPr="00D6642A">
              <w:rPr>
                <w:rFonts w:ascii="Times New Roman" w:eastAsia="Times New Roman" w:hAnsi="Times New Roman"/>
                <w:sz w:val="24"/>
                <w:szCs w:val="24"/>
                <w:lang w:eastAsia="hu-HU"/>
              </w:rPr>
              <w:t>00</w:t>
            </w:r>
          </w:p>
        </w:tc>
        <w:tc>
          <w:tcPr>
            <w:tcW w:w="1602" w:type="dxa"/>
            <w:hideMark/>
          </w:tcPr>
          <w:p w:rsidR="00E53CF5" w:rsidRPr="00D6642A" w:rsidRDefault="00E53CF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53CF5" w:rsidRPr="00D6642A" w:rsidTr="00536743">
        <w:trPr>
          <w:jc w:val="center"/>
        </w:trPr>
        <w:tc>
          <w:tcPr>
            <w:tcW w:w="3588" w:type="dxa"/>
            <w:hideMark/>
          </w:tcPr>
          <w:p w:rsidR="00E53CF5" w:rsidRPr="00D6642A" w:rsidRDefault="00E53CF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E53CF5" w:rsidRPr="00D6642A" w:rsidRDefault="00554342"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4 699</w:t>
            </w:r>
          </w:p>
        </w:tc>
        <w:tc>
          <w:tcPr>
            <w:tcW w:w="1602" w:type="dxa"/>
            <w:hideMark/>
          </w:tcPr>
          <w:p w:rsidR="00E53CF5" w:rsidRPr="00D6642A" w:rsidRDefault="00E53CF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53CF5" w:rsidRPr="00D6642A" w:rsidTr="00536743">
        <w:trPr>
          <w:jc w:val="center"/>
        </w:trPr>
        <w:tc>
          <w:tcPr>
            <w:tcW w:w="3588" w:type="dxa"/>
            <w:hideMark/>
          </w:tcPr>
          <w:p w:rsidR="00E53CF5" w:rsidRPr="00D6642A" w:rsidRDefault="00E53CF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E53CF5" w:rsidRPr="00D6642A" w:rsidRDefault="00554342" w:rsidP="00536743">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w:t>
            </w:r>
            <w:r w:rsidR="00E53CF5" w:rsidRPr="00D6642A">
              <w:rPr>
                <w:rFonts w:ascii="Times New Roman" w:eastAsia="Times New Roman" w:hAnsi="Times New Roman"/>
                <w:sz w:val="24"/>
                <w:szCs w:val="24"/>
                <w:lang w:eastAsia="hu-HU"/>
              </w:rPr>
              <w:t>0,0</w:t>
            </w:r>
          </w:p>
        </w:tc>
        <w:tc>
          <w:tcPr>
            <w:tcW w:w="1602" w:type="dxa"/>
            <w:hideMark/>
          </w:tcPr>
          <w:p w:rsidR="00E53CF5" w:rsidRPr="00D6642A" w:rsidRDefault="00E53CF5" w:rsidP="00536743">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AE276A" w:rsidRPr="00D6642A" w:rsidRDefault="00AE276A" w:rsidP="005513F2">
      <w:pPr>
        <w:spacing w:after="0"/>
        <w:jc w:val="both"/>
        <w:rPr>
          <w:rFonts w:ascii="Times New Roman" w:eastAsia="Times New Roman" w:hAnsi="Times New Roman"/>
          <w:sz w:val="20"/>
          <w:szCs w:val="24"/>
          <w:lang w:eastAsia="hu-HU"/>
        </w:rPr>
      </w:pPr>
    </w:p>
    <w:p w:rsidR="00554342" w:rsidRPr="00D6642A" w:rsidRDefault="00554342" w:rsidP="00554342">
      <w:pPr>
        <w:spacing w:after="0"/>
        <w:jc w:val="both"/>
        <w:rPr>
          <w:rFonts w:ascii="Times New Roman" w:hAnsi="Times New Roman" w:cs="Times New Roman"/>
          <w:sz w:val="24"/>
          <w:szCs w:val="24"/>
        </w:rPr>
      </w:pPr>
      <w:r w:rsidRPr="00D6642A">
        <w:rPr>
          <w:rFonts w:ascii="Times New Roman" w:hAnsi="Times New Roman" w:cs="Times New Roman"/>
          <w:sz w:val="24"/>
          <w:szCs w:val="24"/>
        </w:rPr>
        <w:t>A feladat befejeződött, pénzügyi rendezése megtörtént.</w:t>
      </w:r>
    </w:p>
    <w:p w:rsidR="00554342" w:rsidRPr="00D6642A" w:rsidRDefault="00554342" w:rsidP="005513F2">
      <w:pPr>
        <w:spacing w:after="0"/>
        <w:jc w:val="both"/>
        <w:rPr>
          <w:rFonts w:ascii="Times New Roman" w:eastAsia="Times New Roman" w:hAnsi="Times New Roman"/>
          <w:sz w:val="20"/>
          <w:szCs w:val="24"/>
          <w:lang w:eastAsia="hu-HU"/>
        </w:rPr>
      </w:pPr>
    </w:p>
    <w:p w:rsidR="005513F2" w:rsidRPr="00D6642A" w:rsidRDefault="00526D1F" w:rsidP="007148F3">
      <w:pPr>
        <w:spacing w:after="0"/>
        <w:jc w:val="both"/>
        <w:rPr>
          <w:rFonts w:ascii="Times New Roman" w:eastAsia="Times New Roman" w:hAnsi="Times New Roman" w:cs="Times New Roman"/>
          <w:sz w:val="24"/>
          <w:lang w:eastAsia="hu-HU"/>
        </w:rPr>
      </w:pPr>
      <w:r w:rsidRPr="00D6642A">
        <w:rPr>
          <w:rFonts w:ascii="Times New Roman" w:eastAsia="Times New Roman" w:hAnsi="Times New Roman"/>
          <w:b/>
          <w:sz w:val="24"/>
          <w:szCs w:val="24"/>
          <w:lang w:eastAsia="hu-HU"/>
        </w:rPr>
        <w:t>550111 Bartók Béla Emlékház</w:t>
      </w:r>
    </w:p>
    <w:p w:rsidR="007148F3" w:rsidRPr="00D6642A" w:rsidRDefault="007148F3" w:rsidP="007148F3">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Az Emlékház kiállítási koncepciójának megújításának I. üteme, zenehallgatási állomások létesítése interaktív estközök beépítésével</w:t>
      </w:r>
    </w:p>
    <w:p w:rsidR="007148F3" w:rsidRPr="00D6642A" w:rsidRDefault="007148F3" w:rsidP="007148F3">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7148F3" w:rsidRPr="00D6642A" w:rsidTr="00520DA9">
        <w:trPr>
          <w:jc w:val="center"/>
        </w:trPr>
        <w:tc>
          <w:tcPr>
            <w:tcW w:w="3588" w:type="dxa"/>
            <w:hideMark/>
          </w:tcPr>
          <w:p w:rsidR="007148F3" w:rsidRPr="00D6642A" w:rsidRDefault="007148F3"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7148F3" w:rsidRPr="00D6642A" w:rsidRDefault="007148F3"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7 620</w:t>
            </w:r>
          </w:p>
        </w:tc>
        <w:tc>
          <w:tcPr>
            <w:tcW w:w="1602" w:type="dxa"/>
            <w:hideMark/>
          </w:tcPr>
          <w:p w:rsidR="007148F3" w:rsidRPr="00D6642A" w:rsidRDefault="007148F3"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148F3" w:rsidRPr="00D6642A" w:rsidTr="00520DA9">
        <w:trPr>
          <w:jc w:val="center"/>
        </w:trPr>
        <w:tc>
          <w:tcPr>
            <w:tcW w:w="3588" w:type="dxa"/>
            <w:hideMark/>
          </w:tcPr>
          <w:p w:rsidR="007148F3" w:rsidRPr="00D6642A" w:rsidRDefault="007148F3"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7148F3" w:rsidRPr="00D6642A" w:rsidRDefault="007148F3"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2 742</w:t>
            </w:r>
          </w:p>
        </w:tc>
        <w:tc>
          <w:tcPr>
            <w:tcW w:w="1602" w:type="dxa"/>
            <w:hideMark/>
          </w:tcPr>
          <w:p w:rsidR="007148F3" w:rsidRPr="00D6642A" w:rsidRDefault="007148F3"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148F3" w:rsidRPr="00D6642A" w:rsidTr="00520DA9">
        <w:trPr>
          <w:jc w:val="center"/>
        </w:trPr>
        <w:tc>
          <w:tcPr>
            <w:tcW w:w="3588" w:type="dxa"/>
            <w:hideMark/>
          </w:tcPr>
          <w:p w:rsidR="007148F3" w:rsidRPr="00D6642A" w:rsidRDefault="007148F3"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7148F3" w:rsidRPr="00D6642A" w:rsidRDefault="007148F3"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36,0</w:t>
            </w:r>
          </w:p>
        </w:tc>
        <w:tc>
          <w:tcPr>
            <w:tcW w:w="1602" w:type="dxa"/>
            <w:hideMark/>
          </w:tcPr>
          <w:p w:rsidR="007148F3" w:rsidRPr="00D6642A" w:rsidRDefault="007148F3"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7148F3" w:rsidRPr="00D6642A" w:rsidRDefault="007148F3" w:rsidP="007148F3">
      <w:pPr>
        <w:tabs>
          <w:tab w:val="left" w:pos="1010"/>
          <w:tab w:val="left" w:pos="1950"/>
        </w:tabs>
        <w:spacing w:after="0" w:line="240" w:lineRule="auto"/>
        <w:jc w:val="both"/>
        <w:rPr>
          <w:rFonts w:ascii="Times New Roman" w:eastAsia="Times New Roman" w:hAnsi="Times New Roman"/>
          <w:b/>
          <w:bCs/>
          <w:sz w:val="24"/>
          <w:szCs w:val="24"/>
          <w:lang w:eastAsia="hu-HU"/>
        </w:rPr>
      </w:pPr>
    </w:p>
    <w:p w:rsidR="007148F3" w:rsidRPr="00D6642A" w:rsidRDefault="007148F3" w:rsidP="007148F3">
      <w:pPr>
        <w:spacing w:after="0"/>
        <w:jc w:val="both"/>
        <w:rPr>
          <w:rFonts w:ascii="Times New Roman" w:hAnsi="Times New Roman" w:cs="Times New Roman"/>
          <w:sz w:val="24"/>
          <w:szCs w:val="24"/>
        </w:rPr>
      </w:pPr>
      <w:r w:rsidRPr="00D6642A">
        <w:rPr>
          <w:rFonts w:ascii="Times New Roman" w:hAnsi="Times New Roman" w:cs="Times New Roman"/>
          <w:sz w:val="24"/>
          <w:szCs w:val="24"/>
        </w:rPr>
        <w:t>A fogadószinten, a 2. emeleti szinten és a padlástérben kerülnek elhelyezésre a gyerekbarát, interaktív zenehallgatási eszközök, amelyek elkészítésre árajánlat bekérése megtörtént. Az ehhez szükséges berendezési tárgyak (párásító készülékek, tekerőlant, asztalok, székek) beszerzése, film készítés, szerelési munkák 2019. évben megkezdődtek. A megvalósítás befejezése 2020. évre húzódott át.</w:t>
      </w:r>
    </w:p>
    <w:p w:rsidR="007148F3" w:rsidRPr="00D6642A" w:rsidRDefault="007148F3" w:rsidP="007148F3">
      <w:pPr>
        <w:spacing w:after="0"/>
        <w:jc w:val="both"/>
        <w:rPr>
          <w:rFonts w:ascii="Times New Roman" w:eastAsia="Times New Roman" w:hAnsi="Times New Roman" w:cs="Times New Roman"/>
          <w:sz w:val="20"/>
          <w:lang w:eastAsia="hu-HU"/>
        </w:rPr>
      </w:pPr>
    </w:p>
    <w:p w:rsidR="00FD0F96" w:rsidRPr="00D6642A" w:rsidRDefault="007148F3" w:rsidP="00FD0F9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Bartók Béla Emlékház, Nagyformátumú érintőképernyős kijelző beszerzése</w:t>
      </w:r>
    </w:p>
    <w:p w:rsidR="00FD0F96" w:rsidRPr="00D6642A" w:rsidRDefault="00FD0F96" w:rsidP="00FD0F96">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FD0F96" w:rsidRPr="00D6642A" w:rsidTr="00A14174">
        <w:trPr>
          <w:jc w:val="center"/>
        </w:trPr>
        <w:tc>
          <w:tcPr>
            <w:tcW w:w="3588" w:type="dxa"/>
            <w:hideMark/>
          </w:tcPr>
          <w:p w:rsidR="00FD0F96" w:rsidRPr="00D6642A" w:rsidRDefault="00FD0F9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FD0F96" w:rsidRPr="00D6642A" w:rsidRDefault="007148F3"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1 195</w:t>
            </w:r>
          </w:p>
        </w:tc>
        <w:tc>
          <w:tcPr>
            <w:tcW w:w="1602" w:type="dxa"/>
            <w:hideMark/>
          </w:tcPr>
          <w:p w:rsidR="00FD0F96" w:rsidRPr="00D6642A" w:rsidRDefault="00FD0F9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D0F96" w:rsidRPr="00D6642A" w:rsidTr="00A14174">
        <w:trPr>
          <w:jc w:val="center"/>
        </w:trPr>
        <w:tc>
          <w:tcPr>
            <w:tcW w:w="3588" w:type="dxa"/>
            <w:hideMark/>
          </w:tcPr>
          <w:p w:rsidR="00FD0F96" w:rsidRPr="00D6642A" w:rsidRDefault="00FD0F9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FD0F96" w:rsidRPr="00D6642A" w:rsidRDefault="00FD0F96"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hideMark/>
          </w:tcPr>
          <w:p w:rsidR="00FD0F96" w:rsidRPr="00D6642A" w:rsidRDefault="00FD0F9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D0F96" w:rsidRPr="00D6642A" w:rsidTr="00A14174">
        <w:trPr>
          <w:jc w:val="center"/>
        </w:trPr>
        <w:tc>
          <w:tcPr>
            <w:tcW w:w="3588" w:type="dxa"/>
            <w:hideMark/>
          </w:tcPr>
          <w:p w:rsidR="00FD0F96" w:rsidRPr="00D6642A" w:rsidRDefault="00FD0F9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FD0F96" w:rsidRPr="00D6642A" w:rsidRDefault="00FD0F96"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hideMark/>
          </w:tcPr>
          <w:p w:rsidR="00FD0F96" w:rsidRPr="00D6642A" w:rsidRDefault="00FD0F96"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A36A93" w:rsidRPr="00D6642A" w:rsidRDefault="00A36A93"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4B34DF" w:rsidRPr="00D6642A" w:rsidRDefault="007148F3" w:rsidP="007E3E48">
      <w:pPr>
        <w:spacing w:after="0"/>
        <w:jc w:val="both"/>
        <w:rPr>
          <w:rFonts w:ascii="Times New Roman" w:hAnsi="Times New Roman" w:cs="Times New Roman"/>
          <w:sz w:val="24"/>
          <w:szCs w:val="24"/>
        </w:rPr>
      </w:pPr>
      <w:r w:rsidRPr="00D6642A">
        <w:rPr>
          <w:rFonts w:ascii="Times New Roman" w:hAnsi="Times New Roman" w:cs="Times New Roman"/>
          <w:sz w:val="24"/>
          <w:szCs w:val="24"/>
        </w:rPr>
        <w:t>A feladat előkészítése 2019. évben megkezdődött. Az épület fogadószintjén látható a kerámiából készült Kárpát-medence domborzati térkép egyszerű eszközökkel mutatja a főbb népzenegyűjtő utak helyszíneit, ezt bővíti korszerű eszközzel, komplex módon a nagyméretű érintőképernyős lapmonitor. A beszerzés megvalósítása 2020. évre húzódott át.</w:t>
      </w:r>
    </w:p>
    <w:p w:rsidR="00037A0A" w:rsidRDefault="00037A0A"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B159D3" w:rsidRPr="00D6642A" w:rsidRDefault="00526D1F" w:rsidP="009B0BFE">
      <w:pPr>
        <w:tabs>
          <w:tab w:val="left" w:pos="1010"/>
          <w:tab w:val="left" w:pos="1950"/>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 xml:space="preserve">560101 </w:t>
      </w:r>
      <w:r w:rsidR="00B159D3" w:rsidRPr="00D6642A">
        <w:rPr>
          <w:rFonts w:ascii="Times New Roman" w:eastAsia="Times New Roman" w:hAnsi="Times New Roman"/>
          <w:b/>
          <w:bCs/>
          <w:sz w:val="24"/>
          <w:szCs w:val="24"/>
          <w:lang w:eastAsia="hu-HU"/>
        </w:rPr>
        <w:t>Budapest Főváros Levéltára</w:t>
      </w:r>
    </w:p>
    <w:p w:rsidR="00B159D3" w:rsidRPr="00D6642A" w:rsidRDefault="00B159D3" w:rsidP="009B0BFE">
      <w:pPr>
        <w:tabs>
          <w:tab w:val="left" w:pos="1010"/>
          <w:tab w:val="left" w:pos="1950"/>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7</w:t>
      </w:r>
      <w:r w:rsidR="00526D1F" w:rsidRPr="00D6642A">
        <w:rPr>
          <w:rFonts w:ascii="Times New Roman" w:eastAsia="Times New Roman" w:hAnsi="Times New Roman"/>
          <w:b/>
          <w:bCs/>
          <w:sz w:val="24"/>
          <w:szCs w:val="24"/>
          <w:lang w:eastAsia="hu-HU"/>
        </w:rPr>
        <w:t>190 R</w:t>
      </w:r>
      <w:r w:rsidRPr="00D6642A">
        <w:rPr>
          <w:rFonts w:ascii="Times New Roman" w:eastAsia="Times New Roman" w:hAnsi="Times New Roman"/>
          <w:b/>
          <w:bCs/>
          <w:sz w:val="24"/>
          <w:szCs w:val="24"/>
          <w:lang w:eastAsia="hu-HU"/>
        </w:rPr>
        <w:t>aktárkapacitás bővítése</w:t>
      </w:r>
    </w:p>
    <w:p w:rsidR="00B159D3" w:rsidRPr="00D6642A" w:rsidRDefault="00B159D3" w:rsidP="00B159D3">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159D3" w:rsidRPr="00D6642A" w:rsidTr="00A41204">
        <w:trPr>
          <w:jc w:val="center"/>
        </w:trPr>
        <w:tc>
          <w:tcPr>
            <w:tcW w:w="3588" w:type="dxa"/>
            <w:hideMark/>
          </w:tcPr>
          <w:p w:rsidR="00B159D3" w:rsidRPr="00D6642A" w:rsidRDefault="00B159D3"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B159D3" w:rsidRPr="00D6642A" w:rsidRDefault="009E470F" w:rsidP="00A4120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22 054</w:t>
            </w:r>
          </w:p>
        </w:tc>
        <w:tc>
          <w:tcPr>
            <w:tcW w:w="1602" w:type="dxa"/>
            <w:hideMark/>
          </w:tcPr>
          <w:p w:rsidR="00B159D3" w:rsidRPr="00D6642A" w:rsidRDefault="00B159D3"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159D3" w:rsidRPr="00D6642A" w:rsidTr="00A41204">
        <w:trPr>
          <w:jc w:val="center"/>
        </w:trPr>
        <w:tc>
          <w:tcPr>
            <w:tcW w:w="3588" w:type="dxa"/>
            <w:hideMark/>
          </w:tcPr>
          <w:p w:rsidR="00B159D3" w:rsidRPr="00D6642A" w:rsidRDefault="00B159D3"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B159D3" w:rsidRPr="00D6642A" w:rsidRDefault="009E470F" w:rsidP="00A4120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22 008</w:t>
            </w:r>
          </w:p>
        </w:tc>
        <w:tc>
          <w:tcPr>
            <w:tcW w:w="1602" w:type="dxa"/>
            <w:hideMark/>
          </w:tcPr>
          <w:p w:rsidR="00B159D3" w:rsidRPr="00D6642A" w:rsidRDefault="00B159D3"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159D3" w:rsidRPr="00D6642A" w:rsidTr="00A41204">
        <w:trPr>
          <w:jc w:val="center"/>
        </w:trPr>
        <w:tc>
          <w:tcPr>
            <w:tcW w:w="3588" w:type="dxa"/>
            <w:hideMark/>
          </w:tcPr>
          <w:p w:rsidR="00B159D3" w:rsidRPr="00D6642A" w:rsidRDefault="00B159D3"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B159D3" w:rsidRPr="00D6642A" w:rsidRDefault="009E470F" w:rsidP="00A4120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99,8</w:t>
            </w:r>
          </w:p>
        </w:tc>
        <w:tc>
          <w:tcPr>
            <w:tcW w:w="1602" w:type="dxa"/>
            <w:hideMark/>
          </w:tcPr>
          <w:p w:rsidR="00B159D3" w:rsidRPr="00D6642A" w:rsidRDefault="00B159D3" w:rsidP="00A4120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159D3" w:rsidRPr="00D6642A" w:rsidRDefault="00B159D3"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A85955" w:rsidRPr="00D6642A" w:rsidRDefault="00EA663D" w:rsidP="004B34DF">
      <w:pPr>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A bővítés magába foglalja irattári polcok beszerzését</w:t>
      </w:r>
      <w:r w:rsidR="00526D1F" w:rsidRPr="00D6642A">
        <w:rPr>
          <w:rFonts w:ascii="Times New Roman" w:eastAsia="Times New Roman" w:hAnsi="Times New Roman" w:cs="Times New Roman"/>
          <w:sz w:val="24"/>
          <w:szCs w:val="20"/>
          <w:lang w:eastAsia="hu-HU"/>
        </w:rPr>
        <w:t>, felépítés</w:t>
      </w:r>
      <w:r w:rsidRPr="00D6642A">
        <w:rPr>
          <w:rFonts w:ascii="Times New Roman" w:eastAsia="Times New Roman" w:hAnsi="Times New Roman" w:cs="Times New Roman"/>
          <w:sz w:val="24"/>
          <w:szCs w:val="20"/>
          <w:lang w:eastAsia="hu-HU"/>
        </w:rPr>
        <w:t>ét</w:t>
      </w:r>
      <w:r w:rsidR="00526D1F" w:rsidRPr="00D6642A">
        <w:rPr>
          <w:rFonts w:ascii="Times New Roman" w:eastAsia="Times New Roman" w:hAnsi="Times New Roman" w:cs="Times New Roman"/>
          <w:sz w:val="24"/>
          <w:szCs w:val="20"/>
          <w:lang w:eastAsia="hu-HU"/>
        </w:rPr>
        <w:t xml:space="preserve"> é</w:t>
      </w:r>
      <w:r w:rsidRPr="00D6642A">
        <w:rPr>
          <w:rFonts w:ascii="Times New Roman" w:eastAsia="Times New Roman" w:hAnsi="Times New Roman" w:cs="Times New Roman"/>
          <w:sz w:val="24"/>
          <w:szCs w:val="20"/>
          <w:lang w:eastAsia="hu-HU"/>
        </w:rPr>
        <w:t>s gördülő rendszerűre átépítését. A</w:t>
      </w:r>
      <w:r w:rsidR="00526D1F" w:rsidRPr="00D6642A">
        <w:rPr>
          <w:rFonts w:ascii="Times New Roman" w:eastAsia="Times New Roman" w:hAnsi="Times New Roman" w:cs="Times New Roman"/>
          <w:sz w:val="24"/>
          <w:szCs w:val="20"/>
          <w:lang w:eastAsia="hu-HU"/>
        </w:rPr>
        <w:t xml:space="preserve"> beruházással lehetővé válik </w:t>
      </w:r>
      <w:r w:rsidR="00A36A93" w:rsidRPr="00D6642A">
        <w:rPr>
          <w:rFonts w:ascii="Times New Roman" w:eastAsia="Times New Roman" w:hAnsi="Times New Roman" w:cs="Times New Roman"/>
          <w:sz w:val="24"/>
          <w:szCs w:val="20"/>
          <w:lang w:eastAsia="hu-HU"/>
        </w:rPr>
        <w:t xml:space="preserve">a </w:t>
      </w:r>
      <w:r w:rsidR="00526D1F" w:rsidRPr="00D6642A">
        <w:rPr>
          <w:rFonts w:ascii="Times New Roman" w:eastAsia="Times New Roman" w:hAnsi="Times New Roman" w:cs="Times New Roman"/>
          <w:sz w:val="24"/>
          <w:szCs w:val="20"/>
          <w:lang w:eastAsia="hu-HU"/>
        </w:rPr>
        <w:t>Levéltári törvény előírásai szerinti iratátvételi kötelezettségek folyam</w:t>
      </w:r>
      <w:r w:rsidR="00A85955" w:rsidRPr="00D6642A">
        <w:rPr>
          <w:rFonts w:ascii="Times New Roman" w:eastAsia="Times New Roman" w:hAnsi="Times New Roman" w:cs="Times New Roman"/>
          <w:sz w:val="24"/>
          <w:szCs w:val="20"/>
          <w:lang w:eastAsia="hu-HU"/>
        </w:rPr>
        <w:t>atos biztosítása 2023-ig. A 201</w:t>
      </w:r>
      <w:r w:rsidR="009E470F" w:rsidRPr="00D6642A">
        <w:rPr>
          <w:rFonts w:ascii="Times New Roman" w:eastAsia="Times New Roman" w:hAnsi="Times New Roman" w:cs="Times New Roman"/>
          <w:sz w:val="24"/>
          <w:szCs w:val="20"/>
          <w:lang w:eastAsia="hu-HU"/>
        </w:rPr>
        <w:t>9</w:t>
      </w:r>
      <w:r w:rsidR="00526D1F" w:rsidRPr="00D6642A">
        <w:rPr>
          <w:rFonts w:ascii="Times New Roman" w:eastAsia="Times New Roman" w:hAnsi="Times New Roman" w:cs="Times New Roman"/>
          <w:sz w:val="24"/>
          <w:szCs w:val="20"/>
          <w:lang w:eastAsia="hu-HU"/>
        </w:rPr>
        <w:t>. évi ütem elkészült</w:t>
      </w:r>
      <w:r w:rsidR="00A85955" w:rsidRPr="00D6642A">
        <w:rPr>
          <w:rFonts w:ascii="Times New Roman" w:eastAsia="Times New Roman" w:hAnsi="Times New Roman" w:cs="Times New Roman"/>
          <w:sz w:val="24"/>
          <w:szCs w:val="20"/>
          <w:lang w:eastAsia="hu-HU"/>
        </w:rPr>
        <w:t>.</w:t>
      </w:r>
    </w:p>
    <w:p w:rsidR="00037A0A" w:rsidRDefault="00037A0A" w:rsidP="008770CC">
      <w:pPr>
        <w:tabs>
          <w:tab w:val="left" w:pos="1010"/>
          <w:tab w:val="left" w:pos="1950"/>
        </w:tabs>
        <w:spacing w:after="0" w:line="240" w:lineRule="auto"/>
        <w:jc w:val="both"/>
        <w:rPr>
          <w:rFonts w:ascii="Times New Roman" w:eastAsia="Times New Roman" w:hAnsi="Times New Roman"/>
          <w:b/>
          <w:bCs/>
          <w:sz w:val="24"/>
          <w:szCs w:val="24"/>
          <w:lang w:eastAsia="hu-HU"/>
        </w:rPr>
      </w:pPr>
    </w:p>
    <w:p w:rsidR="00BF6E60" w:rsidRDefault="00BF6E60" w:rsidP="008770CC">
      <w:pPr>
        <w:tabs>
          <w:tab w:val="left" w:pos="1010"/>
          <w:tab w:val="left" w:pos="1950"/>
        </w:tabs>
        <w:spacing w:after="0" w:line="240" w:lineRule="auto"/>
        <w:jc w:val="both"/>
        <w:rPr>
          <w:rFonts w:ascii="Times New Roman" w:eastAsia="Times New Roman" w:hAnsi="Times New Roman"/>
          <w:b/>
          <w:bCs/>
          <w:sz w:val="24"/>
          <w:szCs w:val="24"/>
          <w:lang w:eastAsia="hu-HU"/>
        </w:rPr>
      </w:pPr>
    </w:p>
    <w:p w:rsidR="008770CC" w:rsidRPr="00D6642A" w:rsidRDefault="008770CC" w:rsidP="008770CC">
      <w:pPr>
        <w:tabs>
          <w:tab w:val="left" w:pos="1010"/>
          <w:tab w:val="left" w:pos="1950"/>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lastRenderedPageBreak/>
        <w:t>7445 Vészvilágító lámpák cseréje</w:t>
      </w:r>
    </w:p>
    <w:p w:rsidR="008770CC" w:rsidRPr="00D6642A" w:rsidRDefault="008770CC" w:rsidP="008770CC">
      <w:pPr>
        <w:tabs>
          <w:tab w:val="left" w:pos="1010"/>
          <w:tab w:val="left" w:pos="1950"/>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8770CC" w:rsidRPr="00D6642A" w:rsidTr="00674F49">
        <w:trPr>
          <w:jc w:val="center"/>
        </w:trPr>
        <w:tc>
          <w:tcPr>
            <w:tcW w:w="3588" w:type="dxa"/>
            <w:hideMark/>
          </w:tcPr>
          <w:p w:rsidR="008770CC" w:rsidRPr="00D6642A" w:rsidRDefault="008770CC"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8770CC" w:rsidRPr="00D6642A" w:rsidRDefault="003F1E61"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8 064</w:t>
            </w:r>
          </w:p>
        </w:tc>
        <w:tc>
          <w:tcPr>
            <w:tcW w:w="1602" w:type="dxa"/>
            <w:hideMark/>
          </w:tcPr>
          <w:p w:rsidR="008770CC" w:rsidRPr="00D6642A" w:rsidRDefault="008770CC"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770CC" w:rsidRPr="00D6642A" w:rsidTr="00674F49">
        <w:trPr>
          <w:jc w:val="center"/>
        </w:trPr>
        <w:tc>
          <w:tcPr>
            <w:tcW w:w="3588" w:type="dxa"/>
            <w:hideMark/>
          </w:tcPr>
          <w:p w:rsidR="008770CC" w:rsidRPr="00D6642A" w:rsidRDefault="008770CC"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8770CC" w:rsidRPr="00D6642A" w:rsidRDefault="003F1E61"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8 051</w:t>
            </w:r>
          </w:p>
        </w:tc>
        <w:tc>
          <w:tcPr>
            <w:tcW w:w="1602" w:type="dxa"/>
            <w:hideMark/>
          </w:tcPr>
          <w:p w:rsidR="008770CC" w:rsidRPr="00D6642A" w:rsidRDefault="008770CC"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770CC" w:rsidRPr="00D6642A" w:rsidTr="00674F49">
        <w:trPr>
          <w:jc w:val="center"/>
        </w:trPr>
        <w:tc>
          <w:tcPr>
            <w:tcW w:w="3588" w:type="dxa"/>
            <w:hideMark/>
          </w:tcPr>
          <w:p w:rsidR="008770CC" w:rsidRPr="00D6642A" w:rsidRDefault="008770CC"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8770CC" w:rsidRPr="00D6642A" w:rsidRDefault="000D193B"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w:t>
            </w:r>
            <w:r w:rsidR="003F1E61" w:rsidRPr="00D6642A">
              <w:rPr>
                <w:rFonts w:ascii="Times New Roman" w:eastAsia="Times New Roman" w:hAnsi="Times New Roman"/>
                <w:sz w:val="24"/>
                <w:szCs w:val="24"/>
                <w:lang w:eastAsia="hu-HU"/>
              </w:rPr>
              <w:t>9,8</w:t>
            </w:r>
          </w:p>
        </w:tc>
        <w:tc>
          <w:tcPr>
            <w:tcW w:w="1602" w:type="dxa"/>
            <w:hideMark/>
          </w:tcPr>
          <w:p w:rsidR="008770CC" w:rsidRPr="00D6642A" w:rsidRDefault="008770CC"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8770CC" w:rsidRPr="00D6642A" w:rsidRDefault="008770CC" w:rsidP="008770CC">
      <w:pPr>
        <w:tabs>
          <w:tab w:val="left" w:pos="1010"/>
          <w:tab w:val="left" w:pos="1950"/>
        </w:tabs>
        <w:spacing w:after="0"/>
        <w:jc w:val="both"/>
        <w:rPr>
          <w:rFonts w:ascii="Times New Roman" w:eastAsia="Times New Roman" w:hAnsi="Times New Roman"/>
          <w:b/>
          <w:bCs/>
          <w:sz w:val="24"/>
          <w:szCs w:val="24"/>
          <w:lang w:eastAsia="hu-HU"/>
        </w:rPr>
      </w:pPr>
    </w:p>
    <w:p w:rsidR="000D193B" w:rsidRPr="00D6642A" w:rsidRDefault="003F1E61" w:rsidP="00A268F3">
      <w:pPr>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2019</w:t>
      </w:r>
      <w:r w:rsidR="00037A0A">
        <w:rPr>
          <w:rFonts w:ascii="Times New Roman" w:eastAsia="Times New Roman" w:hAnsi="Times New Roman" w:cs="Times New Roman"/>
          <w:sz w:val="24"/>
          <w:szCs w:val="20"/>
          <w:lang w:eastAsia="hu-HU"/>
        </w:rPr>
        <w:t>.</w:t>
      </w:r>
      <w:r w:rsidRPr="00D6642A">
        <w:rPr>
          <w:rFonts w:ascii="Times New Roman" w:eastAsia="Times New Roman" w:hAnsi="Times New Roman" w:cs="Times New Roman"/>
          <w:sz w:val="24"/>
          <w:szCs w:val="20"/>
          <w:lang w:eastAsia="hu-HU"/>
        </w:rPr>
        <w:t xml:space="preserve"> évben a fennmaradó állandó üzemű lámpatest cseréje és készenléti lámpatestek cseréje valósult meg. A kivitelezés befejeződött</w:t>
      </w:r>
      <w:r w:rsidR="009C7FB9">
        <w:rPr>
          <w:rFonts w:ascii="Times New Roman" w:eastAsia="Times New Roman" w:hAnsi="Times New Roman" w:cs="Times New Roman"/>
          <w:sz w:val="24"/>
          <w:szCs w:val="20"/>
          <w:lang w:eastAsia="hu-HU"/>
        </w:rPr>
        <w:t>.</w:t>
      </w:r>
    </w:p>
    <w:p w:rsidR="003F1E61" w:rsidRPr="00D6642A" w:rsidRDefault="003F1E61" w:rsidP="00A268F3">
      <w:pPr>
        <w:spacing w:after="0"/>
        <w:jc w:val="both"/>
        <w:rPr>
          <w:rFonts w:ascii="Times New Roman" w:eastAsia="Times New Roman" w:hAnsi="Times New Roman" w:cs="Times New Roman"/>
          <w:sz w:val="20"/>
          <w:szCs w:val="20"/>
          <w:lang w:eastAsia="hu-HU"/>
        </w:rPr>
      </w:pPr>
    </w:p>
    <w:p w:rsidR="000D193B" w:rsidRPr="00D6642A" w:rsidRDefault="000D193B" w:rsidP="000D193B">
      <w:pPr>
        <w:tabs>
          <w:tab w:val="left" w:pos="1010"/>
          <w:tab w:val="left" w:pos="1950"/>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7683 PC, laptop, hardver és szoftver beszerzés</w:t>
      </w:r>
    </w:p>
    <w:p w:rsidR="000D193B" w:rsidRPr="00D6642A" w:rsidRDefault="000D193B" w:rsidP="000D193B">
      <w:pPr>
        <w:tabs>
          <w:tab w:val="left" w:pos="1010"/>
          <w:tab w:val="left" w:pos="1950"/>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0D193B" w:rsidRPr="00D6642A" w:rsidTr="00A14174">
        <w:trPr>
          <w:jc w:val="center"/>
        </w:trPr>
        <w:tc>
          <w:tcPr>
            <w:tcW w:w="3588" w:type="dxa"/>
            <w:hideMark/>
          </w:tcPr>
          <w:p w:rsidR="000D193B" w:rsidRPr="00D6642A" w:rsidRDefault="000D193B"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0D193B" w:rsidRPr="00D6642A" w:rsidRDefault="008B019E"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12 799</w:t>
            </w:r>
          </w:p>
        </w:tc>
        <w:tc>
          <w:tcPr>
            <w:tcW w:w="1602" w:type="dxa"/>
            <w:hideMark/>
          </w:tcPr>
          <w:p w:rsidR="000D193B" w:rsidRPr="00D6642A" w:rsidRDefault="000D193B"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D193B" w:rsidRPr="00D6642A" w:rsidTr="00A14174">
        <w:trPr>
          <w:jc w:val="center"/>
        </w:trPr>
        <w:tc>
          <w:tcPr>
            <w:tcW w:w="3588" w:type="dxa"/>
            <w:hideMark/>
          </w:tcPr>
          <w:p w:rsidR="000D193B" w:rsidRPr="00D6642A" w:rsidRDefault="000D193B"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0D193B" w:rsidRPr="00D6642A" w:rsidRDefault="008B019E"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12 799</w:t>
            </w:r>
          </w:p>
        </w:tc>
        <w:tc>
          <w:tcPr>
            <w:tcW w:w="1602" w:type="dxa"/>
            <w:hideMark/>
          </w:tcPr>
          <w:p w:rsidR="000D193B" w:rsidRPr="00D6642A" w:rsidRDefault="000D193B"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D193B" w:rsidRPr="00D6642A" w:rsidTr="00A14174">
        <w:trPr>
          <w:jc w:val="center"/>
        </w:trPr>
        <w:tc>
          <w:tcPr>
            <w:tcW w:w="3588" w:type="dxa"/>
            <w:hideMark/>
          </w:tcPr>
          <w:p w:rsidR="000D193B" w:rsidRPr="00D6642A" w:rsidRDefault="000D193B"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0D193B" w:rsidRPr="00D6642A" w:rsidRDefault="008B019E"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hideMark/>
          </w:tcPr>
          <w:p w:rsidR="000D193B" w:rsidRPr="00D6642A" w:rsidRDefault="000D193B" w:rsidP="00A14174">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0D193B" w:rsidRPr="00D6642A" w:rsidRDefault="000D193B" w:rsidP="00A268F3">
      <w:pPr>
        <w:spacing w:after="0"/>
        <w:jc w:val="both"/>
        <w:rPr>
          <w:rFonts w:ascii="Times New Roman" w:eastAsia="Times New Roman" w:hAnsi="Times New Roman" w:cs="Times New Roman"/>
          <w:sz w:val="20"/>
          <w:szCs w:val="20"/>
          <w:lang w:eastAsia="hu-HU"/>
        </w:rPr>
      </w:pPr>
    </w:p>
    <w:p w:rsidR="00A85955" w:rsidRPr="00D6642A" w:rsidRDefault="00A85955" w:rsidP="00A85955">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Szükségessé vált új, gyorsabb, nagyobb teljesítményű számítógépek és szoftverek beszerzése és beüzemelése. A megvalósítás 2018. évben elkezdődött, 2019. évben befejező</w:t>
      </w:r>
      <w:r w:rsidR="00B126C6" w:rsidRPr="00D6642A">
        <w:rPr>
          <w:rFonts w:ascii="Times New Roman" w:eastAsia="Times New Roman" w:hAnsi="Times New Roman" w:cs="Times New Roman"/>
          <w:sz w:val="24"/>
          <w:szCs w:val="24"/>
          <w:lang w:eastAsia="hu-HU"/>
        </w:rPr>
        <w:t>dött</w:t>
      </w:r>
      <w:r w:rsidRPr="00D6642A">
        <w:rPr>
          <w:rFonts w:ascii="Times New Roman" w:eastAsia="Times New Roman" w:hAnsi="Times New Roman" w:cs="Times New Roman"/>
          <w:sz w:val="24"/>
          <w:szCs w:val="24"/>
          <w:lang w:eastAsia="hu-HU"/>
        </w:rPr>
        <w:t>.</w:t>
      </w:r>
    </w:p>
    <w:p w:rsidR="00E77D9F" w:rsidRPr="00D6642A" w:rsidRDefault="00E77D9F" w:rsidP="00A268F3">
      <w:pPr>
        <w:spacing w:after="0"/>
        <w:jc w:val="both"/>
        <w:rPr>
          <w:rFonts w:ascii="Times New Roman" w:eastAsia="Times New Roman" w:hAnsi="Times New Roman" w:cs="Times New Roman"/>
          <w:sz w:val="20"/>
          <w:szCs w:val="20"/>
          <w:lang w:eastAsia="hu-HU"/>
        </w:rPr>
      </w:pPr>
    </w:p>
    <w:p w:rsidR="00BA499E" w:rsidRPr="00D6642A" w:rsidRDefault="00BA499E" w:rsidP="00BA499E">
      <w:pPr>
        <w:tabs>
          <w:tab w:val="left" w:pos="1010"/>
          <w:tab w:val="left" w:pos="1950"/>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 xml:space="preserve">7730 </w:t>
      </w:r>
      <w:r w:rsidR="004C29E6" w:rsidRPr="00D6642A">
        <w:rPr>
          <w:rFonts w:ascii="Times New Roman" w:eastAsia="Times New Roman" w:hAnsi="Times New Roman"/>
          <w:b/>
          <w:bCs/>
          <w:sz w:val="24"/>
          <w:szCs w:val="24"/>
          <w:lang w:eastAsia="hu-HU"/>
        </w:rPr>
        <w:t>Budapest Főváros Levéltára E-levéltári archiváló rendszer megújítása, cseréje</w:t>
      </w:r>
    </w:p>
    <w:p w:rsidR="00BA499E" w:rsidRPr="00D6642A" w:rsidRDefault="00BA499E" w:rsidP="00BA499E">
      <w:pPr>
        <w:tabs>
          <w:tab w:val="left" w:pos="1010"/>
          <w:tab w:val="left" w:pos="1950"/>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A499E" w:rsidRPr="00D6642A" w:rsidTr="00520DA9">
        <w:trPr>
          <w:jc w:val="center"/>
        </w:trPr>
        <w:tc>
          <w:tcPr>
            <w:tcW w:w="3588" w:type="dxa"/>
            <w:hideMark/>
          </w:tcPr>
          <w:p w:rsidR="00BA499E" w:rsidRPr="00D6642A" w:rsidRDefault="00BA499E"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BA499E" w:rsidRPr="00D6642A" w:rsidRDefault="004C29E6"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53 000</w:t>
            </w:r>
          </w:p>
        </w:tc>
        <w:tc>
          <w:tcPr>
            <w:tcW w:w="1602" w:type="dxa"/>
            <w:hideMark/>
          </w:tcPr>
          <w:p w:rsidR="00BA499E" w:rsidRPr="00D6642A" w:rsidRDefault="00BA499E"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A499E" w:rsidRPr="00D6642A" w:rsidTr="00520DA9">
        <w:trPr>
          <w:jc w:val="center"/>
        </w:trPr>
        <w:tc>
          <w:tcPr>
            <w:tcW w:w="3588" w:type="dxa"/>
            <w:hideMark/>
          </w:tcPr>
          <w:p w:rsidR="00BA499E" w:rsidRPr="00D6642A" w:rsidRDefault="00BA499E"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hideMark/>
          </w:tcPr>
          <w:p w:rsidR="00BA499E" w:rsidRPr="00D6642A" w:rsidRDefault="004C29E6"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47 610</w:t>
            </w:r>
          </w:p>
        </w:tc>
        <w:tc>
          <w:tcPr>
            <w:tcW w:w="1602" w:type="dxa"/>
            <w:hideMark/>
          </w:tcPr>
          <w:p w:rsidR="00BA499E" w:rsidRPr="00D6642A" w:rsidRDefault="00BA499E"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A499E" w:rsidRPr="00D6642A" w:rsidTr="00520DA9">
        <w:trPr>
          <w:jc w:val="center"/>
        </w:trPr>
        <w:tc>
          <w:tcPr>
            <w:tcW w:w="3588" w:type="dxa"/>
            <w:hideMark/>
          </w:tcPr>
          <w:p w:rsidR="00BA499E" w:rsidRPr="00D6642A" w:rsidRDefault="00BA499E"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hideMark/>
          </w:tcPr>
          <w:p w:rsidR="00BA499E" w:rsidRPr="00D6642A" w:rsidRDefault="004C29E6"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89,8</w:t>
            </w:r>
          </w:p>
        </w:tc>
        <w:tc>
          <w:tcPr>
            <w:tcW w:w="1602" w:type="dxa"/>
            <w:hideMark/>
          </w:tcPr>
          <w:p w:rsidR="00BA499E" w:rsidRPr="00D6642A" w:rsidRDefault="00BA499E"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A499E" w:rsidRPr="00D6642A" w:rsidRDefault="00BA499E" w:rsidP="00BA499E">
      <w:pPr>
        <w:spacing w:after="0"/>
        <w:jc w:val="both"/>
        <w:rPr>
          <w:rFonts w:ascii="Times New Roman" w:eastAsia="Times New Roman" w:hAnsi="Times New Roman" w:cs="Times New Roman"/>
          <w:sz w:val="20"/>
          <w:szCs w:val="20"/>
          <w:lang w:eastAsia="hu-HU"/>
        </w:rPr>
      </w:pPr>
    </w:p>
    <w:p w:rsidR="007B652D" w:rsidRPr="00D6642A" w:rsidRDefault="007B652D" w:rsidP="007B652D">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rendszer megújítására a </w:t>
      </w:r>
      <w:proofErr w:type="spellStart"/>
      <w:r w:rsidRPr="00D6642A">
        <w:rPr>
          <w:rFonts w:ascii="Times New Roman" w:eastAsia="Times New Roman" w:hAnsi="Times New Roman" w:cs="Times New Roman"/>
          <w:sz w:val="24"/>
          <w:szCs w:val="24"/>
          <w:lang w:eastAsia="hu-HU"/>
        </w:rPr>
        <w:t>Silicon</w:t>
      </w:r>
      <w:proofErr w:type="spellEnd"/>
      <w:r w:rsidRPr="00D6642A">
        <w:rPr>
          <w:rFonts w:ascii="Times New Roman" w:eastAsia="Times New Roman" w:hAnsi="Times New Roman" w:cs="Times New Roman"/>
          <w:sz w:val="24"/>
          <w:szCs w:val="24"/>
          <w:lang w:eastAsia="hu-HU"/>
        </w:rPr>
        <w:t xml:space="preserve"> Zrt.-</w:t>
      </w:r>
      <w:proofErr w:type="spellStart"/>
      <w:r w:rsidRPr="00D6642A">
        <w:rPr>
          <w:rFonts w:ascii="Times New Roman" w:eastAsia="Times New Roman" w:hAnsi="Times New Roman" w:cs="Times New Roman"/>
          <w:sz w:val="24"/>
          <w:szCs w:val="24"/>
          <w:lang w:eastAsia="hu-HU"/>
        </w:rPr>
        <w:t>tól</w:t>
      </w:r>
      <w:proofErr w:type="spellEnd"/>
      <w:r w:rsidRPr="00D6642A">
        <w:rPr>
          <w:rFonts w:ascii="Times New Roman" w:eastAsia="Times New Roman" w:hAnsi="Times New Roman" w:cs="Times New Roman"/>
          <w:sz w:val="24"/>
          <w:szCs w:val="24"/>
          <w:lang w:eastAsia="hu-HU"/>
        </w:rPr>
        <w:t xml:space="preserve"> 2018. augusztusában megrendelt tanulmány alapján került sor. A hardver és szoftver eszközök szállítása és beüzemelése megtörtént 2019</w:t>
      </w:r>
      <w:r w:rsidR="00D27179" w:rsidRPr="00D6642A">
        <w:rPr>
          <w:rFonts w:ascii="Times New Roman" w:eastAsia="Times New Roman" w:hAnsi="Times New Roman" w:cs="Times New Roman"/>
          <w:sz w:val="24"/>
          <w:szCs w:val="24"/>
          <w:lang w:eastAsia="hu-HU"/>
        </w:rPr>
        <w:t>.</w:t>
      </w:r>
      <w:r w:rsidRPr="00D6642A">
        <w:rPr>
          <w:rFonts w:ascii="Times New Roman" w:eastAsia="Times New Roman" w:hAnsi="Times New Roman" w:cs="Times New Roman"/>
          <w:sz w:val="24"/>
          <w:szCs w:val="24"/>
          <w:lang w:eastAsia="hu-HU"/>
        </w:rPr>
        <w:t xml:space="preserve"> évben. Az elvégzendő migrációs és egyéb rendszerintegrációs szolgáltatások, tesztelések 2020</w:t>
      </w:r>
      <w:r w:rsidR="00D27179" w:rsidRPr="00D6642A">
        <w:rPr>
          <w:rFonts w:ascii="Times New Roman" w:eastAsia="Times New Roman" w:hAnsi="Times New Roman" w:cs="Times New Roman"/>
          <w:sz w:val="24"/>
          <w:szCs w:val="24"/>
          <w:lang w:eastAsia="hu-HU"/>
        </w:rPr>
        <w:t>.</w:t>
      </w:r>
      <w:r w:rsidRPr="00D6642A">
        <w:rPr>
          <w:rFonts w:ascii="Times New Roman" w:eastAsia="Times New Roman" w:hAnsi="Times New Roman" w:cs="Times New Roman"/>
          <w:sz w:val="24"/>
          <w:szCs w:val="24"/>
          <w:lang w:eastAsia="hu-HU"/>
        </w:rPr>
        <w:t xml:space="preserve"> évben fejeződnek be.  </w:t>
      </w:r>
    </w:p>
    <w:p w:rsidR="00BA499E" w:rsidRPr="00D6642A" w:rsidRDefault="00BA499E" w:rsidP="00A268F3">
      <w:pPr>
        <w:spacing w:after="0"/>
        <w:jc w:val="both"/>
        <w:rPr>
          <w:rFonts w:ascii="Times New Roman" w:eastAsia="Times New Roman" w:hAnsi="Times New Roman" w:cs="Times New Roman"/>
          <w:sz w:val="20"/>
          <w:szCs w:val="20"/>
          <w:lang w:eastAsia="hu-HU"/>
        </w:rPr>
      </w:pPr>
    </w:p>
    <w:p w:rsidR="00FA3273" w:rsidRPr="00D6642A" w:rsidRDefault="007350FD" w:rsidP="009B0BFE">
      <w:pPr>
        <w:tabs>
          <w:tab w:val="left" w:pos="1010"/>
          <w:tab w:val="left" w:pos="1950"/>
        </w:tabs>
        <w:spacing w:after="0" w:line="240" w:lineRule="auto"/>
        <w:jc w:val="both"/>
        <w:rPr>
          <w:rFonts w:ascii="Times New Roman" w:eastAsia="Times New Roman" w:hAnsi="Times New Roman"/>
          <w:b/>
          <w:bCs/>
          <w:sz w:val="24"/>
          <w:szCs w:val="24"/>
          <w:lang w:eastAsia="hu-HU"/>
        </w:rPr>
      </w:pPr>
      <w:r w:rsidRPr="00D6642A">
        <w:rPr>
          <w:rFonts w:ascii="Times New Roman" w:eastAsia="Times New Roman" w:hAnsi="Times New Roman"/>
          <w:b/>
          <w:bCs/>
          <w:sz w:val="24"/>
          <w:szCs w:val="24"/>
          <w:lang w:eastAsia="hu-HU"/>
        </w:rPr>
        <w:t xml:space="preserve">570101 </w:t>
      </w:r>
      <w:r w:rsidR="00FA3273" w:rsidRPr="00D6642A">
        <w:rPr>
          <w:rFonts w:ascii="Times New Roman" w:eastAsia="Times New Roman" w:hAnsi="Times New Roman"/>
          <w:b/>
          <w:bCs/>
          <w:sz w:val="24"/>
          <w:szCs w:val="24"/>
          <w:lang w:eastAsia="hu-HU"/>
        </w:rPr>
        <w:t>Fővárosi Állat- és Növénykert</w:t>
      </w:r>
    </w:p>
    <w:p w:rsidR="009B0BFE" w:rsidRPr="00D6642A" w:rsidRDefault="007350FD" w:rsidP="009B0BFE">
      <w:pPr>
        <w:spacing w:after="0" w:line="240" w:lineRule="auto"/>
        <w:jc w:val="both"/>
        <w:rPr>
          <w:rFonts w:ascii="Times New Roman" w:hAnsi="Times New Roman"/>
          <w:b/>
          <w:sz w:val="24"/>
          <w:szCs w:val="24"/>
        </w:rPr>
      </w:pPr>
      <w:r w:rsidRPr="00D6642A">
        <w:rPr>
          <w:rFonts w:ascii="Times New Roman" w:hAnsi="Times New Roman"/>
          <w:b/>
          <w:sz w:val="24"/>
          <w:szCs w:val="24"/>
        </w:rPr>
        <w:t xml:space="preserve">6719 </w:t>
      </w:r>
      <w:r w:rsidR="00933FA9" w:rsidRPr="00D6642A">
        <w:rPr>
          <w:rFonts w:ascii="Times New Roman" w:hAnsi="Times New Roman"/>
          <w:b/>
          <w:sz w:val="24"/>
          <w:szCs w:val="24"/>
        </w:rPr>
        <w:t>Pannon Park fejlesztése</w:t>
      </w:r>
    </w:p>
    <w:p w:rsidR="009B0BFE" w:rsidRPr="00D6642A" w:rsidRDefault="009B0BFE" w:rsidP="009B0BFE">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B0BFE" w:rsidRPr="00D6642A" w:rsidTr="009B0BFE">
        <w:trPr>
          <w:jc w:val="center"/>
        </w:trPr>
        <w:tc>
          <w:tcPr>
            <w:tcW w:w="3588"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9B0BFE" w:rsidRPr="00D6642A" w:rsidRDefault="002F6255"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28 690 701</w:t>
            </w:r>
            <w:r w:rsidR="009B0BFE" w:rsidRPr="00D6642A">
              <w:rPr>
                <w:rFonts w:ascii="Times New Roman" w:eastAsia="Times New Roman" w:hAnsi="Times New Roman"/>
                <w:sz w:val="24"/>
                <w:szCs w:val="24"/>
                <w:lang w:eastAsia="hu-HU"/>
              </w:rPr>
              <w:t xml:space="preserve">     </w:t>
            </w:r>
          </w:p>
        </w:tc>
        <w:tc>
          <w:tcPr>
            <w:tcW w:w="1602"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0BFE" w:rsidRPr="00D6642A" w:rsidTr="009B0BFE">
        <w:trPr>
          <w:jc w:val="center"/>
        </w:trPr>
        <w:tc>
          <w:tcPr>
            <w:tcW w:w="3588"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B0BFE" w:rsidRPr="00D6642A" w:rsidRDefault="002F6255"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15 68</w:t>
            </w:r>
            <w:r w:rsidR="0010343E" w:rsidRPr="00D6642A">
              <w:rPr>
                <w:rFonts w:ascii="Times New Roman" w:eastAsia="Times New Roman" w:hAnsi="Times New Roman"/>
                <w:sz w:val="24"/>
                <w:szCs w:val="24"/>
                <w:lang w:eastAsia="hu-HU"/>
              </w:rPr>
              <w:t>8</w:t>
            </w:r>
            <w:r w:rsidRPr="00D6642A">
              <w:rPr>
                <w:rFonts w:ascii="Times New Roman" w:eastAsia="Times New Roman" w:hAnsi="Times New Roman"/>
                <w:sz w:val="24"/>
                <w:szCs w:val="24"/>
                <w:lang w:eastAsia="hu-HU"/>
              </w:rPr>
              <w:t xml:space="preserve"> </w:t>
            </w:r>
            <w:r w:rsidR="0010343E" w:rsidRPr="00D6642A">
              <w:rPr>
                <w:rFonts w:ascii="Times New Roman" w:eastAsia="Times New Roman" w:hAnsi="Times New Roman"/>
                <w:sz w:val="24"/>
                <w:szCs w:val="24"/>
                <w:lang w:eastAsia="hu-HU"/>
              </w:rPr>
              <w:t>519</w:t>
            </w:r>
          </w:p>
        </w:tc>
        <w:tc>
          <w:tcPr>
            <w:tcW w:w="1602"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0BFE" w:rsidRPr="00D6642A" w:rsidTr="009B0BFE">
        <w:trPr>
          <w:jc w:val="center"/>
        </w:trPr>
        <w:tc>
          <w:tcPr>
            <w:tcW w:w="3588"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B0BFE" w:rsidRPr="00D6642A" w:rsidRDefault="002F6255"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54,7</w:t>
            </w:r>
          </w:p>
        </w:tc>
        <w:tc>
          <w:tcPr>
            <w:tcW w:w="1602"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B0BFE" w:rsidRPr="00D6642A" w:rsidRDefault="009B0BFE" w:rsidP="002F6255">
      <w:pPr>
        <w:spacing w:after="0"/>
        <w:jc w:val="both"/>
        <w:rPr>
          <w:rFonts w:ascii="Times New Roman" w:eastAsia="Times New Roman" w:hAnsi="Times New Roman" w:cs="Times New Roman"/>
          <w:sz w:val="24"/>
          <w:szCs w:val="24"/>
          <w:lang w:eastAsia="hu-HU"/>
        </w:rPr>
      </w:pPr>
    </w:p>
    <w:p w:rsidR="002F6255" w:rsidRPr="00D6642A" w:rsidRDefault="002F6255" w:rsidP="002F6255">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volt vidámparki terület átalakítása a miocén kori pannon élővilág megelevenítésével. Európa legnagyobb </w:t>
      </w:r>
      <w:proofErr w:type="spellStart"/>
      <w:r w:rsidRPr="00D6642A">
        <w:rPr>
          <w:rFonts w:ascii="Times New Roman" w:eastAsia="Times New Roman" w:hAnsi="Times New Roman" w:cs="Times New Roman"/>
          <w:sz w:val="24"/>
          <w:szCs w:val="24"/>
          <w:lang w:eastAsia="hu-HU"/>
        </w:rPr>
        <w:t>biodómjának</w:t>
      </w:r>
      <w:proofErr w:type="spellEnd"/>
      <w:r w:rsidRPr="00D6642A">
        <w:rPr>
          <w:rFonts w:ascii="Times New Roman" w:eastAsia="Times New Roman" w:hAnsi="Times New Roman" w:cs="Times New Roman"/>
          <w:sz w:val="24"/>
          <w:szCs w:val="24"/>
          <w:lang w:eastAsia="hu-HU"/>
        </w:rPr>
        <w:t xml:space="preserve"> létesítése (kb. 17.500 m2 alapterületen), benne a Pannon-tenger Akváriummal, a Pannon Ősvadonnal és a Látogatóközponttal. A projekt 2019. év végére közel 70%-os készültséget ért el.  A gépészeti munkák kivitelezése folyamatosan történik. A szerkezet és az acél kupola az EFTE fólia fedéssel elkészült. A maradvány összeg 2020. évben kerül felhasználásra.</w:t>
      </w:r>
    </w:p>
    <w:p w:rsidR="00AD633C" w:rsidRPr="00D6642A" w:rsidRDefault="00AD633C" w:rsidP="009B0BFE">
      <w:pPr>
        <w:spacing w:after="0" w:line="240" w:lineRule="auto"/>
        <w:jc w:val="both"/>
        <w:rPr>
          <w:rFonts w:ascii="Times New Roman" w:hAnsi="Times New Roman"/>
          <w:b/>
          <w:sz w:val="20"/>
          <w:szCs w:val="24"/>
        </w:rPr>
      </w:pPr>
    </w:p>
    <w:p w:rsidR="007350FD" w:rsidRPr="00D6642A" w:rsidRDefault="007350FD" w:rsidP="007350FD">
      <w:pPr>
        <w:spacing w:after="0" w:line="240" w:lineRule="auto"/>
        <w:jc w:val="both"/>
        <w:rPr>
          <w:rFonts w:ascii="Times New Roman" w:hAnsi="Times New Roman"/>
          <w:b/>
          <w:sz w:val="24"/>
          <w:szCs w:val="24"/>
        </w:rPr>
      </w:pPr>
      <w:r w:rsidRPr="00D6642A">
        <w:rPr>
          <w:rFonts w:ascii="Times New Roman" w:hAnsi="Times New Roman"/>
          <w:b/>
          <w:sz w:val="24"/>
          <w:szCs w:val="24"/>
        </w:rPr>
        <w:t>7174 Pannon Park, Mesevár kiegészítő beruházások (parkoló, kiszolgáló létesítmények)</w:t>
      </w:r>
    </w:p>
    <w:p w:rsidR="007350FD" w:rsidRPr="00D6642A" w:rsidRDefault="007350FD" w:rsidP="007350F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7350FD" w:rsidRPr="00D6642A" w:rsidTr="00674F49">
        <w:trPr>
          <w:jc w:val="center"/>
        </w:trPr>
        <w:tc>
          <w:tcPr>
            <w:tcW w:w="3588" w:type="dxa"/>
            <w:hideMark/>
          </w:tcPr>
          <w:p w:rsidR="007350FD" w:rsidRPr="00D6642A" w:rsidRDefault="007350FD"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7350FD" w:rsidRPr="00D6642A" w:rsidRDefault="005243D5"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29 839</w:t>
            </w:r>
          </w:p>
        </w:tc>
        <w:tc>
          <w:tcPr>
            <w:tcW w:w="1602" w:type="dxa"/>
            <w:hideMark/>
          </w:tcPr>
          <w:p w:rsidR="007350FD" w:rsidRPr="00D6642A" w:rsidRDefault="007350FD"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350FD" w:rsidRPr="00D6642A" w:rsidTr="0047745E">
        <w:trPr>
          <w:trHeight w:val="20"/>
          <w:jc w:val="center"/>
        </w:trPr>
        <w:tc>
          <w:tcPr>
            <w:tcW w:w="3588" w:type="dxa"/>
            <w:hideMark/>
          </w:tcPr>
          <w:p w:rsidR="007350FD" w:rsidRPr="00D6642A" w:rsidRDefault="007350FD"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7350FD" w:rsidRPr="00D6642A" w:rsidRDefault="005243D5"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10 044</w:t>
            </w:r>
          </w:p>
        </w:tc>
        <w:tc>
          <w:tcPr>
            <w:tcW w:w="1602" w:type="dxa"/>
            <w:hideMark/>
          </w:tcPr>
          <w:p w:rsidR="007350FD" w:rsidRPr="00D6642A" w:rsidRDefault="007350FD"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350FD" w:rsidRPr="00D6642A" w:rsidTr="00674F49">
        <w:trPr>
          <w:jc w:val="center"/>
        </w:trPr>
        <w:tc>
          <w:tcPr>
            <w:tcW w:w="3588" w:type="dxa"/>
            <w:hideMark/>
          </w:tcPr>
          <w:p w:rsidR="007350FD" w:rsidRPr="00D6642A" w:rsidRDefault="007350FD"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7350FD" w:rsidRPr="00D6642A" w:rsidRDefault="005243D5"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33,7</w:t>
            </w:r>
          </w:p>
        </w:tc>
        <w:tc>
          <w:tcPr>
            <w:tcW w:w="1602" w:type="dxa"/>
            <w:hideMark/>
          </w:tcPr>
          <w:p w:rsidR="007350FD" w:rsidRPr="00D6642A" w:rsidRDefault="007350FD"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 </w:t>
            </w:r>
          </w:p>
        </w:tc>
      </w:tr>
    </w:tbl>
    <w:p w:rsidR="007350FD" w:rsidRPr="00D6642A" w:rsidRDefault="007350FD" w:rsidP="007350FD">
      <w:pPr>
        <w:spacing w:after="0" w:line="240" w:lineRule="auto"/>
        <w:jc w:val="both"/>
        <w:rPr>
          <w:rFonts w:ascii="Times New Roman" w:eastAsia="Times New Roman" w:hAnsi="Times New Roman"/>
          <w:bCs/>
          <w:sz w:val="24"/>
          <w:szCs w:val="24"/>
          <w:lang w:eastAsia="hu-HU"/>
        </w:rPr>
      </w:pPr>
    </w:p>
    <w:p w:rsidR="006455E8" w:rsidRPr="00D6642A" w:rsidRDefault="004B6B22" w:rsidP="007E3E48">
      <w:pPr>
        <w:autoSpaceDE w:val="0"/>
        <w:autoSpaceDN w:val="0"/>
        <w:adjustRightInd w:val="0"/>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FÁNK jelenlegi gazdasági udvari funkciók (gazdasági porta, takarmánykonyha, takarmánytárolók, </w:t>
      </w:r>
      <w:proofErr w:type="spellStart"/>
      <w:r w:rsidRPr="00D6642A">
        <w:rPr>
          <w:rFonts w:ascii="Times New Roman" w:eastAsia="Times New Roman" w:hAnsi="Times New Roman" w:cs="Times New Roman"/>
          <w:sz w:val="24"/>
          <w:szCs w:val="24"/>
          <w:lang w:eastAsia="hu-HU"/>
        </w:rPr>
        <w:t>raktárak</w:t>
      </w:r>
      <w:proofErr w:type="spellEnd"/>
      <w:r w:rsidRPr="00D6642A">
        <w:rPr>
          <w:rFonts w:ascii="Times New Roman" w:eastAsia="Times New Roman" w:hAnsi="Times New Roman" w:cs="Times New Roman"/>
          <w:sz w:val="24"/>
          <w:szCs w:val="24"/>
          <w:lang w:eastAsia="hu-HU"/>
        </w:rPr>
        <w:t>, irodák, állatkórház, tervtár, irattár, könyvtár, műhelyek szociális blokk, hulladékudvar, trágyatároló) átköltöztetése az új gazdasági udvarba megtörtént. A kerítés megépült. A feladat befejezése 2019. évben megtörtént, a pénzmaradvány elvonásra került.</w:t>
      </w:r>
    </w:p>
    <w:p w:rsidR="007E3E48" w:rsidRPr="00D6642A" w:rsidRDefault="007E3E48" w:rsidP="007E3E48">
      <w:pPr>
        <w:autoSpaceDE w:val="0"/>
        <w:autoSpaceDN w:val="0"/>
        <w:adjustRightInd w:val="0"/>
        <w:spacing w:after="0"/>
        <w:jc w:val="both"/>
        <w:rPr>
          <w:rFonts w:ascii="Times New Roman" w:eastAsia="Times New Roman" w:hAnsi="Times New Roman" w:cs="Times New Roman"/>
          <w:sz w:val="20"/>
          <w:szCs w:val="24"/>
          <w:lang w:eastAsia="hu-HU"/>
        </w:rPr>
      </w:pPr>
    </w:p>
    <w:p w:rsidR="009B0BFE" w:rsidRPr="00D6642A" w:rsidRDefault="004B6189" w:rsidP="009B0BFE">
      <w:pPr>
        <w:spacing w:after="0" w:line="240" w:lineRule="auto"/>
        <w:jc w:val="both"/>
        <w:rPr>
          <w:rFonts w:ascii="Times New Roman" w:hAnsi="Times New Roman"/>
          <w:b/>
          <w:sz w:val="24"/>
          <w:szCs w:val="24"/>
        </w:rPr>
      </w:pPr>
      <w:r w:rsidRPr="00D6642A">
        <w:rPr>
          <w:rFonts w:ascii="Times New Roman" w:hAnsi="Times New Roman"/>
          <w:b/>
          <w:sz w:val="24"/>
          <w:szCs w:val="24"/>
        </w:rPr>
        <w:t xml:space="preserve">6877 </w:t>
      </w:r>
      <w:r w:rsidR="009B0BFE" w:rsidRPr="00D6642A">
        <w:rPr>
          <w:rFonts w:ascii="Times New Roman" w:hAnsi="Times New Roman"/>
          <w:b/>
          <w:sz w:val="24"/>
          <w:szCs w:val="24"/>
        </w:rPr>
        <w:t>Mesepark projekt megvalósítása</w:t>
      </w:r>
    </w:p>
    <w:p w:rsidR="009B0BFE" w:rsidRPr="00D6642A" w:rsidRDefault="009B0BFE" w:rsidP="009B0BFE">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B0BFE" w:rsidRPr="00D6642A" w:rsidTr="009B0BFE">
        <w:trPr>
          <w:jc w:val="center"/>
        </w:trPr>
        <w:tc>
          <w:tcPr>
            <w:tcW w:w="3588"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9B0BFE" w:rsidRPr="00D6642A" w:rsidRDefault="00F86EC8"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1 281</w:t>
            </w:r>
          </w:p>
        </w:tc>
        <w:tc>
          <w:tcPr>
            <w:tcW w:w="1602"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0BFE" w:rsidRPr="00D6642A" w:rsidTr="0047745E">
        <w:trPr>
          <w:trHeight w:val="20"/>
          <w:jc w:val="center"/>
        </w:trPr>
        <w:tc>
          <w:tcPr>
            <w:tcW w:w="3588"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B0BFE" w:rsidRPr="00D6642A" w:rsidRDefault="00CE2084"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w:t>
            </w:r>
            <w:r w:rsidR="00F86EC8" w:rsidRPr="00D6642A">
              <w:rPr>
                <w:rFonts w:ascii="Times New Roman" w:eastAsia="Times New Roman" w:hAnsi="Times New Roman"/>
                <w:sz w:val="24"/>
                <w:szCs w:val="24"/>
                <w:lang w:eastAsia="hu-HU"/>
              </w:rPr>
              <w:t>281</w:t>
            </w:r>
          </w:p>
        </w:tc>
        <w:tc>
          <w:tcPr>
            <w:tcW w:w="1602"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0BFE" w:rsidRPr="00D6642A" w:rsidTr="009B0BFE">
        <w:trPr>
          <w:jc w:val="center"/>
        </w:trPr>
        <w:tc>
          <w:tcPr>
            <w:tcW w:w="3588"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B0BFE" w:rsidRPr="00D6642A" w:rsidRDefault="00F86EC8" w:rsidP="009B0BF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hideMark/>
          </w:tcPr>
          <w:p w:rsidR="009B0BFE" w:rsidRPr="00D6642A" w:rsidRDefault="009B0BFE"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 </w:t>
            </w:r>
          </w:p>
        </w:tc>
      </w:tr>
    </w:tbl>
    <w:p w:rsidR="001319D5" w:rsidRPr="00D6642A" w:rsidRDefault="001319D5" w:rsidP="00933FA9">
      <w:pPr>
        <w:spacing w:after="0"/>
        <w:jc w:val="both"/>
        <w:rPr>
          <w:rFonts w:ascii="Times New Roman" w:eastAsia="Times New Roman" w:hAnsi="Times New Roman"/>
          <w:bCs/>
          <w:sz w:val="24"/>
          <w:szCs w:val="24"/>
          <w:lang w:eastAsia="hu-HU"/>
        </w:rPr>
      </w:pPr>
    </w:p>
    <w:p w:rsidR="00933FA9" w:rsidRPr="00D6642A" w:rsidRDefault="00F86EC8" w:rsidP="00F86EC8">
      <w:pPr>
        <w:autoSpaceDE w:val="0"/>
        <w:autoSpaceDN w:val="0"/>
        <w:adjustRightInd w:val="0"/>
        <w:spacing w:after="0"/>
        <w:jc w:val="both"/>
        <w:rPr>
          <w:sz w:val="24"/>
          <w:szCs w:val="24"/>
        </w:rPr>
      </w:pPr>
      <w:r w:rsidRPr="00D6642A">
        <w:rPr>
          <w:rFonts w:ascii="Times New Roman" w:eastAsia="Times New Roman" w:hAnsi="Times New Roman" w:cs="Times New Roman"/>
          <w:sz w:val="24"/>
          <w:szCs w:val="24"/>
          <w:lang w:eastAsia="hu-HU"/>
        </w:rPr>
        <w:t>A feladat lezárása és pénzügyi rendezése 2019. évben megtörtént.</w:t>
      </w:r>
    </w:p>
    <w:p w:rsidR="00E77D9F" w:rsidRPr="00D6642A" w:rsidRDefault="00E77D9F" w:rsidP="00F86EC8">
      <w:pPr>
        <w:autoSpaceDE w:val="0"/>
        <w:autoSpaceDN w:val="0"/>
        <w:adjustRightInd w:val="0"/>
        <w:spacing w:after="0"/>
        <w:jc w:val="both"/>
        <w:rPr>
          <w:sz w:val="20"/>
          <w:szCs w:val="24"/>
        </w:rPr>
      </w:pPr>
    </w:p>
    <w:p w:rsidR="00BB3753" w:rsidRPr="00D6642A" w:rsidRDefault="00BB3753" w:rsidP="00BB3753">
      <w:pPr>
        <w:spacing w:after="0" w:line="240" w:lineRule="auto"/>
        <w:jc w:val="both"/>
        <w:rPr>
          <w:rFonts w:ascii="Times New Roman" w:hAnsi="Times New Roman"/>
          <w:b/>
          <w:sz w:val="24"/>
          <w:szCs w:val="24"/>
        </w:rPr>
      </w:pPr>
      <w:r w:rsidRPr="00D6642A">
        <w:rPr>
          <w:rFonts w:ascii="Times New Roman" w:hAnsi="Times New Roman"/>
          <w:b/>
          <w:sz w:val="24"/>
          <w:szCs w:val="24"/>
        </w:rPr>
        <w:t>7390 Elefántház rekonstrukció</w:t>
      </w:r>
    </w:p>
    <w:p w:rsidR="00BB3753" w:rsidRPr="00D6642A" w:rsidRDefault="00BB3753" w:rsidP="00BB3753">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B3753" w:rsidRPr="00D6642A" w:rsidTr="00674F49">
        <w:trPr>
          <w:jc w:val="center"/>
        </w:trPr>
        <w:tc>
          <w:tcPr>
            <w:tcW w:w="3588" w:type="dxa"/>
            <w:hideMark/>
          </w:tcPr>
          <w:p w:rsidR="00BB3753" w:rsidRPr="00D6642A" w:rsidRDefault="00BB3753"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BB3753" w:rsidRPr="00D6642A" w:rsidRDefault="000D193B"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100 425</w:t>
            </w:r>
          </w:p>
        </w:tc>
        <w:tc>
          <w:tcPr>
            <w:tcW w:w="1602" w:type="dxa"/>
            <w:hideMark/>
          </w:tcPr>
          <w:p w:rsidR="00BB3753" w:rsidRPr="00D6642A" w:rsidRDefault="00BB3753"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B3753" w:rsidRPr="00D6642A" w:rsidTr="0047745E">
        <w:trPr>
          <w:trHeight w:val="20"/>
          <w:jc w:val="center"/>
        </w:trPr>
        <w:tc>
          <w:tcPr>
            <w:tcW w:w="3588" w:type="dxa"/>
            <w:hideMark/>
          </w:tcPr>
          <w:p w:rsidR="00BB3753" w:rsidRPr="00D6642A" w:rsidRDefault="00BB3753"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BB3753" w:rsidRPr="00D6642A" w:rsidRDefault="000B4ADE"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99 98</w:t>
            </w:r>
            <w:r w:rsidR="00285E8E" w:rsidRPr="00D6642A">
              <w:rPr>
                <w:rFonts w:ascii="Times New Roman" w:eastAsia="Times New Roman" w:hAnsi="Times New Roman"/>
                <w:sz w:val="24"/>
                <w:szCs w:val="24"/>
                <w:lang w:eastAsia="hu-HU"/>
              </w:rPr>
              <w:t>5</w:t>
            </w:r>
          </w:p>
        </w:tc>
        <w:tc>
          <w:tcPr>
            <w:tcW w:w="1602" w:type="dxa"/>
            <w:hideMark/>
          </w:tcPr>
          <w:p w:rsidR="00BB3753" w:rsidRPr="00D6642A" w:rsidRDefault="00BB3753"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B3753" w:rsidRPr="00D6642A" w:rsidTr="00674F49">
        <w:trPr>
          <w:jc w:val="center"/>
        </w:trPr>
        <w:tc>
          <w:tcPr>
            <w:tcW w:w="3588" w:type="dxa"/>
            <w:hideMark/>
          </w:tcPr>
          <w:p w:rsidR="00BB3753" w:rsidRPr="00D6642A" w:rsidRDefault="00BB3753"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BB3753" w:rsidRPr="00D6642A" w:rsidRDefault="000B4ADE"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99,6</w:t>
            </w:r>
          </w:p>
        </w:tc>
        <w:tc>
          <w:tcPr>
            <w:tcW w:w="1602" w:type="dxa"/>
            <w:hideMark/>
          </w:tcPr>
          <w:p w:rsidR="00BB3753" w:rsidRPr="00D6642A" w:rsidRDefault="00BB3753"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 </w:t>
            </w:r>
          </w:p>
        </w:tc>
      </w:tr>
    </w:tbl>
    <w:p w:rsidR="009B0BFE" w:rsidRPr="00D6642A" w:rsidRDefault="009B0BFE" w:rsidP="009B0BFE">
      <w:pPr>
        <w:spacing w:after="0" w:line="240" w:lineRule="auto"/>
        <w:jc w:val="both"/>
        <w:rPr>
          <w:rFonts w:ascii="Times New Roman" w:eastAsia="Times New Roman" w:hAnsi="Times New Roman"/>
          <w:sz w:val="24"/>
          <w:szCs w:val="24"/>
          <w:lang w:eastAsia="hu-HU"/>
        </w:rPr>
      </w:pPr>
    </w:p>
    <w:p w:rsidR="00BB3753" w:rsidRPr="00D6642A" w:rsidRDefault="00BB3753" w:rsidP="009B0BFE">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A feladat kivitelezése folyamatban van, várható befejezés 2020.</w:t>
      </w:r>
    </w:p>
    <w:p w:rsidR="0047352A" w:rsidRPr="00D6642A" w:rsidRDefault="0047352A" w:rsidP="00BB3753">
      <w:pPr>
        <w:spacing w:after="0" w:line="240" w:lineRule="auto"/>
        <w:jc w:val="both"/>
        <w:rPr>
          <w:rFonts w:ascii="Times New Roman" w:hAnsi="Times New Roman"/>
          <w:b/>
          <w:sz w:val="20"/>
          <w:szCs w:val="24"/>
        </w:rPr>
      </w:pPr>
    </w:p>
    <w:p w:rsidR="00BB3753" w:rsidRPr="00D6642A" w:rsidRDefault="00BB3753" w:rsidP="00BB3753">
      <w:pPr>
        <w:spacing w:after="0" w:line="240" w:lineRule="auto"/>
        <w:jc w:val="both"/>
        <w:rPr>
          <w:rFonts w:ascii="Times New Roman" w:hAnsi="Times New Roman"/>
          <w:b/>
          <w:sz w:val="24"/>
          <w:szCs w:val="24"/>
        </w:rPr>
      </w:pPr>
      <w:r w:rsidRPr="00D6642A">
        <w:rPr>
          <w:rFonts w:ascii="Times New Roman" w:hAnsi="Times New Roman"/>
          <w:b/>
          <w:sz w:val="24"/>
          <w:szCs w:val="24"/>
        </w:rPr>
        <w:t>7397 Nagyszikla héjazat rekonstrukció</w:t>
      </w:r>
    </w:p>
    <w:p w:rsidR="00BB3753" w:rsidRPr="00D6642A" w:rsidRDefault="00BB3753" w:rsidP="00BB3753">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B3753" w:rsidRPr="00D6642A" w:rsidTr="00674F49">
        <w:trPr>
          <w:jc w:val="center"/>
        </w:trPr>
        <w:tc>
          <w:tcPr>
            <w:tcW w:w="3588" w:type="dxa"/>
            <w:hideMark/>
          </w:tcPr>
          <w:p w:rsidR="00BB3753" w:rsidRPr="00D6642A" w:rsidRDefault="00BB3753"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BB3753" w:rsidRPr="00D6642A" w:rsidRDefault="00BB3753"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40 000</w:t>
            </w:r>
          </w:p>
        </w:tc>
        <w:tc>
          <w:tcPr>
            <w:tcW w:w="1602" w:type="dxa"/>
            <w:hideMark/>
          </w:tcPr>
          <w:p w:rsidR="00BB3753" w:rsidRPr="00D6642A" w:rsidRDefault="00BB3753"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B3753" w:rsidRPr="00D6642A" w:rsidTr="0047745E">
        <w:trPr>
          <w:trHeight w:val="20"/>
          <w:jc w:val="center"/>
        </w:trPr>
        <w:tc>
          <w:tcPr>
            <w:tcW w:w="3588" w:type="dxa"/>
            <w:hideMark/>
          </w:tcPr>
          <w:p w:rsidR="00BB3753" w:rsidRPr="00D6642A" w:rsidRDefault="00BB3753"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BB3753" w:rsidRPr="00D6642A" w:rsidRDefault="00BB3753"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40 000</w:t>
            </w:r>
          </w:p>
        </w:tc>
        <w:tc>
          <w:tcPr>
            <w:tcW w:w="1602" w:type="dxa"/>
            <w:hideMark/>
          </w:tcPr>
          <w:p w:rsidR="00BB3753" w:rsidRPr="00D6642A" w:rsidRDefault="00BB3753"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B3753" w:rsidRPr="00D6642A" w:rsidTr="00674F49">
        <w:trPr>
          <w:jc w:val="center"/>
        </w:trPr>
        <w:tc>
          <w:tcPr>
            <w:tcW w:w="3588" w:type="dxa"/>
            <w:hideMark/>
          </w:tcPr>
          <w:p w:rsidR="00BB3753" w:rsidRPr="00D6642A" w:rsidRDefault="00BB3753"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BB3753" w:rsidRPr="00D6642A" w:rsidRDefault="00BB3753"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hideMark/>
          </w:tcPr>
          <w:p w:rsidR="00BB3753" w:rsidRPr="00D6642A" w:rsidRDefault="00BB3753"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 </w:t>
            </w:r>
          </w:p>
        </w:tc>
      </w:tr>
    </w:tbl>
    <w:p w:rsidR="00BB3753" w:rsidRPr="00D6642A" w:rsidRDefault="00BB3753" w:rsidP="009B0BFE">
      <w:pPr>
        <w:spacing w:after="0" w:line="240" w:lineRule="auto"/>
        <w:jc w:val="both"/>
        <w:rPr>
          <w:rFonts w:ascii="Times New Roman" w:eastAsia="Times New Roman" w:hAnsi="Times New Roman"/>
          <w:sz w:val="24"/>
          <w:szCs w:val="24"/>
          <w:lang w:eastAsia="hu-HU"/>
        </w:rPr>
      </w:pPr>
    </w:p>
    <w:p w:rsidR="006455E8" w:rsidRPr="00D6642A" w:rsidRDefault="00140416" w:rsidP="00140416">
      <w:pPr>
        <w:autoSpaceDE w:val="0"/>
        <w:autoSpaceDN w:val="0"/>
        <w:adjustRightInd w:val="0"/>
        <w:spacing w:after="0"/>
        <w:jc w:val="both"/>
        <w:rPr>
          <w:rFonts w:ascii="Times New Roman" w:hAnsi="Times New Roman" w:cs="Times New Roman"/>
          <w:sz w:val="24"/>
          <w:szCs w:val="24"/>
        </w:rPr>
      </w:pPr>
      <w:r w:rsidRPr="00D6642A">
        <w:rPr>
          <w:rFonts w:ascii="Times New Roman" w:hAnsi="Times New Roman" w:cs="Times New Roman"/>
          <w:sz w:val="24"/>
          <w:szCs w:val="24"/>
        </w:rPr>
        <w:t>A feladat magába foglalja a 3.900 m</w:t>
      </w:r>
      <w:r w:rsidRPr="00D6642A">
        <w:rPr>
          <w:rFonts w:ascii="Times New Roman" w:hAnsi="Times New Roman" w:cs="Times New Roman"/>
          <w:sz w:val="24"/>
          <w:szCs w:val="24"/>
          <w:vertAlign w:val="superscript"/>
        </w:rPr>
        <w:t>2</w:t>
      </w:r>
      <w:r w:rsidRPr="00D6642A">
        <w:rPr>
          <w:rFonts w:ascii="Times New Roman" w:hAnsi="Times New Roman" w:cs="Times New Roman"/>
          <w:sz w:val="24"/>
          <w:szCs w:val="24"/>
        </w:rPr>
        <w:t xml:space="preserve"> műszikla felület kéregbontását, vízszigetelését és újra </w:t>
      </w:r>
      <w:proofErr w:type="spellStart"/>
      <w:r w:rsidRPr="00D6642A">
        <w:rPr>
          <w:rFonts w:ascii="Times New Roman" w:hAnsi="Times New Roman" w:cs="Times New Roman"/>
          <w:sz w:val="24"/>
          <w:szCs w:val="24"/>
        </w:rPr>
        <w:t>kérgezését</w:t>
      </w:r>
      <w:proofErr w:type="spellEnd"/>
      <w:r w:rsidRPr="00D6642A">
        <w:rPr>
          <w:rFonts w:ascii="Times New Roman" w:hAnsi="Times New Roman" w:cs="Times New Roman"/>
          <w:sz w:val="24"/>
          <w:szCs w:val="24"/>
        </w:rPr>
        <w:t>, elektromos hálózat cseréjét, valamint 958 m</w:t>
      </w:r>
      <w:r w:rsidRPr="00D6642A">
        <w:rPr>
          <w:rFonts w:ascii="Times New Roman" w:hAnsi="Times New Roman" w:cs="Times New Roman"/>
          <w:sz w:val="24"/>
          <w:szCs w:val="24"/>
          <w:vertAlign w:val="superscript"/>
        </w:rPr>
        <w:t>2</w:t>
      </w:r>
      <w:r w:rsidRPr="00D6642A">
        <w:rPr>
          <w:rFonts w:ascii="Times New Roman" w:hAnsi="Times New Roman" w:cs="Times New Roman"/>
          <w:sz w:val="24"/>
          <w:szCs w:val="24"/>
        </w:rPr>
        <w:t xml:space="preserve"> új műszikla építését. </w:t>
      </w:r>
      <w:r w:rsidR="009C7FB9">
        <w:rPr>
          <w:rFonts w:ascii="Times New Roman" w:hAnsi="Times New Roman" w:cs="Times New Roman"/>
          <w:sz w:val="24"/>
          <w:szCs w:val="24"/>
        </w:rPr>
        <w:t xml:space="preserve">A 2019. évi ütem teljesült. </w:t>
      </w:r>
      <w:r w:rsidRPr="00D6642A">
        <w:rPr>
          <w:rFonts w:ascii="Times New Roman" w:hAnsi="Times New Roman" w:cs="Times New Roman"/>
          <w:sz w:val="24"/>
          <w:szCs w:val="24"/>
        </w:rPr>
        <w:t>Várható befejezés 2023.</w:t>
      </w:r>
    </w:p>
    <w:p w:rsidR="007E3E48" w:rsidRPr="00D6642A" w:rsidRDefault="007E3E48" w:rsidP="000D34D1">
      <w:pPr>
        <w:spacing w:after="0" w:line="240" w:lineRule="auto"/>
        <w:jc w:val="both"/>
        <w:rPr>
          <w:rFonts w:ascii="Times New Roman" w:hAnsi="Times New Roman"/>
          <w:b/>
          <w:sz w:val="20"/>
          <w:szCs w:val="24"/>
        </w:rPr>
      </w:pPr>
    </w:p>
    <w:p w:rsidR="000D34D1" w:rsidRPr="00D6642A" w:rsidRDefault="000D34D1" w:rsidP="000D34D1">
      <w:pPr>
        <w:spacing w:after="0" w:line="240" w:lineRule="auto"/>
        <w:jc w:val="both"/>
        <w:rPr>
          <w:rFonts w:ascii="Times New Roman" w:hAnsi="Times New Roman"/>
          <w:b/>
          <w:sz w:val="24"/>
          <w:szCs w:val="24"/>
        </w:rPr>
      </w:pPr>
      <w:r w:rsidRPr="00D6642A">
        <w:rPr>
          <w:rFonts w:ascii="Times New Roman" w:hAnsi="Times New Roman"/>
          <w:b/>
          <w:sz w:val="24"/>
          <w:szCs w:val="24"/>
        </w:rPr>
        <w:t xml:space="preserve">7557 </w:t>
      </w:r>
      <w:r w:rsidR="006737C7" w:rsidRPr="00D6642A">
        <w:rPr>
          <w:rFonts w:ascii="Times New Roman" w:hAnsi="Times New Roman"/>
          <w:b/>
          <w:sz w:val="24"/>
          <w:szCs w:val="24"/>
        </w:rPr>
        <w:t xml:space="preserve">FÁNK </w:t>
      </w:r>
      <w:r w:rsidRPr="00D6642A">
        <w:rPr>
          <w:rFonts w:ascii="Times New Roman" w:hAnsi="Times New Roman"/>
          <w:b/>
          <w:sz w:val="24"/>
          <w:szCs w:val="24"/>
        </w:rPr>
        <w:t>Hermina Garázs tervezése, megvalósítása</w:t>
      </w:r>
    </w:p>
    <w:p w:rsidR="000D34D1" w:rsidRPr="00D6642A" w:rsidRDefault="000D34D1" w:rsidP="000D34D1">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0D34D1" w:rsidRPr="00D6642A" w:rsidTr="00674F49">
        <w:trPr>
          <w:jc w:val="center"/>
        </w:trPr>
        <w:tc>
          <w:tcPr>
            <w:tcW w:w="3588" w:type="dxa"/>
            <w:hideMark/>
          </w:tcPr>
          <w:p w:rsidR="000D34D1" w:rsidRPr="00D6642A" w:rsidRDefault="000D34D1"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0D34D1" w:rsidRPr="00D6642A" w:rsidRDefault="000D34D1"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17</w:t>
            </w:r>
            <w:r w:rsidR="00824AF8" w:rsidRPr="00D6642A">
              <w:rPr>
                <w:rFonts w:ascii="Times New Roman" w:eastAsia="Times New Roman" w:hAnsi="Times New Roman"/>
                <w:sz w:val="24"/>
                <w:szCs w:val="24"/>
                <w:lang w:eastAsia="hu-HU"/>
              </w:rPr>
              <w:t>2 725</w:t>
            </w:r>
          </w:p>
        </w:tc>
        <w:tc>
          <w:tcPr>
            <w:tcW w:w="1602" w:type="dxa"/>
            <w:hideMark/>
          </w:tcPr>
          <w:p w:rsidR="000D34D1" w:rsidRPr="00D6642A" w:rsidRDefault="000D34D1"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D34D1" w:rsidRPr="00D6642A" w:rsidTr="0047745E">
        <w:trPr>
          <w:trHeight w:val="20"/>
          <w:jc w:val="center"/>
        </w:trPr>
        <w:tc>
          <w:tcPr>
            <w:tcW w:w="3588" w:type="dxa"/>
            <w:hideMark/>
          </w:tcPr>
          <w:p w:rsidR="000D34D1" w:rsidRPr="00D6642A" w:rsidRDefault="000D34D1"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0D34D1" w:rsidRPr="00D6642A" w:rsidRDefault="00824AF8"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825</w:t>
            </w:r>
          </w:p>
        </w:tc>
        <w:tc>
          <w:tcPr>
            <w:tcW w:w="1602" w:type="dxa"/>
            <w:hideMark/>
          </w:tcPr>
          <w:p w:rsidR="000D34D1" w:rsidRPr="00D6642A" w:rsidRDefault="000D34D1"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D34D1" w:rsidRPr="00D6642A" w:rsidTr="00674F49">
        <w:trPr>
          <w:jc w:val="center"/>
        </w:trPr>
        <w:tc>
          <w:tcPr>
            <w:tcW w:w="3588" w:type="dxa"/>
            <w:hideMark/>
          </w:tcPr>
          <w:p w:rsidR="000D34D1" w:rsidRPr="00D6642A" w:rsidRDefault="000D34D1"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0D34D1" w:rsidRPr="00D6642A" w:rsidRDefault="006737C7" w:rsidP="00674F4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r w:rsidR="00824AF8" w:rsidRPr="00D6642A">
              <w:rPr>
                <w:rFonts w:ascii="Times New Roman" w:eastAsia="Times New Roman" w:hAnsi="Times New Roman"/>
                <w:sz w:val="24"/>
                <w:szCs w:val="24"/>
                <w:lang w:eastAsia="hu-HU"/>
              </w:rPr>
              <w:t>5</w:t>
            </w:r>
          </w:p>
        </w:tc>
        <w:tc>
          <w:tcPr>
            <w:tcW w:w="1602" w:type="dxa"/>
            <w:hideMark/>
          </w:tcPr>
          <w:p w:rsidR="000D34D1" w:rsidRPr="00D6642A" w:rsidRDefault="000D34D1" w:rsidP="00674F4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 </w:t>
            </w:r>
          </w:p>
        </w:tc>
      </w:tr>
    </w:tbl>
    <w:p w:rsidR="00BB3753" w:rsidRPr="00D6642A" w:rsidRDefault="00BB3753" w:rsidP="00464BD2">
      <w:pPr>
        <w:autoSpaceDE w:val="0"/>
        <w:autoSpaceDN w:val="0"/>
        <w:adjustRightInd w:val="0"/>
        <w:spacing w:after="0"/>
        <w:jc w:val="both"/>
        <w:rPr>
          <w:rFonts w:ascii="Times New Roman" w:hAnsi="Times New Roman" w:cs="Times New Roman"/>
          <w:sz w:val="24"/>
          <w:szCs w:val="24"/>
        </w:rPr>
      </w:pPr>
    </w:p>
    <w:p w:rsidR="00C44817" w:rsidRPr="00D6642A" w:rsidRDefault="00D222BD" w:rsidP="00464BD2">
      <w:pPr>
        <w:autoSpaceDE w:val="0"/>
        <w:autoSpaceDN w:val="0"/>
        <w:adjustRightInd w:val="0"/>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A Hermina Garázs a Liget Projekthez kapcsolódva, a </w:t>
      </w:r>
      <w:r w:rsidR="00DB56DC" w:rsidRPr="00D6642A">
        <w:rPr>
          <w:rFonts w:ascii="Times New Roman" w:hAnsi="Times New Roman" w:cs="Times New Roman"/>
          <w:sz w:val="24"/>
          <w:szCs w:val="24"/>
        </w:rPr>
        <w:t xml:space="preserve">1348/2017. (VI.20.) számú </w:t>
      </w:r>
      <w:r w:rsidRPr="00D6642A">
        <w:rPr>
          <w:rFonts w:ascii="Times New Roman" w:hAnsi="Times New Roman" w:cs="Times New Roman"/>
          <w:sz w:val="24"/>
          <w:szCs w:val="24"/>
        </w:rPr>
        <w:t>Kormányhatározat értelmében a</w:t>
      </w:r>
      <w:r w:rsidR="00597B7F" w:rsidRPr="00D6642A">
        <w:rPr>
          <w:rFonts w:ascii="Times New Roman" w:hAnsi="Times New Roman" w:cs="Times New Roman"/>
          <w:sz w:val="24"/>
          <w:szCs w:val="24"/>
        </w:rPr>
        <w:t>z</w:t>
      </w:r>
      <w:r w:rsidRPr="00D6642A">
        <w:rPr>
          <w:rFonts w:ascii="Times New Roman" w:hAnsi="Times New Roman" w:cs="Times New Roman"/>
          <w:sz w:val="24"/>
          <w:szCs w:val="24"/>
        </w:rPr>
        <w:t xml:space="preserve"> Ön</w:t>
      </w:r>
      <w:r w:rsidR="00A36A93" w:rsidRPr="00D6642A">
        <w:rPr>
          <w:rFonts w:ascii="Times New Roman" w:hAnsi="Times New Roman" w:cs="Times New Roman"/>
          <w:sz w:val="24"/>
          <w:szCs w:val="24"/>
        </w:rPr>
        <w:t xml:space="preserve">kormányzat tulajdonában álló, </w:t>
      </w:r>
      <w:r w:rsidR="00E401A7" w:rsidRPr="00D6642A">
        <w:rPr>
          <w:rFonts w:ascii="Times New Roman" w:hAnsi="Times New Roman" w:cs="Times New Roman"/>
          <w:sz w:val="24"/>
          <w:szCs w:val="24"/>
        </w:rPr>
        <w:t>v</w:t>
      </w:r>
      <w:r w:rsidRPr="00D6642A">
        <w:rPr>
          <w:rFonts w:ascii="Times New Roman" w:hAnsi="Times New Roman" w:cs="Times New Roman"/>
          <w:sz w:val="24"/>
          <w:szCs w:val="24"/>
        </w:rPr>
        <w:t>olt Vidámpark területén valósul meg. A kapcsolódó parkolási lehetőséget biztosító garázs segíti a Liget Budapest program koncepciójának megvalósulását. A 700 férőhelyes parkolóház úgy kerül megvalósításra, hogy illeszkedjen a Pannon Park tervezett kialakításához.</w:t>
      </w:r>
      <w:r w:rsidR="00C44817" w:rsidRPr="00D6642A">
        <w:rPr>
          <w:rFonts w:ascii="Times New Roman" w:hAnsi="Times New Roman" w:cs="Times New Roman"/>
          <w:sz w:val="24"/>
          <w:szCs w:val="24"/>
        </w:rPr>
        <w:t xml:space="preserve"> Teljes mértékben állami támogatással megvalósuló feladat. A támogatóval egyeztetés szükséges a tervezési koncepció megváltoztatásáról. Nem született döntés még a feladat megvalósításával kapcsolatosan 2019. évben.</w:t>
      </w:r>
    </w:p>
    <w:p w:rsidR="006E79B6" w:rsidRPr="00D6642A" w:rsidRDefault="006E79B6" w:rsidP="00C44817">
      <w:pPr>
        <w:autoSpaceDE w:val="0"/>
        <w:autoSpaceDN w:val="0"/>
        <w:adjustRightInd w:val="0"/>
        <w:spacing w:after="0"/>
        <w:jc w:val="both"/>
        <w:rPr>
          <w:rFonts w:ascii="Times New Roman" w:hAnsi="Times New Roman" w:cs="Times New Roman"/>
          <w:b/>
          <w:sz w:val="20"/>
          <w:szCs w:val="24"/>
          <w:u w:val="single"/>
        </w:rPr>
      </w:pPr>
    </w:p>
    <w:p w:rsidR="006737C7" w:rsidRPr="00D6642A" w:rsidRDefault="006737C7" w:rsidP="006737C7">
      <w:pPr>
        <w:spacing w:after="0"/>
        <w:rPr>
          <w:rFonts w:ascii="Times New Roman" w:hAnsi="Times New Roman" w:cs="Times New Roman"/>
          <w:b/>
          <w:sz w:val="24"/>
          <w:szCs w:val="24"/>
        </w:rPr>
      </w:pPr>
      <w:r w:rsidRPr="00D6642A">
        <w:rPr>
          <w:rFonts w:ascii="Times New Roman" w:hAnsi="Times New Roman" w:cs="Times New Roman"/>
          <w:b/>
          <w:sz w:val="24"/>
          <w:szCs w:val="24"/>
        </w:rPr>
        <w:lastRenderedPageBreak/>
        <w:t>C/ÉVKÖZI INDÍTÁSÚ FELADATOK</w:t>
      </w:r>
    </w:p>
    <w:p w:rsidR="006737C7" w:rsidRPr="00D6642A" w:rsidRDefault="006737C7" w:rsidP="006737C7">
      <w:pPr>
        <w:spacing w:after="0" w:line="240" w:lineRule="auto"/>
        <w:rPr>
          <w:rFonts w:ascii="Times New Roman" w:hAnsi="Times New Roman" w:cs="Times New Roman"/>
          <w:b/>
          <w:sz w:val="24"/>
          <w:szCs w:val="24"/>
        </w:rPr>
      </w:pPr>
    </w:p>
    <w:p w:rsidR="006737C7" w:rsidRPr="00D6642A" w:rsidRDefault="006737C7" w:rsidP="006737C7">
      <w:pPr>
        <w:spacing w:after="0"/>
        <w:rPr>
          <w:rFonts w:ascii="Times New Roman" w:hAnsi="Times New Roman" w:cs="Times New Roman"/>
          <w:b/>
          <w:sz w:val="24"/>
          <w:szCs w:val="24"/>
        </w:rPr>
      </w:pPr>
      <w:r w:rsidRPr="00D6642A">
        <w:rPr>
          <w:rFonts w:ascii="Times New Roman" w:hAnsi="Times New Roman" w:cs="Times New Roman"/>
          <w:b/>
          <w:sz w:val="24"/>
          <w:szCs w:val="24"/>
        </w:rPr>
        <w:t>C/</w:t>
      </w:r>
      <w:r w:rsidR="00D55F91" w:rsidRPr="00D6642A">
        <w:rPr>
          <w:rFonts w:ascii="Times New Roman" w:hAnsi="Times New Roman" w:cs="Times New Roman"/>
          <w:b/>
          <w:sz w:val="24"/>
          <w:szCs w:val="24"/>
        </w:rPr>
        <w:t>1</w:t>
      </w:r>
      <w:r w:rsidRPr="00D6642A">
        <w:rPr>
          <w:rFonts w:ascii="Times New Roman" w:hAnsi="Times New Roman" w:cs="Times New Roman"/>
          <w:b/>
          <w:sz w:val="24"/>
          <w:szCs w:val="24"/>
        </w:rPr>
        <w:t>. ÉVKÖZI INDÍTÁSÚ ÖNKORMÁNYZATI BERUHÁZÁSOK</w:t>
      </w:r>
    </w:p>
    <w:p w:rsidR="006737C7" w:rsidRPr="00D6642A" w:rsidRDefault="006737C7" w:rsidP="006737C7">
      <w:pPr>
        <w:spacing w:after="0" w:line="240" w:lineRule="auto"/>
        <w:rPr>
          <w:rFonts w:ascii="Times New Roman" w:hAnsi="Times New Roman" w:cs="Times New Roman"/>
          <w:b/>
          <w:sz w:val="24"/>
          <w:szCs w:val="24"/>
        </w:rPr>
      </w:pPr>
    </w:p>
    <w:p w:rsidR="006737C7" w:rsidRPr="00D6642A" w:rsidRDefault="00A619E9" w:rsidP="006737C7">
      <w:pPr>
        <w:tabs>
          <w:tab w:val="left" w:pos="1010"/>
          <w:tab w:val="left" w:pos="1950"/>
        </w:tabs>
        <w:spacing w:after="0" w:line="240" w:lineRule="auto"/>
        <w:jc w:val="both"/>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540101 Fővárosi Szabó Ervin Könyvtár</w:t>
      </w:r>
    </w:p>
    <w:p w:rsidR="006737C7" w:rsidRPr="00D6642A" w:rsidRDefault="00A619E9" w:rsidP="006737C7">
      <w:pPr>
        <w:spacing w:after="0"/>
        <w:rPr>
          <w:rFonts w:ascii="Times New Roman" w:hAnsi="Times New Roman"/>
          <w:b/>
          <w:sz w:val="24"/>
          <w:szCs w:val="24"/>
        </w:rPr>
      </w:pPr>
      <w:proofErr w:type="spellStart"/>
      <w:r w:rsidRPr="00D6642A">
        <w:rPr>
          <w:rFonts w:ascii="Times New Roman" w:hAnsi="Times New Roman"/>
          <w:b/>
          <w:sz w:val="24"/>
          <w:szCs w:val="24"/>
        </w:rPr>
        <w:t>Bajáki</w:t>
      </w:r>
      <w:proofErr w:type="spellEnd"/>
      <w:r w:rsidRPr="00D6642A">
        <w:rPr>
          <w:rFonts w:ascii="Times New Roman" w:hAnsi="Times New Roman"/>
          <w:b/>
          <w:sz w:val="24"/>
          <w:szCs w:val="24"/>
        </w:rPr>
        <w:t xml:space="preserve"> E. u-i fiókkönyvtár rekonstrukciója -önrész</w:t>
      </w:r>
    </w:p>
    <w:p w:rsidR="00015AC9" w:rsidRPr="00D6642A" w:rsidRDefault="00015AC9" w:rsidP="006737C7">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6737C7" w:rsidRPr="00D6642A" w:rsidTr="00A14174">
        <w:trPr>
          <w:jc w:val="center"/>
        </w:trPr>
        <w:tc>
          <w:tcPr>
            <w:tcW w:w="3588" w:type="dxa"/>
          </w:tcPr>
          <w:p w:rsidR="006737C7" w:rsidRPr="00D6642A" w:rsidRDefault="006737C7" w:rsidP="00A1417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6737C7" w:rsidRPr="00D6642A" w:rsidRDefault="00A619E9"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150</w:t>
            </w:r>
            <w:r w:rsidR="006737C7" w:rsidRPr="00D6642A">
              <w:rPr>
                <w:rFonts w:ascii="Times New Roman" w:eastAsia="Times New Roman" w:hAnsi="Times New Roman"/>
                <w:sz w:val="24"/>
                <w:szCs w:val="24"/>
                <w:lang w:eastAsia="hu-HU"/>
              </w:rPr>
              <w:t xml:space="preserve"> 000</w:t>
            </w:r>
          </w:p>
        </w:tc>
        <w:tc>
          <w:tcPr>
            <w:tcW w:w="1602" w:type="dxa"/>
          </w:tcPr>
          <w:p w:rsidR="006737C7" w:rsidRPr="00D6642A" w:rsidRDefault="006737C7" w:rsidP="00A1417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bl>
    <w:p w:rsidR="006737C7" w:rsidRPr="00D6642A" w:rsidRDefault="006737C7" w:rsidP="00014BF2">
      <w:pPr>
        <w:spacing w:after="0"/>
        <w:rPr>
          <w:rFonts w:ascii="Times New Roman" w:hAnsi="Times New Roman" w:cs="Times New Roman"/>
          <w:b/>
          <w:sz w:val="24"/>
          <w:szCs w:val="24"/>
          <w:u w:val="single"/>
        </w:rPr>
      </w:pPr>
    </w:p>
    <w:p w:rsidR="00373735" w:rsidRPr="00D6642A" w:rsidRDefault="00161998" w:rsidP="005566C0">
      <w:pPr>
        <w:jc w:val="both"/>
        <w:rPr>
          <w:rFonts w:ascii="Times New Roman" w:hAnsi="Times New Roman" w:cs="Times New Roman"/>
          <w:sz w:val="24"/>
          <w:szCs w:val="24"/>
        </w:rPr>
      </w:pPr>
      <w:r w:rsidRPr="00161998">
        <w:rPr>
          <w:rFonts w:ascii="Times New Roman" w:hAnsi="Times New Roman" w:cs="Times New Roman"/>
          <w:sz w:val="24"/>
          <w:szCs w:val="24"/>
        </w:rPr>
        <w:t xml:space="preserve">A Magyar Kormány 2017. évben döntött arról, hogy a III. kerületi Önkormányzat fejlesztési feladatainak támogatása céljából 100,0 millió Forinttal támogatja a kerületi közterületek fejlesztését, valamint a Fővárosi Szabó Ervin Könyvtár </w:t>
      </w:r>
      <w:proofErr w:type="spellStart"/>
      <w:r w:rsidRPr="00161998">
        <w:rPr>
          <w:rFonts w:ascii="Times New Roman" w:hAnsi="Times New Roman" w:cs="Times New Roman"/>
          <w:sz w:val="24"/>
          <w:szCs w:val="24"/>
        </w:rPr>
        <w:t>Bajáki</w:t>
      </w:r>
      <w:proofErr w:type="spellEnd"/>
      <w:r w:rsidRPr="00161998">
        <w:rPr>
          <w:rFonts w:ascii="Times New Roman" w:hAnsi="Times New Roman" w:cs="Times New Roman"/>
          <w:sz w:val="24"/>
          <w:szCs w:val="24"/>
        </w:rPr>
        <w:t xml:space="preserve"> Elemér utcai fiókkönyvtárának rekonstrukcióját. </w:t>
      </w:r>
      <w:r>
        <w:rPr>
          <w:rFonts w:ascii="Times New Roman" w:hAnsi="Times New Roman" w:cs="Times New Roman"/>
          <w:sz w:val="24"/>
          <w:szCs w:val="24"/>
        </w:rPr>
        <w:t xml:space="preserve">Mivel a rekonstrukció </w:t>
      </w:r>
      <w:r w:rsidR="004A289D" w:rsidRPr="00D6642A">
        <w:rPr>
          <w:rFonts w:ascii="Times New Roman" w:hAnsi="Times New Roman" w:cs="Times New Roman"/>
          <w:sz w:val="24"/>
          <w:szCs w:val="24"/>
        </w:rPr>
        <w:t xml:space="preserve">érinti a Fővárosi Önkormányzat tulajdonában lévő épületrészt, ezért szükséges önrész biztosítása is a feladat végrehajtására, mely a 2020. évi </w:t>
      </w:r>
      <w:r>
        <w:rPr>
          <w:rFonts w:ascii="Times New Roman" w:hAnsi="Times New Roman" w:cs="Times New Roman"/>
          <w:sz w:val="24"/>
          <w:szCs w:val="24"/>
        </w:rPr>
        <w:t>költségvetésben is biztosított</w:t>
      </w:r>
      <w:r w:rsidR="00E5298C" w:rsidRPr="00D6642A">
        <w:rPr>
          <w:rFonts w:ascii="Times New Roman" w:hAnsi="Times New Roman" w:cs="Times New Roman"/>
          <w:sz w:val="24"/>
          <w:szCs w:val="24"/>
        </w:rPr>
        <w:t>.</w:t>
      </w:r>
    </w:p>
    <w:p w:rsidR="00DF1927" w:rsidRPr="00D6642A" w:rsidRDefault="00DF1927" w:rsidP="00DF1927">
      <w:pPr>
        <w:jc w:val="center"/>
        <w:rPr>
          <w:rFonts w:ascii="Times New Roman" w:hAnsi="Times New Roman" w:cs="Times New Roman"/>
          <w:b/>
          <w:sz w:val="24"/>
          <w:szCs w:val="24"/>
          <w:u w:val="single"/>
        </w:rPr>
      </w:pPr>
      <w:r w:rsidRPr="00D6642A">
        <w:rPr>
          <w:rFonts w:ascii="Times New Roman" w:hAnsi="Times New Roman" w:cs="Times New Roman"/>
          <w:b/>
          <w:sz w:val="24"/>
          <w:szCs w:val="24"/>
          <w:u w:val="single"/>
        </w:rPr>
        <w:t>Sport feladatok</w:t>
      </w:r>
    </w:p>
    <w:tbl>
      <w:tblPr>
        <w:tblW w:w="0" w:type="auto"/>
        <w:jc w:val="center"/>
        <w:tblLook w:val="01E0" w:firstRow="1" w:lastRow="1" w:firstColumn="1" w:lastColumn="1" w:noHBand="0" w:noVBand="0"/>
      </w:tblPr>
      <w:tblGrid>
        <w:gridCol w:w="3588"/>
        <w:gridCol w:w="1417"/>
        <w:gridCol w:w="1602"/>
      </w:tblGrid>
      <w:tr w:rsidR="00DF1927" w:rsidRPr="00D6642A" w:rsidTr="00520DA9">
        <w:trPr>
          <w:jc w:val="center"/>
        </w:trPr>
        <w:tc>
          <w:tcPr>
            <w:tcW w:w="3588" w:type="dxa"/>
          </w:tcPr>
          <w:p w:rsidR="00DF1927" w:rsidRPr="00D6642A" w:rsidRDefault="00DF1927" w:rsidP="00520DA9">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Módosított előirányzat:</w:t>
            </w:r>
          </w:p>
        </w:tc>
        <w:tc>
          <w:tcPr>
            <w:tcW w:w="1417" w:type="dxa"/>
          </w:tcPr>
          <w:p w:rsidR="00DF1927" w:rsidRPr="00D6642A" w:rsidRDefault="003337AA" w:rsidP="00520DA9">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260 434</w:t>
            </w:r>
          </w:p>
        </w:tc>
        <w:tc>
          <w:tcPr>
            <w:tcW w:w="1602" w:type="dxa"/>
          </w:tcPr>
          <w:p w:rsidR="00DF1927" w:rsidRPr="00D6642A" w:rsidRDefault="00DF1927" w:rsidP="00520DA9">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DF1927" w:rsidRPr="00D6642A" w:rsidTr="00520DA9">
        <w:trPr>
          <w:jc w:val="center"/>
        </w:trPr>
        <w:tc>
          <w:tcPr>
            <w:tcW w:w="3588" w:type="dxa"/>
          </w:tcPr>
          <w:p w:rsidR="00DF1927" w:rsidRPr="00D6642A" w:rsidRDefault="00DF1927" w:rsidP="00520DA9">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Éves tény:</w:t>
            </w:r>
          </w:p>
        </w:tc>
        <w:tc>
          <w:tcPr>
            <w:tcW w:w="1417" w:type="dxa"/>
          </w:tcPr>
          <w:p w:rsidR="00DF1927" w:rsidRPr="00D6642A" w:rsidRDefault="003337AA" w:rsidP="00520DA9">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115 225</w:t>
            </w:r>
          </w:p>
        </w:tc>
        <w:tc>
          <w:tcPr>
            <w:tcW w:w="1602" w:type="dxa"/>
          </w:tcPr>
          <w:p w:rsidR="00DF1927" w:rsidRPr="00D6642A" w:rsidRDefault="00DF1927" w:rsidP="00520DA9">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DF1927" w:rsidRPr="00D6642A" w:rsidTr="00520DA9">
        <w:trPr>
          <w:jc w:val="center"/>
        </w:trPr>
        <w:tc>
          <w:tcPr>
            <w:tcW w:w="3588" w:type="dxa"/>
          </w:tcPr>
          <w:p w:rsidR="00DF1927" w:rsidRPr="00D6642A" w:rsidRDefault="00DF1927" w:rsidP="00520DA9">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Teljesítés:</w:t>
            </w:r>
          </w:p>
        </w:tc>
        <w:tc>
          <w:tcPr>
            <w:tcW w:w="1417" w:type="dxa"/>
          </w:tcPr>
          <w:p w:rsidR="00DF1927" w:rsidRPr="00D6642A" w:rsidRDefault="003337AA" w:rsidP="00520DA9">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44,2</w:t>
            </w:r>
          </w:p>
        </w:tc>
        <w:tc>
          <w:tcPr>
            <w:tcW w:w="1602" w:type="dxa"/>
          </w:tcPr>
          <w:p w:rsidR="00DF1927" w:rsidRPr="00D6642A" w:rsidRDefault="00DF1927" w:rsidP="00520DA9">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w:t>
            </w:r>
          </w:p>
        </w:tc>
      </w:tr>
    </w:tbl>
    <w:p w:rsidR="00DF1927" w:rsidRPr="00D6642A" w:rsidRDefault="00DF1927" w:rsidP="00DF1927">
      <w:pPr>
        <w:spacing w:before="120" w:after="0" w:line="240" w:lineRule="auto"/>
        <w:jc w:val="both"/>
        <w:rPr>
          <w:rFonts w:ascii="Times New Roman" w:hAnsi="Times New Roman" w:cs="Times New Roman"/>
          <w:b/>
          <w:sz w:val="24"/>
          <w:szCs w:val="24"/>
        </w:rPr>
      </w:pPr>
    </w:p>
    <w:p w:rsidR="00DF1927" w:rsidRPr="00D6642A" w:rsidRDefault="00DF1927" w:rsidP="00DF1927">
      <w:pPr>
        <w:spacing w:after="0"/>
        <w:jc w:val="both"/>
        <w:rPr>
          <w:rFonts w:ascii="Times New Roman" w:hAnsi="Times New Roman" w:cs="Times New Roman"/>
          <w:b/>
          <w:sz w:val="24"/>
          <w:szCs w:val="24"/>
        </w:rPr>
      </w:pPr>
      <w:r w:rsidRPr="00D6642A">
        <w:rPr>
          <w:rFonts w:ascii="Times New Roman" w:hAnsi="Times New Roman" w:cs="Times New Roman"/>
          <w:b/>
          <w:sz w:val="24"/>
          <w:szCs w:val="24"/>
        </w:rPr>
        <w:t>A/</w:t>
      </w:r>
      <w:r w:rsidR="00023DE0">
        <w:rPr>
          <w:rFonts w:ascii="Times New Roman" w:hAnsi="Times New Roman" w:cs="Times New Roman"/>
          <w:b/>
          <w:sz w:val="24"/>
          <w:szCs w:val="24"/>
        </w:rPr>
        <w:t xml:space="preserve"> </w:t>
      </w:r>
      <w:r w:rsidRPr="00D6642A">
        <w:rPr>
          <w:rFonts w:ascii="Times New Roman" w:hAnsi="Times New Roman" w:cs="Times New Roman"/>
          <w:b/>
          <w:sz w:val="24"/>
          <w:szCs w:val="24"/>
        </w:rPr>
        <w:t>ÖNKORMÁNYZATI BERUHÁZÁSOK, EGYÉB FELHALMOZÁSI CÉLÚ KIADÁSOK</w:t>
      </w:r>
    </w:p>
    <w:p w:rsidR="00DF1927" w:rsidRPr="00D6642A" w:rsidRDefault="00DF1927" w:rsidP="00DF1927">
      <w:pPr>
        <w:spacing w:after="0" w:line="240" w:lineRule="auto"/>
        <w:jc w:val="both"/>
        <w:rPr>
          <w:rFonts w:ascii="Times New Roman" w:hAnsi="Times New Roman" w:cs="Times New Roman"/>
          <w:b/>
          <w:sz w:val="20"/>
          <w:szCs w:val="24"/>
        </w:rPr>
      </w:pPr>
    </w:p>
    <w:p w:rsidR="00DF1927" w:rsidRPr="00D6642A" w:rsidRDefault="00DF1927" w:rsidP="00DF1927">
      <w:pPr>
        <w:spacing w:after="0"/>
        <w:rPr>
          <w:rFonts w:ascii="Times New Roman" w:hAnsi="Times New Roman" w:cs="Times New Roman"/>
          <w:b/>
          <w:sz w:val="24"/>
          <w:szCs w:val="24"/>
        </w:rPr>
      </w:pPr>
      <w:r w:rsidRPr="00D6642A">
        <w:rPr>
          <w:rFonts w:ascii="Times New Roman" w:hAnsi="Times New Roman" w:cs="Times New Roman"/>
          <w:b/>
          <w:sz w:val="24"/>
          <w:szCs w:val="24"/>
        </w:rPr>
        <w:t>A/1. ÖNKORMÁNYZATI BERUHÁZÁSOK</w:t>
      </w:r>
    </w:p>
    <w:p w:rsidR="005A0E9C" w:rsidRPr="00D6642A" w:rsidRDefault="005A0E9C" w:rsidP="00D7693C">
      <w:pPr>
        <w:spacing w:after="0"/>
        <w:rPr>
          <w:rFonts w:ascii="Times New Roman" w:hAnsi="Times New Roman" w:cs="Times New Roman"/>
          <w:b/>
          <w:sz w:val="20"/>
          <w:szCs w:val="24"/>
          <w:u w:val="single"/>
        </w:rPr>
      </w:pPr>
    </w:p>
    <w:p w:rsidR="003337AA" w:rsidRPr="00D6642A" w:rsidRDefault="003337AA" w:rsidP="003337AA">
      <w:pPr>
        <w:spacing w:after="0" w:line="240" w:lineRule="auto"/>
        <w:jc w:val="both"/>
        <w:rPr>
          <w:rFonts w:ascii="Times New Roman" w:hAnsi="Times New Roman"/>
          <w:b/>
          <w:sz w:val="24"/>
          <w:szCs w:val="24"/>
        </w:rPr>
      </w:pPr>
      <w:r w:rsidRPr="00D6642A">
        <w:rPr>
          <w:rFonts w:ascii="Times New Roman" w:hAnsi="Times New Roman"/>
          <w:b/>
          <w:sz w:val="24"/>
          <w:szCs w:val="24"/>
        </w:rPr>
        <w:t>Márton út 25. számon található sportpálya fejlesztése, előkészítés</w:t>
      </w:r>
    </w:p>
    <w:p w:rsidR="003337AA" w:rsidRPr="00D6642A" w:rsidRDefault="003337AA" w:rsidP="003337AA">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3337AA" w:rsidRPr="00D6642A" w:rsidTr="00520DA9">
        <w:trPr>
          <w:jc w:val="center"/>
        </w:trPr>
        <w:tc>
          <w:tcPr>
            <w:tcW w:w="3588" w:type="dxa"/>
            <w:hideMark/>
          </w:tcPr>
          <w:p w:rsidR="003337AA" w:rsidRPr="00D6642A" w:rsidRDefault="003337AA"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3337AA" w:rsidRPr="00D6642A" w:rsidRDefault="003337AA"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110 434</w:t>
            </w:r>
          </w:p>
        </w:tc>
        <w:tc>
          <w:tcPr>
            <w:tcW w:w="1602" w:type="dxa"/>
            <w:hideMark/>
          </w:tcPr>
          <w:p w:rsidR="003337AA" w:rsidRPr="00D6642A" w:rsidRDefault="003337AA"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337AA" w:rsidRPr="00D6642A" w:rsidTr="00520DA9">
        <w:trPr>
          <w:trHeight w:val="20"/>
          <w:jc w:val="center"/>
        </w:trPr>
        <w:tc>
          <w:tcPr>
            <w:tcW w:w="3588" w:type="dxa"/>
            <w:hideMark/>
          </w:tcPr>
          <w:p w:rsidR="003337AA" w:rsidRPr="00D6642A" w:rsidRDefault="003337AA"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3337AA" w:rsidRPr="00D6642A" w:rsidRDefault="003337AA"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110 434</w:t>
            </w:r>
          </w:p>
        </w:tc>
        <w:tc>
          <w:tcPr>
            <w:tcW w:w="1602" w:type="dxa"/>
            <w:hideMark/>
          </w:tcPr>
          <w:p w:rsidR="003337AA" w:rsidRPr="00D6642A" w:rsidRDefault="003337AA"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337AA" w:rsidRPr="00D6642A" w:rsidTr="00520DA9">
        <w:trPr>
          <w:jc w:val="center"/>
        </w:trPr>
        <w:tc>
          <w:tcPr>
            <w:tcW w:w="3588" w:type="dxa"/>
            <w:hideMark/>
          </w:tcPr>
          <w:p w:rsidR="003337AA" w:rsidRPr="00D6642A" w:rsidRDefault="003337AA"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3337AA" w:rsidRPr="00D6642A" w:rsidRDefault="003337AA"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hideMark/>
          </w:tcPr>
          <w:p w:rsidR="003337AA" w:rsidRPr="00D6642A" w:rsidRDefault="003337AA"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 </w:t>
            </w:r>
          </w:p>
        </w:tc>
      </w:tr>
    </w:tbl>
    <w:p w:rsidR="00DF1927" w:rsidRPr="00D6642A" w:rsidRDefault="00DF1927" w:rsidP="00D7693C">
      <w:pPr>
        <w:spacing w:after="0"/>
        <w:rPr>
          <w:rFonts w:ascii="Times New Roman" w:hAnsi="Times New Roman" w:cs="Times New Roman"/>
          <w:b/>
          <w:sz w:val="24"/>
          <w:szCs w:val="24"/>
          <w:u w:val="single"/>
        </w:rPr>
      </w:pPr>
    </w:p>
    <w:p w:rsidR="00E3498E" w:rsidRPr="00D6642A" w:rsidRDefault="00E3498E" w:rsidP="00E3498E">
      <w:pPr>
        <w:spacing w:after="0"/>
        <w:jc w:val="both"/>
        <w:rPr>
          <w:rFonts w:ascii="Times New Roman" w:hAnsi="Times New Roman" w:cs="Times New Roman"/>
          <w:sz w:val="24"/>
          <w:szCs w:val="24"/>
        </w:rPr>
      </w:pPr>
      <w:r w:rsidRPr="00D6642A">
        <w:rPr>
          <w:rFonts w:ascii="Times New Roman" w:hAnsi="Times New Roman" w:cs="Times New Roman"/>
          <w:sz w:val="24"/>
          <w:szCs w:val="24"/>
        </w:rPr>
        <w:t>A feladat keretében kialakításra kerül 3 db műfüves, 1db előfüves labdarugópálya, pályavilágítással, és az azokat kiszolgáló öltözőépület és gépjármű parkolók. A 1</w:t>
      </w:r>
      <w:r w:rsidR="00E77D9F">
        <w:rPr>
          <w:rFonts w:ascii="Times New Roman" w:hAnsi="Times New Roman" w:cs="Times New Roman"/>
          <w:sz w:val="24"/>
          <w:szCs w:val="24"/>
        </w:rPr>
        <w:t>.</w:t>
      </w:r>
      <w:r w:rsidRPr="00D6642A">
        <w:rPr>
          <w:rFonts w:ascii="Times New Roman" w:hAnsi="Times New Roman" w:cs="Times New Roman"/>
          <w:sz w:val="24"/>
          <w:szCs w:val="24"/>
        </w:rPr>
        <w:t>104</w:t>
      </w:r>
      <w:r w:rsidR="00E77D9F">
        <w:rPr>
          <w:rFonts w:ascii="Times New Roman" w:hAnsi="Times New Roman" w:cs="Times New Roman"/>
          <w:sz w:val="24"/>
          <w:szCs w:val="24"/>
        </w:rPr>
        <w:t>.</w:t>
      </w:r>
      <w:r w:rsidRPr="00D6642A">
        <w:rPr>
          <w:rFonts w:ascii="Times New Roman" w:hAnsi="Times New Roman" w:cs="Times New Roman"/>
          <w:sz w:val="24"/>
          <w:szCs w:val="24"/>
        </w:rPr>
        <w:t xml:space="preserve"> 338 ezer Ft </w:t>
      </w:r>
      <w:r w:rsidR="00E77D9F">
        <w:rPr>
          <w:rFonts w:ascii="Times New Roman" w:hAnsi="Times New Roman" w:cs="Times New Roman"/>
          <w:sz w:val="24"/>
          <w:szCs w:val="24"/>
        </w:rPr>
        <w:t xml:space="preserve">bruttó </w:t>
      </w:r>
      <w:r w:rsidRPr="00D6642A">
        <w:rPr>
          <w:rFonts w:ascii="Times New Roman" w:hAnsi="Times New Roman" w:cs="Times New Roman"/>
          <w:sz w:val="24"/>
          <w:szCs w:val="24"/>
        </w:rPr>
        <w:t>összegű fejlesztés teljes költségéből az Önkormányzat által biztosítandó 10%-os támogatás összege 110</w:t>
      </w:r>
      <w:r w:rsidR="00E77D9F">
        <w:rPr>
          <w:rFonts w:ascii="Times New Roman" w:hAnsi="Times New Roman" w:cs="Times New Roman"/>
          <w:sz w:val="24"/>
          <w:szCs w:val="24"/>
        </w:rPr>
        <w:t>.</w:t>
      </w:r>
      <w:r w:rsidRPr="00D6642A">
        <w:rPr>
          <w:rFonts w:ascii="Times New Roman" w:hAnsi="Times New Roman" w:cs="Times New Roman"/>
          <w:sz w:val="24"/>
          <w:szCs w:val="24"/>
        </w:rPr>
        <w:t>434 ezer Ft, mely átutalásra került MLSZ részére.</w:t>
      </w:r>
    </w:p>
    <w:p w:rsidR="00DF1927" w:rsidRPr="00D6642A" w:rsidRDefault="00DF1927" w:rsidP="00D7693C">
      <w:pPr>
        <w:spacing w:after="0"/>
        <w:rPr>
          <w:rFonts w:ascii="Times New Roman" w:hAnsi="Times New Roman" w:cs="Times New Roman"/>
          <w:b/>
          <w:sz w:val="20"/>
          <w:szCs w:val="24"/>
          <w:u w:val="single"/>
        </w:rPr>
      </w:pPr>
    </w:p>
    <w:p w:rsidR="00F92BAC" w:rsidRPr="00D6642A" w:rsidRDefault="00F92BAC" w:rsidP="00F92BAC">
      <w:pPr>
        <w:spacing w:after="0" w:line="240" w:lineRule="auto"/>
        <w:jc w:val="both"/>
        <w:rPr>
          <w:rFonts w:ascii="Times New Roman" w:hAnsi="Times New Roman"/>
          <w:b/>
          <w:sz w:val="24"/>
          <w:szCs w:val="24"/>
        </w:rPr>
      </w:pPr>
      <w:r w:rsidRPr="00D6642A">
        <w:rPr>
          <w:rFonts w:ascii="Times New Roman" w:hAnsi="Times New Roman"/>
          <w:b/>
          <w:sz w:val="24"/>
          <w:szCs w:val="24"/>
        </w:rPr>
        <w:t>7687 Márton út 25. számon található sportpálya fejlesztése, előkészítés</w:t>
      </w:r>
    </w:p>
    <w:p w:rsidR="00F92BAC" w:rsidRPr="00D6642A" w:rsidRDefault="00F92BAC" w:rsidP="00F92BAC">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F92BAC" w:rsidRPr="00D6642A" w:rsidTr="00520DA9">
        <w:trPr>
          <w:jc w:val="center"/>
        </w:trPr>
        <w:tc>
          <w:tcPr>
            <w:tcW w:w="3588" w:type="dxa"/>
            <w:hideMark/>
          </w:tcPr>
          <w:p w:rsidR="00F92BAC" w:rsidRPr="00D6642A" w:rsidRDefault="00F92BAC"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hideMark/>
          </w:tcPr>
          <w:p w:rsidR="00F92BAC" w:rsidRPr="00D6642A" w:rsidRDefault="00F92BAC"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150 000</w:t>
            </w:r>
          </w:p>
        </w:tc>
        <w:tc>
          <w:tcPr>
            <w:tcW w:w="1602" w:type="dxa"/>
            <w:hideMark/>
          </w:tcPr>
          <w:p w:rsidR="00F92BAC" w:rsidRPr="00D6642A" w:rsidRDefault="00F92BAC"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92BAC" w:rsidRPr="00D6642A" w:rsidTr="00520DA9">
        <w:trPr>
          <w:trHeight w:val="20"/>
          <w:jc w:val="center"/>
        </w:trPr>
        <w:tc>
          <w:tcPr>
            <w:tcW w:w="3588" w:type="dxa"/>
            <w:hideMark/>
          </w:tcPr>
          <w:p w:rsidR="00F92BAC" w:rsidRPr="00D6642A" w:rsidRDefault="00F92BAC"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F92BAC" w:rsidRPr="00D6642A" w:rsidRDefault="00F92BAC"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4 791</w:t>
            </w:r>
          </w:p>
        </w:tc>
        <w:tc>
          <w:tcPr>
            <w:tcW w:w="1602" w:type="dxa"/>
            <w:hideMark/>
          </w:tcPr>
          <w:p w:rsidR="00F92BAC" w:rsidRPr="00D6642A" w:rsidRDefault="00F92BAC"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92BAC" w:rsidRPr="00D6642A" w:rsidTr="00520DA9">
        <w:trPr>
          <w:jc w:val="center"/>
        </w:trPr>
        <w:tc>
          <w:tcPr>
            <w:tcW w:w="3588" w:type="dxa"/>
            <w:hideMark/>
          </w:tcPr>
          <w:p w:rsidR="00F92BAC" w:rsidRPr="00D6642A" w:rsidRDefault="00F92BAC"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F92BAC" w:rsidRPr="00D6642A" w:rsidRDefault="00F92BAC"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3,2</w:t>
            </w:r>
          </w:p>
        </w:tc>
        <w:tc>
          <w:tcPr>
            <w:tcW w:w="1602" w:type="dxa"/>
            <w:hideMark/>
          </w:tcPr>
          <w:p w:rsidR="00F92BAC" w:rsidRPr="00D6642A" w:rsidRDefault="00F92BAC" w:rsidP="00520DA9">
            <w:pPr>
              <w:spacing w:after="0" w:line="240" w:lineRule="auto"/>
              <w:jc w:val="both"/>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 </w:t>
            </w:r>
          </w:p>
        </w:tc>
      </w:tr>
    </w:tbl>
    <w:p w:rsidR="00DF1927" w:rsidRPr="00D6642A" w:rsidRDefault="00DF1927" w:rsidP="00D7693C">
      <w:pPr>
        <w:spacing w:after="0"/>
        <w:rPr>
          <w:rFonts w:ascii="Times New Roman" w:hAnsi="Times New Roman" w:cs="Times New Roman"/>
          <w:b/>
          <w:sz w:val="24"/>
          <w:szCs w:val="24"/>
          <w:u w:val="single"/>
        </w:rPr>
      </w:pPr>
    </w:p>
    <w:p w:rsidR="009E754D" w:rsidRPr="00D6642A" w:rsidRDefault="009E754D" w:rsidP="009E754D">
      <w:pPr>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A Márton úti sporttelep fejlesztésére Együttműködési megállapodás született a Magyar Labdarugó Szövetség és Budapest Főváros Önkormányzata között 2019. évben. A megállapodás alapján az MLSZ beruházásában kialakításra kerül 3 db műfüves, 1db előfüves </w:t>
      </w:r>
      <w:r w:rsidRPr="00D6642A">
        <w:rPr>
          <w:rFonts w:ascii="Times New Roman" w:hAnsi="Times New Roman" w:cs="Times New Roman"/>
          <w:sz w:val="24"/>
          <w:szCs w:val="24"/>
        </w:rPr>
        <w:lastRenderedPageBreak/>
        <w:t xml:space="preserve">labdarugópálya, pályavilágítással, és az azokat kiszolgáló öltözőépület. A fejlesztés előkészítésével kapcsolatos feladatok az önkormányzatot terhelik. </w:t>
      </w:r>
      <w:bookmarkStart w:id="16" w:name="_Hlk35422824"/>
      <w:r w:rsidRPr="00D6642A">
        <w:rPr>
          <w:rFonts w:ascii="Times New Roman" w:hAnsi="Times New Roman" w:cs="Times New Roman"/>
          <w:sz w:val="24"/>
          <w:szCs w:val="24"/>
        </w:rPr>
        <w:t xml:space="preserve">A 2019. évben az előkészítéshez kapcsolódó tervezés elkezdődött, az első részszámla kifizetésre került.  </w:t>
      </w:r>
      <w:bookmarkEnd w:id="16"/>
      <w:r w:rsidRPr="00D6642A">
        <w:rPr>
          <w:rFonts w:ascii="Times New Roman" w:hAnsi="Times New Roman" w:cs="Times New Roman"/>
          <w:sz w:val="24"/>
          <w:szCs w:val="24"/>
        </w:rPr>
        <w:t xml:space="preserve">A közművekre vonatkozóan az engedélyeztetési eljárások folyamatban vannak. </w:t>
      </w:r>
    </w:p>
    <w:p w:rsidR="009E754D" w:rsidRPr="00D6642A" w:rsidRDefault="009E754D" w:rsidP="00D7693C">
      <w:pPr>
        <w:spacing w:after="0"/>
        <w:rPr>
          <w:rFonts w:ascii="Times New Roman" w:hAnsi="Times New Roman" w:cs="Times New Roman"/>
          <w:b/>
          <w:sz w:val="24"/>
          <w:szCs w:val="24"/>
          <w:u w:val="single"/>
        </w:rPr>
      </w:pPr>
    </w:p>
    <w:p w:rsidR="007A3971" w:rsidRPr="00D6642A" w:rsidRDefault="007A3971" w:rsidP="007A3971">
      <w:pPr>
        <w:spacing w:after="0"/>
        <w:rPr>
          <w:rFonts w:ascii="Times New Roman" w:hAnsi="Times New Roman" w:cs="Times New Roman"/>
          <w:b/>
          <w:sz w:val="24"/>
          <w:szCs w:val="24"/>
        </w:rPr>
      </w:pPr>
      <w:r w:rsidRPr="00D6642A">
        <w:rPr>
          <w:rFonts w:ascii="Times New Roman" w:hAnsi="Times New Roman" w:cs="Times New Roman"/>
          <w:b/>
          <w:sz w:val="24"/>
          <w:szCs w:val="24"/>
        </w:rPr>
        <w:t>C/</w:t>
      </w:r>
      <w:r w:rsidR="00023DE0">
        <w:rPr>
          <w:rFonts w:ascii="Times New Roman" w:hAnsi="Times New Roman" w:cs="Times New Roman"/>
          <w:b/>
          <w:sz w:val="24"/>
          <w:szCs w:val="24"/>
        </w:rPr>
        <w:t xml:space="preserve"> </w:t>
      </w:r>
      <w:r w:rsidRPr="00D6642A">
        <w:rPr>
          <w:rFonts w:ascii="Times New Roman" w:hAnsi="Times New Roman" w:cs="Times New Roman"/>
          <w:b/>
          <w:sz w:val="24"/>
          <w:szCs w:val="24"/>
        </w:rPr>
        <w:t>ÉVKÖZI INDÍTÁSÚ FELADATOK</w:t>
      </w:r>
    </w:p>
    <w:p w:rsidR="007A3971" w:rsidRPr="00D6642A" w:rsidRDefault="007A3971" w:rsidP="007A3971">
      <w:pPr>
        <w:spacing w:after="0" w:line="240" w:lineRule="auto"/>
        <w:rPr>
          <w:rFonts w:ascii="Times New Roman" w:hAnsi="Times New Roman" w:cs="Times New Roman"/>
          <w:b/>
          <w:sz w:val="24"/>
          <w:szCs w:val="24"/>
        </w:rPr>
      </w:pPr>
    </w:p>
    <w:p w:rsidR="007A3971" w:rsidRPr="00D6642A" w:rsidRDefault="007A3971" w:rsidP="007A3971">
      <w:pPr>
        <w:spacing w:after="0"/>
        <w:rPr>
          <w:rFonts w:ascii="Times New Roman" w:hAnsi="Times New Roman" w:cs="Times New Roman"/>
          <w:b/>
          <w:sz w:val="24"/>
          <w:szCs w:val="24"/>
        </w:rPr>
      </w:pPr>
      <w:r w:rsidRPr="00D6642A">
        <w:rPr>
          <w:rFonts w:ascii="Times New Roman" w:hAnsi="Times New Roman" w:cs="Times New Roman"/>
          <w:b/>
          <w:sz w:val="24"/>
          <w:szCs w:val="24"/>
        </w:rPr>
        <w:t>C/1. ÉVKÖZI INDÍTÁSÚ ÖNKORMÁNYZATI BERUHÁZÁSOK</w:t>
      </w:r>
    </w:p>
    <w:p w:rsidR="007A3971" w:rsidRPr="00D6642A" w:rsidRDefault="007A3971" w:rsidP="007A3971">
      <w:pPr>
        <w:spacing w:after="0" w:line="240" w:lineRule="auto"/>
        <w:rPr>
          <w:rFonts w:ascii="Times New Roman" w:hAnsi="Times New Roman" w:cs="Times New Roman"/>
          <w:b/>
          <w:sz w:val="24"/>
          <w:szCs w:val="24"/>
        </w:rPr>
      </w:pPr>
    </w:p>
    <w:p w:rsidR="007A3971" w:rsidRPr="00D6642A" w:rsidRDefault="007A3971" w:rsidP="007A3971">
      <w:pPr>
        <w:spacing w:after="0"/>
        <w:rPr>
          <w:rFonts w:ascii="Times New Roman" w:hAnsi="Times New Roman" w:cs="Times New Roman"/>
          <w:b/>
          <w:sz w:val="24"/>
          <w:szCs w:val="24"/>
        </w:rPr>
      </w:pPr>
      <w:bookmarkStart w:id="17" w:name="_Hlk38372491"/>
      <w:r w:rsidRPr="00D6642A">
        <w:rPr>
          <w:rFonts w:ascii="Times New Roman" w:eastAsia="Times New Roman" w:hAnsi="Times New Roman"/>
          <w:b/>
          <w:sz w:val="24"/>
          <w:szCs w:val="24"/>
          <w:lang w:eastAsia="hu-HU"/>
        </w:rPr>
        <w:t>II. János Pál pápa tér futókör</w:t>
      </w:r>
    </w:p>
    <w:tbl>
      <w:tblPr>
        <w:tblW w:w="0" w:type="auto"/>
        <w:jc w:val="center"/>
        <w:tblLook w:val="01E0" w:firstRow="1" w:lastRow="1" w:firstColumn="1" w:lastColumn="1" w:noHBand="0" w:noVBand="0"/>
      </w:tblPr>
      <w:tblGrid>
        <w:gridCol w:w="3588"/>
        <w:gridCol w:w="1417"/>
        <w:gridCol w:w="1602"/>
      </w:tblGrid>
      <w:tr w:rsidR="007A3971" w:rsidRPr="00D6642A" w:rsidTr="00350587">
        <w:trPr>
          <w:jc w:val="center"/>
        </w:trPr>
        <w:tc>
          <w:tcPr>
            <w:tcW w:w="3588" w:type="dxa"/>
          </w:tcPr>
          <w:p w:rsidR="007A3971" w:rsidRPr="00D6642A" w:rsidRDefault="007A3971" w:rsidP="0035058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7A3971" w:rsidRPr="00D6642A" w:rsidRDefault="007A3971" w:rsidP="00350587">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53 000</w:t>
            </w:r>
          </w:p>
        </w:tc>
        <w:tc>
          <w:tcPr>
            <w:tcW w:w="1602" w:type="dxa"/>
          </w:tcPr>
          <w:p w:rsidR="007A3971" w:rsidRPr="00D6642A" w:rsidRDefault="007A3971" w:rsidP="0035058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bl>
    <w:p w:rsidR="00D03D97" w:rsidRPr="00D6642A" w:rsidRDefault="00D03D97" w:rsidP="00D7693C">
      <w:pPr>
        <w:spacing w:after="0"/>
        <w:rPr>
          <w:rFonts w:ascii="Times New Roman" w:hAnsi="Times New Roman" w:cs="Times New Roman"/>
          <w:b/>
          <w:sz w:val="24"/>
          <w:szCs w:val="24"/>
          <w:u w:val="single"/>
        </w:rPr>
      </w:pPr>
    </w:p>
    <w:bookmarkEnd w:id="17"/>
    <w:p w:rsidR="007A3971" w:rsidRDefault="00200EBD" w:rsidP="005566C0">
      <w:pPr>
        <w:spacing w:after="0"/>
        <w:rPr>
          <w:rFonts w:ascii="Times New Roman" w:hAnsi="Times New Roman" w:cs="Times New Roman"/>
          <w:sz w:val="24"/>
          <w:szCs w:val="24"/>
        </w:rPr>
      </w:pPr>
      <w:r w:rsidRPr="00D6642A">
        <w:rPr>
          <w:rFonts w:ascii="Times New Roman" w:hAnsi="Times New Roman" w:cs="Times New Roman"/>
          <w:sz w:val="24"/>
          <w:szCs w:val="24"/>
        </w:rPr>
        <w:t>A futókör kialakítására rendelkezésre álló keret.</w:t>
      </w:r>
    </w:p>
    <w:p w:rsidR="00BF6E60" w:rsidRPr="00D6642A" w:rsidRDefault="00BF6E60" w:rsidP="005566C0">
      <w:pPr>
        <w:spacing w:after="0"/>
        <w:rPr>
          <w:rFonts w:ascii="Times New Roman" w:hAnsi="Times New Roman" w:cs="Times New Roman"/>
          <w:b/>
          <w:sz w:val="24"/>
          <w:szCs w:val="24"/>
          <w:u w:val="single"/>
        </w:rPr>
      </w:pPr>
    </w:p>
    <w:p w:rsidR="003D286C" w:rsidRPr="00D6642A" w:rsidRDefault="00FF4BCF" w:rsidP="0047352A">
      <w:pPr>
        <w:jc w:val="center"/>
        <w:rPr>
          <w:rFonts w:ascii="Times New Roman" w:hAnsi="Times New Roman" w:cs="Times New Roman"/>
          <w:b/>
          <w:sz w:val="24"/>
          <w:szCs w:val="24"/>
          <w:u w:val="single"/>
        </w:rPr>
      </w:pPr>
      <w:r w:rsidRPr="00D6642A">
        <w:rPr>
          <w:rFonts w:ascii="Times New Roman" w:hAnsi="Times New Roman" w:cs="Times New Roman"/>
          <w:b/>
          <w:sz w:val="24"/>
          <w:szCs w:val="24"/>
          <w:u w:val="single"/>
        </w:rPr>
        <w:t>Közlekedési feladatok</w:t>
      </w:r>
    </w:p>
    <w:tbl>
      <w:tblPr>
        <w:tblW w:w="0" w:type="auto"/>
        <w:jc w:val="center"/>
        <w:tblLook w:val="01E0" w:firstRow="1" w:lastRow="1" w:firstColumn="1" w:lastColumn="1" w:noHBand="0" w:noVBand="0"/>
      </w:tblPr>
      <w:tblGrid>
        <w:gridCol w:w="3588"/>
        <w:gridCol w:w="1417"/>
        <w:gridCol w:w="1602"/>
      </w:tblGrid>
      <w:tr w:rsidR="00FF4BCF" w:rsidRPr="00D6642A" w:rsidTr="003C3C0A">
        <w:trPr>
          <w:jc w:val="center"/>
        </w:trPr>
        <w:tc>
          <w:tcPr>
            <w:tcW w:w="3588" w:type="dxa"/>
          </w:tcPr>
          <w:p w:rsidR="00FF4BCF" w:rsidRPr="00D6642A" w:rsidRDefault="00FF4BCF" w:rsidP="003C3C0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Módosított előirányzat:</w:t>
            </w:r>
          </w:p>
        </w:tc>
        <w:tc>
          <w:tcPr>
            <w:tcW w:w="1417" w:type="dxa"/>
          </w:tcPr>
          <w:p w:rsidR="00FF4BCF" w:rsidRPr="00D6642A" w:rsidRDefault="00C47789" w:rsidP="00E145E2">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21 706 139</w:t>
            </w:r>
          </w:p>
        </w:tc>
        <w:tc>
          <w:tcPr>
            <w:tcW w:w="1602" w:type="dxa"/>
          </w:tcPr>
          <w:p w:rsidR="00FF4BCF" w:rsidRPr="00D6642A" w:rsidRDefault="00185A27" w:rsidP="003C3C0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w:t>
            </w:r>
            <w:r w:rsidR="00FF4BCF" w:rsidRPr="00D6642A">
              <w:rPr>
                <w:rFonts w:ascii="Times New Roman" w:eastAsia="Times New Roman" w:hAnsi="Times New Roman"/>
                <w:b/>
                <w:sz w:val="24"/>
                <w:szCs w:val="24"/>
                <w:lang w:eastAsia="hu-HU"/>
              </w:rPr>
              <w:t xml:space="preserve"> Ft</w:t>
            </w:r>
          </w:p>
        </w:tc>
      </w:tr>
      <w:tr w:rsidR="00FF4BCF" w:rsidRPr="00D6642A" w:rsidTr="003C3C0A">
        <w:trPr>
          <w:jc w:val="center"/>
        </w:trPr>
        <w:tc>
          <w:tcPr>
            <w:tcW w:w="3588" w:type="dxa"/>
          </w:tcPr>
          <w:p w:rsidR="00FF4BCF" w:rsidRPr="00D6642A" w:rsidRDefault="00FF4BCF" w:rsidP="003C3C0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Éves tény:</w:t>
            </w:r>
          </w:p>
        </w:tc>
        <w:tc>
          <w:tcPr>
            <w:tcW w:w="1417" w:type="dxa"/>
          </w:tcPr>
          <w:p w:rsidR="00FF4BCF" w:rsidRPr="00D6642A" w:rsidRDefault="00C47789" w:rsidP="003C3C0A">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3 089 093</w:t>
            </w:r>
          </w:p>
        </w:tc>
        <w:tc>
          <w:tcPr>
            <w:tcW w:w="1602" w:type="dxa"/>
          </w:tcPr>
          <w:p w:rsidR="00FF4BCF" w:rsidRPr="00D6642A" w:rsidRDefault="00185A27" w:rsidP="003C3C0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w:t>
            </w:r>
            <w:r w:rsidR="00FF4BCF" w:rsidRPr="00D6642A">
              <w:rPr>
                <w:rFonts w:ascii="Times New Roman" w:eastAsia="Times New Roman" w:hAnsi="Times New Roman"/>
                <w:b/>
                <w:sz w:val="24"/>
                <w:szCs w:val="24"/>
                <w:lang w:eastAsia="hu-HU"/>
              </w:rPr>
              <w:t xml:space="preserve"> Ft</w:t>
            </w:r>
          </w:p>
        </w:tc>
      </w:tr>
      <w:tr w:rsidR="00FF4BCF" w:rsidRPr="00D6642A" w:rsidTr="003C3C0A">
        <w:trPr>
          <w:jc w:val="center"/>
        </w:trPr>
        <w:tc>
          <w:tcPr>
            <w:tcW w:w="3588" w:type="dxa"/>
          </w:tcPr>
          <w:p w:rsidR="00FF4BCF" w:rsidRPr="00D6642A" w:rsidRDefault="00FF4BCF" w:rsidP="003C3C0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Teljesítés:</w:t>
            </w:r>
          </w:p>
        </w:tc>
        <w:tc>
          <w:tcPr>
            <w:tcW w:w="1417" w:type="dxa"/>
          </w:tcPr>
          <w:p w:rsidR="00FF4BCF" w:rsidRPr="00D6642A" w:rsidRDefault="00C47789" w:rsidP="001A0EBE">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14,2</w:t>
            </w:r>
          </w:p>
        </w:tc>
        <w:tc>
          <w:tcPr>
            <w:tcW w:w="1602" w:type="dxa"/>
          </w:tcPr>
          <w:p w:rsidR="00FF4BCF" w:rsidRPr="00D6642A" w:rsidRDefault="00FF4BCF" w:rsidP="003C3C0A">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w:t>
            </w:r>
          </w:p>
        </w:tc>
      </w:tr>
    </w:tbl>
    <w:p w:rsidR="00D57241" w:rsidRPr="00D6642A" w:rsidRDefault="00D57241" w:rsidP="00D7693C">
      <w:pPr>
        <w:spacing w:before="120" w:after="0" w:line="240" w:lineRule="auto"/>
        <w:jc w:val="both"/>
        <w:rPr>
          <w:rFonts w:ascii="Times New Roman" w:hAnsi="Times New Roman" w:cs="Times New Roman"/>
          <w:b/>
          <w:sz w:val="24"/>
          <w:szCs w:val="24"/>
        </w:rPr>
      </w:pPr>
    </w:p>
    <w:p w:rsidR="001A0EBE" w:rsidRPr="00D6642A" w:rsidRDefault="001A0EBE" w:rsidP="00464C2C">
      <w:pPr>
        <w:spacing w:after="0"/>
        <w:jc w:val="both"/>
        <w:rPr>
          <w:rFonts w:ascii="Times New Roman" w:hAnsi="Times New Roman" w:cs="Times New Roman"/>
          <w:b/>
          <w:sz w:val="24"/>
          <w:szCs w:val="24"/>
        </w:rPr>
      </w:pPr>
      <w:r w:rsidRPr="00D6642A">
        <w:rPr>
          <w:rFonts w:ascii="Times New Roman" w:hAnsi="Times New Roman" w:cs="Times New Roman"/>
          <w:b/>
          <w:sz w:val="24"/>
          <w:szCs w:val="24"/>
        </w:rPr>
        <w:t>A/</w:t>
      </w:r>
      <w:r w:rsidR="00023DE0">
        <w:rPr>
          <w:rFonts w:ascii="Times New Roman" w:hAnsi="Times New Roman" w:cs="Times New Roman"/>
          <w:b/>
          <w:sz w:val="24"/>
          <w:szCs w:val="24"/>
        </w:rPr>
        <w:t xml:space="preserve"> </w:t>
      </w:r>
      <w:r w:rsidRPr="00D6642A">
        <w:rPr>
          <w:rFonts w:ascii="Times New Roman" w:hAnsi="Times New Roman" w:cs="Times New Roman"/>
          <w:b/>
          <w:sz w:val="24"/>
          <w:szCs w:val="24"/>
        </w:rPr>
        <w:t>ÖNKORMÁNYZATI BERUHÁZÁSOK, EGYÉB FELHALMOZÁSI CÉLÚ KIADÁSOK</w:t>
      </w:r>
    </w:p>
    <w:p w:rsidR="00464C2C" w:rsidRPr="00D6642A" w:rsidRDefault="00464C2C" w:rsidP="002C6F31">
      <w:pPr>
        <w:spacing w:after="0" w:line="240" w:lineRule="auto"/>
        <w:jc w:val="both"/>
        <w:rPr>
          <w:rFonts w:ascii="Times New Roman" w:hAnsi="Times New Roman" w:cs="Times New Roman"/>
          <w:b/>
          <w:sz w:val="24"/>
          <w:szCs w:val="24"/>
        </w:rPr>
      </w:pPr>
    </w:p>
    <w:p w:rsidR="008679A9" w:rsidRPr="00D6642A" w:rsidRDefault="00AF1F3C" w:rsidP="00464C2C">
      <w:pPr>
        <w:spacing w:after="0"/>
        <w:rPr>
          <w:rFonts w:ascii="Times New Roman" w:hAnsi="Times New Roman" w:cs="Times New Roman"/>
          <w:b/>
          <w:sz w:val="24"/>
          <w:szCs w:val="24"/>
        </w:rPr>
      </w:pPr>
      <w:r w:rsidRPr="00D6642A">
        <w:rPr>
          <w:rFonts w:ascii="Times New Roman" w:hAnsi="Times New Roman" w:cs="Times New Roman"/>
          <w:b/>
          <w:sz w:val="24"/>
          <w:szCs w:val="24"/>
        </w:rPr>
        <w:t>A/1.</w:t>
      </w:r>
      <w:r w:rsidR="008679A9" w:rsidRPr="00D6642A">
        <w:rPr>
          <w:rFonts w:ascii="Times New Roman" w:hAnsi="Times New Roman" w:cs="Times New Roman"/>
          <w:b/>
          <w:sz w:val="24"/>
          <w:szCs w:val="24"/>
        </w:rPr>
        <w:t xml:space="preserve"> ÖNKORMÁNYZATI BERUHÁZÁSOK</w:t>
      </w:r>
    </w:p>
    <w:p w:rsidR="006455E8" w:rsidRPr="00D6642A" w:rsidRDefault="006455E8" w:rsidP="006455E8">
      <w:pPr>
        <w:spacing w:after="0"/>
        <w:jc w:val="both"/>
        <w:rPr>
          <w:rFonts w:ascii="Times New Roman" w:eastAsia="Times New Roman" w:hAnsi="Times New Roman" w:cs="Times New Roman"/>
          <w:sz w:val="20"/>
          <w:szCs w:val="20"/>
          <w:lang w:eastAsia="hu-HU"/>
        </w:rPr>
      </w:pPr>
    </w:p>
    <w:p w:rsidR="008679A9" w:rsidRPr="00D6642A" w:rsidRDefault="00A17EC2" w:rsidP="008679A9">
      <w:pPr>
        <w:rPr>
          <w:rFonts w:ascii="Times New Roman" w:hAnsi="Times New Roman" w:cs="Times New Roman"/>
          <w:b/>
          <w:sz w:val="24"/>
          <w:szCs w:val="24"/>
        </w:rPr>
      </w:pPr>
      <w:r w:rsidRPr="00D6642A">
        <w:rPr>
          <w:rFonts w:ascii="Times New Roman" w:hAnsi="Times New Roman" w:cs="Times New Roman"/>
          <w:b/>
          <w:sz w:val="24"/>
          <w:szCs w:val="24"/>
        </w:rPr>
        <w:t>6078 XIX.-XX</w:t>
      </w:r>
      <w:r w:rsidR="005E5E97" w:rsidRPr="00D6642A">
        <w:rPr>
          <w:rFonts w:ascii="Times New Roman" w:hAnsi="Times New Roman" w:cs="Times New Roman"/>
          <w:b/>
          <w:sz w:val="24"/>
          <w:szCs w:val="24"/>
        </w:rPr>
        <w:t xml:space="preserve">. </w:t>
      </w:r>
      <w:r w:rsidR="008679A9" w:rsidRPr="00D6642A">
        <w:rPr>
          <w:rFonts w:ascii="Times New Roman" w:hAnsi="Times New Roman" w:cs="Times New Roman"/>
          <w:b/>
          <w:sz w:val="24"/>
          <w:szCs w:val="24"/>
        </w:rPr>
        <w:t>Nagykőrösi út menti lakóterületek zaj elleni védelme</w:t>
      </w:r>
    </w:p>
    <w:tbl>
      <w:tblPr>
        <w:tblW w:w="0" w:type="auto"/>
        <w:jc w:val="center"/>
        <w:tblLook w:val="01E0" w:firstRow="1" w:lastRow="1" w:firstColumn="1" w:lastColumn="1" w:noHBand="0" w:noVBand="0"/>
      </w:tblPr>
      <w:tblGrid>
        <w:gridCol w:w="3588"/>
        <w:gridCol w:w="1417"/>
        <w:gridCol w:w="1602"/>
      </w:tblGrid>
      <w:tr w:rsidR="008679A9" w:rsidRPr="00D6642A" w:rsidTr="003C3C0A">
        <w:trPr>
          <w:jc w:val="center"/>
        </w:trPr>
        <w:tc>
          <w:tcPr>
            <w:tcW w:w="3588" w:type="dxa"/>
          </w:tcPr>
          <w:p w:rsidR="008679A9" w:rsidRPr="00D6642A" w:rsidRDefault="008679A9" w:rsidP="003C3C0A">
            <w:pPr>
              <w:spacing w:after="0" w:line="240" w:lineRule="auto"/>
              <w:rPr>
                <w:rFonts w:ascii="Times New Roman" w:eastAsia="Times New Roman" w:hAnsi="Times New Roman"/>
                <w:sz w:val="24"/>
                <w:szCs w:val="24"/>
                <w:lang w:eastAsia="hu-HU"/>
              </w:rPr>
            </w:pPr>
            <w:bookmarkStart w:id="18" w:name="_Hlk510524181"/>
            <w:r w:rsidRPr="00D6642A">
              <w:rPr>
                <w:rFonts w:ascii="Times New Roman" w:eastAsia="Times New Roman" w:hAnsi="Times New Roman"/>
                <w:sz w:val="24"/>
                <w:szCs w:val="24"/>
                <w:lang w:eastAsia="hu-HU"/>
              </w:rPr>
              <w:t>Módosított előirányzat:</w:t>
            </w:r>
          </w:p>
        </w:tc>
        <w:tc>
          <w:tcPr>
            <w:tcW w:w="1417" w:type="dxa"/>
          </w:tcPr>
          <w:p w:rsidR="008679A9" w:rsidRPr="00D6642A" w:rsidRDefault="00456F30" w:rsidP="003C3C0A">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1 587</w:t>
            </w:r>
          </w:p>
        </w:tc>
        <w:tc>
          <w:tcPr>
            <w:tcW w:w="1602" w:type="dxa"/>
          </w:tcPr>
          <w:p w:rsidR="008679A9" w:rsidRPr="00D6642A" w:rsidRDefault="00185A27" w:rsidP="003C3C0A">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w:t>
            </w:r>
            <w:r w:rsidR="008679A9" w:rsidRPr="00D6642A">
              <w:rPr>
                <w:rFonts w:ascii="Times New Roman" w:eastAsia="Times New Roman" w:hAnsi="Times New Roman"/>
                <w:sz w:val="24"/>
                <w:szCs w:val="24"/>
                <w:lang w:eastAsia="hu-HU"/>
              </w:rPr>
              <w:t xml:space="preserve"> Ft</w:t>
            </w:r>
          </w:p>
        </w:tc>
      </w:tr>
      <w:tr w:rsidR="008679A9" w:rsidRPr="00D6642A" w:rsidTr="003C3C0A">
        <w:trPr>
          <w:jc w:val="center"/>
        </w:trPr>
        <w:tc>
          <w:tcPr>
            <w:tcW w:w="3588" w:type="dxa"/>
          </w:tcPr>
          <w:p w:rsidR="008679A9" w:rsidRPr="00D6642A" w:rsidRDefault="008679A9" w:rsidP="003C3C0A">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8679A9" w:rsidRPr="00D6642A" w:rsidRDefault="00456F30" w:rsidP="008B36D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r w:rsidR="004E2131" w:rsidRPr="00D6642A">
              <w:rPr>
                <w:rFonts w:ascii="Times New Roman" w:eastAsia="Times New Roman" w:hAnsi="Times New Roman"/>
                <w:sz w:val="24"/>
                <w:szCs w:val="24"/>
                <w:lang w:eastAsia="hu-HU"/>
              </w:rPr>
              <w:t xml:space="preserve"> </w:t>
            </w:r>
          </w:p>
        </w:tc>
        <w:tc>
          <w:tcPr>
            <w:tcW w:w="1602" w:type="dxa"/>
          </w:tcPr>
          <w:p w:rsidR="008679A9" w:rsidRPr="00D6642A" w:rsidRDefault="00185A27" w:rsidP="003C3C0A">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w:t>
            </w:r>
            <w:r w:rsidR="008679A9" w:rsidRPr="00D6642A">
              <w:rPr>
                <w:rFonts w:ascii="Times New Roman" w:eastAsia="Times New Roman" w:hAnsi="Times New Roman"/>
                <w:sz w:val="24"/>
                <w:szCs w:val="24"/>
                <w:lang w:eastAsia="hu-HU"/>
              </w:rPr>
              <w:t xml:space="preserve"> Ft</w:t>
            </w:r>
          </w:p>
        </w:tc>
      </w:tr>
      <w:tr w:rsidR="008679A9" w:rsidRPr="00D6642A" w:rsidTr="002E47F8">
        <w:trPr>
          <w:trHeight w:val="80"/>
          <w:jc w:val="center"/>
        </w:trPr>
        <w:tc>
          <w:tcPr>
            <w:tcW w:w="3588" w:type="dxa"/>
          </w:tcPr>
          <w:p w:rsidR="008679A9" w:rsidRPr="00D6642A" w:rsidRDefault="008679A9" w:rsidP="003C3C0A">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8679A9" w:rsidRPr="00D6642A" w:rsidRDefault="00456F30" w:rsidP="008B36D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8679A9" w:rsidRPr="00D6642A" w:rsidRDefault="008679A9" w:rsidP="003C3C0A">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bookmarkEnd w:id="18"/>
    </w:tbl>
    <w:p w:rsidR="008679A9" w:rsidRPr="00D6642A" w:rsidRDefault="008679A9" w:rsidP="008679A9">
      <w:pPr>
        <w:tabs>
          <w:tab w:val="left" w:pos="5245"/>
        </w:tabs>
        <w:spacing w:after="0"/>
        <w:jc w:val="both"/>
        <w:rPr>
          <w:rFonts w:ascii="Times New Roman" w:hAnsi="Times New Roman" w:cs="Times New Roman"/>
          <w:b/>
          <w:sz w:val="24"/>
          <w:szCs w:val="24"/>
        </w:rPr>
      </w:pPr>
    </w:p>
    <w:p w:rsidR="00D422BE" w:rsidRDefault="00D422BE" w:rsidP="00D422BE">
      <w:pPr>
        <w:spacing w:after="0"/>
        <w:jc w:val="both"/>
        <w:rPr>
          <w:rFonts w:ascii="Times New Roman" w:hAnsi="Times New Roman" w:cs="Times New Roman"/>
          <w:sz w:val="24"/>
          <w:szCs w:val="20"/>
          <w:lang w:eastAsia="hu-HU"/>
        </w:rPr>
      </w:pPr>
      <w:r w:rsidRPr="00D6642A">
        <w:rPr>
          <w:rFonts w:ascii="Times New Roman" w:hAnsi="Times New Roman" w:cs="Times New Roman"/>
          <w:sz w:val="24"/>
          <w:szCs w:val="20"/>
        </w:rPr>
        <w:t xml:space="preserve">A </w:t>
      </w:r>
      <w:r w:rsidRPr="00D6642A">
        <w:rPr>
          <w:rFonts w:ascii="Times New Roman" w:hAnsi="Times New Roman" w:cs="Times New Roman"/>
          <w:sz w:val="24"/>
          <w:szCs w:val="20"/>
          <w:lang w:eastAsia="hu-HU"/>
        </w:rPr>
        <w:t xml:space="preserve">XIX-XX., Nagykőrösi út menti lakóterületek zaj elleni védelmére készült zajvédő fal </w:t>
      </w:r>
      <w:r w:rsidR="00F37341">
        <w:rPr>
          <w:rFonts w:ascii="Times New Roman" w:hAnsi="Times New Roman" w:cs="Times New Roman"/>
          <w:sz w:val="24"/>
          <w:szCs w:val="20"/>
          <w:lang w:eastAsia="hu-HU"/>
        </w:rPr>
        <w:t xml:space="preserve">elkészült azonban </w:t>
      </w:r>
      <w:r w:rsidRPr="00D6642A">
        <w:rPr>
          <w:rFonts w:ascii="Times New Roman" w:hAnsi="Times New Roman" w:cs="Times New Roman"/>
          <w:sz w:val="24"/>
          <w:szCs w:val="20"/>
          <w:lang w:eastAsia="hu-HU"/>
        </w:rPr>
        <w:t>még nem került forgalomba helyezésre, tekintettel arra, hogy birtokvédelmi per van folyamatban. A Fővárosi Közigazgatási és Munkaügyi Bíróság a HWP Kereskedelmi és Szolgáltató Kft. részére kártalanítást állapított meg, amely kifizetésre került 2018. évben. A felperes a megállapított kártalanítás összegével elégedetlen</w:t>
      </w:r>
      <w:r w:rsidR="00E8611F" w:rsidRPr="00D6642A">
        <w:rPr>
          <w:rFonts w:ascii="Times New Roman" w:hAnsi="Times New Roman" w:cs="Times New Roman"/>
          <w:sz w:val="24"/>
          <w:szCs w:val="20"/>
          <w:lang w:eastAsia="hu-HU"/>
        </w:rPr>
        <w:t xml:space="preserve"> volt</w:t>
      </w:r>
      <w:r w:rsidRPr="00D6642A">
        <w:rPr>
          <w:rFonts w:ascii="Times New Roman" w:hAnsi="Times New Roman" w:cs="Times New Roman"/>
          <w:sz w:val="24"/>
          <w:szCs w:val="20"/>
          <w:lang w:eastAsia="hu-HU"/>
        </w:rPr>
        <w:t xml:space="preserve">, így a Kúriához fordult, és a jogerős ítélet ellen felülvizsgálati kérelmet nyújtott be. </w:t>
      </w:r>
      <w:r w:rsidR="00295E68">
        <w:rPr>
          <w:rFonts w:ascii="Times New Roman" w:hAnsi="Times New Roman" w:cs="Times New Roman"/>
          <w:sz w:val="24"/>
          <w:szCs w:val="20"/>
          <w:lang w:eastAsia="hu-HU"/>
        </w:rPr>
        <w:t xml:space="preserve">A tárgyévi előirányzat a peres eljárás lezárásával keletkező esetleges kötelezettségre nyújtott fedezetet, és áttervezésre került 2020. évre. </w:t>
      </w:r>
    </w:p>
    <w:p w:rsidR="00295E68" w:rsidRDefault="00295E68" w:rsidP="002A2B5A">
      <w:pPr>
        <w:tabs>
          <w:tab w:val="left" w:pos="5245"/>
        </w:tabs>
        <w:spacing w:after="0"/>
        <w:jc w:val="both"/>
        <w:rPr>
          <w:rFonts w:ascii="Times New Roman" w:hAnsi="Times New Roman"/>
          <w:b/>
          <w:sz w:val="24"/>
          <w:szCs w:val="24"/>
        </w:rPr>
      </w:pPr>
    </w:p>
    <w:p w:rsidR="002A2B5A" w:rsidRPr="00D6642A" w:rsidRDefault="002A2B5A" w:rsidP="002A2B5A">
      <w:pPr>
        <w:tabs>
          <w:tab w:val="left" w:pos="5245"/>
        </w:tabs>
        <w:spacing w:after="0"/>
        <w:jc w:val="both"/>
        <w:rPr>
          <w:rFonts w:ascii="Times New Roman" w:hAnsi="Times New Roman"/>
          <w:b/>
          <w:sz w:val="24"/>
          <w:szCs w:val="24"/>
        </w:rPr>
      </w:pPr>
      <w:bookmarkStart w:id="19" w:name="_Hlk39057877"/>
      <w:r w:rsidRPr="00D6642A">
        <w:rPr>
          <w:rFonts w:ascii="Times New Roman" w:hAnsi="Times New Roman"/>
          <w:b/>
          <w:sz w:val="24"/>
          <w:szCs w:val="24"/>
        </w:rPr>
        <w:t>4884 M-2 metróvonal járműállomány cseréje</w:t>
      </w:r>
    </w:p>
    <w:p w:rsidR="002A2B5A" w:rsidRPr="00D6642A" w:rsidRDefault="002A2B5A" w:rsidP="002A2B5A">
      <w:pPr>
        <w:tabs>
          <w:tab w:val="left" w:pos="5245"/>
        </w:tabs>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2A2B5A" w:rsidRPr="00D6642A" w:rsidTr="0013767D">
        <w:trPr>
          <w:jc w:val="center"/>
        </w:trPr>
        <w:tc>
          <w:tcPr>
            <w:tcW w:w="3588" w:type="dxa"/>
          </w:tcPr>
          <w:p w:rsidR="002A2B5A" w:rsidRPr="00D6642A" w:rsidRDefault="002A2B5A"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2A2B5A" w:rsidRPr="00D6642A" w:rsidRDefault="00B8192A" w:rsidP="0013767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580 990</w:t>
            </w:r>
          </w:p>
        </w:tc>
        <w:tc>
          <w:tcPr>
            <w:tcW w:w="1602" w:type="dxa"/>
          </w:tcPr>
          <w:p w:rsidR="002A2B5A" w:rsidRPr="00D6642A" w:rsidRDefault="002A2B5A"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A2B5A" w:rsidRPr="00D6642A" w:rsidTr="0013767D">
        <w:trPr>
          <w:jc w:val="center"/>
        </w:trPr>
        <w:tc>
          <w:tcPr>
            <w:tcW w:w="3588" w:type="dxa"/>
          </w:tcPr>
          <w:p w:rsidR="002A2B5A" w:rsidRPr="00D6642A" w:rsidRDefault="002A2B5A"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2A2B5A" w:rsidRPr="00D6642A" w:rsidRDefault="00B8192A" w:rsidP="0013767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52 795</w:t>
            </w:r>
          </w:p>
        </w:tc>
        <w:tc>
          <w:tcPr>
            <w:tcW w:w="1602" w:type="dxa"/>
          </w:tcPr>
          <w:p w:rsidR="002A2B5A" w:rsidRPr="00D6642A" w:rsidRDefault="002A2B5A"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A2B5A" w:rsidRPr="00D6642A" w:rsidTr="0013767D">
        <w:trPr>
          <w:jc w:val="center"/>
        </w:trPr>
        <w:tc>
          <w:tcPr>
            <w:tcW w:w="3588" w:type="dxa"/>
          </w:tcPr>
          <w:p w:rsidR="002A2B5A" w:rsidRPr="00D6642A" w:rsidRDefault="002A2B5A"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2A2B5A" w:rsidRPr="00D6642A" w:rsidRDefault="00B8192A" w:rsidP="0013767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9,1</w:t>
            </w:r>
          </w:p>
        </w:tc>
        <w:tc>
          <w:tcPr>
            <w:tcW w:w="1602" w:type="dxa"/>
          </w:tcPr>
          <w:p w:rsidR="002A2B5A" w:rsidRPr="00D6642A" w:rsidRDefault="002A2B5A"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2A2B5A" w:rsidRPr="00D6642A" w:rsidRDefault="002A2B5A" w:rsidP="002A2B5A">
      <w:pPr>
        <w:tabs>
          <w:tab w:val="left" w:pos="5245"/>
        </w:tabs>
        <w:spacing w:after="0"/>
        <w:jc w:val="both"/>
        <w:rPr>
          <w:rFonts w:ascii="Times New Roman" w:hAnsi="Times New Roman" w:cs="Times New Roman"/>
          <w:sz w:val="24"/>
          <w:szCs w:val="24"/>
        </w:rPr>
      </w:pPr>
      <w:r w:rsidRPr="00D6642A">
        <w:rPr>
          <w:rFonts w:ascii="Times New Roman" w:hAnsi="Times New Roman" w:cs="Times New Roman"/>
          <w:sz w:val="24"/>
          <w:szCs w:val="24"/>
        </w:rPr>
        <w:tab/>
      </w:r>
    </w:p>
    <w:p w:rsidR="006C3DD5" w:rsidRPr="00D6642A" w:rsidRDefault="007D715F" w:rsidP="005566C0">
      <w:pPr>
        <w:jc w:val="both"/>
        <w:rPr>
          <w:rFonts w:ascii="Times New Roman" w:hAnsi="Times New Roman" w:cs="Times New Roman"/>
          <w:sz w:val="20"/>
          <w:szCs w:val="24"/>
        </w:rPr>
      </w:pPr>
      <w:r w:rsidRPr="00092ACA">
        <w:rPr>
          <w:rFonts w:ascii="Times New Roman" w:hAnsi="Times New Roman" w:cs="Times New Roman"/>
          <w:sz w:val="24"/>
          <w:szCs w:val="24"/>
        </w:rPr>
        <w:lastRenderedPageBreak/>
        <w:t>A 2019. évi előirányzat a még le nem zárult választottbírósági eljárás során keletkező esetleges kötelezettségvállalásra, illetve az utolsó alkatrész számlák kifizetésére nyújtott fedezetet. A tárgyévben született</w:t>
      </w:r>
      <w:r w:rsidR="007C024E">
        <w:rPr>
          <w:rFonts w:ascii="Times New Roman" w:hAnsi="Times New Roman" w:cs="Times New Roman"/>
          <w:sz w:val="24"/>
          <w:szCs w:val="24"/>
        </w:rPr>
        <w:t>, a</w:t>
      </w:r>
      <w:r w:rsidRPr="00092ACA">
        <w:rPr>
          <w:rFonts w:ascii="Times New Roman" w:hAnsi="Times New Roman" w:cs="Times New Roman"/>
          <w:sz w:val="24"/>
          <w:szCs w:val="24"/>
        </w:rPr>
        <w:t xml:space="preserve"> Főváros számára kedvező</w:t>
      </w:r>
      <w:r w:rsidR="007C024E">
        <w:rPr>
          <w:rFonts w:ascii="Times New Roman" w:hAnsi="Times New Roman" w:cs="Times New Roman"/>
          <w:sz w:val="24"/>
          <w:szCs w:val="24"/>
        </w:rPr>
        <w:t>,</w:t>
      </w:r>
      <w:r w:rsidRPr="00092ACA">
        <w:rPr>
          <w:rFonts w:ascii="Times New Roman" w:hAnsi="Times New Roman" w:cs="Times New Roman"/>
          <w:sz w:val="24"/>
          <w:szCs w:val="24"/>
        </w:rPr>
        <w:t xml:space="preserve"> választott bizottsági ítélet értelmében</w:t>
      </w:r>
      <w:r w:rsidR="007C024E">
        <w:rPr>
          <w:rFonts w:ascii="Times New Roman" w:hAnsi="Times New Roman" w:cs="Times New Roman"/>
          <w:sz w:val="24"/>
          <w:szCs w:val="24"/>
        </w:rPr>
        <w:t>,</w:t>
      </w:r>
      <w:r w:rsidRPr="00092ACA">
        <w:rPr>
          <w:rFonts w:ascii="Times New Roman" w:hAnsi="Times New Roman" w:cs="Times New Roman"/>
          <w:sz w:val="24"/>
          <w:szCs w:val="24"/>
        </w:rPr>
        <w:t xml:space="preserve"> az </w:t>
      </w:r>
      <w:proofErr w:type="spellStart"/>
      <w:r w:rsidRPr="00092ACA">
        <w:rPr>
          <w:rFonts w:ascii="Times New Roman" w:hAnsi="Times New Roman" w:cs="Times New Roman"/>
          <w:sz w:val="24"/>
          <w:szCs w:val="24"/>
        </w:rPr>
        <w:t>Alstomtól</w:t>
      </w:r>
      <w:proofErr w:type="spellEnd"/>
      <w:r w:rsidRPr="00092ACA">
        <w:rPr>
          <w:rFonts w:ascii="Times New Roman" w:hAnsi="Times New Roman" w:cs="Times New Roman"/>
          <w:sz w:val="24"/>
          <w:szCs w:val="24"/>
        </w:rPr>
        <w:t xml:space="preserve"> befolyt bevételből a BKV Zrt. 5</w:t>
      </w:r>
      <w:r w:rsidR="007C024E">
        <w:rPr>
          <w:rFonts w:ascii="Times New Roman" w:hAnsi="Times New Roman" w:cs="Times New Roman"/>
          <w:sz w:val="24"/>
          <w:szCs w:val="24"/>
        </w:rPr>
        <w:t>.</w:t>
      </w:r>
      <w:r w:rsidRPr="00092ACA">
        <w:rPr>
          <w:rFonts w:ascii="Times New Roman" w:hAnsi="Times New Roman" w:cs="Times New Roman"/>
          <w:sz w:val="24"/>
          <w:szCs w:val="24"/>
        </w:rPr>
        <w:t>000</w:t>
      </w:r>
      <w:r w:rsidR="007C024E">
        <w:rPr>
          <w:rFonts w:ascii="Times New Roman" w:hAnsi="Times New Roman" w:cs="Times New Roman"/>
          <w:sz w:val="24"/>
          <w:szCs w:val="24"/>
        </w:rPr>
        <w:t>.</w:t>
      </w:r>
      <w:r w:rsidRPr="00092ACA">
        <w:rPr>
          <w:rFonts w:ascii="Times New Roman" w:hAnsi="Times New Roman" w:cs="Times New Roman"/>
          <w:sz w:val="24"/>
          <w:szCs w:val="24"/>
        </w:rPr>
        <w:t xml:space="preserve">000 </w:t>
      </w:r>
      <w:proofErr w:type="gramStart"/>
      <w:r w:rsidR="007C024E">
        <w:rPr>
          <w:rFonts w:ascii="Times New Roman" w:hAnsi="Times New Roman" w:cs="Times New Roman"/>
          <w:sz w:val="24"/>
          <w:szCs w:val="24"/>
        </w:rPr>
        <w:t>E</w:t>
      </w:r>
      <w:r w:rsidRPr="00092ACA">
        <w:rPr>
          <w:rFonts w:ascii="Times New Roman" w:hAnsi="Times New Roman" w:cs="Times New Roman"/>
          <w:sz w:val="24"/>
          <w:szCs w:val="24"/>
        </w:rPr>
        <w:t>urót</w:t>
      </w:r>
      <w:proofErr w:type="gramEnd"/>
      <w:r w:rsidRPr="00092ACA">
        <w:rPr>
          <w:rFonts w:ascii="Times New Roman" w:hAnsi="Times New Roman" w:cs="Times New Roman"/>
          <w:sz w:val="24"/>
          <w:szCs w:val="24"/>
        </w:rPr>
        <w:t xml:space="preserve"> valamint 1</w:t>
      </w:r>
      <w:r w:rsidR="007C024E">
        <w:rPr>
          <w:rFonts w:ascii="Times New Roman" w:hAnsi="Times New Roman" w:cs="Times New Roman"/>
          <w:sz w:val="24"/>
          <w:szCs w:val="24"/>
        </w:rPr>
        <w:t>.</w:t>
      </w:r>
      <w:r w:rsidRPr="00092ACA">
        <w:rPr>
          <w:rFonts w:ascii="Times New Roman" w:hAnsi="Times New Roman" w:cs="Times New Roman"/>
          <w:sz w:val="24"/>
          <w:szCs w:val="24"/>
        </w:rPr>
        <w:t>967</w:t>
      </w:r>
      <w:r w:rsidR="007C024E">
        <w:rPr>
          <w:rFonts w:ascii="Times New Roman" w:hAnsi="Times New Roman" w:cs="Times New Roman"/>
          <w:sz w:val="24"/>
          <w:szCs w:val="24"/>
        </w:rPr>
        <w:t>.</w:t>
      </w:r>
      <w:r w:rsidRPr="00092ACA">
        <w:rPr>
          <w:rFonts w:ascii="Times New Roman" w:hAnsi="Times New Roman" w:cs="Times New Roman"/>
          <w:sz w:val="24"/>
          <w:szCs w:val="24"/>
        </w:rPr>
        <w:t>672 ezer Ft-ot átutalt Budapest Főváros Önkormányzata részére. 2019. decemberében az utolsó beérkező alkatrész számla is kifizetésre került, a feladat befejeződött</w:t>
      </w:r>
      <w:r w:rsidRPr="00092ACA">
        <w:rPr>
          <w:rFonts w:ascii="Times New Roman" w:hAnsi="Times New Roman" w:cs="Times New Roman"/>
          <w:sz w:val="24"/>
          <w:szCs w:val="24"/>
          <w:lang w:eastAsia="hu-HU"/>
        </w:rPr>
        <w:t xml:space="preserve">. </w:t>
      </w:r>
      <w:bookmarkEnd w:id="19"/>
    </w:p>
    <w:p w:rsidR="006C3DD5" w:rsidRPr="00D6642A" w:rsidRDefault="007D00E4" w:rsidP="006C3DD5">
      <w:pPr>
        <w:tabs>
          <w:tab w:val="left" w:pos="5245"/>
        </w:tabs>
        <w:spacing w:after="0"/>
        <w:jc w:val="both"/>
        <w:rPr>
          <w:rFonts w:ascii="Times New Roman" w:hAnsi="Times New Roman"/>
          <w:b/>
          <w:sz w:val="24"/>
          <w:szCs w:val="24"/>
        </w:rPr>
      </w:pPr>
      <w:r w:rsidRPr="00D6642A">
        <w:rPr>
          <w:rFonts w:ascii="Times New Roman" w:hAnsi="Times New Roman"/>
          <w:b/>
          <w:sz w:val="24"/>
          <w:szCs w:val="24"/>
        </w:rPr>
        <w:t>7574</w:t>
      </w:r>
      <w:r w:rsidR="006C3DD5" w:rsidRPr="00D6642A">
        <w:rPr>
          <w:rFonts w:ascii="Times New Roman" w:hAnsi="Times New Roman"/>
          <w:b/>
          <w:sz w:val="24"/>
          <w:szCs w:val="24"/>
        </w:rPr>
        <w:t xml:space="preserve"> M3 metróvonal infrastruktúra rekonstrukció projekt megvalósításához szükséges közműkiváltásokkal összefüggésben felmerülő, nem elszámolható költségekhez szükséges forrás biztosítása</w:t>
      </w:r>
    </w:p>
    <w:p w:rsidR="006C3DD5" w:rsidRPr="00D6642A" w:rsidRDefault="006C3DD5" w:rsidP="006C3DD5">
      <w:pPr>
        <w:tabs>
          <w:tab w:val="left" w:pos="5245"/>
        </w:tabs>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C3DD5" w:rsidRPr="00D6642A" w:rsidTr="00A14174">
        <w:trPr>
          <w:jc w:val="center"/>
        </w:trPr>
        <w:tc>
          <w:tcPr>
            <w:tcW w:w="3588" w:type="dxa"/>
          </w:tcPr>
          <w:p w:rsidR="006C3DD5" w:rsidRPr="00D6642A" w:rsidRDefault="006C3DD5" w:rsidP="00A1417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6C3DD5" w:rsidRPr="00D6642A" w:rsidRDefault="006C3DD5"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w:t>
            </w:r>
            <w:r w:rsidR="007D00E4" w:rsidRPr="00D6642A">
              <w:rPr>
                <w:rFonts w:ascii="Times New Roman" w:eastAsia="Times New Roman" w:hAnsi="Times New Roman"/>
                <w:sz w:val="24"/>
                <w:szCs w:val="24"/>
                <w:lang w:eastAsia="hu-HU"/>
              </w:rPr>
              <w:t>0 863</w:t>
            </w:r>
          </w:p>
        </w:tc>
        <w:tc>
          <w:tcPr>
            <w:tcW w:w="1602" w:type="dxa"/>
          </w:tcPr>
          <w:p w:rsidR="006C3DD5" w:rsidRPr="00D6642A" w:rsidRDefault="006C3DD5" w:rsidP="00A1417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C3DD5" w:rsidRPr="00D6642A" w:rsidTr="00A14174">
        <w:trPr>
          <w:jc w:val="center"/>
        </w:trPr>
        <w:tc>
          <w:tcPr>
            <w:tcW w:w="3588" w:type="dxa"/>
          </w:tcPr>
          <w:p w:rsidR="006C3DD5" w:rsidRPr="00D6642A" w:rsidRDefault="006C3DD5" w:rsidP="00A1417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6C3DD5" w:rsidRPr="00D6642A" w:rsidRDefault="007D00E4"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1 040</w:t>
            </w:r>
          </w:p>
        </w:tc>
        <w:tc>
          <w:tcPr>
            <w:tcW w:w="1602" w:type="dxa"/>
          </w:tcPr>
          <w:p w:rsidR="006C3DD5" w:rsidRPr="00D6642A" w:rsidRDefault="006C3DD5" w:rsidP="00A1417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C3DD5" w:rsidRPr="00D6642A" w:rsidTr="00A14174">
        <w:trPr>
          <w:jc w:val="center"/>
        </w:trPr>
        <w:tc>
          <w:tcPr>
            <w:tcW w:w="3588" w:type="dxa"/>
          </w:tcPr>
          <w:p w:rsidR="006C3DD5" w:rsidRPr="00D6642A" w:rsidRDefault="006C3DD5" w:rsidP="00A1417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6C3DD5" w:rsidRPr="00D6642A" w:rsidRDefault="007D00E4"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5,0</w:t>
            </w:r>
          </w:p>
        </w:tc>
        <w:tc>
          <w:tcPr>
            <w:tcW w:w="1602" w:type="dxa"/>
          </w:tcPr>
          <w:p w:rsidR="006C3DD5" w:rsidRPr="00D6642A" w:rsidRDefault="006C3DD5" w:rsidP="00A1417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4A2984" w:rsidRPr="00D6642A" w:rsidRDefault="00AD6A0E" w:rsidP="004A2984">
      <w:pPr>
        <w:spacing w:after="0"/>
        <w:jc w:val="both"/>
        <w:rPr>
          <w:rFonts w:ascii="Times New Roman" w:hAnsi="Times New Roman" w:cs="Times New Roman"/>
          <w:sz w:val="24"/>
          <w:szCs w:val="24"/>
        </w:rPr>
      </w:pPr>
      <w:r w:rsidRPr="00D6642A">
        <w:rPr>
          <w:rFonts w:ascii="Times New Roman" w:hAnsi="Times New Roman" w:cs="Times New Roman"/>
          <w:sz w:val="24"/>
          <w:szCs w:val="24"/>
        </w:rPr>
        <w:t>A Fővárosi Közgyűlés 2017. december 6-</w:t>
      </w:r>
      <w:r w:rsidR="00135DC0">
        <w:rPr>
          <w:rFonts w:ascii="Times New Roman" w:hAnsi="Times New Roman" w:cs="Times New Roman"/>
          <w:sz w:val="24"/>
          <w:szCs w:val="24"/>
        </w:rPr>
        <w:t>k</w:t>
      </w:r>
      <w:r w:rsidRPr="00D6642A">
        <w:rPr>
          <w:rFonts w:ascii="Times New Roman" w:hAnsi="Times New Roman" w:cs="Times New Roman"/>
          <w:sz w:val="24"/>
          <w:szCs w:val="24"/>
        </w:rPr>
        <w:t>ai ülésén döntött a feladatról és elfogadta a kapcsolódó engedélyokiratot és megállapodást. A megállapodás 2018. január 18-án került aláírásra. Az M3 metróvonal infrastruktúra rekonstrukciója során a közműkiváltások folyamatosan történnek.</w:t>
      </w:r>
    </w:p>
    <w:p w:rsidR="007D715F" w:rsidRPr="00D6642A" w:rsidRDefault="007D715F" w:rsidP="00DE49AC">
      <w:pPr>
        <w:tabs>
          <w:tab w:val="left" w:pos="5245"/>
        </w:tabs>
        <w:spacing w:after="0"/>
        <w:jc w:val="both"/>
        <w:rPr>
          <w:rFonts w:ascii="Times New Roman" w:hAnsi="Times New Roman" w:cs="Times New Roman"/>
          <w:sz w:val="20"/>
          <w:szCs w:val="20"/>
        </w:rPr>
      </w:pPr>
    </w:p>
    <w:p w:rsidR="00DE49AC" w:rsidRPr="00D6642A" w:rsidRDefault="00DE49AC" w:rsidP="00DE49AC">
      <w:pPr>
        <w:tabs>
          <w:tab w:val="left" w:pos="5245"/>
        </w:tabs>
        <w:spacing w:after="0"/>
        <w:jc w:val="both"/>
        <w:rPr>
          <w:rFonts w:ascii="Times New Roman" w:hAnsi="Times New Roman"/>
          <w:b/>
          <w:sz w:val="24"/>
          <w:szCs w:val="24"/>
        </w:rPr>
      </w:pPr>
      <w:bookmarkStart w:id="20" w:name="_Hlk38525228"/>
      <w:r w:rsidRPr="00D6642A">
        <w:rPr>
          <w:rFonts w:ascii="Times New Roman" w:hAnsi="Times New Roman"/>
          <w:b/>
          <w:sz w:val="24"/>
          <w:szCs w:val="24"/>
        </w:rPr>
        <w:t>6721 4. sz. metró (1. szakasz alapprojekt + 1. szakasz kapcsolódó beruházás) KÖZOP előleg állományváltozással</w:t>
      </w:r>
    </w:p>
    <w:p w:rsidR="00DE49AC" w:rsidRPr="00D6642A" w:rsidRDefault="00DE49AC" w:rsidP="00DE49AC">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DE49AC" w:rsidRPr="00D6642A" w:rsidTr="0013767D">
        <w:trPr>
          <w:jc w:val="center"/>
        </w:trPr>
        <w:tc>
          <w:tcPr>
            <w:tcW w:w="3588" w:type="dxa"/>
          </w:tcPr>
          <w:p w:rsidR="00DE49AC" w:rsidRPr="00D6642A" w:rsidRDefault="00DE49AC"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DE49AC" w:rsidRPr="00D6642A" w:rsidRDefault="00FB7308" w:rsidP="0013767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13 696 719</w:t>
            </w:r>
          </w:p>
        </w:tc>
        <w:tc>
          <w:tcPr>
            <w:tcW w:w="1602" w:type="dxa"/>
          </w:tcPr>
          <w:p w:rsidR="00DE49AC" w:rsidRPr="00D6642A" w:rsidRDefault="00DE49AC"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E49AC" w:rsidRPr="00D6642A" w:rsidTr="0013767D">
        <w:trPr>
          <w:jc w:val="center"/>
        </w:trPr>
        <w:tc>
          <w:tcPr>
            <w:tcW w:w="3588" w:type="dxa"/>
          </w:tcPr>
          <w:p w:rsidR="00DE49AC" w:rsidRPr="00D6642A" w:rsidRDefault="00DE49AC"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DE49AC" w:rsidRPr="00D6642A" w:rsidRDefault="00767536" w:rsidP="0013767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1 691 944</w:t>
            </w:r>
          </w:p>
        </w:tc>
        <w:tc>
          <w:tcPr>
            <w:tcW w:w="1602" w:type="dxa"/>
          </w:tcPr>
          <w:p w:rsidR="00DE49AC" w:rsidRPr="00D6642A" w:rsidRDefault="00DE49AC"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E49AC" w:rsidRPr="00D6642A" w:rsidTr="0013767D">
        <w:trPr>
          <w:jc w:val="center"/>
        </w:trPr>
        <w:tc>
          <w:tcPr>
            <w:tcW w:w="3588" w:type="dxa"/>
          </w:tcPr>
          <w:p w:rsidR="00DE49AC" w:rsidRPr="00D6642A" w:rsidRDefault="00DE49AC"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DE49AC" w:rsidRPr="00D6642A" w:rsidRDefault="00767536" w:rsidP="0013767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12,4</w:t>
            </w:r>
          </w:p>
        </w:tc>
        <w:tc>
          <w:tcPr>
            <w:tcW w:w="1602" w:type="dxa"/>
          </w:tcPr>
          <w:p w:rsidR="00DE49AC" w:rsidRPr="00D6642A" w:rsidRDefault="00DE49AC"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A0778" w:rsidRPr="00D6642A" w:rsidRDefault="005A0778" w:rsidP="00EC533F">
      <w:pPr>
        <w:tabs>
          <w:tab w:val="left" w:pos="5245"/>
        </w:tabs>
        <w:spacing w:after="0" w:line="240" w:lineRule="auto"/>
        <w:jc w:val="both"/>
        <w:rPr>
          <w:rFonts w:ascii="Times New Roman" w:hAnsi="Times New Roman"/>
          <w:b/>
          <w:sz w:val="24"/>
          <w:szCs w:val="24"/>
        </w:rPr>
      </w:pPr>
    </w:p>
    <w:p w:rsidR="00DE49AC" w:rsidRPr="00D6642A" w:rsidRDefault="00DE49AC" w:rsidP="00DE49AC">
      <w:pPr>
        <w:tabs>
          <w:tab w:val="left" w:pos="5245"/>
        </w:tabs>
        <w:spacing w:after="0" w:line="240" w:lineRule="auto"/>
        <w:ind w:left="709"/>
        <w:jc w:val="both"/>
        <w:rPr>
          <w:rFonts w:ascii="Times New Roman" w:hAnsi="Times New Roman"/>
          <w:b/>
          <w:sz w:val="24"/>
          <w:szCs w:val="24"/>
        </w:rPr>
      </w:pPr>
      <w:r w:rsidRPr="00D6642A">
        <w:rPr>
          <w:rFonts w:ascii="Times New Roman" w:hAnsi="Times New Roman"/>
          <w:b/>
          <w:sz w:val="24"/>
          <w:szCs w:val="24"/>
        </w:rPr>
        <w:t>ebből: 4. sz. metró DBR Metró Projekt Igazgatóság Menedzsment Költség</w:t>
      </w:r>
    </w:p>
    <w:p w:rsidR="00DE49AC" w:rsidRPr="00D6642A" w:rsidRDefault="00DE49AC" w:rsidP="00DE49AC">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DE49AC" w:rsidRPr="00D6642A" w:rsidTr="0013767D">
        <w:trPr>
          <w:jc w:val="center"/>
        </w:trPr>
        <w:tc>
          <w:tcPr>
            <w:tcW w:w="3588" w:type="dxa"/>
          </w:tcPr>
          <w:p w:rsidR="00DE49AC" w:rsidRPr="00D6642A" w:rsidRDefault="00DE49AC" w:rsidP="0013767D">
            <w:pPr>
              <w:spacing w:after="0" w:line="240" w:lineRule="auto"/>
              <w:rPr>
                <w:rFonts w:ascii="Times New Roman" w:eastAsia="Times New Roman" w:hAnsi="Times New Roman"/>
                <w:sz w:val="24"/>
                <w:szCs w:val="24"/>
                <w:lang w:eastAsia="hu-HU"/>
              </w:rPr>
            </w:pPr>
            <w:bookmarkStart w:id="21" w:name="_Hlk509473741"/>
            <w:r w:rsidRPr="00D6642A">
              <w:rPr>
                <w:rFonts w:ascii="Times New Roman" w:eastAsia="Times New Roman" w:hAnsi="Times New Roman"/>
                <w:sz w:val="24"/>
                <w:szCs w:val="24"/>
                <w:lang w:eastAsia="hu-HU"/>
              </w:rPr>
              <w:t>Módosított előirányzat:</w:t>
            </w:r>
          </w:p>
        </w:tc>
        <w:tc>
          <w:tcPr>
            <w:tcW w:w="1417" w:type="dxa"/>
          </w:tcPr>
          <w:p w:rsidR="00DE49AC" w:rsidRPr="00D6642A" w:rsidRDefault="00D0154F" w:rsidP="0013767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343 868</w:t>
            </w:r>
          </w:p>
        </w:tc>
        <w:tc>
          <w:tcPr>
            <w:tcW w:w="1602" w:type="dxa"/>
          </w:tcPr>
          <w:p w:rsidR="00DE49AC" w:rsidRPr="00D6642A" w:rsidRDefault="00DE49AC"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E49AC" w:rsidRPr="00D6642A" w:rsidTr="0013767D">
        <w:trPr>
          <w:jc w:val="center"/>
        </w:trPr>
        <w:tc>
          <w:tcPr>
            <w:tcW w:w="3588" w:type="dxa"/>
          </w:tcPr>
          <w:p w:rsidR="00DE49AC" w:rsidRPr="00D6642A" w:rsidRDefault="00DE49AC"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DE49AC" w:rsidRPr="00D6642A" w:rsidRDefault="00D0154F" w:rsidP="0013767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269 848</w:t>
            </w:r>
          </w:p>
        </w:tc>
        <w:tc>
          <w:tcPr>
            <w:tcW w:w="1602" w:type="dxa"/>
          </w:tcPr>
          <w:p w:rsidR="00DE49AC" w:rsidRPr="00D6642A" w:rsidRDefault="00DE49AC"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E49AC" w:rsidRPr="00D6642A" w:rsidTr="0013767D">
        <w:trPr>
          <w:jc w:val="center"/>
        </w:trPr>
        <w:tc>
          <w:tcPr>
            <w:tcW w:w="3588" w:type="dxa"/>
          </w:tcPr>
          <w:p w:rsidR="00DE49AC" w:rsidRPr="00D6642A" w:rsidRDefault="00DE49AC"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DE49AC" w:rsidRPr="00D6642A" w:rsidRDefault="00D0154F" w:rsidP="0013767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78,5</w:t>
            </w:r>
          </w:p>
        </w:tc>
        <w:tc>
          <w:tcPr>
            <w:tcW w:w="1602" w:type="dxa"/>
          </w:tcPr>
          <w:p w:rsidR="00DE49AC" w:rsidRPr="00D6642A" w:rsidRDefault="00EB7DC2"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bookmarkEnd w:id="20"/>
      <w:bookmarkEnd w:id="21"/>
    </w:tbl>
    <w:p w:rsidR="00EB7DC2" w:rsidRPr="00D6642A" w:rsidRDefault="00EB7DC2" w:rsidP="00033292">
      <w:pPr>
        <w:spacing w:after="0"/>
        <w:jc w:val="both"/>
        <w:rPr>
          <w:rFonts w:ascii="Times New Roman" w:eastAsia="Times New Roman" w:hAnsi="Times New Roman" w:cs="Times New Roman"/>
          <w:b/>
          <w:sz w:val="24"/>
          <w:szCs w:val="24"/>
          <w:lang w:eastAsia="hu-HU"/>
        </w:rPr>
      </w:pPr>
    </w:p>
    <w:p w:rsidR="00DB56DC" w:rsidRPr="00D6642A" w:rsidRDefault="00BB68F3" w:rsidP="005566C0">
      <w:pPr>
        <w:tabs>
          <w:tab w:val="left" w:pos="5245"/>
        </w:tabs>
        <w:spacing w:after="0"/>
        <w:jc w:val="both"/>
        <w:rPr>
          <w:rFonts w:ascii="Times New Roman" w:eastAsia="Times New Roman" w:hAnsi="Times New Roman"/>
          <w:sz w:val="24"/>
          <w:lang w:eastAsia="hu-HU"/>
        </w:rPr>
      </w:pPr>
      <w:r w:rsidRPr="00D6642A">
        <w:rPr>
          <w:rFonts w:ascii="Times New Roman" w:hAnsi="Times New Roman" w:cs="Times New Roman"/>
          <w:sz w:val="24"/>
          <w:szCs w:val="20"/>
        </w:rPr>
        <w:t xml:space="preserve">Az M4-es metró </w:t>
      </w:r>
      <w:r w:rsidR="002F6CF5">
        <w:rPr>
          <w:rFonts w:ascii="Times New Roman" w:hAnsi="Times New Roman" w:cs="Times New Roman"/>
          <w:sz w:val="24"/>
          <w:szCs w:val="20"/>
        </w:rPr>
        <w:t xml:space="preserve">kivitelezése, </w:t>
      </w:r>
      <w:r w:rsidRPr="00D6642A">
        <w:rPr>
          <w:rFonts w:ascii="Times New Roman" w:hAnsi="Times New Roman" w:cs="Times New Roman"/>
          <w:sz w:val="24"/>
          <w:szCs w:val="20"/>
        </w:rPr>
        <w:t>utasforgalmi próbaüzeme 2015. december 30-án lezárult</w:t>
      </w:r>
      <w:r w:rsidR="002F6CF5">
        <w:rPr>
          <w:rFonts w:ascii="Times New Roman" w:hAnsi="Times New Roman" w:cs="Times New Roman"/>
          <w:sz w:val="24"/>
          <w:szCs w:val="20"/>
        </w:rPr>
        <w:t>.</w:t>
      </w:r>
      <w:r w:rsidR="00135DC0">
        <w:rPr>
          <w:rFonts w:ascii="Times New Roman" w:hAnsi="Times New Roman" w:cs="Times New Roman"/>
          <w:sz w:val="24"/>
          <w:szCs w:val="20"/>
        </w:rPr>
        <w:t xml:space="preserve"> </w:t>
      </w:r>
      <w:r w:rsidR="006263E5">
        <w:rPr>
          <w:rFonts w:ascii="Times New Roman" w:hAnsi="Times New Roman" w:cs="Times New Roman"/>
          <w:sz w:val="24"/>
          <w:szCs w:val="20"/>
        </w:rPr>
        <w:t>A projekttel kapcsolatban peres ügyek vannak folyamatban</w:t>
      </w:r>
      <w:r w:rsidR="002F6CF5">
        <w:rPr>
          <w:rFonts w:ascii="Times New Roman" w:hAnsi="Times New Roman" w:cs="Times New Roman"/>
          <w:sz w:val="24"/>
          <w:szCs w:val="20"/>
        </w:rPr>
        <w:t xml:space="preserve"> különböző bíróságok előtt. A feladaton szereplő előirányzat ezen ügyek lezárásával keletkező esetleges kötelezettségekre biztosít fedezetet.</w:t>
      </w:r>
      <w:r w:rsidR="00135DC0">
        <w:rPr>
          <w:rFonts w:ascii="Times New Roman" w:eastAsia="Times New Roman" w:hAnsi="Times New Roman"/>
          <w:sz w:val="24"/>
          <w:lang w:eastAsia="hu-HU"/>
        </w:rPr>
        <w:t xml:space="preserve"> </w:t>
      </w:r>
      <w:r w:rsidR="00DB56DC" w:rsidRPr="00D6642A">
        <w:rPr>
          <w:rFonts w:ascii="Times New Roman" w:eastAsia="Times New Roman" w:hAnsi="Times New Roman"/>
          <w:sz w:val="24"/>
          <w:lang w:eastAsia="hu-HU"/>
        </w:rPr>
        <w:t>Az M4 Egységes Támogatási Szerződésének (ETSZ) 5. számú módosítását a Fővárosi Közgyűlés az 1722/2017. (12.06.) számú határozatával fogadta el. Az ETSZ módosítása lehetővé teszi a kiegészítő finanszírozás felhasználását a projekt peres ügyeinek lezárása érdekében felmerült költségekre 20</w:t>
      </w:r>
      <w:r w:rsidR="00767536" w:rsidRPr="00D6642A">
        <w:rPr>
          <w:rFonts w:ascii="Times New Roman" w:eastAsia="Times New Roman" w:hAnsi="Times New Roman"/>
          <w:sz w:val="24"/>
          <w:lang w:eastAsia="hu-HU"/>
        </w:rPr>
        <w:t>22</w:t>
      </w:r>
      <w:r w:rsidR="00DB56DC" w:rsidRPr="00D6642A">
        <w:rPr>
          <w:rFonts w:ascii="Times New Roman" w:eastAsia="Times New Roman" w:hAnsi="Times New Roman"/>
          <w:sz w:val="24"/>
          <w:lang w:eastAsia="hu-HU"/>
        </w:rPr>
        <w:t>. december 31-ig</w:t>
      </w:r>
      <w:r w:rsidR="00767536" w:rsidRPr="00D6642A">
        <w:rPr>
          <w:rFonts w:ascii="Times New Roman" w:eastAsia="Times New Roman" w:hAnsi="Times New Roman"/>
          <w:sz w:val="24"/>
          <w:lang w:eastAsia="hu-HU"/>
        </w:rPr>
        <w:t>.</w:t>
      </w:r>
    </w:p>
    <w:p w:rsidR="00EC533F" w:rsidRPr="00D6642A" w:rsidRDefault="00EC533F" w:rsidP="00BB68F3">
      <w:pPr>
        <w:tabs>
          <w:tab w:val="left" w:pos="5245"/>
        </w:tabs>
        <w:spacing w:after="0"/>
        <w:jc w:val="both"/>
        <w:rPr>
          <w:rFonts w:ascii="Times New Roman" w:eastAsia="Times New Roman" w:hAnsi="Times New Roman" w:cs="Times New Roman"/>
          <w:sz w:val="20"/>
          <w:szCs w:val="20"/>
          <w:lang w:eastAsia="hu-HU"/>
        </w:rPr>
      </w:pPr>
    </w:p>
    <w:p w:rsidR="00EB7DC2" w:rsidRPr="00D6642A" w:rsidRDefault="00D905FD" w:rsidP="00D905FD">
      <w:pPr>
        <w:spacing w:after="0"/>
        <w:jc w:val="both"/>
        <w:rPr>
          <w:rFonts w:ascii="Times New Roman" w:hAnsi="Times New Roman"/>
          <w:b/>
          <w:sz w:val="24"/>
          <w:szCs w:val="24"/>
        </w:rPr>
      </w:pPr>
      <w:r w:rsidRPr="00D6642A">
        <w:rPr>
          <w:rFonts w:ascii="Times New Roman" w:hAnsi="Times New Roman"/>
          <w:b/>
          <w:sz w:val="24"/>
          <w:szCs w:val="24"/>
        </w:rPr>
        <w:t>5764 Rákoskeresztúri buszkorridor</w:t>
      </w:r>
    </w:p>
    <w:p w:rsidR="00EB7DC2" w:rsidRPr="00D6642A" w:rsidRDefault="00EB7DC2" w:rsidP="00D905FD">
      <w:pPr>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EB7DC2" w:rsidRPr="00D6642A" w:rsidTr="00691095">
        <w:trPr>
          <w:jc w:val="center"/>
        </w:trPr>
        <w:tc>
          <w:tcPr>
            <w:tcW w:w="3588" w:type="dxa"/>
          </w:tcPr>
          <w:p w:rsidR="00EB7DC2" w:rsidRPr="00D6642A" w:rsidRDefault="00EB7DC2" w:rsidP="00691095">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EB7DC2" w:rsidRPr="00D6642A" w:rsidRDefault="00FB7308" w:rsidP="00691095">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26 352</w:t>
            </w:r>
          </w:p>
        </w:tc>
        <w:tc>
          <w:tcPr>
            <w:tcW w:w="1602" w:type="dxa"/>
          </w:tcPr>
          <w:p w:rsidR="00EB7DC2" w:rsidRPr="00D6642A" w:rsidRDefault="00EB7DC2" w:rsidP="00691095">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B7DC2" w:rsidRPr="00D6642A" w:rsidTr="00691095">
        <w:trPr>
          <w:jc w:val="center"/>
        </w:trPr>
        <w:tc>
          <w:tcPr>
            <w:tcW w:w="3588" w:type="dxa"/>
          </w:tcPr>
          <w:p w:rsidR="00EB7DC2" w:rsidRPr="00D6642A" w:rsidRDefault="00EB7DC2" w:rsidP="00691095">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EB7DC2" w:rsidRPr="00D6642A" w:rsidRDefault="00FB7308" w:rsidP="00691095">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EB7DC2" w:rsidRPr="00D6642A" w:rsidRDefault="00EB7DC2" w:rsidP="00691095">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B7DC2" w:rsidRPr="00D6642A" w:rsidTr="00691095">
        <w:trPr>
          <w:jc w:val="center"/>
        </w:trPr>
        <w:tc>
          <w:tcPr>
            <w:tcW w:w="3588" w:type="dxa"/>
          </w:tcPr>
          <w:p w:rsidR="00EB7DC2" w:rsidRPr="00D6642A" w:rsidRDefault="00EB7DC2" w:rsidP="00691095">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EB7DC2" w:rsidRPr="00D6642A" w:rsidRDefault="00FB7308" w:rsidP="00691095">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EB7DC2" w:rsidRPr="00D6642A" w:rsidRDefault="00EB7DC2" w:rsidP="00691095">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r w:rsidR="00D905FD" w:rsidRPr="00D6642A" w:rsidTr="0013767D">
        <w:trPr>
          <w:jc w:val="center"/>
        </w:trPr>
        <w:tc>
          <w:tcPr>
            <w:tcW w:w="3588" w:type="dxa"/>
          </w:tcPr>
          <w:p w:rsidR="00D905FD" w:rsidRPr="00D6642A" w:rsidRDefault="00D905FD" w:rsidP="0013767D">
            <w:pPr>
              <w:spacing w:after="0" w:line="240" w:lineRule="auto"/>
              <w:rPr>
                <w:rFonts w:ascii="Times New Roman" w:eastAsia="Times New Roman" w:hAnsi="Times New Roman"/>
                <w:sz w:val="24"/>
                <w:szCs w:val="24"/>
                <w:lang w:eastAsia="hu-HU"/>
              </w:rPr>
            </w:pPr>
          </w:p>
        </w:tc>
        <w:tc>
          <w:tcPr>
            <w:tcW w:w="1417" w:type="dxa"/>
          </w:tcPr>
          <w:p w:rsidR="00EB7DC2" w:rsidRPr="00D6642A" w:rsidRDefault="00EB7DC2" w:rsidP="00EB7DC2">
            <w:pPr>
              <w:spacing w:after="0" w:line="240" w:lineRule="auto"/>
              <w:rPr>
                <w:rFonts w:ascii="Times New Roman" w:eastAsia="Times New Roman" w:hAnsi="Times New Roman"/>
                <w:sz w:val="24"/>
                <w:szCs w:val="24"/>
                <w:lang w:eastAsia="hu-HU"/>
              </w:rPr>
            </w:pPr>
          </w:p>
        </w:tc>
        <w:tc>
          <w:tcPr>
            <w:tcW w:w="1602" w:type="dxa"/>
          </w:tcPr>
          <w:p w:rsidR="00EB7DC2" w:rsidRPr="00D6642A" w:rsidRDefault="00EB7DC2" w:rsidP="0013767D">
            <w:pPr>
              <w:spacing w:after="0" w:line="240" w:lineRule="auto"/>
              <w:rPr>
                <w:rFonts w:ascii="Times New Roman" w:eastAsia="Times New Roman" w:hAnsi="Times New Roman"/>
                <w:sz w:val="24"/>
                <w:szCs w:val="24"/>
                <w:lang w:eastAsia="hu-HU"/>
              </w:rPr>
            </w:pPr>
          </w:p>
        </w:tc>
      </w:tr>
    </w:tbl>
    <w:p w:rsidR="00FB7308" w:rsidRPr="00D6642A" w:rsidRDefault="00FB7308" w:rsidP="00FB7308">
      <w:pPr>
        <w:spacing w:after="0"/>
        <w:jc w:val="both"/>
        <w:rPr>
          <w:rFonts w:ascii="Times New Roman" w:hAnsi="Times New Roman" w:cs="Times New Roman"/>
          <w:sz w:val="24"/>
          <w:szCs w:val="24"/>
        </w:rPr>
      </w:pPr>
      <w:r w:rsidRPr="00D6642A">
        <w:rPr>
          <w:rFonts w:ascii="Times New Roman" w:hAnsi="Times New Roman" w:cs="Times New Roman"/>
          <w:sz w:val="24"/>
          <w:szCs w:val="24"/>
        </w:rPr>
        <w:lastRenderedPageBreak/>
        <w:t>A buszkorridor és kerékpár sáv elkészült. A kerékpársáv a fővárosi és kerületi önkormányzati területeken kívül két idegen tulajdonra is ráépült. Ezen ingatlanokból a MOL Kiskereskedelmi Kft</w:t>
      </w:r>
      <w:r w:rsidR="00704C6E">
        <w:rPr>
          <w:rFonts w:ascii="Times New Roman" w:hAnsi="Times New Roman" w:cs="Times New Roman"/>
          <w:sz w:val="24"/>
          <w:szCs w:val="24"/>
        </w:rPr>
        <w:t>.</w:t>
      </w:r>
      <w:r w:rsidRPr="00D6642A">
        <w:rPr>
          <w:rFonts w:ascii="Times New Roman" w:hAnsi="Times New Roman" w:cs="Times New Roman"/>
          <w:sz w:val="24"/>
          <w:szCs w:val="24"/>
        </w:rPr>
        <w:t xml:space="preserve"> tulajdonát képező terület 2018. évben megvásárlásra került. A TESCO GLOBAL Zrt. ráépített területrészének megvásárlása előkészítés alatt áll. A HÉSZ-ben feltüntetésre kerülő kedvezőbb beépítési mutató volt az eladó értékesítésének feltétele, mely 2019.  novemberben a módosított HÉSZ hatálybalépésével teljesült. 2020</w:t>
      </w:r>
      <w:r w:rsidR="0002145A" w:rsidRPr="00D6642A">
        <w:rPr>
          <w:rFonts w:ascii="Times New Roman" w:hAnsi="Times New Roman" w:cs="Times New Roman"/>
          <w:sz w:val="24"/>
          <w:szCs w:val="24"/>
        </w:rPr>
        <w:t>.</w:t>
      </w:r>
      <w:r w:rsidRPr="00D6642A">
        <w:rPr>
          <w:rFonts w:ascii="Times New Roman" w:hAnsi="Times New Roman" w:cs="Times New Roman"/>
          <w:sz w:val="24"/>
          <w:szCs w:val="24"/>
        </w:rPr>
        <w:t xml:space="preserve"> januárjára a </w:t>
      </w:r>
      <w:r w:rsidR="00747F7B" w:rsidRPr="00D6642A">
        <w:rPr>
          <w:rFonts w:ascii="Times New Roman" w:hAnsi="Times New Roman" w:cs="Times New Roman"/>
          <w:sz w:val="24"/>
          <w:szCs w:val="24"/>
        </w:rPr>
        <w:t>megvásárlandó</w:t>
      </w:r>
      <w:r w:rsidRPr="00D6642A">
        <w:rPr>
          <w:rFonts w:ascii="Times New Roman" w:hAnsi="Times New Roman" w:cs="Times New Roman"/>
          <w:sz w:val="24"/>
          <w:szCs w:val="24"/>
        </w:rPr>
        <w:t xml:space="preserve"> ingatlanrész forgalmi értékbecslése elkészült. </w:t>
      </w:r>
      <w:r w:rsidR="00747F7B">
        <w:rPr>
          <w:rFonts w:ascii="Times New Roman" w:hAnsi="Times New Roman" w:cs="Times New Roman"/>
          <w:sz w:val="24"/>
          <w:szCs w:val="24"/>
        </w:rPr>
        <w:t xml:space="preserve">Az </w:t>
      </w:r>
      <w:r w:rsidRPr="00D6642A">
        <w:rPr>
          <w:rFonts w:ascii="Times New Roman" w:hAnsi="Times New Roman" w:cs="Times New Roman"/>
          <w:sz w:val="24"/>
          <w:szCs w:val="24"/>
        </w:rPr>
        <w:t>adás-vételi szerződés előkészítésére, előterjesztésére és megkötésére várhatóan 2020 II. negyedévében kerülhet sor.</w:t>
      </w:r>
    </w:p>
    <w:p w:rsidR="00D87C90" w:rsidRPr="00D6642A" w:rsidRDefault="00D87C90" w:rsidP="00D905FD">
      <w:pPr>
        <w:spacing w:after="0"/>
        <w:jc w:val="both"/>
        <w:rPr>
          <w:rFonts w:ascii="Times New Roman" w:eastAsia="Times New Roman" w:hAnsi="Times New Roman" w:cs="Times New Roman"/>
          <w:bCs/>
          <w:iCs/>
          <w:sz w:val="20"/>
          <w:szCs w:val="20"/>
          <w:lang w:eastAsia="hu-HU"/>
        </w:rPr>
      </w:pPr>
    </w:p>
    <w:p w:rsidR="00BE1DCF" w:rsidRPr="00D6642A" w:rsidRDefault="00BE1DCF" w:rsidP="00BE1DCF">
      <w:pPr>
        <w:spacing w:after="0"/>
        <w:jc w:val="both"/>
        <w:rPr>
          <w:rFonts w:ascii="Times New Roman" w:hAnsi="Times New Roman"/>
          <w:b/>
          <w:color w:val="000000" w:themeColor="text1"/>
          <w:sz w:val="24"/>
          <w:szCs w:val="24"/>
        </w:rPr>
      </w:pPr>
      <w:r w:rsidRPr="00D6642A">
        <w:rPr>
          <w:rFonts w:ascii="Times New Roman" w:hAnsi="Times New Roman"/>
          <w:b/>
          <w:color w:val="000000" w:themeColor="text1"/>
          <w:sz w:val="24"/>
          <w:szCs w:val="24"/>
        </w:rPr>
        <w:t>7537 Városok az emberekért Innovatív közlekedésfejlesztés a Dunaparton</w:t>
      </w:r>
    </w:p>
    <w:p w:rsidR="00CF5BB0" w:rsidRPr="00D6642A" w:rsidRDefault="00CF5BB0" w:rsidP="00BE1DCF">
      <w:pPr>
        <w:spacing w:after="0"/>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BE1DCF" w:rsidRPr="00D6642A" w:rsidTr="00C603CE">
        <w:trPr>
          <w:jc w:val="center"/>
        </w:trPr>
        <w:tc>
          <w:tcPr>
            <w:tcW w:w="3588" w:type="dxa"/>
          </w:tcPr>
          <w:p w:rsidR="00BE1DCF" w:rsidRPr="00D6642A" w:rsidRDefault="00BE1DCF" w:rsidP="00C603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BE1DCF" w:rsidRPr="00D6642A" w:rsidRDefault="006B2A94" w:rsidP="00C603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14 628</w:t>
            </w:r>
          </w:p>
        </w:tc>
        <w:tc>
          <w:tcPr>
            <w:tcW w:w="1602" w:type="dxa"/>
          </w:tcPr>
          <w:p w:rsidR="00BE1DCF" w:rsidRPr="00D6642A" w:rsidRDefault="00BE1DCF" w:rsidP="00C603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E1DCF" w:rsidRPr="00D6642A" w:rsidTr="00C603CE">
        <w:trPr>
          <w:jc w:val="center"/>
        </w:trPr>
        <w:tc>
          <w:tcPr>
            <w:tcW w:w="3588" w:type="dxa"/>
          </w:tcPr>
          <w:p w:rsidR="00BE1DCF" w:rsidRPr="00D6642A" w:rsidRDefault="00BE1DCF" w:rsidP="00C603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BE1DCF" w:rsidRPr="00D6642A" w:rsidRDefault="006B2A94" w:rsidP="00C603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2 471</w:t>
            </w:r>
          </w:p>
        </w:tc>
        <w:tc>
          <w:tcPr>
            <w:tcW w:w="1602" w:type="dxa"/>
          </w:tcPr>
          <w:p w:rsidR="00BE1DCF" w:rsidRPr="00D6642A" w:rsidRDefault="00BE1DCF" w:rsidP="00C603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E1DCF" w:rsidRPr="00D6642A" w:rsidTr="00C603CE">
        <w:trPr>
          <w:jc w:val="center"/>
        </w:trPr>
        <w:tc>
          <w:tcPr>
            <w:tcW w:w="3588" w:type="dxa"/>
          </w:tcPr>
          <w:p w:rsidR="00BE1DCF" w:rsidRPr="00D6642A" w:rsidRDefault="00BE1DCF" w:rsidP="00C603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BE1DCF" w:rsidRPr="00D6642A" w:rsidRDefault="006B2A94" w:rsidP="00C603C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16,9</w:t>
            </w:r>
          </w:p>
        </w:tc>
        <w:tc>
          <w:tcPr>
            <w:tcW w:w="1602" w:type="dxa"/>
          </w:tcPr>
          <w:p w:rsidR="00BE1DCF" w:rsidRPr="00D6642A" w:rsidRDefault="00BE1DCF" w:rsidP="00C603C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6B2A94" w:rsidRPr="00D6642A" w:rsidRDefault="00D25382" w:rsidP="00D25382">
      <w:pPr>
        <w:spacing w:after="0"/>
        <w:jc w:val="both"/>
        <w:rPr>
          <w:rFonts w:ascii="Times New Roman" w:eastAsia="Times New Roman" w:hAnsi="Times New Roman" w:cs="Times New Roman"/>
          <w:lang w:eastAsia="hu-HU"/>
        </w:rPr>
      </w:pPr>
      <w:r w:rsidRPr="00D6642A">
        <w:rPr>
          <w:rFonts w:ascii="Times New Roman" w:eastAsia="Times New Roman" w:hAnsi="Times New Roman" w:cs="Times New Roman"/>
          <w:sz w:val="24"/>
          <w:lang w:eastAsia="hu-HU"/>
        </w:rPr>
        <w:t>A projekt keretében 2018. évben létrehozásra került az ún. mobilitási labor, amely közösségi teret biztosít a lakosság bevonásán alapuló, alulról jövő mobilitási innovációs elképzelések megvalósulásához, elősegíti a nyitott közlekedés-fejlesztési folyamat létrehozását és lehetővé teszi az interaktív tervezési folyamatot. A mobilitási labor működése során elsajátított tapasztalatok és a projekt keretében létrejött eredmények alapján 2018. évben megkezdődött 3 mintaprojekt megtervezése. 2019. évben a</w:t>
      </w:r>
      <w:r w:rsidR="006B2A94" w:rsidRPr="00D6642A">
        <w:rPr>
          <w:rFonts w:ascii="Times New Roman" w:eastAsia="Times New Roman" w:hAnsi="Times New Roman" w:cs="Times New Roman"/>
          <w:sz w:val="24"/>
          <w:lang w:eastAsia="hu-HU"/>
        </w:rPr>
        <w:t xml:space="preserve">z alábbi három </w:t>
      </w:r>
      <w:r w:rsidRPr="00D6642A">
        <w:rPr>
          <w:rFonts w:ascii="Times New Roman" w:eastAsia="Times New Roman" w:hAnsi="Times New Roman" w:cs="Times New Roman"/>
          <w:sz w:val="24"/>
          <w:lang w:eastAsia="hu-HU"/>
        </w:rPr>
        <w:t xml:space="preserve">mintaprojekt </w:t>
      </w:r>
      <w:r w:rsidR="006B2A94" w:rsidRPr="00D6642A">
        <w:rPr>
          <w:rFonts w:ascii="Times New Roman" w:eastAsia="Times New Roman" w:hAnsi="Times New Roman" w:cs="Times New Roman"/>
          <w:sz w:val="24"/>
          <w:lang w:eastAsia="hu-HU"/>
        </w:rPr>
        <w:t>valósult meg:</w:t>
      </w:r>
    </w:p>
    <w:p w:rsidR="00D25382" w:rsidRPr="00D6642A" w:rsidRDefault="00D25382" w:rsidP="00D25382">
      <w:pPr>
        <w:numPr>
          <w:ilvl w:val="0"/>
          <w:numId w:val="12"/>
        </w:numPr>
        <w:spacing w:after="0"/>
        <w:contextualSpacing/>
        <w:jc w:val="both"/>
        <w:rPr>
          <w:rFonts w:ascii="Times New Roman" w:hAnsi="Times New Roman" w:cs="Times New Roman"/>
          <w:sz w:val="24"/>
        </w:rPr>
      </w:pPr>
      <w:r w:rsidRPr="00D6642A">
        <w:rPr>
          <w:rFonts w:ascii="Times New Roman" w:hAnsi="Times New Roman" w:cs="Times New Roman"/>
          <w:sz w:val="24"/>
        </w:rPr>
        <w:t>Mobilitási pont létrehozása a Szent Gellért téren</w:t>
      </w:r>
    </w:p>
    <w:p w:rsidR="006B2A94" w:rsidRPr="00D6642A" w:rsidRDefault="006B2A94" w:rsidP="00D7693C">
      <w:pPr>
        <w:numPr>
          <w:ilvl w:val="0"/>
          <w:numId w:val="12"/>
        </w:numPr>
        <w:spacing w:after="0"/>
        <w:contextualSpacing/>
        <w:jc w:val="both"/>
        <w:rPr>
          <w:rFonts w:ascii="Times New Roman" w:eastAsia="Times New Roman" w:hAnsi="Times New Roman" w:cs="Times New Roman"/>
          <w:sz w:val="20"/>
          <w:szCs w:val="24"/>
          <w:lang w:eastAsia="hu-HU"/>
        </w:rPr>
      </w:pPr>
      <w:r w:rsidRPr="00D6642A">
        <w:rPr>
          <w:rFonts w:ascii="Times New Roman" w:eastAsia="Times New Roman" w:hAnsi="Times New Roman" w:cs="Times New Roman"/>
          <w:color w:val="000000"/>
          <w:sz w:val="24"/>
          <w:szCs w:val="24"/>
        </w:rPr>
        <w:t xml:space="preserve">Kerékpározást segítő forgalomtechnikai beavatkozás </w:t>
      </w:r>
    </w:p>
    <w:p w:rsidR="006B2A94" w:rsidRPr="004655B2" w:rsidRDefault="006B2A94" w:rsidP="005566C0">
      <w:pPr>
        <w:numPr>
          <w:ilvl w:val="0"/>
          <w:numId w:val="12"/>
        </w:numPr>
        <w:spacing w:after="0"/>
        <w:contextualSpacing/>
        <w:jc w:val="both"/>
        <w:rPr>
          <w:rFonts w:ascii="Times New Roman" w:eastAsia="Times New Roman" w:hAnsi="Times New Roman" w:cs="Times New Roman"/>
          <w:sz w:val="24"/>
          <w:lang w:eastAsia="hu-HU"/>
        </w:rPr>
      </w:pPr>
      <w:r w:rsidRPr="00D6642A">
        <w:rPr>
          <w:rFonts w:ascii="Times New Roman" w:eastAsia="Times New Roman" w:hAnsi="Times New Roman" w:cs="Times New Roman"/>
          <w:color w:val="000000"/>
          <w:sz w:val="24"/>
          <w:szCs w:val="24"/>
        </w:rPr>
        <w:t>Budai sétaösvény</w:t>
      </w:r>
      <w:r w:rsidR="00965660" w:rsidRPr="00D6642A">
        <w:rPr>
          <w:rFonts w:ascii="Times New Roman" w:eastAsia="Times New Roman" w:hAnsi="Times New Roman" w:cs="Times New Roman"/>
          <w:sz w:val="24"/>
          <w:lang w:eastAsia="hu-HU"/>
        </w:rPr>
        <w:t>.</w:t>
      </w:r>
    </w:p>
    <w:p w:rsidR="006B2A94" w:rsidRPr="00D6642A" w:rsidRDefault="006B2A94" w:rsidP="006B2A94">
      <w:pPr>
        <w:spacing w:after="0"/>
        <w:jc w:val="both"/>
        <w:rPr>
          <w:rFonts w:ascii="Times New Roman" w:eastAsia="Times New Roman" w:hAnsi="Times New Roman" w:cs="Times New Roman"/>
          <w:color w:val="000000"/>
          <w:sz w:val="24"/>
          <w:szCs w:val="24"/>
        </w:rPr>
      </w:pPr>
      <w:r w:rsidRPr="00D6642A">
        <w:rPr>
          <w:rFonts w:ascii="Times New Roman" w:eastAsia="Times New Roman" w:hAnsi="Times New Roman" w:cs="Times New Roman"/>
          <w:color w:val="000000"/>
          <w:sz w:val="24"/>
          <w:szCs w:val="24"/>
        </w:rPr>
        <w:t>A feladat pénzügyi rendezése és lezárása 2020. évben történik meg.</w:t>
      </w:r>
    </w:p>
    <w:p w:rsidR="006B2A94" w:rsidRPr="00D6642A" w:rsidRDefault="006B2A94" w:rsidP="006B2A94">
      <w:pPr>
        <w:spacing w:after="0"/>
        <w:contextualSpacing/>
        <w:jc w:val="both"/>
        <w:rPr>
          <w:rFonts w:ascii="Times New Roman" w:eastAsia="Times New Roman" w:hAnsi="Times New Roman" w:cs="Times New Roman"/>
          <w:sz w:val="20"/>
          <w:szCs w:val="24"/>
          <w:lang w:eastAsia="hu-HU"/>
        </w:rPr>
      </w:pPr>
    </w:p>
    <w:p w:rsidR="005824A9" w:rsidRPr="00D6642A" w:rsidRDefault="00B15052" w:rsidP="008679A9">
      <w:pPr>
        <w:tabs>
          <w:tab w:val="left" w:pos="5245"/>
        </w:tabs>
        <w:spacing w:after="0"/>
        <w:jc w:val="both"/>
        <w:rPr>
          <w:rFonts w:ascii="Times New Roman" w:hAnsi="Times New Roman"/>
          <w:b/>
          <w:sz w:val="24"/>
          <w:szCs w:val="24"/>
          <w:u w:val="single"/>
        </w:rPr>
      </w:pPr>
      <w:r w:rsidRPr="00D6642A">
        <w:rPr>
          <w:rFonts w:ascii="Times New Roman" w:hAnsi="Times New Roman"/>
          <w:b/>
          <w:sz w:val="24"/>
          <w:szCs w:val="24"/>
          <w:u w:val="single"/>
        </w:rPr>
        <w:t xml:space="preserve">A </w:t>
      </w:r>
      <w:r w:rsidR="005824A9" w:rsidRPr="00D6642A">
        <w:rPr>
          <w:rFonts w:ascii="Times New Roman" w:hAnsi="Times New Roman"/>
          <w:b/>
          <w:sz w:val="24"/>
          <w:szCs w:val="24"/>
          <w:u w:val="single"/>
        </w:rPr>
        <w:t>BKK megvalósításában tervezett feladatok</w:t>
      </w:r>
    </w:p>
    <w:p w:rsidR="0017051B" w:rsidRPr="00D6642A" w:rsidRDefault="0017051B" w:rsidP="00FC2EE8">
      <w:pPr>
        <w:tabs>
          <w:tab w:val="left" w:pos="5245"/>
        </w:tabs>
        <w:spacing w:after="0" w:line="240" w:lineRule="auto"/>
        <w:jc w:val="both"/>
        <w:rPr>
          <w:rFonts w:ascii="Times New Roman" w:hAnsi="Times New Roman"/>
          <w:b/>
          <w:sz w:val="20"/>
          <w:szCs w:val="24"/>
          <w:u w:val="single"/>
        </w:rPr>
      </w:pPr>
    </w:p>
    <w:p w:rsidR="0017051B" w:rsidRPr="00D6642A" w:rsidRDefault="0017051B" w:rsidP="0017051B">
      <w:pPr>
        <w:spacing w:after="0"/>
        <w:jc w:val="both"/>
        <w:rPr>
          <w:rFonts w:ascii="Times New Roman" w:hAnsi="Times New Roman" w:cs="Times New Roman"/>
          <w:b/>
          <w:sz w:val="24"/>
          <w:szCs w:val="24"/>
        </w:rPr>
      </w:pPr>
      <w:r w:rsidRPr="00D6642A">
        <w:rPr>
          <w:rFonts w:ascii="Times New Roman" w:hAnsi="Times New Roman" w:cs="Times New Roman"/>
          <w:b/>
          <w:sz w:val="24"/>
          <w:szCs w:val="24"/>
        </w:rPr>
        <w:t>7003 Böszörményi út fejlesztésének előkészítése</w:t>
      </w:r>
    </w:p>
    <w:p w:rsidR="0017051B" w:rsidRPr="00D6642A" w:rsidRDefault="0017051B" w:rsidP="0017051B">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17051B" w:rsidRPr="00D6642A" w:rsidTr="00EE32D8">
        <w:trPr>
          <w:jc w:val="center"/>
        </w:trPr>
        <w:tc>
          <w:tcPr>
            <w:tcW w:w="3588" w:type="dxa"/>
          </w:tcPr>
          <w:p w:rsidR="0017051B" w:rsidRPr="00D6642A" w:rsidRDefault="0017051B" w:rsidP="00EE32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17051B" w:rsidRPr="00D6642A" w:rsidRDefault="003B1272" w:rsidP="00EE32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84 817</w:t>
            </w:r>
          </w:p>
        </w:tc>
        <w:tc>
          <w:tcPr>
            <w:tcW w:w="1602" w:type="dxa"/>
          </w:tcPr>
          <w:p w:rsidR="0017051B" w:rsidRPr="00D6642A" w:rsidRDefault="00185A27" w:rsidP="00EE32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w:t>
            </w:r>
            <w:r w:rsidR="0017051B" w:rsidRPr="00D6642A">
              <w:rPr>
                <w:rFonts w:ascii="Times New Roman" w:eastAsia="Times New Roman" w:hAnsi="Times New Roman"/>
                <w:sz w:val="24"/>
                <w:szCs w:val="24"/>
                <w:lang w:eastAsia="hu-HU"/>
              </w:rPr>
              <w:t xml:space="preserve"> Ft</w:t>
            </w:r>
          </w:p>
        </w:tc>
      </w:tr>
      <w:tr w:rsidR="0017051B" w:rsidRPr="00D6642A" w:rsidTr="00EE32D8">
        <w:trPr>
          <w:jc w:val="center"/>
        </w:trPr>
        <w:tc>
          <w:tcPr>
            <w:tcW w:w="3588" w:type="dxa"/>
          </w:tcPr>
          <w:p w:rsidR="0017051B" w:rsidRPr="00D6642A" w:rsidRDefault="0017051B" w:rsidP="00EE32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17051B" w:rsidRPr="00D6642A" w:rsidRDefault="003B1272" w:rsidP="0056576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49 300</w:t>
            </w:r>
          </w:p>
        </w:tc>
        <w:tc>
          <w:tcPr>
            <w:tcW w:w="1602" w:type="dxa"/>
          </w:tcPr>
          <w:p w:rsidR="0017051B" w:rsidRPr="00D6642A" w:rsidRDefault="00185A27" w:rsidP="00EE32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w:t>
            </w:r>
            <w:r w:rsidR="0017051B" w:rsidRPr="00D6642A">
              <w:rPr>
                <w:rFonts w:ascii="Times New Roman" w:eastAsia="Times New Roman" w:hAnsi="Times New Roman"/>
                <w:sz w:val="24"/>
                <w:szCs w:val="24"/>
                <w:lang w:eastAsia="hu-HU"/>
              </w:rPr>
              <w:t xml:space="preserve"> Ft</w:t>
            </w:r>
          </w:p>
        </w:tc>
      </w:tr>
      <w:tr w:rsidR="0017051B" w:rsidRPr="00D6642A" w:rsidTr="00EE32D8">
        <w:trPr>
          <w:jc w:val="center"/>
        </w:trPr>
        <w:tc>
          <w:tcPr>
            <w:tcW w:w="3588" w:type="dxa"/>
          </w:tcPr>
          <w:p w:rsidR="0017051B" w:rsidRPr="00D6642A" w:rsidRDefault="0017051B" w:rsidP="00EE32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17051B" w:rsidRPr="00D6642A" w:rsidRDefault="003B1272" w:rsidP="00EE32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58,1</w:t>
            </w:r>
          </w:p>
        </w:tc>
        <w:tc>
          <w:tcPr>
            <w:tcW w:w="1602" w:type="dxa"/>
          </w:tcPr>
          <w:p w:rsidR="0017051B" w:rsidRPr="00D6642A" w:rsidRDefault="0017051B" w:rsidP="00EE32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EB7DC2" w:rsidRPr="00D6642A" w:rsidRDefault="00EB7DC2" w:rsidP="00832808">
      <w:pPr>
        <w:spacing w:after="0"/>
        <w:jc w:val="both"/>
        <w:rPr>
          <w:rFonts w:ascii="Times New Roman" w:eastAsia="Calibri" w:hAnsi="Times New Roman" w:cs="Times New Roman"/>
          <w:sz w:val="24"/>
          <w:szCs w:val="24"/>
        </w:rPr>
      </w:pPr>
    </w:p>
    <w:p w:rsidR="004503CD" w:rsidRPr="00D6642A" w:rsidRDefault="001E6152" w:rsidP="006455E8">
      <w:pPr>
        <w:spacing w:after="0"/>
        <w:jc w:val="both"/>
        <w:rPr>
          <w:rFonts w:ascii="Times New Roman" w:eastAsia="Calibri" w:hAnsi="Times New Roman" w:cs="Times New Roman"/>
          <w:sz w:val="24"/>
          <w:szCs w:val="24"/>
        </w:rPr>
      </w:pPr>
      <w:r w:rsidRPr="00D6642A">
        <w:rPr>
          <w:rFonts w:ascii="Times New Roman" w:eastAsia="Calibri" w:hAnsi="Times New Roman" w:cs="Times New Roman"/>
          <w:sz w:val="24"/>
          <w:szCs w:val="24"/>
        </w:rPr>
        <w:t>A feladatra 2018. évben rendelkezésre álló forrás szükségessé tette a műszaki tartalom több megvalósítási ütemre való szétválasztását. A szakaszokra bontás a már elkészült, engedélyezés alatt álló engedélyezési és kivitelezési műszaki tervdokumentáció átdolgozását tette szükségessé. A már elkészített</w:t>
      </w:r>
      <w:r w:rsidR="003B1272" w:rsidRPr="00D6642A">
        <w:rPr>
          <w:rFonts w:ascii="Times New Roman" w:eastAsia="Calibri" w:hAnsi="Times New Roman" w:cs="Times New Roman"/>
          <w:sz w:val="24"/>
          <w:szCs w:val="24"/>
        </w:rPr>
        <w:t xml:space="preserve"> </w:t>
      </w:r>
      <w:r w:rsidR="004503CD" w:rsidRPr="00D6642A">
        <w:rPr>
          <w:rFonts w:ascii="Times New Roman" w:eastAsia="Times New Roman" w:hAnsi="Times New Roman" w:cs="Times New Roman"/>
          <w:color w:val="000000"/>
          <w:sz w:val="24"/>
          <w:szCs w:val="24"/>
        </w:rPr>
        <w:t>eredeti tervek kifizetése 2020</w:t>
      </w:r>
      <w:r w:rsidR="00747F7B">
        <w:rPr>
          <w:rFonts w:ascii="Times New Roman" w:eastAsia="Times New Roman" w:hAnsi="Times New Roman" w:cs="Times New Roman"/>
          <w:color w:val="000000"/>
          <w:sz w:val="24"/>
          <w:szCs w:val="24"/>
        </w:rPr>
        <w:t>.</w:t>
      </w:r>
      <w:r w:rsidR="004503CD" w:rsidRPr="00D6642A">
        <w:rPr>
          <w:rFonts w:ascii="Times New Roman" w:eastAsia="Times New Roman" w:hAnsi="Times New Roman" w:cs="Times New Roman"/>
          <w:color w:val="000000"/>
          <w:sz w:val="24"/>
          <w:szCs w:val="24"/>
        </w:rPr>
        <w:t xml:space="preserve"> II</w:t>
      </w:r>
      <w:r w:rsidR="00747F7B">
        <w:rPr>
          <w:rFonts w:ascii="Times New Roman" w:eastAsia="Times New Roman" w:hAnsi="Times New Roman" w:cs="Times New Roman"/>
          <w:color w:val="000000"/>
          <w:sz w:val="24"/>
          <w:szCs w:val="24"/>
        </w:rPr>
        <w:t>.</w:t>
      </w:r>
      <w:r w:rsidR="004503CD" w:rsidRPr="00D6642A">
        <w:rPr>
          <w:rFonts w:ascii="Times New Roman" w:eastAsia="Times New Roman" w:hAnsi="Times New Roman" w:cs="Times New Roman"/>
          <w:color w:val="000000"/>
          <w:sz w:val="24"/>
          <w:szCs w:val="24"/>
        </w:rPr>
        <w:t xml:space="preserve"> n</w:t>
      </w:r>
      <w:r w:rsidR="003B1272" w:rsidRPr="00D6642A">
        <w:rPr>
          <w:rFonts w:ascii="Times New Roman" w:eastAsia="Times New Roman" w:hAnsi="Times New Roman" w:cs="Times New Roman"/>
          <w:color w:val="000000"/>
          <w:sz w:val="24"/>
          <w:szCs w:val="24"/>
        </w:rPr>
        <w:t>egyed</w:t>
      </w:r>
      <w:r w:rsidR="004503CD" w:rsidRPr="00D6642A">
        <w:rPr>
          <w:rFonts w:ascii="Times New Roman" w:eastAsia="Times New Roman" w:hAnsi="Times New Roman" w:cs="Times New Roman"/>
          <w:color w:val="000000"/>
          <w:sz w:val="24"/>
          <w:szCs w:val="24"/>
        </w:rPr>
        <w:t>évben esedékes. A szakaszolás miatti áttervez</w:t>
      </w:r>
      <w:r w:rsidR="004655B2">
        <w:rPr>
          <w:rFonts w:ascii="Times New Roman" w:eastAsia="Times New Roman" w:hAnsi="Times New Roman" w:cs="Times New Roman"/>
          <w:color w:val="000000"/>
          <w:sz w:val="24"/>
          <w:szCs w:val="24"/>
        </w:rPr>
        <w:t xml:space="preserve"> </w:t>
      </w:r>
      <w:r w:rsidR="004503CD" w:rsidRPr="00D6642A">
        <w:rPr>
          <w:rFonts w:ascii="Times New Roman" w:eastAsia="Times New Roman" w:hAnsi="Times New Roman" w:cs="Times New Roman"/>
          <w:color w:val="000000"/>
          <w:sz w:val="24"/>
          <w:szCs w:val="24"/>
        </w:rPr>
        <w:t xml:space="preserve">és a kivitelezési keret hiánya miatt nem került </w:t>
      </w:r>
      <w:r w:rsidR="004655B2">
        <w:rPr>
          <w:rFonts w:ascii="Times New Roman" w:eastAsia="Times New Roman" w:hAnsi="Times New Roman" w:cs="Times New Roman"/>
          <w:color w:val="000000"/>
          <w:sz w:val="24"/>
          <w:szCs w:val="24"/>
        </w:rPr>
        <w:t xml:space="preserve">sor </w:t>
      </w:r>
      <w:r w:rsidR="004503CD" w:rsidRPr="00D6642A">
        <w:rPr>
          <w:rFonts w:ascii="Times New Roman" w:eastAsia="Times New Roman" w:hAnsi="Times New Roman" w:cs="Times New Roman"/>
          <w:color w:val="000000"/>
          <w:sz w:val="24"/>
          <w:szCs w:val="24"/>
        </w:rPr>
        <w:t xml:space="preserve">közbeszerzési </w:t>
      </w:r>
      <w:r w:rsidR="004655B2">
        <w:rPr>
          <w:rFonts w:ascii="Times New Roman" w:eastAsia="Times New Roman" w:hAnsi="Times New Roman" w:cs="Times New Roman"/>
          <w:color w:val="000000"/>
          <w:sz w:val="24"/>
          <w:szCs w:val="24"/>
        </w:rPr>
        <w:t xml:space="preserve">eljárás </w:t>
      </w:r>
      <w:r w:rsidR="004503CD" w:rsidRPr="00D6642A">
        <w:rPr>
          <w:rFonts w:ascii="Times New Roman" w:eastAsia="Times New Roman" w:hAnsi="Times New Roman" w:cs="Times New Roman"/>
          <w:color w:val="000000"/>
          <w:sz w:val="24"/>
          <w:szCs w:val="24"/>
        </w:rPr>
        <w:t>kiírásra.</w:t>
      </w:r>
    </w:p>
    <w:p w:rsidR="00373735" w:rsidRPr="00D6642A" w:rsidRDefault="00373735" w:rsidP="006455E8">
      <w:pPr>
        <w:spacing w:after="0"/>
        <w:jc w:val="both"/>
        <w:rPr>
          <w:rFonts w:ascii="Times New Roman" w:eastAsia="Calibri" w:hAnsi="Times New Roman" w:cs="Times New Roman"/>
          <w:sz w:val="20"/>
          <w:szCs w:val="24"/>
        </w:rPr>
      </w:pPr>
    </w:p>
    <w:p w:rsidR="003D286C" w:rsidRPr="00D6642A" w:rsidRDefault="004B069F" w:rsidP="003D286C">
      <w:pPr>
        <w:rPr>
          <w:rFonts w:ascii="Times New Roman" w:hAnsi="Times New Roman" w:cs="Times New Roman"/>
          <w:b/>
          <w:sz w:val="24"/>
          <w:szCs w:val="24"/>
        </w:rPr>
      </w:pPr>
      <w:r w:rsidRPr="00D6642A">
        <w:rPr>
          <w:rFonts w:ascii="Times New Roman" w:hAnsi="Times New Roman" w:cs="Times New Roman"/>
          <w:b/>
          <w:sz w:val="24"/>
          <w:szCs w:val="24"/>
        </w:rPr>
        <w:t xml:space="preserve">6841 </w:t>
      </w:r>
      <w:r w:rsidR="00832808" w:rsidRPr="00D6642A">
        <w:rPr>
          <w:rFonts w:ascii="Times New Roman" w:hAnsi="Times New Roman" w:cs="Times New Roman"/>
          <w:b/>
          <w:sz w:val="24"/>
          <w:szCs w:val="24"/>
        </w:rPr>
        <w:t xml:space="preserve">BKK Zrt. </w:t>
      </w:r>
      <w:r w:rsidRPr="00D6642A">
        <w:rPr>
          <w:rFonts w:ascii="Times New Roman" w:hAnsi="Times New Roman" w:cs="Times New Roman"/>
          <w:b/>
          <w:sz w:val="24"/>
          <w:szCs w:val="24"/>
        </w:rPr>
        <w:t>P+R rendszerű parkolók előkészítése és kivitelezése</w:t>
      </w:r>
    </w:p>
    <w:tbl>
      <w:tblPr>
        <w:tblW w:w="0" w:type="auto"/>
        <w:jc w:val="center"/>
        <w:tblLook w:val="01E0" w:firstRow="1" w:lastRow="1" w:firstColumn="1" w:lastColumn="1" w:noHBand="0" w:noVBand="0"/>
      </w:tblPr>
      <w:tblGrid>
        <w:gridCol w:w="3588"/>
        <w:gridCol w:w="1417"/>
        <w:gridCol w:w="1602"/>
      </w:tblGrid>
      <w:tr w:rsidR="004B069F" w:rsidRPr="00D6642A" w:rsidTr="003C3C0A">
        <w:trPr>
          <w:jc w:val="center"/>
        </w:trPr>
        <w:tc>
          <w:tcPr>
            <w:tcW w:w="3588" w:type="dxa"/>
          </w:tcPr>
          <w:p w:rsidR="004B069F" w:rsidRPr="00D6642A" w:rsidRDefault="004B069F" w:rsidP="003C3C0A">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4B069F" w:rsidRPr="00D6642A" w:rsidRDefault="00D76E40" w:rsidP="0056576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430 725</w:t>
            </w:r>
          </w:p>
        </w:tc>
        <w:tc>
          <w:tcPr>
            <w:tcW w:w="1602" w:type="dxa"/>
          </w:tcPr>
          <w:p w:rsidR="004B069F" w:rsidRPr="00D6642A" w:rsidRDefault="00185A27" w:rsidP="00185A2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w:t>
            </w:r>
            <w:r w:rsidR="004B069F" w:rsidRPr="00D6642A">
              <w:rPr>
                <w:rFonts w:ascii="Times New Roman" w:eastAsia="Times New Roman" w:hAnsi="Times New Roman"/>
                <w:sz w:val="24"/>
                <w:szCs w:val="24"/>
                <w:lang w:eastAsia="hu-HU"/>
              </w:rPr>
              <w:t xml:space="preserve"> Ft</w:t>
            </w:r>
          </w:p>
        </w:tc>
      </w:tr>
      <w:tr w:rsidR="004B069F" w:rsidRPr="00D6642A" w:rsidTr="003C3C0A">
        <w:trPr>
          <w:jc w:val="center"/>
        </w:trPr>
        <w:tc>
          <w:tcPr>
            <w:tcW w:w="3588" w:type="dxa"/>
          </w:tcPr>
          <w:p w:rsidR="004B069F" w:rsidRPr="00D6642A" w:rsidRDefault="004B069F" w:rsidP="003C3C0A">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4B069F" w:rsidRPr="00D6642A" w:rsidRDefault="00D76E40" w:rsidP="003C3C0A">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317</w:t>
            </w:r>
          </w:p>
        </w:tc>
        <w:tc>
          <w:tcPr>
            <w:tcW w:w="1602" w:type="dxa"/>
          </w:tcPr>
          <w:p w:rsidR="004B069F" w:rsidRPr="00D6642A" w:rsidRDefault="00185A27" w:rsidP="003C3C0A">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w:t>
            </w:r>
            <w:r w:rsidR="004B069F" w:rsidRPr="00D6642A">
              <w:rPr>
                <w:rFonts w:ascii="Times New Roman" w:eastAsia="Times New Roman" w:hAnsi="Times New Roman"/>
                <w:sz w:val="24"/>
                <w:szCs w:val="24"/>
                <w:lang w:eastAsia="hu-HU"/>
              </w:rPr>
              <w:t xml:space="preserve"> Ft</w:t>
            </w:r>
          </w:p>
        </w:tc>
      </w:tr>
      <w:tr w:rsidR="004B069F" w:rsidRPr="00D6642A" w:rsidTr="003C3C0A">
        <w:trPr>
          <w:jc w:val="center"/>
        </w:trPr>
        <w:tc>
          <w:tcPr>
            <w:tcW w:w="3588" w:type="dxa"/>
          </w:tcPr>
          <w:p w:rsidR="004B069F" w:rsidRPr="00D6642A" w:rsidRDefault="004B069F" w:rsidP="003C3C0A">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4B069F" w:rsidRPr="00D6642A" w:rsidRDefault="00D76E40" w:rsidP="0056576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0,1</w:t>
            </w:r>
          </w:p>
        </w:tc>
        <w:tc>
          <w:tcPr>
            <w:tcW w:w="1602" w:type="dxa"/>
          </w:tcPr>
          <w:p w:rsidR="004B069F" w:rsidRPr="00D6642A" w:rsidRDefault="004B069F" w:rsidP="003C3C0A">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4F2EC8" w:rsidRPr="00D6642A" w:rsidRDefault="004F2EC8" w:rsidP="00E03B8B">
      <w:pPr>
        <w:tabs>
          <w:tab w:val="left" w:pos="5245"/>
        </w:tabs>
        <w:spacing w:after="0"/>
        <w:jc w:val="both"/>
        <w:rPr>
          <w:rFonts w:ascii="Times New Roman" w:eastAsia="Calibri" w:hAnsi="Times New Roman" w:cs="Times New Roman"/>
          <w:sz w:val="24"/>
          <w:szCs w:val="24"/>
        </w:rPr>
      </w:pPr>
    </w:p>
    <w:p w:rsidR="00D76E40" w:rsidRPr="00D6642A" w:rsidRDefault="00D76E40" w:rsidP="00D76E40">
      <w:pPr>
        <w:spacing w:after="0"/>
        <w:jc w:val="both"/>
        <w:rPr>
          <w:rFonts w:ascii="Times New Roman" w:eastAsia="Calibri" w:hAnsi="Times New Roman" w:cs="Times New Roman"/>
          <w:sz w:val="24"/>
          <w:szCs w:val="24"/>
        </w:rPr>
      </w:pPr>
      <w:r w:rsidRPr="00D6642A">
        <w:rPr>
          <w:rFonts w:ascii="Times New Roman" w:eastAsia="Calibri" w:hAnsi="Times New Roman" w:cs="Times New Roman"/>
          <w:sz w:val="24"/>
          <w:szCs w:val="24"/>
        </w:rPr>
        <w:lastRenderedPageBreak/>
        <w:t xml:space="preserve">Egy feladat, az Akadémia Park P+R parkoló esetében kiegészítő tervezési és engedélyezési munkák váltak szükségessé, ezért annak kivitelezése 2019. évben még nem kezdődhetett el. A kivitelezési közbeszerzési eljárásban 3 db ajánlat érkezett, de az ajánlati árak meghaladták a rendelkezésre álló fedezetet. A szükséges többletforrás biztosításáról a 2019. májusi közgyűlésen született döntés. A szerződéskötés a nyertes kivitelezővel 2019. augusztus 12-én megtörtént, de a munkaterület átadására nem kerülhetett sor tekintettel arra, hogy a Közútkezelő hosszabb időtartamú közúti zárást iskolaidőben nem engedélyez, így a kivitelezési munkák tervezetten 2020. június 15. kezdődnek meg.  </w:t>
      </w:r>
    </w:p>
    <w:p w:rsidR="005E39EC" w:rsidRPr="00D6642A" w:rsidRDefault="005E39EC" w:rsidP="0017051B">
      <w:pPr>
        <w:spacing w:after="0"/>
        <w:jc w:val="both"/>
        <w:rPr>
          <w:rFonts w:ascii="Times New Roman" w:eastAsia="Times New Roman" w:hAnsi="Times New Roman" w:cs="Times New Roman"/>
          <w:sz w:val="20"/>
          <w:szCs w:val="20"/>
          <w:lang w:eastAsia="hu-HU"/>
        </w:rPr>
      </w:pPr>
    </w:p>
    <w:p w:rsidR="0017051B" w:rsidRPr="00D6642A" w:rsidRDefault="0017051B" w:rsidP="0017051B">
      <w:pPr>
        <w:spacing w:after="0"/>
        <w:jc w:val="both"/>
        <w:rPr>
          <w:rFonts w:ascii="Times New Roman" w:hAnsi="Times New Roman" w:cs="Times New Roman"/>
          <w:b/>
          <w:sz w:val="24"/>
          <w:szCs w:val="24"/>
        </w:rPr>
      </w:pPr>
      <w:r w:rsidRPr="00D6642A">
        <w:rPr>
          <w:rFonts w:ascii="Times New Roman" w:hAnsi="Times New Roman" w:cs="Times New Roman"/>
          <w:b/>
          <w:sz w:val="24"/>
          <w:szCs w:val="24"/>
        </w:rPr>
        <w:t>6999 Széll Kálmán tér fejlesztése</w:t>
      </w:r>
    </w:p>
    <w:p w:rsidR="0017051B" w:rsidRPr="00D6642A" w:rsidRDefault="0017051B" w:rsidP="0017051B">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17051B" w:rsidRPr="00D6642A" w:rsidTr="00EE32D8">
        <w:trPr>
          <w:jc w:val="center"/>
        </w:trPr>
        <w:tc>
          <w:tcPr>
            <w:tcW w:w="3588" w:type="dxa"/>
          </w:tcPr>
          <w:p w:rsidR="0017051B" w:rsidRPr="00D6642A" w:rsidRDefault="0017051B" w:rsidP="00EE32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17051B" w:rsidRPr="00D6642A" w:rsidRDefault="005E39EC" w:rsidP="00EE32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33 355</w:t>
            </w:r>
          </w:p>
        </w:tc>
        <w:tc>
          <w:tcPr>
            <w:tcW w:w="1602" w:type="dxa"/>
          </w:tcPr>
          <w:p w:rsidR="0017051B" w:rsidRPr="00D6642A" w:rsidRDefault="00F60252" w:rsidP="00EE32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w:t>
            </w:r>
            <w:r w:rsidR="0017051B" w:rsidRPr="00D6642A">
              <w:rPr>
                <w:rFonts w:ascii="Times New Roman" w:eastAsia="Times New Roman" w:hAnsi="Times New Roman"/>
                <w:sz w:val="24"/>
                <w:szCs w:val="24"/>
                <w:lang w:eastAsia="hu-HU"/>
              </w:rPr>
              <w:t xml:space="preserve"> Ft</w:t>
            </w:r>
          </w:p>
        </w:tc>
      </w:tr>
      <w:tr w:rsidR="0017051B" w:rsidRPr="00D6642A" w:rsidTr="00EE32D8">
        <w:trPr>
          <w:jc w:val="center"/>
        </w:trPr>
        <w:tc>
          <w:tcPr>
            <w:tcW w:w="3588" w:type="dxa"/>
          </w:tcPr>
          <w:p w:rsidR="0017051B" w:rsidRPr="00D6642A" w:rsidRDefault="0017051B" w:rsidP="00EE32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17051B" w:rsidRPr="00D6642A" w:rsidRDefault="005E39EC" w:rsidP="00EE32D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6 378</w:t>
            </w:r>
          </w:p>
        </w:tc>
        <w:tc>
          <w:tcPr>
            <w:tcW w:w="1602" w:type="dxa"/>
          </w:tcPr>
          <w:p w:rsidR="0017051B" w:rsidRPr="00D6642A" w:rsidRDefault="00F60252" w:rsidP="00EE32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w:t>
            </w:r>
            <w:r w:rsidR="0017051B" w:rsidRPr="00D6642A">
              <w:rPr>
                <w:rFonts w:ascii="Times New Roman" w:eastAsia="Times New Roman" w:hAnsi="Times New Roman"/>
                <w:sz w:val="24"/>
                <w:szCs w:val="24"/>
                <w:lang w:eastAsia="hu-HU"/>
              </w:rPr>
              <w:t xml:space="preserve"> Ft</w:t>
            </w:r>
          </w:p>
        </w:tc>
      </w:tr>
      <w:tr w:rsidR="0017051B" w:rsidRPr="00D6642A" w:rsidTr="00EE32D8">
        <w:trPr>
          <w:jc w:val="center"/>
        </w:trPr>
        <w:tc>
          <w:tcPr>
            <w:tcW w:w="3588" w:type="dxa"/>
          </w:tcPr>
          <w:p w:rsidR="0017051B" w:rsidRPr="00D6642A" w:rsidRDefault="0017051B" w:rsidP="00EE32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17051B" w:rsidRPr="00D6642A" w:rsidRDefault="00A14174" w:rsidP="00BC02B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w:t>
            </w:r>
            <w:r w:rsidR="005E39EC" w:rsidRPr="00D6642A">
              <w:rPr>
                <w:rFonts w:ascii="Times New Roman" w:eastAsia="Times New Roman" w:hAnsi="Times New Roman"/>
                <w:sz w:val="24"/>
                <w:szCs w:val="24"/>
                <w:lang w:eastAsia="hu-HU"/>
              </w:rPr>
              <w:t>9,1</w:t>
            </w:r>
          </w:p>
        </w:tc>
        <w:tc>
          <w:tcPr>
            <w:tcW w:w="1602" w:type="dxa"/>
          </w:tcPr>
          <w:p w:rsidR="0017051B" w:rsidRPr="00D6642A" w:rsidRDefault="0017051B" w:rsidP="00EE32D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D57241" w:rsidRPr="00D6642A" w:rsidRDefault="001F05D4" w:rsidP="001F05D4">
      <w:pPr>
        <w:spacing w:after="0"/>
        <w:jc w:val="both"/>
        <w:rPr>
          <w:rFonts w:ascii="Times New Roman" w:eastAsia="Calibri" w:hAnsi="Times New Roman" w:cs="Times New Roman"/>
          <w:sz w:val="24"/>
          <w:szCs w:val="24"/>
        </w:rPr>
      </w:pPr>
      <w:r w:rsidRPr="00D6642A">
        <w:rPr>
          <w:rFonts w:ascii="Times New Roman" w:eastAsia="Calibri" w:hAnsi="Times New Roman" w:cs="Times New Roman"/>
          <w:sz w:val="24"/>
          <w:szCs w:val="24"/>
        </w:rPr>
        <w:t>A 2016</w:t>
      </w:r>
      <w:r w:rsidR="00894CD0" w:rsidRPr="00D6642A">
        <w:rPr>
          <w:rFonts w:ascii="Times New Roman" w:eastAsia="Calibri" w:hAnsi="Times New Roman" w:cs="Times New Roman"/>
          <w:sz w:val="24"/>
          <w:szCs w:val="24"/>
        </w:rPr>
        <w:t>.</w:t>
      </w:r>
      <w:r w:rsidRPr="00D6642A">
        <w:rPr>
          <w:rFonts w:ascii="Times New Roman" w:eastAsia="Calibri" w:hAnsi="Times New Roman" w:cs="Times New Roman"/>
          <w:sz w:val="24"/>
          <w:szCs w:val="24"/>
        </w:rPr>
        <w:t xml:space="preserve"> június 17-én átadásra került téren az azóta eltelt időszakban további zöldfelület utógondozási, garanciális munkák és azokhoz tartozó lebonyolítói tevékenységek történtek. A lebonyolítói feladat részét képezi a közműtársaságok számára járó kártalanítás </w:t>
      </w:r>
      <w:r w:rsidR="00894CD0" w:rsidRPr="00D6642A">
        <w:rPr>
          <w:rFonts w:ascii="Times New Roman" w:eastAsia="Calibri" w:hAnsi="Times New Roman" w:cs="Times New Roman"/>
          <w:sz w:val="24"/>
          <w:szCs w:val="24"/>
        </w:rPr>
        <w:t>(</w:t>
      </w:r>
      <w:r w:rsidRPr="00D6642A">
        <w:rPr>
          <w:rFonts w:ascii="Times New Roman" w:eastAsia="Calibri" w:hAnsi="Times New Roman" w:cs="Times New Roman"/>
          <w:sz w:val="24"/>
          <w:szCs w:val="24"/>
        </w:rPr>
        <w:t xml:space="preserve">a tulajdonukban állt és elbontásra került műtárgyaiknak az ellentételezése.) Az elbontott vagyoni eszközök - a BDK közvilágítási hálózat, valamint a Fővárosi Csatornázási Művek közcsatorna - maradványértékének a megtérítése </w:t>
      </w:r>
      <w:r w:rsidR="001E6E2F" w:rsidRPr="00D6642A">
        <w:rPr>
          <w:rFonts w:ascii="Times New Roman" w:eastAsia="Calibri" w:hAnsi="Times New Roman" w:cs="Times New Roman"/>
          <w:sz w:val="24"/>
          <w:szCs w:val="24"/>
        </w:rPr>
        <w:t xml:space="preserve">2019. évben </w:t>
      </w:r>
      <w:r w:rsidR="005E39EC" w:rsidRPr="00D6642A">
        <w:rPr>
          <w:rFonts w:ascii="Times New Roman" w:eastAsia="Calibri" w:hAnsi="Times New Roman" w:cs="Times New Roman"/>
          <w:sz w:val="24"/>
          <w:szCs w:val="24"/>
        </w:rPr>
        <w:t>megvalósult</w:t>
      </w:r>
      <w:r w:rsidR="001E6E2F" w:rsidRPr="00D6642A">
        <w:rPr>
          <w:rFonts w:ascii="Times New Roman" w:eastAsia="Calibri" w:hAnsi="Times New Roman" w:cs="Times New Roman"/>
          <w:sz w:val="24"/>
          <w:szCs w:val="24"/>
        </w:rPr>
        <w:t>.</w:t>
      </w:r>
      <w:r w:rsidR="005E39EC" w:rsidRPr="00D6642A">
        <w:rPr>
          <w:rFonts w:ascii="Times New Roman" w:eastAsia="Calibri" w:hAnsi="Times New Roman" w:cs="Times New Roman"/>
          <w:sz w:val="24"/>
          <w:szCs w:val="24"/>
        </w:rPr>
        <w:t xml:space="preserve"> A még hátralévő tételről szóló kártalanítási megállapodás 2020. év februárban lett megkötve a BKK Zrt. és FCSM Zrt. között, így annak kifizetése 2020. II. negyedévben történhet meg.</w:t>
      </w:r>
      <w:r w:rsidR="007638F4" w:rsidRPr="00D6642A">
        <w:rPr>
          <w:rFonts w:ascii="Times New Roman" w:eastAsia="Calibri" w:hAnsi="Times New Roman" w:cs="Times New Roman"/>
          <w:sz w:val="24"/>
          <w:szCs w:val="24"/>
        </w:rPr>
        <w:t xml:space="preserve"> A még fennmaradó két műszaki feladatot a 2020. évben szükséges elvégezni, mint Várfok utcai buszforduló másodszori átalakítása és a LED-es térburkolati világító csíkok garanciális javítása.</w:t>
      </w:r>
    </w:p>
    <w:p w:rsidR="0047352A" w:rsidRPr="00D6642A" w:rsidRDefault="0047352A" w:rsidP="00233B59">
      <w:pPr>
        <w:spacing w:after="0"/>
        <w:jc w:val="both"/>
        <w:rPr>
          <w:rFonts w:ascii="Times New Roman" w:hAnsi="Times New Roman" w:cs="Times New Roman"/>
          <w:b/>
          <w:sz w:val="20"/>
          <w:szCs w:val="24"/>
        </w:rPr>
      </w:pPr>
    </w:p>
    <w:p w:rsidR="00A14174" w:rsidRPr="00D6642A" w:rsidRDefault="00A14174" w:rsidP="00A14174">
      <w:pPr>
        <w:spacing w:after="0"/>
        <w:jc w:val="both"/>
        <w:rPr>
          <w:rFonts w:ascii="Times New Roman" w:hAnsi="Times New Roman" w:cs="Times New Roman"/>
          <w:b/>
          <w:sz w:val="24"/>
          <w:szCs w:val="24"/>
        </w:rPr>
      </w:pPr>
      <w:r w:rsidRPr="00D6642A">
        <w:rPr>
          <w:rFonts w:ascii="Times New Roman" w:hAnsi="Times New Roman" w:cs="Times New Roman"/>
          <w:b/>
          <w:sz w:val="24"/>
          <w:szCs w:val="24"/>
        </w:rPr>
        <w:t xml:space="preserve">7507 </w:t>
      </w:r>
      <w:r w:rsidR="003411DC" w:rsidRPr="00D6642A">
        <w:rPr>
          <w:rFonts w:ascii="Times New Roman" w:hAnsi="Times New Roman" w:cs="Times New Roman"/>
          <w:b/>
          <w:sz w:val="24"/>
          <w:szCs w:val="24"/>
        </w:rPr>
        <w:t>Széchenyi lánchíd és kapcsolódó műtárgyak</w:t>
      </w:r>
    </w:p>
    <w:p w:rsidR="00A14174" w:rsidRPr="00D6642A" w:rsidRDefault="00A14174" w:rsidP="00A14174">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14174" w:rsidRPr="00D6642A" w:rsidTr="00A14174">
        <w:trPr>
          <w:jc w:val="center"/>
        </w:trPr>
        <w:tc>
          <w:tcPr>
            <w:tcW w:w="3588" w:type="dxa"/>
          </w:tcPr>
          <w:p w:rsidR="00A14174" w:rsidRPr="00D6642A" w:rsidRDefault="00A14174" w:rsidP="00A1417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A14174" w:rsidRPr="00D6642A" w:rsidRDefault="003411DC"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161 000</w:t>
            </w:r>
          </w:p>
        </w:tc>
        <w:tc>
          <w:tcPr>
            <w:tcW w:w="1602" w:type="dxa"/>
          </w:tcPr>
          <w:p w:rsidR="00A14174" w:rsidRPr="00D6642A" w:rsidRDefault="00A14174" w:rsidP="00A1417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14174" w:rsidRPr="00D6642A" w:rsidTr="00A14174">
        <w:trPr>
          <w:jc w:val="center"/>
        </w:trPr>
        <w:tc>
          <w:tcPr>
            <w:tcW w:w="3588" w:type="dxa"/>
          </w:tcPr>
          <w:p w:rsidR="00A14174" w:rsidRPr="00D6642A" w:rsidRDefault="00A14174" w:rsidP="00A1417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A14174" w:rsidRPr="00D6642A" w:rsidRDefault="003411DC"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6 401</w:t>
            </w:r>
          </w:p>
        </w:tc>
        <w:tc>
          <w:tcPr>
            <w:tcW w:w="1602" w:type="dxa"/>
          </w:tcPr>
          <w:p w:rsidR="00A14174" w:rsidRPr="00D6642A" w:rsidRDefault="00A14174" w:rsidP="00A1417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14174" w:rsidRPr="00D6642A" w:rsidTr="00A14174">
        <w:trPr>
          <w:jc w:val="center"/>
        </w:trPr>
        <w:tc>
          <w:tcPr>
            <w:tcW w:w="3588" w:type="dxa"/>
          </w:tcPr>
          <w:p w:rsidR="00A14174" w:rsidRPr="00D6642A" w:rsidRDefault="00A14174" w:rsidP="00A1417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A14174" w:rsidRPr="00D6642A" w:rsidRDefault="003411DC" w:rsidP="00A1417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4,0</w:t>
            </w:r>
          </w:p>
        </w:tc>
        <w:tc>
          <w:tcPr>
            <w:tcW w:w="1602" w:type="dxa"/>
          </w:tcPr>
          <w:p w:rsidR="00A14174" w:rsidRPr="00D6642A" w:rsidRDefault="00A14174" w:rsidP="00A1417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A14174" w:rsidRPr="00D6642A" w:rsidRDefault="00A14174" w:rsidP="00233B59">
      <w:pPr>
        <w:spacing w:after="0"/>
        <w:jc w:val="both"/>
        <w:rPr>
          <w:rFonts w:ascii="Times New Roman" w:hAnsi="Times New Roman" w:cs="Times New Roman"/>
          <w:b/>
          <w:sz w:val="24"/>
          <w:szCs w:val="24"/>
        </w:rPr>
      </w:pPr>
    </w:p>
    <w:p w:rsidR="003411DC" w:rsidRPr="00D6642A" w:rsidRDefault="003411DC" w:rsidP="003411DC">
      <w:pPr>
        <w:spacing w:after="0"/>
        <w:jc w:val="both"/>
        <w:rPr>
          <w:rFonts w:ascii="Times New Roman" w:eastAsia="Calibri" w:hAnsi="Times New Roman" w:cs="Times New Roman"/>
          <w:sz w:val="24"/>
          <w:szCs w:val="24"/>
        </w:rPr>
      </w:pPr>
      <w:r w:rsidRPr="00D6642A">
        <w:rPr>
          <w:rFonts w:ascii="Times New Roman" w:eastAsia="Calibri" w:hAnsi="Times New Roman" w:cs="Times New Roman"/>
          <w:sz w:val="24"/>
          <w:szCs w:val="24"/>
        </w:rPr>
        <w:t>2019. májusi Közgyűlés a műszaki tartalom megváltozásához igazítva módosította a projekt Megvalósítási Megállapodását és engedélyokiratát, illetve úgy döntött, hogy a „Széchenyi lánchíd és kapcsolódó műtárgyak” feladatot 17.366.000 ezer Ft saját forrásból és 6.000.000 ezer Ft állami támogatásból valósítja meg (összköltség: 23.366.000 ezer Ft). A BKK, mint ajánlatkérő a Főváros meghatalmazása alapján nyílt közbeszerzési eljárást indított. A közbeszerzési eljárásban az ajánlatok bontására 2019. szeptember 23. napján került sor. A Bírálóbizottság az ajánlatokat forráshiány miatt érvénytelennek nyilvánította.</w:t>
      </w:r>
    </w:p>
    <w:p w:rsidR="00375E83" w:rsidRPr="00D6642A" w:rsidRDefault="00375E83" w:rsidP="00375E83">
      <w:pPr>
        <w:spacing w:after="0"/>
        <w:rPr>
          <w:rFonts w:ascii="Times New Roman" w:hAnsi="Times New Roman" w:cs="Times New Roman"/>
          <w:sz w:val="20"/>
        </w:rPr>
      </w:pPr>
    </w:p>
    <w:p w:rsidR="00233B59" w:rsidRPr="00D6642A" w:rsidRDefault="00233B59" w:rsidP="00233B59">
      <w:pPr>
        <w:spacing w:after="0"/>
        <w:jc w:val="both"/>
        <w:rPr>
          <w:rFonts w:ascii="Times New Roman" w:hAnsi="Times New Roman" w:cs="Times New Roman"/>
          <w:b/>
          <w:sz w:val="24"/>
          <w:szCs w:val="24"/>
        </w:rPr>
      </w:pPr>
      <w:r w:rsidRPr="00D6642A">
        <w:rPr>
          <w:rFonts w:ascii="Times New Roman" w:hAnsi="Times New Roman" w:cs="Times New Roman"/>
          <w:b/>
          <w:sz w:val="24"/>
          <w:szCs w:val="24"/>
        </w:rPr>
        <w:t xml:space="preserve">7521 Blaha Lujza tér </w:t>
      </w:r>
      <w:r w:rsidR="00422FE3" w:rsidRPr="00D6642A">
        <w:rPr>
          <w:rFonts w:ascii="Times New Roman" w:hAnsi="Times New Roman" w:cs="Times New Roman"/>
          <w:b/>
          <w:sz w:val="24"/>
          <w:szCs w:val="24"/>
        </w:rPr>
        <w:t>rekonstrukciója, tervezés</w:t>
      </w:r>
    </w:p>
    <w:p w:rsidR="00233B59" w:rsidRPr="00D6642A" w:rsidRDefault="00233B59" w:rsidP="00233B59">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233B59" w:rsidRPr="00D6642A" w:rsidTr="002C4C96">
        <w:trPr>
          <w:jc w:val="center"/>
        </w:trPr>
        <w:tc>
          <w:tcPr>
            <w:tcW w:w="3588" w:type="dxa"/>
          </w:tcPr>
          <w:p w:rsidR="00233B59" w:rsidRPr="00D6642A" w:rsidRDefault="00233B59"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233B59" w:rsidRPr="00D6642A" w:rsidRDefault="003E71D8" w:rsidP="002C4C9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347 804</w:t>
            </w:r>
          </w:p>
        </w:tc>
        <w:tc>
          <w:tcPr>
            <w:tcW w:w="1602" w:type="dxa"/>
          </w:tcPr>
          <w:p w:rsidR="00233B59" w:rsidRPr="00D6642A" w:rsidRDefault="00233B59"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33B59" w:rsidRPr="00D6642A" w:rsidTr="002C4C96">
        <w:trPr>
          <w:jc w:val="center"/>
        </w:trPr>
        <w:tc>
          <w:tcPr>
            <w:tcW w:w="3588" w:type="dxa"/>
          </w:tcPr>
          <w:p w:rsidR="00233B59" w:rsidRPr="00D6642A" w:rsidRDefault="00233B59"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233B59" w:rsidRPr="00D6642A" w:rsidRDefault="003E71D8" w:rsidP="002C4C9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113 741</w:t>
            </w:r>
          </w:p>
        </w:tc>
        <w:tc>
          <w:tcPr>
            <w:tcW w:w="1602" w:type="dxa"/>
          </w:tcPr>
          <w:p w:rsidR="00233B59" w:rsidRPr="00D6642A" w:rsidRDefault="00233B59"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33B59" w:rsidRPr="00D6642A" w:rsidTr="002C4C96">
        <w:trPr>
          <w:jc w:val="center"/>
        </w:trPr>
        <w:tc>
          <w:tcPr>
            <w:tcW w:w="3588" w:type="dxa"/>
          </w:tcPr>
          <w:p w:rsidR="00233B59" w:rsidRPr="00D6642A" w:rsidRDefault="00233B59"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233B59" w:rsidRPr="00D6642A" w:rsidRDefault="003E71D8" w:rsidP="002C4C9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32,7</w:t>
            </w:r>
          </w:p>
        </w:tc>
        <w:tc>
          <w:tcPr>
            <w:tcW w:w="1602" w:type="dxa"/>
          </w:tcPr>
          <w:p w:rsidR="00233B59" w:rsidRPr="00D6642A" w:rsidRDefault="00233B59"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233B59" w:rsidRPr="00D6642A" w:rsidRDefault="00233B59" w:rsidP="00781BFC">
      <w:pPr>
        <w:spacing w:after="0" w:line="240" w:lineRule="auto"/>
        <w:jc w:val="both"/>
        <w:rPr>
          <w:rFonts w:ascii="Times New Roman" w:eastAsia="Times New Roman" w:hAnsi="Times New Roman" w:cs="Times New Roman"/>
          <w:sz w:val="24"/>
          <w:szCs w:val="24"/>
          <w:lang w:eastAsia="hu-HU"/>
        </w:rPr>
      </w:pPr>
    </w:p>
    <w:p w:rsidR="001F518C" w:rsidRPr="00D6642A" w:rsidRDefault="00AE3A2C" w:rsidP="001F518C">
      <w:pPr>
        <w:spacing w:after="0"/>
        <w:jc w:val="both"/>
        <w:rPr>
          <w:rFonts w:ascii="Times New Roman" w:eastAsia="Calibri" w:hAnsi="Times New Roman" w:cs="Times New Roman"/>
          <w:sz w:val="24"/>
          <w:szCs w:val="24"/>
        </w:rPr>
      </w:pPr>
      <w:r w:rsidRPr="00D6642A">
        <w:rPr>
          <w:rFonts w:ascii="Times New Roman" w:eastAsia="Calibri" w:hAnsi="Times New Roman" w:cs="Times New Roman"/>
          <w:sz w:val="24"/>
          <w:szCs w:val="24"/>
        </w:rPr>
        <w:lastRenderedPageBreak/>
        <w:t>2018. évben elindult a tervezés, az engedélyezési tervek elkészültek, az engedélyező hatóságokhoz benyújtásra kerültek. A projekt lebonyolítását</w:t>
      </w:r>
      <w:r w:rsidR="00036654" w:rsidRPr="00D6642A">
        <w:rPr>
          <w:rFonts w:ascii="Times New Roman" w:eastAsia="Calibri" w:hAnsi="Times New Roman" w:cs="Times New Roman"/>
          <w:sz w:val="24"/>
          <w:szCs w:val="24"/>
        </w:rPr>
        <w:t xml:space="preserve"> az</w:t>
      </w:r>
      <w:r w:rsidRPr="00D6642A">
        <w:rPr>
          <w:rFonts w:ascii="Times New Roman" w:eastAsia="Calibri" w:hAnsi="Times New Roman" w:cs="Times New Roman"/>
          <w:sz w:val="24"/>
          <w:szCs w:val="24"/>
        </w:rPr>
        <w:t xml:space="preserve"> Önkormányzat megbízásából a BKK Zrt. végzi. Jelenleg a projekt engedélyezése, és párhuzamosan a kiviteli tervezek készítése zajlik 2018. júliusa óta.</w:t>
      </w:r>
      <w:r w:rsidR="001F518C" w:rsidRPr="00D6642A">
        <w:rPr>
          <w:rFonts w:ascii="Times New Roman" w:eastAsia="Calibri" w:hAnsi="Times New Roman" w:cs="Times New Roman"/>
          <w:sz w:val="24"/>
          <w:szCs w:val="24"/>
        </w:rPr>
        <w:t xml:space="preserve"> A projekt műszaki tartalmának módosítására, a tervezési feladat pontosítására folytak egyeztetések 2019. utolsó negyedévében. Ezek meghatározását követően szükséges az új diszpozíciónak megfelelően az engedélyek megszerzése és ezt követően a kivitelezői közbeszerzési eljárás megindítása. </w:t>
      </w:r>
    </w:p>
    <w:p w:rsidR="00422FE3" w:rsidRPr="00D6642A" w:rsidRDefault="00422FE3" w:rsidP="00233B59">
      <w:pPr>
        <w:spacing w:after="0"/>
        <w:jc w:val="both"/>
        <w:rPr>
          <w:rFonts w:ascii="Times New Roman" w:eastAsia="Times New Roman" w:hAnsi="Times New Roman" w:cs="Times New Roman"/>
          <w:sz w:val="20"/>
          <w:szCs w:val="20"/>
          <w:lang w:eastAsia="hu-HU"/>
        </w:rPr>
      </w:pPr>
    </w:p>
    <w:p w:rsidR="002B77CB" w:rsidRPr="00D6642A" w:rsidRDefault="002B77CB" w:rsidP="002B77CB">
      <w:pPr>
        <w:spacing w:after="0"/>
        <w:jc w:val="both"/>
        <w:rPr>
          <w:rFonts w:ascii="Times New Roman" w:hAnsi="Times New Roman" w:cs="Times New Roman"/>
          <w:b/>
          <w:sz w:val="24"/>
          <w:szCs w:val="24"/>
        </w:rPr>
      </w:pPr>
      <w:r w:rsidRPr="00D6642A">
        <w:rPr>
          <w:rFonts w:ascii="Times New Roman" w:hAnsi="Times New Roman" w:cs="Times New Roman"/>
          <w:b/>
          <w:sz w:val="24"/>
          <w:szCs w:val="24"/>
        </w:rPr>
        <w:t>7779 Aquincumi híd előkészítési fázisának megvalósítása</w:t>
      </w:r>
    </w:p>
    <w:p w:rsidR="002B77CB" w:rsidRPr="00D6642A" w:rsidRDefault="002B77CB" w:rsidP="002B77CB">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2B77CB" w:rsidRPr="00D6642A" w:rsidTr="00520DA9">
        <w:trPr>
          <w:jc w:val="center"/>
        </w:trPr>
        <w:tc>
          <w:tcPr>
            <w:tcW w:w="3588" w:type="dxa"/>
          </w:tcPr>
          <w:p w:rsidR="002B77CB" w:rsidRPr="00D6642A" w:rsidRDefault="002B77CB" w:rsidP="00520DA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2B77CB" w:rsidRPr="00D6642A" w:rsidRDefault="002B77CB"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89 000</w:t>
            </w:r>
          </w:p>
        </w:tc>
        <w:tc>
          <w:tcPr>
            <w:tcW w:w="1602" w:type="dxa"/>
          </w:tcPr>
          <w:p w:rsidR="002B77CB" w:rsidRPr="00D6642A" w:rsidRDefault="002B77CB" w:rsidP="00520DA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B77CB" w:rsidRPr="00D6642A" w:rsidTr="00520DA9">
        <w:trPr>
          <w:jc w:val="center"/>
        </w:trPr>
        <w:tc>
          <w:tcPr>
            <w:tcW w:w="3588" w:type="dxa"/>
          </w:tcPr>
          <w:p w:rsidR="002B77CB" w:rsidRPr="00D6642A" w:rsidRDefault="002B77CB" w:rsidP="00520DA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2B77CB" w:rsidRPr="00D6642A" w:rsidRDefault="002B77CB"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2B77CB" w:rsidRPr="00D6642A" w:rsidRDefault="002B77CB" w:rsidP="00520DA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B77CB" w:rsidRPr="00D6642A" w:rsidTr="00520DA9">
        <w:trPr>
          <w:jc w:val="center"/>
        </w:trPr>
        <w:tc>
          <w:tcPr>
            <w:tcW w:w="3588" w:type="dxa"/>
          </w:tcPr>
          <w:p w:rsidR="002B77CB" w:rsidRPr="00D6642A" w:rsidRDefault="002B77CB" w:rsidP="00520DA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2B77CB" w:rsidRPr="00D6642A" w:rsidRDefault="002B77CB"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2B77CB" w:rsidRPr="00D6642A" w:rsidRDefault="002B77CB" w:rsidP="00520DA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2B77CB" w:rsidRPr="00D6642A" w:rsidRDefault="002B77CB" w:rsidP="00233B59">
      <w:pPr>
        <w:spacing w:after="0"/>
        <w:jc w:val="both"/>
        <w:rPr>
          <w:rFonts w:ascii="Times New Roman" w:eastAsia="Times New Roman" w:hAnsi="Times New Roman" w:cs="Times New Roman"/>
          <w:sz w:val="20"/>
          <w:szCs w:val="20"/>
          <w:lang w:eastAsia="hu-HU"/>
        </w:rPr>
      </w:pPr>
    </w:p>
    <w:p w:rsidR="002B77CB" w:rsidRPr="00D6642A" w:rsidRDefault="00DD1FAA" w:rsidP="00FC05A6">
      <w:pPr>
        <w:spacing w:after="0"/>
        <w:jc w:val="both"/>
        <w:rPr>
          <w:rFonts w:ascii="Times New Roman" w:eastAsia="Calibri" w:hAnsi="Times New Roman" w:cs="Times New Roman"/>
          <w:sz w:val="24"/>
          <w:szCs w:val="24"/>
        </w:rPr>
      </w:pPr>
      <w:r w:rsidRPr="00D6642A">
        <w:rPr>
          <w:rFonts w:ascii="Times New Roman" w:eastAsia="Calibri" w:hAnsi="Times New Roman" w:cs="Times New Roman"/>
          <w:sz w:val="24"/>
          <w:szCs w:val="24"/>
        </w:rPr>
        <w:t>A projekt célja tanulmányterv elkészítés</w:t>
      </w:r>
      <w:r w:rsidR="00747F7B">
        <w:rPr>
          <w:rFonts w:ascii="Times New Roman" w:eastAsia="Calibri" w:hAnsi="Times New Roman" w:cs="Times New Roman"/>
          <w:sz w:val="24"/>
          <w:szCs w:val="24"/>
        </w:rPr>
        <w:t xml:space="preserve">e, amely részben központi költségvetési támogatásból valósul meg. </w:t>
      </w:r>
      <w:r w:rsidRPr="00D6642A">
        <w:rPr>
          <w:rFonts w:ascii="Times New Roman" w:eastAsia="Calibri" w:hAnsi="Times New Roman" w:cs="Times New Roman"/>
          <w:sz w:val="24"/>
          <w:szCs w:val="24"/>
        </w:rPr>
        <w:t>A 2019. májusi Közgyűlés támogatta az előkészítés megindítását, a BKK-</w:t>
      </w:r>
      <w:proofErr w:type="spellStart"/>
      <w:r w:rsidRPr="00D6642A">
        <w:rPr>
          <w:rFonts w:ascii="Times New Roman" w:eastAsia="Calibri" w:hAnsi="Times New Roman" w:cs="Times New Roman"/>
          <w:sz w:val="24"/>
          <w:szCs w:val="24"/>
        </w:rPr>
        <w:t>val</w:t>
      </w:r>
      <w:proofErr w:type="spellEnd"/>
      <w:r w:rsidRPr="00D6642A">
        <w:rPr>
          <w:rFonts w:ascii="Times New Roman" w:eastAsia="Calibri" w:hAnsi="Times New Roman" w:cs="Times New Roman"/>
          <w:sz w:val="24"/>
          <w:szCs w:val="24"/>
        </w:rPr>
        <w:t xml:space="preserve"> történő Megvalósítási Megállapodás aláírását kormányzati költségviselés mellett. A 240 millió Ft</w:t>
      </w:r>
      <w:r w:rsidR="00532AED">
        <w:rPr>
          <w:rFonts w:ascii="Times New Roman" w:eastAsia="Calibri" w:hAnsi="Times New Roman" w:cs="Times New Roman"/>
          <w:sz w:val="24"/>
          <w:szCs w:val="24"/>
        </w:rPr>
        <w:t xml:space="preserve"> összegű</w:t>
      </w:r>
      <w:r w:rsidRPr="00D6642A">
        <w:rPr>
          <w:rFonts w:ascii="Times New Roman" w:eastAsia="Calibri" w:hAnsi="Times New Roman" w:cs="Times New Roman"/>
          <w:sz w:val="24"/>
          <w:szCs w:val="24"/>
        </w:rPr>
        <w:t xml:space="preserve"> kormánytámogatás beérkezett. A tervezés során a szükséges kezelői, üzemeltetői és hatósági egyeztetések lefolytatásra kerülnek, mely egyeztetések határideje az okiratban foglalt 2020. május 31. - a tanulmányterv készítésnek nem tárgya az engedélyezési eljárások lefolytatása. Jelenleg a kezelői, üzemeltetői és hatósági egyeztetések folyamata zajlik.</w:t>
      </w:r>
    </w:p>
    <w:p w:rsidR="00FC05A6" w:rsidRPr="00D6642A" w:rsidRDefault="00FC05A6" w:rsidP="00FC05A6">
      <w:pPr>
        <w:spacing w:after="0"/>
        <w:jc w:val="both"/>
        <w:rPr>
          <w:rFonts w:ascii="Times New Roman" w:eastAsia="Calibri" w:hAnsi="Times New Roman" w:cs="Times New Roman"/>
          <w:sz w:val="20"/>
          <w:szCs w:val="24"/>
        </w:rPr>
      </w:pPr>
    </w:p>
    <w:p w:rsidR="00422FE3" w:rsidRPr="00D6642A" w:rsidRDefault="00422FE3" w:rsidP="00422FE3">
      <w:pPr>
        <w:spacing w:after="0"/>
        <w:jc w:val="both"/>
        <w:rPr>
          <w:rFonts w:ascii="Times New Roman" w:hAnsi="Times New Roman" w:cs="Times New Roman"/>
          <w:b/>
          <w:sz w:val="24"/>
          <w:szCs w:val="24"/>
        </w:rPr>
      </w:pPr>
      <w:r w:rsidRPr="00D6642A">
        <w:rPr>
          <w:rFonts w:ascii="Times New Roman" w:hAnsi="Times New Roman" w:cs="Times New Roman"/>
          <w:b/>
          <w:sz w:val="24"/>
          <w:szCs w:val="24"/>
        </w:rPr>
        <w:t>7519 Széna tér felújítás, tervezés</w:t>
      </w:r>
    </w:p>
    <w:p w:rsidR="00422FE3" w:rsidRPr="00D6642A" w:rsidRDefault="00422FE3" w:rsidP="00422FE3">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22FE3" w:rsidRPr="00D6642A" w:rsidTr="00A1617F">
        <w:trPr>
          <w:jc w:val="center"/>
        </w:trPr>
        <w:tc>
          <w:tcPr>
            <w:tcW w:w="3588" w:type="dxa"/>
          </w:tcPr>
          <w:p w:rsidR="00422FE3" w:rsidRPr="00D6642A" w:rsidRDefault="00422FE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422FE3" w:rsidRPr="00D6642A" w:rsidRDefault="00FC05A6"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220 068</w:t>
            </w:r>
          </w:p>
        </w:tc>
        <w:tc>
          <w:tcPr>
            <w:tcW w:w="1602" w:type="dxa"/>
          </w:tcPr>
          <w:p w:rsidR="00422FE3" w:rsidRPr="00D6642A" w:rsidRDefault="00422FE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22FE3" w:rsidRPr="00D6642A" w:rsidTr="00A1617F">
        <w:trPr>
          <w:jc w:val="center"/>
        </w:trPr>
        <w:tc>
          <w:tcPr>
            <w:tcW w:w="3588" w:type="dxa"/>
          </w:tcPr>
          <w:p w:rsidR="00422FE3" w:rsidRPr="00D6642A" w:rsidRDefault="00422FE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422FE3" w:rsidRPr="00D6642A" w:rsidRDefault="00FC05A6"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16 482</w:t>
            </w:r>
          </w:p>
        </w:tc>
        <w:tc>
          <w:tcPr>
            <w:tcW w:w="1602" w:type="dxa"/>
          </w:tcPr>
          <w:p w:rsidR="00422FE3" w:rsidRPr="00D6642A" w:rsidRDefault="00422FE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22FE3" w:rsidRPr="00D6642A" w:rsidTr="00A1617F">
        <w:trPr>
          <w:jc w:val="center"/>
        </w:trPr>
        <w:tc>
          <w:tcPr>
            <w:tcW w:w="3588" w:type="dxa"/>
          </w:tcPr>
          <w:p w:rsidR="00422FE3" w:rsidRPr="00D6642A" w:rsidRDefault="00422FE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422FE3" w:rsidRPr="00D6642A" w:rsidRDefault="00FC05A6"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7,5</w:t>
            </w:r>
          </w:p>
        </w:tc>
        <w:tc>
          <w:tcPr>
            <w:tcW w:w="1602" w:type="dxa"/>
          </w:tcPr>
          <w:p w:rsidR="00422FE3" w:rsidRPr="00D6642A" w:rsidRDefault="00422FE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422FE3" w:rsidRPr="00D6642A" w:rsidRDefault="00422FE3" w:rsidP="00233B59">
      <w:pPr>
        <w:spacing w:after="0"/>
        <w:jc w:val="both"/>
        <w:rPr>
          <w:rFonts w:ascii="Times New Roman" w:eastAsia="Times New Roman" w:hAnsi="Times New Roman" w:cs="Times New Roman"/>
          <w:sz w:val="24"/>
          <w:szCs w:val="20"/>
          <w:lang w:eastAsia="hu-HU"/>
        </w:rPr>
      </w:pPr>
    </w:p>
    <w:p w:rsidR="00EC68FE" w:rsidRPr="00D6642A" w:rsidRDefault="00EC68FE" w:rsidP="00D65B11">
      <w:pPr>
        <w:spacing w:after="0"/>
        <w:jc w:val="both"/>
        <w:rPr>
          <w:rFonts w:ascii="Times New Roman" w:eastAsia="Calibri" w:hAnsi="Times New Roman" w:cs="Times New Roman"/>
          <w:sz w:val="24"/>
          <w:szCs w:val="24"/>
        </w:rPr>
      </w:pPr>
      <w:r w:rsidRPr="00D6642A">
        <w:rPr>
          <w:rFonts w:ascii="Times New Roman" w:eastAsia="Calibri" w:hAnsi="Times New Roman" w:cs="Times New Roman"/>
          <w:sz w:val="24"/>
          <w:szCs w:val="24"/>
        </w:rPr>
        <w:t xml:space="preserve">A Feladat célja az autóbusz végállomás funkció itteni megszüntetésével és a terület átalakításával, felújításával a Széna teret igazi használható, minél nagyobb zöldfelületet magába foglaló köztérré alakítani. </w:t>
      </w:r>
      <w:r w:rsidR="00FC05A6" w:rsidRPr="00D6642A">
        <w:rPr>
          <w:rFonts w:ascii="Times New Roman" w:eastAsia="Calibri" w:hAnsi="Times New Roman" w:cs="Times New Roman"/>
          <w:sz w:val="24"/>
          <w:szCs w:val="24"/>
        </w:rPr>
        <w:t>Ennek érdekében egyeztető tárgyalások folytak az érintettekkel, végleges koncepció még nem alakult ki. A tervező több változatra készített javaslatot, de az érintett kerületekkel, szervezetekkel nem sikerült elfogadtatni egyik változatot sem. A Volánbusz pályaudvar 2019. augusztusában elbontásra került, a járatok a Széll Kálmán térről indulnak, ahol új utasvár</w:t>
      </w:r>
      <w:r w:rsidR="00532AED">
        <w:rPr>
          <w:rFonts w:ascii="Times New Roman" w:eastAsia="Calibri" w:hAnsi="Times New Roman" w:cs="Times New Roman"/>
          <w:sz w:val="24"/>
          <w:szCs w:val="24"/>
        </w:rPr>
        <w:t>ó</w:t>
      </w:r>
      <w:r w:rsidR="00FC05A6" w:rsidRPr="00D6642A">
        <w:rPr>
          <w:rFonts w:ascii="Times New Roman" w:eastAsia="Calibri" w:hAnsi="Times New Roman" w:cs="Times New Roman"/>
          <w:sz w:val="24"/>
          <w:szCs w:val="24"/>
        </w:rPr>
        <w:t>k épültek a helyközi járatok kiszolgálására. A tér felújításához szükséges engedélyek várhatóan 2020. második félévében szerezhetők be.</w:t>
      </w:r>
    </w:p>
    <w:p w:rsidR="00373735" w:rsidRPr="00D6642A" w:rsidRDefault="00373735" w:rsidP="00233B59">
      <w:pPr>
        <w:spacing w:after="0"/>
        <w:jc w:val="both"/>
        <w:rPr>
          <w:rFonts w:ascii="Times New Roman" w:eastAsia="Times New Roman" w:hAnsi="Times New Roman" w:cs="Times New Roman"/>
          <w:sz w:val="20"/>
          <w:szCs w:val="20"/>
          <w:lang w:eastAsia="hu-HU"/>
        </w:rPr>
      </w:pPr>
    </w:p>
    <w:p w:rsidR="00422FE3" w:rsidRPr="00D6642A" w:rsidRDefault="00422FE3" w:rsidP="00422FE3">
      <w:pPr>
        <w:spacing w:after="0"/>
        <w:jc w:val="both"/>
        <w:rPr>
          <w:rFonts w:ascii="Times New Roman" w:hAnsi="Times New Roman" w:cs="Times New Roman"/>
          <w:b/>
          <w:sz w:val="24"/>
          <w:szCs w:val="24"/>
        </w:rPr>
      </w:pPr>
      <w:r w:rsidRPr="00D6642A">
        <w:rPr>
          <w:rFonts w:ascii="Times New Roman" w:hAnsi="Times New Roman" w:cs="Times New Roman"/>
          <w:b/>
          <w:sz w:val="24"/>
          <w:szCs w:val="24"/>
        </w:rPr>
        <w:t>7509 VEKOP kerékpáros fejlesztések</w:t>
      </w:r>
    </w:p>
    <w:p w:rsidR="00422FE3" w:rsidRPr="00D6642A" w:rsidRDefault="00422FE3" w:rsidP="00422FE3">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22FE3" w:rsidRPr="00D6642A" w:rsidTr="00A1617F">
        <w:trPr>
          <w:jc w:val="center"/>
        </w:trPr>
        <w:tc>
          <w:tcPr>
            <w:tcW w:w="3588" w:type="dxa"/>
          </w:tcPr>
          <w:p w:rsidR="00422FE3" w:rsidRPr="00D6642A" w:rsidRDefault="00422FE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422FE3" w:rsidRPr="00D6642A" w:rsidRDefault="00694292"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484 790</w:t>
            </w:r>
          </w:p>
        </w:tc>
        <w:tc>
          <w:tcPr>
            <w:tcW w:w="1602" w:type="dxa"/>
          </w:tcPr>
          <w:p w:rsidR="00422FE3" w:rsidRPr="00D6642A" w:rsidRDefault="00422FE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22FE3" w:rsidRPr="00D6642A" w:rsidTr="00A1617F">
        <w:trPr>
          <w:jc w:val="center"/>
        </w:trPr>
        <w:tc>
          <w:tcPr>
            <w:tcW w:w="3588" w:type="dxa"/>
          </w:tcPr>
          <w:p w:rsidR="00422FE3" w:rsidRPr="00D6642A" w:rsidRDefault="00422FE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422FE3" w:rsidRPr="00D6642A" w:rsidRDefault="00694292"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86 677</w:t>
            </w:r>
          </w:p>
        </w:tc>
        <w:tc>
          <w:tcPr>
            <w:tcW w:w="1602" w:type="dxa"/>
          </w:tcPr>
          <w:p w:rsidR="00422FE3" w:rsidRPr="00D6642A" w:rsidRDefault="00422FE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22FE3" w:rsidRPr="00D6642A" w:rsidTr="00A1617F">
        <w:trPr>
          <w:jc w:val="center"/>
        </w:trPr>
        <w:tc>
          <w:tcPr>
            <w:tcW w:w="3588" w:type="dxa"/>
          </w:tcPr>
          <w:p w:rsidR="00422FE3" w:rsidRPr="00D6642A" w:rsidRDefault="00422FE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422FE3" w:rsidRPr="00D6642A" w:rsidRDefault="00694292"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17,9</w:t>
            </w:r>
          </w:p>
        </w:tc>
        <w:tc>
          <w:tcPr>
            <w:tcW w:w="1602" w:type="dxa"/>
          </w:tcPr>
          <w:p w:rsidR="00422FE3" w:rsidRPr="00D6642A" w:rsidRDefault="00422FE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422FE3" w:rsidRPr="00D6642A" w:rsidRDefault="00422FE3" w:rsidP="00233B59">
      <w:pPr>
        <w:spacing w:after="0"/>
        <w:jc w:val="both"/>
        <w:rPr>
          <w:rFonts w:ascii="Times New Roman" w:eastAsia="Times New Roman" w:hAnsi="Times New Roman" w:cs="Times New Roman"/>
          <w:sz w:val="24"/>
          <w:szCs w:val="20"/>
          <w:lang w:eastAsia="hu-HU"/>
        </w:rPr>
      </w:pPr>
    </w:p>
    <w:p w:rsidR="00532AED" w:rsidRDefault="00FA60AB" w:rsidP="00BF6E60">
      <w:pPr>
        <w:autoSpaceDE w:val="0"/>
        <w:autoSpaceDN w:val="0"/>
        <w:adjustRightInd w:val="0"/>
        <w:spacing w:after="0"/>
        <w:jc w:val="both"/>
        <w:rPr>
          <w:rFonts w:ascii="Times New Roman" w:eastAsia="Times New Roman" w:hAnsi="Times New Roman" w:cs="Times New Roman"/>
          <w:b/>
          <w:sz w:val="24"/>
          <w:lang w:eastAsia="hu-HU"/>
        </w:rPr>
      </w:pPr>
      <w:r w:rsidRPr="00D6642A">
        <w:rPr>
          <w:rFonts w:ascii="Times New Roman" w:eastAsia="Times New Roman" w:hAnsi="Times New Roman" w:cs="Times New Roman"/>
          <w:sz w:val="24"/>
          <w:lang w:eastAsia="hu-HU"/>
        </w:rPr>
        <w:t xml:space="preserve">A Főváros célkitűzése a Balázs Mór-tervben a fenntartható </w:t>
      </w:r>
      <w:r w:rsidR="00C66237" w:rsidRPr="00D6642A">
        <w:rPr>
          <w:rFonts w:ascii="Times New Roman" w:eastAsia="Times New Roman" w:hAnsi="Times New Roman" w:cs="Times New Roman"/>
          <w:sz w:val="24"/>
          <w:lang w:eastAsia="hu-HU"/>
        </w:rPr>
        <w:t xml:space="preserve">közlekedési </w:t>
      </w:r>
      <w:r w:rsidRPr="00D6642A">
        <w:rPr>
          <w:rFonts w:ascii="Times New Roman" w:eastAsia="Times New Roman" w:hAnsi="Times New Roman" w:cs="Times New Roman"/>
          <w:sz w:val="24"/>
          <w:lang w:eastAsia="hu-HU"/>
        </w:rPr>
        <w:t>módok arányának növelése 80%-</w:t>
      </w:r>
      <w:proofErr w:type="spellStart"/>
      <w:r w:rsidRPr="00D6642A">
        <w:rPr>
          <w:rFonts w:ascii="Times New Roman" w:eastAsia="Times New Roman" w:hAnsi="Times New Roman" w:cs="Times New Roman"/>
          <w:sz w:val="24"/>
          <w:lang w:eastAsia="hu-HU"/>
        </w:rPr>
        <w:t>ra</w:t>
      </w:r>
      <w:proofErr w:type="spellEnd"/>
      <w:r w:rsidRPr="00D6642A">
        <w:rPr>
          <w:rFonts w:ascii="Times New Roman" w:eastAsia="Times New Roman" w:hAnsi="Times New Roman" w:cs="Times New Roman"/>
          <w:sz w:val="24"/>
          <w:lang w:eastAsia="hu-HU"/>
        </w:rPr>
        <w:t xml:space="preserve">, (kerékpáros közlekedés 10%-os részarányának elérése 2030-ig). A kerékpárosbarát fejlesztéseket tartalmazó projektek célja, hogy Budapesten a mindennapi </w:t>
      </w:r>
      <w:r w:rsidRPr="00D6642A">
        <w:rPr>
          <w:rFonts w:ascii="Times New Roman" w:eastAsia="Times New Roman" w:hAnsi="Times New Roman" w:cs="Times New Roman"/>
          <w:sz w:val="24"/>
          <w:lang w:eastAsia="hu-HU"/>
        </w:rPr>
        <w:lastRenderedPageBreak/>
        <w:t>közlekedési célú utazások esetén növekedjen a kerékpáros közösségi közlekedési módot választók részaránya, hozzájárulva ezzel az élhetőbb és fenntarthatóbb városi környezet alakulásához. A projektek Támogatási Szerződései 2016. december 20-án léptek hatályba, amelyek keretében a Főváros a projektek eredményes megvalósítása érdekében konzorciumi együttműködési megállapodásokat kötött az érintett kerületi önkormányzatokkal, illetve a BKK Zrt.-vel. A Főváros, mint konzorciumvezető látja el a 12 db projekt kötelezően előírt kommunikációs feladatait, illetve proje</w:t>
      </w:r>
      <w:r w:rsidR="00C66237" w:rsidRPr="00D6642A">
        <w:rPr>
          <w:rFonts w:ascii="Times New Roman" w:eastAsia="Times New Roman" w:hAnsi="Times New Roman" w:cs="Times New Roman"/>
          <w:sz w:val="24"/>
          <w:lang w:eastAsia="hu-HU"/>
        </w:rPr>
        <w:t>ktmenedzsment feladatait</w:t>
      </w:r>
      <w:r w:rsidRPr="00D6642A">
        <w:rPr>
          <w:rFonts w:ascii="Times New Roman" w:eastAsia="Times New Roman" w:hAnsi="Times New Roman" w:cs="Times New Roman"/>
          <w:sz w:val="24"/>
          <w:lang w:eastAsia="hu-HU"/>
        </w:rPr>
        <w:t>.</w:t>
      </w:r>
      <w:r w:rsidR="009C22AC" w:rsidRPr="00D6642A">
        <w:rPr>
          <w:rFonts w:ascii="Times New Roman" w:eastAsia="Times New Roman" w:hAnsi="Times New Roman" w:cs="Times New Roman"/>
          <w:sz w:val="24"/>
          <w:lang w:eastAsia="hu-HU"/>
        </w:rPr>
        <w:t xml:space="preserve"> 201</w:t>
      </w:r>
      <w:r w:rsidR="00774663" w:rsidRPr="00D6642A">
        <w:rPr>
          <w:rFonts w:ascii="Times New Roman" w:eastAsia="Times New Roman" w:hAnsi="Times New Roman" w:cs="Times New Roman"/>
          <w:sz w:val="24"/>
          <w:lang w:eastAsia="hu-HU"/>
        </w:rPr>
        <w:t>9.</w:t>
      </w:r>
      <w:r w:rsidR="009C22AC" w:rsidRPr="00D6642A">
        <w:rPr>
          <w:rFonts w:ascii="Times New Roman" w:eastAsia="Times New Roman" w:hAnsi="Times New Roman" w:cs="Times New Roman"/>
          <w:sz w:val="24"/>
          <w:lang w:eastAsia="hu-HU"/>
        </w:rPr>
        <w:t xml:space="preserve"> évben a Rákos-patak menti </w:t>
      </w:r>
      <w:proofErr w:type="spellStart"/>
      <w:r w:rsidR="009C22AC" w:rsidRPr="00D6642A">
        <w:rPr>
          <w:rFonts w:ascii="Times New Roman" w:eastAsia="Times New Roman" w:hAnsi="Times New Roman" w:cs="Times New Roman"/>
          <w:sz w:val="24"/>
          <w:lang w:eastAsia="hu-HU"/>
        </w:rPr>
        <w:t>ökoturisztikai</w:t>
      </w:r>
      <w:proofErr w:type="spellEnd"/>
      <w:r w:rsidR="009C22AC" w:rsidRPr="00D6642A">
        <w:rPr>
          <w:rFonts w:ascii="Times New Roman" w:eastAsia="Times New Roman" w:hAnsi="Times New Roman" w:cs="Times New Roman"/>
          <w:sz w:val="24"/>
          <w:lang w:eastAsia="hu-HU"/>
        </w:rPr>
        <w:t xml:space="preserve"> folyósó című projekt kapcsán felmerülő kisajátítandó területekért fizetendő ellenértékre, valamint a XVII. kerület Rákosmente Önkormányzatnál felmerülő területszerzési előkészítési feladatok költségeire történtek kifizetések.</w:t>
      </w:r>
    </w:p>
    <w:p w:rsidR="00BF6E60" w:rsidRPr="00BF6E60" w:rsidRDefault="00BF6E60" w:rsidP="00BF6E60">
      <w:pPr>
        <w:autoSpaceDE w:val="0"/>
        <w:autoSpaceDN w:val="0"/>
        <w:adjustRightInd w:val="0"/>
        <w:spacing w:after="0"/>
        <w:jc w:val="both"/>
        <w:rPr>
          <w:rFonts w:ascii="Times New Roman" w:eastAsia="Times New Roman" w:hAnsi="Times New Roman" w:cs="Times New Roman"/>
          <w:b/>
          <w:sz w:val="24"/>
          <w:lang w:eastAsia="hu-HU"/>
        </w:rPr>
      </w:pPr>
    </w:p>
    <w:p w:rsidR="00422FE3" w:rsidRPr="00D6642A" w:rsidRDefault="00774663" w:rsidP="00422FE3">
      <w:pPr>
        <w:spacing w:after="0"/>
        <w:jc w:val="both"/>
        <w:rPr>
          <w:rFonts w:ascii="Times New Roman" w:hAnsi="Times New Roman" w:cs="Times New Roman"/>
          <w:b/>
          <w:sz w:val="24"/>
          <w:szCs w:val="24"/>
        </w:rPr>
      </w:pPr>
      <w:r w:rsidRPr="00D6642A">
        <w:rPr>
          <w:rFonts w:ascii="Times New Roman" w:hAnsi="Times New Roman" w:cs="Times New Roman"/>
          <w:b/>
          <w:sz w:val="24"/>
          <w:szCs w:val="24"/>
        </w:rPr>
        <w:t xml:space="preserve">7512 </w:t>
      </w:r>
      <w:r w:rsidR="00422FE3" w:rsidRPr="00D6642A">
        <w:rPr>
          <w:rFonts w:ascii="Times New Roman" w:hAnsi="Times New Roman" w:cs="Times New Roman"/>
          <w:b/>
          <w:sz w:val="24"/>
          <w:szCs w:val="24"/>
        </w:rPr>
        <w:t>M3 melletti zajvédő fal (hatósági kötelezés)</w:t>
      </w:r>
    </w:p>
    <w:p w:rsidR="00422FE3" w:rsidRPr="00D6642A" w:rsidRDefault="00422FE3" w:rsidP="00422FE3">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422FE3" w:rsidRPr="00D6642A" w:rsidTr="00A1617F">
        <w:trPr>
          <w:jc w:val="center"/>
        </w:trPr>
        <w:tc>
          <w:tcPr>
            <w:tcW w:w="3588" w:type="dxa"/>
          </w:tcPr>
          <w:p w:rsidR="00422FE3" w:rsidRPr="00D6642A" w:rsidRDefault="00422FE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422FE3" w:rsidRPr="00D6642A" w:rsidRDefault="00774663"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595</w:t>
            </w:r>
            <w:r w:rsidR="00422FE3" w:rsidRPr="00D6642A">
              <w:rPr>
                <w:rFonts w:ascii="Times New Roman" w:eastAsia="Times New Roman" w:hAnsi="Times New Roman"/>
                <w:sz w:val="24"/>
                <w:szCs w:val="24"/>
                <w:lang w:eastAsia="hu-HU"/>
              </w:rPr>
              <w:t xml:space="preserve"> 000</w:t>
            </w:r>
          </w:p>
        </w:tc>
        <w:tc>
          <w:tcPr>
            <w:tcW w:w="1602" w:type="dxa"/>
          </w:tcPr>
          <w:p w:rsidR="00422FE3" w:rsidRPr="00D6642A" w:rsidRDefault="00422FE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22FE3" w:rsidRPr="00D6642A" w:rsidTr="00A1617F">
        <w:trPr>
          <w:jc w:val="center"/>
        </w:trPr>
        <w:tc>
          <w:tcPr>
            <w:tcW w:w="3588" w:type="dxa"/>
          </w:tcPr>
          <w:p w:rsidR="00422FE3" w:rsidRPr="00D6642A" w:rsidRDefault="00422FE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422FE3" w:rsidRPr="00D6642A" w:rsidRDefault="00422FE3"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422FE3" w:rsidRPr="00D6642A" w:rsidRDefault="00422FE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22FE3" w:rsidRPr="00D6642A" w:rsidTr="00A1617F">
        <w:trPr>
          <w:jc w:val="center"/>
        </w:trPr>
        <w:tc>
          <w:tcPr>
            <w:tcW w:w="3588" w:type="dxa"/>
          </w:tcPr>
          <w:p w:rsidR="00422FE3" w:rsidRPr="00D6642A" w:rsidRDefault="00422FE3" w:rsidP="00A1617F">
            <w:pPr>
              <w:spacing w:after="0" w:line="240" w:lineRule="auto"/>
              <w:rPr>
                <w:rFonts w:ascii="Times New Roman" w:eastAsia="Times New Roman" w:hAnsi="Times New Roman" w:cs="Times New Roman"/>
                <w:sz w:val="24"/>
                <w:lang w:eastAsia="hu-HU"/>
              </w:rPr>
            </w:pPr>
            <w:r w:rsidRPr="00D6642A">
              <w:rPr>
                <w:rFonts w:ascii="Times New Roman" w:eastAsia="Times New Roman" w:hAnsi="Times New Roman" w:cs="Times New Roman"/>
                <w:sz w:val="24"/>
                <w:lang w:eastAsia="hu-HU"/>
              </w:rPr>
              <w:t>Teljesítés:</w:t>
            </w:r>
          </w:p>
        </w:tc>
        <w:tc>
          <w:tcPr>
            <w:tcW w:w="1417" w:type="dxa"/>
          </w:tcPr>
          <w:p w:rsidR="00422FE3" w:rsidRPr="00D6642A" w:rsidRDefault="00422FE3" w:rsidP="00A1617F">
            <w:pPr>
              <w:spacing w:after="0" w:line="240" w:lineRule="auto"/>
              <w:jc w:val="right"/>
              <w:rPr>
                <w:rFonts w:ascii="Times New Roman" w:eastAsia="Times New Roman" w:hAnsi="Times New Roman" w:cs="Times New Roman"/>
                <w:sz w:val="24"/>
                <w:lang w:eastAsia="hu-HU"/>
              </w:rPr>
            </w:pPr>
            <w:r w:rsidRPr="00D6642A">
              <w:rPr>
                <w:rFonts w:ascii="Times New Roman" w:eastAsia="Times New Roman" w:hAnsi="Times New Roman" w:cs="Times New Roman"/>
                <w:sz w:val="24"/>
                <w:lang w:eastAsia="hu-HU"/>
              </w:rPr>
              <w:t>0,0</w:t>
            </w:r>
          </w:p>
        </w:tc>
        <w:tc>
          <w:tcPr>
            <w:tcW w:w="1602" w:type="dxa"/>
          </w:tcPr>
          <w:p w:rsidR="00422FE3" w:rsidRPr="00D6642A" w:rsidRDefault="00422FE3" w:rsidP="00A1617F">
            <w:pPr>
              <w:spacing w:after="0" w:line="240" w:lineRule="auto"/>
              <w:rPr>
                <w:rFonts w:ascii="Times New Roman" w:eastAsia="Times New Roman" w:hAnsi="Times New Roman" w:cs="Times New Roman"/>
                <w:sz w:val="24"/>
                <w:lang w:eastAsia="hu-HU"/>
              </w:rPr>
            </w:pPr>
            <w:r w:rsidRPr="00D6642A">
              <w:rPr>
                <w:rFonts w:ascii="Times New Roman" w:eastAsia="Times New Roman" w:hAnsi="Times New Roman" w:cs="Times New Roman"/>
                <w:sz w:val="24"/>
                <w:lang w:eastAsia="hu-HU"/>
              </w:rPr>
              <w:t>%</w:t>
            </w:r>
          </w:p>
        </w:tc>
      </w:tr>
    </w:tbl>
    <w:p w:rsidR="00774663" w:rsidRPr="00D6642A" w:rsidRDefault="00774663" w:rsidP="00A47EB4">
      <w:pPr>
        <w:spacing w:after="0"/>
        <w:jc w:val="both"/>
        <w:rPr>
          <w:rFonts w:ascii="Times New Roman" w:eastAsia="Times New Roman" w:hAnsi="Times New Roman" w:cs="Times New Roman"/>
          <w:sz w:val="24"/>
          <w:lang w:eastAsia="hu-HU"/>
        </w:rPr>
      </w:pPr>
    </w:p>
    <w:p w:rsidR="00774663" w:rsidRDefault="00451A72" w:rsidP="00A47EB4">
      <w:pPr>
        <w:spacing w:after="0"/>
        <w:jc w:val="both"/>
        <w:rPr>
          <w:rFonts w:ascii="Times New Roman" w:eastAsia="Times New Roman" w:hAnsi="Times New Roman" w:cs="Times New Roman"/>
          <w:sz w:val="24"/>
          <w:lang w:eastAsia="hu-HU"/>
        </w:rPr>
      </w:pPr>
      <w:r w:rsidRPr="00D6642A">
        <w:rPr>
          <w:rFonts w:ascii="Times New Roman" w:eastAsia="Times New Roman" w:hAnsi="Times New Roman" w:cs="Times New Roman"/>
          <w:sz w:val="24"/>
          <w:lang w:eastAsia="hu-HU"/>
        </w:rPr>
        <w:t xml:space="preserve">A feladat keretein belül a Wesselényi utcai gyalogos felüljáró és a Szentmihályi út között zajvédő fal kiépítése, továbbá a passzív zajvédelem biztosítására nyílászárók cseréje történik. </w:t>
      </w:r>
      <w:r w:rsidR="00774663" w:rsidRPr="00D6642A">
        <w:rPr>
          <w:rFonts w:ascii="Times New Roman" w:eastAsia="Times New Roman" w:hAnsi="Times New Roman" w:cs="Times New Roman"/>
          <w:sz w:val="24"/>
          <w:lang w:eastAsia="hu-HU"/>
        </w:rPr>
        <w:t xml:space="preserve">A beruházás kivitelezőjének kiválasztására kiírt közbeszerzési eljárást, </w:t>
      </w:r>
      <w:r w:rsidR="00532AED">
        <w:rPr>
          <w:rFonts w:ascii="Times New Roman" w:eastAsia="Times New Roman" w:hAnsi="Times New Roman" w:cs="Times New Roman"/>
          <w:sz w:val="24"/>
          <w:lang w:eastAsia="hu-HU"/>
        </w:rPr>
        <w:t xml:space="preserve">- </w:t>
      </w:r>
      <w:r w:rsidR="00774663" w:rsidRPr="00D6642A">
        <w:rPr>
          <w:rFonts w:ascii="Times New Roman" w:eastAsia="Times New Roman" w:hAnsi="Times New Roman" w:cs="Times New Roman"/>
          <w:sz w:val="24"/>
          <w:lang w:eastAsia="hu-HU"/>
        </w:rPr>
        <w:t>miután a beérkezett ajánlatok nem feleltek meg a kiírásban szereplő követelményeknek - a megrendelő BKK Zrt. érvénytelennek nyilvánította, ebből következően kivitelező nem került kiválasztásra. A BKK Zrt. új közbeszerzési eljárás írt ki, amelynek eredményeként a kivitelező kiválasztására, a vállalkozói szerződés 2019. decemberében aláírása került. A kivitelezési munkálatok várhatóan csak 2020</w:t>
      </w:r>
      <w:r w:rsidR="00532AED">
        <w:rPr>
          <w:rFonts w:ascii="Times New Roman" w:eastAsia="Times New Roman" w:hAnsi="Times New Roman" w:cs="Times New Roman"/>
          <w:sz w:val="24"/>
          <w:lang w:eastAsia="hu-HU"/>
        </w:rPr>
        <w:t>.</w:t>
      </w:r>
      <w:r w:rsidR="00774663" w:rsidRPr="00D6642A">
        <w:rPr>
          <w:rFonts w:ascii="Times New Roman" w:eastAsia="Times New Roman" w:hAnsi="Times New Roman" w:cs="Times New Roman"/>
          <w:sz w:val="24"/>
          <w:lang w:eastAsia="hu-HU"/>
        </w:rPr>
        <w:t xml:space="preserve"> év második felére fognak elkészülni, ezért a kivitelezés befejezésének határidejét 2019. december 31-ről 2020. december 31. időpontra módosítani szükséges. </w:t>
      </w:r>
    </w:p>
    <w:p w:rsidR="00532AED" w:rsidRPr="00D6642A" w:rsidRDefault="00532AED" w:rsidP="00A47EB4">
      <w:pPr>
        <w:spacing w:after="0"/>
        <w:jc w:val="both"/>
        <w:rPr>
          <w:rFonts w:ascii="Times New Roman" w:eastAsia="Times New Roman" w:hAnsi="Times New Roman" w:cs="Times New Roman"/>
          <w:sz w:val="20"/>
          <w:lang w:eastAsia="hu-HU"/>
        </w:rPr>
      </w:pPr>
    </w:p>
    <w:p w:rsidR="000E7508" w:rsidRPr="00D6642A" w:rsidRDefault="000E7508" w:rsidP="000E7508">
      <w:pPr>
        <w:spacing w:after="0"/>
        <w:jc w:val="both"/>
        <w:rPr>
          <w:rFonts w:ascii="Times New Roman" w:hAnsi="Times New Roman" w:cs="Times New Roman"/>
          <w:b/>
          <w:sz w:val="24"/>
          <w:szCs w:val="24"/>
        </w:rPr>
      </w:pPr>
      <w:r w:rsidRPr="00D6642A">
        <w:rPr>
          <w:rFonts w:ascii="Times New Roman" w:hAnsi="Times New Roman" w:cs="Times New Roman"/>
          <w:b/>
          <w:sz w:val="24"/>
          <w:szCs w:val="24"/>
        </w:rPr>
        <w:t>7518 Csepeli Gerincút II-III. ütem tervezés</w:t>
      </w:r>
    </w:p>
    <w:p w:rsidR="000E7508" w:rsidRPr="00D6642A" w:rsidRDefault="000E7508" w:rsidP="000E7508">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0E7508" w:rsidRPr="00D6642A" w:rsidTr="00520DA9">
        <w:trPr>
          <w:jc w:val="center"/>
        </w:trPr>
        <w:tc>
          <w:tcPr>
            <w:tcW w:w="3588" w:type="dxa"/>
          </w:tcPr>
          <w:p w:rsidR="000E7508" w:rsidRPr="00D6642A" w:rsidRDefault="000E7508" w:rsidP="00520DA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0E7508" w:rsidRPr="00D6642A" w:rsidRDefault="000E7508"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400 000</w:t>
            </w:r>
          </w:p>
        </w:tc>
        <w:tc>
          <w:tcPr>
            <w:tcW w:w="1602" w:type="dxa"/>
          </w:tcPr>
          <w:p w:rsidR="000E7508" w:rsidRPr="00D6642A" w:rsidRDefault="000E7508" w:rsidP="00520DA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E7508" w:rsidRPr="00D6642A" w:rsidTr="00520DA9">
        <w:trPr>
          <w:jc w:val="center"/>
        </w:trPr>
        <w:tc>
          <w:tcPr>
            <w:tcW w:w="3588" w:type="dxa"/>
          </w:tcPr>
          <w:p w:rsidR="000E7508" w:rsidRPr="00D6642A" w:rsidRDefault="000E7508" w:rsidP="00520DA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0E7508" w:rsidRPr="00D6642A" w:rsidRDefault="000E7508" w:rsidP="00520DA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457</w:t>
            </w:r>
          </w:p>
        </w:tc>
        <w:tc>
          <w:tcPr>
            <w:tcW w:w="1602" w:type="dxa"/>
          </w:tcPr>
          <w:p w:rsidR="000E7508" w:rsidRPr="00D6642A" w:rsidRDefault="000E7508" w:rsidP="00520DA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E7508" w:rsidRPr="00D6642A" w:rsidTr="00520DA9">
        <w:trPr>
          <w:jc w:val="center"/>
        </w:trPr>
        <w:tc>
          <w:tcPr>
            <w:tcW w:w="3588" w:type="dxa"/>
          </w:tcPr>
          <w:p w:rsidR="000E7508" w:rsidRPr="00D6642A" w:rsidRDefault="000E7508" w:rsidP="00520DA9">
            <w:pPr>
              <w:spacing w:after="0" w:line="240" w:lineRule="auto"/>
              <w:rPr>
                <w:rFonts w:ascii="Times New Roman" w:eastAsia="Times New Roman" w:hAnsi="Times New Roman" w:cs="Times New Roman"/>
                <w:sz w:val="24"/>
                <w:lang w:eastAsia="hu-HU"/>
              </w:rPr>
            </w:pPr>
            <w:r w:rsidRPr="00D6642A">
              <w:rPr>
                <w:rFonts w:ascii="Times New Roman" w:eastAsia="Times New Roman" w:hAnsi="Times New Roman" w:cs="Times New Roman"/>
                <w:sz w:val="24"/>
                <w:lang w:eastAsia="hu-HU"/>
              </w:rPr>
              <w:t>Teljesítés:</w:t>
            </w:r>
          </w:p>
        </w:tc>
        <w:tc>
          <w:tcPr>
            <w:tcW w:w="1417" w:type="dxa"/>
          </w:tcPr>
          <w:p w:rsidR="000E7508" w:rsidRPr="00D6642A" w:rsidRDefault="000E7508" w:rsidP="00520DA9">
            <w:pPr>
              <w:spacing w:after="0" w:line="240" w:lineRule="auto"/>
              <w:jc w:val="right"/>
              <w:rPr>
                <w:rFonts w:ascii="Times New Roman" w:eastAsia="Times New Roman" w:hAnsi="Times New Roman" w:cs="Times New Roman"/>
                <w:sz w:val="24"/>
                <w:lang w:eastAsia="hu-HU"/>
              </w:rPr>
            </w:pPr>
            <w:r w:rsidRPr="00D6642A">
              <w:rPr>
                <w:rFonts w:ascii="Times New Roman" w:eastAsia="Times New Roman" w:hAnsi="Times New Roman" w:cs="Times New Roman"/>
                <w:sz w:val="24"/>
                <w:lang w:eastAsia="hu-HU"/>
              </w:rPr>
              <w:t>0,1</w:t>
            </w:r>
          </w:p>
        </w:tc>
        <w:tc>
          <w:tcPr>
            <w:tcW w:w="1602" w:type="dxa"/>
          </w:tcPr>
          <w:p w:rsidR="000E7508" w:rsidRPr="00D6642A" w:rsidRDefault="000E7508" w:rsidP="00520DA9">
            <w:pPr>
              <w:spacing w:after="0" w:line="240" w:lineRule="auto"/>
              <w:rPr>
                <w:rFonts w:ascii="Times New Roman" w:eastAsia="Times New Roman" w:hAnsi="Times New Roman" w:cs="Times New Roman"/>
                <w:sz w:val="24"/>
                <w:lang w:eastAsia="hu-HU"/>
              </w:rPr>
            </w:pPr>
            <w:r w:rsidRPr="00D6642A">
              <w:rPr>
                <w:rFonts w:ascii="Times New Roman" w:eastAsia="Times New Roman" w:hAnsi="Times New Roman" w:cs="Times New Roman"/>
                <w:sz w:val="24"/>
                <w:lang w:eastAsia="hu-HU"/>
              </w:rPr>
              <w:t>%</w:t>
            </w:r>
          </w:p>
        </w:tc>
      </w:tr>
    </w:tbl>
    <w:p w:rsidR="000E7508" w:rsidRPr="00D6642A" w:rsidRDefault="000E7508" w:rsidP="00A47EB4">
      <w:pPr>
        <w:spacing w:after="0"/>
        <w:jc w:val="both"/>
        <w:rPr>
          <w:rFonts w:ascii="Times New Roman" w:eastAsia="Times New Roman" w:hAnsi="Times New Roman" w:cs="Times New Roman"/>
          <w:sz w:val="20"/>
          <w:lang w:eastAsia="hu-HU"/>
        </w:rPr>
      </w:pPr>
    </w:p>
    <w:p w:rsidR="006B249A" w:rsidRPr="00D6642A" w:rsidRDefault="006B249A" w:rsidP="006B249A">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feladat célja, hogy a korábban elkészült Csepeli Gerincút I. ütem folytatásaként olyan út kerüljön megtervezésre, amelynek majdani kivitelezésével a XXI. kerület lakott belterületét tehermentesíteni lehetne az átmenő forgalomtól. A feladatkörök műszaki leírása felülvizsgálatra, átdolgozásra és kiegészítésre került. Az elkészült diszpozíció egyeztetése az érintettekkel megtörtént, majd a véglegesítést követően a tervező kiválasztására irányuló közbeszerzési eljárás kiírásra került, a beérkezett ajánlatok kiértékelése van folyamatban. 2019. évben a közbeszerzési eljárás díja került kifizetésre.</w:t>
      </w:r>
    </w:p>
    <w:p w:rsidR="000E7508" w:rsidRPr="00D6642A" w:rsidRDefault="000E7508" w:rsidP="00A47EB4">
      <w:pPr>
        <w:spacing w:after="0"/>
        <w:jc w:val="both"/>
        <w:rPr>
          <w:rFonts w:ascii="Times New Roman" w:eastAsia="Times New Roman" w:hAnsi="Times New Roman" w:cs="Times New Roman"/>
          <w:sz w:val="20"/>
          <w:lang w:eastAsia="hu-HU"/>
        </w:rPr>
      </w:pPr>
    </w:p>
    <w:p w:rsidR="00BF6E60" w:rsidRDefault="00BF6E60" w:rsidP="00407518">
      <w:pPr>
        <w:spacing w:after="0"/>
        <w:jc w:val="both"/>
        <w:rPr>
          <w:rFonts w:ascii="Times New Roman" w:hAnsi="Times New Roman"/>
          <w:b/>
          <w:sz w:val="24"/>
          <w:szCs w:val="24"/>
          <w:u w:val="single"/>
        </w:rPr>
      </w:pPr>
      <w:bookmarkStart w:id="22" w:name="_Hlk3359788"/>
    </w:p>
    <w:p w:rsidR="00BF6E60" w:rsidRDefault="00BF6E60" w:rsidP="00407518">
      <w:pPr>
        <w:spacing w:after="0"/>
        <w:jc w:val="both"/>
        <w:rPr>
          <w:rFonts w:ascii="Times New Roman" w:hAnsi="Times New Roman"/>
          <w:b/>
          <w:sz w:val="24"/>
          <w:szCs w:val="24"/>
          <w:u w:val="single"/>
        </w:rPr>
      </w:pPr>
    </w:p>
    <w:p w:rsidR="00BF6E60" w:rsidRDefault="00BF6E60" w:rsidP="00407518">
      <w:pPr>
        <w:spacing w:after="0"/>
        <w:jc w:val="both"/>
        <w:rPr>
          <w:rFonts w:ascii="Times New Roman" w:hAnsi="Times New Roman"/>
          <w:b/>
          <w:sz w:val="24"/>
          <w:szCs w:val="24"/>
          <w:u w:val="single"/>
        </w:rPr>
      </w:pPr>
    </w:p>
    <w:p w:rsidR="00BF6E60" w:rsidRDefault="00BF6E60" w:rsidP="00407518">
      <w:pPr>
        <w:spacing w:after="0"/>
        <w:jc w:val="both"/>
        <w:rPr>
          <w:rFonts w:ascii="Times New Roman" w:hAnsi="Times New Roman"/>
          <w:b/>
          <w:sz w:val="24"/>
          <w:szCs w:val="24"/>
          <w:u w:val="single"/>
        </w:rPr>
      </w:pPr>
    </w:p>
    <w:p w:rsidR="00407518" w:rsidRPr="00D6642A" w:rsidRDefault="00407518" w:rsidP="00407518">
      <w:pPr>
        <w:spacing w:after="0"/>
        <w:jc w:val="both"/>
        <w:rPr>
          <w:rFonts w:ascii="Times New Roman" w:eastAsia="Times New Roman" w:hAnsi="Times New Roman" w:cs="Times New Roman"/>
          <w:sz w:val="24"/>
          <w:szCs w:val="24"/>
          <w:lang w:eastAsia="hu-HU"/>
        </w:rPr>
      </w:pPr>
      <w:r w:rsidRPr="00D6642A">
        <w:rPr>
          <w:rFonts w:ascii="Times New Roman" w:hAnsi="Times New Roman"/>
          <w:b/>
          <w:sz w:val="24"/>
          <w:szCs w:val="24"/>
          <w:u w:val="single"/>
        </w:rPr>
        <w:lastRenderedPageBreak/>
        <w:t>Budapest Közút Zrt. megvalósításában végzett feladatok</w:t>
      </w:r>
    </w:p>
    <w:bookmarkEnd w:id="22"/>
    <w:p w:rsidR="00407518" w:rsidRPr="00D6642A" w:rsidRDefault="00407518" w:rsidP="00781BFC">
      <w:pPr>
        <w:spacing w:after="0" w:line="240" w:lineRule="auto"/>
        <w:jc w:val="both"/>
        <w:rPr>
          <w:rFonts w:ascii="Times New Roman" w:eastAsia="Times New Roman" w:hAnsi="Times New Roman" w:cs="Times New Roman"/>
          <w:sz w:val="20"/>
          <w:szCs w:val="24"/>
          <w:lang w:eastAsia="hu-HU"/>
        </w:rPr>
      </w:pPr>
    </w:p>
    <w:p w:rsidR="005824A9" w:rsidRPr="00D6642A" w:rsidRDefault="005824A9" w:rsidP="004B069F">
      <w:pPr>
        <w:spacing w:after="0"/>
        <w:jc w:val="both"/>
        <w:rPr>
          <w:rFonts w:ascii="Times New Roman" w:hAnsi="Times New Roman" w:cs="Times New Roman"/>
          <w:b/>
          <w:sz w:val="24"/>
          <w:szCs w:val="24"/>
        </w:rPr>
      </w:pPr>
      <w:r w:rsidRPr="00D6642A">
        <w:rPr>
          <w:rFonts w:ascii="Times New Roman" w:hAnsi="Times New Roman" w:cs="Times New Roman"/>
          <w:b/>
          <w:sz w:val="24"/>
          <w:szCs w:val="24"/>
        </w:rPr>
        <w:t>7</w:t>
      </w:r>
      <w:r w:rsidR="00407518" w:rsidRPr="00D6642A">
        <w:rPr>
          <w:rFonts w:ascii="Times New Roman" w:hAnsi="Times New Roman" w:cs="Times New Roman"/>
          <w:b/>
          <w:sz w:val="24"/>
          <w:szCs w:val="24"/>
        </w:rPr>
        <w:t>293</w:t>
      </w:r>
      <w:r w:rsidRPr="00D6642A">
        <w:rPr>
          <w:rFonts w:ascii="Times New Roman" w:hAnsi="Times New Roman" w:cs="Times New Roman"/>
          <w:b/>
          <w:sz w:val="24"/>
          <w:szCs w:val="24"/>
        </w:rPr>
        <w:t xml:space="preserve"> </w:t>
      </w:r>
      <w:r w:rsidR="00407518" w:rsidRPr="00D6642A">
        <w:rPr>
          <w:rFonts w:ascii="Times New Roman" w:hAnsi="Times New Roman" w:cs="Times New Roman"/>
          <w:b/>
          <w:sz w:val="24"/>
          <w:szCs w:val="24"/>
        </w:rPr>
        <w:t>Budapest Közút Zrt. Fővárosi P+R rendszerű parkolók fejlesztése</w:t>
      </w:r>
    </w:p>
    <w:p w:rsidR="005824A9" w:rsidRPr="00D6642A" w:rsidRDefault="005824A9" w:rsidP="005824A9">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5824A9" w:rsidRPr="00D6642A" w:rsidTr="003C3C0A">
        <w:trPr>
          <w:jc w:val="center"/>
        </w:trPr>
        <w:tc>
          <w:tcPr>
            <w:tcW w:w="3588" w:type="dxa"/>
          </w:tcPr>
          <w:p w:rsidR="005824A9" w:rsidRPr="00D6642A" w:rsidRDefault="005824A9" w:rsidP="003C3C0A">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824A9" w:rsidRPr="00D6642A" w:rsidRDefault="00ED7665" w:rsidP="003C3C0A">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308 275</w:t>
            </w:r>
          </w:p>
        </w:tc>
        <w:tc>
          <w:tcPr>
            <w:tcW w:w="1602" w:type="dxa"/>
          </w:tcPr>
          <w:p w:rsidR="005824A9" w:rsidRPr="00D6642A" w:rsidRDefault="00F60252" w:rsidP="003C3C0A">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w:t>
            </w:r>
            <w:r w:rsidR="005824A9" w:rsidRPr="00D6642A">
              <w:rPr>
                <w:rFonts w:ascii="Times New Roman" w:eastAsia="Times New Roman" w:hAnsi="Times New Roman"/>
                <w:sz w:val="24"/>
                <w:szCs w:val="24"/>
                <w:lang w:eastAsia="hu-HU"/>
              </w:rPr>
              <w:t xml:space="preserve"> Ft</w:t>
            </w:r>
          </w:p>
        </w:tc>
      </w:tr>
      <w:tr w:rsidR="005824A9" w:rsidRPr="00D6642A" w:rsidTr="003C3C0A">
        <w:trPr>
          <w:jc w:val="center"/>
        </w:trPr>
        <w:tc>
          <w:tcPr>
            <w:tcW w:w="3588" w:type="dxa"/>
          </w:tcPr>
          <w:p w:rsidR="005824A9" w:rsidRPr="00D6642A" w:rsidRDefault="005824A9" w:rsidP="003C3C0A">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824A9" w:rsidRPr="00D6642A" w:rsidRDefault="00ED7665" w:rsidP="003C3C0A">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136 046</w:t>
            </w:r>
          </w:p>
        </w:tc>
        <w:tc>
          <w:tcPr>
            <w:tcW w:w="1602" w:type="dxa"/>
          </w:tcPr>
          <w:p w:rsidR="005824A9" w:rsidRPr="00D6642A" w:rsidRDefault="00F60252" w:rsidP="003C3C0A">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w:t>
            </w:r>
            <w:r w:rsidR="005824A9" w:rsidRPr="00D6642A">
              <w:rPr>
                <w:rFonts w:ascii="Times New Roman" w:eastAsia="Times New Roman" w:hAnsi="Times New Roman"/>
                <w:sz w:val="24"/>
                <w:szCs w:val="24"/>
                <w:lang w:eastAsia="hu-HU"/>
              </w:rPr>
              <w:t xml:space="preserve"> Ft</w:t>
            </w:r>
          </w:p>
        </w:tc>
      </w:tr>
      <w:tr w:rsidR="005824A9" w:rsidRPr="00D6642A" w:rsidTr="003C3C0A">
        <w:trPr>
          <w:jc w:val="center"/>
        </w:trPr>
        <w:tc>
          <w:tcPr>
            <w:tcW w:w="3588" w:type="dxa"/>
          </w:tcPr>
          <w:p w:rsidR="005824A9" w:rsidRPr="00516665" w:rsidRDefault="005824A9" w:rsidP="003C3C0A">
            <w:pPr>
              <w:spacing w:after="0" w:line="240" w:lineRule="auto"/>
              <w:rPr>
                <w:rFonts w:ascii="Times New Roman" w:eastAsia="Times New Roman" w:hAnsi="Times New Roman"/>
                <w:sz w:val="24"/>
                <w:szCs w:val="24"/>
                <w:lang w:eastAsia="hu-HU"/>
              </w:rPr>
            </w:pPr>
            <w:r w:rsidRPr="00516665">
              <w:rPr>
                <w:rFonts w:ascii="Times New Roman" w:eastAsia="Times New Roman" w:hAnsi="Times New Roman"/>
                <w:sz w:val="24"/>
                <w:szCs w:val="24"/>
                <w:lang w:eastAsia="hu-HU"/>
              </w:rPr>
              <w:t>Teljesítés:</w:t>
            </w:r>
          </w:p>
        </w:tc>
        <w:tc>
          <w:tcPr>
            <w:tcW w:w="1417" w:type="dxa"/>
          </w:tcPr>
          <w:p w:rsidR="005824A9" w:rsidRPr="00516665" w:rsidRDefault="00ED7665" w:rsidP="003C3C0A">
            <w:pPr>
              <w:spacing w:after="0" w:line="240" w:lineRule="auto"/>
              <w:jc w:val="right"/>
              <w:rPr>
                <w:rFonts w:ascii="Times New Roman" w:eastAsia="Times New Roman" w:hAnsi="Times New Roman"/>
                <w:sz w:val="24"/>
                <w:szCs w:val="24"/>
                <w:lang w:eastAsia="hu-HU"/>
              </w:rPr>
            </w:pPr>
            <w:r w:rsidRPr="00516665">
              <w:rPr>
                <w:rFonts w:ascii="Times New Roman" w:eastAsia="Times New Roman" w:hAnsi="Times New Roman"/>
                <w:sz w:val="24"/>
                <w:szCs w:val="24"/>
                <w:lang w:eastAsia="hu-HU"/>
              </w:rPr>
              <w:t>44,1</w:t>
            </w:r>
          </w:p>
        </w:tc>
        <w:tc>
          <w:tcPr>
            <w:tcW w:w="1602" w:type="dxa"/>
          </w:tcPr>
          <w:p w:rsidR="005824A9" w:rsidRPr="00D6642A" w:rsidRDefault="005824A9" w:rsidP="003C3C0A">
            <w:pPr>
              <w:spacing w:after="0" w:line="240" w:lineRule="auto"/>
              <w:rPr>
                <w:rFonts w:ascii="Times New Roman" w:eastAsia="Times New Roman" w:hAnsi="Times New Roman"/>
                <w:sz w:val="24"/>
                <w:szCs w:val="24"/>
                <w:lang w:eastAsia="hu-HU"/>
              </w:rPr>
            </w:pPr>
            <w:r w:rsidRPr="00516665">
              <w:rPr>
                <w:rFonts w:ascii="Times New Roman" w:eastAsia="Times New Roman" w:hAnsi="Times New Roman"/>
                <w:sz w:val="24"/>
                <w:szCs w:val="24"/>
                <w:lang w:eastAsia="hu-HU"/>
              </w:rPr>
              <w:t>%</w:t>
            </w:r>
          </w:p>
        </w:tc>
      </w:tr>
    </w:tbl>
    <w:p w:rsidR="005824A9" w:rsidRPr="00D6642A" w:rsidRDefault="005824A9" w:rsidP="004B069F">
      <w:pPr>
        <w:spacing w:after="0"/>
        <w:jc w:val="both"/>
        <w:rPr>
          <w:rFonts w:ascii="Times New Roman" w:hAnsi="Times New Roman" w:cs="Times New Roman"/>
          <w:b/>
          <w:sz w:val="24"/>
          <w:szCs w:val="24"/>
        </w:rPr>
      </w:pPr>
    </w:p>
    <w:p w:rsidR="00ED7665" w:rsidRPr="00D6642A" w:rsidRDefault="00516665" w:rsidP="00ED7665">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feladat teljes költsége 358,6 millió Ft volt, amelyből a tárgyévi kifizetésekkel együtt a teljesítés 186,5 millió Ft volt. </w:t>
      </w:r>
      <w:r w:rsidR="00ED7665" w:rsidRPr="00D6642A">
        <w:rPr>
          <w:rFonts w:ascii="Times New Roman" w:eastAsia="Times New Roman" w:hAnsi="Times New Roman" w:cs="Times New Roman"/>
          <w:sz w:val="24"/>
          <w:szCs w:val="24"/>
          <w:lang w:eastAsia="hu-HU"/>
        </w:rPr>
        <w:t>Budapest Közút Zrt. 2019. év végéig tervezetten 23 darab P+R parkolót vett üzemeltetésbe 7 helyszínen. Megtörtént a területfigyelő rendszer és az informatikai kapcsolatok kialakítása, a forgalomirányító központtal az integrált parkolás-irányító rendszerének tervezése, kivitelezése.</w:t>
      </w:r>
    </w:p>
    <w:p w:rsidR="00ED7665" w:rsidRPr="00D6642A" w:rsidRDefault="00ED7665" w:rsidP="00ED7665">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területfigyelő rendszer műszaki átadás-átvétele 2019. március 21-én lezajlott, a feladat befejeződött. A szabad férőhely kijelző rendszerek tervezése lezárult, a feladat befejeződött.</w:t>
      </w:r>
    </w:p>
    <w:p w:rsidR="005A3E5A" w:rsidRPr="005A3E5A" w:rsidRDefault="00ED7665" w:rsidP="005A3E5A">
      <w:pPr>
        <w:spacing w:after="0"/>
        <w:jc w:val="both"/>
        <w:rPr>
          <w:sz w:val="24"/>
          <w:szCs w:val="24"/>
        </w:rPr>
      </w:pPr>
      <w:r w:rsidRPr="00D6642A">
        <w:rPr>
          <w:rFonts w:ascii="Times New Roman" w:eastAsia="Times New Roman" w:hAnsi="Times New Roman" w:cs="Times New Roman"/>
          <w:sz w:val="24"/>
          <w:szCs w:val="24"/>
          <w:lang w:eastAsia="hu-HU"/>
        </w:rPr>
        <w:t xml:space="preserve">Az optikai hálózat bővítésének kivitelezése befejeződött, az aktív eszközök beszerzése megtörtént. </w:t>
      </w:r>
      <w:r w:rsidR="005A3E5A" w:rsidRPr="005A3E5A">
        <w:rPr>
          <w:rFonts w:ascii="Times New Roman" w:hAnsi="Times New Roman" w:cs="Times New Roman"/>
          <w:sz w:val="24"/>
          <w:szCs w:val="24"/>
          <w:lang w:eastAsia="hu-HU"/>
        </w:rPr>
        <w:t>A feladatok műszaki teljesítései 2019-es évben egy feladat kivételével megtörténtek, de a pénzügyi teljesítések áthúzódtak a 2020-as évre. Az utolsó feladat műszaki és pénzügyi teljesítése is megtörténik 2020 II. negyedévében, ezt követően a feladat aktiválásra és lezárásra kerül.</w:t>
      </w:r>
    </w:p>
    <w:p w:rsidR="00E106A1" w:rsidRPr="00D6642A" w:rsidRDefault="00E106A1" w:rsidP="004428A3">
      <w:pPr>
        <w:spacing w:after="0"/>
        <w:jc w:val="both"/>
        <w:rPr>
          <w:rFonts w:ascii="Times New Roman" w:eastAsia="Times New Roman" w:hAnsi="Times New Roman" w:cs="Times New Roman"/>
          <w:sz w:val="20"/>
          <w:szCs w:val="20"/>
          <w:lang w:eastAsia="hu-HU"/>
        </w:rPr>
      </w:pPr>
    </w:p>
    <w:p w:rsidR="00F6310F" w:rsidRPr="00D6642A" w:rsidRDefault="00F6310F" w:rsidP="00F6310F">
      <w:pPr>
        <w:spacing w:after="0"/>
        <w:jc w:val="both"/>
        <w:rPr>
          <w:rFonts w:ascii="Times New Roman" w:hAnsi="Times New Roman"/>
          <w:b/>
          <w:color w:val="000000" w:themeColor="text1"/>
          <w:sz w:val="24"/>
          <w:szCs w:val="24"/>
        </w:rPr>
      </w:pPr>
      <w:r w:rsidRPr="00D6642A">
        <w:rPr>
          <w:rFonts w:ascii="Times New Roman" w:hAnsi="Times New Roman"/>
          <w:b/>
          <w:color w:val="000000" w:themeColor="text1"/>
          <w:sz w:val="24"/>
          <w:szCs w:val="24"/>
        </w:rPr>
        <w:t>6994 Forgalomtechnikai intézkedések</w:t>
      </w:r>
    </w:p>
    <w:p w:rsidR="00F6310F" w:rsidRPr="00D6642A" w:rsidRDefault="00F6310F" w:rsidP="00F6310F">
      <w:pPr>
        <w:spacing w:after="0"/>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F6310F" w:rsidRPr="00D6642A" w:rsidTr="002C4C96">
        <w:trPr>
          <w:jc w:val="center"/>
        </w:trPr>
        <w:tc>
          <w:tcPr>
            <w:tcW w:w="3588" w:type="dxa"/>
          </w:tcPr>
          <w:p w:rsidR="00F6310F" w:rsidRPr="00D6642A" w:rsidRDefault="00F6310F"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F6310F" w:rsidRPr="00D6642A" w:rsidRDefault="007774BA" w:rsidP="002C4C9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113 021</w:t>
            </w:r>
          </w:p>
        </w:tc>
        <w:tc>
          <w:tcPr>
            <w:tcW w:w="1602" w:type="dxa"/>
          </w:tcPr>
          <w:p w:rsidR="00F6310F" w:rsidRPr="00D6642A" w:rsidRDefault="00F6310F"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6310F" w:rsidRPr="00D6642A" w:rsidTr="002C4C96">
        <w:trPr>
          <w:jc w:val="center"/>
        </w:trPr>
        <w:tc>
          <w:tcPr>
            <w:tcW w:w="3588" w:type="dxa"/>
          </w:tcPr>
          <w:p w:rsidR="00F6310F" w:rsidRPr="00D6642A" w:rsidRDefault="00F6310F"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F6310F" w:rsidRPr="00D6642A" w:rsidRDefault="00C47789" w:rsidP="002C4C9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111 990</w:t>
            </w:r>
          </w:p>
        </w:tc>
        <w:tc>
          <w:tcPr>
            <w:tcW w:w="1602" w:type="dxa"/>
          </w:tcPr>
          <w:p w:rsidR="00F6310F" w:rsidRPr="00D6642A" w:rsidRDefault="00F6310F"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6310F" w:rsidRPr="00D6642A" w:rsidTr="002C4C96">
        <w:trPr>
          <w:jc w:val="center"/>
        </w:trPr>
        <w:tc>
          <w:tcPr>
            <w:tcW w:w="3588" w:type="dxa"/>
          </w:tcPr>
          <w:p w:rsidR="00F6310F" w:rsidRPr="00D6642A" w:rsidRDefault="00F6310F"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F6310F" w:rsidRPr="00D6642A" w:rsidRDefault="00C47789" w:rsidP="002C4C9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99,1</w:t>
            </w:r>
          </w:p>
        </w:tc>
        <w:tc>
          <w:tcPr>
            <w:tcW w:w="1602" w:type="dxa"/>
          </w:tcPr>
          <w:p w:rsidR="00F6310F" w:rsidRPr="00D6642A" w:rsidRDefault="00F6310F"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F6310F" w:rsidRPr="00D6642A" w:rsidRDefault="00F6310F" w:rsidP="004428A3">
      <w:pPr>
        <w:spacing w:after="0"/>
        <w:jc w:val="both"/>
        <w:rPr>
          <w:rFonts w:ascii="Times New Roman" w:eastAsia="Times New Roman" w:hAnsi="Times New Roman" w:cs="Times New Roman"/>
          <w:sz w:val="24"/>
          <w:szCs w:val="24"/>
          <w:lang w:eastAsia="hu-HU"/>
        </w:rPr>
      </w:pPr>
    </w:p>
    <w:p w:rsidR="00F6310F" w:rsidRPr="00D6642A" w:rsidRDefault="00082E05" w:rsidP="00D7693C">
      <w:pPr>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rendelkezésre álló összeg az alábbi feladatokra nyújt fedezetet:</w:t>
      </w:r>
    </w:p>
    <w:p w:rsidR="00082E05" w:rsidRPr="00D6642A" w:rsidRDefault="00082E05" w:rsidP="00D7693C">
      <w:pPr>
        <w:pStyle w:val="Listaszerbekezds"/>
        <w:numPr>
          <w:ilvl w:val="0"/>
          <w:numId w:val="6"/>
        </w:numPr>
        <w:autoSpaceDE w:val="0"/>
        <w:autoSpaceDN w:val="0"/>
        <w:adjustRightInd w:val="0"/>
        <w:ind w:left="714" w:hanging="357"/>
        <w:contextualSpacing w:val="0"/>
        <w:jc w:val="both"/>
        <w:rPr>
          <w:rFonts w:ascii="Times New Roman" w:hAnsi="Times New Roman"/>
          <w:sz w:val="24"/>
          <w:szCs w:val="20"/>
        </w:rPr>
      </w:pPr>
      <w:r w:rsidRPr="00D6642A">
        <w:rPr>
          <w:rFonts w:ascii="Times New Roman" w:hAnsi="Times New Roman"/>
          <w:sz w:val="24"/>
          <w:szCs w:val="20"/>
        </w:rPr>
        <w:t>Kiskorrekciós beavatkozások: új gyalogátkelőhely létesítése</w:t>
      </w:r>
      <w:r w:rsidR="00E106A1" w:rsidRPr="00D6642A">
        <w:rPr>
          <w:rFonts w:ascii="Times New Roman" w:hAnsi="Times New Roman"/>
          <w:sz w:val="24"/>
          <w:szCs w:val="20"/>
        </w:rPr>
        <w:t xml:space="preserve"> 29 helyszínen</w:t>
      </w:r>
      <w:r w:rsidRPr="00D6642A">
        <w:rPr>
          <w:rFonts w:ascii="Times New Roman" w:hAnsi="Times New Roman"/>
          <w:sz w:val="24"/>
          <w:szCs w:val="20"/>
        </w:rPr>
        <w:t>, meglévő gyalogátkelőhely forgalombiztonságának javítása</w:t>
      </w:r>
      <w:r w:rsidR="00E106A1" w:rsidRPr="00D6642A">
        <w:rPr>
          <w:rFonts w:ascii="Times New Roman" w:hAnsi="Times New Roman"/>
          <w:sz w:val="24"/>
          <w:szCs w:val="20"/>
        </w:rPr>
        <w:t xml:space="preserve"> 8 helyszínen</w:t>
      </w:r>
      <w:r w:rsidRPr="00D6642A">
        <w:rPr>
          <w:rFonts w:ascii="Times New Roman" w:hAnsi="Times New Roman"/>
          <w:sz w:val="24"/>
          <w:szCs w:val="20"/>
        </w:rPr>
        <w:t>, új jelzőlámpa létesítése</w:t>
      </w:r>
      <w:r w:rsidR="00E106A1" w:rsidRPr="00D6642A">
        <w:rPr>
          <w:rFonts w:ascii="Times New Roman" w:hAnsi="Times New Roman"/>
          <w:sz w:val="24"/>
          <w:szCs w:val="20"/>
        </w:rPr>
        <w:t xml:space="preserve"> 8 helyszínen</w:t>
      </w:r>
      <w:r w:rsidRPr="00D6642A">
        <w:rPr>
          <w:rFonts w:ascii="Times New Roman" w:hAnsi="Times New Roman"/>
          <w:sz w:val="24"/>
          <w:szCs w:val="20"/>
        </w:rPr>
        <w:t>; kisebb építési munkákkal és forgalmi rend módosítással járó korrekciók megvalósítása</w:t>
      </w:r>
      <w:r w:rsidR="00E106A1" w:rsidRPr="00D6642A">
        <w:rPr>
          <w:rFonts w:ascii="Times New Roman" w:hAnsi="Times New Roman"/>
          <w:sz w:val="24"/>
          <w:szCs w:val="20"/>
        </w:rPr>
        <w:t xml:space="preserve"> 11 helyszínen</w:t>
      </w:r>
      <w:r w:rsidRPr="00D6642A">
        <w:rPr>
          <w:rFonts w:ascii="Times New Roman" w:hAnsi="Times New Roman"/>
          <w:sz w:val="24"/>
          <w:szCs w:val="20"/>
        </w:rPr>
        <w:t xml:space="preserve">. </w:t>
      </w:r>
    </w:p>
    <w:p w:rsidR="00A268F3" w:rsidRPr="00D6642A" w:rsidRDefault="00082E05" w:rsidP="006C23F7">
      <w:pPr>
        <w:pStyle w:val="Listaszerbekezds"/>
        <w:numPr>
          <w:ilvl w:val="0"/>
          <w:numId w:val="6"/>
        </w:numPr>
        <w:autoSpaceDE w:val="0"/>
        <w:autoSpaceDN w:val="0"/>
        <w:adjustRightInd w:val="0"/>
        <w:jc w:val="both"/>
        <w:rPr>
          <w:rFonts w:ascii="Times New Roman" w:hAnsi="Times New Roman"/>
          <w:sz w:val="24"/>
          <w:szCs w:val="20"/>
        </w:rPr>
      </w:pPr>
      <w:r w:rsidRPr="00D6642A">
        <w:rPr>
          <w:rFonts w:ascii="Times New Roman" w:hAnsi="Times New Roman"/>
          <w:sz w:val="24"/>
          <w:szCs w:val="20"/>
        </w:rPr>
        <w:t>Közösségi Közlekedést előnyben részesítő beavatkozások: autóbuszsáv kivitelezésének létesítése</w:t>
      </w:r>
      <w:r w:rsidR="00E106A1" w:rsidRPr="00D6642A">
        <w:rPr>
          <w:rFonts w:ascii="Times New Roman" w:hAnsi="Times New Roman"/>
          <w:sz w:val="24"/>
          <w:szCs w:val="20"/>
        </w:rPr>
        <w:t xml:space="preserve"> 1 helyszínen</w:t>
      </w:r>
      <w:r w:rsidRPr="00D6642A">
        <w:rPr>
          <w:rFonts w:ascii="Times New Roman" w:hAnsi="Times New Roman"/>
          <w:sz w:val="24"/>
          <w:szCs w:val="20"/>
        </w:rPr>
        <w:t>, autóbuszsáv létesítése</w:t>
      </w:r>
      <w:r w:rsidR="00E106A1" w:rsidRPr="00D6642A">
        <w:rPr>
          <w:rFonts w:ascii="Times New Roman" w:hAnsi="Times New Roman"/>
          <w:sz w:val="24"/>
          <w:szCs w:val="20"/>
        </w:rPr>
        <w:t xml:space="preserve"> 2 helyszínen</w:t>
      </w:r>
      <w:r w:rsidRPr="00D6642A">
        <w:rPr>
          <w:rFonts w:ascii="Times New Roman" w:hAnsi="Times New Roman"/>
          <w:sz w:val="24"/>
          <w:szCs w:val="20"/>
        </w:rPr>
        <w:t>; tömegközlekedést segítő kisebb korrekciós intézkedések</w:t>
      </w:r>
      <w:r w:rsidR="00E106A1" w:rsidRPr="00D6642A">
        <w:rPr>
          <w:rFonts w:ascii="Times New Roman" w:hAnsi="Times New Roman"/>
          <w:sz w:val="24"/>
          <w:szCs w:val="20"/>
        </w:rPr>
        <w:t xml:space="preserve"> 2 helyszínen</w:t>
      </w:r>
      <w:r w:rsidRPr="00D6642A">
        <w:rPr>
          <w:rFonts w:ascii="Times New Roman" w:hAnsi="Times New Roman"/>
          <w:sz w:val="24"/>
          <w:szCs w:val="20"/>
        </w:rPr>
        <w:t>; tömegközlekedési járatokat segítő jelzőlámpás hangolás felülvizsgálata</w:t>
      </w:r>
      <w:r w:rsidR="00E106A1" w:rsidRPr="00D6642A">
        <w:rPr>
          <w:rFonts w:ascii="Times New Roman" w:hAnsi="Times New Roman"/>
          <w:sz w:val="24"/>
          <w:szCs w:val="20"/>
        </w:rPr>
        <w:t xml:space="preserve"> 6 helyszínen</w:t>
      </w:r>
      <w:r w:rsidRPr="00D6642A">
        <w:rPr>
          <w:rFonts w:ascii="Times New Roman" w:hAnsi="Times New Roman"/>
          <w:sz w:val="24"/>
          <w:szCs w:val="20"/>
        </w:rPr>
        <w:t>.</w:t>
      </w:r>
    </w:p>
    <w:p w:rsidR="00AA1E81" w:rsidRDefault="00E106A1" w:rsidP="00AA1E81">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sz w:val="24"/>
          <w:szCs w:val="20"/>
          <w:lang w:eastAsia="hu-HU"/>
        </w:rPr>
        <w:t xml:space="preserve">Ebből a 67 helyszínből 16 helyszín egyéb útfelújítási feladatok keretében, illetve a kerületi önkormányzat kivitelezésében valósult meg, 46 helyszín esetében a kivitelezési munkálatok </w:t>
      </w:r>
      <w:proofErr w:type="spellStart"/>
      <w:r w:rsidRPr="00D6642A">
        <w:rPr>
          <w:rFonts w:ascii="Times New Roman" w:eastAsia="Times New Roman" w:hAnsi="Times New Roman"/>
          <w:sz w:val="24"/>
          <w:szCs w:val="20"/>
          <w:lang w:eastAsia="hu-HU"/>
        </w:rPr>
        <w:t>befejeződtek</w:t>
      </w:r>
      <w:proofErr w:type="spellEnd"/>
      <w:r w:rsidRPr="00D6642A">
        <w:rPr>
          <w:rFonts w:ascii="Times New Roman" w:eastAsia="Times New Roman" w:hAnsi="Times New Roman"/>
          <w:sz w:val="24"/>
          <w:szCs w:val="20"/>
          <w:lang w:eastAsia="hu-HU"/>
        </w:rPr>
        <w:t xml:space="preserve">, 5 helyszín esetében a kivitelező kiválasztásra irányuló közbeszerzési eljárás lefolytatásra került, a kivitelezés 2019. évben </w:t>
      </w:r>
      <w:r w:rsidR="007774BA" w:rsidRPr="00D6642A">
        <w:rPr>
          <w:rFonts w:ascii="Times New Roman" w:eastAsia="Times New Roman" w:hAnsi="Times New Roman"/>
          <w:sz w:val="24"/>
          <w:szCs w:val="20"/>
          <w:lang w:eastAsia="hu-HU"/>
        </w:rPr>
        <w:t>megvalósult.</w:t>
      </w:r>
      <w:r w:rsidR="007774BA" w:rsidRPr="00D6642A">
        <w:rPr>
          <w:rFonts w:ascii="Times New Roman" w:eastAsia="Times New Roman" w:hAnsi="Times New Roman" w:cs="Times New Roman"/>
          <w:sz w:val="24"/>
          <w:szCs w:val="24"/>
          <w:lang w:eastAsia="hu-HU"/>
        </w:rPr>
        <w:t xml:space="preserve"> Egyes helyszínek tekintetében az egyéves utó-felülvizsgálatok 2020. évben lefolytatásra kerülnek, a felülvizsgálatok pénzügyi teljesítése ezt követően várható.</w:t>
      </w:r>
    </w:p>
    <w:p w:rsidR="008A5239" w:rsidRPr="00D6642A" w:rsidRDefault="008A5239" w:rsidP="00AA1E81">
      <w:pPr>
        <w:spacing w:after="0"/>
        <w:jc w:val="both"/>
        <w:rPr>
          <w:rFonts w:ascii="Times New Roman" w:eastAsia="Times New Roman" w:hAnsi="Times New Roman" w:cs="Times New Roman"/>
          <w:sz w:val="24"/>
          <w:szCs w:val="24"/>
          <w:lang w:eastAsia="hu-HU"/>
        </w:rPr>
      </w:pPr>
    </w:p>
    <w:p w:rsidR="00BF6E60" w:rsidRDefault="00BF6E60" w:rsidP="00AA1E81">
      <w:pPr>
        <w:spacing w:after="0"/>
        <w:jc w:val="both"/>
        <w:rPr>
          <w:rFonts w:ascii="Times New Roman" w:hAnsi="Times New Roman" w:cs="Times New Roman"/>
          <w:b/>
          <w:sz w:val="24"/>
          <w:szCs w:val="24"/>
        </w:rPr>
      </w:pPr>
    </w:p>
    <w:p w:rsidR="00AA1E81" w:rsidRPr="00D6642A" w:rsidRDefault="00AA1E81" w:rsidP="00AA1E81">
      <w:pPr>
        <w:spacing w:after="0"/>
        <w:jc w:val="both"/>
        <w:rPr>
          <w:rFonts w:ascii="Times New Roman" w:hAnsi="Times New Roman" w:cs="Times New Roman"/>
          <w:b/>
          <w:sz w:val="24"/>
          <w:szCs w:val="24"/>
        </w:rPr>
      </w:pPr>
      <w:r w:rsidRPr="00D6642A">
        <w:rPr>
          <w:rFonts w:ascii="Times New Roman" w:hAnsi="Times New Roman" w:cs="Times New Roman"/>
          <w:b/>
          <w:sz w:val="24"/>
          <w:szCs w:val="24"/>
        </w:rPr>
        <w:t>7536 2018</w:t>
      </w:r>
      <w:r w:rsidR="00520DA9" w:rsidRPr="00D6642A">
        <w:rPr>
          <w:rFonts w:ascii="Times New Roman" w:hAnsi="Times New Roman" w:cs="Times New Roman"/>
          <w:b/>
          <w:sz w:val="24"/>
          <w:szCs w:val="24"/>
        </w:rPr>
        <w:t>-2021</w:t>
      </w:r>
      <w:r w:rsidRPr="00D6642A">
        <w:rPr>
          <w:rFonts w:ascii="Times New Roman" w:hAnsi="Times New Roman" w:cs="Times New Roman"/>
          <w:b/>
          <w:sz w:val="24"/>
          <w:szCs w:val="24"/>
        </w:rPr>
        <w:t xml:space="preserve"> évi közúti forgalomirányítás fejlesztési programja</w:t>
      </w:r>
    </w:p>
    <w:p w:rsidR="00AA1E81" w:rsidRPr="00D6642A" w:rsidRDefault="00AA1E81" w:rsidP="00AA1E81">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A1E81" w:rsidRPr="00D6642A" w:rsidTr="00A1617F">
        <w:trPr>
          <w:jc w:val="center"/>
        </w:trPr>
        <w:tc>
          <w:tcPr>
            <w:tcW w:w="3588" w:type="dxa"/>
          </w:tcPr>
          <w:p w:rsidR="00AA1E81" w:rsidRPr="00D6642A" w:rsidRDefault="00AA1E8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AA1E81" w:rsidRPr="00D6642A" w:rsidRDefault="00F541ED"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1 002 548</w:t>
            </w:r>
          </w:p>
        </w:tc>
        <w:tc>
          <w:tcPr>
            <w:tcW w:w="1602" w:type="dxa"/>
          </w:tcPr>
          <w:p w:rsidR="00AA1E81" w:rsidRPr="00D6642A" w:rsidRDefault="00AA1E8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A1E81" w:rsidRPr="00D6642A" w:rsidTr="00A1617F">
        <w:trPr>
          <w:jc w:val="center"/>
        </w:trPr>
        <w:tc>
          <w:tcPr>
            <w:tcW w:w="3588" w:type="dxa"/>
          </w:tcPr>
          <w:p w:rsidR="00AA1E81" w:rsidRPr="00D6642A" w:rsidRDefault="00AA1E8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AA1E81" w:rsidRPr="00D6642A" w:rsidRDefault="00F541ED"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762 363</w:t>
            </w:r>
          </w:p>
        </w:tc>
        <w:tc>
          <w:tcPr>
            <w:tcW w:w="1602" w:type="dxa"/>
          </w:tcPr>
          <w:p w:rsidR="00AA1E81" w:rsidRPr="00D6642A" w:rsidRDefault="00AA1E8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A1E81" w:rsidRPr="00D6642A" w:rsidTr="00A1617F">
        <w:trPr>
          <w:jc w:val="center"/>
        </w:trPr>
        <w:tc>
          <w:tcPr>
            <w:tcW w:w="3588" w:type="dxa"/>
          </w:tcPr>
          <w:p w:rsidR="00AA1E81" w:rsidRPr="00D6642A" w:rsidRDefault="00AA1E8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AA1E81" w:rsidRPr="00C53DDA" w:rsidRDefault="00F541ED" w:rsidP="00A1617F">
            <w:pPr>
              <w:spacing w:after="0" w:line="240" w:lineRule="auto"/>
              <w:jc w:val="right"/>
              <w:rPr>
                <w:rFonts w:ascii="Times New Roman" w:eastAsia="Times New Roman" w:hAnsi="Times New Roman"/>
                <w:sz w:val="24"/>
                <w:szCs w:val="24"/>
                <w:lang w:eastAsia="hu-HU"/>
              </w:rPr>
            </w:pPr>
            <w:r w:rsidRPr="00C53DDA">
              <w:rPr>
                <w:rFonts w:ascii="Times New Roman" w:eastAsia="Times New Roman" w:hAnsi="Times New Roman"/>
                <w:sz w:val="24"/>
                <w:szCs w:val="24"/>
                <w:lang w:eastAsia="hu-HU"/>
              </w:rPr>
              <w:t>76,0</w:t>
            </w:r>
          </w:p>
        </w:tc>
        <w:tc>
          <w:tcPr>
            <w:tcW w:w="1602" w:type="dxa"/>
          </w:tcPr>
          <w:p w:rsidR="00AA1E81" w:rsidRPr="00C53DDA" w:rsidRDefault="00AA1E81" w:rsidP="00A1617F">
            <w:pPr>
              <w:spacing w:after="0" w:line="240" w:lineRule="auto"/>
              <w:rPr>
                <w:rFonts w:ascii="Times New Roman" w:eastAsia="Times New Roman" w:hAnsi="Times New Roman"/>
                <w:sz w:val="24"/>
                <w:szCs w:val="24"/>
                <w:lang w:eastAsia="hu-HU"/>
              </w:rPr>
            </w:pPr>
            <w:r w:rsidRPr="00C53DDA">
              <w:rPr>
                <w:rFonts w:ascii="Times New Roman" w:eastAsia="Times New Roman" w:hAnsi="Times New Roman"/>
                <w:sz w:val="24"/>
                <w:szCs w:val="24"/>
                <w:lang w:eastAsia="hu-HU"/>
              </w:rPr>
              <w:t>%</w:t>
            </w:r>
          </w:p>
        </w:tc>
      </w:tr>
    </w:tbl>
    <w:p w:rsidR="003E06AB" w:rsidRPr="00D6642A" w:rsidRDefault="003E06AB" w:rsidP="003E06AB">
      <w:pPr>
        <w:spacing w:after="0"/>
        <w:jc w:val="both"/>
        <w:rPr>
          <w:rFonts w:ascii="Times New Roman" w:eastAsia="Times New Roman" w:hAnsi="Times New Roman" w:cs="Times New Roman"/>
          <w:lang w:eastAsia="hu-HU"/>
        </w:rPr>
      </w:pPr>
    </w:p>
    <w:p w:rsidR="00F541ED" w:rsidRPr="00BF6E60" w:rsidRDefault="00A421AE" w:rsidP="00BF6E60">
      <w:r>
        <w:rPr>
          <w:rFonts w:ascii="Times New Roman" w:hAnsi="Times New Roman" w:cs="Times New Roman"/>
          <w:sz w:val="24"/>
          <w:szCs w:val="24"/>
          <w:lang w:eastAsia="hu-HU"/>
        </w:rPr>
        <w:t xml:space="preserve">A projekt teljes költsége 2.160,0 millió Ft, 2018-2021. évekre ütemezetten. </w:t>
      </w:r>
      <w:r w:rsidR="008378C8">
        <w:rPr>
          <w:rFonts w:ascii="Times New Roman" w:hAnsi="Times New Roman" w:cs="Times New Roman"/>
          <w:sz w:val="24"/>
          <w:szCs w:val="24"/>
          <w:lang w:eastAsia="hu-HU"/>
        </w:rPr>
        <w:t>A feladat keretében vezérlő berendezés csere és központra kötés kivitelezése 35 csomópont esetében, esélyegyenlőségi követelmények teljesítése 1 csomópont vonatkozásában elkészült és 39 csomópont esetében 2019. évben a kivitelezés megkezdődött</w:t>
      </w:r>
      <w:r>
        <w:rPr>
          <w:rFonts w:ascii="Times New Roman" w:hAnsi="Times New Roman" w:cs="Times New Roman"/>
          <w:sz w:val="24"/>
          <w:szCs w:val="24"/>
          <w:lang w:eastAsia="hu-HU"/>
        </w:rPr>
        <w:t xml:space="preserve">, ezek befejezése és pénzügyi teljesülése átcsúszik 2020. évre. </w:t>
      </w:r>
      <w:r w:rsidR="008378C8">
        <w:rPr>
          <w:rFonts w:ascii="Times New Roman" w:hAnsi="Times New Roman" w:cs="Times New Roman"/>
          <w:sz w:val="24"/>
          <w:szCs w:val="24"/>
          <w:lang w:eastAsia="hu-HU"/>
        </w:rPr>
        <w:t xml:space="preserve">Változtatható jelzésképű táblák kivitelezése 1 helyszínen, a forgalomtól függő üzemmód bevezetésével kapcsolatos kivitelezés 2 csomópont esetében </w:t>
      </w:r>
      <w:r w:rsidR="008378C8" w:rsidRPr="00A421AE">
        <w:rPr>
          <w:rFonts w:ascii="Times New Roman" w:hAnsi="Times New Roman" w:cs="Times New Roman"/>
          <w:sz w:val="24"/>
          <w:szCs w:val="24"/>
          <w:lang w:eastAsia="hu-HU"/>
        </w:rPr>
        <w:t>megtörtént. A további feladatrészek teljesítése ütemezetten folytatódik 2020</w:t>
      </w:r>
      <w:r w:rsidRPr="00A421AE">
        <w:rPr>
          <w:rFonts w:ascii="Times New Roman" w:hAnsi="Times New Roman" w:cs="Times New Roman"/>
          <w:sz w:val="24"/>
          <w:szCs w:val="24"/>
          <w:lang w:eastAsia="hu-HU"/>
        </w:rPr>
        <w:t>.</w:t>
      </w:r>
      <w:r w:rsidR="008378C8" w:rsidRPr="00A421AE">
        <w:rPr>
          <w:rFonts w:ascii="Times New Roman" w:hAnsi="Times New Roman" w:cs="Times New Roman"/>
          <w:sz w:val="24"/>
          <w:szCs w:val="24"/>
          <w:lang w:eastAsia="hu-HU"/>
        </w:rPr>
        <w:t xml:space="preserve"> és 2021</w:t>
      </w:r>
      <w:r w:rsidRPr="00A421AE">
        <w:rPr>
          <w:rFonts w:ascii="Times New Roman" w:hAnsi="Times New Roman" w:cs="Times New Roman"/>
          <w:sz w:val="24"/>
          <w:szCs w:val="24"/>
          <w:lang w:eastAsia="hu-HU"/>
        </w:rPr>
        <w:t>.</w:t>
      </w:r>
      <w:r w:rsidR="008378C8" w:rsidRPr="00A421AE">
        <w:rPr>
          <w:rFonts w:ascii="Times New Roman" w:hAnsi="Times New Roman" w:cs="Times New Roman"/>
          <w:sz w:val="24"/>
          <w:szCs w:val="24"/>
          <w:lang w:eastAsia="hu-HU"/>
        </w:rPr>
        <w:t xml:space="preserve"> években.</w:t>
      </w:r>
    </w:p>
    <w:p w:rsidR="00AA1E81" w:rsidRPr="00D6642A" w:rsidRDefault="00B72DBE" w:rsidP="00AA1E81">
      <w:pPr>
        <w:spacing w:after="0"/>
        <w:jc w:val="both"/>
        <w:rPr>
          <w:rFonts w:ascii="Times New Roman" w:hAnsi="Times New Roman" w:cs="Times New Roman"/>
          <w:b/>
          <w:sz w:val="24"/>
          <w:szCs w:val="24"/>
        </w:rPr>
      </w:pPr>
      <w:r w:rsidRPr="00D6642A">
        <w:rPr>
          <w:rFonts w:ascii="Times New Roman" w:hAnsi="Times New Roman" w:cs="Times New Roman"/>
          <w:b/>
          <w:sz w:val="24"/>
          <w:szCs w:val="24"/>
        </w:rPr>
        <w:t xml:space="preserve">7641 </w:t>
      </w:r>
      <w:r w:rsidR="00AA1E81" w:rsidRPr="00D6642A">
        <w:rPr>
          <w:rFonts w:ascii="Times New Roman" w:hAnsi="Times New Roman" w:cs="Times New Roman"/>
          <w:b/>
          <w:sz w:val="24"/>
          <w:szCs w:val="24"/>
        </w:rPr>
        <w:t>Forgalomtechnikai intézkedések 2018</w:t>
      </w:r>
      <w:r w:rsidRPr="00D6642A">
        <w:rPr>
          <w:rFonts w:ascii="Times New Roman" w:hAnsi="Times New Roman" w:cs="Times New Roman"/>
          <w:b/>
          <w:sz w:val="24"/>
          <w:szCs w:val="24"/>
        </w:rPr>
        <w:t>-2021</w:t>
      </w:r>
    </w:p>
    <w:p w:rsidR="00AA1E81" w:rsidRPr="00D6642A" w:rsidRDefault="00AA1E81" w:rsidP="00AA1E81">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A1E81" w:rsidRPr="00D6642A" w:rsidTr="00A1617F">
        <w:trPr>
          <w:jc w:val="center"/>
        </w:trPr>
        <w:tc>
          <w:tcPr>
            <w:tcW w:w="3588" w:type="dxa"/>
          </w:tcPr>
          <w:p w:rsidR="00AA1E81" w:rsidRPr="00D6642A" w:rsidRDefault="00AA1E8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AA1E81" w:rsidRPr="00D6642A" w:rsidRDefault="00B72DBE"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821 180</w:t>
            </w:r>
          </w:p>
        </w:tc>
        <w:tc>
          <w:tcPr>
            <w:tcW w:w="1602" w:type="dxa"/>
          </w:tcPr>
          <w:p w:rsidR="00AA1E81" w:rsidRPr="00D6642A" w:rsidRDefault="00AA1E8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A1E81" w:rsidRPr="00D6642A" w:rsidTr="00A1617F">
        <w:trPr>
          <w:jc w:val="center"/>
        </w:trPr>
        <w:tc>
          <w:tcPr>
            <w:tcW w:w="3588" w:type="dxa"/>
          </w:tcPr>
          <w:p w:rsidR="00AA1E81" w:rsidRPr="00D6642A" w:rsidRDefault="00AA1E8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AA1E81" w:rsidRPr="00D6642A" w:rsidRDefault="00B72DBE"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50 691</w:t>
            </w:r>
          </w:p>
        </w:tc>
        <w:tc>
          <w:tcPr>
            <w:tcW w:w="1602" w:type="dxa"/>
          </w:tcPr>
          <w:p w:rsidR="00AA1E81" w:rsidRPr="00D6642A" w:rsidRDefault="00AA1E8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A1E81" w:rsidRPr="00D6642A" w:rsidTr="00A1617F">
        <w:trPr>
          <w:jc w:val="center"/>
        </w:trPr>
        <w:tc>
          <w:tcPr>
            <w:tcW w:w="3588" w:type="dxa"/>
          </w:tcPr>
          <w:p w:rsidR="00AA1E81" w:rsidRPr="00D6642A" w:rsidRDefault="00AA1E8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AA1E81" w:rsidRPr="00D6642A" w:rsidRDefault="00B72DBE"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6,2</w:t>
            </w:r>
          </w:p>
        </w:tc>
        <w:tc>
          <w:tcPr>
            <w:tcW w:w="1602" w:type="dxa"/>
          </w:tcPr>
          <w:p w:rsidR="00AA1E81" w:rsidRPr="00D6642A" w:rsidRDefault="00AA1E8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4655B2" w:rsidRPr="00D6642A" w:rsidRDefault="004655B2" w:rsidP="006E2A04">
      <w:pPr>
        <w:spacing w:after="0"/>
        <w:jc w:val="both"/>
        <w:rPr>
          <w:rFonts w:ascii="Times New Roman" w:eastAsia="Times New Roman" w:hAnsi="Times New Roman" w:cs="Times New Roman"/>
          <w:lang w:eastAsia="hu-HU"/>
        </w:rPr>
      </w:pPr>
    </w:p>
    <w:p w:rsidR="00DC4848" w:rsidRPr="00D6642A" w:rsidRDefault="006E2A04" w:rsidP="00DC4848">
      <w:pPr>
        <w:jc w:val="both"/>
        <w:rPr>
          <w:rFonts w:ascii="Times New Roman" w:eastAsia="Times New Roman" w:hAnsi="Times New Roman" w:cs="Times New Roman"/>
          <w:sz w:val="24"/>
          <w:lang w:eastAsia="hu-HU"/>
        </w:rPr>
      </w:pPr>
      <w:r w:rsidRPr="00D6642A">
        <w:rPr>
          <w:rFonts w:ascii="Times New Roman" w:eastAsia="Times New Roman" w:hAnsi="Times New Roman" w:cs="Times New Roman"/>
          <w:sz w:val="24"/>
          <w:lang w:eastAsia="hu-HU"/>
        </w:rPr>
        <w:t>A f</w:t>
      </w:r>
      <w:r w:rsidR="00792925" w:rsidRPr="00D6642A">
        <w:rPr>
          <w:rFonts w:ascii="Times New Roman" w:eastAsia="Times New Roman" w:hAnsi="Times New Roman" w:cs="Times New Roman"/>
          <w:sz w:val="24"/>
          <w:lang w:eastAsia="hu-HU"/>
        </w:rPr>
        <w:t>eladat két</w:t>
      </w:r>
      <w:r w:rsidR="00DC4848" w:rsidRPr="00D6642A">
        <w:rPr>
          <w:rFonts w:ascii="Times New Roman" w:eastAsia="Times New Roman" w:hAnsi="Times New Roman" w:cs="Times New Roman"/>
          <w:sz w:val="24"/>
          <w:lang w:eastAsia="hu-HU"/>
        </w:rPr>
        <w:t xml:space="preserve"> részfeladatból áll:</w:t>
      </w:r>
    </w:p>
    <w:p w:rsidR="006E2A04" w:rsidRPr="00D6642A" w:rsidRDefault="006E2A04" w:rsidP="001F2CDB">
      <w:pPr>
        <w:jc w:val="both"/>
        <w:rPr>
          <w:rFonts w:ascii="Times New Roman" w:eastAsia="Times New Roman" w:hAnsi="Times New Roman" w:cs="Times New Roman"/>
          <w:sz w:val="24"/>
          <w:lang w:eastAsia="hu-HU"/>
        </w:rPr>
      </w:pPr>
      <w:r w:rsidRPr="00D6642A">
        <w:rPr>
          <w:rFonts w:ascii="Times New Roman" w:eastAsia="Times New Roman" w:hAnsi="Times New Roman" w:cs="Times New Roman"/>
          <w:sz w:val="24"/>
          <w:lang w:eastAsia="hu-HU"/>
        </w:rPr>
        <w:t>I. részfeladat</w:t>
      </w:r>
      <w:r w:rsidR="00DC4848" w:rsidRPr="00D6642A">
        <w:rPr>
          <w:rFonts w:ascii="Times New Roman" w:eastAsia="Times New Roman" w:hAnsi="Times New Roman" w:cs="Times New Roman"/>
          <w:sz w:val="24"/>
          <w:lang w:eastAsia="hu-HU"/>
        </w:rPr>
        <w:t>: Kiskorrekciós beavatkozások: ú</w:t>
      </w:r>
      <w:r w:rsidRPr="00D6642A">
        <w:rPr>
          <w:rFonts w:ascii="Times New Roman" w:eastAsia="Times New Roman" w:hAnsi="Times New Roman" w:cs="Times New Roman"/>
          <w:sz w:val="24"/>
          <w:lang w:eastAsia="hu-HU"/>
        </w:rPr>
        <w:t>j gyalogátkelő</w:t>
      </w:r>
      <w:r w:rsidR="00DC4848" w:rsidRPr="00D6642A">
        <w:rPr>
          <w:rFonts w:ascii="Times New Roman" w:eastAsia="Times New Roman" w:hAnsi="Times New Roman" w:cs="Times New Roman"/>
          <w:sz w:val="24"/>
          <w:lang w:eastAsia="hu-HU"/>
        </w:rPr>
        <w:t>hely létesítése 22 helyszínen; m</w:t>
      </w:r>
      <w:r w:rsidRPr="00D6642A">
        <w:rPr>
          <w:rFonts w:ascii="Times New Roman" w:eastAsia="Times New Roman" w:hAnsi="Times New Roman" w:cs="Times New Roman"/>
          <w:sz w:val="24"/>
          <w:lang w:eastAsia="hu-HU"/>
        </w:rPr>
        <w:t>eglévő gyalogátkelőhely forgalombiztonsá</w:t>
      </w:r>
      <w:r w:rsidR="00DC4848" w:rsidRPr="00D6642A">
        <w:rPr>
          <w:rFonts w:ascii="Times New Roman" w:eastAsia="Times New Roman" w:hAnsi="Times New Roman" w:cs="Times New Roman"/>
          <w:sz w:val="24"/>
          <w:lang w:eastAsia="hu-HU"/>
        </w:rPr>
        <w:t>gának javítása 5 helyszínen; ú</w:t>
      </w:r>
      <w:r w:rsidRPr="00D6642A">
        <w:rPr>
          <w:rFonts w:ascii="Times New Roman" w:eastAsia="Times New Roman" w:hAnsi="Times New Roman" w:cs="Times New Roman"/>
          <w:sz w:val="24"/>
          <w:lang w:eastAsia="hu-HU"/>
        </w:rPr>
        <w:t>j jelzőlám</w:t>
      </w:r>
      <w:r w:rsidR="00DC4848" w:rsidRPr="00D6642A">
        <w:rPr>
          <w:rFonts w:ascii="Times New Roman" w:eastAsia="Times New Roman" w:hAnsi="Times New Roman" w:cs="Times New Roman"/>
          <w:sz w:val="24"/>
          <w:lang w:eastAsia="hu-HU"/>
        </w:rPr>
        <w:t>pa létesítése 17 helyszínen; k</w:t>
      </w:r>
      <w:r w:rsidRPr="00D6642A">
        <w:rPr>
          <w:rFonts w:ascii="Times New Roman" w:eastAsia="Times New Roman" w:hAnsi="Times New Roman" w:cs="Times New Roman"/>
          <w:sz w:val="24"/>
          <w:lang w:eastAsia="hu-HU"/>
        </w:rPr>
        <w:t>isebb építési munkákkal és forgalmi rendmódosítással járó korrekci</w:t>
      </w:r>
      <w:r w:rsidR="001F2CDB" w:rsidRPr="00D6642A">
        <w:rPr>
          <w:rFonts w:ascii="Times New Roman" w:eastAsia="Times New Roman" w:hAnsi="Times New Roman" w:cs="Times New Roman"/>
          <w:sz w:val="24"/>
          <w:lang w:eastAsia="hu-HU"/>
        </w:rPr>
        <w:t xml:space="preserve">ók megvalósítása 2 helyszínen. </w:t>
      </w:r>
    </w:p>
    <w:p w:rsidR="00DC4848" w:rsidRPr="00D6642A" w:rsidRDefault="00DC4848" w:rsidP="00DC4848">
      <w:pPr>
        <w:jc w:val="both"/>
        <w:rPr>
          <w:rFonts w:ascii="Times New Roman" w:eastAsia="Times New Roman" w:hAnsi="Times New Roman" w:cs="Times New Roman"/>
          <w:sz w:val="24"/>
          <w:lang w:eastAsia="hu-HU"/>
        </w:rPr>
      </w:pPr>
      <w:r w:rsidRPr="00D6642A">
        <w:rPr>
          <w:rFonts w:ascii="Times New Roman" w:eastAsia="Times New Roman" w:hAnsi="Times New Roman" w:cs="Times New Roman"/>
          <w:sz w:val="24"/>
          <w:lang w:eastAsia="hu-HU"/>
        </w:rPr>
        <w:t>II. részfeladat: közösségi k</w:t>
      </w:r>
      <w:r w:rsidR="006E2A04" w:rsidRPr="00D6642A">
        <w:rPr>
          <w:rFonts w:ascii="Times New Roman" w:eastAsia="Times New Roman" w:hAnsi="Times New Roman" w:cs="Times New Roman"/>
          <w:sz w:val="24"/>
          <w:lang w:eastAsia="hu-HU"/>
        </w:rPr>
        <w:t>özlekedést előny</w:t>
      </w:r>
      <w:r w:rsidRPr="00D6642A">
        <w:rPr>
          <w:rFonts w:ascii="Times New Roman" w:eastAsia="Times New Roman" w:hAnsi="Times New Roman" w:cs="Times New Roman"/>
          <w:sz w:val="24"/>
          <w:lang w:eastAsia="hu-HU"/>
        </w:rPr>
        <w:t>ben részesítő beavatkozások: a</w:t>
      </w:r>
      <w:r w:rsidR="006E2A04" w:rsidRPr="00D6642A">
        <w:rPr>
          <w:rFonts w:ascii="Times New Roman" w:eastAsia="Times New Roman" w:hAnsi="Times New Roman" w:cs="Times New Roman"/>
          <w:sz w:val="24"/>
          <w:lang w:eastAsia="hu-HU"/>
        </w:rPr>
        <w:t>utóbuszsáv létesítése 1 helyszíne</w:t>
      </w:r>
      <w:r w:rsidRPr="00D6642A">
        <w:rPr>
          <w:rFonts w:ascii="Times New Roman" w:eastAsia="Times New Roman" w:hAnsi="Times New Roman" w:cs="Times New Roman"/>
          <w:sz w:val="24"/>
          <w:lang w:eastAsia="hu-HU"/>
        </w:rPr>
        <w:t>n várhatóan 500 méter hosszan; t</w:t>
      </w:r>
      <w:r w:rsidR="006E2A04" w:rsidRPr="00D6642A">
        <w:rPr>
          <w:rFonts w:ascii="Times New Roman" w:eastAsia="Times New Roman" w:hAnsi="Times New Roman" w:cs="Times New Roman"/>
          <w:sz w:val="24"/>
          <w:lang w:eastAsia="hu-HU"/>
        </w:rPr>
        <w:t>ömegközlekedést segítő kisebb korrekciós intézkedések 3 helyszínen.</w:t>
      </w:r>
    </w:p>
    <w:p w:rsidR="00B72DBE" w:rsidRPr="00D6642A" w:rsidRDefault="00DC4848" w:rsidP="00B72DBE">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feladat</w:t>
      </w:r>
      <w:r w:rsidR="006E2A04" w:rsidRPr="00D6642A">
        <w:rPr>
          <w:rFonts w:ascii="Times New Roman" w:eastAsia="Times New Roman" w:hAnsi="Times New Roman" w:cs="Times New Roman"/>
          <w:sz w:val="24"/>
          <w:szCs w:val="24"/>
          <w:lang w:eastAsia="hu-HU"/>
        </w:rPr>
        <w:t xml:space="preserve"> 50 helys</w:t>
      </w:r>
      <w:r w:rsidRPr="00D6642A">
        <w:rPr>
          <w:rFonts w:ascii="Times New Roman" w:eastAsia="Times New Roman" w:hAnsi="Times New Roman" w:cs="Times New Roman"/>
          <w:sz w:val="24"/>
          <w:szCs w:val="24"/>
          <w:lang w:eastAsia="hu-HU"/>
        </w:rPr>
        <w:t>zínt tartalmaz, ezek közül 7</w:t>
      </w:r>
      <w:r w:rsidR="006E2A04" w:rsidRPr="00D6642A">
        <w:rPr>
          <w:rFonts w:ascii="Times New Roman" w:eastAsia="Times New Roman" w:hAnsi="Times New Roman" w:cs="Times New Roman"/>
          <w:sz w:val="24"/>
          <w:szCs w:val="24"/>
          <w:lang w:eastAsia="hu-HU"/>
        </w:rPr>
        <w:t xml:space="preserve"> esetében </w:t>
      </w:r>
      <w:r w:rsidRPr="00D6642A">
        <w:rPr>
          <w:rFonts w:ascii="Times New Roman" w:eastAsia="Times New Roman" w:hAnsi="Times New Roman" w:cs="Times New Roman"/>
          <w:sz w:val="24"/>
          <w:szCs w:val="24"/>
          <w:lang w:eastAsia="hu-HU"/>
        </w:rPr>
        <w:t xml:space="preserve">a kiviteli terv </w:t>
      </w:r>
      <w:r w:rsidR="006E2A04" w:rsidRPr="00D6642A">
        <w:rPr>
          <w:rFonts w:ascii="Times New Roman" w:eastAsia="Times New Roman" w:hAnsi="Times New Roman" w:cs="Times New Roman"/>
          <w:sz w:val="24"/>
          <w:szCs w:val="24"/>
          <w:lang w:eastAsia="hu-HU"/>
        </w:rPr>
        <w:t>rendelkezésre</w:t>
      </w:r>
      <w:r w:rsidRPr="00D6642A">
        <w:rPr>
          <w:rFonts w:ascii="Times New Roman" w:eastAsia="Times New Roman" w:hAnsi="Times New Roman" w:cs="Times New Roman"/>
          <w:sz w:val="24"/>
          <w:szCs w:val="24"/>
          <w:lang w:eastAsia="hu-HU"/>
        </w:rPr>
        <w:t xml:space="preserve"> áll</w:t>
      </w:r>
      <w:r w:rsidR="006E2A04" w:rsidRPr="00D6642A">
        <w:rPr>
          <w:rFonts w:ascii="Times New Roman" w:eastAsia="Times New Roman" w:hAnsi="Times New Roman" w:cs="Times New Roman"/>
          <w:sz w:val="24"/>
          <w:szCs w:val="24"/>
          <w:lang w:eastAsia="hu-HU"/>
        </w:rPr>
        <w:t>, illetve folyamatban vannak a tervezések, engedélyeztetések</w:t>
      </w:r>
      <w:r w:rsidR="00B72DBE" w:rsidRPr="00D6642A">
        <w:rPr>
          <w:rFonts w:ascii="Times New Roman" w:eastAsia="Times New Roman" w:hAnsi="Times New Roman" w:cs="Times New Roman"/>
          <w:sz w:val="24"/>
          <w:szCs w:val="24"/>
          <w:lang w:eastAsia="hu-HU"/>
        </w:rPr>
        <w:t>. A kivitelezési közbeszerzés előkészítés alatt áll. Ezen kivitelezések az engedélyokirat érvényességén belül kerülnek megvalósításra, 2 helyszín esetén a kivitelezés befejeződött, a további, 42 helyszín esetében a tervezési szerződések megkötésre kerültek, 26 helyszín esetében a kiviteli tervdokumentációk szállítása megtörtént, a többi esetében a tervezés folyamatban, várhatóan minden terv elkészül még 2020. II. negyedévében.</w:t>
      </w:r>
    </w:p>
    <w:p w:rsidR="00206BB0" w:rsidRPr="00D6642A" w:rsidRDefault="00206BB0" w:rsidP="007934F9">
      <w:pPr>
        <w:spacing w:after="0"/>
        <w:jc w:val="both"/>
        <w:rPr>
          <w:rFonts w:ascii="Times New Roman" w:eastAsia="Times New Roman" w:hAnsi="Times New Roman" w:cs="Times New Roman"/>
          <w:sz w:val="24"/>
          <w:szCs w:val="20"/>
          <w:lang w:eastAsia="hu-HU"/>
        </w:rPr>
      </w:pPr>
    </w:p>
    <w:p w:rsidR="00BF6E60" w:rsidRDefault="00BF6E60" w:rsidP="00464C2C">
      <w:pPr>
        <w:spacing w:after="0"/>
        <w:rPr>
          <w:rFonts w:ascii="Times New Roman" w:hAnsi="Times New Roman" w:cs="Times New Roman"/>
          <w:b/>
          <w:sz w:val="24"/>
          <w:szCs w:val="24"/>
        </w:rPr>
      </w:pPr>
    </w:p>
    <w:p w:rsidR="00BF6E60" w:rsidRDefault="00BF6E60" w:rsidP="00464C2C">
      <w:pPr>
        <w:spacing w:after="0"/>
        <w:rPr>
          <w:rFonts w:ascii="Times New Roman" w:hAnsi="Times New Roman" w:cs="Times New Roman"/>
          <w:b/>
          <w:sz w:val="24"/>
          <w:szCs w:val="24"/>
        </w:rPr>
      </w:pPr>
    </w:p>
    <w:p w:rsidR="00BF6E60" w:rsidRDefault="00BF6E60" w:rsidP="00464C2C">
      <w:pPr>
        <w:spacing w:after="0"/>
        <w:rPr>
          <w:rFonts w:ascii="Times New Roman" w:hAnsi="Times New Roman" w:cs="Times New Roman"/>
          <w:b/>
          <w:sz w:val="24"/>
          <w:szCs w:val="24"/>
        </w:rPr>
      </w:pPr>
    </w:p>
    <w:p w:rsidR="00BF6E60" w:rsidRDefault="00BF6E60" w:rsidP="00464C2C">
      <w:pPr>
        <w:spacing w:after="0"/>
        <w:rPr>
          <w:rFonts w:ascii="Times New Roman" w:hAnsi="Times New Roman" w:cs="Times New Roman"/>
          <w:b/>
          <w:sz w:val="24"/>
          <w:szCs w:val="24"/>
        </w:rPr>
      </w:pPr>
    </w:p>
    <w:p w:rsidR="00BF6E60" w:rsidRDefault="00BF6E60" w:rsidP="00464C2C">
      <w:pPr>
        <w:spacing w:after="0"/>
        <w:rPr>
          <w:rFonts w:ascii="Times New Roman" w:hAnsi="Times New Roman" w:cs="Times New Roman"/>
          <w:b/>
          <w:sz w:val="24"/>
          <w:szCs w:val="24"/>
        </w:rPr>
      </w:pPr>
    </w:p>
    <w:p w:rsidR="00BF6E60" w:rsidRDefault="00BF6E60" w:rsidP="00464C2C">
      <w:pPr>
        <w:spacing w:after="0"/>
        <w:rPr>
          <w:rFonts w:ascii="Times New Roman" w:hAnsi="Times New Roman" w:cs="Times New Roman"/>
          <w:b/>
          <w:sz w:val="24"/>
          <w:szCs w:val="24"/>
        </w:rPr>
      </w:pPr>
    </w:p>
    <w:p w:rsidR="000E3E1D" w:rsidRPr="00D6642A" w:rsidRDefault="000E3E1D" w:rsidP="00464C2C">
      <w:pPr>
        <w:spacing w:after="0"/>
        <w:rPr>
          <w:rFonts w:ascii="Times New Roman" w:hAnsi="Times New Roman" w:cs="Times New Roman"/>
          <w:b/>
          <w:sz w:val="24"/>
          <w:szCs w:val="24"/>
        </w:rPr>
      </w:pPr>
      <w:r w:rsidRPr="00D6642A">
        <w:rPr>
          <w:rFonts w:ascii="Times New Roman" w:hAnsi="Times New Roman" w:cs="Times New Roman"/>
          <w:b/>
          <w:sz w:val="24"/>
          <w:szCs w:val="24"/>
        </w:rPr>
        <w:t>C/</w:t>
      </w:r>
      <w:r w:rsidR="00231948">
        <w:rPr>
          <w:rFonts w:ascii="Times New Roman" w:hAnsi="Times New Roman" w:cs="Times New Roman"/>
          <w:b/>
          <w:sz w:val="24"/>
          <w:szCs w:val="24"/>
        </w:rPr>
        <w:t xml:space="preserve"> </w:t>
      </w:r>
      <w:r w:rsidR="00EE70E0" w:rsidRPr="00D6642A">
        <w:rPr>
          <w:rFonts w:ascii="Times New Roman" w:hAnsi="Times New Roman" w:cs="Times New Roman"/>
          <w:b/>
          <w:sz w:val="24"/>
          <w:szCs w:val="24"/>
        </w:rPr>
        <w:t>ÉVKÖZI INDÍTÁSÚ FELADATOK</w:t>
      </w:r>
    </w:p>
    <w:p w:rsidR="00464C2C" w:rsidRPr="00D6642A" w:rsidRDefault="00464C2C" w:rsidP="00D57241">
      <w:pPr>
        <w:spacing w:after="0" w:line="240" w:lineRule="auto"/>
        <w:rPr>
          <w:rFonts w:ascii="Times New Roman" w:hAnsi="Times New Roman" w:cs="Times New Roman"/>
          <w:b/>
          <w:sz w:val="20"/>
          <w:szCs w:val="24"/>
        </w:rPr>
      </w:pPr>
    </w:p>
    <w:p w:rsidR="000E3E1D" w:rsidRPr="00D6642A" w:rsidRDefault="00EE70E0" w:rsidP="00464C2C">
      <w:pPr>
        <w:spacing w:after="0"/>
        <w:rPr>
          <w:rFonts w:ascii="Times New Roman" w:hAnsi="Times New Roman" w:cs="Times New Roman"/>
          <w:b/>
          <w:sz w:val="24"/>
          <w:szCs w:val="24"/>
        </w:rPr>
      </w:pPr>
      <w:r w:rsidRPr="00D6642A">
        <w:rPr>
          <w:rFonts w:ascii="Times New Roman" w:hAnsi="Times New Roman" w:cs="Times New Roman"/>
          <w:b/>
          <w:sz w:val="24"/>
          <w:szCs w:val="24"/>
        </w:rPr>
        <w:t>C/</w:t>
      </w:r>
      <w:r w:rsidR="00D55F91" w:rsidRPr="00D6642A">
        <w:rPr>
          <w:rFonts w:ascii="Times New Roman" w:hAnsi="Times New Roman" w:cs="Times New Roman"/>
          <w:b/>
          <w:sz w:val="24"/>
          <w:szCs w:val="24"/>
        </w:rPr>
        <w:t>1</w:t>
      </w:r>
      <w:r w:rsidRPr="00D6642A">
        <w:rPr>
          <w:rFonts w:ascii="Times New Roman" w:hAnsi="Times New Roman" w:cs="Times New Roman"/>
          <w:b/>
          <w:sz w:val="24"/>
          <w:szCs w:val="24"/>
        </w:rPr>
        <w:t xml:space="preserve">. </w:t>
      </w:r>
      <w:r w:rsidR="00CC0F87" w:rsidRPr="00D6642A">
        <w:rPr>
          <w:rFonts w:ascii="Times New Roman" w:hAnsi="Times New Roman" w:cs="Times New Roman"/>
          <w:b/>
          <w:sz w:val="24"/>
          <w:szCs w:val="24"/>
        </w:rPr>
        <w:t>ÉVKÖZI INDÍTÁSÚ ÖNKORMÁNYZATI BERUHÁZÁSOK</w:t>
      </w:r>
    </w:p>
    <w:p w:rsidR="0073670C" w:rsidRPr="00D6642A" w:rsidRDefault="0073670C" w:rsidP="00D57241">
      <w:pPr>
        <w:spacing w:after="0" w:line="240" w:lineRule="auto"/>
        <w:rPr>
          <w:rFonts w:ascii="Times New Roman" w:hAnsi="Times New Roman" w:cs="Times New Roman"/>
          <w:b/>
          <w:sz w:val="20"/>
          <w:szCs w:val="24"/>
        </w:rPr>
      </w:pPr>
    </w:p>
    <w:p w:rsidR="00984C37" w:rsidRPr="00D6642A" w:rsidRDefault="008663FB" w:rsidP="00D7693C">
      <w:pPr>
        <w:spacing w:after="0"/>
        <w:jc w:val="both"/>
        <w:rPr>
          <w:rFonts w:ascii="Times New Roman" w:hAnsi="Times New Roman" w:cs="Times New Roman"/>
          <w:b/>
          <w:sz w:val="24"/>
          <w:szCs w:val="24"/>
        </w:rPr>
      </w:pPr>
      <w:r w:rsidRPr="00D6642A">
        <w:rPr>
          <w:rFonts w:ascii="Times New Roman" w:hAnsi="Times New Roman" w:cs="Times New Roman"/>
          <w:b/>
          <w:sz w:val="24"/>
          <w:szCs w:val="24"/>
        </w:rPr>
        <w:t xml:space="preserve">Tervezési előkészítés a </w:t>
      </w:r>
      <w:proofErr w:type="spellStart"/>
      <w:r w:rsidRPr="00D6642A">
        <w:rPr>
          <w:rFonts w:ascii="Times New Roman" w:hAnsi="Times New Roman" w:cs="Times New Roman"/>
          <w:b/>
          <w:sz w:val="24"/>
          <w:szCs w:val="24"/>
        </w:rPr>
        <w:t>Milleniumi</w:t>
      </w:r>
      <w:proofErr w:type="spellEnd"/>
      <w:r w:rsidRPr="00D6642A">
        <w:rPr>
          <w:rFonts w:ascii="Times New Roman" w:hAnsi="Times New Roman" w:cs="Times New Roman"/>
          <w:b/>
          <w:sz w:val="24"/>
          <w:szCs w:val="24"/>
        </w:rPr>
        <w:t xml:space="preserve"> Földalatti Vasút rekonstrukciójához és a járműbeszerzéshez</w:t>
      </w:r>
    </w:p>
    <w:p w:rsidR="00FD216E" w:rsidRPr="00D6642A" w:rsidRDefault="00FD216E" w:rsidP="00FD216E">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984C37" w:rsidRPr="00D6642A" w:rsidTr="001B2D4D">
        <w:trPr>
          <w:jc w:val="center"/>
        </w:trPr>
        <w:tc>
          <w:tcPr>
            <w:tcW w:w="3588" w:type="dxa"/>
          </w:tcPr>
          <w:p w:rsidR="00984C37" w:rsidRPr="00D6642A" w:rsidRDefault="00984C37" w:rsidP="00FD216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84C37" w:rsidRPr="00D6642A" w:rsidRDefault="00B87BB3" w:rsidP="001B2D4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50</w:t>
            </w:r>
            <w:r w:rsidR="008663FB" w:rsidRPr="00D6642A">
              <w:rPr>
                <w:rFonts w:ascii="Times New Roman" w:eastAsia="Times New Roman" w:hAnsi="Times New Roman"/>
                <w:sz w:val="24"/>
                <w:szCs w:val="24"/>
                <w:lang w:eastAsia="hu-HU"/>
              </w:rPr>
              <w:t>0 000</w:t>
            </w:r>
          </w:p>
        </w:tc>
        <w:tc>
          <w:tcPr>
            <w:tcW w:w="1602" w:type="dxa"/>
          </w:tcPr>
          <w:p w:rsidR="00984C37" w:rsidRPr="00D6642A" w:rsidRDefault="00F60252" w:rsidP="001B2D4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w:t>
            </w:r>
            <w:r w:rsidR="00984C37" w:rsidRPr="00D6642A">
              <w:rPr>
                <w:rFonts w:ascii="Times New Roman" w:eastAsia="Times New Roman" w:hAnsi="Times New Roman"/>
                <w:sz w:val="24"/>
                <w:szCs w:val="24"/>
                <w:lang w:eastAsia="hu-HU"/>
              </w:rPr>
              <w:t xml:space="preserve"> Ft</w:t>
            </w:r>
          </w:p>
        </w:tc>
      </w:tr>
    </w:tbl>
    <w:p w:rsidR="004C4709" w:rsidRPr="00D6642A" w:rsidRDefault="004C4709" w:rsidP="000652B9">
      <w:pPr>
        <w:pStyle w:val="Default"/>
        <w:spacing w:line="276" w:lineRule="auto"/>
        <w:jc w:val="both"/>
      </w:pPr>
    </w:p>
    <w:p w:rsidR="00A076AA" w:rsidRPr="00D6642A" w:rsidRDefault="00A076AA" w:rsidP="00A076AA">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A tárgyi támogatási szerződés 2016. december 15. napján került megkötésre, amely három részfeladatra bontotta a projekt megvalósítását, és hozzárendelte a támogatói előleg folyósításának határidejét, a megvalósítás teljesítésének határidejét, valamint a részfeladatokhoz kapcsolódó maximális elszámolható költséget. A Támogatási szerződés</w:t>
      </w:r>
      <w:r w:rsidR="00B87BB3" w:rsidRPr="00D6642A">
        <w:rPr>
          <w:rFonts w:ascii="Times New Roman" w:eastAsia="Times New Roman" w:hAnsi="Times New Roman" w:cs="Times New Roman"/>
          <w:sz w:val="24"/>
          <w:szCs w:val="24"/>
          <w:lang w:eastAsia="hu-HU"/>
        </w:rPr>
        <w:t>ben előírt megvalósítási határidők nem tarthatók. A megvalósítási határidő 2020. december 31-re történő módosítása iránti kérelem elbírálása folyamatban van.</w:t>
      </w:r>
    </w:p>
    <w:p w:rsidR="006C23F7" w:rsidRPr="00D6642A" w:rsidRDefault="006C23F7" w:rsidP="000652B9">
      <w:pPr>
        <w:spacing w:after="0"/>
        <w:jc w:val="both"/>
        <w:rPr>
          <w:rFonts w:ascii="Times New Roman" w:hAnsi="Times New Roman" w:cs="Times New Roman"/>
          <w:color w:val="000000" w:themeColor="text1"/>
          <w:sz w:val="20"/>
          <w:szCs w:val="24"/>
        </w:rPr>
      </w:pPr>
    </w:p>
    <w:p w:rsidR="00653691" w:rsidRPr="00D6642A" w:rsidRDefault="008663FB" w:rsidP="00D7693C">
      <w:pPr>
        <w:spacing w:after="0"/>
        <w:jc w:val="both"/>
        <w:rPr>
          <w:rFonts w:ascii="Times New Roman" w:hAnsi="Times New Roman" w:cs="Times New Roman"/>
          <w:b/>
          <w:sz w:val="24"/>
          <w:szCs w:val="24"/>
        </w:rPr>
      </w:pPr>
      <w:r w:rsidRPr="00D6642A">
        <w:rPr>
          <w:rFonts w:ascii="Times New Roman" w:hAnsi="Times New Roman" w:cs="Times New Roman"/>
          <w:b/>
          <w:sz w:val="24"/>
          <w:szCs w:val="24"/>
        </w:rPr>
        <w:t>A városi közlekedési eszközváltási pontokhoz kapcsolódó P+R parkolók építése Budapesten IKOP</w:t>
      </w:r>
    </w:p>
    <w:p w:rsidR="00653691" w:rsidRPr="00D6642A" w:rsidRDefault="00653691" w:rsidP="00653691">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653691" w:rsidRPr="00D6642A" w:rsidTr="002C4C96">
        <w:trPr>
          <w:jc w:val="center"/>
        </w:trPr>
        <w:tc>
          <w:tcPr>
            <w:tcW w:w="3588" w:type="dxa"/>
          </w:tcPr>
          <w:p w:rsidR="00653691" w:rsidRPr="00D6642A" w:rsidRDefault="00653691"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653691" w:rsidRPr="00D6642A" w:rsidRDefault="0098028C" w:rsidP="002C4C9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342 154</w:t>
            </w:r>
          </w:p>
        </w:tc>
        <w:tc>
          <w:tcPr>
            <w:tcW w:w="1602" w:type="dxa"/>
          </w:tcPr>
          <w:p w:rsidR="00653691" w:rsidRPr="00D6642A" w:rsidRDefault="00653691"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bl>
    <w:p w:rsidR="00653691" w:rsidRPr="00D6642A" w:rsidRDefault="00653691" w:rsidP="000652B9">
      <w:pPr>
        <w:spacing w:after="0"/>
        <w:jc w:val="both"/>
        <w:rPr>
          <w:rFonts w:ascii="Times New Roman" w:hAnsi="Times New Roman" w:cs="Times New Roman"/>
          <w:color w:val="000000" w:themeColor="text1"/>
          <w:sz w:val="24"/>
          <w:szCs w:val="24"/>
        </w:rPr>
      </w:pPr>
    </w:p>
    <w:p w:rsidR="00DB6F67" w:rsidRPr="00D6642A" w:rsidRDefault="00E0586A" w:rsidP="00C42EFA">
      <w:pPr>
        <w:spacing w:after="0"/>
        <w:jc w:val="both"/>
        <w:rPr>
          <w:rFonts w:ascii="Times New Roman" w:hAnsi="Times New Roman" w:cs="Times New Roman"/>
          <w:sz w:val="24"/>
          <w:szCs w:val="24"/>
        </w:rPr>
      </w:pPr>
      <w:r w:rsidRPr="00D6642A">
        <w:rPr>
          <w:rFonts w:ascii="Times New Roman" w:hAnsi="Times New Roman" w:cs="Times New Roman"/>
          <w:sz w:val="24"/>
          <w:szCs w:val="24"/>
        </w:rPr>
        <w:t>A projekt</w:t>
      </w:r>
      <w:r w:rsidR="00C42EFA" w:rsidRPr="00D6642A">
        <w:rPr>
          <w:rFonts w:ascii="Times New Roman" w:hAnsi="Times New Roman" w:cs="Times New Roman"/>
          <w:sz w:val="24"/>
          <w:szCs w:val="24"/>
        </w:rPr>
        <w:t xml:space="preserve"> megvalósításának érdekében a BKK Zrt. támogatási szerződést kötött a Nemzeti Fejlesztési Minisztériummal. A BKK Zrt. az előirányzatot területszerzésre és egyéb területrendezési feladatokra fordítja.</w:t>
      </w:r>
    </w:p>
    <w:p w:rsidR="00231948" w:rsidRDefault="00231948" w:rsidP="006A700D">
      <w:pPr>
        <w:spacing w:after="0"/>
        <w:rPr>
          <w:rFonts w:ascii="Times New Roman" w:hAnsi="Times New Roman" w:cs="Times New Roman"/>
          <w:b/>
          <w:sz w:val="24"/>
          <w:szCs w:val="24"/>
        </w:rPr>
      </w:pPr>
    </w:p>
    <w:p w:rsidR="006A700D" w:rsidRPr="00D6642A" w:rsidRDefault="005A4F7B" w:rsidP="005566C0">
      <w:pPr>
        <w:spacing w:after="0"/>
        <w:jc w:val="both"/>
        <w:rPr>
          <w:rFonts w:ascii="Times New Roman" w:hAnsi="Times New Roman" w:cs="Times New Roman"/>
          <w:b/>
          <w:sz w:val="24"/>
          <w:szCs w:val="24"/>
        </w:rPr>
      </w:pPr>
      <w:r w:rsidRPr="00D6642A">
        <w:rPr>
          <w:rFonts w:ascii="Times New Roman" w:hAnsi="Times New Roman" w:cs="Times New Roman"/>
          <w:b/>
          <w:sz w:val="24"/>
          <w:szCs w:val="24"/>
        </w:rPr>
        <w:t>3-as villamos Északi, Árpád hídig történő meghosszabbítása és kapcsolódó infrastruktúra tervezése</w:t>
      </w:r>
    </w:p>
    <w:p w:rsidR="006A700D" w:rsidRPr="00D6642A" w:rsidRDefault="006A700D" w:rsidP="006A700D">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6A700D" w:rsidRPr="00D6642A" w:rsidTr="00304006">
        <w:trPr>
          <w:jc w:val="center"/>
        </w:trPr>
        <w:tc>
          <w:tcPr>
            <w:tcW w:w="3588" w:type="dxa"/>
          </w:tcPr>
          <w:p w:rsidR="006A700D" w:rsidRPr="00D6642A" w:rsidRDefault="006A700D" w:rsidP="0030400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6A700D" w:rsidRPr="00D6642A" w:rsidRDefault="00550D87" w:rsidP="0030400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118 263</w:t>
            </w:r>
          </w:p>
        </w:tc>
        <w:tc>
          <w:tcPr>
            <w:tcW w:w="1602" w:type="dxa"/>
          </w:tcPr>
          <w:p w:rsidR="006A700D" w:rsidRPr="00D6642A" w:rsidRDefault="006A700D" w:rsidP="0030400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bl>
    <w:p w:rsidR="00DB6F67" w:rsidRPr="00D6642A" w:rsidRDefault="00DB6F67" w:rsidP="000652B9">
      <w:pPr>
        <w:spacing w:after="0"/>
        <w:jc w:val="both"/>
        <w:rPr>
          <w:rFonts w:ascii="Times New Roman" w:hAnsi="Times New Roman" w:cs="Times New Roman"/>
          <w:b/>
          <w:color w:val="000000" w:themeColor="text1"/>
          <w:sz w:val="24"/>
          <w:szCs w:val="24"/>
        </w:rPr>
      </w:pPr>
    </w:p>
    <w:p w:rsidR="00A82EB6" w:rsidRPr="00D6642A" w:rsidRDefault="00A82EB6" w:rsidP="00A82EB6">
      <w:pPr>
        <w:spacing w:after="0"/>
        <w:jc w:val="both"/>
        <w:rPr>
          <w:rFonts w:ascii="Times New Roman" w:eastAsia="Times New Roman" w:hAnsi="Times New Roman" w:cs="Times New Roman"/>
          <w:b/>
          <w:sz w:val="28"/>
          <w:szCs w:val="24"/>
          <w:lang w:eastAsia="hu-HU"/>
        </w:rPr>
      </w:pPr>
      <w:r w:rsidRPr="00D6642A">
        <w:rPr>
          <w:rFonts w:ascii="Times New Roman" w:eastAsia="Times New Roman" w:hAnsi="Times New Roman" w:cs="Times New Roman"/>
          <w:sz w:val="24"/>
          <w:lang w:eastAsia="hu-HU"/>
        </w:rPr>
        <w:t xml:space="preserve">A projekt keretében megvalósul a 3-as villamos északi meghosszabbításának előkészítése (tervezés) az Árpád hídig, amely tartalmazza a Nagy Lajos király útja – M3 bevezető csomópontja átépítését, a </w:t>
      </w:r>
      <w:proofErr w:type="spellStart"/>
      <w:r w:rsidRPr="00D6642A">
        <w:rPr>
          <w:rFonts w:ascii="Times New Roman" w:eastAsia="Times New Roman" w:hAnsi="Times New Roman" w:cs="Times New Roman"/>
          <w:sz w:val="24"/>
          <w:lang w:eastAsia="hu-HU"/>
        </w:rPr>
        <w:t>MillFAV</w:t>
      </w:r>
      <w:proofErr w:type="spellEnd"/>
      <w:r w:rsidRPr="00D6642A">
        <w:rPr>
          <w:rFonts w:ascii="Times New Roman" w:eastAsia="Times New Roman" w:hAnsi="Times New Roman" w:cs="Times New Roman"/>
          <w:sz w:val="24"/>
          <w:lang w:eastAsia="hu-HU"/>
        </w:rPr>
        <w:t xml:space="preserve"> Kassai téri állomásának előkészítését, illetve megépül Rákosrendező felett egy közúti – villamos felüljáró. </w:t>
      </w:r>
    </w:p>
    <w:p w:rsidR="00A82EB6" w:rsidRPr="00D6642A" w:rsidRDefault="00A82EB6" w:rsidP="000652B9">
      <w:pPr>
        <w:spacing w:after="0"/>
        <w:jc w:val="both"/>
        <w:rPr>
          <w:rFonts w:ascii="Times New Roman" w:hAnsi="Times New Roman" w:cs="Times New Roman"/>
          <w:b/>
          <w:color w:val="000000" w:themeColor="text1"/>
          <w:sz w:val="20"/>
          <w:szCs w:val="24"/>
        </w:rPr>
      </w:pPr>
    </w:p>
    <w:p w:rsidR="00D01F92" w:rsidRPr="00D6642A" w:rsidRDefault="005A4F7B" w:rsidP="000652B9">
      <w:pPr>
        <w:spacing w:after="0"/>
        <w:jc w:val="both"/>
        <w:rPr>
          <w:rFonts w:ascii="Times New Roman" w:hAnsi="Times New Roman" w:cs="Times New Roman"/>
          <w:b/>
          <w:color w:val="000000" w:themeColor="text1"/>
          <w:sz w:val="24"/>
          <w:szCs w:val="24"/>
        </w:rPr>
      </w:pPr>
      <w:r w:rsidRPr="00D6642A">
        <w:rPr>
          <w:rFonts w:ascii="Times New Roman" w:hAnsi="Times New Roman" w:cs="Times New Roman"/>
          <w:b/>
          <w:color w:val="000000" w:themeColor="text1"/>
          <w:sz w:val="24"/>
          <w:szCs w:val="24"/>
        </w:rPr>
        <w:t>M3 akadálymentesítés</w:t>
      </w:r>
    </w:p>
    <w:p w:rsidR="00D01F92" w:rsidRPr="00D6642A" w:rsidRDefault="00D01F92" w:rsidP="00D01F92">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D01F92" w:rsidRPr="00D6642A" w:rsidTr="002C4C96">
        <w:trPr>
          <w:jc w:val="center"/>
        </w:trPr>
        <w:tc>
          <w:tcPr>
            <w:tcW w:w="3588" w:type="dxa"/>
          </w:tcPr>
          <w:p w:rsidR="00D01F92" w:rsidRPr="00D6642A" w:rsidRDefault="00D01F92"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D01F92" w:rsidRPr="00D6642A" w:rsidRDefault="00A725E3" w:rsidP="002C4C9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1 075</w:t>
            </w:r>
            <w:r w:rsidR="005A4F7B" w:rsidRPr="00D6642A">
              <w:rPr>
                <w:rFonts w:ascii="Times New Roman" w:eastAsia="Times New Roman" w:hAnsi="Times New Roman"/>
                <w:sz w:val="24"/>
                <w:szCs w:val="24"/>
                <w:lang w:eastAsia="hu-HU"/>
              </w:rPr>
              <w:t xml:space="preserve"> 0</w:t>
            </w:r>
            <w:r w:rsidR="00D01F92" w:rsidRPr="00D6642A">
              <w:rPr>
                <w:rFonts w:ascii="Times New Roman" w:eastAsia="Times New Roman" w:hAnsi="Times New Roman"/>
                <w:sz w:val="24"/>
                <w:szCs w:val="24"/>
                <w:lang w:eastAsia="hu-HU"/>
              </w:rPr>
              <w:t>00</w:t>
            </w:r>
          </w:p>
        </w:tc>
        <w:tc>
          <w:tcPr>
            <w:tcW w:w="1602" w:type="dxa"/>
          </w:tcPr>
          <w:p w:rsidR="00D01F92" w:rsidRPr="00D6642A" w:rsidRDefault="00D01F92"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bl>
    <w:p w:rsidR="00D57241" w:rsidRPr="00D6642A" w:rsidRDefault="00D57241" w:rsidP="000652B9">
      <w:pPr>
        <w:spacing w:after="0"/>
        <w:jc w:val="both"/>
        <w:rPr>
          <w:rFonts w:ascii="Times New Roman" w:hAnsi="Times New Roman" w:cs="Times New Roman"/>
          <w:color w:val="000000" w:themeColor="text1"/>
          <w:sz w:val="24"/>
          <w:szCs w:val="24"/>
        </w:rPr>
      </w:pPr>
    </w:p>
    <w:p w:rsidR="00A82EB6" w:rsidRPr="00D6642A" w:rsidRDefault="00375EDE" w:rsidP="000652B9">
      <w:pPr>
        <w:spacing w:after="0"/>
        <w:jc w:val="both"/>
        <w:rPr>
          <w:rFonts w:ascii="Times New Roman" w:hAnsi="Times New Roman" w:cs="Times New Roman"/>
          <w:color w:val="000000" w:themeColor="text1"/>
          <w:sz w:val="24"/>
          <w:szCs w:val="24"/>
        </w:rPr>
      </w:pPr>
      <w:r w:rsidRPr="00D6642A">
        <w:rPr>
          <w:rFonts w:ascii="Times New Roman" w:hAnsi="Times New Roman" w:cs="Times New Roman"/>
          <w:color w:val="000000" w:themeColor="text1"/>
          <w:sz w:val="24"/>
          <w:szCs w:val="24"/>
        </w:rPr>
        <w:t>Az M3 metróvona</w:t>
      </w:r>
      <w:r w:rsidR="00A82EB6" w:rsidRPr="00D6642A">
        <w:rPr>
          <w:rFonts w:ascii="Times New Roman" w:hAnsi="Times New Roman" w:cs="Times New Roman"/>
          <w:color w:val="000000" w:themeColor="text1"/>
          <w:sz w:val="24"/>
          <w:szCs w:val="24"/>
        </w:rPr>
        <w:t>l állomásainak akadálymentesítésére rendelkezésre álló keret.</w:t>
      </w:r>
    </w:p>
    <w:p w:rsidR="00D50AD8" w:rsidRPr="00D6642A" w:rsidRDefault="00D50AD8" w:rsidP="006455E8">
      <w:pPr>
        <w:spacing w:after="0"/>
        <w:rPr>
          <w:rFonts w:ascii="Times New Roman" w:hAnsi="Times New Roman" w:cs="Times New Roman"/>
          <w:sz w:val="20"/>
          <w:szCs w:val="24"/>
        </w:rPr>
      </w:pPr>
    </w:p>
    <w:p w:rsidR="002D68AC" w:rsidRPr="00D6642A" w:rsidRDefault="003C6108" w:rsidP="002D68AC">
      <w:pPr>
        <w:spacing w:after="0"/>
        <w:jc w:val="both"/>
        <w:rPr>
          <w:rFonts w:ascii="Times New Roman" w:hAnsi="Times New Roman" w:cs="Times New Roman"/>
          <w:b/>
          <w:sz w:val="24"/>
          <w:szCs w:val="24"/>
        </w:rPr>
      </w:pPr>
      <w:bookmarkStart w:id="23" w:name="_Hlk510610821"/>
      <w:bookmarkStart w:id="24" w:name="_Hlk5187702"/>
      <w:r w:rsidRPr="00D6642A">
        <w:rPr>
          <w:rFonts w:ascii="Times New Roman" w:hAnsi="Times New Roman" w:cs="Times New Roman"/>
          <w:b/>
          <w:sz w:val="24"/>
          <w:szCs w:val="24"/>
        </w:rPr>
        <w:t xml:space="preserve">Fővárosi </w:t>
      </w:r>
      <w:proofErr w:type="spellStart"/>
      <w:r w:rsidRPr="00D6642A">
        <w:rPr>
          <w:rFonts w:ascii="Times New Roman" w:hAnsi="Times New Roman" w:cs="Times New Roman"/>
          <w:b/>
          <w:sz w:val="24"/>
          <w:szCs w:val="24"/>
        </w:rPr>
        <w:t>EuroVelo</w:t>
      </w:r>
      <w:proofErr w:type="spellEnd"/>
      <w:r w:rsidRPr="00D6642A">
        <w:rPr>
          <w:rFonts w:ascii="Times New Roman" w:hAnsi="Times New Roman" w:cs="Times New Roman"/>
          <w:b/>
          <w:sz w:val="24"/>
          <w:szCs w:val="24"/>
        </w:rPr>
        <w:t xml:space="preserve"> kerékpáros útvonalak fejlesztése</w:t>
      </w:r>
    </w:p>
    <w:p w:rsidR="003C6108" w:rsidRPr="00D6642A" w:rsidRDefault="003C6108" w:rsidP="002D68AC">
      <w:pPr>
        <w:spacing w:after="0"/>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3588"/>
        <w:gridCol w:w="1417"/>
        <w:gridCol w:w="1602"/>
      </w:tblGrid>
      <w:tr w:rsidR="002D68AC" w:rsidRPr="00D6642A" w:rsidTr="002C4C96">
        <w:trPr>
          <w:jc w:val="center"/>
        </w:trPr>
        <w:tc>
          <w:tcPr>
            <w:tcW w:w="3588" w:type="dxa"/>
          </w:tcPr>
          <w:p w:rsidR="002D68AC" w:rsidRPr="00D6642A" w:rsidRDefault="002D68AC"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2D68AC" w:rsidRPr="00D6642A" w:rsidRDefault="002D68AC" w:rsidP="002C4C9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200 000</w:t>
            </w:r>
          </w:p>
        </w:tc>
        <w:tc>
          <w:tcPr>
            <w:tcW w:w="1602" w:type="dxa"/>
          </w:tcPr>
          <w:p w:rsidR="002D68AC" w:rsidRPr="00D6642A" w:rsidRDefault="002D68AC"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bookmarkEnd w:id="23"/>
    </w:tbl>
    <w:p w:rsidR="00AF07E1" w:rsidRPr="00D6642A" w:rsidRDefault="00AF07E1" w:rsidP="00AF07E1">
      <w:pPr>
        <w:spacing w:after="0"/>
        <w:rPr>
          <w:rFonts w:ascii="Times New Roman" w:hAnsi="Times New Roman" w:cs="Times New Roman"/>
          <w:b/>
          <w:sz w:val="24"/>
          <w:szCs w:val="24"/>
          <w:u w:val="single"/>
        </w:rPr>
      </w:pPr>
    </w:p>
    <w:p w:rsidR="007A7738" w:rsidRPr="00D6642A" w:rsidRDefault="00065F6F" w:rsidP="00065F6F">
      <w:pPr>
        <w:spacing w:after="0"/>
        <w:jc w:val="both"/>
        <w:rPr>
          <w:rFonts w:ascii="Times New Roman" w:hAnsi="Times New Roman" w:cs="Times New Roman"/>
          <w:color w:val="000000" w:themeColor="text1"/>
          <w:sz w:val="24"/>
          <w:szCs w:val="24"/>
        </w:rPr>
      </w:pPr>
      <w:r w:rsidRPr="00D6642A">
        <w:rPr>
          <w:rFonts w:ascii="Times New Roman" w:hAnsi="Times New Roman" w:cs="Times New Roman"/>
          <w:color w:val="000000" w:themeColor="text1"/>
          <w:sz w:val="24"/>
          <w:szCs w:val="24"/>
        </w:rPr>
        <w:t>Az EUROVELO kerékpáros útszakasz pályázati önrészének biztosítására rendelkezésre álló keret.</w:t>
      </w:r>
    </w:p>
    <w:p w:rsidR="00065F6F" w:rsidRPr="00D6642A" w:rsidRDefault="00065F6F" w:rsidP="00AF07E1">
      <w:pPr>
        <w:spacing w:after="0"/>
        <w:rPr>
          <w:rFonts w:ascii="Times New Roman" w:hAnsi="Times New Roman" w:cs="Times New Roman"/>
          <w:b/>
          <w:sz w:val="20"/>
          <w:szCs w:val="24"/>
          <w:u w:val="single"/>
        </w:rPr>
      </w:pPr>
    </w:p>
    <w:p w:rsidR="00CF2DBE" w:rsidRPr="00D6642A" w:rsidRDefault="003C6108" w:rsidP="00CF2DBE">
      <w:pPr>
        <w:spacing w:after="0"/>
        <w:rPr>
          <w:rFonts w:ascii="Times New Roman" w:hAnsi="Times New Roman" w:cs="Times New Roman"/>
          <w:b/>
          <w:sz w:val="24"/>
          <w:szCs w:val="24"/>
        </w:rPr>
      </w:pPr>
      <w:bookmarkStart w:id="25" w:name="_Hlk5189783"/>
      <w:r w:rsidRPr="00D6642A">
        <w:rPr>
          <w:rFonts w:ascii="Times New Roman" w:hAnsi="Times New Roman" w:cs="Times New Roman"/>
          <w:b/>
          <w:sz w:val="24"/>
          <w:szCs w:val="24"/>
        </w:rPr>
        <w:t>VEKOP-XXIII. Nagykőrösi út menti kerékpárút és csomópontok tervezésének támogatása</w:t>
      </w:r>
    </w:p>
    <w:bookmarkEnd w:id="25"/>
    <w:p w:rsidR="00CF2DBE" w:rsidRPr="00D6642A" w:rsidRDefault="00CF2DBE" w:rsidP="00CF2DBE">
      <w:pPr>
        <w:spacing w:after="0"/>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3588"/>
        <w:gridCol w:w="1417"/>
        <w:gridCol w:w="1602"/>
      </w:tblGrid>
      <w:tr w:rsidR="00CF2DBE" w:rsidRPr="00D6642A" w:rsidTr="002C4C96">
        <w:trPr>
          <w:jc w:val="center"/>
        </w:trPr>
        <w:tc>
          <w:tcPr>
            <w:tcW w:w="3588" w:type="dxa"/>
          </w:tcPr>
          <w:p w:rsidR="00CF2DBE" w:rsidRPr="00D6642A" w:rsidRDefault="00CF2DBE"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CF2DBE" w:rsidRPr="00D6642A" w:rsidRDefault="003C6108" w:rsidP="002C4C9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38</w:t>
            </w:r>
            <w:r w:rsidR="00CF2DBE" w:rsidRPr="00D6642A">
              <w:rPr>
                <w:rFonts w:ascii="Times New Roman" w:eastAsia="Times New Roman" w:hAnsi="Times New Roman"/>
                <w:sz w:val="24"/>
                <w:szCs w:val="24"/>
                <w:lang w:eastAsia="hu-HU"/>
              </w:rPr>
              <w:t xml:space="preserve"> 000</w:t>
            </w:r>
          </w:p>
        </w:tc>
        <w:tc>
          <w:tcPr>
            <w:tcW w:w="1602" w:type="dxa"/>
          </w:tcPr>
          <w:p w:rsidR="00CF2DBE" w:rsidRPr="00D6642A" w:rsidRDefault="00CF2DBE"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bookmarkEnd w:id="24"/>
    </w:tbl>
    <w:p w:rsidR="00CF2DBE" w:rsidRPr="00D6642A" w:rsidRDefault="00CF2DBE" w:rsidP="00065F6F">
      <w:pPr>
        <w:spacing w:after="0"/>
        <w:rPr>
          <w:rFonts w:ascii="Times New Roman" w:hAnsi="Times New Roman" w:cs="Times New Roman"/>
          <w:sz w:val="24"/>
          <w:szCs w:val="24"/>
        </w:rPr>
      </w:pPr>
    </w:p>
    <w:p w:rsidR="00120A36" w:rsidRPr="00D6642A" w:rsidRDefault="003C6108" w:rsidP="00631875">
      <w:pPr>
        <w:jc w:val="both"/>
        <w:rPr>
          <w:rFonts w:ascii="Times New Roman" w:hAnsi="Times New Roman" w:cs="Times New Roman"/>
          <w:b/>
          <w:sz w:val="24"/>
          <w:szCs w:val="24"/>
          <w:u w:val="single"/>
        </w:rPr>
      </w:pPr>
      <w:r w:rsidRPr="00D6642A">
        <w:rPr>
          <w:rFonts w:ascii="Times New Roman" w:hAnsi="Times New Roman" w:cs="Times New Roman"/>
          <w:color w:val="000000" w:themeColor="text1"/>
          <w:sz w:val="24"/>
          <w:szCs w:val="24"/>
        </w:rPr>
        <w:t>A projektben a Főváros, mint konzorciumvezető, a Nagykőrösi út menti kerékpárút és kapcsolódó csomópontjainak terveztetéséhez hiányzó 38 000 ezer Ft többletforrást biztosítja Budapest Főváros XXIII. kerület Soroksár Önkormányzata részére.</w:t>
      </w:r>
    </w:p>
    <w:p w:rsidR="00231948" w:rsidRDefault="00231948" w:rsidP="005566C0">
      <w:pPr>
        <w:jc w:val="both"/>
        <w:rPr>
          <w:rFonts w:ascii="Times New Roman" w:hAnsi="Times New Roman" w:cs="Times New Roman"/>
          <w:b/>
          <w:sz w:val="24"/>
          <w:szCs w:val="24"/>
          <w:u w:val="single"/>
        </w:rPr>
      </w:pPr>
    </w:p>
    <w:p w:rsidR="00FD216E" w:rsidRPr="00D6642A" w:rsidRDefault="00FD216E" w:rsidP="00FD216E">
      <w:pPr>
        <w:jc w:val="center"/>
        <w:rPr>
          <w:rFonts w:ascii="Times New Roman" w:hAnsi="Times New Roman" w:cs="Times New Roman"/>
          <w:b/>
          <w:sz w:val="24"/>
          <w:szCs w:val="24"/>
          <w:u w:val="single"/>
        </w:rPr>
      </w:pPr>
      <w:r w:rsidRPr="00D6642A">
        <w:rPr>
          <w:rFonts w:ascii="Times New Roman" w:hAnsi="Times New Roman" w:cs="Times New Roman"/>
          <w:b/>
          <w:sz w:val="24"/>
          <w:szCs w:val="24"/>
          <w:u w:val="single"/>
        </w:rPr>
        <w:t>Vízgazdálkodási feladatok</w:t>
      </w:r>
    </w:p>
    <w:tbl>
      <w:tblPr>
        <w:tblW w:w="0" w:type="auto"/>
        <w:jc w:val="center"/>
        <w:tblLook w:val="01E0" w:firstRow="1" w:lastRow="1" w:firstColumn="1" w:lastColumn="1" w:noHBand="0" w:noVBand="0"/>
      </w:tblPr>
      <w:tblGrid>
        <w:gridCol w:w="3588"/>
        <w:gridCol w:w="1417"/>
        <w:gridCol w:w="1602"/>
      </w:tblGrid>
      <w:tr w:rsidR="00FD216E" w:rsidRPr="00D6642A" w:rsidTr="001B2D4D">
        <w:trPr>
          <w:jc w:val="center"/>
        </w:trPr>
        <w:tc>
          <w:tcPr>
            <w:tcW w:w="3588" w:type="dxa"/>
          </w:tcPr>
          <w:p w:rsidR="00FD216E" w:rsidRPr="00D6642A" w:rsidRDefault="00FD216E" w:rsidP="001B2D4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Módosított előirányzat:</w:t>
            </w:r>
          </w:p>
        </w:tc>
        <w:tc>
          <w:tcPr>
            <w:tcW w:w="1417" w:type="dxa"/>
          </w:tcPr>
          <w:p w:rsidR="00FD216E" w:rsidRPr="00D6642A" w:rsidRDefault="00D67F62" w:rsidP="001B2D4D">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12 024 461</w:t>
            </w:r>
          </w:p>
        </w:tc>
        <w:tc>
          <w:tcPr>
            <w:tcW w:w="1602" w:type="dxa"/>
          </w:tcPr>
          <w:p w:rsidR="00FD216E" w:rsidRPr="00D6642A" w:rsidRDefault="00F60252" w:rsidP="001B2D4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w:t>
            </w:r>
            <w:r w:rsidR="00FD216E" w:rsidRPr="00D6642A">
              <w:rPr>
                <w:rFonts w:ascii="Times New Roman" w:eastAsia="Times New Roman" w:hAnsi="Times New Roman"/>
                <w:b/>
                <w:sz w:val="24"/>
                <w:szCs w:val="24"/>
                <w:lang w:eastAsia="hu-HU"/>
              </w:rPr>
              <w:t xml:space="preserve"> Ft</w:t>
            </w:r>
          </w:p>
        </w:tc>
      </w:tr>
      <w:tr w:rsidR="00FD216E" w:rsidRPr="00D6642A" w:rsidTr="001B2D4D">
        <w:trPr>
          <w:jc w:val="center"/>
        </w:trPr>
        <w:tc>
          <w:tcPr>
            <w:tcW w:w="3588" w:type="dxa"/>
          </w:tcPr>
          <w:p w:rsidR="00FD216E" w:rsidRPr="00D6642A" w:rsidRDefault="00FD216E" w:rsidP="001B2D4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Éves tény:</w:t>
            </w:r>
          </w:p>
        </w:tc>
        <w:tc>
          <w:tcPr>
            <w:tcW w:w="1417" w:type="dxa"/>
          </w:tcPr>
          <w:p w:rsidR="00FD216E" w:rsidRPr="00D6642A" w:rsidRDefault="00D732C2" w:rsidP="001B2D4D">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4 040 975</w:t>
            </w:r>
          </w:p>
        </w:tc>
        <w:tc>
          <w:tcPr>
            <w:tcW w:w="1602" w:type="dxa"/>
          </w:tcPr>
          <w:p w:rsidR="00FD216E" w:rsidRPr="00D6642A" w:rsidRDefault="00F60252" w:rsidP="001B2D4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w:t>
            </w:r>
            <w:r w:rsidR="00FD216E" w:rsidRPr="00D6642A">
              <w:rPr>
                <w:rFonts w:ascii="Times New Roman" w:eastAsia="Times New Roman" w:hAnsi="Times New Roman"/>
                <w:b/>
                <w:sz w:val="24"/>
                <w:szCs w:val="24"/>
                <w:lang w:eastAsia="hu-HU"/>
              </w:rPr>
              <w:t xml:space="preserve"> Ft</w:t>
            </w:r>
          </w:p>
        </w:tc>
      </w:tr>
      <w:tr w:rsidR="00FD216E" w:rsidRPr="00D6642A" w:rsidTr="001B2D4D">
        <w:trPr>
          <w:jc w:val="center"/>
        </w:trPr>
        <w:tc>
          <w:tcPr>
            <w:tcW w:w="3588" w:type="dxa"/>
          </w:tcPr>
          <w:p w:rsidR="00FD216E" w:rsidRPr="00D6642A" w:rsidRDefault="00FD216E" w:rsidP="001B2D4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Teljesítés:</w:t>
            </w:r>
          </w:p>
        </w:tc>
        <w:tc>
          <w:tcPr>
            <w:tcW w:w="1417" w:type="dxa"/>
          </w:tcPr>
          <w:p w:rsidR="00FD216E" w:rsidRPr="00D6642A" w:rsidRDefault="00D732C2" w:rsidP="001B2D4D">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33,6</w:t>
            </w:r>
          </w:p>
        </w:tc>
        <w:tc>
          <w:tcPr>
            <w:tcW w:w="1602" w:type="dxa"/>
          </w:tcPr>
          <w:p w:rsidR="00FD216E" w:rsidRPr="00D6642A" w:rsidRDefault="00FD216E" w:rsidP="001B2D4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w:t>
            </w:r>
          </w:p>
        </w:tc>
      </w:tr>
    </w:tbl>
    <w:p w:rsidR="00FD216E" w:rsidRPr="00D6642A" w:rsidRDefault="00FD216E" w:rsidP="00D7693C">
      <w:pPr>
        <w:spacing w:before="120" w:after="0"/>
        <w:rPr>
          <w:rFonts w:ascii="Times New Roman" w:hAnsi="Times New Roman" w:cs="Times New Roman"/>
          <w:b/>
          <w:sz w:val="24"/>
          <w:szCs w:val="24"/>
        </w:rPr>
      </w:pPr>
    </w:p>
    <w:p w:rsidR="00EE70E0" w:rsidRPr="00D6642A" w:rsidRDefault="00EE70E0" w:rsidP="00D7693C">
      <w:pPr>
        <w:spacing w:after="0"/>
        <w:jc w:val="both"/>
        <w:rPr>
          <w:rFonts w:ascii="Times New Roman" w:hAnsi="Times New Roman" w:cs="Times New Roman"/>
          <w:b/>
          <w:sz w:val="24"/>
          <w:szCs w:val="24"/>
        </w:rPr>
      </w:pPr>
      <w:r w:rsidRPr="00D6642A">
        <w:rPr>
          <w:rFonts w:ascii="Times New Roman" w:hAnsi="Times New Roman" w:cs="Times New Roman"/>
          <w:b/>
          <w:sz w:val="24"/>
          <w:szCs w:val="24"/>
        </w:rPr>
        <w:t>A/</w:t>
      </w:r>
      <w:r w:rsidR="00231948">
        <w:rPr>
          <w:rFonts w:ascii="Times New Roman" w:hAnsi="Times New Roman" w:cs="Times New Roman"/>
          <w:b/>
          <w:sz w:val="24"/>
          <w:szCs w:val="24"/>
        </w:rPr>
        <w:t xml:space="preserve"> </w:t>
      </w:r>
      <w:r w:rsidRPr="00D6642A">
        <w:rPr>
          <w:rFonts w:ascii="Times New Roman" w:hAnsi="Times New Roman" w:cs="Times New Roman"/>
          <w:b/>
          <w:sz w:val="24"/>
          <w:szCs w:val="24"/>
        </w:rPr>
        <w:t>ÖNKORMÁNYZATI BERUHÁZÁSOK, EGYÉB FELHALMOZÁSI CÉLÚ KIADÁSOK</w:t>
      </w:r>
    </w:p>
    <w:p w:rsidR="009B61BB" w:rsidRPr="00D6642A" w:rsidRDefault="009B61BB" w:rsidP="00D7693C">
      <w:pPr>
        <w:spacing w:after="0"/>
        <w:jc w:val="both"/>
        <w:rPr>
          <w:rFonts w:ascii="Times New Roman" w:hAnsi="Times New Roman" w:cs="Times New Roman"/>
          <w:b/>
          <w:sz w:val="24"/>
          <w:szCs w:val="24"/>
        </w:rPr>
      </w:pPr>
    </w:p>
    <w:p w:rsidR="00F62A32" w:rsidRPr="00D6642A" w:rsidRDefault="00AF1F3C" w:rsidP="00D7693C">
      <w:pPr>
        <w:spacing w:after="0"/>
        <w:rPr>
          <w:rFonts w:ascii="Times New Roman" w:hAnsi="Times New Roman" w:cs="Times New Roman"/>
          <w:b/>
          <w:sz w:val="24"/>
          <w:szCs w:val="24"/>
        </w:rPr>
      </w:pPr>
      <w:r w:rsidRPr="00D6642A">
        <w:rPr>
          <w:rFonts w:ascii="Times New Roman" w:hAnsi="Times New Roman" w:cs="Times New Roman"/>
          <w:b/>
          <w:sz w:val="24"/>
          <w:szCs w:val="24"/>
        </w:rPr>
        <w:t>A/1.</w:t>
      </w:r>
      <w:r w:rsidR="00FD216E" w:rsidRPr="00D6642A">
        <w:rPr>
          <w:rFonts w:ascii="Times New Roman" w:hAnsi="Times New Roman" w:cs="Times New Roman"/>
          <w:b/>
          <w:sz w:val="24"/>
          <w:szCs w:val="24"/>
        </w:rPr>
        <w:t xml:space="preserve"> ÖNKORMÁNYZATI BERUHÁZÁSOK</w:t>
      </w:r>
    </w:p>
    <w:p w:rsidR="00120A36" w:rsidRPr="00D6642A" w:rsidRDefault="00120A36" w:rsidP="00AD6A32">
      <w:pPr>
        <w:spacing w:after="0"/>
        <w:jc w:val="both"/>
        <w:rPr>
          <w:rFonts w:ascii="Times New Roman" w:hAnsi="Times New Roman" w:cs="Times New Roman"/>
          <w:sz w:val="20"/>
          <w:szCs w:val="24"/>
        </w:rPr>
      </w:pPr>
    </w:p>
    <w:p w:rsidR="002B07CB" w:rsidRPr="00D6642A" w:rsidRDefault="002B07CB" w:rsidP="002B07CB">
      <w:pPr>
        <w:tabs>
          <w:tab w:val="right" w:pos="5529"/>
        </w:tabs>
        <w:spacing w:after="0" w:line="240" w:lineRule="auto"/>
        <w:jc w:val="both"/>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6148 Dél-budapesti régió vízrendezése</w:t>
      </w:r>
    </w:p>
    <w:p w:rsidR="002B07CB" w:rsidRPr="00D6642A" w:rsidRDefault="002B07CB" w:rsidP="002B07C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2B07CB" w:rsidRPr="00D6642A" w:rsidTr="00A41204">
        <w:trPr>
          <w:jc w:val="center"/>
        </w:trPr>
        <w:tc>
          <w:tcPr>
            <w:tcW w:w="3588" w:type="dxa"/>
          </w:tcPr>
          <w:p w:rsidR="002B07CB" w:rsidRPr="00D6642A" w:rsidRDefault="002B07CB" w:rsidP="00A4120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2B07CB" w:rsidRPr="00D6642A" w:rsidRDefault="00746EBA" w:rsidP="00A4120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88</w:t>
            </w:r>
          </w:p>
        </w:tc>
        <w:tc>
          <w:tcPr>
            <w:tcW w:w="1602" w:type="dxa"/>
          </w:tcPr>
          <w:p w:rsidR="002B07CB" w:rsidRPr="00D6642A" w:rsidRDefault="002B07CB" w:rsidP="00A4120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B07CB" w:rsidRPr="00D6642A" w:rsidTr="00A41204">
        <w:trPr>
          <w:jc w:val="center"/>
        </w:trPr>
        <w:tc>
          <w:tcPr>
            <w:tcW w:w="3588" w:type="dxa"/>
          </w:tcPr>
          <w:p w:rsidR="002B07CB" w:rsidRPr="00D6642A" w:rsidRDefault="002B07CB" w:rsidP="00A4120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2B07CB" w:rsidRPr="00D6642A" w:rsidRDefault="00746EBA" w:rsidP="00A4120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2B07CB" w:rsidRPr="00D6642A" w:rsidRDefault="002B07CB" w:rsidP="00A4120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B07CB" w:rsidRPr="00D6642A" w:rsidTr="00A41204">
        <w:trPr>
          <w:jc w:val="center"/>
        </w:trPr>
        <w:tc>
          <w:tcPr>
            <w:tcW w:w="3588" w:type="dxa"/>
          </w:tcPr>
          <w:p w:rsidR="002B07CB" w:rsidRPr="00D6642A" w:rsidRDefault="002B07CB" w:rsidP="00A4120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2B07CB" w:rsidRPr="00D6642A" w:rsidRDefault="00746EBA" w:rsidP="00A4120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2B07CB" w:rsidRPr="00D6642A" w:rsidRDefault="002B07CB" w:rsidP="00A4120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p w:rsidR="002B07CB" w:rsidRPr="00D6642A" w:rsidRDefault="002B07CB" w:rsidP="00A41204">
            <w:pPr>
              <w:spacing w:after="0" w:line="240" w:lineRule="auto"/>
              <w:rPr>
                <w:rFonts w:ascii="Times New Roman" w:eastAsia="Times New Roman" w:hAnsi="Times New Roman"/>
                <w:sz w:val="24"/>
                <w:szCs w:val="24"/>
                <w:lang w:eastAsia="hu-HU"/>
              </w:rPr>
            </w:pPr>
          </w:p>
        </w:tc>
      </w:tr>
    </w:tbl>
    <w:p w:rsidR="005B1CDA" w:rsidRPr="00D6642A" w:rsidRDefault="004A7531" w:rsidP="00631875">
      <w:pPr>
        <w:spacing w:after="0"/>
        <w:jc w:val="both"/>
        <w:rPr>
          <w:rFonts w:ascii="Times New Roman" w:hAnsi="Times New Roman" w:cs="Times New Roman"/>
          <w:color w:val="000000" w:themeColor="text1"/>
          <w:sz w:val="24"/>
          <w:szCs w:val="24"/>
        </w:rPr>
      </w:pPr>
      <w:r w:rsidRPr="00D6642A">
        <w:rPr>
          <w:rFonts w:ascii="Times New Roman" w:hAnsi="Times New Roman" w:cs="Times New Roman"/>
          <w:color w:val="000000" w:themeColor="text1"/>
          <w:sz w:val="24"/>
          <w:szCs w:val="24"/>
        </w:rPr>
        <w:t>A beruházás befejeződött. A Gyáli-patak 7. ág beruházás megvalósításával összefüggően több ingatlant érintő szolgalmi joghoz kapcsolódó kártalanítási megállapodások megkötése és azok kifizetései korábban megtörténtek, egy kivétellel. Az érintett tulajdonos 2019. év</w:t>
      </w:r>
      <w:r w:rsidR="00631875" w:rsidRPr="00D6642A">
        <w:rPr>
          <w:rFonts w:ascii="Times New Roman" w:hAnsi="Times New Roman" w:cs="Times New Roman"/>
          <w:color w:val="000000" w:themeColor="text1"/>
          <w:sz w:val="24"/>
          <w:szCs w:val="24"/>
        </w:rPr>
        <w:t>ben</w:t>
      </w:r>
      <w:r w:rsidRPr="00D6642A">
        <w:rPr>
          <w:rFonts w:ascii="Times New Roman" w:hAnsi="Times New Roman" w:cs="Times New Roman"/>
          <w:color w:val="000000" w:themeColor="text1"/>
          <w:sz w:val="24"/>
          <w:szCs w:val="24"/>
        </w:rPr>
        <w:t xml:space="preserve"> a megadott határidőig nem élt a </w:t>
      </w:r>
      <w:r w:rsidR="00631875" w:rsidRPr="00D6642A">
        <w:rPr>
          <w:rFonts w:ascii="Times New Roman" w:hAnsi="Times New Roman" w:cs="Times New Roman"/>
          <w:color w:val="000000" w:themeColor="text1"/>
          <w:sz w:val="24"/>
          <w:szCs w:val="24"/>
        </w:rPr>
        <w:t xml:space="preserve">kártalanítás </w:t>
      </w:r>
      <w:r w:rsidRPr="00D6642A">
        <w:rPr>
          <w:rFonts w:ascii="Times New Roman" w:hAnsi="Times New Roman" w:cs="Times New Roman"/>
          <w:color w:val="000000" w:themeColor="text1"/>
          <w:sz w:val="24"/>
          <w:szCs w:val="24"/>
        </w:rPr>
        <w:t>lehetősé</w:t>
      </w:r>
      <w:r w:rsidR="00631875" w:rsidRPr="00D6642A">
        <w:rPr>
          <w:rFonts w:ascii="Times New Roman" w:hAnsi="Times New Roman" w:cs="Times New Roman"/>
          <w:color w:val="000000" w:themeColor="text1"/>
          <w:sz w:val="24"/>
          <w:szCs w:val="24"/>
        </w:rPr>
        <w:t>géve</w:t>
      </w:r>
      <w:r w:rsidRPr="00D6642A">
        <w:rPr>
          <w:rFonts w:ascii="Times New Roman" w:hAnsi="Times New Roman" w:cs="Times New Roman"/>
          <w:color w:val="000000" w:themeColor="text1"/>
          <w:sz w:val="24"/>
          <w:szCs w:val="24"/>
        </w:rPr>
        <w:t xml:space="preserve">l, így </w:t>
      </w:r>
      <w:r w:rsidR="00631875" w:rsidRPr="00D6642A">
        <w:rPr>
          <w:rFonts w:ascii="Times New Roman" w:hAnsi="Times New Roman" w:cs="Times New Roman"/>
          <w:color w:val="000000" w:themeColor="text1"/>
          <w:sz w:val="24"/>
          <w:szCs w:val="24"/>
        </w:rPr>
        <w:t>nem került sor a kifizetésre</w:t>
      </w:r>
      <w:r w:rsidRPr="00D6642A">
        <w:rPr>
          <w:rFonts w:ascii="Times New Roman" w:hAnsi="Times New Roman" w:cs="Times New Roman"/>
          <w:color w:val="000000" w:themeColor="text1"/>
          <w:sz w:val="24"/>
          <w:szCs w:val="24"/>
        </w:rPr>
        <w:t>.</w:t>
      </w:r>
    </w:p>
    <w:p w:rsidR="00631875" w:rsidRPr="00D6642A" w:rsidRDefault="00631875" w:rsidP="00631875">
      <w:pPr>
        <w:spacing w:after="0"/>
        <w:jc w:val="both"/>
        <w:rPr>
          <w:rFonts w:ascii="Times New Roman" w:hAnsi="Times New Roman" w:cs="Times New Roman"/>
          <w:color w:val="000000" w:themeColor="text1"/>
          <w:sz w:val="20"/>
          <w:szCs w:val="24"/>
        </w:rPr>
      </w:pPr>
    </w:p>
    <w:p w:rsidR="002B07CB" w:rsidRPr="00D6642A" w:rsidRDefault="002B07CB" w:rsidP="002B07CB">
      <w:pPr>
        <w:tabs>
          <w:tab w:val="right" w:pos="5529"/>
        </w:tabs>
        <w:spacing w:after="0" w:line="240" w:lineRule="auto"/>
        <w:jc w:val="both"/>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794 Budap</w:t>
      </w:r>
      <w:r w:rsidR="000F0A5B" w:rsidRPr="00D6642A">
        <w:rPr>
          <w:rFonts w:ascii="Times New Roman" w:eastAsia="Times New Roman" w:hAnsi="Times New Roman"/>
          <w:b/>
          <w:sz w:val="24"/>
          <w:szCs w:val="24"/>
          <w:lang w:eastAsia="hu-HU"/>
        </w:rPr>
        <w:t>est Központi Szennyvíztisztító t</w:t>
      </w:r>
      <w:r w:rsidRPr="00D6642A">
        <w:rPr>
          <w:rFonts w:ascii="Times New Roman" w:eastAsia="Times New Roman" w:hAnsi="Times New Roman"/>
          <w:b/>
          <w:sz w:val="24"/>
          <w:szCs w:val="24"/>
          <w:lang w:eastAsia="hu-HU"/>
        </w:rPr>
        <w:t>elep és kapcsolódó létesítményei</w:t>
      </w:r>
    </w:p>
    <w:p w:rsidR="002B07CB" w:rsidRPr="00D6642A" w:rsidRDefault="002B07CB" w:rsidP="002B07C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2B07CB" w:rsidRPr="00D6642A" w:rsidTr="00A41204">
        <w:trPr>
          <w:jc w:val="center"/>
        </w:trPr>
        <w:tc>
          <w:tcPr>
            <w:tcW w:w="3588" w:type="dxa"/>
          </w:tcPr>
          <w:p w:rsidR="002B07CB" w:rsidRPr="00D6642A" w:rsidRDefault="002B07CB" w:rsidP="00A4120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2B07CB" w:rsidRPr="00D6642A" w:rsidRDefault="00A209DB" w:rsidP="00A4120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315 </w:t>
            </w:r>
            <w:r w:rsidR="00104DEC" w:rsidRPr="00D6642A">
              <w:rPr>
                <w:rFonts w:ascii="Times New Roman" w:eastAsia="Times New Roman" w:hAnsi="Times New Roman"/>
                <w:sz w:val="24"/>
                <w:szCs w:val="24"/>
                <w:lang w:eastAsia="hu-HU"/>
              </w:rPr>
              <w:t>860</w:t>
            </w:r>
          </w:p>
        </w:tc>
        <w:tc>
          <w:tcPr>
            <w:tcW w:w="1602" w:type="dxa"/>
          </w:tcPr>
          <w:p w:rsidR="002B07CB" w:rsidRPr="00D6642A" w:rsidRDefault="002B07CB" w:rsidP="00A4120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B07CB" w:rsidRPr="00D6642A" w:rsidTr="00A41204">
        <w:trPr>
          <w:jc w:val="center"/>
        </w:trPr>
        <w:tc>
          <w:tcPr>
            <w:tcW w:w="3588" w:type="dxa"/>
          </w:tcPr>
          <w:p w:rsidR="002B07CB" w:rsidRPr="00D6642A" w:rsidRDefault="002B07CB" w:rsidP="00A4120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2B07CB" w:rsidRPr="00D6642A" w:rsidRDefault="00412228" w:rsidP="00A4120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57 376</w:t>
            </w:r>
          </w:p>
        </w:tc>
        <w:tc>
          <w:tcPr>
            <w:tcW w:w="1602" w:type="dxa"/>
          </w:tcPr>
          <w:p w:rsidR="002B07CB" w:rsidRPr="00D6642A" w:rsidRDefault="002B07CB" w:rsidP="00A4120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B07CB" w:rsidRPr="00D6642A" w:rsidTr="00A41204">
        <w:trPr>
          <w:jc w:val="center"/>
        </w:trPr>
        <w:tc>
          <w:tcPr>
            <w:tcW w:w="3588" w:type="dxa"/>
          </w:tcPr>
          <w:p w:rsidR="002B07CB" w:rsidRPr="00D6642A" w:rsidRDefault="002B07CB" w:rsidP="00A4120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2B07CB" w:rsidRPr="00D6642A" w:rsidRDefault="00104DEC" w:rsidP="00A4120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w:t>
            </w:r>
            <w:r w:rsidR="00412228" w:rsidRPr="00D6642A">
              <w:rPr>
                <w:rFonts w:ascii="Times New Roman" w:eastAsia="Times New Roman" w:hAnsi="Times New Roman"/>
                <w:sz w:val="24"/>
                <w:szCs w:val="24"/>
                <w:lang w:eastAsia="hu-HU"/>
              </w:rPr>
              <w:t>8,2</w:t>
            </w:r>
          </w:p>
        </w:tc>
        <w:tc>
          <w:tcPr>
            <w:tcW w:w="1602" w:type="dxa"/>
          </w:tcPr>
          <w:p w:rsidR="002B07CB" w:rsidRPr="00D6642A" w:rsidRDefault="0069644C" w:rsidP="00A4120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69644C" w:rsidRPr="00D6642A" w:rsidRDefault="0069644C" w:rsidP="0069644C">
      <w:pPr>
        <w:spacing w:after="0"/>
        <w:jc w:val="both"/>
        <w:rPr>
          <w:rFonts w:ascii="Times New Roman" w:hAnsi="Times New Roman" w:cs="Times New Roman"/>
          <w:sz w:val="24"/>
          <w:szCs w:val="20"/>
        </w:rPr>
      </w:pPr>
    </w:p>
    <w:p w:rsidR="00373735" w:rsidRPr="00AF4DB5" w:rsidRDefault="00970CDB" w:rsidP="002B07CB">
      <w:pPr>
        <w:spacing w:after="0"/>
        <w:jc w:val="both"/>
        <w:rPr>
          <w:rFonts w:ascii="Times New Roman" w:hAnsi="Times New Roman" w:cs="Times New Roman"/>
          <w:color w:val="000000" w:themeColor="text1"/>
          <w:sz w:val="24"/>
          <w:szCs w:val="24"/>
        </w:rPr>
      </w:pPr>
      <w:r w:rsidRPr="00D6642A">
        <w:rPr>
          <w:rFonts w:ascii="Times New Roman" w:hAnsi="Times New Roman" w:cs="Times New Roman"/>
          <w:color w:val="000000" w:themeColor="text1"/>
          <w:sz w:val="24"/>
          <w:szCs w:val="24"/>
        </w:rPr>
        <w:t xml:space="preserve">A COL4-LOT2 projekt elemhez kapcsolódóan – Csepel Önkormányzatával kötött együttműködési megállapodás alapján – Csepel Önkormányzatának 25 millió Ft-os keretösszegű hozzájárulásával épül Csepel területén szennyvízcsatorna és vízvezeték hálózat. A gravitációs és nyomott csatornázás, valamint vízellátás kiviteli munkáinak befejezési </w:t>
      </w:r>
      <w:r w:rsidRPr="00D6642A">
        <w:rPr>
          <w:rFonts w:ascii="Times New Roman" w:hAnsi="Times New Roman" w:cs="Times New Roman"/>
          <w:color w:val="000000" w:themeColor="text1"/>
          <w:sz w:val="24"/>
          <w:szCs w:val="24"/>
        </w:rPr>
        <w:lastRenderedPageBreak/>
        <w:t xml:space="preserve">határideje 2019. szeptember 2-re módosult. </w:t>
      </w:r>
      <w:r w:rsidR="00DA7EBA" w:rsidRPr="00D6642A">
        <w:rPr>
          <w:rFonts w:ascii="Times New Roman" w:hAnsi="Times New Roman" w:cs="Times New Roman"/>
          <w:color w:val="000000" w:themeColor="text1"/>
          <w:sz w:val="24"/>
          <w:szCs w:val="24"/>
        </w:rPr>
        <w:t xml:space="preserve">Az ismételten megkért és kiadásra került közútkezelői hozzájárulás alapján, a hiányzó 8 db szennyvízcsatorna bekötés kivitelezése meghiúsult. Vállalkozóval – 2020. évben – elszámolással a szerződés megszüntetésre kerül. 2019. évben kifizetésre került az </w:t>
      </w:r>
      <w:proofErr w:type="spellStart"/>
      <w:r w:rsidR="00DA7EBA" w:rsidRPr="00D6642A">
        <w:rPr>
          <w:rFonts w:ascii="Times New Roman" w:hAnsi="Times New Roman" w:cs="Times New Roman"/>
          <w:color w:val="000000" w:themeColor="text1"/>
          <w:sz w:val="24"/>
          <w:szCs w:val="24"/>
        </w:rPr>
        <w:t>Enviroduna</w:t>
      </w:r>
      <w:proofErr w:type="spellEnd"/>
      <w:r w:rsidR="00DA7EBA" w:rsidRPr="00D6642A">
        <w:rPr>
          <w:rFonts w:ascii="Times New Roman" w:hAnsi="Times New Roman" w:cs="Times New Roman"/>
          <w:color w:val="000000" w:themeColor="text1"/>
          <w:sz w:val="24"/>
          <w:szCs w:val="24"/>
        </w:rPr>
        <w:t xml:space="preserve"> Kft. éves megállapodása alapján elvégzett tevékenység is.</w:t>
      </w:r>
    </w:p>
    <w:p w:rsidR="00373735" w:rsidRPr="00D6642A" w:rsidRDefault="00373735" w:rsidP="002B07CB">
      <w:pPr>
        <w:spacing w:after="0"/>
        <w:jc w:val="both"/>
        <w:rPr>
          <w:rFonts w:ascii="Times New Roman" w:eastAsia="Times New Roman" w:hAnsi="Times New Roman" w:cs="Times New Roman"/>
          <w:sz w:val="20"/>
          <w:szCs w:val="24"/>
          <w:lang w:eastAsia="hu-HU"/>
        </w:rPr>
      </w:pPr>
    </w:p>
    <w:p w:rsidR="008D0B6B" w:rsidRPr="00D6642A" w:rsidRDefault="008D0B6B" w:rsidP="008D0B6B">
      <w:pPr>
        <w:tabs>
          <w:tab w:val="right" w:pos="5529"/>
        </w:tabs>
        <w:spacing w:after="0" w:line="240" w:lineRule="auto"/>
        <w:jc w:val="both"/>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4124 Budapest Komplex Integrált Szennyvízelvezetése</w:t>
      </w:r>
    </w:p>
    <w:p w:rsidR="008D0B6B" w:rsidRPr="00D6642A" w:rsidRDefault="008D0B6B" w:rsidP="008D0B6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8D0B6B" w:rsidRPr="00D6642A" w:rsidTr="00B43811">
        <w:trPr>
          <w:jc w:val="center"/>
        </w:trPr>
        <w:tc>
          <w:tcPr>
            <w:tcW w:w="3588" w:type="dxa"/>
          </w:tcPr>
          <w:p w:rsidR="008D0B6B" w:rsidRPr="00D6642A" w:rsidRDefault="008D0B6B"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8D0B6B" w:rsidRPr="00D6642A" w:rsidRDefault="0029352F" w:rsidP="00B4381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w:t>
            </w:r>
            <w:r w:rsidR="00412228" w:rsidRPr="00D6642A">
              <w:rPr>
                <w:rFonts w:ascii="Times New Roman" w:eastAsia="Times New Roman" w:hAnsi="Times New Roman"/>
                <w:sz w:val="24"/>
                <w:szCs w:val="24"/>
                <w:lang w:eastAsia="hu-HU"/>
              </w:rPr>
              <w:t> 589 227</w:t>
            </w:r>
          </w:p>
        </w:tc>
        <w:tc>
          <w:tcPr>
            <w:tcW w:w="1602" w:type="dxa"/>
          </w:tcPr>
          <w:p w:rsidR="008D0B6B" w:rsidRPr="00D6642A" w:rsidRDefault="008D0B6B"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D0B6B" w:rsidRPr="00D6642A" w:rsidTr="00B43811">
        <w:trPr>
          <w:jc w:val="center"/>
        </w:trPr>
        <w:tc>
          <w:tcPr>
            <w:tcW w:w="3588" w:type="dxa"/>
          </w:tcPr>
          <w:p w:rsidR="008D0B6B" w:rsidRPr="00D6642A" w:rsidRDefault="008D0B6B"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8D0B6B" w:rsidRPr="00D6642A" w:rsidRDefault="00412228" w:rsidP="00B4381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967 540</w:t>
            </w:r>
          </w:p>
        </w:tc>
        <w:tc>
          <w:tcPr>
            <w:tcW w:w="1602" w:type="dxa"/>
          </w:tcPr>
          <w:p w:rsidR="008D0B6B" w:rsidRPr="00D6642A" w:rsidRDefault="008D0B6B"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D0B6B" w:rsidRPr="00D6642A" w:rsidTr="00B43811">
        <w:trPr>
          <w:jc w:val="center"/>
        </w:trPr>
        <w:tc>
          <w:tcPr>
            <w:tcW w:w="3588" w:type="dxa"/>
          </w:tcPr>
          <w:p w:rsidR="008D0B6B" w:rsidRPr="00D6642A" w:rsidRDefault="008D0B6B"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8D0B6B" w:rsidRPr="00D6642A" w:rsidRDefault="00412228" w:rsidP="00B4381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27,0</w:t>
            </w:r>
          </w:p>
        </w:tc>
        <w:tc>
          <w:tcPr>
            <w:tcW w:w="1602" w:type="dxa"/>
          </w:tcPr>
          <w:p w:rsidR="008D0B6B" w:rsidRPr="00D6642A" w:rsidRDefault="008D0B6B"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8D0B6B" w:rsidRPr="00D6642A" w:rsidRDefault="008D0B6B" w:rsidP="00BF7159">
      <w:pPr>
        <w:spacing w:after="0"/>
        <w:jc w:val="both"/>
        <w:rPr>
          <w:rFonts w:ascii="Times New Roman" w:hAnsi="Times New Roman" w:cs="Times New Roman"/>
          <w:color w:val="000000" w:themeColor="text1"/>
          <w:sz w:val="24"/>
          <w:szCs w:val="24"/>
        </w:rPr>
      </w:pPr>
    </w:p>
    <w:p w:rsidR="001F000C" w:rsidRPr="00D6642A" w:rsidRDefault="001F000C" w:rsidP="00BF7159">
      <w:pPr>
        <w:spacing w:after="0"/>
        <w:jc w:val="both"/>
        <w:rPr>
          <w:rFonts w:ascii="Times New Roman" w:hAnsi="Times New Roman" w:cs="Times New Roman"/>
          <w:color w:val="000000" w:themeColor="text1"/>
          <w:sz w:val="24"/>
          <w:szCs w:val="24"/>
        </w:rPr>
      </w:pPr>
      <w:bookmarkStart w:id="26" w:name="_Hlk3362206"/>
      <w:r w:rsidRPr="00D6642A">
        <w:rPr>
          <w:rFonts w:ascii="Times New Roman" w:hAnsi="Times New Roman" w:cs="Times New Roman"/>
          <w:color w:val="000000" w:themeColor="text1"/>
          <w:sz w:val="24"/>
          <w:szCs w:val="24"/>
        </w:rPr>
        <w:t xml:space="preserve">A Kormány a 1115/2014. (III. 6.) Korm. határozatával döntött a BKISZ projekt szakaszolásának jóváhagyásáról, valamint a projekt második szakaszában felmerülő költségek fedezetének biztosításáról. A projekt első szakasza a 2007-2013. programozási időszakban a KEOP program keretében határidőre, 2015. év végére befejeződött. </w:t>
      </w:r>
      <w:r w:rsidR="00BF7159" w:rsidRPr="00D6642A">
        <w:rPr>
          <w:rFonts w:ascii="Times New Roman" w:hAnsi="Times New Roman" w:cs="Times New Roman"/>
          <w:color w:val="000000" w:themeColor="text1"/>
          <w:sz w:val="24"/>
          <w:szCs w:val="24"/>
        </w:rPr>
        <w:t xml:space="preserve">A projekt második szakasza a 2014-2020. programozási időszakban a Környezet és Energiahatékonysági Operatív Program (KEHOP) program keretében valósul meg. A BKISZ projekt Csatornázás VI. Tender kivitelezési munkái </w:t>
      </w:r>
      <w:proofErr w:type="spellStart"/>
      <w:r w:rsidR="00BF7159" w:rsidRPr="00D6642A">
        <w:rPr>
          <w:rFonts w:ascii="Times New Roman" w:hAnsi="Times New Roman" w:cs="Times New Roman"/>
          <w:color w:val="000000" w:themeColor="text1"/>
          <w:sz w:val="24"/>
          <w:szCs w:val="24"/>
        </w:rPr>
        <w:t>befejeződtek</w:t>
      </w:r>
      <w:proofErr w:type="spellEnd"/>
      <w:r w:rsidR="00BF7159" w:rsidRPr="00D6642A">
        <w:rPr>
          <w:rFonts w:ascii="Times New Roman" w:hAnsi="Times New Roman" w:cs="Times New Roman"/>
          <w:color w:val="000000" w:themeColor="text1"/>
          <w:sz w:val="24"/>
          <w:szCs w:val="24"/>
        </w:rPr>
        <w:t xml:space="preserve">. A Pesterzsébeti </w:t>
      </w:r>
      <w:proofErr w:type="spellStart"/>
      <w:r w:rsidR="00BF7159" w:rsidRPr="00D6642A">
        <w:rPr>
          <w:rFonts w:ascii="Times New Roman" w:hAnsi="Times New Roman" w:cs="Times New Roman"/>
          <w:color w:val="000000" w:themeColor="text1"/>
          <w:sz w:val="24"/>
          <w:szCs w:val="24"/>
        </w:rPr>
        <w:t>főgyűjtő</w:t>
      </w:r>
      <w:proofErr w:type="spellEnd"/>
      <w:r w:rsidR="00BF7159" w:rsidRPr="00D6642A">
        <w:rPr>
          <w:rFonts w:ascii="Times New Roman" w:hAnsi="Times New Roman" w:cs="Times New Roman"/>
          <w:color w:val="000000" w:themeColor="text1"/>
          <w:sz w:val="24"/>
          <w:szCs w:val="24"/>
        </w:rPr>
        <w:t xml:space="preserve"> csatorna kivitelezési munkáira a közbeszerzési eljárás ajánlati felhívása 2018. november 8-án jelent meg. A szerződéskötés 2019. júliusában megtörtént, a kivitelezési munkák jelenleg folyamatban vannak. Eredményes közbeszerzési eljárást követően folyamatban vannak a kerületektől beérkező tervek és engedélyek alapján a BKISZ VII. projektelem kivitelezési munkái, melyre a Vállakozási Szerződés került megkötésre 2019. évben.</w:t>
      </w:r>
    </w:p>
    <w:p w:rsidR="001F000C" w:rsidRPr="00D6642A" w:rsidRDefault="001F000C" w:rsidP="001F000C">
      <w:pPr>
        <w:spacing w:after="0"/>
        <w:rPr>
          <w:rFonts w:ascii="Times New Roman" w:eastAsia="Times New Roman" w:hAnsi="Times New Roman" w:cs="Times New Roman"/>
          <w:sz w:val="20"/>
          <w:szCs w:val="24"/>
          <w:lang w:eastAsia="hu-HU"/>
        </w:rPr>
      </w:pPr>
    </w:p>
    <w:p w:rsidR="009205C5" w:rsidRPr="00D6642A" w:rsidRDefault="009205C5" w:rsidP="001F000C">
      <w:pPr>
        <w:spacing w:after="0"/>
        <w:rPr>
          <w:rFonts w:ascii="Times New Roman" w:hAnsi="Times New Roman" w:cs="Times New Roman"/>
          <w:b/>
          <w:sz w:val="24"/>
          <w:szCs w:val="24"/>
        </w:rPr>
      </w:pPr>
      <w:r w:rsidRPr="00D6642A">
        <w:rPr>
          <w:rFonts w:ascii="Times New Roman" w:hAnsi="Times New Roman" w:cs="Times New Roman"/>
          <w:b/>
          <w:sz w:val="24"/>
          <w:szCs w:val="24"/>
        </w:rPr>
        <w:t>7575 Aranyhegyi-patak árvízvédelmi létesítmény megvalósítása</w:t>
      </w:r>
    </w:p>
    <w:p w:rsidR="009205C5" w:rsidRPr="00D6642A" w:rsidRDefault="009205C5" w:rsidP="009205C5">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9205C5" w:rsidRPr="00D6642A" w:rsidTr="00A1617F">
        <w:trPr>
          <w:jc w:val="center"/>
        </w:trPr>
        <w:tc>
          <w:tcPr>
            <w:tcW w:w="3588"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205C5" w:rsidRPr="00D6642A" w:rsidRDefault="005944F2"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2 116 505</w:t>
            </w:r>
          </w:p>
        </w:tc>
        <w:tc>
          <w:tcPr>
            <w:tcW w:w="1602"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205C5" w:rsidRPr="00D6642A" w:rsidTr="00A1617F">
        <w:trPr>
          <w:jc w:val="center"/>
        </w:trPr>
        <w:tc>
          <w:tcPr>
            <w:tcW w:w="3588"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205C5" w:rsidRPr="00D6642A" w:rsidRDefault="00412228"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420 299</w:t>
            </w:r>
          </w:p>
        </w:tc>
        <w:tc>
          <w:tcPr>
            <w:tcW w:w="1602"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205C5" w:rsidRPr="00D6642A" w:rsidTr="00A1617F">
        <w:trPr>
          <w:trHeight w:val="68"/>
          <w:jc w:val="center"/>
        </w:trPr>
        <w:tc>
          <w:tcPr>
            <w:tcW w:w="3588"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205C5" w:rsidRPr="00D6642A" w:rsidRDefault="005944F2"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w:t>
            </w:r>
            <w:r w:rsidR="00412228" w:rsidRPr="00D6642A">
              <w:rPr>
                <w:rFonts w:ascii="Times New Roman" w:eastAsia="Times New Roman" w:hAnsi="Times New Roman"/>
                <w:sz w:val="24"/>
                <w:szCs w:val="24"/>
                <w:lang w:eastAsia="hu-HU"/>
              </w:rPr>
              <w:t>9,9</w:t>
            </w:r>
          </w:p>
        </w:tc>
        <w:tc>
          <w:tcPr>
            <w:tcW w:w="1602"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bookmarkEnd w:id="26"/>
    </w:tbl>
    <w:p w:rsidR="009205C5" w:rsidRPr="00D6642A" w:rsidRDefault="009205C5" w:rsidP="006A700D">
      <w:pPr>
        <w:spacing w:after="0"/>
        <w:rPr>
          <w:rFonts w:ascii="Times New Roman" w:hAnsi="Times New Roman" w:cs="Times New Roman"/>
          <w:b/>
          <w:sz w:val="24"/>
          <w:szCs w:val="24"/>
        </w:rPr>
      </w:pPr>
    </w:p>
    <w:p w:rsidR="005944F2" w:rsidRPr="00D6642A" w:rsidRDefault="005944F2" w:rsidP="005944F2">
      <w:pPr>
        <w:spacing w:after="0"/>
        <w:jc w:val="both"/>
        <w:rPr>
          <w:rFonts w:ascii="Times New Roman" w:hAnsi="Times New Roman" w:cs="Times New Roman"/>
          <w:color w:val="000000" w:themeColor="text1"/>
          <w:sz w:val="24"/>
          <w:szCs w:val="24"/>
        </w:rPr>
      </w:pPr>
      <w:r w:rsidRPr="00D6642A">
        <w:rPr>
          <w:rFonts w:ascii="Times New Roman" w:hAnsi="Times New Roman" w:cs="Times New Roman"/>
          <w:color w:val="000000" w:themeColor="text1"/>
          <w:sz w:val="24"/>
          <w:szCs w:val="24"/>
        </w:rPr>
        <w:t xml:space="preserve">Az Aranyhegyi-patak árvízvédelmi létesítménye – tervezési és kivitelezési munkáira 2019. január 10-én jött létre vállalkozási szerződés </w:t>
      </w:r>
      <w:r w:rsidR="00120A36">
        <w:rPr>
          <w:rFonts w:ascii="Times New Roman" w:hAnsi="Times New Roman" w:cs="Times New Roman"/>
          <w:color w:val="000000" w:themeColor="text1"/>
          <w:sz w:val="24"/>
          <w:szCs w:val="24"/>
        </w:rPr>
        <w:t>az</w:t>
      </w:r>
      <w:r w:rsidRPr="00D6642A">
        <w:rPr>
          <w:rFonts w:ascii="Times New Roman" w:hAnsi="Times New Roman" w:cs="Times New Roman"/>
          <w:color w:val="000000" w:themeColor="text1"/>
          <w:sz w:val="24"/>
          <w:szCs w:val="24"/>
        </w:rPr>
        <w:t xml:space="preserve"> Önkormányzat és a </w:t>
      </w:r>
      <w:proofErr w:type="spellStart"/>
      <w:r w:rsidRPr="00D6642A">
        <w:rPr>
          <w:rFonts w:ascii="Times New Roman" w:hAnsi="Times New Roman" w:cs="Times New Roman"/>
          <w:color w:val="000000" w:themeColor="text1"/>
          <w:sz w:val="24"/>
          <w:szCs w:val="24"/>
        </w:rPr>
        <w:t>Swietelsky</w:t>
      </w:r>
      <w:proofErr w:type="spellEnd"/>
      <w:r w:rsidRPr="00D6642A">
        <w:rPr>
          <w:rFonts w:ascii="Times New Roman" w:hAnsi="Times New Roman" w:cs="Times New Roman"/>
          <w:color w:val="000000" w:themeColor="text1"/>
          <w:sz w:val="24"/>
          <w:szCs w:val="24"/>
        </w:rPr>
        <w:t xml:space="preserve"> Építő Kft. között. A régészeti érintettség miatt Vállalkozó 2019. szeptember 10-én nyújtott be Ésszerűsítési javaslatot a műszaki tartalom módosításáról, amely közbeszerzési jogalap hiányában Mérnök határozattal elutasításra került. Miután a Vállalkozó olyan műszaki megoldást nem mutatott be, ami régészeti emlékek </w:t>
      </w:r>
      <w:proofErr w:type="spellStart"/>
      <w:r w:rsidRPr="00D6642A">
        <w:rPr>
          <w:rFonts w:ascii="Times New Roman" w:hAnsi="Times New Roman" w:cs="Times New Roman"/>
          <w:color w:val="000000" w:themeColor="text1"/>
          <w:sz w:val="24"/>
          <w:szCs w:val="24"/>
        </w:rPr>
        <w:t>érintetlenül</w:t>
      </w:r>
      <w:proofErr w:type="spellEnd"/>
      <w:r w:rsidRPr="00D6642A">
        <w:rPr>
          <w:rFonts w:ascii="Times New Roman" w:hAnsi="Times New Roman" w:cs="Times New Roman"/>
          <w:color w:val="000000" w:themeColor="text1"/>
          <w:sz w:val="24"/>
          <w:szCs w:val="24"/>
        </w:rPr>
        <w:t xml:space="preserve"> hagyása mellett a közbeszerzési jogszabályok adta, valamint a hatályos vállalkozási szerződés keretei között megvalósítható, a</w:t>
      </w:r>
      <w:r w:rsidR="00120A36">
        <w:rPr>
          <w:rFonts w:ascii="Times New Roman" w:hAnsi="Times New Roman" w:cs="Times New Roman"/>
          <w:color w:val="000000" w:themeColor="text1"/>
          <w:sz w:val="24"/>
          <w:szCs w:val="24"/>
        </w:rPr>
        <w:t>z</w:t>
      </w:r>
      <w:r w:rsidRPr="00D6642A">
        <w:rPr>
          <w:rFonts w:ascii="Times New Roman" w:hAnsi="Times New Roman" w:cs="Times New Roman"/>
          <w:color w:val="000000" w:themeColor="text1"/>
          <w:sz w:val="24"/>
          <w:szCs w:val="24"/>
        </w:rPr>
        <w:t xml:space="preserve"> Önkormányzat</w:t>
      </w:r>
      <w:r w:rsidR="00120A36">
        <w:rPr>
          <w:rFonts w:ascii="Times New Roman" w:hAnsi="Times New Roman" w:cs="Times New Roman"/>
          <w:color w:val="000000" w:themeColor="text1"/>
          <w:sz w:val="24"/>
          <w:szCs w:val="24"/>
        </w:rPr>
        <w:t>, mint megrendelő</w:t>
      </w:r>
      <w:r w:rsidRPr="00D6642A">
        <w:rPr>
          <w:rFonts w:ascii="Times New Roman" w:hAnsi="Times New Roman" w:cs="Times New Roman"/>
          <w:color w:val="000000" w:themeColor="text1"/>
          <w:sz w:val="24"/>
          <w:szCs w:val="24"/>
        </w:rPr>
        <w:t xml:space="preserve"> jelenleg vizsgálja a </w:t>
      </w:r>
      <w:proofErr w:type="spellStart"/>
      <w:r w:rsidRPr="00D6642A">
        <w:rPr>
          <w:rFonts w:ascii="Times New Roman" w:hAnsi="Times New Roman" w:cs="Times New Roman"/>
          <w:color w:val="000000" w:themeColor="text1"/>
          <w:sz w:val="24"/>
          <w:szCs w:val="24"/>
        </w:rPr>
        <w:t>Swietelsky</w:t>
      </w:r>
      <w:proofErr w:type="spellEnd"/>
      <w:r w:rsidRPr="00D6642A">
        <w:rPr>
          <w:rFonts w:ascii="Times New Roman" w:hAnsi="Times New Roman" w:cs="Times New Roman"/>
          <w:color w:val="000000" w:themeColor="text1"/>
          <w:sz w:val="24"/>
          <w:szCs w:val="24"/>
        </w:rPr>
        <w:t xml:space="preserve"> Kft-vel fennálló jogviszony lezárását. A Szentendrei úttól nyugatra már elkészült szakasz értékének felmérése folyamatban van.</w:t>
      </w:r>
    </w:p>
    <w:p w:rsidR="00BF7159" w:rsidRDefault="00BF7159" w:rsidP="009205C5">
      <w:pPr>
        <w:spacing w:after="0"/>
        <w:rPr>
          <w:rFonts w:ascii="Times New Roman" w:hAnsi="Times New Roman" w:cs="Times New Roman"/>
          <w:b/>
          <w:sz w:val="20"/>
          <w:szCs w:val="24"/>
        </w:rPr>
      </w:pPr>
    </w:p>
    <w:p w:rsidR="00BF6E60" w:rsidRDefault="00BF6E60" w:rsidP="009205C5">
      <w:pPr>
        <w:spacing w:after="0"/>
        <w:rPr>
          <w:rFonts w:ascii="Times New Roman" w:hAnsi="Times New Roman" w:cs="Times New Roman"/>
          <w:b/>
          <w:sz w:val="20"/>
          <w:szCs w:val="24"/>
        </w:rPr>
      </w:pPr>
    </w:p>
    <w:p w:rsidR="00BF6E60" w:rsidRDefault="00BF6E60" w:rsidP="009205C5">
      <w:pPr>
        <w:spacing w:after="0"/>
        <w:rPr>
          <w:rFonts w:ascii="Times New Roman" w:hAnsi="Times New Roman" w:cs="Times New Roman"/>
          <w:b/>
          <w:sz w:val="20"/>
          <w:szCs w:val="24"/>
        </w:rPr>
      </w:pPr>
    </w:p>
    <w:p w:rsidR="00BF6E60" w:rsidRDefault="00BF6E60" w:rsidP="009205C5">
      <w:pPr>
        <w:spacing w:after="0"/>
        <w:rPr>
          <w:rFonts w:ascii="Times New Roman" w:hAnsi="Times New Roman" w:cs="Times New Roman"/>
          <w:b/>
          <w:sz w:val="20"/>
          <w:szCs w:val="24"/>
        </w:rPr>
      </w:pPr>
    </w:p>
    <w:p w:rsidR="00BF6E60" w:rsidRDefault="00BF6E60" w:rsidP="009205C5">
      <w:pPr>
        <w:spacing w:after="0"/>
        <w:rPr>
          <w:rFonts w:ascii="Times New Roman" w:hAnsi="Times New Roman" w:cs="Times New Roman"/>
          <w:b/>
          <w:sz w:val="20"/>
          <w:szCs w:val="24"/>
        </w:rPr>
      </w:pPr>
    </w:p>
    <w:p w:rsidR="00BF6E60" w:rsidRPr="00D6642A" w:rsidRDefault="00BF6E60" w:rsidP="009205C5">
      <w:pPr>
        <w:spacing w:after="0"/>
        <w:rPr>
          <w:rFonts w:ascii="Times New Roman" w:hAnsi="Times New Roman" w:cs="Times New Roman"/>
          <w:b/>
          <w:sz w:val="20"/>
          <w:szCs w:val="24"/>
        </w:rPr>
      </w:pPr>
    </w:p>
    <w:p w:rsidR="009205C5" w:rsidRPr="00D6642A" w:rsidRDefault="009205C5" w:rsidP="009205C5">
      <w:pPr>
        <w:spacing w:after="0"/>
        <w:rPr>
          <w:rFonts w:ascii="Times New Roman" w:hAnsi="Times New Roman" w:cs="Times New Roman"/>
          <w:b/>
          <w:sz w:val="24"/>
          <w:szCs w:val="24"/>
        </w:rPr>
      </w:pPr>
      <w:r w:rsidRPr="00D6642A">
        <w:rPr>
          <w:rFonts w:ascii="Times New Roman" w:hAnsi="Times New Roman" w:cs="Times New Roman"/>
          <w:b/>
          <w:sz w:val="24"/>
          <w:szCs w:val="24"/>
        </w:rPr>
        <w:t xml:space="preserve">7575 </w:t>
      </w:r>
      <w:proofErr w:type="gramStart"/>
      <w:r w:rsidRPr="00D6642A">
        <w:rPr>
          <w:rFonts w:ascii="Times New Roman" w:hAnsi="Times New Roman" w:cs="Times New Roman"/>
          <w:b/>
          <w:sz w:val="24"/>
          <w:szCs w:val="24"/>
        </w:rPr>
        <w:t>Pünkösdfürdői</w:t>
      </w:r>
      <w:proofErr w:type="gramEnd"/>
      <w:r w:rsidRPr="00D6642A">
        <w:rPr>
          <w:rFonts w:ascii="Times New Roman" w:hAnsi="Times New Roman" w:cs="Times New Roman"/>
          <w:b/>
          <w:sz w:val="24"/>
          <w:szCs w:val="24"/>
        </w:rPr>
        <w:t xml:space="preserve"> árvízvédelmi létesítmény megvalósítása</w:t>
      </w:r>
    </w:p>
    <w:p w:rsidR="009205C5" w:rsidRPr="00D6642A" w:rsidRDefault="009205C5" w:rsidP="009205C5">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9205C5" w:rsidRPr="00D6642A" w:rsidTr="00A1617F">
        <w:trPr>
          <w:jc w:val="center"/>
        </w:trPr>
        <w:tc>
          <w:tcPr>
            <w:tcW w:w="3588"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205C5" w:rsidRPr="00D6642A" w:rsidRDefault="00C872E9"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2 969 911</w:t>
            </w:r>
          </w:p>
        </w:tc>
        <w:tc>
          <w:tcPr>
            <w:tcW w:w="1602"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205C5" w:rsidRPr="00D6642A" w:rsidTr="00A1617F">
        <w:trPr>
          <w:jc w:val="center"/>
        </w:trPr>
        <w:tc>
          <w:tcPr>
            <w:tcW w:w="3588"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205C5" w:rsidRPr="00D6642A" w:rsidRDefault="00C872E9"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w:t>
            </w:r>
            <w:r w:rsidR="00412228" w:rsidRPr="00D6642A">
              <w:rPr>
                <w:rFonts w:ascii="Times New Roman" w:eastAsia="Times New Roman" w:hAnsi="Times New Roman"/>
                <w:sz w:val="24"/>
                <w:szCs w:val="24"/>
                <w:lang w:eastAsia="hu-HU"/>
              </w:rPr>
              <w:t> 941 672</w:t>
            </w:r>
          </w:p>
        </w:tc>
        <w:tc>
          <w:tcPr>
            <w:tcW w:w="1602"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205C5" w:rsidRPr="00D6642A" w:rsidTr="00A1617F">
        <w:trPr>
          <w:trHeight w:val="68"/>
          <w:jc w:val="center"/>
        </w:trPr>
        <w:tc>
          <w:tcPr>
            <w:tcW w:w="3588"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205C5" w:rsidRPr="00D6642A" w:rsidRDefault="00412228"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65,4</w:t>
            </w:r>
          </w:p>
        </w:tc>
        <w:tc>
          <w:tcPr>
            <w:tcW w:w="1602"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205C5" w:rsidRPr="00D6642A" w:rsidRDefault="009205C5" w:rsidP="006A700D">
      <w:pPr>
        <w:spacing w:after="0"/>
        <w:rPr>
          <w:rFonts w:ascii="Times New Roman" w:hAnsi="Times New Roman" w:cs="Times New Roman"/>
          <w:b/>
          <w:sz w:val="24"/>
          <w:szCs w:val="24"/>
        </w:rPr>
      </w:pPr>
    </w:p>
    <w:p w:rsidR="00C872E9" w:rsidRPr="00D6642A" w:rsidRDefault="00EB1DF0" w:rsidP="00C872E9">
      <w:pPr>
        <w:spacing w:after="0"/>
        <w:jc w:val="both"/>
        <w:rPr>
          <w:rFonts w:ascii="Times New Roman" w:hAnsi="Times New Roman" w:cs="Times New Roman"/>
          <w:color w:val="000000" w:themeColor="text1"/>
          <w:sz w:val="24"/>
          <w:szCs w:val="24"/>
        </w:rPr>
      </w:pPr>
      <w:r w:rsidRPr="00D6642A">
        <w:rPr>
          <w:rFonts w:ascii="Times New Roman" w:hAnsi="Times New Roman" w:cs="Times New Roman"/>
          <w:color w:val="000000" w:themeColor="text1"/>
          <w:sz w:val="24"/>
          <w:szCs w:val="24"/>
        </w:rPr>
        <w:t>A pünkösdfürdői árvízvédelmi létesítmény tervezési és kivit</w:t>
      </w:r>
      <w:r w:rsidR="00375EDE" w:rsidRPr="00D6642A">
        <w:rPr>
          <w:rFonts w:ascii="Times New Roman" w:hAnsi="Times New Roman" w:cs="Times New Roman"/>
          <w:color w:val="000000" w:themeColor="text1"/>
          <w:sz w:val="24"/>
          <w:szCs w:val="24"/>
        </w:rPr>
        <w:t>elezési munkáira 2018. július 3</w:t>
      </w:r>
      <w:r w:rsidRPr="00D6642A">
        <w:rPr>
          <w:rFonts w:ascii="Times New Roman" w:hAnsi="Times New Roman" w:cs="Times New Roman"/>
          <w:color w:val="000000" w:themeColor="text1"/>
          <w:sz w:val="24"/>
          <w:szCs w:val="24"/>
        </w:rPr>
        <w:t xml:space="preserve">-án jött létre vállalkozási szerződés </w:t>
      </w:r>
      <w:r w:rsidR="00D55F99" w:rsidRPr="00D6642A">
        <w:rPr>
          <w:rFonts w:ascii="Times New Roman" w:hAnsi="Times New Roman" w:cs="Times New Roman"/>
          <w:color w:val="000000" w:themeColor="text1"/>
          <w:sz w:val="24"/>
          <w:szCs w:val="24"/>
        </w:rPr>
        <w:t>az</w:t>
      </w:r>
      <w:r w:rsidRPr="00D6642A">
        <w:rPr>
          <w:rFonts w:ascii="Times New Roman" w:hAnsi="Times New Roman" w:cs="Times New Roman"/>
          <w:color w:val="000000" w:themeColor="text1"/>
          <w:sz w:val="24"/>
          <w:szCs w:val="24"/>
        </w:rPr>
        <w:t xml:space="preserve"> Önkormányzat és a </w:t>
      </w:r>
      <w:proofErr w:type="spellStart"/>
      <w:r w:rsidRPr="00D6642A">
        <w:rPr>
          <w:rFonts w:ascii="Times New Roman" w:hAnsi="Times New Roman" w:cs="Times New Roman"/>
          <w:color w:val="000000" w:themeColor="text1"/>
          <w:sz w:val="24"/>
          <w:szCs w:val="24"/>
        </w:rPr>
        <w:t>Swietelsky</w:t>
      </w:r>
      <w:proofErr w:type="spellEnd"/>
      <w:r w:rsidRPr="00D6642A">
        <w:rPr>
          <w:rFonts w:ascii="Times New Roman" w:hAnsi="Times New Roman" w:cs="Times New Roman"/>
          <w:color w:val="000000" w:themeColor="text1"/>
          <w:sz w:val="24"/>
          <w:szCs w:val="24"/>
        </w:rPr>
        <w:t xml:space="preserve"> Építő Kft. között. A szerződés két alkalommal került módosításra. A teljesítési határidő </w:t>
      </w:r>
      <w:r w:rsidR="00792925" w:rsidRPr="00D6642A">
        <w:rPr>
          <w:rFonts w:ascii="Times New Roman" w:hAnsi="Times New Roman" w:cs="Times New Roman"/>
          <w:color w:val="000000" w:themeColor="text1"/>
          <w:sz w:val="24"/>
          <w:szCs w:val="24"/>
        </w:rPr>
        <w:br/>
      </w:r>
      <w:r w:rsidRPr="00D6642A">
        <w:rPr>
          <w:rFonts w:ascii="Times New Roman" w:hAnsi="Times New Roman" w:cs="Times New Roman"/>
          <w:color w:val="000000" w:themeColor="text1"/>
          <w:sz w:val="24"/>
          <w:szCs w:val="24"/>
        </w:rPr>
        <w:t>2019. november 3</w:t>
      </w:r>
      <w:r w:rsidR="00C872E9" w:rsidRPr="00D6642A">
        <w:rPr>
          <w:rFonts w:ascii="Times New Roman" w:hAnsi="Times New Roman" w:cs="Times New Roman"/>
          <w:color w:val="000000" w:themeColor="text1"/>
          <w:sz w:val="24"/>
          <w:szCs w:val="24"/>
        </w:rPr>
        <w:t xml:space="preserve">. volt, mely eredménytelenül telt el. A műszaki átadás-átvételi eljárás megindításának feltételeit Vállalkozó nem teljesítette, a szerződés lezárásáig a munkaterület és így a létesítmény is a Vállalkozó birtokában van, azaz nem vehető üzemeltetésbe. </w:t>
      </w:r>
    </w:p>
    <w:p w:rsidR="00C872E9" w:rsidRPr="00D6642A" w:rsidRDefault="00C872E9" w:rsidP="00C872E9">
      <w:pPr>
        <w:spacing w:after="0"/>
        <w:jc w:val="both"/>
        <w:rPr>
          <w:rFonts w:ascii="Times New Roman" w:hAnsi="Times New Roman" w:cs="Times New Roman"/>
          <w:color w:val="000000" w:themeColor="text1"/>
          <w:sz w:val="24"/>
          <w:szCs w:val="24"/>
        </w:rPr>
      </w:pPr>
      <w:r w:rsidRPr="00D6642A">
        <w:rPr>
          <w:rFonts w:ascii="Times New Roman" w:hAnsi="Times New Roman" w:cs="Times New Roman"/>
          <w:color w:val="000000" w:themeColor="text1"/>
          <w:sz w:val="24"/>
          <w:szCs w:val="24"/>
        </w:rPr>
        <w:t>Vállalkozó késedelme 2019. november 29-én elérte a kötbér maximumát, továbbá december 21-ét követően 40 napot meghaladó késedelemben van. Az elvégzett munka még ki nem fizetett ellenértékének megtérítésére 2020. évben kerül sor.</w:t>
      </w:r>
    </w:p>
    <w:p w:rsidR="00345E3B" w:rsidRDefault="00345E3B" w:rsidP="009205C5">
      <w:pPr>
        <w:spacing w:after="0"/>
        <w:rPr>
          <w:rFonts w:ascii="Times New Roman" w:hAnsi="Times New Roman" w:cs="Times New Roman"/>
          <w:b/>
          <w:sz w:val="24"/>
          <w:szCs w:val="24"/>
        </w:rPr>
      </w:pPr>
    </w:p>
    <w:p w:rsidR="009205C5" w:rsidRPr="00D6642A" w:rsidRDefault="009205C5" w:rsidP="009205C5">
      <w:pPr>
        <w:spacing w:after="0"/>
        <w:rPr>
          <w:rFonts w:ascii="Times New Roman" w:hAnsi="Times New Roman" w:cs="Times New Roman"/>
          <w:b/>
          <w:sz w:val="24"/>
          <w:szCs w:val="24"/>
        </w:rPr>
      </w:pPr>
      <w:r w:rsidRPr="00D6642A">
        <w:rPr>
          <w:rFonts w:ascii="Times New Roman" w:hAnsi="Times New Roman" w:cs="Times New Roman"/>
          <w:b/>
          <w:sz w:val="24"/>
          <w:szCs w:val="24"/>
        </w:rPr>
        <w:t xml:space="preserve">7575 </w:t>
      </w:r>
      <w:proofErr w:type="gramStart"/>
      <w:r w:rsidRPr="00D6642A">
        <w:rPr>
          <w:rFonts w:ascii="Times New Roman" w:hAnsi="Times New Roman" w:cs="Times New Roman"/>
          <w:b/>
          <w:sz w:val="24"/>
          <w:szCs w:val="24"/>
        </w:rPr>
        <w:t>Pünkösdfürdői</w:t>
      </w:r>
      <w:proofErr w:type="gramEnd"/>
      <w:r w:rsidRPr="00D6642A">
        <w:rPr>
          <w:rFonts w:ascii="Times New Roman" w:hAnsi="Times New Roman" w:cs="Times New Roman"/>
          <w:b/>
          <w:sz w:val="24"/>
          <w:szCs w:val="24"/>
        </w:rPr>
        <w:t xml:space="preserve"> védvonalszakasz zöldfelület fejlesztési munkái</w:t>
      </w:r>
    </w:p>
    <w:p w:rsidR="009205C5" w:rsidRPr="00D6642A" w:rsidRDefault="009205C5" w:rsidP="009205C5">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9205C5" w:rsidRPr="00D6642A" w:rsidTr="00A1617F">
        <w:trPr>
          <w:jc w:val="center"/>
        </w:trPr>
        <w:tc>
          <w:tcPr>
            <w:tcW w:w="3588"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205C5" w:rsidRPr="00D6642A" w:rsidRDefault="00604AD8"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494 413</w:t>
            </w:r>
          </w:p>
        </w:tc>
        <w:tc>
          <w:tcPr>
            <w:tcW w:w="1602"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205C5" w:rsidRPr="00D6642A" w:rsidTr="00A1617F">
        <w:trPr>
          <w:jc w:val="center"/>
        </w:trPr>
        <w:tc>
          <w:tcPr>
            <w:tcW w:w="3588"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205C5" w:rsidRPr="00D6642A" w:rsidRDefault="009205C5"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205C5" w:rsidRPr="00D6642A" w:rsidTr="00A1617F">
        <w:trPr>
          <w:trHeight w:val="68"/>
          <w:jc w:val="center"/>
        </w:trPr>
        <w:tc>
          <w:tcPr>
            <w:tcW w:w="3588"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205C5" w:rsidRPr="00D6642A" w:rsidRDefault="009205C5"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205C5" w:rsidRPr="00D6642A" w:rsidRDefault="009205C5" w:rsidP="006A700D">
      <w:pPr>
        <w:spacing w:after="0"/>
        <w:rPr>
          <w:rFonts w:ascii="Times New Roman" w:hAnsi="Times New Roman" w:cs="Times New Roman"/>
          <w:b/>
          <w:sz w:val="24"/>
          <w:szCs w:val="24"/>
        </w:rPr>
      </w:pPr>
    </w:p>
    <w:p w:rsidR="002D25F5" w:rsidRPr="00D6642A" w:rsidRDefault="002D25F5" w:rsidP="002D25F5">
      <w:pPr>
        <w:spacing w:after="0"/>
        <w:jc w:val="both"/>
        <w:rPr>
          <w:rFonts w:ascii="Times New Roman" w:hAnsi="Times New Roman" w:cs="Times New Roman"/>
          <w:color w:val="000000" w:themeColor="text1"/>
          <w:sz w:val="24"/>
          <w:szCs w:val="24"/>
        </w:rPr>
      </w:pPr>
      <w:r w:rsidRPr="00D6642A">
        <w:rPr>
          <w:rFonts w:ascii="Times New Roman" w:hAnsi="Times New Roman" w:cs="Times New Roman"/>
          <w:color w:val="000000" w:themeColor="text1"/>
          <w:sz w:val="24"/>
          <w:szCs w:val="24"/>
        </w:rPr>
        <w:t xml:space="preserve">A </w:t>
      </w:r>
      <w:proofErr w:type="gramStart"/>
      <w:r w:rsidRPr="00D6642A">
        <w:rPr>
          <w:rFonts w:ascii="Times New Roman" w:hAnsi="Times New Roman" w:cs="Times New Roman"/>
          <w:color w:val="000000" w:themeColor="text1"/>
          <w:sz w:val="24"/>
          <w:szCs w:val="24"/>
        </w:rPr>
        <w:t>Pünkösdfürdői</w:t>
      </w:r>
      <w:proofErr w:type="gramEnd"/>
      <w:r w:rsidRPr="00D6642A">
        <w:rPr>
          <w:rFonts w:ascii="Times New Roman" w:hAnsi="Times New Roman" w:cs="Times New Roman"/>
          <w:color w:val="000000" w:themeColor="text1"/>
          <w:sz w:val="24"/>
          <w:szCs w:val="24"/>
        </w:rPr>
        <w:t xml:space="preserve"> árvízvédelmi létesítmény tervezési és kivitelezési munkái tárgyban a SWIETELSKY Építő Kft-vel megkötött vállalkozási szerződés teljesítési határideje 2019. november 3. napja volt, mely eredménytelenül telt el. A műszaki átadás-átvételi eljárás megindításának feltételeit Vállalkozó nem teljesítette.</w:t>
      </w:r>
      <w:r w:rsidR="00602D7B" w:rsidRPr="00D6642A">
        <w:rPr>
          <w:rFonts w:ascii="Times New Roman" w:hAnsi="Times New Roman" w:cs="Times New Roman"/>
          <w:color w:val="000000" w:themeColor="text1"/>
          <w:sz w:val="24"/>
          <w:szCs w:val="24"/>
        </w:rPr>
        <w:t xml:space="preserve"> </w:t>
      </w:r>
      <w:r w:rsidRPr="00D6642A">
        <w:rPr>
          <w:rFonts w:ascii="Times New Roman" w:hAnsi="Times New Roman" w:cs="Times New Roman"/>
          <w:color w:val="000000" w:themeColor="text1"/>
          <w:sz w:val="24"/>
          <w:szCs w:val="24"/>
        </w:rPr>
        <w:t>A Fővárosi Közgyűlés 2020. január 29-i ülésén felhatalmazta a főpolgármestert a vállalkozási szerződés felmondására és a teljesítési biztosíték lehívására, ha nem igazolt, hogy a szerződés előírásainak megfelelő teljesítési biztosíték rendelkezésre áll, valamint arra, hogy felmondás esetén gondoskodjon a beruházási feladat befejezéséhez szükséges intézkedésekről. Fentiek okán a projekt zárása 2020. évben várható.</w:t>
      </w:r>
    </w:p>
    <w:p w:rsidR="002855D1" w:rsidRPr="00D6642A" w:rsidRDefault="002855D1" w:rsidP="006A700D">
      <w:pPr>
        <w:spacing w:after="0"/>
        <w:rPr>
          <w:rFonts w:ascii="Times New Roman" w:hAnsi="Times New Roman" w:cs="Times New Roman"/>
          <w:b/>
          <w:sz w:val="20"/>
          <w:szCs w:val="24"/>
        </w:rPr>
      </w:pPr>
    </w:p>
    <w:p w:rsidR="00AB464B" w:rsidRPr="00D6642A" w:rsidRDefault="00AB464B" w:rsidP="006A700D">
      <w:pPr>
        <w:spacing w:after="0"/>
        <w:rPr>
          <w:rFonts w:ascii="Times New Roman" w:hAnsi="Times New Roman" w:cs="Times New Roman"/>
          <w:b/>
          <w:sz w:val="24"/>
          <w:szCs w:val="24"/>
        </w:rPr>
      </w:pPr>
      <w:r w:rsidRPr="00D6642A">
        <w:rPr>
          <w:rFonts w:ascii="Times New Roman" w:hAnsi="Times New Roman" w:cs="Times New Roman"/>
          <w:b/>
          <w:sz w:val="24"/>
          <w:szCs w:val="24"/>
        </w:rPr>
        <w:t>7</w:t>
      </w:r>
      <w:r w:rsidR="002D25F5" w:rsidRPr="00D6642A">
        <w:rPr>
          <w:rFonts w:ascii="Times New Roman" w:hAnsi="Times New Roman" w:cs="Times New Roman"/>
          <w:b/>
          <w:sz w:val="24"/>
          <w:szCs w:val="24"/>
        </w:rPr>
        <w:t>809</w:t>
      </w:r>
      <w:r w:rsidRPr="00D6642A">
        <w:rPr>
          <w:rFonts w:ascii="Times New Roman" w:hAnsi="Times New Roman" w:cs="Times New Roman"/>
          <w:b/>
          <w:sz w:val="24"/>
          <w:szCs w:val="24"/>
        </w:rPr>
        <w:t xml:space="preserve"> </w:t>
      </w:r>
      <w:r w:rsidR="002D25F5" w:rsidRPr="00D6642A">
        <w:rPr>
          <w:rFonts w:ascii="Times New Roman" w:hAnsi="Times New Roman" w:cs="Times New Roman"/>
          <w:b/>
          <w:sz w:val="24"/>
          <w:szCs w:val="24"/>
        </w:rPr>
        <w:t>Béke téri tehermentesítő főgyűjtőcsatorna előkészítés</w:t>
      </w:r>
    </w:p>
    <w:p w:rsidR="00AB464B" w:rsidRPr="00D6642A" w:rsidRDefault="00AB464B" w:rsidP="00AB464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B464B" w:rsidRPr="00D6642A" w:rsidTr="002C4C96">
        <w:trPr>
          <w:jc w:val="center"/>
        </w:trPr>
        <w:tc>
          <w:tcPr>
            <w:tcW w:w="3588" w:type="dxa"/>
          </w:tcPr>
          <w:p w:rsidR="00AB464B" w:rsidRPr="00D6642A" w:rsidRDefault="00AB464B"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AB464B" w:rsidRPr="00D6642A" w:rsidRDefault="002D25F5" w:rsidP="002C4C9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11 430</w:t>
            </w:r>
          </w:p>
        </w:tc>
        <w:tc>
          <w:tcPr>
            <w:tcW w:w="1602" w:type="dxa"/>
          </w:tcPr>
          <w:p w:rsidR="00AB464B" w:rsidRPr="00D6642A" w:rsidRDefault="00AB464B"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B464B" w:rsidRPr="00D6642A" w:rsidTr="002C4C96">
        <w:trPr>
          <w:jc w:val="center"/>
        </w:trPr>
        <w:tc>
          <w:tcPr>
            <w:tcW w:w="3588" w:type="dxa"/>
          </w:tcPr>
          <w:p w:rsidR="00AB464B" w:rsidRPr="00D6642A" w:rsidRDefault="00AB464B"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AB464B" w:rsidRPr="00D6642A" w:rsidRDefault="002D25F5" w:rsidP="002C4C9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40</w:t>
            </w:r>
          </w:p>
        </w:tc>
        <w:tc>
          <w:tcPr>
            <w:tcW w:w="1602" w:type="dxa"/>
          </w:tcPr>
          <w:p w:rsidR="00AB464B" w:rsidRPr="00D6642A" w:rsidRDefault="00AB464B"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B464B" w:rsidRPr="00D6642A" w:rsidTr="002C4C96">
        <w:trPr>
          <w:trHeight w:val="68"/>
          <w:jc w:val="center"/>
        </w:trPr>
        <w:tc>
          <w:tcPr>
            <w:tcW w:w="3588" w:type="dxa"/>
          </w:tcPr>
          <w:p w:rsidR="00AB464B" w:rsidRPr="00D6642A" w:rsidRDefault="00AB464B"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AB464B" w:rsidRPr="00D6642A" w:rsidRDefault="002D25F5" w:rsidP="002C4C9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0,3</w:t>
            </w:r>
          </w:p>
        </w:tc>
        <w:tc>
          <w:tcPr>
            <w:tcW w:w="1602" w:type="dxa"/>
          </w:tcPr>
          <w:p w:rsidR="00AB464B" w:rsidRPr="00D6642A" w:rsidRDefault="00AB464B" w:rsidP="002C4C9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A56127" w:rsidRPr="00D6642A" w:rsidRDefault="00A56127" w:rsidP="006A700D">
      <w:pPr>
        <w:spacing w:after="0"/>
        <w:rPr>
          <w:rFonts w:ascii="Times New Roman" w:hAnsi="Times New Roman" w:cs="Times New Roman"/>
          <w:b/>
          <w:sz w:val="24"/>
          <w:szCs w:val="24"/>
        </w:rPr>
      </w:pPr>
    </w:p>
    <w:p w:rsidR="00A56127" w:rsidRPr="00D6642A" w:rsidRDefault="00AD65A2" w:rsidP="008C112A">
      <w:pPr>
        <w:spacing w:after="0"/>
        <w:jc w:val="both"/>
        <w:rPr>
          <w:rFonts w:ascii="Times New Roman" w:hAnsi="Times New Roman" w:cs="Times New Roman"/>
          <w:color w:val="000000" w:themeColor="text1"/>
          <w:sz w:val="24"/>
          <w:szCs w:val="24"/>
        </w:rPr>
      </w:pPr>
      <w:r w:rsidRPr="00D6642A">
        <w:rPr>
          <w:rFonts w:ascii="Times New Roman" w:hAnsi="Times New Roman" w:cs="Times New Roman"/>
          <w:color w:val="000000" w:themeColor="text1"/>
          <w:sz w:val="24"/>
          <w:szCs w:val="24"/>
        </w:rPr>
        <w:t xml:space="preserve">A megnövekedett szennyvíz mennyiség hosszú távon biztonságos elvezetéséhez a Béke utcán új, párhuzamos </w:t>
      </w:r>
      <w:proofErr w:type="spellStart"/>
      <w:r w:rsidRPr="00D6642A">
        <w:rPr>
          <w:rFonts w:ascii="Times New Roman" w:hAnsi="Times New Roman" w:cs="Times New Roman"/>
          <w:color w:val="000000" w:themeColor="text1"/>
          <w:sz w:val="24"/>
          <w:szCs w:val="24"/>
        </w:rPr>
        <w:t>főgyűjtő</w:t>
      </w:r>
      <w:proofErr w:type="spellEnd"/>
      <w:r w:rsidRPr="00D6642A">
        <w:rPr>
          <w:rFonts w:ascii="Times New Roman" w:hAnsi="Times New Roman" w:cs="Times New Roman"/>
          <w:color w:val="000000" w:themeColor="text1"/>
          <w:sz w:val="24"/>
          <w:szCs w:val="24"/>
        </w:rPr>
        <w:t xml:space="preserve"> építése szükséges. A Kormány KEHOP uniós, illetve hazai támogatást ítélt meg a feladat megvalósítására. A tehermentesítő főgyűjtőcsatorna kivitelezésére vonatkozó feltételes közbeszerzési eljárás folyamatban van, a Támogatási Szerződés, valamint a Támogatói Okirat előkészítés alatt áll.</w:t>
      </w:r>
    </w:p>
    <w:p w:rsidR="00AD65A2" w:rsidRDefault="00AD65A2" w:rsidP="006A700D">
      <w:pPr>
        <w:spacing w:after="0"/>
        <w:rPr>
          <w:rFonts w:ascii="Times New Roman" w:hAnsi="Times New Roman" w:cs="Times New Roman"/>
          <w:b/>
          <w:sz w:val="20"/>
          <w:szCs w:val="24"/>
        </w:rPr>
      </w:pPr>
    </w:p>
    <w:p w:rsidR="00BF6E60" w:rsidRPr="00D6642A" w:rsidRDefault="00BF6E60" w:rsidP="006A700D">
      <w:pPr>
        <w:spacing w:after="0"/>
        <w:rPr>
          <w:rFonts w:ascii="Times New Roman" w:hAnsi="Times New Roman" w:cs="Times New Roman"/>
          <w:b/>
          <w:sz w:val="20"/>
          <w:szCs w:val="24"/>
        </w:rPr>
      </w:pPr>
    </w:p>
    <w:p w:rsidR="009205C5" w:rsidRPr="00D6642A" w:rsidRDefault="009205C5" w:rsidP="009205C5">
      <w:pPr>
        <w:spacing w:after="0"/>
        <w:rPr>
          <w:rFonts w:ascii="Times New Roman" w:hAnsi="Times New Roman" w:cs="Times New Roman"/>
          <w:b/>
          <w:sz w:val="24"/>
          <w:szCs w:val="24"/>
        </w:rPr>
      </w:pPr>
      <w:r w:rsidRPr="00D6642A">
        <w:rPr>
          <w:rFonts w:ascii="Times New Roman" w:hAnsi="Times New Roman" w:cs="Times New Roman"/>
          <w:b/>
          <w:sz w:val="24"/>
          <w:szCs w:val="24"/>
        </w:rPr>
        <w:lastRenderedPageBreak/>
        <w:t>7636 Dél-pesti szennyvíztisztító</w:t>
      </w:r>
    </w:p>
    <w:p w:rsidR="009205C5" w:rsidRPr="00D6642A" w:rsidRDefault="009205C5" w:rsidP="009205C5">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9205C5" w:rsidRPr="00D6642A" w:rsidTr="00A1617F">
        <w:trPr>
          <w:jc w:val="center"/>
        </w:trPr>
        <w:tc>
          <w:tcPr>
            <w:tcW w:w="3588"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205C5" w:rsidRPr="00D6642A" w:rsidRDefault="008C112A"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701 178</w:t>
            </w:r>
          </w:p>
        </w:tc>
        <w:tc>
          <w:tcPr>
            <w:tcW w:w="1602"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205C5" w:rsidRPr="00D6642A" w:rsidTr="00A1617F">
        <w:trPr>
          <w:jc w:val="center"/>
        </w:trPr>
        <w:tc>
          <w:tcPr>
            <w:tcW w:w="3588"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205C5" w:rsidRPr="00D6642A" w:rsidRDefault="008C112A"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654 048</w:t>
            </w:r>
          </w:p>
        </w:tc>
        <w:tc>
          <w:tcPr>
            <w:tcW w:w="1602"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205C5" w:rsidRPr="00D6642A" w:rsidTr="00A1617F">
        <w:trPr>
          <w:trHeight w:val="68"/>
          <w:jc w:val="center"/>
        </w:trPr>
        <w:tc>
          <w:tcPr>
            <w:tcW w:w="3588"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205C5" w:rsidRPr="00D6642A" w:rsidRDefault="008C112A"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93,3</w:t>
            </w:r>
          </w:p>
        </w:tc>
        <w:tc>
          <w:tcPr>
            <w:tcW w:w="1602" w:type="dxa"/>
          </w:tcPr>
          <w:p w:rsidR="009205C5" w:rsidRPr="00D6642A" w:rsidRDefault="009205C5"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205C5" w:rsidRPr="00D6642A" w:rsidRDefault="009205C5" w:rsidP="006F1034">
      <w:pPr>
        <w:spacing w:after="0"/>
        <w:jc w:val="both"/>
        <w:rPr>
          <w:rFonts w:ascii="Times New Roman" w:hAnsi="Times New Roman" w:cs="Times New Roman"/>
          <w:sz w:val="24"/>
          <w:szCs w:val="24"/>
        </w:rPr>
      </w:pPr>
    </w:p>
    <w:p w:rsidR="00A51D73" w:rsidRDefault="008C112A" w:rsidP="006F1034">
      <w:pPr>
        <w:spacing w:after="0"/>
        <w:jc w:val="both"/>
        <w:rPr>
          <w:rFonts w:ascii="Times New Roman" w:hAnsi="Times New Roman" w:cs="Times New Roman"/>
          <w:color w:val="000000" w:themeColor="text1"/>
          <w:sz w:val="24"/>
          <w:szCs w:val="24"/>
        </w:rPr>
      </w:pPr>
      <w:r w:rsidRPr="00D6642A">
        <w:rPr>
          <w:rFonts w:ascii="Times New Roman" w:hAnsi="Times New Roman" w:cs="Times New Roman"/>
          <w:color w:val="000000" w:themeColor="text1"/>
          <w:sz w:val="24"/>
          <w:szCs w:val="24"/>
        </w:rPr>
        <w:t>A feladat a Dél-pesti Szennyvíztisztító Telepen meglévő záporvíz tározó kapacitás bővítését irányozta elő. A kivitelezésre irányuló nyílt közbeszerzési eljárás 2018. szeptember 19-én került indításra. A vállalkozói szerződés 2019.03.09-én került aláírásra. A záporvíz tározó kapacitás bővítési munkái 2019. október 18-án elkészültek.</w:t>
      </w:r>
    </w:p>
    <w:p w:rsidR="00345E3B" w:rsidRPr="00D6642A" w:rsidRDefault="00345E3B" w:rsidP="006F1034">
      <w:pPr>
        <w:spacing w:after="0"/>
        <w:jc w:val="both"/>
        <w:rPr>
          <w:rFonts w:ascii="Times New Roman" w:hAnsi="Times New Roman" w:cs="Times New Roman"/>
          <w:color w:val="000000" w:themeColor="text1"/>
          <w:sz w:val="24"/>
          <w:szCs w:val="24"/>
        </w:rPr>
      </w:pPr>
    </w:p>
    <w:p w:rsidR="00345E3B" w:rsidRPr="00D6642A" w:rsidRDefault="006A700D" w:rsidP="006A700D">
      <w:pPr>
        <w:spacing w:after="0"/>
        <w:rPr>
          <w:rFonts w:ascii="Times New Roman" w:hAnsi="Times New Roman" w:cs="Times New Roman"/>
          <w:b/>
          <w:sz w:val="24"/>
          <w:szCs w:val="24"/>
        </w:rPr>
      </w:pPr>
      <w:r w:rsidRPr="00D6642A">
        <w:rPr>
          <w:rFonts w:ascii="Times New Roman" w:hAnsi="Times New Roman" w:cs="Times New Roman"/>
          <w:b/>
          <w:sz w:val="24"/>
          <w:szCs w:val="24"/>
        </w:rPr>
        <w:t>C/</w:t>
      </w:r>
      <w:r w:rsidR="00345E3B">
        <w:rPr>
          <w:rFonts w:ascii="Times New Roman" w:hAnsi="Times New Roman" w:cs="Times New Roman"/>
          <w:b/>
          <w:sz w:val="24"/>
          <w:szCs w:val="24"/>
        </w:rPr>
        <w:t xml:space="preserve"> </w:t>
      </w:r>
      <w:r w:rsidRPr="00D6642A">
        <w:rPr>
          <w:rFonts w:ascii="Times New Roman" w:hAnsi="Times New Roman" w:cs="Times New Roman"/>
          <w:b/>
          <w:sz w:val="24"/>
          <w:szCs w:val="24"/>
        </w:rPr>
        <w:t>ÉVKÖZI INDÍTÁSÚ FELADATOK</w:t>
      </w:r>
    </w:p>
    <w:p w:rsidR="006A700D" w:rsidRPr="00D6642A" w:rsidRDefault="006A700D" w:rsidP="006A700D">
      <w:pPr>
        <w:spacing w:after="0"/>
        <w:rPr>
          <w:rFonts w:ascii="Times New Roman" w:hAnsi="Times New Roman" w:cs="Times New Roman"/>
          <w:b/>
          <w:sz w:val="24"/>
          <w:szCs w:val="24"/>
        </w:rPr>
      </w:pPr>
    </w:p>
    <w:p w:rsidR="006A700D" w:rsidRPr="00D6642A" w:rsidRDefault="006A700D" w:rsidP="006A700D">
      <w:pPr>
        <w:spacing w:after="0"/>
        <w:rPr>
          <w:rFonts w:ascii="Times New Roman" w:hAnsi="Times New Roman" w:cs="Times New Roman"/>
          <w:b/>
          <w:sz w:val="24"/>
          <w:szCs w:val="24"/>
        </w:rPr>
      </w:pPr>
      <w:r w:rsidRPr="00D6642A">
        <w:rPr>
          <w:rFonts w:ascii="Times New Roman" w:hAnsi="Times New Roman" w:cs="Times New Roman"/>
          <w:b/>
          <w:sz w:val="24"/>
          <w:szCs w:val="24"/>
        </w:rPr>
        <w:t>C/</w:t>
      </w:r>
      <w:r w:rsidR="00D55F91" w:rsidRPr="00D6642A">
        <w:rPr>
          <w:rFonts w:ascii="Times New Roman" w:hAnsi="Times New Roman" w:cs="Times New Roman"/>
          <w:b/>
          <w:sz w:val="24"/>
          <w:szCs w:val="24"/>
        </w:rPr>
        <w:t>1</w:t>
      </w:r>
      <w:r w:rsidRPr="00D6642A">
        <w:rPr>
          <w:rFonts w:ascii="Times New Roman" w:hAnsi="Times New Roman" w:cs="Times New Roman"/>
          <w:b/>
          <w:sz w:val="24"/>
          <w:szCs w:val="24"/>
        </w:rPr>
        <w:t>. ÉVKÖZI INDÍTÁSÚ ÖNKORMÁNYZATI BERUHÁZÁSOK</w:t>
      </w:r>
    </w:p>
    <w:p w:rsidR="006A700D" w:rsidRPr="00D6642A" w:rsidRDefault="006A700D" w:rsidP="0033287A">
      <w:pPr>
        <w:spacing w:after="0" w:line="240" w:lineRule="auto"/>
        <w:jc w:val="both"/>
        <w:rPr>
          <w:rFonts w:ascii="Times New Roman" w:hAnsi="Times New Roman"/>
          <w:sz w:val="24"/>
          <w:szCs w:val="24"/>
        </w:rPr>
      </w:pPr>
    </w:p>
    <w:p w:rsidR="006A700D" w:rsidRPr="00D6642A" w:rsidRDefault="00CA14AE" w:rsidP="006A700D">
      <w:pPr>
        <w:spacing w:after="0"/>
        <w:rPr>
          <w:rFonts w:ascii="Times New Roman" w:hAnsi="Times New Roman" w:cs="Times New Roman"/>
          <w:b/>
          <w:sz w:val="24"/>
          <w:szCs w:val="24"/>
        </w:rPr>
      </w:pPr>
      <w:r w:rsidRPr="00D6642A">
        <w:rPr>
          <w:rFonts w:ascii="Times New Roman" w:hAnsi="Times New Roman" w:cs="Times New Roman"/>
          <w:b/>
          <w:sz w:val="24"/>
          <w:szCs w:val="24"/>
        </w:rPr>
        <w:t>Budapest ivóvízellátó hálózat rekonstrukciója</w:t>
      </w:r>
    </w:p>
    <w:p w:rsidR="006A700D" w:rsidRPr="00D6642A" w:rsidRDefault="006A700D" w:rsidP="006A700D">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6A700D" w:rsidRPr="00D6642A" w:rsidTr="00304006">
        <w:trPr>
          <w:jc w:val="center"/>
        </w:trPr>
        <w:tc>
          <w:tcPr>
            <w:tcW w:w="3588" w:type="dxa"/>
          </w:tcPr>
          <w:p w:rsidR="006A700D" w:rsidRPr="00D6642A" w:rsidRDefault="006A700D" w:rsidP="0030400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6A700D" w:rsidRPr="00D6642A" w:rsidRDefault="009205C5" w:rsidP="00304006">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1 </w:t>
            </w:r>
            <w:r w:rsidR="00CA14AE" w:rsidRPr="00D6642A">
              <w:rPr>
                <w:rFonts w:ascii="Times New Roman" w:eastAsia="Times New Roman" w:hAnsi="Times New Roman"/>
                <w:sz w:val="24"/>
                <w:szCs w:val="24"/>
                <w:lang w:eastAsia="hu-HU"/>
              </w:rPr>
              <w:t>457 895</w:t>
            </w:r>
          </w:p>
        </w:tc>
        <w:tc>
          <w:tcPr>
            <w:tcW w:w="1602" w:type="dxa"/>
          </w:tcPr>
          <w:p w:rsidR="006A700D" w:rsidRPr="00D6642A" w:rsidRDefault="006A700D" w:rsidP="00304006">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bl>
    <w:p w:rsidR="006A700D" w:rsidRPr="00D6642A" w:rsidRDefault="006A700D" w:rsidP="0033287A">
      <w:pPr>
        <w:spacing w:after="0" w:line="240" w:lineRule="auto"/>
        <w:jc w:val="both"/>
        <w:rPr>
          <w:rFonts w:ascii="Times New Roman" w:hAnsi="Times New Roman"/>
          <w:sz w:val="24"/>
          <w:szCs w:val="24"/>
        </w:rPr>
      </w:pPr>
    </w:p>
    <w:p w:rsidR="00FC50A6" w:rsidRPr="00D6642A" w:rsidRDefault="001F44CA" w:rsidP="00B83CD8">
      <w:pPr>
        <w:spacing w:after="0"/>
        <w:jc w:val="both"/>
        <w:rPr>
          <w:rFonts w:ascii="Times New Roman" w:hAnsi="Times New Roman"/>
          <w:sz w:val="24"/>
          <w:szCs w:val="24"/>
        </w:rPr>
      </w:pPr>
      <w:r w:rsidRPr="00D6642A">
        <w:rPr>
          <w:rFonts w:ascii="Times New Roman" w:hAnsi="Times New Roman"/>
          <w:sz w:val="24"/>
          <w:szCs w:val="24"/>
        </w:rPr>
        <w:t>A projekt célja Budapesten az ivóvízellátó hálózat elavult elemeinek cseréje, a hálózat racionalizálása, az ólom bekötővezetékek kiváltása, víz termelő kutak fejlesztése.</w:t>
      </w:r>
    </w:p>
    <w:p w:rsidR="005D149D" w:rsidRPr="00D6642A" w:rsidRDefault="005D149D" w:rsidP="005D149D">
      <w:pPr>
        <w:spacing w:after="0"/>
        <w:rPr>
          <w:rFonts w:ascii="Times New Roman" w:hAnsi="Times New Roman" w:cs="Times New Roman"/>
          <w:b/>
          <w:sz w:val="20"/>
          <w:szCs w:val="24"/>
        </w:rPr>
      </w:pPr>
    </w:p>
    <w:p w:rsidR="005D149D" w:rsidRPr="00D6642A" w:rsidRDefault="005D149D" w:rsidP="005D149D">
      <w:pPr>
        <w:spacing w:after="0"/>
        <w:rPr>
          <w:rFonts w:ascii="Times New Roman" w:hAnsi="Times New Roman" w:cs="Times New Roman"/>
          <w:b/>
          <w:sz w:val="24"/>
          <w:szCs w:val="24"/>
        </w:rPr>
      </w:pPr>
      <w:r w:rsidRPr="00D6642A">
        <w:rPr>
          <w:rFonts w:ascii="Times New Roman" w:hAnsi="Times New Roman" w:cs="Times New Roman"/>
          <w:b/>
          <w:sz w:val="24"/>
          <w:szCs w:val="24"/>
        </w:rPr>
        <w:t>Béke téri tehermentesítő főgyűjtőcsatorna önerő</w:t>
      </w:r>
    </w:p>
    <w:p w:rsidR="005D149D" w:rsidRPr="00D6642A" w:rsidRDefault="005D149D" w:rsidP="005D149D">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5D149D" w:rsidRPr="00D6642A" w:rsidTr="00FC2E4B">
        <w:trPr>
          <w:jc w:val="center"/>
        </w:trPr>
        <w:tc>
          <w:tcPr>
            <w:tcW w:w="3588" w:type="dxa"/>
          </w:tcPr>
          <w:p w:rsidR="005D149D" w:rsidRPr="00D6642A" w:rsidRDefault="005D149D"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D149D" w:rsidRPr="00D6642A" w:rsidRDefault="005D149D"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111 100</w:t>
            </w:r>
          </w:p>
        </w:tc>
        <w:tc>
          <w:tcPr>
            <w:tcW w:w="1602" w:type="dxa"/>
          </w:tcPr>
          <w:p w:rsidR="005D149D" w:rsidRPr="00D6642A" w:rsidRDefault="005D149D"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bl>
    <w:p w:rsidR="005B1CDA" w:rsidRPr="00D6642A" w:rsidRDefault="005B1CDA" w:rsidP="008E66B0">
      <w:pPr>
        <w:tabs>
          <w:tab w:val="right" w:pos="5529"/>
        </w:tabs>
        <w:spacing w:after="0" w:line="240" w:lineRule="auto"/>
        <w:rPr>
          <w:rFonts w:ascii="Times New Roman" w:eastAsia="Times New Roman" w:hAnsi="Times New Roman" w:cs="Times New Roman"/>
          <w:b/>
          <w:sz w:val="24"/>
          <w:szCs w:val="24"/>
          <w:u w:val="single"/>
          <w:lang w:eastAsia="hu-HU"/>
        </w:rPr>
      </w:pPr>
    </w:p>
    <w:p w:rsidR="005D149D" w:rsidRPr="00D6642A" w:rsidRDefault="005D149D" w:rsidP="005D149D">
      <w:pPr>
        <w:spacing w:after="0"/>
        <w:jc w:val="both"/>
        <w:rPr>
          <w:rFonts w:ascii="Times New Roman" w:hAnsi="Times New Roman"/>
          <w:sz w:val="24"/>
          <w:szCs w:val="24"/>
        </w:rPr>
      </w:pPr>
      <w:r w:rsidRPr="00D6642A">
        <w:rPr>
          <w:rFonts w:ascii="Times New Roman" w:hAnsi="Times New Roman"/>
          <w:sz w:val="24"/>
          <w:szCs w:val="24"/>
        </w:rPr>
        <w:t xml:space="preserve">A megnövekedett szennyvíz mennyiség hosszú távon biztonságos elvezetéséhez a Béke utcán új, párhuzamos </w:t>
      </w:r>
      <w:proofErr w:type="spellStart"/>
      <w:r w:rsidRPr="00D6642A">
        <w:rPr>
          <w:rFonts w:ascii="Times New Roman" w:hAnsi="Times New Roman"/>
          <w:sz w:val="24"/>
          <w:szCs w:val="24"/>
        </w:rPr>
        <w:t>főgyűjtő</w:t>
      </w:r>
      <w:proofErr w:type="spellEnd"/>
      <w:r w:rsidRPr="00D6642A">
        <w:rPr>
          <w:rFonts w:ascii="Times New Roman" w:hAnsi="Times New Roman"/>
          <w:sz w:val="24"/>
          <w:szCs w:val="24"/>
        </w:rPr>
        <w:t xml:space="preserve"> építése szükséges. A feladat a beruházás megvalósításának önerejére nyújt fedezetet.</w:t>
      </w:r>
    </w:p>
    <w:p w:rsidR="00210AC9" w:rsidRPr="00D6642A" w:rsidRDefault="00210AC9" w:rsidP="008E66B0">
      <w:pPr>
        <w:tabs>
          <w:tab w:val="right" w:pos="5529"/>
        </w:tabs>
        <w:spacing w:after="0" w:line="240" w:lineRule="auto"/>
        <w:rPr>
          <w:rFonts w:ascii="Times New Roman" w:eastAsia="Times New Roman" w:hAnsi="Times New Roman" w:cs="Times New Roman"/>
          <w:b/>
          <w:sz w:val="20"/>
          <w:szCs w:val="24"/>
          <w:u w:val="single"/>
          <w:lang w:eastAsia="hu-HU"/>
        </w:rPr>
      </w:pPr>
    </w:p>
    <w:p w:rsidR="005D149D" w:rsidRPr="00D6642A" w:rsidRDefault="005D149D" w:rsidP="005D149D">
      <w:pPr>
        <w:spacing w:after="0"/>
        <w:rPr>
          <w:rFonts w:ascii="Times New Roman" w:hAnsi="Times New Roman" w:cs="Times New Roman"/>
          <w:b/>
          <w:sz w:val="24"/>
          <w:szCs w:val="24"/>
        </w:rPr>
      </w:pPr>
      <w:r w:rsidRPr="00D6642A">
        <w:rPr>
          <w:rFonts w:ascii="Times New Roman" w:hAnsi="Times New Roman" w:cs="Times New Roman"/>
          <w:b/>
          <w:sz w:val="24"/>
          <w:szCs w:val="24"/>
        </w:rPr>
        <w:t>Béke téri tehermentesítő főgyűjtőcsatorna finanszírozási keret</w:t>
      </w:r>
    </w:p>
    <w:p w:rsidR="005D149D" w:rsidRPr="00D6642A" w:rsidRDefault="005D149D" w:rsidP="005D149D">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5D149D" w:rsidRPr="00D6642A" w:rsidTr="00FC2E4B">
        <w:trPr>
          <w:jc w:val="center"/>
        </w:trPr>
        <w:tc>
          <w:tcPr>
            <w:tcW w:w="3588" w:type="dxa"/>
          </w:tcPr>
          <w:p w:rsidR="005D149D" w:rsidRPr="00D6642A" w:rsidRDefault="005D149D"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D149D" w:rsidRPr="00D6642A" w:rsidRDefault="005D149D"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256 854</w:t>
            </w:r>
          </w:p>
        </w:tc>
        <w:tc>
          <w:tcPr>
            <w:tcW w:w="1602" w:type="dxa"/>
          </w:tcPr>
          <w:p w:rsidR="005D149D" w:rsidRPr="00D6642A" w:rsidRDefault="005D149D"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bl>
    <w:p w:rsidR="005D149D" w:rsidRPr="00D6642A" w:rsidRDefault="005D149D" w:rsidP="008E66B0">
      <w:pPr>
        <w:tabs>
          <w:tab w:val="right" w:pos="5529"/>
        </w:tabs>
        <w:spacing w:after="0" w:line="240" w:lineRule="auto"/>
        <w:rPr>
          <w:rFonts w:ascii="Times New Roman" w:eastAsia="Times New Roman" w:hAnsi="Times New Roman" w:cs="Times New Roman"/>
          <w:b/>
          <w:sz w:val="24"/>
          <w:szCs w:val="24"/>
          <w:u w:val="single"/>
          <w:lang w:eastAsia="hu-HU"/>
        </w:rPr>
      </w:pPr>
    </w:p>
    <w:p w:rsidR="005D149D" w:rsidRPr="00D6642A" w:rsidRDefault="005D149D" w:rsidP="005D149D">
      <w:pPr>
        <w:jc w:val="both"/>
        <w:rPr>
          <w:rFonts w:ascii="Times New Roman" w:hAnsi="Times New Roman" w:cs="Times New Roman"/>
          <w:sz w:val="24"/>
        </w:rPr>
      </w:pPr>
      <w:r w:rsidRPr="00D6642A">
        <w:rPr>
          <w:rFonts w:ascii="Times New Roman" w:hAnsi="Times New Roman" w:cs="Times New Roman"/>
          <w:sz w:val="24"/>
        </w:rPr>
        <w:t xml:space="preserve">A megnövekedett szennyvíz mennyiség hosszú távon biztonságos elvezetéséhez </w:t>
      </w:r>
      <w:proofErr w:type="spellStart"/>
      <w:r w:rsidRPr="00D6642A">
        <w:rPr>
          <w:rFonts w:ascii="Times New Roman" w:hAnsi="Times New Roman" w:cs="Times New Roman"/>
          <w:sz w:val="24"/>
        </w:rPr>
        <w:t>főgyűjtő</w:t>
      </w:r>
      <w:proofErr w:type="spellEnd"/>
      <w:r w:rsidRPr="00D6642A">
        <w:rPr>
          <w:rFonts w:ascii="Times New Roman" w:hAnsi="Times New Roman" w:cs="Times New Roman"/>
          <w:sz w:val="24"/>
        </w:rPr>
        <w:t xml:space="preserve"> építése szükséges</w:t>
      </w:r>
      <w:r w:rsidR="00345E3B">
        <w:rPr>
          <w:rFonts w:ascii="Times New Roman" w:hAnsi="Times New Roman" w:cs="Times New Roman"/>
          <w:sz w:val="24"/>
        </w:rPr>
        <w:t>.</w:t>
      </w:r>
      <w:r w:rsidRPr="00D6642A">
        <w:rPr>
          <w:rFonts w:ascii="Times New Roman" w:hAnsi="Times New Roman" w:cs="Times New Roman"/>
          <w:sz w:val="24"/>
        </w:rPr>
        <w:t xml:space="preserve"> Az előirányzat az előzetesen nem látható évközben jelentkező feladatok megvalósításának lehetőségére biztosít keretösszeget.</w:t>
      </w:r>
    </w:p>
    <w:p w:rsidR="005B1CDA" w:rsidRDefault="005B1CDA" w:rsidP="00EC3267">
      <w:pPr>
        <w:tabs>
          <w:tab w:val="right" w:pos="5529"/>
        </w:tabs>
        <w:spacing w:after="0" w:line="240" w:lineRule="auto"/>
        <w:jc w:val="center"/>
        <w:rPr>
          <w:rFonts w:ascii="Times New Roman" w:eastAsia="Times New Roman" w:hAnsi="Times New Roman" w:cs="Times New Roman"/>
          <w:b/>
          <w:sz w:val="24"/>
          <w:szCs w:val="24"/>
          <w:u w:val="single"/>
          <w:lang w:eastAsia="hu-HU"/>
        </w:rPr>
      </w:pPr>
    </w:p>
    <w:p w:rsidR="00BF6E60" w:rsidRDefault="00BF6E60" w:rsidP="00EC3267">
      <w:pPr>
        <w:tabs>
          <w:tab w:val="right" w:pos="5529"/>
        </w:tabs>
        <w:spacing w:after="0" w:line="240" w:lineRule="auto"/>
        <w:jc w:val="center"/>
        <w:rPr>
          <w:rFonts w:ascii="Times New Roman" w:eastAsia="Times New Roman" w:hAnsi="Times New Roman" w:cs="Times New Roman"/>
          <w:b/>
          <w:sz w:val="24"/>
          <w:szCs w:val="24"/>
          <w:u w:val="single"/>
          <w:lang w:eastAsia="hu-HU"/>
        </w:rPr>
      </w:pPr>
    </w:p>
    <w:p w:rsidR="00BF6E60" w:rsidRDefault="00BF6E60" w:rsidP="00EC3267">
      <w:pPr>
        <w:tabs>
          <w:tab w:val="right" w:pos="5529"/>
        </w:tabs>
        <w:spacing w:after="0" w:line="240" w:lineRule="auto"/>
        <w:jc w:val="center"/>
        <w:rPr>
          <w:rFonts w:ascii="Times New Roman" w:eastAsia="Times New Roman" w:hAnsi="Times New Roman" w:cs="Times New Roman"/>
          <w:b/>
          <w:sz w:val="24"/>
          <w:szCs w:val="24"/>
          <w:u w:val="single"/>
          <w:lang w:eastAsia="hu-HU"/>
        </w:rPr>
      </w:pPr>
    </w:p>
    <w:p w:rsidR="00BF6E60" w:rsidRDefault="00BF6E60" w:rsidP="00EC3267">
      <w:pPr>
        <w:tabs>
          <w:tab w:val="right" w:pos="5529"/>
        </w:tabs>
        <w:spacing w:after="0" w:line="240" w:lineRule="auto"/>
        <w:jc w:val="center"/>
        <w:rPr>
          <w:rFonts w:ascii="Times New Roman" w:eastAsia="Times New Roman" w:hAnsi="Times New Roman" w:cs="Times New Roman"/>
          <w:b/>
          <w:sz w:val="24"/>
          <w:szCs w:val="24"/>
          <w:u w:val="single"/>
          <w:lang w:eastAsia="hu-HU"/>
        </w:rPr>
      </w:pPr>
    </w:p>
    <w:p w:rsidR="00BF6E60" w:rsidRDefault="00BF6E60" w:rsidP="00EC3267">
      <w:pPr>
        <w:tabs>
          <w:tab w:val="right" w:pos="5529"/>
        </w:tabs>
        <w:spacing w:after="0" w:line="240" w:lineRule="auto"/>
        <w:jc w:val="center"/>
        <w:rPr>
          <w:rFonts w:ascii="Times New Roman" w:eastAsia="Times New Roman" w:hAnsi="Times New Roman" w:cs="Times New Roman"/>
          <w:b/>
          <w:sz w:val="24"/>
          <w:szCs w:val="24"/>
          <w:u w:val="single"/>
          <w:lang w:eastAsia="hu-HU"/>
        </w:rPr>
      </w:pPr>
    </w:p>
    <w:p w:rsidR="00BF6E60" w:rsidRDefault="00BF6E60" w:rsidP="00EC3267">
      <w:pPr>
        <w:tabs>
          <w:tab w:val="right" w:pos="5529"/>
        </w:tabs>
        <w:spacing w:after="0" w:line="240" w:lineRule="auto"/>
        <w:jc w:val="center"/>
        <w:rPr>
          <w:rFonts w:ascii="Times New Roman" w:eastAsia="Times New Roman" w:hAnsi="Times New Roman" w:cs="Times New Roman"/>
          <w:b/>
          <w:sz w:val="24"/>
          <w:szCs w:val="24"/>
          <w:u w:val="single"/>
          <w:lang w:eastAsia="hu-HU"/>
        </w:rPr>
      </w:pPr>
    </w:p>
    <w:p w:rsidR="00BF6E60" w:rsidRDefault="00BF6E60" w:rsidP="00EC3267">
      <w:pPr>
        <w:tabs>
          <w:tab w:val="right" w:pos="5529"/>
        </w:tabs>
        <w:spacing w:after="0" w:line="240" w:lineRule="auto"/>
        <w:jc w:val="center"/>
        <w:rPr>
          <w:rFonts w:ascii="Times New Roman" w:eastAsia="Times New Roman" w:hAnsi="Times New Roman" w:cs="Times New Roman"/>
          <w:b/>
          <w:sz w:val="24"/>
          <w:szCs w:val="24"/>
          <w:u w:val="single"/>
          <w:lang w:eastAsia="hu-HU"/>
        </w:rPr>
      </w:pPr>
    </w:p>
    <w:p w:rsidR="00BF6E60" w:rsidRDefault="00BF6E60" w:rsidP="00EC3267">
      <w:pPr>
        <w:tabs>
          <w:tab w:val="right" w:pos="5529"/>
        </w:tabs>
        <w:spacing w:after="0" w:line="240" w:lineRule="auto"/>
        <w:jc w:val="center"/>
        <w:rPr>
          <w:rFonts w:ascii="Times New Roman" w:eastAsia="Times New Roman" w:hAnsi="Times New Roman" w:cs="Times New Roman"/>
          <w:b/>
          <w:sz w:val="24"/>
          <w:szCs w:val="24"/>
          <w:u w:val="single"/>
          <w:lang w:eastAsia="hu-HU"/>
        </w:rPr>
      </w:pPr>
    </w:p>
    <w:p w:rsidR="00BF6E60" w:rsidRPr="00D6642A" w:rsidRDefault="00BF6E60" w:rsidP="00EC3267">
      <w:pPr>
        <w:tabs>
          <w:tab w:val="right" w:pos="5529"/>
        </w:tabs>
        <w:spacing w:after="0" w:line="240" w:lineRule="auto"/>
        <w:jc w:val="center"/>
        <w:rPr>
          <w:rFonts w:ascii="Times New Roman" w:eastAsia="Times New Roman" w:hAnsi="Times New Roman" w:cs="Times New Roman"/>
          <w:b/>
          <w:sz w:val="24"/>
          <w:szCs w:val="24"/>
          <w:u w:val="single"/>
          <w:lang w:eastAsia="hu-HU"/>
        </w:rPr>
      </w:pPr>
    </w:p>
    <w:p w:rsidR="00EC3267" w:rsidRPr="00D6642A" w:rsidRDefault="00EC3267" w:rsidP="00EC3267">
      <w:pPr>
        <w:tabs>
          <w:tab w:val="right" w:pos="5529"/>
        </w:tabs>
        <w:spacing w:after="0" w:line="240" w:lineRule="auto"/>
        <w:jc w:val="center"/>
        <w:rPr>
          <w:rFonts w:ascii="Times New Roman" w:eastAsia="Times New Roman" w:hAnsi="Times New Roman" w:cs="Times New Roman"/>
          <w:b/>
          <w:sz w:val="24"/>
          <w:szCs w:val="24"/>
          <w:u w:val="single"/>
          <w:lang w:eastAsia="hu-HU"/>
        </w:rPr>
      </w:pPr>
      <w:r w:rsidRPr="00D6642A">
        <w:rPr>
          <w:rFonts w:ascii="Times New Roman" w:eastAsia="Times New Roman" w:hAnsi="Times New Roman" w:cs="Times New Roman"/>
          <w:b/>
          <w:sz w:val="24"/>
          <w:szCs w:val="24"/>
          <w:u w:val="single"/>
          <w:lang w:eastAsia="hu-HU"/>
        </w:rPr>
        <w:lastRenderedPageBreak/>
        <w:t>Környezetvédelmi feladatok</w:t>
      </w:r>
    </w:p>
    <w:p w:rsidR="00EC3267" w:rsidRPr="00D6642A" w:rsidRDefault="00EC3267" w:rsidP="00EC3267">
      <w:pPr>
        <w:tabs>
          <w:tab w:val="right" w:pos="5529"/>
        </w:tabs>
        <w:spacing w:after="0" w:line="240" w:lineRule="auto"/>
        <w:jc w:val="center"/>
        <w:rPr>
          <w:rFonts w:ascii="Times New Roman" w:eastAsia="Times New Roman" w:hAnsi="Times New Roman" w:cs="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EC3267" w:rsidRPr="00D6642A" w:rsidTr="001B2D4D">
        <w:trPr>
          <w:jc w:val="center"/>
        </w:trPr>
        <w:tc>
          <w:tcPr>
            <w:tcW w:w="3588" w:type="dxa"/>
          </w:tcPr>
          <w:p w:rsidR="00EC3267" w:rsidRPr="00D6642A" w:rsidRDefault="00EC3267" w:rsidP="001B2D4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Módosított előirányzat:</w:t>
            </w:r>
          </w:p>
        </w:tc>
        <w:tc>
          <w:tcPr>
            <w:tcW w:w="1417" w:type="dxa"/>
          </w:tcPr>
          <w:p w:rsidR="00EC3267" w:rsidRPr="00D6642A" w:rsidRDefault="00912EE5" w:rsidP="001B2D4D">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16 923 441</w:t>
            </w:r>
          </w:p>
        </w:tc>
        <w:tc>
          <w:tcPr>
            <w:tcW w:w="1602" w:type="dxa"/>
          </w:tcPr>
          <w:p w:rsidR="00EC3267" w:rsidRPr="00D6642A" w:rsidRDefault="00E2766D" w:rsidP="00E2766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w:t>
            </w:r>
            <w:r w:rsidR="00EC3267" w:rsidRPr="00D6642A">
              <w:rPr>
                <w:rFonts w:ascii="Times New Roman" w:eastAsia="Times New Roman" w:hAnsi="Times New Roman"/>
                <w:b/>
                <w:sz w:val="24"/>
                <w:szCs w:val="24"/>
                <w:lang w:eastAsia="hu-HU"/>
              </w:rPr>
              <w:t xml:space="preserve"> Ft</w:t>
            </w:r>
          </w:p>
        </w:tc>
      </w:tr>
      <w:tr w:rsidR="00EC3267" w:rsidRPr="00D6642A" w:rsidTr="001B2D4D">
        <w:trPr>
          <w:jc w:val="center"/>
        </w:trPr>
        <w:tc>
          <w:tcPr>
            <w:tcW w:w="3588" w:type="dxa"/>
          </w:tcPr>
          <w:p w:rsidR="00EC3267" w:rsidRPr="00D6642A" w:rsidRDefault="00EC3267" w:rsidP="001B2D4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Éves tény:</w:t>
            </w:r>
          </w:p>
        </w:tc>
        <w:tc>
          <w:tcPr>
            <w:tcW w:w="1417" w:type="dxa"/>
          </w:tcPr>
          <w:p w:rsidR="00EC3267" w:rsidRPr="00D6642A" w:rsidRDefault="00912EE5" w:rsidP="004026CA">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478 426</w:t>
            </w:r>
          </w:p>
        </w:tc>
        <w:tc>
          <w:tcPr>
            <w:tcW w:w="1602" w:type="dxa"/>
          </w:tcPr>
          <w:p w:rsidR="00EC3267" w:rsidRPr="00D6642A" w:rsidRDefault="00E2766D" w:rsidP="001B2D4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w:t>
            </w:r>
            <w:r w:rsidR="00EC3267" w:rsidRPr="00D6642A">
              <w:rPr>
                <w:rFonts w:ascii="Times New Roman" w:eastAsia="Times New Roman" w:hAnsi="Times New Roman"/>
                <w:b/>
                <w:sz w:val="24"/>
                <w:szCs w:val="24"/>
                <w:lang w:eastAsia="hu-HU"/>
              </w:rPr>
              <w:t xml:space="preserve"> Ft</w:t>
            </w:r>
          </w:p>
        </w:tc>
      </w:tr>
      <w:tr w:rsidR="00EC3267" w:rsidRPr="00D6642A" w:rsidTr="001B2D4D">
        <w:trPr>
          <w:jc w:val="center"/>
        </w:trPr>
        <w:tc>
          <w:tcPr>
            <w:tcW w:w="3588" w:type="dxa"/>
          </w:tcPr>
          <w:p w:rsidR="00EC3267" w:rsidRPr="00D6642A" w:rsidRDefault="00EC3267" w:rsidP="001B2D4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Teljesítés:</w:t>
            </w:r>
          </w:p>
        </w:tc>
        <w:tc>
          <w:tcPr>
            <w:tcW w:w="1417" w:type="dxa"/>
          </w:tcPr>
          <w:p w:rsidR="00EC3267" w:rsidRPr="00D6642A" w:rsidRDefault="00912EE5" w:rsidP="001B2D4D">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2</w:t>
            </w:r>
            <w:r w:rsidR="00E853D1" w:rsidRPr="00D6642A">
              <w:rPr>
                <w:rFonts w:ascii="Times New Roman" w:eastAsia="Times New Roman" w:hAnsi="Times New Roman"/>
                <w:b/>
                <w:sz w:val="24"/>
                <w:szCs w:val="24"/>
                <w:lang w:eastAsia="hu-HU"/>
              </w:rPr>
              <w:t>,8</w:t>
            </w:r>
          </w:p>
        </w:tc>
        <w:tc>
          <w:tcPr>
            <w:tcW w:w="1602" w:type="dxa"/>
          </w:tcPr>
          <w:p w:rsidR="00EC3267" w:rsidRPr="00D6642A" w:rsidRDefault="00EC3267" w:rsidP="001B2D4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w:t>
            </w:r>
          </w:p>
        </w:tc>
      </w:tr>
    </w:tbl>
    <w:p w:rsidR="0020006F" w:rsidRPr="00D6642A" w:rsidRDefault="0020006F" w:rsidP="00D7693C">
      <w:pPr>
        <w:spacing w:before="120" w:after="0"/>
        <w:rPr>
          <w:rFonts w:ascii="Times New Roman" w:hAnsi="Times New Roman" w:cs="Times New Roman"/>
          <w:b/>
          <w:sz w:val="24"/>
          <w:szCs w:val="24"/>
        </w:rPr>
      </w:pPr>
    </w:p>
    <w:p w:rsidR="00EE70E0" w:rsidRPr="00D6642A" w:rsidRDefault="00EE70E0" w:rsidP="0010219D">
      <w:pPr>
        <w:jc w:val="both"/>
        <w:rPr>
          <w:rFonts w:ascii="Times New Roman" w:hAnsi="Times New Roman" w:cs="Times New Roman"/>
          <w:b/>
          <w:sz w:val="24"/>
          <w:szCs w:val="24"/>
        </w:rPr>
      </w:pPr>
      <w:r w:rsidRPr="00D6642A">
        <w:rPr>
          <w:rFonts w:ascii="Times New Roman" w:hAnsi="Times New Roman" w:cs="Times New Roman"/>
          <w:b/>
          <w:sz w:val="24"/>
          <w:szCs w:val="24"/>
        </w:rPr>
        <w:t>A/ÖNKORMÁNYZATI BERUHÁZÁSOK, EGYÉB FELHALMOZÁSI CÉLÚ KIADÁSOK</w:t>
      </w:r>
    </w:p>
    <w:p w:rsidR="00802EAE" w:rsidRPr="00D6642A" w:rsidRDefault="00AF1F3C" w:rsidP="005439AC">
      <w:pPr>
        <w:spacing w:after="0"/>
        <w:rPr>
          <w:rFonts w:ascii="Times New Roman" w:hAnsi="Times New Roman" w:cs="Times New Roman"/>
          <w:b/>
          <w:sz w:val="24"/>
          <w:szCs w:val="24"/>
        </w:rPr>
      </w:pPr>
      <w:r w:rsidRPr="00D6642A">
        <w:rPr>
          <w:rFonts w:ascii="Times New Roman" w:hAnsi="Times New Roman" w:cs="Times New Roman"/>
          <w:b/>
          <w:sz w:val="24"/>
          <w:szCs w:val="24"/>
        </w:rPr>
        <w:t>A/1.</w:t>
      </w:r>
      <w:r w:rsidR="00EC3267" w:rsidRPr="00D6642A">
        <w:rPr>
          <w:rFonts w:ascii="Times New Roman" w:hAnsi="Times New Roman" w:cs="Times New Roman"/>
          <w:b/>
          <w:sz w:val="24"/>
          <w:szCs w:val="24"/>
        </w:rPr>
        <w:t xml:space="preserve"> ÖNKORMÁNYZATI BERUHÁZÁSOK</w:t>
      </w:r>
    </w:p>
    <w:p w:rsidR="005439AC" w:rsidRPr="00D6642A" w:rsidRDefault="005439AC" w:rsidP="005439AC">
      <w:pPr>
        <w:spacing w:after="0"/>
        <w:rPr>
          <w:rFonts w:ascii="Times New Roman" w:hAnsi="Times New Roman" w:cs="Times New Roman"/>
          <w:b/>
          <w:sz w:val="20"/>
          <w:szCs w:val="24"/>
        </w:rPr>
      </w:pPr>
    </w:p>
    <w:p w:rsidR="00D51E23" w:rsidRPr="00D6642A" w:rsidRDefault="00D51E23" w:rsidP="00D51E23">
      <w:pPr>
        <w:autoSpaceDE w:val="0"/>
        <w:autoSpaceDN w:val="0"/>
        <w:adjustRightInd w:val="0"/>
        <w:spacing w:after="0"/>
        <w:jc w:val="both"/>
        <w:rPr>
          <w:rFonts w:ascii="Times New Roman" w:hAnsi="Times New Roman"/>
          <w:b/>
          <w:sz w:val="24"/>
          <w:szCs w:val="24"/>
        </w:rPr>
      </w:pPr>
      <w:r w:rsidRPr="00D6642A">
        <w:rPr>
          <w:rFonts w:ascii="Times New Roman" w:hAnsi="Times New Roman"/>
          <w:b/>
          <w:sz w:val="24"/>
          <w:szCs w:val="24"/>
        </w:rPr>
        <w:t>6812 Fővárosi hulladékgazdálkodási rendszer bővítése, a hulladékfeldolgozás és újr</w:t>
      </w:r>
      <w:r w:rsidR="006737A4" w:rsidRPr="00D6642A">
        <w:rPr>
          <w:rFonts w:ascii="Times New Roman" w:hAnsi="Times New Roman"/>
          <w:b/>
          <w:sz w:val="24"/>
          <w:szCs w:val="24"/>
        </w:rPr>
        <w:t>ahasznosítás arányának növelése</w:t>
      </w:r>
    </w:p>
    <w:p w:rsidR="00D51E23" w:rsidRPr="00D6642A" w:rsidRDefault="00D51E23" w:rsidP="00D51E23">
      <w:pPr>
        <w:autoSpaceDE w:val="0"/>
        <w:autoSpaceDN w:val="0"/>
        <w:adjustRightInd w:val="0"/>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51E23" w:rsidRPr="00D6642A" w:rsidTr="00B43811">
        <w:trPr>
          <w:jc w:val="center"/>
        </w:trPr>
        <w:tc>
          <w:tcPr>
            <w:tcW w:w="3588" w:type="dxa"/>
          </w:tcPr>
          <w:p w:rsidR="00D51E23" w:rsidRPr="00D6642A" w:rsidRDefault="00D51E23"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D51E23" w:rsidRPr="00D6642A" w:rsidRDefault="00295064" w:rsidP="00B4381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5 832 851</w:t>
            </w:r>
          </w:p>
        </w:tc>
        <w:tc>
          <w:tcPr>
            <w:tcW w:w="1602" w:type="dxa"/>
          </w:tcPr>
          <w:p w:rsidR="00D51E23" w:rsidRPr="00D6642A" w:rsidRDefault="00D51E23"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51E23" w:rsidRPr="00D6642A" w:rsidTr="00B43811">
        <w:trPr>
          <w:jc w:val="center"/>
        </w:trPr>
        <w:tc>
          <w:tcPr>
            <w:tcW w:w="3588" w:type="dxa"/>
          </w:tcPr>
          <w:p w:rsidR="00D51E23" w:rsidRPr="00D6642A" w:rsidRDefault="00D51E23"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D51E23" w:rsidRPr="00D6642A" w:rsidRDefault="00295064" w:rsidP="00B4381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255 919</w:t>
            </w:r>
          </w:p>
        </w:tc>
        <w:tc>
          <w:tcPr>
            <w:tcW w:w="1602" w:type="dxa"/>
          </w:tcPr>
          <w:p w:rsidR="00D51E23" w:rsidRPr="00D6642A" w:rsidRDefault="00D51E23"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51E23" w:rsidRPr="00D6642A" w:rsidTr="00B43811">
        <w:trPr>
          <w:jc w:val="center"/>
        </w:trPr>
        <w:tc>
          <w:tcPr>
            <w:tcW w:w="3588" w:type="dxa"/>
          </w:tcPr>
          <w:p w:rsidR="00D51E23" w:rsidRPr="00D6642A" w:rsidRDefault="00D51E23"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D51E23" w:rsidRPr="00D6642A" w:rsidRDefault="00295064" w:rsidP="00B4381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4,4</w:t>
            </w:r>
          </w:p>
        </w:tc>
        <w:tc>
          <w:tcPr>
            <w:tcW w:w="1602" w:type="dxa"/>
          </w:tcPr>
          <w:p w:rsidR="00D51E23" w:rsidRPr="00D6642A" w:rsidRDefault="00D51E23"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p w:rsidR="00D51E23" w:rsidRPr="00D6642A" w:rsidRDefault="00D51E23" w:rsidP="00B43811">
            <w:pPr>
              <w:spacing w:after="0" w:line="240" w:lineRule="auto"/>
              <w:rPr>
                <w:rFonts w:ascii="Times New Roman" w:eastAsia="Times New Roman" w:hAnsi="Times New Roman"/>
                <w:sz w:val="24"/>
                <w:szCs w:val="24"/>
                <w:lang w:eastAsia="hu-HU"/>
              </w:rPr>
            </w:pPr>
          </w:p>
        </w:tc>
      </w:tr>
    </w:tbl>
    <w:p w:rsidR="00FC50A6" w:rsidRPr="00D6642A" w:rsidRDefault="00EF4267" w:rsidP="00FC50A6">
      <w:pPr>
        <w:jc w:val="both"/>
        <w:rPr>
          <w:rFonts w:ascii="Times New Roman" w:eastAsia="Times New Roman" w:hAnsi="Times New Roman" w:cs="Arial"/>
          <w:sz w:val="24"/>
          <w:szCs w:val="24"/>
          <w:lang w:eastAsia="hu-HU"/>
        </w:rPr>
      </w:pPr>
      <w:r w:rsidRPr="00D6642A">
        <w:rPr>
          <w:rFonts w:ascii="Times New Roman" w:hAnsi="Times New Roman" w:cs="Times New Roman"/>
          <w:sz w:val="24"/>
          <w:szCs w:val="24"/>
        </w:rPr>
        <w:t>Az európai uniós támogatásból megvalósuló feladat I. szakasza, az ún. KEOP szakasz 2015. december 31-én lezárult.</w:t>
      </w:r>
      <w:r w:rsidR="00AC4067" w:rsidRPr="00D6642A">
        <w:rPr>
          <w:rFonts w:ascii="Times New Roman" w:hAnsi="Times New Roman" w:cs="Times New Roman"/>
          <w:sz w:val="24"/>
          <w:szCs w:val="24"/>
        </w:rPr>
        <w:t xml:space="preserve"> </w:t>
      </w:r>
      <w:r w:rsidRPr="00D6642A">
        <w:rPr>
          <w:rFonts w:ascii="Times New Roman" w:hAnsi="Times New Roman" w:cs="Times New Roman"/>
          <w:sz w:val="24"/>
          <w:szCs w:val="24"/>
        </w:rPr>
        <w:t>A feladat II. szakasza, az ún. KEHOP szakasz fizikai megva</w:t>
      </w:r>
      <w:r w:rsidR="00FC50A6" w:rsidRPr="00D6642A">
        <w:rPr>
          <w:rFonts w:ascii="Times New Roman" w:hAnsi="Times New Roman" w:cs="Times New Roman"/>
          <w:sz w:val="24"/>
          <w:szCs w:val="24"/>
        </w:rPr>
        <w:t>lósításának tervezett napja 2021</w:t>
      </w:r>
      <w:r w:rsidRPr="00D6642A">
        <w:rPr>
          <w:rFonts w:ascii="Times New Roman" w:hAnsi="Times New Roman" w:cs="Times New Roman"/>
          <w:sz w:val="24"/>
          <w:szCs w:val="24"/>
        </w:rPr>
        <w:t xml:space="preserve">. </w:t>
      </w:r>
      <w:r w:rsidR="00FC50A6" w:rsidRPr="00D6642A">
        <w:rPr>
          <w:rFonts w:ascii="Times New Roman" w:hAnsi="Times New Roman" w:cs="Times New Roman"/>
          <w:sz w:val="24"/>
          <w:szCs w:val="24"/>
        </w:rPr>
        <w:t>decem</w:t>
      </w:r>
      <w:r w:rsidRPr="00D6642A">
        <w:rPr>
          <w:rFonts w:ascii="Times New Roman" w:hAnsi="Times New Roman" w:cs="Times New Roman"/>
          <w:sz w:val="24"/>
          <w:szCs w:val="24"/>
        </w:rPr>
        <w:t xml:space="preserve">ber 31. </w:t>
      </w:r>
      <w:r w:rsidR="00FC50A6" w:rsidRPr="00D6642A">
        <w:rPr>
          <w:rFonts w:ascii="Times New Roman" w:eastAsia="Times New Roman" w:hAnsi="Times New Roman" w:cs="Times New Roman"/>
          <w:sz w:val="24"/>
          <w:szCs w:val="24"/>
          <w:lang w:eastAsia="hu-HU"/>
        </w:rPr>
        <w:t>A Kormány a 1637/2018. (XII.5.) számú határozatában döntött a projekt forrásszerkezetének módosításáról, vagyis a KEOP és KEHOP források közötti átvezetést rendelte el, amely azonban a támogatás mértékét nem érinti.</w:t>
      </w:r>
      <w:r w:rsidR="00FC50A6" w:rsidRPr="00D6642A">
        <w:rPr>
          <w:rFonts w:ascii="Times New Roman" w:eastAsia="Times New Roman" w:hAnsi="Times New Roman" w:cs="Arial"/>
          <w:sz w:val="24"/>
          <w:szCs w:val="24"/>
          <w:lang w:eastAsia="hu-HU"/>
        </w:rPr>
        <w:t xml:space="preserve"> </w:t>
      </w:r>
      <w:r w:rsidR="00FC50A6" w:rsidRPr="00D6642A">
        <w:rPr>
          <w:rFonts w:ascii="Times New Roman" w:eastAsia="Times New Roman" w:hAnsi="Times New Roman" w:cs="Times New Roman"/>
          <w:sz w:val="24"/>
          <w:szCs w:val="24"/>
          <w:lang w:eastAsia="hu-HU"/>
        </w:rPr>
        <w:t>Az eredetileg tervezett KEHOP szakasz az alábbi projektelemekből áll:</w:t>
      </w:r>
    </w:p>
    <w:p w:rsidR="00EF4267" w:rsidRPr="00D6642A" w:rsidRDefault="00EF4267" w:rsidP="00295064">
      <w:pPr>
        <w:jc w:val="both"/>
        <w:rPr>
          <w:rFonts w:ascii="Times New Roman" w:hAnsi="Times New Roman" w:cs="Times New Roman"/>
          <w:sz w:val="24"/>
          <w:szCs w:val="24"/>
        </w:rPr>
      </w:pPr>
      <w:r w:rsidRPr="00D6642A">
        <w:rPr>
          <w:rFonts w:ascii="Times New Roman" w:hAnsi="Times New Roman" w:cs="Times New Roman"/>
          <w:sz w:val="24"/>
          <w:szCs w:val="24"/>
        </w:rPr>
        <w:t xml:space="preserve">- Logisztikai és Szolgáltató Központ: A kivitelezés </w:t>
      </w:r>
      <w:proofErr w:type="spellStart"/>
      <w:r w:rsidRPr="00D6642A">
        <w:rPr>
          <w:rFonts w:ascii="Times New Roman" w:hAnsi="Times New Roman" w:cs="Times New Roman"/>
          <w:sz w:val="24"/>
          <w:szCs w:val="24"/>
        </w:rPr>
        <w:t>helyszínéül</w:t>
      </w:r>
      <w:proofErr w:type="spellEnd"/>
      <w:r w:rsidRPr="00D6642A">
        <w:rPr>
          <w:rFonts w:ascii="Times New Roman" w:hAnsi="Times New Roman" w:cs="Times New Roman"/>
          <w:sz w:val="24"/>
          <w:szCs w:val="24"/>
        </w:rPr>
        <w:t xml:space="preserve"> szolgáló Budapest XVIII. </w:t>
      </w:r>
      <w:r w:rsidR="000C5EE2" w:rsidRPr="00D6642A">
        <w:rPr>
          <w:rFonts w:ascii="Times New Roman" w:hAnsi="Times New Roman" w:cs="Times New Roman"/>
          <w:sz w:val="24"/>
          <w:szCs w:val="24"/>
        </w:rPr>
        <w:t>kerület Ipacsfa utcai i</w:t>
      </w:r>
      <w:r w:rsidRPr="00D6642A">
        <w:rPr>
          <w:rFonts w:ascii="Times New Roman" w:hAnsi="Times New Roman" w:cs="Times New Roman"/>
          <w:sz w:val="24"/>
          <w:szCs w:val="24"/>
        </w:rPr>
        <w:t xml:space="preserve">ngatlan a </w:t>
      </w:r>
      <w:proofErr w:type="spellStart"/>
      <w:r w:rsidRPr="00D6642A">
        <w:rPr>
          <w:rFonts w:ascii="Times New Roman" w:hAnsi="Times New Roman" w:cs="Times New Roman"/>
          <w:sz w:val="24"/>
          <w:szCs w:val="24"/>
        </w:rPr>
        <w:t>Cséry</w:t>
      </w:r>
      <w:proofErr w:type="spellEnd"/>
      <w:r w:rsidRPr="00D6642A">
        <w:rPr>
          <w:rFonts w:ascii="Times New Roman" w:hAnsi="Times New Roman" w:cs="Times New Roman"/>
          <w:sz w:val="24"/>
          <w:szCs w:val="24"/>
        </w:rPr>
        <w:t xml:space="preserve">-telepen végzett tevékenységből eredeztethető szennyezettséggel érintett, ezért az épület támogatásból megvalósuló kivitelezési munkáival egyidejűleg szükséges a kármentesítés elvégzése. A kármentesítés finanszírozása fővárosi forrásból történik. </w:t>
      </w:r>
      <w:r w:rsidR="00295064" w:rsidRPr="00D6642A">
        <w:rPr>
          <w:rFonts w:ascii="Times New Roman" w:hAnsi="Times New Roman" w:cs="Times New Roman"/>
          <w:sz w:val="24"/>
          <w:szCs w:val="24"/>
        </w:rPr>
        <w:t>A kivitelezés folyamatban van, várható befejezése 2021. október 7.</w:t>
      </w:r>
    </w:p>
    <w:p w:rsidR="00EF4267" w:rsidRPr="00D6642A" w:rsidRDefault="00EF4267" w:rsidP="00295064">
      <w:pPr>
        <w:jc w:val="both"/>
        <w:rPr>
          <w:rFonts w:ascii="Times New Roman" w:eastAsia="Times New Roman" w:hAnsi="Times New Roman"/>
          <w:bCs/>
          <w:kern w:val="24"/>
          <w:sz w:val="24"/>
          <w:szCs w:val="24"/>
          <w:lang w:eastAsia="hu-HU"/>
        </w:rPr>
      </w:pPr>
      <w:r w:rsidRPr="00D6642A">
        <w:rPr>
          <w:rFonts w:ascii="Times New Roman" w:hAnsi="Times New Roman"/>
          <w:sz w:val="24"/>
          <w:szCs w:val="24"/>
        </w:rPr>
        <w:t xml:space="preserve">- Nagy válogatómű technológia: </w:t>
      </w:r>
      <w:r w:rsidR="00295064" w:rsidRPr="00D6642A">
        <w:rPr>
          <w:rFonts w:ascii="Times New Roman" w:eastAsia="Times New Roman" w:hAnsi="Times New Roman"/>
          <w:bCs/>
          <w:kern w:val="24"/>
          <w:sz w:val="24"/>
          <w:szCs w:val="24"/>
          <w:lang w:eastAsia="hu-HU"/>
        </w:rPr>
        <w:t>2019. év folyamá</w:t>
      </w:r>
      <w:r w:rsidR="002B5BB7">
        <w:rPr>
          <w:rFonts w:ascii="Times New Roman" w:eastAsia="Times New Roman" w:hAnsi="Times New Roman"/>
          <w:bCs/>
          <w:kern w:val="24"/>
          <w:sz w:val="24"/>
          <w:szCs w:val="24"/>
          <w:lang w:eastAsia="hu-HU"/>
        </w:rPr>
        <w:t>n az</w:t>
      </w:r>
      <w:r w:rsidR="00295064" w:rsidRPr="00D6642A">
        <w:rPr>
          <w:rFonts w:ascii="Times New Roman" w:eastAsia="Times New Roman" w:hAnsi="Times New Roman"/>
          <w:bCs/>
          <w:kern w:val="24"/>
          <w:sz w:val="24"/>
          <w:szCs w:val="24"/>
          <w:lang w:eastAsia="hu-HU"/>
        </w:rPr>
        <w:t xml:space="preserve"> Önkormányzat sikertelen uniós tárgyalásos eljárást folytatott le a Nagy válogatómű beszerzésére. A KEHOP Projekt sikeres zárása érdekében szükségessé vált a közbeszerzés minél előbbi újraindítása. Az NHKV azonban a papír technológiai válogatósor műszaki tartalmát </w:t>
      </w:r>
      <w:proofErr w:type="spellStart"/>
      <w:r w:rsidR="00295064" w:rsidRPr="00D6642A">
        <w:rPr>
          <w:rFonts w:ascii="Times New Roman" w:eastAsia="Times New Roman" w:hAnsi="Times New Roman"/>
          <w:bCs/>
          <w:kern w:val="24"/>
          <w:sz w:val="24"/>
          <w:szCs w:val="24"/>
          <w:lang w:eastAsia="hu-HU"/>
        </w:rPr>
        <w:t>módosíttatni</w:t>
      </w:r>
      <w:proofErr w:type="spellEnd"/>
      <w:r w:rsidR="00295064" w:rsidRPr="00D6642A">
        <w:rPr>
          <w:rFonts w:ascii="Times New Roman" w:eastAsia="Times New Roman" w:hAnsi="Times New Roman"/>
          <w:bCs/>
          <w:kern w:val="24"/>
          <w:sz w:val="24"/>
          <w:szCs w:val="24"/>
          <w:lang w:eastAsia="hu-HU"/>
        </w:rPr>
        <w:t xml:space="preserve"> kívánta, ezért az a döntés született, hogy a korábban már megépült csarnoképület jogszabályi változások miatt szükségessé vált kibővítésével egyidejűleg a műanyag-fém válogatósor kiépítésére is sor kerül. </w:t>
      </w:r>
      <w:r w:rsidR="00771C36" w:rsidRPr="00D6642A">
        <w:rPr>
          <w:rFonts w:ascii="Times New Roman" w:eastAsia="Times New Roman" w:hAnsi="Times New Roman"/>
          <w:bCs/>
          <w:kern w:val="24"/>
          <w:sz w:val="24"/>
          <w:szCs w:val="24"/>
          <w:lang w:eastAsia="hu-HU"/>
        </w:rPr>
        <w:t>Az e</w:t>
      </w:r>
      <w:r w:rsidR="00295064" w:rsidRPr="00D6642A">
        <w:rPr>
          <w:rFonts w:ascii="Times New Roman" w:eastAsia="Times New Roman" w:hAnsi="Times New Roman"/>
          <w:bCs/>
          <w:kern w:val="24"/>
          <w:sz w:val="24"/>
          <w:szCs w:val="24"/>
          <w:lang w:eastAsia="hu-HU"/>
        </w:rPr>
        <w:t xml:space="preserve">rre kiírt közbeszerzés felhívás 2020. március 2. napján jelent meg. Az FKF </w:t>
      </w:r>
      <w:proofErr w:type="spellStart"/>
      <w:r w:rsidR="00295064" w:rsidRPr="00D6642A">
        <w:rPr>
          <w:rFonts w:ascii="Times New Roman" w:eastAsia="Times New Roman" w:hAnsi="Times New Roman"/>
          <w:bCs/>
          <w:kern w:val="24"/>
          <w:sz w:val="24"/>
          <w:szCs w:val="24"/>
          <w:lang w:eastAsia="hu-HU"/>
        </w:rPr>
        <w:t>NZrt</w:t>
      </w:r>
      <w:proofErr w:type="spellEnd"/>
      <w:r w:rsidR="00295064" w:rsidRPr="00D6642A">
        <w:rPr>
          <w:rFonts w:ascii="Times New Roman" w:eastAsia="Times New Roman" w:hAnsi="Times New Roman"/>
          <w:bCs/>
          <w:kern w:val="24"/>
          <w:sz w:val="24"/>
          <w:szCs w:val="24"/>
          <w:lang w:eastAsia="hu-HU"/>
        </w:rPr>
        <w:t xml:space="preserve">. tulajdonában lévő, a BUFA Kft. telephelyén működtetett, időközben bezárásra került üzemben használt válogatósor berendezéseinek áttelepítését az NHKV nem támogatja, </w:t>
      </w:r>
      <w:r w:rsidR="00771C36" w:rsidRPr="00D6642A">
        <w:rPr>
          <w:rFonts w:ascii="Times New Roman" w:eastAsia="Times New Roman" w:hAnsi="Times New Roman"/>
          <w:bCs/>
          <w:kern w:val="24"/>
          <w:sz w:val="24"/>
          <w:szCs w:val="24"/>
          <w:lang w:eastAsia="hu-HU"/>
        </w:rPr>
        <w:t xml:space="preserve">az </w:t>
      </w:r>
      <w:r w:rsidR="00295064" w:rsidRPr="00D6642A">
        <w:rPr>
          <w:rFonts w:ascii="Times New Roman" w:eastAsia="Times New Roman" w:hAnsi="Times New Roman"/>
          <w:bCs/>
          <w:kern w:val="24"/>
          <w:sz w:val="24"/>
          <w:szCs w:val="24"/>
          <w:lang w:eastAsia="hu-HU"/>
        </w:rPr>
        <w:t>erre vonatkozó Támogatási Szerződés műszaki tartalmi módosítása folyamatban van. A csarnoképület bővítése és a műanyag-fém válogatósor beszerzése európai uniós támogatás igénybevételével történik meg.</w:t>
      </w:r>
    </w:p>
    <w:p w:rsidR="00EF4267" w:rsidRPr="00D6642A" w:rsidRDefault="00EF4267" w:rsidP="00D50AD8">
      <w:pPr>
        <w:jc w:val="both"/>
        <w:rPr>
          <w:rFonts w:ascii="Times New Roman" w:hAnsi="Times New Roman" w:cs="Times New Roman"/>
          <w:sz w:val="24"/>
          <w:szCs w:val="24"/>
        </w:rPr>
      </w:pPr>
      <w:r w:rsidRPr="00D6642A">
        <w:rPr>
          <w:rFonts w:ascii="Times New Roman" w:hAnsi="Times New Roman" w:cs="Times New Roman"/>
          <w:sz w:val="24"/>
          <w:szCs w:val="24"/>
        </w:rPr>
        <w:lastRenderedPageBreak/>
        <w:t xml:space="preserve">- Rádiófrekvenciás </w:t>
      </w:r>
      <w:proofErr w:type="spellStart"/>
      <w:r w:rsidRPr="00D6642A">
        <w:rPr>
          <w:rFonts w:ascii="Times New Roman" w:hAnsi="Times New Roman" w:cs="Times New Roman"/>
          <w:sz w:val="24"/>
          <w:szCs w:val="24"/>
        </w:rPr>
        <w:t>edényzet</w:t>
      </w:r>
      <w:proofErr w:type="spellEnd"/>
      <w:r w:rsidRPr="00D6642A">
        <w:rPr>
          <w:rFonts w:ascii="Times New Roman" w:hAnsi="Times New Roman" w:cs="Times New Roman"/>
          <w:sz w:val="24"/>
          <w:szCs w:val="24"/>
        </w:rPr>
        <w:t xml:space="preserve"> azonosító rendszer (RFID): </w:t>
      </w:r>
      <w:r w:rsidR="00295064" w:rsidRPr="00D6642A">
        <w:rPr>
          <w:rFonts w:ascii="Times New Roman" w:hAnsi="Times New Roman" w:cs="Times New Roman"/>
          <w:sz w:val="24"/>
          <w:szCs w:val="24"/>
        </w:rPr>
        <w:t>A kiírt közbeszerzési eljárás visszavonásra került, mert a Támogató (ITM) a NAIH-hoz fordult állásfoglalás kéréssel az időközben felvetődő GDPR-</w:t>
      </w:r>
      <w:proofErr w:type="spellStart"/>
      <w:r w:rsidR="00295064" w:rsidRPr="00D6642A">
        <w:rPr>
          <w:rFonts w:ascii="Times New Roman" w:hAnsi="Times New Roman" w:cs="Times New Roman"/>
          <w:sz w:val="24"/>
          <w:szCs w:val="24"/>
        </w:rPr>
        <w:t>nak</w:t>
      </w:r>
      <w:proofErr w:type="spellEnd"/>
      <w:r w:rsidR="00295064" w:rsidRPr="00D6642A">
        <w:rPr>
          <w:rFonts w:ascii="Times New Roman" w:hAnsi="Times New Roman" w:cs="Times New Roman"/>
          <w:sz w:val="24"/>
          <w:szCs w:val="24"/>
        </w:rPr>
        <w:t xml:space="preserve"> történő megfelelőséget illetően.</w:t>
      </w:r>
    </w:p>
    <w:p w:rsidR="00D324B5" w:rsidRPr="00D6642A" w:rsidRDefault="00EF4267" w:rsidP="00771C36">
      <w:pPr>
        <w:jc w:val="both"/>
        <w:rPr>
          <w:rFonts w:ascii="Times New Roman" w:hAnsi="Times New Roman"/>
          <w:sz w:val="24"/>
          <w:szCs w:val="24"/>
        </w:rPr>
      </w:pPr>
      <w:r w:rsidRPr="00D6642A">
        <w:rPr>
          <w:rFonts w:ascii="Times New Roman" w:hAnsi="Times New Roman"/>
          <w:sz w:val="24"/>
          <w:szCs w:val="24"/>
        </w:rPr>
        <w:t>- A projekthez kapcsolódó kötelező, valamint megelőzési célú és szemléletformáló PR, közbeszerzési tanácsadói, műszaki szakértői tevékenység, valamint PIU és FIDIC szerinti műszaki ellenőri, mérnöki feladatok ellátása.</w:t>
      </w:r>
      <w:r w:rsidR="00295064" w:rsidRPr="00D6642A">
        <w:rPr>
          <w:rFonts w:ascii="Times New Roman" w:hAnsi="Times New Roman"/>
          <w:sz w:val="24"/>
          <w:szCs w:val="24"/>
        </w:rPr>
        <w:t xml:space="preserve"> A feladatok ellátásához kapcsolódóan az </w:t>
      </w:r>
      <w:proofErr w:type="spellStart"/>
      <w:r w:rsidR="00295064" w:rsidRPr="00D6642A">
        <w:rPr>
          <w:rFonts w:ascii="Times New Roman" w:hAnsi="Times New Roman"/>
          <w:sz w:val="24"/>
          <w:szCs w:val="24"/>
        </w:rPr>
        <w:t>Enviroduna</w:t>
      </w:r>
      <w:proofErr w:type="spellEnd"/>
      <w:r w:rsidR="00295064" w:rsidRPr="00D6642A">
        <w:rPr>
          <w:rFonts w:ascii="Times New Roman" w:hAnsi="Times New Roman"/>
          <w:sz w:val="24"/>
          <w:szCs w:val="24"/>
        </w:rPr>
        <w:t xml:space="preserve"> Kft. és az </w:t>
      </w:r>
      <w:proofErr w:type="spellStart"/>
      <w:r w:rsidR="00295064" w:rsidRPr="00D6642A">
        <w:rPr>
          <w:rFonts w:ascii="Times New Roman" w:hAnsi="Times New Roman"/>
          <w:sz w:val="24"/>
          <w:szCs w:val="24"/>
        </w:rPr>
        <w:t>Innozenit</w:t>
      </w:r>
      <w:proofErr w:type="spellEnd"/>
      <w:r w:rsidR="00295064" w:rsidRPr="00D6642A">
        <w:rPr>
          <w:rFonts w:ascii="Times New Roman" w:hAnsi="Times New Roman"/>
          <w:sz w:val="24"/>
          <w:szCs w:val="24"/>
        </w:rPr>
        <w:t xml:space="preserve"> Kft. részére történtek kifizetések. Továbbá a Strabag Építőipari Zrt. részére előlegkifizetés történt.</w:t>
      </w:r>
    </w:p>
    <w:p w:rsidR="00EF4267" w:rsidRPr="00D6642A" w:rsidRDefault="00DF4D94" w:rsidP="00EF4267">
      <w:pPr>
        <w:spacing w:after="0"/>
        <w:jc w:val="both"/>
        <w:rPr>
          <w:rFonts w:ascii="Times New Roman" w:hAnsi="Times New Roman" w:cs="Times New Roman"/>
          <w:sz w:val="24"/>
          <w:szCs w:val="24"/>
        </w:rPr>
      </w:pPr>
      <w:r w:rsidRPr="00D6642A">
        <w:rPr>
          <w:rFonts w:ascii="Times New Roman" w:hAnsi="Times New Roman" w:cs="Times New Roman"/>
          <w:sz w:val="24"/>
          <w:szCs w:val="24"/>
        </w:rPr>
        <w:t>201</w:t>
      </w:r>
      <w:r w:rsidR="00771C36" w:rsidRPr="00D6642A">
        <w:rPr>
          <w:rFonts w:ascii="Times New Roman" w:hAnsi="Times New Roman" w:cs="Times New Roman"/>
          <w:sz w:val="24"/>
          <w:szCs w:val="24"/>
        </w:rPr>
        <w:t>9</w:t>
      </w:r>
      <w:r w:rsidR="00A5399B" w:rsidRPr="00D6642A">
        <w:rPr>
          <w:rFonts w:ascii="Times New Roman" w:hAnsi="Times New Roman" w:cs="Times New Roman"/>
          <w:sz w:val="24"/>
          <w:szCs w:val="24"/>
        </w:rPr>
        <w:t>. év</w:t>
      </w:r>
      <w:r w:rsidR="00EF4267" w:rsidRPr="00D6642A">
        <w:rPr>
          <w:rFonts w:ascii="Times New Roman" w:hAnsi="Times New Roman" w:cs="Times New Roman"/>
          <w:sz w:val="24"/>
          <w:szCs w:val="24"/>
        </w:rPr>
        <w:t xml:space="preserve">ben a fenti projektelemek közbeszerzési eljárásainak előkészítése zajlott, </w:t>
      </w:r>
      <w:r w:rsidRPr="00D6642A">
        <w:rPr>
          <w:rFonts w:ascii="Times New Roman" w:hAnsi="Times New Roman" w:cs="Times New Roman"/>
          <w:sz w:val="24"/>
          <w:szCs w:val="24"/>
        </w:rPr>
        <w:t>mely keretében közbeszerzési díj és igazgatási szolgáltatási díj került megfizetésre.</w:t>
      </w:r>
    </w:p>
    <w:p w:rsidR="00345E3B" w:rsidRDefault="00345E3B" w:rsidP="00D324B5">
      <w:pPr>
        <w:tabs>
          <w:tab w:val="right" w:pos="5529"/>
        </w:tabs>
        <w:spacing w:after="0"/>
        <w:jc w:val="both"/>
        <w:rPr>
          <w:rFonts w:ascii="Times New Roman" w:eastAsia="Times New Roman" w:hAnsi="Times New Roman" w:cs="Times New Roman"/>
          <w:b/>
          <w:sz w:val="24"/>
          <w:szCs w:val="24"/>
          <w:lang w:eastAsia="hu-HU"/>
        </w:rPr>
      </w:pPr>
    </w:p>
    <w:p w:rsidR="00D324B5" w:rsidRPr="00D6642A" w:rsidRDefault="00D324B5" w:rsidP="00D324B5">
      <w:pPr>
        <w:tabs>
          <w:tab w:val="right" w:pos="5529"/>
        </w:tabs>
        <w:spacing w:after="0"/>
        <w:jc w:val="both"/>
        <w:rPr>
          <w:rFonts w:ascii="Times New Roman" w:eastAsia="Times New Roman" w:hAnsi="Times New Roman" w:cs="Times New Roman"/>
          <w:b/>
          <w:sz w:val="24"/>
          <w:szCs w:val="24"/>
          <w:lang w:eastAsia="hu-HU"/>
        </w:rPr>
      </w:pPr>
      <w:r w:rsidRPr="00D6642A">
        <w:rPr>
          <w:rFonts w:ascii="Times New Roman" w:eastAsia="Times New Roman" w:hAnsi="Times New Roman" w:cs="Times New Roman"/>
          <w:b/>
          <w:sz w:val="24"/>
          <w:szCs w:val="24"/>
          <w:lang w:eastAsia="hu-HU"/>
        </w:rPr>
        <w:t>7070 A fővárosi házhoz menő szelektív hulladékgyűjtési rendszer kialakítása projekt keretében beszerzett hulladékgazdálkodási eszközök mennyiségében keletkezett hiány pótlása</w:t>
      </w:r>
    </w:p>
    <w:tbl>
      <w:tblPr>
        <w:tblW w:w="0" w:type="auto"/>
        <w:jc w:val="center"/>
        <w:tblLook w:val="01E0" w:firstRow="1" w:lastRow="1" w:firstColumn="1" w:lastColumn="1" w:noHBand="0" w:noVBand="0"/>
      </w:tblPr>
      <w:tblGrid>
        <w:gridCol w:w="3588"/>
        <w:gridCol w:w="1417"/>
        <w:gridCol w:w="1602"/>
      </w:tblGrid>
      <w:tr w:rsidR="00D324B5" w:rsidRPr="00D6642A" w:rsidTr="00B43811">
        <w:trPr>
          <w:jc w:val="center"/>
        </w:trPr>
        <w:tc>
          <w:tcPr>
            <w:tcW w:w="3588" w:type="dxa"/>
          </w:tcPr>
          <w:p w:rsidR="00D324B5" w:rsidRPr="00D6642A" w:rsidRDefault="00D324B5"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D324B5" w:rsidRPr="00D6642A" w:rsidRDefault="007843A0" w:rsidP="00B4381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9 909</w:t>
            </w:r>
          </w:p>
        </w:tc>
        <w:tc>
          <w:tcPr>
            <w:tcW w:w="1602" w:type="dxa"/>
          </w:tcPr>
          <w:p w:rsidR="00D324B5" w:rsidRPr="00D6642A" w:rsidRDefault="00D324B5"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324B5" w:rsidRPr="00D6642A" w:rsidTr="00B43811">
        <w:trPr>
          <w:jc w:val="center"/>
        </w:trPr>
        <w:tc>
          <w:tcPr>
            <w:tcW w:w="3588" w:type="dxa"/>
          </w:tcPr>
          <w:p w:rsidR="00D324B5" w:rsidRPr="00D6642A" w:rsidRDefault="00D324B5"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D324B5" w:rsidRPr="00D6642A" w:rsidRDefault="007843A0" w:rsidP="00B4381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8 887</w:t>
            </w:r>
          </w:p>
        </w:tc>
        <w:tc>
          <w:tcPr>
            <w:tcW w:w="1602" w:type="dxa"/>
          </w:tcPr>
          <w:p w:rsidR="00D324B5" w:rsidRPr="00D6642A" w:rsidRDefault="00D324B5"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324B5" w:rsidRPr="00D6642A" w:rsidTr="00B43811">
        <w:trPr>
          <w:jc w:val="center"/>
        </w:trPr>
        <w:tc>
          <w:tcPr>
            <w:tcW w:w="3588" w:type="dxa"/>
          </w:tcPr>
          <w:p w:rsidR="00D324B5" w:rsidRPr="00D6642A" w:rsidRDefault="00D324B5"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D324B5" w:rsidRPr="00D6642A" w:rsidRDefault="007843A0" w:rsidP="00B4381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89,7</w:t>
            </w:r>
          </w:p>
        </w:tc>
        <w:tc>
          <w:tcPr>
            <w:tcW w:w="1602" w:type="dxa"/>
          </w:tcPr>
          <w:p w:rsidR="00D324B5" w:rsidRPr="00D6642A" w:rsidRDefault="00D324B5"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AD633C" w:rsidRPr="00D6642A" w:rsidRDefault="00AD633C" w:rsidP="000A499F">
      <w:pPr>
        <w:tabs>
          <w:tab w:val="left" w:pos="3740"/>
          <w:tab w:val="left" w:pos="5720"/>
        </w:tabs>
        <w:spacing w:after="0"/>
        <w:jc w:val="both"/>
        <w:rPr>
          <w:rFonts w:ascii="Times New Roman" w:hAnsi="Times New Roman" w:cs="Times New Roman"/>
          <w:sz w:val="24"/>
          <w:szCs w:val="24"/>
        </w:rPr>
      </w:pPr>
    </w:p>
    <w:p w:rsidR="004F02B5" w:rsidRPr="00D6642A" w:rsidRDefault="004F02B5" w:rsidP="007843A0">
      <w:pPr>
        <w:autoSpaceDE w:val="0"/>
        <w:autoSpaceDN w:val="0"/>
        <w:adjustRightInd w:val="0"/>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 xml:space="preserve">„A fővárosi házhoz menő szelektív hulladékgyűjtési rendszer kialakítása” című projekt keretében beszerzett hulladékgazdálkodási eszközök mennyiségében bekövetkezett hiány esetén </w:t>
      </w:r>
      <w:r w:rsidR="003C2D51" w:rsidRPr="00D6642A">
        <w:rPr>
          <w:rFonts w:ascii="Times New Roman" w:eastAsia="Times New Roman" w:hAnsi="Times New Roman" w:cs="Times New Roman"/>
          <w:sz w:val="24"/>
          <w:szCs w:val="20"/>
          <w:lang w:eastAsia="hu-HU"/>
        </w:rPr>
        <w:t>az</w:t>
      </w:r>
      <w:r w:rsidRPr="00D6642A">
        <w:rPr>
          <w:rFonts w:ascii="Times New Roman" w:eastAsia="Times New Roman" w:hAnsi="Times New Roman" w:cs="Times New Roman"/>
          <w:sz w:val="24"/>
          <w:szCs w:val="20"/>
          <w:lang w:eastAsia="hu-HU"/>
        </w:rPr>
        <w:t xml:space="preserve"> Önkormányzat</w:t>
      </w:r>
      <w:r w:rsidR="003C2D51" w:rsidRPr="00D6642A">
        <w:rPr>
          <w:rFonts w:ascii="Times New Roman" w:eastAsia="Times New Roman" w:hAnsi="Times New Roman" w:cs="Times New Roman"/>
          <w:sz w:val="24"/>
          <w:szCs w:val="20"/>
          <w:lang w:eastAsia="hu-HU"/>
        </w:rPr>
        <w:t>nak kell</w:t>
      </w:r>
      <w:r w:rsidRPr="00D6642A">
        <w:rPr>
          <w:rFonts w:ascii="Times New Roman" w:eastAsia="Times New Roman" w:hAnsi="Times New Roman" w:cs="Times New Roman"/>
          <w:sz w:val="24"/>
          <w:szCs w:val="20"/>
          <w:lang w:eastAsia="hu-HU"/>
        </w:rPr>
        <w:t xml:space="preserve"> gondoskod</w:t>
      </w:r>
      <w:r w:rsidR="003C2D51" w:rsidRPr="00D6642A">
        <w:rPr>
          <w:rFonts w:ascii="Times New Roman" w:eastAsia="Times New Roman" w:hAnsi="Times New Roman" w:cs="Times New Roman"/>
          <w:sz w:val="24"/>
          <w:szCs w:val="20"/>
          <w:lang w:eastAsia="hu-HU"/>
        </w:rPr>
        <w:t>ni</w:t>
      </w:r>
      <w:r w:rsidRPr="00D6642A">
        <w:rPr>
          <w:rFonts w:ascii="Times New Roman" w:eastAsia="Times New Roman" w:hAnsi="Times New Roman" w:cs="Times New Roman"/>
          <w:sz w:val="24"/>
          <w:szCs w:val="20"/>
          <w:lang w:eastAsia="hu-HU"/>
        </w:rPr>
        <w:t xml:space="preserve"> a hulladékgazdálkodási eszközök pótlásáról a fenntartási időszak végéig azzal, hogy a hiány keletkezéséből adódó kárát az FKF Zrt., a hulladékgazdálkodási eszközök újkori, aktuális beszerzési értékén téríti meg az Önkormányzatnak. Az FKF</w:t>
      </w:r>
      <w:r w:rsidR="000E6A55" w:rsidRPr="00D6642A">
        <w:rPr>
          <w:rFonts w:ascii="Times New Roman" w:eastAsia="Times New Roman" w:hAnsi="Times New Roman" w:cs="Times New Roman"/>
          <w:sz w:val="24"/>
          <w:szCs w:val="20"/>
          <w:lang w:eastAsia="hu-HU"/>
        </w:rPr>
        <w:t xml:space="preserve"> Zrt. által megküldött </w:t>
      </w:r>
      <w:r w:rsidR="007843A0" w:rsidRPr="00D6642A">
        <w:rPr>
          <w:rFonts w:ascii="Times New Roman" w:hAnsi="Times New Roman" w:cs="Times New Roman"/>
          <w:sz w:val="24"/>
          <w:szCs w:val="24"/>
        </w:rPr>
        <w:t xml:space="preserve">2018. évi leltárról szóló tájékoztatás szerint a projekt során beszerzett szelektív hulladékgyűjtő szelektív hulladékgyűjtő edényből 625 darab 120 literes és 281 darab 240 literes hulladékgyűjtő edény káresetekből és selejtezésből adódóan hiányzott. </w:t>
      </w:r>
      <w:r w:rsidR="000E6A55" w:rsidRPr="00D6642A">
        <w:rPr>
          <w:rFonts w:ascii="Times New Roman" w:eastAsia="Times New Roman" w:hAnsi="Times New Roman" w:cs="Times New Roman"/>
          <w:sz w:val="24"/>
          <w:szCs w:val="20"/>
          <w:lang w:eastAsia="hu-HU"/>
        </w:rPr>
        <w:t>A pénzügyi kifizetés 201</w:t>
      </w:r>
      <w:r w:rsidR="007843A0" w:rsidRPr="00D6642A">
        <w:rPr>
          <w:rFonts w:ascii="Times New Roman" w:eastAsia="Times New Roman" w:hAnsi="Times New Roman" w:cs="Times New Roman"/>
          <w:sz w:val="24"/>
          <w:szCs w:val="20"/>
          <w:lang w:eastAsia="hu-HU"/>
        </w:rPr>
        <w:t>9</w:t>
      </w:r>
      <w:r w:rsidRPr="00D6642A">
        <w:rPr>
          <w:rFonts w:ascii="Times New Roman" w:eastAsia="Times New Roman" w:hAnsi="Times New Roman" w:cs="Times New Roman"/>
          <w:sz w:val="24"/>
          <w:szCs w:val="20"/>
          <w:lang w:eastAsia="hu-HU"/>
        </w:rPr>
        <w:t>. évben megtörtént.</w:t>
      </w:r>
    </w:p>
    <w:p w:rsidR="000B297D" w:rsidRPr="00D6642A" w:rsidRDefault="000B297D" w:rsidP="000B297D">
      <w:pPr>
        <w:spacing w:after="0"/>
        <w:rPr>
          <w:rFonts w:ascii="Times New Roman" w:hAnsi="Times New Roman" w:cs="Times New Roman"/>
          <w:b/>
          <w:sz w:val="20"/>
          <w:szCs w:val="24"/>
        </w:rPr>
      </w:pPr>
    </w:p>
    <w:p w:rsidR="000B297D" w:rsidRPr="00D6642A" w:rsidRDefault="000B297D" w:rsidP="005566C0">
      <w:pPr>
        <w:spacing w:after="0"/>
        <w:jc w:val="both"/>
        <w:rPr>
          <w:rFonts w:ascii="Times New Roman" w:hAnsi="Times New Roman" w:cs="Times New Roman"/>
          <w:b/>
          <w:sz w:val="24"/>
          <w:szCs w:val="24"/>
        </w:rPr>
      </w:pPr>
      <w:r w:rsidRPr="00D6642A">
        <w:rPr>
          <w:rFonts w:ascii="Times New Roman" w:hAnsi="Times New Roman" w:cs="Times New Roman"/>
          <w:b/>
          <w:sz w:val="24"/>
          <w:szCs w:val="24"/>
        </w:rPr>
        <w:t>7591 A fővárosi hulladékgazdálkodási rendszer fejlesztése, különös tekintettel a hulladékgyűjtési, szállítási és előkezelő rendszerre</w:t>
      </w:r>
    </w:p>
    <w:p w:rsidR="000B297D" w:rsidRPr="00D6642A" w:rsidRDefault="000B297D" w:rsidP="000B297D">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0B297D" w:rsidRPr="00D6642A" w:rsidTr="00FC2E4B">
        <w:trPr>
          <w:jc w:val="center"/>
        </w:trPr>
        <w:tc>
          <w:tcPr>
            <w:tcW w:w="3588" w:type="dxa"/>
          </w:tcPr>
          <w:p w:rsidR="000B297D" w:rsidRPr="00D6642A" w:rsidRDefault="000B297D"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0B297D" w:rsidRPr="00D6642A" w:rsidRDefault="000B297D"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9 354 630</w:t>
            </w:r>
          </w:p>
        </w:tc>
        <w:tc>
          <w:tcPr>
            <w:tcW w:w="1602" w:type="dxa"/>
          </w:tcPr>
          <w:p w:rsidR="000B297D" w:rsidRPr="00D6642A" w:rsidRDefault="000B297D"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B297D" w:rsidRPr="00D6642A" w:rsidTr="00FC2E4B">
        <w:trPr>
          <w:jc w:val="center"/>
        </w:trPr>
        <w:tc>
          <w:tcPr>
            <w:tcW w:w="3588" w:type="dxa"/>
          </w:tcPr>
          <w:p w:rsidR="000B297D" w:rsidRPr="00D6642A" w:rsidRDefault="000B297D"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0B297D" w:rsidRPr="00D6642A" w:rsidRDefault="000B297D"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0B297D" w:rsidRPr="00D6642A" w:rsidRDefault="000B297D"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B297D" w:rsidRPr="00D6642A" w:rsidTr="00FC2E4B">
        <w:trPr>
          <w:jc w:val="center"/>
        </w:trPr>
        <w:tc>
          <w:tcPr>
            <w:tcW w:w="3588" w:type="dxa"/>
          </w:tcPr>
          <w:p w:rsidR="000B297D" w:rsidRPr="00D6642A" w:rsidRDefault="000B297D"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0B297D" w:rsidRPr="00D6642A" w:rsidRDefault="000B297D"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0B297D" w:rsidRPr="00D6642A" w:rsidRDefault="000B297D"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A268F3" w:rsidRPr="00D6642A" w:rsidRDefault="00A268F3" w:rsidP="004F02B5">
      <w:pPr>
        <w:autoSpaceDE w:val="0"/>
        <w:autoSpaceDN w:val="0"/>
        <w:adjustRightInd w:val="0"/>
        <w:spacing w:after="0"/>
        <w:jc w:val="both"/>
        <w:rPr>
          <w:rFonts w:ascii="Times New Roman" w:eastAsia="Times New Roman" w:hAnsi="Times New Roman" w:cs="Times New Roman"/>
          <w:sz w:val="20"/>
          <w:szCs w:val="20"/>
          <w:lang w:eastAsia="hu-HU"/>
        </w:rPr>
      </w:pPr>
    </w:p>
    <w:p w:rsidR="000B297D" w:rsidRPr="00D6642A" w:rsidRDefault="000B297D" w:rsidP="004F02B5">
      <w:pPr>
        <w:autoSpaceDE w:val="0"/>
        <w:autoSpaceDN w:val="0"/>
        <w:adjustRightInd w:val="0"/>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A KEHOP-3.2.1-15-2017-00024 azonosítószámú projekt keretében vegyes hulladék gyűjtésére alkalmas, elsősorban alacsony padlós, két, illetve háromtengelyes hulladékbegyűjtő célgépek beszerzésére kerül sor. A járműbeszerzésre irányuló közbeszerzési eljárás lezárult, a szerződéskötésre 2020. február 12-én sor került. A szerződés alapján a teljesítési határidő 9 hónap. A PR és szemléletformálási feladatok ellátására irányuló közbeszerzési eljárás előkészítése folyamatban van.</w:t>
      </w:r>
    </w:p>
    <w:p w:rsidR="000B297D" w:rsidRPr="00D6642A" w:rsidRDefault="000B297D" w:rsidP="004F02B5">
      <w:pPr>
        <w:autoSpaceDE w:val="0"/>
        <w:autoSpaceDN w:val="0"/>
        <w:adjustRightInd w:val="0"/>
        <w:spacing w:after="0"/>
        <w:jc w:val="both"/>
        <w:rPr>
          <w:rFonts w:ascii="Times New Roman" w:eastAsia="Times New Roman" w:hAnsi="Times New Roman" w:cs="Times New Roman"/>
          <w:sz w:val="20"/>
          <w:szCs w:val="20"/>
          <w:lang w:eastAsia="hu-HU"/>
        </w:rPr>
      </w:pPr>
    </w:p>
    <w:p w:rsidR="00BF6E60" w:rsidRDefault="00BF6E60" w:rsidP="00BC3559">
      <w:pPr>
        <w:spacing w:after="0"/>
        <w:rPr>
          <w:rFonts w:ascii="Times New Roman" w:hAnsi="Times New Roman" w:cs="Times New Roman"/>
          <w:b/>
          <w:sz w:val="24"/>
          <w:szCs w:val="24"/>
        </w:rPr>
      </w:pPr>
    </w:p>
    <w:p w:rsidR="00BF6E60" w:rsidRDefault="00BF6E60" w:rsidP="00BC3559">
      <w:pPr>
        <w:spacing w:after="0"/>
        <w:rPr>
          <w:rFonts w:ascii="Times New Roman" w:hAnsi="Times New Roman" w:cs="Times New Roman"/>
          <w:b/>
          <w:sz w:val="24"/>
          <w:szCs w:val="24"/>
        </w:rPr>
      </w:pPr>
    </w:p>
    <w:p w:rsidR="00BC3559" w:rsidRPr="00D6642A" w:rsidRDefault="00BC3559" w:rsidP="00BC3559">
      <w:pPr>
        <w:spacing w:after="0"/>
        <w:rPr>
          <w:rFonts w:ascii="Times New Roman" w:hAnsi="Times New Roman" w:cs="Times New Roman"/>
          <w:b/>
          <w:sz w:val="24"/>
          <w:szCs w:val="24"/>
        </w:rPr>
      </w:pPr>
      <w:r w:rsidRPr="00D6642A">
        <w:rPr>
          <w:rFonts w:ascii="Times New Roman" w:hAnsi="Times New Roman" w:cs="Times New Roman"/>
          <w:b/>
          <w:sz w:val="24"/>
          <w:szCs w:val="24"/>
        </w:rPr>
        <w:lastRenderedPageBreak/>
        <w:t>7783 Római-part rekreációs területeinek fenntartási és fejlesztési feladatai</w:t>
      </w:r>
    </w:p>
    <w:p w:rsidR="00BC3559" w:rsidRPr="00D6642A" w:rsidRDefault="00BC3559" w:rsidP="00BC3559">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BC3559" w:rsidRPr="00D6642A" w:rsidTr="00FC2E4B">
        <w:trPr>
          <w:jc w:val="center"/>
        </w:trPr>
        <w:tc>
          <w:tcPr>
            <w:tcW w:w="3588" w:type="dxa"/>
          </w:tcPr>
          <w:p w:rsidR="00BC3559" w:rsidRPr="00D6642A" w:rsidRDefault="00BC3559"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BC3559" w:rsidRPr="00D6642A" w:rsidRDefault="00BC3559"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236 041</w:t>
            </w:r>
          </w:p>
        </w:tc>
        <w:tc>
          <w:tcPr>
            <w:tcW w:w="1602" w:type="dxa"/>
          </w:tcPr>
          <w:p w:rsidR="00BC3559" w:rsidRPr="00D6642A" w:rsidRDefault="00BC3559"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C3559" w:rsidRPr="00D6642A" w:rsidTr="00FC2E4B">
        <w:trPr>
          <w:jc w:val="center"/>
        </w:trPr>
        <w:tc>
          <w:tcPr>
            <w:tcW w:w="3588" w:type="dxa"/>
          </w:tcPr>
          <w:p w:rsidR="00BC3559" w:rsidRPr="00D6642A" w:rsidRDefault="00BC3559"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BC3559" w:rsidRPr="00D6642A" w:rsidRDefault="00BC3559"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8 000</w:t>
            </w:r>
          </w:p>
        </w:tc>
        <w:tc>
          <w:tcPr>
            <w:tcW w:w="1602" w:type="dxa"/>
          </w:tcPr>
          <w:p w:rsidR="00BC3559" w:rsidRPr="00D6642A" w:rsidRDefault="00BC3559"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C3559" w:rsidRPr="00D6642A" w:rsidTr="00FC2E4B">
        <w:trPr>
          <w:jc w:val="center"/>
        </w:trPr>
        <w:tc>
          <w:tcPr>
            <w:tcW w:w="3588" w:type="dxa"/>
          </w:tcPr>
          <w:p w:rsidR="00BC3559" w:rsidRPr="00D6642A" w:rsidRDefault="00BC3559"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BC3559" w:rsidRPr="00D6642A" w:rsidRDefault="00BC3559"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3,4</w:t>
            </w:r>
          </w:p>
        </w:tc>
        <w:tc>
          <w:tcPr>
            <w:tcW w:w="1602" w:type="dxa"/>
          </w:tcPr>
          <w:p w:rsidR="00BC3559" w:rsidRPr="00D6642A" w:rsidRDefault="00BC3559"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C3559" w:rsidRPr="00D6642A" w:rsidRDefault="00BC3559" w:rsidP="004F02B5">
      <w:pPr>
        <w:autoSpaceDE w:val="0"/>
        <w:autoSpaceDN w:val="0"/>
        <w:adjustRightInd w:val="0"/>
        <w:spacing w:after="0"/>
        <w:jc w:val="both"/>
        <w:rPr>
          <w:rFonts w:ascii="Times New Roman" w:eastAsia="Times New Roman" w:hAnsi="Times New Roman" w:cs="Times New Roman"/>
          <w:sz w:val="20"/>
          <w:szCs w:val="20"/>
          <w:lang w:eastAsia="hu-HU"/>
        </w:rPr>
      </w:pPr>
    </w:p>
    <w:p w:rsidR="00BC3559" w:rsidRPr="00D6642A" w:rsidRDefault="00BC3559" w:rsidP="003B31A1">
      <w:pPr>
        <w:autoSpaceDE w:val="0"/>
        <w:autoSpaceDN w:val="0"/>
        <w:adjustRightInd w:val="0"/>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 xml:space="preserve">2019. évben a </w:t>
      </w:r>
      <w:proofErr w:type="spellStart"/>
      <w:r w:rsidRPr="00D6642A">
        <w:rPr>
          <w:rFonts w:ascii="Times New Roman" w:eastAsia="Times New Roman" w:hAnsi="Times New Roman" w:cs="Times New Roman"/>
          <w:sz w:val="24"/>
          <w:szCs w:val="20"/>
          <w:lang w:eastAsia="hu-HU"/>
        </w:rPr>
        <w:t>Főkert</w:t>
      </w:r>
      <w:proofErr w:type="spellEnd"/>
      <w:r w:rsidRPr="00D6642A">
        <w:rPr>
          <w:rFonts w:ascii="Times New Roman" w:eastAsia="Times New Roman" w:hAnsi="Times New Roman" w:cs="Times New Roman"/>
          <w:sz w:val="24"/>
          <w:szCs w:val="20"/>
          <w:lang w:eastAsia="hu-HU"/>
        </w:rPr>
        <w:t xml:space="preserve"> Nonprofit Zrt. Tervezési Megállapodás keretében elvégezte a közösségi tervezés és koncepcióterv részfeladatokat. A kiviteli tervdokumentáció részfeladat nem készült el, a kivitelezés nem kezdődött el. A Fővárosi Közgyűlés 2020. január 29-i ülésén döntött arról, hogy a </w:t>
      </w:r>
      <w:proofErr w:type="spellStart"/>
      <w:r w:rsidRPr="00D6642A">
        <w:rPr>
          <w:rFonts w:ascii="Times New Roman" w:eastAsia="Times New Roman" w:hAnsi="Times New Roman" w:cs="Times New Roman"/>
          <w:sz w:val="24"/>
          <w:szCs w:val="20"/>
          <w:lang w:eastAsia="hu-HU"/>
        </w:rPr>
        <w:t>Főkert</w:t>
      </w:r>
      <w:proofErr w:type="spellEnd"/>
      <w:r w:rsidRPr="00D6642A">
        <w:rPr>
          <w:rFonts w:ascii="Times New Roman" w:eastAsia="Times New Roman" w:hAnsi="Times New Roman" w:cs="Times New Roman"/>
          <w:sz w:val="24"/>
          <w:szCs w:val="20"/>
          <w:lang w:eastAsia="hu-HU"/>
        </w:rPr>
        <w:t xml:space="preserve"> Nonprofit Zrt-vel kötött, a feladat megvalósítására vonatkozó megállapodások megszüntetésre kerülnek. A Vállalkozási Szerződés keretében megvalósuló feladatokhoz kapcsolódó műszaki ellenőri tevékenység elvégzése az </w:t>
      </w:r>
      <w:proofErr w:type="spellStart"/>
      <w:r w:rsidRPr="00D6642A">
        <w:rPr>
          <w:rFonts w:ascii="Times New Roman" w:eastAsia="Times New Roman" w:hAnsi="Times New Roman" w:cs="Times New Roman"/>
          <w:sz w:val="24"/>
          <w:szCs w:val="20"/>
          <w:lang w:eastAsia="hu-HU"/>
        </w:rPr>
        <w:t>Enviroduna</w:t>
      </w:r>
      <w:proofErr w:type="spellEnd"/>
      <w:r w:rsidRPr="00D6642A">
        <w:rPr>
          <w:rFonts w:ascii="Times New Roman" w:eastAsia="Times New Roman" w:hAnsi="Times New Roman" w:cs="Times New Roman"/>
          <w:sz w:val="24"/>
          <w:szCs w:val="20"/>
          <w:lang w:eastAsia="hu-HU"/>
        </w:rPr>
        <w:t xml:space="preserve"> Kft-vel kötött érintett Megállapodás feladatai közül kivételre kerül.</w:t>
      </w:r>
    </w:p>
    <w:p w:rsidR="00A8022A" w:rsidRDefault="00A8022A" w:rsidP="007E7937">
      <w:pPr>
        <w:spacing w:after="0"/>
        <w:rPr>
          <w:rFonts w:ascii="Times New Roman" w:hAnsi="Times New Roman" w:cs="Times New Roman"/>
          <w:b/>
          <w:sz w:val="24"/>
          <w:szCs w:val="24"/>
        </w:rPr>
      </w:pPr>
    </w:p>
    <w:p w:rsidR="007E7937" w:rsidRPr="00D6642A" w:rsidRDefault="007E7937" w:rsidP="007E7937">
      <w:pPr>
        <w:spacing w:after="0"/>
        <w:rPr>
          <w:rFonts w:ascii="Times New Roman" w:hAnsi="Times New Roman" w:cs="Times New Roman"/>
          <w:b/>
          <w:sz w:val="24"/>
          <w:szCs w:val="24"/>
        </w:rPr>
      </w:pPr>
      <w:r w:rsidRPr="00D6642A">
        <w:rPr>
          <w:rFonts w:ascii="Times New Roman" w:hAnsi="Times New Roman" w:cs="Times New Roman"/>
          <w:b/>
          <w:sz w:val="24"/>
          <w:szCs w:val="24"/>
        </w:rPr>
        <w:t>7790 Margitszigeti Nemzeti Tenisz Versenyközpont környezetrendezése</w:t>
      </w:r>
    </w:p>
    <w:p w:rsidR="007E7937" w:rsidRPr="00D6642A" w:rsidRDefault="007E7937" w:rsidP="007E7937">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7E7937" w:rsidRPr="00D6642A" w:rsidTr="00FC2E4B">
        <w:trPr>
          <w:jc w:val="center"/>
        </w:trPr>
        <w:tc>
          <w:tcPr>
            <w:tcW w:w="3588" w:type="dxa"/>
          </w:tcPr>
          <w:p w:rsidR="007E7937" w:rsidRPr="00D6642A" w:rsidRDefault="007E7937"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7E7937" w:rsidRPr="00D6642A" w:rsidRDefault="007E7937"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152 600</w:t>
            </w:r>
          </w:p>
        </w:tc>
        <w:tc>
          <w:tcPr>
            <w:tcW w:w="1602" w:type="dxa"/>
          </w:tcPr>
          <w:p w:rsidR="007E7937" w:rsidRPr="00D6642A" w:rsidRDefault="007E7937"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E7937" w:rsidRPr="00D6642A" w:rsidTr="00FC2E4B">
        <w:trPr>
          <w:jc w:val="center"/>
        </w:trPr>
        <w:tc>
          <w:tcPr>
            <w:tcW w:w="3588" w:type="dxa"/>
          </w:tcPr>
          <w:p w:rsidR="007E7937" w:rsidRPr="00D6642A" w:rsidRDefault="007E7937"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7E7937" w:rsidRPr="00D6642A" w:rsidRDefault="007E7937"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1 600</w:t>
            </w:r>
          </w:p>
        </w:tc>
        <w:tc>
          <w:tcPr>
            <w:tcW w:w="1602" w:type="dxa"/>
          </w:tcPr>
          <w:p w:rsidR="007E7937" w:rsidRPr="00D6642A" w:rsidRDefault="007E7937"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E7937" w:rsidRPr="00D6642A" w:rsidTr="00FC2E4B">
        <w:trPr>
          <w:jc w:val="center"/>
        </w:trPr>
        <w:tc>
          <w:tcPr>
            <w:tcW w:w="3588" w:type="dxa"/>
          </w:tcPr>
          <w:p w:rsidR="007E7937" w:rsidRPr="00D6642A" w:rsidRDefault="007E7937"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7E7937" w:rsidRPr="00D6642A" w:rsidRDefault="007E7937"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w:t>
            </w:r>
          </w:p>
        </w:tc>
        <w:tc>
          <w:tcPr>
            <w:tcW w:w="1602" w:type="dxa"/>
          </w:tcPr>
          <w:p w:rsidR="007E7937" w:rsidRPr="00D6642A" w:rsidRDefault="007E7937"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C3559" w:rsidRPr="00D6642A" w:rsidRDefault="00BC3559" w:rsidP="004F02B5">
      <w:pPr>
        <w:autoSpaceDE w:val="0"/>
        <w:autoSpaceDN w:val="0"/>
        <w:adjustRightInd w:val="0"/>
        <w:spacing w:after="0"/>
        <w:jc w:val="both"/>
        <w:rPr>
          <w:rFonts w:ascii="Times New Roman" w:eastAsia="Times New Roman" w:hAnsi="Times New Roman" w:cs="Times New Roman"/>
          <w:sz w:val="20"/>
          <w:szCs w:val="20"/>
          <w:lang w:eastAsia="hu-HU"/>
        </w:rPr>
      </w:pPr>
    </w:p>
    <w:p w:rsidR="007E7937" w:rsidRPr="00D6642A" w:rsidRDefault="007E7937" w:rsidP="004F02B5">
      <w:pPr>
        <w:autoSpaceDE w:val="0"/>
        <w:autoSpaceDN w:val="0"/>
        <w:adjustRightInd w:val="0"/>
        <w:spacing w:after="0"/>
        <w:jc w:val="both"/>
        <w:rPr>
          <w:rFonts w:ascii="Times New Roman" w:eastAsia="Times New Roman" w:hAnsi="Times New Roman" w:cs="Times New Roman"/>
          <w:sz w:val="20"/>
          <w:szCs w:val="20"/>
          <w:lang w:eastAsia="hu-HU"/>
        </w:rPr>
      </w:pPr>
    </w:p>
    <w:p w:rsidR="007E7937" w:rsidRPr="00D6642A" w:rsidRDefault="007E7937" w:rsidP="007E7937">
      <w:pPr>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 xml:space="preserve">A </w:t>
      </w:r>
      <w:proofErr w:type="spellStart"/>
      <w:r w:rsidRPr="00D6642A">
        <w:rPr>
          <w:rFonts w:ascii="Times New Roman" w:eastAsia="Times New Roman" w:hAnsi="Times New Roman" w:cs="Times New Roman"/>
          <w:sz w:val="24"/>
          <w:szCs w:val="20"/>
          <w:lang w:eastAsia="hu-HU"/>
        </w:rPr>
        <w:t>Főkert</w:t>
      </w:r>
      <w:proofErr w:type="spellEnd"/>
      <w:r w:rsidRPr="00D6642A">
        <w:rPr>
          <w:rFonts w:ascii="Times New Roman" w:eastAsia="Times New Roman" w:hAnsi="Times New Roman" w:cs="Times New Roman"/>
          <w:sz w:val="24"/>
          <w:szCs w:val="20"/>
          <w:lang w:eastAsia="hu-HU"/>
        </w:rPr>
        <w:t xml:space="preserve"> Nonprofit Zrt. 2019. évben elkészítette a koncepcióterveket, az engedélyezési és a kiviteli tervdokumentációt. A kivitelezés előkészítését a </w:t>
      </w:r>
      <w:proofErr w:type="spellStart"/>
      <w:r w:rsidRPr="00D6642A">
        <w:rPr>
          <w:rFonts w:ascii="Times New Roman" w:eastAsia="Times New Roman" w:hAnsi="Times New Roman" w:cs="Times New Roman"/>
          <w:sz w:val="24"/>
          <w:szCs w:val="20"/>
          <w:lang w:eastAsia="hu-HU"/>
        </w:rPr>
        <w:t>Főkert</w:t>
      </w:r>
      <w:proofErr w:type="spellEnd"/>
      <w:r w:rsidRPr="00D6642A">
        <w:rPr>
          <w:rFonts w:ascii="Times New Roman" w:eastAsia="Times New Roman" w:hAnsi="Times New Roman" w:cs="Times New Roman"/>
          <w:sz w:val="24"/>
          <w:szCs w:val="20"/>
          <w:lang w:eastAsia="hu-HU"/>
        </w:rPr>
        <w:t xml:space="preserve"> Nonprofit Zrt. nem kezdte meg. A feladat megvalósítására a </w:t>
      </w:r>
      <w:proofErr w:type="spellStart"/>
      <w:r w:rsidRPr="00D6642A">
        <w:rPr>
          <w:rFonts w:ascii="Times New Roman" w:eastAsia="Times New Roman" w:hAnsi="Times New Roman" w:cs="Times New Roman"/>
          <w:sz w:val="24"/>
          <w:szCs w:val="20"/>
          <w:lang w:eastAsia="hu-HU"/>
        </w:rPr>
        <w:t>Főkert</w:t>
      </w:r>
      <w:proofErr w:type="spellEnd"/>
      <w:r w:rsidRPr="00D6642A">
        <w:rPr>
          <w:rFonts w:ascii="Times New Roman" w:eastAsia="Times New Roman" w:hAnsi="Times New Roman" w:cs="Times New Roman"/>
          <w:sz w:val="24"/>
          <w:szCs w:val="20"/>
          <w:lang w:eastAsia="hu-HU"/>
        </w:rPr>
        <w:t xml:space="preserve"> Nonprofit Zrt-vel 2019. évben megkötött Megvalósítási Megállapodás és Vállalkozási Szerződés, valamint az </w:t>
      </w:r>
      <w:proofErr w:type="spellStart"/>
      <w:r w:rsidRPr="00D6642A">
        <w:rPr>
          <w:rFonts w:ascii="Times New Roman" w:eastAsia="Times New Roman" w:hAnsi="Times New Roman" w:cs="Times New Roman"/>
          <w:sz w:val="24"/>
          <w:szCs w:val="20"/>
          <w:lang w:eastAsia="hu-HU"/>
        </w:rPr>
        <w:t>Enviroduna</w:t>
      </w:r>
      <w:proofErr w:type="spellEnd"/>
      <w:r w:rsidRPr="00D6642A">
        <w:rPr>
          <w:rFonts w:ascii="Times New Roman" w:eastAsia="Times New Roman" w:hAnsi="Times New Roman" w:cs="Times New Roman"/>
          <w:sz w:val="24"/>
          <w:szCs w:val="20"/>
          <w:lang w:eastAsia="hu-HU"/>
        </w:rPr>
        <w:t xml:space="preserve"> Kft-vel a műszaki ellenőri tevékenység elvégzésére kötött Megállapodás a Fővárosi Közgyűlés 2020. február 26-i ülésén hozott döntés értelmében megszüntetésre kerül, a feladat lezárul.</w:t>
      </w:r>
    </w:p>
    <w:p w:rsidR="007E7937" w:rsidRPr="00D6642A" w:rsidRDefault="007E7937" w:rsidP="004F02B5">
      <w:pPr>
        <w:autoSpaceDE w:val="0"/>
        <w:autoSpaceDN w:val="0"/>
        <w:adjustRightInd w:val="0"/>
        <w:spacing w:after="0"/>
        <w:jc w:val="both"/>
        <w:rPr>
          <w:rFonts w:ascii="Times New Roman" w:eastAsia="Times New Roman" w:hAnsi="Times New Roman" w:cs="Times New Roman"/>
          <w:sz w:val="20"/>
          <w:szCs w:val="20"/>
          <w:lang w:eastAsia="hu-HU"/>
        </w:rPr>
      </w:pPr>
    </w:p>
    <w:p w:rsidR="00392153" w:rsidRPr="00D6642A" w:rsidRDefault="00392153" w:rsidP="005439AC">
      <w:pPr>
        <w:spacing w:after="0"/>
        <w:rPr>
          <w:rFonts w:ascii="Times New Roman" w:hAnsi="Times New Roman" w:cs="Times New Roman"/>
          <w:b/>
          <w:sz w:val="24"/>
          <w:szCs w:val="24"/>
        </w:rPr>
      </w:pPr>
      <w:r w:rsidRPr="00D6642A">
        <w:rPr>
          <w:rFonts w:ascii="Times New Roman" w:hAnsi="Times New Roman" w:cs="Times New Roman"/>
          <w:b/>
          <w:sz w:val="24"/>
          <w:szCs w:val="24"/>
        </w:rPr>
        <w:t>6723 Zajvédelmi térkép</w:t>
      </w:r>
    </w:p>
    <w:p w:rsidR="00392153" w:rsidRPr="00D6642A" w:rsidRDefault="00392153" w:rsidP="00392153">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392153" w:rsidRPr="00D6642A" w:rsidTr="004A0A70">
        <w:trPr>
          <w:jc w:val="center"/>
        </w:trPr>
        <w:tc>
          <w:tcPr>
            <w:tcW w:w="3588" w:type="dxa"/>
          </w:tcPr>
          <w:p w:rsidR="00392153" w:rsidRPr="00D6642A" w:rsidRDefault="00392153" w:rsidP="004A0A7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392153" w:rsidRPr="00D6642A" w:rsidRDefault="00856BEA" w:rsidP="004A0A7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85 090</w:t>
            </w:r>
          </w:p>
        </w:tc>
        <w:tc>
          <w:tcPr>
            <w:tcW w:w="1602" w:type="dxa"/>
          </w:tcPr>
          <w:p w:rsidR="00392153" w:rsidRPr="00D6642A" w:rsidRDefault="00392153" w:rsidP="004A0A7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92153" w:rsidRPr="00D6642A" w:rsidTr="004A0A70">
        <w:trPr>
          <w:jc w:val="center"/>
        </w:trPr>
        <w:tc>
          <w:tcPr>
            <w:tcW w:w="3588" w:type="dxa"/>
          </w:tcPr>
          <w:p w:rsidR="00392153" w:rsidRPr="00D6642A" w:rsidRDefault="00392153" w:rsidP="004A0A7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392153" w:rsidRPr="00D6642A" w:rsidRDefault="00856BEA" w:rsidP="004A0A7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85 090</w:t>
            </w:r>
          </w:p>
        </w:tc>
        <w:tc>
          <w:tcPr>
            <w:tcW w:w="1602" w:type="dxa"/>
          </w:tcPr>
          <w:p w:rsidR="00392153" w:rsidRPr="00D6642A" w:rsidRDefault="00392153" w:rsidP="004A0A7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92153" w:rsidRPr="00D6642A" w:rsidTr="004A0A70">
        <w:trPr>
          <w:jc w:val="center"/>
        </w:trPr>
        <w:tc>
          <w:tcPr>
            <w:tcW w:w="3588" w:type="dxa"/>
          </w:tcPr>
          <w:p w:rsidR="00392153" w:rsidRPr="00D6642A" w:rsidRDefault="00392153" w:rsidP="004A0A7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392153" w:rsidRPr="00D6642A" w:rsidRDefault="00856BEA" w:rsidP="004A0A7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w:t>
            </w:r>
            <w:r w:rsidR="006737A4" w:rsidRPr="00D6642A">
              <w:rPr>
                <w:rFonts w:ascii="Times New Roman" w:eastAsia="Times New Roman" w:hAnsi="Times New Roman"/>
                <w:sz w:val="24"/>
                <w:szCs w:val="24"/>
                <w:lang w:eastAsia="hu-HU"/>
              </w:rPr>
              <w:t>0,0</w:t>
            </w:r>
          </w:p>
        </w:tc>
        <w:tc>
          <w:tcPr>
            <w:tcW w:w="1602" w:type="dxa"/>
          </w:tcPr>
          <w:p w:rsidR="00392153" w:rsidRPr="00D6642A" w:rsidRDefault="00392153" w:rsidP="004A0A7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370A23" w:rsidRPr="00D6642A" w:rsidRDefault="00370A23" w:rsidP="00370A23">
      <w:pPr>
        <w:tabs>
          <w:tab w:val="left" w:pos="3740"/>
          <w:tab w:val="left" w:pos="5720"/>
        </w:tabs>
        <w:spacing w:after="0"/>
        <w:jc w:val="both"/>
        <w:rPr>
          <w:rFonts w:ascii="Times New Roman" w:hAnsi="Times New Roman" w:cs="Times New Roman"/>
          <w:sz w:val="24"/>
          <w:szCs w:val="24"/>
        </w:rPr>
      </w:pPr>
    </w:p>
    <w:p w:rsidR="000E6A55" w:rsidRPr="00D6642A" w:rsidRDefault="003C2D51" w:rsidP="000E6A55">
      <w:pPr>
        <w:tabs>
          <w:tab w:val="left" w:pos="3740"/>
          <w:tab w:val="left" w:pos="5720"/>
        </w:tabs>
        <w:spacing w:after="0"/>
        <w:jc w:val="both"/>
        <w:rPr>
          <w:rFonts w:ascii="Times New Roman" w:eastAsia="Times New Roman" w:hAnsi="Times New Roman" w:cs="Times New Roman"/>
          <w:sz w:val="24"/>
          <w:szCs w:val="20"/>
          <w:lang w:eastAsia="hu-HU"/>
        </w:rPr>
      </w:pPr>
      <w:r w:rsidRPr="00D6642A">
        <w:rPr>
          <w:rFonts w:ascii="Times New Roman" w:hAnsi="Times New Roman" w:cs="Times New Roman"/>
          <w:sz w:val="24"/>
          <w:szCs w:val="18"/>
        </w:rPr>
        <w:t>A</w:t>
      </w:r>
      <w:r w:rsidRPr="00D6642A">
        <w:rPr>
          <w:rFonts w:ascii="Times New Roman" w:eastAsia="Times New Roman" w:hAnsi="Times New Roman" w:cs="Times New Roman"/>
          <w:sz w:val="24"/>
          <w:szCs w:val="20"/>
          <w:lang w:eastAsia="hu-HU"/>
        </w:rPr>
        <w:t xml:space="preserve">z </w:t>
      </w:r>
      <w:r w:rsidR="000E6A55" w:rsidRPr="00D6642A">
        <w:rPr>
          <w:rFonts w:ascii="Times New Roman" w:eastAsia="Times New Roman" w:hAnsi="Times New Roman" w:cs="Times New Roman"/>
          <w:sz w:val="24"/>
          <w:szCs w:val="20"/>
          <w:lang w:eastAsia="hu-HU"/>
        </w:rPr>
        <w:t>Önkormányzat 2007-ben elkészítette az első stratégiai zajtérképet és a hozzá tartozó intézkedés tervet. A feladatot uniós irányelv alapján a környezet védelméről szóló 1995. évi LIII. törvény 46. § (1) bekezdés e) pontja és (4) bekezdése, valamint a környezeti zaj értékeléséről és kezeléséről szóló 280/2004. (X.20.) Korm. rendeletben írta elő a</w:t>
      </w:r>
      <w:r w:rsidRPr="00D6642A">
        <w:rPr>
          <w:rFonts w:ascii="Times New Roman" w:eastAsia="Times New Roman" w:hAnsi="Times New Roman" w:cs="Times New Roman"/>
          <w:sz w:val="24"/>
          <w:szCs w:val="20"/>
          <w:lang w:eastAsia="hu-HU"/>
        </w:rPr>
        <w:t>z</w:t>
      </w:r>
      <w:r w:rsidR="000E6A55" w:rsidRPr="00D6642A">
        <w:rPr>
          <w:rFonts w:ascii="Times New Roman" w:eastAsia="Times New Roman" w:hAnsi="Times New Roman" w:cs="Times New Roman"/>
          <w:sz w:val="24"/>
          <w:szCs w:val="20"/>
          <w:lang w:eastAsia="hu-HU"/>
        </w:rPr>
        <w:t xml:space="preserve"> Önkormányzat számára. Azonban a 2017. májusában hatályba lépett jogszabályváltozások okán a</w:t>
      </w:r>
      <w:r w:rsidRPr="00D6642A">
        <w:rPr>
          <w:rFonts w:ascii="Times New Roman" w:eastAsia="Times New Roman" w:hAnsi="Times New Roman" w:cs="Times New Roman"/>
          <w:sz w:val="24"/>
          <w:szCs w:val="20"/>
          <w:lang w:eastAsia="hu-HU"/>
        </w:rPr>
        <w:t xml:space="preserve">z </w:t>
      </w:r>
      <w:r w:rsidR="000E6A55" w:rsidRPr="00D6642A">
        <w:rPr>
          <w:rFonts w:ascii="Times New Roman" w:eastAsia="Times New Roman" w:hAnsi="Times New Roman" w:cs="Times New Roman"/>
          <w:sz w:val="24"/>
          <w:szCs w:val="20"/>
          <w:lang w:eastAsia="hu-HU"/>
        </w:rPr>
        <w:t>Önkormányzatnak már csak az intézkedési terv elkészítése képezi a feladatát</w:t>
      </w:r>
      <w:r w:rsidR="00856BEA" w:rsidRPr="00D6642A">
        <w:rPr>
          <w:rFonts w:ascii="Times New Roman" w:eastAsia="Times New Roman" w:hAnsi="Times New Roman" w:cs="Times New Roman"/>
          <w:sz w:val="24"/>
          <w:szCs w:val="20"/>
          <w:lang w:eastAsia="hu-HU"/>
        </w:rPr>
        <w:t>. A vonatkozó jogszabály szerint a Hermann Ottó Intézet által elkészített zajtérkép és a</w:t>
      </w:r>
      <w:r w:rsidR="003E5C7A">
        <w:rPr>
          <w:rFonts w:ascii="Times New Roman" w:eastAsia="Times New Roman" w:hAnsi="Times New Roman" w:cs="Times New Roman"/>
          <w:sz w:val="24"/>
          <w:szCs w:val="20"/>
          <w:lang w:eastAsia="hu-HU"/>
        </w:rPr>
        <w:t>z</w:t>
      </w:r>
      <w:r w:rsidR="00856BEA" w:rsidRPr="00D6642A">
        <w:rPr>
          <w:rFonts w:ascii="Times New Roman" w:eastAsia="Times New Roman" w:hAnsi="Times New Roman" w:cs="Times New Roman"/>
          <w:sz w:val="24"/>
          <w:szCs w:val="20"/>
          <w:lang w:eastAsia="hu-HU"/>
        </w:rPr>
        <w:t xml:space="preserve"> </w:t>
      </w:r>
      <w:r w:rsidR="003E5C7A">
        <w:rPr>
          <w:rFonts w:ascii="Times New Roman" w:eastAsia="Times New Roman" w:hAnsi="Times New Roman" w:cs="Times New Roman"/>
          <w:sz w:val="24"/>
          <w:szCs w:val="20"/>
          <w:lang w:eastAsia="hu-HU"/>
        </w:rPr>
        <w:t>Ö</w:t>
      </w:r>
      <w:r w:rsidR="00856BEA" w:rsidRPr="00D6642A">
        <w:rPr>
          <w:rFonts w:ascii="Times New Roman" w:eastAsia="Times New Roman" w:hAnsi="Times New Roman" w:cs="Times New Roman"/>
          <w:sz w:val="24"/>
          <w:szCs w:val="20"/>
          <w:lang w:eastAsia="hu-HU"/>
        </w:rPr>
        <w:t xml:space="preserve">nkormányzat által elkészített intézkedési terv 2018. végére összeállításra került. </w:t>
      </w:r>
      <w:r w:rsidR="000E6A55" w:rsidRPr="00D6642A">
        <w:rPr>
          <w:rFonts w:ascii="Times New Roman" w:eastAsia="Times New Roman" w:hAnsi="Times New Roman" w:cs="Times New Roman"/>
          <w:sz w:val="24"/>
          <w:szCs w:val="20"/>
          <w:lang w:eastAsia="hu-HU"/>
        </w:rPr>
        <w:t>2018. decemberében az elkészült dokumentációt átadta a vállalkozó, a pénzügyi kifizeté</w:t>
      </w:r>
      <w:r w:rsidR="00856BEA" w:rsidRPr="00D6642A">
        <w:rPr>
          <w:rFonts w:ascii="Times New Roman" w:eastAsia="Times New Roman" w:hAnsi="Times New Roman" w:cs="Times New Roman"/>
          <w:sz w:val="24"/>
          <w:szCs w:val="20"/>
          <w:lang w:eastAsia="hu-HU"/>
        </w:rPr>
        <w:t>s 2019. évben megtörtént.</w:t>
      </w:r>
    </w:p>
    <w:p w:rsidR="00A8189D" w:rsidRPr="00D6642A" w:rsidRDefault="00A8189D" w:rsidP="00D27167">
      <w:pPr>
        <w:spacing w:after="0"/>
        <w:jc w:val="both"/>
        <w:rPr>
          <w:rFonts w:ascii="Times New Roman" w:eastAsia="Times New Roman" w:hAnsi="Times New Roman" w:cs="Times New Roman"/>
          <w:sz w:val="20"/>
          <w:szCs w:val="20"/>
          <w:lang w:eastAsia="hu-HU"/>
        </w:rPr>
      </w:pPr>
    </w:p>
    <w:p w:rsidR="00BF6E60" w:rsidRDefault="00BF6E60" w:rsidP="008853C7">
      <w:pPr>
        <w:autoSpaceDE w:val="0"/>
        <w:autoSpaceDN w:val="0"/>
        <w:adjustRightInd w:val="0"/>
        <w:spacing w:after="0"/>
        <w:jc w:val="both"/>
        <w:rPr>
          <w:rFonts w:ascii="Times New Roman" w:hAnsi="Times New Roman"/>
          <w:b/>
          <w:sz w:val="24"/>
          <w:szCs w:val="24"/>
        </w:rPr>
      </w:pPr>
    </w:p>
    <w:p w:rsidR="008853C7" w:rsidRPr="00D6642A" w:rsidRDefault="008853C7" w:rsidP="008853C7">
      <w:pPr>
        <w:autoSpaceDE w:val="0"/>
        <w:autoSpaceDN w:val="0"/>
        <w:adjustRightInd w:val="0"/>
        <w:spacing w:after="0"/>
        <w:jc w:val="both"/>
        <w:rPr>
          <w:rFonts w:ascii="Times New Roman" w:hAnsi="Times New Roman"/>
          <w:b/>
          <w:sz w:val="24"/>
          <w:szCs w:val="24"/>
        </w:rPr>
      </w:pPr>
      <w:r w:rsidRPr="00D6642A">
        <w:rPr>
          <w:rFonts w:ascii="Times New Roman" w:hAnsi="Times New Roman"/>
          <w:b/>
          <w:sz w:val="24"/>
          <w:szCs w:val="24"/>
        </w:rPr>
        <w:lastRenderedPageBreak/>
        <w:t>7</w:t>
      </w:r>
      <w:r w:rsidR="00EA1FA8" w:rsidRPr="00D6642A">
        <w:rPr>
          <w:rFonts w:ascii="Times New Roman" w:hAnsi="Times New Roman"/>
          <w:b/>
          <w:sz w:val="24"/>
          <w:szCs w:val="24"/>
        </w:rPr>
        <w:t>770</w:t>
      </w:r>
      <w:r w:rsidRPr="00D6642A">
        <w:rPr>
          <w:rFonts w:ascii="Times New Roman" w:hAnsi="Times New Roman"/>
          <w:b/>
          <w:sz w:val="24"/>
          <w:szCs w:val="24"/>
        </w:rPr>
        <w:t xml:space="preserve"> </w:t>
      </w:r>
      <w:r w:rsidR="00EA1FA8" w:rsidRPr="00D6642A">
        <w:rPr>
          <w:rFonts w:ascii="Times New Roman" w:hAnsi="Times New Roman"/>
          <w:b/>
          <w:sz w:val="24"/>
          <w:szCs w:val="24"/>
        </w:rPr>
        <w:t xml:space="preserve">Life </w:t>
      </w:r>
      <w:proofErr w:type="spellStart"/>
      <w:r w:rsidR="00EA1FA8" w:rsidRPr="00D6642A">
        <w:rPr>
          <w:rFonts w:ascii="Times New Roman" w:hAnsi="Times New Roman"/>
          <w:b/>
          <w:sz w:val="24"/>
          <w:szCs w:val="24"/>
        </w:rPr>
        <w:t>HungAIRy</w:t>
      </w:r>
      <w:proofErr w:type="spellEnd"/>
    </w:p>
    <w:p w:rsidR="008853C7" w:rsidRPr="00D6642A" w:rsidRDefault="008853C7" w:rsidP="008853C7">
      <w:pPr>
        <w:autoSpaceDE w:val="0"/>
        <w:autoSpaceDN w:val="0"/>
        <w:adjustRightInd w:val="0"/>
        <w:spacing w:after="0"/>
        <w:jc w:val="both"/>
        <w:rPr>
          <w:rFonts w:ascii="Times New Roman" w:hAnsi="Times New Roman"/>
          <w:sz w:val="24"/>
          <w:szCs w:val="24"/>
        </w:rPr>
      </w:pPr>
    </w:p>
    <w:tbl>
      <w:tblPr>
        <w:tblpPr w:leftFromText="141" w:rightFromText="141" w:vertAnchor="text" w:tblpXSpec="center" w:tblpY="1"/>
        <w:tblOverlap w:val="never"/>
        <w:tblW w:w="0" w:type="auto"/>
        <w:tblLook w:val="01E0" w:firstRow="1" w:lastRow="1" w:firstColumn="1" w:lastColumn="1" w:noHBand="0" w:noVBand="0"/>
      </w:tblPr>
      <w:tblGrid>
        <w:gridCol w:w="3588"/>
        <w:gridCol w:w="1417"/>
        <w:gridCol w:w="1602"/>
      </w:tblGrid>
      <w:tr w:rsidR="008853C7" w:rsidRPr="00D6642A" w:rsidTr="00B43811">
        <w:tc>
          <w:tcPr>
            <w:tcW w:w="3588" w:type="dxa"/>
          </w:tcPr>
          <w:p w:rsidR="008853C7" w:rsidRPr="00D6642A" w:rsidRDefault="008853C7"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8853C7" w:rsidRPr="00D6642A" w:rsidRDefault="00EA1FA8" w:rsidP="00B4381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33 368</w:t>
            </w:r>
          </w:p>
        </w:tc>
        <w:tc>
          <w:tcPr>
            <w:tcW w:w="1602" w:type="dxa"/>
          </w:tcPr>
          <w:p w:rsidR="008853C7" w:rsidRPr="00D6642A" w:rsidRDefault="008853C7"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853C7" w:rsidRPr="00D6642A" w:rsidTr="00B43811">
        <w:tc>
          <w:tcPr>
            <w:tcW w:w="3588" w:type="dxa"/>
          </w:tcPr>
          <w:p w:rsidR="008853C7" w:rsidRPr="00D6642A" w:rsidRDefault="008853C7"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8853C7" w:rsidRPr="00D6642A" w:rsidRDefault="00EA1FA8" w:rsidP="00B4381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8853C7" w:rsidRPr="00D6642A" w:rsidRDefault="008853C7"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853C7" w:rsidRPr="00D6642A" w:rsidTr="00B43811">
        <w:tc>
          <w:tcPr>
            <w:tcW w:w="3588" w:type="dxa"/>
          </w:tcPr>
          <w:p w:rsidR="008853C7" w:rsidRPr="00D6642A" w:rsidRDefault="008853C7"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8853C7" w:rsidRPr="00D6642A" w:rsidRDefault="00EA1FA8" w:rsidP="00B4381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8853C7" w:rsidRPr="00D6642A" w:rsidRDefault="008853C7"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8853C7" w:rsidRPr="00D6642A" w:rsidRDefault="008853C7" w:rsidP="00EC3267">
      <w:pPr>
        <w:tabs>
          <w:tab w:val="right" w:pos="5529"/>
        </w:tabs>
        <w:spacing w:after="0" w:line="240" w:lineRule="auto"/>
        <w:rPr>
          <w:rFonts w:ascii="Times New Roman" w:eastAsia="Times New Roman" w:hAnsi="Times New Roman" w:cs="Times New Roman"/>
          <w:b/>
          <w:sz w:val="24"/>
          <w:szCs w:val="24"/>
          <w:lang w:eastAsia="hu-HU"/>
        </w:rPr>
      </w:pPr>
    </w:p>
    <w:p w:rsidR="008853C7" w:rsidRPr="00D6642A" w:rsidRDefault="008853C7" w:rsidP="00EC3267">
      <w:pPr>
        <w:tabs>
          <w:tab w:val="right" w:pos="5529"/>
        </w:tabs>
        <w:spacing w:after="0" w:line="240" w:lineRule="auto"/>
        <w:rPr>
          <w:rFonts w:ascii="Times New Roman" w:eastAsia="Times New Roman" w:hAnsi="Times New Roman" w:cs="Times New Roman"/>
          <w:b/>
          <w:sz w:val="24"/>
          <w:szCs w:val="24"/>
          <w:lang w:eastAsia="hu-HU"/>
        </w:rPr>
      </w:pPr>
    </w:p>
    <w:p w:rsidR="008853C7" w:rsidRPr="00D6642A" w:rsidRDefault="008853C7" w:rsidP="008853C7">
      <w:pPr>
        <w:tabs>
          <w:tab w:val="right" w:pos="5529"/>
        </w:tabs>
        <w:spacing w:after="0"/>
        <w:jc w:val="both"/>
        <w:rPr>
          <w:rFonts w:ascii="Times New Roman" w:eastAsia="Times New Roman" w:hAnsi="Times New Roman"/>
          <w:sz w:val="24"/>
          <w:szCs w:val="24"/>
          <w:lang w:eastAsia="hu-HU"/>
        </w:rPr>
      </w:pPr>
    </w:p>
    <w:p w:rsidR="00EA1FA8" w:rsidRPr="00D6642A" w:rsidRDefault="00EA1FA8" w:rsidP="0068267F">
      <w:pPr>
        <w:spacing w:after="0"/>
        <w:jc w:val="both"/>
        <w:rPr>
          <w:rFonts w:ascii="Times New Roman" w:eastAsia="Times New Roman" w:hAnsi="Times New Roman" w:cs="Times New Roman"/>
          <w:sz w:val="24"/>
          <w:szCs w:val="20"/>
          <w:lang w:eastAsia="hu-HU"/>
        </w:rPr>
      </w:pPr>
    </w:p>
    <w:p w:rsidR="0010277C" w:rsidRPr="00D6642A" w:rsidRDefault="0010277C" w:rsidP="0010277C">
      <w:pPr>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4"/>
          <w:lang w:eastAsia="hu-HU"/>
        </w:rPr>
        <w:t xml:space="preserve">A </w:t>
      </w:r>
      <w:r w:rsidRPr="00D6642A">
        <w:rPr>
          <w:rFonts w:ascii="Times New Roman" w:eastAsia="Times New Roman" w:hAnsi="Times New Roman" w:cs="Times New Roman"/>
          <w:sz w:val="24"/>
          <w:szCs w:val="20"/>
          <w:lang w:eastAsia="hu-HU"/>
        </w:rPr>
        <w:t xml:space="preserve">LIFE IP HUNGAIRY projekt keretében az OMSZ által kidolgozott módszertan segítségével létrejön egy ún. emissziós adatbázis, mely alapján létrejövő applikáció a döntéshozók részére nyújthat segítséget a levegőminőségi tervekben foglalt intézkedések végrehajtása, felülvizsgálata során. Továbbá a Herman Ottó Intézet ún. </w:t>
      </w:r>
      <w:proofErr w:type="spellStart"/>
      <w:r w:rsidRPr="00D6642A">
        <w:rPr>
          <w:rFonts w:ascii="Times New Roman" w:eastAsia="Times New Roman" w:hAnsi="Times New Roman" w:cs="Times New Roman"/>
          <w:sz w:val="24"/>
          <w:szCs w:val="20"/>
          <w:lang w:eastAsia="hu-HU"/>
        </w:rPr>
        <w:t>ökomenedzser</w:t>
      </w:r>
      <w:proofErr w:type="spellEnd"/>
      <w:r w:rsidRPr="00D6642A">
        <w:rPr>
          <w:rFonts w:ascii="Times New Roman" w:eastAsia="Times New Roman" w:hAnsi="Times New Roman" w:cs="Times New Roman"/>
          <w:sz w:val="24"/>
          <w:szCs w:val="20"/>
          <w:lang w:eastAsia="hu-HU"/>
        </w:rPr>
        <w:t xml:space="preserve"> hálózatot kíván létrehozni, melynek tagjai a városok által foglalkoztatott </w:t>
      </w:r>
      <w:proofErr w:type="spellStart"/>
      <w:r w:rsidRPr="00D6642A">
        <w:rPr>
          <w:rFonts w:ascii="Times New Roman" w:eastAsia="Times New Roman" w:hAnsi="Times New Roman" w:cs="Times New Roman"/>
          <w:sz w:val="24"/>
          <w:szCs w:val="20"/>
          <w:lang w:eastAsia="hu-HU"/>
        </w:rPr>
        <w:t>ökomenedzserek</w:t>
      </w:r>
      <w:proofErr w:type="spellEnd"/>
      <w:r w:rsidRPr="00D6642A">
        <w:rPr>
          <w:rFonts w:ascii="Times New Roman" w:eastAsia="Times New Roman" w:hAnsi="Times New Roman" w:cs="Times New Roman"/>
          <w:sz w:val="24"/>
          <w:szCs w:val="20"/>
          <w:lang w:eastAsia="hu-HU"/>
        </w:rPr>
        <w:t xml:space="preserve">, Budapest esetében 5 fő </w:t>
      </w:r>
      <w:proofErr w:type="spellStart"/>
      <w:r w:rsidRPr="00D6642A">
        <w:rPr>
          <w:rFonts w:ascii="Times New Roman" w:eastAsia="Times New Roman" w:hAnsi="Times New Roman" w:cs="Times New Roman"/>
          <w:sz w:val="24"/>
          <w:szCs w:val="20"/>
          <w:lang w:eastAsia="hu-HU"/>
        </w:rPr>
        <w:t>ökomenedzser</w:t>
      </w:r>
      <w:proofErr w:type="spellEnd"/>
      <w:r w:rsidRPr="00D6642A">
        <w:rPr>
          <w:rFonts w:ascii="Times New Roman" w:eastAsia="Times New Roman" w:hAnsi="Times New Roman" w:cs="Times New Roman"/>
          <w:sz w:val="24"/>
          <w:szCs w:val="20"/>
          <w:lang w:eastAsia="hu-HU"/>
        </w:rPr>
        <w:t xml:space="preserve"> a lakossági szemléletformálásban és az emissziós adatbázis létrehozásában, fenntartásában vesz részt. Ezeken felül a Főváros a BKK Zrt. szakmai bevonásával egy city logisztika (rakodási hely foglalási rendszer) témájú pilot beavatkozást is meg kíván valósítani.</w:t>
      </w:r>
    </w:p>
    <w:p w:rsidR="00D50AD8" w:rsidRPr="00D6642A" w:rsidRDefault="00D50AD8" w:rsidP="007E64C2">
      <w:pPr>
        <w:autoSpaceDE w:val="0"/>
        <w:autoSpaceDN w:val="0"/>
        <w:adjustRightInd w:val="0"/>
        <w:spacing w:after="0"/>
        <w:jc w:val="both"/>
        <w:rPr>
          <w:rFonts w:ascii="Times New Roman" w:hAnsi="Times New Roman"/>
          <w:sz w:val="20"/>
          <w:szCs w:val="24"/>
        </w:rPr>
      </w:pPr>
    </w:p>
    <w:p w:rsidR="002158F9" w:rsidRPr="00D6642A" w:rsidRDefault="00D27167" w:rsidP="002158F9">
      <w:pPr>
        <w:autoSpaceDE w:val="0"/>
        <w:autoSpaceDN w:val="0"/>
        <w:adjustRightInd w:val="0"/>
        <w:spacing w:after="0"/>
        <w:jc w:val="both"/>
        <w:rPr>
          <w:rFonts w:ascii="Times New Roman" w:hAnsi="Times New Roman"/>
          <w:b/>
          <w:sz w:val="24"/>
          <w:szCs w:val="24"/>
        </w:rPr>
      </w:pPr>
      <w:r w:rsidRPr="00D6642A">
        <w:rPr>
          <w:rFonts w:ascii="Times New Roman" w:hAnsi="Times New Roman"/>
          <w:b/>
          <w:sz w:val="24"/>
          <w:szCs w:val="24"/>
        </w:rPr>
        <w:t>7643 Lehel téri templom előtti terület környezetrendezése</w:t>
      </w:r>
    </w:p>
    <w:p w:rsidR="002158F9" w:rsidRPr="00D6642A" w:rsidRDefault="002158F9" w:rsidP="002158F9">
      <w:pPr>
        <w:autoSpaceDE w:val="0"/>
        <w:autoSpaceDN w:val="0"/>
        <w:adjustRightInd w:val="0"/>
        <w:spacing w:after="0"/>
        <w:jc w:val="both"/>
        <w:rPr>
          <w:rFonts w:ascii="Times New Roman" w:hAnsi="Times New Roman"/>
          <w:sz w:val="24"/>
          <w:szCs w:val="24"/>
        </w:rPr>
      </w:pPr>
    </w:p>
    <w:tbl>
      <w:tblPr>
        <w:tblpPr w:leftFromText="141" w:rightFromText="141" w:vertAnchor="text" w:tblpXSpec="center" w:tblpY="1"/>
        <w:tblOverlap w:val="never"/>
        <w:tblW w:w="0" w:type="auto"/>
        <w:tblLook w:val="01E0" w:firstRow="1" w:lastRow="1" w:firstColumn="1" w:lastColumn="1" w:noHBand="0" w:noVBand="0"/>
      </w:tblPr>
      <w:tblGrid>
        <w:gridCol w:w="3588"/>
        <w:gridCol w:w="1417"/>
        <w:gridCol w:w="1602"/>
      </w:tblGrid>
      <w:tr w:rsidR="002158F9" w:rsidRPr="00D6642A" w:rsidTr="00B43811">
        <w:tc>
          <w:tcPr>
            <w:tcW w:w="3588" w:type="dxa"/>
          </w:tcPr>
          <w:p w:rsidR="002158F9" w:rsidRPr="00D6642A" w:rsidRDefault="002158F9"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2158F9" w:rsidRPr="00D6642A" w:rsidRDefault="00EA1FA8" w:rsidP="00B4381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118 952</w:t>
            </w:r>
          </w:p>
        </w:tc>
        <w:tc>
          <w:tcPr>
            <w:tcW w:w="1602" w:type="dxa"/>
          </w:tcPr>
          <w:p w:rsidR="002158F9" w:rsidRPr="00D6642A" w:rsidRDefault="002158F9"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158F9" w:rsidRPr="00D6642A" w:rsidTr="00B43811">
        <w:tc>
          <w:tcPr>
            <w:tcW w:w="3588" w:type="dxa"/>
          </w:tcPr>
          <w:p w:rsidR="002158F9" w:rsidRPr="00D6642A" w:rsidRDefault="002158F9"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2158F9" w:rsidRPr="00D6642A" w:rsidRDefault="00F758E9" w:rsidP="00B4381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118 930</w:t>
            </w:r>
          </w:p>
        </w:tc>
        <w:tc>
          <w:tcPr>
            <w:tcW w:w="1602" w:type="dxa"/>
          </w:tcPr>
          <w:p w:rsidR="002158F9" w:rsidRPr="00D6642A" w:rsidRDefault="002158F9"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158F9" w:rsidRPr="00D6642A" w:rsidTr="00B43811">
        <w:tc>
          <w:tcPr>
            <w:tcW w:w="3588" w:type="dxa"/>
          </w:tcPr>
          <w:p w:rsidR="002158F9" w:rsidRPr="00D6642A" w:rsidRDefault="002158F9"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2158F9" w:rsidRPr="00D6642A" w:rsidRDefault="00F758E9" w:rsidP="00B4381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2158F9" w:rsidRPr="00D6642A" w:rsidRDefault="002158F9" w:rsidP="00B4381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A95479" w:rsidRPr="00D6642A" w:rsidRDefault="00A95479" w:rsidP="00251E24">
      <w:pPr>
        <w:autoSpaceDE w:val="0"/>
        <w:autoSpaceDN w:val="0"/>
        <w:adjustRightInd w:val="0"/>
        <w:spacing w:after="0"/>
        <w:jc w:val="both"/>
        <w:rPr>
          <w:rFonts w:ascii="Times New Roman" w:hAnsi="Times New Roman"/>
          <w:sz w:val="24"/>
          <w:szCs w:val="24"/>
        </w:rPr>
      </w:pPr>
    </w:p>
    <w:p w:rsidR="00294B94" w:rsidRPr="00D6642A" w:rsidRDefault="00294B94" w:rsidP="00D57241">
      <w:pPr>
        <w:jc w:val="both"/>
        <w:rPr>
          <w:rFonts w:ascii="Times New Roman" w:hAnsi="Times New Roman" w:cs="Times New Roman"/>
          <w:sz w:val="24"/>
          <w:szCs w:val="24"/>
        </w:rPr>
      </w:pPr>
    </w:p>
    <w:p w:rsidR="00912A39" w:rsidRPr="00D6642A" w:rsidRDefault="00912A39" w:rsidP="00912A39">
      <w:pPr>
        <w:jc w:val="both"/>
        <w:rPr>
          <w:rFonts w:ascii="Arial" w:hAnsi="Arial" w:cs="Arial"/>
          <w:sz w:val="20"/>
          <w:szCs w:val="20"/>
        </w:rPr>
      </w:pPr>
    </w:p>
    <w:p w:rsidR="00093F7F" w:rsidRPr="00D6642A" w:rsidRDefault="00093F7F" w:rsidP="00093F7F">
      <w:pPr>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 xml:space="preserve">A Tervezési Megállapodás keretében a </w:t>
      </w:r>
      <w:proofErr w:type="spellStart"/>
      <w:r w:rsidRPr="00D6642A">
        <w:rPr>
          <w:rFonts w:ascii="Times New Roman" w:eastAsia="Times New Roman" w:hAnsi="Times New Roman" w:cs="Times New Roman"/>
          <w:sz w:val="24"/>
          <w:szCs w:val="20"/>
          <w:lang w:eastAsia="hu-HU"/>
        </w:rPr>
        <w:t>F</w:t>
      </w:r>
      <w:r w:rsidR="008C2AA3" w:rsidRPr="00D6642A">
        <w:rPr>
          <w:rFonts w:ascii="Times New Roman" w:eastAsia="Times New Roman" w:hAnsi="Times New Roman" w:cs="Times New Roman"/>
          <w:sz w:val="24"/>
          <w:szCs w:val="20"/>
          <w:lang w:eastAsia="hu-HU"/>
        </w:rPr>
        <w:t>őkert</w:t>
      </w:r>
      <w:proofErr w:type="spellEnd"/>
      <w:r w:rsidRPr="00D6642A">
        <w:rPr>
          <w:rFonts w:ascii="Times New Roman" w:eastAsia="Times New Roman" w:hAnsi="Times New Roman" w:cs="Times New Roman"/>
          <w:sz w:val="24"/>
          <w:szCs w:val="20"/>
          <w:lang w:eastAsia="hu-HU"/>
        </w:rPr>
        <w:t xml:space="preserve"> </w:t>
      </w:r>
      <w:proofErr w:type="spellStart"/>
      <w:r w:rsidR="00937F2E">
        <w:rPr>
          <w:rFonts w:ascii="Times New Roman" w:eastAsia="Times New Roman" w:hAnsi="Times New Roman" w:cs="Times New Roman"/>
          <w:sz w:val="24"/>
          <w:szCs w:val="20"/>
          <w:lang w:eastAsia="hu-HU"/>
        </w:rPr>
        <w:t>N</w:t>
      </w:r>
      <w:r w:rsidRPr="00D6642A">
        <w:rPr>
          <w:rFonts w:ascii="Times New Roman" w:eastAsia="Times New Roman" w:hAnsi="Times New Roman" w:cs="Times New Roman"/>
          <w:sz w:val="24"/>
          <w:szCs w:val="20"/>
          <w:lang w:eastAsia="hu-HU"/>
        </w:rPr>
        <w:t>Zrt</w:t>
      </w:r>
      <w:proofErr w:type="spellEnd"/>
      <w:r w:rsidRPr="00D6642A">
        <w:rPr>
          <w:rFonts w:ascii="Times New Roman" w:eastAsia="Times New Roman" w:hAnsi="Times New Roman" w:cs="Times New Roman"/>
          <w:sz w:val="24"/>
          <w:szCs w:val="20"/>
          <w:lang w:eastAsia="hu-HU"/>
        </w:rPr>
        <w:t xml:space="preserve">. 2018. harmadik negyedévében elkészítette a kivitelezéshez szükséges terveket. A beruházás megvalósítását a </w:t>
      </w:r>
      <w:proofErr w:type="spellStart"/>
      <w:r w:rsidRPr="00D6642A">
        <w:rPr>
          <w:rFonts w:ascii="Times New Roman" w:eastAsia="Times New Roman" w:hAnsi="Times New Roman" w:cs="Times New Roman"/>
          <w:sz w:val="24"/>
          <w:szCs w:val="20"/>
          <w:lang w:eastAsia="hu-HU"/>
        </w:rPr>
        <w:t>F</w:t>
      </w:r>
      <w:r w:rsidR="008C2AA3" w:rsidRPr="00D6642A">
        <w:rPr>
          <w:rFonts w:ascii="Times New Roman" w:eastAsia="Times New Roman" w:hAnsi="Times New Roman" w:cs="Times New Roman"/>
          <w:sz w:val="24"/>
          <w:szCs w:val="20"/>
          <w:lang w:eastAsia="hu-HU"/>
        </w:rPr>
        <w:t>őkert</w:t>
      </w:r>
      <w:proofErr w:type="spellEnd"/>
      <w:r w:rsidRPr="00D6642A">
        <w:rPr>
          <w:rFonts w:ascii="Times New Roman" w:eastAsia="Times New Roman" w:hAnsi="Times New Roman" w:cs="Times New Roman"/>
          <w:sz w:val="24"/>
          <w:szCs w:val="20"/>
          <w:lang w:eastAsia="hu-HU"/>
        </w:rPr>
        <w:t xml:space="preserve"> </w:t>
      </w:r>
      <w:proofErr w:type="spellStart"/>
      <w:r w:rsidR="00937F2E">
        <w:rPr>
          <w:rFonts w:ascii="Times New Roman" w:eastAsia="Times New Roman" w:hAnsi="Times New Roman" w:cs="Times New Roman"/>
          <w:sz w:val="24"/>
          <w:szCs w:val="20"/>
          <w:lang w:eastAsia="hu-HU"/>
        </w:rPr>
        <w:t>N</w:t>
      </w:r>
      <w:r w:rsidRPr="00D6642A">
        <w:rPr>
          <w:rFonts w:ascii="Times New Roman" w:eastAsia="Times New Roman" w:hAnsi="Times New Roman" w:cs="Times New Roman"/>
          <w:sz w:val="24"/>
          <w:szCs w:val="20"/>
          <w:lang w:eastAsia="hu-HU"/>
        </w:rPr>
        <w:t>Zrt</w:t>
      </w:r>
      <w:proofErr w:type="spellEnd"/>
      <w:r w:rsidRPr="00D6642A">
        <w:rPr>
          <w:rFonts w:ascii="Times New Roman" w:eastAsia="Times New Roman" w:hAnsi="Times New Roman" w:cs="Times New Roman"/>
          <w:sz w:val="24"/>
          <w:szCs w:val="20"/>
          <w:lang w:eastAsia="hu-HU"/>
        </w:rPr>
        <w:t>. vég</w:t>
      </w:r>
      <w:r w:rsidR="00937F2E">
        <w:rPr>
          <w:rFonts w:ascii="Times New Roman" w:eastAsia="Times New Roman" w:hAnsi="Times New Roman" w:cs="Times New Roman"/>
          <w:sz w:val="24"/>
          <w:szCs w:val="20"/>
          <w:lang w:eastAsia="hu-HU"/>
        </w:rPr>
        <w:t>e</w:t>
      </w:r>
      <w:r w:rsidRPr="00D6642A">
        <w:rPr>
          <w:rFonts w:ascii="Times New Roman" w:eastAsia="Times New Roman" w:hAnsi="Times New Roman" w:cs="Times New Roman"/>
          <w:sz w:val="24"/>
          <w:szCs w:val="20"/>
          <w:lang w:eastAsia="hu-HU"/>
        </w:rPr>
        <w:t>z</w:t>
      </w:r>
      <w:r w:rsidR="00F758E9" w:rsidRPr="00D6642A">
        <w:rPr>
          <w:rFonts w:ascii="Times New Roman" w:eastAsia="Times New Roman" w:hAnsi="Times New Roman" w:cs="Times New Roman"/>
          <w:sz w:val="24"/>
          <w:szCs w:val="20"/>
          <w:lang w:eastAsia="hu-HU"/>
        </w:rPr>
        <w:t>te</w:t>
      </w:r>
      <w:r w:rsidRPr="00D6642A">
        <w:rPr>
          <w:rFonts w:ascii="Times New Roman" w:eastAsia="Times New Roman" w:hAnsi="Times New Roman" w:cs="Times New Roman"/>
          <w:sz w:val="24"/>
          <w:szCs w:val="20"/>
          <w:lang w:eastAsia="hu-HU"/>
        </w:rPr>
        <w:t xml:space="preserve"> Megvalósítási Megállapodás keretében. </w:t>
      </w:r>
      <w:r w:rsidR="00F758E9" w:rsidRPr="00D6642A">
        <w:rPr>
          <w:rFonts w:ascii="Times New Roman" w:hAnsi="Times New Roman" w:cs="Times New Roman"/>
          <w:sz w:val="24"/>
          <w:szCs w:val="24"/>
        </w:rPr>
        <w:t>A beruházás 2019. évben befejeződött.</w:t>
      </w:r>
    </w:p>
    <w:p w:rsidR="00A268F3" w:rsidRPr="00D6642A" w:rsidRDefault="00A268F3" w:rsidP="00530146">
      <w:pPr>
        <w:autoSpaceDE w:val="0"/>
        <w:autoSpaceDN w:val="0"/>
        <w:adjustRightInd w:val="0"/>
        <w:spacing w:after="0" w:line="240" w:lineRule="auto"/>
        <w:rPr>
          <w:rFonts w:ascii="Times New Roman" w:hAnsi="Times New Roman"/>
          <w:b/>
          <w:bCs/>
          <w:sz w:val="24"/>
          <w:szCs w:val="24"/>
          <w:u w:val="single"/>
        </w:rPr>
      </w:pPr>
    </w:p>
    <w:p w:rsidR="00530146" w:rsidRPr="00D6642A" w:rsidRDefault="00530146" w:rsidP="00530146">
      <w:pPr>
        <w:spacing w:after="0"/>
        <w:rPr>
          <w:rFonts w:ascii="Times New Roman" w:hAnsi="Times New Roman" w:cs="Times New Roman"/>
          <w:b/>
          <w:sz w:val="24"/>
          <w:szCs w:val="24"/>
        </w:rPr>
      </w:pPr>
      <w:r w:rsidRPr="00D6642A">
        <w:rPr>
          <w:rFonts w:ascii="Times New Roman" w:hAnsi="Times New Roman" w:cs="Times New Roman"/>
          <w:b/>
          <w:sz w:val="24"/>
          <w:szCs w:val="24"/>
        </w:rPr>
        <w:t>C/ÉVKÖZI INDÍTÁSÚ FELADATOK</w:t>
      </w:r>
    </w:p>
    <w:p w:rsidR="00530146" w:rsidRPr="00D6642A" w:rsidRDefault="00530146" w:rsidP="00530146">
      <w:pPr>
        <w:spacing w:after="0"/>
        <w:rPr>
          <w:rFonts w:ascii="Times New Roman" w:hAnsi="Times New Roman" w:cs="Times New Roman"/>
          <w:b/>
          <w:sz w:val="24"/>
          <w:szCs w:val="24"/>
        </w:rPr>
      </w:pPr>
    </w:p>
    <w:p w:rsidR="00530146" w:rsidRPr="00D6642A" w:rsidRDefault="00530146" w:rsidP="00530146">
      <w:pPr>
        <w:spacing w:after="0"/>
        <w:rPr>
          <w:rFonts w:ascii="Times New Roman" w:hAnsi="Times New Roman" w:cs="Times New Roman"/>
          <w:b/>
          <w:sz w:val="24"/>
          <w:szCs w:val="24"/>
        </w:rPr>
      </w:pPr>
      <w:r w:rsidRPr="00D6642A">
        <w:rPr>
          <w:rFonts w:ascii="Times New Roman" w:hAnsi="Times New Roman" w:cs="Times New Roman"/>
          <w:b/>
          <w:sz w:val="24"/>
          <w:szCs w:val="24"/>
        </w:rPr>
        <w:t>C/</w:t>
      </w:r>
      <w:r w:rsidR="00D55F91" w:rsidRPr="00D6642A">
        <w:rPr>
          <w:rFonts w:ascii="Times New Roman" w:hAnsi="Times New Roman" w:cs="Times New Roman"/>
          <w:b/>
          <w:sz w:val="24"/>
          <w:szCs w:val="24"/>
        </w:rPr>
        <w:t>1</w:t>
      </w:r>
      <w:r w:rsidRPr="00D6642A">
        <w:rPr>
          <w:rFonts w:ascii="Times New Roman" w:hAnsi="Times New Roman" w:cs="Times New Roman"/>
          <w:b/>
          <w:sz w:val="24"/>
          <w:szCs w:val="24"/>
        </w:rPr>
        <w:t>. ÉVKÖZI INDÍTÁSÚ ÖNKORMÁNYZATI BERUHÁZÁSOK</w:t>
      </w:r>
    </w:p>
    <w:p w:rsidR="00530146" w:rsidRPr="00D6642A" w:rsidRDefault="00530146" w:rsidP="00530146">
      <w:pPr>
        <w:spacing w:after="0" w:line="240" w:lineRule="auto"/>
        <w:jc w:val="both"/>
        <w:rPr>
          <w:rFonts w:ascii="Times New Roman" w:hAnsi="Times New Roman"/>
          <w:sz w:val="24"/>
          <w:szCs w:val="24"/>
        </w:rPr>
      </w:pPr>
    </w:p>
    <w:p w:rsidR="00E853D1" w:rsidRPr="00906F27" w:rsidRDefault="00A64A9E" w:rsidP="00E853D1">
      <w:pPr>
        <w:spacing w:after="0"/>
        <w:rPr>
          <w:rFonts w:ascii="Times New Roman" w:hAnsi="Times New Roman" w:cs="Times New Roman"/>
          <w:b/>
          <w:sz w:val="24"/>
          <w:szCs w:val="24"/>
        </w:rPr>
      </w:pPr>
      <w:bookmarkStart w:id="27" w:name="_Hlk38374637"/>
      <w:r w:rsidRPr="00906F27">
        <w:rPr>
          <w:rFonts w:ascii="Times New Roman" w:hAnsi="Times New Roman" w:cs="Times New Roman"/>
          <w:b/>
          <w:sz w:val="24"/>
          <w:szCs w:val="24"/>
        </w:rPr>
        <w:t>Logisztikai Központ kármentesítésének finanszírozási kerete</w:t>
      </w:r>
    </w:p>
    <w:p w:rsidR="00E853D1" w:rsidRPr="00906F27" w:rsidRDefault="00E853D1" w:rsidP="00E853D1">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E853D1" w:rsidRPr="00D6642A" w:rsidTr="00A1617F">
        <w:trPr>
          <w:jc w:val="center"/>
        </w:trPr>
        <w:tc>
          <w:tcPr>
            <w:tcW w:w="3588" w:type="dxa"/>
          </w:tcPr>
          <w:p w:rsidR="00E853D1" w:rsidRPr="00906F27" w:rsidRDefault="00E853D1" w:rsidP="00A1617F">
            <w:pPr>
              <w:spacing w:after="0" w:line="240" w:lineRule="auto"/>
              <w:rPr>
                <w:rFonts w:ascii="Times New Roman" w:eastAsia="Times New Roman" w:hAnsi="Times New Roman"/>
                <w:sz w:val="24"/>
                <w:szCs w:val="24"/>
                <w:lang w:eastAsia="hu-HU"/>
              </w:rPr>
            </w:pPr>
            <w:r w:rsidRPr="00906F27">
              <w:rPr>
                <w:rFonts w:ascii="Times New Roman" w:eastAsia="Times New Roman" w:hAnsi="Times New Roman"/>
                <w:sz w:val="24"/>
                <w:szCs w:val="24"/>
                <w:lang w:eastAsia="hu-HU"/>
              </w:rPr>
              <w:t>Módosított előirányzat:</w:t>
            </w:r>
          </w:p>
        </w:tc>
        <w:tc>
          <w:tcPr>
            <w:tcW w:w="1417" w:type="dxa"/>
          </w:tcPr>
          <w:p w:rsidR="00E853D1" w:rsidRPr="00906F27" w:rsidRDefault="00A64A9E" w:rsidP="00A1617F">
            <w:pPr>
              <w:spacing w:after="0" w:line="240" w:lineRule="auto"/>
              <w:jc w:val="right"/>
              <w:rPr>
                <w:rFonts w:ascii="Times New Roman" w:eastAsia="Times New Roman" w:hAnsi="Times New Roman"/>
                <w:sz w:val="24"/>
                <w:szCs w:val="24"/>
                <w:lang w:eastAsia="hu-HU"/>
              </w:rPr>
            </w:pPr>
            <w:r w:rsidRPr="00906F27">
              <w:rPr>
                <w:rFonts w:ascii="Times New Roman" w:eastAsia="Times New Roman" w:hAnsi="Times New Roman"/>
                <w:sz w:val="24"/>
                <w:szCs w:val="24"/>
                <w:lang w:eastAsia="hu-HU"/>
              </w:rPr>
              <w:t>1 100 000</w:t>
            </w:r>
          </w:p>
        </w:tc>
        <w:tc>
          <w:tcPr>
            <w:tcW w:w="1602" w:type="dxa"/>
          </w:tcPr>
          <w:p w:rsidR="00E853D1" w:rsidRPr="00D6642A" w:rsidRDefault="00E853D1" w:rsidP="00A1617F">
            <w:pPr>
              <w:spacing w:after="0" w:line="240" w:lineRule="auto"/>
              <w:rPr>
                <w:rFonts w:ascii="Times New Roman" w:eastAsia="Times New Roman" w:hAnsi="Times New Roman"/>
                <w:sz w:val="24"/>
                <w:szCs w:val="24"/>
                <w:lang w:eastAsia="hu-HU"/>
              </w:rPr>
            </w:pPr>
            <w:r w:rsidRPr="00906F27">
              <w:rPr>
                <w:rFonts w:ascii="Times New Roman" w:eastAsia="Times New Roman" w:hAnsi="Times New Roman"/>
                <w:sz w:val="24"/>
                <w:szCs w:val="24"/>
                <w:lang w:eastAsia="hu-HU"/>
              </w:rPr>
              <w:t>ezer Ft</w:t>
            </w:r>
          </w:p>
        </w:tc>
      </w:tr>
      <w:bookmarkEnd w:id="27"/>
    </w:tbl>
    <w:p w:rsidR="00D50AD8" w:rsidRPr="00D6642A" w:rsidRDefault="00D50AD8" w:rsidP="00D50AD8">
      <w:pPr>
        <w:autoSpaceDE w:val="0"/>
        <w:autoSpaceDN w:val="0"/>
        <w:adjustRightInd w:val="0"/>
        <w:spacing w:after="0" w:line="240" w:lineRule="auto"/>
        <w:jc w:val="center"/>
        <w:rPr>
          <w:rFonts w:ascii="Times New Roman" w:hAnsi="Times New Roman"/>
          <w:b/>
          <w:bCs/>
          <w:sz w:val="24"/>
          <w:szCs w:val="24"/>
          <w:u w:val="single"/>
        </w:rPr>
      </w:pPr>
    </w:p>
    <w:p w:rsidR="00373735" w:rsidRPr="00906F27" w:rsidRDefault="00906F27" w:rsidP="00906F27">
      <w:pPr>
        <w:spacing w:after="0"/>
        <w:jc w:val="both"/>
        <w:rPr>
          <w:rFonts w:ascii="Times New Roman" w:eastAsia="Times New Roman" w:hAnsi="Times New Roman" w:cs="Times New Roman"/>
          <w:sz w:val="24"/>
          <w:szCs w:val="20"/>
          <w:lang w:eastAsia="hu-HU"/>
        </w:rPr>
      </w:pPr>
      <w:r w:rsidRPr="00906F27">
        <w:rPr>
          <w:rFonts w:ascii="Times New Roman" w:eastAsia="Times New Roman" w:hAnsi="Times New Roman" w:cs="Times New Roman"/>
          <w:sz w:val="24"/>
          <w:szCs w:val="20"/>
          <w:lang w:eastAsia="hu-HU"/>
        </w:rPr>
        <w:t xml:space="preserve">A fővárosi hulladékgazdálkodási rendszer környezetbarát technológiáinak bővítése, a hulladékfeldolgozás és újrahasznosítás arányának növelése projekt keretében a hulladékgazdálkodási közszolgáltatás ellátásának hatékonyságát javító Logisztikai és Szolgáltató Központ létrehozásához kapcsolódóan szükséges ingatlan kármentesítési feladatok fedezetének biztosítása céljából rendelkezésre álló keret. </w:t>
      </w:r>
    </w:p>
    <w:p w:rsidR="004A067F" w:rsidRDefault="004A067F" w:rsidP="00906F27">
      <w:pPr>
        <w:spacing w:line="240" w:lineRule="auto"/>
        <w:rPr>
          <w:rFonts w:ascii="Times New Roman" w:hAnsi="Times New Roman"/>
          <w:b/>
          <w:sz w:val="24"/>
          <w:szCs w:val="24"/>
          <w:u w:val="single"/>
        </w:rPr>
      </w:pPr>
    </w:p>
    <w:p w:rsidR="00937F2E" w:rsidRDefault="00937F2E" w:rsidP="00906F27">
      <w:pPr>
        <w:spacing w:line="240" w:lineRule="auto"/>
        <w:rPr>
          <w:rFonts w:ascii="Times New Roman" w:hAnsi="Times New Roman"/>
          <w:b/>
          <w:sz w:val="24"/>
          <w:szCs w:val="24"/>
          <w:u w:val="single"/>
        </w:rPr>
      </w:pPr>
    </w:p>
    <w:p w:rsidR="00937F2E" w:rsidRDefault="00937F2E" w:rsidP="00906F27">
      <w:pPr>
        <w:spacing w:line="240" w:lineRule="auto"/>
        <w:rPr>
          <w:rFonts w:ascii="Times New Roman" w:hAnsi="Times New Roman"/>
          <w:b/>
          <w:sz w:val="24"/>
          <w:szCs w:val="24"/>
          <w:u w:val="single"/>
        </w:rPr>
      </w:pPr>
    </w:p>
    <w:p w:rsidR="00BF6E60" w:rsidRDefault="00BF6E60" w:rsidP="00906F27">
      <w:pPr>
        <w:spacing w:line="240" w:lineRule="auto"/>
        <w:rPr>
          <w:rFonts w:ascii="Times New Roman" w:hAnsi="Times New Roman"/>
          <w:b/>
          <w:sz w:val="24"/>
          <w:szCs w:val="24"/>
          <w:u w:val="single"/>
        </w:rPr>
      </w:pPr>
    </w:p>
    <w:p w:rsidR="00BF6E60" w:rsidRPr="00D6642A" w:rsidRDefault="00BF6E60" w:rsidP="00906F27">
      <w:pPr>
        <w:spacing w:line="240" w:lineRule="auto"/>
        <w:rPr>
          <w:rFonts w:ascii="Times New Roman" w:hAnsi="Times New Roman"/>
          <w:b/>
          <w:sz w:val="24"/>
          <w:szCs w:val="24"/>
          <w:u w:val="single"/>
        </w:rPr>
      </w:pPr>
    </w:p>
    <w:p w:rsidR="005D3E87" w:rsidRPr="00D6642A" w:rsidRDefault="005D3E87" w:rsidP="005D3E87">
      <w:pPr>
        <w:autoSpaceDE w:val="0"/>
        <w:autoSpaceDN w:val="0"/>
        <w:adjustRightInd w:val="0"/>
        <w:spacing w:after="0" w:line="240" w:lineRule="auto"/>
        <w:jc w:val="center"/>
        <w:rPr>
          <w:rFonts w:ascii="Times New Roman" w:hAnsi="Times New Roman"/>
          <w:b/>
          <w:bCs/>
          <w:sz w:val="24"/>
          <w:szCs w:val="24"/>
          <w:u w:val="single"/>
        </w:rPr>
      </w:pPr>
      <w:r w:rsidRPr="00D6642A">
        <w:rPr>
          <w:rFonts w:ascii="Times New Roman" w:hAnsi="Times New Roman"/>
          <w:b/>
          <w:bCs/>
          <w:sz w:val="24"/>
          <w:szCs w:val="24"/>
          <w:u w:val="single"/>
        </w:rPr>
        <w:lastRenderedPageBreak/>
        <w:t>Gazdasági, ellátási feladatok</w:t>
      </w:r>
    </w:p>
    <w:p w:rsidR="005D3E87" w:rsidRPr="00D6642A" w:rsidRDefault="005D3E87" w:rsidP="005D3E87">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Módosított előirányzat:</w:t>
            </w:r>
          </w:p>
        </w:tc>
        <w:tc>
          <w:tcPr>
            <w:tcW w:w="1417" w:type="dxa"/>
          </w:tcPr>
          <w:p w:rsidR="005D3E87" w:rsidRPr="00D6642A" w:rsidRDefault="00746EBA" w:rsidP="00E61651">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3 203 779</w:t>
            </w:r>
          </w:p>
        </w:tc>
        <w:tc>
          <w:tcPr>
            <w:tcW w:w="1602" w:type="dxa"/>
          </w:tcPr>
          <w:p w:rsidR="005D3E87" w:rsidRPr="00D6642A" w:rsidRDefault="005D3E87" w:rsidP="00E61651">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Éves tény:</w:t>
            </w:r>
          </w:p>
        </w:tc>
        <w:tc>
          <w:tcPr>
            <w:tcW w:w="1417" w:type="dxa"/>
          </w:tcPr>
          <w:p w:rsidR="005D3E87" w:rsidRPr="00D6642A" w:rsidRDefault="00746EBA" w:rsidP="00E61651">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344 81</w:t>
            </w:r>
            <w:r w:rsidR="00DD7E5D" w:rsidRPr="00D6642A">
              <w:rPr>
                <w:rFonts w:ascii="Times New Roman" w:eastAsia="Times New Roman" w:hAnsi="Times New Roman"/>
                <w:b/>
                <w:sz w:val="24"/>
                <w:szCs w:val="24"/>
                <w:lang w:eastAsia="hu-HU"/>
              </w:rPr>
              <w:t>1</w:t>
            </w:r>
          </w:p>
        </w:tc>
        <w:tc>
          <w:tcPr>
            <w:tcW w:w="1602" w:type="dxa"/>
          </w:tcPr>
          <w:p w:rsidR="005D3E87" w:rsidRPr="00D6642A" w:rsidRDefault="005D3E87" w:rsidP="00E61651">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Teljesítés:</w:t>
            </w:r>
          </w:p>
        </w:tc>
        <w:tc>
          <w:tcPr>
            <w:tcW w:w="1417" w:type="dxa"/>
          </w:tcPr>
          <w:p w:rsidR="005D3E87" w:rsidRPr="00D6642A" w:rsidRDefault="00746EBA" w:rsidP="00E61651">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10,8</w:t>
            </w:r>
          </w:p>
        </w:tc>
        <w:tc>
          <w:tcPr>
            <w:tcW w:w="1602" w:type="dxa"/>
          </w:tcPr>
          <w:p w:rsidR="005D3E87" w:rsidRPr="00D6642A" w:rsidRDefault="005D3E87" w:rsidP="00E61651">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w:t>
            </w:r>
          </w:p>
        </w:tc>
      </w:tr>
    </w:tbl>
    <w:p w:rsidR="005D3E87" w:rsidRPr="00D6642A" w:rsidRDefault="005D3E87" w:rsidP="00D7693C">
      <w:pPr>
        <w:spacing w:before="120" w:after="0"/>
        <w:jc w:val="both"/>
        <w:rPr>
          <w:rFonts w:ascii="Times New Roman" w:hAnsi="Times New Roman"/>
          <w:b/>
          <w:bCs/>
          <w:sz w:val="24"/>
          <w:szCs w:val="24"/>
        </w:rPr>
      </w:pPr>
    </w:p>
    <w:p w:rsidR="005D3E87" w:rsidRPr="00D6642A" w:rsidRDefault="005D3E87" w:rsidP="005D3E87">
      <w:pPr>
        <w:jc w:val="both"/>
        <w:rPr>
          <w:rFonts w:ascii="Times New Roman" w:hAnsi="Times New Roman" w:cs="Times New Roman"/>
          <w:b/>
          <w:sz w:val="24"/>
          <w:szCs w:val="24"/>
        </w:rPr>
      </w:pPr>
      <w:r w:rsidRPr="00D6642A">
        <w:rPr>
          <w:rFonts w:ascii="Times New Roman" w:hAnsi="Times New Roman" w:cs="Times New Roman"/>
          <w:b/>
          <w:sz w:val="24"/>
          <w:szCs w:val="24"/>
        </w:rPr>
        <w:t>A/ÖNKORMÁNYZATI BERUHÁZÁSOK, EGYÉB FELHALMOZÁSI CÉLÚ KIADÁSOK</w:t>
      </w:r>
    </w:p>
    <w:p w:rsidR="005D3E87" w:rsidRPr="00D6642A" w:rsidRDefault="00AF1F3C" w:rsidP="005D3E87">
      <w:pPr>
        <w:rPr>
          <w:rFonts w:ascii="Times New Roman" w:hAnsi="Times New Roman" w:cs="Times New Roman"/>
          <w:b/>
          <w:sz w:val="24"/>
          <w:szCs w:val="24"/>
        </w:rPr>
      </w:pPr>
      <w:r w:rsidRPr="00D6642A">
        <w:rPr>
          <w:rFonts w:ascii="Times New Roman" w:hAnsi="Times New Roman" w:cs="Times New Roman"/>
          <w:b/>
          <w:sz w:val="24"/>
          <w:szCs w:val="24"/>
        </w:rPr>
        <w:t>A/1.</w:t>
      </w:r>
      <w:r w:rsidR="005D3E87" w:rsidRPr="00D6642A">
        <w:rPr>
          <w:rFonts w:ascii="Times New Roman" w:hAnsi="Times New Roman" w:cs="Times New Roman"/>
          <w:b/>
          <w:sz w:val="24"/>
          <w:szCs w:val="24"/>
        </w:rPr>
        <w:t xml:space="preserve"> ÖNKORMÁNYZATI BERUHÁZÁSOK</w:t>
      </w:r>
    </w:p>
    <w:p w:rsidR="005D3E87" w:rsidRPr="00D6642A" w:rsidRDefault="005D3E87" w:rsidP="005D3E87">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7090 Város</w:t>
      </w:r>
      <w:r w:rsidR="00A46DE6" w:rsidRPr="00D6642A">
        <w:rPr>
          <w:rFonts w:ascii="Times New Roman" w:hAnsi="Times New Roman"/>
          <w:b/>
          <w:bCs/>
          <w:sz w:val="24"/>
          <w:szCs w:val="24"/>
        </w:rPr>
        <w:t>háza épületének fejlesztése</w:t>
      </w:r>
    </w:p>
    <w:p w:rsidR="005D3E87" w:rsidRPr="00D6642A" w:rsidRDefault="005D3E87" w:rsidP="005D3E87">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D3E87" w:rsidRPr="00D6642A" w:rsidRDefault="005D3970"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892 244</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D3E87" w:rsidRPr="00D6642A" w:rsidRDefault="005D3970"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83 470</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trHeight w:val="322"/>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D3E87" w:rsidRPr="00D6642A" w:rsidRDefault="005D3970"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9,4</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D3E87" w:rsidRPr="00D6642A" w:rsidRDefault="005D3E87" w:rsidP="005D3E87">
      <w:pPr>
        <w:autoSpaceDE w:val="0"/>
        <w:autoSpaceDN w:val="0"/>
        <w:adjustRightInd w:val="0"/>
        <w:spacing w:after="0"/>
        <w:jc w:val="both"/>
        <w:rPr>
          <w:rFonts w:ascii="Times New Roman" w:hAnsi="Times New Roman"/>
          <w:b/>
          <w:bCs/>
          <w:sz w:val="24"/>
          <w:szCs w:val="24"/>
        </w:rPr>
      </w:pPr>
    </w:p>
    <w:p w:rsidR="00B33F8C" w:rsidRPr="00D6642A" w:rsidRDefault="00B33F8C" w:rsidP="00B33F8C">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20</w:t>
      </w:r>
      <w:r w:rsidR="00104AC3" w:rsidRPr="00D6642A">
        <w:rPr>
          <w:rFonts w:ascii="Times New Roman" w:eastAsia="Times New Roman" w:hAnsi="Times New Roman" w:cs="Times New Roman"/>
          <w:sz w:val="24"/>
          <w:szCs w:val="24"/>
          <w:lang w:eastAsia="hu-HU"/>
        </w:rPr>
        <w:t xml:space="preserve">18. évben elkészültek a </w:t>
      </w:r>
      <w:r w:rsidRPr="00D6642A">
        <w:rPr>
          <w:rFonts w:ascii="Times New Roman" w:eastAsia="Times New Roman" w:hAnsi="Times New Roman" w:cs="Times New Roman"/>
          <w:sz w:val="24"/>
          <w:szCs w:val="24"/>
          <w:lang w:eastAsia="hu-HU"/>
        </w:rPr>
        <w:t xml:space="preserve">műszaki alapdokumentációk (elektromos- és épületgépészeti felmérési tervek, műemléki értékleltár, épület diagnosztikai vizsgálatok és szakvélemények). 2019. évben </w:t>
      </w:r>
      <w:r w:rsidR="001413DD" w:rsidRPr="00D6642A">
        <w:rPr>
          <w:rFonts w:ascii="Times New Roman" w:eastAsia="Times New Roman" w:hAnsi="Times New Roman" w:cs="Times New Roman"/>
          <w:sz w:val="24"/>
          <w:szCs w:val="24"/>
          <w:lang w:eastAsia="hu-HU"/>
        </w:rPr>
        <w:t>az épületállományra vonatkozó Energetikai tanúsítvány és programterv összeállítása készült el.</w:t>
      </w:r>
    </w:p>
    <w:p w:rsidR="005D3E87" w:rsidRPr="00D6642A" w:rsidRDefault="005D3E87" w:rsidP="005D3E87">
      <w:pPr>
        <w:spacing w:after="0" w:line="240" w:lineRule="auto"/>
        <w:jc w:val="both"/>
        <w:rPr>
          <w:rFonts w:ascii="Times New Roman" w:hAnsi="Times New Roman" w:cs="Times New Roman"/>
          <w:sz w:val="20"/>
          <w:szCs w:val="24"/>
        </w:rPr>
      </w:pPr>
    </w:p>
    <w:p w:rsidR="005D3E87" w:rsidRPr="00D6642A" w:rsidRDefault="005D3E87" w:rsidP="005D3E87">
      <w:pPr>
        <w:autoSpaceDE w:val="0"/>
        <w:autoSpaceDN w:val="0"/>
        <w:adjustRightInd w:val="0"/>
        <w:spacing w:after="0" w:line="240" w:lineRule="auto"/>
        <w:rPr>
          <w:rFonts w:ascii="Times New Roman" w:hAnsi="Times New Roman"/>
          <w:b/>
          <w:bCs/>
          <w:sz w:val="24"/>
          <w:szCs w:val="24"/>
        </w:rPr>
      </w:pPr>
      <w:bookmarkStart w:id="28" w:name="_Hlk5781848"/>
      <w:r w:rsidRPr="00D6642A">
        <w:rPr>
          <w:rFonts w:ascii="Times New Roman" w:hAnsi="Times New Roman"/>
          <w:b/>
          <w:bCs/>
          <w:sz w:val="24"/>
          <w:szCs w:val="24"/>
        </w:rPr>
        <w:t>7308 Fővárosi Önkormányzat és intézményei épülete</w:t>
      </w:r>
      <w:r w:rsidR="007B3E8D" w:rsidRPr="00D6642A">
        <w:rPr>
          <w:rFonts w:ascii="Times New Roman" w:hAnsi="Times New Roman"/>
          <w:b/>
          <w:bCs/>
          <w:sz w:val="24"/>
          <w:szCs w:val="24"/>
        </w:rPr>
        <w:t>inek energetikai korszerűsítése</w:t>
      </w:r>
    </w:p>
    <w:p w:rsidR="005D3E87" w:rsidRPr="00D6642A" w:rsidRDefault="005D3E87" w:rsidP="005D3E87">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D3E87" w:rsidRPr="00D6642A" w:rsidRDefault="00F271A7"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884 740</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D3E87" w:rsidRPr="00D6642A" w:rsidRDefault="005D3E87"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trHeight w:val="322"/>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D3E87" w:rsidRPr="00D6642A" w:rsidRDefault="005D3E87"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bookmarkEnd w:id="28"/>
    </w:tbl>
    <w:p w:rsidR="005D3E87" w:rsidRPr="00D6642A" w:rsidRDefault="005D3E87" w:rsidP="005D3E87">
      <w:pPr>
        <w:spacing w:after="0" w:line="240" w:lineRule="auto"/>
        <w:jc w:val="both"/>
        <w:rPr>
          <w:rFonts w:ascii="Times New Roman" w:hAnsi="Times New Roman" w:cs="Times New Roman"/>
          <w:sz w:val="24"/>
          <w:szCs w:val="24"/>
        </w:rPr>
      </w:pPr>
    </w:p>
    <w:p w:rsidR="009167C1" w:rsidRPr="00D6642A" w:rsidRDefault="00F271A7" w:rsidP="00E374B1">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KEHOP-5.2.2-16-2017-00116 azonosítószámú projektben az érintett fővárosi intézményekben az energiahatékonyság javításra vonatkozó tevékenységek - hőtechnikai adottságok javítása, fűtési, hűtési, szellőztetési és használati melegvíz rendszereinek korszerűsítése, napkollektorok, hőszivattyú, illetve napelemek alkalmazása - valósulnak meg. A Támogatási Szerződésben jelenleg szereplő 4 intézmény terveztetése 2019. évben lezárult. A közbeszerzési eljárások lebonyolításáért a konzorciumvezető NFSI </w:t>
      </w:r>
      <w:proofErr w:type="spellStart"/>
      <w:r w:rsidRPr="00D6642A">
        <w:rPr>
          <w:rFonts w:ascii="Times New Roman" w:eastAsia="Times New Roman" w:hAnsi="Times New Roman" w:cs="Times New Roman"/>
          <w:sz w:val="24"/>
          <w:szCs w:val="24"/>
          <w:lang w:eastAsia="hu-HU"/>
        </w:rPr>
        <w:t>Nkft</w:t>
      </w:r>
      <w:proofErr w:type="spellEnd"/>
      <w:r w:rsidRPr="00D6642A">
        <w:rPr>
          <w:rFonts w:ascii="Times New Roman" w:eastAsia="Times New Roman" w:hAnsi="Times New Roman" w:cs="Times New Roman"/>
          <w:sz w:val="24"/>
          <w:szCs w:val="24"/>
          <w:lang w:eastAsia="hu-HU"/>
        </w:rPr>
        <w:t>. a felelős, a kivitelezésre irányuló eljárás egyelőre nem indult meg. A Főváros a 2017. 09. 17-én megkötött konzorciumi megállapodás alapján csak a kivitelezési feladatokért felel, a további feladatokat a konzorciumvezető látja el. A TSZ módosítás előkészítés alatt van, ennek eredményeképp további intézmények fognak a projektbe bevonásra kerülni, illetve a Városháza épülete a projektből kivételre kerül.</w:t>
      </w:r>
    </w:p>
    <w:p w:rsidR="00F271A7" w:rsidRPr="00D6642A" w:rsidRDefault="00F271A7" w:rsidP="00E374B1">
      <w:pPr>
        <w:spacing w:after="0"/>
        <w:jc w:val="both"/>
        <w:rPr>
          <w:rFonts w:ascii="Times New Roman" w:hAnsi="Times New Roman" w:cs="Times New Roman"/>
          <w:sz w:val="20"/>
          <w:szCs w:val="24"/>
        </w:rPr>
      </w:pPr>
    </w:p>
    <w:p w:rsidR="00E853D1" w:rsidRPr="00D6642A" w:rsidRDefault="00E853D1" w:rsidP="00E853D1">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 xml:space="preserve">Városháza régi </w:t>
      </w:r>
      <w:r w:rsidR="007B3E8D" w:rsidRPr="00D6642A">
        <w:rPr>
          <w:rFonts w:ascii="Times New Roman" w:hAnsi="Times New Roman"/>
          <w:b/>
          <w:bCs/>
          <w:sz w:val="24"/>
          <w:szCs w:val="24"/>
        </w:rPr>
        <w:t>Trafóház épületének átalakítása</w:t>
      </w:r>
    </w:p>
    <w:p w:rsidR="00E853D1" w:rsidRPr="00D6642A" w:rsidRDefault="00E853D1" w:rsidP="00E853D1">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853D1" w:rsidRPr="00D6642A" w:rsidTr="00A1617F">
        <w:trPr>
          <w:jc w:val="center"/>
        </w:trPr>
        <w:tc>
          <w:tcPr>
            <w:tcW w:w="3588" w:type="dxa"/>
          </w:tcPr>
          <w:p w:rsidR="00E853D1" w:rsidRPr="00D6642A" w:rsidRDefault="00E853D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E853D1" w:rsidRPr="00D6642A" w:rsidRDefault="00546E35"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710 866</w:t>
            </w:r>
          </w:p>
        </w:tc>
        <w:tc>
          <w:tcPr>
            <w:tcW w:w="1602" w:type="dxa"/>
          </w:tcPr>
          <w:p w:rsidR="00E853D1" w:rsidRPr="00D6642A" w:rsidRDefault="00E853D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853D1" w:rsidRPr="00D6642A" w:rsidTr="00A1617F">
        <w:trPr>
          <w:jc w:val="center"/>
        </w:trPr>
        <w:tc>
          <w:tcPr>
            <w:tcW w:w="3588" w:type="dxa"/>
          </w:tcPr>
          <w:p w:rsidR="00E853D1" w:rsidRPr="00D6642A" w:rsidRDefault="00E853D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E853D1" w:rsidRPr="00D6642A" w:rsidRDefault="00546E35"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26 887</w:t>
            </w:r>
          </w:p>
        </w:tc>
        <w:tc>
          <w:tcPr>
            <w:tcW w:w="1602" w:type="dxa"/>
          </w:tcPr>
          <w:p w:rsidR="00E853D1" w:rsidRPr="00D6642A" w:rsidRDefault="00E853D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853D1" w:rsidRPr="00D6642A" w:rsidTr="00A1617F">
        <w:trPr>
          <w:trHeight w:val="322"/>
          <w:jc w:val="center"/>
        </w:trPr>
        <w:tc>
          <w:tcPr>
            <w:tcW w:w="3588" w:type="dxa"/>
          </w:tcPr>
          <w:p w:rsidR="00E853D1" w:rsidRPr="00D6642A" w:rsidRDefault="00E853D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E853D1" w:rsidRPr="00D6642A" w:rsidRDefault="00546E35"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3,8</w:t>
            </w:r>
          </w:p>
        </w:tc>
        <w:tc>
          <w:tcPr>
            <w:tcW w:w="1602" w:type="dxa"/>
          </w:tcPr>
          <w:p w:rsidR="00E853D1" w:rsidRPr="00D6642A" w:rsidRDefault="00E853D1"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E853D1" w:rsidRPr="00D6642A" w:rsidRDefault="00E853D1" w:rsidP="005D3E87">
      <w:pPr>
        <w:spacing w:after="0" w:line="240" w:lineRule="auto"/>
        <w:jc w:val="both"/>
        <w:rPr>
          <w:rFonts w:ascii="Times New Roman" w:hAnsi="Times New Roman" w:cs="Times New Roman"/>
          <w:sz w:val="24"/>
          <w:szCs w:val="24"/>
        </w:rPr>
      </w:pPr>
    </w:p>
    <w:p w:rsidR="00DC061A" w:rsidRPr="00D6642A" w:rsidRDefault="00DC061A" w:rsidP="00DC061A">
      <w:pPr>
        <w:autoSpaceDE w:val="0"/>
        <w:autoSpaceDN w:val="0"/>
        <w:adjustRightInd w:val="0"/>
        <w:spacing w:after="0"/>
        <w:ind w:right="138"/>
        <w:jc w:val="both"/>
        <w:rPr>
          <w:rFonts w:ascii="Times New Roman" w:eastAsia="Times New Roman" w:hAnsi="Times New Roman" w:cs="Times New Roman"/>
          <w:i/>
          <w:caps/>
          <w:spacing w:val="20"/>
          <w:sz w:val="24"/>
          <w:lang w:eastAsia="hu-HU"/>
        </w:rPr>
      </w:pPr>
      <w:r w:rsidRPr="00D6642A">
        <w:rPr>
          <w:rFonts w:ascii="Times New Roman" w:eastAsia="Times New Roman" w:hAnsi="Times New Roman" w:cs="Times New Roman"/>
          <w:sz w:val="24"/>
          <w:lang w:eastAsia="hu-HU"/>
        </w:rPr>
        <w:lastRenderedPageBreak/>
        <w:t xml:space="preserve">A feladat tartalmazza a Városháza régi Trafóház épületének teljes körű, építészeti-, szerkezeti, gépészeti-, elektromos-, átalakítását és a közvetlenül kapcsolódó Városháza Park, valamint a Hivatal III. számú parkoló udvar részeinek átalakítását, továbbá a Trafóház épületben lévő ELMŰ 10 </w:t>
      </w:r>
      <w:proofErr w:type="spellStart"/>
      <w:r w:rsidRPr="00D6642A">
        <w:rPr>
          <w:rFonts w:ascii="Times New Roman" w:eastAsia="Times New Roman" w:hAnsi="Times New Roman" w:cs="Times New Roman"/>
          <w:sz w:val="24"/>
          <w:lang w:eastAsia="hu-HU"/>
        </w:rPr>
        <w:t>kVolt</w:t>
      </w:r>
      <w:proofErr w:type="spellEnd"/>
      <w:r w:rsidRPr="00D6642A">
        <w:rPr>
          <w:rFonts w:ascii="Times New Roman" w:eastAsia="Times New Roman" w:hAnsi="Times New Roman" w:cs="Times New Roman"/>
          <w:sz w:val="24"/>
          <w:lang w:eastAsia="hu-HU"/>
        </w:rPr>
        <w:t xml:space="preserve">-os kapcsolóállomás áthelyezését, ezen építési beruházásokhoz szükséges részletes kivitelezési műszaki dokumentációk elkészítését. </w:t>
      </w:r>
      <w:r w:rsidR="00546E35" w:rsidRPr="00D6642A">
        <w:rPr>
          <w:rFonts w:ascii="Times New Roman" w:eastAsia="Times New Roman" w:hAnsi="Times New Roman" w:cs="Times New Roman"/>
          <w:sz w:val="24"/>
          <w:lang w:eastAsia="hu-HU"/>
        </w:rPr>
        <w:t>Az</w:t>
      </w:r>
      <w:r w:rsidRPr="00D6642A">
        <w:rPr>
          <w:rFonts w:ascii="Times New Roman" w:eastAsia="Times New Roman" w:hAnsi="Times New Roman" w:cs="Times New Roman"/>
          <w:sz w:val="24"/>
          <w:lang w:eastAsia="hu-HU"/>
        </w:rPr>
        <w:t xml:space="preserve"> engedélyezési tervek elkészültek, az építési engedélyezési eljárás megkezdődött, és folyamatban van.</w:t>
      </w:r>
    </w:p>
    <w:p w:rsidR="00F53A87" w:rsidRPr="00D6642A" w:rsidRDefault="00F53A87" w:rsidP="005D3E87">
      <w:pPr>
        <w:spacing w:after="0" w:line="240" w:lineRule="auto"/>
        <w:jc w:val="both"/>
        <w:rPr>
          <w:rFonts w:ascii="Times New Roman" w:hAnsi="Times New Roman" w:cs="Times New Roman"/>
          <w:sz w:val="24"/>
          <w:szCs w:val="24"/>
        </w:rPr>
      </w:pPr>
    </w:p>
    <w:p w:rsidR="005D3E87" w:rsidRPr="00D6642A" w:rsidRDefault="005D3E87" w:rsidP="005D3E87">
      <w:pPr>
        <w:overflowPunct w:val="0"/>
        <w:autoSpaceDE w:val="0"/>
        <w:autoSpaceDN w:val="0"/>
        <w:adjustRightInd w:val="0"/>
        <w:spacing w:line="240" w:lineRule="auto"/>
        <w:jc w:val="both"/>
        <w:textAlignment w:val="baseline"/>
        <w:rPr>
          <w:rFonts w:ascii="Times New Roman" w:hAnsi="Times New Roman"/>
          <w:b/>
          <w:sz w:val="24"/>
          <w:szCs w:val="24"/>
        </w:rPr>
      </w:pPr>
      <w:r w:rsidRPr="00D6642A">
        <w:rPr>
          <w:rFonts w:ascii="Times New Roman" w:hAnsi="Times New Roman"/>
          <w:b/>
          <w:sz w:val="24"/>
          <w:szCs w:val="24"/>
        </w:rPr>
        <w:t>B/ CÉLJELLEGGEL TÁMOGATOTT INTÉZMÉNYI ÉS HIVATALI BERUHÁZÁSOK</w:t>
      </w:r>
    </w:p>
    <w:p w:rsidR="005D3E87" w:rsidRPr="00D6642A" w:rsidRDefault="005D3E87" w:rsidP="005D3E87">
      <w:pPr>
        <w:autoSpaceDE w:val="0"/>
        <w:autoSpaceDN w:val="0"/>
        <w:adjustRightInd w:val="0"/>
        <w:spacing w:before="240" w:after="0" w:line="240" w:lineRule="auto"/>
        <w:rPr>
          <w:rFonts w:ascii="Times New Roman" w:hAnsi="Times New Roman"/>
          <w:b/>
          <w:bCs/>
          <w:sz w:val="24"/>
          <w:szCs w:val="24"/>
        </w:rPr>
      </w:pPr>
      <w:r w:rsidRPr="00D6642A">
        <w:rPr>
          <w:rFonts w:ascii="Times New Roman" w:hAnsi="Times New Roman"/>
          <w:b/>
          <w:bCs/>
          <w:sz w:val="24"/>
          <w:szCs w:val="24"/>
        </w:rPr>
        <w:t>B/</w:t>
      </w:r>
      <w:r w:rsidR="00D55F91" w:rsidRPr="00D6642A">
        <w:rPr>
          <w:rFonts w:ascii="Times New Roman" w:hAnsi="Times New Roman"/>
          <w:b/>
          <w:bCs/>
          <w:sz w:val="24"/>
          <w:szCs w:val="24"/>
        </w:rPr>
        <w:t>2</w:t>
      </w:r>
      <w:r w:rsidRPr="00D6642A">
        <w:rPr>
          <w:rFonts w:ascii="Times New Roman" w:hAnsi="Times New Roman"/>
          <w:b/>
          <w:bCs/>
          <w:sz w:val="24"/>
          <w:szCs w:val="24"/>
        </w:rPr>
        <w:t>. 7403 HIVATALI BERUHÁZÁSOK</w:t>
      </w:r>
    </w:p>
    <w:p w:rsidR="008530DB" w:rsidRPr="00D6642A" w:rsidRDefault="008530DB" w:rsidP="008530DB">
      <w:pPr>
        <w:autoSpaceDE w:val="0"/>
        <w:autoSpaceDN w:val="0"/>
        <w:adjustRightInd w:val="0"/>
        <w:spacing w:after="0" w:line="240" w:lineRule="auto"/>
        <w:rPr>
          <w:rFonts w:ascii="Times New Roman" w:hAnsi="Times New Roman"/>
          <w:b/>
          <w:bCs/>
          <w:sz w:val="24"/>
          <w:szCs w:val="24"/>
        </w:rPr>
      </w:pPr>
    </w:p>
    <w:p w:rsidR="005D3E87" w:rsidRPr="00D6642A" w:rsidRDefault="005D3E87" w:rsidP="005D3E87">
      <w:pPr>
        <w:pStyle w:val="Listaszerbekezds"/>
        <w:ind w:left="0" w:right="-142"/>
        <w:jc w:val="both"/>
        <w:rPr>
          <w:rFonts w:ascii="Times New Roman" w:hAnsi="Times New Roman"/>
          <w:b/>
          <w:bCs/>
          <w:iCs/>
          <w:sz w:val="24"/>
          <w:szCs w:val="24"/>
        </w:rPr>
      </w:pPr>
      <w:r w:rsidRPr="00D6642A">
        <w:rPr>
          <w:rFonts w:ascii="Times New Roman" w:hAnsi="Times New Roman"/>
          <w:b/>
          <w:bCs/>
          <w:iCs/>
          <w:sz w:val="24"/>
          <w:szCs w:val="24"/>
        </w:rPr>
        <w:t>5925 Városháza kazánok cseréje, korszerűsítése</w:t>
      </w:r>
    </w:p>
    <w:p w:rsidR="005D3E87" w:rsidRPr="00D6642A" w:rsidRDefault="005D3E87" w:rsidP="005D3E87">
      <w:pPr>
        <w:pStyle w:val="Listaszerbekezds"/>
        <w:spacing w:after="0"/>
        <w:ind w:left="0" w:right="-142"/>
        <w:jc w:val="both"/>
        <w:rPr>
          <w:rFonts w:ascii="Times New Roman" w:hAnsi="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D3E87" w:rsidRPr="00D6642A" w:rsidRDefault="005D3E87"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15 000</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D3E87" w:rsidRPr="00D6642A" w:rsidRDefault="005D3E87"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trHeight w:val="322"/>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D3E87" w:rsidRPr="00D6642A" w:rsidRDefault="005D3E87"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p w:rsidR="005D3E87" w:rsidRPr="00D6642A" w:rsidRDefault="005D3E87" w:rsidP="00E61651">
            <w:pPr>
              <w:spacing w:after="0" w:line="240" w:lineRule="auto"/>
              <w:rPr>
                <w:rFonts w:ascii="Times New Roman" w:eastAsia="Times New Roman" w:hAnsi="Times New Roman"/>
                <w:sz w:val="24"/>
                <w:szCs w:val="24"/>
                <w:lang w:eastAsia="hu-HU"/>
              </w:rPr>
            </w:pPr>
          </w:p>
        </w:tc>
      </w:tr>
    </w:tbl>
    <w:p w:rsidR="00182DD0" w:rsidRPr="00D6642A" w:rsidRDefault="00182DD0" w:rsidP="00182DD0">
      <w:pPr>
        <w:spacing w:after="0" w:line="240" w:lineRule="auto"/>
        <w:jc w:val="both"/>
        <w:rPr>
          <w:rFonts w:ascii="Times New Roman" w:eastAsia="Times New Roman" w:hAnsi="Times New Roman" w:cs="Times New Roman"/>
          <w:color w:val="000000"/>
          <w:sz w:val="24"/>
          <w:lang w:eastAsia="hu-HU"/>
        </w:rPr>
      </w:pPr>
      <w:r w:rsidRPr="00D6642A">
        <w:rPr>
          <w:rFonts w:ascii="Times New Roman" w:eastAsia="Times New Roman" w:hAnsi="Times New Roman" w:cs="Times New Roman"/>
          <w:color w:val="000000"/>
          <w:sz w:val="24"/>
          <w:lang w:eastAsia="hu-HU"/>
        </w:rPr>
        <w:t>Az eredeti feladat műszaki tartalma átdolgozásra és a feladat áttervezésre került 2020. évre.</w:t>
      </w:r>
    </w:p>
    <w:p w:rsidR="00A8022A" w:rsidRDefault="00A8022A" w:rsidP="005D3E87">
      <w:pPr>
        <w:pStyle w:val="Listaszerbekezds"/>
        <w:ind w:left="0" w:right="-142"/>
        <w:jc w:val="both"/>
        <w:rPr>
          <w:rFonts w:ascii="Times New Roman" w:hAnsi="Times New Roman"/>
          <w:b/>
          <w:sz w:val="24"/>
          <w:szCs w:val="24"/>
        </w:rPr>
      </w:pPr>
    </w:p>
    <w:p w:rsidR="005D3E87" w:rsidRPr="00D6642A" w:rsidRDefault="005D3E87" w:rsidP="005D3E87">
      <w:pPr>
        <w:pStyle w:val="Listaszerbekezds"/>
        <w:ind w:left="0" w:right="-142"/>
        <w:jc w:val="both"/>
        <w:rPr>
          <w:rFonts w:ascii="Times New Roman" w:hAnsi="Times New Roman"/>
          <w:b/>
          <w:sz w:val="24"/>
          <w:szCs w:val="24"/>
        </w:rPr>
      </w:pPr>
      <w:r w:rsidRPr="00D6642A">
        <w:rPr>
          <w:rFonts w:ascii="Times New Roman" w:hAnsi="Times New Roman"/>
          <w:b/>
          <w:sz w:val="24"/>
          <w:szCs w:val="24"/>
        </w:rPr>
        <w:t>7011 BFTK Nonprofit Kft. székhelyének kialakítása</w:t>
      </w:r>
    </w:p>
    <w:p w:rsidR="005D3E87" w:rsidRPr="00D6642A" w:rsidRDefault="005D3E87" w:rsidP="005D3E87">
      <w:pPr>
        <w:pStyle w:val="Listaszerbekezds"/>
        <w:spacing w:after="0"/>
        <w:ind w:left="0" w:right="-142"/>
        <w:jc w:val="both"/>
        <w:rPr>
          <w:rFonts w:ascii="Times New Roman" w:hAnsi="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D3E87" w:rsidRPr="00D6642A" w:rsidRDefault="005D3E87"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36 830</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D3E87" w:rsidRPr="00D6642A" w:rsidRDefault="00841534"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9 176</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trHeight w:val="322"/>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D3E87" w:rsidRPr="00D6642A" w:rsidRDefault="00841534"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24,9</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D3E87" w:rsidRPr="00D6642A" w:rsidRDefault="005D3E87" w:rsidP="005D3E87">
      <w:pPr>
        <w:spacing w:after="0" w:line="240" w:lineRule="auto"/>
        <w:jc w:val="both"/>
        <w:rPr>
          <w:rFonts w:ascii="Times New Roman" w:hAnsi="Times New Roman" w:cs="Times New Roman"/>
          <w:bCs/>
          <w:iCs/>
          <w:sz w:val="24"/>
          <w:szCs w:val="24"/>
        </w:rPr>
      </w:pPr>
    </w:p>
    <w:p w:rsidR="005F6415" w:rsidRPr="00D6642A" w:rsidRDefault="005F6415" w:rsidP="00841534">
      <w:pPr>
        <w:spacing w:after="0"/>
        <w:jc w:val="both"/>
        <w:rPr>
          <w:rFonts w:ascii="Times New Roman" w:eastAsia="Times New Roman" w:hAnsi="Times New Roman" w:cs="Times New Roman"/>
          <w:color w:val="000000"/>
          <w:sz w:val="24"/>
          <w:lang w:eastAsia="hu-HU"/>
        </w:rPr>
      </w:pPr>
      <w:r w:rsidRPr="00D6642A">
        <w:rPr>
          <w:rFonts w:ascii="Times New Roman" w:eastAsia="Times New Roman" w:hAnsi="Times New Roman" w:cs="Times New Roman"/>
          <w:color w:val="000000"/>
          <w:sz w:val="24"/>
          <w:lang w:eastAsia="hu-HU"/>
        </w:rPr>
        <w:t xml:space="preserve">A feladatra a kivitelezési szerződéskötés megtörtént 2018. évben, a műszaki teljesítés </w:t>
      </w:r>
      <w:r w:rsidR="00841534" w:rsidRPr="00D6642A">
        <w:rPr>
          <w:rFonts w:ascii="Times New Roman" w:eastAsia="Times New Roman" w:hAnsi="Times New Roman" w:cs="Times New Roman"/>
          <w:color w:val="000000"/>
          <w:sz w:val="24"/>
          <w:lang w:eastAsia="hu-HU"/>
        </w:rPr>
        <w:t>folyamatos.</w:t>
      </w:r>
    </w:p>
    <w:p w:rsidR="00757831" w:rsidRPr="00D6642A" w:rsidRDefault="00757831" w:rsidP="005D3E87">
      <w:pPr>
        <w:spacing w:after="0"/>
        <w:jc w:val="both"/>
        <w:rPr>
          <w:rFonts w:ascii="Times New Roman" w:hAnsi="Times New Roman" w:cs="Times New Roman"/>
          <w:color w:val="000000"/>
          <w:sz w:val="20"/>
          <w:szCs w:val="24"/>
        </w:rPr>
      </w:pPr>
    </w:p>
    <w:p w:rsidR="005D3E87" w:rsidRPr="00D6642A" w:rsidRDefault="005D3E87" w:rsidP="005D3E87">
      <w:pPr>
        <w:spacing w:after="0"/>
        <w:rPr>
          <w:rFonts w:ascii="Times New Roman" w:hAnsi="Times New Roman"/>
          <w:b/>
          <w:bCs/>
          <w:iCs/>
          <w:sz w:val="24"/>
          <w:szCs w:val="24"/>
        </w:rPr>
      </w:pPr>
      <w:r w:rsidRPr="00D6642A">
        <w:rPr>
          <w:rFonts w:ascii="Times New Roman" w:hAnsi="Times New Roman"/>
          <w:b/>
          <w:bCs/>
          <w:iCs/>
          <w:sz w:val="24"/>
          <w:szCs w:val="24"/>
        </w:rPr>
        <w:t>7212</w:t>
      </w:r>
      <w:r w:rsidR="00737EFD" w:rsidRPr="00D6642A">
        <w:rPr>
          <w:rFonts w:ascii="Times New Roman" w:hAnsi="Times New Roman"/>
          <w:b/>
          <w:bCs/>
          <w:iCs/>
          <w:sz w:val="24"/>
          <w:szCs w:val="24"/>
        </w:rPr>
        <w:t xml:space="preserve"> Városháza régi Trafóház épületének</w:t>
      </w:r>
      <w:r w:rsidRPr="00D6642A">
        <w:rPr>
          <w:rFonts w:ascii="Times New Roman" w:hAnsi="Times New Roman"/>
          <w:b/>
          <w:bCs/>
          <w:iCs/>
          <w:sz w:val="24"/>
          <w:szCs w:val="24"/>
        </w:rPr>
        <w:t xml:space="preserve"> á</w:t>
      </w:r>
      <w:r w:rsidR="00737EFD" w:rsidRPr="00D6642A">
        <w:rPr>
          <w:rFonts w:ascii="Times New Roman" w:hAnsi="Times New Roman"/>
          <w:b/>
          <w:bCs/>
          <w:iCs/>
          <w:sz w:val="24"/>
          <w:szCs w:val="24"/>
        </w:rPr>
        <w:t>talakítása</w:t>
      </w:r>
    </w:p>
    <w:p w:rsidR="005D3E87" w:rsidRPr="00D6642A"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D3E87" w:rsidRPr="00D6642A" w:rsidRDefault="00140F98"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23 911</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D3E87" w:rsidRPr="00D6642A" w:rsidRDefault="00140F98"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10 001</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trHeight w:val="322"/>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D3E87" w:rsidRPr="00D6642A" w:rsidRDefault="00140F98"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41,8</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140F98" w:rsidRPr="00D6642A" w:rsidRDefault="00140F98" w:rsidP="00FE37C4">
      <w:pPr>
        <w:spacing w:after="0"/>
        <w:jc w:val="both"/>
        <w:rPr>
          <w:rFonts w:ascii="Times New Roman" w:eastAsia="Times New Roman" w:hAnsi="Times New Roman" w:cs="Times New Roman"/>
          <w:sz w:val="24"/>
          <w:lang w:eastAsia="hu-HU"/>
        </w:rPr>
      </w:pPr>
    </w:p>
    <w:p w:rsidR="005D3E87" w:rsidRPr="00D6642A" w:rsidRDefault="00E14116" w:rsidP="00E14116">
      <w:pPr>
        <w:spacing w:after="0"/>
        <w:jc w:val="both"/>
        <w:rPr>
          <w:rFonts w:ascii="Times New Roman" w:eastAsia="Times New Roman" w:hAnsi="Times New Roman" w:cs="Times New Roman"/>
          <w:color w:val="000000"/>
          <w:sz w:val="24"/>
          <w:lang w:eastAsia="hu-HU"/>
        </w:rPr>
      </w:pPr>
      <w:r w:rsidRPr="00D6642A">
        <w:rPr>
          <w:rFonts w:ascii="Times New Roman" w:eastAsia="Times New Roman" w:hAnsi="Times New Roman" w:cs="Times New Roman"/>
          <w:color w:val="000000"/>
          <w:sz w:val="24"/>
          <w:lang w:eastAsia="hu-HU"/>
        </w:rPr>
        <w:t>A tervezés lezárása megtörtént, a kifizetés áthúzódott 2020. évre.</w:t>
      </w:r>
    </w:p>
    <w:p w:rsidR="005D3E87" w:rsidRPr="00D6642A" w:rsidRDefault="005D3E87" w:rsidP="005D3E87">
      <w:pPr>
        <w:spacing w:after="0"/>
        <w:rPr>
          <w:rFonts w:ascii="Times New Roman" w:hAnsi="Times New Roman"/>
          <w:b/>
          <w:bCs/>
          <w:iCs/>
          <w:sz w:val="20"/>
          <w:szCs w:val="24"/>
        </w:rPr>
      </w:pPr>
    </w:p>
    <w:p w:rsidR="005D3E87" w:rsidRPr="00D6642A" w:rsidRDefault="005D3E87" w:rsidP="005D3E87">
      <w:pPr>
        <w:spacing w:after="0"/>
        <w:rPr>
          <w:rFonts w:ascii="Times New Roman" w:hAnsi="Times New Roman"/>
          <w:b/>
          <w:bCs/>
          <w:iCs/>
          <w:sz w:val="24"/>
          <w:szCs w:val="24"/>
        </w:rPr>
      </w:pPr>
      <w:r w:rsidRPr="00D6642A">
        <w:rPr>
          <w:rFonts w:ascii="Times New Roman" w:hAnsi="Times New Roman"/>
          <w:b/>
          <w:bCs/>
          <w:iCs/>
          <w:sz w:val="24"/>
          <w:szCs w:val="24"/>
        </w:rPr>
        <w:t>7340 Tűzjelző hálózat kivitelezése</w:t>
      </w:r>
    </w:p>
    <w:p w:rsidR="005D3E87" w:rsidRPr="00D6642A"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D3E87" w:rsidRPr="00D6642A" w:rsidRDefault="003E3F34"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234 840</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D3E87" w:rsidRPr="00D6642A" w:rsidRDefault="003E3F34"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122 047</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trHeight w:val="322"/>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D3E87" w:rsidRPr="00D6642A" w:rsidRDefault="003E3F34"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52,0</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D3E87" w:rsidRPr="00D6642A" w:rsidRDefault="005D3E87" w:rsidP="00901757">
      <w:pPr>
        <w:spacing w:after="0"/>
        <w:jc w:val="both"/>
        <w:rPr>
          <w:rFonts w:ascii="Times New Roman" w:hAnsi="Times New Roman" w:cs="Times New Roman"/>
          <w:color w:val="000000"/>
          <w:sz w:val="24"/>
          <w:szCs w:val="24"/>
        </w:rPr>
      </w:pPr>
    </w:p>
    <w:p w:rsidR="00D50AD8" w:rsidRPr="00D6642A" w:rsidRDefault="00543000" w:rsidP="00901757">
      <w:pPr>
        <w:spacing w:after="0"/>
        <w:jc w:val="both"/>
        <w:rPr>
          <w:rFonts w:ascii="Times New Roman" w:eastAsia="Times New Roman" w:hAnsi="Times New Roman" w:cs="Times New Roman"/>
          <w:color w:val="000000"/>
          <w:sz w:val="24"/>
          <w:lang w:eastAsia="hu-HU"/>
        </w:rPr>
      </w:pPr>
      <w:bookmarkStart w:id="29" w:name="_Hlk509573515"/>
      <w:r w:rsidRPr="00D6642A">
        <w:rPr>
          <w:rFonts w:ascii="Times New Roman" w:eastAsia="Times New Roman" w:hAnsi="Times New Roman" w:cs="Times New Roman"/>
          <w:color w:val="000000"/>
          <w:sz w:val="24"/>
          <w:lang w:eastAsia="hu-HU"/>
        </w:rPr>
        <w:t xml:space="preserve">A feladatra a szerződéskötés megtörtént 2018. év végén, </w:t>
      </w:r>
      <w:r w:rsidR="00901757" w:rsidRPr="00D6642A">
        <w:rPr>
          <w:rFonts w:ascii="Times New Roman" w:eastAsia="Times New Roman" w:hAnsi="Times New Roman" w:cs="Times New Roman"/>
          <w:color w:val="000000"/>
          <w:sz w:val="24"/>
          <w:lang w:eastAsia="hu-HU"/>
        </w:rPr>
        <w:t>a</w:t>
      </w:r>
      <w:r w:rsidR="001A451C" w:rsidRPr="00D6642A">
        <w:rPr>
          <w:rFonts w:ascii="Times New Roman" w:eastAsia="Times New Roman" w:hAnsi="Times New Roman" w:cs="Times New Roman"/>
          <w:color w:val="000000"/>
          <w:sz w:val="24"/>
          <w:lang w:eastAsia="hu-HU"/>
        </w:rPr>
        <w:t xml:space="preserve"> feladat műszaki kivitelezése folyamatban van. </w:t>
      </w:r>
    </w:p>
    <w:p w:rsidR="00901757" w:rsidRDefault="00901757" w:rsidP="00901757">
      <w:pPr>
        <w:spacing w:after="0"/>
        <w:jc w:val="both"/>
        <w:rPr>
          <w:rFonts w:ascii="Times New Roman" w:eastAsia="Times New Roman" w:hAnsi="Times New Roman" w:cs="Times New Roman"/>
          <w:sz w:val="20"/>
          <w:lang w:eastAsia="hu-HU"/>
        </w:rPr>
      </w:pPr>
    </w:p>
    <w:p w:rsidR="00A955F1" w:rsidRPr="00D6642A" w:rsidRDefault="00A955F1" w:rsidP="00901757">
      <w:pPr>
        <w:spacing w:after="0"/>
        <w:jc w:val="both"/>
        <w:rPr>
          <w:rFonts w:ascii="Times New Roman" w:eastAsia="Times New Roman" w:hAnsi="Times New Roman" w:cs="Times New Roman"/>
          <w:sz w:val="20"/>
          <w:lang w:eastAsia="hu-HU"/>
        </w:rPr>
      </w:pPr>
    </w:p>
    <w:p w:rsidR="005D3E87" w:rsidRPr="00D6642A" w:rsidRDefault="005D3E87" w:rsidP="005D3E87">
      <w:pPr>
        <w:spacing w:after="0"/>
        <w:rPr>
          <w:rFonts w:ascii="Times New Roman" w:hAnsi="Times New Roman"/>
          <w:b/>
          <w:bCs/>
          <w:iCs/>
          <w:sz w:val="24"/>
          <w:szCs w:val="24"/>
        </w:rPr>
      </w:pPr>
      <w:r w:rsidRPr="00D6642A">
        <w:rPr>
          <w:rFonts w:ascii="Times New Roman" w:hAnsi="Times New Roman"/>
          <w:b/>
          <w:bCs/>
          <w:iCs/>
          <w:sz w:val="24"/>
          <w:szCs w:val="24"/>
        </w:rPr>
        <w:lastRenderedPageBreak/>
        <w:t>7310 Egyéb gépek, berendezések beszerzése 2017</w:t>
      </w:r>
      <w:r w:rsidR="00092F20" w:rsidRPr="00D6642A">
        <w:rPr>
          <w:rFonts w:ascii="Times New Roman" w:hAnsi="Times New Roman"/>
          <w:b/>
          <w:bCs/>
          <w:iCs/>
          <w:sz w:val="24"/>
          <w:szCs w:val="24"/>
        </w:rPr>
        <w:t>-2018</w:t>
      </w:r>
      <w:r w:rsidRPr="00D6642A">
        <w:rPr>
          <w:rFonts w:ascii="Times New Roman" w:hAnsi="Times New Roman"/>
          <w:b/>
          <w:bCs/>
          <w:iCs/>
          <w:sz w:val="24"/>
          <w:szCs w:val="24"/>
        </w:rPr>
        <w:t>.</w:t>
      </w:r>
    </w:p>
    <w:p w:rsidR="005D3E87" w:rsidRPr="00D6642A" w:rsidRDefault="005D3E87" w:rsidP="005D3E87">
      <w:pPr>
        <w:spacing w:after="0"/>
        <w:rPr>
          <w:rFonts w:ascii="Times New Roman" w:hAnsi="Times New Roman" w:cs="Times New Roman"/>
          <w:b/>
          <w:iCs/>
          <w:sz w:val="24"/>
        </w:rPr>
      </w:pPr>
    </w:p>
    <w:tbl>
      <w:tblPr>
        <w:tblW w:w="0" w:type="auto"/>
        <w:jc w:val="center"/>
        <w:tblLook w:val="01E0" w:firstRow="1" w:lastRow="1" w:firstColumn="1" w:lastColumn="1" w:noHBand="0" w:noVBand="0"/>
      </w:tblPr>
      <w:tblGrid>
        <w:gridCol w:w="3588"/>
        <w:gridCol w:w="1417"/>
        <w:gridCol w:w="1602"/>
      </w:tblGrid>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D3E87" w:rsidRPr="00D6642A" w:rsidRDefault="00893A6C"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505</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D3E87" w:rsidRPr="00D6642A" w:rsidRDefault="00893A6C"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505</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trHeight w:val="322"/>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D3E87" w:rsidRPr="00D6642A" w:rsidRDefault="00893A6C"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bookmarkEnd w:id="29"/>
    </w:tbl>
    <w:p w:rsidR="005D3E87" w:rsidRPr="00D6642A" w:rsidRDefault="005D3E87" w:rsidP="005D3E87">
      <w:pPr>
        <w:spacing w:after="0"/>
        <w:jc w:val="both"/>
        <w:rPr>
          <w:rFonts w:ascii="Times New Roman" w:hAnsi="Times New Roman" w:cs="Times New Roman"/>
          <w:color w:val="000000"/>
          <w:sz w:val="24"/>
          <w:szCs w:val="24"/>
        </w:rPr>
      </w:pPr>
    </w:p>
    <w:p w:rsidR="005D3E87" w:rsidRPr="00D6642A" w:rsidRDefault="005D3E87" w:rsidP="005D3E87">
      <w:pPr>
        <w:spacing w:after="0"/>
        <w:jc w:val="both"/>
        <w:rPr>
          <w:rFonts w:ascii="Times New Roman" w:hAnsi="Times New Roman" w:cs="Times New Roman"/>
          <w:color w:val="000000"/>
          <w:sz w:val="24"/>
          <w:szCs w:val="24"/>
        </w:rPr>
      </w:pPr>
      <w:r w:rsidRPr="00D6642A">
        <w:rPr>
          <w:rFonts w:ascii="Times New Roman" w:hAnsi="Times New Roman" w:cs="Times New Roman"/>
          <w:color w:val="000000"/>
          <w:sz w:val="24"/>
          <w:szCs w:val="24"/>
        </w:rPr>
        <w:t>A feladat lezárult, a kifizetés megtörtént.</w:t>
      </w:r>
    </w:p>
    <w:p w:rsidR="00F53A87" w:rsidRPr="00D6642A" w:rsidRDefault="00F53A87" w:rsidP="005D3E87">
      <w:pPr>
        <w:spacing w:after="0"/>
        <w:jc w:val="both"/>
        <w:rPr>
          <w:rFonts w:ascii="Times New Roman" w:hAnsi="Times New Roman" w:cs="Times New Roman"/>
          <w:color w:val="000000"/>
          <w:sz w:val="20"/>
          <w:szCs w:val="24"/>
        </w:rPr>
      </w:pPr>
    </w:p>
    <w:p w:rsidR="005D3E87" w:rsidRPr="00D6642A" w:rsidRDefault="005D3E87" w:rsidP="005D3E87">
      <w:pPr>
        <w:spacing w:after="0"/>
        <w:rPr>
          <w:rFonts w:ascii="Times New Roman" w:hAnsi="Times New Roman"/>
          <w:b/>
          <w:bCs/>
          <w:iCs/>
          <w:sz w:val="24"/>
          <w:szCs w:val="24"/>
        </w:rPr>
      </w:pPr>
      <w:r w:rsidRPr="00D6642A">
        <w:rPr>
          <w:rFonts w:ascii="Times New Roman" w:hAnsi="Times New Roman"/>
          <w:b/>
          <w:bCs/>
          <w:iCs/>
          <w:sz w:val="24"/>
          <w:szCs w:val="24"/>
        </w:rPr>
        <w:t>7311 Oktatóbázis kialakítása</w:t>
      </w:r>
    </w:p>
    <w:p w:rsidR="005D3E87" w:rsidRPr="00D6642A"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D3E87" w:rsidRPr="00D6642A" w:rsidRDefault="009B3573"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95</w:t>
            </w:r>
            <w:r w:rsidR="005D3E87" w:rsidRPr="00D6642A">
              <w:rPr>
                <w:rFonts w:ascii="Times New Roman" w:eastAsia="Times New Roman" w:hAnsi="Times New Roman"/>
                <w:sz w:val="24"/>
                <w:szCs w:val="24"/>
                <w:lang w:eastAsia="hu-HU"/>
              </w:rPr>
              <w:t xml:space="preserve"> 000</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D3E87" w:rsidRPr="00D6642A" w:rsidRDefault="00C67BAA"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5 688</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trHeight w:val="322"/>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D3E87" w:rsidRPr="00D6642A" w:rsidRDefault="00C67BAA"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6,0</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D3E87" w:rsidRPr="00D6642A" w:rsidRDefault="005D3E87" w:rsidP="005D3E87">
      <w:pPr>
        <w:spacing w:after="0"/>
        <w:jc w:val="both"/>
        <w:rPr>
          <w:rFonts w:ascii="Times New Roman" w:hAnsi="Times New Roman" w:cs="Times New Roman"/>
          <w:color w:val="000000"/>
          <w:sz w:val="24"/>
          <w:szCs w:val="24"/>
        </w:rPr>
      </w:pPr>
    </w:p>
    <w:p w:rsidR="00C63A34" w:rsidRPr="00D6642A" w:rsidRDefault="008408CA" w:rsidP="005D3E87">
      <w:pPr>
        <w:spacing w:after="0"/>
        <w:jc w:val="both"/>
        <w:rPr>
          <w:rFonts w:ascii="Times New Roman" w:eastAsia="Times New Roman" w:hAnsi="Times New Roman" w:cs="Times New Roman"/>
          <w:sz w:val="24"/>
          <w:lang w:eastAsia="hu-HU"/>
        </w:rPr>
      </w:pPr>
      <w:r w:rsidRPr="00D6642A">
        <w:rPr>
          <w:rFonts w:ascii="Times New Roman" w:eastAsia="Times New Roman" w:hAnsi="Times New Roman" w:cs="Times New Roman"/>
          <w:sz w:val="24"/>
          <w:lang w:eastAsia="hu-HU"/>
        </w:rPr>
        <w:t xml:space="preserve">A tervezésre vonatkozó közbeszerzési eljárás lezárult, a szerződés </w:t>
      </w:r>
      <w:r w:rsidR="000245D5" w:rsidRPr="00D6642A">
        <w:rPr>
          <w:rFonts w:ascii="Times New Roman" w:eastAsia="Times New Roman" w:hAnsi="Times New Roman" w:cs="Times New Roman"/>
          <w:sz w:val="24"/>
          <w:lang w:eastAsia="hu-HU"/>
        </w:rPr>
        <w:t>2019. január 31-én került megkötésre.</w:t>
      </w:r>
      <w:r w:rsidRPr="00D6642A">
        <w:rPr>
          <w:rFonts w:ascii="Times New Roman" w:eastAsia="Times New Roman" w:hAnsi="Times New Roman" w:cs="Times New Roman"/>
          <w:sz w:val="24"/>
          <w:lang w:eastAsia="hu-HU"/>
        </w:rPr>
        <w:t xml:space="preserve"> A </w:t>
      </w:r>
      <w:r w:rsidR="00C67BAA" w:rsidRPr="00D6642A">
        <w:rPr>
          <w:rFonts w:ascii="Times New Roman" w:eastAsia="Times New Roman" w:hAnsi="Times New Roman" w:cs="Times New Roman"/>
          <w:sz w:val="24"/>
          <w:lang w:eastAsia="hu-HU"/>
        </w:rPr>
        <w:t xml:space="preserve">tervezés lezárult, a pénzügyi teljesítés részben áthúzódott </w:t>
      </w:r>
      <w:r w:rsidR="002B69C5" w:rsidRPr="00D6642A">
        <w:rPr>
          <w:rFonts w:ascii="Times New Roman" w:eastAsia="Times New Roman" w:hAnsi="Times New Roman" w:cs="Times New Roman"/>
          <w:sz w:val="24"/>
          <w:lang w:eastAsia="hu-HU"/>
        </w:rPr>
        <w:t>2020. évre.</w:t>
      </w:r>
    </w:p>
    <w:p w:rsidR="00A8022A" w:rsidRDefault="00A8022A" w:rsidP="005D3E87">
      <w:pPr>
        <w:spacing w:after="0"/>
        <w:rPr>
          <w:rFonts w:ascii="Times New Roman" w:hAnsi="Times New Roman"/>
          <w:b/>
          <w:bCs/>
          <w:iCs/>
          <w:sz w:val="24"/>
          <w:szCs w:val="24"/>
        </w:rPr>
      </w:pPr>
    </w:p>
    <w:p w:rsidR="005D3E87" w:rsidRPr="00D6642A" w:rsidRDefault="009B3573" w:rsidP="005D3E87">
      <w:pPr>
        <w:spacing w:after="0"/>
        <w:rPr>
          <w:rFonts w:ascii="Times New Roman" w:hAnsi="Times New Roman"/>
          <w:b/>
          <w:bCs/>
          <w:iCs/>
          <w:sz w:val="24"/>
          <w:szCs w:val="24"/>
        </w:rPr>
      </w:pPr>
      <w:r w:rsidRPr="00D6642A">
        <w:rPr>
          <w:rFonts w:ascii="Times New Roman" w:hAnsi="Times New Roman"/>
          <w:b/>
          <w:bCs/>
          <w:iCs/>
          <w:sz w:val="24"/>
          <w:szCs w:val="24"/>
        </w:rPr>
        <w:t>7578 Zászlóbeszerzés 2018.</w:t>
      </w:r>
    </w:p>
    <w:p w:rsidR="005D3E87" w:rsidRPr="00D6642A"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D3E87" w:rsidRPr="00D6642A" w:rsidRDefault="00FB50D6"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3 873</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D3E87" w:rsidRPr="00D6642A" w:rsidRDefault="00FB50D6"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3 873</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5D3E87" w:rsidRPr="00D6642A" w:rsidTr="00E61651">
        <w:trPr>
          <w:trHeight w:val="322"/>
          <w:jc w:val="center"/>
        </w:trPr>
        <w:tc>
          <w:tcPr>
            <w:tcW w:w="3588"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D3E87" w:rsidRPr="00D6642A" w:rsidRDefault="00FB50D6"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5D3E87" w:rsidRPr="00D6642A" w:rsidRDefault="005D3E87"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B3573" w:rsidRPr="00D6642A" w:rsidRDefault="009B3573" w:rsidP="009B3573">
      <w:pPr>
        <w:spacing w:after="0"/>
        <w:rPr>
          <w:rFonts w:ascii="Times New Roman" w:hAnsi="Times New Roman"/>
          <w:b/>
          <w:bCs/>
          <w:iCs/>
          <w:sz w:val="24"/>
          <w:szCs w:val="24"/>
        </w:rPr>
      </w:pPr>
    </w:p>
    <w:p w:rsidR="00C63A34" w:rsidRPr="00D6642A" w:rsidRDefault="00FB50D6" w:rsidP="009B3573">
      <w:pPr>
        <w:spacing w:after="0"/>
        <w:rPr>
          <w:rFonts w:ascii="Times New Roman" w:hAnsi="Times New Roman" w:cs="Times New Roman"/>
          <w:color w:val="000000"/>
          <w:sz w:val="24"/>
          <w:szCs w:val="24"/>
        </w:rPr>
      </w:pPr>
      <w:r w:rsidRPr="00D6642A">
        <w:rPr>
          <w:rFonts w:ascii="Times New Roman" w:hAnsi="Times New Roman" w:cs="Times New Roman"/>
          <w:color w:val="000000"/>
          <w:sz w:val="24"/>
          <w:szCs w:val="24"/>
        </w:rPr>
        <w:t>A feladat teljesült, a kifizetés megtörtént.</w:t>
      </w:r>
    </w:p>
    <w:p w:rsidR="0096562E" w:rsidRPr="00D6642A" w:rsidRDefault="0096562E" w:rsidP="00C63A34">
      <w:pPr>
        <w:spacing w:after="0"/>
        <w:rPr>
          <w:rFonts w:ascii="Times New Roman" w:hAnsi="Times New Roman" w:cs="Times New Roman"/>
          <w:color w:val="000000"/>
          <w:sz w:val="20"/>
          <w:szCs w:val="24"/>
        </w:rPr>
      </w:pPr>
    </w:p>
    <w:p w:rsidR="006510BF" w:rsidRPr="00D6642A" w:rsidRDefault="006510BF" w:rsidP="006510BF">
      <w:pPr>
        <w:spacing w:after="0"/>
        <w:rPr>
          <w:rFonts w:ascii="Times New Roman" w:hAnsi="Times New Roman"/>
          <w:b/>
          <w:bCs/>
          <w:iCs/>
          <w:sz w:val="24"/>
          <w:szCs w:val="24"/>
        </w:rPr>
      </w:pPr>
      <w:r w:rsidRPr="00D6642A">
        <w:rPr>
          <w:rFonts w:ascii="Times New Roman" w:hAnsi="Times New Roman"/>
          <w:b/>
          <w:bCs/>
          <w:iCs/>
          <w:sz w:val="24"/>
          <w:szCs w:val="24"/>
        </w:rPr>
        <w:t>7579 Mobiltelefonok beszerzése 2018</w:t>
      </w:r>
    </w:p>
    <w:p w:rsidR="006510BF" w:rsidRPr="00D6642A" w:rsidRDefault="006510BF" w:rsidP="006510BF">
      <w:pPr>
        <w:spacing w:after="0"/>
        <w:rPr>
          <w:b/>
          <w:iCs/>
        </w:rPr>
      </w:pPr>
    </w:p>
    <w:tbl>
      <w:tblPr>
        <w:tblW w:w="0" w:type="auto"/>
        <w:jc w:val="center"/>
        <w:tblLook w:val="01E0" w:firstRow="1" w:lastRow="1" w:firstColumn="1" w:lastColumn="1" w:noHBand="0" w:noVBand="0"/>
      </w:tblPr>
      <w:tblGrid>
        <w:gridCol w:w="3588"/>
        <w:gridCol w:w="1417"/>
        <w:gridCol w:w="1602"/>
      </w:tblGrid>
      <w:tr w:rsidR="006510BF" w:rsidRPr="00D6642A" w:rsidTr="005944F2">
        <w:trPr>
          <w:jc w:val="center"/>
        </w:trPr>
        <w:tc>
          <w:tcPr>
            <w:tcW w:w="3588" w:type="dxa"/>
          </w:tcPr>
          <w:p w:rsidR="006510BF" w:rsidRPr="00D6642A" w:rsidRDefault="006510BF"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6510BF" w:rsidRPr="00D6642A" w:rsidRDefault="006510BF"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10 000</w:t>
            </w:r>
          </w:p>
        </w:tc>
        <w:tc>
          <w:tcPr>
            <w:tcW w:w="1602" w:type="dxa"/>
          </w:tcPr>
          <w:p w:rsidR="006510BF" w:rsidRPr="00D6642A" w:rsidRDefault="006510BF"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510BF" w:rsidRPr="00D6642A" w:rsidTr="005944F2">
        <w:trPr>
          <w:jc w:val="center"/>
        </w:trPr>
        <w:tc>
          <w:tcPr>
            <w:tcW w:w="3588" w:type="dxa"/>
          </w:tcPr>
          <w:p w:rsidR="006510BF" w:rsidRPr="00D6642A" w:rsidRDefault="006510BF"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6510BF" w:rsidRPr="00D6642A" w:rsidRDefault="006510BF"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9 957</w:t>
            </w:r>
          </w:p>
        </w:tc>
        <w:tc>
          <w:tcPr>
            <w:tcW w:w="1602" w:type="dxa"/>
          </w:tcPr>
          <w:p w:rsidR="006510BF" w:rsidRPr="00D6642A" w:rsidRDefault="006510BF"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510BF" w:rsidRPr="00D6642A" w:rsidTr="005944F2">
        <w:trPr>
          <w:trHeight w:val="322"/>
          <w:jc w:val="center"/>
        </w:trPr>
        <w:tc>
          <w:tcPr>
            <w:tcW w:w="3588" w:type="dxa"/>
          </w:tcPr>
          <w:p w:rsidR="006510BF" w:rsidRPr="00D6642A" w:rsidRDefault="006510BF"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6510BF" w:rsidRPr="00D6642A" w:rsidRDefault="006510BF"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99,6</w:t>
            </w:r>
          </w:p>
        </w:tc>
        <w:tc>
          <w:tcPr>
            <w:tcW w:w="1602" w:type="dxa"/>
          </w:tcPr>
          <w:p w:rsidR="006510BF" w:rsidRPr="00D6642A" w:rsidRDefault="006510BF"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6510BF" w:rsidRPr="00D6642A" w:rsidRDefault="006510BF" w:rsidP="006510BF">
      <w:pPr>
        <w:spacing w:after="0" w:line="240" w:lineRule="auto"/>
        <w:rPr>
          <w:rFonts w:ascii="Times New Roman" w:eastAsia="Times New Roman" w:hAnsi="Times New Roman" w:cs="Times New Roman"/>
          <w:iCs/>
          <w:lang w:eastAsia="hu-HU"/>
        </w:rPr>
      </w:pPr>
    </w:p>
    <w:p w:rsidR="006510BF" w:rsidRPr="00D6642A" w:rsidRDefault="006510BF" w:rsidP="006510BF">
      <w:pPr>
        <w:spacing w:after="0"/>
        <w:rPr>
          <w:rFonts w:ascii="Times New Roman" w:eastAsia="Times New Roman" w:hAnsi="Times New Roman" w:cs="Times New Roman"/>
          <w:iCs/>
          <w:sz w:val="24"/>
          <w:lang w:eastAsia="hu-HU"/>
        </w:rPr>
      </w:pPr>
      <w:r w:rsidRPr="00D6642A">
        <w:rPr>
          <w:rFonts w:ascii="Times New Roman" w:eastAsia="Times New Roman" w:hAnsi="Times New Roman" w:cs="Times New Roman"/>
          <w:iCs/>
          <w:sz w:val="24"/>
          <w:lang w:eastAsia="hu-HU"/>
        </w:rPr>
        <w:t>A szerződéskötés és a műszaki teljesítés 2018. év végén megtörtént, a kifizetés 2019. év</w:t>
      </w:r>
      <w:r w:rsidR="00F279C4" w:rsidRPr="00D6642A">
        <w:rPr>
          <w:rFonts w:ascii="Times New Roman" w:eastAsia="Times New Roman" w:hAnsi="Times New Roman" w:cs="Times New Roman"/>
          <w:iCs/>
          <w:sz w:val="24"/>
          <w:lang w:eastAsia="hu-HU"/>
        </w:rPr>
        <w:t>ben teljesült</w:t>
      </w:r>
      <w:r w:rsidRPr="00D6642A">
        <w:rPr>
          <w:rFonts w:ascii="Times New Roman" w:eastAsia="Times New Roman" w:hAnsi="Times New Roman" w:cs="Times New Roman"/>
          <w:iCs/>
          <w:sz w:val="24"/>
          <w:lang w:eastAsia="hu-HU"/>
        </w:rPr>
        <w:t>.</w:t>
      </w:r>
    </w:p>
    <w:p w:rsidR="006510BF" w:rsidRPr="00D6642A" w:rsidRDefault="006510BF" w:rsidP="00C63A34">
      <w:pPr>
        <w:spacing w:after="0"/>
        <w:rPr>
          <w:rFonts w:ascii="Times New Roman" w:hAnsi="Times New Roman" w:cs="Times New Roman"/>
          <w:color w:val="000000"/>
          <w:sz w:val="20"/>
          <w:szCs w:val="24"/>
        </w:rPr>
      </w:pPr>
    </w:p>
    <w:p w:rsidR="009B3573" w:rsidRPr="00D6642A" w:rsidRDefault="009B3573" w:rsidP="009B3573">
      <w:pPr>
        <w:spacing w:after="0"/>
        <w:rPr>
          <w:rFonts w:ascii="Times New Roman" w:hAnsi="Times New Roman"/>
          <w:b/>
          <w:bCs/>
          <w:iCs/>
          <w:sz w:val="24"/>
          <w:szCs w:val="24"/>
        </w:rPr>
      </w:pPr>
      <w:r w:rsidRPr="00D6642A">
        <w:rPr>
          <w:rFonts w:ascii="Times New Roman" w:hAnsi="Times New Roman"/>
          <w:b/>
          <w:bCs/>
          <w:iCs/>
          <w:sz w:val="24"/>
          <w:szCs w:val="24"/>
        </w:rPr>
        <w:t>7587 Klíma berendezés beszerzése</w:t>
      </w:r>
    </w:p>
    <w:p w:rsidR="009B3573" w:rsidRPr="00D6642A" w:rsidRDefault="009B3573" w:rsidP="009B3573">
      <w:pPr>
        <w:spacing w:after="0"/>
        <w:rPr>
          <w:b/>
          <w:iCs/>
        </w:rPr>
      </w:pPr>
    </w:p>
    <w:tbl>
      <w:tblPr>
        <w:tblW w:w="0" w:type="auto"/>
        <w:jc w:val="center"/>
        <w:tblLook w:val="01E0" w:firstRow="1" w:lastRow="1" w:firstColumn="1" w:lastColumn="1" w:noHBand="0" w:noVBand="0"/>
      </w:tblPr>
      <w:tblGrid>
        <w:gridCol w:w="3588"/>
        <w:gridCol w:w="1417"/>
        <w:gridCol w:w="1602"/>
      </w:tblGrid>
      <w:tr w:rsidR="009B3573" w:rsidRPr="00D6642A" w:rsidTr="00A1617F">
        <w:trPr>
          <w:jc w:val="center"/>
        </w:trPr>
        <w:tc>
          <w:tcPr>
            <w:tcW w:w="3588" w:type="dxa"/>
          </w:tcPr>
          <w:p w:rsidR="009B3573" w:rsidRPr="00D6642A" w:rsidRDefault="009B357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B3573" w:rsidRPr="00D6642A" w:rsidRDefault="009B3573"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12 700</w:t>
            </w:r>
          </w:p>
        </w:tc>
        <w:tc>
          <w:tcPr>
            <w:tcW w:w="1602" w:type="dxa"/>
          </w:tcPr>
          <w:p w:rsidR="009B3573" w:rsidRPr="00D6642A" w:rsidRDefault="009B357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3573" w:rsidRPr="00D6642A" w:rsidTr="00A1617F">
        <w:trPr>
          <w:jc w:val="center"/>
        </w:trPr>
        <w:tc>
          <w:tcPr>
            <w:tcW w:w="3588" w:type="dxa"/>
          </w:tcPr>
          <w:p w:rsidR="009B3573" w:rsidRPr="00D6642A" w:rsidRDefault="009B357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B3573" w:rsidRPr="00D6642A" w:rsidRDefault="004E5F91"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12 697</w:t>
            </w:r>
          </w:p>
        </w:tc>
        <w:tc>
          <w:tcPr>
            <w:tcW w:w="1602" w:type="dxa"/>
          </w:tcPr>
          <w:p w:rsidR="009B3573" w:rsidRPr="00D6642A" w:rsidRDefault="009B357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3573" w:rsidRPr="00D6642A" w:rsidTr="00A1617F">
        <w:trPr>
          <w:trHeight w:val="322"/>
          <w:jc w:val="center"/>
        </w:trPr>
        <w:tc>
          <w:tcPr>
            <w:tcW w:w="3588" w:type="dxa"/>
          </w:tcPr>
          <w:p w:rsidR="009B3573" w:rsidRPr="00D6642A" w:rsidRDefault="009B357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B3573" w:rsidRPr="00D6642A" w:rsidRDefault="004E5F91"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w:t>
            </w:r>
            <w:r w:rsidR="009B3573" w:rsidRPr="00D6642A">
              <w:rPr>
                <w:rFonts w:ascii="Times New Roman" w:eastAsia="Times New Roman" w:hAnsi="Times New Roman"/>
                <w:sz w:val="24"/>
                <w:szCs w:val="24"/>
                <w:lang w:eastAsia="hu-HU"/>
              </w:rPr>
              <w:t>0,0</w:t>
            </w:r>
          </w:p>
        </w:tc>
        <w:tc>
          <w:tcPr>
            <w:tcW w:w="1602" w:type="dxa"/>
          </w:tcPr>
          <w:p w:rsidR="009B3573" w:rsidRPr="00D6642A" w:rsidRDefault="009B357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B3573" w:rsidRPr="00D6642A" w:rsidRDefault="009B3573" w:rsidP="009B3573">
      <w:pPr>
        <w:spacing w:after="0" w:line="240" w:lineRule="auto"/>
        <w:rPr>
          <w:rFonts w:ascii="Times New Roman" w:hAnsi="Times New Roman"/>
          <w:b/>
          <w:sz w:val="24"/>
          <w:szCs w:val="24"/>
          <w:u w:val="single"/>
        </w:rPr>
      </w:pPr>
    </w:p>
    <w:p w:rsidR="004E5F91" w:rsidRPr="00D6642A" w:rsidRDefault="004E5F91" w:rsidP="004E5F91">
      <w:pPr>
        <w:spacing w:after="0"/>
        <w:rPr>
          <w:rFonts w:ascii="Times New Roman" w:eastAsia="Times New Roman" w:hAnsi="Times New Roman" w:cs="Times New Roman"/>
          <w:iCs/>
          <w:sz w:val="24"/>
          <w:lang w:eastAsia="hu-HU"/>
        </w:rPr>
      </w:pPr>
      <w:r w:rsidRPr="00D6642A">
        <w:rPr>
          <w:rFonts w:ascii="Times New Roman" w:eastAsia="Times New Roman" w:hAnsi="Times New Roman" w:cs="Times New Roman"/>
          <w:iCs/>
          <w:sz w:val="24"/>
          <w:lang w:eastAsia="hu-HU"/>
        </w:rPr>
        <w:t>A 2018. évi feladat pénzügyi teljesítése húzódott át 2019.évre.</w:t>
      </w:r>
    </w:p>
    <w:p w:rsidR="0002705E" w:rsidRDefault="0002705E" w:rsidP="009B3573">
      <w:pPr>
        <w:spacing w:after="0" w:line="240" w:lineRule="auto"/>
        <w:rPr>
          <w:rFonts w:ascii="Times New Roman" w:hAnsi="Times New Roman"/>
          <w:b/>
          <w:sz w:val="20"/>
          <w:szCs w:val="24"/>
          <w:u w:val="single"/>
        </w:rPr>
      </w:pPr>
    </w:p>
    <w:p w:rsidR="00A955F1" w:rsidRDefault="00A955F1" w:rsidP="009B3573">
      <w:pPr>
        <w:spacing w:after="0" w:line="240" w:lineRule="auto"/>
        <w:rPr>
          <w:rFonts w:ascii="Times New Roman" w:hAnsi="Times New Roman"/>
          <w:b/>
          <w:sz w:val="20"/>
          <w:szCs w:val="24"/>
          <w:u w:val="single"/>
        </w:rPr>
      </w:pPr>
    </w:p>
    <w:p w:rsidR="00A955F1" w:rsidRDefault="00A955F1" w:rsidP="009B3573">
      <w:pPr>
        <w:spacing w:after="0" w:line="240" w:lineRule="auto"/>
        <w:rPr>
          <w:rFonts w:ascii="Times New Roman" w:hAnsi="Times New Roman"/>
          <w:b/>
          <w:sz w:val="20"/>
          <w:szCs w:val="24"/>
          <w:u w:val="single"/>
        </w:rPr>
      </w:pPr>
    </w:p>
    <w:p w:rsidR="00A955F1" w:rsidRDefault="00A955F1" w:rsidP="009B3573">
      <w:pPr>
        <w:spacing w:after="0" w:line="240" w:lineRule="auto"/>
        <w:rPr>
          <w:rFonts w:ascii="Times New Roman" w:hAnsi="Times New Roman"/>
          <w:b/>
          <w:sz w:val="20"/>
          <w:szCs w:val="24"/>
          <w:u w:val="single"/>
        </w:rPr>
      </w:pPr>
    </w:p>
    <w:p w:rsidR="00A955F1" w:rsidRDefault="00A955F1" w:rsidP="009B3573">
      <w:pPr>
        <w:spacing w:after="0" w:line="240" w:lineRule="auto"/>
        <w:rPr>
          <w:rFonts w:ascii="Times New Roman" w:hAnsi="Times New Roman"/>
          <w:b/>
          <w:sz w:val="20"/>
          <w:szCs w:val="24"/>
          <w:u w:val="single"/>
        </w:rPr>
      </w:pPr>
    </w:p>
    <w:p w:rsidR="00A955F1" w:rsidRDefault="00A955F1" w:rsidP="009B3573">
      <w:pPr>
        <w:spacing w:after="0" w:line="240" w:lineRule="auto"/>
        <w:rPr>
          <w:rFonts w:ascii="Times New Roman" w:hAnsi="Times New Roman"/>
          <w:b/>
          <w:sz w:val="20"/>
          <w:szCs w:val="24"/>
          <w:u w:val="single"/>
        </w:rPr>
      </w:pPr>
    </w:p>
    <w:p w:rsidR="00A955F1" w:rsidRPr="00D6642A" w:rsidRDefault="00A955F1" w:rsidP="009B3573">
      <w:pPr>
        <w:spacing w:after="0" w:line="240" w:lineRule="auto"/>
        <w:rPr>
          <w:rFonts w:ascii="Times New Roman" w:hAnsi="Times New Roman"/>
          <w:b/>
          <w:sz w:val="20"/>
          <w:szCs w:val="24"/>
          <w:u w:val="single"/>
        </w:rPr>
      </w:pPr>
    </w:p>
    <w:p w:rsidR="009B3573" w:rsidRPr="00D6642A" w:rsidRDefault="009B3573" w:rsidP="009B3573">
      <w:pPr>
        <w:spacing w:after="0"/>
        <w:rPr>
          <w:rFonts w:ascii="Times New Roman" w:hAnsi="Times New Roman"/>
          <w:b/>
          <w:bCs/>
          <w:iCs/>
          <w:sz w:val="24"/>
          <w:szCs w:val="24"/>
        </w:rPr>
      </w:pPr>
      <w:r w:rsidRPr="00D6642A">
        <w:rPr>
          <w:rFonts w:ascii="Times New Roman" w:hAnsi="Times New Roman"/>
          <w:b/>
          <w:bCs/>
          <w:iCs/>
          <w:sz w:val="24"/>
          <w:szCs w:val="24"/>
        </w:rPr>
        <w:lastRenderedPageBreak/>
        <w:t>7580 Városháza központi anyagraktár és asztalosműhely világítás korszerűsítése</w:t>
      </w:r>
    </w:p>
    <w:p w:rsidR="009B3573" w:rsidRPr="00D6642A" w:rsidRDefault="009B3573" w:rsidP="009B3573">
      <w:pPr>
        <w:spacing w:after="0"/>
        <w:rPr>
          <w:b/>
          <w:iCs/>
        </w:rPr>
      </w:pPr>
    </w:p>
    <w:tbl>
      <w:tblPr>
        <w:tblW w:w="0" w:type="auto"/>
        <w:jc w:val="center"/>
        <w:tblLook w:val="01E0" w:firstRow="1" w:lastRow="1" w:firstColumn="1" w:lastColumn="1" w:noHBand="0" w:noVBand="0"/>
      </w:tblPr>
      <w:tblGrid>
        <w:gridCol w:w="3588"/>
        <w:gridCol w:w="1417"/>
        <w:gridCol w:w="1602"/>
      </w:tblGrid>
      <w:tr w:rsidR="009B3573" w:rsidRPr="00D6642A" w:rsidTr="00A1617F">
        <w:trPr>
          <w:jc w:val="center"/>
        </w:trPr>
        <w:tc>
          <w:tcPr>
            <w:tcW w:w="3588" w:type="dxa"/>
          </w:tcPr>
          <w:p w:rsidR="009B3573" w:rsidRPr="00D6642A" w:rsidRDefault="009B357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B3573" w:rsidRPr="00D6642A" w:rsidRDefault="00763FEB"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13 716</w:t>
            </w:r>
          </w:p>
        </w:tc>
        <w:tc>
          <w:tcPr>
            <w:tcW w:w="1602" w:type="dxa"/>
          </w:tcPr>
          <w:p w:rsidR="009B3573" w:rsidRPr="00D6642A" w:rsidRDefault="009B357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3573" w:rsidRPr="00D6642A" w:rsidTr="00A1617F">
        <w:trPr>
          <w:jc w:val="center"/>
        </w:trPr>
        <w:tc>
          <w:tcPr>
            <w:tcW w:w="3588" w:type="dxa"/>
          </w:tcPr>
          <w:p w:rsidR="009B3573" w:rsidRPr="00D6642A" w:rsidRDefault="009B357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B3573" w:rsidRPr="00D6642A" w:rsidRDefault="00763FEB"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13 715</w:t>
            </w:r>
          </w:p>
        </w:tc>
        <w:tc>
          <w:tcPr>
            <w:tcW w:w="1602" w:type="dxa"/>
          </w:tcPr>
          <w:p w:rsidR="009B3573" w:rsidRPr="00D6642A" w:rsidRDefault="009B357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B3573" w:rsidRPr="00D6642A" w:rsidTr="00A1617F">
        <w:trPr>
          <w:trHeight w:val="322"/>
          <w:jc w:val="center"/>
        </w:trPr>
        <w:tc>
          <w:tcPr>
            <w:tcW w:w="3588" w:type="dxa"/>
          </w:tcPr>
          <w:p w:rsidR="009B3573" w:rsidRPr="00D6642A" w:rsidRDefault="009B357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B3573" w:rsidRPr="00D6642A" w:rsidRDefault="00763FEB"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w:t>
            </w:r>
            <w:r w:rsidR="009B3573" w:rsidRPr="00D6642A">
              <w:rPr>
                <w:rFonts w:ascii="Times New Roman" w:eastAsia="Times New Roman" w:hAnsi="Times New Roman"/>
                <w:sz w:val="24"/>
                <w:szCs w:val="24"/>
                <w:lang w:eastAsia="hu-HU"/>
              </w:rPr>
              <w:t>0,0</w:t>
            </w:r>
          </w:p>
        </w:tc>
        <w:tc>
          <w:tcPr>
            <w:tcW w:w="1602" w:type="dxa"/>
          </w:tcPr>
          <w:p w:rsidR="009B3573" w:rsidRPr="00D6642A" w:rsidRDefault="009B3573"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7600FD" w:rsidRPr="00D6642A" w:rsidRDefault="007600FD" w:rsidP="007600FD">
      <w:pPr>
        <w:spacing w:after="0"/>
        <w:rPr>
          <w:rFonts w:ascii="Times New Roman" w:hAnsi="Times New Roman"/>
          <w:b/>
          <w:bCs/>
          <w:iCs/>
          <w:sz w:val="24"/>
          <w:szCs w:val="24"/>
        </w:rPr>
      </w:pPr>
    </w:p>
    <w:p w:rsidR="00C63A34" w:rsidRPr="00D6642A" w:rsidRDefault="00C63A34" w:rsidP="007600FD">
      <w:pPr>
        <w:spacing w:after="0"/>
        <w:rPr>
          <w:rFonts w:ascii="Times New Roman" w:hAnsi="Times New Roman"/>
          <w:bCs/>
          <w:iCs/>
          <w:sz w:val="24"/>
          <w:szCs w:val="24"/>
        </w:rPr>
      </w:pPr>
      <w:r w:rsidRPr="00D6642A">
        <w:rPr>
          <w:rFonts w:ascii="Times New Roman" w:hAnsi="Times New Roman"/>
          <w:bCs/>
          <w:iCs/>
          <w:sz w:val="24"/>
          <w:szCs w:val="24"/>
        </w:rPr>
        <w:t xml:space="preserve">A feladat lezárult, a </w:t>
      </w:r>
      <w:r w:rsidR="00763FEB" w:rsidRPr="00D6642A">
        <w:rPr>
          <w:rFonts w:ascii="Times New Roman" w:hAnsi="Times New Roman"/>
          <w:bCs/>
          <w:iCs/>
          <w:sz w:val="24"/>
          <w:szCs w:val="24"/>
        </w:rPr>
        <w:t>pénzügyi teljesítés megtörtént</w:t>
      </w:r>
      <w:r w:rsidRPr="00D6642A">
        <w:rPr>
          <w:rFonts w:ascii="Times New Roman" w:hAnsi="Times New Roman"/>
          <w:bCs/>
          <w:iCs/>
          <w:sz w:val="24"/>
          <w:szCs w:val="24"/>
        </w:rPr>
        <w:t>.</w:t>
      </w:r>
    </w:p>
    <w:p w:rsidR="00C63A34" w:rsidRPr="00D6642A" w:rsidRDefault="00C63A34" w:rsidP="007600FD">
      <w:pPr>
        <w:spacing w:after="0"/>
        <w:rPr>
          <w:rFonts w:ascii="Times New Roman" w:hAnsi="Times New Roman"/>
          <w:b/>
          <w:bCs/>
          <w:iCs/>
          <w:sz w:val="20"/>
          <w:szCs w:val="24"/>
        </w:rPr>
      </w:pPr>
    </w:p>
    <w:p w:rsidR="007600FD" w:rsidRPr="00D6642A" w:rsidRDefault="007600FD" w:rsidP="007600FD">
      <w:pPr>
        <w:spacing w:after="0"/>
        <w:rPr>
          <w:rFonts w:ascii="Times New Roman" w:hAnsi="Times New Roman"/>
          <w:b/>
          <w:bCs/>
          <w:iCs/>
          <w:sz w:val="24"/>
          <w:szCs w:val="24"/>
        </w:rPr>
      </w:pPr>
      <w:r w:rsidRPr="00D6642A">
        <w:rPr>
          <w:rFonts w:ascii="Times New Roman" w:hAnsi="Times New Roman"/>
          <w:b/>
          <w:bCs/>
          <w:iCs/>
          <w:sz w:val="24"/>
          <w:szCs w:val="24"/>
        </w:rPr>
        <w:t>7585 Karbantartó műhely gép beszerzése</w:t>
      </w:r>
    </w:p>
    <w:p w:rsidR="007600FD" w:rsidRPr="00D6642A" w:rsidRDefault="007600FD" w:rsidP="007600FD">
      <w:pPr>
        <w:spacing w:after="0"/>
        <w:rPr>
          <w:b/>
          <w:iCs/>
        </w:rPr>
      </w:pPr>
    </w:p>
    <w:tbl>
      <w:tblPr>
        <w:tblW w:w="0" w:type="auto"/>
        <w:jc w:val="center"/>
        <w:tblLook w:val="01E0" w:firstRow="1" w:lastRow="1" w:firstColumn="1" w:lastColumn="1" w:noHBand="0" w:noVBand="0"/>
      </w:tblPr>
      <w:tblGrid>
        <w:gridCol w:w="3588"/>
        <w:gridCol w:w="1417"/>
        <w:gridCol w:w="1602"/>
      </w:tblGrid>
      <w:tr w:rsidR="007600FD" w:rsidRPr="00D6642A" w:rsidTr="00A1617F">
        <w:trPr>
          <w:jc w:val="center"/>
        </w:trPr>
        <w:tc>
          <w:tcPr>
            <w:tcW w:w="3588" w:type="dxa"/>
          </w:tcPr>
          <w:p w:rsidR="007600FD" w:rsidRPr="00D6642A" w:rsidRDefault="007600FD"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7600FD" w:rsidRPr="00D6642A" w:rsidRDefault="00015B18"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8 204</w:t>
            </w:r>
          </w:p>
        </w:tc>
        <w:tc>
          <w:tcPr>
            <w:tcW w:w="1602" w:type="dxa"/>
          </w:tcPr>
          <w:p w:rsidR="007600FD" w:rsidRPr="00D6642A" w:rsidRDefault="007600FD"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600FD" w:rsidRPr="00D6642A" w:rsidTr="00A1617F">
        <w:trPr>
          <w:jc w:val="center"/>
        </w:trPr>
        <w:tc>
          <w:tcPr>
            <w:tcW w:w="3588" w:type="dxa"/>
          </w:tcPr>
          <w:p w:rsidR="007600FD" w:rsidRPr="00D6642A" w:rsidRDefault="007600FD"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7600FD" w:rsidRPr="00D6642A" w:rsidRDefault="00015B18"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7 819</w:t>
            </w:r>
          </w:p>
        </w:tc>
        <w:tc>
          <w:tcPr>
            <w:tcW w:w="1602" w:type="dxa"/>
          </w:tcPr>
          <w:p w:rsidR="007600FD" w:rsidRPr="00D6642A" w:rsidRDefault="007600FD"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600FD" w:rsidRPr="00D6642A" w:rsidTr="00A1617F">
        <w:trPr>
          <w:trHeight w:val="322"/>
          <w:jc w:val="center"/>
        </w:trPr>
        <w:tc>
          <w:tcPr>
            <w:tcW w:w="3588" w:type="dxa"/>
          </w:tcPr>
          <w:p w:rsidR="007600FD" w:rsidRPr="00D6642A" w:rsidRDefault="007600FD"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7600FD" w:rsidRPr="00D6642A" w:rsidRDefault="00015B18"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95,3</w:t>
            </w:r>
          </w:p>
        </w:tc>
        <w:tc>
          <w:tcPr>
            <w:tcW w:w="1602" w:type="dxa"/>
          </w:tcPr>
          <w:p w:rsidR="007600FD" w:rsidRPr="00D6642A" w:rsidRDefault="007600FD"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C95C59" w:rsidRPr="00D6642A" w:rsidRDefault="00C95C59" w:rsidP="00C95C59">
      <w:pPr>
        <w:spacing w:after="0"/>
        <w:rPr>
          <w:rFonts w:ascii="Times New Roman" w:hAnsi="Times New Roman"/>
          <w:bCs/>
          <w:iCs/>
          <w:sz w:val="24"/>
          <w:szCs w:val="24"/>
        </w:rPr>
      </w:pPr>
    </w:p>
    <w:p w:rsidR="00A955F1" w:rsidRPr="00D6642A" w:rsidRDefault="00015B18" w:rsidP="00015B18">
      <w:pPr>
        <w:spacing w:after="0"/>
        <w:rPr>
          <w:rFonts w:ascii="Times New Roman" w:hAnsi="Times New Roman"/>
          <w:bCs/>
          <w:iCs/>
          <w:sz w:val="24"/>
          <w:szCs w:val="24"/>
        </w:rPr>
      </w:pPr>
      <w:r w:rsidRPr="00D6642A">
        <w:rPr>
          <w:rFonts w:ascii="Times New Roman" w:hAnsi="Times New Roman"/>
          <w:bCs/>
          <w:iCs/>
          <w:sz w:val="24"/>
          <w:szCs w:val="24"/>
        </w:rPr>
        <w:t>A feladat lezárult, a pénzügyi teljesítés megtörtént.</w:t>
      </w:r>
    </w:p>
    <w:p w:rsidR="00A8022A" w:rsidRDefault="00A8022A" w:rsidP="007600FD">
      <w:pPr>
        <w:spacing w:after="0"/>
        <w:rPr>
          <w:rFonts w:ascii="Times New Roman" w:hAnsi="Times New Roman"/>
          <w:b/>
          <w:bCs/>
          <w:iCs/>
          <w:sz w:val="24"/>
          <w:szCs w:val="24"/>
        </w:rPr>
      </w:pPr>
    </w:p>
    <w:p w:rsidR="007600FD" w:rsidRPr="00D6642A" w:rsidRDefault="00447CC0" w:rsidP="007600FD">
      <w:pPr>
        <w:spacing w:after="0"/>
        <w:rPr>
          <w:rFonts w:ascii="Times New Roman" w:hAnsi="Times New Roman"/>
          <w:b/>
          <w:bCs/>
          <w:iCs/>
          <w:sz w:val="24"/>
          <w:szCs w:val="24"/>
        </w:rPr>
      </w:pPr>
      <w:r w:rsidRPr="00D6642A">
        <w:rPr>
          <w:rFonts w:ascii="Times New Roman" w:hAnsi="Times New Roman"/>
          <w:b/>
          <w:bCs/>
          <w:iCs/>
          <w:sz w:val="24"/>
          <w:szCs w:val="24"/>
        </w:rPr>
        <w:t>7690 Klíma beszerzés</w:t>
      </w:r>
    </w:p>
    <w:p w:rsidR="007600FD" w:rsidRPr="00D6642A" w:rsidRDefault="007600FD" w:rsidP="007600FD">
      <w:pPr>
        <w:spacing w:after="0"/>
        <w:rPr>
          <w:b/>
          <w:iCs/>
        </w:rPr>
      </w:pPr>
    </w:p>
    <w:tbl>
      <w:tblPr>
        <w:tblW w:w="0" w:type="auto"/>
        <w:jc w:val="center"/>
        <w:tblLook w:val="01E0" w:firstRow="1" w:lastRow="1" w:firstColumn="1" w:lastColumn="1" w:noHBand="0" w:noVBand="0"/>
      </w:tblPr>
      <w:tblGrid>
        <w:gridCol w:w="3588"/>
        <w:gridCol w:w="1417"/>
        <w:gridCol w:w="1602"/>
      </w:tblGrid>
      <w:tr w:rsidR="007600FD" w:rsidRPr="00D6642A" w:rsidTr="00A1617F">
        <w:trPr>
          <w:jc w:val="center"/>
        </w:trPr>
        <w:tc>
          <w:tcPr>
            <w:tcW w:w="3588" w:type="dxa"/>
          </w:tcPr>
          <w:p w:rsidR="007600FD" w:rsidRPr="00D6642A" w:rsidRDefault="007600FD"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7600FD" w:rsidRPr="00D6642A" w:rsidRDefault="00447CC0"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25 5</w:t>
            </w:r>
            <w:r w:rsidR="007600FD" w:rsidRPr="00D6642A">
              <w:rPr>
                <w:rFonts w:ascii="Times New Roman" w:eastAsia="Times New Roman" w:hAnsi="Times New Roman"/>
                <w:sz w:val="24"/>
                <w:szCs w:val="24"/>
                <w:lang w:eastAsia="hu-HU"/>
              </w:rPr>
              <w:t>00</w:t>
            </w:r>
          </w:p>
        </w:tc>
        <w:tc>
          <w:tcPr>
            <w:tcW w:w="1602" w:type="dxa"/>
          </w:tcPr>
          <w:p w:rsidR="007600FD" w:rsidRPr="00D6642A" w:rsidRDefault="007600FD"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600FD" w:rsidRPr="00D6642A" w:rsidTr="00A1617F">
        <w:trPr>
          <w:jc w:val="center"/>
        </w:trPr>
        <w:tc>
          <w:tcPr>
            <w:tcW w:w="3588" w:type="dxa"/>
          </w:tcPr>
          <w:p w:rsidR="007600FD" w:rsidRPr="00D6642A" w:rsidRDefault="007600FD"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7600FD" w:rsidRPr="00D6642A" w:rsidRDefault="00DD7E5D"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7600FD" w:rsidRPr="00D6642A" w:rsidRDefault="007600FD"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600FD" w:rsidRPr="00D6642A" w:rsidTr="00A1617F">
        <w:trPr>
          <w:trHeight w:val="322"/>
          <w:jc w:val="center"/>
        </w:trPr>
        <w:tc>
          <w:tcPr>
            <w:tcW w:w="3588" w:type="dxa"/>
          </w:tcPr>
          <w:p w:rsidR="007600FD" w:rsidRPr="00D6642A" w:rsidRDefault="007600FD"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7600FD" w:rsidRPr="00D6642A" w:rsidRDefault="00DD7E5D"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7600FD" w:rsidRPr="00D6642A" w:rsidRDefault="007600FD"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C63A34" w:rsidRPr="00D6642A" w:rsidRDefault="00C63A34" w:rsidP="00C63A34">
      <w:pPr>
        <w:spacing w:after="0" w:line="240" w:lineRule="auto"/>
        <w:rPr>
          <w:rFonts w:ascii="Times New Roman" w:hAnsi="Times New Roman"/>
          <w:b/>
          <w:sz w:val="24"/>
          <w:szCs w:val="24"/>
          <w:u w:val="single"/>
        </w:rPr>
      </w:pPr>
      <w:r w:rsidRPr="00D6642A">
        <w:rPr>
          <w:rFonts w:ascii="Times New Roman" w:hAnsi="Times New Roman"/>
          <w:b/>
          <w:sz w:val="24"/>
          <w:szCs w:val="24"/>
          <w:u w:val="single"/>
        </w:rPr>
        <w:t xml:space="preserve"> </w:t>
      </w:r>
    </w:p>
    <w:p w:rsidR="00447CC0" w:rsidRPr="00D6642A" w:rsidRDefault="00447CC0" w:rsidP="00447CC0">
      <w:pPr>
        <w:spacing w:after="0"/>
        <w:rPr>
          <w:rFonts w:ascii="Times New Roman" w:hAnsi="Times New Roman"/>
          <w:bCs/>
          <w:iCs/>
          <w:sz w:val="24"/>
          <w:szCs w:val="24"/>
        </w:rPr>
      </w:pPr>
      <w:r w:rsidRPr="00D6642A">
        <w:rPr>
          <w:rFonts w:ascii="Times New Roman" w:hAnsi="Times New Roman"/>
          <w:bCs/>
          <w:iCs/>
          <w:sz w:val="24"/>
          <w:szCs w:val="24"/>
        </w:rPr>
        <w:t>A feladat pénzügyi teljesítése áthúzódott 2020. évre.</w:t>
      </w:r>
    </w:p>
    <w:p w:rsidR="00F53A87" w:rsidRPr="00D6642A" w:rsidRDefault="00F53A87" w:rsidP="00F53A87">
      <w:pPr>
        <w:spacing w:after="0"/>
        <w:rPr>
          <w:rFonts w:ascii="Times New Roman" w:hAnsi="Times New Roman"/>
          <w:sz w:val="20"/>
          <w:szCs w:val="24"/>
        </w:rPr>
      </w:pPr>
    </w:p>
    <w:p w:rsidR="000676C7" w:rsidRPr="00D6642A" w:rsidRDefault="000676C7" w:rsidP="000676C7">
      <w:pPr>
        <w:spacing w:after="0"/>
        <w:rPr>
          <w:rFonts w:ascii="Times New Roman" w:hAnsi="Times New Roman"/>
          <w:b/>
          <w:bCs/>
          <w:iCs/>
          <w:sz w:val="24"/>
          <w:szCs w:val="24"/>
        </w:rPr>
      </w:pPr>
      <w:r w:rsidRPr="00D6642A">
        <w:rPr>
          <w:rFonts w:ascii="Times New Roman" w:hAnsi="Times New Roman"/>
          <w:b/>
          <w:bCs/>
          <w:iCs/>
          <w:sz w:val="24"/>
          <w:szCs w:val="24"/>
        </w:rPr>
        <w:t>7701 Irattár klíma korszerűsítése</w:t>
      </w:r>
    </w:p>
    <w:p w:rsidR="000676C7" w:rsidRPr="00D6642A" w:rsidRDefault="000676C7" w:rsidP="000676C7">
      <w:pPr>
        <w:spacing w:after="0"/>
        <w:rPr>
          <w:b/>
          <w:iCs/>
        </w:rPr>
      </w:pPr>
    </w:p>
    <w:tbl>
      <w:tblPr>
        <w:tblW w:w="0" w:type="auto"/>
        <w:jc w:val="center"/>
        <w:tblLook w:val="01E0" w:firstRow="1" w:lastRow="1" w:firstColumn="1" w:lastColumn="1" w:noHBand="0" w:noVBand="0"/>
      </w:tblPr>
      <w:tblGrid>
        <w:gridCol w:w="3588"/>
        <w:gridCol w:w="1417"/>
        <w:gridCol w:w="1602"/>
      </w:tblGrid>
      <w:tr w:rsidR="000676C7" w:rsidRPr="00D6642A" w:rsidTr="005944F2">
        <w:trPr>
          <w:jc w:val="center"/>
        </w:trPr>
        <w:tc>
          <w:tcPr>
            <w:tcW w:w="3588" w:type="dxa"/>
          </w:tcPr>
          <w:p w:rsidR="000676C7" w:rsidRPr="00D6642A" w:rsidRDefault="000676C7"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0676C7" w:rsidRPr="00D6642A" w:rsidRDefault="000676C7"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5 000</w:t>
            </w:r>
          </w:p>
        </w:tc>
        <w:tc>
          <w:tcPr>
            <w:tcW w:w="1602" w:type="dxa"/>
          </w:tcPr>
          <w:p w:rsidR="000676C7" w:rsidRPr="00D6642A" w:rsidRDefault="000676C7"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676C7" w:rsidRPr="00D6642A" w:rsidTr="005944F2">
        <w:trPr>
          <w:jc w:val="center"/>
        </w:trPr>
        <w:tc>
          <w:tcPr>
            <w:tcW w:w="3588" w:type="dxa"/>
          </w:tcPr>
          <w:p w:rsidR="000676C7" w:rsidRPr="00D6642A" w:rsidRDefault="000676C7"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0676C7" w:rsidRPr="00D6642A" w:rsidRDefault="000676C7"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0676C7" w:rsidRPr="00D6642A" w:rsidRDefault="000676C7"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676C7" w:rsidRPr="00D6642A" w:rsidTr="005944F2">
        <w:trPr>
          <w:trHeight w:val="322"/>
          <w:jc w:val="center"/>
        </w:trPr>
        <w:tc>
          <w:tcPr>
            <w:tcW w:w="3588" w:type="dxa"/>
          </w:tcPr>
          <w:p w:rsidR="000676C7" w:rsidRPr="00D6642A" w:rsidRDefault="000676C7"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0676C7" w:rsidRPr="00D6642A" w:rsidRDefault="000676C7"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0676C7" w:rsidRPr="00D6642A" w:rsidRDefault="000676C7"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0676C7" w:rsidRPr="00D6642A" w:rsidRDefault="000676C7" w:rsidP="000676C7">
      <w:pPr>
        <w:spacing w:after="0" w:line="240" w:lineRule="auto"/>
        <w:rPr>
          <w:rFonts w:ascii="Times New Roman" w:hAnsi="Times New Roman"/>
          <w:b/>
          <w:sz w:val="24"/>
          <w:szCs w:val="24"/>
          <w:u w:val="single"/>
        </w:rPr>
      </w:pPr>
      <w:r w:rsidRPr="00D6642A">
        <w:rPr>
          <w:rFonts w:ascii="Times New Roman" w:hAnsi="Times New Roman"/>
          <w:b/>
          <w:sz w:val="24"/>
          <w:szCs w:val="24"/>
          <w:u w:val="single"/>
        </w:rPr>
        <w:t xml:space="preserve"> </w:t>
      </w:r>
    </w:p>
    <w:p w:rsidR="000676C7" w:rsidRPr="00D6642A" w:rsidRDefault="000676C7" w:rsidP="005566C0">
      <w:pPr>
        <w:spacing w:after="0"/>
        <w:jc w:val="both"/>
        <w:rPr>
          <w:rFonts w:ascii="Times New Roman" w:eastAsia="Times New Roman" w:hAnsi="Times New Roman" w:cs="Times New Roman"/>
          <w:iCs/>
          <w:sz w:val="24"/>
          <w:lang w:eastAsia="hu-HU"/>
        </w:rPr>
      </w:pPr>
      <w:r w:rsidRPr="00D6642A">
        <w:rPr>
          <w:rFonts w:ascii="Times New Roman" w:eastAsia="Times New Roman" w:hAnsi="Times New Roman" w:cs="Times New Roman"/>
          <w:iCs/>
          <w:sz w:val="24"/>
          <w:lang w:eastAsia="hu-HU"/>
        </w:rPr>
        <w:t>Első lépésben az Irattári épület hűtésének megvalósítására szükséges tervek elkészíttetése megtörtént, a pénzügyi kifizetés áthúzódott 2020. évre.</w:t>
      </w:r>
    </w:p>
    <w:p w:rsidR="00F53A87" w:rsidRPr="00D6642A" w:rsidRDefault="00F53A87" w:rsidP="00C63A34">
      <w:pPr>
        <w:spacing w:after="0"/>
        <w:rPr>
          <w:rFonts w:ascii="Times New Roman" w:eastAsia="Times New Roman" w:hAnsi="Times New Roman" w:cs="Times New Roman"/>
          <w:iCs/>
          <w:sz w:val="20"/>
          <w:lang w:eastAsia="hu-HU"/>
        </w:rPr>
      </w:pPr>
    </w:p>
    <w:p w:rsidR="00903BBC" w:rsidRPr="00D6642A" w:rsidRDefault="00903BBC" w:rsidP="00903BBC">
      <w:pPr>
        <w:spacing w:after="0"/>
        <w:rPr>
          <w:rFonts w:ascii="Times New Roman" w:hAnsi="Times New Roman"/>
          <w:b/>
          <w:bCs/>
          <w:iCs/>
          <w:sz w:val="24"/>
          <w:szCs w:val="24"/>
        </w:rPr>
      </w:pPr>
      <w:r w:rsidRPr="00D6642A">
        <w:rPr>
          <w:rFonts w:ascii="Times New Roman" w:hAnsi="Times New Roman"/>
          <w:b/>
          <w:bCs/>
          <w:iCs/>
          <w:sz w:val="24"/>
          <w:szCs w:val="24"/>
        </w:rPr>
        <w:t>7692 Zászló beszerzés</w:t>
      </w:r>
    </w:p>
    <w:p w:rsidR="00903BBC" w:rsidRPr="00D6642A" w:rsidRDefault="00903BBC" w:rsidP="00903BBC">
      <w:pPr>
        <w:spacing w:after="0"/>
        <w:rPr>
          <w:b/>
          <w:iCs/>
        </w:rPr>
      </w:pPr>
    </w:p>
    <w:tbl>
      <w:tblPr>
        <w:tblW w:w="0" w:type="auto"/>
        <w:jc w:val="center"/>
        <w:tblLook w:val="01E0" w:firstRow="1" w:lastRow="1" w:firstColumn="1" w:lastColumn="1" w:noHBand="0" w:noVBand="0"/>
      </w:tblPr>
      <w:tblGrid>
        <w:gridCol w:w="3588"/>
        <w:gridCol w:w="1417"/>
        <w:gridCol w:w="1602"/>
      </w:tblGrid>
      <w:tr w:rsidR="00903BBC" w:rsidRPr="00D6642A" w:rsidTr="005944F2">
        <w:trPr>
          <w:jc w:val="center"/>
        </w:trPr>
        <w:tc>
          <w:tcPr>
            <w:tcW w:w="3588" w:type="dxa"/>
          </w:tcPr>
          <w:p w:rsidR="00903BBC" w:rsidRPr="00D6642A" w:rsidRDefault="00903BBC"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03BBC" w:rsidRPr="00D6642A" w:rsidRDefault="00903BBC"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6 350</w:t>
            </w:r>
          </w:p>
        </w:tc>
        <w:tc>
          <w:tcPr>
            <w:tcW w:w="1602" w:type="dxa"/>
          </w:tcPr>
          <w:p w:rsidR="00903BBC" w:rsidRPr="00D6642A" w:rsidRDefault="00903BBC"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03BBC" w:rsidRPr="00D6642A" w:rsidTr="005944F2">
        <w:trPr>
          <w:jc w:val="center"/>
        </w:trPr>
        <w:tc>
          <w:tcPr>
            <w:tcW w:w="3588" w:type="dxa"/>
          </w:tcPr>
          <w:p w:rsidR="00903BBC" w:rsidRPr="00D6642A" w:rsidRDefault="00903BBC"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03BBC" w:rsidRPr="00D6642A" w:rsidRDefault="00903BBC"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5 141</w:t>
            </w:r>
          </w:p>
        </w:tc>
        <w:tc>
          <w:tcPr>
            <w:tcW w:w="1602" w:type="dxa"/>
          </w:tcPr>
          <w:p w:rsidR="00903BBC" w:rsidRPr="00D6642A" w:rsidRDefault="00903BBC"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03BBC" w:rsidRPr="00D6642A" w:rsidTr="005944F2">
        <w:trPr>
          <w:trHeight w:val="322"/>
          <w:jc w:val="center"/>
        </w:trPr>
        <w:tc>
          <w:tcPr>
            <w:tcW w:w="3588" w:type="dxa"/>
          </w:tcPr>
          <w:p w:rsidR="00903BBC" w:rsidRPr="00D6642A" w:rsidRDefault="00903BBC"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03BBC" w:rsidRPr="00D6642A" w:rsidRDefault="00903BBC"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81,0</w:t>
            </w:r>
          </w:p>
        </w:tc>
        <w:tc>
          <w:tcPr>
            <w:tcW w:w="1602" w:type="dxa"/>
          </w:tcPr>
          <w:p w:rsidR="00903BBC" w:rsidRPr="00D6642A" w:rsidRDefault="00903BBC"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0676C7" w:rsidRPr="00D6642A" w:rsidRDefault="000676C7" w:rsidP="00C63A34">
      <w:pPr>
        <w:spacing w:after="0"/>
        <w:rPr>
          <w:rFonts w:ascii="Times New Roman" w:eastAsia="Times New Roman" w:hAnsi="Times New Roman" w:cs="Times New Roman"/>
          <w:iCs/>
          <w:sz w:val="24"/>
          <w:lang w:eastAsia="hu-HU"/>
        </w:rPr>
      </w:pPr>
    </w:p>
    <w:p w:rsidR="00465834" w:rsidRPr="00D6642A" w:rsidRDefault="00465834" w:rsidP="00465834">
      <w:pPr>
        <w:spacing w:after="0"/>
        <w:rPr>
          <w:rFonts w:ascii="Times New Roman" w:eastAsia="Times New Roman" w:hAnsi="Times New Roman" w:cs="Times New Roman"/>
          <w:iCs/>
          <w:sz w:val="24"/>
          <w:lang w:eastAsia="hu-HU"/>
        </w:rPr>
      </w:pPr>
      <w:r w:rsidRPr="00D6642A">
        <w:rPr>
          <w:rFonts w:ascii="Times New Roman" w:eastAsia="Times New Roman" w:hAnsi="Times New Roman" w:cs="Times New Roman"/>
          <w:iCs/>
          <w:sz w:val="24"/>
          <w:lang w:eastAsia="hu-HU"/>
        </w:rPr>
        <w:t>A feladat teljesült, a pénzügyi kifizetés egy része áthúzódott 2020. évre.</w:t>
      </w:r>
    </w:p>
    <w:p w:rsidR="00465834" w:rsidRPr="00D6642A" w:rsidRDefault="00465834" w:rsidP="00465834">
      <w:pPr>
        <w:autoSpaceDE w:val="0"/>
        <w:autoSpaceDN w:val="0"/>
        <w:adjustRightInd w:val="0"/>
        <w:spacing w:after="0" w:line="240" w:lineRule="auto"/>
        <w:rPr>
          <w:rFonts w:ascii="Times New Roman" w:hAnsi="Times New Roman"/>
          <w:sz w:val="20"/>
          <w:szCs w:val="24"/>
        </w:rPr>
      </w:pPr>
    </w:p>
    <w:p w:rsidR="00465834" w:rsidRPr="00D6642A" w:rsidRDefault="00465834" w:rsidP="00465834">
      <w:pPr>
        <w:spacing w:after="0"/>
        <w:rPr>
          <w:rFonts w:ascii="Times New Roman" w:hAnsi="Times New Roman"/>
          <w:b/>
          <w:bCs/>
          <w:iCs/>
          <w:sz w:val="24"/>
          <w:szCs w:val="24"/>
        </w:rPr>
      </w:pPr>
      <w:r w:rsidRPr="00D6642A">
        <w:rPr>
          <w:rFonts w:ascii="Times New Roman" w:hAnsi="Times New Roman"/>
          <w:b/>
          <w:bCs/>
          <w:iCs/>
          <w:sz w:val="24"/>
          <w:szCs w:val="24"/>
        </w:rPr>
        <w:t>7691 Épületberendezések beszerzése</w:t>
      </w:r>
    </w:p>
    <w:p w:rsidR="00465834" w:rsidRPr="00D6642A" w:rsidRDefault="00465834" w:rsidP="00465834">
      <w:pPr>
        <w:spacing w:after="0"/>
        <w:rPr>
          <w:b/>
          <w:iCs/>
        </w:rPr>
      </w:pPr>
    </w:p>
    <w:tbl>
      <w:tblPr>
        <w:tblW w:w="0" w:type="auto"/>
        <w:jc w:val="center"/>
        <w:tblLook w:val="01E0" w:firstRow="1" w:lastRow="1" w:firstColumn="1" w:lastColumn="1" w:noHBand="0" w:noVBand="0"/>
      </w:tblPr>
      <w:tblGrid>
        <w:gridCol w:w="3588"/>
        <w:gridCol w:w="1417"/>
        <w:gridCol w:w="1602"/>
      </w:tblGrid>
      <w:tr w:rsidR="00465834" w:rsidRPr="00D6642A" w:rsidTr="005944F2">
        <w:trPr>
          <w:jc w:val="center"/>
        </w:trPr>
        <w:tc>
          <w:tcPr>
            <w:tcW w:w="3588" w:type="dxa"/>
          </w:tcPr>
          <w:p w:rsidR="00465834" w:rsidRPr="00D6642A" w:rsidRDefault="00465834"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465834" w:rsidRPr="00D6642A" w:rsidRDefault="00465834"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15 000</w:t>
            </w:r>
          </w:p>
        </w:tc>
        <w:tc>
          <w:tcPr>
            <w:tcW w:w="1602" w:type="dxa"/>
          </w:tcPr>
          <w:p w:rsidR="00465834" w:rsidRPr="00D6642A" w:rsidRDefault="00465834"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65834" w:rsidRPr="00D6642A" w:rsidTr="005944F2">
        <w:trPr>
          <w:jc w:val="center"/>
        </w:trPr>
        <w:tc>
          <w:tcPr>
            <w:tcW w:w="3588" w:type="dxa"/>
          </w:tcPr>
          <w:p w:rsidR="00465834" w:rsidRPr="00D6642A" w:rsidRDefault="00465834"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465834" w:rsidRPr="00D6642A" w:rsidRDefault="00465834"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2 911</w:t>
            </w:r>
          </w:p>
        </w:tc>
        <w:tc>
          <w:tcPr>
            <w:tcW w:w="1602" w:type="dxa"/>
          </w:tcPr>
          <w:p w:rsidR="00465834" w:rsidRPr="00D6642A" w:rsidRDefault="00465834"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65834" w:rsidRPr="00D6642A" w:rsidTr="005944F2">
        <w:trPr>
          <w:trHeight w:val="322"/>
          <w:jc w:val="center"/>
        </w:trPr>
        <w:tc>
          <w:tcPr>
            <w:tcW w:w="3588" w:type="dxa"/>
          </w:tcPr>
          <w:p w:rsidR="00465834" w:rsidRPr="00D6642A" w:rsidRDefault="00465834"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465834" w:rsidRPr="00D6642A" w:rsidRDefault="00465834"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19,4</w:t>
            </w:r>
          </w:p>
        </w:tc>
        <w:tc>
          <w:tcPr>
            <w:tcW w:w="1602" w:type="dxa"/>
          </w:tcPr>
          <w:p w:rsidR="00465834" w:rsidRPr="00D6642A" w:rsidRDefault="00465834"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465834" w:rsidRPr="00D6642A" w:rsidRDefault="00465834" w:rsidP="00465834">
      <w:pPr>
        <w:spacing w:after="0"/>
        <w:rPr>
          <w:rFonts w:ascii="Times New Roman" w:eastAsia="Times New Roman" w:hAnsi="Times New Roman" w:cs="Times New Roman"/>
          <w:iCs/>
          <w:sz w:val="24"/>
          <w:lang w:eastAsia="hu-HU"/>
        </w:rPr>
      </w:pPr>
      <w:r w:rsidRPr="00D6642A">
        <w:rPr>
          <w:rFonts w:ascii="Times New Roman" w:eastAsia="Times New Roman" w:hAnsi="Times New Roman" w:cs="Times New Roman"/>
          <w:iCs/>
          <w:sz w:val="24"/>
          <w:lang w:eastAsia="hu-HU"/>
        </w:rPr>
        <w:lastRenderedPageBreak/>
        <w:t>A feladat teljesült, a pénzügyi kifizetés egy része áthúzódott 2020. évre.</w:t>
      </w:r>
    </w:p>
    <w:p w:rsidR="00465834" w:rsidRPr="00D6642A" w:rsidRDefault="00465834" w:rsidP="00465834">
      <w:pPr>
        <w:autoSpaceDE w:val="0"/>
        <w:autoSpaceDN w:val="0"/>
        <w:adjustRightInd w:val="0"/>
        <w:spacing w:after="0" w:line="240" w:lineRule="auto"/>
        <w:rPr>
          <w:rFonts w:ascii="Times New Roman" w:hAnsi="Times New Roman"/>
          <w:bCs/>
          <w:sz w:val="20"/>
          <w:szCs w:val="24"/>
        </w:rPr>
      </w:pPr>
    </w:p>
    <w:p w:rsidR="00465834" w:rsidRPr="00D6642A" w:rsidRDefault="00465834" w:rsidP="00465834">
      <w:pPr>
        <w:spacing w:after="0"/>
        <w:rPr>
          <w:rFonts w:ascii="Times New Roman" w:hAnsi="Times New Roman"/>
          <w:b/>
          <w:bCs/>
          <w:iCs/>
          <w:sz w:val="24"/>
          <w:szCs w:val="24"/>
        </w:rPr>
      </w:pPr>
      <w:r w:rsidRPr="00D6642A">
        <w:rPr>
          <w:rFonts w:ascii="Times New Roman" w:hAnsi="Times New Roman"/>
          <w:b/>
          <w:bCs/>
          <w:iCs/>
          <w:sz w:val="24"/>
          <w:szCs w:val="24"/>
        </w:rPr>
        <w:t>7694 Mobiltelefonok beszerzése</w:t>
      </w:r>
    </w:p>
    <w:p w:rsidR="00465834" w:rsidRPr="00D6642A" w:rsidRDefault="00465834" w:rsidP="00465834">
      <w:pPr>
        <w:spacing w:after="0"/>
        <w:rPr>
          <w:b/>
          <w:iCs/>
        </w:rPr>
      </w:pPr>
    </w:p>
    <w:tbl>
      <w:tblPr>
        <w:tblW w:w="0" w:type="auto"/>
        <w:jc w:val="center"/>
        <w:tblLook w:val="01E0" w:firstRow="1" w:lastRow="1" w:firstColumn="1" w:lastColumn="1" w:noHBand="0" w:noVBand="0"/>
      </w:tblPr>
      <w:tblGrid>
        <w:gridCol w:w="3588"/>
        <w:gridCol w:w="1417"/>
        <w:gridCol w:w="1602"/>
      </w:tblGrid>
      <w:tr w:rsidR="00465834" w:rsidRPr="00D6642A" w:rsidTr="005944F2">
        <w:trPr>
          <w:jc w:val="center"/>
        </w:trPr>
        <w:tc>
          <w:tcPr>
            <w:tcW w:w="3588" w:type="dxa"/>
          </w:tcPr>
          <w:p w:rsidR="00465834" w:rsidRPr="00D6642A" w:rsidRDefault="00465834"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465834" w:rsidRPr="00D6642A" w:rsidRDefault="00465834"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15 000</w:t>
            </w:r>
          </w:p>
        </w:tc>
        <w:tc>
          <w:tcPr>
            <w:tcW w:w="1602" w:type="dxa"/>
          </w:tcPr>
          <w:p w:rsidR="00465834" w:rsidRPr="00D6642A" w:rsidRDefault="00465834"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65834" w:rsidRPr="00D6642A" w:rsidTr="005944F2">
        <w:trPr>
          <w:jc w:val="center"/>
        </w:trPr>
        <w:tc>
          <w:tcPr>
            <w:tcW w:w="3588" w:type="dxa"/>
          </w:tcPr>
          <w:p w:rsidR="00465834" w:rsidRPr="00D6642A" w:rsidRDefault="00465834"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465834" w:rsidRPr="00D6642A" w:rsidRDefault="00465834"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3 782</w:t>
            </w:r>
          </w:p>
        </w:tc>
        <w:tc>
          <w:tcPr>
            <w:tcW w:w="1602" w:type="dxa"/>
          </w:tcPr>
          <w:p w:rsidR="00465834" w:rsidRPr="00D6642A" w:rsidRDefault="00465834"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65834" w:rsidRPr="00D6642A" w:rsidTr="005944F2">
        <w:trPr>
          <w:trHeight w:val="322"/>
          <w:jc w:val="center"/>
        </w:trPr>
        <w:tc>
          <w:tcPr>
            <w:tcW w:w="3588" w:type="dxa"/>
          </w:tcPr>
          <w:p w:rsidR="00465834" w:rsidRPr="00D6642A" w:rsidRDefault="00465834"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465834" w:rsidRPr="00D6642A" w:rsidRDefault="00465834"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25,2</w:t>
            </w:r>
          </w:p>
        </w:tc>
        <w:tc>
          <w:tcPr>
            <w:tcW w:w="1602" w:type="dxa"/>
          </w:tcPr>
          <w:p w:rsidR="00465834" w:rsidRPr="00D6642A" w:rsidRDefault="00465834"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465834" w:rsidRPr="00D6642A" w:rsidRDefault="00465834" w:rsidP="00465834">
      <w:pPr>
        <w:autoSpaceDE w:val="0"/>
        <w:autoSpaceDN w:val="0"/>
        <w:adjustRightInd w:val="0"/>
        <w:spacing w:after="0" w:line="240" w:lineRule="auto"/>
        <w:rPr>
          <w:rFonts w:ascii="Times New Roman" w:hAnsi="Times New Roman"/>
          <w:bCs/>
          <w:sz w:val="24"/>
          <w:szCs w:val="24"/>
        </w:rPr>
      </w:pPr>
    </w:p>
    <w:p w:rsidR="00465834" w:rsidRPr="00D6642A" w:rsidRDefault="00465834" w:rsidP="005566C0">
      <w:pPr>
        <w:spacing w:after="0"/>
        <w:jc w:val="both"/>
        <w:rPr>
          <w:rFonts w:ascii="Times New Roman" w:eastAsia="Times New Roman" w:hAnsi="Times New Roman" w:cs="Times New Roman"/>
          <w:iCs/>
          <w:sz w:val="24"/>
          <w:lang w:eastAsia="hu-HU"/>
        </w:rPr>
      </w:pPr>
      <w:r w:rsidRPr="00D6642A">
        <w:rPr>
          <w:rFonts w:ascii="Times New Roman" w:eastAsia="Times New Roman" w:hAnsi="Times New Roman" w:cs="Times New Roman"/>
          <w:iCs/>
          <w:sz w:val="24"/>
          <w:lang w:eastAsia="hu-HU"/>
        </w:rPr>
        <w:t>A szerződéskötés és a műszaki teljesítés 2019. év végén megtörtént, a kifizetés egy része áthúzódott 2020. évre.</w:t>
      </w:r>
    </w:p>
    <w:p w:rsidR="00616755" w:rsidRDefault="00616755" w:rsidP="00E14086">
      <w:pPr>
        <w:spacing w:after="0"/>
        <w:rPr>
          <w:rFonts w:ascii="Times New Roman" w:hAnsi="Times New Roman"/>
          <w:b/>
          <w:bCs/>
          <w:iCs/>
          <w:sz w:val="24"/>
          <w:szCs w:val="24"/>
        </w:rPr>
      </w:pPr>
    </w:p>
    <w:p w:rsidR="00E14086" w:rsidRPr="00D6642A" w:rsidRDefault="00E14086" w:rsidP="00E14086">
      <w:pPr>
        <w:spacing w:after="0"/>
        <w:rPr>
          <w:rFonts w:ascii="Times New Roman" w:hAnsi="Times New Roman"/>
          <w:b/>
          <w:bCs/>
          <w:iCs/>
          <w:sz w:val="24"/>
          <w:szCs w:val="24"/>
        </w:rPr>
      </w:pPr>
      <w:r w:rsidRPr="00D6642A">
        <w:rPr>
          <w:rFonts w:ascii="Times New Roman" w:hAnsi="Times New Roman"/>
          <w:b/>
          <w:bCs/>
          <w:iCs/>
          <w:sz w:val="24"/>
          <w:szCs w:val="24"/>
        </w:rPr>
        <w:t>7695 Vezetékes asztali telefonkészülékek beszerzése</w:t>
      </w:r>
    </w:p>
    <w:p w:rsidR="00E14086" w:rsidRPr="00D6642A" w:rsidRDefault="00E14086" w:rsidP="00E14086">
      <w:pPr>
        <w:spacing w:after="0"/>
        <w:rPr>
          <w:b/>
          <w:iCs/>
        </w:rPr>
      </w:pPr>
    </w:p>
    <w:tbl>
      <w:tblPr>
        <w:tblW w:w="0" w:type="auto"/>
        <w:jc w:val="center"/>
        <w:tblLook w:val="01E0" w:firstRow="1" w:lastRow="1" w:firstColumn="1" w:lastColumn="1" w:noHBand="0" w:noVBand="0"/>
      </w:tblPr>
      <w:tblGrid>
        <w:gridCol w:w="3588"/>
        <w:gridCol w:w="1417"/>
        <w:gridCol w:w="1602"/>
      </w:tblGrid>
      <w:tr w:rsidR="00E14086" w:rsidRPr="00D6642A" w:rsidTr="005944F2">
        <w:trPr>
          <w:jc w:val="center"/>
        </w:trPr>
        <w:tc>
          <w:tcPr>
            <w:tcW w:w="3588" w:type="dxa"/>
          </w:tcPr>
          <w:p w:rsidR="00E14086" w:rsidRPr="00D6642A" w:rsidRDefault="00E14086"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E14086" w:rsidRPr="00D6642A" w:rsidRDefault="00E14086"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5 000</w:t>
            </w:r>
          </w:p>
        </w:tc>
        <w:tc>
          <w:tcPr>
            <w:tcW w:w="1602" w:type="dxa"/>
          </w:tcPr>
          <w:p w:rsidR="00E14086" w:rsidRPr="00D6642A" w:rsidRDefault="00E14086"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14086" w:rsidRPr="00D6642A" w:rsidTr="005944F2">
        <w:trPr>
          <w:jc w:val="center"/>
        </w:trPr>
        <w:tc>
          <w:tcPr>
            <w:tcW w:w="3588" w:type="dxa"/>
          </w:tcPr>
          <w:p w:rsidR="00E14086" w:rsidRPr="00D6642A" w:rsidRDefault="00E14086"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E14086" w:rsidRPr="00D6642A" w:rsidRDefault="00E14086"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4 912</w:t>
            </w:r>
          </w:p>
        </w:tc>
        <w:tc>
          <w:tcPr>
            <w:tcW w:w="1602" w:type="dxa"/>
          </w:tcPr>
          <w:p w:rsidR="00E14086" w:rsidRPr="00D6642A" w:rsidRDefault="00E14086"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14086" w:rsidRPr="00D6642A" w:rsidTr="005944F2">
        <w:trPr>
          <w:trHeight w:val="322"/>
          <w:jc w:val="center"/>
        </w:trPr>
        <w:tc>
          <w:tcPr>
            <w:tcW w:w="3588" w:type="dxa"/>
          </w:tcPr>
          <w:p w:rsidR="00E14086" w:rsidRPr="00D6642A" w:rsidRDefault="00E14086"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E14086" w:rsidRPr="00D6642A" w:rsidRDefault="00E14086"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98,2</w:t>
            </w:r>
          </w:p>
        </w:tc>
        <w:tc>
          <w:tcPr>
            <w:tcW w:w="1602" w:type="dxa"/>
          </w:tcPr>
          <w:p w:rsidR="00E14086" w:rsidRPr="00D6642A" w:rsidRDefault="00E14086"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465834" w:rsidRPr="00D6642A" w:rsidRDefault="00465834" w:rsidP="00AE36D0">
      <w:pPr>
        <w:autoSpaceDE w:val="0"/>
        <w:autoSpaceDN w:val="0"/>
        <w:adjustRightInd w:val="0"/>
        <w:spacing w:after="0" w:line="240" w:lineRule="auto"/>
        <w:jc w:val="center"/>
        <w:rPr>
          <w:rFonts w:ascii="Times New Roman" w:hAnsi="Times New Roman"/>
          <w:b/>
          <w:bCs/>
          <w:sz w:val="24"/>
          <w:szCs w:val="24"/>
          <w:u w:val="single"/>
        </w:rPr>
      </w:pPr>
    </w:p>
    <w:p w:rsidR="00E14086" w:rsidRPr="00D6642A" w:rsidRDefault="00E14086" w:rsidP="00DB1C9B">
      <w:pPr>
        <w:spacing w:after="0"/>
        <w:jc w:val="both"/>
        <w:rPr>
          <w:rFonts w:ascii="Times New Roman" w:hAnsi="Times New Roman"/>
          <w:bCs/>
          <w:iCs/>
          <w:sz w:val="24"/>
          <w:szCs w:val="24"/>
        </w:rPr>
      </w:pPr>
      <w:r w:rsidRPr="00D6642A">
        <w:rPr>
          <w:rFonts w:ascii="Times New Roman" w:hAnsi="Times New Roman"/>
          <w:bCs/>
          <w:iCs/>
          <w:sz w:val="24"/>
          <w:szCs w:val="24"/>
        </w:rPr>
        <w:t>A feladat lezárult, a pénzügyi teljesítés megtörtént.</w:t>
      </w:r>
    </w:p>
    <w:p w:rsidR="00E14086" w:rsidRPr="00D6642A" w:rsidRDefault="00E14086" w:rsidP="00E14086">
      <w:pPr>
        <w:autoSpaceDE w:val="0"/>
        <w:autoSpaceDN w:val="0"/>
        <w:adjustRightInd w:val="0"/>
        <w:spacing w:after="0" w:line="240" w:lineRule="auto"/>
        <w:rPr>
          <w:rFonts w:ascii="Times New Roman" w:hAnsi="Times New Roman"/>
          <w:b/>
          <w:bCs/>
          <w:sz w:val="20"/>
          <w:szCs w:val="24"/>
          <w:u w:val="single"/>
        </w:rPr>
      </w:pPr>
    </w:p>
    <w:p w:rsidR="00E14086" w:rsidRPr="00D6642A" w:rsidRDefault="00E14086" w:rsidP="00E14086">
      <w:pPr>
        <w:spacing w:after="0"/>
        <w:rPr>
          <w:rFonts w:ascii="Times New Roman" w:hAnsi="Times New Roman"/>
          <w:b/>
          <w:bCs/>
          <w:iCs/>
          <w:sz w:val="24"/>
          <w:szCs w:val="24"/>
        </w:rPr>
      </w:pPr>
      <w:r w:rsidRPr="00D6642A">
        <w:rPr>
          <w:rFonts w:ascii="Times New Roman" w:hAnsi="Times New Roman"/>
          <w:b/>
          <w:bCs/>
          <w:iCs/>
          <w:sz w:val="24"/>
          <w:szCs w:val="24"/>
        </w:rPr>
        <w:t>7702 Egyéb gépek, berendezések beszerzése</w:t>
      </w:r>
    </w:p>
    <w:p w:rsidR="00E14086" w:rsidRPr="00D6642A" w:rsidRDefault="00E14086" w:rsidP="00E14086">
      <w:pPr>
        <w:spacing w:after="0"/>
        <w:rPr>
          <w:b/>
          <w:iCs/>
        </w:rPr>
      </w:pPr>
    </w:p>
    <w:tbl>
      <w:tblPr>
        <w:tblW w:w="0" w:type="auto"/>
        <w:jc w:val="center"/>
        <w:tblLook w:val="01E0" w:firstRow="1" w:lastRow="1" w:firstColumn="1" w:lastColumn="1" w:noHBand="0" w:noVBand="0"/>
      </w:tblPr>
      <w:tblGrid>
        <w:gridCol w:w="3588"/>
        <w:gridCol w:w="1417"/>
        <w:gridCol w:w="1602"/>
      </w:tblGrid>
      <w:tr w:rsidR="00E14086" w:rsidRPr="00D6642A" w:rsidTr="005944F2">
        <w:trPr>
          <w:jc w:val="center"/>
        </w:trPr>
        <w:tc>
          <w:tcPr>
            <w:tcW w:w="3588" w:type="dxa"/>
          </w:tcPr>
          <w:p w:rsidR="00E14086" w:rsidRPr="00D6642A" w:rsidRDefault="00E14086"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E14086" w:rsidRPr="00D6642A" w:rsidRDefault="00DB1C9B"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w:t>
            </w:r>
            <w:r w:rsidR="00E14086" w:rsidRPr="00D6642A">
              <w:rPr>
                <w:rFonts w:ascii="Times New Roman" w:eastAsia="Times New Roman" w:hAnsi="Times New Roman"/>
                <w:sz w:val="24"/>
                <w:szCs w:val="24"/>
                <w:lang w:eastAsia="hu-HU"/>
              </w:rPr>
              <w:t xml:space="preserve"> 000</w:t>
            </w:r>
          </w:p>
        </w:tc>
        <w:tc>
          <w:tcPr>
            <w:tcW w:w="1602" w:type="dxa"/>
          </w:tcPr>
          <w:p w:rsidR="00E14086" w:rsidRPr="00D6642A" w:rsidRDefault="00E14086"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14086" w:rsidRPr="00D6642A" w:rsidTr="005944F2">
        <w:trPr>
          <w:jc w:val="center"/>
        </w:trPr>
        <w:tc>
          <w:tcPr>
            <w:tcW w:w="3588" w:type="dxa"/>
          </w:tcPr>
          <w:p w:rsidR="00E14086" w:rsidRPr="00D6642A" w:rsidRDefault="00E14086"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E14086" w:rsidRPr="00D6642A" w:rsidRDefault="00DB1C9B"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8 095</w:t>
            </w:r>
          </w:p>
        </w:tc>
        <w:tc>
          <w:tcPr>
            <w:tcW w:w="1602" w:type="dxa"/>
          </w:tcPr>
          <w:p w:rsidR="00E14086" w:rsidRPr="00D6642A" w:rsidRDefault="00E14086"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14086" w:rsidRPr="00D6642A" w:rsidTr="005944F2">
        <w:trPr>
          <w:trHeight w:val="322"/>
          <w:jc w:val="center"/>
        </w:trPr>
        <w:tc>
          <w:tcPr>
            <w:tcW w:w="3588" w:type="dxa"/>
          </w:tcPr>
          <w:p w:rsidR="00E14086" w:rsidRPr="00D6642A" w:rsidRDefault="00E14086"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E14086" w:rsidRPr="00D6642A" w:rsidRDefault="00DB1C9B"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89,9</w:t>
            </w:r>
          </w:p>
        </w:tc>
        <w:tc>
          <w:tcPr>
            <w:tcW w:w="1602" w:type="dxa"/>
          </w:tcPr>
          <w:p w:rsidR="00E14086" w:rsidRPr="00D6642A" w:rsidRDefault="00E14086"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E14086" w:rsidRPr="00D6642A" w:rsidRDefault="00E14086" w:rsidP="00AE36D0">
      <w:pPr>
        <w:autoSpaceDE w:val="0"/>
        <w:autoSpaceDN w:val="0"/>
        <w:adjustRightInd w:val="0"/>
        <w:spacing w:after="0" w:line="240" w:lineRule="auto"/>
        <w:jc w:val="center"/>
        <w:rPr>
          <w:rFonts w:ascii="Times New Roman" w:hAnsi="Times New Roman"/>
          <w:b/>
          <w:bCs/>
          <w:sz w:val="24"/>
          <w:szCs w:val="24"/>
          <w:u w:val="single"/>
        </w:rPr>
      </w:pPr>
    </w:p>
    <w:p w:rsidR="00DB1C9B" w:rsidRPr="00D6642A" w:rsidRDefault="00DB1C9B" w:rsidP="00DB1C9B">
      <w:pPr>
        <w:spacing w:after="0"/>
        <w:jc w:val="both"/>
        <w:rPr>
          <w:rFonts w:ascii="Times New Roman" w:hAnsi="Times New Roman"/>
          <w:bCs/>
          <w:iCs/>
          <w:sz w:val="24"/>
          <w:szCs w:val="24"/>
        </w:rPr>
      </w:pPr>
      <w:r w:rsidRPr="00D6642A">
        <w:rPr>
          <w:rFonts w:ascii="Times New Roman" w:hAnsi="Times New Roman"/>
          <w:bCs/>
          <w:iCs/>
          <w:sz w:val="24"/>
          <w:szCs w:val="24"/>
        </w:rPr>
        <w:t>A feladat lezárult, a pénzügyi teljesítés megtörtént.</w:t>
      </w:r>
    </w:p>
    <w:p w:rsidR="0096562E" w:rsidRPr="00D6642A" w:rsidRDefault="0096562E" w:rsidP="00DB1C9B">
      <w:pPr>
        <w:autoSpaceDE w:val="0"/>
        <w:autoSpaceDN w:val="0"/>
        <w:adjustRightInd w:val="0"/>
        <w:spacing w:after="0" w:line="240" w:lineRule="auto"/>
        <w:rPr>
          <w:rFonts w:ascii="Times New Roman" w:hAnsi="Times New Roman"/>
          <w:bCs/>
          <w:sz w:val="20"/>
          <w:szCs w:val="24"/>
        </w:rPr>
      </w:pPr>
    </w:p>
    <w:p w:rsidR="00DB1C9B" w:rsidRPr="00D6642A" w:rsidRDefault="00DB1C9B" w:rsidP="00DB1C9B">
      <w:pPr>
        <w:spacing w:after="0"/>
        <w:rPr>
          <w:rFonts w:ascii="Times New Roman" w:hAnsi="Times New Roman"/>
          <w:b/>
          <w:bCs/>
          <w:iCs/>
          <w:sz w:val="24"/>
          <w:szCs w:val="24"/>
        </w:rPr>
      </w:pPr>
      <w:r w:rsidRPr="00D6642A">
        <w:rPr>
          <w:rFonts w:ascii="Times New Roman" w:hAnsi="Times New Roman"/>
          <w:b/>
          <w:bCs/>
          <w:iCs/>
          <w:sz w:val="24"/>
          <w:szCs w:val="24"/>
        </w:rPr>
        <w:t>7697 Gépjármű beszerzés</w:t>
      </w:r>
    </w:p>
    <w:p w:rsidR="00DB1C9B" w:rsidRPr="00D6642A" w:rsidRDefault="00DB1C9B" w:rsidP="00DB1C9B">
      <w:pPr>
        <w:spacing w:after="0"/>
        <w:rPr>
          <w:b/>
          <w:iCs/>
        </w:rPr>
      </w:pPr>
    </w:p>
    <w:tbl>
      <w:tblPr>
        <w:tblW w:w="0" w:type="auto"/>
        <w:jc w:val="center"/>
        <w:tblLook w:val="01E0" w:firstRow="1" w:lastRow="1" w:firstColumn="1" w:lastColumn="1" w:noHBand="0" w:noVBand="0"/>
      </w:tblPr>
      <w:tblGrid>
        <w:gridCol w:w="3588"/>
        <w:gridCol w:w="1417"/>
        <w:gridCol w:w="1602"/>
      </w:tblGrid>
      <w:tr w:rsidR="00DB1C9B" w:rsidRPr="00D6642A" w:rsidTr="005944F2">
        <w:trPr>
          <w:jc w:val="center"/>
        </w:trPr>
        <w:tc>
          <w:tcPr>
            <w:tcW w:w="3588" w:type="dxa"/>
          </w:tcPr>
          <w:p w:rsidR="00DB1C9B" w:rsidRPr="00D6642A" w:rsidRDefault="00DB1C9B"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DB1C9B" w:rsidRPr="00D6642A" w:rsidRDefault="00DB1C9B"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30 000</w:t>
            </w:r>
          </w:p>
        </w:tc>
        <w:tc>
          <w:tcPr>
            <w:tcW w:w="1602" w:type="dxa"/>
          </w:tcPr>
          <w:p w:rsidR="00DB1C9B" w:rsidRPr="00D6642A" w:rsidRDefault="00DB1C9B"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B1C9B" w:rsidRPr="00D6642A" w:rsidTr="005944F2">
        <w:trPr>
          <w:jc w:val="center"/>
        </w:trPr>
        <w:tc>
          <w:tcPr>
            <w:tcW w:w="3588" w:type="dxa"/>
          </w:tcPr>
          <w:p w:rsidR="00DB1C9B" w:rsidRPr="00D6642A" w:rsidRDefault="00DB1C9B"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DB1C9B" w:rsidRPr="00D6642A" w:rsidRDefault="00DB1C9B"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DB1C9B" w:rsidRPr="00D6642A" w:rsidRDefault="00DB1C9B"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DB1C9B" w:rsidRPr="00D6642A" w:rsidTr="005944F2">
        <w:trPr>
          <w:trHeight w:val="322"/>
          <w:jc w:val="center"/>
        </w:trPr>
        <w:tc>
          <w:tcPr>
            <w:tcW w:w="3588" w:type="dxa"/>
          </w:tcPr>
          <w:p w:rsidR="00DB1C9B" w:rsidRPr="00D6642A" w:rsidRDefault="00DB1C9B"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DB1C9B" w:rsidRPr="00D6642A" w:rsidRDefault="00DB1C9B"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DB1C9B" w:rsidRPr="00D6642A" w:rsidRDefault="00DB1C9B"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E14086" w:rsidRPr="00D6642A" w:rsidRDefault="00E14086" w:rsidP="00AE36D0">
      <w:pPr>
        <w:autoSpaceDE w:val="0"/>
        <w:autoSpaceDN w:val="0"/>
        <w:adjustRightInd w:val="0"/>
        <w:spacing w:after="0" w:line="240" w:lineRule="auto"/>
        <w:jc w:val="center"/>
        <w:rPr>
          <w:rFonts w:ascii="Times New Roman" w:hAnsi="Times New Roman"/>
          <w:b/>
          <w:bCs/>
          <w:sz w:val="24"/>
          <w:szCs w:val="24"/>
          <w:u w:val="single"/>
        </w:rPr>
      </w:pPr>
    </w:p>
    <w:p w:rsidR="00442301" w:rsidRPr="0096562E" w:rsidRDefault="003B0872" w:rsidP="0096562E">
      <w:pPr>
        <w:spacing w:after="0"/>
        <w:jc w:val="both"/>
        <w:rPr>
          <w:rFonts w:ascii="Times New Roman" w:eastAsia="Times New Roman" w:hAnsi="Times New Roman" w:cs="Times New Roman"/>
          <w:iCs/>
          <w:sz w:val="24"/>
          <w:lang w:eastAsia="hu-HU"/>
        </w:rPr>
      </w:pPr>
      <w:r w:rsidRPr="00D6642A">
        <w:rPr>
          <w:rFonts w:ascii="Times New Roman" w:eastAsia="Times New Roman" w:hAnsi="Times New Roman" w:cs="Times New Roman"/>
          <w:iCs/>
          <w:sz w:val="24"/>
          <w:lang w:eastAsia="hu-HU"/>
        </w:rPr>
        <w:t xml:space="preserve">2019. évben központosított közbeszerzés keretében beszerzésre került 1 darab tisztán elektromos személygépjármű melynek teljesítése és kifizetése áthúzódott 2020. évre. Továbbá előkészítésre került 1 darab </w:t>
      </w:r>
      <w:proofErr w:type="spellStart"/>
      <w:r w:rsidRPr="00D6642A">
        <w:rPr>
          <w:rFonts w:ascii="Times New Roman" w:eastAsia="Times New Roman" w:hAnsi="Times New Roman" w:cs="Times New Roman"/>
          <w:iCs/>
          <w:sz w:val="24"/>
          <w:lang w:eastAsia="hu-HU"/>
        </w:rPr>
        <w:t>plug</w:t>
      </w:r>
      <w:proofErr w:type="spellEnd"/>
      <w:r w:rsidRPr="00D6642A">
        <w:rPr>
          <w:rFonts w:ascii="Times New Roman" w:eastAsia="Times New Roman" w:hAnsi="Times New Roman" w:cs="Times New Roman"/>
          <w:iCs/>
          <w:sz w:val="24"/>
          <w:lang w:eastAsia="hu-HU"/>
        </w:rPr>
        <w:t xml:space="preserve">-in </w:t>
      </w:r>
      <w:proofErr w:type="spellStart"/>
      <w:r w:rsidRPr="00D6642A">
        <w:rPr>
          <w:rFonts w:ascii="Times New Roman" w:eastAsia="Times New Roman" w:hAnsi="Times New Roman" w:cs="Times New Roman"/>
          <w:iCs/>
          <w:sz w:val="24"/>
          <w:lang w:eastAsia="hu-HU"/>
        </w:rPr>
        <w:t>hybrid</w:t>
      </w:r>
      <w:proofErr w:type="spellEnd"/>
      <w:r w:rsidRPr="00D6642A">
        <w:rPr>
          <w:rFonts w:ascii="Times New Roman" w:eastAsia="Times New Roman" w:hAnsi="Times New Roman" w:cs="Times New Roman"/>
          <w:iCs/>
          <w:sz w:val="24"/>
          <w:lang w:eastAsia="hu-HU"/>
        </w:rPr>
        <w:t xml:space="preserve"> személygépjármű nyílt közbeszerzési eljárás alapján történő beszerzése. A közbeszerzési eljárás áthúzódott 2020. évre.</w:t>
      </w:r>
    </w:p>
    <w:p w:rsidR="00DD7E5D" w:rsidRPr="00D6642A" w:rsidRDefault="00DD7E5D" w:rsidP="00442301">
      <w:pPr>
        <w:spacing w:after="0"/>
        <w:rPr>
          <w:rFonts w:ascii="Times New Roman" w:hAnsi="Times New Roman"/>
          <w:bCs/>
          <w:iCs/>
          <w:sz w:val="20"/>
          <w:szCs w:val="24"/>
        </w:rPr>
      </w:pPr>
    </w:p>
    <w:p w:rsidR="00442301" w:rsidRPr="00D6642A" w:rsidRDefault="00442301" w:rsidP="00442301">
      <w:pPr>
        <w:spacing w:after="0"/>
        <w:rPr>
          <w:rFonts w:ascii="Times New Roman" w:hAnsi="Times New Roman"/>
          <w:b/>
          <w:bCs/>
          <w:iCs/>
          <w:sz w:val="24"/>
          <w:szCs w:val="24"/>
        </w:rPr>
      </w:pPr>
      <w:r w:rsidRPr="00D6642A">
        <w:rPr>
          <w:rFonts w:ascii="Times New Roman" w:hAnsi="Times New Roman"/>
          <w:b/>
          <w:bCs/>
          <w:iCs/>
          <w:sz w:val="24"/>
          <w:szCs w:val="24"/>
        </w:rPr>
        <w:t xml:space="preserve">7698 Szünetmentes tápegység akkumulátor </w:t>
      </w:r>
      <w:proofErr w:type="spellStart"/>
      <w:r w:rsidRPr="00D6642A">
        <w:rPr>
          <w:rFonts w:ascii="Times New Roman" w:hAnsi="Times New Roman"/>
          <w:b/>
          <w:bCs/>
          <w:iCs/>
          <w:sz w:val="24"/>
          <w:szCs w:val="24"/>
        </w:rPr>
        <w:t>telepeinek</w:t>
      </w:r>
      <w:proofErr w:type="spellEnd"/>
      <w:r w:rsidRPr="00D6642A">
        <w:rPr>
          <w:rFonts w:ascii="Times New Roman" w:hAnsi="Times New Roman"/>
          <w:b/>
          <w:bCs/>
          <w:iCs/>
          <w:sz w:val="24"/>
          <w:szCs w:val="24"/>
        </w:rPr>
        <w:t xml:space="preserve"> cseréje</w:t>
      </w:r>
    </w:p>
    <w:p w:rsidR="00442301" w:rsidRPr="00D6642A" w:rsidRDefault="00442301" w:rsidP="00442301">
      <w:pPr>
        <w:spacing w:after="0"/>
        <w:rPr>
          <w:b/>
          <w:iCs/>
        </w:rPr>
      </w:pPr>
    </w:p>
    <w:tbl>
      <w:tblPr>
        <w:tblW w:w="0" w:type="auto"/>
        <w:jc w:val="center"/>
        <w:tblLook w:val="01E0" w:firstRow="1" w:lastRow="1" w:firstColumn="1" w:lastColumn="1" w:noHBand="0" w:noVBand="0"/>
      </w:tblPr>
      <w:tblGrid>
        <w:gridCol w:w="3588"/>
        <w:gridCol w:w="1417"/>
        <w:gridCol w:w="1602"/>
      </w:tblGrid>
      <w:tr w:rsidR="00442301" w:rsidRPr="00D6642A" w:rsidTr="005944F2">
        <w:trPr>
          <w:jc w:val="center"/>
        </w:trPr>
        <w:tc>
          <w:tcPr>
            <w:tcW w:w="3588" w:type="dxa"/>
          </w:tcPr>
          <w:p w:rsidR="00442301" w:rsidRPr="00D6642A" w:rsidRDefault="00442301"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442301" w:rsidRPr="00D6642A" w:rsidRDefault="00442301"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6 500</w:t>
            </w:r>
          </w:p>
        </w:tc>
        <w:tc>
          <w:tcPr>
            <w:tcW w:w="1602" w:type="dxa"/>
          </w:tcPr>
          <w:p w:rsidR="00442301" w:rsidRPr="00D6642A" w:rsidRDefault="00442301"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42301" w:rsidRPr="00D6642A" w:rsidTr="005944F2">
        <w:trPr>
          <w:jc w:val="center"/>
        </w:trPr>
        <w:tc>
          <w:tcPr>
            <w:tcW w:w="3588" w:type="dxa"/>
          </w:tcPr>
          <w:p w:rsidR="00442301" w:rsidRPr="00D6642A" w:rsidRDefault="00442301"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442301" w:rsidRPr="00D6642A" w:rsidRDefault="00442301"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6 325</w:t>
            </w:r>
          </w:p>
        </w:tc>
        <w:tc>
          <w:tcPr>
            <w:tcW w:w="1602" w:type="dxa"/>
          </w:tcPr>
          <w:p w:rsidR="00442301" w:rsidRPr="00D6642A" w:rsidRDefault="00442301"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42301" w:rsidRPr="00D6642A" w:rsidTr="005944F2">
        <w:trPr>
          <w:trHeight w:val="322"/>
          <w:jc w:val="center"/>
        </w:trPr>
        <w:tc>
          <w:tcPr>
            <w:tcW w:w="3588" w:type="dxa"/>
          </w:tcPr>
          <w:p w:rsidR="00442301" w:rsidRPr="00D6642A" w:rsidRDefault="00442301"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442301" w:rsidRPr="00D6642A" w:rsidRDefault="00442301"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97,3</w:t>
            </w:r>
          </w:p>
        </w:tc>
        <w:tc>
          <w:tcPr>
            <w:tcW w:w="1602" w:type="dxa"/>
          </w:tcPr>
          <w:p w:rsidR="00442301" w:rsidRPr="00D6642A" w:rsidRDefault="00442301"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E14086" w:rsidRPr="00D6642A" w:rsidRDefault="00E14086" w:rsidP="003B0872">
      <w:pPr>
        <w:autoSpaceDE w:val="0"/>
        <w:autoSpaceDN w:val="0"/>
        <w:adjustRightInd w:val="0"/>
        <w:spacing w:after="0" w:line="240" w:lineRule="auto"/>
        <w:rPr>
          <w:rFonts w:ascii="Times New Roman" w:hAnsi="Times New Roman"/>
          <w:bCs/>
          <w:sz w:val="24"/>
          <w:szCs w:val="24"/>
        </w:rPr>
      </w:pPr>
    </w:p>
    <w:p w:rsidR="00442301" w:rsidRPr="00D6642A" w:rsidRDefault="00442301" w:rsidP="00442301">
      <w:pPr>
        <w:spacing w:after="0"/>
        <w:jc w:val="both"/>
        <w:rPr>
          <w:rFonts w:ascii="Times New Roman" w:hAnsi="Times New Roman"/>
          <w:bCs/>
          <w:iCs/>
          <w:sz w:val="24"/>
          <w:szCs w:val="24"/>
        </w:rPr>
      </w:pPr>
      <w:r w:rsidRPr="00D6642A">
        <w:rPr>
          <w:rFonts w:ascii="Times New Roman" w:hAnsi="Times New Roman"/>
          <w:bCs/>
          <w:iCs/>
          <w:sz w:val="24"/>
          <w:szCs w:val="24"/>
        </w:rPr>
        <w:t>A feladat lezárult, a pénzügyi teljesítés megtörtént.</w:t>
      </w:r>
    </w:p>
    <w:p w:rsidR="00E14086" w:rsidRPr="00D6642A" w:rsidRDefault="00E14086" w:rsidP="00442301">
      <w:pPr>
        <w:autoSpaceDE w:val="0"/>
        <w:autoSpaceDN w:val="0"/>
        <w:adjustRightInd w:val="0"/>
        <w:spacing w:after="0" w:line="240" w:lineRule="auto"/>
        <w:rPr>
          <w:rFonts w:ascii="Times New Roman" w:hAnsi="Times New Roman"/>
          <w:b/>
          <w:bCs/>
          <w:sz w:val="20"/>
          <w:szCs w:val="24"/>
          <w:u w:val="single"/>
        </w:rPr>
      </w:pPr>
    </w:p>
    <w:p w:rsidR="00442301" w:rsidRPr="00D6642A" w:rsidRDefault="00442301" w:rsidP="004645C0">
      <w:pPr>
        <w:spacing w:after="0"/>
        <w:jc w:val="both"/>
        <w:rPr>
          <w:rFonts w:ascii="Times New Roman" w:hAnsi="Times New Roman"/>
          <w:b/>
          <w:bCs/>
          <w:iCs/>
          <w:sz w:val="24"/>
          <w:szCs w:val="24"/>
        </w:rPr>
      </w:pPr>
      <w:bookmarkStart w:id="30" w:name="_Hlk37750793"/>
      <w:r w:rsidRPr="00D6642A">
        <w:rPr>
          <w:rFonts w:ascii="Times New Roman" w:hAnsi="Times New Roman"/>
          <w:b/>
          <w:bCs/>
          <w:iCs/>
          <w:sz w:val="24"/>
          <w:szCs w:val="24"/>
        </w:rPr>
        <w:lastRenderedPageBreak/>
        <w:t xml:space="preserve">7773 </w:t>
      </w:r>
      <w:r w:rsidR="004645C0" w:rsidRPr="00D6642A">
        <w:rPr>
          <w:rFonts w:ascii="Times New Roman" w:hAnsi="Times New Roman"/>
          <w:b/>
          <w:bCs/>
          <w:iCs/>
          <w:sz w:val="24"/>
          <w:szCs w:val="24"/>
        </w:rPr>
        <w:t>Budapest Főváros Főpolgármesteri Hivatal adó szakrendszere és iratkezelési szakrendszere összekapcsolása</w:t>
      </w:r>
    </w:p>
    <w:p w:rsidR="00442301" w:rsidRPr="00D6642A" w:rsidRDefault="00442301" w:rsidP="00442301">
      <w:pPr>
        <w:spacing w:after="0"/>
        <w:rPr>
          <w:b/>
          <w:iCs/>
        </w:rPr>
      </w:pPr>
    </w:p>
    <w:tbl>
      <w:tblPr>
        <w:tblW w:w="0" w:type="auto"/>
        <w:jc w:val="center"/>
        <w:tblLook w:val="01E0" w:firstRow="1" w:lastRow="1" w:firstColumn="1" w:lastColumn="1" w:noHBand="0" w:noVBand="0"/>
      </w:tblPr>
      <w:tblGrid>
        <w:gridCol w:w="3588"/>
        <w:gridCol w:w="1417"/>
        <w:gridCol w:w="1602"/>
      </w:tblGrid>
      <w:tr w:rsidR="00442301" w:rsidRPr="00D6642A" w:rsidTr="005944F2">
        <w:trPr>
          <w:jc w:val="center"/>
        </w:trPr>
        <w:tc>
          <w:tcPr>
            <w:tcW w:w="3588" w:type="dxa"/>
          </w:tcPr>
          <w:p w:rsidR="00442301" w:rsidRPr="00D6642A" w:rsidRDefault="00442301"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442301" w:rsidRPr="00D6642A" w:rsidRDefault="004645C0"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136 000</w:t>
            </w:r>
          </w:p>
        </w:tc>
        <w:tc>
          <w:tcPr>
            <w:tcW w:w="1602" w:type="dxa"/>
          </w:tcPr>
          <w:p w:rsidR="00442301" w:rsidRPr="00D6642A" w:rsidRDefault="00442301"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42301" w:rsidRPr="00D6642A" w:rsidTr="005944F2">
        <w:trPr>
          <w:jc w:val="center"/>
        </w:trPr>
        <w:tc>
          <w:tcPr>
            <w:tcW w:w="3588" w:type="dxa"/>
          </w:tcPr>
          <w:p w:rsidR="00442301" w:rsidRPr="00D6642A" w:rsidRDefault="00442301"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442301" w:rsidRPr="00D6642A" w:rsidRDefault="004645C0"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442301" w:rsidRPr="00D6642A" w:rsidRDefault="00442301"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42301" w:rsidRPr="00D6642A" w:rsidTr="005944F2">
        <w:trPr>
          <w:trHeight w:val="322"/>
          <w:jc w:val="center"/>
        </w:trPr>
        <w:tc>
          <w:tcPr>
            <w:tcW w:w="3588" w:type="dxa"/>
          </w:tcPr>
          <w:p w:rsidR="00442301" w:rsidRPr="00D6642A" w:rsidRDefault="00442301"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442301" w:rsidRPr="00D6642A" w:rsidRDefault="004645C0"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442301" w:rsidRPr="00D6642A" w:rsidRDefault="00442301"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bookmarkEnd w:id="30"/>
    </w:tbl>
    <w:p w:rsidR="00442301" w:rsidRPr="00D6642A" w:rsidRDefault="00442301" w:rsidP="00442301">
      <w:pPr>
        <w:autoSpaceDE w:val="0"/>
        <w:autoSpaceDN w:val="0"/>
        <w:adjustRightInd w:val="0"/>
        <w:spacing w:after="0" w:line="240" w:lineRule="auto"/>
        <w:rPr>
          <w:rFonts w:ascii="Times New Roman" w:hAnsi="Times New Roman"/>
          <w:bCs/>
          <w:sz w:val="24"/>
          <w:szCs w:val="24"/>
        </w:rPr>
      </w:pPr>
    </w:p>
    <w:p w:rsidR="00526F0D" w:rsidRPr="00D6642A" w:rsidRDefault="00910F04" w:rsidP="00526F0D">
      <w:pPr>
        <w:spacing w:after="0"/>
        <w:jc w:val="both"/>
        <w:rPr>
          <w:rFonts w:ascii="Times New Roman" w:hAnsi="Times New Roman" w:cs="Times New Roman"/>
          <w:sz w:val="24"/>
        </w:rPr>
      </w:pPr>
      <w:r w:rsidRPr="00D6642A">
        <w:rPr>
          <w:rFonts w:ascii="Times New Roman" w:hAnsi="Times New Roman" w:cs="Times New Roman"/>
          <w:sz w:val="24"/>
        </w:rPr>
        <w:t>Az elektronikus ügyintézés és a bizalmi szolgáltatások általános szabályairól szóló 2015. évi CCXXII. törvény (E-ügyintézési tv.) alapján a</w:t>
      </w:r>
      <w:r w:rsidR="00AF076B">
        <w:rPr>
          <w:rFonts w:ascii="Times New Roman" w:hAnsi="Times New Roman" w:cs="Times New Roman"/>
          <w:sz w:val="24"/>
        </w:rPr>
        <w:t>z</w:t>
      </w:r>
      <w:r w:rsidRPr="00D6642A">
        <w:rPr>
          <w:rFonts w:ascii="Times New Roman" w:hAnsi="Times New Roman" w:cs="Times New Roman"/>
          <w:sz w:val="24"/>
        </w:rPr>
        <w:t xml:space="preserve"> Önkormányzat köteles az elektronikus ügyintézést 2018. január 1-jétől a törvényben meghatározott feltételek szerint biztosítani, ugyanakkor minden vállalkozó (gazdálkodó szervezet és egyéni vállalkozó) köteles az adóügyeit elektronikus úton intézni. A</w:t>
      </w:r>
      <w:r w:rsidR="00AF076B">
        <w:rPr>
          <w:rFonts w:ascii="Times New Roman" w:hAnsi="Times New Roman" w:cs="Times New Roman"/>
          <w:sz w:val="24"/>
        </w:rPr>
        <w:t>z</w:t>
      </w:r>
      <w:r w:rsidRPr="00D6642A">
        <w:rPr>
          <w:rFonts w:ascii="Times New Roman" w:hAnsi="Times New Roman" w:cs="Times New Roman"/>
          <w:sz w:val="24"/>
        </w:rPr>
        <w:t xml:space="preserve"> Önkormányzatnál a helyi adónyilvántartás egyedi szoftverrendszerrel történik (HAIR), mely nem rendelkezik önálló iktató rendszerrel. Az ügyintézési folyamatok során az iratkezelési, iratnyilvántartási feladatokat az EDOK rendszer biztosítja. A két szoftverrendszer között nincs adatkapcsolat.</w:t>
      </w:r>
    </w:p>
    <w:p w:rsidR="00442301" w:rsidRPr="00D6642A" w:rsidRDefault="00910F04" w:rsidP="00526F0D">
      <w:pPr>
        <w:spacing w:after="0"/>
        <w:jc w:val="both"/>
        <w:rPr>
          <w:rFonts w:ascii="Times New Roman" w:hAnsi="Times New Roman" w:cs="Times New Roman"/>
          <w:sz w:val="24"/>
        </w:rPr>
      </w:pPr>
      <w:r w:rsidRPr="00D6642A">
        <w:rPr>
          <w:rFonts w:ascii="Times New Roman" w:hAnsi="Times New Roman" w:cs="Times New Roman"/>
          <w:sz w:val="24"/>
        </w:rPr>
        <w:t>Az Adó Főosztályhoz 2018. január 1-jétől három csatornán keresztül érkezhet elektronikus irat. A HAIR és az E-PAPÍR szolgáltatáson keresztül kérelmek, űrlapok, bevallások, továbbá a NAV-</w:t>
      </w:r>
      <w:proofErr w:type="spellStart"/>
      <w:r w:rsidRPr="00D6642A">
        <w:rPr>
          <w:rFonts w:ascii="Times New Roman" w:hAnsi="Times New Roman" w:cs="Times New Roman"/>
          <w:sz w:val="24"/>
        </w:rPr>
        <w:t>tól</w:t>
      </w:r>
      <w:proofErr w:type="spellEnd"/>
      <w:r w:rsidRPr="00D6642A">
        <w:rPr>
          <w:rFonts w:ascii="Times New Roman" w:hAnsi="Times New Roman" w:cs="Times New Roman"/>
          <w:sz w:val="24"/>
        </w:rPr>
        <w:t xml:space="preserve"> (kizárólag </w:t>
      </w:r>
      <w:proofErr w:type="spellStart"/>
      <w:r w:rsidRPr="00D6642A">
        <w:rPr>
          <w:rFonts w:ascii="Times New Roman" w:hAnsi="Times New Roman" w:cs="Times New Roman"/>
          <w:sz w:val="24"/>
        </w:rPr>
        <w:t>hipa</w:t>
      </w:r>
      <w:proofErr w:type="spellEnd"/>
      <w:r w:rsidRPr="00D6642A">
        <w:rPr>
          <w:rFonts w:ascii="Times New Roman" w:hAnsi="Times New Roman" w:cs="Times New Roman"/>
          <w:sz w:val="24"/>
        </w:rPr>
        <w:t xml:space="preserve">) bevallások az ÁNYK program segítségével. Ezek az iratok azonban kizárólag manuálisan iktathatók, az ügyviteli folyamatból hiányzik az iratok </w:t>
      </w:r>
      <w:proofErr w:type="spellStart"/>
      <w:r w:rsidRPr="00D6642A">
        <w:rPr>
          <w:rFonts w:ascii="Times New Roman" w:hAnsi="Times New Roman" w:cs="Times New Roman"/>
          <w:sz w:val="24"/>
        </w:rPr>
        <w:t>főszám</w:t>
      </w:r>
      <w:proofErr w:type="spellEnd"/>
      <w:r w:rsidRPr="00D6642A">
        <w:rPr>
          <w:rFonts w:ascii="Times New Roman" w:hAnsi="Times New Roman" w:cs="Times New Roman"/>
          <w:sz w:val="24"/>
        </w:rPr>
        <w:t xml:space="preserve">/alszámra történő automatikus iktatása. Az iratkezelési folyamatok </w:t>
      </w:r>
      <w:proofErr w:type="spellStart"/>
      <w:r w:rsidRPr="00D6642A">
        <w:rPr>
          <w:rFonts w:ascii="Times New Roman" w:hAnsi="Times New Roman" w:cs="Times New Roman"/>
          <w:sz w:val="24"/>
        </w:rPr>
        <w:t>újragondolását</w:t>
      </w:r>
      <w:proofErr w:type="spellEnd"/>
      <w:r w:rsidRPr="00D6642A">
        <w:rPr>
          <w:rFonts w:ascii="Times New Roman" w:hAnsi="Times New Roman" w:cs="Times New Roman"/>
          <w:sz w:val="24"/>
        </w:rPr>
        <w:t xml:space="preserve"> az elektronikus ügyintézés kötelezővé válása tette szükségessé. Az elektronikus ügyintézés kiteljesítésének és hatékony működtetésének elengedhetetlen feltétele adóügyekben az iratkezelő szakrendszer és az adó szakrendszer kommunikációjának megteremtése. A feladat 2019. évben megvalósult, a pénzügyi kiegyenlítés húzód</w:t>
      </w:r>
      <w:r w:rsidR="00526F0D" w:rsidRPr="00D6642A">
        <w:rPr>
          <w:rFonts w:ascii="Times New Roman" w:hAnsi="Times New Roman" w:cs="Times New Roman"/>
          <w:sz w:val="24"/>
        </w:rPr>
        <w:t>ott</w:t>
      </w:r>
      <w:r w:rsidRPr="00D6642A">
        <w:rPr>
          <w:rFonts w:ascii="Times New Roman" w:hAnsi="Times New Roman" w:cs="Times New Roman"/>
          <w:sz w:val="24"/>
        </w:rPr>
        <w:t xml:space="preserve"> át a 2020. évre.</w:t>
      </w:r>
    </w:p>
    <w:p w:rsidR="0096562E" w:rsidRPr="00D6642A" w:rsidRDefault="0096562E" w:rsidP="00526F0D">
      <w:pPr>
        <w:autoSpaceDE w:val="0"/>
        <w:autoSpaceDN w:val="0"/>
        <w:adjustRightInd w:val="0"/>
        <w:spacing w:after="0" w:line="240" w:lineRule="auto"/>
        <w:rPr>
          <w:rFonts w:ascii="Times New Roman" w:hAnsi="Times New Roman"/>
          <w:bCs/>
          <w:sz w:val="20"/>
          <w:szCs w:val="24"/>
        </w:rPr>
      </w:pPr>
    </w:p>
    <w:p w:rsidR="004645C0" w:rsidRPr="00D6642A" w:rsidRDefault="004645C0" w:rsidP="004645C0">
      <w:pPr>
        <w:spacing w:after="0"/>
        <w:rPr>
          <w:rFonts w:ascii="Times New Roman" w:hAnsi="Times New Roman"/>
          <w:b/>
          <w:bCs/>
          <w:iCs/>
          <w:sz w:val="24"/>
          <w:szCs w:val="24"/>
        </w:rPr>
      </w:pPr>
      <w:r w:rsidRPr="00D6642A">
        <w:rPr>
          <w:rFonts w:ascii="Times New Roman" w:hAnsi="Times New Roman"/>
          <w:b/>
          <w:bCs/>
          <w:iCs/>
          <w:sz w:val="24"/>
          <w:szCs w:val="24"/>
        </w:rPr>
        <w:t>7696 Hivatali telekommunikációs hálózat részleges rekonstrukciója 2019.</w:t>
      </w:r>
    </w:p>
    <w:p w:rsidR="004645C0" w:rsidRPr="00D6642A" w:rsidRDefault="004645C0" w:rsidP="004645C0">
      <w:pPr>
        <w:spacing w:after="0"/>
        <w:rPr>
          <w:b/>
          <w:iCs/>
        </w:rPr>
      </w:pPr>
    </w:p>
    <w:tbl>
      <w:tblPr>
        <w:tblW w:w="0" w:type="auto"/>
        <w:jc w:val="center"/>
        <w:tblLook w:val="01E0" w:firstRow="1" w:lastRow="1" w:firstColumn="1" w:lastColumn="1" w:noHBand="0" w:noVBand="0"/>
      </w:tblPr>
      <w:tblGrid>
        <w:gridCol w:w="3588"/>
        <w:gridCol w:w="1417"/>
        <w:gridCol w:w="1602"/>
      </w:tblGrid>
      <w:tr w:rsidR="004645C0" w:rsidRPr="00D6642A" w:rsidTr="005944F2">
        <w:trPr>
          <w:jc w:val="center"/>
        </w:trPr>
        <w:tc>
          <w:tcPr>
            <w:tcW w:w="3588" w:type="dxa"/>
          </w:tcPr>
          <w:p w:rsidR="004645C0" w:rsidRPr="00D6642A" w:rsidRDefault="004645C0"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4645C0" w:rsidRPr="00D6642A" w:rsidRDefault="00B74E7D"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8 000</w:t>
            </w:r>
          </w:p>
        </w:tc>
        <w:tc>
          <w:tcPr>
            <w:tcW w:w="1602" w:type="dxa"/>
          </w:tcPr>
          <w:p w:rsidR="004645C0" w:rsidRPr="00D6642A" w:rsidRDefault="004645C0"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645C0" w:rsidRPr="00D6642A" w:rsidTr="005944F2">
        <w:trPr>
          <w:jc w:val="center"/>
        </w:trPr>
        <w:tc>
          <w:tcPr>
            <w:tcW w:w="3588" w:type="dxa"/>
          </w:tcPr>
          <w:p w:rsidR="004645C0" w:rsidRPr="00D6642A" w:rsidRDefault="004645C0"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4645C0" w:rsidRPr="00D6642A" w:rsidRDefault="00B74E7D"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7 81</w:t>
            </w:r>
            <w:r w:rsidR="00DD7E5D" w:rsidRPr="00D6642A">
              <w:rPr>
                <w:rFonts w:ascii="Times New Roman" w:eastAsia="Times New Roman" w:hAnsi="Times New Roman"/>
                <w:sz w:val="24"/>
                <w:szCs w:val="24"/>
                <w:lang w:eastAsia="hu-HU"/>
              </w:rPr>
              <w:t>0</w:t>
            </w:r>
          </w:p>
        </w:tc>
        <w:tc>
          <w:tcPr>
            <w:tcW w:w="1602" w:type="dxa"/>
          </w:tcPr>
          <w:p w:rsidR="004645C0" w:rsidRPr="00D6642A" w:rsidRDefault="004645C0"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645C0" w:rsidRPr="00D6642A" w:rsidTr="005944F2">
        <w:trPr>
          <w:trHeight w:val="322"/>
          <w:jc w:val="center"/>
        </w:trPr>
        <w:tc>
          <w:tcPr>
            <w:tcW w:w="3588" w:type="dxa"/>
          </w:tcPr>
          <w:p w:rsidR="004645C0" w:rsidRPr="00D6642A" w:rsidRDefault="004645C0"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4645C0" w:rsidRPr="00D6642A" w:rsidRDefault="00B74E7D" w:rsidP="005944F2">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97,6</w:t>
            </w:r>
          </w:p>
        </w:tc>
        <w:tc>
          <w:tcPr>
            <w:tcW w:w="1602" w:type="dxa"/>
          </w:tcPr>
          <w:p w:rsidR="004645C0" w:rsidRPr="00D6642A" w:rsidRDefault="004645C0" w:rsidP="005944F2">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4645C0" w:rsidRPr="00D6642A" w:rsidRDefault="004645C0" w:rsidP="004645C0">
      <w:pPr>
        <w:autoSpaceDE w:val="0"/>
        <w:autoSpaceDN w:val="0"/>
        <w:adjustRightInd w:val="0"/>
        <w:spacing w:after="0" w:line="240" w:lineRule="auto"/>
        <w:rPr>
          <w:rFonts w:ascii="Times New Roman" w:hAnsi="Times New Roman"/>
          <w:bCs/>
          <w:sz w:val="24"/>
          <w:szCs w:val="24"/>
        </w:rPr>
      </w:pPr>
    </w:p>
    <w:p w:rsidR="00912EE5" w:rsidRPr="0096562E" w:rsidRDefault="004645C0" w:rsidP="0096562E">
      <w:pPr>
        <w:spacing w:after="0"/>
        <w:jc w:val="both"/>
        <w:rPr>
          <w:rFonts w:ascii="Times New Roman" w:hAnsi="Times New Roman"/>
          <w:bCs/>
          <w:iCs/>
          <w:sz w:val="24"/>
          <w:szCs w:val="24"/>
        </w:rPr>
      </w:pPr>
      <w:r w:rsidRPr="00D6642A">
        <w:rPr>
          <w:rFonts w:ascii="Times New Roman" w:hAnsi="Times New Roman"/>
          <w:bCs/>
          <w:iCs/>
          <w:sz w:val="24"/>
          <w:szCs w:val="24"/>
        </w:rPr>
        <w:t>A feladat lezárult, a pénzügyi teljesítés megtörtént.</w:t>
      </w:r>
    </w:p>
    <w:p w:rsidR="00912EE5" w:rsidRDefault="00912EE5" w:rsidP="0096562E">
      <w:pPr>
        <w:autoSpaceDE w:val="0"/>
        <w:autoSpaceDN w:val="0"/>
        <w:adjustRightInd w:val="0"/>
        <w:spacing w:line="240" w:lineRule="auto"/>
        <w:rPr>
          <w:rFonts w:ascii="Times New Roman" w:hAnsi="Times New Roman"/>
          <w:b/>
          <w:bCs/>
          <w:sz w:val="20"/>
          <w:szCs w:val="24"/>
          <w:u w:val="single"/>
        </w:rPr>
      </w:pPr>
    </w:p>
    <w:p w:rsidR="00BF6E60" w:rsidRDefault="00BF6E60" w:rsidP="0096562E">
      <w:pPr>
        <w:autoSpaceDE w:val="0"/>
        <w:autoSpaceDN w:val="0"/>
        <w:adjustRightInd w:val="0"/>
        <w:spacing w:line="240" w:lineRule="auto"/>
        <w:rPr>
          <w:rFonts w:ascii="Times New Roman" w:hAnsi="Times New Roman"/>
          <w:b/>
          <w:bCs/>
          <w:sz w:val="20"/>
          <w:szCs w:val="24"/>
          <w:u w:val="single"/>
        </w:rPr>
      </w:pPr>
    </w:p>
    <w:p w:rsidR="00BF6E60" w:rsidRDefault="00BF6E60" w:rsidP="0096562E">
      <w:pPr>
        <w:autoSpaceDE w:val="0"/>
        <w:autoSpaceDN w:val="0"/>
        <w:adjustRightInd w:val="0"/>
        <w:spacing w:line="240" w:lineRule="auto"/>
        <w:rPr>
          <w:rFonts w:ascii="Times New Roman" w:hAnsi="Times New Roman"/>
          <w:b/>
          <w:bCs/>
          <w:sz w:val="20"/>
          <w:szCs w:val="24"/>
          <w:u w:val="single"/>
        </w:rPr>
      </w:pPr>
    </w:p>
    <w:p w:rsidR="00BF6E60" w:rsidRDefault="00BF6E60" w:rsidP="0096562E">
      <w:pPr>
        <w:autoSpaceDE w:val="0"/>
        <w:autoSpaceDN w:val="0"/>
        <w:adjustRightInd w:val="0"/>
        <w:spacing w:line="240" w:lineRule="auto"/>
        <w:rPr>
          <w:rFonts w:ascii="Times New Roman" w:hAnsi="Times New Roman"/>
          <w:b/>
          <w:bCs/>
          <w:sz w:val="20"/>
          <w:szCs w:val="24"/>
          <w:u w:val="single"/>
        </w:rPr>
      </w:pPr>
    </w:p>
    <w:p w:rsidR="00BF6E60" w:rsidRDefault="00BF6E60" w:rsidP="0096562E">
      <w:pPr>
        <w:autoSpaceDE w:val="0"/>
        <w:autoSpaceDN w:val="0"/>
        <w:adjustRightInd w:val="0"/>
        <w:spacing w:line="240" w:lineRule="auto"/>
        <w:rPr>
          <w:rFonts w:ascii="Times New Roman" w:hAnsi="Times New Roman"/>
          <w:b/>
          <w:bCs/>
          <w:sz w:val="20"/>
          <w:szCs w:val="24"/>
          <w:u w:val="single"/>
        </w:rPr>
      </w:pPr>
    </w:p>
    <w:p w:rsidR="00BF6E60" w:rsidRDefault="00BF6E60" w:rsidP="0096562E">
      <w:pPr>
        <w:autoSpaceDE w:val="0"/>
        <w:autoSpaceDN w:val="0"/>
        <w:adjustRightInd w:val="0"/>
        <w:spacing w:line="240" w:lineRule="auto"/>
        <w:rPr>
          <w:rFonts w:ascii="Times New Roman" w:hAnsi="Times New Roman"/>
          <w:b/>
          <w:bCs/>
          <w:sz w:val="20"/>
          <w:szCs w:val="24"/>
          <w:u w:val="single"/>
        </w:rPr>
      </w:pPr>
    </w:p>
    <w:p w:rsidR="00BF6E60" w:rsidRDefault="00BF6E60" w:rsidP="0096562E">
      <w:pPr>
        <w:autoSpaceDE w:val="0"/>
        <w:autoSpaceDN w:val="0"/>
        <w:adjustRightInd w:val="0"/>
        <w:spacing w:line="240" w:lineRule="auto"/>
        <w:rPr>
          <w:rFonts w:ascii="Times New Roman" w:hAnsi="Times New Roman"/>
          <w:b/>
          <w:bCs/>
          <w:sz w:val="20"/>
          <w:szCs w:val="24"/>
          <w:u w:val="single"/>
        </w:rPr>
      </w:pPr>
    </w:p>
    <w:p w:rsidR="00BF6E60" w:rsidRDefault="00BF6E60" w:rsidP="0096562E">
      <w:pPr>
        <w:autoSpaceDE w:val="0"/>
        <w:autoSpaceDN w:val="0"/>
        <w:adjustRightInd w:val="0"/>
        <w:spacing w:line="240" w:lineRule="auto"/>
        <w:rPr>
          <w:rFonts w:ascii="Times New Roman" w:hAnsi="Times New Roman"/>
          <w:b/>
          <w:bCs/>
          <w:sz w:val="20"/>
          <w:szCs w:val="24"/>
          <w:u w:val="single"/>
        </w:rPr>
      </w:pPr>
    </w:p>
    <w:p w:rsidR="00BF6E60" w:rsidRDefault="00BF6E60" w:rsidP="0096562E">
      <w:pPr>
        <w:autoSpaceDE w:val="0"/>
        <w:autoSpaceDN w:val="0"/>
        <w:adjustRightInd w:val="0"/>
        <w:spacing w:line="240" w:lineRule="auto"/>
        <w:rPr>
          <w:rFonts w:ascii="Times New Roman" w:hAnsi="Times New Roman"/>
          <w:b/>
          <w:bCs/>
          <w:sz w:val="20"/>
          <w:szCs w:val="24"/>
          <w:u w:val="single"/>
        </w:rPr>
      </w:pPr>
    </w:p>
    <w:p w:rsidR="00BF6E60" w:rsidRPr="0096562E" w:rsidRDefault="00BF6E60" w:rsidP="0096562E">
      <w:pPr>
        <w:autoSpaceDE w:val="0"/>
        <w:autoSpaceDN w:val="0"/>
        <w:adjustRightInd w:val="0"/>
        <w:spacing w:line="240" w:lineRule="auto"/>
        <w:rPr>
          <w:rFonts w:ascii="Times New Roman" w:hAnsi="Times New Roman"/>
          <w:b/>
          <w:bCs/>
          <w:sz w:val="20"/>
          <w:szCs w:val="24"/>
          <w:u w:val="single"/>
        </w:rPr>
      </w:pPr>
    </w:p>
    <w:p w:rsidR="00701B49" w:rsidRPr="00D6642A" w:rsidRDefault="00701B49" w:rsidP="00701B49">
      <w:pPr>
        <w:autoSpaceDE w:val="0"/>
        <w:autoSpaceDN w:val="0"/>
        <w:adjustRightInd w:val="0"/>
        <w:spacing w:after="0" w:line="240" w:lineRule="auto"/>
        <w:jc w:val="center"/>
        <w:rPr>
          <w:rFonts w:ascii="Times New Roman" w:hAnsi="Times New Roman"/>
          <w:b/>
          <w:bCs/>
          <w:sz w:val="24"/>
          <w:szCs w:val="24"/>
          <w:u w:val="single"/>
        </w:rPr>
      </w:pPr>
      <w:r w:rsidRPr="00D6642A">
        <w:rPr>
          <w:rFonts w:ascii="Times New Roman" w:hAnsi="Times New Roman"/>
          <w:b/>
          <w:bCs/>
          <w:sz w:val="24"/>
          <w:szCs w:val="24"/>
          <w:u w:val="single"/>
        </w:rPr>
        <w:lastRenderedPageBreak/>
        <w:t>Városüzemeltetési feladatok</w:t>
      </w:r>
    </w:p>
    <w:p w:rsidR="00701B49" w:rsidRPr="00D6642A" w:rsidRDefault="00701B49" w:rsidP="00701B49">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701B49" w:rsidRPr="00D6642A" w:rsidTr="00A1617F">
        <w:trPr>
          <w:jc w:val="center"/>
        </w:trPr>
        <w:tc>
          <w:tcPr>
            <w:tcW w:w="3588" w:type="dxa"/>
          </w:tcPr>
          <w:p w:rsidR="00701B49" w:rsidRPr="00D6642A" w:rsidRDefault="00701B49" w:rsidP="00A1617F">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Módosított előirányzat:</w:t>
            </w:r>
          </w:p>
        </w:tc>
        <w:tc>
          <w:tcPr>
            <w:tcW w:w="1417" w:type="dxa"/>
          </w:tcPr>
          <w:p w:rsidR="00701B49" w:rsidRPr="00D6642A" w:rsidRDefault="00C97AF3" w:rsidP="00A1617F">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368 976</w:t>
            </w:r>
          </w:p>
        </w:tc>
        <w:tc>
          <w:tcPr>
            <w:tcW w:w="1602" w:type="dxa"/>
          </w:tcPr>
          <w:p w:rsidR="00701B49" w:rsidRPr="00D6642A" w:rsidRDefault="00701B49" w:rsidP="00A1617F">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701B49" w:rsidRPr="00D6642A" w:rsidTr="00A1617F">
        <w:trPr>
          <w:jc w:val="center"/>
        </w:trPr>
        <w:tc>
          <w:tcPr>
            <w:tcW w:w="3588" w:type="dxa"/>
          </w:tcPr>
          <w:p w:rsidR="00701B49" w:rsidRPr="00D6642A" w:rsidRDefault="00701B49" w:rsidP="00A1617F">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Éves tény:</w:t>
            </w:r>
          </w:p>
        </w:tc>
        <w:tc>
          <w:tcPr>
            <w:tcW w:w="1417" w:type="dxa"/>
          </w:tcPr>
          <w:p w:rsidR="00701B49" w:rsidRPr="00D6642A" w:rsidRDefault="00ED3B27" w:rsidP="00A1617F">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326 967</w:t>
            </w:r>
          </w:p>
        </w:tc>
        <w:tc>
          <w:tcPr>
            <w:tcW w:w="1602" w:type="dxa"/>
          </w:tcPr>
          <w:p w:rsidR="00701B49" w:rsidRPr="00D6642A" w:rsidRDefault="00701B49" w:rsidP="00A1617F">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701B49" w:rsidRPr="00D6642A" w:rsidTr="00A1617F">
        <w:trPr>
          <w:jc w:val="center"/>
        </w:trPr>
        <w:tc>
          <w:tcPr>
            <w:tcW w:w="3588" w:type="dxa"/>
          </w:tcPr>
          <w:p w:rsidR="00701B49" w:rsidRPr="00D6642A" w:rsidRDefault="00701B49" w:rsidP="00A1617F">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Teljesítés:</w:t>
            </w:r>
          </w:p>
        </w:tc>
        <w:tc>
          <w:tcPr>
            <w:tcW w:w="1417" w:type="dxa"/>
          </w:tcPr>
          <w:p w:rsidR="00701B49" w:rsidRPr="00D6642A" w:rsidRDefault="00ED3B27" w:rsidP="00A1617F">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88,6</w:t>
            </w:r>
          </w:p>
        </w:tc>
        <w:tc>
          <w:tcPr>
            <w:tcW w:w="1602" w:type="dxa"/>
          </w:tcPr>
          <w:p w:rsidR="00701B49" w:rsidRPr="00D6642A" w:rsidRDefault="00701B49" w:rsidP="00A1617F">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w:t>
            </w:r>
          </w:p>
        </w:tc>
      </w:tr>
      <w:tr w:rsidR="0002705E" w:rsidRPr="00D6642A" w:rsidTr="00A1617F">
        <w:trPr>
          <w:jc w:val="center"/>
        </w:trPr>
        <w:tc>
          <w:tcPr>
            <w:tcW w:w="3588" w:type="dxa"/>
          </w:tcPr>
          <w:p w:rsidR="0002705E" w:rsidRPr="00D6642A" w:rsidRDefault="0002705E" w:rsidP="00D7693C">
            <w:pPr>
              <w:spacing w:before="120" w:after="0" w:line="240" w:lineRule="auto"/>
              <w:rPr>
                <w:rFonts w:ascii="Times New Roman" w:eastAsia="Times New Roman" w:hAnsi="Times New Roman"/>
                <w:b/>
                <w:sz w:val="24"/>
                <w:szCs w:val="24"/>
                <w:lang w:eastAsia="hu-HU"/>
              </w:rPr>
            </w:pPr>
          </w:p>
        </w:tc>
        <w:tc>
          <w:tcPr>
            <w:tcW w:w="1417" w:type="dxa"/>
          </w:tcPr>
          <w:p w:rsidR="0002705E" w:rsidRPr="00D6642A" w:rsidRDefault="0002705E" w:rsidP="00A1617F">
            <w:pPr>
              <w:spacing w:after="0" w:line="240" w:lineRule="auto"/>
              <w:jc w:val="right"/>
              <w:rPr>
                <w:rFonts w:ascii="Times New Roman" w:eastAsia="Times New Roman" w:hAnsi="Times New Roman"/>
                <w:b/>
                <w:sz w:val="24"/>
                <w:szCs w:val="24"/>
                <w:lang w:eastAsia="hu-HU"/>
              </w:rPr>
            </w:pPr>
          </w:p>
        </w:tc>
        <w:tc>
          <w:tcPr>
            <w:tcW w:w="1602" w:type="dxa"/>
          </w:tcPr>
          <w:p w:rsidR="0002705E" w:rsidRPr="00D6642A" w:rsidRDefault="0002705E" w:rsidP="00A1617F">
            <w:pPr>
              <w:spacing w:after="0" w:line="240" w:lineRule="auto"/>
              <w:rPr>
                <w:rFonts w:ascii="Times New Roman" w:eastAsia="Times New Roman" w:hAnsi="Times New Roman"/>
                <w:b/>
                <w:sz w:val="24"/>
                <w:szCs w:val="24"/>
                <w:lang w:eastAsia="hu-HU"/>
              </w:rPr>
            </w:pPr>
          </w:p>
        </w:tc>
      </w:tr>
    </w:tbl>
    <w:p w:rsidR="00701B49" w:rsidRPr="00D6642A" w:rsidRDefault="00701B49" w:rsidP="00701B49">
      <w:pPr>
        <w:jc w:val="both"/>
        <w:rPr>
          <w:rFonts w:ascii="Times New Roman" w:hAnsi="Times New Roman" w:cs="Times New Roman"/>
          <w:b/>
          <w:sz w:val="24"/>
          <w:szCs w:val="24"/>
        </w:rPr>
      </w:pPr>
      <w:r w:rsidRPr="00D6642A">
        <w:rPr>
          <w:rFonts w:ascii="Times New Roman" w:hAnsi="Times New Roman" w:cs="Times New Roman"/>
          <w:b/>
          <w:sz w:val="24"/>
          <w:szCs w:val="24"/>
        </w:rPr>
        <w:t>A/</w:t>
      </w:r>
      <w:r w:rsidR="00616755">
        <w:rPr>
          <w:rFonts w:ascii="Times New Roman" w:hAnsi="Times New Roman" w:cs="Times New Roman"/>
          <w:b/>
          <w:sz w:val="24"/>
          <w:szCs w:val="24"/>
        </w:rPr>
        <w:t xml:space="preserve"> </w:t>
      </w:r>
      <w:r w:rsidRPr="00D6642A">
        <w:rPr>
          <w:rFonts w:ascii="Times New Roman" w:hAnsi="Times New Roman" w:cs="Times New Roman"/>
          <w:b/>
          <w:sz w:val="24"/>
          <w:szCs w:val="24"/>
        </w:rPr>
        <w:t>ÖNKORMÁNYZATI BERUHÁZÁSOK, EGYÉB FELHALMOZÁSI CÉLÚ KIADÁSOK</w:t>
      </w:r>
    </w:p>
    <w:p w:rsidR="00AF076B" w:rsidRPr="00BF6E60" w:rsidRDefault="00AF1F3C" w:rsidP="00BF6E60">
      <w:pPr>
        <w:rPr>
          <w:rFonts w:ascii="Times New Roman" w:hAnsi="Times New Roman" w:cs="Times New Roman"/>
          <w:b/>
          <w:sz w:val="24"/>
          <w:szCs w:val="24"/>
        </w:rPr>
      </w:pPr>
      <w:r w:rsidRPr="00D6642A">
        <w:rPr>
          <w:rFonts w:ascii="Times New Roman" w:hAnsi="Times New Roman" w:cs="Times New Roman"/>
          <w:b/>
          <w:sz w:val="24"/>
          <w:szCs w:val="24"/>
        </w:rPr>
        <w:t>A/1.</w:t>
      </w:r>
      <w:r w:rsidR="00701B49" w:rsidRPr="00D6642A">
        <w:rPr>
          <w:rFonts w:ascii="Times New Roman" w:hAnsi="Times New Roman" w:cs="Times New Roman"/>
          <w:b/>
          <w:sz w:val="24"/>
          <w:szCs w:val="24"/>
        </w:rPr>
        <w:t xml:space="preserve"> ÖNKORMÁNYZATI BERUHÁZÁSOK</w:t>
      </w:r>
    </w:p>
    <w:p w:rsidR="00701B49" w:rsidRPr="00D6642A" w:rsidRDefault="001134BD" w:rsidP="00701B49">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BDK LED korszerűsítés önrésze</w:t>
      </w:r>
    </w:p>
    <w:p w:rsidR="00701B49" w:rsidRPr="00D6642A" w:rsidRDefault="00701B49" w:rsidP="00701B49">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01B49" w:rsidRPr="00D6642A" w:rsidTr="00A1617F">
        <w:trPr>
          <w:jc w:val="center"/>
        </w:trPr>
        <w:tc>
          <w:tcPr>
            <w:tcW w:w="3588" w:type="dxa"/>
          </w:tcPr>
          <w:p w:rsidR="00701B49" w:rsidRPr="00D6642A" w:rsidRDefault="00701B49"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701B49" w:rsidRPr="00D6642A" w:rsidRDefault="00C97AF3"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368 976</w:t>
            </w:r>
          </w:p>
        </w:tc>
        <w:tc>
          <w:tcPr>
            <w:tcW w:w="1602" w:type="dxa"/>
          </w:tcPr>
          <w:p w:rsidR="00701B49" w:rsidRPr="00D6642A" w:rsidRDefault="00701B49"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01B49" w:rsidRPr="00D6642A" w:rsidTr="00A1617F">
        <w:trPr>
          <w:jc w:val="center"/>
        </w:trPr>
        <w:tc>
          <w:tcPr>
            <w:tcW w:w="3588" w:type="dxa"/>
          </w:tcPr>
          <w:p w:rsidR="00701B49" w:rsidRPr="00D6642A" w:rsidRDefault="00701B49"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701B49" w:rsidRPr="00D6642A" w:rsidRDefault="00ED3B27"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326 967</w:t>
            </w:r>
          </w:p>
        </w:tc>
        <w:tc>
          <w:tcPr>
            <w:tcW w:w="1602" w:type="dxa"/>
          </w:tcPr>
          <w:p w:rsidR="00701B49" w:rsidRPr="00D6642A" w:rsidRDefault="00701B49"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01B49" w:rsidRPr="00D6642A" w:rsidTr="00A1617F">
        <w:trPr>
          <w:trHeight w:val="322"/>
          <w:jc w:val="center"/>
        </w:trPr>
        <w:tc>
          <w:tcPr>
            <w:tcW w:w="3588" w:type="dxa"/>
          </w:tcPr>
          <w:p w:rsidR="00701B49" w:rsidRPr="00D6642A" w:rsidRDefault="00701B49"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701B49" w:rsidRPr="00D6642A" w:rsidRDefault="00ED3B27" w:rsidP="00A1617F">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88,6</w:t>
            </w:r>
          </w:p>
        </w:tc>
        <w:tc>
          <w:tcPr>
            <w:tcW w:w="1602" w:type="dxa"/>
          </w:tcPr>
          <w:p w:rsidR="00701B49" w:rsidRPr="00D6642A" w:rsidRDefault="00701B49" w:rsidP="00A1617F">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7600FD" w:rsidRPr="00D6642A" w:rsidRDefault="007600FD" w:rsidP="00796C7B">
      <w:pPr>
        <w:spacing w:after="0" w:line="240" w:lineRule="auto"/>
        <w:rPr>
          <w:rFonts w:ascii="Times New Roman" w:hAnsi="Times New Roman"/>
          <w:b/>
          <w:sz w:val="24"/>
          <w:szCs w:val="24"/>
          <w:u w:val="single"/>
        </w:rPr>
      </w:pPr>
    </w:p>
    <w:p w:rsidR="0002705E" w:rsidRPr="00D6642A" w:rsidRDefault="00796C7B" w:rsidP="00F53A87">
      <w:pPr>
        <w:tabs>
          <w:tab w:val="left" w:pos="3740"/>
          <w:tab w:val="left" w:pos="5720"/>
        </w:tabs>
        <w:jc w:val="both"/>
        <w:rPr>
          <w:rFonts w:ascii="Times New Roman" w:eastAsia="Calibri" w:hAnsi="Times New Roman" w:cs="Times New Roman"/>
          <w:sz w:val="24"/>
        </w:rPr>
      </w:pPr>
      <w:r w:rsidRPr="00D6642A">
        <w:rPr>
          <w:rFonts w:ascii="Times New Roman" w:eastAsia="Calibri" w:hAnsi="Times New Roman" w:cs="Times New Roman"/>
          <w:sz w:val="24"/>
        </w:rPr>
        <w:t>Budapesten az amortizált és műszakilag is korszerűtlennek tekinthető, nagy energiafogyasztású és magas üzemeltetési költségű közvilágítási lámpatestek mennyisége, amelyet az elkövetkező 5 évben cserélni kellene, mintegy 100 ezer darabra tehető a meglévő összes 183 ezer lámpatestből. 2018-2019. években a</w:t>
      </w:r>
      <w:r w:rsidR="005462E5" w:rsidRPr="00D6642A">
        <w:rPr>
          <w:rFonts w:ascii="Times New Roman" w:eastAsia="Calibri" w:hAnsi="Times New Roman" w:cs="Times New Roman"/>
          <w:sz w:val="24"/>
        </w:rPr>
        <w:t>z</w:t>
      </w:r>
      <w:r w:rsidRPr="00D6642A">
        <w:rPr>
          <w:rFonts w:ascii="Times New Roman" w:eastAsia="Calibri" w:hAnsi="Times New Roman" w:cs="Times New Roman"/>
          <w:sz w:val="24"/>
        </w:rPr>
        <w:t xml:space="preserve"> Önkormányzat </w:t>
      </w:r>
      <w:r w:rsidRPr="00D6642A">
        <w:rPr>
          <w:rFonts w:ascii="Times New Roman" w:eastAsia="Calibri" w:hAnsi="Times New Roman" w:cs="Times New Roman"/>
          <w:color w:val="000000"/>
          <w:sz w:val="24"/>
        </w:rPr>
        <w:t>7000 darab elavult nagynyomású nátrium közvilágítási lámpatest LED-es világítótestre történő cs</w:t>
      </w:r>
      <w:r w:rsidRPr="00D6642A">
        <w:rPr>
          <w:rFonts w:ascii="Times New Roman" w:eastAsia="Calibri" w:hAnsi="Times New Roman" w:cs="Times New Roman"/>
          <w:sz w:val="24"/>
        </w:rPr>
        <w:t>eréjéről döntött 1.050.000 ezer Ft összegben úgy, hogy a</w:t>
      </w:r>
      <w:r w:rsidR="005462E5" w:rsidRPr="00D6642A">
        <w:rPr>
          <w:rFonts w:ascii="Times New Roman" w:eastAsia="Calibri" w:hAnsi="Times New Roman" w:cs="Times New Roman"/>
          <w:sz w:val="24"/>
        </w:rPr>
        <w:t xml:space="preserve">z </w:t>
      </w:r>
      <w:r w:rsidRPr="00D6642A">
        <w:rPr>
          <w:rFonts w:ascii="Times New Roman" w:eastAsia="Calibri" w:hAnsi="Times New Roman" w:cs="Times New Roman"/>
          <w:sz w:val="24"/>
        </w:rPr>
        <w:t>Önkormányzat 708.662 ezer Ft összegben önkormányzati támogatást biztosít</w:t>
      </w:r>
      <w:r w:rsidR="00616755">
        <w:rPr>
          <w:rFonts w:ascii="Times New Roman" w:eastAsia="Calibri" w:hAnsi="Times New Roman" w:cs="Times New Roman"/>
          <w:sz w:val="24"/>
        </w:rPr>
        <w:t>ott</w:t>
      </w:r>
      <w:r w:rsidRPr="00D6642A">
        <w:rPr>
          <w:rFonts w:ascii="Times New Roman" w:eastAsia="Calibri" w:hAnsi="Times New Roman" w:cs="Times New Roman"/>
          <w:sz w:val="24"/>
        </w:rPr>
        <w:t>, a fennmaradó összeget BDK Kft. saját erőből biztosít</w:t>
      </w:r>
      <w:r w:rsidR="00616755">
        <w:rPr>
          <w:rFonts w:ascii="Times New Roman" w:eastAsia="Calibri" w:hAnsi="Times New Roman" w:cs="Times New Roman"/>
          <w:sz w:val="24"/>
        </w:rPr>
        <w:t>otta</w:t>
      </w:r>
      <w:r w:rsidRPr="00D6642A">
        <w:rPr>
          <w:rFonts w:ascii="Times New Roman" w:eastAsia="Calibri" w:hAnsi="Times New Roman" w:cs="Times New Roman"/>
          <w:sz w:val="24"/>
        </w:rPr>
        <w:t xml:space="preserve"> azzal, hogy a felszerelést a BDK Budapesti Dísz- és Közvilágítási Kft. saját dolgozói végzik el. </w:t>
      </w:r>
      <w:r w:rsidR="00C97AF3" w:rsidRPr="00D6642A">
        <w:rPr>
          <w:rFonts w:ascii="Times New Roman" w:eastAsia="Calibri" w:hAnsi="Times New Roman" w:cs="Times New Roman"/>
          <w:sz w:val="24"/>
        </w:rPr>
        <w:t>A</w:t>
      </w:r>
      <w:r w:rsidRPr="00D6642A">
        <w:rPr>
          <w:rFonts w:ascii="Times New Roman" w:eastAsia="Calibri" w:hAnsi="Times New Roman" w:cs="Times New Roman"/>
          <w:sz w:val="24"/>
        </w:rPr>
        <w:t xml:space="preserve"> projekt</w:t>
      </w:r>
      <w:r w:rsidR="0002705E" w:rsidRPr="00D6642A">
        <w:rPr>
          <w:rFonts w:ascii="Times New Roman" w:eastAsia="Calibri" w:hAnsi="Times New Roman" w:cs="Times New Roman"/>
          <w:sz w:val="24"/>
        </w:rPr>
        <w:t xml:space="preserve"> </w:t>
      </w:r>
      <w:r w:rsidRPr="00D6642A">
        <w:rPr>
          <w:rFonts w:ascii="Times New Roman" w:eastAsia="Calibri" w:hAnsi="Times New Roman" w:cs="Times New Roman"/>
          <w:sz w:val="24"/>
        </w:rPr>
        <w:t>2019. év</w:t>
      </w:r>
      <w:r w:rsidR="00C97AF3" w:rsidRPr="00D6642A">
        <w:rPr>
          <w:rFonts w:ascii="Times New Roman" w:eastAsia="Calibri" w:hAnsi="Times New Roman" w:cs="Times New Roman"/>
          <w:sz w:val="24"/>
        </w:rPr>
        <w:t>ben</w:t>
      </w:r>
      <w:r w:rsidRPr="00D6642A">
        <w:rPr>
          <w:rFonts w:ascii="Times New Roman" w:eastAsia="Calibri" w:hAnsi="Times New Roman" w:cs="Times New Roman"/>
          <w:sz w:val="24"/>
        </w:rPr>
        <w:t xml:space="preserve"> befejeződ</w:t>
      </w:r>
      <w:r w:rsidR="00C97AF3" w:rsidRPr="00D6642A">
        <w:rPr>
          <w:rFonts w:ascii="Times New Roman" w:eastAsia="Calibri" w:hAnsi="Times New Roman" w:cs="Times New Roman"/>
          <w:sz w:val="24"/>
        </w:rPr>
        <w:t>ött.</w:t>
      </w:r>
    </w:p>
    <w:p w:rsidR="00EF5B4F" w:rsidRPr="00D6642A" w:rsidRDefault="00EF5B4F" w:rsidP="00EF5B4F">
      <w:pPr>
        <w:tabs>
          <w:tab w:val="left" w:pos="3740"/>
          <w:tab w:val="left" w:pos="5720"/>
        </w:tabs>
        <w:spacing w:after="0"/>
        <w:jc w:val="both"/>
        <w:rPr>
          <w:rFonts w:ascii="Times New Roman" w:eastAsia="Calibri" w:hAnsi="Times New Roman" w:cs="Times New Roman"/>
          <w:sz w:val="24"/>
        </w:rPr>
      </w:pPr>
    </w:p>
    <w:p w:rsidR="00371DAD" w:rsidRPr="00D6642A" w:rsidRDefault="00371DAD" w:rsidP="00371DAD">
      <w:pPr>
        <w:spacing w:after="0" w:line="240" w:lineRule="auto"/>
        <w:jc w:val="center"/>
        <w:rPr>
          <w:rFonts w:ascii="Times New Roman" w:hAnsi="Times New Roman"/>
          <w:b/>
          <w:bCs/>
          <w:sz w:val="24"/>
          <w:szCs w:val="24"/>
          <w:u w:val="single"/>
        </w:rPr>
      </w:pPr>
      <w:r w:rsidRPr="00D6642A">
        <w:rPr>
          <w:rFonts w:ascii="Times New Roman" w:hAnsi="Times New Roman"/>
          <w:b/>
          <w:sz w:val="24"/>
          <w:szCs w:val="24"/>
          <w:u w:val="single"/>
        </w:rPr>
        <w:t>FINA 2017</w:t>
      </w:r>
      <w:r w:rsidR="00B11667" w:rsidRPr="00D6642A">
        <w:rPr>
          <w:rFonts w:ascii="Times New Roman" w:hAnsi="Times New Roman"/>
          <w:b/>
          <w:sz w:val="24"/>
          <w:szCs w:val="24"/>
          <w:u w:val="single"/>
        </w:rPr>
        <w:t>.</w:t>
      </w:r>
      <w:r w:rsidRPr="00D6642A">
        <w:rPr>
          <w:rFonts w:ascii="Times New Roman" w:hAnsi="Times New Roman"/>
          <w:b/>
          <w:sz w:val="24"/>
          <w:szCs w:val="24"/>
          <w:u w:val="single"/>
        </w:rPr>
        <w:t xml:space="preserve"> VB </w:t>
      </w:r>
      <w:r w:rsidRPr="00D6642A">
        <w:rPr>
          <w:rFonts w:ascii="Times New Roman" w:hAnsi="Times New Roman"/>
          <w:b/>
          <w:bCs/>
          <w:sz w:val="24"/>
          <w:szCs w:val="24"/>
          <w:u w:val="single"/>
        </w:rPr>
        <w:t>fejlesztéssel kapcsolatos feladatok</w:t>
      </w:r>
    </w:p>
    <w:p w:rsidR="00371DAD" w:rsidRPr="00D6642A" w:rsidRDefault="00371DAD" w:rsidP="00371DAD">
      <w:pPr>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371DAD" w:rsidRPr="00D6642A" w:rsidTr="0013767D">
        <w:trPr>
          <w:jc w:val="center"/>
        </w:trPr>
        <w:tc>
          <w:tcPr>
            <w:tcW w:w="3588" w:type="dxa"/>
          </w:tcPr>
          <w:p w:rsidR="00371DAD" w:rsidRPr="00D6642A" w:rsidRDefault="00371DAD" w:rsidP="0013767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Módosított előirányzat:</w:t>
            </w:r>
          </w:p>
        </w:tc>
        <w:tc>
          <w:tcPr>
            <w:tcW w:w="1417" w:type="dxa"/>
          </w:tcPr>
          <w:p w:rsidR="00371DAD" w:rsidRPr="00D6642A" w:rsidRDefault="001134BD" w:rsidP="0013767D">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1</w:t>
            </w:r>
            <w:r w:rsidR="00CC0DC0" w:rsidRPr="00D6642A">
              <w:rPr>
                <w:rFonts w:ascii="Times New Roman" w:eastAsia="Times New Roman" w:hAnsi="Times New Roman"/>
                <w:b/>
                <w:sz w:val="24"/>
                <w:szCs w:val="24"/>
                <w:lang w:eastAsia="hu-HU"/>
              </w:rPr>
              <w:t> 497 140</w:t>
            </w:r>
          </w:p>
        </w:tc>
        <w:tc>
          <w:tcPr>
            <w:tcW w:w="1602" w:type="dxa"/>
          </w:tcPr>
          <w:p w:rsidR="00371DAD" w:rsidRPr="00D6642A" w:rsidRDefault="00371DAD" w:rsidP="0013767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371DAD" w:rsidRPr="00D6642A" w:rsidTr="0013767D">
        <w:trPr>
          <w:jc w:val="center"/>
        </w:trPr>
        <w:tc>
          <w:tcPr>
            <w:tcW w:w="3588" w:type="dxa"/>
          </w:tcPr>
          <w:p w:rsidR="00371DAD" w:rsidRPr="00D6642A" w:rsidRDefault="00371DAD" w:rsidP="0013767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Éves tény:</w:t>
            </w:r>
          </w:p>
        </w:tc>
        <w:tc>
          <w:tcPr>
            <w:tcW w:w="1417" w:type="dxa"/>
          </w:tcPr>
          <w:p w:rsidR="00371DAD" w:rsidRPr="00D6642A" w:rsidRDefault="00CC0DC0" w:rsidP="0013767D">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4 616</w:t>
            </w:r>
          </w:p>
        </w:tc>
        <w:tc>
          <w:tcPr>
            <w:tcW w:w="1602" w:type="dxa"/>
          </w:tcPr>
          <w:p w:rsidR="00371DAD" w:rsidRPr="00D6642A" w:rsidRDefault="00371DAD" w:rsidP="0013767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 Ft</w:t>
            </w:r>
          </w:p>
        </w:tc>
      </w:tr>
      <w:tr w:rsidR="00371DAD" w:rsidRPr="00D6642A" w:rsidTr="0013767D">
        <w:trPr>
          <w:jc w:val="center"/>
        </w:trPr>
        <w:tc>
          <w:tcPr>
            <w:tcW w:w="3588" w:type="dxa"/>
          </w:tcPr>
          <w:p w:rsidR="00371DAD" w:rsidRPr="00D6642A" w:rsidRDefault="00371DAD" w:rsidP="0013767D">
            <w:pPr>
              <w:spacing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Teljesítés:</w:t>
            </w:r>
          </w:p>
        </w:tc>
        <w:tc>
          <w:tcPr>
            <w:tcW w:w="1417" w:type="dxa"/>
          </w:tcPr>
          <w:p w:rsidR="00371DAD" w:rsidRPr="00D6642A" w:rsidRDefault="00CC0DC0" w:rsidP="0013767D">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0,3</w:t>
            </w:r>
          </w:p>
        </w:tc>
        <w:tc>
          <w:tcPr>
            <w:tcW w:w="1602" w:type="dxa"/>
          </w:tcPr>
          <w:p w:rsidR="00371DAD" w:rsidRPr="00D6642A" w:rsidRDefault="00371DAD" w:rsidP="0013767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w:t>
            </w:r>
          </w:p>
        </w:tc>
      </w:tr>
    </w:tbl>
    <w:p w:rsidR="00781BFC" w:rsidRPr="00D6642A" w:rsidRDefault="00781BFC" w:rsidP="00EF5B4F">
      <w:pPr>
        <w:spacing w:after="0"/>
        <w:jc w:val="both"/>
        <w:rPr>
          <w:rFonts w:ascii="Times New Roman" w:hAnsi="Times New Roman" w:cs="Times New Roman"/>
          <w:b/>
          <w:sz w:val="20"/>
          <w:szCs w:val="24"/>
        </w:rPr>
      </w:pPr>
    </w:p>
    <w:p w:rsidR="00781BFC" w:rsidRPr="00D6642A" w:rsidRDefault="00781BFC" w:rsidP="00781BFC">
      <w:pPr>
        <w:jc w:val="both"/>
        <w:rPr>
          <w:rFonts w:ascii="Times New Roman" w:hAnsi="Times New Roman" w:cs="Times New Roman"/>
          <w:b/>
          <w:sz w:val="24"/>
          <w:szCs w:val="24"/>
        </w:rPr>
      </w:pPr>
      <w:r w:rsidRPr="00D6642A">
        <w:rPr>
          <w:rFonts w:ascii="Times New Roman" w:hAnsi="Times New Roman" w:cs="Times New Roman"/>
          <w:b/>
          <w:sz w:val="24"/>
          <w:szCs w:val="24"/>
        </w:rPr>
        <w:t>A/ÖNKORMÁNYZATI BERUHÁZÁSOK, EGYÉB FELHALMOZÁSI CÉLÚ KIADÁSOK</w:t>
      </w:r>
    </w:p>
    <w:p w:rsidR="00781BFC" w:rsidRPr="00D6642A" w:rsidRDefault="00AF1F3C">
      <w:pPr>
        <w:autoSpaceDE w:val="0"/>
        <w:autoSpaceDN w:val="0"/>
        <w:adjustRightInd w:val="0"/>
        <w:spacing w:after="0" w:line="240" w:lineRule="auto"/>
        <w:rPr>
          <w:rFonts w:ascii="Times New Roman" w:hAnsi="Times New Roman" w:cs="Times New Roman"/>
          <w:b/>
          <w:sz w:val="24"/>
          <w:szCs w:val="24"/>
        </w:rPr>
      </w:pPr>
      <w:r w:rsidRPr="00D6642A">
        <w:rPr>
          <w:rFonts w:ascii="Times New Roman" w:hAnsi="Times New Roman" w:cs="Times New Roman"/>
          <w:b/>
          <w:sz w:val="24"/>
          <w:szCs w:val="24"/>
        </w:rPr>
        <w:t>A/1.</w:t>
      </w:r>
      <w:r w:rsidR="00781BFC" w:rsidRPr="00D6642A">
        <w:rPr>
          <w:rFonts w:ascii="Times New Roman" w:hAnsi="Times New Roman" w:cs="Times New Roman"/>
          <w:b/>
          <w:sz w:val="24"/>
          <w:szCs w:val="24"/>
        </w:rPr>
        <w:t xml:space="preserve"> ÖNKORMÁNYZATI BERUHÁZÁSOK</w:t>
      </w:r>
    </w:p>
    <w:p w:rsidR="00D50AD8" w:rsidRPr="00D6642A" w:rsidRDefault="00D50AD8" w:rsidP="00371DAD">
      <w:pPr>
        <w:spacing w:after="0" w:line="240" w:lineRule="auto"/>
        <w:rPr>
          <w:rFonts w:ascii="Times New Roman" w:hAnsi="Times New Roman"/>
          <w:b/>
          <w:bCs/>
          <w:sz w:val="20"/>
          <w:szCs w:val="24"/>
          <w:u w:val="single"/>
        </w:rPr>
      </w:pPr>
    </w:p>
    <w:p w:rsidR="002B6397" w:rsidRPr="00D6642A" w:rsidRDefault="00CD1AF4" w:rsidP="002B6397">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b/>
          <w:bCs/>
          <w:sz w:val="24"/>
          <w:szCs w:val="24"/>
        </w:rPr>
        <w:t>7079 Pesti rakpart északi rendezése, gyalogos és kerékpárút kialakítása</w:t>
      </w:r>
    </w:p>
    <w:p w:rsidR="002B6397" w:rsidRPr="00D6642A" w:rsidRDefault="002B6397" w:rsidP="002B6397">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B6397" w:rsidRPr="00D6642A" w:rsidTr="0013767D">
        <w:trPr>
          <w:jc w:val="center"/>
        </w:trPr>
        <w:tc>
          <w:tcPr>
            <w:tcW w:w="3588" w:type="dxa"/>
          </w:tcPr>
          <w:p w:rsidR="002B6397" w:rsidRPr="00D6642A" w:rsidRDefault="002B6397"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2B6397" w:rsidRPr="00D6642A" w:rsidRDefault="001134BD" w:rsidP="0013767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w:t>
            </w:r>
            <w:r w:rsidR="007568BE" w:rsidRPr="00D6642A">
              <w:rPr>
                <w:rFonts w:ascii="Times New Roman" w:eastAsia="Times New Roman" w:hAnsi="Times New Roman"/>
                <w:sz w:val="24"/>
                <w:szCs w:val="24"/>
                <w:lang w:eastAsia="hu-HU"/>
              </w:rPr>
              <w:t> </w:t>
            </w:r>
            <w:r w:rsidR="00C97AF3" w:rsidRPr="00D6642A">
              <w:rPr>
                <w:rFonts w:ascii="Times New Roman" w:eastAsia="Times New Roman" w:hAnsi="Times New Roman"/>
                <w:sz w:val="24"/>
                <w:szCs w:val="24"/>
                <w:lang w:eastAsia="hu-HU"/>
              </w:rPr>
              <w:t>497</w:t>
            </w:r>
            <w:r w:rsidR="007568BE" w:rsidRPr="00D6642A">
              <w:rPr>
                <w:rFonts w:ascii="Times New Roman" w:eastAsia="Times New Roman" w:hAnsi="Times New Roman"/>
                <w:sz w:val="24"/>
                <w:szCs w:val="24"/>
                <w:lang w:eastAsia="hu-HU"/>
              </w:rPr>
              <w:t xml:space="preserve"> 140</w:t>
            </w:r>
          </w:p>
        </w:tc>
        <w:tc>
          <w:tcPr>
            <w:tcW w:w="1602" w:type="dxa"/>
          </w:tcPr>
          <w:p w:rsidR="002B6397" w:rsidRPr="00D6642A" w:rsidRDefault="002B6397"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B6397" w:rsidRPr="00D6642A" w:rsidTr="0013767D">
        <w:trPr>
          <w:jc w:val="center"/>
        </w:trPr>
        <w:tc>
          <w:tcPr>
            <w:tcW w:w="3588" w:type="dxa"/>
          </w:tcPr>
          <w:p w:rsidR="002B6397" w:rsidRPr="00D6642A" w:rsidRDefault="002B6397"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2B6397" w:rsidRPr="00D6642A" w:rsidRDefault="007568BE" w:rsidP="0013767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4 616</w:t>
            </w:r>
          </w:p>
        </w:tc>
        <w:tc>
          <w:tcPr>
            <w:tcW w:w="1602" w:type="dxa"/>
          </w:tcPr>
          <w:p w:rsidR="002B6397" w:rsidRPr="00D6642A" w:rsidRDefault="002B6397"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B6397" w:rsidRPr="00D6642A" w:rsidTr="0013767D">
        <w:trPr>
          <w:trHeight w:val="322"/>
          <w:jc w:val="center"/>
        </w:trPr>
        <w:tc>
          <w:tcPr>
            <w:tcW w:w="3588" w:type="dxa"/>
          </w:tcPr>
          <w:p w:rsidR="002B6397" w:rsidRPr="00D6642A" w:rsidRDefault="002B6397"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2B6397" w:rsidRPr="00D6642A" w:rsidRDefault="007568BE" w:rsidP="0013767D">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0,3</w:t>
            </w:r>
          </w:p>
        </w:tc>
        <w:tc>
          <w:tcPr>
            <w:tcW w:w="1602" w:type="dxa"/>
          </w:tcPr>
          <w:p w:rsidR="002B6397" w:rsidRPr="00D6642A" w:rsidRDefault="002B6397" w:rsidP="0013767D">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2B6397" w:rsidRPr="00D6642A" w:rsidRDefault="002B6397" w:rsidP="002B6397">
      <w:pPr>
        <w:spacing w:after="0" w:line="240" w:lineRule="auto"/>
        <w:jc w:val="both"/>
        <w:rPr>
          <w:rFonts w:ascii="Times New Roman" w:hAnsi="Times New Roman" w:cs="Times New Roman"/>
          <w:sz w:val="24"/>
          <w:szCs w:val="24"/>
        </w:rPr>
      </w:pPr>
    </w:p>
    <w:p w:rsidR="00C97AF3" w:rsidRDefault="007568BE" w:rsidP="0096562E">
      <w:pPr>
        <w:tabs>
          <w:tab w:val="left" w:pos="3740"/>
          <w:tab w:val="left" w:pos="5720"/>
        </w:tabs>
        <w:spacing w:after="0"/>
        <w:jc w:val="both"/>
        <w:rPr>
          <w:rFonts w:ascii="Times New Roman" w:eastAsia="Calibri" w:hAnsi="Times New Roman" w:cs="Times New Roman"/>
          <w:sz w:val="24"/>
        </w:rPr>
      </w:pPr>
      <w:r w:rsidRPr="00D6642A">
        <w:rPr>
          <w:rFonts w:ascii="Times New Roman" w:eastAsia="Calibri" w:hAnsi="Times New Roman" w:cs="Times New Roman"/>
          <w:sz w:val="24"/>
        </w:rPr>
        <w:t xml:space="preserve">A FINA úszóvilágbajnokság rendezésének idejére az Árpád híd-Margit híd közötti szakasz elkészült, forgalomba helyezése megtörtént. A Pesti alsó rakpart Kossuth tér – Margit híd közötti szakaszának megújítására az engedélyezési tervek elkészítéséhez szükséges tervezői- </w:t>
      </w:r>
      <w:r w:rsidRPr="00D6642A">
        <w:rPr>
          <w:rFonts w:ascii="Times New Roman" w:eastAsia="Calibri" w:hAnsi="Times New Roman" w:cs="Times New Roman"/>
          <w:sz w:val="24"/>
        </w:rPr>
        <w:lastRenderedPageBreak/>
        <w:t xml:space="preserve">megrendelői, érintett szakhatósági, üzemeltetői egyeztetések megtörténtek. Az egyeztetéseknek megfelelő engedélyezési tervek elkészítése 2020. második negyedévére várhatók. Ezt követően lehet a kivitelezői közbeszerzési eljárást lefolytatni, melynek feltétele a támogatási szerződés </w:t>
      </w:r>
      <w:proofErr w:type="spellStart"/>
      <w:r w:rsidRPr="00D6642A">
        <w:rPr>
          <w:rFonts w:ascii="Times New Roman" w:eastAsia="Calibri" w:hAnsi="Times New Roman" w:cs="Times New Roman"/>
          <w:sz w:val="24"/>
        </w:rPr>
        <w:t>határidejének</w:t>
      </w:r>
      <w:proofErr w:type="spellEnd"/>
      <w:r w:rsidRPr="00D6642A">
        <w:rPr>
          <w:rFonts w:ascii="Times New Roman" w:eastAsia="Calibri" w:hAnsi="Times New Roman" w:cs="Times New Roman"/>
          <w:sz w:val="24"/>
        </w:rPr>
        <w:t xml:space="preserve"> 2021. december 31-re történő módosítása a szükséges forrás biztosítása érdekében.</w:t>
      </w:r>
    </w:p>
    <w:p w:rsidR="0085584A" w:rsidRPr="0096562E" w:rsidRDefault="0085584A" w:rsidP="0096562E">
      <w:pPr>
        <w:tabs>
          <w:tab w:val="left" w:pos="3740"/>
          <w:tab w:val="left" w:pos="5720"/>
        </w:tabs>
        <w:spacing w:after="0"/>
        <w:jc w:val="both"/>
        <w:rPr>
          <w:rFonts w:ascii="Times New Roman" w:eastAsia="Calibri" w:hAnsi="Times New Roman" w:cs="Times New Roman"/>
          <w:sz w:val="20"/>
        </w:rPr>
      </w:pPr>
    </w:p>
    <w:p w:rsidR="003D048D" w:rsidRPr="00D6642A" w:rsidRDefault="003D048D" w:rsidP="006B37F9">
      <w:pPr>
        <w:spacing w:after="0" w:line="240" w:lineRule="auto"/>
        <w:jc w:val="both"/>
        <w:rPr>
          <w:rFonts w:ascii="Times New Roman" w:hAnsi="Times New Roman"/>
          <w:b/>
          <w:sz w:val="24"/>
          <w:szCs w:val="24"/>
          <w:u w:val="single"/>
        </w:rPr>
      </w:pPr>
      <w:r w:rsidRPr="00D6642A">
        <w:rPr>
          <w:rFonts w:ascii="Times New Roman" w:hAnsi="Times New Roman"/>
          <w:b/>
          <w:sz w:val="24"/>
          <w:szCs w:val="24"/>
          <w:u w:val="single"/>
        </w:rPr>
        <w:t>A/2</w:t>
      </w:r>
      <w:r w:rsidR="00AF1F3C" w:rsidRPr="00D6642A">
        <w:rPr>
          <w:rFonts w:ascii="Times New Roman" w:hAnsi="Times New Roman"/>
          <w:b/>
          <w:sz w:val="24"/>
          <w:szCs w:val="24"/>
          <w:u w:val="single"/>
        </w:rPr>
        <w:t>.</w:t>
      </w:r>
      <w:r w:rsidRPr="00D6642A">
        <w:rPr>
          <w:rFonts w:ascii="Times New Roman" w:hAnsi="Times New Roman"/>
          <w:b/>
          <w:sz w:val="24"/>
          <w:szCs w:val="24"/>
          <w:u w:val="single"/>
        </w:rPr>
        <w:t xml:space="preserve"> 813900 Budapesti Közlekedési Központ Zrt. </w:t>
      </w:r>
    </w:p>
    <w:p w:rsidR="003D048D" w:rsidRPr="00D6642A" w:rsidRDefault="003D048D" w:rsidP="006B37F9">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3D048D" w:rsidRPr="00D6642A" w:rsidTr="003D048D">
        <w:trPr>
          <w:jc w:val="center"/>
        </w:trPr>
        <w:tc>
          <w:tcPr>
            <w:tcW w:w="3588" w:type="dxa"/>
          </w:tcPr>
          <w:p w:rsidR="003D048D" w:rsidRPr="00D6642A" w:rsidRDefault="003D048D" w:rsidP="003D048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Módosított előirányzat:</w:t>
            </w:r>
          </w:p>
        </w:tc>
        <w:tc>
          <w:tcPr>
            <w:tcW w:w="1417" w:type="dxa"/>
          </w:tcPr>
          <w:p w:rsidR="003D048D" w:rsidRPr="00D6642A" w:rsidRDefault="009F5D37" w:rsidP="003D048D">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9 162 863</w:t>
            </w:r>
            <w:r w:rsidR="00294B94" w:rsidRPr="00D6642A">
              <w:rPr>
                <w:rFonts w:ascii="Times New Roman" w:eastAsia="Times New Roman" w:hAnsi="Times New Roman"/>
                <w:b/>
                <w:sz w:val="24"/>
                <w:szCs w:val="24"/>
                <w:lang w:eastAsia="hu-HU"/>
              </w:rPr>
              <w:t xml:space="preserve"> </w:t>
            </w:r>
          </w:p>
        </w:tc>
        <w:tc>
          <w:tcPr>
            <w:tcW w:w="1602" w:type="dxa"/>
          </w:tcPr>
          <w:p w:rsidR="003D048D" w:rsidRPr="00D6642A" w:rsidRDefault="00D35739" w:rsidP="003D048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w:t>
            </w:r>
            <w:r w:rsidR="003D048D" w:rsidRPr="00D6642A">
              <w:rPr>
                <w:rFonts w:ascii="Times New Roman" w:eastAsia="Times New Roman" w:hAnsi="Times New Roman"/>
                <w:b/>
                <w:sz w:val="24"/>
                <w:szCs w:val="24"/>
                <w:lang w:eastAsia="hu-HU"/>
              </w:rPr>
              <w:t xml:space="preserve"> Ft</w:t>
            </w:r>
          </w:p>
        </w:tc>
      </w:tr>
      <w:tr w:rsidR="003D048D" w:rsidRPr="00D6642A" w:rsidTr="003D048D">
        <w:trPr>
          <w:jc w:val="center"/>
        </w:trPr>
        <w:tc>
          <w:tcPr>
            <w:tcW w:w="3588" w:type="dxa"/>
          </w:tcPr>
          <w:p w:rsidR="003D048D" w:rsidRPr="00D6642A" w:rsidRDefault="003D048D" w:rsidP="003D048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Éves tény:</w:t>
            </w:r>
          </w:p>
        </w:tc>
        <w:tc>
          <w:tcPr>
            <w:tcW w:w="1417" w:type="dxa"/>
          </w:tcPr>
          <w:p w:rsidR="003D048D" w:rsidRPr="00D6642A" w:rsidRDefault="009F5D37" w:rsidP="003D048D">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2 476 171</w:t>
            </w:r>
          </w:p>
        </w:tc>
        <w:tc>
          <w:tcPr>
            <w:tcW w:w="1602" w:type="dxa"/>
          </w:tcPr>
          <w:p w:rsidR="003D048D" w:rsidRPr="00D6642A" w:rsidRDefault="00D35739" w:rsidP="003D048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ezer</w:t>
            </w:r>
            <w:r w:rsidR="003D048D" w:rsidRPr="00D6642A">
              <w:rPr>
                <w:rFonts w:ascii="Times New Roman" w:eastAsia="Times New Roman" w:hAnsi="Times New Roman"/>
                <w:b/>
                <w:sz w:val="24"/>
                <w:szCs w:val="24"/>
                <w:lang w:eastAsia="hu-HU"/>
              </w:rPr>
              <w:t xml:space="preserve"> Ft</w:t>
            </w:r>
          </w:p>
        </w:tc>
      </w:tr>
      <w:tr w:rsidR="003D048D" w:rsidRPr="00D6642A" w:rsidTr="003D048D">
        <w:trPr>
          <w:jc w:val="center"/>
        </w:trPr>
        <w:tc>
          <w:tcPr>
            <w:tcW w:w="3588" w:type="dxa"/>
          </w:tcPr>
          <w:p w:rsidR="003D048D" w:rsidRPr="00D6642A" w:rsidRDefault="003D048D" w:rsidP="003D048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Teljesítés:</w:t>
            </w:r>
          </w:p>
        </w:tc>
        <w:tc>
          <w:tcPr>
            <w:tcW w:w="1417" w:type="dxa"/>
          </w:tcPr>
          <w:p w:rsidR="003D048D" w:rsidRPr="00D6642A" w:rsidRDefault="009F5D37" w:rsidP="003D048D">
            <w:pPr>
              <w:spacing w:after="0" w:line="240" w:lineRule="auto"/>
              <w:jc w:val="right"/>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27,0</w:t>
            </w:r>
          </w:p>
        </w:tc>
        <w:tc>
          <w:tcPr>
            <w:tcW w:w="1602" w:type="dxa"/>
          </w:tcPr>
          <w:p w:rsidR="003D048D" w:rsidRPr="00D6642A" w:rsidRDefault="003D048D" w:rsidP="003D048D">
            <w:pPr>
              <w:spacing w:after="0" w:line="240" w:lineRule="auto"/>
              <w:rPr>
                <w:rFonts w:ascii="Times New Roman" w:eastAsia="Times New Roman" w:hAnsi="Times New Roman"/>
                <w:b/>
                <w:sz w:val="24"/>
                <w:szCs w:val="24"/>
                <w:lang w:eastAsia="hu-HU"/>
              </w:rPr>
            </w:pPr>
            <w:r w:rsidRPr="00D6642A">
              <w:rPr>
                <w:rFonts w:ascii="Times New Roman" w:eastAsia="Times New Roman" w:hAnsi="Times New Roman"/>
                <w:b/>
                <w:sz w:val="24"/>
                <w:szCs w:val="24"/>
                <w:lang w:eastAsia="hu-HU"/>
              </w:rPr>
              <w:t>%</w:t>
            </w:r>
          </w:p>
        </w:tc>
      </w:tr>
    </w:tbl>
    <w:p w:rsidR="003D048D" w:rsidRPr="00D6642A" w:rsidRDefault="003D048D" w:rsidP="006B37F9">
      <w:pPr>
        <w:spacing w:after="0" w:line="240" w:lineRule="auto"/>
        <w:jc w:val="both"/>
        <w:rPr>
          <w:rFonts w:ascii="Times New Roman" w:hAnsi="Times New Roman"/>
          <w:b/>
          <w:sz w:val="24"/>
          <w:szCs w:val="24"/>
        </w:rPr>
      </w:pPr>
    </w:p>
    <w:p w:rsidR="006135F8" w:rsidRPr="00D6642A" w:rsidRDefault="006135F8" w:rsidP="006135F8">
      <w:pPr>
        <w:tabs>
          <w:tab w:val="left" w:pos="5245"/>
        </w:tabs>
        <w:spacing w:after="0"/>
        <w:jc w:val="both"/>
        <w:rPr>
          <w:rFonts w:ascii="Times New Roman" w:hAnsi="Times New Roman"/>
          <w:sz w:val="24"/>
          <w:szCs w:val="24"/>
        </w:rPr>
      </w:pPr>
      <w:r w:rsidRPr="00D6642A">
        <w:rPr>
          <w:rFonts w:ascii="Times New Roman" w:hAnsi="Times New Roman"/>
          <w:sz w:val="24"/>
          <w:szCs w:val="24"/>
        </w:rPr>
        <w:t>A fenti előirányzat</w:t>
      </w:r>
      <w:r w:rsidR="00F647FB">
        <w:rPr>
          <w:rFonts w:ascii="Times New Roman" w:hAnsi="Times New Roman"/>
          <w:sz w:val="24"/>
          <w:szCs w:val="24"/>
        </w:rPr>
        <w:t>hoz az alábbi feladatok tartoznak.</w:t>
      </w:r>
    </w:p>
    <w:p w:rsidR="00F647FB" w:rsidRDefault="00F647FB" w:rsidP="000B4631">
      <w:pPr>
        <w:spacing w:after="0" w:line="240" w:lineRule="auto"/>
        <w:jc w:val="both"/>
        <w:rPr>
          <w:rFonts w:ascii="Times New Roman" w:hAnsi="Times New Roman"/>
          <w:b/>
          <w:sz w:val="24"/>
          <w:szCs w:val="24"/>
        </w:rPr>
      </w:pPr>
    </w:p>
    <w:p w:rsidR="000B4631" w:rsidRPr="00D6642A" w:rsidRDefault="000B4631" w:rsidP="000B4631">
      <w:pPr>
        <w:spacing w:after="0" w:line="240" w:lineRule="auto"/>
        <w:jc w:val="both"/>
        <w:rPr>
          <w:rFonts w:ascii="Times New Roman" w:hAnsi="Times New Roman"/>
          <w:b/>
          <w:sz w:val="24"/>
          <w:szCs w:val="24"/>
        </w:rPr>
      </w:pPr>
      <w:r w:rsidRPr="00D6642A">
        <w:rPr>
          <w:rFonts w:ascii="Times New Roman" w:hAnsi="Times New Roman"/>
          <w:b/>
          <w:sz w:val="24"/>
          <w:szCs w:val="24"/>
        </w:rPr>
        <w:t>Elektronikus jegyrendszer előkészítése és kivitelezése</w:t>
      </w:r>
    </w:p>
    <w:p w:rsidR="000B4631" w:rsidRPr="00D6642A" w:rsidRDefault="000B4631" w:rsidP="000B4631">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0B4631" w:rsidRPr="00D6642A" w:rsidTr="00FC2E4B">
        <w:trPr>
          <w:jc w:val="center"/>
        </w:trPr>
        <w:tc>
          <w:tcPr>
            <w:tcW w:w="3588" w:type="dxa"/>
          </w:tcPr>
          <w:p w:rsidR="000B4631" w:rsidRPr="00D6642A" w:rsidRDefault="000B4631"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0B4631" w:rsidRPr="00D6642A" w:rsidRDefault="0003435C"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2 459 669</w:t>
            </w:r>
          </w:p>
        </w:tc>
        <w:tc>
          <w:tcPr>
            <w:tcW w:w="1602" w:type="dxa"/>
          </w:tcPr>
          <w:p w:rsidR="000B4631" w:rsidRPr="00D6642A" w:rsidRDefault="000B4631"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B4631" w:rsidRPr="00D6642A" w:rsidTr="00FC2E4B">
        <w:trPr>
          <w:jc w:val="center"/>
        </w:trPr>
        <w:tc>
          <w:tcPr>
            <w:tcW w:w="3588" w:type="dxa"/>
          </w:tcPr>
          <w:p w:rsidR="000B4631" w:rsidRPr="00D6642A" w:rsidRDefault="000B4631"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0B4631" w:rsidRPr="00D6642A" w:rsidRDefault="0003435C"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314 256</w:t>
            </w:r>
          </w:p>
        </w:tc>
        <w:tc>
          <w:tcPr>
            <w:tcW w:w="1602" w:type="dxa"/>
          </w:tcPr>
          <w:p w:rsidR="000B4631" w:rsidRPr="00D6642A" w:rsidRDefault="000B4631"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B4631" w:rsidRPr="00D6642A" w:rsidTr="00FC2E4B">
        <w:trPr>
          <w:trHeight w:val="322"/>
          <w:jc w:val="center"/>
        </w:trPr>
        <w:tc>
          <w:tcPr>
            <w:tcW w:w="3588" w:type="dxa"/>
          </w:tcPr>
          <w:p w:rsidR="000B4631" w:rsidRPr="00D6642A" w:rsidRDefault="000B4631"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0B4631" w:rsidRPr="00D6642A" w:rsidRDefault="0003435C"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12,8</w:t>
            </w:r>
          </w:p>
        </w:tc>
        <w:tc>
          <w:tcPr>
            <w:tcW w:w="1602" w:type="dxa"/>
          </w:tcPr>
          <w:p w:rsidR="000B4631" w:rsidRPr="00D6642A" w:rsidRDefault="000B4631"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0B4631" w:rsidRPr="00D6642A" w:rsidRDefault="000B4631" w:rsidP="000B4631">
      <w:pPr>
        <w:tabs>
          <w:tab w:val="left" w:pos="5245"/>
        </w:tabs>
        <w:spacing w:after="0"/>
        <w:jc w:val="both"/>
        <w:rPr>
          <w:rFonts w:ascii="Times New Roman" w:hAnsi="Times New Roman"/>
          <w:sz w:val="24"/>
          <w:szCs w:val="24"/>
        </w:rPr>
      </w:pPr>
    </w:p>
    <w:p w:rsidR="0003435C" w:rsidRPr="00D6642A" w:rsidRDefault="0003435C" w:rsidP="0003435C">
      <w:pPr>
        <w:tabs>
          <w:tab w:val="left" w:pos="5245"/>
        </w:tabs>
        <w:spacing w:after="0"/>
        <w:jc w:val="both"/>
        <w:rPr>
          <w:rFonts w:ascii="Times New Roman" w:hAnsi="Times New Roman"/>
          <w:sz w:val="24"/>
          <w:szCs w:val="24"/>
        </w:rPr>
      </w:pPr>
      <w:r w:rsidRPr="00D6642A">
        <w:rPr>
          <w:rFonts w:ascii="Times New Roman" w:hAnsi="Times New Roman"/>
          <w:sz w:val="24"/>
          <w:szCs w:val="24"/>
        </w:rPr>
        <w:t>A 2019. április 10-én aláírt - a</w:t>
      </w:r>
      <w:r w:rsidR="0085584A">
        <w:rPr>
          <w:rFonts w:ascii="Times New Roman" w:hAnsi="Times New Roman"/>
          <w:sz w:val="24"/>
          <w:szCs w:val="24"/>
        </w:rPr>
        <w:t>z</w:t>
      </w:r>
      <w:r w:rsidRPr="00D6642A">
        <w:rPr>
          <w:rFonts w:ascii="Times New Roman" w:hAnsi="Times New Roman"/>
          <w:sz w:val="24"/>
          <w:szCs w:val="24"/>
        </w:rPr>
        <w:t xml:space="preserve"> Önkormányzat és a Belügyminisztérium között létrejött, az FVR kialakításának és bevezetésének fővárosi és kormányzati együttműködési kereteit rögzítő - együttműködési megállapodásra tekintettel zajlik az elektronikus jegyrendszer projekt újra strukturálása.</w:t>
      </w:r>
      <w:r w:rsidR="0085584A">
        <w:rPr>
          <w:rFonts w:ascii="Times New Roman" w:hAnsi="Times New Roman"/>
          <w:sz w:val="24"/>
          <w:szCs w:val="24"/>
        </w:rPr>
        <w:t xml:space="preserve"> </w:t>
      </w:r>
      <w:r w:rsidRPr="00D6642A">
        <w:rPr>
          <w:rFonts w:ascii="Times New Roman" w:hAnsi="Times New Roman"/>
          <w:sz w:val="24"/>
          <w:szCs w:val="24"/>
        </w:rPr>
        <w:t>Ennek keretében beszerzésre került a FUTÁR rendszerben fellelhető mozgó terv- és tényadatok egységesített modellre hozott egykapus interfészének kialakítása, amely kapcsán az elszámolások pontossága fejleszthető, valamint a közlekedési szolgáltatók közötti költség- és bevétel elszámolás pontosítható, továbbá a távolság alapú közlekedési adatok kinyerésével a távolság alapú díjtermékek pontos elszámolása is biztosíthatóvá válik.</w:t>
      </w:r>
    </w:p>
    <w:p w:rsidR="0003435C" w:rsidRPr="00D6642A" w:rsidRDefault="0003435C" w:rsidP="0003435C">
      <w:pPr>
        <w:tabs>
          <w:tab w:val="left" w:pos="5245"/>
        </w:tabs>
        <w:spacing w:after="0"/>
        <w:jc w:val="both"/>
        <w:rPr>
          <w:rFonts w:ascii="Times New Roman" w:hAnsi="Times New Roman"/>
          <w:sz w:val="24"/>
          <w:szCs w:val="24"/>
        </w:rPr>
      </w:pPr>
      <w:r w:rsidRPr="00D6642A">
        <w:rPr>
          <w:rFonts w:ascii="Times New Roman" w:hAnsi="Times New Roman"/>
          <w:sz w:val="24"/>
          <w:szCs w:val="24"/>
        </w:rPr>
        <w:t>A Fővárosi Közgyűlés 505/2019. (V.</w:t>
      </w:r>
      <w:r w:rsidR="00F647FB">
        <w:rPr>
          <w:rFonts w:ascii="Times New Roman" w:hAnsi="Times New Roman"/>
          <w:sz w:val="24"/>
          <w:szCs w:val="24"/>
        </w:rPr>
        <w:t xml:space="preserve"> </w:t>
      </w:r>
      <w:r w:rsidRPr="00D6642A">
        <w:rPr>
          <w:rFonts w:ascii="Times New Roman" w:hAnsi="Times New Roman"/>
          <w:sz w:val="24"/>
          <w:szCs w:val="24"/>
        </w:rPr>
        <w:t>29</w:t>
      </w:r>
      <w:r w:rsidR="00F647FB">
        <w:rPr>
          <w:rFonts w:ascii="Times New Roman" w:hAnsi="Times New Roman"/>
          <w:sz w:val="24"/>
          <w:szCs w:val="24"/>
        </w:rPr>
        <w:t>.</w:t>
      </w:r>
      <w:r w:rsidRPr="00D6642A">
        <w:rPr>
          <w:rFonts w:ascii="Times New Roman" w:hAnsi="Times New Roman"/>
          <w:sz w:val="24"/>
          <w:szCs w:val="24"/>
        </w:rPr>
        <w:t>) határozatával úgy döntött, hogy a BKK</w:t>
      </w:r>
      <w:r w:rsidR="00A522F5">
        <w:rPr>
          <w:rFonts w:ascii="Times New Roman" w:hAnsi="Times New Roman"/>
          <w:sz w:val="24"/>
          <w:szCs w:val="24"/>
        </w:rPr>
        <w:t xml:space="preserve"> Zrt.</w:t>
      </w:r>
      <w:r w:rsidRPr="00D6642A">
        <w:rPr>
          <w:rFonts w:ascii="Times New Roman" w:hAnsi="Times New Roman"/>
          <w:sz w:val="24"/>
          <w:szCs w:val="24"/>
        </w:rPr>
        <w:t xml:space="preserve"> és az Európai Újjáépítési és Fejlesztési Bank közötti kölcsönszerződés alapján a hitel visszafizetését támogatja. 2019. évben megtörtént a Hitelszerződés pénzügyi rendezése.</w:t>
      </w:r>
    </w:p>
    <w:p w:rsidR="00EC67E3" w:rsidRPr="00D6642A" w:rsidRDefault="00EC67E3" w:rsidP="00EC67E3">
      <w:pPr>
        <w:spacing w:after="0" w:line="240" w:lineRule="auto"/>
        <w:jc w:val="both"/>
        <w:rPr>
          <w:rFonts w:ascii="Times New Roman" w:hAnsi="Times New Roman"/>
          <w:b/>
          <w:sz w:val="24"/>
          <w:szCs w:val="24"/>
        </w:rPr>
      </w:pPr>
    </w:p>
    <w:p w:rsidR="00EC67E3" w:rsidRPr="00D6642A" w:rsidRDefault="00EC67E3" w:rsidP="00EC67E3">
      <w:pPr>
        <w:spacing w:after="0" w:line="240" w:lineRule="auto"/>
        <w:jc w:val="both"/>
        <w:rPr>
          <w:rFonts w:ascii="Times New Roman" w:hAnsi="Times New Roman"/>
          <w:b/>
          <w:sz w:val="24"/>
          <w:szCs w:val="24"/>
        </w:rPr>
      </w:pPr>
      <w:r w:rsidRPr="00D6642A">
        <w:rPr>
          <w:rFonts w:ascii="Times New Roman" w:hAnsi="Times New Roman"/>
          <w:b/>
          <w:sz w:val="24"/>
          <w:szCs w:val="24"/>
        </w:rPr>
        <w:t>Budapesti villamos és trolibusz járműfejlesztéséhez kapcsolódó beruházások</w:t>
      </w:r>
    </w:p>
    <w:p w:rsidR="00EC67E3" w:rsidRPr="00D6642A" w:rsidRDefault="00EC67E3" w:rsidP="00EC67E3">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C67E3" w:rsidRPr="00D6642A" w:rsidTr="00FC2E4B">
        <w:trPr>
          <w:jc w:val="center"/>
        </w:trPr>
        <w:tc>
          <w:tcPr>
            <w:tcW w:w="3588" w:type="dxa"/>
          </w:tcPr>
          <w:p w:rsidR="00EC67E3" w:rsidRPr="00D6642A" w:rsidRDefault="00EC67E3"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EC67E3" w:rsidRPr="00D6642A" w:rsidRDefault="00EC67E3"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180 760</w:t>
            </w:r>
          </w:p>
        </w:tc>
        <w:tc>
          <w:tcPr>
            <w:tcW w:w="1602" w:type="dxa"/>
          </w:tcPr>
          <w:p w:rsidR="00EC67E3" w:rsidRPr="00D6642A" w:rsidRDefault="00EC67E3"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C67E3" w:rsidRPr="00D6642A" w:rsidTr="00FC2E4B">
        <w:trPr>
          <w:jc w:val="center"/>
        </w:trPr>
        <w:tc>
          <w:tcPr>
            <w:tcW w:w="3588" w:type="dxa"/>
          </w:tcPr>
          <w:p w:rsidR="00EC67E3" w:rsidRPr="00D6642A" w:rsidRDefault="00EC67E3"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EC67E3" w:rsidRPr="00D6642A" w:rsidRDefault="00EC67E3"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42 250</w:t>
            </w:r>
          </w:p>
        </w:tc>
        <w:tc>
          <w:tcPr>
            <w:tcW w:w="1602" w:type="dxa"/>
          </w:tcPr>
          <w:p w:rsidR="00EC67E3" w:rsidRPr="00D6642A" w:rsidRDefault="00EC67E3"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C67E3" w:rsidRPr="00D6642A" w:rsidTr="00FC2E4B">
        <w:trPr>
          <w:trHeight w:val="322"/>
          <w:jc w:val="center"/>
        </w:trPr>
        <w:tc>
          <w:tcPr>
            <w:tcW w:w="3588" w:type="dxa"/>
          </w:tcPr>
          <w:p w:rsidR="00EC67E3" w:rsidRPr="00D6642A" w:rsidRDefault="00EC67E3"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EC67E3" w:rsidRPr="00D6642A" w:rsidRDefault="00EC67E3"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23,4</w:t>
            </w:r>
          </w:p>
        </w:tc>
        <w:tc>
          <w:tcPr>
            <w:tcW w:w="1602" w:type="dxa"/>
          </w:tcPr>
          <w:p w:rsidR="00EC67E3" w:rsidRPr="00D6642A" w:rsidRDefault="00EC67E3"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EC67E3" w:rsidRPr="00D6642A" w:rsidRDefault="00EC67E3" w:rsidP="00EC67E3">
      <w:pPr>
        <w:tabs>
          <w:tab w:val="left" w:pos="5245"/>
        </w:tabs>
        <w:spacing w:after="0" w:line="240" w:lineRule="auto"/>
        <w:jc w:val="both"/>
        <w:rPr>
          <w:rFonts w:ascii="Times New Roman" w:hAnsi="Times New Roman"/>
          <w:sz w:val="24"/>
          <w:szCs w:val="24"/>
        </w:rPr>
      </w:pPr>
    </w:p>
    <w:p w:rsidR="00A75B40" w:rsidRPr="00D6642A" w:rsidRDefault="00EC67E3" w:rsidP="00A75B40">
      <w:pPr>
        <w:spacing w:after="0"/>
        <w:jc w:val="both"/>
        <w:rPr>
          <w:rFonts w:ascii="Times New Roman" w:eastAsia="Times New Roman" w:hAnsi="Times New Roman" w:cs="Times New Roman"/>
          <w:sz w:val="24"/>
          <w:szCs w:val="20"/>
          <w:lang w:eastAsia="hu-HU"/>
        </w:rPr>
      </w:pPr>
      <w:r w:rsidRPr="00D6642A">
        <w:rPr>
          <w:rFonts w:ascii="Times New Roman" w:eastAsia="Times New Roman" w:hAnsi="Times New Roman" w:cs="Times New Roman"/>
          <w:sz w:val="24"/>
          <w:szCs w:val="20"/>
          <w:lang w:eastAsia="hu-HU"/>
        </w:rPr>
        <w:t xml:space="preserve">A projekt keretében </w:t>
      </w:r>
      <w:r w:rsidR="00CE7899" w:rsidRPr="00D6642A">
        <w:rPr>
          <w:rFonts w:ascii="Times New Roman" w:eastAsia="Times New Roman" w:hAnsi="Times New Roman" w:cs="Times New Roman"/>
          <w:sz w:val="24"/>
          <w:szCs w:val="20"/>
          <w:lang w:eastAsia="hu-HU"/>
        </w:rPr>
        <w:t xml:space="preserve">a korábbi években </w:t>
      </w:r>
      <w:r w:rsidRPr="00D6642A">
        <w:rPr>
          <w:rFonts w:ascii="Times New Roman" w:eastAsia="Times New Roman" w:hAnsi="Times New Roman" w:cs="Times New Roman"/>
          <w:sz w:val="24"/>
          <w:szCs w:val="20"/>
          <w:lang w:eastAsia="hu-HU"/>
        </w:rPr>
        <w:t xml:space="preserve">megtörtént az 1-es villamos vonal komplex felújítása a Bécsi út és a Kerepesi út között, az 1-es villamos vonal felújítása és meghosszabbítása a Kerepesi út és a Fehérvári út között, valamint a 3-as villamos vonal felújítása a Mexikói út és a Gubacsi út között.  A Nemzeti Fejlesztési Minisztérium felé való forráselszámolás megtörtént. A projekt 5 éves fenntartási időszakban van. </w:t>
      </w:r>
      <w:r w:rsidR="00A75B40" w:rsidRPr="00D6642A">
        <w:rPr>
          <w:rFonts w:ascii="Times New Roman" w:eastAsia="Times New Roman" w:hAnsi="Times New Roman" w:cs="Times New Roman"/>
          <w:sz w:val="24"/>
          <w:szCs w:val="20"/>
          <w:lang w:eastAsia="hu-HU"/>
        </w:rPr>
        <w:t>Az 50, 56, 56A villamosvonalak peronjainak tervezése folyamatban van. A Városház tér tender dokumentációja véglegesítés alatt áll. A feladatok befejezése 2020. év során várható.</w:t>
      </w:r>
    </w:p>
    <w:p w:rsidR="00A75B40" w:rsidRPr="00D6642A" w:rsidRDefault="00A75B40" w:rsidP="00EC67E3">
      <w:pPr>
        <w:spacing w:after="0"/>
        <w:jc w:val="both"/>
        <w:rPr>
          <w:rFonts w:ascii="Times New Roman" w:eastAsia="Times New Roman" w:hAnsi="Times New Roman" w:cs="Times New Roman"/>
          <w:sz w:val="20"/>
          <w:szCs w:val="20"/>
          <w:lang w:eastAsia="hu-HU"/>
        </w:rPr>
      </w:pPr>
    </w:p>
    <w:p w:rsidR="00A75B40" w:rsidRPr="00D6642A" w:rsidRDefault="00A75B40" w:rsidP="00A75B40">
      <w:pPr>
        <w:spacing w:after="0" w:line="240" w:lineRule="auto"/>
        <w:jc w:val="both"/>
        <w:rPr>
          <w:rFonts w:ascii="Times New Roman" w:hAnsi="Times New Roman"/>
          <w:b/>
          <w:sz w:val="24"/>
          <w:szCs w:val="24"/>
        </w:rPr>
      </w:pPr>
      <w:r w:rsidRPr="00D6642A">
        <w:rPr>
          <w:rFonts w:ascii="Times New Roman" w:hAnsi="Times New Roman"/>
          <w:b/>
          <w:sz w:val="24"/>
          <w:szCs w:val="24"/>
        </w:rPr>
        <w:lastRenderedPageBreak/>
        <w:t>Budapesti villamos és trolibusz járműfejlesztés I. ütem önerő biztosítása</w:t>
      </w:r>
    </w:p>
    <w:p w:rsidR="00A75B40" w:rsidRPr="00D6642A" w:rsidRDefault="00A75B40" w:rsidP="00A75B40">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A75B40" w:rsidRPr="00D6642A" w:rsidTr="00FC2E4B">
        <w:trPr>
          <w:jc w:val="center"/>
        </w:trPr>
        <w:tc>
          <w:tcPr>
            <w:tcW w:w="3588" w:type="dxa"/>
          </w:tcPr>
          <w:p w:rsidR="00A75B40" w:rsidRPr="00D6642A" w:rsidRDefault="00A75B40"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A75B40" w:rsidRPr="00D6642A" w:rsidRDefault="00A75B40"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624 195</w:t>
            </w:r>
          </w:p>
        </w:tc>
        <w:tc>
          <w:tcPr>
            <w:tcW w:w="1602" w:type="dxa"/>
          </w:tcPr>
          <w:p w:rsidR="00A75B40" w:rsidRPr="00D6642A" w:rsidRDefault="00A75B40"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75B40" w:rsidRPr="00D6642A" w:rsidTr="00FC2E4B">
        <w:trPr>
          <w:jc w:val="center"/>
        </w:trPr>
        <w:tc>
          <w:tcPr>
            <w:tcW w:w="3588" w:type="dxa"/>
          </w:tcPr>
          <w:p w:rsidR="00A75B40" w:rsidRPr="00D6642A" w:rsidRDefault="00A75B40"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A75B40" w:rsidRPr="00D6642A" w:rsidRDefault="00A75B40"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35 056</w:t>
            </w:r>
          </w:p>
        </w:tc>
        <w:tc>
          <w:tcPr>
            <w:tcW w:w="1602" w:type="dxa"/>
          </w:tcPr>
          <w:p w:rsidR="00A75B40" w:rsidRPr="00D6642A" w:rsidRDefault="00A75B40"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75B40" w:rsidRPr="00D6642A" w:rsidTr="00FC2E4B">
        <w:trPr>
          <w:trHeight w:val="322"/>
          <w:jc w:val="center"/>
        </w:trPr>
        <w:tc>
          <w:tcPr>
            <w:tcW w:w="3588" w:type="dxa"/>
          </w:tcPr>
          <w:p w:rsidR="00A75B40" w:rsidRPr="00D6642A" w:rsidRDefault="00A75B40"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A75B40" w:rsidRPr="00D6642A" w:rsidRDefault="00A75B40"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5,6</w:t>
            </w:r>
          </w:p>
        </w:tc>
        <w:tc>
          <w:tcPr>
            <w:tcW w:w="1602" w:type="dxa"/>
          </w:tcPr>
          <w:p w:rsidR="00A75B40" w:rsidRPr="00D6642A" w:rsidRDefault="00A75B40"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A75B40" w:rsidRPr="00D6642A" w:rsidRDefault="00A75B40" w:rsidP="00A75B40">
      <w:pPr>
        <w:tabs>
          <w:tab w:val="left" w:pos="5245"/>
        </w:tabs>
        <w:spacing w:after="0" w:line="240" w:lineRule="auto"/>
        <w:jc w:val="both"/>
        <w:rPr>
          <w:rFonts w:ascii="Times New Roman" w:hAnsi="Times New Roman"/>
          <w:sz w:val="24"/>
          <w:szCs w:val="24"/>
        </w:rPr>
      </w:pPr>
    </w:p>
    <w:p w:rsidR="00A75B40" w:rsidRPr="00D6642A" w:rsidRDefault="00A75B40" w:rsidP="00A75B40">
      <w:pPr>
        <w:spacing w:after="0"/>
        <w:jc w:val="both"/>
        <w:rPr>
          <w:rFonts w:ascii="Times New Roman" w:hAnsi="Times New Roman" w:cs="Times New Roman"/>
        </w:rPr>
      </w:pPr>
      <w:r w:rsidRPr="00D6642A">
        <w:rPr>
          <w:rFonts w:ascii="Times New Roman" w:hAnsi="Times New Roman" w:cs="Times New Roman"/>
          <w:sz w:val="24"/>
          <w:szCs w:val="24"/>
        </w:rPr>
        <w:t xml:space="preserve">A projekt keretén belül az uniós fejlesztés eredményeképpen megújuló és részben meghosszabbodó 1-3-as villamosokra, valamint a Budai fonódó villamoshálózatra 47 db új alacsonypadlós villamos került beszerzésre, továbbá 24 db alacsonypadlós trolibusz, amely biztosítja az akadálymentes tömegközlekedést a fővárosban. </w:t>
      </w:r>
      <w:r w:rsidRPr="00D6642A">
        <w:rPr>
          <w:rFonts w:ascii="Times New Roman" w:eastAsia="Times New Roman" w:hAnsi="Times New Roman" w:cs="Times New Roman"/>
          <w:sz w:val="24"/>
          <w:szCs w:val="24"/>
          <w:lang w:eastAsia="hu-HU"/>
        </w:rPr>
        <w:t>A Budafok kocsiszín kapcsán a feladat a kocsiszín teljes körű átépítése, valamint egy teljesen új javító és karbantartó funkciót ellátó csarnok megépítése volt, egy kétszintes fejépülettel együtt. A kocsiszín kivitelezési munkái 2018. I. negyedévében elkészültek, a járműkiadás 2018. május 12-én megkezdődött. Az épületre vonatkozó használatba vételi engedély megszerzésre került, a villamos infrastruktúrára vonatkozó végleges hatósági engedély kiadásához szükséges helyszíni szemlére 2018. október 25-én sor került, az engedély kiadása 2018. december 12-én megtörtént. A kocsiszín üzemeltetésének megkezdését követően, az üzemeltetési tapasztalatok, valamint a lakossági bejelentések alapján szükségessé vált kiegészítő feladatként a villamos csikorgás keltette zajhatás további csökk</w:t>
      </w:r>
      <w:r w:rsidRPr="00D6642A">
        <w:rPr>
          <w:rFonts w:ascii="Times New Roman" w:hAnsi="Times New Roman" w:cs="Times New Roman"/>
          <w:sz w:val="24"/>
          <w:szCs w:val="24"/>
        </w:rPr>
        <w:t>entése a kocsiszín területén belül, valamint az újonnan épült deltavágány környezetében. Ennek érdekében 3 db sínkenő berendezés beszerzésre és beépítésre került. A projekt fizikailag megvalósult, jelenleg az európai uniós pénzügyi zárása van folyamatban. Az Innovációs és Technológiai Minisztérium a projekt záró műszaki helyszíni szemléjét 2020. február 3-án tartotta.</w:t>
      </w:r>
    </w:p>
    <w:p w:rsidR="000B4631" w:rsidRPr="00D6642A" w:rsidRDefault="000B4631" w:rsidP="006B37F9">
      <w:pPr>
        <w:spacing w:after="0" w:line="240" w:lineRule="auto"/>
        <w:jc w:val="both"/>
        <w:rPr>
          <w:rFonts w:ascii="Times New Roman" w:hAnsi="Times New Roman"/>
          <w:b/>
          <w:sz w:val="20"/>
          <w:szCs w:val="24"/>
        </w:rPr>
      </w:pPr>
    </w:p>
    <w:p w:rsidR="007F315E" w:rsidRPr="00D6642A" w:rsidRDefault="007F315E" w:rsidP="007F315E">
      <w:pPr>
        <w:tabs>
          <w:tab w:val="left" w:pos="1995"/>
        </w:tabs>
        <w:spacing w:after="0" w:line="240" w:lineRule="auto"/>
        <w:jc w:val="both"/>
        <w:rPr>
          <w:rFonts w:ascii="Times New Roman" w:hAnsi="Times New Roman"/>
          <w:b/>
          <w:sz w:val="24"/>
          <w:szCs w:val="24"/>
        </w:rPr>
      </w:pPr>
      <w:r w:rsidRPr="00D6642A">
        <w:rPr>
          <w:rFonts w:ascii="Times New Roman" w:hAnsi="Times New Roman"/>
          <w:b/>
          <w:sz w:val="24"/>
          <w:szCs w:val="24"/>
        </w:rPr>
        <w:t xml:space="preserve">Ügyfélcentrum elektronikus jegyrendszerhez </w:t>
      </w:r>
    </w:p>
    <w:p w:rsidR="007F315E" w:rsidRPr="00D6642A" w:rsidRDefault="007F315E" w:rsidP="007F315E">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F315E" w:rsidRPr="00D6642A" w:rsidTr="00FC2E4B">
        <w:trPr>
          <w:jc w:val="center"/>
        </w:trPr>
        <w:tc>
          <w:tcPr>
            <w:tcW w:w="3588" w:type="dxa"/>
          </w:tcPr>
          <w:p w:rsidR="007F315E" w:rsidRPr="00D6642A" w:rsidRDefault="007F315E"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7F315E" w:rsidRPr="00D6642A" w:rsidRDefault="000053EA"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394 350</w:t>
            </w:r>
          </w:p>
        </w:tc>
        <w:tc>
          <w:tcPr>
            <w:tcW w:w="1602" w:type="dxa"/>
          </w:tcPr>
          <w:p w:rsidR="007F315E" w:rsidRPr="00D6642A" w:rsidRDefault="007F315E"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F315E" w:rsidRPr="00D6642A" w:rsidTr="00FC2E4B">
        <w:trPr>
          <w:jc w:val="center"/>
        </w:trPr>
        <w:tc>
          <w:tcPr>
            <w:tcW w:w="3588" w:type="dxa"/>
          </w:tcPr>
          <w:p w:rsidR="007F315E" w:rsidRPr="00D6642A" w:rsidRDefault="007F315E"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7F315E" w:rsidRPr="00D6642A" w:rsidRDefault="000053EA"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147 160</w:t>
            </w:r>
          </w:p>
        </w:tc>
        <w:tc>
          <w:tcPr>
            <w:tcW w:w="1602" w:type="dxa"/>
          </w:tcPr>
          <w:p w:rsidR="007F315E" w:rsidRPr="00D6642A" w:rsidRDefault="007F315E"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F315E" w:rsidRPr="00D6642A" w:rsidTr="00FC2E4B">
        <w:trPr>
          <w:trHeight w:val="322"/>
          <w:jc w:val="center"/>
        </w:trPr>
        <w:tc>
          <w:tcPr>
            <w:tcW w:w="3588" w:type="dxa"/>
          </w:tcPr>
          <w:p w:rsidR="007F315E" w:rsidRPr="00D6642A" w:rsidRDefault="007F315E"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7F315E" w:rsidRPr="00D6642A" w:rsidRDefault="000053EA"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37,3</w:t>
            </w:r>
          </w:p>
        </w:tc>
        <w:tc>
          <w:tcPr>
            <w:tcW w:w="1602" w:type="dxa"/>
          </w:tcPr>
          <w:p w:rsidR="007F315E" w:rsidRPr="00D6642A" w:rsidRDefault="007F315E"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7F315E" w:rsidRPr="00D6642A" w:rsidRDefault="007F315E" w:rsidP="007F315E">
      <w:pPr>
        <w:spacing w:after="0"/>
        <w:jc w:val="both"/>
        <w:rPr>
          <w:rFonts w:ascii="Times New Roman" w:hAnsi="Times New Roman"/>
          <w:sz w:val="24"/>
          <w:szCs w:val="24"/>
        </w:rPr>
      </w:pPr>
    </w:p>
    <w:p w:rsidR="000053EA" w:rsidRPr="00D6642A" w:rsidRDefault="007F315E" w:rsidP="000053EA">
      <w:pPr>
        <w:spacing w:after="0"/>
        <w:jc w:val="both"/>
        <w:rPr>
          <w:rFonts w:ascii="Times New Roman" w:eastAsia="Times New Roman" w:hAnsi="Times New Roman" w:cs="Times New Roman"/>
          <w:sz w:val="24"/>
          <w:szCs w:val="24"/>
          <w:lang w:eastAsia="hu-HU"/>
        </w:rPr>
      </w:pPr>
      <w:r w:rsidRPr="00D6642A">
        <w:rPr>
          <w:rFonts w:ascii="Times New Roman" w:eastAsia="Times New Roman" w:hAnsi="Times New Roman" w:cs="Times New Roman"/>
          <w:sz w:val="24"/>
          <w:szCs w:val="24"/>
          <w:lang w:eastAsia="hu-HU"/>
        </w:rPr>
        <w:t xml:space="preserve">A BKK </w:t>
      </w:r>
      <w:r w:rsidR="00A522F5">
        <w:rPr>
          <w:rFonts w:ascii="Times New Roman" w:eastAsia="Times New Roman" w:hAnsi="Times New Roman" w:cs="Times New Roman"/>
          <w:sz w:val="24"/>
          <w:szCs w:val="24"/>
          <w:lang w:eastAsia="hu-HU"/>
        </w:rPr>
        <w:t xml:space="preserve">Zrt. </w:t>
      </w:r>
      <w:r w:rsidRPr="00D6642A">
        <w:rPr>
          <w:rFonts w:ascii="Times New Roman" w:eastAsia="Times New Roman" w:hAnsi="Times New Roman" w:cs="Times New Roman"/>
          <w:sz w:val="24"/>
          <w:szCs w:val="24"/>
          <w:lang w:eastAsia="hu-HU"/>
        </w:rPr>
        <w:t>a kiemelt utasforgalmú helyszíneken ügyfélcentrumokat kíván kiépíteni, ahol ügyfeleinek az elektronikus jegyrendszerhez kapcsolódó ügyintézés, illetve a jegy- és bérletvásárlás mellett a BKK</w:t>
      </w:r>
      <w:r w:rsidR="00A522F5">
        <w:rPr>
          <w:rFonts w:ascii="Times New Roman" w:eastAsia="Times New Roman" w:hAnsi="Times New Roman" w:cs="Times New Roman"/>
          <w:sz w:val="24"/>
          <w:szCs w:val="24"/>
          <w:lang w:eastAsia="hu-HU"/>
        </w:rPr>
        <w:t xml:space="preserve"> Zrt.-</w:t>
      </w:r>
      <w:proofErr w:type="spellStart"/>
      <w:r w:rsidRPr="00D6642A">
        <w:rPr>
          <w:rFonts w:ascii="Times New Roman" w:eastAsia="Times New Roman" w:hAnsi="Times New Roman" w:cs="Times New Roman"/>
          <w:sz w:val="24"/>
          <w:szCs w:val="24"/>
          <w:lang w:eastAsia="hu-HU"/>
        </w:rPr>
        <w:t>h</w:t>
      </w:r>
      <w:r w:rsidR="00A522F5">
        <w:rPr>
          <w:rFonts w:ascii="Times New Roman" w:eastAsia="Times New Roman" w:hAnsi="Times New Roman" w:cs="Times New Roman"/>
          <w:sz w:val="24"/>
          <w:szCs w:val="24"/>
          <w:lang w:eastAsia="hu-HU"/>
        </w:rPr>
        <w:t>e</w:t>
      </w:r>
      <w:r w:rsidRPr="00D6642A">
        <w:rPr>
          <w:rFonts w:ascii="Times New Roman" w:eastAsia="Times New Roman" w:hAnsi="Times New Roman" w:cs="Times New Roman"/>
          <w:sz w:val="24"/>
          <w:szCs w:val="24"/>
          <w:lang w:eastAsia="hu-HU"/>
        </w:rPr>
        <w:t>z</w:t>
      </w:r>
      <w:proofErr w:type="spellEnd"/>
      <w:r w:rsidRPr="00D6642A">
        <w:rPr>
          <w:rFonts w:ascii="Times New Roman" w:eastAsia="Times New Roman" w:hAnsi="Times New Roman" w:cs="Times New Roman"/>
          <w:sz w:val="24"/>
          <w:szCs w:val="24"/>
          <w:lang w:eastAsia="hu-HU"/>
        </w:rPr>
        <w:t xml:space="preserve"> (továbbá egyedi esetekben a fővároshoz, a kerületekhez, illetve társszolgáltatókhoz pl.: MÁV, VOLÁN) köthető egyéb ügyek (pl. Bubi, pótdíjbefizetés, általános tájékoztatás, turisztikai információk stb.) intézésére is lehetősége nyílik. </w:t>
      </w:r>
      <w:r w:rsidR="000053EA" w:rsidRPr="00D6642A">
        <w:rPr>
          <w:rFonts w:ascii="Times New Roman" w:eastAsia="Times New Roman" w:hAnsi="Times New Roman" w:cs="Times New Roman"/>
          <w:sz w:val="24"/>
          <w:szCs w:val="24"/>
          <w:lang w:eastAsia="hu-HU"/>
        </w:rPr>
        <w:t>2019. évben elkészült a Rákoskeresztúr városközpont tervezési és kivitelezési feladataira, Csepel, Szent Imre tér ügyfélközpont kivitelezésére, XIV. Örs vezér téri gomba épület - ügyfélközpont kialakítására vonatkozó döntéselőkészítő dokumentum. További feladatok az M3 metró vonalán tervezett ügyfélközpontok, a Batthyány, Örs vezér és esetlegesen a Blaha Lujza téri egységek tervezése és kivitelezése.</w:t>
      </w:r>
    </w:p>
    <w:p w:rsidR="007F315E" w:rsidRPr="00D6642A" w:rsidRDefault="007F315E" w:rsidP="006B37F9">
      <w:pPr>
        <w:spacing w:after="0" w:line="240" w:lineRule="auto"/>
        <w:jc w:val="both"/>
        <w:rPr>
          <w:rFonts w:ascii="Times New Roman" w:hAnsi="Times New Roman"/>
          <w:b/>
          <w:sz w:val="20"/>
          <w:szCs w:val="24"/>
        </w:rPr>
      </w:pPr>
    </w:p>
    <w:p w:rsidR="00327EA8" w:rsidRPr="00D6642A" w:rsidRDefault="00327EA8" w:rsidP="00327EA8">
      <w:pPr>
        <w:tabs>
          <w:tab w:val="left" w:pos="1995"/>
        </w:tabs>
        <w:spacing w:after="0" w:line="240" w:lineRule="auto"/>
        <w:jc w:val="both"/>
        <w:rPr>
          <w:rFonts w:ascii="Times New Roman" w:hAnsi="Times New Roman"/>
          <w:b/>
          <w:sz w:val="24"/>
          <w:szCs w:val="24"/>
        </w:rPr>
      </w:pPr>
      <w:r w:rsidRPr="00D6642A">
        <w:rPr>
          <w:rFonts w:ascii="Times New Roman" w:hAnsi="Times New Roman"/>
          <w:b/>
          <w:sz w:val="24"/>
          <w:szCs w:val="24"/>
        </w:rPr>
        <w:t>Külső Bécsi úti villamos vonal megtervezése</w:t>
      </w:r>
    </w:p>
    <w:p w:rsidR="00327EA8" w:rsidRPr="00D6642A" w:rsidRDefault="00327EA8" w:rsidP="00327EA8">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27EA8" w:rsidRPr="00D6642A" w:rsidTr="00FC2E4B">
        <w:trPr>
          <w:jc w:val="center"/>
        </w:trPr>
        <w:tc>
          <w:tcPr>
            <w:tcW w:w="3588" w:type="dxa"/>
          </w:tcPr>
          <w:p w:rsidR="00327EA8" w:rsidRPr="00D6642A" w:rsidRDefault="00327EA8"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327EA8" w:rsidRPr="00D6642A" w:rsidRDefault="00327EA8"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33 912</w:t>
            </w:r>
          </w:p>
        </w:tc>
        <w:tc>
          <w:tcPr>
            <w:tcW w:w="1602" w:type="dxa"/>
          </w:tcPr>
          <w:p w:rsidR="00327EA8" w:rsidRPr="00D6642A" w:rsidRDefault="00327EA8"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27EA8" w:rsidRPr="00D6642A" w:rsidTr="00FC2E4B">
        <w:trPr>
          <w:jc w:val="center"/>
        </w:trPr>
        <w:tc>
          <w:tcPr>
            <w:tcW w:w="3588" w:type="dxa"/>
          </w:tcPr>
          <w:p w:rsidR="00327EA8" w:rsidRPr="00D6642A" w:rsidRDefault="00327EA8"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327EA8" w:rsidRPr="00D6642A" w:rsidRDefault="00327EA8"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16 956</w:t>
            </w:r>
          </w:p>
        </w:tc>
        <w:tc>
          <w:tcPr>
            <w:tcW w:w="1602" w:type="dxa"/>
          </w:tcPr>
          <w:p w:rsidR="00327EA8" w:rsidRPr="00D6642A" w:rsidRDefault="00327EA8"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27EA8" w:rsidRPr="00D6642A" w:rsidTr="00FC2E4B">
        <w:trPr>
          <w:trHeight w:val="322"/>
          <w:jc w:val="center"/>
        </w:trPr>
        <w:tc>
          <w:tcPr>
            <w:tcW w:w="3588" w:type="dxa"/>
          </w:tcPr>
          <w:p w:rsidR="00327EA8" w:rsidRPr="00D6642A" w:rsidRDefault="00327EA8"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327EA8" w:rsidRPr="00D6642A" w:rsidRDefault="00327EA8"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50,0</w:t>
            </w:r>
          </w:p>
        </w:tc>
        <w:tc>
          <w:tcPr>
            <w:tcW w:w="1602" w:type="dxa"/>
          </w:tcPr>
          <w:p w:rsidR="00327EA8" w:rsidRPr="00D6642A" w:rsidRDefault="00327EA8"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327EA8" w:rsidRPr="00D6642A" w:rsidRDefault="00327EA8" w:rsidP="00327EA8">
      <w:pPr>
        <w:tabs>
          <w:tab w:val="left" w:pos="1995"/>
        </w:tabs>
        <w:spacing w:after="0"/>
        <w:jc w:val="both"/>
        <w:rPr>
          <w:rFonts w:ascii="Times New Roman" w:hAnsi="Times New Roman"/>
          <w:b/>
          <w:sz w:val="24"/>
          <w:szCs w:val="24"/>
        </w:rPr>
      </w:pPr>
    </w:p>
    <w:p w:rsidR="00327EA8" w:rsidRPr="00D6642A" w:rsidRDefault="00327EA8" w:rsidP="00327EA8">
      <w:pPr>
        <w:spacing w:after="0"/>
        <w:jc w:val="both"/>
        <w:rPr>
          <w:rFonts w:ascii="Times New Roman" w:eastAsia="Times New Roman" w:hAnsi="Times New Roman" w:cs="Times New Roman"/>
          <w:color w:val="000000"/>
          <w:sz w:val="24"/>
          <w:szCs w:val="24"/>
        </w:rPr>
      </w:pPr>
      <w:r w:rsidRPr="00D6642A">
        <w:rPr>
          <w:rFonts w:ascii="Times New Roman" w:eastAsia="Times New Roman" w:hAnsi="Times New Roman" w:cs="Times New Roman"/>
          <w:color w:val="000000"/>
          <w:sz w:val="24"/>
          <w:szCs w:val="24"/>
        </w:rPr>
        <w:t>A hűvösvölgyi peronok esetében a végleges kiviteli tervek és a tenderdokumentáció leszállításra került, ezzel a feladat végteljesítése 2019 júliusában megtörtént. A Bécsi úti végállomás engedélyezése folyamatban van, a vasúthatósági eljárás tervezetten 2020 első félévében zárul le, ezt követően kezdődhet meg a kiviteli tervek és a tenderdokumentáció elkészítése.</w:t>
      </w:r>
    </w:p>
    <w:p w:rsidR="00AD10D7" w:rsidRPr="007C0E62" w:rsidRDefault="00AD10D7" w:rsidP="00327EA8">
      <w:pPr>
        <w:spacing w:after="0"/>
        <w:jc w:val="both"/>
        <w:rPr>
          <w:rFonts w:ascii="Times New Roman" w:eastAsia="Times New Roman" w:hAnsi="Times New Roman" w:cs="Times New Roman"/>
          <w:sz w:val="20"/>
          <w:szCs w:val="24"/>
          <w:lang w:eastAsia="hu-HU"/>
        </w:rPr>
      </w:pPr>
    </w:p>
    <w:p w:rsidR="00AD10D7" w:rsidRPr="00D6642A" w:rsidRDefault="00AD10D7" w:rsidP="00AD10D7">
      <w:pPr>
        <w:tabs>
          <w:tab w:val="left" w:pos="1995"/>
        </w:tabs>
        <w:spacing w:after="0" w:line="240" w:lineRule="auto"/>
        <w:jc w:val="both"/>
        <w:rPr>
          <w:rFonts w:ascii="Times New Roman" w:hAnsi="Times New Roman"/>
          <w:b/>
          <w:sz w:val="24"/>
          <w:szCs w:val="24"/>
        </w:rPr>
      </w:pPr>
      <w:r w:rsidRPr="00D6642A">
        <w:rPr>
          <w:rFonts w:ascii="Times New Roman" w:hAnsi="Times New Roman"/>
          <w:b/>
          <w:sz w:val="24"/>
          <w:szCs w:val="24"/>
        </w:rPr>
        <w:t>Újpalotai villamosvonal megtervezése</w:t>
      </w:r>
    </w:p>
    <w:p w:rsidR="00AD10D7" w:rsidRPr="00D6642A" w:rsidRDefault="00AD10D7" w:rsidP="00AD10D7">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AD10D7" w:rsidRPr="00D6642A" w:rsidTr="00FC2E4B">
        <w:trPr>
          <w:jc w:val="center"/>
        </w:trPr>
        <w:tc>
          <w:tcPr>
            <w:tcW w:w="3588" w:type="dxa"/>
          </w:tcPr>
          <w:p w:rsidR="00AD10D7" w:rsidRPr="00D6642A" w:rsidRDefault="00AD10D7"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AD10D7" w:rsidRPr="00D6642A" w:rsidRDefault="00AD10D7"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31 955</w:t>
            </w:r>
          </w:p>
        </w:tc>
        <w:tc>
          <w:tcPr>
            <w:tcW w:w="1602" w:type="dxa"/>
          </w:tcPr>
          <w:p w:rsidR="00AD10D7" w:rsidRPr="00D6642A" w:rsidRDefault="00AD10D7"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D10D7" w:rsidRPr="00D6642A" w:rsidTr="00FC2E4B">
        <w:trPr>
          <w:jc w:val="center"/>
        </w:trPr>
        <w:tc>
          <w:tcPr>
            <w:tcW w:w="3588" w:type="dxa"/>
          </w:tcPr>
          <w:p w:rsidR="00AD10D7" w:rsidRPr="00D6642A" w:rsidRDefault="00AD10D7"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AD10D7" w:rsidRPr="00D6642A" w:rsidRDefault="00AD10D7"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AD10D7" w:rsidRPr="00D6642A" w:rsidRDefault="00AD10D7"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AD10D7" w:rsidRPr="00D6642A" w:rsidTr="00FC2E4B">
        <w:trPr>
          <w:trHeight w:val="322"/>
          <w:jc w:val="center"/>
        </w:trPr>
        <w:tc>
          <w:tcPr>
            <w:tcW w:w="3588" w:type="dxa"/>
          </w:tcPr>
          <w:p w:rsidR="00AD10D7" w:rsidRPr="00D6642A" w:rsidRDefault="00AD10D7"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AD10D7" w:rsidRPr="00D6642A" w:rsidRDefault="00AD10D7"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AD10D7" w:rsidRPr="00D6642A" w:rsidRDefault="00AD10D7"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AD10D7" w:rsidRPr="00D6642A" w:rsidRDefault="00AD10D7" w:rsidP="00AD10D7">
      <w:pPr>
        <w:tabs>
          <w:tab w:val="left" w:pos="5245"/>
        </w:tabs>
        <w:spacing w:after="0" w:line="240" w:lineRule="auto"/>
        <w:jc w:val="both"/>
        <w:rPr>
          <w:rFonts w:ascii="Times New Roman" w:hAnsi="Times New Roman"/>
          <w:sz w:val="24"/>
          <w:szCs w:val="24"/>
        </w:rPr>
      </w:pPr>
    </w:p>
    <w:p w:rsidR="00AD10D7" w:rsidRPr="00D6642A" w:rsidRDefault="00AD10D7" w:rsidP="00AD10D7">
      <w:pPr>
        <w:spacing w:after="0"/>
        <w:jc w:val="both"/>
        <w:rPr>
          <w:rFonts w:ascii="Times New Roman" w:eastAsia="Times New Roman" w:hAnsi="Times New Roman" w:cs="Times New Roman"/>
          <w:color w:val="000000"/>
          <w:sz w:val="24"/>
          <w:szCs w:val="24"/>
        </w:rPr>
      </w:pPr>
      <w:r w:rsidRPr="00D6642A">
        <w:rPr>
          <w:rFonts w:ascii="Times New Roman" w:eastAsia="Times New Roman" w:hAnsi="Times New Roman" w:cs="Times New Roman"/>
          <w:color w:val="000000"/>
          <w:sz w:val="24"/>
          <w:szCs w:val="24"/>
        </w:rPr>
        <w:t xml:space="preserve">A 93/b/2019 (II. 20.) Főv. Kgy. határozattal elfogadott Engedélyokirat értelmében 2019. április 29-én a projekt (a tervezés későbbi folytathatóságának biztosítása mellett) lezárásra került. A BKK Zrt. és a Tervező között a pénzügyi elszámolás megtörtént. Jelenleg a Fejlesztési Megállapodás lezárását szolgáló záróelszámolás egyeztetése zajlik. </w:t>
      </w:r>
    </w:p>
    <w:p w:rsidR="00F647FB" w:rsidRDefault="00F647FB" w:rsidP="00092D3D">
      <w:pPr>
        <w:tabs>
          <w:tab w:val="left" w:pos="1995"/>
        </w:tabs>
        <w:spacing w:after="0" w:line="240" w:lineRule="auto"/>
        <w:jc w:val="both"/>
        <w:rPr>
          <w:rFonts w:ascii="Times New Roman" w:hAnsi="Times New Roman"/>
          <w:b/>
          <w:sz w:val="24"/>
          <w:szCs w:val="24"/>
        </w:rPr>
      </w:pPr>
    </w:p>
    <w:p w:rsidR="00092D3D" w:rsidRPr="00D6642A" w:rsidRDefault="00092D3D" w:rsidP="00092D3D">
      <w:pPr>
        <w:tabs>
          <w:tab w:val="left" w:pos="1995"/>
        </w:tabs>
        <w:spacing w:after="0" w:line="240" w:lineRule="auto"/>
        <w:jc w:val="both"/>
        <w:rPr>
          <w:rFonts w:ascii="Times New Roman" w:hAnsi="Times New Roman"/>
          <w:b/>
          <w:sz w:val="24"/>
          <w:szCs w:val="24"/>
        </w:rPr>
      </w:pPr>
      <w:r w:rsidRPr="00D6642A">
        <w:rPr>
          <w:rFonts w:ascii="Times New Roman" w:hAnsi="Times New Roman"/>
          <w:b/>
          <w:sz w:val="24"/>
          <w:szCs w:val="24"/>
        </w:rPr>
        <w:t>2-es villamosvonal rekonstrukciójának tervezése</w:t>
      </w:r>
    </w:p>
    <w:p w:rsidR="00092D3D" w:rsidRPr="00D6642A" w:rsidRDefault="00092D3D" w:rsidP="00092D3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092D3D" w:rsidRPr="00D6642A" w:rsidTr="00FC2E4B">
        <w:trPr>
          <w:jc w:val="center"/>
        </w:trPr>
        <w:tc>
          <w:tcPr>
            <w:tcW w:w="3588" w:type="dxa"/>
          </w:tcPr>
          <w:p w:rsidR="00092D3D" w:rsidRPr="00D6642A" w:rsidRDefault="00092D3D"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092D3D" w:rsidRPr="00D6642A" w:rsidRDefault="00092D3D"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91 650</w:t>
            </w:r>
          </w:p>
        </w:tc>
        <w:tc>
          <w:tcPr>
            <w:tcW w:w="1602" w:type="dxa"/>
          </w:tcPr>
          <w:p w:rsidR="00092D3D" w:rsidRPr="00D6642A" w:rsidRDefault="00092D3D"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92D3D" w:rsidRPr="00D6642A" w:rsidTr="00FC2E4B">
        <w:trPr>
          <w:jc w:val="center"/>
        </w:trPr>
        <w:tc>
          <w:tcPr>
            <w:tcW w:w="3588" w:type="dxa"/>
          </w:tcPr>
          <w:p w:rsidR="00092D3D" w:rsidRPr="00D6642A" w:rsidRDefault="00092D3D"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092D3D" w:rsidRPr="00D6642A" w:rsidRDefault="00092D3D"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092D3D" w:rsidRPr="00D6642A" w:rsidRDefault="00092D3D"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92D3D" w:rsidRPr="00D6642A" w:rsidTr="00FC2E4B">
        <w:trPr>
          <w:trHeight w:val="322"/>
          <w:jc w:val="center"/>
        </w:trPr>
        <w:tc>
          <w:tcPr>
            <w:tcW w:w="3588" w:type="dxa"/>
          </w:tcPr>
          <w:p w:rsidR="00092D3D" w:rsidRPr="00D6642A" w:rsidRDefault="00092D3D"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092D3D" w:rsidRPr="00D6642A" w:rsidRDefault="00092D3D"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092D3D" w:rsidRPr="00D6642A" w:rsidRDefault="00092D3D"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092D3D" w:rsidRPr="00D6642A" w:rsidRDefault="00092D3D" w:rsidP="00092D3D">
      <w:pPr>
        <w:spacing w:after="0"/>
        <w:jc w:val="both"/>
        <w:rPr>
          <w:rFonts w:ascii="Times New Roman" w:eastAsia="Times New Roman" w:hAnsi="Times New Roman" w:cs="Times New Roman"/>
          <w:sz w:val="20"/>
          <w:szCs w:val="20"/>
          <w:lang w:eastAsia="hu-HU"/>
        </w:rPr>
      </w:pPr>
    </w:p>
    <w:p w:rsidR="00092D3D" w:rsidRPr="00D6642A" w:rsidRDefault="00092D3D" w:rsidP="00092D3D">
      <w:pPr>
        <w:autoSpaceDE w:val="0"/>
        <w:autoSpaceDN w:val="0"/>
        <w:adjustRightInd w:val="0"/>
        <w:spacing w:after="0"/>
        <w:jc w:val="both"/>
        <w:rPr>
          <w:rFonts w:ascii="Times New Roman" w:hAnsi="Times New Roman" w:cs="Times New Roman"/>
          <w:sz w:val="24"/>
          <w:szCs w:val="20"/>
        </w:rPr>
      </w:pPr>
      <w:r w:rsidRPr="00D6642A">
        <w:rPr>
          <w:rFonts w:ascii="Times New Roman" w:hAnsi="Times New Roman" w:cs="Times New Roman"/>
          <w:sz w:val="24"/>
          <w:szCs w:val="20"/>
        </w:rPr>
        <w:t xml:space="preserve">A 2-es villamosvonal tervezése három jól elkülöníthető munkarészre osztható, amelyek közül a Lánchíd pesti hídfője alatti aluljáróhoz kapcsolódó teljesítések megtörténtek, valamint a Haller utcai deltavágányhoz kapcsolódó munkák is </w:t>
      </w:r>
      <w:proofErr w:type="spellStart"/>
      <w:r w:rsidRPr="00D6642A">
        <w:rPr>
          <w:rFonts w:ascii="Times New Roman" w:hAnsi="Times New Roman" w:cs="Times New Roman"/>
          <w:sz w:val="24"/>
          <w:szCs w:val="20"/>
        </w:rPr>
        <w:t>befejeződtek</w:t>
      </w:r>
      <w:proofErr w:type="spellEnd"/>
      <w:r w:rsidRPr="00D6642A">
        <w:rPr>
          <w:rFonts w:ascii="Times New Roman" w:hAnsi="Times New Roman" w:cs="Times New Roman"/>
          <w:sz w:val="24"/>
          <w:szCs w:val="20"/>
        </w:rPr>
        <w:t>. A Viaduktra vonatkozóan a tervezés nem indulhatott meg, mivel további egyeztetésekre van szükség a Viadukt tervezésével, más projektekhez való kapcsolódásával összefüggésben.</w:t>
      </w:r>
    </w:p>
    <w:p w:rsidR="00092D3D" w:rsidRPr="00D6642A" w:rsidRDefault="00092D3D" w:rsidP="00AD10D7">
      <w:pPr>
        <w:spacing w:after="0"/>
        <w:jc w:val="both"/>
        <w:rPr>
          <w:rFonts w:ascii="Times New Roman" w:eastAsia="Times New Roman" w:hAnsi="Times New Roman" w:cs="Times New Roman"/>
          <w:color w:val="000000"/>
          <w:sz w:val="20"/>
          <w:szCs w:val="24"/>
        </w:rPr>
      </w:pPr>
    </w:p>
    <w:p w:rsidR="002A3F7C" w:rsidRPr="00D6642A" w:rsidRDefault="002A3F7C" w:rsidP="002A3F7C">
      <w:pPr>
        <w:spacing w:after="0"/>
        <w:jc w:val="both"/>
        <w:rPr>
          <w:rFonts w:ascii="Times New Roman" w:hAnsi="Times New Roman"/>
          <w:b/>
          <w:sz w:val="24"/>
          <w:szCs w:val="24"/>
        </w:rPr>
      </w:pPr>
      <w:r w:rsidRPr="00D6642A">
        <w:rPr>
          <w:rFonts w:ascii="Times New Roman" w:hAnsi="Times New Roman"/>
          <w:b/>
          <w:sz w:val="24"/>
          <w:szCs w:val="24"/>
        </w:rPr>
        <w:t>Fogaskerekű vasút fejlesztésének előkészítése</w:t>
      </w:r>
    </w:p>
    <w:p w:rsidR="002A3F7C" w:rsidRPr="00D6642A" w:rsidRDefault="002A3F7C" w:rsidP="002A3F7C">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A3F7C" w:rsidRPr="00D6642A" w:rsidTr="00FC2E4B">
        <w:trPr>
          <w:jc w:val="center"/>
        </w:trPr>
        <w:tc>
          <w:tcPr>
            <w:tcW w:w="3588" w:type="dxa"/>
          </w:tcPr>
          <w:p w:rsidR="002A3F7C" w:rsidRPr="00D6642A" w:rsidRDefault="002A3F7C"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2A3F7C" w:rsidRPr="00D6642A" w:rsidRDefault="002A3F7C"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116 865</w:t>
            </w:r>
          </w:p>
        </w:tc>
        <w:tc>
          <w:tcPr>
            <w:tcW w:w="1602" w:type="dxa"/>
          </w:tcPr>
          <w:p w:rsidR="002A3F7C" w:rsidRPr="00D6642A" w:rsidRDefault="002A3F7C"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A3F7C" w:rsidRPr="00D6642A" w:rsidTr="00FC2E4B">
        <w:trPr>
          <w:jc w:val="center"/>
        </w:trPr>
        <w:tc>
          <w:tcPr>
            <w:tcW w:w="3588" w:type="dxa"/>
          </w:tcPr>
          <w:p w:rsidR="002A3F7C" w:rsidRPr="00D6642A" w:rsidRDefault="002A3F7C"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2A3F7C" w:rsidRPr="00D6642A" w:rsidRDefault="002A3F7C"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2A3F7C" w:rsidRPr="00D6642A" w:rsidRDefault="002A3F7C"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A3F7C" w:rsidRPr="00D6642A" w:rsidTr="00FC2E4B">
        <w:trPr>
          <w:trHeight w:val="322"/>
          <w:jc w:val="center"/>
        </w:trPr>
        <w:tc>
          <w:tcPr>
            <w:tcW w:w="3588" w:type="dxa"/>
          </w:tcPr>
          <w:p w:rsidR="002A3F7C" w:rsidRPr="00D6642A" w:rsidRDefault="002A3F7C"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2A3F7C" w:rsidRPr="00D6642A" w:rsidRDefault="002A3F7C"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2A3F7C" w:rsidRPr="00D6642A" w:rsidRDefault="002A3F7C"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2A3F7C" w:rsidRPr="00D6642A" w:rsidRDefault="002A3F7C" w:rsidP="002A3F7C">
      <w:pPr>
        <w:tabs>
          <w:tab w:val="left" w:pos="1995"/>
        </w:tabs>
        <w:spacing w:after="0" w:line="240" w:lineRule="auto"/>
        <w:jc w:val="both"/>
        <w:rPr>
          <w:rFonts w:ascii="Times New Roman" w:hAnsi="Times New Roman"/>
          <w:b/>
          <w:sz w:val="24"/>
          <w:szCs w:val="24"/>
        </w:rPr>
      </w:pPr>
    </w:p>
    <w:p w:rsidR="00785572" w:rsidRPr="00D6642A" w:rsidRDefault="00785572" w:rsidP="00FC2E4B">
      <w:pPr>
        <w:spacing w:after="0"/>
        <w:jc w:val="both"/>
        <w:rPr>
          <w:rFonts w:ascii="Times New Roman" w:hAnsi="Times New Roman" w:cs="Times New Roman"/>
          <w:sz w:val="24"/>
          <w:szCs w:val="24"/>
          <w:lang w:eastAsia="hu-HU" w:bidi="hu-HU"/>
        </w:rPr>
      </w:pPr>
      <w:r w:rsidRPr="00D6642A">
        <w:rPr>
          <w:rFonts w:ascii="Times New Roman" w:hAnsi="Times New Roman" w:cs="Times New Roman"/>
          <w:sz w:val="24"/>
          <w:szCs w:val="24"/>
          <w:lang w:eastAsia="hu-HU" w:bidi="hu-HU"/>
        </w:rPr>
        <w:t xml:space="preserve">A Feladat elhúzódása miatt a már megszerzett engedélyek folyamatosan lejárnak, azokat újra kell hosszabbítani. A tervezés ideje alatt számos előírás változott, amelyek miatt egyes tervcsomagok a teljes készültségbe nem tudtak eljutni. 2019 novemberében az üzemi távközlési hálózat jóváhagyása során a BKV Zrt. részéről új igények merültek fel, amelyek áttervezése 2020. január végére készülhetett el. </w:t>
      </w:r>
    </w:p>
    <w:p w:rsidR="00FC2E4B" w:rsidRPr="00D6642A" w:rsidRDefault="00FC2E4B" w:rsidP="00FC2E4B">
      <w:pPr>
        <w:spacing w:after="0"/>
        <w:jc w:val="both"/>
        <w:rPr>
          <w:rFonts w:ascii="Times New Roman" w:hAnsi="Times New Roman" w:cs="Times New Roman"/>
          <w:sz w:val="20"/>
          <w:szCs w:val="24"/>
          <w:lang w:eastAsia="hu-HU" w:bidi="hu-HU"/>
        </w:rPr>
      </w:pPr>
    </w:p>
    <w:p w:rsidR="00BF6E60" w:rsidRDefault="00BF6E60" w:rsidP="00FC2E4B">
      <w:pPr>
        <w:tabs>
          <w:tab w:val="left" w:pos="1995"/>
        </w:tabs>
        <w:spacing w:after="0" w:line="240" w:lineRule="auto"/>
        <w:jc w:val="both"/>
        <w:rPr>
          <w:rFonts w:ascii="Times New Roman" w:hAnsi="Times New Roman"/>
          <w:b/>
          <w:sz w:val="24"/>
          <w:szCs w:val="24"/>
        </w:rPr>
      </w:pPr>
    </w:p>
    <w:p w:rsidR="00BF6E60" w:rsidRDefault="00BF6E60" w:rsidP="00FC2E4B">
      <w:pPr>
        <w:tabs>
          <w:tab w:val="left" w:pos="1995"/>
        </w:tabs>
        <w:spacing w:after="0" w:line="240" w:lineRule="auto"/>
        <w:jc w:val="both"/>
        <w:rPr>
          <w:rFonts w:ascii="Times New Roman" w:hAnsi="Times New Roman"/>
          <w:b/>
          <w:sz w:val="24"/>
          <w:szCs w:val="24"/>
        </w:rPr>
      </w:pPr>
    </w:p>
    <w:p w:rsidR="00BF6E60" w:rsidRDefault="00BF6E60" w:rsidP="00FC2E4B">
      <w:pPr>
        <w:tabs>
          <w:tab w:val="left" w:pos="1995"/>
        </w:tabs>
        <w:spacing w:after="0" w:line="240" w:lineRule="auto"/>
        <w:jc w:val="both"/>
        <w:rPr>
          <w:rFonts w:ascii="Times New Roman" w:hAnsi="Times New Roman"/>
          <w:b/>
          <w:sz w:val="24"/>
          <w:szCs w:val="24"/>
        </w:rPr>
      </w:pPr>
    </w:p>
    <w:p w:rsidR="00BF6E60" w:rsidRDefault="00BF6E60" w:rsidP="00FC2E4B">
      <w:pPr>
        <w:tabs>
          <w:tab w:val="left" w:pos="1995"/>
        </w:tabs>
        <w:spacing w:after="0" w:line="240" w:lineRule="auto"/>
        <w:jc w:val="both"/>
        <w:rPr>
          <w:rFonts w:ascii="Times New Roman" w:hAnsi="Times New Roman"/>
          <w:b/>
          <w:sz w:val="24"/>
          <w:szCs w:val="24"/>
        </w:rPr>
      </w:pPr>
    </w:p>
    <w:p w:rsidR="00BF6E60" w:rsidRDefault="00BF6E60" w:rsidP="00FC2E4B">
      <w:pPr>
        <w:tabs>
          <w:tab w:val="left" w:pos="1995"/>
        </w:tabs>
        <w:spacing w:after="0" w:line="240" w:lineRule="auto"/>
        <w:jc w:val="both"/>
        <w:rPr>
          <w:rFonts w:ascii="Times New Roman" w:hAnsi="Times New Roman"/>
          <w:b/>
          <w:sz w:val="24"/>
          <w:szCs w:val="24"/>
        </w:rPr>
      </w:pPr>
    </w:p>
    <w:p w:rsidR="00FC2E4B" w:rsidRPr="00D6642A" w:rsidRDefault="00FC2E4B" w:rsidP="00FC2E4B">
      <w:pPr>
        <w:tabs>
          <w:tab w:val="left" w:pos="1995"/>
        </w:tabs>
        <w:spacing w:after="0" w:line="240" w:lineRule="auto"/>
        <w:jc w:val="both"/>
        <w:rPr>
          <w:rFonts w:ascii="Times New Roman" w:hAnsi="Times New Roman"/>
          <w:b/>
          <w:sz w:val="24"/>
          <w:szCs w:val="24"/>
        </w:rPr>
      </w:pPr>
      <w:r w:rsidRPr="00D6642A">
        <w:rPr>
          <w:rFonts w:ascii="Times New Roman" w:hAnsi="Times New Roman"/>
          <w:b/>
          <w:sz w:val="24"/>
          <w:szCs w:val="24"/>
        </w:rPr>
        <w:lastRenderedPageBreak/>
        <w:t>Budai Fonódó villamoshálózat és 1-3 villamos kiegészítő munkák (mozgólépcső távvezérlés, Margit kórház és Selmeci u.  peronok)</w:t>
      </w:r>
    </w:p>
    <w:p w:rsidR="00FC2E4B" w:rsidRPr="00D6642A" w:rsidRDefault="00FC2E4B" w:rsidP="00FC2E4B">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FC2E4B" w:rsidRPr="00D6642A" w:rsidTr="00FC2E4B">
        <w:trPr>
          <w:jc w:val="center"/>
        </w:trPr>
        <w:tc>
          <w:tcPr>
            <w:tcW w:w="3588" w:type="dxa"/>
          </w:tcPr>
          <w:p w:rsidR="00FC2E4B" w:rsidRPr="00D6642A" w:rsidRDefault="00FC2E4B"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FC2E4B" w:rsidRPr="00D6642A" w:rsidRDefault="00FC2E4B"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250 000</w:t>
            </w:r>
          </w:p>
        </w:tc>
        <w:tc>
          <w:tcPr>
            <w:tcW w:w="1602" w:type="dxa"/>
          </w:tcPr>
          <w:p w:rsidR="00FC2E4B" w:rsidRPr="00D6642A" w:rsidRDefault="00FC2E4B"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C2E4B" w:rsidRPr="00D6642A" w:rsidTr="00FC2E4B">
        <w:trPr>
          <w:jc w:val="center"/>
        </w:trPr>
        <w:tc>
          <w:tcPr>
            <w:tcW w:w="3588" w:type="dxa"/>
          </w:tcPr>
          <w:p w:rsidR="00FC2E4B" w:rsidRPr="00D6642A" w:rsidRDefault="00FC2E4B"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FC2E4B" w:rsidRPr="00D6642A" w:rsidRDefault="00FC2E4B"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180</w:t>
            </w:r>
          </w:p>
        </w:tc>
        <w:tc>
          <w:tcPr>
            <w:tcW w:w="1602" w:type="dxa"/>
          </w:tcPr>
          <w:p w:rsidR="00FC2E4B" w:rsidRPr="00D6642A" w:rsidRDefault="00FC2E4B"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C2E4B" w:rsidRPr="00D6642A" w:rsidTr="00FC2E4B">
        <w:trPr>
          <w:trHeight w:val="322"/>
          <w:jc w:val="center"/>
        </w:trPr>
        <w:tc>
          <w:tcPr>
            <w:tcW w:w="3588" w:type="dxa"/>
          </w:tcPr>
          <w:p w:rsidR="00FC2E4B" w:rsidRPr="00D6642A" w:rsidRDefault="00FC2E4B"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FC2E4B" w:rsidRPr="00D6642A" w:rsidRDefault="00FC2E4B" w:rsidP="00FC2E4B">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0,1</w:t>
            </w:r>
          </w:p>
        </w:tc>
        <w:tc>
          <w:tcPr>
            <w:tcW w:w="1602" w:type="dxa"/>
          </w:tcPr>
          <w:p w:rsidR="00FC2E4B" w:rsidRPr="00D6642A" w:rsidRDefault="00FC2E4B" w:rsidP="00FC2E4B">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FC2E4B" w:rsidRPr="00D6642A" w:rsidRDefault="00FC2E4B" w:rsidP="00FC2E4B">
      <w:pPr>
        <w:spacing w:after="0"/>
        <w:jc w:val="both"/>
        <w:rPr>
          <w:rFonts w:ascii="Times New Roman" w:hAnsi="Times New Roman"/>
          <w:sz w:val="24"/>
          <w:szCs w:val="24"/>
        </w:rPr>
      </w:pPr>
    </w:p>
    <w:p w:rsidR="00FC2E4B" w:rsidRPr="00D6642A" w:rsidRDefault="00FC2E4B" w:rsidP="00FC2E4B">
      <w:pPr>
        <w:spacing w:after="0"/>
        <w:jc w:val="both"/>
        <w:rPr>
          <w:rFonts w:ascii="Times New Roman" w:hAnsi="Times New Roman" w:cs="Times New Roman"/>
          <w:sz w:val="24"/>
          <w:szCs w:val="24"/>
          <w:lang w:eastAsia="hu-HU" w:bidi="hu-HU"/>
        </w:rPr>
      </w:pPr>
      <w:r w:rsidRPr="00D6642A">
        <w:rPr>
          <w:rFonts w:ascii="Times New Roman" w:hAnsi="Times New Roman" w:cs="Times New Roman"/>
          <w:sz w:val="24"/>
          <w:szCs w:val="24"/>
          <w:lang w:eastAsia="hu-HU" w:bidi="hu-HU"/>
        </w:rPr>
        <w:t>Az 1-es villamosvonal kiegészítő munkája magába foglalta a villamosvonal felújítása során telepített műtárgygépészeti berendezések távvezérlésének és felügyeleti rendszerének megtervezését és kivitelezését. A feladat 2017. évben befejeződött.</w:t>
      </w:r>
    </w:p>
    <w:p w:rsidR="00FC2E4B" w:rsidRPr="00D6642A" w:rsidRDefault="00FC2E4B" w:rsidP="000B5C61">
      <w:pPr>
        <w:spacing w:after="0"/>
        <w:jc w:val="both"/>
        <w:rPr>
          <w:rFonts w:ascii="Times New Roman" w:hAnsi="Times New Roman" w:cs="Times New Roman"/>
          <w:sz w:val="24"/>
          <w:szCs w:val="24"/>
          <w:lang w:eastAsia="hu-HU" w:bidi="hu-HU"/>
        </w:rPr>
      </w:pPr>
      <w:r w:rsidRPr="00D6642A">
        <w:rPr>
          <w:rFonts w:ascii="Times New Roman" w:hAnsi="Times New Roman" w:cs="Times New Roman"/>
          <w:sz w:val="24"/>
          <w:szCs w:val="24"/>
          <w:lang w:eastAsia="hu-HU" w:bidi="hu-HU"/>
        </w:rPr>
        <w:t>A Budai fonódó villamoshálózat kiegészítő munkáival kapcsolatosan a tervezési és engedélyezési feladatok 2018 nyarán zárultak le. A 2019. második felében indított kivitelezési közbeszerzési eljárás eredménytelenül zárult. Az eljárás újra indításáról a BKK Zrt. Igazgatósága 2020. január 13-án döntött, az ajánlati felhívás 2020. február 4-én megjelent. Sikeres kivitelezési közbeszerzési eljárás után a feladat megvalósítása 2020. évben várható.</w:t>
      </w:r>
    </w:p>
    <w:p w:rsidR="00F647FB" w:rsidRPr="00D6642A" w:rsidRDefault="00F647FB" w:rsidP="000B5C61">
      <w:pPr>
        <w:spacing w:after="0"/>
        <w:jc w:val="both"/>
        <w:rPr>
          <w:rFonts w:ascii="Times New Roman" w:hAnsi="Times New Roman" w:cs="Times New Roman"/>
          <w:sz w:val="20"/>
          <w:szCs w:val="24"/>
          <w:lang w:eastAsia="hu-HU" w:bidi="hu-HU"/>
        </w:rPr>
      </w:pPr>
    </w:p>
    <w:p w:rsidR="000B5C61" w:rsidRPr="00D6642A" w:rsidRDefault="000B5C61" w:rsidP="000B5C61">
      <w:pPr>
        <w:tabs>
          <w:tab w:val="left" w:pos="1995"/>
        </w:tabs>
        <w:spacing w:after="0" w:line="240" w:lineRule="auto"/>
        <w:jc w:val="both"/>
        <w:rPr>
          <w:rFonts w:ascii="Times New Roman" w:hAnsi="Times New Roman"/>
          <w:b/>
          <w:sz w:val="24"/>
          <w:szCs w:val="24"/>
        </w:rPr>
      </w:pPr>
      <w:r w:rsidRPr="00D6642A">
        <w:rPr>
          <w:rFonts w:ascii="Times New Roman" w:hAnsi="Times New Roman"/>
          <w:b/>
          <w:sz w:val="24"/>
          <w:szCs w:val="24"/>
        </w:rPr>
        <w:t>2-es metróvonal és a gödöllői HÉV összekötése és a rákoskeresztúri szárnyvonal kialakítása</w:t>
      </w:r>
    </w:p>
    <w:p w:rsidR="000B5C61" w:rsidRPr="00D6642A" w:rsidRDefault="000B5C61" w:rsidP="000B5C61">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0B5C61" w:rsidRPr="00D6642A" w:rsidTr="00364EEE">
        <w:trPr>
          <w:jc w:val="center"/>
        </w:trPr>
        <w:tc>
          <w:tcPr>
            <w:tcW w:w="3588" w:type="dxa"/>
          </w:tcPr>
          <w:p w:rsidR="000B5C61" w:rsidRPr="00D6642A" w:rsidRDefault="000B5C61"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0B5C61" w:rsidRPr="00D6642A" w:rsidRDefault="000B5C61"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1 967 457</w:t>
            </w:r>
          </w:p>
        </w:tc>
        <w:tc>
          <w:tcPr>
            <w:tcW w:w="1602" w:type="dxa"/>
          </w:tcPr>
          <w:p w:rsidR="000B5C61" w:rsidRPr="00D6642A" w:rsidRDefault="000B5C61"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B5C61" w:rsidRPr="00D6642A" w:rsidTr="00364EEE">
        <w:trPr>
          <w:jc w:val="center"/>
        </w:trPr>
        <w:tc>
          <w:tcPr>
            <w:tcW w:w="3588" w:type="dxa"/>
          </w:tcPr>
          <w:p w:rsidR="000B5C61" w:rsidRPr="00D6642A" w:rsidRDefault="000B5C61"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0B5C61" w:rsidRPr="00D6642A" w:rsidRDefault="000B5C61"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786 668</w:t>
            </w:r>
          </w:p>
        </w:tc>
        <w:tc>
          <w:tcPr>
            <w:tcW w:w="1602" w:type="dxa"/>
          </w:tcPr>
          <w:p w:rsidR="000B5C61" w:rsidRPr="00D6642A" w:rsidRDefault="000B5C61"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B5C61" w:rsidRPr="00D6642A" w:rsidTr="00364EEE">
        <w:trPr>
          <w:trHeight w:val="322"/>
          <w:jc w:val="center"/>
        </w:trPr>
        <w:tc>
          <w:tcPr>
            <w:tcW w:w="3588" w:type="dxa"/>
          </w:tcPr>
          <w:p w:rsidR="000B5C61" w:rsidRPr="00D6642A" w:rsidRDefault="000B5C61"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0B5C61" w:rsidRPr="00D6642A" w:rsidRDefault="000B5C61"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40,0</w:t>
            </w:r>
          </w:p>
        </w:tc>
        <w:tc>
          <w:tcPr>
            <w:tcW w:w="1602" w:type="dxa"/>
          </w:tcPr>
          <w:p w:rsidR="000B5C61" w:rsidRPr="00D6642A" w:rsidRDefault="000B5C61"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0B5C61" w:rsidRPr="00D6642A" w:rsidRDefault="000B5C61" w:rsidP="000B5C61">
      <w:pPr>
        <w:spacing w:after="0"/>
        <w:jc w:val="both"/>
        <w:rPr>
          <w:rFonts w:ascii="Times New Roman" w:hAnsi="Times New Roman"/>
          <w:sz w:val="24"/>
          <w:szCs w:val="24"/>
        </w:rPr>
      </w:pPr>
    </w:p>
    <w:p w:rsidR="000B5C61" w:rsidRPr="00D6642A" w:rsidRDefault="000B5C61" w:rsidP="00485761">
      <w:pPr>
        <w:spacing w:after="0"/>
        <w:jc w:val="both"/>
        <w:rPr>
          <w:rFonts w:ascii="Times New Roman" w:hAnsi="Times New Roman" w:cs="Times New Roman"/>
          <w:sz w:val="24"/>
          <w:szCs w:val="24"/>
          <w:lang w:eastAsia="hu-HU" w:bidi="hu-HU"/>
        </w:rPr>
      </w:pPr>
      <w:r w:rsidRPr="00D6642A">
        <w:rPr>
          <w:rFonts w:ascii="Times New Roman" w:hAnsi="Times New Roman" w:cs="Times New Roman"/>
          <w:sz w:val="24"/>
          <w:szCs w:val="24"/>
          <w:lang w:eastAsia="hu-HU" w:bidi="hu-HU"/>
        </w:rPr>
        <w:t xml:space="preserve">2016. decemberében a tervezési munka, a projekt előkészítése elkezdődött. 2017. év folyamán megtörtént a részletes megvalósíthatósági tanulmány felülvizsgálata, valamint új tanulmányterv készült. 2018. év végére a meglévő HÉV nyomvonal fővárosi szakaszának engedélyezési tervei készültek el, valamint az új hibrid járművek elvi típus engedélyének megszerzése történt meg. </w:t>
      </w:r>
    </w:p>
    <w:p w:rsidR="000B5C61" w:rsidRPr="00D6642A" w:rsidRDefault="000B5C61" w:rsidP="00485761">
      <w:pPr>
        <w:spacing w:after="0"/>
        <w:jc w:val="both"/>
        <w:rPr>
          <w:rFonts w:ascii="Times New Roman" w:hAnsi="Times New Roman" w:cs="Times New Roman"/>
          <w:sz w:val="24"/>
          <w:szCs w:val="24"/>
          <w:lang w:eastAsia="hu-HU" w:bidi="hu-HU"/>
        </w:rPr>
      </w:pPr>
      <w:r w:rsidRPr="00D6642A">
        <w:rPr>
          <w:rFonts w:ascii="Times New Roman" w:hAnsi="Times New Roman" w:cs="Times New Roman"/>
          <w:sz w:val="24"/>
          <w:szCs w:val="24"/>
          <w:lang w:eastAsia="hu-HU" w:bidi="hu-HU"/>
        </w:rPr>
        <w:t>2019. június 30.-ig a meglévő HÉV nyomvonal fővárosi szakaszának, a Déli pályaudvar-Pillangó utcai, Pillangó utca-Rákosfalva, Rákosfalva-</w:t>
      </w:r>
      <w:proofErr w:type="spellStart"/>
      <w:r w:rsidRPr="00D6642A">
        <w:rPr>
          <w:rFonts w:ascii="Times New Roman" w:hAnsi="Times New Roman" w:cs="Times New Roman"/>
          <w:sz w:val="24"/>
          <w:szCs w:val="24"/>
          <w:lang w:eastAsia="hu-HU" w:bidi="hu-HU"/>
        </w:rPr>
        <w:t>Cinkota</w:t>
      </w:r>
      <w:proofErr w:type="spellEnd"/>
      <w:r w:rsidRPr="00D6642A">
        <w:rPr>
          <w:rFonts w:ascii="Times New Roman" w:hAnsi="Times New Roman" w:cs="Times New Roman"/>
          <w:sz w:val="24"/>
          <w:szCs w:val="24"/>
          <w:lang w:eastAsia="hu-HU" w:bidi="hu-HU"/>
        </w:rPr>
        <w:t>, rákoskeresztúri szárnyvonal szakaszok engedélyezési tervei és az Örs vezér tér komplex rendezésére építészeti tervpályázati felhívás készült el.  Az engedélyeket nem sikerült megszerezni, az építészeti tervpályázat nem került kiírásra. Fentieket figyelembe véve szükséges a projekt felülvizsgálata.</w:t>
      </w:r>
    </w:p>
    <w:p w:rsidR="00092D3D" w:rsidRPr="00D6642A" w:rsidRDefault="00092D3D" w:rsidP="00AD10D7">
      <w:pPr>
        <w:spacing w:after="0"/>
        <w:jc w:val="both"/>
        <w:rPr>
          <w:rFonts w:ascii="Times New Roman" w:eastAsia="Times New Roman" w:hAnsi="Times New Roman" w:cs="Times New Roman"/>
          <w:color w:val="000000"/>
          <w:sz w:val="20"/>
          <w:szCs w:val="24"/>
        </w:rPr>
      </w:pPr>
    </w:p>
    <w:p w:rsidR="003A16BE" w:rsidRPr="00D6642A" w:rsidRDefault="003A16BE" w:rsidP="003A16BE">
      <w:pPr>
        <w:tabs>
          <w:tab w:val="left" w:pos="1995"/>
        </w:tabs>
        <w:spacing w:after="0" w:line="240" w:lineRule="auto"/>
        <w:jc w:val="both"/>
        <w:rPr>
          <w:rFonts w:ascii="Times New Roman" w:hAnsi="Times New Roman"/>
          <w:b/>
          <w:sz w:val="24"/>
          <w:szCs w:val="24"/>
        </w:rPr>
      </w:pPr>
      <w:r w:rsidRPr="00D6642A">
        <w:rPr>
          <w:rFonts w:ascii="Times New Roman" w:hAnsi="Times New Roman"/>
          <w:b/>
          <w:sz w:val="24"/>
          <w:szCs w:val="24"/>
        </w:rPr>
        <w:t>1-es villamosvonal meghosszabbítása Etele térig - Könyves Kálmán krt. Népliget és Mester utca közötti villamosvágány átépítése</w:t>
      </w:r>
    </w:p>
    <w:p w:rsidR="003A16BE" w:rsidRPr="00D6642A" w:rsidRDefault="003A16BE" w:rsidP="003A16BE">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3A16BE" w:rsidRPr="00D6642A" w:rsidTr="00364EEE">
        <w:trPr>
          <w:jc w:val="center"/>
        </w:trPr>
        <w:tc>
          <w:tcPr>
            <w:tcW w:w="3588" w:type="dxa"/>
          </w:tcPr>
          <w:p w:rsidR="003A16BE" w:rsidRPr="00D6642A" w:rsidRDefault="003A16BE"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3A16BE" w:rsidRPr="00D6642A" w:rsidRDefault="003A16BE"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1 297 339</w:t>
            </w:r>
          </w:p>
        </w:tc>
        <w:tc>
          <w:tcPr>
            <w:tcW w:w="1602" w:type="dxa"/>
          </w:tcPr>
          <w:p w:rsidR="003A16BE" w:rsidRPr="00D6642A" w:rsidRDefault="003A16BE"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A16BE" w:rsidRPr="00D6642A" w:rsidTr="00364EEE">
        <w:trPr>
          <w:jc w:val="center"/>
        </w:trPr>
        <w:tc>
          <w:tcPr>
            <w:tcW w:w="3588" w:type="dxa"/>
          </w:tcPr>
          <w:p w:rsidR="003A16BE" w:rsidRPr="00D6642A" w:rsidRDefault="003A16BE"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3A16BE" w:rsidRPr="00D6642A" w:rsidRDefault="003A16BE"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904 671</w:t>
            </w:r>
          </w:p>
        </w:tc>
        <w:tc>
          <w:tcPr>
            <w:tcW w:w="1602" w:type="dxa"/>
          </w:tcPr>
          <w:p w:rsidR="003A16BE" w:rsidRPr="00D6642A" w:rsidRDefault="003A16BE"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A16BE" w:rsidRPr="00D6642A" w:rsidTr="00364EEE">
        <w:trPr>
          <w:trHeight w:val="322"/>
          <w:jc w:val="center"/>
        </w:trPr>
        <w:tc>
          <w:tcPr>
            <w:tcW w:w="3588" w:type="dxa"/>
          </w:tcPr>
          <w:p w:rsidR="003A16BE" w:rsidRPr="00D6642A" w:rsidRDefault="003A16BE"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3A16BE" w:rsidRPr="00D6642A" w:rsidRDefault="003A16BE"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69,7</w:t>
            </w:r>
          </w:p>
        </w:tc>
        <w:tc>
          <w:tcPr>
            <w:tcW w:w="1602" w:type="dxa"/>
          </w:tcPr>
          <w:p w:rsidR="003A16BE" w:rsidRPr="00D6642A" w:rsidRDefault="003A16BE"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3A16BE" w:rsidRPr="00D6642A" w:rsidRDefault="003A16BE" w:rsidP="003A16BE">
      <w:pPr>
        <w:spacing w:after="0"/>
        <w:jc w:val="both"/>
        <w:rPr>
          <w:rFonts w:ascii="Times New Roman" w:hAnsi="Times New Roman"/>
          <w:sz w:val="24"/>
          <w:szCs w:val="24"/>
        </w:rPr>
      </w:pPr>
    </w:p>
    <w:p w:rsidR="00A522F5" w:rsidRDefault="003A16BE" w:rsidP="003A16BE">
      <w:pPr>
        <w:spacing w:after="0"/>
        <w:jc w:val="both"/>
        <w:rPr>
          <w:rFonts w:ascii="Times New Roman" w:hAnsi="Times New Roman" w:cs="Times New Roman"/>
          <w:sz w:val="24"/>
          <w:szCs w:val="24"/>
          <w:lang w:eastAsia="hu-HU" w:bidi="hu-HU"/>
        </w:rPr>
      </w:pPr>
      <w:r w:rsidRPr="00D6642A">
        <w:rPr>
          <w:rFonts w:ascii="Times New Roman" w:hAnsi="Times New Roman" w:cs="Times New Roman"/>
          <w:sz w:val="24"/>
          <w:szCs w:val="24"/>
          <w:lang w:eastAsia="hu-HU" w:bidi="hu-HU"/>
        </w:rPr>
        <w:t xml:space="preserve">A projekt teljes tartalma fizikailag megvalósult. Elkészült az új villamospálya a felsővezetékkel és a peronokkal együtt. Megépült az Etele park új rendezvénytere, elkészültek a sétányok, a kerékpárutak. Megtörtént a teljes szakasz növénytelepítése, a vágányok közötti és az Etele parki fák kiültetésre kerültek, valamint elkészült a vágányzóna füvesítése. Megépült és áram alá került a Hengermalom utcai földalatti áramátalakító. 2019 májusában megindult a közúti forgalom az Etele úton mindkét irányban, majd 2019. július 9-én megindult az utasforgalom a </w:t>
      </w:r>
      <w:r w:rsidRPr="00D6642A">
        <w:rPr>
          <w:rFonts w:ascii="Times New Roman" w:hAnsi="Times New Roman" w:cs="Times New Roman"/>
          <w:sz w:val="24"/>
          <w:szCs w:val="24"/>
          <w:lang w:eastAsia="hu-HU" w:bidi="hu-HU"/>
        </w:rPr>
        <w:lastRenderedPageBreak/>
        <w:t>teljes vonalon. A végállomási épület kivitelezése 2019. november végén befejeződött. A Műszaki átadás-átvételi eljárás 2019. december 18. napján lezárult. A feladat befejezéséhez 2020. év során szükséges a még folyamatban lévő használatbavételi engedélyezési eljárások lefolytatása, valamint a Támogatási Szerződés lezárása.</w:t>
      </w:r>
    </w:p>
    <w:p w:rsidR="00BF6E60" w:rsidRPr="00BF6E60" w:rsidRDefault="00BF6E60" w:rsidP="003A16BE">
      <w:pPr>
        <w:spacing w:after="0"/>
        <w:jc w:val="both"/>
        <w:rPr>
          <w:rFonts w:ascii="Times New Roman" w:hAnsi="Times New Roman" w:cs="Times New Roman"/>
          <w:sz w:val="24"/>
          <w:szCs w:val="24"/>
          <w:lang w:eastAsia="hu-HU" w:bidi="hu-HU"/>
        </w:rPr>
      </w:pPr>
    </w:p>
    <w:p w:rsidR="003A16BE" w:rsidRPr="00D6642A" w:rsidRDefault="003A16BE" w:rsidP="003A16BE">
      <w:pPr>
        <w:spacing w:after="0"/>
        <w:jc w:val="both"/>
        <w:rPr>
          <w:rFonts w:ascii="Times New Roman" w:hAnsi="Times New Roman" w:cs="Times New Roman"/>
          <w:sz w:val="24"/>
          <w:szCs w:val="24"/>
          <w:lang w:eastAsia="hu-HU" w:bidi="hu-HU"/>
        </w:rPr>
      </w:pPr>
      <w:r w:rsidRPr="00D6642A">
        <w:rPr>
          <w:rFonts w:ascii="Times New Roman" w:hAnsi="Times New Roman"/>
          <w:b/>
          <w:sz w:val="24"/>
          <w:szCs w:val="24"/>
        </w:rPr>
        <w:t>Csepel városközpont és autóbuszállomások (tervezés)</w:t>
      </w:r>
    </w:p>
    <w:p w:rsidR="003A16BE" w:rsidRPr="00D6642A" w:rsidRDefault="003A16BE" w:rsidP="003A16BE">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3A16BE" w:rsidRPr="00D6642A" w:rsidTr="00364EEE">
        <w:trPr>
          <w:jc w:val="center"/>
        </w:trPr>
        <w:tc>
          <w:tcPr>
            <w:tcW w:w="3588" w:type="dxa"/>
          </w:tcPr>
          <w:p w:rsidR="003A16BE" w:rsidRPr="00D6642A" w:rsidRDefault="003A16BE"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3A16BE" w:rsidRPr="00D6642A" w:rsidRDefault="006A7CDD"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100 600</w:t>
            </w:r>
          </w:p>
        </w:tc>
        <w:tc>
          <w:tcPr>
            <w:tcW w:w="1602" w:type="dxa"/>
          </w:tcPr>
          <w:p w:rsidR="003A16BE" w:rsidRPr="00D6642A" w:rsidRDefault="003A16BE"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A16BE" w:rsidRPr="00D6642A" w:rsidTr="00364EEE">
        <w:trPr>
          <w:jc w:val="center"/>
        </w:trPr>
        <w:tc>
          <w:tcPr>
            <w:tcW w:w="3588" w:type="dxa"/>
          </w:tcPr>
          <w:p w:rsidR="003A16BE" w:rsidRPr="00D6642A" w:rsidRDefault="003A16BE"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3A16BE" w:rsidRPr="00D6642A" w:rsidRDefault="006A7CDD"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30 225</w:t>
            </w:r>
          </w:p>
        </w:tc>
        <w:tc>
          <w:tcPr>
            <w:tcW w:w="1602" w:type="dxa"/>
          </w:tcPr>
          <w:p w:rsidR="003A16BE" w:rsidRPr="00D6642A" w:rsidRDefault="003A16BE"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A16BE" w:rsidRPr="00D6642A" w:rsidTr="00364EEE">
        <w:trPr>
          <w:trHeight w:val="322"/>
          <w:jc w:val="center"/>
        </w:trPr>
        <w:tc>
          <w:tcPr>
            <w:tcW w:w="3588" w:type="dxa"/>
          </w:tcPr>
          <w:p w:rsidR="003A16BE" w:rsidRPr="00D6642A" w:rsidRDefault="003A16BE"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3A16BE" w:rsidRPr="00D6642A" w:rsidRDefault="006A7CDD"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30,0</w:t>
            </w:r>
          </w:p>
        </w:tc>
        <w:tc>
          <w:tcPr>
            <w:tcW w:w="1602" w:type="dxa"/>
          </w:tcPr>
          <w:p w:rsidR="003A16BE" w:rsidRPr="00D6642A" w:rsidRDefault="003A16BE"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3A16BE" w:rsidRPr="00D6642A" w:rsidRDefault="003A16BE" w:rsidP="003A16BE">
      <w:pPr>
        <w:pStyle w:val="Listaszerbekezds"/>
        <w:tabs>
          <w:tab w:val="left" w:pos="6529"/>
        </w:tabs>
        <w:spacing w:after="0"/>
        <w:ind w:left="0"/>
        <w:jc w:val="both"/>
        <w:rPr>
          <w:rFonts w:ascii="Times New Roman" w:hAnsi="Times New Roman"/>
        </w:rPr>
      </w:pPr>
    </w:p>
    <w:p w:rsidR="006A7CDD" w:rsidRPr="00D6642A" w:rsidRDefault="006A7CDD" w:rsidP="00E943C0">
      <w:pPr>
        <w:tabs>
          <w:tab w:val="left" w:pos="0"/>
        </w:tabs>
        <w:spacing w:after="0"/>
        <w:jc w:val="both"/>
        <w:rPr>
          <w:rFonts w:ascii="Times New Roman" w:hAnsi="Times New Roman" w:cs="Times New Roman"/>
          <w:sz w:val="24"/>
          <w:szCs w:val="24"/>
          <w:lang w:eastAsia="hu-HU" w:bidi="hu-HU"/>
        </w:rPr>
      </w:pPr>
      <w:r w:rsidRPr="00D6642A">
        <w:rPr>
          <w:rFonts w:ascii="Times New Roman" w:hAnsi="Times New Roman" w:cs="Times New Roman"/>
          <w:sz w:val="24"/>
          <w:szCs w:val="24"/>
          <w:lang w:eastAsia="hu-HU" w:bidi="hu-HU"/>
        </w:rPr>
        <w:t xml:space="preserve">Az egyesített engedélyezési és kiviteli tervek elkészültek. Az engedélyeztetési eljáráshoz szükséges tulajdonosi hozzájárulások nem állnak rendelkezésre </w:t>
      </w:r>
      <w:proofErr w:type="spellStart"/>
      <w:r w:rsidRPr="00D6642A">
        <w:rPr>
          <w:rFonts w:ascii="Times New Roman" w:hAnsi="Times New Roman" w:cs="Times New Roman"/>
          <w:sz w:val="24"/>
          <w:szCs w:val="24"/>
          <w:lang w:eastAsia="hu-HU" w:bidi="hu-HU"/>
        </w:rPr>
        <w:t>teljeskörűen</w:t>
      </w:r>
      <w:proofErr w:type="spellEnd"/>
      <w:r w:rsidRPr="00D6642A">
        <w:rPr>
          <w:rFonts w:ascii="Times New Roman" w:hAnsi="Times New Roman" w:cs="Times New Roman"/>
          <w:sz w:val="24"/>
          <w:szCs w:val="24"/>
          <w:lang w:eastAsia="hu-HU" w:bidi="hu-HU"/>
        </w:rPr>
        <w:t xml:space="preserve">. Továbbá a tervezett létesítmények üzemeltetői köre még tisztázatlan, vitatott, ezért az engedélyeztetési eljáráshoz szintén szükséges üzemeltetői véleményeket a Tervező nem tudta megkérni. Ezen okok miatt a feladat befejezése 2020. évben várható. </w:t>
      </w:r>
    </w:p>
    <w:p w:rsidR="00E943C0" w:rsidRPr="00D6642A" w:rsidRDefault="00E943C0" w:rsidP="00E943C0">
      <w:pPr>
        <w:tabs>
          <w:tab w:val="left" w:pos="0"/>
        </w:tabs>
        <w:spacing w:after="0"/>
        <w:jc w:val="both"/>
        <w:rPr>
          <w:rFonts w:ascii="Times New Roman" w:hAnsi="Times New Roman" w:cs="Times New Roman"/>
          <w:sz w:val="20"/>
          <w:szCs w:val="24"/>
          <w:lang w:eastAsia="hu-HU" w:bidi="hu-HU"/>
        </w:rPr>
      </w:pPr>
    </w:p>
    <w:p w:rsidR="00E943C0" w:rsidRPr="00D6642A" w:rsidRDefault="00E943C0" w:rsidP="00E943C0">
      <w:pPr>
        <w:tabs>
          <w:tab w:val="left" w:pos="1995"/>
        </w:tabs>
        <w:spacing w:after="0" w:line="240" w:lineRule="auto"/>
        <w:jc w:val="both"/>
        <w:rPr>
          <w:rFonts w:ascii="Times New Roman" w:hAnsi="Times New Roman"/>
          <w:b/>
          <w:sz w:val="24"/>
          <w:szCs w:val="24"/>
        </w:rPr>
      </w:pPr>
      <w:r w:rsidRPr="00D6642A">
        <w:rPr>
          <w:rFonts w:ascii="Times New Roman" w:hAnsi="Times New Roman"/>
          <w:b/>
          <w:sz w:val="24"/>
          <w:szCs w:val="24"/>
        </w:rPr>
        <w:t>M3 metró meghosszabbítása Káposztásmegyerig előkészítés, tervezés, engedélyeztetés-I. részfeladat</w:t>
      </w:r>
    </w:p>
    <w:p w:rsidR="00E943C0" w:rsidRPr="00D6642A" w:rsidRDefault="00E943C0" w:rsidP="00E943C0">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E943C0" w:rsidRPr="00D6642A" w:rsidTr="00364EEE">
        <w:trPr>
          <w:jc w:val="center"/>
        </w:trPr>
        <w:tc>
          <w:tcPr>
            <w:tcW w:w="3588" w:type="dxa"/>
          </w:tcPr>
          <w:p w:rsidR="00E943C0" w:rsidRPr="00D6642A" w:rsidRDefault="00E943C0"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E943C0" w:rsidRPr="00D6642A" w:rsidRDefault="00E943C0"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1 077 540</w:t>
            </w:r>
          </w:p>
        </w:tc>
        <w:tc>
          <w:tcPr>
            <w:tcW w:w="1602" w:type="dxa"/>
          </w:tcPr>
          <w:p w:rsidR="00E943C0" w:rsidRPr="00D6642A" w:rsidRDefault="00E943C0"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943C0" w:rsidRPr="00D6642A" w:rsidTr="00364EEE">
        <w:trPr>
          <w:jc w:val="center"/>
        </w:trPr>
        <w:tc>
          <w:tcPr>
            <w:tcW w:w="3588" w:type="dxa"/>
          </w:tcPr>
          <w:p w:rsidR="00E943C0" w:rsidRPr="00D6642A" w:rsidRDefault="00E943C0"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E943C0" w:rsidRPr="00D6642A" w:rsidRDefault="00E943C0"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E943C0" w:rsidRPr="00D6642A" w:rsidRDefault="00E943C0"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943C0" w:rsidRPr="00D6642A" w:rsidTr="00364EEE">
        <w:trPr>
          <w:trHeight w:val="322"/>
          <w:jc w:val="center"/>
        </w:trPr>
        <w:tc>
          <w:tcPr>
            <w:tcW w:w="3588" w:type="dxa"/>
          </w:tcPr>
          <w:p w:rsidR="00E943C0" w:rsidRPr="00D6642A" w:rsidRDefault="00E943C0"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E943C0" w:rsidRPr="00D6642A" w:rsidRDefault="00E943C0"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E943C0" w:rsidRPr="00D6642A" w:rsidRDefault="00E943C0"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E943C0" w:rsidRPr="00D6642A" w:rsidRDefault="00E943C0" w:rsidP="00E943C0">
      <w:pPr>
        <w:pStyle w:val="Listaszerbekezds"/>
        <w:tabs>
          <w:tab w:val="left" w:pos="6529"/>
        </w:tabs>
        <w:spacing w:after="0"/>
        <w:ind w:left="0"/>
        <w:jc w:val="both"/>
        <w:rPr>
          <w:rFonts w:ascii="Times New Roman" w:hAnsi="Times New Roman"/>
        </w:rPr>
      </w:pPr>
    </w:p>
    <w:p w:rsidR="00862220" w:rsidRPr="00D6642A" w:rsidRDefault="00862220" w:rsidP="00862220">
      <w:pPr>
        <w:jc w:val="both"/>
        <w:rPr>
          <w:rFonts w:ascii="Times New Roman" w:hAnsi="Times New Roman" w:cs="Times New Roman"/>
          <w:sz w:val="24"/>
          <w:szCs w:val="24"/>
          <w:lang w:eastAsia="hu-HU" w:bidi="hu-HU"/>
        </w:rPr>
      </w:pPr>
      <w:r w:rsidRPr="00D6642A">
        <w:rPr>
          <w:rFonts w:ascii="Times New Roman" w:hAnsi="Times New Roman" w:cs="Times New Roman"/>
          <w:sz w:val="24"/>
          <w:szCs w:val="24"/>
          <w:lang w:eastAsia="hu-HU" w:bidi="hu-HU"/>
        </w:rPr>
        <w:t>A feladat két ütemet tartalmaz: I. ütem: megvalósíthatósági tanulmányterv és engedélyezési tervek elkészítése, a szükséges engedélyek megszerzése; II. ütem: kivitelezési tervek és tenderdokumentáció elkészítése, uniós nagyprojekt kérelem benyújtása.</w:t>
      </w:r>
    </w:p>
    <w:p w:rsidR="00862220" w:rsidRPr="00D6642A" w:rsidRDefault="00862220" w:rsidP="006D310F">
      <w:pPr>
        <w:spacing w:after="0"/>
        <w:jc w:val="both"/>
        <w:rPr>
          <w:rFonts w:ascii="Times New Roman" w:hAnsi="Times New Roman" w:cs="Times New Roman"/>
          <w:sz w:val="24"/>
          <w:szCs w:val="24"/>
          <w:lang w:eastAsia="hu-HU" w:bidi="hu-HU"/>
        </w:rPr>
      </w:pPr>
      <w:r w:rsidRPr="00D6642A">
        <w:rPr>
          <w:rFonts w:ascii="Times New Roman" w:hAnsi="Times New Roman" w:cs="Times New Roman"/>
          <w:sz w:val="24"/>
          <w:szCs w:val="24"/>
          <w:lang w:eastAsia="hu-HU" w:bidi="hu-HU"/>
        </w:rPr>
        <w:t xml:space="preserve">Az I. ütem közbeszerzési eljárása megindításra, illetve az ajánlatok beérkezését és értékelését követően 2019. április 30-án összegzésre került. Az összegzést a BKK Zrt. Igazgatósági Tanácsa 2019. június 12-én jóváhagyta.  A 2019. július 19. napján aláírásra került vállalkozói szerződés alapján, megkezdődött a tervezői munka. </w:t>
      </w:r>
    </w:p>
    <w:p w:rsidR="00167377" w:rsidRPr="00D6642A" w:rsidRDefault="00167377" w:rsidP="006D310F">
      <w:pPr>
        <w:spacing w:after="0"/>
        <w:jc w:val="both"/>
        <w:rPr>
          <w:rFonts w:ascii="Times New Roman" w:hAnsi="Times New Roman" w:cs="Times New Roman"/>
          <w:sz w:val="20"/>
          <w:szCs w:val="24"/>
          <w:lang w:eastAsia="hu-HU" w:bidi="hu-HU"/>
        </w:rPr>
      </w:pPr>
    </w:p>
    <w:p w:rsidR="006D310F" w:rsidRPr="00D6642A" w:rsidRDefault="006D310F" w:rsidP="006D310F">
      <w:pPr>
        <w:tabs>
          <w:tab w:val="left" w:pos="1995"/>
        </w:tabs>
        <w:spacing w:after="0" w:line="240" w:lineRule="auto"/>
        <w:jc w:val="both"/>
        <w:rPr>
          <w:rFonts w:ascii="Times New Roman" w:hAnsi="Times New Roman"/>
          <w:b/>
          <w:sz w:val="24"/>
          <w:szCs w:val="24"/>
        </w:rPr>
      </w:pPr>
      <w:r w:rsidRPr="00D6642A">
        <w:rPr>
          <w:rFonts w:ascii="Times New Roman" w:hAnsi="Times New Roman"/>
          <w:b/>
          <w:sz w:val="24"/>
          <w:szCs w:val="24"/>
        </w:rPr>
        <w:t>TVM rendszer bővítése</w:t>
      </w:r>
    </w:p>
    <w:p w:rsidR="006D310F" w:rsidRPr="00D6642A" w:rsidRDefault="006D310F" w:rsidP="006D310F">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6D310F" w:rsidRPr="00D6642A" w:rsidTr="00364EEE">
        <w:trPr>
          <w:jc w:val="center"/>
        </w:trPr>
        <w:tc>
          <w:tcPr>
            <w:tcW w:w="3588" w:type="dxa"/>
          </w:tcPr>
          <w:p w:rsidR="006D310F" w:rsidRPr="00D6642A" w:rsidRDefault="006D310F"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6D310F" w:rsidRPr="00D6642A" w:rsidRDefault="005E36D4"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70 320</w:t>
            </w:r>
          </w:p>
        </w:tc>
        <w:tc>
          <w:tcPr>
            <w:tcW w:w="1602" w:type="dxa"/>
          </w:tcPr>
          <w:p w:rsidR="006D310F" w:rsidRPr="00D6642A" w:rsidRDefault="006D310F"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D310F" w:rsidRPr="00D6642A" w:rsidTr="00364EEE">
        <w:trPr>
          <w:jc w:val="center"/>
        </w:trPr>
        <w:tc>
          <w:tcPr>
            <w:tcW w:w="3588" w:type="dxa"/>
          </w:tcPr>
          <w:p w:rsidR="006D310F" w:rsidRPr="00D6642A" w:rsidRDefault="006D310F"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6D310F" w:rsidRPr="00D6642A" w:rsidRDefault="005E36D4"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4 250</w:t>
            </w:r>
          </w:p>
        </w:tc>
        <w:tc>
          <w:tcPr>
            <w:tcW w:w="1602" w:type="dxa"/>
          </w:tcPr>
          <w:p w:rsidR="006D310F" w:rsidRPr="00D6642A" w:rsidRDefault="006D310F"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6D310F" w:rsidRPr="00D6642A" w:rsidTr="00364EEE">
        <w:trPr>
          <w:trHeight w:val="322"/>
          <w:jc w:val="center"/>
        </w:trPr>
        <w:tc>
          <w:tcPr>
            <w:tcW w:w="3588" w:type="dxa"/>
          </w:tcPr>
          <w:p w:rsidR="006D310F" w:rsidRPr="00D6642A" w:rsidRDefault="006D310F"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6D310F" w:rsidRPr="00D6642A" w:rsidRDefault="005E36D4"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6,0</w:t>
            </w:r>
          </w:p>
        </w:tc>
        <w:tc>
          <w:tcPr>
            <w:tcW w:w="1602" w:type="dxa"/>
          </w:tcPr>
          <w:p w:rsidR="006D310F" w:rsidRPr="00D6642A" w:rsidRDefault="006D310F"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6D310F" w:rsidRPr="00D6642A" w:rsidRDefault="006D310F" w:rsidP="006D310F">
      <w:pPr>
        <w:pStyle w:val="Listaszerbekezds"/>
        <w:tabs>
          <w:tab w:val="left" w:pos="6529"/>
        </w:tabs>
        <w:spacing w:after="0"/>
        <w:ind w:left="0"/>
        <w:jc w:val="both"/>
        <w:rPr>
          <w:rFonts w:ascii="Times New Roman" w:hAnsi="Times New Roman"/>
        </w:rPr>
      </w:pPr>
    </w:p>
    <w:p w:rsidR="00411B54" w:rsidRPr="00D6642A" w:rsidRDefault="006D310F" w:rsidP="00411B54">
      <w:pPr>
        <w:spacing w:after="0"/>
        <w:jc w:val="both"/>
        <w:rPr>
          <w:rFonts w:ascii="Times New Roman" w:hAnsi="Times New Roman" w:cs="Times New Roman"/>
          <w:sz w:val="24"/>
          <w:szCs w:val="24"/>
        </w:rPr>
      </w:pPr>
      <w:r w:rsidRPr="00D6642A">
        <w:rPr>
          <w:rFonts w:ascii="Times New Roman" w:eastAsia="Times New Roman" w:hAnsi="Times New Roman" w:cs="Times New Roman"/>
          <w:sz w:val="24"/>
          <w:szCs w:val="20"/>
          <w:lang w:eastAsia="hu-HU"/>
        </w:rPr>
        <w:t>2018. szeptemberétől városszerte és egyes agglomerációs helyszíneken összesen 372 darab BKK jegy- és bérletkiadó automata áll az utasok rendelkezésére. 2018. év végén új szoftverfejlesztési megrendelést indított el a BKK, amelynek célja a hév jegyek vásárlásának megkönnyítése, úgy nevezett dinamikus menü kialakítása</w:t>
      </w:r>
      <w:r w:rsidR="001C029B" w:rsidRPr="00D6642A">
        <w:rPr>
          <w:rFonts w:ascii="Times New Roman" w:eastAsia="Times New Roman" w:hAnsi="Times New Roman" w:cs="Times New Roman"/>
          <w:sz w:val="24"/>
          <w:szCs w:val="20"/>
          <w:lang w:eastAsia="hu-HU"/>
        </w:rPr>
        <w:t xml:space="preserve">. </w:t>
      </w:r>
      <w:r w:rsidR="000D2A38" w:rsidRPr="00D6642A">
        <w:rPr>
          <w:rFonts w:ascii="Times New Roman" w:eastAsia="Times New Roman" w:hAnsi="Times New Roman" w:cs="Times New Roman"/>
          <w:sz w:val="24"/>
          <w:szCs w:val="20"/>
          <w:lang w:eastAsia="hu-HU"/>
        </w:rPr>
        <w:t xml:space="preserve">2019. évben </w:t>
      </w:r>
      <w:r w:rsidR="001C029B" w:rsidRPr="00D6642A">
        <w:rPr>
          <w:rFonts w:ascii="Times New Roman" w:hAnsi="Times New Roman" w:cs="Times New Roman"/>
          <w:sz w:val="24"/>
          <w:szCs w:val="24"/>
        </w:rPr>
        <w:t>a TVM készülékek biztonsági megerősítése és a jegyvásárláshoz kapcsolódó szoftverfejlesztés, illetve a Dél-Budai zónabérlet megrendelés</w:t>
      </w:r>
      <w:r w:rsidR="006227D7" w:rsidRPr="00D6642A">
        <w:rPr>
          <w:rFonts w:ascii="Times New Roman" w:hAnsi="Times New Roman" w:cs="Times New Roman"/>
          <w:sz w:val="24"/>
          <w:szCs w:val="24"/>
        </w:rPr>
        <w:t>e</w:t>
      </w:r>
      <w:r w:rsidR="001C029B" w:rsidRPr="00D6642A">
        <w:rPr>
          <w:rFonts w:ascii="Times New Roman" w:hAnsi="Times New Roman" w:cs="Times New Roman"/>
          <w:sz w:val="24"/>
          <w:szCs w:val="24"/>
        </w:rPr>
        <w:t xml:space="preserve"> </w:t>
      </w:r>
      <w:r w:rsidR="006227D7" w:rsidRPr="00D6642A">
        <w:rPr>
          <w:rFonts w:ascii="Times New Roman" w:hAnsi="Times New Roman" w:cs="Times New Roman"/>
          <w:sz w:val="24"/>
          <w:szCs w:val="24"/>
        </w:rPr>
        <w:t>és a</w:t>
      </w:r>
      <w:r w:rsidR="001C029B" w:rsidRPr="00D6642A">
        <w:rPr>
          <w:rFonts w:ascii="Times New Roman" w:hAnsi="Times New Roman" w:cs="Times New Roman"/>
          <w:sz w:val="24"/>
          <w:szCs w:val="24"/>
        </w:rPr>
        <w:t xml:space="preserve"> TVM készülékek vagyonvédelmi megerősítése is megtörtént.  </w:t>
      </w:r>
    </w:p>
    <w:p w:rsidR="001C029B" w:rsidRPr="007C0E62" w:rsidRDefault="001C029B" w:rsidP="00411B54">
      <w:pPr>
        <w:spacing w:after="0"/>
        <w:jc w:val="both"/>
        <w:rPr>
          <w:rFonts w:ascii="Times New Roman" w:hAnsi="Times New Roman" w:cs="Times New Roman"/>
          <w:sz w:val="20"/>
          <w:szCs w:val="24"/>
        </w:rPr>
      </w:pPr>
      <w:r w:rsidRPr="00D6642A">
        <w:rPr>
          <w:rFonts w:ascii="Times New Roman" w:hAnsi="Times New Roman" w:cs="Times New Roman"/>
          <w:sz w:val="24"/>
          <w:szCs w:val="24"/>
        </w:rPr>
        <w:t xml:space="preserve"> </w:t>
      </w:r>
    </w:p>
    <w:p w:rsidR="00411B54" w:rsidRPr="00D6642A" w:rsidRDefault="00411B54" w:rsidP="00411B54">
      <w:pPr>
        <w:tabs>
          <w:tab w:val="left" w:pos="1995"/>
        </w:tabs>
        <w:spacing w:after="0" w:line="240" w:lineRule="auto"/>
        <w:jc w:val="both"/>
        <w:rPr>
          <w:rFonts w:ascii="Times New Roman" w:hAnsi="Times New Roman"/>
          <w:b/>
          <w:sz w:val="24"/>
          <w:szCs w:val="24"/>
        </w:rPr>
      </w:pPr>
      <w:r w:rsidRPr="00D6642A">
        <w:rPr>
          <w:rFonts w:ascii="Times New Roman" w:hAnsi="Times New Roman"/>
          <w:b/>
          <w:sz w:val="24"/>
          <w:szCs w:val="24"/>
        </w:rPr>
        <w:lastRenderedPageBreak/>
        <w:t>BUBI III.</w:t>
      </w:r>
    </w:p>
    <w:p w:rsidR="00411B54" w:rsidRPr="00D6642A" w:rsidRDefault="00411B54" w:rsidP="00411B54">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411B54" w:rsidRPr="00D6642A" w:rsidTr="00364EEE">
        <w:trPr>
          <w:jc w:val="center"/>
        </w:trPr>
        <w:tc>
          <w:tcPr>
            <w:tcW w:w="3588" w:type="dxa"/>
          </w:tcPr>
          <w:p w:rsidR="00411B54" w:rsidRPr="00D6642A" w:rsidRDefault="00411B54"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411B54" w:rsidRPr="00D6642A" w:rsidRDefault="00411B54"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334 729</w:t>
            </w:r>
          </w:p>
        </w:tc>
        <w:tc>
          <w:tcPr>
            <w:tcW w:w="1602" w:type="dxa"/>
          </w:tcPr>
          <w:p w:rsidR="00411B54" w:rsidRPr="00D6642A" w:rsidRDefault="00411B54"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11B54" w:rsidRPr="00D6642A" w:rsidTr="00364EEE">
        <w:trPr>
          <w:jc w:val="center"/>
        </w:trPr>
        <w:tc>
          <w:tcPr>
            <w:tcW w:w="3588" w:type="dxa"/>
          </w:tcPr>
          <w:p w:rsidR="00411B54" w:rsidRPr="00D6642A" w:rsidRDefault="00411B54"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411B54" w:rsidRPr="00D6642A" w:rsidRDefault="00411B54"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153 493</w:t>
            </w:r>
          </w:p>
        </w:tc>
        <w:tc>
          <w:tcPr>
            <w:tcW w:w="1602" w:type="dxa"/>
          </w:tcPr>
          <w:p w:rsidR="00411B54" w:rsidRPr="00D6642A" w:rsidRDefault="00411B54"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411B54" w:rsidRPr="00D6642A" w:rsidTr="00364EEE">
        <w:trPr>
          <w:trHeight w:val="322"/>
          <w:jc w:val="center"/>
        </w:trPr>
        <w:tc>
          <w:tcPr>
            <w:tcW w:w="3588" w:type="dxa"/>
          </w:tcPr>
          <w:p w:rsidR="00411B54" w:rsidRPr="00D6642A" w:rsidRDefault="00411B54"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411B54" w:rsidRPr="00D6642A" w:rsidRDefault="00411B54"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45,9</w:t>
            </w:r>
          </w:p>
        </w:tc>
        <w:tc>
          <w:tcPr>
            <w:tcW w:w="1602" w:type="dxa"/>
          </w:tcPr>
          <w:p w:rsidR="00411B54" w:rsidRPr="00D6642A" w:rsidRDefault="00411B54"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411B54" w:rsidRPr="00D6642A" w:rsidRDefault="00411B54" w:rsidP="00411B54">
      <w:pPr>
        <w:pStyle w:val="Listaszerbekezds"/>
        <w:tabs>
          <w:tab w:val="left" w:pos="6529"/>
        </w:tabs>
        <w:spacing w:after="0"/>
        <w:ind w:left="0"/>
        <w:jc w:val="both"/>
        <w:rPr>
          <w:rFonts w:ascii="Times New Roman" w:hAnsi="Times New Roman"/>
        </w:rPr>
      </w:pPr>
    </w:p>
    <w:p w:rsidR="00411B54" w:rsidRPr="00D6642A" w:rsidRDefault="00411B54" w:rsidP="00411B54">
      <w:pPr>
        <w:autoSpaceDE w:val="0"/>
        <w:autoSpaceDN w:val="0"/>
        <w:jc w:val="both"/>
        <w:rPr>
          <w:rFonts w:ascii="Times New Roman" w:hAnsi="Times New Roman" w:cs="Times New Roman"/>
          <w:sz w:val="24"/>
          <w:szCs w:val="24"/>
        </w:rPr>
      </w:pPr>
      <w:r w:rsidRPr="00D6642A">
        <w:rPr>
          <w:rFonts w:ascii="Times New Roman" w:hAnsi="Times New Roman" w:cs="Times New Roman"/>
          <w:sz w:val="24"/>
          <w:szCs w:val="24"/>
        </w:rPr>
        <w:t>A BUBI olyan alternatív közösségi közlekedési szolgáltatás, amely a város nagy utazásszámot generáló területein sűrűn elhelyezett, mindenki számára könnyen hozzáférhető, alacsony díj ellenében kölcsönvehető kerékpárokat működtet.</w:t>
      </w:r>
    </w:p>
    <w:p w:rsidR="00411B54" w:rsidRPr="00D6642A" w:rsidRDefault="00411B54" w:rsidP="007A35DF">
      <w:pPr>
        <w:autoSpaceDE w:val="0"/>
        <w:autoSpaceDN w:val="0"/>
        <w:spacing w:after="0"/>
        <w:jc w:val="both"/>
        <w:rPr>
          <w:rFonts w:ascii="Times New Roman" w:hAnsi="Times New Roman" w:cs="Times New Roman"/>
          <w:sz w:val="24"/>
          <w:szCs w:val="24"/>
        </w:rPr>
      </w:pPr>
      <w:r w:rsidRPr="00D6642A">
        <w:rPr>
          <w:rFonts w:ascii="Times New Roman" w:hAnsi="Times New Roman" w:cs="Times New Roman"/>
          <w:sz w:val="24"/>
          <w:szCs w:val="24"/>
        </w:rPr>
        <w:t>2019. évben üzembe került 16 darab új gyűjtőállomás a Hungária körgyűrűn belüli területen, valamint az M3 déli szakaszának pótlása kiegészítéseként további 13 gyűjtőállomással és 225 darab kerékpárral bővült a szolgáltatás.</w:t>
      </w:r>
    </w:p>
    <w:p w:rsidR="00F647FB" w:rsidRDefault="00F647FB" w:rsidP="007A35DF">
      <w:pPr>
        <w:tabs>
          <w:tab w:val="left" w:pos="1995"/>
        </w:tabs>
        <w:spacing w:after="0" w:line="240" w:lineRule="auto"/>
        <w:jc w:val="both"/>
        <w:rPr>
          <w:rFonts w:ascii="Times New Roman" w:hAnsi="Times New Roman"/>
          <w:b/>
          <w:sz w:val="24"/>
          <w:szCs w:val="24"/>
        </w:rPr>
      </w:pPr>
    </w:p>
    <w:p w:rsidR="007A35DF" w:rsidRPr="00D6642A" w:rsidRDefault="007A35DF" w:rsidP="007A35DF">
      <w:pPr>
        <w:tabs>
          <w:tab w:val="left" w:pos="1995"/>
        </w:tabs>
        <w:spacing w:after="0" w:line="240" w:lineRule="auto"/>
        <w:jc w:val="both"/>
        <w:rPr>
          <w:rFonts w:ascii="Times New Roman" w:hAnsi="Times New Roman"/>
          <w:b/>
          <w:sz w:val="24"/>
          <w:szCs w:val="24"/>
        </w:rPr>
      </w:pPr>
      <w:r w:rsidRPr="00D6642A">
        <w:rPr>
          <w:rFonts w:ascii="Times New Roman" w:hAnsi="Times New Roman"/>
          <w:b/>
          <w:sz w:val="24"/>
          <w:szCs w:val="24"/>
        </w:rPr>
        <w:t>Budapesti villamos és trolibusz járműfejlesztés II. ütem</w:t>
      </w:r>
    </w:p>
    <w:p w:rsidR="007A35DF" w:rsidRPr="00D6642A" w:rsidRDefault="007A35DF" w:rsidP="007A35DF">
      <w:pPr>
        <w:autoSpaceDE w:val="0"/>
        <w:autoSpaceDN w:val="0"/>
        <w:adjustRightInd w:val="0"/>
        <w:spacing w:after="0" w:line="240" w:lineRule="auto"/>
        <w:rPr>
          <w:rFonts w:ascii="Times New Roman" w:hAnsi="Times New Roman"/>
          <w:b/>
          <w:bCs/>
          <w:sz w:val="24"/>
          <w:szCs w:val="24"/>
        </w:rPr>
      </w:pPr>
      <w:r w:rsidRPr="00D6642A">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7A35DF" w:rsidRPr="00D6642A" w:rsidTr="00364EEE">
        <w:trPr>
          <w:jc w:val="center"/>
        </w:trPr>
        <w:tc>
          <w:tcPr>
            <w:tcW w:w="3588" w:type="dxa"/>
          </w:tcPr>
          <w:p w:rsidR="007A35DF" w:rsidRPr="00D6642A" w:rsidRDefault="007A35DF"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7A35DF" w:rsidRPr="00D6642A" w:rsidRDefault="007A35DF"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 xml:space="preserve">111 </w:t>
            </w:r>
            <w:r w:rsidR="00CC580F" w:rsidRPr="00D6642A">
              <w:rPr>
                <w:rFonts w:ascii="Times New Roman" w:eastAsia="Times New Roman" w:hAnsi="Times New Roman"/>
                <w:sz w:val="24"/>
                <w:szCs w:val="24"/>
                <w:lang w:eastAsia="hu-HU"/>
              </w:rPr>
              <w:t>944</w:t>
            </w:r>
          </w:p>
        </w:tc>
        <w:tc>
          <w:tcPr>
            <w:tcW w:w="1602" w:type="dxa"/>
          </w:tcPr>
          <w:p w:rsidR="007A35DF" w:rsidRPr="00D6642A" w:rsidRDefault="007A35DF"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A35DF" w:rsidRPr="00D6642A" w:rsidTr="00364EEE">
        <w:trPr>
          <w:jc w:val="center"/>
        </w:trPr>
        <w:tc>
          <w:tcPr>
            <w:tcW w:w="3588" w:type="dxa"/>
          </w:tcPr>
          <w:p w:rsidR="007A35DF" w:rsidRPr="00D6642A" w:rsidRDefault="007A35DF"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7A35DF" w:rsidRPr="00D6642A" w:rsidRDefault="00CC580F"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21 428</w:t>
            </w:r>
          </w:p>
        </w:tc>
        <w:tc>
          <w:tcPr>
            <w:tcW w:w="1602" w:type="dxa"/>
          </w:tcPr>
          <w:p w:rsidR="007A35DF" w:rsidRPr="00D6642A" w:rsidRDefault="007A35DF"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A35DF" w:rsidRPr="00D6642A" w:rsidTr="00364EEE">
        <w:trPr>
          <w:trHeight w:val="322"/>
          <w:jc w:val="center"/>
        </w:trPr>
        <w:tc>
          <w:tcPr>
            <w:tcW w:w="3588" w:type="dxa"/>
          </w:tcPr>
          <w:p w:rsidR="007A35DF" w:rsidRPr="00D6642A" w:rsidRDefault="007A35DF"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7A35DF" w:rsidRPr="00D6642A" w:rsidRDefault="00CC580F"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19,1</w:t>
            </w:r>
          </w:p>
        </w:tc>
        <w:tc>
          <w:tcPr>
            <w:tcW w:w="1602" w:type="dxa"/>
          </w:tcPr>
          <w:p w:rsidR="007A35DF" w:rsidRPr="00D6642A" w:rsidRDefault="007A35DF"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7A35DF" w:rsidRPr="00D6642A" w:rsidRDefault="007A35DF" w:rsidP="007A35DF">
      <w:pPr>
        <w:pStyle w:val="Listaszerbekezds"/>
        <w:tabs>
          <w:tab w:val="left" w:pos="6529"/>
        </w:tabs>
        <w:spacing w:after="0"/>
        <w:ind w:left="0"/>
        <w:jc w:val="both"/>
        <w:rPr>
          <w:rFonts w:ascii="Times New Roman" w:hAnsi="Times New Roman"/>
          <w:sz w:val="28"/>
        </w:rPr>
      </w:pPr>
    </w:p>
    <w:p w:rsidR="00CC580F" w:rsidRPr="00D6642A" w:rsidRDefault="00CC580F" w:rsidP="00CC580F">
      <w:pPr>
        <w:autoSpaceDE w:val="0"/>
        <w:autoSpaceDN w:val="0"/>
        <w:jc w:val="both"/>
        <w:rPr>
          <w:rFonts w:ascii="Times New Roman" w:hAnsi="Times New Roman" w:cs="Times New Roman"/>
          <w:sz w:val="24"/>
          <w:szCs w:val="24"/>
        </w:rPr>
      </w:pPr>
      <w:r w:rsidRPr="00D6642A">
        <w:rPr>
          <w:rFonts w:ascii="Times New Roman" w:hAnsi="Times New Roman" w:cs="Times New Roman"/>
          <w:sz w:val="24"/>
          <w:szCs w:val="24"/>
        </w:rPr>
        <w:t>2019. március 27. napján módosításra került a „Budapest villamos- és trolibusz járműprojekt II. ütem” című feladat finanszírozását biztosító Támogatási Szerződés, mely alapján módosult a projekt fizikai befejezésének tervezett napja 2020. december 31-re, valamint aktualizálásra kerültek a feladat Támogatási Szerződésben foglalt mérföldkövei is.</w:t>
      </w:r>
    </w:p>
    <w:p w:rsidR="00CC580F" w:rsidRPr="00D6642A" w:rsidRDefault="00CC580F" w:rsidP="00CC580F">
      <w:pPr>
        <w:autoSpaceDE w:val="0"/>
        <w:autoSpaceDN w:val="0"/>
        <w:jc w:val="both"/>
        <w:rPr>
          <w:rFonts w:ascii="Times New Roman" w:hAnsi="Times New Roman" w:cs="Times New Roman"/>
          <w:sz w:val="24"/>
          <w:szCs w:val="24"/>
        </w:rPr>
      </w:pPr>
      <w:r w:rsidRPr="00D6642A">
        <w:rPr>
          <w:rFonts w:ascii="Times New Roman" w:hAnsi="Times New Roman" w:cs="Times New Roman"/>
          <w:sz w:val="24"/>
          <w:szCs w:val="24"/>
        </w:rPr>
        <w:t xml:space="preserve">Az első két villamos már megérkezett 2019. évben, a többi jármű ütemezetten érkezik és áll majd forgalomba 2020. év során. 2019. júliusában az 50-es villamos peronjainak akadálymentesítésére kiírt kivitelezésre vonatkozó közbeszerzési eljárásban beérkezett ajánlatok ajánlati árai jelentősen meghaladták a Támogatási Szerződésben biztosított forrást, így a közbeszerzési eljárás eredménytelenül zárult. Az eljárás újbóli megindításáról a BKK Zrt. Igazgatósága 2019. szeptember 25-i ülésén döntött. </w:t>
      </w:r>
    </w:p>
    <w:p w:rsidR="00CC580F" w:rsidRPr="00D6642A" w:rsidRDefault="00CC580F" w:rsidP="00702A4D">
      <w:pPr>
        <w:autoSpaceDE w:val="0"/>
        <w:autoSpaceDN w:val="0"/>
        <w:spacing w:after="0"/>
        <w:jc w:val="both"/>
        <w:rPr>
          <w:rFonts w:ascii="Times New Roman" w:hAnsi="Times New Roman" w:cs="Times New Roman"/>
          <w:sz w:val="24"/>
          <w:szCs w:val="24"/>
        </w:rPr>
      </w:pPr>
      <w:r w:rsidRPr="00D6642A">
        <w:rPr>
          <w:rFonts w:ascii="Times New Roman" w:hAnsi="Times New Roman" w:cs="Times New Roman"/>
          <w:sz w:val="24"/>
          <w:szCs w:val="24"/>
        </w:rPr>
        <w:t>A trolibuszok átvétele a Gyártótól 2019. szeptemberében lezajlott, az utolsó járművek 2019. szeptember 26-án átadásra kerültek a BKK Zrt. részéről az üzemeltető BKV Zrt. részére. Jelenleg az összes trolibusz utasforgalomban közlekedik.</w:t>
      </w:r>
    </w:p>
    <w:p w:rsidR="00702A4D" w:rsidRPr="00D6642A" w:rsidRDefault="00702A4D" w:rsidP="00702A4D">
      <w:pPr>
        <w:autoSpaceDE w:val="0"/>
        <w:autoSpaceDN w:val="0"/>
        <w:spacing w:after="0"/>
        <w:jc w:val="both"/>
        <w:rPr>
          <w:rFonts w:ascii="Times New Roman" w:hAnsi="Times New Roman" w:cs="Times New Roman"/>
          <w:sz w:val="20"/>
          <w:szCs w:val="24"/>
        </w:rPr>
      </w:pPr>
    </w:p>
    <w:p w:rsidR="00702A4D" w:rsidRPr="00D6642A" w:rsidRDefault="00702A4D" w:rsidP="00702A4D">
      <w:pPr>
        <w:tabs>
          <w:tab w:val="left" w:pos="1995"/>
        </w:tabs>
        <w:spacing w:after="0" w:line="240" w:lineRule="auto"/>
        <w:jc w:val="both"/>
        <w:rPr>
          <w:rFonts w:ascii="Times New Roman" w:hAnsi="Times New Roman"/>
          <w:b/>
          <w:sz w:val="24"/>
          <w:szCs w:val="24"/>
        </w:rPr>
      </w:pPr>
      <w:r w:rsidRPr="00D6642A">
        <w:rPr>
          <w:rFonts w:ascii="Times New Roman" w:hAnsi="Times New Roman"/>
          <w:b/>
          <w:sz w:val="24"/>
          <w:szCs w:val="24"/>
        </w:rPr>
        <w:t>FUTÁR projekt befejezése</w:t>
      </w:r>
    </w:p>
    <w:p w:rsidR="00702A4D" w:rsidRPr="00D6642A" w:rsidRDefault="00702A4D" w:rsidP="00702A4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02A4D" w:rsidRPr="00D6642A" w:rsidTr="00364EEE">
        <w:trPr>
          <w:jc w:val="center"/>
        </w:trPr>
        <w:tc>
          <w:tcPr>
            <w:tcW w:w="3588" w:type="dxa"/>
          </w:tcPr>
          <w:p w:rsidR="00702A4D" w:rsidRPr="00D6642A" w:rsidRDefault="00702A4D"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702A4D" w:rsidRPr="00D6642A" w:rsidRDefault="00702A4D"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19 578</w:t>
            </w:r>
          </w:p>
        </w:tc>
        <w:tc>
          <w:tcPr>
            <w:tcW w:w="1602" w:type="dxa"/>
          </w:tcPr>
          <w:p w:rsidR="00702A4D" w:rsidRPr="00D6642A" w:rsidRDefault="00702A4D"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02A4D" w:rsidRPr="00D6642A" w:rsidTr="00364EEE">
        <w:trPr>
          <w:jc w:val="center"/>
        </w:trPr>
        <w:tc>
          <w:tcPr>
            <w:tcW w:w="3588" w:type="dxa"/>
          </w:tcPr>
          <w:p w:rsidR="00702A4D" w:rsidRPr="00D6642A" w:rsidRDefault="00702A4D"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702A4D" w:rsidRPr="00D6642A" w:rsidRDefault="00702A4D"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19 578</w:t>
            </w:r>
          </w:p>
        </w:tc>
        <w:tc>
          <w:tcPr>
            <w:tcW w:w="1602" w:type="dxa"/>
          </w:tcPr>
          <w:p w:rsidR="00702A4D" w:rsidRPr="00D6642A" w:rsidRDefault="00702A4D"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702A4D" w:rsidRPr="00D6642A" w:rsidTr="00364EEE">
        <w:trPr>
          <w:trHeight w:val="322"/>
          <w:jc w:val="center"/>
        </w:trPr>
        <w:tc>
          <w:tcPr>
            <w:tcW w:w="3588" w:type="dxa"/>
          </w:tcPr>
          <w:p w:rsidR="00702A4D" w:rsidRPr="00D6642A" w:rsidRDefault="00702A4D"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702A4D" w:rsidRPr="00D6642A" w:rsidRDefault="00702A4D"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702A4D" w:rsidRPr="00D6642A" w:rsidRDefault="00702A4D"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702A4D" w:rsidRPr="00D6642A" w:rsidRDefault="00702A4D" w:rsidP="00702A4D">
      <w:pPr>
        <w:tabs>
          <w:tab w:val="left" w:pos="5245"/>
        </w:tabs>
        <w:spacing w:after="0" w:line="240" w:lineRule="auto"/>
        <w:jc w:val="both"/>
        <w:rPr>
          <w:rFonts w:ascii="Times New Roman" w:hAnsi="Times New Roman"/>
          <w:sz w:val="24"/>
          <w:szCs w:val="24"/>
        </w:rPr>
      </w:pPr>
    </w:p>
    <w:p w:rsidR="003F40C8" w:rsidRPr="00D6642A" w:rsidRDefault="00702A4D" w:rsidP="00DC34BB">
      <w:pPr>
        <w:autoSpaceDE w:val="0"/>
        <w:autoSpaceDN w:val="0"/>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A projekt 100%-ban elkészült, azonban a Fejlesztési Megállapodás közel 90%-át hívta le a BKK idáig, tekintettel arra, hogy a FUTÁR </w:t>
      </w:r>
      <w:proofErr w:type="spellStart"/>
      <w:r w:rsidRPr="00D6642A">
        <w:rPr>
          <w:rFonts w:ascii="Times New Roman" w:hAnsi="Times New Roman" w:cs="Times New Roman"/>
          <w:sz w:val="24"/>
          <w:szCs w:val="24"/>
        </w:rPr>
        <w:t>főprojekten</w:t>
      </w:r>
      <w:proofErr w:type="spellEnd"/>
      <w:r w:rsidRPr="00D6642A">
        <w:rPr>
          <w:rFonts w:ascii="Times New Roman" w:hAnsi="Times New Roman" w:cs="Times New Roman"/>
          <w:sz w:val="24"/>
          <w:szCs w:val="24"/>
        </w:rPr>
        <w:t xml:space="preserve"> kívül további kapcsolódó projektek is ebből a forrásból vannak finanszírozva. A COMBINO járművek FUTÁR rendszerrel való teljes felszerelése befejeződött. A Tulajdonosi, Gazdasági és Közterület-hasznosítási Bizottság, valamint a Városfejlesztési, Közlekedési és Környezetvédelmi Bizottság 2018. szeptemberi </w:t>
      </w:r>
      <w:r w:rsidRPr="00D6642A">
        <w:rPr>
          <w:rFonts w:ascii="Times New Roman" w:hAnsi="Times New Roman" w:cs="Times New Roman"/>
          <w:sz w:val="24"/>
          <w:szCs w:val="24"/>
        </w:rPr>
        <w:lastRenderedPageBreak/>
        <w:t>ülésén jóváhagyta két helyszínen (Keleti pályaudvar, Bikás park) FUTÁR közterületi utastájékoztató kijelzők telepítését. A kijelzők átvétele 2018 végéig, a telepítés a sikeres engedélyeztetést követően 2019. évben megtörtént.</w:t>
      </w:r>
    </w:p>
    <w:p w:rsidR="00446E92" w:rsidRPr="00D6642A" w:rsidRDefault="00446E92" w:rsidP="00DC34BB">
      <w:pPr>
        <w:autoSpaceDE w:val="0"/>
        <w:autoSpaceDN w:val="0"/>
        <w:spacing w:after="0"/>
        <w:jc w:val="both"/>
        <w:rPr>
          <w:rFonts w:ascii="Times New Roman" w:hAnsi="Times New Roman" w:cs="Times New Roman"/>
          <w:sz w:val="20"/>
          <w:szCs w:val="24"/>
        </w:rPr>
      </w:pPr>
    </w:p>
    <w:p w:rsidR="00CF6822" w:rsidRPr="00D6642A" w:rsidRDefault="00CF6822" w:rsidP="00626700">
      <w:pPr>
        <w:pStyle w:val="BPszvegtest"/>
        <w:tabs>
          <w:tab w:val="clear" w:pos="3740"/>
          <w:tab w:val="clear" w:pos="5720"/>
          <w:tab w:val="center" w:pos="4167"/>
        </w:tabs>
        <w:spacing w:after="0"/>
        <w:rPr>
          <w:rFonts w:ascii="Times New Roman" w:hAnsi="Times New Roman" w:cs="Times New Roman"/>
          <w:b/>
          <w:bCs/>
          <w:sz w:val="24"/>
          <w:szCs w:val="24"/>
          <w:u w:val="single"/>
        </w:rPr>
      </w:pPr>
      <w:r w:rsidRPr="00D6642A">
        <w:rPr>
          <w:rFonts w:ascii="Times New Roman" w:hAnsi="Times New Roman" w:cs="Times New Roman"/>
          <w:b/>
          <w:bCs/>
          <w:sz w:val="24"/>
          <w:szCs w:val="24"/>
          <w:u w:val="single"/>
        </w:rPr>
        <w:t>A/</w:t>
      </w:r>
      <w:r w:rsidR="001326A4" w:rsidRPr="00D6642A">
        <w:rPr>
          <w:rFonts w:ascii="Times New Roman" w:hAnsi="Times New Roman" w:cs="Times New Roman"/>
          <w:b/>
          <w:bCs/>
          <w:sz w:val="24"/>
          <w:szCs w:val="24"/>
          <w:u w:val="single"/>
        </w:rPr>
        <w:t>3</w:t>
      </w:r>
      <w:r w:rsidRPr="00D6642A">
        <w:rPr>
          <w:rFonts w:ascii="Times New Roman" w:hAnsi="Times New Roman" w:cs="Times New Roman"/>
          <w:b/>
          <w:bCs/>
          <w:sz w:val="24"/>
          <w:szCs w:val="24"/>
          <w:u w:val="single"/>
        </w:rPr>
        <w:t>. BFVK Zrt. Közszolgáltatás</w:t>
      </w:r>
    </w:p>
    <w:p w:rsidR="00E576F0" w:rsidRPr="00D6642A" w:rsidRDefault="00E576F0" w:rsidP="00626700">
      <w:pPr>
        <w:pStyle w:val="BPszvegtest"/>
        <w:tabs>
          <w:tab w:val="clear" w:pos="3740"/>
          <w:tab w:val="clear" w:pos="5720"/>
          <w:tab w:val="center" w:pos="4167"/>
        </w:tabs>
        <w:spacing w:after="0"/>
        <w:rPr>
          <w:rFonts w:ascii="Times New Roman" w:hAnsi="Times New Roman" w:cs="Times New Roman"/>
          <w:b/>
          <w:bCs/>
          <w:sz w:val="20"/>
          <w:szCs w:val="24"/>
          <w:u w:val="single"/>
        </w:rPr>
      </w:pPr>
    </w:p>
    <w:p w:rsidR="00EE11F0" w:rsidRPr="00D6642A" w:rsidRDefault="00EE11F0" w:rsidP="00EE11F0">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7145 BFVK infrastruktúra fejlesztés</w:t>
      </w:r>
    </w:p>
    <w:p w:rsidR="00EE11F0" w:rsidRPr="00D6642A" w:rsidRDefault="00EE11F0" w:rsidP="00EE11F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E11F0" w:rsidRPr="00D6642A" w:rsidTr="002C2728">
        <w:trPr>
          <w:jc w:val="center"/>
        </w:trPr>
        <w:tc>
          <w:tcPr>
            <w:tcW w:w="3588" w:type="dxa"/>
          </w:tcPr>
          <w:p w:rsidR="00EE11F0" w:rsidRPr="00D6642A" w:rsidRDefault="00EE11F0"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EE11F0" w:rsidRPr="00D6642A" w:rsidRDefault="00541A16" w:rsidP="002C272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13 022</w:t>
            </w:r>
          </w:p>
        </w:tc>
        <w:tc>
          <w:tcPr>
            <w:tcW w:w="1602" w:type="dxa"/>
          </w:tcPr>
          <w:p w:rsidR="00EE11F0" w:rsidRPr="00D6642A" w:rsidRDefault="00EE11F0"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E11F0" w:rsidRPr="00D6642A" w:rsidTr="002C2728">
        <w:trPr>
          <w:jc w:val="center"/>
        </w:trPr>
        <w:tc>
          <w:tcPr>
            <w:tcW w:w="3588" w:type="dxa"/>
          </w:tcPr>
          <w:p w:rsidR="00EE11F0" w:rsidRPr="00D6642A" w:rsidRDefault="00EE11F0"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EE11F0" w:rsidRPr="00D6642A" w:rsidRDefault="00541A16" w:rsidP="002C272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3 968</w:t>
            </w:r>
          </w:p>
        </w:tc>
        <w:tc>
          <w:tcPr>
            <w:tcW w:w="1602" w:type="dxa"/>
          </w:tcPr>
          <w:p w:rsidR="00EE11F0" w:rsidRPr="00D6642A" w:rsidRDefault="00EE11F0"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EE11F0" w:rsidRPr="00D6642A" w:rsidTr="002C2728">
        <w:trPr>
          <w:trHeight w:val="322"/>
          <w:jc w:val="center"/>
        </w:trPr>
        <w:tc>
          <w:tcPr>
            <w:tcW w:w="3588" w:type="dxa"/>
          </w:tcPr>
          <w:p w:rsidR="00EE11F0" w:rsidRPr="00D6642A" w:rsidRDefault="00EE11F0"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EE11F0" w:rsidRPr="00D6642A" w:rsidRDefault="00541A16" w:rsidP="002C272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30,5</w:t>
            </w:r>
          </w:p>
        </w:tc>
        <w:tc>
          <w:tcPr>
            <w:tcW w:w="1602" w:type="dxa"/>
          </w:tcPr>
          <w:p w:rsidR="00EE11F0" w:rsidRPr="00D6642A" w:rsidRDefault="00EE11F0"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EE11F0" w:rsidRPr="00D6642A" w:rsidRDefault="00EE11F0" w:rsidP="00EE11F0">
      <w:pPr>
        <w:pStyle w:val="BPszvegtest"/>
        <w:spacing w:after="0"/>
        <w:rPr>
          <w:rFonts w:ascii="Times New Roman" w:hAnsi="Times New Roman" w:cs="Times New Roman"/>
          <w:sz w:val="24"/>
          <w:szCs w:val="24"/>
        </w:rPr>
      </w:pPr>
    </w:p>
    <w:p w:rsidR="004001F7" w:rsidRPr="00D6642A" w:rsidRDefault="001A45EA" w:rsidP="004001F7">
      <w:pPr>
        <w:widowControl w:val="0"/>
        <w:autoSpaceDE w:val="0"/>
        <w:autoSpaceDN w:val="0"/>
        <w:adjustRightInd w:val="0"/>
        <w:spacing w:after="0"/>
        <w:jc w:val="both"/>
        <w:rPr>
          <w:rFonts w:ascii="Times New Roman" w:hAnsi="Times New Roman" w:cs="Times New Roman"/>
          <w:sz w:val="24"/>
          <w:szCs w:val="24"/>
        </w:rPr>
      </w:pPr>
      <w:r w:rsidRPr="00D6642A">
        <w:rPr>
          <w:rFonts w:ascii="Times New Roman" w:hAnsi="Times New Roman" w:cs="Times New Roman"/>
          <w:sz w:val="24"/>
          <w:szCs w:val="24"/>
        </w:rPr>
        <w:t>A feladat célja a BFV</w:t>
      </w:r>
      <w:r w:rsidR="00446E92">
        <w:rPr>
          <w:rFonts w:ascii="Times New Roman" w:hAnsi="Times New Roman" w:cs="Times New Roman"/>
          <w:sz w:val="24"/>
          <w:szCs w:val="24"/>
        </w:rPr>
        <w:t>K</w:t>
      </w:r>
      <w:r w:rsidRPr="00D6642A">
        <w:rPr>
          <w:rFonts w:ascii="Times New Roman" w:hAnsi="Times New Roman" w:cs="Times New Roman"/>
          <w:sz w:val="24"/>
          <w:szCs w:val="24"/>
        </w:rPr>
        <w:t xml:space="preserve"> Zrt.</w:t>
      </w:r>
      <w:r w:rsidR="00833789" w:rsidRPr="00D6642A">
        <w:rPr>
          <w:rFonts w:ascii="Times New Roman" w:hAnsi="Times New Roman" w:cs="Times New Roman"/>
          <w:sz w:val="24"/>
          <w:szCs w:val="24"/>
        </w:rPr>
        <w:t xml:space="preserve"> infrastruktúrájának fejlesztése a működési kockázatok csökkentése érdekében</w:t>
      </w:r>
      <w:r w:rsidR="00092ACA">
        <w:rPr>
          <w:rFonts w:ascii="Times New Roman" w:hAnsi="Times New Roman" w:cs="Times New Roman"/>
          <w:sz w:val="24"/>
          <w:szCs w:val="24"/>
        </w:rPr>
        <w:t xml:space="preserve"> e</w:t>
      </w:r>
      <w:r w:rsidR="00833789" w:rsidRPr="00D6642A">
        <w:rPr>
          <w:rFonts w:ascii="Times New Roman" w:hAnsi="Times New Roman" w:cs="Times New Roman"/>
          <w:sz w:val="24"/>
          <w:szCs w:val="24"/>
        </w:rPr>
        <w:t xml:space="preserve">lavult eszközök cseréje, új eszközök beszerzése és létesítése. </w:t>
      </w:r>
      <w:r w:rsidR="004001F7" w:rsidRPr="00D6642A">
        <w:rPr>
          <w:rFonts w:ascii="Times New Roman" w:hAnsi="Times New Roman" w:cs="Times New Roman"/>
          <w:sz w:val="24"/>
          <w:szCs w:val="24"/>
        </w:rPr>
        <w:t>A projekt lezárásra került. A beruházásra további keret nincs tervezve a 2020. évi költésvetésben, a 2019. évi pénzügyi teljesítés megtörtént</w:t>
      </w:r>
      <w:r w:rsidR="00092ACA">
        <w:rPr>
          <w:rFonts w:ascii="Times New Roman" w:hAnsi="Times New Roman" w:cs="Times New Roman"/>
          <w:sz w:val="24"/>
          <w:szCs w:val="24"/>
        </w:rPr>
        <w:t>.</w:t>
      </w:r>
    </w:p>
    <w:p w:rsidR="00833789" w:rsidRPr="00D6642A" w:rsidRDefault="00833789" w:rsidP="004001F7">
      <w:pPr>
        <w:autoSpaceDE w:val="0"/>
        <w:autoSpaceDN w:val="0"/>
        <w:adjustRightInd w:val="0"/>
        <w:spacing w:after="0"/>
        <w:jc w:val="both"/>
        <w:rPr>
          <w:rFonts w:ascii="Times New Roman" w:hAnsi="Times New Roman"/>
          <w:bCs/>
          <w:sz w:val="20"/>
          <w:szCs w:val="24"/>
        </w:rPr>
      </w:pPr>
    </w:p>
    <w:p w:rsidR="00BA2EA9" w:rsidRPr="00D6642A" w:rsidRDefault="00BA2EA9" w:rsidP="00BA2EA9">
      <w:pPr>
        <w:autoSpaceDE w:val="0"/>
        <w:autoSpaceDN w:val="0"/>
        <w:adjustRightInd w:val="0"/>
        <w:spacing w:after="0" w:line="240" w:lineRule="auto"/>
        <w:jc w:val="both"/>
        <w:rPr>
          <w:rFonts w:ascii="Times New Roman" w:hAnsi="Times New Roman"/>
          <w:b/>
          <w:bCs/>
          <w:sz w:val="24"/>
          <w:szCs w:val="24"/>
        </w:rPr>
      </w:pPr>
      <w:r w:rsidRPr="00D6642A">
        <w:rPr>
          <w:rFonts w:ascii="Times New Roman" w:hAnsi="Times New Roman"/>
          <w:b/>
          <w:bCs/>
          <w:sz w:val="24"/>
          <w:szCs w:val="24"/>
        </w:rPr>
        <w:t>7505 Ingatlanüzemeltetéshez szükséges eszközök vásárlása a BFKV Zrt-nél</w:t>
      </w:r>
    </w:p>
    <w:p w:rsidR="00BA2EA9" w:rsidRPr="00D6642A" w:rsidRDefault="00BA2EA9" w:rsidP="00BA2EA9">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BA2EA9" w:rsidRPr="00D6642A" w:rsidTr="002C2728">
        <w:trPr>
          <w:jc w:val="center"/>
        </w:trPr>
        <w:tc>
          <w:tcPr>
            <w:tcW w:w="3588" w:type="dxa"/>
          </w:tcPr>
          <w:p w:rsidR="00BA2EA9" w:rsidRPr="00D6642A" w:rsidRDefault="00BA2EA9"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BA2EA9" w:rsidRPr="00D6642A" w:rsidRDefault="00257DA7" w:rsidP="002C272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3 500</w:t>
            </w:r>
          </w:p>
        </w:tc>
        <w:tc>
          <w:tcPr>
            <w:tcW w:w="1602" w:type="dxa"/>
          </w:tcPr>
          <w:p w:rsidR="00BA2EA9" w:rsidRPr="00D6642A" w:rsidRDefault="00BA2EA9"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A2EA9" w:rsidRPr="00D6642A" w:rsidTr="002C2728">
        <w:trPr>
          <w:jc w:val="center"/>
        </w:trPr>
        <w:tc>
          <w:tcPr>
            <w:tcW w:w="3588" w:type="dxa"/>
          </w:tcPr>
          <w:p w:rsidR="00BA2EA9" w:rsidRPr="00D6642A" w:rsidRDefault="00BA2EA9"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BA2EA9" w:rsidRPr="00D6642A" w:rsidRDefault="00257DA7" w:rsidP="002C272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3 500</w:t>
            </w:r>
          </w:p>
        </w:tc>
        <w:tc>
          <w:tcPr>
            <w:tcW w:w="1602" w:type="dxa"/>
          </w:tcPr>
          <w:p w:rsidR="00BA2EA9" w:rsidRPr="00D6642A" w:rsidRDefault="00BA2EA9"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A2EA9" w:rsidRPr="00D6642A" w:rsidTr="002C2728">
        <w:trPr>
          <w:trHeight w:val="322"/>
          <w:jc w:val="center"/>
        </w:trPr>
        <w:tc>
          <w:tcPr>
            <w:tcW w:w="3588" w:type="dxa"/>
          </w:tcPr>
          <w:p w:rsidR="00BA2EA9" w:rsidRPr="00D6642A" w:rsidRDefault="00BA2EA9"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BA2EA9" w:rsidRPr="00D6642A" w:rsidRDefault="00257DA7" w:rsidP="002C272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BA2EA9" w:rsidRPr="00D6642A" w:rsidRDefault="00BA2EA9"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A2EA9" w:rsidRPr="00D6642A" w:rsidRDefault="00BA2EA9" w:rsidP="00BA2EA9">
      <w:pPr>
        <w:autoSpaceDE w:val="0"/>
        <w:autoSpaceDN w:val="0"/>
        <w:adjustRightInd w:val="0"/>
        <w:spacing w:after="0" w:line="240" w:lineRule="auto"/>
        <w:jc w:val="both"/>
        <w:rPr>
          <w:rFonts w:ascii="Times New Roman" w:hAnsi="Times New Roman"/>
          <w:bCs/>
          <w:sz w:val="24"/>
          <w:szCs w:val="24"/>
        </w:rPr>
      </w:pPr>
    </w:p>
    <w:p w:rsidR="00344007" w:rsidRPr="00D6642A" w:rsidRDefault="00BA2EA9" w:rsidP="00257DA7">
      <w:pPr>
        <w:autoSpaceDE w:val="0"/>
        <w:autoSpaceDN w:val="0"/>
        <w:adjustRightInd w:val="0"/>
        <w:spacing w:after="0"/>
        <w:jc w:val="both"/>
        <w:rPr>
          <w:rFonts w:ascii="Times New Roman" w:hAnsi="Times New Roman" w:cs="Times New Roman"/>
          <w:sz w:val="24"/>
          <w:szCs w:val="24"/>
        </w:rPr>
      </w:pPr>
      <w:r w:rsidRPr="00D6642A">
        <w:rPr>
          <w:rFonts w:ascii="Times New Roman" w:hAnsi="Times New Roman" w:cs="Times New Roman"/>
          <w:sz w:val="24"/>
          <w:szCs w:val="24"/>
        </w:rPr>
        <w:t>A</w:t>
      </w:r>
      <w:r w:rsidR="00257DA7" w:rsidRPr="00D6642A">
        <w:rPr>
          <w:rFonts w:ascii="Times New Roman" w:hAnsi="Times New Roman" w:cs="Times New Roman"/>
          <w:sz w:val="24"/>
          <w:szCs w:val="24"/>
        </w:rPr>
        <w:t xml:space="preserve"> </w:t>
      </w:r>
      <w:r w:rsidRPr="00D6642A">
        <w:rPr>
          <w:rFonts w:ascii="Times New Roman" w:hAnsi="Times New Roman" w:cs="Times New Roman"/>
          <w:sz w:val="24"/>
          <w:szCs w:val="24"/>
        </w:rPr>
        <w:t xml:space="preserve">BFVK Zrt. közszolgáltatási feladatainak biztonságos ellátásához szükséges </w:t>
      </w:r>
      <w:r w:rsidR="008C7F78" w:rsidRPr="00D6642A">
        <w:rPr>
          <w:rFonts w:ascii="Times New Roman" w:hAnsi="Times New Roman" w:cs="Times New Roman"/>
          <w:sz w:val="24"/>
          <w:szCs w:val="24"/>
        </w:rPr>
        <w:t xml:space="preserve">eszközök </w:t>
      </w:r>
      <w:r w:rsidR="00833789" w:rsidRPr="00D6642A">
        <w:rPr>
          <w:rFonts w:ascii="Times New Roman" w:hAnsi="Times New Roman" w:cs="Times New Roman"/>
          <w:sz w:val="24"/>
          <w:szCs w:val="24"/>
        </w:rPr>
        <w:t>beszerzése</w:t>
      </w:r>
      <w:r w:rsidR="00257DA7" w:rsidRPr="00D6642A">
        <w:rPr>
          <w:rFonts w:ascii="Times New Roman" w:hAnsi="Times New Roman" w:cs="Times New Roman"/>
          <w:sz w:val="24"/>
          <w:szCs w:val="24"/>
        </w:rPr>
        <w:t xml:space="preserve"> megvalósult, a pénzügyi kifizetés megtörtént.</w:t>
      </w:r>
    </w:p>
    <w:p w:rsidR="003F40C8" w:rsidRPr="00D6642A" w:rsidRDefault="003F40C8" w:rsidP="007F57A0">
      <w:pPr>
        <w:pStyle w:val="BPszvegtest"/>
        <w:tabs>
          <w:tab w:val="clear" w:pos="3740"/>
          <w:tab w:val="clear" w:pos="5720"/>
          <w:tab w:val="center" w:pos="4167"/>
        </w:tabs>
        <w:spacing w:after="0"/>
        <w:rPr>
          <w:rFonts w:ascii="Times New Roman" w:hAnsi="Times New Roman" w:cs="Times New Roman"/>
          <w:bCs/>
          <w:sz w:val="20"/>
          <w:szCs w:val="24"/>
        </w:rPr>
      </w:pPr>
    </w:p>
    <w:p w:rsidR="002943C9" w:rsidRPr="00D6642A" w:rsidRDefault="002943C9" w:rsidP="002943C9">
      <w:pPr>
        <w:pStyle w:val="BPszvegtest"/>
        <w:tabs>
          <w:tab w:val="clear" w:pos="3740"/>
          <w:tab w:val="clear" w:pos="5720"/>
          <w:tab w:val="center" w:pos="4167"/>
        </w:tabs>
        <w:spacing w:after="0"/>
        <w:rPr>
          <w:rFonts w:ascii="Times New Roman" w:hAnsi="Times New Roman" w:cs="Times New Roman"/>
          <w:b/>
          <w:bCs/>
          <w:sz w:val="24"/>
          <w:szCs w:val="24"/>
          <w:u w:val="single"/>
        </w:rPr>
      </w:pPr>
      <w:r w:rsidRPr="00D6642A">
        <w:rPr>
          <w:rFonts w:ascii="Times New Roman" w:hAnsi="Times New Roman" w:cs="Times New Roman"/>
          <w:b/>
          <w:bCs/>
          <w:sz w:val="24"/>
          <w:szCs w:val="24"/>
          <w:u w:val="single"/>
        </w:rPr>
        <w:t>A/4. Óbudai Gázgyár kármentesítése</w:t>
      </w:r>
    </w:p>
    <w:p w:rsidR="002943C9" w:rsidRPr="00D6642A" w:rsidRDefault="002943C9" w:rsidP="002943C9">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943C9" w:rsidRPr="00D6642A" w:rsidTr="00364EEE">
        <w:trPr>
          <w:jc w:val="center"/>
        </w:trPr>
        <w:tc>
          <w:tcPr>
            <w:tcW w:w="3588" w:type="dxa"/>
          </w:tcPr>
          <w:p w:rsidR="002943C9" w:rsidRPr="00D6642A" w:rsidRDefault="002943C9"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2943C9" w:rsidRPr="00D6642A" w:rsidRDefault="002943C9"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1 500 000</w:t>
            </w:r>
          </w:p>
        </w:tc>
        <w:tc>
          <w:tcPr>
            <w:tcW w:w="1602" w:type="dxa"/>
          </w:tcPr>
          <w:p w:rsidR="002943C9" w:rsidRPr="00D6642A" w:rsidRDefault="002943C9"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943C9" w:rsidRPr="00D6642A" w:rsidTr="00364EEE">
        <w:trPr>
          <w:jc w:val="center"/>
        </w:trPr>
        <w:tc>
          <w:tcPr>
            <w:tcW w:w="3588" w:type="dxa"/>
          </w:tcPr>
          <w:p w:rsidR="002943C9" w:rsidRPr="00D6642A" w:rsidRDefault="002943C9"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2943C9" w:rsidRPr="00D6642A" w:rsidRDefault="002943C9"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2943C9" w:rsidRPr="00D6642A" w:rsidRDefault="002943C9"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2943C9" w:rsidRPr="00D6642A" w:rsidTr="00364EEE">
        <w:trPr>
          <w:trHeight w:val="322"/>
          <w:jc w:val="center"/>
        </w:trPr>
        <w:tc>
          <w:tcPr>
            <w:tcW w:w="3588" w:type="dxa"/>
          </w:tcPr>
          <w:p w:rsidR="002943C9" w:rsidRPr="00D6642A" w:rsidRDefault="002943C9"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2943C9" w:rsidRPr="00D6642A" w:rsidRDefault="002943C9" w:rsidP="00364EE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2943C9" w:rsidRPr="00D6642A" w:rsidRDefault="002943C9" w:rsidP="00364EE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2943C9" w:rsidRPr="00D6642A" w:rsidRDefault="002943C9" w:rsidP="007F57A0">
      <w:pPr>
        <w:pStyle w:val="BPszvegtest"/>
        <w:tabs>
          <w:tab w:val="clear" w:pos="3740"/>
          <w:tab w:val="clear" w:pos="5720"/>
          <w:tab w:val="center" w:pos="4167"/>
        </w:tabs>
        <w:spacing w:after="0"/>
        <w:rPr>
          <w:rFonts w:ascii="Times New Roman" w:hAnsi="Times New Roman" w:cs="Times New Roman"/>
          <w:bCs/>
          <w:sz w:val="20"/>
          <w:szCs w:val="24"/>
        </w:rPr>
      </w:pPr>
    </w:p>
    <w:p w:rsidR="00C972F7" w:rsidRPr="00D6642A" w:rsidRDefault="00C972F7" w:rsidP="00C972F7">
      <w:pPr>
        <w:autoSpaceDE w:val="0"/>
        <w:autoSpaceDN w:val="0"/>
        <w:adjustRightInd w:val="0"/>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A tervezett összeg tartalmazza a környezetvédelmi megtérítési kötelezettséggel összefüggő költségeket a kármentesítés vonatkozásában 889/2014. (VI.30). Főv. Kgy. döntés alapján. 2020. évben </w:t>
      </w:r>
      <w:r w:rsidR="00BE069C" w:rsidRPr="00D6642A">
        <w:rPr>
          <w:rFonts w:ascii="Times New Roman" w:hAnsi="Times New Roman" w:cs="Times New Roman"/>
          <w:sz w:val="24"/>
          <w:szCs w:val="24"/>
        </w:rPr>
        <w:t>s</w:t>
      </w:r>
      <w:r w:rsidRPr="00D6642A">
        <w:rPr>
          <w:rFonts w:ascii="Times New Roman" w:hAnsi="Times New Roman" w:cs="Times New Roman"/>
          <w:sz w:val="24"/>
          <w:szCs w:val="24"/>
        </w:rPr>
        <w:t>em várható, a rekultivációs többletköltség kifizetési kötelezettségének felmerülése, így 2021. évre áttervezésre került.</w:t>
      </w:r>
    </w:p>
    <w:p w:rsidR="002943C9" w:rsidRPr="00D6642A" w:rsidRDefault="002943C9" w:rsidP="007F57A0">
      <w:pPr>
        <w:pStyle w:val="BPszvegtest"/>
        <w:tabs>
          <w:tab w:val="clear" w:pos="3740"/>
          <w:tab w:val="clear" w:pos="5720"/>
          <w:tab w:val="center" w:pos="4167"/>
        </w:tabs>
        <w:spacing w:after="0"/>
        <w:rPr>
          <w:rFonts w:ascii="Times New Roman" w:hAnsi="Times New Roman" w:cs="Times New Roman"/>
          <w:bCs/>
          <w:sz w:val="20"/>
          <w:szCs w:val="24"/>
        </w:rPr>
      </w:pPr>
    </w:p>
    <w:p w:rsidR="001326A4" w:rsidRPr="00D6642A" w:rsidRDefault="00344007" w:rsidP="001326A4">
      <w:pPr>
        <w:pStyle w:val="BPszvegtest"/>
        <w:tabs>
          <w:tab w:val="clear" w:pos="3740"/>
          <w:tab w:val="clear" w:pos="5720"/>
          <w:tab w:val="center" w:pos="4167"/>
        </w:tabs>
        <w:spacing w:after="0"/>
        <w:rPr>
          <w:rFonts w:ascii="Times New Roman" w:hAnsi="Times New Roman" w:cs="Times New Roman"/>
          <w:b/>
          <w:bCs/>
          <w:sz w:val="24"/>
          <w:szCs w:val="24"/>
          <w:u w:val="single"/>
        </w:rPr>
      </w:pPr>
      <w:r w:rsidRPr="00D6642A">
        <w:rPr>
          <w:rFonts w:ascii="Times New Roman" w:hAnsi="Times New Roman" w:cs="Times New Roman"/>
          <w:b/>
          <w:bCs/>
          <w:sz w:val="24"/>
          <w:szCs w:val="24"/>
          <w:u w:val="single"/>
        </w:rPr>
        <w:t>A/5</w:t>
      </w:r>
      <w:r w:rsidR="001326A4" w:rsidRPr="00D6642A">
        <w:rPr>
          <w:rFonts w:ascii="Times New Roman" w:hAnsi="Times New Roman" w:cs="Times New Roman"/>
          <w:b/>
          <w:bCs/>
          <w:sz w:val="24"/>
          <w:szCs w:val="24"/>
          <w:u w:val="single"/>
        </w:rPr>
        <w:t>. Önkormányzati informatikai eszközök bes</w:t>
      </w:r>
      <w:r w:rsidR="00626700" w:rsidRPr="00D6642A">
        <w:rPr>
          <w:rFonts w:ascii="Times New Roman" w:hAnsi="Times New Roman" w:cs="Times New Roman"/>
          <w:b/>
          <w:bCs/>
          <w:sz w:val="24"/>
          <w:szCs w:val="24"/>
          <w:u w:val="single"/>
        </w:rPr>
        <w:t>zerzése bizottságok, tanácsnok</w:t>
      </w:r>
      <w:r w:rsidR="001326A4" w:rsidRPr="00D6642A">
        <w:rPr>
          <w:rFonts w:ascii="Times New Roman" w:hAnsi="Times New Roman" w:cs="Times New Roman"/>
          <w:b/>
          <w:bCs/>
          <w:sz w:val="24"/>
          <w:szCs w:val="24"/>
          <w:u w:val="single"/>
        </w:rPr>
        <w:t xml:space="preserve"> részére</w:t>
      </w:r>
      <w:r w:rsidR="007138A0" w:rsidRPr="00D6642A">
        <w:rPr>
          <w:rFonts w:ascii="Times New Roman" w:hAnsi="Times New Roman" w:cs="Times New Roman"/>
          <w:b/>
          <w:bCs/>
          <w:sz w:val="24"/>
          <w:szCs w:val="24"/>
          <w:u w:val="single"/>
        </w:rPr>
        <w:t xml:space="preserve"> (201</w:t>
      </w:r>
      <w:r w:rsidR="004C0CC8" w:rsidRPr="00D6642A">
        <w:rPr>
          <w:rFonts w:ascii="Times New Roman" w:hAnsi="Times New Roman" w:cs="Times New Roman"/>
          <w:b/>
          <w:bCs/>
          <w:sz w:val="24"/>
          <w:szCs w:val="24"/>
          <w:u w:val="single"/>
        </w:rPr>
        <w:t>6</w:t>
      </w:r>
      <w:r w:rsidR="007138A0" w:rsidRPr="00D6642A">
        <w:rPr>
          <w:rFonts w:ascii="Times New Roman" w:hAnsi="Times New Roman" w:cs="Times New Roman"/>
          <w:b/>
          <w:bCs/>
          <w:sz w:val="24"/>
          <w:szCs w:val="24"/>
          <w:u w:val="single"/>
        </w:rPr>
        <w:t>-201</w:t>
      </w:r>
      <w:r w:rsidR="004C0CC8" w:rsidRPr="00D6642A">
        <w:rPr>
          <w:rFonts w:ascii="Times New Roman" w:hAnsi="Times New Roman" w:cs="Times New Roman"/>
          <w:b/>
          <w:bCs/>
          <w:sz w:val="24"/>
          <w:szCs w:val="24"/>
          <w:u w:val="single"/>
        </w:rPr>
        <w:t>9</w:t>
      </w:r>
      <w:r w:rsidR="007138A0" w:rsidRPr="00D6642A">
        <w:rPr>
          <w:rFonts w:ascii="Times New Roman" w:hAnsi="Times New Roman" w:cs="Times New Roman"/>
          <w:b/>
          <w:bCs/>
          <w:sz w:val="24"/>
          <w:szCs w:val="24"/>
          <w:u w:val="single"/>
        </w:rPr>
        <w:t>)</w:t>
      </w:r>
    </w:p>
    <w:p w:rsidR="001326A4" w:rsidRPr="00D6642A" w:rsidRDefault="001326A4" w:rsidP="001326A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1326A4" w:rsidRPr="00D6642A" w:rsidTr="008C3440">
        <w:trPr>
          <w:jc w:val="center"/>
        </w:trPr>
        <w:tc>
          <w:tcPr>
            <w:tcW w:w="3588" w:type="dxa"/>
          </w:tcPr>
          <w:p w:rsidR="001326A4" w:rsidRPr="00D6642A" w:rsidRDefault="001326A4"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1326A4" w:rsidRPr="00D6642A" w:rsidRDefault="00003BD5" w:rsidP="008C344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15 000</w:t>
            </w:r>
          </w:p>
        </w:tc>
        <w:tc>
          <w:tcPr>
            <w:tcW w:w="1602" w:type="dxa"/>
          </w:tcPr>
          <w:p w:rsidR="001326A4" w:rsidRPr="00D6642A" w:rsidRDefault="001326A4"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1326A4" w:rsidRPr="00D6642A" w:rsidTr="008C3440">
        <w:trPr>
          <w:jc w:val="center"/>
        </w:trPr>
        <w:tc>
          <w:tcPr>
            <w:tcW w:w="3588" w:type="dxa"/>
          </w:tcPr>
          <w:p w:rsidR="001326A4" w:rsidRPr="00D6642A" w:rsidRDefault="001326A4"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1326A4" w:rsidRPr="00D6642A" w:rsidRDefault="00003BD5" w:rsidP="008C344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12 694</w:t>
            </w:r>
          </w:p>
        </w:tc>
        <w:tc>
          <w:tcPr>
            <w:tcW w:w="1602" w:type="dxa"/>
          </w:tcPr>
          <w:p w:rsidR="001326A4" w:rsidRPr="00D6642A" w:rsidRDefault="001326A4"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1326A4" w:rsidRPr="00D6642A" w:rsidTr="008C3440">
        <w:trPr>
          <w:trHeight w:val="322"/>
          <w:jc w:val="center"/>
        </w:trPr>
        <w:tc>
          <w:tcPr>
            <w:tcW w:w="3588" w:type="dxa"/>
          </w:tcPr>
          <w:p w:rsidR="001326A4" w:rsidRPr="00D6642A" w:rsidRDefault="001326A4"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1326A4" w:rsidRPr="00D6642A" w:rsidRDefault="00003BD5" w:rsidP="008C344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84,6</w:t>
            </w:r>
          </w:p>
        </w:tc>
        <w:tc>
          <w:tcPr>
            <w:tcW w:w="1602" w:type="dxa"/>
          </w:tcPr>
          <w:p w:rsidR="001326A4" w:rsidRPr="00D6642A" w:rsidRDefault="001326A4"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1326A4" w:rsidRPr="00D6642A" w:rsidRDefault="001326A4" w:rsidP="001326A4">
      <w:pPr>
        <w:autoSpaceDE w:val="0"/>
        <w:autoSpaceDN w:val="0"/>
        <w:adjustRightInd w:val="0"/>
        <w:spacing w:after="0"/>
        <w:jc w:val="both"/>
        <w:rPr>
          <w:rFonts w:ascii="Times New Roman" w:hAnsi="Times New Roman"/>
          <w:bCs/>
          <w:sz w:val="24"/>
          <w:szCs w:val="24"/>
        </w:rPr>
      </w:pPr>
    </w:p>
    <w:p w:rsidR="001326A4" w:rsidRPr="00D6642A" w:rsidRDefault="005462E5" w:rsidP="00092F77">
      <w:pPr>
        <w:spacing w:after="0"/>
        <w:jc w:val="both"/>
        <w:rPr>
          <w:rFonts w:ascii="Times New Roman" w:hAnsi="Times New Roman" w:cs="Times New Roman"/>
          <w:sz w:val="24"/>
          <w:szCs w:val="24"/>
        </w:rPr>
      </w:pPr>
      <w:r w:rsidRPr="00D6642A">
        <w:rPr>
          <w:rFonts w:ascii="Times New Roman" w:hAnsi="Times New Roman" w:cs="Times New Roman"/>
          <w:sz w:val="24"/>
          <w:szCs w:val="24"/>
        </w:rPr>
        <w:t xml:space="preserve">Az </w:t>
      </w:r>
      <w:r w:rsidR="00092F77" w:rsidRPr="00D6642A">
        <w:rPr>
          <w:rFonts w:ascii="Times New Roman" w:hAnsi="Times New Roman" w:cs="Times New Roman"/>
          <w:sz w:val="24"/>
          <w:szCs w:val="24"/>
        </w:rPr>
        <w:t>Önkormányzat bizottsági tagjai és tanácsnoka részére számítástechnikai eszközök (</w:t>
      </w:r>
      <w:r w:rsidR="00003BD5" w:rsidRPr="00D6642A">
        <w:rPr>
          <w:rFonts w:ascii="Times New Roman" w:hAnsi="Times New Roman" w:cs="Times New Roman"/>
          <w:sz w:val="24"/>
          <w:szCs w:val="24"/>
        </w:rPr>
        <w:t>19 notebook</w:t>
      </w:r>
      <w:r w:rsidR="00092F77" w:rsidRPr="00D6642A">
        <w:rPr>
          <w:rFonts w:ascii="Times New Roman" w:hAnsi="Times New Roman" w:cs="Times New Roman"/>
          <w:sz w:val="24"/>
          <w:szCs w:val="24"/>
        </w:rPr>
        <w:t xml:space="preserve">) biztosítása vált szükségessé. A jelenleg rendelkezésre álló korosodó eszközállomány </w:t>
      </w:r>
      <w:r w:rsidR="00092F77" w:rsidRPr="00D6642A">
        <w:rPr>
          <w:rFonts w:ascii="Times New Roman" w:hAnsi="Times New Roman" w:cs="Times New Roman"/>
          <w:sz w:val="24"/>
          <w:szCs w:val="24"/>
        </w:rPr>
        <w:lastRenderedPageBreak/>
        <w:t>fokozatos cseréje, valamint az évközben felmerülő új igények kielégítése elengedhetetlen volt a szervezetek folyamatos működéséhez.</w:t>
      </w:r>
    </w:p>
    <w:p w:rsidR="00446E92" w:rsidRPr="00D6642A" w:rsidRDefault="00446E92" w:rsidP="00543161">
      <w:pPr>
        <w:spacing w:after="0"/>
        <w:jc w:val="both"/>
        <w:rPr>
          <w:rFonts w:ascii="Times New Roman" w:hAnsi="Times New Roman" w:cs="Times New Roman"/>
          <w:sz w:val="20"/>
          <w:szCs w:val="24"/>
        </w:rPr>
      </w:pPr>
    </w:p>
    <w:p w:rsidR="00C813C2" w:rsidRPr="00D6642A" w:rsidRDefault="00C813C2" w:rsidP="00C813C2">
      <w:pPr>
        <w:pStyle w:val="BPszvegtest"/>
        <w:tabs>
          <w:tab w:val="clear" w:pos="3740"/>
          <w:tab w:val="clear" w:pos="5720"/>
          <w:tab w:val="center" w:pos="4167"/>
        </w:tabs>
        <w:spacing w:after="0"/>
        <w:rPr>
          <w:rFonts w:ascii="Times New Roman" w:hAnsi="Times New Roman" w:cs="Times New Roman"/>
          <w:b/>
          <w:bCs/>
          <w:sz w:val="24"/>
          <w:szCs w:val="24"/>
          <w:u w:val="single"/>
        </w:rPr>
      </w:pPr>
      <w:r w:rsidRPr="00D6642A">
        <w:rPr>
          <w:rFonts w:ascii="Times New Roman" w:hAnsi="Times New Roman" w:cs="Times New Roman"/>
          <w:b/>
          <w:bCs/>
          <w:sz w:val="24"/>
          <w:szCs w:val="24"/>
          <w:u w:val="single"/>
        </w:rPr>
        <w:t>A/6. Önkormányzati eszközök beszerzése bizottságok, tanácsnok részére</w:t>
      </w:r>
    </w:p>
    <w:p w:rsidR="00C813C2" w:rsidRPr="00D6642A" w:rsidRDefault="00C813C2" w:rsidP="00C813C2">
      <w:pPr>
        <w:autoSpaceDE w:val="0"/>
        <w:autoSpaceDN w:val="0"/>
        <w:adjustRightInd w:val="0"/>
        <w:spacing w:after="0" w:line="240" w:lineRule="auto"/>
        <w:jc w:val="both"/>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C813C2" w:rsidRPr="00D6642A" w:rsidTr="00E61651">
        <w:trPr>
          <w:jc w:val="center"/>
        </w:trPr>
        <w:tc>
          <w:tcPr>
            <w:tcW w:w="3588" w:type="dxa"/>
          </w:tcPr>
          <w:p w:rsidR="00C813C2" w:rsidRPr="00D6642A" w:rsidRDefault="00C813C2"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C813C2" w:rsidRPr="00D6642A" w:rsidRDefault="00665C9B"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5 000</w:t>
            </w:r>
          </w:p>
        </w:tc>
        <w:tc>
          <w:tcPr>
            <w:tcW w:w="1602" w:type="dxa"/>
          </w:tcPr>
          <w:p w:rsidR="00C813C2" w:rsidRPr="00D6642A" w:rsidRDefault="00C813C2"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813C2" w:rsidRPr="00D6642A" w:rsidTr="00E61651">
        <w:trPr>
          <w:jc w:val="center"/>
        </w:trPr>
        <w:tc>
          <w:tcPr>
            <w:tcW w:w="3588" w:type="dxa"/>
          </w:tcPr>
          <w:p w:rsidR="00C813C2" w:rsidRPr="00D6642A" w:rsidRDefault="00C813C2"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C813C2" w:rsidRPr="00D6642A" w:rsidRDefault="00665C9B"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1 153</w:t>
            </w:r>
          </w:p>
        </w:tc>
        <w:tc>
          <w:tcPr>
            <w:tcW w:w="1602" w:type="dxa"/>
          </w:tcPr>
          <w:p w:rsidR="00C813C2" w:rsidRPr="00D6642A" w:rsidRDefault="00C813C2"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C813C2" w:rsidRPr="00D6642A" w:rsidTr="00E61651">
        <w:trPr>
          <w:trHeight w:val="322"/>
          <w:jc w:val="center"/>
        </w:trPr>
        <w:tc>
          <w:tcPr>
            <w:tcW w:w="3588" w:type="dxa"/>
          </w:tcPr>
          <w:p w:rsidR="00C813C2" w:rsidRPr="00D6642A" w:rsidRDefault="00C813C2"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C813C2" w:rsidRPr="00D6642A" w:rsidRDefault="00665C9B" w:rsidP="00E6165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23,1</w:t>
            </w:r>
          </w:p>
        </w:tc>
        <w:tc>
          <w:tcPr>
            <w:tcW w:w="1602" w:type="dxa"/>
          </w:tcPr>
          <w:p w:rsidR="00C813C2" w:rsidRPr="00D6642A" w:rsidRDefault="00C813C2" w:rsidP="00E6165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C813C2" w:rsidRPr="00D6642A" w:rsidRDefault="00C813C2" w:rsidP="00C813C2">
      <w:pPr>
        <w:tabs>
          <w:tab w:val="left" w:pos="3740"/>
          <w:tab w:val="left" w:pos="5720"/>
        </w:tabs>
        <w:spacing w:after="0" w:line="240" w:lineRule="auto"/>
        <w:jc w:val="both"/>
        <w:rPr>
          <w:rFonts w:ascii="Arial" w:hAnsi="Arial" w:cs="Arial"/>
          <w:sz w:val="18"/>
          <w:szCs w:val="18"/>
        </w:rPr>
      </w:pPr>
    </w:p>
    <w:p w:rsidR="003F40C8" w:rsidRPr="00D6642A" w:rsidRDefault="00665C9B" w:rsidP="00665C9B">
      <w:pPr>
        <w:autoSpaceDE w:val="0"/>
        <w:autoSpaceDN w:val="0"/>
        <w:adjustRightInd w:val="0"/>
        <w:spacing w:after="0"/>
        <w:jc w:val="both"/>
        <w:rPr>
          <w:rFonts w:ascii="Times New Roman" w:hAnsi="Times New Roman" w:cs="Times New Roman"/>
          <w:sz w:val="24"/>
          <w:szCs w:val="24"/>
        </w:rPr>
      </w:pPr>
      <w:r w:rsidRPr="00D6642A">
        <w:rPr>
          <w:rFonts w:ascii="Times New Roman" w:hAnsi="Times New Roman" w:cs="Times New Roman"/>
          <w:sz w:val="24"/>
          <w:szCs w:val="24"/>
        </w:rPr>
        <w:t>A bizottságok és tanácsnok részéről jelzett igények alapján teljesültek eszközbeszerzések.</w:t>
      </w:r>
    </w:p>
    <w:p w:rsidR="00092ACA" w:rsidRDefault="00092ACA" w:rsidP="00D55F91">
      <w:pPr>
        <w:autoSpaceDE w:val="0"/>
        <w:autoSpaceDN w:val="0"/>
        <w:adjustRightInd w:val="0"/>
        <w:spacing w:after="0" w:line="240" w:lineRule="auto"/>
        <w:jc w:val="both"/>
        <w:rPr>
          <w:rFonts w:ascii="Times New Roman" w:hAnsi="Times New Roman" w:cs="Times New Roman"/>
          <w:b/>
          <w:bCs/>
          <w:sz w:val="24"/>
          <w:szCs w:val="24"/>
          <w:u w:val="single"/>
        </w:rPr>
      </w:pPr>
    </w:p>
    <w:p w:rsidR="004C0CC8" w:rsidRPr="00D6642A" w:rsidRDefault="00342D0C" w:rsidP="00D55F91">
      <w:pPr>
        <w:autoSpaceDE w:val="0"/>
        <w:autoSpaceDN w:val="0"/>
        <w:adjustRightInd w:val="0"/>
        <w:spacing w:after="0" w:line="240" w:lineRule="auto"/>
        <w:jc w:val="both"/>
        <w:rPr>
          <w:rFonts w:ascii="Times New Roman" w:hAnsi="Times New Roman" w:cs="Times New Roman"/>
          <w:b/>
          <w:bCs/>
          <w:sz w:val="24"/>
          <w:szCs w:val="24"/>
          <w:u w:val="single"/>
        </w:rPr>
      </w:pPr>
      <w:r w:rsidRPr="00D6642A">
        <w:rPr>
          <w:rFonts w:ascii="Times New Roman" w:hAnsi="Times New Roman" w:cs="Times New Roman"/>
          <w:b/>
          <w:bCs/>
          <w:sz w:val="24"/>
          <w:szCs w:val="24"/>
          <w:u w:val="single"/>
        </w:rPr>
        <w:t xml:space="preserve">A/7. </w:t>
      </w:r>
      <w:r w:rsidR="004C0CC8" w:rsidRPr="00D6642A">
        <w:rPr>
          <w:rFonts w:ascii="Times New Roman" w:hAnsi="Times New Roman" w:cs="Times New Roman"/>
          <w:b/>
          <w:bCs/>
          <w:sz w:val="24"/>
          <w:szCs w:val="24"/>
          <w:u w:val="single"/>
        </w:rPr>
        <w:t>Vízrendezés</w:t>
      </w:r>
    </w:p>
    <w:p w:rsidR="004C0CC8" w:rsidRPr="00D6642A" w:rsidRDefault="004C0CC8" w:rsidP="00D55F91">
      <w:pPr>
        <w:autoSpaceDE w:val="0"/>
        <w:autoSpaceDN w:val="0"/>
        <w:adjustRightInd w:val="0"/>
        <w:spacing w:after="0" w:line="240" w:lineRule="auto"/>
        <w:jc w:val="both"/>
        <w:rPr>
          <w:rFonts w:ascii="Times New Roman" w:hAnsi="Times New Roman"/>
          <w:b/>
          <w:bCs/>
          <w:sz w:val="20"/>
          <w:szCs w:val="24"/>
          <w:u w:val="single"/>
        </w:rPr>
      </w:pPr>
    </w:p>
    <w:p w:rsidR="00D55F91" w:rsidRPr="00D6642A" w:rsidRDefault="00D55F91" w:rsidP="00D55F91">
      <w:pPr>
        <w:autoSpaceDE w:val="0"/>
        <w:autoSpaceDN w:val="0"/>
        <w:adjustRightInd w:val="0"/>
        <w:spacing w:after="0" w:line="240" w:lineRule="auto"/>
        <w:jc w:val="both"/>
        <w:rPr>
          <w:rFonts w:ascii="Times New Roman" w:hAnsi="Times New Roman"/>
          <w:b/>
          <w:bCs/>
          <w:sz w:val="24"/>
          <w:szCs w:val="24"/>
        </w:rPr>
      </w:pPr>
      <w:proofErr w:type="spellStart"/>
      <w:r w:rsidRPr="00D6642A">
        <w:rPr>
          <w:rFonts w:ascii="Times New Roman" w:hAnsi="Times New Roman"/>
          <w:b/>
          <w:bCs/>
          <w:sz w:val="24"/>
          <w:szCs w:val="24"/>
        </w:rPr>
        <w:t>Védművek</w:t>
      </w:r>
      <w:proofErr w:type="spellEnd"/>
      <w:r w:rsidRPr="00D6642A">
        <w:rPr>
          <w:rFonts w:ascii="Times New Roman" w:hAnsi="Times New Roman"/>
          <w:b/>
          <w:bCs/>
          <w:sz w:val="24"/>
          <w:szCs w:val="24"/>
        </w:rPr>
        <w:t xml:space="preserve"> </w:t>
      </w:r>
      <w:proofErr w:type="spellStart"/>
      <w:r w:rsidRPr="00D6642A">
        <w:rPr>
          <w:rFonts w:ascii="Times New Roman" w:hAnsi="Times New Roman"/>
          <w:b/>
          <w:bCs/>
          <w:sz w:val="24"/>
          <w:szCs w:val="24"/>
        </w:rPr>
        <w:t>védképességét</w:t>
      </w:r>
      <w:proofErr w:type="spellEnd"/>
      <w:r w:rsidRPr="00D6642A">
        <w:rPr>
          <w:rFonts w:ascii="Times New Roman" w:hAnsi="Times New Roman"/>
          <w:b/>
          <w:bCs/>
          <w:sz w:val="24"/>
          <w:szCs w:val="24"/>
        </w:rPr>
        <w:t xml:space="preserve"> szolgáló tervezési feladat</w:t>
      </w:r>
    </w:p>
    <w:p w:rsidR="00092F77" w:rsidRPr="00D6642A" w:rsidRDefault="00092F77" w:rsidP="0050073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00734" w:rsidRPr="00D6642A" w:rsidTr="00336450">
        <w:trPr>
          <w:jc w:val="center"/>
        </w:trPr>
        <w:tc>
          <w:tcPr>
            <w:tcW w:w="3588" w:type="dxa"/>
          </w:tcPr>
          <w:p w:rsidR="00500734" w:rsidRPr="00D6642A" w:rsidRDefault="00500734" w:rsidP="0033645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500734" w:rsidRPr="00D6642A" w:rsidRDefault="00CA5C20" w:rsidP="0033645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154 378</w:t>
            </w:r>
          </w:p>
        </w:tc>
        <w:tc>
          <w:tcPr>
            <w:tcW w:w="1602" w:type="dxa"/>
          </w:tcPr>
          <w:p w:rsidR="00500734" w:rsidRPr="00D6642A" w:rsidRDefault="002E47F8" w:rsidP="0033645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w:t>
            </w:r>
            <w:r w:rsidR="00500734" w:rsidRPr="00D6642A">
              <w:rPr>
                <w:rFonts w:ascii="Times New Roman" w:eastAsia="Times New Roman" w:hAnsi="Times New Roman"/>
                <w:sz w:val="24"/>
                <w:szCs w:val="24"/>
                <w:lang w:eastAsia="hu-HU"/>
              </w:rPr>
              <w:t xml:space="preserve"> Ft</w:t>
            </w:r>
          </w:p>
        </w:tc>
      </w:tr>
      <w:tr w:rsidR="00500734" w:rsidRPr="00D6642A" w:rsidTr="00336450">
        <w:trPr>
          <w:jc w:val="center"/>
        </w:trPr>
        <w:tc>
          <w:tcPr>
            <w:tcW w:w="3588" w:type="dxa"/>
          </w:tcPr>
          <w:p w:rsidR="00500734" w:rsidRPr="00D6642A" w:rsidRDefault="00500734" w:rsidP="0033645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500734" w:rsidRPr="00D6642A" w:rsidRDefault="00CA5C20" w:rsidP="0033645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16 791</w:t>
            </w:r>
          </w:p>
        </w:tc>
        <w:tc>
          <w:tcPr>
            <w:tcW w:w="1602" w:type="dxa"/>
          </w:tcPr>
          <w:p w:rsidR="00500734" w:rsidRPr="00D6642A" w:rsidRDefault="002E47F8" w:rsidP="0033645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w:t>
            </w:r>
            <w:r w:rsidR="00500734" w:rsidRPr="00D6642A">
              <w:rPr>
                <w:rFonts w:ascii="Times New Roman" w:eastAsia="Times New Roman" w:hAnsi="Times New Roman"/>
                <w:sz w:val="24"/>
                <w:szCs w:val="24"/>
                <w:lang w:eastAsia="hu-HU"/>
              </w:rPr>
              <w:t xml:space="preserve"> Ft</w:t>
            </w:r>
          </w:p>
        </w:tc>
      </w:tr>
      <w:tr w:rsidR="00500734" w:rsidRPr="00D6642A" w:rsidTr="00336450">
        <w:trPr>
          <w:trHeight w:val="322"/>
          <w:jc w:val="center"/>
        </w:trPr>
        <w:tc>
          <w:tcPr>
            <w:tcW w:w="3588" w:type="dxa"/>
          </w:tcPr>
          <w:p w:rsidR="00500734" w:rsidRPr="00D6642A" w:rsidRDefault="00500734" w:rsidP="0033645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500734" w:rsidRPr="00D6642A" w:rsidRDefault="00CA5C20" w:rsidP="0033645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10,9</w:t>
            </w:r>
          </w:p>
        </w:tc>
        <w:tc>
          <w:tcPr>
            <w:tcW w:w="1602" w:type="dxa"/>
          </w:tcPr>
          <w:p w:rsidR="00500734" w:rsidRPr="00D6642A" w:rsidRDefault="00500734" w:rsidP="0033645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543161" w:rsidRPr="00D6642A" w:rsidRDefault="00543161" w:rsidP="00543161">
      <w:pPr>
        <w:pStyle w:val="BPszvegtest"/>
        <w:tabs>
          <w:tab w:val="clear" w:pos="3740"/>
          <w:tab w:val="clear" w:pos="5720"/>
          <w:tab w:val="center" w:pos="4167"/>
        </w:tabs>
        <w:spacing w:after="0"/>
        <w:rPr>
          <w:rFonts w:ascii="Times New Roman" w:hAnsi="Times New Roman" w:cs="Times New Roman"/>
          <w:b/>
          <w:bCs/>
          <w:sz w:val="24"/>
          <w:szCs w:val="24"/>
          <w:u w:val="single"/>
        </w:rPr>
      </w:pPr>
    </w:p>
    <w:p w:rsidR="001326A4" w:rsidRPr="00D6642A" w:rsidRDefault="00092F77" w:rsidP="00CA5C20">
      <w:pPr>
        <w:spacing w:after="0"/>
        <w:jc w:val="both"/>
        <w:rPr>
          <w:rFonts w:ascii="Times New Roman" w:hAnsi="Times New Roman" w:cs="Times New Roman"/>
          <w:sz w:val="24"/>
          <w:szCs w:val="24"/>
        </w:rPr>
      </w:pPr>
      <w:r w:rsidRPr="00D6642A">
        <w:rPr>
          <w:rFonts w:ascii="Times New Roman" w:hAnsi="Times New Roman" w:cs="Times New Roman"/>
          <w:sz w:val="24"/>
          <w:szCs w:val="24"/>
        </w:rPr>
        <w:t>Az előirányzat a Csillaghegyi-</w:t>
      </w:r>
      <w:proofErr w:type="spellStart"/>
      <w:r w:rsidRPr="00D6642A">
        <w:rPr>
          <w:rFonts w:ascii="Times New Roman" w:hAnsi="Times New Roman" w:cs="Times New Roman"/>
          <w:sz w:val="24"/>
          <w:szCs w:val="24"/>
        </w:rPr>
        <w:t>öblözet</w:t>
      </w:r>
      <w:proofErr w:type="spellEnd"/>
      <w:r w:rsidRPr="00D6642A">
        <w:rPr>
          <w:rFonts w:ascii="Times New Roman" w:hAnsi="Times New Roman" w:cs="Times New Roman"/>
          <w:sz w:val="24"/>
          <w:szCs w:val="24"/>
        </w:rPr>
        <w:t xml:space="preserve"> árvízvédelmének tervezésére szolgál. A 2013. évi árvíz felhívta a figyelmet</w:t>
      </w:r>
      <w:r w:rsidR="00F25DD5" w:rsidRPr="00D6642A">
        <w:rPr>
          <w:rFonts w:ascii="Times New Roman" w:hAnsi="Times New Roman" w:cs="Times New Roman"/>
          <w:sz w:val="24"/>
          <w:szCs w:val="24"/>
        </w:rPr>
        <w:t xml:space="preserve"> arra</w:t>
      </w:r>
      <w:r w:rsidRPr="00D6642A">
        <w:rPr>
          <w:rFonts w:ascii="Times New Roman" w:hAnsi="Times New Roman" w:cs="Times New Roman"/>
          <w:sz w:val="24"/>
          <w:szCs w:val="24"/>
        </w:rPr>
        <w:t xml:space="preserve">, hogy a Csillaghegyi </w:t>
      </w:r>
      <w:proofErr w:type="spellStart"/>
      <w:r w:rsidRPr="00D6642A">
        <w:rPr>
          <w:rFonts w:ascii="Times New Roman" w:hAnsi="Times New Roman" w:cs="Times New Roman"/>
          <w:sz w:val="24"/>
          <w:szCs w:val="24"/>
        </w:rPr>
        <w:t>öblözet</w:t>
      </w:r>
      <w:proofErr w:type="spellEnd"/>
      <w:r w:rsidRPr="00D6642A">
        <w:rPr>
          <w:rFonts w:ascii="Times New Roman" w:hAnsi="Times New Roman" w:cs="Times New Roman"/>
          <w:sz w:val="24"/>
          <w:szCs w:val="24"/>
        </w:rPr>
        <w:t xml:space="preserve"> védelme – a parti </w:t>
      </w:r>
      <w:proofErr w:type="spellStart"/>
      <w:r w:rsidRPr="00D6642A">
        <w:rPr>
          <w:rFonts w:ascii="Times New Roman" w:hAnsi="Times New Roman" w:cs="Times New Roman"/>
          <w:sz w:val="24"/>
          <w:szCs w:val="24"/>
        </w:rPr>
        <w:t>védmű</w:t>
      </w:r>
      <w:proofErr w:type="spellEnd"/>
      <w:r w:rsidRPr="00D6642A">
        <w:rPr>
          <w:rFonts w:ascii="Times New Roman" w:hAnsi="Times New Roman" w:cs="Times New Roman"/>
          <w:sz w:val="24"/>
          <w:szCs w:val="24"/>
        </w:rPr>
        <w:t xml:space="preserve"> kiépítése, valamint a Barát-patak és az Aranyhegyi-patak töltésszakaszainak felújítása és megfelelő kiépítése – nagymértékben indokolt. A 2014. december 31-én hatályba lépett, a folyók mértékadó árvízszintjéről szóló 74/2014. (XII.23.) BM rendelet a korábbi mértékadó árvízszintet új magassági adatokban állapította meg. A mértékadó árvízszint jogszabályi módosításával, az </w:t>
      </w:r>
      <w:proofErr w:type="spellStart"/>
      <w:r w:rsidRPr="00D6642A">
        <w:rPr>
          <w:rFonts w:ascii="Times New Roman" w:hAnsi="Times New Roman" w:cs="Times New Roman"/>
          <w:sz w:val="24"/>
          <w:szCs w:val="24"/>
        </w:rPr>
        <w:t>öblözet</w:t>
      </w:r>
      <w:proofErr w:type="spellEnd"/>
      <w:r w:rsidRPr="00D6642A">
        <w:rPr>
          <w:rFonts w:ascii="Times New Roman" w:hAnsi="Times New Roman" w:cs="Times New Roman"/>
          <w:sz w:val="24"/>
          <w:szCs w:val="24"/>
        </w:rPr>
        <w:t xml:space="preserve"> védelmének tervezésekor indokolt figyelembe venni a teljes </w:t>
      </w:r>
      <w:proofErr w:type="spellStart"/>
      <w:r w:rsidRPr="00D6642A">
        <w:rPr>
          <w:rFonts w:ascii="Times New Roman" w:hAnsi="Times New Roman" w:cs="Times New Roman"/>
          <w:sz w:val="24"/>
          <w:szCs w:val="24"/>
        </w:rPr>
        <w:t>öblözet</w:t>
      </w:r>
      <w:proofErr w:type="spellEnd"/>
      <w:r w:rsidRPr="00D6642A">
        <w:rPr>
          <w:rFonts w:ascii="Times New Roman" w:hAnsi="Times New Roman" w:cs="Times New Roman"/>
          <w:sz w:val="24"/>
          <w:szCs w:val="24"/>
        </w:rPr>
        <w:t xml:space="preserve"> védelmére vonatkozó lehetőségeket, valamint az </w:t>
      </w:r>
      <w:proofErr w:type="spellStart"/>
      <w:r w:rsidRPr="00D6642A">
        <w:rPr>
          <w:rFonts w:ascii="Times New Roman" w:hAnsi="Times New Roman" w:cs="Times New Roman"/>
          <w:sz w:val="24"/>
          <w:szCs w:val="24"/>
        </w:rPr>
        <w:t>öblözetet</w:t>
      </w:r>
      <w:proofErr w:type="spellEnd"/>
      <w:r w:rsidRPr="00D6642A">
        <w:rPr>
          <w:rFonts w:ascii="Times New Roman" w:hAnsi="Times New Roman" w:cs="Times New Roman"/>
          <w:sz w:val="24"/>
          <w:szCs w:val="24"/>
        </w:rPr>
        <w:t xml:space="preserve"> körülvevő patakok hatását. A patakok töltése sem szerkezetileg, sem magassági szempontból nem felelnek meg a hatályba lépett jogszabályi előírásoknak. A vízgazdálkodásról szóló 1995. évi LVII. törvény szerint a fővárosban a védőművek létesítése, fenntartása és fejlesztése a</w:t>
      </w:r>
      <w:r w:rsidR="005462E5" w:rsidRPr="00D6642A">
        <w:rPr>
          <w:rFonts w:ascii="Times New Roman" w:hAnsi="Times New Roman" w:cs="Times New Roman"/>
          <w:sz w:val="24"/>
          <w:szCs w:val="24"/>
        </w:rPr>
        <w:t>z</w:t>
      </w:r>
      <w:r w:rsidRPr="00D6642A">
        <w:rPr>
          <w:rFonts w:ascii="Times New Roman" w:hAnsi="Times New Roman" w:cs="Times New Roman"/>
          <w:sz w:val="24"/>
          <w:szCs w:val="24"/>
        </w:rPr>
        <w:t xml:space="preserve"> Önkormányzat feladata.</w:t>
      </w:r>
      <w:r w:rsidR="00CA5C20" w:rsidRPr="00D6642A">
        <w:rPr>
          <w:rFonts w:ascii="Times New Roman" w:hAnsi="Times New Roman" w:cs="Times New Roman"/>
          <w:sz w:val="24"/>
          <w:szCs w:val="24"/>
        </w:rPr>
        <w:t xml:space="preserve"> A Csillaghegyi </w:t>
      </w:r>
      <w:proofErr w:type="spellStart"/>
      <w:r w:rsidR="00CA5C20" w:rsidRPr="00D6642A">
        <w:rPr>
          <w:rFonts w:ascii="Times New Roman" w:hAnsi="Times New Roman" w:cs="Times New Roman"/>
          <w:sz w:val="24"/>
          <w:szCs w:val="24"/>
        </w:rPr>
        <w:t>öblözet</w:t>
      </w:r>
      <w:proofErr w:type="spellEnd"/>
      <w:r w:rsidR="00CA5C20" w:rsidRPr="00D6642A">
        <w:rPr>
          <w:rFonts w:ascii="Times New Roman" w:hAnsi="Times New Roman" w:cs="Times New Roman"/>
          <w:sz w:val="24"/>
          <w:szCs w:val="24"/>
        </w:rPr>
        <w:t xml:space="preserve"> árvízvédelmének tervezése 2019. évben befejeződött.</w:t>
      </w:r>
    </w:p>
    <w:p w:rsidR="003F40C8" w:rsidRPr="00D6642A" w:rsidRDefault="003F40C8" w:rsidP="004B2CAA">
      <w:pPr>
        <w:autoSpaceDE w:val="0"/>
        <w:autoSpaceDN w:val="0"/>
        <w:adjustRightInd w:val="0"/>
        <w:spacing w:after="0"/>
        <w:jc w:val="both"/>
        <w:rPr>
          <w:rFonts w:ascii="Times New Roman" w:hAnsi="Times New Roman" w:cs="Times New Roman"/>
          <w:noProof/>
          <w:sz w:val="20"/>
          <w:szCs w:val="24"/>
          <w:lang w:eastAsia="hu-HU"/>
        </w:rPr>
      </w:pPr>
    </w:p>
    <w:p w:rsidR="00BA2EA9" w:rsidRPr="00D6642A" w:rsidRDefault="00BA2EA9" w:rsidP="007138A0">
      <w:pPr>
        <w:pStyle w:val="BPszvegtest"/>
        <w:tabs>
          <w:tab w:val="clear" w:pos="3740"/>
          <w:tab w:val="clear" w:pos="5720"/>
          <w:tab w:val="center" w:pos="4167"/>
        </w:tabs>
        <w:spacing w:after="0"/>
        <w:rPr>
          <w:rFonts w:ascii="Times New Roman" w:hAnsi="Times New Roman" w:cs="Times New Roman"/>
          <w:b/>
          <w:bCs/>
          <w:sz w:val="24"/>
          <w:szCs w:val="24"/>
          <w:u w:val="single"/>
        </w:rPr>
      </w:pPr>
      <w:r w:rsidRPr="00D6642A">
        <w:rPr>
          <w:rFonts w:ascii="Times New Roman" w:hAnsi="Times New Roman" w:cs="Times New Roman"/>
          <w:b/>
          <w:bCs/>
          <w:sz w:val="24"/>
          <w:szCs w:val="24"/>
          <w:u w:val="single"/>
        </w:rPr>
        <w:t xml:space="preserve">A/8. </w:t>
      </w:r>
      <w:r w:rsidR="007138A0" w:rsidRPr="00D6642A">
        <w:rPr>
          <w:rFonts w:ascii="Times New Roman" w:hAnsi="Times New Roman" w:cs="Times New Roman"/>
          <w:b/>
          <w:bCs/>
          <w:sz w:val="24"/>
          <w:szCs w:val="24"/>
          <w:u w:val="single"/>
        </w:rPr>
        <w:t>Intézményi pályázatok önrészének kerete</w:t>
      </w:r>
    </w:p>
    <w:p w:rsidR="007138A0" w:rsidRPr="00D6642A" w:rsidRDefault="007138A0" w:rsidP="007138A0">
      <w:pPr>
        <w:pStyle w:val="BPszvegtest"/>
        <w:tabs>
          <w:tab w:val="clear" w:pos="3740"/>
          <w:tab w:val="clear" w:pos="5720"/>
          <w:tab w:val="center" w:pos="4167"/>
        </w:tabs>
        <w:spacing w:after="0"/>
        <w:rPr>
          <w:rFonts w:ascii="Times New Roman" w:hAnsi="Times New Roman" w:cs="Times New Roman"/>
          <w:b/>
          <w:bCs/>
          <w:sz w:val="24"/>
          <w:szCs w:val="24"/>
        </w:rPr>
      </w:pPr>
    </w:p>
    <w:tbl>
      <w:tblPr>
        <w:tblW w:w="0" w:type="auto"/>
        <w:jc w:val="center"/>
        <w:tblLook w:val="01E0" w:firstRow="1" w:lastRow="1" w:firstColumn="1" w:lastColumn="1" w:noHBand="0" w:noVBand="0"/>
      </w:tblPr>
      <w:tblGrid>
        <w:gridCol w:w="3588"/>
        <w:gridCol w:w="1417"/>
        <w:gridCol w:w="1602"/>
      </w:tblGrid>
      <w:tr w:rsidR="00BA2EA9" w:rsidRPr="00D6642A" w:rsidTr="002C2728">
        <w:trPr>
          <w:jc w:val="center"/>
        </w:trPr>
        <w:tc>
          <w:tcPr>
            <w:tcW w:w="3588" w:type="dxa"/>
          </w:tcPr>
          <w:p w:rsidR="00BA2EA9" w:rsidRPr="00D6642A" w:rsidRDefault="00BA2EA9"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BA2EA9" w:rsidRPr="00D6642A" w:rsidRDefault="00364EEE" w:rsidP="002C272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37 487</w:t>
            </w:r>
          </w:p>
        </w:tc>
        <w:tc>
          <w:tcPr>
            <w:tcW w:w="1602" w:type="dxa"/>
          </w:tcPr>
          <w:p w:rsidR="00BA2EA9" w:rsidRPr="00D6642A" w:rsidRDefault="00BA2EA9"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A2EA9" w:rsidRPr="00D6642A" w:rsidTr="002C2728">
        <w:trPr>
          <w:jc w:val="center"/>
        </w:trPr>
        <w:tc>
          <w:tcPr>
            <w:tcW w:w="3588" w:type="dxa"/>
          </w:tcPr>
          <w:p w:rsidR="00BA2EA9" w:rsidRPr="00D6642A" w:rsidRDefault="00BA2EA9"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BA2EA9" w:rsidRPr="00D6642A" w:rsidRDefault="007138A0" w:rsidP="002C272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BA2EA9" w:rsidRPr="00D6642A" w:rsidRDefault="00BA2EA9"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BA2EA9" w:rsidRPr="00D6642A" w:rsidTr="002C2728">
        <w:trPr>
          <w:trHeight w:val="322"/>
          <w:jc w:val="center"/>
        </w:trPr>
        <w:tc>
          <w:tcPr>
            <w:tcW w:w="3588" w:type="dxa"/>
          </w:tcPr>
          <w:p w:rsidR="00BA2EA9" w:rsidRPr="00D6642A" w:rsidRDefault="00BA2EA9"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BA2EA9" w:rsidRPr="00D6642A" w:rsidRDefault="00A1254B" w:rsidP="002C2728">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BA2EA9" w:rsidRPr="00D6642A" w:rsidRDefault="00BA2EA9" w:rsidP="002C2728">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A2EA9" w:rsidRPr="00D6642A" w:rsidRDefault="00BA2EA9" w:rsidP="004B2CAA">
      <w:pPr>
        <w:autoSpaceDE w:val="0"/>
        <w:autoSpaceDN w:val="0"/>
        <w:adjustRightInd w:val="0"/>
        <w:spacing w:after="0"/>
        <w:jc w:val="both"/>
        <w:rPr>
          <w:rFonts w:ascii="Times New Roman" w:hAnsi="Times New Roman" w:cs="Times New Roman"/>
          <w:noProof/>
          <w:sz w:val="24"/>
          <w:szCs w:val="24"/>
          <w:lang w:eastAsia="hu-HU"/>
        </w:rPr>
      </w:pPr>
    </w:p>
    <w:p w:rsidR="00CF4175" w:rsidRPr="00D6642A" w:rsidRDefault="00CF4175" w:rsidP="004B2CAA">
      <w:pPr>
        <w:autoSpaceDE w:val="0"/>
        <w:autoSpaceDN w:val="0"/>
        <w:adjustRightInd w:val="0"/>
        <w:spacing w:after="0"/>
        <w:jc w:val="both"/>
        <w:rPr>
          <w:rFonts w:ascii="Times New Roman" w:hAnsi="Times New Roman" w:cs="Times New Roman"/>
          <w:noProof/>
          <w:sz w:val="24"/>
          <w:szCs w:val="24"/>
          <w:lang w:eastAsia="hu-HU"/>
        </w:rPr>
      </w:pPr>
      <w:r w:rsidRPr="00D6642A">
        <w:rPr>
          <w:rFonts w:ascii="Times New Roman" w:hAnsi="Times New Roman" w:cs="Times New Roman"/>
          <w:noProof/>
          <w:sz w:val="24"/>
          <w:szCs w:val="24"/>
          <w:lang w:eastAsia="hu-HU"/>
        </w:rPr>
        <w:t>Az évközben felmerülő intézményi pályázatok</w:t>
      </w:r>
      <w:r w:rsidR="00446E92">
        <w:rPr>
          <w:rFonts w:ascii="Times New Roman" w:hAnsi="Times New Roman" w:cs="Times New Roman"/>
          <w:noProof/>
          <w:sz w:val="24"/>
          <w:szCs w:val="24"/>
          <w:lang w:eastAsia="hu-HU"/>
        </w:rPr>
        <w:t>ra biztosít fedezetet.</w:t>
      </w:r>
      <w:r w:rsidRPr="00D6642A">
        <w:rPr>
          <w:rFonts w:ascii="Times New Roman" w:hAnsi="Times New Roman" w:cs="Times New Roman"/>
          <w:noProof/>
          <w:sz w:val="24"/>
          <w:szCs w:val="24"/>
          <w:lang w:eastAsia="hu-HU"/>
        </w:rPr>
        <w:t xml:space="preserve"> </w:t>
      </w:r>
    </w:p>
    <w:p w:rsidR="003F40C8" w:rsidRPr="00D6642A" w:rsidRDefault="003F40C8" w:rsidP="00F32598">
      <w:pPr>
        <w:autoSpaceDE w:val="0"/>
        <w:autoSpaceDN w:val="0"/>
        <w:spacing w:after="0"/>
        <w:jc w:val="both"/>
        <w:rPr>
          <w:rFonts w:ascii="Times New Roman" w:eastAsia="Times New Roman" w:hAnsi="Times New Roman" w:cs="Times New Roman"/>
          <w:color w:val="000000" w:themeColor="text1"/>
          <w:sz w:val="20"/>
          <w:szCs w:val="20"/>
        </w:rPr>
      </w:pPr>
    </w:p>
    <w:p w:rsidR="00C539EC" w:rsidRPr="00D6642A" w:rsidRDefault="00863CB6" w:rsidP="00863CB6">
      <w:pPr>
        <w:pStyle w:val="BPszvegtest"/>
        <w:tabs>
          <w:tab w:val="clear" w:pos="3740"/>
          <w:tab w:val="clear" w:pos="5720"/>
          <w:tab w:val="center" w:pos="4167"/>
        </w:tabs>
        <w:spacing w:after="0"/>
        <w:rPr>
          <w:rFonts w:ascii="Times New Roman" w:hAnsi="Times New Roman" w:cs="Times New Roman"/>
          <w:b/>
          <w:bCs/>
          <w:sz w:val="24"/>
          <w:szCs w:val="24"/>
          <w:u w:val="single"/>
        </w:rPr>
      </w:pPr>
      <w:r w:rsidRPr="00D6642A">
        <w:rPr>
          <w:rFonts w:ascii="Times New Roman" w:hAnsi="Times New Roman" w:cs="Times New Roman"/>
          <w:b/>
          <w:bCs/>
          <w:sz w:val="24"/>
          <w:szCs w:val="24"/>
          <w:u w:val="single"/>
        </w:rPr>
        <w:t xml:space="preserve">A/9. </w:t>
      </w:r>
      <w:r w:rsidR="007138A0" w:rsidRPr="00D6642A">
        <w:rPr>
          <w:rFonts w:ascii="Times New Roman" w:hAnsi="Times New Roman" w:cs="Times New Roman"/>
          <w:b/>
          <w:bCs/>
          <w:sz w:val="24"/>
          <w:szCs w:val="24"/>
          <w:u w:val="single"/>
        </w:rPr>
        <w:t>Állammal szemben folyamatban lévő és egyéb elszámolások kerete</w:t>
      </w:r>
    </w:p>
    <w:p w:rsidR="00863CB6" w:rsidRPr="00D6642A" w:rsidRDefault="00863CB6" w:rsidP="00863CB6">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63CB6" w:rsidRPr="00D6642A" w:rsidTr="008C3440">
        <w:trPr>
          <w:jc w:val="center"/>
        </w:trPr>
        <w:tc>
          <w:tcPr>
            <w:tcW w:w="3588" w:type="dxa"/>
          </w:tcPr>
          <w:p w:rsidR="00863CB6" w:rsidRPr="00D6642A" w:rsidRDefault="00863CB6"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863CB6" w:rsidRPr="00D6642A" w:rsidRDefault="00F601DD" w:rsidP="008C344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30 381</w:t>
            </w:r>
          </w:p>
        </w:tc>
        <w:tc>
          <w:tcPr>
            <w:tcW w:w="1602" w:type="dxa"/>
          </w:tcPr>
          <w:p w:rsidR="00863CB6" w:rsidRPr="00D6642A" w:rsidRDefault="00863CB6"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63CB6" w:rsidRPr="00D6642A" w:rsidTr="008C3440">
        <w:trPr>
          <w:jc w:val="center"/>
        </w:trPr>
        <w:tc>
          <w:tcPr>
            <w:tcW w:w="3588" w:type="dxa"/>
          </w:tcPr>
          <w:p w:rsidR="00863CB6" w:rsidRPr="00D6642A" w:rsidRDefault="00863CB6"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863CB6" w:rsidRPr="00D6642A" w:rsidRDefault="00F601DD" w:rsidP="008C344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23 771</w:t>
            </w:r>
          </w:p>
        </w:tc>
        <w:tc>
          <w:tcPr>
            <w:tcW w:w="1602" w:type="dxa"/>
          </w:tcPr>
          <w:p w:rsidR="00863CB6" w:rsidRPr="00D6642A" w:rsidRDefault="00863CB6"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63CB6" w:rsidRPr="00D6642A" w:rsidTr="008C3440">
        <w:trPr>
          <w:trHeight w:val="322"/>
          <w:jc w:val="center"/>
        </w:trPr>
        <w:tc>
          <w:tcPr>
            <w:tcW w:w="3588" w:type="dxa"/>
          </w:tcPr>
          <w:p w:rsidR="00863CB6" w:rsidRPr="00D6642A" w:rsidRDefault="00863CB6"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863CB6" w:rsidRPr="00D6642A" w:rsidRDefault="00F601DD" w:rsidP="008C344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78,2</w:t>
            </w:r>
          </w:p>
        </w:tc>
        <w:tc>
          <w:tcPr>
            <w:tcW w:w="1602" w:type="dxa"/>
          </w:tcPr>
          <w:p w:rsidR="00863CB6" w:rsidRPr="00D6642A" w:rsidRDefault="00863CB6"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863CB6" w:rsidRPr="00D6642A" w:rsidRDefault="00863CB6" w:rsidP="004B2CAA">
      <w:pPr>
        <w:autoSpaceDE w:val="0"/>
        <w:autoSpaceDN w:val="0"/>
        <w:adjustRightInd w:val="0"/>
        <w:spacing w:after="0"/>
        <w:jc w:val="both"/>
        <w:rPr>
          <w:rFonts w:ascii="Times New Roman" w:hAnsi="Times New Roman"/>
          <w:bCs/>
          <w:sz w:val="24"/>
          <w:szCs w:val="24"/>
        </w:rPr>
      </w:pPr>
    </w:p>
    <w:p w:rsidR="00CF4175" w:rsidRPr="00D6642A" w:rsidRDefault="00CF4175" w:rsidP="004B2CAA">
      <w:pPr>
        <w:autoSpaceDE w:val="0"/>
        <w:autoSpaceDN w:val="0"/>
        <w:adjustRightInd w:val="0"/>
        <w:spacing w:after="0"/>
        <w:jc w:val="both"/>
        <w:rPr>
          <w:rFonts w:ascii="Times New Roman" w:hAnsi="Times New Roman" w:cs="Times New Roman"/>
          <w:noProof/>
          <w:sz w:val="20"/>
          <w:szCs w:val="24"/>
          <w:lang w:eastAsia="hu-HU"/>
        </w:rPr>
      </w:pPr>
      <w:r w:rsidRPr="00D6642A">
        <w:rPr>
          <w:rFonts w:ascii="Times New Roman" w:hAnsi="Times New Roman"/>
          <w:bCs/>
          <w:sz w:val="24"/>
          <w:szCs w:val="24"/>
        </w:rPr>
        <w:lastRenderedPageBreak/>
        <w:t xml:space="preserve">A cím az állami támogatások </w:t>
      </w:r>
      <w:r w:rsidR="00AC389C" w:rsidRPr="00D6642A">
        <w:rPr>
          <w:rFonts w:ascii="Times New Roman" w:hAnsi="Times New Roman"/>
          <w:bCs/>
          <w:sz w:val="24"/>
          <w:szCs w:val="24"/>
        </w:rPr>
        <w:t xml:space="preserve">elszámolásához kapcsolódóan felmerült visszafizetési kötelezettségekre </w:t>
      </w:r>
      <w:r w:rsidR="002E275C" w:rsidRPr="00D6642A">
        <w:rPr>
          <w:rFonts w:ascii="Times New Roman" w:hAnsi="Times New Roman"/>
          <w:bCs/>
          <w:sz w:val="24"/>
          <w:szCs w:val="24"/>
        </w:rPr>
        <w:t>b</w:t>
      </w:r>
      <w:r w:rsidR="00097781" w:rsidRPr="00D6642A">
        <w:rPr>
          <w:rFonts w:ascii="Times New Roman" w:hAnsi="Times New Roman"/>
          <w:bCs/>
          <w:sz w:val="24"/>
          <w:szCs w:val="24"/>
        </w:rPr>
        <w:t xml:space="preserve">iztosít fedezetet. </w:t>
      </w:r>
    </w:p>
    <w:p w:rsidR="00446E92" w:rsidRPr="00D6642A" w:rsidRDefault="00446E92" w:rsidP="004B2CAA">
      <w:pPr>
        <w:autoSpaceDE w:val="0"/>
        <w:autoSpaceDN w:val="0"/>
        <w:adjustRightInd w:val="0"/>
        <w:spacing w:after="0"/>
        <w:jc w:val="both"/>
        <w:rPr>
          <w:rFonts w:ascii="Times New Roman" w:hAnsi="Times New Roman" w:cs="Times New Roman"/>
          <w:noProof/>
          <w:sz w:val="20"/>
          <w:szCs w:val="24"/>
          <w:lang w:eastAsia="hu-HU"/>
        </w:rPr>
      </w:pPr>
    </w:p>
    <w:p w:rsidR="00317414" w:rsidRPr="00D6642A" w:rsidRDefault="00317414" w:rsidP="00317414">
      <w:pPr>
        <w:pStyle w:val="BPszvegtest"/>
        <w:tabs>
          <w:tab w:val="clear" w:pos="3740"/>
          <w:tab w:val="clear" w:pos="5720"/>
          <w:tab w:val="center" w:pos="4167"/>
        </w:tabs>
        <w:spacing w:after="0"/>
        <w:rPr>
          <w:rFonts w:ascii="Times New Roman" w:hAnsi="Times New Roman" w:cs="Times New Roman"/>
          <w:b/>
          <w:bCs/>
          <w:sz w:val="24"/>
          <w:szCs w:val="24"/>
          <w:u w:val="single"/>
        </w:rPr>
      </w:pPr>
      <w:r w:rsidRPr="00D6642A">
        <w:rPr>
          <w:rFonts w:ascii="Times New Roman" w:hAnsi="Times New Roman" w:cs="Times New Roman"/>
          <w:b/>
          <w:bCs/>
          <w:sz w:val="24"/>
          <w:szCs w:val="24"/>
          <w:u w:val="single"/>
        </w:rPr>
        <w:t xml:space="preserve">A/10. </w:t>
      </w:r>
      <w:r w:rsidR="00D60055" w:rsidRPr="00D6642A">
        <w:rPr>
          <w:rFonts w:ascii="Times New Roman" w:hAnsi="Times New Roman" w:cs="Times New Roman"/>
          <w:b/>
          <w:bCs/>
          <w:sz w:val="24"/>
          <w:szCs w:val="24"/>
          <w:u w:val="single"/>
        </w:rPr>
        <w:t xml:space="preserve">Városi </w:t>
      </w:r>
      <w:proofErr w:type="spellStart"/>
      <w:r w:rsidR="00D60055" w:rsidRPr="00D6642A">
        <w:rPr>
          <w:rFonts w:ascii="Times New Roman" w:hAnsi="Times New Roman" w:cs="Times New Roman"/>
          <w:b/>
          <w:bCs/>
          <w:sz w:val="24"/>
          <w:szCs w:val="24"/>
          <w:u w:val="single"/>
        </w:rPr>
        <w:t>Televíziózással</w:t>
      </w:r>
      <w:proofErr w:type="spellEnd"/>
      <w:r w:rsidR="00D60055" w:rsidRPr="00D6642A">
        <w:rPr>
          <w:rFonts w:ascii="Times New Roman" w:hAnsi="Times New Roman" w:cs="Times New Roman"/>
          <w:b/>
          <w:bCs/>
          <w:sz w:val="24"/>
          <w:szCs w:val="24"/>
          <w:u w:val="single"/>
        </w:rPr>
        <w:t xml:space="preserve"> Budapest Fejlődéséért Alapítvány támogatása</w:t>
      </w:r>
    </w:p>
    <w:p w:rsidR="008B24ED" w:rsidRPr="00D6642A" w:rsidRDefault="008B24ED" w:rsidP="0031741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17414" w:rsidRPr="00D6642A" w:rsidTr="008B1E2E">
        <w:trPr>
          <w:jc w:val="center"/>
        </w:trPr>
        <w:tc>
          <w:tcPr>
            <w:tcW w:w="3588" w:type="dxa"/>
          </w:tcPr>
          <w:p w:rsidR="00317414" w:rsidRPr="00D6642A" w:rsidRDefault="00317414" w:rsidP="008B1E2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317414" w:rsidRPr="00D6642A" w:rsidRDefault="008B24ED" w:rsidP="008B1E2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w:t>
            </w:r>
            <w:r w:rsidR="00D60055" w:rsidRPr="00D6642A">
              <w:rPr>
                <w:rFonts w:ascii="Times New Roman" w:eastAsia="Times New Roman" w:hAnsi="Times New Roman"/>
                <w:sz w:val="24"/>
                <w:szCs w:val="24"/>
                <w:lang w:eastAsia="hu-HU"/>
              </w:rPr>
              <w:t>0</w:t>
            </w:r>
            <w:r w:rsidRPr="00D6642A">
              <w:rPr>
                <w:rFonts w:ascii="Times New Roman" w:eastAsia="Times New Roman" w:hAnsi="Times New Roman"/>
                <w:sz w:val="24"/>
                <w:szCs w:val="24"/>
                <w:lang w:eastAsia="hu-HU"/>
              </w:rPr>
              <w:t xml:space="preserve"> </w:t>
            </w:r>
            <w:r w:rsidR="00D60055" w:rsidRPr="00D6642A">
              <w:rPr>
                <w:rFonts w:ascii="Times New Roman" w:eastAsia="Times New Roman" w:hAnsi="Times New Roman"/>
                <w:sz w:val="24"/>
                <w:szCs w:val="24"/>
                <w:lang w:eastAsia="hu-HU"/>
              </w:rPr>
              <w:t>0</w:t>
            </w:r>
            <w:r w:rsidRPr="00D6642A">
              <w:rPr>
                <w:rFonts w:ascii="Times New Roman" w:eastAsia="Times New Roman" w:hAnsi="Times New Roman"/>
                <w:sz w:val="24"/>
                <w:szCs w:val="24"/>
                <w:lang w:eastAsia="hu-HU"/>
              </w:rPr>
              <w:t>00</w:t>
            </w:r>
          </w:p>
        </w:tc>
        <w:tc>
          <w:tcPr>
            <w:tcW w:w="1602" w:type="dxa"/>
          </w:tcPr>
          <w:p w:rsidR="00317414" w:rsidRPr="00D6642A" w:rsidRDefault="00317414" w:rsidP="008B1E2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17414" w:rsidRPr="00D6642A" w:rsidTr="008B1E2E">
        <w:trPr>
          <w:jc w:val="center"/>
        </w:trPr>
        <w:tc>
          <w:tcPr>
            <w:tcW w:w="3588" w:type="dxa"/>
          </w:tcPr>
          <w:p w:rsidR="00317414" w:rsidRPr="00D6642A" w:rsidRDefault="00317414" w:rsidP="008B1E2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317414" w:rsidRPr="00D6642A" w:rsidRDefault="008B24ED" w:rsidP="008B1E2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w:t>
            </w:r>
            <w:r w:rsidR="00D60055" w:rsidRPr="00D6642A">
              <w:rPr>
                <w:rFonts w:ascii="Times New Roman" w:eastAsia="Times New Roman" w:hAnsi="Times New Roman"/>
                <w:sz w:val="24"/>
                <w:szCs w:val="24"/>
                <w:lang w:eastAsia="hu-HU"/>
              </w:rPr>
              <w:t>0</w:t>
            </w:r>
            <w:r w:rsidRPr="00D6642A">
              <w:rPr>
                <w:rFonts w:ascii="Times New Roman" w:eastAsia="Times New Roman" w:hAnsi="Times New Roman"/>
                <w:sz w:val="24"/>
                <w:szCs w:val="24"/>
                <w:lang w:eastAsia="hu-HU"/>
              </w:rPr>
              <w:t xml:space="preserve"> </w:t>
            </w:r>
            <w:r w:rsidR="00D60055" w:rsidRPr="00D6642A">
              <w:rPr>
                <w:rFonts w:ascii="Times New Roman" w:eastAsia="Times New Roman" w:hAnsi="Times New Roman"/>
                <w:sz w:val="24"/>
                <w:szCs w:val="24"/>
                <w:lang w:eastAsia="hu-HU"/>
              </w:rPr>
              <w:t>0</w:t>
            </w:r>
            <w:r w:rsidRPr="00D6642A">
              <w:rPr>
                <w:rFonts w:ascii="Times New Roman" w:eastAsia="Times New Roman" w:hAnsi="Times New Roman"/>
                <w:sz w:val="24"/>
                <w:szCs w:val="24"/>
                <w:lang w:eastAsia="hu-HU"/>
              </w:rPr>
              <w:t>00</w:t>
            </w:r>
          </w:p>
        </w:tc>
        <w:tc>
          <w:tcPr>
            <w:tcW w:w="1602" w:type="dxa"/>
          </w:tcPr>
          <w:p w:rsidR="00317414" w:rsidRPr="00D6642A" w:rsidRDefault="00317414" w:rsidP="008B1E2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17414" w:rsidRPr="00D6642A" w:rsidTr="008B1E2E">
        <w:trPr>
          <w:trHeight w:val="322"/>
          <w:jc w:val="center"/>
        </w:trPr>
        <w:tc>
          <w:tcPr>
            <w:tcW w:w="3588" w:type="dxa"/>
          </w:tcPr>
          <w:p w:rsidR="00317414" w:rsidRPr="00D6642A" w:rsidRDefault="00317414" w:rsidP="008B1E2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317414" w:rsidRPr="00D6642A" w:rsidRDefault="008B24ED" w:rsidP="008B1E2E">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317414" w:rsidRPr="00D6642A" w:rsidRDefault="00317414" w:rsidP="008B1E2E">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7600AA" w:rsidRPr="00D6642A" w:rsidRDefault="007600AA" w:rsidP="00031BB1">
      <w:pPr>
        <w:pStyle w:val="BPszvegtest"/>
        <w:spacing w:after="0" w:line="240" w:lineRule="auto"/>
        <w:rPr>
          <w:rFonts w:ascii="Times New Roman" w:hAnsi="Times New Roman" w:cs="Times New Roman"/>
          <w:sz w:val="24"/>
          <w:szCs w:val="24"/>
        </w:rPr>
      </w:pPr>
    </w:p>
    <w:p w:rsidR="00833789" w:rsidRPr="00D6642A" w:rsidRDefault="00446E92" w:rsidP="00B60B2F">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Az</w:t>
      </w:r>
      <w:r w:rsidR="00D60055" w:rsidRPr="00D6642A">
        <w:rPr>
          <w:rFonts w:ascii="Times New Roman" w:hAnsi="Times New Roman"/>
          <w:bCs/>
          <w:sz w:val="24"/>
          <w:szCs w:val="24"/>
        </w:rPr>
        <w:t xml:space="preserve"> Önkormányzat, valamint a Városi </w:t>
      </w:r>
      <w:proofErr w:type="spellStart"/>
      <w:r w:rsidR="00D60055" w:rsidRPr="00D6642A">
        <w:rPr>
          <w:rFonts w:ascii="Times New Roman" w:hAnsi="Times New Roman"/>
          <w:bCs/>
          <w:sz w:val="24"/>
          <w:szCs w:val="24"/>
        </w:rPr>
        <w:t>Televíziózással</w:t>
      </w:r>
      <w:proofErr w:type="spellEnd"/>
      <w:r w:rsidR="00D60055" w:rsidRPr="00D6642A">
        <w:rPr>
          <w:rFonts w:ascii="Times New Roman" w:hAnsi="Times New Roman"/>
          <w:bCs/>
          <w:sz w:val="24"/>
          <w:szCs w:val="24"/>
        </w:rPr>
        <w:t xml:space="preserve"> Budapest Fejlődéséért Alapítvány között 2019. július 15-ei nappal Támogatási Szerződés jött létre. </w:t>
      </w:r>
      <w:r w:rsidR="00B60B2F" w:rsidRPr="00D6642A">
        <w:rPr>
          <w:rFonts w:ascii="Times New Roman" w:hAnsi="Times New Roman"/>
          <w:bCs/>
          <w:sz w:val="24"/>
          <w:szCs w:val="24"/>
        </w:rPr>
        <w:t>A Támogatási Szerződés alapján a támogatás összege 2019. július 19-én került átutalásra az Alapítvány részére.</w:t>
      </w:r>
    </w:p>
    <w:p w:rsidR="003F40C8" w:rsidRPr="00D6642A" w:rsidRDefault="003F40C8" w:rsidP="00833789">
      <w:pPr>
        <w:autoSpaceDE w:val="0"/>
        <w:autoSpaceDN w:val="0"/>
        <w:spacing w:after="0"/>
        <w:jc w:val="both"/>
        <w:rPr>
          <w:rFonts w:ascii="Times New Roman" w:hAnsi="Times New Roman" w:cs="Times New Roman"/>
          <w:color w:val="000000"/>
          <w:sz w:val="20"/>
          <w:szCs w:val="24"/>
        </w:rPr>
      </w:pPr>
    </w:p>
    <w:p w:rsidR="00F26640" w:rsidRPr="00D6642A" w:rsidRDefault="00F26640" w:rsidP="00F26640">
      <w:pPr>
        <w:pStyle w:val="BPszvegtest"/>
        <w:tabs>
          <w:tab w:val="clear" w:pos="3740"/>
          <w:tab w:val="clear" w:pos="5720"/>
          <w:tab w:val="center" w:pos="4167"/>
        </w:tabs>
        <w:spacing w:after="0"/>
        <w:rPr>
          <w:rFonts w:ascii="Times New Roman" w:hAnsi="Times New Roman" w:cs="Times New Roman"/>
          <w:b/>
          <w:bCs/>
          <w:sz w:val="24"/>
          <w:szCs w:val="24"/>
          <w:u w:val="single"/>
        </w:rPr>
      </w:pPr>
      <w:r w:rsidRPr="00D6642A">
        <w:rPr>
          <w:rFonts w:ascii="Times New Roman" w:hAnsi="Times New Roman" w:cs="Times New Roman"/>
          <w:b/>
          <w:bCs/>
          <w:sz w:val="24"/>
          <w:szCs w:val="24"/>
          <w:u w:val="single"/>
        </w:rPr>
        <w:t>A/11. BDK közműkiváltások kerete</w:t>
      </w:r>
    </w:p>
    <w:p w:rsidR="00F26640" w:rsidRPr="00D6642A" w:rsidRDefault="00F26640" w:rsidP="00F2664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26640" w:rsidRPr="00D6642A" w:rsidTr="00485CA4">
        <w:trPr>
          <w:jc w:val="center"/>
        </w:trPr>
        <w:tc>
          <w:tcPr>
            <w:tcW w:w="3588" w:type="dxa"/>
          </w:tcPr>
          <w:p w:rsidR="00F26640" w:rsidRPr="00D6642A" w:rsidRDefault="00F26640" w:rsidP="00485CA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F26640" w:rsidRPr="00D6642A" w:rsidRDefault="00F26640" w:rsidP="00485CA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76 701</w:t>
            </w:r>
          </w:p>
        </w:tc>
        <w:tc>
          <w:tcPr>
            <w:tcW w:w="1602" w:type="dxa"/>
          </w:tcPr>
          <w:p w:rsidR="00F26640" w:rsidRPr="00D6642A" w:rsidRDefault="00F26640" w:rsidP="00485CA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26640" w:rsidRPr="00D6642A" w:rsidTr="00485CA4">
        <w:trPr>
          <w:jc w:val="center"/>
        </w:trPr>
        <w:tc>
          <w:tcPr>
            <w:tcW w:w="3588" w:type="dxa"/>
          </w:tcPr>
          <w:p w:rsidR="00F26640" w:rsidRPr="00D6642A" w:rsidRDefault="00F26640" w:rsidP="00485CA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F26640" w:rsidRPr="00D6642A" w:rsidRDefault="00F26640" w:rsidP="00485CA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F26640" w:rsidRPr="00D6642A" w:rsidRDefault="00F26640" w:rsidP="00485CA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F26640" w:rsidRPr="00D6642A" w:rsidTr="00485CA4">
        <w:trPr>
          <w:trHeight w:val="322"/>
          <w:jc w:val="center"/>
        </w:trPr>
        <w:tc>
          <w:tcPr>
            <w:tcW w:w="3588" w:type="dxa"/>
          </w:tcPr>
          <w:p w:rsidR="00F26640" w:rsidRPr="00D6642A" w:rsidRDefault="00F26640" w:rsidP="00485CA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F26640" w:rsidRPr="00D6642A" w:rsidRDefault="00F26640" w:rsidP="00485CA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F26640" w:rsidRPr="00D6642A" w:rsidRDefault="00F26640" w:rsidP="00485CA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F26640" w:rsidRPr="00D6642A" w:rsidRDefault="00F26640" w:rsidP="00833789">
      <w:pPr>
        <w:autoSpaceDE w:val="0"/>
        <w:autoSpaceDN w:val="0"/>
        <w:spacing w:after="0"/>
        <w:jc w:val="both"/>
        <w:rPr>
          <w:rFonts w:ascii="Times New Roman" w:hAnsi="Times New Roman" w:cs="Times New Roman"/>
          <w:color w:val="000000"/>
          <w:sz w:val="20"/>
          <w:szCs w:val="24"/>
        </w:rPr>
      </w:pPr>
    </w:p>
    <w:p w:rsidR="00F26640" w:rsidRPr="00D6642A" w:rsidRDefault="00B20A42" w:rsidP="00833789">
      <w:pPr>
        <w:autoSpaceDE w:val="0"/>
        <w:autoSpaceDN w:val="0"/>
        <w:spacing w:after="0"/>
        <w:jc w:val="both"/>
        <w:rPr>
          <w:rFonts w:ascii="Times New Roman" w:hAnsi="Times New Roman"/>
          <w:bCs/>
          <w:sz w:val="24"/>
          <w:szCs w:val="24"/>
        </w:rPr>
      </w:pPr>
      <w:r w:rsidRPr="00D6642A">
        <w:rPr>
          <w:rFonts w:ascii="Times New Roman" w:hAnsi="Times New Roman"/>
          <w:bCs/>
          <w:sz w:val="24"/>
          <w:szCs w:val="24"/>
        </w:rPr>
        <w:t>Amennyiben a Megvalósítási és Fejlesztési Megállapodásokon alapuló BKK-s feladatoknál közműkiváltásra szükség van, a bizottság által jóváhagyott BDK-s megállapodások összege kerülhet csak e keret terhére átcsoportosításra.</w:t>
      </w:r>
    </w:p>
    <w:p w:rsidR="00F26640" w:rsidRPr="00D6642A" w:rsidRDefault="00F26640" w:rsidP="00833789">
      <w:pPr>
        <w:autoSpaceDE w:val="0"/>
        <w:autoSpaceDN w:val="0"/>
        <w:spacing w:after="0"/>
        <w:jc w:val="both"/>
        <w:rPr>
          <w:rFonts w:ascii="Times New Roman" w:hAnsi="Times New Roman" w:cs="Times New Roman"/>
          <w:color w:val="000000"/>
          <w:sz w:val="20"/>
          <w:szCs w:val="24"/>
        </w:rPr>
      </w:pPr>
    </w:p>
    <w:p w:rsidR="009D3959" w:rsidRPr="00D6642A" w:rsidRDefault="009D3959" w:rsidP="009D3959">
      <w:pPr>
        <w:pStyle w:val="BPszvegtest"/>
        <w:tabs>
          <w:tab w:val="clear" w:pos="3740"/>
          <w:tab w:val="clear" w:pos="5720"/>
          <w:tab w:val="center" w:pos="4167"/>
        </w:tabs>
        <w:spacing w:after="0"/>
        <w:rPr>
          <w:rFonts w:ascii="Times New Roman" w:hAnsi="Times New Roman" w:cs="Times New Roman"/>
          <w:b/>
          <w:bCs/>
          <w:sz w:val="24"/>
          <w:szCs w:val="24"/>
          <w:u w:val="single"/>
        </w:rPr>
      </w:pPr>
      <w:r w:rsidRPr="00D6642A">
        <w:rPr>
          <w:rFonts w:ascii="Times New Roman" w:hAnsi="Times New Roman" w:cs="Times New Roman"/>
          <w:b/>
          <w:bCs/>
          <w:sz w:val="24"/>
          <w:szCs w:val="24"/>
          <w:u w:val="single"/>
        </w:rPr>
        <w:t>A/12. II. ker. Margit körút 66. elszámolása</w:t>
      </w:r>
    </w:p>
    <w:p w:rsidR="009D3959" w:rsidRPr="00D6642A" w:rsidRDefault="009D3959" w:rsidP="009D3959">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D3959" w:rsidRPr="00D6642A" w:rsidTr="00485CA4">
        <w:trPr>
          <w:jc w:val="center"/>
        </w:trPr>
        <w:tc>
          <w:tcPr>
            <w:tcW w:w="3588" w:type="dxa"/>
          </w:tcPr>
          <w:p w:rsidR="009D3959" w:rsidRPr="00D6642A" w:rsidRDefault="009D3959" w:rsidP="00485CA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9D3959" w:rsidRPr="00D6642A" w:rsidRDefault="009D3959" w:rsidP="00485CA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33 503</w:t>
            </w:r>
          </w:p>
        </w:tc>
        <w:tc>
          <w:tcPr>
            <w:tcW w:w="1602" w:type="dxa"/>
          </w:tcPr>
          <w:p w:rsidR="009D3959" w:rsidRPr="00D6642A" w:rsidRDefault="009D3959" w:rsidP="00485CA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D3959" w:rsidRPr="00D6642A" w:rsidTr="00485CA4">
        <w:trPr>
          <w:jc w:val="center"/>
        </w:trPr>
        <w:tc>
          <w:tcPr>
            <w:tcW w:w="3588" w:type="dxa"/>
          </w:tcPr>
          <w:p w:rsidR="009D3959" w:rsidRPr="00D6642A" w:rsidRDefault="009D3959" w:rsidP="00485CA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9D3959" w:rsidRPr="00D6642A" w:rsidRDefault="009D3959" w:rsidP="00485CA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w:t>
            </w:r>
          </w:p>
        </w:tc>
        <w:tc>
          <w:tcPr>
            <w:tcW w:w="1602" w:type="dxa"/>
          </w:tcPr>
          <w:p w:rsidR="009D3959" w:rsidRPr="00D6642A" w:rsidRDefault="009D3959" w:rsidP="00485CA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9D3959" w:rsidRPr="00D6642A" w:rsidTr="00485CA4">
        <w:trPr>
          <w:trHeight w:val="322"/>
          <w:jc w:val="center"/>
        </w:trPr>
        <w:tc>
          <w:tcPr>
            <w:tcW w:w="3588" w:type="dxa"/>
          </w:tcPr>
          <w:p w:rsidR="009D3959" w:rsidRPr="00D6642A" w:rsidRDefault="009D3959" w:rsidP="00485CA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9D3959" w:rsidRPr="00D6642A" w:rsidRDefault="009D3959" w:rsidP="00485CA4">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0,0</w:t>
            </w:r>
          </w:p>
        </w:tc>
        <w:tc>
          <w:tcPr>
            <w:tcW w:w="1602" w:type="dxa"/>
          </w:tcPr>
          <w:p w:rsidR="009D3959" w:rsidRPr="00D6642A" w:rsidRDefault="009D3959" w:rsidP="00485CA4">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9D3959" w:rsidRPr="00D6642A" w:rsidRDefault="009D3959" w:rsidP="00833789">
      <w:pPr>
        <w:autoSpaceDE w:val="0"/>
        <w:autoSpaceDN w:val="0"/>
        <w:spacing w:after="0"/>
        <w:jc w:val="both"/>
        <w:rPr>
          <w:rFonts w:ascii="Times New Roman" w:hAnsi="Times New Roman" w:cs="Times New Roman"/>
          <w:color w:val="000000"/>
          <w:sz w:val="20"/>
          <w:szCs w:val="24"/>
        </w:rPr>
      </w:pPr>
    </w:p>
    <w:p w:rsidR="009D3959" w:rsidRPr="00D6642A" w:rsidRDefault="008E1CA6" w:rsidP="00833789">
      <w:pPr>
        <w:autoSpaceDE w:val="0"/>
        <w:autoSpaceDN w:val="0"/>
        <w:spacing w:after="0"/>
        <w:jc w:val="both"/>
        <w:rPr>
          <w:color w:val="000000" w:themeColor="text1"/>
          <w:sz w:val="20"/>
          <w:szCs w:val="20"/>
        </w:rPr>
      </w:pPr>
      <w:r w:rsidRPr="00D6642A">
        <w:rPr>
          <w:rFonts w:ascii="Times New Roman" w:hAnsi="Times New Roman"/>
          <w:bCs/>
          <w:sz w:val="24"/>
          <w:szCs w:val="24"/>
        </w:rPr>
        <w:t>A</w:t>
      </w:r>
      <w:r w:rsidR="00485CA4" w:rsidRPr="00D6642A">
        <w:rPr>
          <w:rFonts w:ascii="Times New Roman" w:hAnsi="Times New Roman"/>
          <w:bCs/>
          <w:sz w:val="24"/>
          <w:szCs w:val="24"/>
        </w:rPr>
        <w:t xml:space="preserve"> Magyar</w:t>
      </w:r>
      <w:r w:rsidRPr="00D6642A">
        <w:rPr>
          <w:rFonts w:ascii="Times New Roman" w:hAnsi="Times New Roman"/>
          <w:bCs/>
          <w:sz w:val="24"/>
          <w:szCs w:val="24"/>
        </w:rPr>
        <w:t xml:space="preserve"> </w:t>
      </w:r>
      <w:r w:rsidR="00485CA4" w:rsidRPr="00D6642A">
        <w:rPr>
          <w:rFonts w:ascii="Times New Roman" w:hAnsi="Times New Roman"/>
          <w:bCs/>
          <w:sz w:val="24"/>
          <w:szCs w:val="24"/>
        </w:rPr>
        <w:t xml:space="preserve">Jég Kft-vel kötött szerződés ill. a szerződésben szereplő VV </w:t>
      </w:r>
      <w:proofErr w:type="spellStart"/>
      <w:r w:rsidR="00485CA4" w:rsidRPr="00D6642A">
        <w:rPr>
          <w:rFonts w:ascii="Times New Roman" w:hAnsi="Times New Roman"/>
          <w:bCs/>
          <w:sz w:val="24"/>
          <w:szCs w:val="24"/>
        </w:rPr>
        <w:t>Event</w:t>
      </w:r>
      <w:proofErr w:type="spellEnd"/>
      <w:r w:rsidR="00485CA4" w:rsidRPr="00D6642A">
        <w:rPr>
          <w:rFonts w:ascii="Times New Roman" w:hAnsi="Times New Roman"/>
          <w:bCs/>
          <w:sz w:val="24"/>
          <w:szCs w:val="24"/>
        </w:rPr>
        <w:t xml:space="preserve"> Kft. elszámolása 2019. év</w:t>
      </w:r>
      <w:r w:rsidRPr="00D6642A">
        <w:rPr>
          <w:rFonts w:ascii="Times New Roman" w:hAnsi="Times New Roman"/>
          <w:bCs/>
          <w:sz w:val="24"/>
          <w:szCs w:val="24"/>
        </w:rPr>
        <w:t>ben</w:t>
      </w:r>
      <w:r w:rsidR="00485CA4" w:rsidRPr="00D6642A">
        <w:rPr>
          <w:rFonts w:ascii="Times New Roman" w:hAnsi="Times New Roman"/>
          <w:bCs/>
          <w:sz w:val="24"/>
          <w:szCs w:val="24"/>
        </w:rPr>
        <w:t xml:space="preserve"> került rendezésre</w:t>
      </w:r>
      <w:r w:rsidRPr="00D6642A">
        <w:rPr>
          <w:rFonts w:ascii="Times New Roman" w:hAnsi="Times New Roman"/>
          <w:bCs/>
          <w:sz w:val="24"/>
          <w:szCs w:val="24"/>
        </w:rPr>
        <w:t>, a beruházás aktiválásakor kerül sor a pénzügyi rendezésre.</w:t>
      </w:r>
    </w:p>
    <w:p w:rsidR="009D3959" w:rsidRPr="00D6642A" w:rsidRDefault="009D3959" w:rsidP="00833789">
      <w:pPr>
        <w:autoSpaceDE w:val="0"/>
        <w:autoSpaceDN w:val="0"/>
        <w:spacing w:after="0"/>
        <w:jc w:val="both"/>
        <w:rPr>
          <w:rFonts w:ascii="Times New Roman" w:hAnsi="Times New Roman" w:cs="Times New Roman"/>
          <w:color w:val="000000"/>
          <w:sz w:val="20"/>
          <w:szCs w:val="24"/>
        </w:rPr>
      </w:pPr>
    </w:p>
    <w:p w:rsidR="00094779" w:rsidRPr="00D6642A" w:rsidRDefault="00094779" w:rsidP="00094779">
      <w:pPr>
        <w:pStyle w:val="BPszvegtest"/>
        <w:tabs>
          <w:tab w:val="clear" w:pos="3740"/>
          <w:tab w:val="clear" w:pos="5720"/>
          <w:tab w:val="center" w:pos="4167"/>
        </w:tabs>
        <w:spacing w:after="0"/>
        <w:rPr>
          <w:rFonts w:ascii="Times New Roman" w:hAnsi="Times New Roman" w:cs="Times New Roman"/>
          <w:b/>
          <w:bCs/>
          <w:sz w:val="24"/>
          <w:szCs w:val="24"/>
          <w:u w:val="single"/>
        </w:rPr>
      </w:pPr>
      <w:r w:rsidRPr="00D6642A">
        <w:rPr>
          <w:rFonts w:ascii="Times New Roman" w:hAnsi="Times New Roman" w:cs="Times New Roman"/>
          <w:b/>
          <w:bCs/>
          <w:sz w:val="24"/>
          <w:szCs w:val="24"/>
          <w:u w:val="single"/>
        </w:rPr>
        <w:t>A/13. Magyar Máltai Szeretetszolgálat</w:t>
      </w:r>
    </w:p>
    <w:p w:rsidR="00094779" w:rsidRPr="00D6642A" w:rsidRDefault="00094779" w:rsidP="00094779">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094779" w:rsidRPr="00D6642A" w:rsidTr="00675E29">
        <w:trPr>
          <w:jc w:val="center"/>
        </w:trPr>
        <w:tc>
          <w:tcPr>
            <w:tcW w:w="3588" w:type="dxa"/>
          </w:tcPr>
          <w:p w:rsidR="00094779" w:rsidRPr="00D6642A" w:rsidRDefault="00094779" w:rsidP="00675E2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094779" w:rsidRPr="00D6642A" w:rsidRDefault="00094779" w:rsidP="00675E2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7 000</w:t>
            </w:r>
          </w:p>
        </w:tc>
        <w:tc>
          <w:tcPr>
            <w:tcW w:w="1602" w:type="dxa"/>
          </w:tcPr>
          <w:p w:rsidR="00094779" w:rsidRPr="00D6642A" w:rsidRDefault="00094779" w:rsidP="00675E2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94779" w:rsidRPr="00D6642A" w:rsidTr="00675E29">
        <w:trPr>
          <w:jc w:val="center"/>
        </w:trPr>
        <w:tc>
          <w:tcPr>
            <w:tcW w:w="3588" w:type="dxa"/>
          </w:tcPr>
          <w:p w:rsidR="00094779" w:rsidRPr="00D6642A" w:rsidRDefault="00094779" w:rsidP="00675E2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094779" w:rsidRPr="00D6642A" w:rsidRDefault="00094779" w:rsidP="00675E2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7 000</w:t>
            </w:r>
          </w:p>
        </w:tc>
        <w:tc>
          <w:tcPr>
            <w:tcW w:w="1602" w:type="dxa"/>
          </w:tcPr>
          <w:p w:rsidR="00094779" w:rsidRPr="00D6642A" w:rsidRDefault="00094779" w:rsidP="00675E2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094779" w:rsidRPr="00D6642A" w:rsidTr="00675E29">
        <w:trPr>
          <w:trHeight w:val="322"/>
          <w:jc w:val="center"/>
        </w:trPr>
        <w:tc>
          <w:tcPr>
            <w:tcW w:w="3588" w:type="dxa"/>
          </w:tcPr>
          <w:p w:rsidR="00094779" w:rsidRPr="00D6642A" w:rsidRDefault="00094779" w:rsidP="00675E2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094779" w:rsidRPr="00D6642A" w:rsidRDefault="00094779" w:rsidP="00675E2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094779" w:rsidRPr="00D6642A" w:rsidRDefault="00094779" w:rsidP="00675E2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094779" w:rsidRPr="00D6642A" w:rsidRDefault="00094779" w:rsidP="00833789">
      <w:pPr>
        <w:autoSpaceDE w:val="0"/>
        <w:autoSpaceDN w:val="0"/>
        <w:spacing w:after="0"/>
        <w:jc w:val="both"/>
        <w:rPr>
          <w:rFonts w:ascii="Times New Roman" w:hAnsi="Times New Roman" w:cs="Times New Roman"/>
          <w:color w:val="000000"/>
          <w:sz w:val="20"/>
          <w:szCs w:val="24"/>
        </w:rPr>
      </w:pPr>
    </w:p>
    <w:p w:rsidR="00094779" w:rsidRPr="00D6642A" w:rsidRDefault="00005998" w:rsidP="00833789">
      <w:pPr>
        <w:autoSpaceDE w:val="0"/>
        <w:autoSpaceDN w:val="0"/>
        <w:spacing w:after="0"/>
        <w:jc w:val="both"/>
        <w:rPr>
          <w:rFonts w:ascii="Times New Roman" w:hAnsi="Times New Roman"/>
          <w:bCs/>
          <w:sz w:val="24"/>
          <w:szCs w:val="24"/>
        </w:rPr>
      </w:pPr>
      <w:r w:rsidRPr="00D6642A">
        <w:rPr>
          <w:rFonts w:ascii="Times New Roman" w:hAnsi="Times New Roman"/>
          <w:bCs/>
          <w:sz w:val="24"/>
          <w:szCs w:val="24"/>
        </w:rPr>
        <w:t>A Magyar Máltai Szeretetszolgálat Egyesület a Fővárosi Hajléktalan-ellátási Koncepcióból adódó feladatok egy részét látja el az e célból létrehozott Fővárosi Hajléktalanügyi Konzorcium szervezeteiként évenként megkötésre kerülő támogatási szerződés alapján.</w:t>
      </w:r>
    </w:p>
    <w:p w:rsidR="00094779" w:rsidRPr="00D6642A" w:rsidRDefault="00094779" w:rsidP="00833789">
      <w:pPr>
        <w:autoSpaceDE w:val="0"/>
        <w:autoSpaceDN w:val="0"/>
        <w:spacing w:after="0"/>
        <w:jc w:val="both"/>
        <w:rPr>
          <w:rFonts w:ascii="Times New Roman" w:hAnsi="Times New Roman" w:cs="Times New Roman"/>
          <w:color w:val="000000"/>
          <w:sz w:val="20"/>
          <w:szCs w:val="24"/>
        </w:rPr>
      </w:pPr>
    </w:p>
    <w:p w:rsidR="00344AD7" w:rsidRPr="00D6642A" w:rsidRDefault="00344AD7" w:rsidP="00344AD7">
      <w:pPr>
        <w:pStyle w:val="BPszvegtest"/>
        <w:tabs>
          <w:tab w:val="clear" w:pos="3740"/>
          <w:tab w:val="clear" w:pos="5720"/>
          <w:tab w:val="center" w:pos="4167"/>
        </w:tabs>
        <w:spacing w:after="0"/>
        <w:rPr>
          <w:rFonts w:ascii="Times New Roman" w:hAnsi="Times New Roman" w:cs="Times New Roman"/>
          <w:b/>
          <w:bCs/>
          <w:sz w:val="24"/>
          <w:szCs w:val="24"/>
          <w:u w:val="single"/>
        </w:rPr>
      </w:pPr>
      <w:r w:rsidRPr="00D6642A">
        <w:rPr>
          <w:rFonts w:ascii="Times New Roman" w:hAnsi="Times New Roman" w:cs="Times New Roman"/>
          <w:b/>
          <w:bCs/>
          <w:sz w:val="24"/>
          <w:szCs w:val="24"/>
          <w:u w:val="single"/>
        </w:rPr>
        <w:t>A/14. Menhely Alapítvány</w:t>
      </w:r>
    </w:p>
    <w:p w:rsidR="00344AD7" w:rsidRPr="00D6642A" w:rsidRDefault="00344AD7" w:rsidP="00344AD7">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44AD7" w:rsidRPr="00D6642A" w:rsidTr="00675E29">
        <w:trPr>
          <w:jc w:val="center"/>
        </w:trPr>
        <w:tc>
          <w:tcPr>
            <w:tcW w:w="3588" w:type="dxa"/>
          </w:tcPr>
          <w:p w:rsidR="00344AD7" w:rsidRPr="00D6642A" w:rsidRDefault="00344AD7" w:rsidP="00675E2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344AD7" w:rsidRPr="00D6642A" w:rsidRDefault="00344AD7" w:rsidP="00675E2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8 600</w:t>
            </w:r>
          </w:p>
        </w:tc>
        <w:tc>
          <w:tcPr>
            <w:tcW w:w="1602" w:type="dxa"/>
          </w:tcPr>
          <w:p w:rsidR="00344AD7" w:rsidRPr="00D6642A" w:rsidRDefault="00344AD7" w:rsidP="00675E2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44AD7" w:rsidRPr="00D6642A" w:rsidTr="00675E29">
        <w:trPr>
          <w:jc w:val="center"/>
        </w:trPr>
        <w:tc>
          <w:tcPr>
            <w:tcW w:w="3588" w:type="dxa"/>
          </w:tcPr>
          <w:p w:rsidR="00344AD7" w:rsidRPr="00D6642A" w:rsidRDefault="00344AD7" w:rsidP="00675E2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344AD7" w:rsidRPr="00D6642A" w:rsidRDefault="00344AD7" w:rsidP="00675E2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8 600</w:t>
            </w:r>
          </w:p>
        </w:tc>
        <w:tc>
          <w:tcPr>
            <w:tcW w:w="1602" w:type="dxa"/>
          </w:tcPr>
          <w:p w:rsidR="00344AD7" w:rsidRPr="00D6642A" w:rsidRDefault="00344AD7" w:rsidP="00675E2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344AD7" w:rsidRPr="00D6642A" w:rsidTr="00675E29">
        <w:trPr>
          <w:trHeight w:val="322"/>
          <w:jc w:val="center"/>
        </w:trPr>
        <w:tc>
          <w:tcPr>
            <w:tcW w:w="3588" w:type="dxa"/>
          </w:tcPr>
          <w:p w:rsidR="00344AD7" w:rsidRPr="00D6642A" w:rsidRDefault="00344AD7" w:rsidP="00675E2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344AD7" w:rsidRPr="00D6642A" w:rsidRDefault="00344AD7" w:rsidP="00675E29">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100,0</w:t>
            </w:r>
          </w:p>
        </w:tc>
        <w:tc>
          <w:tcPr>
            <w:tcW w:w="1602" w:type="dxa"/>
          </w:tcPr>
          <w:p w:rsidR="00344AD7" w:rsidRPr="00D6642A" w:rsidRDefault="00344AD7" w:rsidP="00675E29">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344AD7" w:rsidRPr="00D6642A" w:rsidRDefault="00344AD7" w:rsidP="00833789">
      <w:pPr>
        <w:autoSpaceDE w:val="0"/>
        <w:autoSpaceDN w:val="0"/>
        <w:spacing w:after="0"/>
        <w:jc w:val="both"/>
        <w:rPr>
          <w:rFonts w:ascii="Times New Roman" w:hAnsi="Times New Roman" w:cs="Times New Roman"/>
          <w:color w:val="000000"/>
          <w:sz w:val="20"/>
          <w:szCs w:val="24"/>
        </w:rPr>
      </w:pPr>
    </w:p>
    <w:p w:rsidR="00344AD7" w:rsidRPr="00D6642A" w:rsidRDefault="00344AD7" w:rsidP="00344AD7">
      <w:pPr>
        <w:autoSpaceDE w:val="0"/>
        <w:autoSpaceDN w:val="0"/>
        <w:spacing w:after="0"/>
        <w:jc w:val="both"/>
        <w:rPr>
          <w:rFonts w:ascii="Times New Roman" w:hAnsi="Times New Roman"/>
          <w:bCs/>
          <w:sz w:val="24"/>
          <w:szCs w:val="24"/>
        </w:rPr>
      </w:pPr>
      <w:r w:rsidRPr="00D6642A">
        <w:rPr>
          <w:rFonts w:ascii="Times New Roman" w:hAnsi="Times New Roman"/>
          <w:bCs/>
          <w:sz w:val="24"/>
          <w:szCs w:val="24"/>
        </w:rPr>
        <w:t>A Menhely Alapítvány a Fővárosi Hajléktalan-ellátási Koncepcióból adódó feladatok egy részét látja el az e célból létrehozott Fővárosi Hajléktalanügyi Konzorcium szervezeteiként évenként megkötésre kerülő támogatási szerződés alapján.</w:t>
      </w:r>
    </w:p>
    <w:p w:rsidR="00344AD7" w:rsidRPr="00D6642A" w:rsidRDefault="00344AD7" w:rsidP="00833789">
      <w:pPr>
        <w:autoSpaceDE w:val="0"/>
        <w:autoSpaceDN w:val="0"/>
        <w:spacing w:after="0"/>
        <w:jc w:val="both"/>
        <w:rPr>
          <w:rFonts w:ascii="Times New Roman" w:hAnsi="Times New Roman" w:cs="Times New Roman"/>
          <w:color w:val="000000"/>
          <w:sz w:val="20"/>
          <w:szCs w:val="24"/>
        </w:rPr>
      </w:pPr>
    </w:p>
    <w:p w:rsidR="00FA7063" w:rsidRPr="007D098A" w:rsidRDefault="00FA7063" w:rsidP="00FA7063">
      <w:pPr>
        <w:pStyle w:val="BPszvegtest"/>
        <w:tabs>
          <w:tab w:val="clear" w:pos="3740"/>
          <w:tab w:val="clear" w:pos="5720"/>
          <w:tab w:val="center" w:pos="4167"/>
        </w:tabs>
        <w:spacing w:after="0"/>
        <w:rPr>
          <w:rFonts w:ascii="Times New Roman" w:hAnsi="Times New Roman" w:cs="Times New Roman"/>
          <w:b/>
          <w:bCs/>
          <w:sz w:val="24"/>
          <w:szCs w:val="24"/>
          <w:u w:val="single"/>
        </w:rPr>
      </w:pPr>
      <w:bookmarkStart w:id="31" w:name="_Hlk38374789"/>
      <w:r w:rsidRPr="007D098A">
        <w:rPr>
          <w:rFonts w:ascii="Times New Roman" w:hAnsi="Times New Roman" w:cs="Times New Roman"/>
          <w:b/>
          <w:bCs/>
          <w:sz w:val="24"/>
          <w:szCs w:val="24"/>
          <w:u w:val="single"/>
        </w:rPr>
        <w:t>A/15. Kerületek részére nyújtott közvetített szolgáltatás</w:t>
      </w:r>
    </w:p>
    <w:p w:rsidR="00FA7063" w:rsidRPr="007D098A" w:rsidRDefault="00FA7063" w:rsidP="00FA7063">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A7063" w:rsidRPr="007D098A" w:rsidTr="00675E29">
        <w:trPr>
          <w:jc w:val="center"/>
        </w:trPr>
        <w:tc>
          <w:tcPr>
            <w:tcW w:w="3588" w:type="dxa"/>
          </w:tcPr>
          <w:p w:rsidR="00FA7063" w:rsidRPr="007D098A" w:rsidRDefault="00FA7063" w:rsidP="00675E29">
            <w:pPr>
              <w:spacing w:after="0" w:line="240" w:lineRule="auto"/>
              <w:rPr>
                <w:rFonts w:ascii="Times New Roman" w:eastAsia="Times New Roman" w:hAnsi="Times New Roman"/>
                <w:sz w:val="24"/>
                <w:szCs w:val="24"/>
                <w:lang w:eastAsia="hu-HU"/>
              </w:rPr>
            </w:pPr>
            <w:r w:rsidRPr="007D098A">
              <w:rPr>
                <w:rFonts w:ascii="Times New Roman" w:eastAsia="Times New Roman" w:hAnsi="Times New Roman"/>
                <w:sz w:val="24"/>
                <w:szCs w:val="24"/>
                <w:lang w:eastAsia="hu-HU"/>
              </w:rPr>
              <w:t>Módosított előirányzat:</w:t>
            </w:r>
          </w:p>
        </w:tc>
        <w:tc>
          <w:tcPr>
            <w:tcW w:w="1417" w:type="dxa"/>
          </w:tcPr>
          <w:p w:rsidR="00FA7063" w:rsidRPr="007D098A" w:rsidRDefault="0039279B" w:rsidP="00675E29">
            <w:pPr>
              <w:spacing w:after="0" w:line="240" w:lineRule="auto"/>
              <w:jc w:val="right"/>
              <w:rPr>
                <w:rFonts w:ascii="Times New Roman" w:eastAsia="Times New Roman" w:hAnsi="Times New Roman"/>
                <w:sz w:val="24"/>
                <w:szCs w:val="24"/>
                <w:lang w:eastAsia="hu-HU"/>
              </w:rPr>
            </w:pPr>
            <w:r w:rsidRPr="007D098A">
              <w:rPr>
                <w:rFonts w:ascii="Times New Roman" w:eastAsia="Times New Roman" w:hAnsi="Times New Roman"/>
                <w:sz w:val="24"/>
                <w:szCs w:val="24"/>
                <w:lang w:eastAsia="hu-HU"/>
              </w:rPr>
              <w:t>593 307</w:t>
            </w:r>
          </w:p>
        </w:tc>
        <w:tc>
          <w:tcPr>
            <w:tcW w:w="1602" w:type="dxa"/>
          </w:tcPr>
          <w:p w:rsidR="00FA7063" w:rsidRPr="007D098A" w:rsidRDefault="00FA7063" w:rsidP="00675E29">
            <w:pPr>
              <w:spacing w:after="0" w:line="240" w:lineRule="auto"/>
              <w:rPr>
                <w:rFonts w:ascii="Times New Roman" w:eastAsia="Times New Roman" w:hAnsi="Times New Roman"/>
                <w:sz w:val="24"/>
                <w:szCs w:val="24"/>
                <w:lang w:eastAsia="hu-HU"/>
              </w:rPr>
            </w:pPr>
            <w:r w:rsidRPr="007D098A">
              <w:rPr>
                <w:rFonts w:ascii="Times New Roman" w:eastAsia="Times New Roman" w:hAnsi="Times New Roman"/>
                <w:sz w:val="24"/>
                <w:szCs w:val="24"/>
                <w:lang w:eastAsia="hu-HU"/>
              </w:rPr>
              <w:t>ezer Ft</w:t>
            </w:r>
          </w:p>
        </w:tc>
      </w:tr>
      <w:tr w:rsidR="00FA7063" w:rsidRPr="007D098A" w:rsidTr="00675E29">
        <w:trPr>
          <w:jc w:val="center"/>
        </w:trPr>
        <w:tc>
          <w:tcPr>
            <w:tcW w:w="3588" w:type="dxa"/>
          </w:tcPr>
          <w:p w:rsidR="00FA7063" w:rsidRPr="007D098A" w:rsidRDefault="00FA7063" w:rsidP="00675E29">
            <w:pPr>
              <w:spacing w:after="0" w:line="240" w:lineRule="auto"/>
              <w:rPr>
                <w:rFonts w:ascii="Times New Roman" w:eastAsia="Times New Roman" w:hAnsi="Times New Roman"/>
                <w:sz w:val="24"/>
                <w:szCs w:val="24"/>
                <w:lang w:eastAsia="hu-HU"/>
              </w:rPr>
            </w:pPr>
            <w:r w:rsidRPr="007D098A">
              <w:rPr>
                <w:rFonts w:ascii="Times New Roman" w:eastAsia="Times New Roman" w:hAnsi="Times New Roman"/>
                <w:sz w:val="24"/>
                <w:szCs w:val="24"/>
                <w:lang w:eastAsia="hu-HU"/>
              </w:rPr>
              <w:t>Éves tény:</w:t>
            </w:r>
          </w:p>
        </w:tc>
        <w:tc>
          <w:tcPr>
            <w:tcW w:w="1417" w:type="dxa"/>
          </w:tcPr>
          <w:p w:rsidR="00FA7063" w:rsidRPr="007D098A" w:rsidRDefault="0039279B" w:rsidP="00675E29">
            <w:pPr>
              <w:spacing w:after="0" w:line="240" w:lineRule="auto"/>
              <w:jc w:val="right"/>
              <w:rPr>
                <w:rFonts w:ascii="Times New Roman" w:eastAsia="Times New Roman" w:hAnsi="Times New Roman"/>
                <w:sz w:val="24"/>
                <w:szCs w:val="24"/>
                <w:lang w:eastAsia="hu-HU"/>
              </w:rPr>
            </w:pPr>
            <w:r w:rsidRPr="007D098A">
              <w:rPr>
                <w:rFonts w:ascii="Times New Roman" w:eastAsia="Times New Roman" w:hAnsi="Times New Roman"/>
                <w:sz w:val="24"/>
                <w:szCs w:val="24"/>
                <w:lang w:eastAsia="hu-HU"/>
              </w:rPr>
              <w:t>593 306</w:t>
            </w:r>
          </w:p>
        </w:tc>
        <w:tc>
          <w:tcPr>
            <w:tcW w:w="1602" w:type="dxa"/>
          </w:tcPr>
          <w:p w:rsidR="00FA7063" w:rsidRPr="007D098A" w:rsidRDefault="00FA7063" w:rsidP="00675E29">
            <w:pPr>
              <w:spacing w:after="0" w:line="240" w:lineRule="auto"/>
              <w:rPr>
                <w:rFonts w:ascii="Times New Roman" w:eastAsia="Times New Roman" w:hAnsi="Times New Roman"/>
                <w:sz w:val="24"/>
                <w:szCs w:val="24"/>
                <w:lang w:eastAsia="hu-HU"/>
              </w:rPr>
            </w:pPr>
            <w:r w:rsidRPr="007D098A">
              <w:rPr>
                <w:rFonts w:ascii="Times New Roman" w:eastAsia="Times New Roman" w:hAnsi="Times New Roman"/>
                <w:sz w:val="24"/>
                <w:szCs w:val="24"/>
                <w:lang w:eastAsia="hu-HU"/>
              </w:rPr>
              <w:t>ezer Ft</w:t>
            </w:r>
          </w:p>
        </w:tc>
      </w:tr>
      <w:tr w:rsidR="00FA7063" w:rsidRPr="00D6642A" w:rsidTr="00675E29">
        <w:trPr>
          <w:trHeight w:val="322"/>
          <w:jc w:val="center"/>
        </w:trPr>
        <w:tc>
          <w:tcPr>
            <w:tcW w:w="3588" w:type="dxa"/>
          </w:tcPr>
          <w:p w:rsidR="00FA7063" w:rsidRPr="007D098A" w:rsidRDefault="00FA7063" w:rsidP="00675E29">
            <w:pPr>
              <w:spacing w:after="0" w:line="240" w:lineRule="auto"/>
              <w:rPr>
                <w:rFonts w:ascii="Times New Roman" w:eastAsia="Times New Roman" w:hAnsi="Times New Roman"/>
                <w:sz w:val="24"/>
                <w:szCs w:val="24"/>
                <w:lang w:eastAsia="hu-HU"/>
              </w:rPr>
            </w:pPr>
            <w:r w:rsidRPr="007D098A">
              <w:rPr>
                <w:rFonts w:ascii="Times New Roman" w:eastAsia="Times New Roman" w:hAnsi="Times New Roman"/>
                <w:sz w:val="24"/>
                <w:szCs w:val="24"/>
                <w:lang w:eastAsia="hu-HU"/>
              </w:rPr>
              <w:t>Teljesítés:</w:t>
            </w:r>
          </w:p>
        </w:tc>
        <w:tc>
          <w:tcPr>
            <w:tcW w:w="1417" w:type="dxa"/>
          </w:tcPr>
          <w:p w:rsidR="00FA7063" w:rsidRPr="007D098A" w:rsidRDefault="00FA7063" w:rsidP="00675E29">
            <w:pPr>
              <w:spacing w:after="0" w:line="240" w:lineRule="auto"/>
              <w:jc w:val="right"/>
              <w:rPr>
                <w:rFonts w:ascii="Times New Roman" w:eastAsia="Times New Roman" w:hAnsi="Times New Roman"/>
                <w:sz w:val="24"/>
                <w:szCs w:val="24"/>
                <w:lang w:eastAsia="hu-HU"/>
              </w:rPr>
            </w:pPr>
            <w:r w:rsidRPr="007D098A">
              <w:rPr>
                <w:rFonts w:ascii="Times New Roman" w:eastAsia="Times New Roman" w:hAnsi="Times New Roman"/>
                <w:sz w:val="24"/>
                <w:szCs w:val="24"/>
                <w:lang w:eastAsia="hu-HU"/>
              </w:rPr>
              <w:t>100,0</w:t>
            </w:r>
          </w:p>
        </w:tc>
        <w:tc>
          <w:tcPr>
            <w:tcW w:w="1602" w:type="dxa"/>
          </w:tcPr>
          <w:p w:rsidR="00FA7063" w:rsidRPr="00D6642A" w:rsidRDefault="00FA7063" w:rsidP="00675E29">
            <w:pPr>
              <w:spacing w:after="0" w:line="240" w:lineRule="auto"/>
              <w:rPr>
                <w:rFonts w:ascii="Times New Roman" w:eastAsia="Times New Roman" w:hAnsi="Times New Roman"/>
                <w:sz w:val="24"/>
                <w:szCs w:val="24"/>
                <w:lang w:eastAsia="hu-HU"/>
              </w:rPr>
            </w:pPr>
            <w:r w:rsidRPr="007D098A">
              <w:rPr>
                <w:rFonts w:ascii="Times New Roman" w:eastAsia="Times New Roman" w:hAnsi="Times New Roman"/>
                <w:sz w:val="24"/>
                <w:szCs w:val="24"/>
                <w:lang w:eastAsia="hu-HU"/>
              </w:rPr>
              <w:t>%</w:t>
            </w:r>
          </w:p>
        </w:tc>
      </w:tr>
      <w:bookmarkEnd w:id="31"/>
    </w:tbl>
    <w:p w:rsidR="00FA7063" w:rsidRPr="00D6642A" w:rsidRDefault="00FA7063" w:rsidP="00833789">
      <w:pPr>
        <w:autoSpaceDE w:val="0"/>
        <w:autoSpaceDN w:val="0"/>
        <w:spacing w:after="0"/>
        <w:jc w:val="both"/>
        <w:rPr>
          <w:rFonts w:ascii="Times New Roman" w:hAnsi="Times New Roman" w:cs="Times New Roman"/>
          <w:color w:val="000000"/>
          <w:sz w:val="20"/>
          <w:szCs w:val="24"/>
        </w:rPr>
      </w:pPr>
    </w:p>
    <w:p w:rsidR="00FA7063" w:rsidRPr="007D098A" w:rsidRDefault="007D098A" w:rsidP="00833789">
      <w:pPr>
        <w:autoSpaceDE w:val="0"/>
        <w:autoSpaceDN w:val="0"/>
        <w:spacing w:after="0"/>
        <w:jc w:val="both"/>
        <w:rPr>
          <w:rFonts w:ascii="Times New Roman" w:hAnsi="Times New Roman"/>
          <w:bCs/>
          <w:sz w:val="24"/>
          <w:szCs w:val="24"/>
        </w:rPr>
      </w:pPr>
      <w:r w:rsidRPr="007D098A">
        <w:rPr>
          <w:rFonts w:ascii="Times New Roman" w:hAnsi="Times New Roman"/>
          <w:bCs/>
          <w:sz w:val="24"/>
          <w:szCs w:val="24"/>
        </w:rPr>
        <w:t>2019. évben az e</w:t>
      </w:r>
      <w:r w:rsidR="00DC7816" w:rsidRPr="007D098A">
        <w:rPr>
          <w:rFonts w:ascii="Times New Roman" w:hAnsi="Times New Roman"/>
          <w:bCs/>
          <w:sz w:val="24"/>
          <w:szCs w:val="24"/>
        </w:rPr>
        <w:t>lőző években</w:t>
      </w:r>
      <w:r>
        <w:rPr>
          <w:rFonts w:ascii="Times New Roman" w:hAnsi="Times New Roman"/>
          <w:bCs/>
          <w:sz w:val="24"/>
          <w:szCs w:val="24"/>
        </w:rPr>
        <w:t xml:space="preserve"> a XVIII.</w:t>
      </w:r>
      <w:r w:rsidR="00DC7816" w:rsidRPr="007D098A">
        <w:rPr>
          <w:rFonts w:ascii="Times New Roman" w:hAnsi="Times New Roman"/>
          <w:bCs/>
          <w:sz w:val="24"/>
          <w:szCs w:val="24"/>
        </w:rPr>
        <w:t xml:space="preserve"> kerület által utalt összeg felülvizsgálatot követő számviteli rendezése</w:t>
      </w:r>
      <w:r w:rsidRPr="007D098A">
        <w:rPr>
          <w:rFonts w:ascii="Times New Roman" w:hAnsi="Times New Roman"/>
          <w:bCs/>
          <w:sz w:val="24"/>
          <w:szCs w:val="24"/>
        </w:rPr>
        <w:t xml:space="preserve"> történt meg.</w:t>
      </w:r>
    </w:p>
    <w:p w:rsidR="00DC7816" w:rsidRPr="00DC7816" w:rsidRDefault="00DC7816" w:rsidP="00F25DD5">
      <w:pPr>
        <w:pStyle w:val="BPszvegtest"/>
        <w:tabs>
          <w:tab w:val="clear" w:pos="3740"/>
          <w:tab w:val="clear" w:pos="5720"/>
          <w:tab w:val="center" w:pos="4167"/>
        </w:tabs>
        <w:spacing w:after="0"/>
        <w:rPr>
          <w:rFonts w:ascii="Times New Roman" w:hAnsi="Times New Roman" w:cs="Times New Roman"/>
          <w:b/>
          <w:bCs/>
          <w:sz w:val="20"/>
          <w:szCs w:val="24"/>
          <w:u w:val="single"/>
        </w:rPr>
      </w:pPr>
    </w:p>
    <w:p w:rsidR="00863CB6" w:rsidRPr="00D6642A" w:rsidRDefault="00863CB6" w:rsidP="00F25DD5">
      <w:pPr>
        <w:pStyle w:val="BPszvegtest"/>
        <w:tabs>
          <w:tab w:val="clear" w:pos="3740"/>
          <w:tab w:val="clear" w:pos="5720"/>
          <w:tab w:val="center" w:pos="4167"/>
        </w:tabs>
        <w:spacing w:after="0"/>
        <w:rPr>
          <w:rFonts w:ascii="Times New Roman" w:hAnsi="Times New Roman" w:cs="Times New Roman"/>
          <w:b/>
          <w:bCs/>
          <w:sz w:val="24"/>
          <w:szCs w:val="24"/>
          <w:u w:val="single"/>
        </w:rPr>
      </w:pPr>
      <w:r w:rsidRPr="00D6642A">
        <w:rPr>
          <w:rFonts w:ascii="Times New Roman" w:hAnsi="Times New Roman" w:cs="Times New Roman"/>
          <w:b/>
          <w:bCs/>
          <w:sz w:val="24"/>
          <w:szCs w:val="24"/>
          <w:u w:val="single"/>
        </w:rPr>
        <w:t>A/1</w:t>
      </w:r>
      <w:r w:rsidR="0039279B" w:rsidRPr="00D6642A">
        <w:rPr>
          <w:rFonts w:ascii="Times New Roman" w:hAnsi="Times New Roman" w:cs="Times New Roman"/>
          <w:b/>
          <w:bCs/>
          <w:sz w:val="24"/>
          <w:szCs w:val="24"/>
          <w:u w:val="single"/>
        </w:rPr>
        <w:t>6</w:t>
      </w:r>
      <w:r w:rsidRPr="00D6642A">
        <w:rPr>
          <w:rFonts w:ascii="Times New Roman" w:hAnsi="Times New Roman" w:cs="Times New Roman"/>
          <w:b/>
          <w:bCs/>
          <w:sz w:val="24"/>
          <w:szCs w:val="24"/>
          <w:u w:val="single"/>
        </w:rPr>
        <w:t xml:space="preserve">. </w:t>
      </w:r>
      <w:r w:rsidR="0039279B" w:rsidRPr="00D6642A">
        <w:rPr>
          <w:rFonts w:ascii="Times New Roman" w:hAnsi="Times New Roman" w:cs="Times New Roman"/>
          <w:b/>
          <w:bCs/>
          <w:sz w:val="24"/>
          <w:szCs w:val="24"/>
          <w:u w:val="single"/>
        </w:rPr>
        <w:t>BDK közműkiváltások elszámolása</w:t>
      </w:r>
    </w:p>
    <w:p w:rsidR="00F642EC" w:rsidRPr="00D6642A" w:rsidRDefault="00F642EC" w:rsidP="00863CB6">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63CB6" w:rsidRPr="00D6642A" w:rsidTr="008C3440">
        <w:trPr>
          <w:jc w:val="center"/>
        </w:trPr>
        <w:tc>
          <w:tcPr>
            <w:tcW w:w="3588" w:type="dxa"/>
          </w:tcPr>
          <w:p w:rsidR="00863CB6" w:rsidRPr="00D6642A" w:rsidRDefault="00863CB6"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863CB6" w:rsidRPr="00D6642A" w:rsidRDefault="0039279B" w:rsidP="008C344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23 299</w:t>
            </w:r>
          </w:p>
        </w:tc>
        <w:tc>
          <w:tcPr>
            <w:tcW w:w="1602" w:type="dxa"/>
          </w:tcPr>
          <w:p w:rsidR="00863CB6" w:rsidRPr="00D6642A" w:rsidRDefault="00863CB6"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63CB6" w:rsidRPr="00D6642A" w:rsidTr="008C3440">
        <w:trPr>
          <w:jc w:val="center"/>
        </w:trPr>
        <w:tc>
          <w:tcPr>
            <w:tcW w:w="3588" w:type="dxa"/>
          </w:tcPr>
          <w:p w:rsidR="00863CB6" w:rsidRPr="00D6642A" w:rsidRDefault="00863CB6"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Éves tény:</w:t>
            </w:r>
          </w:p>
        </w:tc>
        <w:tc>
          <w:tcPr>
            <w:tcW w:w="1417" w:type="dxa"/>
          </w:tcPr>
          <w:p w:rsidR="00863CB6" w:rsidRPr="00D6642A" w:rsidRDefault="0039279B" w:rsidP="008C344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18 699</w:t>
            </w:r>
          </w:p>
        </w:tc>
        <w:tc>
          <w:tcPr>
            <w:tcW w:w="1602" w:type="dxa"/>
          </w:tcPr>
          <w:p w:rsidR="00863CB6" w:rsidRPr="00D6642A" w:rsidRDefault="00863CB6"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r w:rsidR="00863CB6" w:rsidRPr="00D6642A" w:rsidTr="008C3440">
        <w:trPr>
          <w:trHeight w:val="322"/>
          <w:jc w:val="center"/>
        </w:trPr>
        <w:tc>
          <w:tcPr>
            <w:tcW w:w="3588" w:type="dxa"/>
          </w:tcPr>
          <w:p w:rsidR="00863CB6" w:rsidRPr="00D6642A" w:rsidRDefault="00863CB6"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Teljesítés:</w:t>
            </w:r>
          </w:p>
        </w:tc>
        <w:tc>
          <w:tcPr>
            <w:tcW w:w="1417" w:type="dxa"/>
          </w:tcPr>
          <w:p w:rsidR="00863CB6" w:rsidRPr="00D6642A" w:rsidRDefault="0039279B" w:rsidP="008C3440">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80,3</w:t>
            </w:r>
          </w:p>
        </w:tc>
        <w:tc>
          <w:tcPr>
            <w:tcW w:w="1602" w:type="dxa"/>
          </w:tcPr>
          <w:p w:rsidR="00863CB6" w:rsidRPr="00D6642A" w:rsidRDefault="00863CB6" w:rsidP="008C3440">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w:t>
            </w:r>
          </w:p>
        </w:tc>
      </w:tr>
    </w:tbl>
    <w:p w:rsidR="00B3377E" w:rsidRPr="00D6642A" w:rsidRDefault="00B3377E" w:rsidP="00B3377E">
      <w:pPr>
        <w:pStyle w:val="BPszvegtest"/>
        <w:spacing w:after="0"/>
        <w:rPr>
          <w:rFonts w:ascii="Times New Roman" w:eastAsiaTheme="minorHAnsi" w:hAnsi="Times New Roman" w:cstheme="minorBidi"/>
          <w:bCs/>
          <w:sz w:val="24"/>
          <w:szCs w:val="24"/>
        </w:rPr>
      </w:pPr>
    </w:p>
    <w:p w:rsidR="0039279B" w:rsidRPr="00D6642A" w:rsidRDefault="0039279B" w:rsidP="0039279B">
      <w:pPr>
        <w:autoSpaceDE w:val="0"/>
        <w:autoSpaceDN w:val="0"/>
        <w:spacing w:after="0"/>
        <w:jc w:val="both"/>
        <w:rPr>
          <w:rFonts w:ascii="Times New Roman" w:hAnsi="Times New Roman"/>
          <w:bCs/>
          <w:sz w:val="24"/>
          <w:szCs w:val="24"/>
        </w:rPr>
      </w:pPr>
      <w:r w:rsidRPr="00D6642A">
        <w:rPr>
          <w:rFonts w:ascii="Times New Roman" w:hAnsi="Times New Roman"/>
          <w:bCs/>
          <w:sz w:val="24"/>
          <w:szCs w:val="24"/>
        </w:rPr>
        <w:t>BDK közműkiváltásokra 2019. évben 2 db Fejlesztési megállapodás és 5 db Megvalósítási megállapodással kapcsolatban történt kifizetés.</w:t>
      </w:r>
    </w:p>
    <w:p w:rsidR="00B62CCF" w:rsidRPr="00D6642A" w:rsidRDefault="00B62CCF" w:rsidP="004C0CC8">
      <w:pPr>
        <w:pStyle w:val="BPszvegtest"/>
        <w:rPr>
          <w:rFonts w:ascii="Times New Roman" w:hAnsi="Times New Roman" w:cs="Times New Roman"/>
          <w:b/>
          <w:sz w:val="24"/>
          <w:szCs w:val="24"/>
          <w:u w:val="single"/>
        </w:rPr>
      </w:pPr>
    </w:p>
    <w:p w:rsidR="00D37165" w:rsidRPr="00D6642A" w:rsidRDefault="00D37165" w:rsidP="00D37165">
      <w:pPr>
        <w:pStyle w:val="BPszvegtest"/>
        <w:spacing w:after="0"/>
        <w:jc w:val="center"/>
        <w:rPr>
          <w:rFonts w:ascii="Times New Roman" w:hAnsi="Times New Roman" w:cs="Times New Roman"/>
          <w:b/>
          <w:sz w:val="24"/>
          <w:szCs w:val="24"/>
          <w:u w:val="single"/>
        </w:rPr>
      </w:pPr>
      <w:r w:rsidRPr="00D6642A">
        <w:rPr>
          <w:rFonts w:ascii="Times New Roman" w:hAnsi="Times New Roman" w:cs="Times New Roman"/>
          <w:b/>
          <w:sz w:val="24"/>
          <w:szCs w:val="24"/>
          <w:u w:val="single"/>
        </w:rPr>
        <w:t>Központi feladatok</w:t>
      </w:r>
    </w:p>
    <w:p w:rsidR="00D37165" w:rsidRPr="00D6642A" w:rsidRDefault="00D37165" w:rsidP="00D37165">
      <w:pPr>
        <w:pStyle w:val="BPszvegtest"/>
        <w:spacing w:after="0"/>
        <w:jc w:val="center"/>
        <w:rPr>
          <w:rFonts w:ascii="Times New Roman" w:hAnsi="Times New Roman" w:cs="Times New Roman"/>
          <w:sz w:val="24"/>
          <w:szCs w:val="24"/>
        </w:rPr>
      </w:pPr>
    </w:p>
    <w:p w:rsidR="008D1CAC" w:rsidRPr="00D6642A" w:rsidRDefault="008D1CAC" w:rsidP="008D1CAC">
      <w:pPr>
        <w:pStyle w:val="BPszvegtest"/>
        <w:spacing w:after="0"/>
        <w:rPr>
          <w:rFonts w:ascii="Times New Roman" w:hAnsi="Times New Roman" w:cs="Times New Roman"/>
          <w:sz w:val="20"/>
          <w:szCs w:val="24"/>
        </w:rPr>
      </w:pPr>
    </w:p>
    <w:p w:rsidR="007E2DC9" w:rsidRPr="00D6642A" w:rsidRDefault="007E2DC9" w:rsidP="007E2DC9">
      <w:pPr>
        <w:tabs>
          <w:tab w:val="right" w:pos="5529"/>
        </w:tabs>
        <w:spacing w:after="0" w:line="240" w:lineRule="auto"/>
        <w:jc w:val="both"/>
        <w:rPr>
          <w:rFonts w:ascii="Times New Roman" w:hAnsi="Times New Roman" w:cs="Times New Roman"/>
          <w:b/>
          <w:sz w:val="24"/>
          <w:szCs w:val="24"/>
        </w:rPr>
      </w:pPr>
      <w:r w:rsidRPr="00D6642A">
        <w:rPr>
          <w:rFonts w:ascii="Times New Roman" w:hAnsi="Times New Roman" w:cs="Times New Roman"/>
          <w:b/>
          <w:sz w:val="24"/>
          <w:szCs w:val="24"/>
        </w:rPr>
        <w:t>C/</w:t>
      </w:r>
      <w:r w:rsidR="00092ACA">
        <w:rPr>
          <w:rFonts w:ascii="Times New Roman" w:hAnsi="Times New Roman" w:cs="Times New Roman"/>
          <w:b/>
          <w:sz w:val="24"/>
          <w:szCs w:val="24"/>
        </w:rPr>
        <w:t xml:space="preserve"> </w:t>
      </w:r>
      <w:r w:rsidRPr="00D6642A">
        <w:rPr>
          <w:rFonts w:ascii="Times New Roman" w:hAnsi="Times New Roman" w:cs="Times New Roman"/>
          <w:b/>
          <w:sz w:val="24"/>
          <w:szCs w:val="24"/>
        </w:rPr>
        <w:t>ÉVKÖZI INDÍTÁSÚ FELADATOK</w:t>
      </w:r>
    </w:p>
    <w:p w:rsidR="007E2DC9" w:rsidRPr="00D6642A" w:rsidRDefault="007E2DC9" w:rsidP="007E2DC9">
      <w:pPr>
        <w:tabs>
          <w:tab w:val="right" w:pos="5529"/>
        </w:tabs>
        <w:spacing w:after="0" w:line="240" w:lineRule="auto"/>
        <w:jc w:val="both"/>
        <w:rPr>
          <w:rFonts w:ascii="Times New Roman" w:hAnsi="Times New Roman" w:cs="Times New Roman"/>
          <w:b/>
          <w:sz w:val="24"/>
          <w:szCs w:val="24"/>
        </w:rPr>
      </w:pPr>
    </w:p>
    <w:p w:rsidR="007E2DC9" w:rsidRPr="00D6642A" w:rsidRDefault="007E2DC9" w:rsidP="007E2DC9">
      <w:pPr>
        <w:tabs>
          <w:tab w:val="right" w:pos="5529"/>
        </w:tabs>
        <w:spacing w:after="0" w:line="240" w:lineRule="auto"/>
        <w:jc w:val="both"/>
        <w:rPr>
          <w:rFonts w:ascii="Times New Roman" w:hAnsi="Times New Roman" w:cs="Times New Roman"/>
          <w:b/>
          <w:sz w:val="24"/>
          <w:szCs w:val="24"/>
        </w:rPr>
      </w:pPr>
      <w:r w:rsidRPr="00D6642A">
        <w:rPr>
          <w:rFonts w:ascii="Times New Roman" w:hAnsi="Times New Roman" w:cs="Times New Roman"/>
          <w:b/>
          <w:sz w:val="24"/>
          <w:szCs w:val="24"/>
        </w:rPr>
        <w:t>C/</w:t>
      </w:r>
      <w:r w:rsidR="00D55F91" w:rsidRPr="00D6642A">
        <w:rPr>
          <w:rFonts w:ascii="Times New Roman" w:hAnsi="Times New Roman" w:cs="Times New Roman"/>
          <w:b/>
          <w:sz w:val="24"/>
          <w:szCs w:val="24"/>
        </w:rPr>
        <w:t>1</w:t>
      </w:r>
      <w:r w:rsidRPr="00D6642A">
        <w:rPr>
          <w:rFonts w:ascii="Times New Roman" w:hAnsi="Times New Roman" w:cs="Times New Roman"/>
          <w:b/>
          <w:sz w:val="24"/>
          <w:szCs w:val="24"/>
        </w:rPr>
        <w:t>. ÉVKÖZI INDÍTÁSÚ ÖNKORMÁNYZATI BERUHÁZÁSOK</w:t>
      </w:r>
    </w:p>
    <w:p w:rsidR="000946A0" w:rsidRPr="00D6642A" w:rsidRDefault="000946A0" w:rsidP="00D37165">
      <w:pPr>
        <w:pStyle w:val="BPszvegtest"/>
        <w:spacing w:after="0"/>
        <w:rPr>
          <w:rFonts w:ascii="Times New Roman" w:hAnsi="Times New Roman" w:cs="Times New Roman"/>
          <w:b/>
          <w:bCs/>
          <w:sz w:val="24"/>
          <w:szCs w:val="24"/>
        </w:rPr>
      </w:pPr>
    </w:p>
    <w:p w:rsidR="00B317DD" w:rsidRPr="00D6642A" w:rsidRDefault="00B317DD" w:rsidP="00D37165">
      <w:pPr>
        <w:pStyle w:val="BPszvegtest"/>
        <w:spacing w:after="0"/>
        <w:rPr>
          <w:rFonts w:ascii="Times New Roman" w:hAnsi="Times New Roman" w:cs="Times New Roman"/>
          <w:b/>
          <w:bCs/>
          <w:sz w:val="24"/>
          <w:szCs w:val="24"/>
        </w:rPr>
      </w:pPr>
      <w:r w:rsidRPr="00D6642A">
        <w:rPr>
          <w:rFonts w:ascii="Times New Roman" w:hAnsi="Times New Roman" w:cs="Times New Roman"/>
          <w:b/>
          <w:bCs/>
          <w:sz w:val="24"/>
          <w:szCs w:val="24"/>
        </w:rPr>
        <w:t>Áthúzódó kiadások átütemezési kerete</w:t>
      </w:r>
    </w:p>
    <w:p w:rsidR="00B317DD" w:rsidRPr="00D6642A" w:rsidRDefault="00B317DD" w:rsidP="00D37165">
      <w:pPr>
        <w:pStyle w:val="BPszvegtest"/>
        <w:spacing w:after="0"/>
        <w:rPr>
          <w:rFonts w:ascii="Times New Roman" w:hAnsi="Times New Roman" w:cs="Times New Roman"/>
          <w:b/>
          <w:bCs/>
          <w:sz w:val="24"/>
          <w:szCs w:val="24"/>
        </w:rPr>
      </w:pPr>
    </w:p>
    <w:tbl>
      <w:tblPr>
        <w:tblW w:w="0" w:type="auto"/>
        <w:jc w:val="center"/>
        <w:tblLook w:val="01E0" w:firstRow="1" w:lastRow="1" w:firstColumn="1" w:lastColumn="1" w:noHBand="0" w:noVBand="0"/>
      </w:tblPr>
      <w:tblGrid>
        <w:gridCol w:w="3588"/>
        <w:gridCol w:w="1417"/>
        <w:gridCol w:w="1602"/>
      </w:tblGrid>
      <w:tr w:rsidR="00B317DD" w:rsidRPr="00D6642A" w:rsidTr="00281D17">
        <w:trPr>
          <w:jc w:val="center"/>
        </w:trPr>
        <w:tc>
          <w:tcPr>
            <w:tcW w:w="3588" w:type="dxa"/>
          </w:tcPr>
          <w:p w:rsidR="00B317DD" w:rsidRPr="00D6642A" w:rsidRDefault="00B317DD" w:rsidP="00281D1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B317DD" w:rsidRPr="00D6642A" w:rsidRDefault="0039279B" w:rsidP="00281D17">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933 242</w:t>
            </w:r>
          </w:p>
        </w:tc>
        <w:tc>
          <w:tcPr>
            <w:tcW w:w="1602" w:type="dxa"/>
          </w:tcPr>
          <w:p w:rsidR="00B317DD" w:rsidRPr="00D6642A" w:rsidRDefault="00B317DD" w:rsidP="00281D17">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bl>
    <w:p w:rsidR="00B317DD" w:rsidRPr="00D6642A" w:rsidRDefault="00B317DD" w:rsidP="00D37165">
      <w:pPr>
        <w:pStyle w:val="BPszvegtest"/>
        <w:spacing w:after="0"/>
        <w:rPr>
          <w:rFonts w:ascii="Times New Roman" w:hAnsi="Times New Roman" w:cs="Times New Roman"/>
          <w:b/>
          <w:bCs/>
          <w:sz w:val="24"/>
          <w:szCs w:val="24"/>
        </w:rPr>
      </w:pPr>
    </w:p>
    <w:p w:rsidR="00B317DD" w:rsidRPr="00D6642A" w:rsidRDefault="0026048E" w:rsidP="00D37165">
      <w:pPr>
        <w:pStyle w:val="BPszvegtest"/>
        <w:spacing w:after="0"/>
        <w:rPr>
          <w:rFonts w:ascii="Times New Roman" w:hAnsi="Times New Roman" w:cs="Times New Roman"/>
          <w:bCs/>
          <w:sz w:val="24"/>
          <w:szCs w:val="24"/>
        </w:rPr>
      </w:pPr>
      <w:r w:rsidRPr="00D6642A">
        <w:rPr>
          <w:rFonts w:ascii="Times New Roman" w:hAnsi="Times New Roman" w:cs="Times New Roman"/>
          <w:bCs/>
          <w:sz w:val="24"/>
          <w:szCs w:val="24"/>
        </w:rPr>
        <w:t>A tartalék a korábbi évekről áthúzódó kiadásokra nyújt fedezetet.</w:t>
      </w:r>
    </w:p>
    <w:p w:rsidR="00B317DD" w:rsidRPr="00D6642A" w:rsidRDefault="00B317DD" w:rsidP="00D37165">
      <w:pPr>
        <w:pStyle w:val="BPszvegtest"/>
        <w:spacing w:after="0"/>
        <w:rPr>
          <w:rFonts w:ascii="Times New Roman" w:hAnsi="Times New Roman" w:cs="Times New Roman"/>
          <w:b/>
          <w:bCs/>
          <w:sz w:val="20"/>
          <w:szCs w:val="24"/>
        </w:rPr>
      </w:pPr>
    </w:p>
    <w:p w:rsidR="007E2DC9" w:rsidRPr="00D6642A" w:rsidRDefault="007E2DC9" w:rsidP="00D37165">
      <w:pPr>
        <w:pStyle w:val="BPszvegtest"/>
        <w:spacing w:after="0"/>
        <w:rPr>
          <w:rFonts w:ascii="Times New Roman" w:hAnsi="Times New Roman" w:cs="Times New Roman"/>
          <w:b/>
          <w:bCs/>
          <w:sz w:val="24"/>
          <w:szCs w:val="24"/>
        </w:rPr>
      </w:pPr>
      <w:r w:rsidRPr="00D6642A">
        <w:rPr>
          <w:rFonts w:ascii="Times New Roman" w:hAnsi="Times New Roman" w:cs="Times New Roman"/>
          <w:b/>
          <w:bCs/>
          <w:sz w:val="24"/>
          <w:szCs w:val="24"/>
        </w:rPr>
        <w:t xml:space="preserve">Fejlesztések átütemezésének tartaléka </w:t>
      </w:r>
    </w:p>
    <w:p w:rsidR="007E2DC9" w:rsidRPr="00D6642A" w:rsidRDefault="007E2DC9" w:rsidP="00D37165">
      <w:pPr>
        <w:pStyle w:val="BPszvegtest"/>
        <w:spacing w:after="0"/>
        <w:rPr>
          <w:rFonts w:ascii="Times New Roman" w:hAnsi="Times New Roman" w:cs="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E2DC9" w:rsidRPr="00D6642A" w:rsidTr="00205E61">
        <w:trPr>
          <w:jc w:val="center"/>
        </w:trPr>
        <w:tc>
          <w:tcPr>
            <w:tcW w:w="3588" w:type="dxa"/>
          </w:tcPr>
          <w:p w:rsidR="007E2DC9" w:rsidRPr="00D6642A" w:rsidRDefault="007E2DC9" w:rsidP="00205E6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Módosított előirányzat:</w:t>
            </w:r>
          </w:p>
        </w:tc>
        <w:tc>
          <w:tcPr>
            <w:tcW w:w="1417" w:type="dxa"/>
          </w:tcPr>
          <w:p w:rsidR="007E2DC9" w:rsidRPr="00D6642A" w:rsidRDefault="0039279B" w:rsidP="00205E61">
            <w:pPr>
              <w:spacing w:after="0" w:line="240" w:lineRule="auto"/>
              <w:jc w:val="right"/>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4 953 266</w:t>
            </w:r>
          </w:p>
        </w:tc>
        <w:tc>
          <w:tcPr>
            <w:tcW w:w="1602" w:type="dxa"/>
          </w:tcPr>
          <w:p w:rsidR="008A7C42" w:rsidRPr="00D6642A" w:rsidRDefault="007E2DC9" w:rsidP="00205E61">
            <w:pPr>
              <w:spacing w:after="0" w:line="240" w:lineRule="auto"/>
              <w:rPr>
                <w:rFonts w:ascii="Times New Roman" w:eastAsia="Times New Roman" w:hAnsi="Times New Roman"/>
                <w:sz w:val="24"/>
                <w:szCs w:val="24"/>
                <w:lang w:eastAsia="hu-HU"/>
              </w:rPr>
            </w:pPr>
            <w:r w:rsidRPr="00D6642A">
              <w:rPr>
                <w:rFonts w:ascii="Times New Roman" w:eastAsia="Times New Roman" w:hAnsi="Times New Roman"/>
                <w:sz w:val="24"/>
                <w:szCs w:val="24"/>
                <w:lang w:eastAsia="hu-HU"/>
              </w:rPr>
              <w:t>ezer Ft</w:t>
            </w:r>
          </w:p>
        </w:tc>
      </w:tr>
    </w:tbl>
    <w:p w:rsidR="002B1DA6" w:rsidRPr="00D6642A" w:rsidRDefault="002B1DA6" w:rsidP="002B1DA6">
      <w:pPr>
        <w:pStyle w:val="BPszvegtest"/>
        <w:spacing w:after="0"/>
        <w:rPr>
          <w:rFonts w:ascii="Times New Roman" w:hAnsi="Times New Roman" w:cs="Times New Roman"/>
          <w:b/>
          <w:bCs/>
          <w:sz w:val="24"/>
          <w:szCs w:val="24"/>
        </w:rPr>
      </w:pPr>
    </w:p>
    <w:p w:rsidR="00B317DD" w:rsidRPr="00DF2377" w:rsidRDefault="002D363F" w:rsidP="008C3440">
      <w:pPr>
        <w:pStyle w:val="BPszvegtest"/>
        <w:spacing w:after="0"/>
        <w:rPr>
          <w:rFonts w:ascii="Times New Roman" w:hAnsi="Times New Roman" w:cs="Times New Roman"/>
          <w:bCs/>
          <w:sz w:val="24"/>
          <w:szCs w:val="24"/>
        </w:rPr>
      </w:pPr>
      <w:r w:rsidRPr="00D6642A">
        <w:rPr>
          <w:rFonts w:ascii="Times New Roman" w:hAnsi="Times New Roman" w:cs="Times New Roman"/>
          <w:bCs/>
          <w:sz w:val="24"/>
          <w:szCs w:val="24"/>
        </w:rPr>
        <w:t xml:space="preserve">A tartalék a </w:t>
      </w:r>
      <w:r w:rsidR="002A0E12" w:rsidRPr="00D6642A">
        <w:rPr>
          <w:rFonts w:ascii="Times New Roman" w:hAnsi="Times New Roman" w:cs="Times New Roman"/>
          <w:bCs/>
          <w:sz w:val="24"/>
          <w:szCs w:val="24"/>
        </w:rPr>
        <w:t>közgyűlési</w:t>
      </w:r>
      <w:r w:rsidRPr="00D6642A">
        <w:rPr>
          <w:rFonts w:ascii="Times New Roman" w:hAnsi="Times New Roman" w:cs="Times New Roman"/>
          <w:bCs/>
          <w:sz w:val="24"/>
          <w:szCs w:val="24"/>
        </w:rPr>
        <w:t xml:space="preserve"> döntéseknek megfelelően év közben, a feladatok átütemezéséből adódóan</w:t>
      </w:r>
      <w:r w:rsidR="00DA74B2" w:rsidRPr="00D6642A">
        <w:rPr>
          <w:rFonts w:ascii="Times New Roman" w:hAnsi="Times New Roman" w:cs="Times New Roman"/>
          <w:bCs/>
          <w:sz w:val="24"/>
          <w:szCs w:val="24"/>
        </w:rPr>
        <w:t xml:space="preserve"> a fejlesztési </w:t>
      </w:r>
      <w:r w:rsidRPr="00D6642A">
        <w:rPr>
          <w:rFonts w:ascii="Times New Roman" w:hAnsi="Times New Roman" w:cs="Times New Roman"/>
          <w:bCs/>
          <w:sz w:val="24"/>
          <w:szCs w:val="24"/>
        </w:rPr>
        <w:t>feladatok későbbi évi ütemeire nyújt fedezetet.</w:t>
      </w:r>
    </w:p>
    <w:p w:rsidR="008A6D0E" w:rsidRPr="00DF2377" w:rsidRDefault="008A6D0E" w:rsidP="008C3440">
      <w:pPr>
        <w:pStyle w:val="BPszvegtest"/>
        <w:spacing w:after="0"/>
        <w:rPr>
          <w:rFonts w:ascii="Times New Roman" w:hAnsi="Times New Roman" w:cs="Times New Roman"/>
          <w:bCs/>
          <w:sz w:val="20"/>
          <w:szCs w:val="24"/>
        </w:rPr>
      </w:pPr>
    </w:p>
    <w:sectPr w:rsidR="008A6D0E" w:rsidRPr="00DF2377" w:rsidSect="002A573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7EC" w:rsidRDefault="00FC27EC" w:rsidP="00AC4714">
      <w:pPr>
        <w:spacing w:after="0" w:line="240" w:lineRule="auto"/>
      </w:pPr>
      <w:r>
        <w:separator/>
      </w:r>
    </w:p>
  </w:endnote>
  <w:endnote w:type="continuationSeparator" w:id="0">
    <w:p w:rsidR="00FC27EC" w:rsidRDefault="00FC27EC" w:rsidP="00AC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orld">
    <w:charset w:val="00"/>
    <w:family w:val="auto"/>
    <w:pitch w:val="default"/>
  </w:font>
  <w:font w:name="ArialMT">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7EC" w:rsidRDefault="00FC27EC" w:rsidP="00AC4714">
      <w:pPr>
        <w:spacing w:after="0" w:line="240" w:lineRule="auto"/>
      </w:pPr>
      <w:r>
        <w:separator/>
      </w:r>
    </w:p>
  </w:footnote>
  <w:footnote w:type="continuationSeparator" w:id="0">
    <w:p w:rsidR="00FC27EC" w:rsidRDefault="00FC27EC" w:rsidP="00AC4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6B9D"/>
    <w:multiLevelType w:val="hybridMultilevel"/>
    <w:tmpl w:val="FD821E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B666FBE"/>
    <w:multiLevelType w:val="hybridMultilevel"/>
    <w:tmpl w:val="14FC71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342C1B"/>
    <w:multiLevelType w:val="hybridMultilevel"/>
    <w:tmpl w:val="E482F5F2"/>
    <w:lvl w:ilvl="0" w:tplc="FD4AC2BC">
      <w:start w:val="1"/>
      <w:numFmt w:val="bullet"/>
      <w:lvlText w:val=""/>
      <w:lvlJc w:val="left"/>
      <w:pPr>
        <w:ind w:left="720" w:hanging="360"/>
      </w:pPr>
      <w:rPr>
        <w:rFonts w:ascii="Symbol" w:hAnsi="Symbol" w:hint="default"/>
        <w:color w:val="4C0E5F"/>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64171D2"/>
    <w:multiLevelType w:val="hybridMultilevel"/>
    <w:tmpl w:val="3FEE1252"/>
    <w:lvl w:ilvl="0" w:tplc="11B6B1BE">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2D9B3C82"/>
    <w:multiLevelType w:val="hybridMultilevel"/>
    <w:tmpl w:val="DC3C9104"/>
    <w:lvl w:ilvl="0" w:tplc="71FA1D1A">
      <w:start w:val="72"/>
      <w:numFmt w:val="bullet"/>
      <w:lvlText w:val="-"/>
      <w:lvlJc w:val="left"/>
      <w:pPr>
        <w:ind w:left="720" w:hanging="360"/>
      </w:pPr>
      <w:rPr>
        <w:rFonts w:ascii="Arial" w:eastAsia="Times New Roman" w:hAnsi="Arial" w:cs="Arial"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77C4C8E"/>
    <w:multiLevelType w:val="hybridMultilevel"/>
    <w:tmpl w:val="E7A8BDBC"/>
    <w:lvl w:ilvl="0" w:tplc="DD2446F8">
      <w:start w:val="2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7F873E2"/>
    <w:multiLevelType w:val="hybridMultilevel"/>
    <w:tmpl w:val="F0104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C657908"/>
    <w:multiLevelType w:val="hybridMultilevel"/>
    <w:tmpl w:val="FD4E35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B6A4E2E"/>
    <w:multiLevelType w:val="hybridMultilevel"/>
    <w:tmpl w:val="8A6A70A4"/>
    <w:lvl w:ilvl="0" w:tplc="A5AE911A">
      <w:start w:val="1"/>
      <w:numFmt w:val="bullet"/>
      <w:lvlText w:val=""/>
      <w:lvlJc w:val="left"/>
      <w:pPr>
        <w:ind w:left="720" w:hanging="360"/>
      </w:pPr>
      <w:rPr>
        <w:rFonts w:ascii="Symbol" w:hAnsi="Symbol" w:hint="default"/>
      </w:rPr>
    </w:lvl>
    <w:lvl w:ilvl="1" w:tplc="A23683DC">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72C3F1D"/>
    <w:multiLevelType w:val="hybridMultilevel"/>
    <w:tmpl w:val="02D26E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688C0497"/>
    <w:multiLevelType w:val="hybridMultilevel"/>
    <w:tmpl w:val="25C434F2"/>
    <w:lvl w:ilvl="0" w:tplc="66D6ADDA">
      <w:start w:val="28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F4B5C63"/>
    <w:multiLevelType w:val="hybridMultilevel"/>
    <w:tmpl w:val="96FA5858"/>
    <w:lvl w:ilvl="0" w:tplc="35C07EA2">
      <w:start w:val="224"/>
      <w:numFmt w:val="bullet"/>
      <w:lvlText w:val="-"/>
      <w:lvlJc w:val="left"/>
      <w:pPr>
        <w:ind w:left="720" w:hanging="360"/>
      </w:pPr>
      <w:rPr>
        <w:rFonts w:ascii="Arial" w:eastAsia="MS Mincho"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0164722"/>
    <w:multiLevelType w:val="hybridMultilevel"/>
    <w:tmpl w:val="B7D29190"/>
    <w:lvl w:ilvl="0" w:tplc="429E32DE">
      <w:start w:val="29"/>
      <w:numFmt w:val="bullet"/>
      <w:lvlText w:val="-"/>
      <w:lvlJc w:val="left"/>
      <w:pPr>
        <w:ind w:left="720" w:hanging="360"/>
      </w:pPr>
      <w:rPr>
        <w:rFonts w:ascii="Arial" w:eastAsia="MS Mincho"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84F4B9E"/>
    <w:multiLevelType w:val="hybridMultilevel"/>
    <w:tmpl w:val="49AA80EA"/>
    <w:lvl w:ilvl="0" w:tplc="66DA3706">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FE41477"/>
    <w:multiLevelType w:val="hybridMultilevel"/>
    <w:tmpl w:val="7E867EB8"/>
    <w:lvl w:ilvl="0" w:tplc="1B70148C">
      <w:start w:val="3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0"/>
  </w:num>
  <w:num w:numId="5">
    <w:abstractNumId w:val="9"/>
  </w:num>
  <w:num w:numId="6">
    <w:abstractNumId w:val="10"/>
  </w:num>
  <w:num w:numId="7">
    <w:abstractNumId w:val="8"/>
  </w:num>
  <w:num w:numId="8">
    <w:abstractNumId w:val="14"/>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13"/>
  </w:num>
  <w:num w:numId="13">
    <w:abstractNumId w:val="3"/>
  </w:num>
  <w:num w:numId="14">
    <w:abstractNumId w:val="7"/>
  </w:num>
  <w:num w:numId="15">
    <w:abstractNumId w:val="12"/>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86C"/>
    <w:rsid w:val="00000F2E"/>
    <w:rsid w:val="00001D6E"/>
    <w:rsid w:val="000032F3"/>
    <w:rsid w:val="00003949"/>
    <w:rsid w:val="00003BD5"/>
    <w:rsid w:val="000053EA"/>
    <w:rsid w:val="000057C1"/>
    <w:rsid w:val="00005998"/>
    <w:rsid w:val="000104E5"/>
    <w:rsid w:val="00013567"/>
    <w:rsid w:val="00014BF2"/>
    <w:rsid w:val="0001531E"/>
    <w:rsid w:val="00015AC9"/>
    <w:rsid w:val="00015B18"/>
    <w:rsid w:val="00016193"/>
    <w:rsid w:val="0002046E"/>
    <w:rsid w:val="00020BDE"/>
    <w:rsid w:val="0002145A"/>
    <w:rsid w:val="000221D7"/>
    <w:rsid w:val="000229C3"/>
    <w:rsid w:val="00023DE0"/>
    <w:rsid w:val="000245D5"/>
    <w:rsid w:val="00025293"/>
    <w:rsid w:val="0002705E"/>
    <w:rsid w:val="00027929"/>
    <w:rsid w:val="00027A90"/>
    <w:rsid w:val="00030463"/>
    <w:rsid w:val="000306B4"/>
    <w:rsid w:val="000307EF"/>
    <w:rsid w:val="00030CA7"/>
    <w:rsid w:val="00031344"/>
    <w:rsid w:val="00031BB1"/>
    <w:rsid w:val="0003260B"/>
    <w:rsid w:val="00033292"/>
    <w:rsid w:val="00034259"/>
    <w:rsid w:val="0003435C"/>
    <w:rsid w:val="00034E8C"/>
    <w:rsid w:val="000358F1"/>
    <w:rsid w:val="00036654"/>
    <w:rsid w:val="00036E90"/>
    <w:rsid w:val="000373A5"/>
    <w:rsid w:val="00037A0A"/>
    <w:rsid w:val="00041737"/>
    <w:rsid w:val="00042BD3"/>
    <w:rsid w:val="00043C77"/>
    <w:rsid w:val="0004714F"/>
    <w:rsid w:val="000502BA"/>
    <w:rsid w:val="00051109"/>
    <w:rsid w:val="000514EF"/>
    <w:rsid w:val="0005266B"/>
    <w:rsid w:val="00054EAA"/>
    <w:rsid w:val="0005662E"/>
    <w:rsid w:val="000568D2"/>
    <w:rsid w:val="000574D2"/>
    <w:rsid w:val="00057634"/>
    <w:rsid w:val="000601A7"/>
    <w:rsid w:val="00060671"/>
    <w:rsid w:val="0006200C"/>
    <w:rsid w:val="000622EE"/>
    <w:rsid w:val="0006343D"/>
    <w:rsid w:val="000645F7"/>
    <w:rsid w:val="000652B9"/>
    <w:rsid w:val="00065F6F"/>
    <w:rsid w:val="00066AC5"/>
    <w:rsid w:val="000676C7"/>
    <w:rsid w:val="00070FF7"/>
    <w:rsid w:val="000734C0"/>
    <w:rsid w:val="0007373B"/>
    <w:rsid w:val="00074016"/>
    <w:rsid w:val="0007415D"/>
    <w:rsid w:val="00075363"/>
    <w:rsid w:val="000757B3"/>
    <w:rsid w:val="000801DC"/>
    <w:rsid w:val="000808E7"/>
    <w:rsid w:val="00080FA6"/>
    <w:rsid w:val="00082E05"/>
    <w:rsid w:val="00083889"/>
    <w:rsid w:val="000839D7"/>
    <w:rsid w:val="00083C89"/>
    <w:rsid w:val="00085022"/>
    <w:rsid w:val="0008723F"/>
    <w:rsid w:val="00087EED"/>
    <w:rsid w:val="000903ED"/>
    <w:rsid w:val="00090B38"/>
    <w:rsid w:val="00090F5E"/>
    <w:rsid w:val="00092ACA"/>
    <w:rsid w:val="00092D3D"/>
    <w:rsid w:val="00092F20"/>
    <w:rsid w:val="00092F77"/>
    <w:rsid w:val="00093F7F"/>
    <w:rsid w:val="000946A0"/>
    <w:rsid w:val="00094779"/>
    <w:rsid w:val="000949B9"/>
    <w:rsid w:val="00097781"/>
    <w:rsid w:val="000A0D90"/>
    <w:rsid w:val="000A3796"/>
    <w:rsid w:val="000A37FF"/>
    <w:rsid w:val="000A3A54"/>
    <w:rsid w:val="000A499F"/>
    <w:rsid w:val="000A4B90"/>
    <w:rsid w:val="000A62B3"/>
    <w:rsid w:val="000A6C9C"/>
    <w:rsid w:val="000A7F86"/>
    <w:rsid w:val="000B0B9C"/>
    <w:rsid w:val="000B24E4"/>
    <w:rsid w:val="000B297D"/>
    <w:rsid w:val="000B2DEC"/>
    <w:rsid w:val="000B313D"/>
    <w:rsid w:val="000B4631"/>
    <w:rsid w:val="000B4ADE"/>
    <w:rsid w:val="000B5C61"/>
    <w:rsid w:val="000B6030"/>
    <w:rsid w:val="000C1CF0"/>
    <w:rsid w:val="000C2313"/>
    <w:rsid w:val="000C4755"/>
    <w:rsid w:val="000C56CE"/>
    <w:rsid w:val="000C5975"/>
    <w:rsid w:val="000C5EE2"/>
    <w:rsid w:val="000C651A"/>
    <w:rsid w:val="000C7057"/>
    <w:rsid w:val="000C7E29"/>
    <w:rsid w:val="000D001A"/>
    <w:rsid w:val="000D00DF"/>
    <w:rsid w:val="000D03FC"/>
    <w:rsid w:val="000D099A"/>
    <w:rsid w:val="000D179F"/>
    <w:rsid w:val="000D193B"/>
    <w:rsid w:val="000D2A38"/>
    <w:rsid w:val="000D34D1"/>
    <w:rsid w:val="000D67B3"/>
    <w:rsid w:val="000D6CA9"/>
    <w:rsid w:val="000D747F"/>
    <w:rsid w:val="000E1598"/>
    <w:rsid w:val="000E19A2"/>
    <w:rsid w:val="000E284B"/>
    <w:rsid w:val="000E2B43"/>
    <w:rsid w:val="000E3802"/>
    <w:rsid w:val="000E3BDC"/>
    <w:rsid w:val="000E3E1D"/>
    <w:rsid w:val="000E4048"/>
    <w:rsid w:val="000E6A55"/>
    <w:rsid w:val="000E7508"/>
    <w:rsid w:val="000E7BC6"/>
    <w:rsid w:val="000F0A5B"/>
    <w:rsid w:val="000F16A7"/>
    <w:rsid w:val="000F1B26"/>
    <w:rsid w:val="000F38DB"/>
    <w:rsid w:val="000F403C"/>
    <w:rsid w:val="000F47B0"/>
    <w:rsid w:val="000F590B"/>
    <w:rsid w:val="000F6FE2"/>
    <w:rsid w:val="0010219D"/>
    <w:rsid w:val="00102579"/>
    <w:rsid w:val="00102657"/>
    <w:rsid w:val="0010277C"/>
    <w:rsid w:val="00102A18"/>
    <w:rsid w:val="0010343E"/>
    <w:rsid w:val="00103662"/>
    <w:rsid w:val="00104AC3"/>
    <w:rsid w:val="00104DDA"/>
    <w:rsid w:val="00104DEC"/>
    <w:rsid w:val="00104EE6"/>
    <w:rsid w:val="001050B9"/>
    <w:rsid w:val="00105343"/>
    <w:rsid w:val="001063AD"/>
    <w:rsid w:val="00106AF4"/>
    <w:rsid w:val="00106C44"/>
    <w:rsid w:val="00106FA7"/>
    <w:rsid w:val="00107853"/>
    <w:rsid w:val="00107C61"/>
    <w:rsid w:val="0011050D"/>
    <w:rsid w:val="00112B5D"/>
    <w:rsid w:val="00113051"/>
    <w:rsid w:val="001134BD"/>
    <w:rsid w:val="00113B66"/>
    <w:rsid w:val="001148A9"/>
    <w:rsid w:val="00116317"/>
    <w:rsid w:val="001209A4"/>
    <w:rsid w:val="00120A36"/>
    <w:rsid w:val="00120B45"/>
    <w:rsid w:val="00120CC3"/>
    <w:rsid w:val="00123027"/>
    <w:rsid w:val="001231E3"/>
    <w:rsid w:val="001241FE"/>
    <w:rsid w:val="00126D54"/>
    <w:rsid w:val="00127C15"/>
    <w:rsid w:val="00130F94"/>
    <w:rsid w:val="001319D5"/>
    <w:rsid w:val="001326A4"/>
    <w:rsid w:val="0013281E"/>
    <w:rsid w:val="0013468E"/>
    <w:rsid w:val="001348F9"/>
    <w:rsid w:val="00135DC0"/>
    <w:rsid w:val="0013767D"/>
    <w:rsid w:val="001378AC"/>
    <w:rsid w:val="00137DD3"/>
    <w:rsid w:val="00137E7C"/>
    <w:rsid w:val="00140416"/>
    <w:rsid w:val="00140F98"/>
    <w:rsid w:val="001413DD"/>
    <w:rsid w:val="0014317F"/>
    <w:rsid w:val="00144CD5"/>
    <w:rsid w:val="00146BB6"/>
    <w:rsid w:val="0015051D"/>
    <w:rsid w:val="00150BA3"/>
    <w:rsid w:val="001516B5"/>
    <w:rsid w:val="00151746"/>
    <w:rsid w:val="001536F2"/>
    <w:rsid w:val="00156B86"/>
    <w:rsid w:val="00156E06"/>
    <w:rsid w:val="00157BF2"/>
    <w:rsid w:val="00157F22"/>
    <w:rsid w:val="00161998"/>
    <w:rsid w:val="00162235"/>
    <w:rsid w:val="0016338A"/>
    <w:rsid w:val="00164D7B"/>
    <w:rsid w:val="00165036"/>
    <w:rsid w:val="00166B1B"/>
    <w:rsid w:val="00167377"/>
    <w:rsid w:val="0017051B"/>
    <w:rsid w:val="001714DC"/>
    <w:rsid w:val="00171534"/>
    <w:rsid w:val="00171DD1"/>
    <w:rsid w:val="00172FF5"/>
    <w:rsid w:val="00173B16"/>
    <w:rsid w:val="001750FF"/>
    <w:rsid w:val="001753EF"/>
    <w:rsid w:val="00175B64"/>
    <w:rsid w:val="00177185"/>
    <w:rsid w:val="00177C2C"/>
    <w:rsid w:val="00177D65"/>
    <w:rsid w:val="001803B9"/>
    <w:rsid w:val="001803D1"/>
    <w:rsid w:val="001812AC"/>
    <w:rsid w:val="00182396"/>
    <w:rsid w:val="001824DD"/>
    <w:rsid w:val="00182DD0"/>
    <w:rsid w:val="00183369"/>
    <w:rsid w:val="00183B68"/>
    <w:rsid w:val="00185A27"/>
    <w:rsid w:val="00185EB3"/>
    <w:rsid w:val="00186219"/>
    <w:rsid w:val="0019020E"/>
    <w:rsid w:val="00191869"/>
    <w:rsid w:val="001924A6"/>
    <w:rsid w:val="0019547D"/>
    <w:rsid w:val="0019692F"/>
    <w:rsid w:val="001A03DB"/>
    <w:rsid w:val="001A0EBE"/>
    <w:rsid w:val="001A14A6"/>
    <w:rsid w:val="001A27DF"/>
    <w:rsid w:val="001A2EF0"/>
    <w:rsid w:val="001A451C"/>
    <w:rsid w:val="001A45EA"/>
    <w:rsid w:val="001A594D"/>
    <w:rsid w:val="001A6790"/>
    <w:rsid w:val="001A755A"/>
    <w:rsid w:val="001B09EB"/>
    <w:rsid w:val="001B2D4D"/>
    <w:rsid w:val="001B3A14"/>
    <w:rsid w:val="001B47A2"/>
    <w:rsid w:val="001B4BF4"/>
    <w:rsid w:val="001B5ADA"/>
    <w:rsid w:val="001B64F5"/>
    <w:rsid w:val="001B6636"/>
    <w:rsid w:val="001B76A3"/>
    <w:rsid w:val="001C029B"/>
    <w:rsid w:val="001C08EB"/>
    <w:rsid w:val="001C0C09"/>
    <w:rsid w:val="001C13C6"/>
    <w:rsid w:val="001C4528"/>
    <w:rsid w:val="001C4C33"/>
    <w:rsid w:val="001C4DC4"/>
    <w:rsid w:val="001C6AD2"/>
    <w:rsid w:val="001C705E"/>
    <w:rsid w:val="001C717D"/>
    <w:rsid w:val="001D0B19"/>
    <w:rsid w:val="001D0CD9"/>
    <w:rsid w:val="001D4D3B"/>
    <w:rsid w:val="001D5CA8"/>
    <w:rsid w:val="001D6ACC"/>
    <w:rsid w:val="001D72DD"/>
    <w:rsid w:val="001D7F19"/>
    <w:rsid w:val="001D7FB8"/>
    <w:rsid w:val="001E2DE6"/>
    <w:rsid w:val="001E337F"/>
    <w:rsid w:val="001E5780"/>
    <w:rsid w:val="001E5AF2"/>
    <w:rsid w:val="001E6152"/>
    <w:rsid w:val="001E64BA"/>
    <w:rsid w:val="001E672A"/>
    <w:rsid w:val="001E6E2F"/>
    <w:rsid w:val="001F000C"/>
    <w:rsid w:val="001F0076"/>
    <w:rsid w:val="001F05D4"/>
    <w:rsid w:val="001F2CDB"/>
    <w:rsid w:val="001F32F8"/>
    <w:rsid w:val="001F360A"/>
    <w:rsid w:val="001F3BFD"/>
    <w:rsid w:val="001F44CA"/>
    <w:rsid w:val="001F518C"/>
    <w:rsid w:val="001F5957"/>
    <w:rsid w:val="001F644B"/>
    <w:rsid w:val="001F6E4E"/>
    <w:rsid w:val="0020006F"/>
    <w:rsid w:val="00200EBD"/>
    <w:rsid w:val="0020119E"/>
    <w:rsid w:val="002016CB"/>
    <w:rsid w:val="00201BEE"/>
    <w:rsid w:val="002021C3"/>
    <w:rsid w:val="00202BD3"/>
    <w:rsid w:val="00202C3F"/>
    <w:rsid w:val="0020485E"/>
    <w:rsid w:val="00205E61"/>
    <w:rsid w:val="00206BB0"/>
    <w:rsid w:val="00206EEB"/>
    <w:rsid w:val="00210004"/>
    <w:rsid w:val="00210AC9"/>
    <w:rsid w:val="00211980"/>
    <w:rsid w:val="00212F3A"/>
    <w:rsid w:val="00213C15"/>
    <w:rsid w:val="00214CDA"/>
    <w:rsid w:val="002158F9"/>
    <w:rsid w:val="002166F9"/>
    <w:rsid w:val="00220B03"/>
    <w:rsid w:val="00221B91"/>
    <w:rsid w:val="00223DC5"/>
    <w:rsid w:val="00225915"/>
    <w:rsid w:val="0022672C"/>
    <w:rsid w:val="00226E53"/>
    <w:rsid w:val="00227496"/>
    <w:rsid w:val="00227B04"/>
    <w:rsid w:val="002307FE"/>
    <w:rsid w:val="0023081C"/>
    <w:rsid w:val="00231948"/>
    <w:rsid w:val="00232502"/>
    <w:rsid w:val="00232D25"/>
    <w:rsid w:val="00233B59"/>
    <w:rsid w:val="0024203D"/>
    <w:rsid w:val="002428BD"/>
    <w:rsid w:val="00242A8D"/>
    <w:rsid w:val="00242CF5"/>
    <w:rsid w:val="00243076"/>
    <w:rsid w:val="00244E9C"/>
    <w:rsid w:val="00245572"/>
    <w:rsid w:val="00246360"/>
    <w:rsid w:val="0024687D"/>
    <w:rsid w:val="00251E24"/>
    <w:rsid w:val="00253586"/>
    <w:rsid w:val="00254DA5"/>
    <w:rsid w:val="0025595D"/>
    <w:rsid w:val="00255FA7"/>
    <w:rsid w:val="0025629C"/>
    <w:rsid w:val="002562A6"/>
    <w:rsid w:val="00256D9E"/>
    <w:rsid w:val="00257167"/>
    <w:rsid w:val="00257931"/>
    <w:rsid w:val="00257DA7"/>
    <w:rsid w:val="0026048E"/>
    <w:rsid w:val="00260E58"/>
    <w:rsid w:val="00264419"/>
    <w:rsid w:val="00264472"/>
    <w:rsid w:val="00264BB0"/>
    <w:rsid w:val="00264E99"/>
    <w:rsid w:val="00266831"/>
    <w:rsid w:val="00270630"/>
    <w:rsid w:val="002709A8"/>
    <w:rsid w:val="00270C71"/>
    <w:rsid w:val="002719C2"/>
    <w:rsid w:val="002736EC"/>
    <w:rsid w:val="00273986"/>
    <w:rsid w:val="00273987"/>
    <w:rsid w:val="00275842"/>
    <w:rsid w:val="00276FD3"/>
    <w:rsid w:val="00280971"/>
    <w:rsid w:val="00280FD0"/>
    <w:rsid w:val="00281D17"/>
    <w:rsid w:val="002826D0"/>
    <w:rsid w:val="0028433E"/>
    <w:rsid w:val="0028516E"/>
    <w:rsid w:val="002855D1"/>
    <w:rsid w:val="00285845"/>
    <w:rsid w:val="00285E8E"/>
    <w:rsid w:val="00286081"/>
    <w:rsid w:val="00286698"/>
    <w:rsid w:val="0028770D"/>
    <w:rsid w:val="00287C2A"/>
    <w:rsid w:val="002900F5"/>
    <w:rsid w:val="00290402"/>
    <w:rsid w:val="0029069E"/>
    <w:rsid w:val="00290D0B"/>
    <w:rsid w:val="002911DD"/>
    <w:rsid w:val="002914FB"/>
    <w:rsid w:val="0029256A"/>
    <w:rsid w:val="0029352F"/>
    <w:rsid w:val="00293E24"/>
    <w:rsid w:val="0029413B"/>
    <w:rsid w:val="002943C9"/>
    <w:rsid w:val="00294B94"/>
    <w:rsid w:val="00295064"/>
    <w:rsid w:val="002950F9"/>
    <w:rsid w:val="00295291"/>
    <w:rsid w:val="002955F0"/>
    <w:rsid w:val="00295E68"/>
    <w:rsid w:val="00297D5C"/>
    <w:rsid w:val="002A0E12"/>
    <w:rsid w:val="002A0F42"/>
    <w:rsid w:val="002A1690"/>
    <w:rsid w:val="002A2B5A"/>
    <w:rsid w:val="002A3F7C"/>
    <w:rsid w:val="002A54D9"/>
    <w:rsid w:val="002A5682"/>
    <w:rsid w:val="002A5731"/>
    <w:rsid w:val="002A7DD9"/>
    <w:rsid w:val="002B030F"/>
    <w:rsid w:val="002B03DA"/>
    <w:rsid w:val="002B07CB"/>
    <w:rsid w:val="002B0E72"/>
    <w:rsid w:val="002B1DA6"/>
    <w:rsid w:val="002B1F29"/>
    <w:rsid w:val="002B26FE"/>
    <w:rsid w:val="002B3FFA"/>
    <w:rsid w:val="002B44AC"/>
    <w:rsid w:val="002B4AAC"/>
    <w:rsid w:val="002B5BB7"/>
    <w:rsid w:val="002B6397"/>
    <w:rsid w:val="002B67B6"/>
    <w:rsid w:val="002B69C5"/>
    <w:rsid w:val="002B6A6D"/>
    <w:rsid w:val="002B6D2D"/>
    <w:rsid w:val="002B77CB"/>
    <w:rsid w:val="002C0ECE"/>
    <w:rsid w:val="002C1006"/>
    <w:rsid w:val="002C212A"/>
    <w:rsid w:val="002C2728"/>
    <w:rsid w:val="002C2927"/>
    <w:rsid w:val="002C32B4"/>
    <w:rsid w:val="002C3732"/>
    <w:rsid w:val="002C41A3"/>
    <w:rsid w:val="002C4C96"/>
    <w:rsid w:val="002C5641"/>
    <w:rsid w:val="002C6F31"/>
    <w:rsid w:val="002C76C8"/>
    <w:rsid w:val="002C7BA3"/>
    <w:rsid w:val="002D25F5"/>
    <w:rsid w:val="002D2FE7"/>
    <w:rsid w:val="002D363F"/>
    <w:rsid w:val="002D3F05"/>
    <w:rsid w:val="002D4803"/>
    <w:rsid w:val="002D4BC5"/>
    <w:rsid w:val="002D576F"/>
    <w:rsid w:val="002D653F"/>
    <w:rsid w:val="002D68AC"/>
    <w:rsid w:val="002D68EB"/>
    <w:rsid w:val="002E188B"/>
    <w:rsid w:val="002E275C"/>
    <w:rsid w:val="002E28DF"/>
    <w:rsid w:val="002E37CB"/>
    <w:rsid w:val="002E467D"/>
    <w:rsid w:val="002E47F8"/>
    <w:rsid w:val="002E5239"/>
    <w:rsid w:val="002E660E"/>
    <w:rsid w:val="002F01AB"/>
    <w:rsid w:val="002F082B"/>
    <w:rsid w:val="002F14BD"/>
    <w:rsid w:val="002F2570"/>
    <w:rsid w:val="002F4210"/>
    <w:rsid w:val="002F6255"/>
    <w:rsid w:val="002F6CF5"/>
    <w:rsid w:val="002F707B"/>
    <w:rsid w:val="002F7FD3"/>
    <w:rsid w:val="0030080B"/>
    <w:rsid w:val="003022C8"/>
    <w:rsid w:val="0030238B"/>
    <w:rsid w:val="003033C8"/>
    <w:rsid w:val="00303AD9"/>
    <w:rsid w:val="00303BC8"/>
    <w:rsid w:val="00304006"/>
    <w:rsid w:val="0030491B"/>
    <w:rsid w:val="00304B6E"/>
    <w:rsid w:val="00311436"/>
    <w:rsid w:val="00313E71"/>
    <w:rsid w:val="003162B0"/>
    <w:rsid w:val="0031663F"/>
    <w:rsid w:val="00317414"/>
    <w:rsid w:val="00321E2A"/>
    <w:rsid w:val="0032201B"/>
    <w:rsid w:val="00322473"/>
    <w:rsid w:val="00322626"/>
    <w:rsid w:val="003226A4"/>
    <w:rsid w:val="00322B3E"/>
    <w:rsid w:val="003250BF"/>
    <w:rsid w:val="003256FA"/>
    <w:rsid w:val="0032744A"/>
    <w:rsid w:val="00327A60"/>
    <w:rsid w:val="00327C11"/>
    <w:rsid w:val="00327EA8"/>
    <w:rsid w:val="00331F22"/>
    <w:rsid w:val="00332451"/>
    <w:rsid w:val="0033287A"/>
    <w:rsid w:val="003335B7"/>
    <w:rsid w:val="0033377A"/>
    <w:rsid w:val="003337AA"/>
    <w:rsid w:val="00333950"/>
    <w:rsid w:val="00335EB5"/>
    <w:rsid w:val="00336450"/>
    <w:rsid w:val="003369E9"/>
    <w:rsid w:val="0034041F"/>
    <w:rsid w:val="00340BB6"/>
    <w:rsid w:val="003411DC"/>
    <w:rsid w:val="003429CB"/>
    <w:rsid w:val="00342D0C"/>
    <w:rsid w:val="003433DF"/>
    <w:rsid w:val="00344007"/>
    <w:rsid w:val="00344AD7"/>
    <w:rsid w:val="00345970"/>
    <w:rsid w:val="00345E3B"/>
    <w:rsid w:val="00346204"/>
    <w:rsid w:val="00350587"/>
    <w:rsid w:val="00351DAA"/>
    <w:rsid w:val="00352715"/>
    <w:rsid w:val="00352924"/>
    <w:rsid w:val="00354056"/>
    <w:rsid w:val="00354774"/>
    <w:rsid w:val="00355F09"/>
    <w:rsid w:val="00356F96"/>
    <w:rsid w:val="00357D95"/>
    <w:rsid w:val="003608DF"/>
    <w:rsid w:val="003623F2"/>
    <w:rsid w:val="0036283F"/>
    <w:rsid w:val="00362D15"/>
    <w:rsid w:val="003630DE"/>
    <w:rsid w:val="00364EEE"/>
    <w:rsid w:val="003655ED"/>
    <w:rsid w:val="003658A7"/>
    <w:rsid w:val="003659D8"/>
    <w:rsid w:val="00366B5A"/>
    <w:rsid w:val="003700D3"/>
    <w:rsid w:val="00370A23"/>
    <w:rsid w:val="00370A46"/>
    <w:rsid w:val="00371251"/>
    <w:rsid w:val="0037184B"/>
    <w:rsid w:val="00371DAD"/>
    <w:rsid w:val="003725AF"/>
    <w:rsid w:val="00373691"/>
    <w:rsid w:val="00373735"/>
    <w:rsid w:val="0037414F"/>
    <w:rsid w:val="0037474E"/>
    <w:rsid w:val="00374F0C"/>
    <w:rsid w:val="003751C7"/>
    <w:rsid w:val="003756CE"/>
    <w:rsid w:val="00375E83"/>
    <w:rsid w:val="00375EDE"/>
    <w:rsid w:val="003768D4"/>
    <w:rsid w:val="00382707"/>
    <w:rsid w:val="00383970"/>
    <w:rsid w:val="00383CC9"/>
    <w:rsid w:val="00385B8A"/>
    <w:rsid w:val="00385F79"/>
    <w:rsid w:val="003861E1"/>
    <w:rsid w:val="00386C19"/>
    <w:rsid w:val="00387CE7"/>
    <w:rsid w:val="0039138A"/>
    <w:rsid w:val="00392139"/>
    <w:rsid w:val="00392153"/>
    <w:rsid w:val="00392441"/>
    <w:rsid w:val="00392537"/>
    <w:rsid w:val="0039279B"/>
    <w:rsid w:val="003960DD"/>
    <w:rsid w:val="0039758F"/>
    <w:rsid w:val="00397A6E"/>
    <w:rsid w:val="00397F90"/>
    <w:rsid w:val="003A0765"/>
    <w:rsid w:val="003A11C6"/>
    <w:rsid w:val="003A13D2"/>
    <w:rsid w:val="003A1409"/>
    <w:rsid w:val="003A16BE"/>
    <w:rsid w:val="003A1B7C"/>
    <w:rsid w:val="003A1BAC"/>
    <w:rsid w:val="003A3259"/>
    <w:rsid w:val="003A3D0C"/>
    <w:rsid w:val="003A3DFF"/>
    <w:rsid w:val="003A5075"/>
    <w:rsid w:val="003B0872"/>
    <w:rsid w:val="003B0A6C"/>
    <w:rsid w:val="003B1188"/>
    <w:rsid w:val="003B1272"/>
    <w:rsid w:val="003B1513"/>
    <w:rsid w:val="003B31A1"/>
    <w:rsid w:val="003B3972"/>
    <w:rsid w:val="003B3E62"/>
    <w:rsid w:val="003B606C"/>
    <w:rsid w:val="003B6F10"/>
    <w:rsid w:val="003B7392"/>
    <w:rsid w:val="003B7649"/>
    <w:rsid w:val="003B7689"/>
    <w:rsid w:val="003C0127"/>
    <w:rsid w:val="003C0143"/>
    <w:rsid w:val="003C0248"/>
    <w:rsid w:val="003C2D51"/>
    <w:rsid w:val="003C35A1"/>
    <w:rsid w:val="003C3C0A"/>
    <w:rsid w:val="003C408B"/>
    <w:rsid w:val="003C4DA6"/>
    <w:rsid w:val="003C6108"/>
    <w:rsid w:val="003D048D"/>
    <w:rsid w:val="003D1260"/>
    <w:rsid w:val="003D15C7"/>
    <w:rsid w:val="003D286C"/>
    <w:rsid w:val="003D29F9"/>
    <w:rsid w:val="003D36AF"/>
    <w:rsid w:val="003D3BC3"/>
    <w:rsid w:val="003D4B5A"/>
    <w:rsid w:val="003D7B9B"/>
    <w:rsid w:val="003E06AB"/>
    <w:rsid w:val="003E091B"/>
    <w:rsid w:val="003E0DB0"/>
    <w:rsid w:val="003E1312"/>
    <w:rsid w:val="003E2851"/>
    <w:rsid w:val="003E2BA5"/>
    <w:rsid w:val="003E2DBE"/>
    <w:rsid w:val="003E38B6"/>
    <w:rsid w:val="003E3F34"/>
    <w:rsid w:val="003E4889"/>
    <w:rsid w:val="003E48A6"/>
    <w:rsid w:val="003E5C7A"/>
    <w:rsid w:val="003E71D8"/>
    <w:rsid w:val="003E76FF"/>
    <w:rsid w:val="003F0180"/>
    <w:rsid w:val="003F1E61"/>
    <w:rsid w:val="003F40C8"/>
    <w:rsid w:val="003F47F9"/>
    <w:rsid w:val="003F4A27"/>
    <w:rsid w:val="003F6808"/>
    <w:rsid w:val="004001F7"/>
    <w:rsid w:val="0040067E"/>
    <w:rsid w:val="00400826"/>
    <w:rsid w:val="00401335"/>
    <w:rsid w:val="004025FC"/>
    <w:rsid w:val="004026CA"/>
    <w:rsid w:val="00402C0C"/>
    <w:rsid w:val="0040315F"/>
    <w:rsid w:val="0040325F"/>
    <w:rsid w:val="00404D48"/>
    <w:rsid w:val="00405F4B"/>
    <w:rsid w:val="00406AE8"/>
    <w:rsid w:val="00407518"/>
    <w:rsid w:val="00410C6E"/>
    <w:rsid w:val="00411B54"/>
    <w:rsid w:val="00411FB7"/>
    <w:rsid w:val="00412228"/>
    <w:rsid w:val="00416125"/>
    <w:rsid w:val="00416CB7"/>
    <w:rsid w:val="00417E8E"/>
    <w:rsid w:val="00420593"/>
    <w:rsid w:val="00420AB5"/>
    <w:rsid w:val="00422303"/>
    <w:rsid w:val="004223BE"/>
    <w:rsid w:val="00422CE3"/>
    <w:rsid w:val="00422D44"/>
    <w:rsid w:val="00422FE3"/>
    <w:rsid w:val="00423095"/>
    <w:rsid w:val="00423CEF"/>
    <w:rsid w:val="0042553E"/>
    <w:rsid w:val="00425D1C"/>
    <w:rsid w:val="00425D6F"/>
    <w:rsid w:val="00430523"/>
    <w:rsid w:val="004309B4"/>
    <w:rsid w:val="00430B72"/>
    <w:rsid w:val="00431612"/>
    <w:rsid w:val="00431B1F"/>
    <w:rsid w:val="0043344C"/>
    <w:rsid w:val="00433731"/>
    <w:rsid w:val="00434DF6"/>
    <w:rsid w:val="00441B8B"/>
    <w:rsid w:val="00441C9A"/>
    <w:rsid w:val="00442301"/>
    <w:rsid w:val="004428A3"/>
    <w:rsid w:val="0044326C"/>
    <w:rsid w:val="004434A6"/>
    <w:rsid w:val="004440EB"/>
    <w:rsid w:val="004451BF"/>
    <w:rsid w:val="00446665"/>
    <w:rsid w:val="00446E92"/>
    <w:rsid w:val="00447CC0"/>
    <w:rsid w:val="004503CD"/>
    <w:rsid w:val="00451A72"/>
    <w:rsid w:val="00451F91"/>
    <w:rsid w:val="00452CD2"/>
    <w:rsid w:val="004568B3"/>
    <w:rsid w:val="00456E43"/>
    <w:rsid w:val="00456F30"/>
    <w:rsid w:val="00457ADB"/>
    <w:rsid w:val="00460230"/>
    <w:rsid w:val="00462B90"/>
    <w:rsid w:val="00463219"/>
    <w:rsid w:val="00463EDD"/>
    <w:rsid w:val="0046400B"/>
    <w:rsid w:val="004645C0"/>
    <w:rsid w:val="00464965"/>
    <w:rsid w:val="00464BD2"/>
    <w:rsid w:val="00464C2C"/>
    <w:rsid w:val="004655B2"/>
    <w:rsid w:val="00465834"/>
    <w:rsid w:val="00466547"/>
    <w:rsid w:val="00467189"/>
    <w:rsid w:val="004704F4"/>
    <w:rsid w:val="004713A5"/>
    <w:rsid w:val="00471A9F"/>
    <w:rsid w:val="0047352A"/>
    <w:rsid w:val="00474C3C"/>
    <w:rsid w:val="00476C2D"/>
    <w:rsid w:val="00476CA6"/>
    <w:rsid w:val="00476FAA"/>
    <w:rsid w:val="0047745E"/>
    <w:rsid w:val="00483264"/>
    <w:rsid w:val="00484AD0"/>
    <w:rsid w:val="0048530D"/>
    <w:rsid w:val="00485761"/>
    <w:rsid w:val="00485833"/>
    <w:rsid w:val="004858E6"/>
    <w:rsid w:val="00485CA4"/>
    <w:rsid w:val="00486579"/>
    <w:rsid w:val="004866F3"/>
    <w:rsid w:val="00487513"/>
    <w:rsid w:val="00487765"/>
    <w:rsid w:val="00487C9F"/>
    <w:rsid w:val="00491450"/>
    <w:rsid w:val="004914BE"/>
    <w:rsid w:val="00492D50"/>
    <w:rsid w:val="00494504"/>
    <w:rsid w:val="00494BA9"/>
    <w:rsid w:val="004950D7"/>
    <w:rsid w:val="00495243"/>
    <w:rsid w:val="0049672B"/>
    <w:rsid w:val="00497238"/>
    <w:rsid w:val="004A0508"/>
    <w:rsid w:val="004A067F"/>
    <w:rsid w:val="004A0962"/>
    <w:rsid w:val="004A0A14"/>
    <w:rsid w:val="004A0A70"/>
    <w:rsid w:val="004A1037"/>
    <w:rsid w:val="004A124A"/>
    <w:rsid w:val="004A1B5C"/>
    <w:rsid w:val="004A242A"/>
    <w:rsid w:val="004A2786"/>
    <w:rsid w:val="004A27C8"/>
    <w:rsid w:val="004A289D"/>
    <w:rsid w:val="004A2984"/>
    <w:rsid w:val="004A336F"/>
    <w:rsid w:val="004A34FD"/>
    <w:rsid w:val="004A37BE"/>
    <w:rsid w:val="004A3CDA"/>
    <w:rsid w:val="004A459C"/>
    <w:rsid w:val="004A5214"/>
    <w:rsid w:val="004A618C"/>
    <w:rsid w:val="004A65AC"/>
    <w:rsid w:val="004A7531"/>
    <w:rsid w:val="004A761E"/>
    <w:rsid w:val="004A79C5"/>
    <w:rsid w:val="004B069F"/>
    <w:rsid w:val="004B0C41"/>
    <w:rsid w:val="004B13A2"/>
    <w:rsid w:val="004B1E3E"/>
    <w:rsid w:val="004B23A6"/>
    <w:rsid w:val="004B2746"/>
    <w:rsid w:val="004B2CAA"/>
    <w:rsid w:val="004B2EC7"/>
    <w:rsid w:val="004B34DF"/>
    <w:rsid w:val="004B3E99"/>
    <w:rsid w:val="004B4F93"/>
    <w:rsid w:val="004B5BF8"/>
    <w:rsid w:val="004B6189"/>
    <w:rsid w:val="004B6B22"/>
    <w:rsid w:val="004C04BB"/>
    <w:rsid w:val="004C05A4"/>
    <w:rsid w:val="004C0CC8"/>
    <w:rsid w:val="004C29E6"/>
    <w:rsid w:val="004C3ED1"/>
    <w:rsid w:val="004C4709"/>
    <w:rsid w:val="004C48FF"/>
    <w:rsid w:val="004C51B5"/>
    <w:rsid w:val="004C5463"/>
    <w:rsid w:val="004C5D76"/>
    <w:rsid w:val="004C7105"/>
    <w:rsid w:val="004C7931"/>
    <w:rsid w:val="004D0603"/>
    <w:rsid w:val="004D0EB1"/>
    <w:rsid w:val="004D1704"/>
    <w:rsid w:val="004D17F6"/>
    <w:rsid w:val="004D2394"/>
    <w:rsid w:val="004D25A9"/>
    <w:rsid w:val="004D2EA9"/>
    <w:rsid w:val="004D36A8"/>
    <w:rsid w:val="004D4AFD"/>
    <w:rsid w:val="004D4FDA"/>
    <w:rsid w:val="004D4FE0"/>
    <w:rsid w:val="004D5DE8"/>
    <w:rsid w:val="004D6378"/>
    <w:rsid w:val="004D74A8"/>
    <w:rsid w:val="004D7B76"/>
    <w:rsid w:val="004D7D63"/>
    <w:rsid w:val="004E0124"/>
    <w:rsid w:val="004E2131"/>
    <w:rsid w:val="004E227E"/>
    <w:rsid w:val="004E2476"/>
    <w:rsid w:val="004E2567"/>
    <w:rsid w:val="004E31A4"/>
    <w:rsid w:val="004E3BB1"/>
    <w:rsid w:val="004E5021"/>
    <w:rsid w:val="004E5F91"/>
    <w:rsid w:val="004E65AF"/>
    <w:rsid w:val="004E6FC6"/>
    <w:rsid w:val="004E7FED"/>
    <w:rsid w:val="004F02B5"/>
    <w:rsid w:val="004F1A99"/>
    <w:rsid w:val="004F1E6C"/>
    <w:rsid w:val="004F2AEE"/>
    <w:rsid w:val="004F2EC8"/>
    <w:rsid w:val="004F36D7"/>
    <w:rsid w:val="004F52A0"/>
    <w:rsid w:val="004F5B86"/>
    <w:rsid w:val="004F6D26"/>
    <w:rsid w:val="004F7BEF"/>
    <w:rsid w:val="004F7E0C"/>
    <w:rsid w:val="00500734"/>
    <w:rsid w:val="0050233A"/>
    <w:rsid w:val="00503D9C"/>
    <w:rsid w:val="00503ECC"/>
    <w:rsid w:val="00503EE1"/>
    <w:rsid w:val="005047C9"/>
    <w:rsid w:val="00504ABA"/>
    <w:rsid w:val="00504B84"/>
    <w:rsid w:val="00505815"/>
    <w:rsid w:val="0050709C"/>
    <w:rsid w:val="00507FB5"/>
    <w:rsid w:val="00511663"/>
    <w:rsid w:val="00511AC6"/>
    <w:rsid w:val="005127F4"/>
    <w:rsid w:val="00512D02"/>
    <w:rsid w:val="005159FE"/>
    <w:rsid w:val="00516665"/>
    <w:rsid w:val="00516F58"/>
    <w:rsid w:val="00517EDF"/>
    <w:rsid w:val="00520DA9"/>
    <w:rsid w:val="005218C9"/>
    <w:rsid w:val="00521C36"/>
    <w:rsid w:val="00521C50"/>
    <w:rsid w:val="00523BA4"/>
    <w:rsid w:val="005243D5"/>
    <w:rsid w:val="0052517C"/>
    <w:rsid w:val="00525D39"/>
    <w:rsid w:val="00526D1F"/>
    <w:rsid w:val="00526F0D"/>
    <w:rsid w:val="00527BB2"/>
    <w:rsid w:val="00530146"/>
    <w:rsid w:val="00530D5F"/>
    <w:rsid w:val="00531D34"/>
    <w:rsid w:val="00532AED"/>
    <w:rsid w:val="00534228"/>
    <w:rsid w:val="00534AAB"/>
    <w:rsid w:val="00536743"/>
    <w:rsid w:val="00536CD2"/>
    <w:rsid w:val="00536DF8"/>
    <w:rsid w:val="005379F5"/>
    <w:rsid w:val="00541A16"/>
    <w:rsid w:val="005421C4"/>
    <w:rsid w:val="00543000"/>
    <w:rsid w:val="00543161"/>
    <w:rsid w:val="005439AC"/>
    <w:rsid w:val="00544381"/>
    <w:rsid w:val="00544E44"/>
    <w:rsid w:val="005454A6"/>
    <w:rsid w:val="005462E5"/>
    <w:rsid w:val="00546978"/>
    <w:rsid w:val="00546E35"/>
    <w:rsid w:val="00547528"/>
    <w:rsid w:val="0055067D"/>
    <w:rsid w:val="0055074A"/>
    <w:rsid w:val="00550D87"/>
    <w:rsid w:val="00551374"/>
    <w:rsid w:val="005513F2"/>
    <w:rsid w:val="00551528"/>
    <w:rsid w:val="00552367"/>
    <w:rsid w:val="0055302B"/>
    <w:rsid w:val="00554342"/>
    <w:rsid w:val="00554490"/>
    <w:rsid w:val="00554773"/>
    <w:rsid w:val="0055632E"/>
    <w:rsid w:val="005566C0"/>
    <w:rsid w:val="00556FB1"/>
    <w:rsid w:val="00557C78"/>
    <w:rsid w:val="005607EC"/>
    <w:rsid w:val="00560ACC"/>
    <w:rsid w:val="00562B12"/>
    <w:rsid w:val="00563148"/>
    <w:rsid w:val="005647E1"/>
    <w:rsid w:val="00564EF8"/>
    <w:rsid w:val="00565769"/>
    <w:rsid w:val="00565B89"/>
    <w:rsid w:val="005660AB"/>
    <w:rsid w:val="00566FB0"/>
    <w:rsid w:val="00567CDA"/>
    <w:rsid w:val="005726A5"/>
    <w:rsid w:val="00572EF7"/>
    <w:rsid w:val="00573295"/>
    <w:rsid w:val="00574987"/>
    <w:rsid w:val="005753FB"/>
    <w:rsid w:val="00580023"/>
    <w:rsid w:val="00580E07"/>
    <w:rsid w:val="0058159A"/>
    <w:rsid w:val="005824A9"/>
    <w:rsid w:val="00583095"/>
    <w:rsid w:val="00583F05"/>
    <w:rsid w:val="00584CE0"/>
    <w:rsid w:val="0058654B"/>
    <w:rsid w:val="00587B1A"/>
    <w:rsid w:val="00590FB4"/>
    <w:rsid w:val="00591A47"/>
    <w:rsid w:val="00592292"/>
    <w:rsid w:val="005933D6"/>
    <w:rsid w:val="00593BE8"/>
    <w:rsid w:val="005944F2"/>
    <w:rsid w:val="0059740D"/>
    <w:rsid w:val="005979C6"/>
    <w:rsid w:val="00597B7F"/>
    <w:rsid w:val="005A0778"/>
    <w:rsid w:val="005A0E9C"/>
    <w:rsid w:val="005A0F50"/>
    <w:rsid w:val="005A1A7D"/>
    <w:rsid w:val="005A259D"/>
    <w:rsid w:val="005A2CAD"/>
    <w:rsid w:val="005A2F9B"/>
    <w:rsid w:val="005A388E"/>
    <w:rsid w:val="005A3A23"/>
    <w:rsid w:val="005A3E4C"/>
    <w:rsid w:val="005A3E5A"/>
    <w:rsid w:val="005A3E82"/>
    <w:rsid w:val="005A4F7B"/>
    <w:rsid w:val="005A5FAB"/>
    <w:rsid w:val="005B1007"/>
    <w:rsid w:val="005B11E0"/>
    <w:rsid w:val="005B1CDA"/>
    <w:rsid w:val="005B3F5E"/>
    <w:rsid w:val="005B4581"/>
    <w:rsid w:val="005B5AC7"/>
    <w:rsid w:val="005C2033"/>
    <w:rsid w:val="005C31A6"/>
    <w:rsid w:val="005C3FDC"/>
    <w:rsid w:val="005C4AD9"/>
    <w:rsid w:val="005C5053"/>
    <w:rsid w:val="005C5D1D"/>
    <w:rsid w:val="005C63AF"/>
    <w:rsid w:val="005C6523"/>
    <w:rsid w:val="005C7981"/>
    <w:rsid w:val="005C79FC"/>
    <w:rsid w:val="005C7F0A"/>
    <w:rsid w:val="005D02D5"/>
    <w:rsid w:val="005D0CDF"/>
    <w:rsid w:val="005D149D"/>
    <w:rsid w:val="005D1609"/>
    <w:rsid w:val="005D2D27"/>
    <w:rsid w:val="005D3970"/>
    <w:rsid w:val="005D3E87"/>
    <w:rsid w:val="005D3F7B"/>
    <w:rsid w:val="005D4EAD"/>
    <w:rsid w:val="005D6639"/>
    <w:rsid w:val="005D7DDA"/>
    <w:rsid w:val="005E12AD"/>
    <w:rsid w:val="005E287A"/>
    <w:rsid w:val="005E36D4"/>
    <w:rsid w:val="005E39EC"/>
    <w:rsid w:val="005E3B8B"/>
    <w:rsid w:val="005E470C"/>
    <w:rsid w:val="005E4F8D"/>
    <w:rsid w:val="005E5E97"/>
    <w:rsid w:val="005E5F01"/>
    <w:rsid w:val="005E707B"/>
    <w:rsid w:val="005F15BD"/>
    <w:rsid w:val="005F15EC"/>
    <w:rsid w:val="005F21A8"/>
    <w:rsid w:val="005F243A"/>
    <w:rsid w:val="005F2D08"/>
    <w:rsid w:val="005F32FE"/>
    <w:rsid w:val="005F3E92"/>
    <w:rsid w:val="005F44C7"/>
    <w:rsid w:val="005F4E76"/>
    <w:rsid w:val="005F4EB8"/>
    <w:rsid w:val="005F50EE"/>
    <w:rsid w:val="005F55FA"/>
    <w:rsid w:val="005F564D"/>
    <w:rsid w:val="005F6415"/>
    <w:rsid w:val="005F6D80"/>
    <w:rsid w:val="005F7C02"/>
    <w:rsid w:val="006006E0"/>
    <w:rsid w:val="00600B7D"/>
    <w:rsid w:val="00601300"/>
    <w:rsid w:val="00601AB6"/>
    <w:rsid w:val="006022C4"/>
    <w:rsid w:val="00602582"/>
    <w:rsid w:val="00602B0C"/>
    <w:rsid w:val="00602D7B"/>
    <w:rsid w:val="0060377A"/>
    <w:rsid w:val="006039C2"/>
    <w:rsid w:val="00604AD8"/>
    <w:rsid w:val="00605249"/>
    <w:rsid w:val="00607AFC"/>
    <w:rsid w:val="006104CA"/>
    <w:rsid w:val="00611DE4"/>
    <w:rsid w:val="0061283B"/>
    <w:rsid w:val="006135F8"/>
    <w:rsid w:val="00616755"/>
    <w:rsid w:val="006174BD"/>
    <w:rsid w:val="00617819"/>
    <w:rsid w:val="00617B6C"/>
    <w:rsid w:val="006219FB"/>
    <w:rsid w:val="006221FA"/>
    <w:rsid w:val="006224D8"/>
    <w:rsid w:val="006227D7"/>
    <w:rsid w:val="00625728"/>
    <w:rsid w:val="006263E5"/>
    <w:rsid w:val="00626700"/>
    <w:rsid w:val="00627E5C"/>
    <w:rsid w:val="00630087"/>
    <w:rsid w:val="006304DD"/>
    <w:rsid w:val="00631875"/>
    <w:rsid w:val="00633921"/>
    <w:rsid w:val="00634033"/>
    <w:rsid w:val="006340AF"/>
    <w:rsid w:val="00634E07"/>
    <w:rsid w:val="00636253"/>
    <w:rsid w:val="00636D7A"/>
    <w:rsid w:val="00636E97"/>
    <w:rsid w:val="006376B8"/>
    <w:rsid w:val="0064004D"/>
    <w:rsid w:val="006405C6"/>
    <w:rsid w:val="006435D1"/>
    <w:rsid w:val="006455E8"/>
    <w:rsid w:val="00645A67"/>
    <w:rsid w:val="00647179"/>
    <w:rsid w:val="006472AB"/>
    <w:rsid w:val="00647B2E"/>
    <w:rsid w:val="00647E45"/>
    <w:rsid w:val="006510BF"/>
    <w:rsid w:val="00652B92"/>
    <w:rsid w:val="006533C4"/>
    <w:rsid w:val="00653691"/>
    <w:rsid w:val="00653885"/>
    <w:rsid w:val="00653B9A"/>
    <w:rsid w:val="006544C2"/>
    <w:rsid w:val="0065457E"/>
    <w:rsid w:val="00654768"/>
    <w:rsid w:val="0065484D"/>
    <w:rsid w:val="006552A4"/>
    <w:rsid w:val="00656233"/>
    <w:rsid w:val="00656779"/>
    <w:rsid w:val="00656981"/>
    <w:rsid w:val="00660252"/>
    <w:rsid w:val="00661816"/>
    <w:rsid w:val="00662204"/>
    <w:rsid w:val="0066228C"/>
    <w:rsid w:val="0066286B"/>
    <w:rsid w:val="00665C9B"/>
    <w:rsid w:val="00671A20"/>
    <w:rsid w:val="006735A6"/>
    <w:rsid w:val="006737A4"/>
    <w:rsid w:val="006737C7"/>
    <w:rsid w:val="006742BF"/>
    <w:rsid w:val="00674A25"/>
    <w:rsid w:val="00674F49"/>
    <w:rsid w:val="00675275"/>
    <w:rsid w:val="00675E29"/>
    <w:rsid w:val="0067670A"/>
    <w:rsid w:val="006773D3"/>
    <w:rsid w:val="006807E4"/>
    <w:rsid w:val="006814F2"/>
    <w:rsid w:val="00681AC4"/>
    <w:rsid w:val="0068267F"/>
    <w:rsid w:val="00682803"/>
    <w:rsid w:val="00684749"/>
    <w:rsid w:val="00685593"/>
    <w:rsid w:val="006857EC"/>
    <w:rsid w:val="00685B21"/>
    <w:rsid w:val="00686664"/>
    <w:rsid w:val="00687EF5"/>
    <w:rsid w:val="006902D0"/>
    <w:rsid w:val="00691095"/>
    <w:rsid w:val="00693A0C"/>
    <w:rsid w:val="00694292"/>
    <w:rsid w:val="00695124"/>
    <w:rsid w:val="0069644C"/>
    <w:rsid w:val="0069691E"/>
    <w:rsid w:val="00696B91"/>
    <w:rsid w:val="00697343"/>
    <w:rsid w:val="00697BE5"/>
    <w:rsid w:val="006A0F4D"/>
    <w:rsid w:val="006A10E3"/>
    <w:rsid w:val="006A2E21"/>
    <w:rsid w:val="006A3533"/>
    <w:rsid w:val="006A3AEB"/>
    <w:rsid w:val="006A40F6"/>
    <w:rsid w:val="006A4BC8"/>
    <w:rsid w:val="006A52C0"/>
    <w:rsid w:val="006A700D"/>
    <w:rsid w:val="006A7488"/>
    <w:rsid w:val="006A7CDD"/>
    <w:rsid w:val="006B1EFA"/>
    <w:rsid w:val="006B249A"/>
    <w:rsid w:val="006B2539"/>
    <w:rsid w:val="006B2A94"/>
    <w:rsid w:val="006B37F9"/>
    <w:rsid w:val="006B3E51"/>
    <w:rsid w:val="006B3E92"/>
    <w:rsid w:val="006B5AA5"/>
    <w:rsid w:val="006B5E49"/>
    <w:rsid w:val="006B6204"/>
    <w:rsid w:val="006B639C"/>
    <w:rsid w:val="006C0051"/>
    <w:rsid w:val="006C1BD3"/>
    <w:rsid w:val="006C23F7"/>
    <w:rsid w:val="006C3855"/>
    <w:rsid w:val="006C3C49"/>
    <w:rsid w:val="006C3DD5"/>
    <w:rsid w:val="006C5825"/>
    <w:rsid w:val="006C5923"/>
    <w:rsid w:val="006C744E"/>
    <w:rsid w:val="006C7791"/>
    <w:rsid w:val="006D0A6D"/>
    <w:rsid w:val="006D0F19"/>
    <w:rsid w:val="006D1D9D"/>
    <w:rsid w:val="006D1E66"/>
    <w:rsid w:val="006D310F"/>
    <w:rsid w:val="006D31B0"/>
    <w:rsid w:val="006D4627"/>
    <w:rsid w:val="006D510A"/>
    <w:rsid w:val="006D55DD"/>
    <w:rsid w:val="006D787E"/>
    <w:rsid w:val="006E12F5"/>
    <w:rsid w:val="006E218B"/>
    <w:rsid w:val="006E23E5"/>
    <w:rsid w:val="006E2A04"/>
    <w:rsid w:val="006E2C08"/>
    <w:rsid w:val="006E2CA8"/>
    <w:rsid w:val="006E4310"/>
    <w:rsid w:val="006E4906"/>
    <w:rsid w:val="006E6CEE"/>
    <w:rsid w:val="006E6E96"/>
    <w:rsid w:val="006E79B6"/>
    <w:rsid w:val="006F06B1"/>
    <w:rsid w:val="006F0FEB"/>
    <w:rsid w:val="006F1034"/>
    <w:rsid w:val="006F1AFD"/>
    <w:rsid w:val="006F3653"/>
    <w:rsid w:val="006F51C2"/>
    <w:rsid w:val="006F5510"/>
    <w:rsid w:val="006F616F"/>
    <w:rsid w:val="006F659E"/>
    <w:rsid w:val="006F6EA6"/>
    <w:rsid w:val="00700C79"/>
    <w:rsid w:val="00701B49"/>
    <w:rsid w:val="00701D4D"/>
    <w:rsid w:val="00702A4D"/>
    <w:rsid w:val="00703C0A"/>
    <w:rsid w:val="00704C6E"/>
    <w:rsid w:val="00705B75"/>
    <w:rsid w:val="007067D6"/>
    <w:rsid w:val="00706B8B"/>
    <w:rsid w:val="007109F4"/>
    <w:rsid w:val="0071160F"/>
    <w:rsid w:val="007119DC"/>
    <w:rsid w:val="007121C5"/>
    <w:rsid w:val="007124C1"/>
    <w:rsid w:val="00712650"/>
    <w:rsid w:val="00712A17"/>
    <w:rsid w:val="007138A0"/>
    <w:rsid w:val="00714556"/>
    <w:rsid w:val="007148F3"/>
    <w:rsid w:val="007153F9"/>
    <w:rsid w:val="00715808"/>
    <w:rsid w:val="00716805"/>
    <w:rsid w:val="00721217"/>
    <w:rsid w:val="00721AE7"/>
    <w:rsid w:val="0072280D"/>
    <w:rsid w:val="00723061"/>
    <w:rsid w:val="0072365E"/>
    <w:rsid w:val="00723B4B"/>
    <w:rsid w:val="00723FA2"/>
    <w:rsid w:val="00724C31"/>
    <w:rsid w:val="00724F98"/>
    <w:rsid w:val="007254CA"/>
    <w:rsid w:val="00725A4F"/>
    <w:rsid w:val="0072758C"/>
    <w:rsid w:val="00727771"/>
    <w:rsid w:val="00730C51"/>
    <w:rsid w:val="00731684"/>
    <w:rsid w:val="007321A7"/>
    <w:rsid w:val="00734A64"/>
    <w:rsid w:val="007350FD"/>
    <w:rsid w:val="00735CFD"/>
    <w:rsid w:val="00736047"/>
    <w:rsid w:val="0073670C"/>
    <w:rsid w:val="007369E8"/>
    <w:rsid w:val="00737072"/>
    <w:rsid w:val="007377B9"/>
    <w:rsid w:val="00737EFD"/>
    <w:rsid w:val="007403DA"/>
    <w:rsid w:val="00740C66"/>
    <w:rsid w:val="00741944"/>
    <w:rsid w:val="00742960"/>
    <w:rsid w:val="00743023"/>
    <w:rsid w:val="007440F2"/>
    <w:rsid w:val="0074497C"/>
    <w:rsid w:val="00744B48"/>
    <w:rsid w:val="00746327"/>
    <w:rsid w:val="00746676"/>
    <w:rsid w:val="00746EBA"/>
    <w:rsid w:val="00747CBC"/>
    <w:rsid w:val="00747F7B"/>
    <w:rsid w:val="00750814"/>
    <w:rsid w:val="00752840"/>
    <w:rsid w:val="00754698"/>
    <w:rsid w:val="007568BE"/>
    <w:rsid w:val="00757831"/>
    <w:rsid w:val="00757B92"/>
    <w:rsid w:val="007600AA"/>
    <w:rsid w:val="007600FD"/>
    <w:rsid w:val="00760349"/>
    <w:rsid w:val="007613FE"/>
    <w:rsid w:val="00762DD0"/>
    <w:rsid w:val="00763823"/>
    <w:rsid w:val="007638F4"/>
    <w:rsid w:val="00763FEB"/>
    <w:rsid w:val="007664C3"/>
    <w:rsid w:val="00767536"/>
    <w:rsid w:val="007679E2"/>
    <w:rsid w:val="007701FF"/>
    <w:rsid w:val="00770D42"/>
    <w:rsid w:val="00771C36"/>
    <w:rsid w:val="00772476"/>
    <w:rsid w:val="00773173"/>
    <w:rsid w:val="007738A2"/>
    <w:rsid w:val="00774663"/>
    <w:rsid w:val="0077473C"/>
    <w:rsid w:val="007754A5"/>
    <w:rsid w:val="00775D2C"/>
    <w:rsid w:val="00775E4F"/>
    <w:rsid w:val="007769C3"/>
    <w:rsid w:val="007774BA"/>
    <w:rsid w:val="007813A8"/>
    <w:rsid w:val="0078199F"/>
    <w:rsid w:val="00781BFC"/>
    <w:rsid w:val="00782A0A"/>
    <w:rsid w:val="00782F6C"/>
    <w:rsid w:val="007843A0"/>
    <w:rsid w:val="007844F1"/>
    <w:rsid w:val="00784FC0"/>
    <w:rsid w:val="00785572"/>
    <w:rsid w:val="00785614"/>
    <w:rsid w:val="00786803"/>
    <w:rsid w:val="007902CE"/>
    <w:rsid w:val="0079054E"/>
    <w:rsid w:val="007912FA"/>
    <w:rsid w:val="00792925"/>
    <w:rsid w:val="00792D65"/>
    <w:rsid w:val="007934F9"/>
    <w:rsid w:val="0079486B"/>
    <w:rsid w:val="00796535"/>
    <w:rsid w:val="00796666"/>
    <w:rsid w:val="00796C1D"/>
    <w:rsid w:val="00796C7B"/>
    <w:rsid w:val="0079753E"/>
    <w:rsid w:val="00797E72"/>
    <w:rsid w:val="007A042F"/>
    <w:rsid w:val="007A19FA"/>
    <w:rsid w:val="007A35DF"/>
    <w:rsid w:val="007A3971"/>
    <w:rsid w:val="007A3DD6"/>
    <w:rsid w:val="007A42B5"/>
    <w:rsid w:val="007A4424"/>
    <w:rsid w:val="007A67EB"/>
    <w:rsid w:val="007A7738"/>
    <w:rsid w:val="007A7C9D"/>
    <w:rsid w:val="007B06A9"/>
    <w:rsid w:val="007B0C2F"/>
    <w:rsid w:val="007B15C0"/>
    <w:rsid w:val="007B1EF7"/>
    <w:rsid w:val="007B3E8D"/>
    <w:rsid w:val="007B5DD9"/>
    <w:rsid w:val="007B652D"/>
    <w:rsid w:val="007B6CC1"/>
    <w:rsid w:val="007B76C9"/>
    <w:rsid w:val="007B7D47"/>
    <w:rsid w:val="007C024E"/>
    <w:rsid w:val="007C06F8"/>
    <w:rsid w:val="007C0883"/>
    <w:rsid w:val="007C0E3B"/>
    <w:rsid w:val="007C0E62"/>
    <w:rsid w:val="007C2FBB"/>
    <w:rsid w:val="007C3E60"/>
    <w:rsid w:val="007C42C9"/>
    <w:rsid w:val="007C5426"/>
    <w:rsid w:val="007D00E4"/>
    <w:rsid w:val="007D098A"/>
    <w:rsid w:val="007D0B4E"/>
    <w:rsid w:val="007D0B66"/>
    <w:rsid w:val="007D0BA3"/>
    <w:rsid w:val="007D2300"/>
    <w:rsid w:val="007D3586"/>
    <w:rsid w:val="007D3C68"/>
    <w:rsid w:val="007D4DD4"/>
    <w:rsid w:val="007D59BC"/>
    <w:rsid w:val="007D715F"/>
    <w:rsid w:val="007D75D9"/>
    <w:rsid w:val="007D7C03"/>
    <w:rsid w:val="007E0C58"/>
    <w:rsid w:val="007E0D27"/>
    <w:rsid w:val="007E19D5"/>
    <w:rsid w:val="007E1E28"/>
    <w:rsid w:val="007E202C"/>
    <w:rsid w:val="007E2734"/>
    <w:rsid w:val="007E2B08"/>
    <w:rsid w:val="007E2DC9"/>
    <w:rsid w:val="007E2FE1"/>
    <w:rsid w:val="007E3E48"/>
    <w:rsid w:val="007E5013"/>
    <w:rsid w:val="007E64C2"/>
    <w:rsid w:val="007E7937"/>
    <w:rsid w:val="007E7FAE"/>
    <w:rsid w:val="007F1E18"/>
    <w:rsid w:val="007F1ED3"/>
    <w:rsid w:val="007F225A"/>
    <w:rsid w:val="007F315E"/>
    <w:rsid w:val="007F357E"/>
    <w:rsid w:val="007F3E52"/>
    <w:rsid w:val="007F447D"/>
    <w:rsid w:val="007F4704"/>
    <w:rsid w:val="007F4F59"/>
    <w:rsid w:val="007F57A0"/>
    <w:rsid w:val="007F5C99"/>
    <w:rsid w:val="00800BD9"/>
    <w:rsid w:val="00802EAE"/>
    <w:rsid w:val="008050C7"/>
    <w:rsid w:val="008054D6"/>
    <w:rsid w:val="0080756D"/>
    <w:rsid w:val="00807683"/>
    <w:rsid w:val="008105CD"/>
    <w:rsid w:val="00810E8A"/>
    <w:rsid w:val="00810F49"/>
    <w:rsid w:val="00812CAE"/>
    <w:rsid w:val="00813399"/>
    <w:rsid w:val="00814234"/>
    <w:rsid w:val="00815C3A"/>
    <w:rsid w:val="00816E1D"/>
    <w:rsid w:val="00816F86"/>
    <w:rsid w:val="00817423"/>
    <w:rsid w:val="00817601"/>
    <w:rsid w:val="00817DA1"/>
    <w:rsid w:val="008200EE"/>
    <w:rsid w:val="00820D31"/>
    <w:rsid w:val="00821A40"/>
    <w:rsid w:val="00821CAD"/>
    <w:rsid w:val="008228CD"/>
    <w:rsid w:val="00823734"/>
    <w:rsid w:val="00823AFF"/>
    <w:rsid w:val="008248F3"/>
    <w:rsid w:val="00824A29"/>
    <w:rsid w:val="00824AF8"/>
    <w:rsid w:val="00827E02"/>
    <w:rsid w:val="00830112"/>
    <w:rsid w:val="00831A26"/>
    <w:rsid w:val="00832808"/>
    <w:rsid w:val="008328A5"/>
    <w:rsid w:val="00832B03"/>
    <w:rsid w:val="00832DA9"/>
    <w:rsid w:val="00833789"/>
    <w:rsid w:val="00835F6C"/>
    <w:rsid w:val="00836783"/>
    <w:rsid w:val="008378C8"/>
    <w:rsid w:val="008408CA"/>
    <w:rsid w:val="00841460"/>
    <w:rsid w:val="00841534"/>
    <w:rsid w:val="00843293"/>
    <w:rsid w:val="0084401B"/>
    <w:rsid w:val="00844718"/>
    <w:rsid w:val="00844E0C"/>
    <w:rsid w:val="008455A8"/>
    <w:rsid w:val="00845D0A"/>
    <w:rsid w:val="00845EC0"/>
    <w:rsid w:val="00847CCE"/>
    <w:rsid w:val="00850ED9"/>
    <w:rsid w:val="00851551"/>
    <w:rsid w:val="0085195D"/>
    <w:rsid w:val="008530DB"/>
    <w:rsid w:val="00853D41"/>
    <w:rsid w:val="00855394"/>
    <w:rsid w:val="0085584A"/>
    <w:rsid w:val="00855EFA"/>
    <w:rsid w:val="008564B3"/>
    <w:rsid w:val="00856BEA"/>
    <w:rsid w:val="008617C1"/>
    <w:rsid w:val="008619B9"/>
    <w:rsid w:val="00861BEE"/>
    <w:rsid w:val="00861E31"/>
    <w:rsid w:val="00862220"/>
    <w:rsid w:val="00863221"/>
    <w:rsid w:val="00863545"/>
    <w:rsid w:val="00863CB6"/>
    <w:rsid w:val="008663FB"/>
    <w:rsid w:val="008679A9"/>
    <w:rsid w:val="00871139"/>
    <w:rsid w:val="00871293"/>
    <w:rsid w:val="00871ABA"/>
    <w:rsid w:val="0087702C"/>
    <w:rsid w:val="008770CC"/>
    <w:rsid w:val="00877388"/>
    <w:rsid w:val="00880214"/>
    <w:rsid w:val="00880B84"/>
    <w:rsid w:val="008818A7"/>
    <w:rsid w:val="00881CC4"/>
    <w:rsid w:val="00881E3A"/>
    <w:rsid w:val="00883BBF"/>
    <w:rsid w:val="00883E4A"/>
    <w:rsid w:val="0088462F"/>
    <w:rsid w:val="008853C7"/>
    <w:rsid w:val="00885527"/>
    <w:rsid w:val="008869F1"/>
    <w:rsid w:val="00887277"/>
    <w:rsid w:val="00887A63"/>
    <w:rsid w:val="00890453"/>
    <w:rsid w:val="00891E6C"/>
    <w:rsid w:val="00892A14"/>
    <w:rsid w:val="00892DA7"/>
    <w:rsid w:val="00892E1D"/>
    <w:rsid w:val="00893020"/>
    <w:rsid w:val="0089320F"/>
    <w:rsid w:val="0089355A"/>
    <w:rsid w:val="00893A6C"/>
    <w:rsid w:val="00893BBD"/>
    <w:rsid w:val="00893FBF"/>
    <w:rsid w:val="00894CD0"/>
    <w:rsid w:val="0089581A"/>
    <w:rsid w:val="00896A3B"/>
    <w:rsid w:val="00896B21"/>
    <w:rsid w:val="0089705B"/>
    <w:rsid w:val="00897CFE"/>
    <w:rsid w:val="008A09B3"/>
    <w:rsid w:val="008A0E1F"/>
    <w:rsid w:val="008A15C1"/>
    <w:rsid w:val="008A23BB"/>
    <w:rsid w:val="008A2BEE"/>
    <w:rsid w:val="008A43BF"/>
    <w:rsid w:val="008A4DB1"/>
    <w:rsid w:val="008A5219"/>
    <w:rsid w:val="008A5239"/>
    <w:rsid w:val="008A557C"/>
    <w:rsid w:val="008A5924"/>
    <w:rsid w:val="008A5ABA"/>
    <w:rsid w:val="008A5F00"/>
    <w:rsid w:val="008A6D0E"/>
    <w:rsid w:val="008A7C42"/>
    <w:rsid w:val="008B019E"/>
    <w:rsid w:val="008B1E2E"/>
    <w:rsid w:val="008B1ECC"/>
    <w:rsid w:val="008B24ED"/>
    <w:rsid w:val="008B3456"/>
    <w:rsid w:val="008B36D2"/>
    <w:rsid w:val="008B7375"/>
    <w:rsid w:val="008C0CB9"/>
    <w:rsid w:val="008C112A"/>
    <w:rsid w:val="008C199A"/>
    <w:rsid w:val="008C1D91"/>
    <w:rsid w:val="008C2AA3"/>
    <w:rsid w:val="008C315E"/>
    <w:rsid w:val="008C3440"/>
    <w:rsid w:val="008C473B"/>
    <w:rsid w:val="008C491B"/>
    <w:rsid w:val="008C4DAF"/>
    <w:rsid w:val="008C507F"/>
    <w:rsid w:val="008C5A85"/>
    <w:rsid w:val="008C6217"/>
    <w:rsid w:val="008C63A9"/>
    <w:rsid w:val="008C6789"/>
    <w:rsid w:val="008C6956"/>
    <w:rsid w:val="008C7315"/>
    <w:rsid w:val="008C7724"/>
    <w:rsid w:val="008C7889"/>
    <w:rsid w:val="008C7B4B"/>
    <w:rsid w:val="008C7F78"/>
    <w:rsid w:val="008D0B6B"/>
    <w:rsid w:val="008D14EE"/>
    <w:rsid w:val="008D1CAC"/>
    <w:rsid w:val="008D2599"/>
    <w:rsid w:val="008D3246"/>
    <w:rsid w:val="008D3F28"/>
    <w:rsid w:val="008D6A92"/>
    <w:rsid w:val="008D6FF1"/>
    <w:rsid w:val="008D7708"/>
    <w:rsid w:val="008D7EE6"/>
    <w:rsid w:val="008E1B95"/>
    <w:rsid w:val="008E1CA6"/>
    <w:rsid w:val="008E40A2"/>
    <w:rsid w:val="008E440D"/>
    <w:rsid w:val="008E53B8"/>
    <w:rsid w:val="008E66B0"/>
    <w:rsid w:val="008E7B91"/>
    <w:rsid w:val="008F04BF"/>
    <w:rsid w:val="008F1854"/>
    <w:rsid w:val="008F26D8"/>
    <w:rsid w:val="008F396B"/>
    <w:rsid w:val="008F3ED1"/>
    <w:rsid w:val="008F4132"/>
    <w:rsid w:val="008F5B38"/>
    <w:rsid w:val="008F78A6"/>
    <w:rsid w:val="00900DC2"/>
    <w:rsid w:val="00900E7B"/>
    <w:rsid w:val="00901164"/>
    <w:rsid w:val="00901240"/>
    <w:rsid w:val="00901757"/>
    <w:rsid w:val="00901D0A"/>
    <w:rsid w:val="00902377"/>
    <w:rsid w:val="00902BA9"/>
    <w:rsid w:val="00903697"/>
    <w:rsid w:val="00903B93"/>
    <w:rsid w:val="00903BBC"/>
    <w:rsid w:val="00906CAE"/>
    <w:rsid w:val="00906D8C"/>
    <w:rsid w:val="00906F27"/>
    <w:rsid w:val="00907C95"/>
    <w:rsid w:val="00907F2A"/>
    <w:rsid w:val="0091022E"/>
    <w:rsid w:val="009104C8"/>
    <w:rsid w:val="00910AC1"/>
    <w:rsid w:val="00910F04"/>
    <w:rsid w:val="0091127F"/>
    <w:rsid w:val="009126CF"/>
    <w:rsid w:val="00912947"/>
    <w:rsid w:val="00912A39"/>
    <w:rsid w:val="00912EE5"/>
    <w:rsid w:val="00916133"/>
    <w:rsid w:val="00916708"/>
    <w:rsid w:val="009167C1"/>
    <w:rsid w:val="00920033"/>
    <w:rsid w:val="009205C5"/>
    <w:rsid w:val="00923EA1"/>
    <w:rsid w:val="00925E78"/>
    <w:rsid w:val="00930FF9"/>
    <w:rsid w:val="0093222A"/>
    <w:rsid w:val="00932706"/>
    <w:rsid w:val="009336C2"/>
    <w:rsid w:val="00933FA9"/>
    <w:rsid w:val="0093496C"/>
    <w:rsid w:val="009358C0"/>
    <w:rsid w:val="00935F60"/>
    <w:rsid w:val="00937537"/>
    <w:rsid w:val="00937F2E"/>
    <w:rsid w:val="00940C59"/>
    <w:rsid w:val="00941FEA"/>
    <w:rsid w:val="0094385B"/>
    <w:rsid w:val="009467DC"/>
    <w:rsid w:val="0094689C"/>
    <w:rsid w:val="00950DF4"/>
    <w:rsid w:val="009521E4"/>
    <w:rsid w:val="00952583"/>
    <w:rsid w:val="009531FC"/>
    <w:rsid w:val="00953FF7"/>
    <w:rsid w:val="00955199"/>
    <w:rsid w:val="009552BC"/>
    <w:rsid w:val="00955975"/>
    <w:rsid w:val="00956C74"/>
    <w:rsid w:val="00957364"/>
    <w:rsid w:val="00960153"/>
    <w:rsid w:val="0096021C"/>
    <w:rsid w:val="00960457"/>
    <w:rsid w:val="00960DB9"/>
    <w:rsid w:val="00960E4B"/>
    <w:rsid w:val="00961255"/>
    <w:rsid w:val="00961423"/>
    <w:rsid w:val="00961A7F"/>
    <w:rsid w:val="00961B2C"/>
    <w:rsid w:val="00961E52"/>
    <w:rsid w:val="00962DA5"/>
    <w:rsid w:val="009635A5"/>
    <w:rsid w:val="0096383B"/>
    <w:rsid w:val="00963BA6"/>
    <w:rsid w:val="00964DF4"/>
    <w:rsid w:val="0096562E"/>
    <w:rsid w:val="00965660"/>
    <w:rsid w:val="0096652B"/>
    <w:rsid w:val="00967441"/>
    <w:rsid w:val="00970CDB"/>
    <w:rsid w:val="00975284"/>
    <w:rsid w:val="00975ABF"/>
    <w:rsid w:val="00976DA1"/>
    <w:rsid w:val="00977832"/>
    <w:rsid w:val="0098007B"/>
    <w:rsid w:val="0098028C"/>
    <w:rsid w:val="00980C91"/>
    <w:rsid w:val="009813FE"/>
    <w:rsid w:val="00981AB4"/>
    <w:rsid w:val="00981DB9"/>
    <w:rsid w:val="00983681"/>
    <w:rsid w:val="009849D1"/>
    <w:rsid w:val="00984C37"/>
    <w:rsid w:val="00986369"/>
    <w:rsid w:val="009921C3"/>
    <w:rsid w:val="00992AE4"/>
    <w:rsid w:val="0099345A"/>
    <w:rsid w:val="00993F10"/>
    <w:rsid w:val="00994B15"/>
    <w:rsid w:val="00994DE1"/>
    <w:rsid w:val="00995824"/>
    <w:rsid w:val="00995EBA"/>
    <w:rsid w:val="009969FF"/>
    <w:rsid w:val="009979DB"/>
    <w:rsid w:val="00997C24"/>
    <w:rsid w:val="009A226A"/>
    <w:rsid w:val="009A41B5"/>
    <w:rsid w:val="009A58BA"/>
    <w:rsid w:val="009A6120"/>
    <w:rsid w:val="009A668C"/>
    <w:rsid w:val="009A6F51"/>
    <w:rsid w:val="009B0BFE"/>
    <w:rsid w:val="009B21C0"/>
    <w:rsid w:val="009B25C6"/>
    <w:rsid w:val="009B2980"/>
    <w:rsid w:val="009B3573"/>
    <w:rsid w:val="009B3F49"/>
    <w:rsid w:val="009B4F81"/>
    <w:rsid w:val="009B5AB6"/>
    <w:rsid w:val="009B60E3"/>
    <w:rsid w:val="009B61BB"/>
    <w:rsid w:val="009B65E6"/>
    <w:rsid w:val="009C0904"/>
    <w:rsid w:val="009C22AC"/>
    <w:rsid w:val="009C24E8"/>
    <w:rsid w:val="009C3CD9"/>
    <w:rsid w:val="009C6323"/>
    <w:rsid w:val="009C6705"/>
    <w:rsid w:val="009C7B84"/>
    <w:rsid w:val="009C7FB9"/>
    <w:rsid w:val="009D278E"/>
    <w:rsid w:val="009D2F19"/>
    <w:rsid w:val="009D3959"/>
    <w:rsid w:val="009D485B"/>
    <w:rsid w:val="009D5957"/>
    <w:rsid w:val="009D5F5C"/>
    <w:rsid w:val="009D6A7B"/>
    <w:rsid w:val="009D6AFE"/>
    <w:rsid w:val="009D7CE8"/>
    <w:rsid w:val="009E0811"/>
    <w:rsid w:val="009E26CF"/>
    <w:rsid w:val="009E340A"/>
    <w:rsid w:val="009E470F"/>
    <w:rsid w:val="009E4C7B"/>
    <w:rsid w:val="009E6615"/>
    <w:rsid w:val="009E754D"/>
    <w:rsid w:val="009F3BEE"/>
    <w:rsid w:val="009F416C"/>
    <w:rsid w:val="009F4BDA"/>
    <w:rsid w:val="009F5D37"/>
    <w:rsid w:val="009F6344"/>
    <w:rsid w:val="009F72B1"/>
    <w:rsid w:val="009F75BF"/>
    <w:rsid w:val="00A02DC7"/>
    <w:rsid w:val="00A02EFA"/>
    <w:rsid w:val="00A03333"/>
    <w:rsid w:val="00A03421"/>
    <w:rsid w:val="00A0551C"/>
    <w:rsid w:val="00A06AF1"/>
    <w:rsid w:val="00A06E45"/>
    <w:rsid w:val="00A076AA"/>
    <w:rsid w:val="00A07FB0"/>
    <w:rsid w:val="00A11AD0"/>
    <w:rsid w:val="00A11BC7"/>
    <w:rsid w:val="00A11F98"/>
    <w:rsid w:val="00A12274"/>
    <w:rsid w:val="00A1254B"/>
    <w:rsid w:val="00A13E80"/>
    <w:rsid w:val="00A14174"/>
    <w:rsid w:val="00A1420B"/>
    <w:rsid w:val="00A155FF"/>
    <w:rsid w:val="00A16079"/>
    <w:rsid w:val="00A1617F"/>
    <w:rsid w:val="00A16652"/>
    <w:rsid w:val="00A16CD2"/>
    <w:rsid w:val="00A17048"/>
    <w:rsid w:val="00A17701"/>
    <w:rsid w:val="00A17EC2"/>
    <w:rsid w:val="00A209DB"/>
    <w:rsid w:val="00A21780"/>
    <w:rsid w:val="00A2231E"/>
    <w:rsid w:val="00A22BBB"/>
    <w:rsid w:val="00A23173"/>
    <w:rsid w:val="00A2345C"/>
    <w:rsid w:val="00A23488"/>
    <w:rsid w:val="00A23AB0"/>
    <w:rsid w:val="00A24051"/>
    <w:rsid w:val="00A2461B"/>
    <w:rsid w:val="00A246C9"/>
    <w:rsid w:val="00A268F3"/>
    <w:rsid w:val="00A26ABA"/>
    <w:rsid w:val="00A2738F"/>
    <w:rsid w:val="00A27B64"/>
    <w:rsid w:val="00A30946"/>
    <w:rsid w:val="00A33137"/>
    <w:rsid w:val="00A336F5"/>
    <w:rsid w:val="00A35A22"/>
    <w:rsid w:val="00A363C6"/>
    <w:rsid w:val="00A36A93"/>
    <w:rsid w:val="00A37EDF"/>
    <w:rsid w:val="00A40C95"/>
    <w:rsid w:val="00A410D7"/>
    <w:rsid w:val="00A41204"/>
    <w:rsid w:val="00A421AE"/>
    <w:rsid w:val="00A42E9A"/>
    <w:rsid w:val="00A4487C"/>
    <w:rsid w:val="00A44CE7"/>
    <w:rsid w:val="00A4599A"/>
    <w:rsid w:val="00A46DE6"/>
    <w:rsid w:val="00A47AF5"/>
    <w:rsid w:val="00A47EB4"/>
    <w:rsid w:val="00A503D4"/>
    <w:rsid w:val="00A50437"/>
    <w:rsid w:val="00A51D73"/>
    <w:rsid w:val="00A522F5"/>
    <w:rsid w:val="00A5331E"/>
    <w:rsid w:val="00A5399B"/>
    <w:rsid w:val="00A54C09"/>
    <w:rsid w:val="00A55628"/>
    <w:rsid w:val="00A55A28"/>
    <w:rsid w:val="00A55A4D"/>
    <w:rsid w:val="00A56127"/>
    <w:rsid w:val="00A56191"/>
    <w:rsid w:val="00A563DE"/>
    <w:rsid w:val="00A570D2"/>
    <w:rsid w:val="00A60BD0"/>
    <w:rsid w:val="00A611AC"/>
    <w:rsid w:val="00A6181F"/>
    <w:rsid w:val="00A619E9"/>
    <w:rsid w:val="00A62963"/>
    <w:rsid w:val="00A64A9E"/>
    <w:rsid w:val="00A66B6F"/>
    <w:rsid w:val="00A67FEB"/>
    <w:rsid w:val="00A725E3"/>
    <w:rsid w:val="00A7358E"/>
    <w:rsid w:val="00A73A61"/>
    <w:rsid w:val="00A75B40"/>
    <w:rsid w:val="00A771C1"/>
    <w:rsid w:val="00A8022A"/>
    <w:rsid w:val="00A81208"/>
    <w:rsid w:val="00A815EC"/>
    <w:rsid w:val="00A8189D"/>
    <w:rsid w:val="00A82EB6"/>
    <w:rsid w:val="00A83AD4"/>
    <w:rsid w:val="00A84A3A"/>
    <w:rsid w:val="00A8523B"/>
    <w:rsid w:val="00A85539"/>
    <w:rsid w:val="00A85955"/>
    <w:rsid w:val="00A86368"/>
    <w:rsid w:val="00A87063"/>
    <w:rsid w:val="00A873D3"/>
    <w:rsid w:val="00A87BBF"/>
    <w:rsid w:val="00A90827"/>
    <w:rsid w:val="00A90C8F"/>
    <w:rsid w:val="00A92C68"/>
    <w:rsid w:val="00A95479"/>
    <w:rsid w:val="00A955F1"/>
    <w:rsid w:val="00A9711B"/>
    <w:rsid w:val="00A971FF"/>
    <w:rsid w:val="00AA1316"/>
    <w:rsid w:val="00AA19C1"/>
    <w:rsid w:val="00AA1E81"/>
    <w:rsid w:val="00AA2BE4"/>
    <w:rsid w:val="00AA3C38"/>
    <w:rsid w:val="00AA4C8E"/>
    <w:rsid w:val="00AA5332"/>
    <w:rsid w:val="00AA5E7E"/>
    <w:rsid w:val="00AA5F16"/>
    <w:rsid w:val="00AA6676"/>
    <w:rsid w:val="00AA75D2"/>
    <w:rsid w:val="00AB0DE0"/>
    <w:rsid w:val="00AB2521"/>
    <w:rsid w:val="00AB2CAA"/>
    <w:rsid w:val="00AB464B"/>
    <w:rsid w:val="00AB4F68"/>
    <w:rsid w:val="00AB65C5"/>
    <w:rsid w:val="00AB7204"/>
    <w:rsid w:val="00AB7A0D"/>
    <w:rsid w:val="00AC043F"/>
    <w:rsid w:val="00AC14CF"/>
    <w:rsid w:val="00AC35D7"/>
    <w:rsid w:val="00AC389C"/>
    <w:rsid w:val="00AC4067"/>
    <w:rsid w:val="00AC4714"/>
    <w:rsid w:val="00AC52C9"/>
    <w:rsid w:val="00AC5BDC"/>
    <w:rsid w:val="00AC7420"/>
    <w:rsid w:val="00AC7633"/>
    <w:rsid w:val="00AD01DA"/>
    <w:rsid w:val="00AD0215"/>
    <w:rsid w:val="00AD10D7"/>
    <w:rsid w:val="00AD13BC"/>
    <w:rsid w:val="00AD2B71"/>
    <w:rsid w:val="00AD333C"/>
    <w:rsid w:val="00AD5CE9"/>
    <w:rsid w:val="00AD62AD"/>
    <w:rsid w:val="00AD633C"/>
    <w:rsid w:val="00AD65A2"/>
    <w:rsid w:val="00AD6A0E"/>
    <w:rsid w:val="00AD6A32"/>
    <w:rsid w:val="00AD6A60"/>
    <w:rsid w:val="00AD7267"/>
    <w:rsid w:val="00AE0824"/>
    <w:rsid w:val="00AE0A32"/>
    <w:rsid w:val="00AE0E49"/>
    <w:rsid w:val="00AE2504"/>
    <w:rsid w:val="00AE276A"/>
    <w:rsid w:val="00AE2C45"/>
    <w:rsid w:val="00AE3618"/>
    <w:rsid w:val="00AE36D0"/>
    <w:rsid w:val="00AE3914"/>
    <w:rsid w:val="00AE3A2C"/>
    <w:rsid w:val="00AE49AF"/>
    <w:rsid w:val="00AE4A59"/>
    <w:rsid w:val="00AE5F91"/>
    <w:rsid w:val="00AE66B8"/>
    <w:rsid w:val="00AE70B9"/>
    <w:rsid w:val="00AE7A9D"/>
    <w:rsid w:val="00AF053F"/>
    <w:rsid w:val="00AF076B"/>
    <w:rsid w:val="00AF0771"/>
    <w:rsid w:val="00AF07E1"/>
    <w:rsid w:val="00AF0C25"/>
    <w:rsid w:val="00AF0CD6"/>
    <w:rsid w:val="00AF1F3C"/>
    <w:rsid w:val="00AF284B"/>
    <w:rsid w:val="00AF32D1"/>
    <w:rsid w:val="00AF4DB5"/>
    <w:rsid w:val="00AF5657"/>
    <w:rsid w:val="00AF6286"/>
    <w:rsid w:val="00AF6AA8"/>
    <w:rsid w:val="00B00DF5"/>
    <w:rsid w:val="00B01C5C"/>
    <w:rsid w:val="00B022D4"/>
    <w:rsid w:val="00B02F95"/>
    <w:rsid w:val="00B03C7B"/>
    <w:rsid w:val="00B03D23"/>
    <w:rsid w:val="00B10069"/>
    <w:rsid w:val="00B10372"/>
    <w:rsid w:val="00B108F3"/>
    <w:rsid w:val="00B11667"/>
    <w:rsid w:val="00B11673"/>
    <w:rsid w:val="00B126C6"/>
    <w:rsid w:val="00B13592"/>
    <w:rsid w:val="00B13765"/>
    <w:rsid w:val="00B139AD"/>
    <w:rsid w:val="00B13FCD"/>
    <w:rsid w:val="00B1482E"/>
    <w:rsid w:val="00B15052"/>
    <w:rsid w:val="00B159D3"/>
    <w:rsid w:val="00B16A3D"/>
    <w:rsid w:val="00B16A60"/>
    <w:rsid w:val="00B17067"/>
    <w:rsid w:val="00B1779A"/>
    <w:rsid w:val="00B20A42"/>
    <w:rsid w:val="00B236A6"/>
    <w:rsid w:val="00B241F9"/>
    <w:rsid w:val="00B24F1C"/>
    <w:rsid w:val="00B25D32"/>
    <w:rsid w:val="00B30C04"/>
    <w:rsid w:val="00B317DD"/>
    <w:rsid w:val="00B33065"/>
    <w:rsid w:val="00B3377E"/>
    <w:rsid w:val="00B33A23"/>
    <w:rsid w:val="00B33E39"/>
    <w:rsid w:val="00B33F8C"/>
    <w:rsid w:val="00B349F3"/>
    <w:rsid w:val="00B3666E"/>
    <w:rsid w:val="00B376FD"/>
    <w:rsid w:val="00B37D1F"/>
    <w:rsid w:val="00B40AB7"/>
    <w:rsid w:val="00B43591"/>
    <w:rsid w:val="00B435E6"/>
    <w:rsid w:val="00B43811"/>
    <w:rsid w:val="00B450B0"/>
    <w:rsid w:val="00B45897"/>
    <w:rsid w:val="00B46CDB"/>
    <w:rsid w:val="00B47B1D"/>
    <w:rsid w:val="00B50C3A"/>
    <w:rsid w:val="00B520B5"/>
    <w:rsid w:val="00B53F3D"/>
    <w:rsid w:val="00B5476B"/>
    <w:rsid w:val="00B54986"/>
    <w:rsid w:val="00B54B71"/>
    <w:rsid w:val="00B57341"/>
    <w:rsid w:val="00B60758"/>
    <w:rsid w:val="00B60A14"/>
    <w:rsid w:val="00B60B2F"/>
    <w:rsid w:val="00B62CCF"/>
    <w:rsid w:val="00B63649"/>
    <w:rsid w:val="00B63672"/>
    <w:rsid w:val="00B64F56"/>
    <w:rsid w:val="00B652CC"/>
    <w:rsid w:val="00B725C1"/>
    <w:rsid w:val="00B72CD8"/>
    <w:rsid w:val="00B72DBE"/>
    <w:rsid w:val="00B73B2B"/>
    <w:rsid w:val="00B742FC"/>
    <w:rsid w:val="00B743C3"/>
    <w:rsid w:val="00B74E7D"/>
    <w:rsid w:val="00B7531D"/>
    <w:rsid w:val="00B75AC7"/>
    <w:rsid w:val="00B77A60"/>
    <w:rsid w:val="00B80631"/>
    <w:rsid w:val="00B80A7D"/>
    <w:rsid w:val="00B817F6"/>
    <w:rsid w:val="00B8192A"/>
    <w:rsid w:val="00B8229A"/>
    <w:rsid w:val="00B83357"/>
    <w:rsid w:val="00B8375B"/>
    <w:rsid w:val="00B83CD8"/>
    <w:rsid w:val="00B83F02"/>
    <w:rsid w:val="00B86435"/>
    <w:rsid w:val="00B865A2"/>
    <w:rsid w:val="00B873BA"/>
    <w:rsid w:val="00B87BB3"/>
    <w:rsid w:val="00B909EF"/>
    <w:rsid w:val="00B94B3C"/>
    <w:rsid w:val="00B956F4"/>
    <w:rsid w:val="00B9671E"/>
    <w:rsid w:val="00B973BA"/>
    <w:rsid w:val="00BA0302"/>
    <w:rsid w:val="00BA0509"/>
    <w:rsid w:val="00BA2EA9"/>
    <w:rsid w:val="00BA3FE3"/>
    <w:rsid w:val="00BA499E"/>
    <w:rsid w:val="00BA5A28"/>
    <w:rsid w:val="00BA5BD3"/>
    <w:rsid w:val="00BA5FCA"/>
    <w:rsid w:val="00BA6A96"/>
    <w:rsid w:val="00BA6C1A"/>
    <w:rsid w:val="00BA73BF"/>
    <w:rsid w:val="00BA785B"/>
    <w:rsid w:val="00BA7DC3"/>
    <w:rsid w:val="00BB002B"/>
    <w:rsid w:val="00BB01A0"/>
    <w:rsid w:val="00BB05E7"/>
    <w:rsid w:val="00BB2725"/>
    <w:rsid w:val="00BB3753"/>
    <w:rsid w:val="00BB3E32"/>
    <w:rsid w:val="00BB42C0"/>
    <w:rsid w:val="00BB4A6B"/>
    <w:rsid w:val="00BB52ED"/>
    <w:rsid w:val="00BB63D5"/>
    <w:rsid w:val="00BB68F3"/>
    <w:rsid w:val="00BB6F78"/>
    <w:rsid w:val="00BB7F69"/>
    <w:rsid w:val="00BC02B0"/>
    <w:rsid w:val="00BC04F1"/>
    <w:rsid w:val="00BC148F"/>
    <w:rsid w:val="00BC28A7"/>
    <w:rsid w:val="00BC2C9F"/>
    <w:rsid w:val="00BC3559"/>
    <w:rsid w:val="00BC3643"/>
    <w:rsid w:val="00BC3AA5"/>
    <w:rsid w:val="00BC4BE6"/>
    <w:rsid w:val="00BC4EE6"/>
    <w:rsid w:val="00BC5809"/>
    <w:rsid w:val="00BD0015"/>
    <w:rsid w:val="00BD0D0F"/>
    <w:rsid w:val="00BD0D14"/>
    <w:rsid w:val="00BD1029"/>
    <w:rsid w:val="00BD16FE"/>
    <w:rsid w:val="00BD531E"/>
    <w:rsid w:val="00BD5C9C"/>
    <w:rsid w:val="00BD65EA"/>
    <w:rsid w:val="00BD705A"/>
    <w:rsid w:val="00BD73E8"/>
    <w:rsid w:val="00BD747B"/>
    <w:rsid w:val="00BE0132"/>
    <w:rsid w:val="00BE069C"/>
    <w:rsid w:val="00BE0D3A"/>
    <w:rsid w:val="00BE17FE"/>
    <w:rsid w:val="00BE1D3D"/>
    <w:rsid w:val="00BE1DCF"/>
    <w:rsid w:val="00BE3715"/>
    <w:rsid w:val="00BE5507"/>
    <w:rsid w:val="00BE6FA0"/>
    <w:rsid w:val="00BF11C8"/>
    <w:rsid w:val="00BF1C57"/>
    <w:rsid w:val="00BF2948"/>
    <w:rsid w:val="00BF356D"/>
    <w:rsid w:val="00BF554D"/>
    <w:rsid w:val="00BF6617"/>
    <w:rsid w:val="00BF6919"/>
    <w:rsid w:val="00BF6E60"/>
    <w:rsid w:val="00BF7159"/>
    <w:rsid w:val="00C020B2"/>
    <w:rsid w:val="00C02ED2"/>
    <w:rsid w:val="00C04A2A"/>
    <w:rsid w:val="00C05356"/>
    <w:rsid w:val="00C05841"/>
    <w:rsid w:val="00C06A51"/>
    <w:rsid w:val="00C07D3C"/>
    <w:rsid w:val="00C07F43"/>
    <w:rsid w:val="00C10F7A"/>
    <w:rsid w:val="00C11FC3"/>
    <w:rsid w:val="00C12089"/>
    <w:rsid w:val="00C13669"/>
    <w:rsid w:val="00C1469B"/>
    <w:rsid w:val="00C15A85"/>
    <w:rsid w:val="00C15F94"/>
    <w:rsid w:val="00C1787A"/>
    <w:rsid w:val="00C17C35"/>
    <w:rsid w:val="00C2151E"/>
    <w:rsid w:val="00C221C1"/>
    <w:rsid w:val="00C22EA5"/>
    <w:rsid w:val="00C27964"/>
    <w:rsid w:val="00C307BF"/>
    <w:rsid w:val="00C31B24"/>
    <w:rsid w:val="00C31E3E"/>
    <w:rsid w:val="00C337D4"/>
    <w:rsid w:val="00C3429C"/>
    <w:rsid w:val="00C357B6"/>
    <w:rsid w:val="00C35CBC"/>
    <w:rsid w:val="00C4007D"/>
    <w:rsid w:val="00C40C07"/>
    <w:rsid w:val="00C41B81"/>
    <w:rsid w:val="00C41B83"/>
    <w:rsid w:val="00C41E86"/>
    <w:rsid w:val="00C41FD0"/>
    <w:rsid w:val="00C425AD"/>
    <w:rsid w:val="00C42C51"/>
    <w:rsid w:val="00C42EFA"/>
    <w:rsid w:val="00C435DC"/>
    <w:rsid w:val="00C4421E"/>
    <w:rsid w:val="00C44817"/>
    <w:rsid w:val="00C449A4"/>
    <w:rsid w:val="00C4507C"/>
    <w:rsid w:val="00C47789"/>
    <w:rsid w:val="00C50B2F"/>
    <w:rsid w:val="00C52212"/>
    <w:rsid w:val="00C52B5F"/>
    <w:rsid w:val="00C52FA4"/>
    <w:rsid w:val="00C539EC"/>
    <w:rsid w:val="00C53DDA"/>
    <w:rsid w:val="00C603CE"/>
    <w:rsid w:val="00C60715"/>
    <w:rsid w:val="00C625E2"/>
    <w:rsid w:val="00C62923"/>
    <w:rsid w:val="00C63A34"/>
    <w:rsid w:val="00C6462E"/>
    <w:rsid w:val="00C66237"/>
    <w:rsid w:val="00C66B0C"/>
    <w:rsid w:val="00C67379"/>
    <w:rsid w:val="00C67BAA"/>
    <w:rsid w:val="00C7008C"/>
    <w:rsid w:val="00C70E3B"/>
    <w:rsid w:val="00C714E1"/>
    <w:rsid w:val="00C74512"/>
    <w:rsid w:val="00C74E3A"/>
    <w:rsid w:val="00C765D8"/>
    <w:rsid w:val="00C770C5"/>
    <w:rsid w:val="00C8084A"/>
    <w:rsid w:val="00C813C2"/>
    <w:rsid w:val="00C817B7"/>
    <w:rsid w:val="00C82343"/>
    <w:rsid w:val="00C83BC7"/>
    <w:rsid w:val="00C8563B"/>
    <w:rsid w:val="00C864EC"/>
    <w:rsid w:val="00C872E9"/>
    <w:rsid w:val="00C90476"/>
    <w:rsid w:val="00C91F23"/>
    <w:rsid w:val="00C939DC"/>
    <w:rsid w:val="00C94D7A"/>
    <w:rsid w:val="00C9577A"/>
    <w:rsid w:val="00C95C59"/>
    <w:rsid w:val="00C965B0"/>
    <w:rsid w:val="00C96F84"/>
    <w:rsid w:val="00C972F7"/>
    <w:rsid w:val="00C97AF3"/>
    <w:rsid w:val="00CA14AE"/>
    <w:rsid w:val="00CA2175"/>
    <w:rsid w:val="00CA2A03"/>
    <w:rsid w:val="00CA45A0"/>
    <w:rsid w:val="00CA4FD9"/>
    <w:rsid w:val="00CA5B32"/>
    <w:rsid w:val="00CA5C20"/>
    <w:rsid w:val="00CA6139"/>
    <w:rsid w:val="00CA63D4"/>
    <w:rsid w:val="00CB20DC"/>
    <w:rsid w:val="00CB3C8F"/>
    <w:rsid w:val="00CB5995"/>
    <w:rsid w:val="00CB6BC7"/>
    <w:rsid w:val="00CB6D25"/>
    <w:rsid w:val="00CB73C6"/>
    <w:rsid w:val="00CC0DC0"/>
    <w:rsid w:val="00CC0F5B"/>
    <w:rsid w:val="00CC0F87"/>
    <w:rsid w:val="00CC3689"/>
    <w:rsid w:val="00CC38B6"/>
    <w:rsid w:val="00CC5115"/>
    <w:rsid w:val="00CC53FF"/>
    <w:rsid w:val="00CC580F"/>
    <w:rsid w:val="00CC5D76"/>
    <w:rsid w:val="00CC6DAD"/>
    <w:rsid w:val="00CD0C1C"/>
    <w:rsid w:val="00CD181E"/>
    <w:rsid w:val="00CD1AF4"/>
    <w:rsid w:val="00CD682E"/>
    <w:rsid w:val="00CD6C7B"/>
    <w:rsid w:val="00CE0D47"/>
    <w:rsid w:val="00CE1DEB"/>
    <w:rsid w:val="00CE2084"/>
    <w:rsid w:val="00CE24A4"/>
    <w:rsid w:val="00CE2780"/>
    <w:rsid w:val="00CE3065"/>
    <w:rsid w:val="00CE4DC3"/>
    <w:rsid w:val="00CE51DB"/>
    <w:rsid w:val="00CE5432"/>
    <w:rsid w:val="00CE572E"/>
    <w:rsid w:val="00CE76F6"/>
    <w:rsid w:val="00CE7899"/>
    <w:rsid w:val="00CE78C2"/>
    <w:rsid w:val="00CF1081"/>
    <w:rsid w:val="00CF1FA6"/>
    <w:rsid w:val="00CF2DBE"/>
    <w:rsid w:val="00CF36F4"/>
    <w:rsid w:val="00CF4175"/>
    <w:rsid w:val="00CF418F"/>
    <w:rsid w:val="00CF5BB0"/>
    <w:rsid w:val="00CF5F1D"/>
    <w:rsid w:val="00CF6391"/>
    <w:rsid w:val="00CF6822"/>
    <w:rsid w:val="00CF75F0"/>
    <w:rsid w:val="00CF79B4"/>
    <w:rsid w:val="00D008F5"/>
    <w:rsid w:val="00D01354"/>
    <w:rsid w:val="00D01475"/>
    <w:rsid w:val="00D0154F"/>
    <w:rsid w:val="00D01845"/>
    <w:rsid w:val="00D01F8D"/>
    <w:rsid w:val="00D01F92"/>
    <w:rsid w:val="00D02134"/>
    <w:rsid w:val="00D03735"/>
    <w:rsid w:val="00D03D97"/>
    <w:rsid w:val="00D03DFA"/>
    <w:rsid w:val="00D048D7"/>
    <w:rsid w:val="00D060C4"/>
    <w:rsid w:val="00D06146"/>
    <w:rsid w:val="00D06D87"/>
    <w:rsid w:val="00D073C4"/>
    <w:rsid w:val="00D07C1B"/>
    <w:rsid w:val="00D10449"/>
    <w:rsid w:val="00D127EC"/>
    <w:rsid w:val="00D13369"/>
    <w:rsid w:val="00D15855"/>
    <w:rsid w:val="00D15930"/>
    <w:rsid w:val="00D173EF"/>
    <w:rsid w:val="00D17CF8"/>
    <w:rsid w:val="00D20AFE"/>
    <w:rsid w:val="00D222BD"/>
    <w:rsid w:val="00D23414"/>
    <w:rsid w:val="00D237DD"/>
    <w:rsid w:val="00D23AAC"/>
    <w:rsid w:val="00D23BE0"/>
    <w:rsid w:val="00D23CF2"/>
    <w:rsid w:val="00D24FD7"/>
    <w:rsid w:val="00D25382"/>
    <w:rsid w:val="00D267B0"/>
    <w:rsid w:val="00D26EEA"/>
    <w:rsid w:val="00D27167"/>
    <w:rsid w:val="00D27179"/>
    <w:rsid w:val="00D2776B"/>
    <w:rsid w:val="00D301E0"/>
    <w:rsid w:val="00D324B5"/>
    <w:rsid w:val="00D330EA"/>
    <w:rsid w:val="00D33812"/>
    <w:rsid w:val="00D33D7F"/>
    <w:rsid w:val="00D3542C"/>
    <w:rsid w:val="00D35739"/>
    <w:rsid w:val="00D35E79"/>
    <w:rsid w:val="00D36035"/>
    <w:rsid w:val="00D37165"/>
    <w:rsid w:val="00D400DC"/>
    <w:rsid w:val="00D4044F"/>
    <w:rsid w:val="00D40DD0"/>
    <w:rsid w:val="00D422BE"/>
    <w:rsid w:val="00D425A3"/>
    <w:rsid w:val="00D42B42"/>
    <w:rsid w:val="00D4513F"/>
    <w:rsid w:val="00D45437"/>
    <w:rsid w:val="00D4556B"/>
    <w:rsid w:val="00D458A1"/>
    <w:rsid w:val="00D45BF2"/>
    <w:rsid w:val="00D50415"/>
    <w:rsid w:val="00D50AD8"/>
    <w:rsid w:val="00D50EC2"/>
    <w:rsid w:val="00D51E23"/>
    <w:rsid w:val="00D53522"/>
    <w:rsid w:val="00D53573"/>
    <w:rsid w:val="00D551AE"/>
    <w:rsid w:val="00D55242"/>
    <w:rsid w:val="00D55F91"/>
    <w:rsid w:val="00D55F99"/>
    <w:rsid w:val="00D57241"/>
    <w:rsid w:val="00D60055"/>
    <w:rsid w:val="00D614EB"/>
    <w:rsid w:val="00D62263"/>
    <w:rsid w:val="00D626DF"/>
    <w:rsid w:val="00D63435"/>
    <w:rsid w:val="00D649AB"/>
    <w:rsid w:val="00D64FF8"/>
    <w:rsid w:val="00D65B11"/>
    <w:rsid w:val="00D65BAB"/>
    <w:rsid w:val="00D65E53"/>
    <w:rsid w:val="00D6642A"/>
    <w:rsid w:val="00D67B31"/>
    <w:rsid w:val="00D67F62"/>
    <w:rsid w:val="00D7147F"/>
    <w:rsid w:val="00D71FB7"/>
    <w:rsid w:val="00D72595"/>
    <w:rsid w:val="00D732C2"/>
    <w:rsid w:val="00D73957"/>
    <w:rsid w:val="00D7443D"/>
    <w:rsid w:val="00D75098"/>
    <w:rsid w:val="00D7511C"/>
    <w:rsid w:val="00D7693C"/>
    <w:rsid w:val="00D76E40"/>
    <w:rsid w:val="00D76F37"/>
    <w:rsid w:val="00D77417"/>
    <w:rsid w:val="00D778B6"/>
    <w:rsid w:val="00D77BC3"/>
    <w:rsid w:val="00D8003A"/>
    <w:rsid w:val="00D8134F"/>
    <w:rsid w:val="00D83A7D"/>
    <w:rsid w:val="00D83E91"/>
    <w:rsid w:val="00D83F52"/>
    <w:rsid w:val="00D85D27"/>
    <w:rsid w:val="00D86C8F"/>
    <w:rsid w:val="00D87C90"/>
    <w:rsid w:val="00D905FD"/>
    <w:rsid w:val="00D90CCB"/>
    <w:rsid w:val="00D9188D"/>
    <w:rsid w:val="00D924E8"/>
    <w:rsid w:val="00D92735"/>
    <w:rsid w:val="00D942E5"/>
    <w:rsid w:val="00D94AEA"/>
    <w:rsid w:val="00D954FE"/>
    <w:rsid w:val="00DA00D3"/>
    <w:rsid w:val="00DA338E"/>
    <w:rsid w:val="00DA3448"/>
    <w:rsid w:val="00DA591F"/>
    <w:rsid w:val="00DA62E2"/>
    <w:rsid w:val="00DA74B2"/>
    <w:rsid w:val="00DA7EBA"/>
    <w:rsid w:val="00DB118F"/>
    <w:rsid w:val="00DB1C9B"/>
    <w:rsid w:val="00DB2378"/>
    <w:rsid w:val="00DB34D3"/>
    <w:rsid w:val="00DB48C7"/>
    <w:rsid w:val="00DB4D8E"/>
    <w:rsid w:val="00DB56DC"/>
    <w:rsid w:val="00DB5A41"/>
    <w:rsid w:val="00DB5B56"/>
    <w:rsid w:val="00DB6F67"/>
    <w:rsid w:val="00DB6FF1"/>
    <w:rsid w:val="00DC0313"/>
    <w:rsid w:val="00DC061A"/>
    <w:rsid w:val="00DC0BF4"/>
    <w:rsid w:val="00DC0E68"/>
    <w:rsid w:val="00DC169D"/>
    <w:rsid w:val="00DC1FAF"/>
    <w:rsid w:val="00DC1FB5"/>
    <w:rsid w:val="00DC2647"/>
    <w:rsid w:val="00DC29C0"/>
    <w:rsid w:val="00DC318D"/>
    <w:rsid w:val="00DC31F5"/>
    <w:rsid w:val="00DC34BB"/>
    <w:rsid w:val="00DC3B44"/>
    <w:rsid w:val="00DC45D7"/>
    <w:rsid w:val="00DC4848"/>
    <w:rsid w:val="00DC61B2"/>
    <w:rsid w:val="00DC6C1E"/>
    <w:rsid w:val="00DC7816"/>
    <w:rsid w:val="00DC7A1C"/>
    <w:rsid w:val="00DD07DF"/>
    <w:rsid w:val="00DD1C14"/>
    <w:rsid w:val="00DD1FAA"/>
    <w:rsid w:val="00DD2692"/>
    <w:rsid w:val="00DD297D"/>
    <w:rsid w:val="00DD3CBC"/>
    <w:rsid w:val="00DD50FA"/>
    <w:rsid w:val="00DD538D"/>
    <w:rsid w:val="00DD5F81"/>
    <w:rsid w:val="00DD6D93"/>
    <w:rsid w:val="00DD735D"/>
    <w:rsid w:val="00DD7E5D"/>
    <w:rsid w:val="00DE1FD7"/>
    <w:rsid w:val="00DE25C5"/>
    <w:rsid w:val="00DE32D9"/>
    <w:rsid w:val="00DE49AC"/>
    <w:rsid w:val="00DE6FAD"/>
    <w:rsid w:val="00DF0364"/>
    <w:rsid w:val="00DF15D9"/>
    <w:rsid w:val="00DF1927"/>
    <w:rsid w:val="00DF1DDE"/>
    <w:rsid w:val="00DF231E"/>
    <w:rsid w:val="00DF2377"/>
    <w:rsid w:val="00DF24D6"/>
    <w:rsid w:val="00DF25DE"/>
    <w:rsid w:val="00DF277D"/>
    <w:rsid w:val="00DF2F3D"/>
    <w:rsid w:val="00DF4148"/>
    <w:rsid w:val="00DF4D94"/>
    <w:rsid w:val="00DF5C99"/>
    <w:rsid w:val="00DF5D01"/>
    <w:rsid w:val="00DF7564"/>
    <w:rsid w:val="00DF757B"/>
    <w:rsid w:val="00DF78A0"/>
    <w:rsid w:val="00E004DA"/>
    <w:rsid w:val="00E00D65"/>
    <w:rsid w:val="00E0277E"/>
    <w:rsid w:val="00E02FCB"/>
    <w:rsid w:val="00E03AE0"/>
    <w:rsid w:val="00E03B8B"/>
    <w:rsid w:val="00E0586A"/>
    <w:rsid w:val="00E106A1"/>
    <w:rsid w:val="00E10B88"/>
    <w:rsid w:val="00E110AD"/>
    <w:rsid w:val="00E133A6"/>
    <w:rsid w:val="00E1340E"/>
    <w:rsid w:val="00E1387B"/>
    <w:rsid w:val="00E13887"/>
    <w:rsid w:val="00E14086"/>
    <w:rsid w:val="00E14116"/>
    <w:rsid w:val="00E145E2"/>
    <w:rsid w:val="00E14EC8"/>
    <w:rsid w:val="00E14F73"/>
    <w:rsid w:val="00E15783"/>
    <w:rsid w:val="00E15BF8"/>
    <w:rsid w:val="00E16D65"/>
    <w:rsid w:val="00E20287"/>
    <w:rsid w:val="00E206A9"/>
    <w:rsid w:val="00E21AA4"/>
    <w:rsid w:val="00E23C42"/>
    <w:rsid w:val="00E23F4D"/>
    <w:rsid w:val="00E257F7"/>
    <w:rsid w:val="00E2766D"/>
    <w:rsid w:val="00E278C7"/>
    <w:rsid w:val="00E301EB"/>
    <w:rsid w:val="00E31E8F"/>
    <w:rsid w:val="00E32FD5"/>
    <w:rsid w:val="00E344C2"/>
    <w:rsid w:val="00E3498E"/>
    <w:rsid w:val="00E363B2"/>
    <w:rsid w:val="00E36956"/>
    <w:rsid w:val="00E374B1"/>
    <w:rsid w:val="00E401A7"/>
    <w:rsid w:val="00E4110C"/>
    <w:rsid w:val="00E4193C"/>
    <w:rsid w:val="00E422E4"/>
    <w:rsid w:val="00E47409"/>
    <w:rsid w:val="00E50C0E"/>
    <w:rsid w:val="00E50D0A"/>
    <w:rsid w:val="00E5125C"/>
    <w:rsid w:val="00E5146E"/>
    <w:rsid w:val="00E525CB"/>
    <w:rsid w:val="00E5298C"/>
    <w:rsid w:val="00E53CF5"/>
    <w:rsid w:val="00E54428"/>
    <w:rsid w:val="00E55231"/>
    <w:rsid w:val="00E5540C"/>
    <w:rsid w:val="00E56B2C"/>
    <w:rsid w:val="00E576F0"/>
    <w:rsid w:val="00E6016D"/>
    <w:rsid w:val="00E61651"/>
    <w:rsid w:val="00E63B73"/>
    <w:rsid w:val="00E650C3"/>
    <w:rsid w:val="00E664AC"/>
    <w:rsid w:val="00E66ACF"/>
    <w:rsid w:val="00E703AB"/>
    <w:rsid w:val="00E709E8"/>
    <w:rsid w:val="00E73564"/>
    <w:rsid w:val="00E73F97"/>
    <w:rsid w:val="00E74659"/>
    <w:rsid w:val="00E76A04"/>
    <w:rsid w:val="00E77D9F"/>
    <w:rsid w:val="00E77EAA"/>
    <w:rsid w:val="00E81022"/>
    <w:rsid w:val="00E81037"/>
    <w:rsid w:val="00E81C19"/>
    <w:rsid w:val="00E853D1"/>
    <w:rsid w:val="00E85D89"/>
    <w:rsid w:val="00E8611F"/>
    <w:rsid w:val="00E863AC"/>
    <w:rsid w:val="00E86539"/>
    <w:rsid w:val="00E8772F"/>
    <w:rsid w:val="00E92D5C"/>
    <w:rsid w:val="00E93A2D"/>
    <w:rsid w:val="00E940F8"/>
    <w:rsid w:val="00E943C0"/>
    <w:rsid w:val="00E94B9A"/>
    <w:rsid w:val="00E95C45"/>
    <w:rsid w:val="00E95FEF"/>
    <w:rsid w:val="00E96A2E"/>
    <w:rsid w:val="00E96AB5"/>
    <w:rsid w:val="00E96DEC"/>
    <w:rsid w:val="00EA05D8"/>
    <w:rsid w:val="00EA1801"/>
    <w:rsid w:val="00EA1FA8"/>
    <w:rsid w:val="00EA366D"/>
    <w:rsid w:val="00EA3D14"/>
    <w:rsid w:val="00EA4FBD"/>
    <w:rsid w:val="00EA5ED1"/>
    <w:rsid w:val="00EA663D"/>
    <w:rsid w:val="00EB0060"/>
    <w:rsid w:val="00EB0CE6"/>
    <w:rsid w:val="00EB0EAB"/>
    <w:rsid w:val="00EB1DF0"/>
    <w:rsid w:val="00EB23D8"/>
    <w:rsid w:val="00EB2D06"/>
    <w:rsid w:val="00EB394B"/>
    <w:rsid w:val="00EB4AA3"/>
    <w:rsid w:val="00EB5356"/>
    <w:rsid w:val="00EB5D8A"/>
    <w:rsid w:val="00EB798A"/>
    <w:rsid w:val="00EB7D31"/>
    <w:rsid w:val="00EB7DC2"/>
    <w:rsid w:val="00EC0442"/>
    <w:rsid w:val="00EC0E17"/>
    <w:rsid w:val="00EC18F6"/>
    <w:rsid w:val="00EC3267"/>
    <w:rsid w:val="00EC36FC"/>
    <w:rsid w:val="00EC4954"/>
    <w:rsid w:val="00EC533F"/>
    <w:rsid w:val="00EC67E3"/>
    <w:rsid w:val="00EC68FE"/>
    <w:rsid w:val="00EC69AF"/>
    <w:rsid w:val="00EC7006"/>
    <w:rsid w:val="00EC7305"/>
    <w:rsid w:val="00ED0194"/>
    <w:rsid w:val="00ED1230"/>
    <w:rsid w:val="00ED17EF"/>
    <w:rsid w:val="00ED1D0D"/>
    <w:rsid w:val="00ED2D3F"/>
    <w:rsid w:val="00ED3B27"/>
    <w:rsid w:val="00ED5F68"/>
    <w:rsid w:val="00ED6538"/>
    <w:rsid w:val="00ED69ED"/>
    <w:rsid w:val="00ED7665"/>
    <w:rsid w:val="00EE11F0"/>
    <w:rsid w:val="00EE12CC"/>
    <w:rsid w:val="00EE2F64"/>
    <w:rsid w:val="00EE32D8"/>
    <w:rsid w:val="00EE5957"/>
    <w:rsid w:val="00EE6525"/>
    <w:rsid w:val="00EE70E0"/>
    <w:rsid w:val="00EE7346"/>
    <w:rsid w:val="00EE7A02"/>
    <w:rsid w:val="00EF0FD2"/>
    <w:rsid w:val="00EF2158"/>
    <w:rsid w:val="00EF4267"/>
    <w:rsid w:val="00EF4DBA"/>
    <w:rsid w:val="00EF5B4F"/>
    <w:rsid w:val="00EF5D88"/>
    <w:rsid w:val="00EF789F"/>
    <w:rsid w:val="00F02A7E"/>
    <w:rsid w:val="00F03086"/>
    <w:rsid w:val="00F05C97"/>
    <w:rsid w:val="00F06E94"/>
    <w:rsid w:val="00F0711F"/>
    <w:rsid w:val="00F11608"/>
    <w:rsid w:val="00F12EEC"/>
    <w:rsid w:val="00F1322F"/>
    <w:rsid w:val="00F134F6"/>
    <w:rsid w:val="00F1382B"/>
    <w:rsid w:val="00F13A7C"/>
    <w:rsid w:val="00F13CB8"/>
    <w:rsid w:val="00F14BAC"/>
    <w:rsid w:val="00F15605"/>
    <w:rsid w:val="00F158BE"/>
    <w:rsid w:val="00F16EF5"/>
    <w:rsid w:val="00F20C3D"/>
    <w:rsid w:val="00F21E9C"/>
    <w:rsid w:val="00F238CC"/>
    <w:rsid w:val="00F23BFC"/>
    <w:rsid w:val="00F23FC7"/>
    <w:rsid w:val="00F243C4"/>
    <w:rsid w:val="00F24BB9"/>
    <w:rsid w:val="00F25DD5"/>
    <w:rsid w:val="00F26121"/>
    <w:rsid w:val="00F26640"/>
    <w:rsid w:val="00F2693E"/>
    <w:rsid w:val="00F271A7"/>
    <w:rsid w:val="00F279C4"/>
    <w:rsid w:val="00F302DA"/>
    <w:rsid w:val="00F30826"/>
    <w:rsid w:val="00F30EC1"/>
    <w:rsid w:val="00F31645"/>
    <w:rsid w:val="00F32598"/>
    <w:rsid w:val="00F327A8"/>
    <w:rsid w:val="00F34762"/>
    <w:rsid w:val="00F3510F"/>
    <w:rsid w:val="00F35A89"/>
    <w:rsid w:val="00F36190"/>
    <w:rsid w:val="00F36528"/>
    <w:rsid w:val="00F37341"/>
    <w:rsid w:val="00F40BF8"/>
    <w:rsid w:val="00F41C45"/>
    <w:rsid w:val="00F45202"/>
    <w:rsid w:val="00F4649E"/>
    <w:rsid w:val="00F465B3"/>
    <w:rsid w:val="00F47CD9"/>
    <w:rsid w:val="00F506F6"/>
    <w:rsid w:val="00F530BC"/>
    <w:rsid w:val="00F53A87"/>
    <w:rsid w:val="00F541ED"/>
    <w:rsid w:val="00F549CE"/>
    <w:rsid w:val="00F54A48"/>
    <w:rsid w:val="00F54D3E"/>
    <w:rsid w:val="00F55ED1"/>
    <w:rsid w:val="00F56D87"/>
    <w:rsid w:val="00F57D45"/>
    <w:rsid w:val="00F601DD"/>
    <w:rsid w:val="00F60252"/>
    <w:rsid w:val="00F62A32"/>
    <w:rsid w:val="00F62B0A"/>
    <w:rsid w:val="00F6310F"/>
    <w:rsid w:val="00F642EC"/>
    <w:rsid w:val="00F647FB"/>
    <w:rsid w:val="00F65F8A"/>
    <w:rsid w:val="00F66954"/>
    <w:rsid w:val="00F677CE"/>
    <w:rsid w:val="00F71EA4"/>
    <w:rsid w:val="00F71F01"/>
    <w:rsid w:val="00F7239F"/>
    <w:rsid w:val="00F73C53"/>
    <w:rsid w:val="00F74042"/>
    <w:rsid w:val="00F742C9"/>
    <w:rsid w:val="00F758E9"/>
    <w:rsid w:val="00F76031"/>
    <w:rsid w:val="00F7654C"/>
    <w:rsid w:val="00F773B4"/>
    <w:rsid w:val="00F779CF"/>
    <w:rsid w:val="00F80BFB"/>
    <w:rsid w:val="00F82BA7"/>
    <w:rsid w:val="00F85C2E"/>
    <w:rsid w:val="00F86EC8"/>
    <w:rsid w:val="00F90282"/>
    <w:rsid w:val="00F90C48"/>
    <w:rsid w:val="00F910AA"/>
    <w:rsid w:val="00F913B3"/>
    <w:rsid w:val="00F919E6"/>
    <w:rsid w:val="00F91D51"/>
    <w:rsid w:val="00F92BAC"/>
    <w:rsid w:val="00F93140"/>
    <w:rsid w:val="00F9459B"/>
    <w:rsid w:val="00F9477A"/>
    <w:rsid w:val="00F95310"/>
    <w:rsid w:val="00FA0790"/>
    <w:rsid w:val="00FA20A1"/>
    <w:rsid w:val="00FA3155"/>
    <w:rsid w:val="00FA3273"/>
    <w:rsid w:val="00FA34E0"/>
    <w:rsid w:val="00FA3DC2"/>
    <w:rsid w:val="00FA60AB"/>
    <w:rsid w:val="00FA644D"/>
    <w:rsid w:val="00FA6863"/>
    <w:rsid w:val="00FA7063"/>
    <w:rsid w:val="00FA71CE"/>
    <w:rsid w:val="00FA746D"/>
    <w:rsid w:val="00FA77F6"/>
    <w:rsid w:val="00FB04CE"/>
    <w:rsid w:val="00FB1E04"/>
    <w:rsid w:val="00FB24DD"/>
    <w:rsid w:val="00FB2A68"/>
    <w:rsid w:val="00FB2A9E"/>
    <w:rsid w:val="00FB384A"/>
    <w:rsid w:val="00FB38E8"/>
    <w:rsid w:val="00FB3DFD"/>
    <w:rsid w:val="00FB3F74"/>
    <w:rsid w:val="00FB50D6"/>
    <w:rsid w:val="00FB553A"/>
    <w:rsid w:val="00FB5EFD"/>
    <w:rsid w:val="00FB6873"/>
    <w:rsid w:val="00FB7308"/>
    <w:rsid w:val="00FB7952"/>
    <w:rsid w:val="00FB7DE7"/>
    <w:rsid w:val="00FC05A6"/>
    <w:rsid w:val="00FC0F37"/>
    <w:rsid w:val="00FC1E9A"/>
    <w:rsid w:val="00FC1F76"/>
    <w:rsid w:val="00FC27EC"/>
    <w:rsid w:val="00FC2E4B"/>
    <w:rsid w:val="00FC2EE8"/>
    <w:rsid w:val="00FC4F4A"/>
    <w:rsid w:val="00FC50A6"/>
    <w:rsid w:val="00FC58FD"/>
    <w:rsid w:val="00FC6156"/>
    <w:rsid w:val="00FC630D"/>
    <w:rsid w:val="00FC6C68"/>
    <w:rsid w:val="00FD00C0"/>
    <w:rsid w:val="00FD0F96"/>
    <w:rsid w:val="00FD0FDA"/>
    <w:rsid w:val="00FD148C"/>
    <w:rsid w:val="00FD216E"/>
    <w:rsid w:val="00FD3664"/>
    <w:rsid w:val="00FD3BEA"/>
    <w:rsid w:val="00FD4E47"/>
    <w:rsid w:val="00FD5268"/>
    <w:rsid w:val="00FD6487"/>
    <w:rsid w:val="00FD6512"/>
    <w:rsid w:val="00FD67C4"/>
    <w:rsid w:val="00FD6A61"/>
    <w:rsid w:val="00FE1D35"/>
    <w:rsid w:val="00FE37C4"/>
    <w:rsid w:val="00FE486B"/>
    <w:rsid w:val="00FE54CF"/>
    <w:rsid w:val="00FE6858"/>
    <w:rsid w:val="00FE7A7F"/>
    <w:rsid w:val="00FE7CF8"/>
    <w:rsid w:val="00FF02D7"/>
    <w:rsid w:val="00FF1352"/>
    <w:rsid w:val="00FF14FD"/>
    <w:rsid w:val="00FF2604"/>
    <w:rsid w:val="00FF49F1"/>
    <w:rsid w:val="00FF4BCF"/>
    <w:rsid w:val="00FF5234"/>
    <w:rsid w:val="00FF7519"/>
    <w:rsid w:val="00FF78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0909"/>
  <w15:docId w15:val="{2734D2D4-03D3-4B85-B911-1E461F78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B7DC2"/>
  </w:style>
  <w:style w:type="paragraph" w:styleId="Cmsor1">
    <w:name w:val="heading 1"/>
    <w:aliases w:val="Főfejezet,(Alt+1),fejezetcim,buta nev"/>
    <w:basedOn w:val="Norml"/>
    <w:next w:val="Norml"/>
    <w:link w:val="Cmsor1Char"/>
    <w:uiPriority w:val="9"/>
    <w:qFormat/>
    <w:rsid w:val="005F15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2">
    <w:name w:val="Body Text Indent 2"/>
    <w:basedOn w:val="Norml"/>
    <w:link w:val="Szvegtrzsbehzssal2Char"/>
    <w:rsid w:val="00E0277E"/>
    <w:pPr>
      <w:spacing w:after="120" w:line="480" w:lineRule="auto"/>
      <w:ind w:left="283"/>
      <w:jc w:val="both"/>
    </w:pPr>
    <w:rPr>
      <w:rFonts w:ascii="Arial" w:eastAsia="Times New Roman" w:hAnsi="Arial" w:cs="Times New Roman"/>
      <w:sz w:val="20"/>
      <w:szCs w:val="20"/>
      <w:lang w:eastAsia="hu-HU"/>
    </w:rPr>
  </w:style>
  <w:style w:type="character" w:customStyle="1" w:styleId="Szvegtrzsbehzssal2Char">
    <w:name w:val="Szövegtörzs behúzással 2 Char"/>
    <w:basedOn w:val="Bekezdsalapbettpusa"/>
    <w:link w:val="Szvegtrzsbehzssal2"/>
    <w:rsid w:val="00E0277E"/>
    <w:rPr>
      <w:rFonts w:ascii="Arial" w:eastAsia="Times New Roman" w:hAnsi="Arial" w:cs="Times New Roman"/>
      <w:sz w:val="20"/>
      <w:szCs w:val="20"/>
      <w:lang w:eastAsia="hu-HU"/>
    </w:rPr>
  </w:style>
  <w:style w:type="paragraph" w:styleId="Listaszerbekezds">
    <w:name w:val="List Paragraph"/>
    <w:aliases w:val="Welt L Char,Welt L,Bullet List,FooterText,numbered,Paragraphe de liste1,Bulletr List Paragraph,列出段落,列出段落1,Listeafsnit1,Parágrafo da Lista1,リスト段落1,Párrafo de lista1,Listaszerû bekezdés5,Számozott lista 1,LISTA,Dot pt,No Spacing1"/>
    <w:basedOn w:val="Norml"/>
    <w:link w:val="ListaszerbekezdsChar"/>
    <w:uiPriority w:val="34"/>
    <w:qFormat/>
    <w:rsid w:val="008A5924"/>
    <w:pPr>
      <w:ind w:left="720"/>
      <w:contextualSpacing/>
    </w:pPr>
    <w:rPr>
      <w:rFonts w:ascii="Calibri" w:eastAsia="Calibri" w:hAnsi="Calibri" w:cs="Times New Roman"/>
    </w:rPr>
  </w:style>
  <w:style w:type="character" w:customStyle="1" w:styleId="FontStyle158">
    <w:name w:val="Font Style158"/>
    <w:rsid w:val="002A0F42"/>
    <w:rPr>
      <w:rFonts w:ascii="Garamond" w:hAnsi="Garamond" w:cs="Garamond"/>
      <w:sz w:val="22"/>
      <w:szCs w:val="22"/>
    </w:rPr>
  </w:style>
  <w:style w:type="paragraph" w:customStyle="1" w:styleId="BPszvegtest">
    <w:name w:val="BP_szövegtest"/>
    <w:basedOn w:val="Norml"/>
    <w:link w:val="BPszvegtestChar"/>
    <w:qFormat/>
    <w:rsid w:val="00E4110C"/>
    <w:pPr>
      <w:tabs>
        <w:tab w:val="left" w:pos="3740"/>
        <w:tab w:val="left" w:pos="5720"/>
      </w:tabs>
      <w:jc w:val="both"/>
    </w:pPr>
    <w:rPr>
      <w:rFonts w:ascii="Arial" w:eastAsia="Calibri" w:hAnsi="Arial" w:cs="Arial"/>
    </w:rPr>
  </w:style>
  <w:style w:type="character" w:customStyle="1" w:styleId="BPszvegtestChar">
    <w:name w:val="BP_szövegtest Char"/>
    <w:basedOn w:val="Bekezdsalapbettpusa"/>
    <w:link w:val="BPszvegtest"/>
    <w:locked/>
    <w:rsid w:val="00E4110C"/>
    <w:rPr>
      <w:rFonts w:ascii="Arial" w:eastAsia="Calibri" w:hAnsi="Arial" w:cs="Arial"/>
    </w:rPr>
  </w:style>
  <w:style w:type="table" w:styleId="Rcsostblzat">
    <w:name w:val="Table Grid"/>
    <w:basedOn w:val="Normltblzat"/>
    <w:uiPriority w:val="59"/>
    <w:rsid w:val="000D179F"/>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megszlts">
    <w:name w:val="BP_megszólítás"/>
    <w:basedOn w:val="Norml"/>
    <w:qFormat/>
    <w:rsid w:val="00F243C4"/>
    <w:pPr>
      <w:spacing w:before="440" w:after="320"/>
    </w:pPr>
    <w:rPr>
      <w:rFonts w:ascii="Arial" w:hAnsi="Arial" w:cs="Arial"/>
      <w:b/>
      <w:bCs/>
      <w:lang w:eastAsia="hu-HU"/>
    </w:rPr>
  </w:style>
  <w:style w:type="paragraph" w:styleId="lfej">
    <w:name w:val="header"/>
    <w:basedOn w:val="Norml"/>
    <w:link w:val="lfejChar"/>
    <w:uiPriority w:val="99"/>
    <w:unhideWhenUsed/>
    <w:rsid w:val="00AC4714"/>
    <w:pPr>
      <w:tabs>
        <w:tab w:val="center" w:pos="4536"/>
        <w:tab w:val="right" w:pos="9072"/>
      </w:tabs>
      <w:spacing w:after="0" w:line="240" w:lineRule="auto"/>
    </w:pPr>
  </w:style>
  <w:style w:type="character" w:customStyle="1" w:styleId="lfejChar">
    <w:name w:val="Élőfej Char"/>
    <w:basedOn w:val="Bekezdsalapbettpusa"/>
    <w:link w:val="lfej"/>
    <w:uiPriority w:val="99"/>
    <w:rsid w:val="00AC4714"/>
  </w:style>
  <w:style w:type="paragraph" w:styleId="llb">
    <w:name w:val="footer"/>
    <w:basedOn w:val="Norml"/>
    <w:link w:val="llbChar"/>
    <w:uiPriority w:val="99"/>
    <w:unhideWhenUsed/>
    <w:rsid w:val="00AC4714"/>
    <w:pPr>
      <w:tabs>
        <w:tab w:val="center" w:pos="4536"/>
        <w:tab w:val="right" w:pos="9072"/>
      </w:tabs>
      <w:spacing w:after="0" w:line="240" w:lineRule="auto"/>
    </w:pPr>
  </w:style>
  <w:style w:type="character" w:customStyle="1" w:styleId="llbChar">
    <w:name w:val="Élőláb Char"/>
    <w:basedOn w:val="Bekezdsalapbettpusa"/>
    <w:link w:val="llb"/>
    <w:uiPriority w:val="99"/>
    <w:rsid w:val="00AC4714"/>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リスト段落1 Char,LISTA Char"/>
    <w:basedOn w:val="Bekezdsalapbettpusa"/>
    <w:link w:val="Listaszerbekezds"/>
    <w:uiPriority w:val="34"/>
    <w:qFormat/>
    <w:locked/>
    <w:rsid w:val="004A2786"/>
    <w:rPr>
      <w:rFonts w:ascii="Calibri" w:eastAsia="Calibri" w:hAnsi="Calibri" w:cs="Times New Roman"/>
    </w:rPr>
  </w:style>
  <w:style w:type="paragraph" w:customStyle="1" w:styleId="Default">
    <w:name w:val="Default"/>
    <w:rsid w:val="00750814"/>
    <w:pPr>
      <w:autoSpaceDE w:val="0"/>
      <w:autoSpaceDN w:val="0"/>
      <w:adjustRightInd w:val="0"/>
      <w:spacing w:after="0" w:line="240" w:lineRule="auto"/>
    </w:pPr>
    <w:rPr>
      <w:rFonts w:ascii="Times New Roman" w:hAnsi="Times New Roman" w:cs="Times New Roman"/>
      <w:color w:val="000000"/>
      <w:sz w:val="24"/>
      <w:szCs w:val="24"/>
    </w:rPr>
  </w:style>
  <w:style w:type="paragraph" w:styleId="NormlWeb">
    <w:name w:val="Normal (Web)"/>
    <w:basedOn w:val="Norml"/>
    <w:uiPriority w:val="99"/>
    <w:unhideWhenUsed/>
    <w:rsid w:val="00E00D65"/>
    <w:rPr>
      <w:rFonts w:ascii="Times New Roman" w:eastAsia="Calibri" w:hAnsi="Times New Roman" w:cs="Times New Roman"/>
      <w:sz w:val="24"/>
      <w:szCs w:val="24"/>
    </w:rPr>
  </w:style>
  <w:style w:type="paragraph" w:styleId="Szvegtrzs">
    <w:name w:val="Body Text"/>
    <w:basedOn w:val="Norml"/>
    <w:link w:val="SzvegtrzsChar"/>
    <w:uiPriority w:val="99"/>
    <w:semiHidden/>
    <w:unhideWhenUsed/>
    <w:rsid w:val="007600AA"/>
    <w:pPr>
      <w:spacing w:after="120"/>
    </w:pPr>
  </w:style>
  <w:style w:type="character" w:customStyle="1" w:styleId="SzvegtrzsChar">
    <w:name w:val="Szövegtörzs Char"/>
    <w:basedOn w:val="Bekezdsalapbettpusa"/>
    <w:link w:val="Szvegtrzs"/>
    <w:uiPriority w:val="99"/>
    <w:semiHidden/>
    <w:rsid w:val="007600AA"/>
  </w:style>
  <w:style w:type="character" w:customStyle="1" w:styleId="Cmsor1Char">
    <w:name w:val="Címsor 1 Char"/>
    <w:aliases w:val="Főfejezet Char,(Alt+1) Char,fejezetcim Char,buta nev Char"/>
    <w:basedOn w:val="Bekezdsalapbettpusa"/>
    <w:link w:val="Cmsor1"/>
    <w:uiPriority w:val="9"/>
    <w:rsid w:val="005F15EC"/>
    <w:rPr>
      <w:rFonts w:asciiTheme="majorHAnsi" w:eastAsiaTheme="majorEastAsia" w:hAnsiTheme="majorHAnsi" w:cstheme="majorBidi"/>
      <w:b/>
      <w:bCs/>
      <w:color w:val="365F91" w:themeColor="accent1" w:themeShade="BF"/>
      <w:sz w:val="28"/>
      <w:szCs w:val="28"/>
    </w:rPr>
  </w:style>
  <w:style w:type="paragraph" w:styleId="Szvegtrzs2">
    <w:name w:val="Body Text 2"/>
    <w:basedOn w:val="Norml"/>
    <w:link w:val="Szvegtrzs2Char"/>
    <w:uiPriority w:val="99"/>
    <w:semiHidden/>
    <w:unhideWhenUsed/>
    <w:rsid w:val="00150BA3"/>
    <w:pPr>
      <w:spacing w:after="120" w:line="480" w:lineRule="auto"/>
    </w:pPr>
  </w:style>
  <w:style w:type="character" w:customStyle="1" w:styleId="Szvegtrzs2Char">
    <w:name w:val="Szövegtörzs 2 Char"/>
    <w:basedOn w:val="Bekezdsalapbettpusa"/>
    <w:link w:val="Szvegtrzs2"/>
    <w:uiPriority w:val="99"/>
    <w:semiHidden/>
    <w:rsid w:val="00150BA3"/>
  </w:style>
  <w:style w:type="paragraph" w:styleId="Szvegtrzsbehzssal">
    <w:name w:val="Body Text Indent"/>
    <w:basedOn w:val="Norml"/>
    <w:link w:val="SzvegtrzsbehzssalChar"/>
    <w:uiPriority w:val="99"/>
    <w:unhideWhenUsed/>
    <w:rsid w:val="00DE49AC"/>
    <w:pPr>
      <w:spacing w:after="120"/>
      <w:ind w:left="283"/>
    </w:pPr>
  </w:style>
  <w:style w:type="character" w:customStyle="1" w:styleId="SzvegtrzsbehzssalChar">
    <w:name w:val="Szövegtörzs behúzással Char"/>
    <w:basedOn w:val="Bekezdsalapbettpusa"/>
    <w:link w:val="Szvegtrzsbehzssal"/>
    <w:uiPriority w:val="99"/>
    <w:rsid w:val="00DE49AC"/>
  </w:style>
  <w:style w:type="paragraph" w:styleId="Buborkszveg">
    <w:name w:val="Balloon Text"/>
    <w:basedOn w:val="Norml"/>
    <w:link w:val="BuborkszvegChar"/>
    <w:uiPriority w:val="99"/>
    <w:semiHidden/>
    <w:unhideWhenUsed/>
    <w:rsid w:val="007D0B6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D0B66"/>
    <w:rPr>
      <w:rFonts w:ascii="Segoe UI" w:hAnsi="Segoe UI" w:cs="Segoe UI"/>
      <w:sz w:val="18"/>
      <w:szCs w:val="18"/>
    </w:rPr>
  </w:style>
  <w:style w:type="paragraph" w:customStyle="1" w:styleId="Szmozs1">
    <w:name w:val="Számozás 1"/>
    <w:basedOn w:val="Norml"/>
    <w:rsid w:val="00A17701"/>
    <w:pPr>
      <w:spacing w:before="120" w:after="120" w:line="360" w:lineRule="auto"/>
      <w:jc w:val="both"/>
    </w:pPr>
    <w:rPr>
      <w:rFonts w:ascii="Helvetica World" w:hAnsi="Helvetica World" w:cs="Times New Roman"/>
      <w:lang w:eastAsia="hu-HU"/>
    </w:rPr>
  </w:style>
  <w:style w:type="character" w:customStyle="1" w:styleId="st">
    <w:name w:val="st"/>
    <w:basedOn w:val="Bekezdsalapbettpusa"/>
    <w:rsid w:val="005A259D"/>
  </w:style>
  <w:style w:type="paragraph" w:customStyle="1" w:styleId="BPhatrid-felels">
    <w:name w:val="BP_határidő-felelős"/>
    <w:basedOn w:val="Norml"/>
    <w:qFormat/>
    <w:rsid w:val="00476FAA"/>
    <w:pPr>
      <w:spacing w:after="60" w:line="240" w:lineRule="auto"/>
      <w:ind w:left="1146"/>
    </w:pPr>
    <w:rPr>
      <w:rFonts w:ascii="Arial" w:eastAsia="Calibri" w:hAnsi="Arial" w:cs="Arial"/>
      <w:sz w:val="16"/>
      <w:szCs w:val="16"/>
    </w:rPr>
  </w:style>
  <w:style w:type="character" w:styleId="Kiemels2">
    <w:name w:val="Strong"/>
    <w:basedOn w:val="Bekezdsalapbettpusa"/>
    <w:uiPriority w:val="22"/>
    <w:qFormat/>
    <w:rsid w:val="002B67B6"/>
    <w:rPr>
      <w:b/>
      <w:bCs/>
    </w:rPr>
  </w:style>
  <w:style w:type="paragraph" w:customStyle="1" w:styleId="BPalrs">
    <w:name w:val="BP_aláírás"/>
    <w:basedOn w:val="Norml"/>
    <w:link w:val="BPalrsChar"/>
    <w:qFormat/>
    <w:rsid w:val="00941FEA"/>
    <w:pPr>
      <w:spacing w:before="720" w:after="0"/>
    </w:pPr>
    <w:rPr>
      <w:rFonts w:ascii="Arial" w:eastAsia="Calibri" w:hAnsi="Arial" w:cs="Arial"/>
      <w:iCs/>
      <w:lang w:eastAsia="hu-HU"/>
    </w:rPr>
  </w:style>
  <w:style w:type="character" w:customStyle="1" w:styleId="BPalrsChar">
    <w:name w:val="BP_aláírás Char"/>
    <w:basedOn w:val="Bekezdsalapbettpusa"/>
    <w:link w:val="BPalrs"/>
    <w:rsid w:val="00941FEA"/>
    <w:rPr>
      <w:rFonts w:ascii="Arial" w:eastAsia="Calibri" w:hAnsi="Arial" w:cs="Arial"/>
      <w:iCs/>
      <w:lang w:eastAsia="hu-HU"/>
    </w:rPr>
  </w:style>
  <w:style w:type="character" w:customStyle="1" w:styleId="fejlctitulusChar">
    <w:name w:val="fejléc titulus Char"/>
    <w:link w:val="fejlctitulus"/>
    <w:rsid w:val="00B3377E"/>
    <w:rPr>
      <w:rFonts w:ascii="ArialMT" w:hAnsi="ArialMT" w:cs="ArialMT"/>
      <w:lang w:eastAsia="hu-HU"/>
    </w:rPr>
  </w:style>
  <w:style w:type="paragraph" w:customStyle="1" w:styleId="fejlctitulus">
    <w:name w:val="fejléc titulus"/>
    <w:basedOn w:val="Norml"/>
    <w:link w:val="fejlctitulusChar"/>
    <w:rsid w:val="00B3377E"/>
    <w:pPr>
      <w:autoSpaceDE w:val="0"/>
      <w:autoSpaceDN w:val="0"/>
      <w:adjustRightInd w:val="0"/>
    </w:pPr>
    <w:rPr>
      <w:rFonts w:ascii="ArialMT" w:hAnsi="ArialMT" w:cs="ArialMT"/>
      <w:lang w:eastAsia="hu-HU"/>
    </w:rPr>
  </w:style>
  <w:style w:type="paragraph" w:styleId="Csakszveg">
    <w:name w:val="Plain Text"/>
    <w:basedOn w:val="Norml"/>
    <w:link w:val="CsakszvegChar"/>
    <w:uiPriority w:val="99"/>
    <w:unhideWhenUsed/>
    <w:rsid w:val="00B3377E"/>
    <w:pPr>
      <w:spacing w:after="0" w:line="240" w:lineRule="auto"/>
    </w:pPr>
    <w:rPr>
      <w:rFonts w:ascii="Times New Roman" w:hAnsi="Times New Roman" w:cs="Times New Roman"/>
      <w:sz w:val="24"/>
      <w:szCs w:val="24"/>
    </w:rPr>
  </w:style>
  <w:style w:type="character" w:customStyle="1" w:styleId="CsakszvegChar">
    <w:name w:val="Csak szöveg Char"/>
    <w:basedOn w:val="Bekezdsalapbettpusa"/>
    <w:link w:val="Csakszveg"/>
    <w:uiPriority w:val="99"/>
    <w:rsid w:val="00B3377E"/>
    <w:rPr>
      <w:rFonts w:ascii="Times New Roman" w:hAnsi="Times New Roman" w:cs="Times New Roman"/>
      <w:sz w:val="24"/>
      <w:szCs w:val="24"/>
    </w:rPr>
  </w:style>
  <w:style w:type="paragraph" w:styleId="Vltozat">
    <w:name w:val="Revision"/>
    <w:hidden/>
    <w:uiPriority w:val="99"/>
    <w:semiHidden/>
    <w:rsid w:val="00260E58"/>
    <w:pPr>
      <w:spacing w:after="0" w:line="240" w:lineRule="auto"/>
    </w:pPr>
  </w:style>
  <w:style w:type="character" w:customStyle="1" w:styleId="Szvegtrzs20">
    <w:name w:val="Szövegtörzs (2)_"/>
    <w:basedOn w:val="Bekezdsalapbettpusa"/>
    <w:link w:val="Szvegtrzs21"/>
    <w:locked/>
    <w:rsid w:val="000B5C61"/>
    <w:rPr>
      <w:rFonts w:ascii="Times New Roman" w:eastAsia="Times New Roman" w:hAnsi="Times New Roman" w:cs="Times New Roman"/>
      <w:sz w:val="20"/>
      <w:szCs w:val="20"/>
      <w:shd w:val="clear" w:color="auto" w:fill="FFFFFF"/>
    </w:rPr>
  </w:style>
  <w:style w:type="paragraph" w:customStyle="1" w:styleId="Szvegtrzs21">
    <w:name w:val="Szövegtörzs (2)"/>
    <w:basedOn w:val="Norml"/>
    <w:link w:val="Szvegtrzs20"/>
    <w:rsid w:val="000B5C61"/>
    <w:pPr>
      <w:widowControl w:val="0"/>
      <w:shd w:val="clear" w:color="auto" w:fill="FFFFFF"/>
      <w:spacing w:after="220" w:line="240" w:lineRule="auto"/>
      <w:ind w:left="960" w:right="300" w:firstLine="20"/>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1051">
      <w:bodyDiv w:val="1"/>
      <w:marLeft w:val="0"/>
      <w:marRight w:val="0"/>
      <w:marTop w:val="0"/>
      <w:marBottom w:val="0"/>
      <w:divBdr>
        <w:top w:val="none" w:sz="0" w:space="0" w:color="auto"/>
        <w:left w:val="none" w:sz="0" w:space="0" w:color="auto"/>
        <w:bottom w:val="none" w:sz="0" w:space="0" w:color="auto"/>
        <w:right w:val="none" w:sz="0" w:space="0" w:color="auto"/>
      </w:divBdr>
    </w:div>
    <w:div w:id="135412015">
      <w:bodyDiv w:val="1"/>
      <w:marLeft w:val="0"/>
      <w:marRight w:val="0"/>
      <w:marTop w:val="0"/>
      <w:marBottom w:val="0"/>
      <w:divBdr>
        <w:top w:val="none" w:sz="0" w:space="0" w:color="auto"/>
        <w:left w:val="none" w:sz="0" w:space="0" w:color="auto"/>
        <w:bottom w:val="none" w:sz="0" w:space="0" w:color="auto"/>
        <w:right w:val="none" w:sz="0" w:space="0" w:color="auto"/>
      </w:divBdr>
    </w:div>
    <w:div w:id="141896213">
      <w:bodyDiv w:val="1"/>
      <w:marLeft w:val="0"/>
      <w:marRight w:val="0"/>
      <w:marTop w:val="0"/>
      <w:marBottom w:val="0"/>
      <w:divBdr>
        <w:top w:val="none" w:sz="0" w:space="0" w:color="auto"/>
        <w:left w:val="none" w:sz="0" w:space="0" w:color="auto"/>
        <w:bottom w:val="none" w:sz="0" w:space="0" w:color="auto"/>
        <w:right w:val="none" w:sz="0" w:space="0" w:color="auto"/>
      </w:divBdr>
    </w:div>
    <w:div w:id="215433851">
      <w:bodyDiv w:val="1"/>
      <w:marLeft w:val="0"/>
      <w:marRight w:val="0"/>
      <w:marTop w:val="0"/>
      <w:marBottom w:val="0"/>
      <w:divBdr>
        <w:top w:val="none" w:sz="0" w:space="0" w:color="auto"/>
        <w:left w:val="none" w:sz="0" w:space="0" w:color="auto"/>
        <w:bottom w:val="none" w:sz="0" w:space="0" w:color="auto"/>
        <w:right w:val="none" w:sz="0" w:space="0" w:color="auto"/>
      </w:divBdr>
    </w:div>
    <w:div w:id="218829330">
      <w:bodyDiv w:val="1"/>
      <w:marLeft w:val="0"/>
      <w:marRight w:val="0"/>
      <w:marTop w:val="0"/>
      <w:marBottom w:val="0"/>
      <w:divBdr>
        <w:top w:val="none" w:sz="0" w:space="0" w:color="auto"/>
        <w:left w:val="none" w:sz="0" w:space="0" w:color="auto"/>
        <w:bottom w:val="none" w:sz="0" w:space="0" w:color="auto"/>
        <w:right w:val="none" w:sz="0" w:space="0" w:color="auto"/>
      </w:divBdr>
    </w:div>
    <w:div w:id="221059264">
      <w:bodyDiv w:val="1"/>
      <w:marLeft w:val="0"/>
      <w:marRight w:val="0"/>
      <w:marTop w:val="0"/>
      <w:marBottom w:val="0"/>
      <w:divBdr>
        <w:top w:val="none" w:sz="0" w:space="0" w:color="auto"/>
        <w:left w:val="none" w:sz="0" w:space="0" w:color="auto"/>
        <w:bottom w:val="none" w:sz="0" w:space="0" w:color="auto"/>
        <w:right w:val="none" w:sz="0" w:space="0" w:color="auto"/>
      </w:divBdr>
    </w:div>
    <w:div w:id="243415486">
      <w:bodyDiv w:val="1"/>
      <w:marLeft w:val="0"/>
      <w:marRight w:val="0"/>
      <w:marTop w:val="0"/>
      <w:marBottom w:val="0"/>
      <w:divBdr>
        <w:top w:val="none" w:sz="0" w:space="0" w:color="auto"/>
        <w:left w:val="none" w:sz="0" w:space="0" w:color="auto"/>
        <w:bottom w:val="none" w:sz="0" w:space="0" w:color="auto"/>
        <w:right w:val="none" w:sz="0" w:space="0" w:color="auto"/>
      </w:divBdr>
    </w:div>
    <w:div w:id="243688559">
      <w:bodyDiv w:val="1"/>
      <w:marLeft w:val="0"/>
      <w:marRight w:val="0"/>
      <w:marTop w:val="0"/>
      <w:marBottom w:val="0"/>
      <w:divBdr>
        <w:top w:val="none" w:sz="0" w:space="0" w:color="auto"/>
        <w:left w:val="none" w:sz="0" w:space="0" w:color="auto"/>
        <w:bottom w:val="none" w:sz="0" w:space="0" w:color="auto"/>
        <w:right w:val="none" w:sz="0" w:space="0" w:color="auto"/>
      </w:divBdr>
    </w:div>
    <w:div w:id="249580261">
      <w:bodyDiv w:val="1"/>
      <w:marLeft w:val="0"/>
      <w:marRight w:val="0"/>
      <w:marTop w:val="0"/>
      <w:marBottom w:val="0"/>
      <w:divBdr>
        <w:top w:val="none" w:sz="0" w:space="0" w:color="auto"/>
        <w:left w:val="none" w:sz="0" w:space="0" w:color="auto"/>
        <w:bottom w:val="none" w:sz="0" w:space="0" w:color="auto"/>
        <w:right w:val="none" w:sz="0" w:space="0" w:color="auto"/>
      </w:divBdr>
    </w:div>
    <w:div w:id="258297591">
      <w:bodyDiv w:val="1"/>
      <w:marLeft w:val="0"/>
      <w:marRight w:val="0"/>
      <w:marTop w:val="0"/>
      <w:marBottom w:val="0"/>
      <w:divBdr>
        <w:top w:val="none" w:sz="0" w:space="0" w:color="auto"/>
        <w:left w:val="none" w:sz="0" w:space="0" w:color="auto"/>
        <w:bottom w:val="none" w:sz="0" w:space="0" w:color="auto"/>
        <w:right w:val="none" w:sz="0" w:space="0" w:color="auto"/>
      </w:divBdr>
    </w:div>
    <w:div w:id="268122401">
      <w:bodyDiv w:val="1"/>
      <w:marLeft w:val="0"/>
      <w:marRight w:val="0"/>
      <w:marTop w:val="0"/>
      <w:marBottom w:val="0"/>
      <w:divBdr>
        <w:top w:val="none" w:sz="0" w:space="0" w:color="auto"/>
        <w:left w:val="none" w:sz="0" w:space="0" w:color="auto"/>
        <w:bottom w:val="none" w:sz="0" w:space="0" w:color="auto"/>
        <w:right w:val="none" w:sz="0" w:space="0" w:color="auto"/>
      </w:divBdr>
    </w:div>
    <w:div w:id="275453611">
      <w:bodyDiv w:val="1"/>
      <w:marLeft w:val="0"/>
      <w:marRight w:val="0"/>
      <w:marTop w:val="0"/>
      <w:marBottom w:val="0"/>
      <w:divBdr>
        <w:top w:val="none" w:sz="0" w:space="0" w:color="auto"/>
        <w:left w:val="none" w:sz="0" w:space="0" w:color="auto"/>
        <w:bottom w:val="none" w:sz="0" w:space="0" w:color="auto"/>
        <w:right w:val="none" w:sz="0" w:space="0" w:color="auto"/>
      </w:divBdr>
    </w:div>
    <w:div w:id="307905663">
      <w:bodyDiv w:val="1"/>
      <w:marLeft w:val="0"/>
      <w:marRight w:val="0"/>
      <w:marTop w:val="0"/>
      <w:marBottom w:val="0"/>
      <w:divBdr>
        <w:top w:val="none" w:sz="0" w:space="0" w:color="auto"/>
        <w:left w:val="none" w:sz="0" w:space="0" w:color="auto"/>
        <w:bottom w:val="none" w:sz="0" w:space="0" w:color="auto"/>
        <w:right w:val="none" w:sz="0" w:space="0" w:color="auto"/>
      </w:divBdr>
    </w:div>
    <w:div w:id="322392362">
      <w:bodyDiv w:val="1"/>
      <w:marLeft w:val="0"/>
      <w:marRight w:val="0"/>
      <w:marTop w:val="0"/>
      <w:marBottom w:val="0"/>
      <w:divBdr>
        <w:top w:val="none" w:sz="0" w:space="0" w:color="auto"/>
        <w:left w:val="none" w:sz="0" w:space="0" w:color="auto"/>
        <w:bottom w:val="none" w:sz="0" w:space="0" w:color="auto"/>
        <w:right w:val="none" w:sz="0" w:space="0" w:color="auto"/>
      </w:divBdr>
    </w:div>
    <w:div w:id="322902416">
      <w:bodyDiv w:val="1"/>
      <w:marLeft w:val="0"/>
      <w:marRight w:val="0"/>
      <w:marTop w:val="0"/>
      <w:marBottom w:val="0"/>
      <w:divBdr>
        <w:top w:val="none" w:sz="0" w:space="0" w:color="auto"/>
        <w:left w:val="none" w:sz="0" w:space="0" w:color="auto"/>
        <w:bottom w:val="none" w:sz="0" w:space="0" w:color="auto"/>
        <w:right w:val="none" w:sz="0" w:space="0" w:color="auto"/>
      </w:divBdr>
    </w:div>
    <w:div w:id="338821792">
      <w:bodyDiv w:val="1"/>
      <w:marLeft w:val="0"/>
      <w:marRight w:val="0"/>
      <w:marTop w:val="0"/>
      <w:marBottom w:val="0"/>
      <w:divBdr>
        <w:top w:val="none" w:sz="0" w:space="0" w:color="auto"/>
        <w:left w:val="none" w:sz="0" w:space="0" w:color="auto"/>
        <w:bottom w:val="none" w:sz="0" w:space="0" w:color="auto"/>
        <w:right w:val="none" w:sz="0" w:space="0" w:color="auto"/>
      </w:divBdr>
    </w:div>
    <w:div w:id="347996330">
      <w:bodyDiv w:val="1"/>
      <w:marLeft w:val="0"/>
      <w:marRight w:val="0"/>
      <w:marTop w:val="0"/>
      <w:marBottom w:val="0"/>
      <w:divBdr>
        <w:top w:val="none" w:sz="0" w:space="0" w:color="auto"/>
        <w:left w:val="none" w:sz="0" w:space="0" w:color="auto"/>
        <w:bottom w:val="none" w:sz="0" w:space="0" w:color="auto"/>
        <w:right w:val="none" w:sz="0" w:space="0" w:color="auto"/>
      </w:divBdr>
    </w:div>
    <w:div w:id="367146279">
      <w:bodyDiv w:val="1"/>
      <w:marLeft w:val="0"/>
      <w:marRight w:val="0"/>
      <w:marTop w:val="0"/>
      <w:marBottom w:val="0"/>
      <w:divBdr>
        <w:top w:val="none" w:sz="0" w:space="0" w:color="auto"/>
        <w:left w:val="none" w:sz="0" w:space="0" w:color="auto"/>
        <w:bottom w:val="none" w:sz="0" w:space="0" w:color="auto"/>
        <w:right w:val="none" w:sz="0" w:space="0" w:color="auto"/>
      </w:divBdr>
    </w:div>
    <w:div w:id="424956592">
      <w:bodyDiv w:val="1"/>
      <w:marLeft w:val="0"/>
      <w:marRight w:val="0"/>
      <w:marTop w:val="0"/>
      <w:marBottom w:val="0"/>
      <w:divBdr>
        <w:top w:val="none" w:sz="0" w:space="0" w:color="auto"/>
        <w:left w:val="none" w:sz="0" w:space="0" w:color="auto"/>
        <w:bottom w:val="none" w:sz="0" w:space="0" w:color="auto"/>
        <w:right w:val="none" w:sz="0" w:space="0" w:color="auto"/>
      </w:divBdr>
    </w:div>
    <w:div w:id="453139270">
      <w:bodyDiv w:val="1"/>
      <w:marLeft w:val="0"/>
      <w:marRight w:val="0"/>
      <w:marTop w:val="0"/>
      <w:marBottom w:val="0"/>
      <w:divBdr>
        <w:top w:val="none" w:sz="0" w:space="0" w:color="auto"/>
        <w:left w:val="none" w:sz="0" w:space="0" w:color="auto"/>
        <w:bottom w:val="none" w:sz="0" w:space="0" w:color="auto"/>
        <w:right w:val="none" w:sz="0" w:space="0" w:color="auto"/>
      </w:divBdr>
    </w:div>
    <w:div w:id="468591894">
      <w:bodyDiv w:val="1"/>
      <w:marLeft w:val="0"/>
      <w:marRight w:val="0"/>
      <w:marTop w:val="0"/>
      <w:marBottom w:val="0"/>
      <w:divBdr>
        <w:top w:val="none" w:sz="0" w:space="0" w:color="auto"/>
        <w:left w:val="none" w:sz="0" w:space="0" w:color="auto"/>
        <w:bottom w:val="none" w:sz="0" w:space="0" w:color="auto"/>
        <w:right w:val="none" w:sz="0" w:space="0" w:color="auto"/>
      </w:divBdr>
    </w:div>
    <w:div w:id="469907732">
      <w:bodyDiv w:val="1"/>
      <w:marLeft w:val="0"/>
      <w:marRight w:val="0"/>
      <w:marTop w:val="0"/>
      <w:marBottom w:val="0"/>
      <w:divBdr>
        <w:top w:val="none" w:sz="0" w:space="0" w:color="auto"/>
        <w:left w:val="none" w:sz="0" w:space="0" w:color="auto"/>
        <w:bottom w:val="none" w:sz="0" w:space="0" w:color="auto"/>
        <w:right w:val="none" w:sz="0" w:space="0" w:color="auto"/>
      </w:divBdr>
    </w:div>
    <w:div w:id="471992965">
      <w:bodyDiv w:val="1"/>
      <w:marLeft w:val="0"/>
      <w:marRight w:val="0"/>
      <w:marTop w:val="0"/>
      <w:marBottom w:val="0"/>
      <w:divBdr>
        <w:top w:val="none" w:sz="0" w:space="0" w:color="auto"/>
        <w:left w:val="none" w:sz="0" w:space="0" w:color="auto"/>
        <w:bottom w:val="none" w:sz="0" w:space="0" w:color="auto"/>
        <w:right w:val="none" w:sz="0" w:space="0" w:color="auto"/>
      </w:divBdr>
    </w:div>
    <w:div w:id="515195584">
      <w:bodyDiv w:val="1"/>
      <w:marLeft w:val="0"/>
      <w:marRight w:val="0"/>
      <w:marTop w:val="0"/>
      <w:marBottom w:val="0"/>
      <w:divBdr>
        <w:top w:val="none" w:sz="0" w:space="0" w:color="auto"/>
        <w:left w:val="none" w:sz="0" w:space="0" w:color="auto"/>
        <w:bottom w:val="none" w:sz="0" w:space="0" w:color="auto"/>
        <w:right w:val="none" w:sz="0" w:space="0" w:color="auto"/>
      </w:divBdr>
    </w:div>
    <w:div w:id="530806756">
      <w:bodyDiv w:val="1"/>
      <w:marLeft w:val="0"/>
      <w:marRight w:val="0"/>
      <w:marTop w:val="0"/>
      <w:marBottom w:val="0"/>
      <w:divBdr>
        <w:top w:val="none" w:sz="0" w:space="0" w:color="auto"/>
        <w:left w:val="none" w:sz="0" w:space="0" w:color="auto"/>
        <w:bottom w:val="none" w:sz="0" w:space="0" w:color="auto"/>
        <w:right w:val="none" w:sz="0" w:space="0" w:color="auto"/>
      </w:divBdr>
    </w:div>
    <w:div w:id="541018509">
      <w:bodyDiv w:val="1"/>
      <w:marLeft w:val="0"/>
      <w:marRight w:val="0"/>
      <w:marTop w:val="0"/>
      <w:marBottom w:val="0"/>
      <w:divBdr>
        <w:top w:val="none" w:sz="0" w:space="0" w:color="auto"/>
        <w:left w:val="none" w:sz="0" w:space="0" w:color="auto"/>
        <w:bottom w:val="none" w:sz="0" w:space="0" w:color="auto"/>
        <w:right w:val="none" w:sz="0" w:space="0" w:color="auto"/>
      </w:divBdr>
    </w:div>
    <w:div w:id="618027786">
      <w:bodyDiv w:val="1"/>
      <w:marLeft w:val="0"/>
      <w:marRight w:val="0"/>
      <w:marTop w:val="0"/>
      <w:marBottom w:val="0"/>
      <w:divBdr>
        <w:top w:val="none" w:sz="0" w:space="0" w:color="auto"/>
        <w:left w:val="none" w:sz="0" w:space="0" w:color="auto"/>
        <w:bottom w:val="none" w:sz="0" w:space="0" w:color="auto"/>
        <w:right w:val="none" w:sz="0" w:space="0" w:color="auto"/>
      </w:divBdr>
    </w:div>
    <w:div w:id="669794793">
      <w:bodyDiv w:val="1"/>
      <w:marLeft w:val="0"/>
      <w:marRight w:val="0"/>
      <w:marTop w:val="0"/>
      <w:marBottom w:val="0"/>
      <w:divBdr>
        <w:top w:val="none" w:sz="0" w:space="0" w:color="auto"/>
        <w:left w:val="none" w:sz="0" w:space="0" w:color="auto"/>
        <w:bottom w:val="none" w:sz="0" w:space="0" w:color="auto"/>
        <w:right w:val="none" w:sz="0" w:space="0" w:color="auto"/>
      </w:divBdr>
    </w:div>
    <w:div w:id="681591690">
      <w:bodyDiv w:val="1"/>
      <w:marLeft w:val="0"/>
      <w:marRight w:val="0"/>
      <w:marTop w:val="0"/>
      <w:marBottom w:val="0"/>
      <w:divBdr>
        <w:top w:val="none" w:sz="0" w:space="0" w:color="auto"/>
        <w:left w:val="none" w:sz="0" w:space="0" w:color="auto"/>
        <w:bottom w:val="none" w:sz="0" w:space="0" w:color="auto"/>
        <w:right w:val="none" w:sz="0" w:space="0" w:color="auto"/>
      </w:divBdr>
    </w:div>
    <w:div w:id="759912103">
      <w:bodyDiv w:val="1"/>
      <w:marLeft w:val="0"/>
      <w:marRight w:val="0"/>
      <w:marTop w:val="0"/>
      <w:marBottom w:val="0"/>
      <w:divBdr>
        <w:top w:val="none" w:sz="0" w:space="0" w:color="auto"/>
        <w:left w:val="none" w:sz="0" w:space="0" w:color="auto"/>
        <w:bottom w:val="none" w:sz="0" w:space="0" w:color="auto"/>
        <w:right w:val="none" w:sz="0" w:space="0" w:color="auto"/>
      </w:divBdr>
    </w:div>
    <w:div w:id="772943374">
      <w:bodyDiv w:val="1"/>
      <w:marLeft w:val="0"/>
      <w:marRight w:val="0"/>
      <w:marTop w:val="0"/>
      <w:marBottom w:val="0"/>
      <w:divBdr>
        <w:top w:val="none" w:sz="0" w:space="0" w:color="auto"/>
        <w:left w:val="none" w:sz="0" w:space="0" w:color="auto"/>
        <w:bottom w:val="none" w:sz="0" w:space="0" w:color="auto"/>
        <w:right w:val="none" w:sz="0" w:space="0" w:color="auto"/>
      </w:divBdr>
    </w:div>
    <w:div w:id="844901136">
      <w:bodyDiv w:val="1"/>
      <w:marLeft w:val="0"/>
      <w:marRight w:val="0"/>
      <w:marTop w:val="0"/>
      <w:marBottom w:val="0"/>
      <w:divBdr>
        <w:top w:val="none" w:sz="0" w:space="0" w:color="auto"/>
        <w:left w:val="none" w:sz="0" w:space="0" w:color="auto"/>
        <w:bottom w:val="none" w:sz="0" w:space="0" w:color="auto"/>
        <w:right w:val="none" w:sz="0" w:space="0" w:color="auto"/>
      </w:divBdr>
    </w:div>
    <w:div w:id="881284971">
      <w:bodyDiv w:val="1"/>
      <w:marLeft w:val="0"/>
      <w:marRight w:val="0"/>
      <w:marTop w:val="0"/>
      <w:marBottom w:val="0"/>
      <w:divBdr>
        <w:top w:val="none" w:sz="0" w:space="0" w:color="auto"/>
        <w:left w:val="none" w:sz="0" w:space="0" w:color="auto"/>
        <w:bottom w:val="none" w:sz="0" w:space="0" w:color="auto"/>
        <w:right w:val="none" w:sz="0" w:space="0" w:color="auto"/>
      </w:divBdr>
    </w:div>
    <w:div w:id="910772077">
      <w:bodyDiv w:val="1"/>
      <w:marLeft w:val="0"/>
      <w:marRight w:val="0"/>
      <w:marTop w:val="0"/>
      <w:marBottom w:val="0"/>
      <w:divBdr>
        <w:top w:val="none" w:sz="0" w:space="0" w:color="auto"/>
        <w:left w:val="none" w:sz="0" w:space="0" w:color="auto"/>
        <w:bottom w:val="none" w:sz="0" w:space="0" w:color="auto"/>
        <w:right w:val="none" w:sz="0" w:space="0" w:color="auto"/>
      </w:divBdr>
    </w:div>
    <w:div w:id="911160667">
      <w:bodyDiv w:val="1"/>
      <w:marLeft w:val="0"/>
      <w:marRight w:val="0"/>
      <w:marTop w:val="0"/>
      <w:marBottom w:val="0"/>
      <w:divBdr>
        <w:top w:val="none" w:sz="0" w:space="0" w:color="auto"/>
        <w:left w:val="none" w:sz="0" w:space="0" w:color="auto"/>
        <w:bottom w:val="none" w:sz="0" w:space="0" w:color="auto"/>
        <w:right w:val="none" w:sz="0" w:space="0" w:color="auto"/>
      </w:divBdr>
    </w:div>
    <w:div w:id="923417092">
      <w:bodyDiv w:val="1"/>
      <w:marLeft w:val="0"/>
      <w:marRight w:val="0"/>
      <w:marTop w:val="0"/>
      <w:marBottom w:val="0"/>
      <w:divBdr>
        <w:top w:val="none" w:sz="0" w:space="0" w:color="auto"/>
        <w:left w:val="none" w:sz="0" w:space="0" w:color="auto"/>
        <w:bottom w:val="none" w:sz="0" w:space="0" w:color="auto"/>
        <w:right w:val="none" w:sz="0" w:space="0" w:color="auto"/>
      </w:divBdr>
    </w:div>
    <w:div w:id="1015687197">
      <w:bodyDiv w:val="1"/>
      <w:marLeft w:val="0"/>
      <w:marRight w:val="0"/>
      <w:marTop w:val="0"/>
      <w:marBottom w:val="0"/>
      <w:divBdr>
        <w:top w:val="none" w:sz="0" w:space="0" w:color="auto"/>
        <w:left w:val="none" w:sz="0" w:space="0" w:color="auto"/>
        <w:bottom w:val="none" w:sz="0" w:space="0" w:color="auto"/>
        <w:right w:val="none" w:sz="0" w:space="0" w:color="auto"/>
      </w:divBdr>
    </w:div>
    <w:div w:id="1064839597">
      <w:bodyDiv w:val="1"/>
      <w:marLeft w:val="0"/>
      <w:marRight w:val="0"/>
      <w:marTop w:val="0"/>
      <w:marBottom w:val="0"/>
      <w:divBdr>
        <w:top w:val="none" w:sz="0" w:space="0" w:color="auto"/>
        <w:left w:val="none" w:sz="0" w:space="0" w:color="auto"/>
        <w:bottom w:val="none" w:sz="0" w:space="0" w:color="auto"/>
        <w:right w:val="none" w:sz="0" w:space="0" w:color="auto"/>
      </w:divBdr>
    </w:div>
    <w:div w:id="1105611563">
      <w:bodyDiv w:val="1"/>
      <w:marLeft w:val="0"/>
      <w:marRight w:val="0"/>
      <w:marTop w:val="0"/>
      <w:marBottom w:val="0"/>
      <w:divBdr>
        <w:top w:val="none" w:sz="0" w:space="0" w:color="auto"/>
        <w:left w:val="none" w:sz="0" w:space="0" w:color="auto"/>
        <w:bottom w:val="none" w:sz="0" w:space="0" w:color="auto"/>
        <w:right w:val="none" w:sz="0" w:space="0" w:color="auto"/>
      </w:divBdr>
    </w:div>
    <w:div w:id="1112238344">
      <w:bodyDiv w:val="1"/>
      <w:marLeft w:val="0"/>
      <w:marRight w:val="0"/>
      <w:marTop w:val="0"/>
      <w:marBottom w:val="0"/>
      <w:divBdr>
        <w:top w:val="none" w:sz="0" w:space="0" w:color="auto"/>
        <w:left w:val="none" w:sz="0" w:space="0" w:color="auto"/>
        <w:bottom w:val="none" w:sz="0" w:space="0" w:color="auto"/>
        <w:right w:val="none" w:sz="0" w:space="0" w:color="auto"/>
      </w:divBdr>
    </w:div>
    <w:div w:id="1214200295">
      <w:bodyDiv w:val="1"/>
      <w:marLeft w:val="0"/>
      <w:marRight w:val="0"/>
      <w:marTop w:val="0"/>
      <w:marBottom w:val="0"/>
      <w:divBdr>
        <w:top w:val="none" w:sz="0" w:space="0" w:color="auto"/>
        <w:left w:val="none" w:sz="0" w:space="0" w:color="auto"/>
        <w:bottom w:val="none" w:sz="0" w:space="0" w:color="auto"/>
        <w:right w:val="none" w:sz="0" w:space="0" w:color="auto"/>
      </w:divBdr>
    </w:div>
    <w:div w:id="1250851794">
      <w:bodyDiv w:val="1"/>
      <w:marLeft w:val="0"/>
      <w:marRight w:val="0"/>
      <w:marTop w:val="0"/>
      <w:marBottom w:val="0"/>
      <w:divBdr>
        <w:top w:val="none" w:sz="0" w:space="0" w:color="auto"/>
        <w:left w:val="none" w:sz="0" w:space="0" w:color="auto"/>
        <w:bottom w:val="none" w:sz="0" w:space="0" w:color="auto"/>
        <w:right w:val="none" w:sz="0" w:space="0" w:color="auto"/>
      </w:divBdr>
    </w:div>
    <w:div w:id="1290623264">
      <w:bodyDiv w:val="1"/>
      <w:marLeft w:val="0"/>
      <w:marRight w:val="0"/>
      <w:marTop w:val="0"/>
      <w:marBottom w:val="0"/>
      <w:divBdr>
        <w:top w:val="none" w:sz="0" w:space="0" w:color="auto"/>
        <w:left w:val="none" w:sz="0" w:space="0" w:color="auto"/>
        <w:bottom w:val="none" w:sz="0" w:space="0" w:color="auto"/>
        <w:right w:val="none" w:sz="0" w:space="0" w:color="auto"/>
      </w:divBdr>
    </w:div>
    <w:div w:id="1358853506">
      <w:bodyDiv w:val="1"/>
      <w:marLeft w:val="0"/>
      <w:marRight w:val="0"/>
      <w:marTop w:val="0"/>
      <w:marBottom w:val="0"/>
      <w:divBdr>
        <w:top w:val="none" w:sz="0" w:space="0" w:color="auto"/>
        <w:left w:val="none" w:sz="0" w:space="0" w:color="auto"/>
        <w:bottom w:val="none" w:sz="0" w:space="0" w:color="auto"/>
        <w:right w:val="none" w:sz="0" w:space="0" w:color="auto"/>
      </w:divBdr>
    </w:div>
    <w:div w:id="1434667891">
      <w:bodyDiv w:val="1"/>
      <w:marLeft w:val="0"/>
      <w:marRight w:val="0"/>
      <w:marTop w:val="0"/>
      <w:marBottom w:val="0"/>
      <w:divBdr>
        <w:top w:val="none" w:sz="0" w:space="0" w:color="auto"/>
        <w:left w:val="none" w:sz="0" w:space="0" w:color="auto"/>
        <w:bottom w:val="none" w:sz="0" w:space="0" w:color="auto"/>
        <w:right w:val="none" w:sz="0" w:space="0" w:color="auto"/>
      </w:divBdr>
    </w:div>
    <w:div w:id="1441073076">
      <w:bodyDiv w:val="1"/>
      <w:marLeft w:val="0"/>
      <w:marRight w:val="0"/>
      <w:marTop w:val="0"/>
      <w:marBottom w:val="0"/>
      <w:divBdr>
        <w:top w:val="none" w:sz="0" w:space="0" w:color="auto"/>
        <w:left w:val="none" w:sz="0" w:space="0" w:color="auto"/>
        <w:bottom w:val="none" w:sz="0" w:space="0" w:color="auto"/>
        <w:right w:val="none" w:sz="0" w:space="0" w:color="auto"/>
      </w:divBdr>
    </w:div>
    <w:div w:id="1452163148">
      <w:bodyDiv w:val="1"/>
      <w:marLeft w:val="0"/>
      <w:marRight w:val="0"/>
      <w:marTop w:val="0"/>
      <w:marBottom w:val="0"/>
      <w:divBdr>
        <w:top w:val="none" w:sz="0" w:space="0" w:color="auto"/>
        <w:left w:val="none" w:sz="0" w:space="0" w:color="auto"/>
        <w:bottom w:val="none" w:sz="0" w:space="0" w:color="auto"/>
        <w:right w:val="none" w:sz="0" w:space="0" w:color="auto"/>
      </w:divBdr>
    </w:div>
    <w:div w:id="1505970062">
      <w:bodyDiv w:val="1"/>
      <w:marLeft w:val="0"/>
      <w:marRight w:val="0"/>
      <w:marTop w:val="0"/>
      <w:marBottom w:val="0"/>
      <w:divBdr>
        <w:top w:val="none" w:sz="0" w:space="0" w:color="auto"/>
        <w:left w:val="none" w:sz="0" w:space="0" w:color="auto"/>
        <w:bottom w:val="none" w:sz="0" w:space="0" w:color="auto"/>
        <w:right w:val="none" w:sz="0" w:space="0" w:color="auto"/>
      </w:divBdr>
    </w:div>
    <w:div w:id="1522624005">
      <w:bodyDiv w:val="1"/>
      <w:marLeft w:val="0"/>
      <w:marRight w:val="0"/>
      <w:marTop w:val="0"/>
      <w:marBottom w:val="0"/>
      <w:divBdr>
        <w:top w:val="none" w:sz="0" w:space="0" w:color="auto"/>
        <w:left w:val="none" w:sz="0" w:space="0" w:color="auto"/>
        <w:bottom w:val="none" w:sz="0" w:space="0" w:color="auto"/>
        <w:right w:val="none" w:sz="0" w:space="0" w:color="auto"/>
      </w:divBdr>
    </w:div>
    <w:div w:id="1533104325">
      <w:bodyDiv w:val="1"/>
      <w:marLeft w:val="0"/>
      <w:marRight w:val="0"/>
      <w:marTop w:val="0"/>
      <w:marBottom w:val="0"/>
      <w:divBdr>
        <w:top w:val="none" w:sz="0" w:space="0" w:color="auto"/>
        <w:left w:val="none" w:sz="0" w:space="0" w:color="auto"/>
        <w:bottom w:val="none" w:sz="0" w:space="0" w:color="auto"/>
        <w:right w:val="none" w:sz="0" w:space="0" w:color="auto"/>
      </w:divBdr>
    </w:div>
    <w:div w:id="1533805891">
      <w:bodyDiv w:val="1"/>
      <w:marLeft w:val="0"/>
      <w:marRight w:val="0"/>
      <w:marTop w:val="0"/>
      <w:marBottom w:val="0"/>
      <w:divBdr>
        <w:top w:val="none" w:sz="0" w:space="0" w:color="auto"/>
        <w:left w:val="none" w:sz="0" w:space="0" w:color="auto"/>
        <w:bottom w:val="none" w:sz="0" w:space="0" w:color="auto"/>
        <w:right w:val="none" w:sz="0" w:space="0" w:color="auto"/>
      </w:divBdr>
    </w:div>
    <w:div w:id="1543395266">
      <w:bodyDiv w:val="1"/>
      <w:marLeft w:val="0"/>
      <w:marRight w:val="0"/>
      <w:marTop w:val="0"/>
      <w:marBottom w:val="0"/>
      <w:divBdr>
        <w:top w:val="none" w:sz="0" w:space="0" w:color="auto"/>
        <w:left w:val="none" w:sz="0" w:space="0" w:color="auto"/>
        <w:bottom w:val="none" w:sz="0" w:space="0" w:color="auto"/>
        <w:right w:val="none" w:sz="0" w:space="0" w:color="auto"/>
      </w:divBdr>
    </w:div>
    <w:div w:id="1591156184">
      <w:bodyDiv w:val="1"/>
      <w:marLeft w:val="0"/>
      <w:marRight w:val="0"/>
      <w:marTop w:val="0"/>
      <w:marBottom w:val="0"/>
      <w:divBdr>
        <w:top w:val="none" w:sz="0" w:space="0" w:color="auto"/>
        <w:left w:val="none" w:sz="0" w:space="0" w:color="auto"/>
        <w:bottom w:val="none" w:sz="0" w:space="0" w:color="auto"/>
        <w:right w:val="none" w:sz="0" w:space="0" w:color="auto"/>
      </w:divBdr>
    </w:div>
    <w:div w:id="1593782750">
      <w:bodyDiv w:val="1"/>
      <w:marLeft w:val="0"/>
      <w:marRight w:val="0"/>
      <w:marTop w:val="0"/>
      <w:marBottom w:val="0"/>
      <w:divBdr>
        <w:top w:val="none" w:sz="0" w:space="0" w:color="auto"/>
        <w:left w:val="none" w:sz="0" w:space="0" w:color="auto"/>
        <w:bottom w:val="none" w:sz="0" w:space="0" w:color="auto"/>
        <w:right w:val="none" w:sz="0" w:space="0" w:color="auto"/>
      </w:divBdr>
    </w:div>
    <w:div w:id="1636914241">
      <w:bodyDiv w:val="1"/>
      <w:marLeft w:val="0"/>
      <w:marRight w:val="0"/>
      <w:marTop w:val="0"/>
      <w:marBottom w:val="0"/>
      <w:divBdr>
        <w:top w:val="none" w:sz="0" w:space="0" w:color="auto"/>
        <w:left w:val="none" w:sz="0" w:space="0" w:color="auto"/>
        <w:bottom w:val="none" w:sz="0" w:space="0" w:color="auto"/>
        <w:right w:val="none" w:sz="0" w:space="0" w:color="auto"/>
      </w:divBdr>
    </w:div>
    <w:div w:id="1646275014">
      <w:bodyDiv w:val="1"/>
      <w:marLeft w:val="0"/>
      <w:marRight w:val="0"/>
      <w:marTop w:val="0"/>
      <w:marBottom w:val="0"/>
      <w:divBdr>
        <w:top w:val="none" w:sz="0" w:space="0" w:color="auto"/>
        <w:left w:val="none" w:sz="0" w:space="0" w:color="auto"/>
        <w:bottom w:val="none" w:sz="0" w:space="0" w:color="auto"/>
        <w:right w:val="none" w:sz="0" w:space="0" w:color="auto"/>
      </w:divBdr>
    </w:div>
    <w:div w:id="1705326205">
      <w:bodyDiv w:val="1"/>
      <w:marLeft w:val="0"/>
      <w:marRight w:val="0"/>
      <w:marTop w:val="0"/>
      <w:marBottom w:val="0"/>
      <w:divBdr>
        <w:top w:val="none" w:sz="0" w:space="0" w:color="auto"/>
        <w:left w:val="none" w:sz="0" w:space="0" w:color="auto"/>
        <w:bottom w:val="none" w:sz="0" w:space="0" w:color="auto"/>
        <w:right w:val="none" w:sz="0" w:space="0" w:color="auto"/>
      </w:divBdr>
    </w:div>
    <w:div w:id="1764758423">
      <w:bodyDiv w:val="1"/>
      <w:marLeft w:val="0"/>
      <w:marRight w:val="0"/>
      <w:marTop w:val="0"/>
      <w:marBottom w:val="0"/>
      <w:divBdr>
        <w:top w:val="none" w:sz="0" w:space="0" w:color="auto"/>
        <w:left w:val="none" w:sz="0" w:space="0" w:color="auto"/>
        <w:bottom w:val="none" w:sz="0" w:space="0" w:color="auto"/>
        <w:right w:val="none" w:sz="0" w:space="0" w:color="auto"/>
      </w:divBdr>
    </w:div>
    <w:div w:id="1768188006">
      <w:bodyDiv w:val="1"/>
      <w:marLeft w:val="0"/>
      <w:marRight w:val="0"/>
      <w:marTop w:val="0"/>
      <w:marBottom w:val="0"/>
      <w:divBdr>
        <w:top w:val="none" w:sz="0" w:space="0" w:color="auto"/>
        <w:left w:val="none" w:sz="0" w:space="0" w:color="auto"/>
        <w:bottom w:val="none" w:sz="0" w:space="0" w:color="auto"/>
        <w:right w:val="none" w:sz="0" w:space="0" w:color="auto"/>
      </w:divBdr>
    </w:div>
    <w:div w:id="1775518684">
      <w:bodyDiv w:val="1"/>
      <w:marLeft w:val="0"/>
      <w:marRight w:val="0"/>
      <w:marTop w:val="0"/>
      <w:marBottom w:val="0"/>
      <w:divBdr>
        <w:top w:val="none" w:sz="0" w:space="0" w:color="auto"/>
        <w:left w:val="none" w:sz="0" w:space="0" w:color="auto"/>
        <w:bottom w:val="none" w:sz="0" w:space="0" w:color="auto"/>
        <w:right w:val="none" w:sz="0" w:space="0" w:color="auto"/>
      </w:divBdr>
    </w:div>
    <w:div w:id="1795755307">
      <w:bodyDiv w:val="1"/>
      <w:marLeft w:val="0"/>
      <w:marRight w:val="0"/>
      <w:marTop w:val="0"/>
      <w:marBottom w:val="0"/>
      <w:divBdr>
        <w:top w:val="none" w:sz="0" w:space="0" w:color="auto"/>
        <w:left w:val="none" w:sz="0" w:space="0" w:color="auto"/>
        <w:bottom w:val="none" w:sz="0" w:space="0" w:color="auto"/>
        <w:right w:val="none" w:sz="0" w:space="0" w:color="auto"/>
      </w:divBdr>
    </w:div>
    <w:div w:id="1844666992">
      <w:bodyDiv w:val="1"/>
      <w:marLeft w:val="0"/>
      <w:marRight w:val="0"/>
      <w:marTop w:val="0"/>
      <w:marBottom w:val="0"/>
      <w:divBdr>
        <w:top w:val="none" w:sz="0" w:space="0" w:color="auto"/>
        <w:left w:val="none" w:sz="0" w:space="0" w:color="auto"/>
        <w:bottom w:val="none" w:sz="0" w:space="0" w:color="auto"/>
        <w:right w:val="none" w:sz="0" w:space="0" w:color="auto"/>
      </w:divBdr>
    </w:div>
    <w:div w:id="1990791599">
      <w:bodyDiv w:val="1"/>
      <w:marLeft w:val="0"/>
      <w:marRight w:val="0"/>
      <w:marTop w:val="0"/>
      <w:marBottom w:val="0"/>
      <w:divBdr>
        <w:top w:val="none" w:sz="0" w:space="0" w:color="auto"/>
        <w:left w:val="none" w:sz="0" w:space="0" w:color="auto"/>
        <w:bottom w:val="none" w:sz="0" w:space="0" w:color="auto"/>
        <w:right w:val="none" w:sz="0" w:space="0" w:color="auto"/>
      </w:divBdr>
    </w:div>
    <w:div w:id="2022079183">
      <w:bodyDiv w:val="1"/>
      <w:marLeft w:val="0"/>
      <w:marRight w:val="0"/>
      <w:marTop w:val="0"/>
      <w:marBottom w:val="0"/>
      <w:divBdr>
        <w:top w:val="none" w:sz="0" w:space="0" w:color="auto"/>
        <w:left w:val="none" w:sz="0" w:space="0" w:color="auto"/>
        <w:bottom w:val="none" w:sz="0" w:space="0" w:color="auto"/>
        <w:right w:val="none" w:sz="0" w:space="0" w:color="auto"/>
      </w:divBdr>
    </w:div>
    <w:div w:id="2033728640">
      <w:bodyDiv w:val="1"/>
      <w:marLeft w:val="0"/>
      <w:marRight w:val="0"/>
      <w:marTop w:val="0"/>
      <w:marBottom w:val="0"/>
      <w:divBdr>
        <w:top w:val="none" w:sz="0" w:space="0" w:color="auto"/>
        <w:left w:val="none" w:sz="0" w:space="0" w:color="auto"/>
        <w:bottom w:val="none" w:sz="0" w:space="0" w:color="auto"/>
        <w:right w:val="none" w:sz="0" w:space="0" w:color="auto"/>
      </w:divBdr>
    </w:div>
    <w:div w:id="2035155360">
      <w:bodyDiv w:val="1"/>
      <w:marLeft w:val="0"/>
      <w:marRight w:val="0"/>
      <w:marTop w:val="0"/>
      <w:marBottom w:val="0"/>
      <w:divBdr>
        <w:top w:val="none" w:sz="0" w:space="0" w:color="auto"/>
        <w:left w:val="none" w:sz="0" w:space="0" w:color="auto"/>
        <w:bottom w:val="none" w:sz="0" w:space="0" w:color="auto"/>
        <w:right w:val="none" w:sz="0" w:space="0" w:color="auto"/>
      </w:divBdr>
    </w:div>
    <w:div w:id="2062749779">
      <w:bodyDiv w:val="1"/>
      <w:marLeft w:val="0"/>
      <w:marRight w:val="0"/>
      <w:marTop w:val="0"/>
      <w:marBottom w:val="0"/>
      <w:divBdr>
        <w:top w:val="none" w:sz="0" w:space="0" w:color="auto"/>
        <w:left w:val="none" w:sz="0" w:space="0" w:color="auto"/>
        <w:bottom w:val="none" w:sz="0" w:space="0" w:color="auto"/>
        <w:right w:val="none" w:sz="0" w:space="0" w:color="auto"/>
      </w:divBdr>
    </w:div>
    <w:div w:id="21131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61108-289D-4D80-B745-0EC32EEF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77</Pages>
  <Words>19423</Words>
  <Characters>134019</Characters>
  <Application>Microsoft Office Word</Application>
  <DocSecurity>0</DocSecurity>
  <Lines>1116</Lines>
  <Paragraphs>306</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153136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MartonK</dc:creator>
  <cp:lastModifiedBy>Dévényi Anett</cp:lastModifiedBy>
  <cp:revision>10</cp:revision>
  <cp:lastPrinted>2020-05-12T09:55:00Z</cp:lastPrinted>
  <dcterms:created xsi:type="dcterms:W3CDTF">2020-05-06T10:00:00Z</dcterms:created>
  <dcterms:modified xsi:type="dcterms:W3CDTF">2020-05-12T10:07:00Z</dcterms:modified>
</cp:coreProperties>
</file>