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EDC" w:rsidRDefault="00EC1EDC"/>
    <w:p w:rsidR="00EC1EDC" w:rsidRDefault="00EC1EDC">
      <w:pPr>
        <w:tabs>
          <w:tab w:val="right" w:pos="8640"/>
        </w:tabs>
        <w:spacing w:after="40"/>
      </w:pPr>
      <w:r>
        <w:t>Okmány jóváhagyásának száma és kelte:</w:t>
      </w:r>
      <w:r>
        <w:tab/>
        <w:t xml:space="preserve">Ágazat: </w:t>
      </w:r>
      <w:r w:rsidR="001C2A1D">
        <w:t>Városrendezési és vagyongazdálkodási fa.</w:t>
      </w:r>
    </w:p>
    <w:p w:rsidR="00EC1EDC" w:rsidRDefault="005B5D2E">
      <w:pPr>
        <w:tabs>
          <w:tab w:val="left" w:pos="540"/>
        </w:tabs>
      </w:pPr>
      <w:r>
        <w:tab/>
        <w:t>Tervezet</w:t>
      </w:r>
    </w:p>
    <w:p w:rsidR="007E4BD0" w:rsidRDefault="007E4BD0" w:rsidP="007E4BD0">
      <w:pPr>
        <w:autoSpaceDE w:val="0"/>
        <w:autoSpaceDN w:val="0"/>
        <w:adjustRightInd w:val="0"/>
        <w:spacing w:befor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ENGEDÉLYOKIRAT</w:t>
      </w:r>
    </w:p>
    <w:p w:rsidR="007E4BD0" w:rsidRDefault="007E4BD0" w:rsidP="007E4BD0">
      <w:pPr>
        <w:autoSpaceDE w:val="0"/>
        <w:autoSpaceDN w:val="0"/>
        <w:adjustRightInd w:val="0"/>
        <w:jc w:val="center"/>
      </w:pPr>
      <w:r>
        <w:t>1. számú módosítás</w:t>
      </w:r>
    </w:p>
    <w:p w:rsidR="00EC1EDC" w:rsidRDefault="00EC1EDC">
      <w:pPr>
        <w:autoSpaceDE w:val="0"/>
        <w:autoSpaceDN w:val="0"/>
        <w:adjustRightInd w:val="0"/>
        <w:jc w:val="center"/>
      </w:pPr>
    </w:p>
    <w:p w:rsidR="00EC1EDC" w:rsidRDefault="00EC1EDC">
      <w:pPr>
        <w:autoSpaceDE w:val="0"/>
        <w:autoSpaceDN w:val="0"/>
        <w:adjustRightInd w:val="0"/>
        <w:spacing w:line="480" w:lineRule="auto"/>
        <w:ind w:left="6300"/>
      </w:pPr>
      <w:r>
        <w:rPr>
          <w:sz w:val="16"/>
        </w:rPr>
        <w:t xml:space="preserve">adatokat </w:t>
      </w:r>
      <w:proofErr w:type="spellStart"/>
      <w:r>
        <w:rPr>
          <w:sz w:val="16"/>
        </w:rPr>
        <w:t>mFt</w:t>
      </w:r>
      <w:proofErr w:type="spellEnd"/>
      <w:r>
        <w:rPr>
          <w:sz w:val="16"/>
        </w:rPr>
        <w:t>-ban kell megadni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4515"/>
        <w:gridCol w:w="1785"/>
      </w:tblGrid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feladat megnevezése: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731F73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„Elsőként lakhatás” projekt - VEKOP 7.1.5-16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>
              <w:rPr>
                <w:b/>
                <w:bCs/>
              </w:rPr>
              <w:t>A feladat jellege: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címe: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Budapest VIII. Kőbányai út 22.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>
              <w:t>Felújítás</w:t>
            </w:r>
          </w:p>
        </w:tc>
      </w:tr>
    </w:tbl>
    <w:p w:rsidR="00EC1EDC" w:rsidRDefault="00EC1EDC"/>
    <w:p w:rsidR="00EC1EDC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C1EDC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feladat megvalósítása hatósági engedélyhez: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60" w:after="60"/>
              <w:ind w:left="360" w:right="57"/>
            </w:pPr>
            <w:r>
              <w:t>Nem kötött</w:t>
            </w:r>
          </w:p>
        </w:tc>
      </w:tr>
    </w:tbl>
    <w:p w:rsidR="00EC1EDC" w:rsidRDefault="00EC1EDC"/>
    <w:p w:rsidR="00EC1EDC" w:rsidRDefault="00EC1ED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EC1ED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beruházó/felújító megnevezése: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Budapest Főváros Önkormányzata</w:t>
            </w:r>
          </w:p>
        </w:tc>
      </w:tr>
      <w:tr w:rsidR="00EC1EDC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1052 Budapest, Városház u. 9-11.</w:t>
            </w:r>
          </w:p>
        </w:tc>
      </w:tr>
    </w:tbl>
    <w:p w:rsidR="00EC1EDC" w:rsidRDefault="00EC1EDC"/>
    <w:p w:rsidR="00EC1EDC" w:rsidRDefault="00EC1EDC"/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880"/>
        <w:gridCol w:w="1440"/>
      </w:tblGrid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</w:rPr>
              <w:t xml:space="preserve">A </w:t>
            </w:r>
            <w:r>
              <w:rPr>
                <w:b/>
                <w:bCs/>
              </w:rPr>
              <w:t xml:space="preserve">feladat </w:t>
            </w:r>
            <w:r>
              <w:rPr>
                <w:b/>
              </w:rPr>
              <w:t>teljes költsége: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60" w:after="60"/>
              <w:ind w:left="436" w:right="57" w:hanging="304"/>
            </w:pPr>
            <w:r>
              <w:t xml:space="preserve">     35,000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165" w:right="180"/>
              <w:rPr>
                <w:b/>
                <w:bCs/>
              </w:rPr>
            </w:pPr>
            <w:r>
              <w:rPr>
                <w:b/>
                <w:bCs/>
              </w:rPr>
              <w:t>A feladat tervezett kezdési és befejezési időpontja: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60" w:after="60"/>
              <w:ind w:left="180" w:right="57"/>
            </w:pPr>
            <w:r>
              <w:t>2019-20</w:t>
            </w:r>
            <w:r w:rsidR="005B5D2E">
              <w:t>20</w:t>
            </w:r>
          </w:p>
        </w:tc>
      </w:tr>
    </w:tbl>
    <w:p w:rsidR="00EC1EDC" w:rsidRDefault="00EC1EDC">
      <w:pPr>
        <w:rPr>
          <w:bCs/>
        </w:rPr>
      </w:pPr>
    </w:p>
    <w:p w:rsidR="00EC1EDC" w:rsidRDefault="00EC1EDC">
      <w:pPr>
        <w:rPr>
          <w:bCs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56"/>
              <w:rPr>
                <w:b/>
                <w:bCs/>
              </w:rPr>
            </w:pPr>
            <w:r>
              <w:rPr>
                <w:b/>
                <w:bCs/>
              </w:rPr>
              <w:t>A feladat adatai</w:t>
            </w:r>
          </w:p>
        </w:tc>
        <w:tc>
          <w:tcPr>
            <w:tcW w:w="486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</w:pP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jóváhagyott megvalósíthatósági tanulmányterv engedély száma és kelte: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Nincs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jóváhagyott célokmány száma és kelte: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Nincs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Megvalósításának módja: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Részleges felújítás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Az előkészítés kezdési időpontja: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2019. </w:t>
            </w:r>
            <w:proofErr w:type="gramStart"/>
            <w:r>
              <w:t>év  01.</w:t>
            </w:r>
            <w:proofErr w:type="gramEnd"/>
            <w:r>
              <w:t xml:space="preserve"> hónap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Az előkészítés befejezési időpontja: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2019. </w:t>
            </w:r>
            <w:proofErr w:type="gramStart"/>
            <w:r>
              <w:t>év  07.</w:t>
            </w:r>
            <w:proofErr w:type="gramEnd"/>
            <w:r>
              <w:t xml:space="preserve"> hónap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kivitelezés kezdési időpontja: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2019. </w:t>
            </w:r>
            <w:proofErr w:type="gramStart"/>
            <w:r>
              <w:t>év  08.</w:t>
            </w:r>
            <w:proofErr w:type="gramEnd"/>
            <w:r>
              <w:t xml:space="preserve"> hónap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kivitelezés befejezésének tervezett időpontja: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20</w:t>
            </w:r>
            <w:r w:rsidR="005B5D2E">
              <w:t>20</w:t>
            </w:r>
            <w:r>
              <w:t xml:space="preserve">. </w:t>
            </w:r>
            <w:proofErr w:type="gramStart"/>
            <w:r>
              <w:t>év  1</w:t>
            </w:r>
            <w:r w:rsidR="005B5D2E">
              <w:t>2</w:t>
            </w:r>
            <w:r>
              <w:t>.</w:t>
            </w:r>
            <w:proofErr w:type="gramEnd"/>
            <w:r>
              <w:t xml:space="preserve"> hónap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Költségtervezés módja: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Becslés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Teljes bekerülési összege (áfával):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 xml:space="preserve">     35,000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megvalósult beruházás tulajdonosa:</w:t>
            </w:r>
          </w:p>
        </w:tc>
        <w:tc>
          <w:tcPr>
            <w:tcW w:w="4860" w:type="dxa"/>
          </w:tcPr>
          <w:p w:rsidR="00EC1EDC" w:rsidRDefault="00FE54FD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Budapest Főváros Önkormányzata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üzemeltetője:</w:t>
            </w:r>
          </w:p>
        </w:tc>
        <w:tc>
          <w:tcPr>
            <w:tcW w:w="4860" w:type="dxa"/>
          </w:tcPr>
          <w:p w:rsidR="00EC1EDC" w:rsidRDefault="00FE54FD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BFVK Zrt.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Tervezett éves fenntartási költség: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 xml:space="preserve">      0,000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Műszaki jellemzői, mennyiségi mutatói:</w:t>
            </w:r>
          </w:p>
        </w:tc>
        <w:tc>
          <w:tcPr>
            <w:tcW w:w="4860" w:type="dxa"/>
          </w:tcPr>
          <w:p w:rsidR="00EC1EDC" w:rsidRDefault="00FE54FD" w:rsidP="00FE54FD">
            <w:pPr>
              <w:autoSpaceDE w:val="0"/>
              <w:autoSpaceDN w:val="0"/>
              <w:adjustRightInd w:val="0"/>
              <w:spacing w:before="40" w:after="40"/>
              <w:ind w:left="111" w:right="567" w:firstLine="3"/>
            </w:pPr>
            <w:r>
              <w:t>130,136, 138, 224, 231, 236, 328, 330, 334, 336, 338, 424, 425, 426, 428, 431, 530, 531, 534, 536</w:t>
            </w:r>
          </w:p>
          <w:p w:rsidR="00FE54FD" w:rsidRDefault="00FE54FD" w:rsidP="00FE54FD">
            <w:pPr>
              <w:autoSpaceDE w:val="0"/>
              <w:autoSpaceDN w:val="0"/>
              <w:adjustRightInd w:val="0"/>
              <w:spacing w:before="40" w:after="40"/>
              <w:ind w:left="111" w:right="567" w:firstLine="3"/>
            </w:pPr>
            <w:r>
              <w:t>sz. lakások</w:t>
            </w:r>
            <w:r w:rsidR="00731F73">
              <w:t xml:space="preserve"> felújítása a BFVK Zrt. felmérése szerinti műszaki tartalommal</w:t>
            </w:r>
          </w:p>
        </w:tc>
      </w:tr>
      <w:tr w:rsidR="00EC1EDC">
        <w:tc>
          <w:tcPr>
            <w:tcW w:w="414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feladat az 1998. évi XXVI. törvény szerinti célt megvalósít-e:</w:t>
            </w:r>
          </w:p>
        </w:tc>
        <w:tc>
          <w:tcPr>
            <w:tcW w:w="4860" w:type="dxa"/>
          </w:tcPr>
          <w:p w:rsidR="00EC1EDC" w:rsidRDefault="001C2A1D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  <w:r>
              <w:t>Nem</w:t>
            </w:r>
          </w:p>
        </w:tc>
      </w:tr>
    </w:tbl>
    <w:p w:rsidR="00EC1EDC" w:rsidRDefault="00EC1EDC"/>
    <w:p w:rsidR="00EC1EDC" w:rsidRDefault="00EC1EDC">
      <w:pPr>
        <w:pStyle w:val="Cmsor1"/>
        <w:rPr>
          <w:b w:val="0"/>
          <w:bCs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320"/>
        <w:gridCol w:w="2160"/>
        <w:gridCol w:w="2160"/>
        <w:gridCol w:w="1800"/>
      </w:tblGrid>
      <w:tr w:rsidR="00EC1EDC"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beruházás/felújítás telepítési helye</w:t>
            </w:r>
          </w:p>
        </w:tc>
      </w:tr>
      <w:tr w:rsidR="00EC1EDC">
        <w:trPr>
          <w:cantSplit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ssz.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megnevezése, címe, hrsz.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Az ingatlan jelenlegi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az ingatlan-megszerzés módja</w:t>
            </w:r>
          </w:p>
        </w:tc>
      </w:tr>
      <w:tr w:rsidR="00EC1EDC">
        <w:trPr>
          <w:cantSplit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használója/üzemeltetője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tulajdonosa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EC1ED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Budapest VIII. Kőbányai út 22.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BFVK Zrt.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Budapest Főváros Önkormányzata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</w:tbl>
    <w:p w:rsidR="00EC1EDC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>
        <w:rPr>
          <w:b/>
          <w:bCs/>
        </w:rPr>
        <w:lastRenderedPageBreak/>
        <w:t>A feladat tervezett költségei és éves ütemezésük</w:t>
      </w:r>
    </w:p>
    <w:tbl>
      <w:tblPr>
        <w:tblW w:w="9720" w:type="dxa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795"/>
      </w:tblGrid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>
              <w:rPr>
                <w:sz w:val="16"/>
              </w:rPr>
              <w:t>Költségek megnevezése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jc w:val="right"/>
              <w:rPr>
                <w:sz w:val="16"/>
              </w:rPr>
            </w:pPr>
            <w:r>
              <w:rPr>
                <w:sz w:val="16"/>
              </w:rPr>
              <w:t>2018 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jc w:val="right"/>
              <w:rPr>
                <w:sz w:val="16"/>
              </w:rPr>
            </w:pPr>
            <w:r>
              <w:rPr>
                <w:sz w:val="16"/>
              </w:rPr>
              <w:t>2019 t</w:t>
            </w:r>
            <w:r w:rsidR="005B5D2E">
              <w:rPr>
                <w:sz w:val="16"/>
              </w:rPr>
              <w:t>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2020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2021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2022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2023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2024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2025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További évek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Összesen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Feladat ráfordításai (áfa nélkül)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a) </w:t>
            </w:r>
            <w:r>
              <w:rPr>
                <w:sz w:val="16"/>
              </w:rPr>
              <w:t>előkészítési költségek (áfa nélkül)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b) </w:t>
            </w:r>
            <w:r>
              <w:rPr>
                <w:sz w:val="16"/>
              </w:rPr>
              <w:t>építés, bontás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    2</w:t>
            </w:r>
            <w:r w:rsidR="005A2468" w:rsidRPr="00F22687">
              <w:rPr>
                <w:sz w:val="14"/>
              </w:rPr>
              <w:t>2</w:t>
            </w:r>
            <w:r w:rsidRPr="00F22687">
              <w:rPr>
                <w:sz w:val="14"/>
              </w:rPr>
              <w:t>,</w:t>
            </w:r>
            <w:r w:rsidR="00F22687" w:rsidRPr="00F22687">
              <w:rPr>
                <w:sz w:val="14"/>
              </w:rPr>
              <w:t>469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F22687" w:rsidP="00F22687">
            <w:pPr>
              <w:tabs>
                <w:tab w:val="left" w:pos="431"/>
                <w:tab w:val="right" w:pos="682"/>
              </w:tabs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>5,09</w:t>
            </w:r>
            <w:r w:rsidR="001C59A3">
              <w:rPr>
                <w:sz w:val="14"/>
              </w:rPr>
              <w:t>1</w:t>
            </w:r>
            <w:r w:rsidR="001C2A1D"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   27,5</w:t>
            </w:r>
            <w:r w:rsidR="001C59A3">
              <w:rPr>
                <w:sz w:val="14"/>
              </w:rPr>
              <w:t>60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c) </w:t>
            </w:r>
            <w:r>
              <w:rPr>
                <w:sz w:val="16"/>
              </w:rPr>
              <w:t>gép, jármű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d) </w:t>
            </w:r>
            <w:r>
              <w:rPr>
                <w:sz w:val="16"/>
              </w:rPr>
              <w:t>ingatlan kármentesítésének költsége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e) </w:t>
            </w:r>
            <w:r>
              <w:rPr>
                <w:sz w:val="16"/>
              </w:rPr>
              <w:t xml:space="preserve">műszaki-gazdasági tervezés </w:t>
            </w:r>
            <w:r w:rsidR="001C2A1D">
              <w:rPr>
                <w:sz w:val="16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f) </w:t>
            </w:r>
            <w:r>
              <w:rPr>
                <w:sz w:val="16"/>
              </w:rPr>
              <w:t>lebonyolítás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g) </w:t>
            </w:r>
            <w:r>
              <w:rPr>
                <w:sz w:val="16"/>
              </w:rPr>
              <w:t>egyéb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hitelkamat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telepítési hely, ingatlanmegszerzés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immateriális javak vásárlása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i/>
                <w:iCs/>
                <w:sz w:val="16"/>
              </w:rPr>
            </w:pPr>
            <w:r>
              <w:rPr>
                <w:sz w:val="16"/>
              </w:rPr>
              <w:t>- első készletbeszerzés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h) </w:t>
            </w:r>
            <w:r>
              <w:rPr>
                <w:sz w:val="16"/>
              </w:rPr>
              <w:t>tartalék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I. feladat ráfordításai összesen (áfa nélkül)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    2</w:t>
            </w:r>
            <w:r w:rsidR="00F22687" w:rsidRPr="00F22687">
              <w:rPr>
                <w:sz w:val="14"/>
              </w:rPr>
              <w:t>2</w:t>
            </w:r>
            <w:r w:rsidRPr="00F22687">
              <w:rPr>
                <w:sz w:val="14"/>
              </w:rPr>
              <w:t>,</w:t>
            </w:r>
            <w:r w:rsidR="00F22687" w:rsidRPr="00F22687">
              <w:rPr>
                <w:sz w:val="14"/>
              </w:rPr>
              <w:t>469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F2268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>5,09</w:t>
            </w:r>
            <w:r w:rsidR="004B271B">
              <w:rPr>
                <w:sz w:val="14"/>
              </w:rPr>
              <w:t>1</w:t>
            </w:r>
            <w:r w:rsidR="001C2A1D"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   27,5</w:t>
            </w:r>
            <w:r w:rsidR="001C59A3">
              <w:rPr>
                <w:sz w:val="14"/>
              </w:rPr>
              <w:t>60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II. általános forgalmi adó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     </w:t>
            </w:r>
            <w:r w:rsidR="00F22687" w:rsidRPr="00F22687">
              <w:rPr>
                <w:sz w:val="14"/>
              </w:rPr>
              <w:t>6</w:t>
            </w:r>
            <w:r w:rsidRPr="00F22687">
              <w:rPr>
                <w:sz w:val="14"/>
              </w:rPr>
              <w:t>,</w:t>
            </w:r>
            <w:r w:rsidR="00F22687" w:rsidRPr="00F22687">
              <w:rPr>
                <w:sz w:val="14"/>
              </w:rPr>
              <w:t>066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F2268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>1,37</w:t>
            </w:r>
            <w:r w:rsidR="004B271B">
              <w:rPr>
                <w:sz w:val="14"/>
              </w:rPr>
              <w:t>4</w:t>
            </w:r>
            <w:r w:rsidR="001C2A1D"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    7,44</w:t>
            </w:r>
            <w:r w:rsidR="001C59A3">
              <w:rPr>
                <w:sz w:val="14"/>
              </w:rPr>
              <w:t>0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III. végleges pénzeszköz-átadás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IV. feladat teljes költsége összesen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 xml:space="preserve">     </w:t>
            </w:r>
            <w:r w:rsidR="00F22687" w:rsidRPr="00F22687">
              <w:rPr>
                <w:sz w:val="14"/>
              </w:rPr>
              <w:t>28</w:t>
            </w:r>
            <w:r w:rsidRPr="00F22687">
              <w:rPr>
                <w:sz w:val="14"/>
              </w:rPr>
              <w:t>,</w:t>
            </w:r>
            <w:r w:rsidR="00F22687" w:rsidRPr="00F22687">
              <w:rPr>
                <w:sz w:val="14"/>
              </w:rPr>
              <w:t>535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F22687" w:rsidRDefault="00F2268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F22687">
              <w:rPr>
                <w:sz w:val="14"/>
              </w:rPr>
              <w:t>6,465</w:t>
            </w:r>
            <w:r w:rsidR="001C2A1D" w:rsidRPr="00F22687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   35,000</w:t>
            </w:r>
          </w:p>
        </w:tc>
      </w:tr>
    </w:tbl>
    <w:p w:rsidR="00EC1EDC" w:rsidRDefault="00EC1EDC" w:rsidP="00F921CC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>
        <w:rPr>
          <w:b/>
          <w:bCs/>
        </w:rPr>
        <w:t>Teljes költség forrásai és éves ütemezésük</w:t>
      </w:r>
    </w:p>
    <w:tbl>
      <w:tblPr>
        <w:tblW w:w="9720" w:type="dxa"/>
        <w:tblInd w:w="-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91"/>
        <w:gridCol w:w="692"/>
        <w:gridCol w:w="692"/>
        <w:gridCol w:w="691"/>
        <w:gridCol w:w="692"/>
        <w:gridCol w:w="692"/>
        <w:gridCol w:w="691"/>
        <w:gridCol w:w="692"/>
        <w:gridCol w:w="692"/>
        <w:gridCol w:w="795"/>
      </w:tblGrid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rPr>
                <w:sz w:val="16"/>
              </w:rPr>
            </w:pPr>
            <w:r>
              <w:rPr>
                <w:sz w:val="16"/>
              </w:rPr>
              <w:t>Pénzügyi források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7" w:right="57"/>
              <w:jc w:val="right"/>
              <w:rPr>
                <w:sz w:val="16"/>
              </w:rPr>
            </w:pPr>
            <w:r>
              <w:rPr>
                <w:sz w:val="16"/>
              </w:rPr>
              <w:t>2018 tény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2019 t</w:t>
            </w:r>
            <w:r w:rsidR="005B5D2E">
              <w:rPr>
                <w:sz w:val="16"/>
              </w:rPr>
              <w:t>ény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2020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2021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2022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2023 terv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2024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2025 terv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További évek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120"/>
              <w:ind w:left="56" w:right="56"/>
              <w:jc w:val="right"/>
              <w:rPr>
                <w:sz w:val="16"/>
              </w:rPr>
            </w:pPr>
            <w:r>
              <w:rPr>
                <w:sz w:val="16"/>
              </w:rPr>
              <w:t>Összesen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a) </w:t>
            </w:r>
            <w:r>
              <w:rPr>
                <w:sz w:val="16"/>
              </w:rPr>
              <w:t xml:space="preserve">önkormányzati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előirányzat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b) </w:t>
            </w:r>
            <w:r>
              <w:rPr>
                <w:sz w:val="16"/>
              </w:rPr>
              <w:t>beruházási hitel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c) </w:t>
            </w:r>
            <w:r>
              <w:rPr>
                <w:sz w:val="16"/>
              </w:rPr>
              <w:t xml:space="preserve">központi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források összesen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    </w:t>
            </w:r>
            <w:r w:rsidR="00995F86" w:rsidRPr="00995F86">
              <w:rPr>
                <w:sz w:val="14"/>
              </w:rPr>
              <w:t>28,535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995F8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>6,465</w:t>
            </w:r>
            <w:r w:rsidR="001C2A1D"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   35,000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cél- vagy címzett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    </w:t>
            </w:r>
            <w:r w:rsidR="00995F86" w:rsidRPr="00995F86">
              <w:rPr>
                <w:sz w:val="14"/>
              </w:rPr>
              <w:t>28,535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995F8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6,465  </w:t>
            </w:r>
            <w:r w:rsidR="001C2A1D"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   35,000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144" w:right="56"/>
              <w:rPr>
                <w:sz w:val="16"/>
              </w:rPr>
            </w:pPr>
            <w:r>
              <w:rPr>
                <w:sz w:val="16"/>
              </w:rPr>
              <w:t>- egyéb állami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d) </w:t>
            </w:r>
            <w:r>
              <w:rPr>
                <w:sz w:val="16"/>
              </w:rPr>
              <w:t>EU támogatás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e) </w:t>
            </w:r>
            <w:r>
              <w:rPr>
                <w:sz w:val="16"/>
              </w:rPr>
              <w:t>felhalmozási célú átvett pénzeszköz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bookmarkStart w:id="0" w:name="_GoBack"/>
            <w:bookmarkEnd w:id="0"/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keepNext/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f) </w:t>
            </w:r>
            <w:r>
              <w:rPr>
                <w:sz w:val="16"/>
              </w:rPr>
              <w:t xml:space="preserve">intézményi </w:t>
            </w:r>
            <w:proofErr w:type="spellStart"/>
            <w:r>
              <w:rPr>
                <w:sz w:val="16"/>
              </w:rPr>
              <w:t>ktv.</w:t>
            </w:r>
            <w:proofErr w:type="spellEnd"/>
            <w:r>
              <w:rPr>
                <w:sz w:val="16"/>
              </w:rPr>
              <w:t xml:space="preserve"> előirányzat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keepNext/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g) </w:t>
            </w:r>
            <w:r>
              <w:rPr>
                <w:sz w:val="16"/>
              </w:rPr>
              <w:t>egyéb külső forrás, mégpedig: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Források összesen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    </w:t>
            </w:r>
            <w:r w:rsidR="00995F86" w:rsidRPr="00995F86">
              <w:rPr>
                <w:sz w:val="14"/>
              </w:rPr>
              <w:t>28,535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995F8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6,465  </w:t>
            </w:r>
            <w:r w:rsidR="001C2A1D"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   35,000</w:t>
            </w:r>
          </w:p>
        </w:tc>
      </w:tr>
      <w:tr w:rsidR="00EC1ED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</w:rPr>
            </w:pPr>
            <w:r>
              <w:rPr>
                <w:sz w:val="16"/>
              </w:rPr>
              <w:t>Ebből: visszaigényelhető áfa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 xml:space="preserve">      </w:t>
            </w:r>
            <w:r w:rsidR="00995F86" w:rsidRPr="00995F86">
              <w:rPr>
                <w:sz w:val="14"/>
              </w:rPr>
              <w:t>6,066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Pr="00995F86" w:rsidRDefault="00995F86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 w:rsidRPr="00995F86">
              <w:rPr>
                <w:sz w:val="14"/>
              </w:rPr>
              <w:t>1,37</w:t>
            </w:r>
            <w:r w:rsidR="001C59A3">
              <w:rPr>
                <w:sz w:val="14"/>
              </w:rPr>
              <w:t>4</w:t>
            </w:r>
            <w:r w:rsidR="001C2A1D" w:rsidRPr="00995F86">
              <w:rPr>
                <w:sz w:val="14"/>
              </w:rPr>
              <w:t xml:space="preserve"> </w:t>
            </w:r>
            <w:r w:rsidR="00EC1EDC" w:rsidRPr="00995F86"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="00EC1EDC"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1C2A1D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      7,44</w:t>
            </w:r>
            <w:r w:rsidR="001C59A3">
              <w:rPr>
                <w:sz w:val="14"/>
              </w:rPr>
              <w:t>0</w:t>
            </w:r>
          </w:p>
        </w:tc>
      </w:tr>
    </w:tbl>
    <w:p w:rsidR="00EC1EDC" w:rsidRDefault="00EC1EDC" w:rsidP="00F921CC">
      <w:pPr>
        <w:keepNext/>
        <w:spacing w:before="360" w:after="120"/>
        <w:rPr>
          <w:b/>
        </w:rPr>
      </w:pPr>
      <w:r>
        <w:rPr>
          <w:b/>
        </w:rPr>
        <w:t>A feladat végrehajtásának vonalas ütemterve:</w:t>
      </w:r>
    </w:p>
    <w:tbl>
      <w:tblPr>
        <w:tblW w:w="973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48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2"/>
        <w:gridCol w:w="172"/>
        <w:gridCol w:w="172"/>
        <w:gridCol w:w="191"/>
      </w:tblGrid>
      <w:tr w:rsidR="00EC1EDC">
        <w:trPr>
          <w:cantSplit/>
          <w:trHeight w:val="210"/>
        </w:trPr>
        <w:tc>
          <w:tcPr>
            <w:tcW w:w="1800" w:type="dxa"/>
            <w:vMerge w:val="restart"/>
            <w:vAlign w:val="center"/>
          </w:tcPr>
          <w:p w:rsidR="00EC1EDC" w:rsidRDefault="00EC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megvalósítás főbb feladatai</w:t>
            </w:r>
          </w:p>
        </w:tc>
        <w:tc>
          <w:tcPr>
            <w:tcW w:w="948" w:type="dxa"/>
          </w:tcPr>
          <w:p w:rsidR="00EC1EDC" w:rsidRDefault="00EC1ED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megbízott kiválasztásának módja</w:t>
            </w:r>
          </w:p>
        </w:tc>
        <w:tc>
          <w:tcPr>
            <w:tcW w:w="6991" w:type="dxa"/>
            <w:gridSpan w:val="40"/>
            <w:vAlign w:val="center"/>
          </w:tcPr>
          <w:p w:rsidR="00EC1EDC" w:rsidRDefault="00EC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feladat végrehajtásának évenkénti ütemezése</w:t>
            </w:r>
          </w:p>
        </w:tc>
      </w:tr>
      <w:tr w:rsidR="00EC1EDC">
        <w:trPr>
          <w:cantSplit/>
          <w:trHeight w:val="255"/>
        </w:trPr>
        <w:tc>
          <w:tcPr>
            <w:tcW w:w="1800" w:type="dxa"/>
            <w:vMerge/>
          </w:tcPr>
          <w:p w:rsidR="00EC1EDC" w:rsidRDefault="00EC1EDC"/>
        </w:tc>
        <w:tc>
          <w:tcPr>
            <w:tcW w:w="948" w:type="dxa"/>
          </w:tcPr>
          <w:p w:rsidR="00EC1EDC" w:rsidRDefault="00EC1ED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Kbt</w:t>
            </w:r>
            <w:proofErr w:type="spellEnd"/>
            <w:r>
              <w:rPr>
                <w:sz w:val="14"/>
              </w:rPr>
              <w:t xml:space="preserve"> vonatkozó §-a beírásával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2018.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2019.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2020.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2021.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2022.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2023.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2024.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2025.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2026. év</w:t>
            </w:r>
          </w:p>
        </w:tc>
        <w:tc>
          <w:tcPr>
            <w:tcW w:w="707" w:type="dxa"/>
            <w:gridSpan w:val="4"/>
            <w:vAlign w:val="center"/>
          </w:tcPr>
          <w:p w:rsidR="00EC1EDC" w:rsidRDefault="001C2A1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2027. év</w:t>
            </w:r>
          </w:p>
        </w:tc>
      </w:tr>
      <w:tr w:rsidR="00EC1EDC">
        <w:trPr>
          <w:trHeight w:val="70"/>
        </w:trPr>
        <w:tc>
          <w:tcPr>
            <w:tcW w:w="1800" w:type="dxa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948" w:type="dxa"/>
          </w:tcPr>
          <w:p w:rsidR="00EC1EDC" w:rsidRDefault="00EC1EDC"/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1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a) előkészítés tényleges időtartama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b) építés, bontás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995F86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5B5D2E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5B5D2E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5B5D2E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pStyle w:val="oktb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c) gép, jármű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 xml:space="preserve">d) ingatlan </w:t>
            </w:r>
            <w:proofErr w:type="spellStart"/>
            <w:r>
              <w:rPr>
                <w:sz w:val="16"/>
              </w:rPr>
              <w:t>kárment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e) műszaki-gazdasági tervezés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f) lebonyolítás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rPr>
                <w:sz w:val="16"/>
              </w:rPr>
            </w:pPr>
            <w:r>
              <w:rPr>
                <w:sz w:val="16"/>
              </w:rPr>
              <w:t>g) egyéb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telepítési hely, ingatlan megszerzés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immateriális javak vásárlása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első készletbeszerzés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>
        <w:trPr>
          <w:trHeight w:val="180"/>
        </w:trPr>
        <w:tc>
          <w:tcPr>
            <w:tcW w:w="180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beüzemelés (próbaüzem)</w:t>
            </w:r>
          </w:p>
        </w:tc>
        <w:tc>
          <w:tcPr>
            <w:tcW w:w="948" w:type="dxa"/>
            <w:vAlign w:val="center"/>
          </w:tcPr>
          <w:p w:rsidR="00EC1EDC" w:rsidRDefault="001C2A1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1C2A1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EC1EDC" w:rsidRDefault="00EC1EDC"/>
    <w:p w:rsidR="00EC1EDC" w:rsidRDefault="00EC1EDC">
      <w:pPr>
        <w:rPr>
          <w:b/>
          <w:bCs/>
        </w:rPr>
      </w:pPr>
      <w:r>
        <w:rPr>
          <w:b/>
          <w:bCs/>
        </w:rPr>
        <w:lastRenderedPageBreak/>
        <w:t xml:space="preserve">A feladat szöveges indoklása </w:t>
      </w:r>
    </w:p>
    <w:p w:rsidR="00EC1EDC" w:rsidRDefault="00EC1EDC">
      <w:pPr>
        <w:autoSpaceDE w:val="0"/>
        <w:autoSpaceDN w:val="0"/>
        <w:adjustRightInd w:val="0"/>
        <w:ind w:firstLine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szükségességének indokolása, a jelenlegi ellátottság bemutatása.</w:t>
      </w:r>
    </w:p>
    <w:p w:rsidR="00EC1EDC" w:rsidRPr="009603F8" w:rsidRDefault="001853DD" w:rsidP="001853DD">
      <w:pPr>
        <w:autoSpaceDE w:val="0"/>
        <w:autoSpaceDN w:val="0"/>
        <w:adjustRightInd w:val="0"/>
        <w:ind w:left="709" w:firstLine="11"/>
        <w:jc w:val="both"/>
        <w:rPr>
          <w:szCs w:val="20"/>
        </w:rPr>
      </w:pPr>
      <w:r w:rsidRPr="001853DD">
        <w:rPr>
          <w:szCs w:val="20"/>
        </w:rPr>
        <w:t xml:space="preserve">2017. március 23-án konzorciumi együttműködési megállapodás jött létre Budapest Főváros Önkormányzata és a Budapesti Módszertani és Szociális Központ és Intézményei (BMSZKI) között abból a célból, hogy a Versenyképes Közép-Magyarországi Operatív Program (VEKOP) keretében a VEKOP 7.1.5-16 kódszámú „Elsőként lakhatás” című felhívásra támogatási kérelmet nyújtsanak be és az abban foglalt célt közös együttműködéssel megvalósítsák. A Konzorcium vezetője a BMSZKI, a partner Budapest Főváros Önkormányzata. A fentiek szerint benyújtásra került támogatási kérelem alapján a konzorcium 99.948.960 Ft vissza nem térítendő támogatást nyert el.  A Fővárosi Közgyűlés 877/2018. (09.26.) Főv. Kgy. határozatával elfogadta a Fővárosi Önkormányzat és a BMSZKI között megkötendő Konzorciumi Együttműködési Megállapodást (a továbbiakban: </w:t>
      </w:r>
      <w:r w:rsidRPr="001853DD">
        <w:rPr>
          <w:b/>
          <w:szCs w:val="20"/>
        </w:rPr>
        <w:t>Konzorciumi Együttműködési Megállapodás</w:t>
      </w:r>
      <w:r w:rsidRPr="001853DD">
        <w:rPr>
          <w:szCs w:val="20"/>
        </w:rPr>
        <w:t xml:space="preserve">) az „Utcáról a bérlakásba a Fővárosban” című, támogatásban részesített projekt (továbbiakban: </w:t>
      </w:r>
      <w:r w:rsidRPr="001853DD">
        <w:rPr>
          <w:b/>
          <w:szCs w:val="20"/>
        </w:rPr>
        <w:t>Projekt</w:t>
      </w:r>
      <w:r w:rsidRPr="001853DD">
        <w:rPr>
          <w:szCs w:val="20"/>
        </w:rPr>
        <w:t xml:space="preserve">) megvalósítására, mely Konzorciumi Együttműködési Megállapodás 2018. október 18. napján aláírásra került. A Projekt megvalósítására vonatkozóan a Pénzügyminisztérium Regionális Fejlesztési Operatív Programok Irányító Hatósága, mint Támogató, és a Konzorciumvezető BMSZKI között a Támogatási Szerződés (a továbbiakban: </w:t>
      </w:r>
      <w:r w:rsidRPr="001853DD">
        <w:rPr>
          <w:b/>
          <w:szCs w:val="20"/>
        </w:rPr>
        <w:t xml:space="preserve">Támogatási </w:t>
      </w:r>
      <w:r w:rsidRPr="009603F8">
        <w:rPr>
          <w:b/>
          <w:szCs w:val="20"/>
        </w:rPr>
        <w:t>Szerződés</w:t>
      </w:r>
      <w:r w:rsidRPr="009603F8">
        <w:rPr>
          <w:szCs w:val="20"/>
        </w:rPr>
        <w:t>) 201</w:t>
      </w:r>
      <w:r w:rsidR="006B7246" w:rsidRPr="009603F8">
        <w:rPr>
          <w:szCs w:val="20"/>
        </w:rPr>
        <w:t>9</w:t>
      </w:r>
      <w:r w:rsidRPr="009603F8">
        <w:rPr>
          <w:szCs w:val="20"/>
        </w:rPr>
        <w:t xml:space="preserve">. </w:t>
      </w:r>
      <w:r w:rsidR="006B7246" w:rsidRPr="009603F8">
        <w:rPr>
          <w:szCs w:val="20"/>
        </w:rPr>
        <w:t xml:space="preserve">január 8-án </w:t>
      </w:r>
      <w:r w:rsidRPr="009603F8">
        <w:rPr>
          <w:szCs w:val="20"/>
        </w:rPr>
        <w:t>aláírásra kerül</w:t>
      </w:r>
      <w:r w:rsidR="00711149" w:rsidRPr="009603F8">
        <w:rPr>
          <w:szCs w:val="20"/>
        </w:rPr>
        <w:t>t</w:t>
      </w:r>
      <w:r w:rsidRPr="009603F8">
        <w:rPr>
          <w:szCs w:val="20"/>
        </w:rPr>
        <w:t>. A Projekt 25 – a kiválasztáskor utcán élő – hajléktalan ember számára kínál intézményrendszeren kívül támogatott lakhatási lehetőséget, önkormányzati bérlakásban. A Konzorciumi Együttműködési Megállapodás 3.3 pontjában, valamint a Támogatási Szerződés 1. sz. mellékletében (a projekt költségvetése) meghatározottak szerint Budapest Főváros Önkormányzata, mint konzorciumi tag a pályázati támogatás teljes összegből bruttó 35.000.000 Ft-ot fordíthat 20 db, a tulajdonában álló bérlakás a Projekt célja szerint használathoz szükséges felújításra.</w:t>
      </w:r>
    </w:p>
    <w:p w:rsidR="002B4213" w:rsidRPr="009603F8" w:rsidRDefault="002B4213" w:rsidP="009603F8">
      <w:pPr>
        <w:ind w:left="709"/>
        <w:jc w:val="both"/>
        <w:rPr>
          <w:szCs w:val="22"/>
          <w:lang w:eastAsia="en-US"/>
        </w:rPr>
      </w:pPr>
      <w:r w:rsidRPr="009603F8">
        <w:rPr>
          <w:lang w:eastAsia="en-US"/>
        </w:rPr>
        <w:t>A 20 db. lakás rendeltetésszerű használatra alkalmas állapotba hozatala érdekében az alábbi feladatokat kell elvégezni:</w:t>
      </w:r>
    </w:p>
    <w:p w:rsidR="002B4213" w:rsidRPr="009603F8" w:rsidRDefault="002B4213" w:rsidP="009603F8">
      <w:pPr>
        <w:numPr>
          <w:ilvl w:val="0"/>
          <w:numId w:val="2"/>
        </w:numPr>
        <w:ind w:left="1134"/>
        <w:rPr>
          <w:lang w:eastAsia="en-US"/>
        </w:rPr>
      </w:pPr>
      <w:r w:rsidRPr="009603F8">
        <w:rPr>
          <w:lang w:eastAsia="en-US"/>
        </w:rPr>
        <w:t>a lakásokban az elhasznált, javíthatatlan bútorok elbontása,</w:t>
      </w:r>
    </w:p>
    <w:p w:rsidR="002B4213" w:rsidRPr="009603F8" w:rsidRDefault="002B4213" w:rsidP="009603F8">
      <w:pPr>
        <w:numPr>
          <w:ilvl w:val="0"/>
          <w:numId w:val="2"/>
        </w:numPr>
        <w:ind w:left="1134"/>
        <w:rPr>
          <w:lang w:eastAsia="en-US"/>
        </w:rPr>
      </w:pPr>
      <w:r w:rsidRPr="009603F8">
        <w:rPr>
          <w:lang w:eastAsia="en-US"/>
        </w:rPr>
        <w:t>ablakok, bejárati ajtók javítása, szükség szerint cseréje</w:t>
      </w:r>
    </w:p>
    <w:p w:rsidR="002B4213" w:rsidRPr="009603F8" w:rsidRDefault="002B4213" w:rsidP="009603F8">
      <w:pPr>
        <w:numPr>
          <w:ilvl w:val="0"/>
          <w:numId w:val="2"/>
        </w:numPr>
        <w:ind w:left="1134"/>
        <w:rPr>
          <w:lang w:eastAsia="en-US"/>
        </w:rPr>
      </w:pPr>
      <w:r w:rsidRPr="009603F8">
        <w:rPr>
          <w:lang w:eastAsia="en-US"/>
        </w:rPr>
        <w:t>a fűtő-, melegvíz termelő berendezések javítása, szükség szerint cseréje és beüzemelése</w:t>
      </w:r>
    </w:p>
    <w:p w:rsidR="002B4213" w:rsidRPr="009603F8" w:rsidRDefault="002B4213" w:rsidP="009603F8">
      <w:pPr>
        <w:numPr>
          <w:ilvl w:val="0"/>
          <w:numId w:val="2"/>
        </w:numPr>
        <w:ind w:left="1134"/>
        <w:rPr>
          <w:lang w:eastAsia="en-US"/>
        </w:rPr>
      </w:pPr>
      <w:r w:rsidRPr="009603F8">
        <w:rPr>
          <w:lang w:eastAsia="en-US"/>
        </w:rPr>
        <w:t>konyhabútorok, mosogatótálcák javítása, pótlása, szükség szerint cseréje</w:t>
      </w:r>
    </w:p>
    <w:p w:rsidR="002B4213" w:rsidRPr="009603F8" w:rsidRDefault="002B4213" w:rsidP="009603F8">
      <w:pPr>
        <w:numPr>
          <w:ilvl w:val="0"/>
          <w:numId w:val="2"/>
        </w:numPr>
        <w:ind w:left="1134"/>
        <w:rPr>
          <w:lang w:eastAsia="en-US"/>
        </w:rPr>
      </w:pPr>
      <w:r w:rsidRPr="009603F8">
        <w:rPr>
          <w:lang w:eastAsia="en-US"/>
        </w:rPr>
        <w:t>fürdőszobai szaniterek javítása, szükség szerint cseréje</w:t>
      </w:r>
    </w:p>
    <w:p w:rsidR="002B4213" w:rsidRPr="009603F8" w:rsidRDefault="002B4213" w:rsidP="009603F8">
      <w:pPr>
        <w:numPr>
          <w:ilvl w:val="0"/>
          <w:numId w:val="2"/>
        </w:numPr>
        <w:ind w:left="1134"/>
        <w:rPr>
          <w:lang w:eastAsia="en-US"/>
        </w:rPr>
      </w:pPr>
      <w:r w:rsidRPr="009603F8">
        <w:rPr>
          <w:lang w:eastAsia="en-US"/>
        </w:rPr>
        <w:t>hidegburkolatok javítása, pótlása</w:t>
      </w:r>
    </w:p>
    <w:p w:rsidR="002B4213" w:rsidRPr="009603F8" w:rsidRDefault="002B4213" w:rsidP="009603F8">
      <w:pPr>
        <w:numPr>
          <w:ilvl w:val="0"/>
          <w:numId w:val="2"/>
        </w:numPr>
        <w:ind w:left="1134"/>
        <w:rPr>
          <w:lang w:eastAsia="en-US"/>
        </w:rPr>
      </w:pPr>
      <w:r w:rsidRPr="009603F8">
        <w:rPr>
          <w:lang w:eastAsia="en-US"/>
        </w:rPr>
        <w:t>parkettaburkolatok szükség szerinti cseréje új aljzat készítésével, PVC burkolással</w:t>
      </w:r>
    </w:p>
    <w:p w:rsidR="00995F86" w:rsidRDefault="002B4213" w:rsidP="00995F86">
      <w:pPr>
        <w:numPr>
          <w:ilvl w:val="0"/>
          <w:numId w:val="2"/>
        </w:numPr>
        <w:ind w:left="1134"/>
        <w:rPr>
          <w:lang w:eastAsia="en-US"/>
        </w:rPr>
      </w:pPr>
      <w:r w:rsidRPr="009603F8">
        <w:rPr>
          <w:lang w:eastAsia="en-US"/>
        </w:rPr>
        <w:t>konzolos elektromos főzőlapok elhelyezése</w:t>
      </w:r>
    </w:p>
    <w:p w:rsidR="00A51B9C" w:rsidRDefault="00A51B9C" w:rsidP="00A51B9C">
      <w:pPr>
        <w:ind w:left="1134"/>
        <w:rPr>
          <w:lang w:eastAsia="en-US"/>
        </w:rPr>
      </w:pPr>
    </w:p>
    <w:p w:rsidR="001D7576" w:rsidRPr="001D7576" w:rsidRDefault="001D7576" w:rsidP="0025616D">
      <w:pPr>
        <w:ind w:left="567"/>
        <w:jc w:val="both"/>
        <w:rPr>
          <w:b/>
          <w:i/>
          <w:lang w:eastAsia="en-US"/>
        </w:rPr>
      </w:pPr>
      <w:r w:rsidRPr="001D7576">
        <w:rPr>
          <w:b/>
          <w:i/>
          <w:lang w:eastAsia="en-US"/>
        </w:rPr>
        <w:t>Az engedélyokirat módosítására az alábbiak miatt kerül sor:</w:t>
      </w:r>
    </w:p>
    <w:p w:rsidR="001D7576" w:rsidRDefault="001D7576" w:rsidP="0025616D">
      <w:pPr>
        <w:ind w:left="567"/>
        <w:jc w:val="both"/>
        <w:rPr>
          <w:lang w:eastAsia="en-US"/>
        </w:rPr>
      </w:pPr>
    </w:p>
    <w:p w:rsidR="005727E7" w:rsidRDefault="0025616D" w:rsidP="005727E7">
      <w:pPr>
        <w:pStyle w:val="Listaszerbekezds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 xml:space="preserve">A fenti munkákra a beszerzési eljáráson nyertes vállalkozóval BFVK Zrt. 2019. 08. 05-én vállalkozási szerződést kötött bruttó 30.769.574 Ft vállalkozási díj ellenértékre, a kivitelezési munkák </w:t>
      </w:r>
      <w:r w:rsidR="001F4755" w:rsidRPr="005063D4">
        <w:rPr>
          <w:b/>
          <w:lang w:eastAsia="en-US"/>
        </w:rPr>
        <w:t>2019-ben részben</w:t>
      </w:r>
      <w:r w:rsidR="001F4755">
        <w:rPr>
          <w:lang w:eastAsia="en-US"/>
        </w:rPr>
        <w:t xml:space="preserve"> </w:t>
      </w:r>
      <w:r w:rsidRPr="005727E7">
        <w:rPr>
          <w:b/>
          <w:lang w:eastAsia="en-US"/>
        </w:rPr>
        <w:t>elkészültek</w:t>
      </w:r>
      <w:r>
        <w:rPr>
          <w:lang w:eastAsia="en-US"/>
        </w:rPr>
        <w:t xml:space="preserve">, 28.534.738 Ft összegű végszámla </w:t>
      </w:r>
      <w:r w:rsidRPr="0025616D">
        <w:rPr>
          <w:lang w:eastAsia="en-US"/>
        </w:rPr>
        <w:t>kifizetésre került</w:t>
      </w:r>
      <w:r w:rsidR="008456C0">
        <w:rPr>
          <w:lang w:eastAsia="en-US"/>
        </w:rPr>
        <w:t>.</w:t>
      </w:r>
      <w:r>
        <w:rPr>
          <w:lang w:eastAsia="en-US"/>
        </w:rPr>
        <w:t xml:space="preserve"> </w:t>
      </w:r>
      <w:r w:rsidR="008456C0">
        <w:rPr>
          <w:lang w:eastAsia="en-US"/>
        </w:rPr>
        <w:t xml:space="preserve">A </w:t>
      </w:r>
      <w:r>
        <w:rPr>
          <w:lang w:eastAsia="en-US"/>
        </w:rPr>
        <w:t>vállalkozási díjból fennmaradó bruttó 2.234.836 Ft</w:t>
      </w:r>
      <w:r w:rsidR="008456C0">
        <w:rPr>
          <w:lang w:eastAsia="en-US"/>
        </w:rPr>
        <w:t xml:space="preserve"> terhére az elmaradt munkálatokat a BFVK Zrt. megrendelte a nyertes vállalkozótól, aki a vállalkozási szerződés alapján a fennmaradó összeg terhére azokat 2020. II. negyedévben elvégzi. A fennmaradó bruttó 2.234.836 Ft</w:t>
      </w:r>
      <w:r>
        <w:rPr>
          <w:lang w:eastAsia="en-US"/>
        </w:rPr>
        <w:t xml:space="preserve"> számlázása várhatóan megtörténik 2020. II. negyedévében</w:t>
      </w:r>
      <w:r w:rsidR="005727E7">
        <w:rPr>
          <w:lang w:eastAsia="en-US"/>
        </w:rPr>
        <w:t xml:space="preserve">. </w:t>
      </w:r>
    </w:p>
    <w:p w:rsidR="005727E7" w:rsidRDefault="005727E7" w:rsidP="005727E7">
      <w:pPr>
        <w:pStyle w:val="Listaszerbekezds"/>
        <w:ind w:left="1287"/>
        <w:jc w:val="both"/>
        <w:rPr>
          <w:lang w:eastAsia="en-US"/>
        </w:rPr>
      </w:pPr>
    </w:p>
    <w:p w:rsidR="005727E7" w:rsidRPr="005727E7" w:rsidRDefault="005727E7" w:rsidP="005727E7">
      <w:pPr>
        <w:pStyle w:val="Listaszerbekezds"/>
        <w:ind w:left="1287"/>
        <w:jc w:val="both"/>
        <w:rPr>
          <w:i/>
          <w:lang w:eastAsia="en-US"/>
        </w:rPr>
      </w:pPr>
      <w:r w:rsidRPr="005727E7">
        <w:rPr>
          <w:i/>
          <w:lang w:eastAsia="en-US"/>
        </w:rPr>
        <w:t>2019. évről áthúzódó felújítási feladat összesen: 2.234.836 Ft</w:t>
      </w:r>
    </w:p>
    <w:p w:rsidR="005727E7" w:rsidRDefault="005727E7" w:rsidP="0025616D">
      <w:pPr>
        <w:ind w:left="567"/>
        <w:jc w:val="both"/>
        <w:rPr>
          <w:lang w:eastAsia="en-US"/>
        </w:rPr>
      </w:pPr>
    </w:p>
    <w:p w:rsidR="0025616D" w:rsidRDefault="0025616D" w:rsidP="005727E7">
      <w:pPr>
        <w:pStyle w:val="Listaszerbekezds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 xml:space="preserve">A 35 </w:t>
      </w:r>
      <w:proofErr w:type="spellStart"/>
      <w:r>
        <w:rPr>
          <w:lang w:eastAsia="en-US"/>
        </w:rPr>
        <w:t>MFt</w:t>
      </w:r>
      <w:proofErr w:type="spellEnd"/>
      <w:r>
        <w:rPr>
          <w:lang w:eastAsia="en-US"/>
        </w:rPr>
        <w:t xml:space="preserve"> támogatási összegből így </w:t>
      </w:r>
      <w:r w:rsidRPr="005727E7">
        <w:rPr>
          <w:lang w:eastAsia="en-US"/>
        </w:rPr>
        <w:t>fennmaradó bruttó 4.230.426 Ft részre</w:t>
      </w:r>
      <w:r>
        <w:rPr>
          <w:lang w:eastAsia="en-US"/>
        </w:rPr>
        <w:t xml:space="preserve"> a BMSZKI-</w:t>
      </w:r>
      <w:proofErr w:type="spellStart"/>
      <w:r>
        <w:rPr>
          <w:lang w:eastAsia="en-US"/>
        </w:rPr>
        <w:t>val</w:t>
      </w:r>
      <w:proofErr w:type="spellEnd"/>
      <w:r>
        <w:rPr>
          <w:lang w:eastAsia="en-US"/>
        </w:rPr>
        <w:t xml:space="preserve"> egyeztetett műszaki tartalommal a 20 lakásban további felújítási munkákat terveztek be, melyek kivitelezésére 2020-ban kerül sor.</w:t>
      </w:r>
    </w:p>
    <w:p w:rsidR="005727E7" w:rsidRDefault="005727E7" w:rsidP="005727E7">
      <w:pPr>
        <w:pStyle w:val="Listaszerbekezds"/>
        <w:ind w:left="1287"/>
        <w:jc w:val="both"/>
        <w:rPr>
          <w:lang w:eastAsia="en-US"/>
        </w:rPr>
      </w:pPr>
      <w:r>
        <w:rPr>
          <w:lang w:eastAsia="en-US"/>
        </w:rPr>
        <w:t>A 20 db. lakásban a következő további felújítási feladatok elvégzése szükséges:</w:t>
      </w:r>
    </w:p>
    <w:p w:rsidR="005727E7" w:rsidRDefault="005727E7" w:rsidP="005727E7">
      <w:pPr>
        <w:pStyle w:val="Listaszerbekezds"/>
        <w:numPr>
          <w:ilvl w:val="0"/>
          <w:numId w:val="2"/>
        </w:numPr>
        <w:ind w:left="1701"/>
        <w:jc w:val="both"/>
        <w:rPr>
          <w:lang w:eastAsia="en-US"/>
        </w:rPr>
      </w:pPr>
      <w:r>
        <w:rPr>
          <w:lang w:eastAsia="en-US"/>
        </w:rPr>
        <w:t>a lakásokban szükség szerint mosógépcsatlakozások kialakítása mosogató alatti szifon és sarokszelep cseréjével</w:t>
      </w:r>
    </w:p>
    <w:p w:rsidR="005727E7" w:rsidRDefault="005727E7" w:rsidP="005727E7">
      <w:pPr>
        <w:pStyle w:val="Listaszerbekezds"/>
        <w:numPr>
          <w:ilvl w:val="0"/>
          <w:numId w:val="2"/>
        </w:numPr>
        <w:ind w:left="1701"/>
        <w:jc w:val="both"/>
        <w:rPr>
          <w:lang w:eastAsia="en-US"/>
        </w:rPr>
      </w:pPr>
      <w:r>
        <w:rPr>
          <w:lang w:eastAsia="en-US"/>
        </w:rPr>
        <w:t>gázórákra fő elzáró kulcsok felhelyezése</w:t>
      </w:r>
    </w:p>
    <w:p w:rsidR="008456C0" w:rsidRDefault="008456C0" w:rsidP="005727E7">
      <w:pPr>
        <w:pStyle w:val="Listaszerbekezds"/>
        <w:numPr>
          <w:ilvl w:val="0"/>
          <w:numId w:val="2"/>
        </w:numPr>
        <w:ind w:left="1701"/>
        <w:jc w:val="both"/>
        <w:rPr>
          <w:lang w:eastAsia="en-US"/>
        </w:rPr>
      </w:pPr>
      <w:r>
        <w:rPr>
          <w:lang w:eastAsia="en-US"/>
        </w:rPr>
        <w:t>138-as lakás akadálymentesítése</w:t>
      </w:r>
    </w:p>
    <w:p w:rsidR="005727E7" w:rsidRDefault="005727E7" w:rsidP="005727E7">
      <w:pPr>
        <w:pStyle w:val="Listaszerbekezds"/>
        <w:ind w:left="2156"/>
        <w:jc w:val="both"/>
        <w:rPr>
          <w:lang w:eastAsia="en-US"/>
        </w:rPr>
      </w:pPr>
    </w:p>
    <w:p w:rsidR="005727E7" w:rsidRDefault="005727E7" w:rsidP="005727E7">
      <w:pPr>
        <w:pStyle w:val="Listaszerbekezds"/>
        <w:ind w:left="1287"/>
        <w:jc w:val="both"/>
        <w:rPr>
          <w:i/>
          <w:lang w:eastAsia="en-US"/>
        </w:rPr>
      </w:pPr>
      <w:r w:rsidRPr="005727E7">
        <w:rPr>
          <w:i/>
          <w:lang w:eastAsia="en-US"/>
        </w:rPr>
        <w:t xml:space="preserve">2020. évben induló felújítási feladat összesen: 4.230.426 Ft </w:t>
      </w:r>
    </w:p>
    <w:p w:rsidR="005727E7" w:rsidRDefault="005727E7" w:rsidP="005727E7">
      <w:pPr>
        <w:pStyle w:val="Listaszerbekezds"/>
        <w:ind w:left="1287"/>
        <w:jc w:val="both"/>
        <w:rPr>
          <w:i/>
          <w:lang w:eastAsia="en-US"/>
        </w:rPr>
      </w:pPr>
    </w:p>
    <w:p w:rsidR="005727E7" w:rsidRPr="005727E7" w:rsidRDefault="005727E7" w:rsidP="005727E7">
      <w:pPr>
        <w:pStyle w:val="Listaszerbekezds"/>
        <w:ind w:left="1287"/>
        <w:jc w:val="both"/>
        <w:rPr>
          <w:i/>
          <w:u w:val="single"/>
          <w:lang w:eastAsia="en-US"/>
        </w:rPr>
      </w:pPr>
      <w:r w:rsidRPr="005727E7">
        <w:rPr>
          <w:i/>
          <w:u w:val="single"/>
          <w:lang w:eastAsia="en-US"/>
        </w:rPr>
        <w:t xml:space="preserve">Összesen: </w:t>
      </w:r>
      <w:r w:rsidR="00AA0361">
        <w:rPr>
          <w:i/>
          <w:u w:val="single"/>
          <w:lang w:eastAsia="en-US"/>
        </w:rPr>
        <w:tab/>
      </w:r>
      <w:r w:rsidR="00AA0361">
        <w:rPr>
          <w:i/>
          <w:u w:val="single"/>
          <w:lang w:eastAsia="en-US"/>
        </w:rPr>
        <w:tab/>
      </w:r>
      <w:r w:rsidR="00AA0361">
        <w:rPr>
          <w:i/>
          <w:u w:val="single"/>
          <w:lang w:eastAsia="en-US"/>
        </w:rPr>
        <w:tab/>
      </w:r>
      <w:r w:rsidR="00AA0361">
        <w:rPr>
          <w:i/>
          <w:u w:val="single"/>
          <w:lang w:eastAsia="en-US"/>
        </w:rPr>
        <w:tab/>
      </w:r>
      <w:r w:rsidRPr="005727E7">
        <w:rPr>
          <w:i/>
          <w:u w:val="single"/>
          <w:lang w:eastAsia="en-US"/>
        </w:rPr>
        <w:t>6.465.262Ft</w:t>
      </w:r>
    </w:p>
    <w:p w:rsidR="001D7576" w:rsidRDefault="001D7576" w:rsidP="0025616D">
      <w:pPr>
        <w:ind w:left="567"/>
        <w:jc w:val="both"/>
        <w:rPr>
          <w:lang w:eastAsia="en-US"/>
        </w:rPr>
      </w:pPr>
    </w:p>
    <w:p w:rsidR="00995F86" w:rsidRPr="009603F8" w:rsidRDefault="0025616D" w:rsidP="0025616D">
      <w:pPr>
        <w:ind w:left="567"/>
        <w:jc w:val="both"/>
        <w:rPr>
          <w:lang w:eastAsia="en-US"/>
        </w:rPr>
      </w:pPr>
      <w:r>
        <w:rPr>
          <w:lang w:eastAsia="en-US"/>
        </w:rPr>
        <w:t xml:space="preserve">A 2020-ban elvégezni kívánt további felújítási munkáknak nincs többlet forrásigénye az eredeti Engedélyokiratban </w:t>
      </w:r>
      <w:proofErr w:type="spellStart"/>
      <w:r>
        <w:rPr>
          <w:lang w:eastAsia="en-US"/>
        </w:rPr>
        <w:t>jóváhagyottakhoz</w:t>
      </w:r>
      <w:proofErr w:type="spellEnd"/>
      <w:r>
        <w:rPr>
          <w:lang w:eastAsia="en-US"/>
        </w:rPr>
        <w:t xml:space="preserve"> képest</w:t>
      </w:r>
      <w:r w:rsidR="00A51B9C">
        <w:rPr>
          <w:lang w:eastAsia="en-US"/>
        </w:rPr>
        <w:t>.</w:t>
      </w:r>
    </w:p>
    <w:p w:rsidR="002B4213" w:rsidRPr="001853DD" w:rsidRDefault="002B4213" w:rsidP="001853DD">
      <w:pPr>
        <w:autoSpaceDE w:val="0"/>
        <w:autoSpaceDN w:val="0"/>
        <w:adjustRightInd w:val="0"/>
        <w:ind w:left="709" w:firstLine="11"/>
        <w:jc w:val="both"/>
        <w:rPr>
          <w:szCs w:val="20"/>
        </w:rPr>
      </w:pP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rPr>
          <w:szCs w:val="20"/>
        </w:rPr>
      </w:pPr>
      <w:r>
        <w:t>Hatósági engedélyköteles beruházások és felújítások esetében a szükséges hatósági engedélyek megnevezése.</w:t>
      </w:r>
    </w:p>
    <w:p w:rsidR="00EC1EDC" w:rsidRDefault="00EC1EDC">
      <w:pPr>
        <w:autoSpaceDE w:val="0"/>
        <w:autoSpaceDN w:val="0"/>
        <w:adjustRightInd w:val="0"/>
        <w:ind w:left="567"/>
        <w:rPr>
          <w:szCs w:val="20"/>
        </w:rPr>
      </w:pPr>
      <w:r>
        <w:t>Hatósági engedélyhez nem kötött beruházás vagy felújítás esetében az erről szóló nyilatkozat.</w:t>
      </w:r>
    </w:p>
    <w:p w:rsidR="00EC1EDC" w:rsidRDefault="001853DD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>Hatósági engedélyhez nem kötött.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9E4D97" w:rsidRDefault="009E4D97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várható élettartama, felújítási gyakorisága, egyéb fontos körülmények.</w:t>
      </w:r>
    </w:p>
    <w:p w:rsidR="00EC1EDC" w:rsidRDefault="00731F73" w:rsidP="00731F73">
      <w:pPr>
        <w:autoSpaceDE w:val="0"/>
        <w:autoSpaceDN w:val="0"/>
        <w:adjustRightInd w:val="0"/>
        <w:ind w:left="567"/>
        <w:jc w:val="both"/>
        <w:rPr>
          <w:szCs w:val="20"/>
        </w:rPr>
      </w:pPr>
      <w:r>
        <w:t>Rendszeres karbantartás mellett a fenntartási időszakban további felújítást nem igényel.</w:t>
      </w:r>
    </w:p>
    <w:p w:rsidR="009E4D97" w:rsidRDefault="009E4D97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jellegétől függően az alapközmű, alapút helyzetét, várható hatását a környezet állapotára és az infrastruktúra terhelésére.</w:t>
      </w:r>
      <w:r w:rsidR="00731F73">
        <w:t xml:space="preserve"> Nem releváns.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9E4D97" w:rsidRDefault="009E4D97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beruházással vagy felújítással érintett létesítmény működtetésének becsült éves többletköltsége, illetve költségmegtakarítása.</w:t>
      </w:r>
      <w:r w:rsidR="00731F73">
        <w:t xml:space="preserve"> Jelenleg nem kalkulálható.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9E4D97" w:rsidRDefault="009E4D97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megvalósításra javasolt feladat forrásainál figyelembe vett pályázati lehetőségeket, külső és egyéb források megszerzésének lehetőségeit.</w:t>
      </w:r>
      <w:r w:rsidR="00731F73">
        <w:t xml:space="preserve"> A </w:t>
      </w:r>
      <w:r w:rsidR="00731F73" w:rsidRPr="001853DD">
        <w:rPr>
          <w:szCs w:val="20"/>
        </w:rPr>
        <w:t>VEKOP 7.1.5-16 kódszámú „Elsőként lakhatás” című</w:t>
      </w:r>
      <w:r w:rsidR="00731F73">
        <w:rPr>
          <w:szCs w:val="20"/>
        </w:rPr>
        <w:t xml:space="preserve"> pályázathoz kapcsolódóan Támogatási Szerződés került megkötésre.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9E4D97" w:rsidRDefault="009E4D97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Pr="00731F73" w:rsidRDefault="00EC1EDC" w:rsidP="00731F7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Mindazon egyéb tényeket, körülményeket, amelyek a beruházást vagy felújítást befolyásolhatják.</w:t>
      </w:r>
      <w:r w:rsidR="00731F73">
        <w:t xml:space="preserve"> Jelenleg nem ismert.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9E4D97" w:rsidRDefault="009E4D97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p w:rsidR="00EC1EDC" w:rsidRDefault="00EC1E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0"/>
        </w:rPr>
      </w:pPr>
      <w:r>
        <w:t>A megvalósításnak az 1998. évi XXVI. törvény szerinti feladatra vonatkozó részletezése.</w:t>
      </w:r>
    </w:p>
    <w:p w:rsidR="00EC1EDC" w:rsidRDefault="00EC1EDC">
      <w:pPr>
        <w:autoSpaceDE w:val="0"/>
        <w:autoSpaceDN w:val="0"/>
        <w:adjustRightInd w:val="0"/>
        <w:spacing w:before="480"/>
        <w:ind w:left="539" w:hanging="539"/>
        <w:jc w:val="both"/>
        <w:rPr>
          <w:b/>
          <w:bCs/>
        </w:rPr>
      </w:pPr>
      <w:r>
        <w:rPr>
          <w:b/>
          <w:bCs/>
        </w:rPr>
        <w:t xml:space="preserve">Egyéb rendelkezések: </w:t>
      </w:r>
    </w:p>
    <w:p w:rsidR="00731F73" w:rsidRDefault="00731F73" w:rsidP="00731F73">
      <w:pPr>
        <w:autoSpaceDE w:val="0"/>
        <w:autoSpaceDN w:val="0"/>
        <w:adjustRightInd w:val="0"/>
        <w:ind w:left="539" w:firstLine="1"/>
        <w:jc w:val="both"/>
      </w:pPr>
      <w:r>
        <w:t xml:space="preserve">A feladat a BFVK Zrt. érvényes keretszerződése [aláírás dátuma: 2011.09.01., 2322/2011(VIII.31.) Főv. Kgy.hat.] alapján a Fővárosi Közgyűlés </w:t>
      </w:r>
      <w:r w:rsidR="00DB7848">
        <w:t>41</w:t>
      </w:r>
      <w:r>
        <w:t>/2019</w:t>
      </w:r>
      <w:r w:rsidR="00DB7848">
        <w:t>.</w:t>
      </w:r>
      <w:r>
        <w:t>(</w:t>
      </w:r>
      <w:r w:rsidR="00DB7848">
        <w:t>I.23.</w:t>
      </w:r>
      <w:r>
        <w:t xml:space="preserve">) Főv. Kgy. számú határozatával elfogadott „Budapest Főváros Önkormányzata tulajdonában álló egyes lakásfelújítási feladatok elvégzéséről”  szóló Megvalósítási Megállapodás </w:t>
      </w:r>
      <w:r w:rsidRPr="005063D4">
        <w:t>keretében</w:t>
      </w:r>
      <w:r w:rsidR="00ED2C92" w:rsidRPr="005063D4">
        <w:t>,</w:t>
      </w:r>
      <w:r w:rsidRPr="005063D4">
        <w:t xml:space="preserve"> </w:t>
      </w:r>
      <w:r w:rsidR="00ED2C92" w:rsidRPr="005063D4">
        <w:t xml:space="preserve">valamint a feladat elvégzésére nyitva álló határidő 2020. 12. 31-ig történő meghosszabbítása érdekében a Megvalósítási Megállapodás  1. sz. módosítása alapján </w:t>
      </w:r>
      <w:r w:rsidRPr="005063D4">
        <w:t>valósul</w:t>
      </w:r>
      <w:r>
        <w:t xml:space="preserve"> meg, ami jelen okirat elválaszthatatlan mellékletét képezi. A feladat megvalósításának rendjét továbbá az alábbi</w:t>
      </w:r>
      <w:r w:rsidR="00DB7848">
        <w:t xml:space="preserve"> dokumentumok</w:t>
      </w:r>
      <w:r>
        <w:t xml:space="preserve"> szabályozzák:</w:t>
      </w:r>
    </w:p>
    <w:p w:rsidR="00731F73" w:rsidRDefault="00731F73" w:rsidP="00731F73">
      <w:pPr>
        <w:numPr>
          <w:ilvl w:val="0"/>
          <w:numId w:val="2"/>
        </w:numPr>
        <w:autoSpaceDE w:val="0"/>
        <w:autoSpaceDN w:val="0"/>
        <w:adjustRightInd w:val="0"/>
        <w:ind w:left="993"/>
        <w:jc w:val="both"/>
      </w:pPr>
      <w:r>
        <w:t xml:space="preserve">2017. március 23-án megkötött </w:t>
      </w:r>
      <w:bookmarkStart w:id="1" w:name="_Hlk535394940"/>
      <w:r>
        <w:t>konzorciumi együttműködési megállapodás a VEKOP 7.1.5-16 kódszámú „Elsőként lakhatás” című</w:t>
      </w:r>
      <w:bookmarkEnd w:id="1"/>
      <w:r>
        <w:t xml:space="preserve"> felhívásra történő támogatási kérelem benyújtására</w:t>
      </w:r>
    </w:p>
    <w:p w:rsidR="00731F73" w:rsidRDefault="00731F73" w:rsidP="00731F73">
      <w:pPr>
        <w:numPr>
          <w:ilvl w:val="0"/>
          <w:numId w:val="2"/>
        </w:numPr>
        <w:autoSpaceDE w:val="0"/>
        <w:autoSpaceDN w:val="0"/>
        <w:adjustRightInd w:val="0"/>
        <w:ind w:left="993"/>
        <w:jc w:val="both"/>
      </w:pPr>
      <w:r>
        <w:t>2018. október 18. napján megkötött konzorciumi együttműködési megállapodás az „Utcáról a bérlakásba a Fővárosban” című, támogatásban részesített projekt megvalósítására</w:t>
      </w:r>
    </w:p>
    <w:p w:rsidR="00731F73" w:rsidRDefault="00731F73" w:rsidP="00731F73">
      <w:pPr>
        <w:numPr>
          <w:ilvl w:val="0"/>
          <w:numId w:val="2"/>
        </w:numPr>
        <w:autoSpaceDE w:val="0"/>
        <w:autoSpaceDN w:val="0"/>
        <w:adjustRightInd w:val="0"/>
        <w:ind w:left="993"/>
        <w:jc w:val="both"/>
      </w:pPr>
      <w:r>
        <w:t>2019. január 08. napján megkötött támogatási szerződés</w:t>
      </w:r>
    </w:p>
    <w:p w:rsidR="00EC1EDC" w:rsidRDefault="00731F73" w:rsidP="00DB7848">
      <w:pPr>
        <w:autoSpaceDE w:val="0"/>
        <w:autoSpaceDN w:val="0"/>
        <w:adjustRightInd w:val="0"/>
        <w:ind w:left="567" w:firstLine="1"/>
        <w:jc w:val="both"/>
      </w:pPr>
      <w:r>
        <w:t xml:space="preserve">a Fővárosi Közgyűlés </w:t>
      </w:r>
      <w:r w:rsidR="00DB7848">
        <w:t>42</w:t>
      </w:r>
      <w:r>
        <w:t>/2019</w:t>
      </w:r>
      <w:r w:rsidR="00DB7848">
        <w:t>.</w:t>
      </w:r>
      <w:r>
        <w:t>(</w:t>
      </w:r>
      <w:r w:rsidR="00DB7848">
        <w:t>I.23.</w:t>
      </w:r>
      <w:r>
        <w:t>) Főv. Kgy. számú határozatával elfogadott bérlőkiválasztási jog ingyenes biztosításáról szóló megállapodás</w:t>
      </w:r>
    </w:p>
    <w:p w:rsidR="00DB7848" w:rsidRDefault="00DB7848" w:rsidP="00DB7848">
      <w:pPr>
        <w:autoSpaceDE w:val="0"/>
        <w:autoSpaceDN w:val="0"/>
        <w:adjustRightInd w:val="0"/>
        <w:ind w:left="567" w:firstLine="1"/>
        <w:jc w:val="both"/>
      </w:pPr>
    </w:p>
    <w:p w:rsidR="00DB7848" w:rsidRDefault="00DB7848" w:rsidP="00DB7848">
      <w:pPr>
        <w:autoSpaceDE w:val="0"/>
        <w:autoSpaceDN w:val="0"/>
        <w:adjustRightInd w:val="0"/>
        <w:ind w:left="539" w:firstLine="1"/>
        <w:jc w:val="both"/>
      </w:pPr>
      <w:r>
        <w:t>Jelen engedélyokirat elfogadása hatályon kívül helyezi a 4</w:t>
      </w:r>
      <w:r w:rsidR="0003458B">
        <w:t>0</w:t>
      </w:r>
      <w:r>
        <w:t>/2019.(I.23.)</w:t>
      </w:r>
      <w:r w:rsidR="0003458B">
        <w:t xml:space="preserve"> </w:t>
      </w:r>
      <w:r>
        <w:t>Főv. Kgy. határozattal jóváhagyott 76</w:t>
      </w:r>
      <w:r w:rsidR="0003458B">
        <w:t>88</w:t>
      </w:r>
      <w:r>
        <w:t xml:space="preserve"> sz. engedélyokirat</w:t>
      </w:r>
      <w:r w:rsidR="0003458B">
        <w:t>ot</w:t>
      </w:r>
      <w:r>
        <w:t>.</w:t>
      </w:r>
    </w:p>
    <w:p w:rsidR="00DB7848" w:rsidRDefault="00DB7848" w:rsidP="00DB7848">
      <w:pPr>
        <w:autoSpaceDE w:val="0"/>
        <w:autoSpaceDN w:val="0"/>
        <w:adjustRightInd w:val="0"/>
        <w:ind w:left="567" w:firstLine="1"/>
        <w:jc w:val="both"/>
      </w:pPr>
    </w:p>
    <w:p w:rsidR="00EC1EDC" w:rsidRDefault="00EC1EDC">
      <w:pPr>
        <w:keepNext/>
        <w:autoSpaceDE w:val="0"/>
        <w:autoSpaceDN w:val="0"/>
        <w:adjustRightInd w:val="0"/>
        <w:spacing w:before="720" w:after="240"/>
        <w:jc w:val="both"/>
      </w:pPr>
      <w:r>
        <w:rPr>
          <w:b/>
          <w:bCs/>
        </w:rPr>
        <w:t>Dátum:</w:t>
      </w:r>
    </w:p>
    <w:p w:rsidR="001853DD" w:rsidRDefault="00EC1EDC" w:rsidP="001853DD">
      <w:pPr>
        <w:keepNext/>
        <w:tabs>
          <w:tab w:val="left" w:pos="540"/>
          <w:tab w:val="left" w:pos="4500"/>
        </w:tabs>
        <w:autoSpaceDE w:val="0"/>
        <w:autoSpaceDN w:val="0"/>
        <w:adjustRightInd w:val="0"/>
        <w:spacing w:after="360"/>
        <w:ind w:right="57"/>
        <w:rPr>
          <w:b/>
          <w:bCs/>
        </w:rPr>
      </w:pPr>
      <w:r>
        <w:rPr>
          <w:b/>
          <w:bCs/>
        </w:rPr>
        <w:tab/>
      </w:r>
      <w:r w:rsidR="001853DD">
        <w:rPr>
          <w:b/>
          <w:bCs/>
        </w:rPr>
        <w:t>Ellenjegyző:</w:t>
      </w:r>
      <w:r w:rsidR="001853DD">
        <w:rPr>
          <w:b/>
          <w:bCs/>
        </w:rPr>
        <w:tab/>
      </w:r>
      <w:r w:rsidR="001853DD">
        <w:rPr>
          <w:b/>
          <w:bCs/>
        </w:rPr>
        <w:tab/>
        <w:t>Jóváhagyó:</w:t>
      </w:r>
    </w:p>
    <w:p w:rsidR="001853DD" w:rsidRDefault="001853DD" w:rsidP="001853DD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>
        <w:tab/>
        <w:t>.............................................</w:t>
      </w:r>
      <w:r>
        <w:tab/>
        <w:t>.............................................</w:t>
      </w:r>
    </w:p>
    <w:p w:rsidR="001853DD" w:rsidRDefault="001853DD" w:rsidP="001853DD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</w:p>
    <w:p w:rsidR="001853DD" w:rsidRDefault="001853DD" w:rsidP="001853DD">
      <w:pPr>
        <w:keepNext/>
        <w:tabs>
          <w:tab w:val="center" w:pos="1980"/>
          <w:tab w:val="center" w:pos="6300"/>
        </w:tabs>
        <w:autoSpaceDE w:val="0"/>
        <w:autoSpaceDN w:val="0"/>
        <w:adjustRightInd w:val="0"/>
        <w:ind w:right="56"/>
      </w:pPr>
      <w:r>
        <w:tab/>
        <w:t>Nágel Ilona</w:t>
      </w:r>
      <w:r>
        <w:tab/>
      </w:r>
      <w:r w:rsidR="006A32C0">
        <w:t>Kiss Ambrus</w:t>
      </w:r>
    </w:p>
    <w:p w:rsidR="00EC1EDC" w:rsidRDefault="001853DD" w:rsidP="001853DD">
      <w:pPr>
        <w:keepNext/>
        <w:tabs>
          <w:tab w:val="left" w:pos="540"/>
          <w:tab w:val="left" w:pos="4500"/>
        </w:tabs>
        <w:autoSpaceDE w:val="0"/>
        <w:autoSpaceDN w:val="0"/>
        <w:adjustRightInd w:val="0"/>
        <w:spacing w:after="360"/>
        <w:ind w:right="57"/>
      </w:pPr>
      <w:r>
        <w:tab/>
        <w:t xml:space="preserve">                      aljegyző</w:t>
      </w:r>
      <w:r>
        <w:tab/>
        <w:t xml:space="preserve">                 főpolgármester helyettes</w:t>
      </w:r>
    </w:p>
    <w:sectPr w:rsidR="00EC1EDC">
      <w:headerReference w:type="default" r:id="rId7"/>
      <w:footerReference w:type="default" r:id="rId8"/>
      <w:pgSz w:w="11907" w:h="16840" w:code="9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55" w:rsidRDefault="001F4755">
      <w:r>
        <w:separator/>
      </w:r>
    </w:p>
  </w:endnote>
  <w:endnote w:type="continuationSeparator" w:id="0">
    <w:p w:rsidR="001F4755" w:rsidRDefault="001F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55" w:rsidRDefault="001F475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55" w:rsidRDefault="001F4755">
      <w:r>
        <w:separator/>
      </w:r>
    </w:p>
  </w:footnote>
  <w:footnote w:type="continuationSeparator" w:id="0">
    <w:p w:rsidR="001F4755" w:rsidRDefault="001F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55" w:rsidRDefault="001F4755">
    <w:pPr>
      <w:pStyle w:val="lfej"/>
      <w:rPr>
        <w:rFonts w:ascii="Arial" w:hAnsi="Arial" w:cs="Arial"/>
      </w:rPr>
    </w:pPr>
  </w:p>
  <w:p w:rsidR="001F4755" w:rsidRDefault="001F4755">
    <w:pPr>
      <w:pStyle w:val="lfej"/>
      <w:rPr>
        <w:rFonts w:ascii="Arial" w:hAnsi="Arial" w:cs="Arial"/>
      </w:rPr>
    </w:pPr>
    <w:r>
      <w:rPr>
        <w:rFonts w:ascii="Arial" w:hAnsi="Arial" w:cs="Arial"/>
      </w:rPr>
      <w:t>Azonosító: 007688</w:t>
    </w:r>
    <w:r>
      <w:rPr>
        <w:rFonts w:ascii="Arial" w:hAnsi="Arial" w:cs="Arial"/>
      </w:rPr>
      <w:tab/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4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>. oldal</w:t>
    </w:r>
  </w:p>
  <w:p w:rsidR="001F4755" w:rsidRDefault="001F4755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D1C"/>
    <w:multiLevelType w:val="hybridMultilevel"/>
    <w:tmpl w:val="2F3C6620"/>
    <w:lvl w:ilvl="0" w:tplc="B3847B2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E31DC5"/>
    <w:multiLevelType w:val="hybridMultilevel"/>
    <w:tmpl w:val="BAE431AA"/>
    <w:lvl w:ilvl="0" w:tplc="0180C680">
      <w:numFmt w:val="bullet"/>
      <w:lvlText w:val="-"/>
      <w:lvlJc w:val="left"/>
      <w:pPr>
        <w:ind w:left="2156" w:hanging="360"/>
      </w:pPr>
      <w:rPr>
        <w:rFonts w:ascii="Calibri" w:eastAsia="Calibri" w:hAnsi="Calibri" w:hint="default"/>
      </w:rPr>
    </w:lvl>
    <w:lvl w:ilvl="1" w:tplc="040E0003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2" w15:restartNumberingAfterBreak="0">
    <w:nsid w:val="5C0574B1"/>
    <w:multiLevelType w:val="hybridMultilevel"/>
    <w:tmpl w:val="9566F522"/>
    <w:lvl w:ilvl="0" w:tplc="710429CA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3" w15:restartNumberingAfterBreak="0">
    <w:nsid w:val="78437300"/>
    <w:multiLevelType w:val="hybridMultilevel"/>
    <w:tmpl w:val="73003566"/>
    <w:lvl w:ilvl="0" w:tplc="7280F1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FE"/>
    <w:rsid w:val="0003458B"/>
    <w:rsid w:val="001853DD"/>
    <w:rsid w:val="001864CD"/>
    <w:rsid w:val="001C2A1D"/>
    <w:rsid w:val="001C59A3"/>
    <w:rsid w:val="001D7576"/>
    <w:rsid w:val="001F4755"/>
    <w:rsid w:val="0025616D"/>
    <w:rsid w:val="00293BFE"/>
    <w:rsid w:val="002B03B1"/>
    <w:rsid w:val="002B4213"/>
    <w:rsid w:val="00326BE4"/>
    <w:rsid w:val="004A6D94"/>
    <w:rsid w:val="004B271B"/>
    <w:rsid w:val="005063D4"/>
    <w:rsid w:val="00555A69"/>
    <w:rsid w:val="005727E7"/>
    <w:rsid w:val="005A2468"/>
    <w:rsid w:val="005B5590"/>
    <w:rsid w:val="005B5D2E"/>
    <w:rsid w:val="005D569B"/>
    <w:rsid w:val="0064550A"/>
    <w:rsid w:val="0065709C"/>
    <w:rsid w:val="006A32C0"/>
    <w:rsid w:val="006B7246"/>
    <w:rsid w:val="00711149"/>
    <w:rsid w:val="00731F73"/>
    <w:rsid w:val="007C35FB"/>
    <w:rsid w:val="007E4BD0"/>
    <w:rsid w:val="008456C0"/>
    <w:rsid w:val="009603F8"/>
    <w:rsid w:val="00974205"/>
    <w:rsid w:val="00995F86"/>
    <w:rsid w:val="009E4D97"/>
    <w:rsid w:val="00A356AD"/>
    <w:rsid w:val="00A51B9C"/>
    <w:rsid w:val="00A73680"/>
    <w:rsid w:val="00AA0361"/>
    <w:rsid w:val="00AE4699"/>
    <w:rsid w:val="00B10210"/>
    <w:rsid w:val="00B60698"/>
    <w:rsid w:val="00C37559"/>
    <w:rsid w:val="00CA2674"/>
    <w:rsid w:val="00CB626C"/>
    <w:rsid w:val="00CE7412"/>
    <w:rsid w:val="00D6595B"/>
    <w:rsid w:val="00DB7848"/>
    <w:rsid w:val="00E3665A"/>
    <w:rsid w:val="00EC1EDC"/>
    <w:rsid w:val="00EC4DA2"/>
    <w:rsid w:val="00ED2C92"/>
    <w:rsid w:val="00F22687"/>
    <w:rsid w:val="00F4525A"/>
    <w:rsid w:val="00F921CC"/>
    <w:rsid w:val="00FB4873"/>
    <w:rsid w:val="00FD5738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306B3"/>
  <w15:chartTrackingRefBased/>
  <w15:docId w15:val="{1A39BC78-EDF4-476A-B518-E1A4A4F0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i/>
      <w:sz w:val="22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autoSpaceDE w:val="0"/>
      <w:autoSpaceDN w:val="0"/>
      <w:adjustRightInd w:val="0"/>
      <w:ind w:firstLine="204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5580"/>
    </w:pPr>
  </w:style>
  <w:style w:type="paragraph" w:customStyle="1" w:styleId="oktber">
    <w:name w:val="október"/>
    <w:basedOn w:val="Norm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Lbjegyzetszveg">
    <w:name w:val="footnote text"/>
    <w:basedOn w:val="Norml"/>
    <w:semiHidden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Lbjegyzet-hivatkozs">
    <w:name w:val="footnote reference"/>
    <w:semiHidden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5616D"/>
    <w:pPr>
      <w:ind w:left="720"/>
      <w:contextualSpacing/>
    </w:pPr>
  </w:style>
  <w:style w:type="paragraph" w:styleId="Buborkszveg">
    <w:name w:val="Balloon Text"/>
    <w:basedOn w:val="Norml"/>
    <w:link w:val="BuborkszvegChar"/>
    <w:rsid w:val="001F475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1F4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10756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FPH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Tegzes László</dc:creator>
  <cp:keywords/>
  <dc:description/>
  <cp:lastModifiedBy>Aszalós Gergely Tamás dr.</cp:lastModifiedBy>
  <cp:revision>3</cp:revision>
  <cp:lastPrinted>2019-02-05T09:46:00Z</cp:lastPrinted>
  <dcterms:created xsi:type="dcterms:W3CDTF">2020-05-22T09:37:00Z</dcterms:created>
  <dcterms:modified xsi:type="dcterms:W3CDTF">2020-05-22T09:39:00Z</dcterms:modified>
</cp:coreProperties>
</file>