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57F86594" w:rsidR="006C431E" w:rsidRPr="0007331B" w:rsidRDefault="00074CEB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3D1E5E0C" wp14:editId="2E5EA66D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48627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4594E74F" w:rsidR="00A21B20" w:rsidRPr="008A6CD3" w:rsidRDefault="00A21B20" w:rsidP="00DF2FA7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074CEB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C27F88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53.25pt;height:22.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" filled="f" stroked="f">
                <v:textbox>
                  <w:txbxContent>
                    <w:p w14:paraId="2CF44440" w14:textId="4594E74F" w:rsidR="00A21B20" w:rsidRPr="008A6CD3" w:rsidRDefault="00A21B20" w:rsidP="00DF2FA7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074CEB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C27F88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5A0D1E">
        <w:rPr>
          <w:noProof/>
          <w:lang w:eastAsia="hu-HU"/>
        </w:rPr>
        <w:drawing>
          <wp:anchor distT="0" distB="0" distL="114300" distR="114300" simplePos="0" relativeHeight="251671552" behindDoc="1" locked="0" layoutInCell="1" allowOverlap="1" wp14:anchorId="7FB411D0" wp14:editId="59AEE145">
            <wp:simplePos x="0" y="0"/>
            <wp:positionH relativeFrom="page">
              <wp:align>right</wp:align>
            </wp:positionH>
            <wp:positionV relativeFrom="paragraph">
              <wp:posOffset>-919480</wp:posOffset>
            </wp:positionV>
            <wp:extent cx="7560000" cy="10693190"/>
            <wp:effectExtent l="0" t="0" r="3175" b="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KÁÉ_Borító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02145C">
        <w:t>I.5. Klimatikus viszonyok</w:t>
      </w:r>
    </w:p>
    <w:p w14:paraId="7171EC5B" w14:textId="3FC9E7A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AB11C1" wp14:editId="78C4C906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ADC607" id="Egyenes összekötő 4" o:spid="_x0000_s1026" style="position:absolute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32EF8D42" w14:textId="404E1822" w:rsidR="00120923" w:rsidRPr="009D1DB6" w:rsidRDefault="00120923" w:rsidP="00120923">
      <w:pPr>
        <w:pStyle w:val="Bevezetnorml"/>
      </w:pPr>
      <w:bookmarkStart w:id="13" w:name="_Toc8118600"/>
      <w:r w:rsidRPr="009D1DB6">
        <w:t xml:space="preserve">Budapest éghajlati viszonyainak alakulásában is egyértelműen megjelenik a globális klímaváltozás. 1901 és </w:t>
      </w:r>
      <w:r w:rsidR="00D240F7" w:rsidRPr="009D1DB6">
        <w:t>201</w:t>
      </w:r>
      <w:r w:rsidR="00D240F7">
        <w:t>9</w:t>
      </w:r>
      <w:r w:rsidRPr="009D1DB6">
        <w:t xml:space="preserve"> között</w:t>
      </w:r>
      <w:r>
        <w:t>i időszakban</w:t>
      </w:r>
      <w:r w:rsidRPr="00120923">
        <w:t xml:space="preserve"> mintegy 1,</w:t>
      </w:r>
      <w:r w:rsidR="000E612A">
        <w:t>45</w:t>
      </w:r>
      <w:r w:rsidR="000E612A" w:rsidRPr="00120923">
        <w:t xml:space="preserve"> </w:t>
      </w:r>
      <w:r w:rsidRPr="009D1DB6">
        <w:t>°</w:t>
      </w:r>
      <w:r w:rsidRPr="00120923">
        <w:t>C-os emelkedés mutatható ki</w:t>
      </w:r>
      <w:r w:rsidRPr="009D1DB6">
        <w:t xml:space="preserve"> Budapest évi </w:t>
      </w:r>
      <w:r w:rsidRPr="00120923">
        <w:t>középhőmérséklet</w:t>
      </w:r>
      <w:r w:rsidRPr="009D1DB6">
        <w:t xml:space="preserve">ének alakulásában. Ezzel párhuzamosan a </w:t>
      </w:r>
      <w:r w:rsidRPr="00120923">
        <w:t>napfénytartam</w:t>
      </w:r>
      <w:r w:rsidRPr="009D1DB6">
        <w:t xml:space="preserve"> évi összege az</w:t>
      </w:r>
      <w:r w:rsidR="007566B4">
        <w:t xml:space="preserve"> </w:t>
      </w:r>
      <w:r w:rsidRPr="009D1DB6">
        <w:t xml:space="preserve">1970-es évek kezdetétől </w:t>
      </w:r>
      <w:r w:rsidRPr="00120923">
        <w:t>nő</w:t>
      </w:r>
      <w:r w:rsidRPr="009D1DB6">
        <w:t xml:space="preserve">. </w:t>
      </w:r>
    </w:p>
    <w:p w14:paraId="2B0AF073" w14:textId="77777777" w:rsidR="00120923" w:rsidRPr="009D1DB6" w:rsidRDefault="00120923" w:rsidP="00120923">
      <w:pPr>
        <w:pStyle w:val="Bevezetnorml"/>
      </w:pPr>
      <w:r w:rsidRPr="009D1DB6">
        <w:t xml:space="preserve">Az átlagérték emelkedése mellett legalább annyira fontos a </w:t>
      </w:r>
      <w:r w:rsidRPr="00120923">
        <w:t>szélsőséges időjárási események gyakoriságá</w:t>
      </w:r>
      <w:r w:rsidRPr="009D1DB6">
        <w:t xml:space="preserve">nak alakulása. Az Országos Meteorológiai Szolgálat éghajlati adatbázisában végzett elemzések szerint a nyári középhőmérséklet emelkedett </w:t>
      </w:r>
      <w:r>
        <w:t xml:space="preserve">a </w:t>
      </w:r>
      <w:r w:rsidRPr="009D1DB6">
        <w:t xml:space="preserve">legnagyobb mértékben a múlt század eleje óta, ami a </w:t>
      </w:r>
      <w:r w:rsidRPr="00120923">
        <w:t>hőséghullámok sűrűbb</w:t>
      </w:r>
      <w:r w:rsidRPr="009D1DB6">
        <w:t xml:space="preserve"> előfordulásában is tükröződik</w:t>
      </w:r>
      <w:r>
        <w:t>; ezek gyakorisága az utóbbi 25 évben jelentősen nőtt</w:t>
      </w:r>
      <w:r w:rsidRPr="009D1DB6">
        <w:t>.</w:t>
      </w:r>
    </w:p>
    <w:p w14:paraId="5DB72C97" w14:textId="0120576F" w:rsidR="00120923" w:rsidRPr="009D1DB6" w:rsidRDefault="00120923" w:rsidP="00120923">
      <w:pPr>
        <w:pStyle w:val="Bevezetnorml"/>
      </w:pPr>
      <w:r w:rsidRPr="009D1DB6">
        <w:t xml:space="preserve">A klimatikus jelenségek közül kiemelendő a </w:t>
      </w:r>
      <w:r>
        <w:t>nagy</w:t>
      </w:r>
      <w:r w:rsidRPr="009D1DB6">
        <w:t xml:space="preserve">mértékű </w:t>
      </w:r>
      <w:r w:rsidRPr="00120923">
        <w:t>városi hősziget-hatás</w:t>
      </w:r>
      <w:r w:rsidRPr="009D1DB6">
        <w:t>.</w:t>
      </w:r>
      <w:r w:rsidR="00A21B20">
        <w:br/>
      </w:r>
      <w:r w:rsidRPr="009D1DB6">
        <w:t>201</w:t>
      </w:r>
      <w:r w:rsidR="00E6087B">
        <w:t>9</w:t>
      </w:r>
      <w:r w:rsidRPr="009D1DB6">
        <w:t>-b</w:t>
      </w:r>
      <w:r>
        <w:t>e</w:t>
      </w:r>
      <w:r w:rsidRPr="009D1DB6">
        <w:t>n a</w:t>
      </w:r>
      <w:r>
        <w:t>z évi átlagos</w:t>
      </w:r>
      <w:r w:rsidRPr="009D1DB6">
        <w:t xml:space="preserve"> felszínhőmérséklet</w:t>
      </w:r>
      <w:r>
        <w:t>-</w:t>
      </w:r>
      <w:r w:rsidRPr="009D1DB6">
        <w:t>alapú hősziget-intenzitási érték</w:t>
      </w:r>
      <w:r w:rsidR="000C2BEE">
        <w:t>, mely a városi és a városkörnyéki átlaghőmérséklet különbsége,</w:t>
      </w:r>
      <w:r w:rsidRPr="009D1DB6">
        <w:t xml:space="preserve"> délelőtt 1,</w:t>
      </w:r>
      <w:r w:rsidR="00E6087B">
        <w:t>12</w:t>
      </w:r>
      <w:r w:rsidRPr="009D1DB6">
        <w:t xml:space="preserve"> °C, este 1,</w:t>
      </w:r>
      <w:r w:rsidR="00E6087B">
        <w:t>91</w:t>
      </w:r>
      <w:r w:rsidRPr="009D1DB6">
        <w:t xml:space="preserve"> °C volt. A júniusi átlagos felszínhőmérséklet</w:t>
      </w:r>
      <w:r>
        <w:t>-</w:t>
      </w:r>
      <w:r w:rsidRPr="009D1DB6">
        <w:t xml:space="preserve">alapú hősziget-intenzitási érték </w:t>
      </w:r>
      <w:r w:rsidR="00BA19AC" w:rsidRPr="009D1DB6">
        <w:t>kiemelked</w:t>
      </w:r>
      <w:r w:rsidR="00BA19AC">
        <w:t>ő</w:t>
      </w:r>
      <w:r>
        <w:t>:</w:t>
      </w:r>
      <w:r w:rsidRPr="009D1DB6">
        <w:t xml:space="preserve"> délelőtt </w:t>
      </w:r>
      <w:r w:rsidR="00E6087B">
        <w:t>3,22</w:t>
      </w:r>
      <w:r w:rsidRPr="009D1DB6">
        <w:t xml:space="preserve"> °C volt. A nyári időszakban a hősziget kiterjedése</w:t>
      </w:r>
      <w:r>
        <w:t xml:space="preserve"> </w:t>
      </w:r>
      <w:r w:rsidR="00E6087B">
        <w:t>és intenzitása is jelentős</w:t>
      </w:r>
      <w:r w:rsidRPr="009D1DB6">
        <w:t xml:space="preserve">: </w:t>
      </w:r>
      <w:r w:rsidR="00C21259" w:rsidRPr="00120923">
        <w:t>a főváros pes</w:t>
      </w:r>
      <w:r w:rsidR="00C21259">
        <w:t>ti oldalának meghatározó részén</w:t>
      </w:r>
      <w:r w:rsidR="00C21259" w:rsidRPr="00120923">
        <w:t xml:space="preserve"> 3-</w:t>
      </w:r>
      <w:r w:rsidR="00C21259">
        <w:t>7</w:t>
      </w:r>
      <w:r w:rsidR="00C21259" w:rsidRPr="00120923">
        <w:t xml:space="preserve"> °C-kal</w:t>
      </w:r>
      <w:r w:rsidR="00C21259" w:rsidRPr="009D1DB6">
        <w:t xml:space="preserve"> </w:t>
      </w:r>
      <w:r w:rsidR="00C21259">
        <w:t>magasabb az átlag</w:t>
      </w:r>
      <w:r w:rsidR="00C21259" w:rsidRPr="009D1DB6">
        <w:t>hőmérsék</w:t>
      </w:r>
      <w:r w:rsidR="00C21259">
        <w:t>let, mint</w:t>
      </w:r>
      <w:r w:rsidR="00C21259" w:rsidRPr="009D1DB6">
        <w:t xml:space="preserve"> </w:t>
      </w:r>
      <w:r w:rsidRPr="009D1DB6">
        <w:t>a városkörnyéki terület</w:t>
      </w:r>
      <w:r w:rsidR="00C21259">
        <w:t>eken</w:t>
      </w:r>
      <w:r w:rsidR="0072264B">
        <w:t>.</w:t>
      </w:r>
    </w:p>
    <w:p w14:paraId="06007A56" w14:textId="77777777" w:rsidR="00120923" w:rsidRPr="001544A5" w:rsidRDefault="00120923" w:rsidP="009C16E4">
      <w:pPr>
        <w:pStyle w:val="Bevezetnorml"/>
        <w:rPr>
          <w:rFonts w:eastAsia="Calibri"/>
        </w:rPr>
      </w:pPr>
    </w:p>
    <w:p w14:paraId="590CE64A" w14:textId="77777777" w:rsidR="0007331B" w:rsidRDefault="0007331B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</w:p>
    <w:p w14:paraId="3BCC94E6" w14:textId="77777777" w:rsidR="007566B4" w:rsidRPr="009D1DB6" w:rsidRDefault="007566B4" w:rsidP="007566B4">
      <w:pPr>
        <w:pStyle w:val="Cmsor3"/>
      </w:pPr>
      <w:bookmarkStart w:id="14" w:name="_Toc19625572"/>
      <w:bookmarkEnd w:id="10"/>
      <w:bookmarkEnd w:id="11"/>
      <w:bookmarkEnd w:id="12"/>
      <w:bookmarkEnd w:id="13"/>
      <w:r w:rsidRPr="009D1DB6">
        <w:lastRenderedPageBreak/>
        <w:t>A városklíma állapotának leírása, jellemzése</w:t>
      </w:r>
      <w:bookmarkEnd w:id="14"/>
    </w:p>
    <w:p w14:paraId="32790702" w14:textId="2EFF73FF" w:rsidR="007566B4" w:rsidRPr="009D1DB6" w:rsidRDefault="00C21259" w:rsidP="007566B4">
      <w:bookmarkStart w:id="15" w:name="_Ref449528442"/>
      <w:r>
        <w:t>Budapest</w:t>
      </w:r>
      <w:r w:rsidR="007566B4" w:rsidRPr="009D1DB6">
        <w:t xml:space="preserve"> éghajlati képének meghatározó vonása</w:t>
      </w:r>
      <w:r>
        <w:t xml:space="preserve"> az </w:t>
      </w:r>
      <w:r w:rsidRPr="009D1DB6">
        <w:rPr>
          <w:b/>
        </w:rPr>
        <w:t>átmeneti éghajlat</w:t>
      </w:r>
      <w:r>
        <w:rPr>
          <w:b/>
        </w:rPr>
        <w:t xml:space="preserve">, ami abból adódik, hogy </w:t>
      </w:r>
      <w:r w:rsidR="007566B4" w:rsidRPr="009D1DB6">
        <w:t xml:space="preserve">az </w:t>
      </w:r>
      <w:r w:rsidR="007566B4" w:rsidRPr="009D1DB6">
        <w:rPr>
          <w:b/>
        </w:rPr>
        <w:t>alföldi</w:t>
      </w:r>
      <w:r w:rsidR="007566B4" w:rsidRPr="009D1DB6">
        <w:t xml:space="preserve"> és a </w:t>
      </w:r>
      <w:r w:rsidR="007566B4" w:rsidRPr="009D1DB6">
        <w:rPr>
          <w:b/>
        </w:rPr>
        <w:t>középhegységi területek határán</w:t>
      </w:r>
      <w:r w:rsidR="007566B4" w:rsidRPr="009D1DB6">
        <w:t xml:space="preserve"> fekszik. Ez </w:t>
      </w:r>
      <w:r w:rsidRPr="009D1DB6">
        <w:t xml:space="preserve">nagymértékben befolyásolja </w:t>
      </w:r>
      <w:r w:rsidR="007566B4" w:rsidRPr="009D1DB6">
        <w:t>a város klím</w:t>
      </w:r>
      <w:r>
        <w:t xml:space="preserve">áját. </w:t>
      </w:r>
    </w:p>
    <w:p w14:paraId="680EAE31" w14:textId="77777777" w:rsidR="007566B4" w:rsidRPr="009D1DB6" w:rsidRDefault="007566B4" w:rsidP="007566B4">
      <w:pPr>
        <w:pStyle w:val="Cmsor4"/>
      </w:pPr>
      <w:r w:rsidRPr="009D1DB6">
        <w:t>Csapadék</w:t>
      </w:r>
    </w:p>
    <w:p w14:paraId="163D7F2C" w14:textId="1DD293FD" w:rsidR="007566B4" w:rsidRPr="009D1DB6" w:rsidRDefault="007566B4" w:rsidP="007566B4">
      <w:r w:rsidRPr="009D1DB6">
        <w:rPr>
          <w:b/>
        </w:rPr>
        <w:t xml:space="preserve">Budapest átlagos évi csapadékösszege </w:t>
      </w:r>
      <w:r>
        <w:rPr>
          <w:b/>
        </w:rPr>
        <w:t>516</w:t>
      </w:r>
      <w:r w:rsidRPr="009D1DB6">
        <w:rPr>
          <w:b/>
        </w:rPr>
        <w:t xml:space="preserve"> mm</w:t>
      </w:r>
      <w:r w:rsidRPr="009D1DB6">
        <w:t>, amelyen belül két esős (május-június és november-december), és két szárazabb időszak (február-március és szeptember-október) váltja egymást</w:t>
      </w:r>
      <w:r w:rsidR="00600706" w:rsidRPr="009D1DB6">
        <w:t xml:space="preserve"> </w:t>
      </w:r>
      <w:r w:rsidR="00600706">
        <w:t>(</w:t>
      </w:r>
      <w:r w:rsidR="00C254EF">
        <w:t xml:space="preserve">lásd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_Ref7789248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1. ábra</w:t>
      </w:r>
      <w:r w:rsidR="00595105" w:rsidRPr="00C254EF">
        <w:rPr>
          <w:rStyle w:val="IdzetChar"/>
        </w:rPr>
        <w:fldChar w:fldCharType="end"/>
      </w:r>
      <w:r w:rsidRPr="009D1DB6">
        <w:t xml:space="preserve">). A két szélsőérték között a különbség nagyjából kétszeres. </w:t>
      </w:r>
      <w:r>
        <w:t>Az alábbi ábráról leolvasható, hogy a július-augusztus időszak nem tekinthető a legszárazabb időszaknak, ugyanakkor ezek a hónapok – a magas átlag</w:t>
      </w:r>
      <w:r w:rsidR="00140A73">
        <w:t>h</w:t>
      </w:r>
      <w:r>
        <w:t>őmérsékletből fakadó nagy párolgási veszteség miatt – aszályosak.</w:t>
      </w:r>
    </w:p>
    <w:p w14:paraId="630A8E18" w14:textId="77777777" w:rsidR="00140A73" w:rsidRPr="009D1DB6" w:rsidRDefault="00140A73" w:rsidP="007566B4"/>
    <w:p w14:paraId="504467A4" w14:textId="3BD44169" w:rsidR="007566B4" w:rsidRPr="009D1DB6" w:rsidRDefault="00140A73" w:rsidP="00782C8F">
      <w:pPr>
        <w:pStyle w:val="Kpalrs"/>
      </w:pPr>
      <w:r>
        <w:drawing>
          <wp:anchor distT="0" distB="0" distL="114300" distR="114300" simplePos="0" relativeHeight="251673600" behindDoc="0" locked="0" layoutInCell="1" allowOverlap="1" wp14:anchorId="63F2E76B" wp14:editId="78A4D6EC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4179570" cy="2879725"/>
            <wp:effectExtent l="0" t="0" r="0" b="0"/>
            <wp:wrapSquare wrapText="bothSides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01_abr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6" w:name="_Ref7789248"/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</w:t>
      </w:r>
      <w:r w:rsidR="004175FF">
        <w:rPr>
          <w:b/>
        </w:rPr>
        <w:fldChar w:fldCharType="end"/>
      </w:r>
      <w:r w:rsidR="007566B4" w:rsidRPr="00782C8F">
        <w:rPr>
          <w:b/>
        </w:rPr>
        <w:t>. ábra</w:t>
      </w:r>
      <w:bookmarkEnd w:id="15"/>
      <w:bookmarkEnd w:id="16"/>
      <w:r w:rsidR="007566B4" w:rsidRPr="00782C8F">
        <w:rPr>
          <w:b/>
        </w:rPr>
        <w:t>:</w:t>
      </w:r>
      <w:r w:rsidR="007566B4" w:rsidRPr="00782C8F">
        <w:t xml:space="preserve"> A havi csapadékösszeg Budapest belterületén szembesítve a havi középhőmérséklettel. Ezen az ún. Walter-</w:t>
      </w:r>
      <w:r w:rsidR="00A6226D">
        <w:t xml:space="preserve">Lieth </w:t>
      </w:r>
      <w:r w:rsidR="007566B4" w:rsidRPr="00782C8F">
        <w:t>diagramon a két mennyiség függőleges léptéke olyan, hogy a hőmérséklet egyszersmind a lehetséges párolgást is jellemezze átlagos mérsékeltövi viszonyok között. 1981-2010 között, homogenizált adatok alapján – lásd a Függelékben. (Forrás: OMSZ)</w:t>
      </w:r>
    </w:p>
    <w:p w14:paraId="6B48E24E" w14:textId="722A106E" w:rsidR="007566B4" w:rsidRPr="009D1DB6" w:rsidRDefault="007566B4" w:rsidP="007566B4">
      <w:pPr>
        <w:spacing w:after="0" w:line="240" w:lineRule="auto"/>
        <w:jc w:val="center"/>
      </w:pPr>
    </w:p>
    <w:p w14:paraId="55EACA89" w14:textId="77777777" w:rsidR="008F1447" w:rsidRDefault="008F1447" w:rsidP="007566B4">
      <w:pPr>
        <w:pStyle w:val="Cmsor4"/>
      </w:pPr>
    </w:p>
    <w:p w14:paraId="2B68CDF3" w14:textId="77777777" w:rsidR="008F1447" w:rsidRDefault="008F1447" w:rsidP="007566B4">
      <w:pPr>
        <w:pStyle w:val="Cmsor4"/>
      </w:pPr>
    </w:p>
    <w:p w14:paraId="6EB1B77F" w14:textId="77777777" w:rsidR="008F1447" w:rsidRDefault="008F1447" w:rsidP="007566B4">
      <w:pPr>
        <w:pStyle w:val="Cmsor4"/>
      </w:pPr>
    </w:p>
    <w:p w14:paraId="195B3C4A" w14:textId="77777777" w:rsidR="007566B4" w:rsidRPr="009D1DB6" w:rsidRDefault="007566B4" w:rsidP="007566B4">
      <w:pPr>
        <w:pStyle w:val="Cmsor4"/>
      </w:pPr>
      <w:r w:rsidRPr="009D1DB6">
        <w:t>Hőmérséklet</w:t>
      </w:r>
    </w:p>
    <w:p w14:paraId="065E0267" w14:textId="36F23E77" w:rsidR="007566B4" w:rsidRPr="009D1DB6" w:rsidRDefault="007566B4" w:rsidP="007566B4">
      <w:r w:rsidRPr="009D1DB6">
        <w:t>A napi hőmérséklet átlagosan július</w:t>
      </w:r>
      <w:r>
        <w:t xml:space="preserve"> </w:t>
      </w:r>
      <w:r w:rsidR="00140A73">
        <w:t>végén</w:t>
      </w:r>
      <w:r>
        <w:t xml:space="preserve"> és </w:t>
      </w:r>
      <w:r w:rsidRPr="009D1DB6">
        <w:t>augusztus</w:t>
      </w:r>
      <w:r>
        <w:t xml:space="preserve"> </w:t>
      </w:r>
      <w:r w:rsidR="00140A73">
        <w:t>elején</w:t>
      </w:r>
      <w:r w:rsidRPr="009D1DB6">
        <w:t xml:space="preserve"> a legmagasabb, míg </w:t>
      </w:r>
      <w:r w:rsidR="00140A73">
        <w:t>januárban</w:t>
      </w:r>
      <w:r w:rsidRPr="009D1DB6">
        <w:t xml:space="preserve"> a legalacsonyabb. </w:t>
      </w:r>
      <w:r w:rsidR="00140A73">
        <w:t>A nyári hónapok havi</w:t>
      </w:r>
      <w:r w:rsidRPr="009D1DB6">
        <w:t xml:space="preserve"> értéke</w:t>
      </w:r>
      <w:r w:rsidR="005E3741">
        <w:t>i</w:t>
      </w:r>
      <w:r w:rsidRPr="009D1DB6">
        <w:t xml:space="preserve"> 22 </w:t>
      </w:r>
      <w:r>
        <w:t>°C körülinek adódnak</w:t>
      </w:r>
      <w:r w:rsidRPr="009D1DB6">
        <w:t xml:space="preserve">, míg a leghidegebb </w:t>
      </w:r>
      <w:r w:rsidR="00140A73">
        <w:t>hónapok átlaghőmérséklete</w:t>
      </w:r>
      <w:r w:rsidRPr="009D1DB6">
        <w:t xml:space="preserve"> fagypont </w:t>
      </w:r>
      <w:r w:rsidR="00140A73">
        <w:t>közelében alakul</w:t>
      </w:r>
      <w:r w:rsidRPr="009D1DB6">
        <w:t>.</w:t>
      </w:r>
    </w:p>
    <w:p w14:paraId="7BAE1A22" w14:textId="6C76FFFA" w:rsidR="007566B4" w:rsidRDefault="007566B4" w:rsidP="00955922">
      <w:r w:rsidRPr="009D1DB6">
        <w:t xml:space="preserve">A hőmérséklet napi menetét érdemes a </w:t>
      </w:r>
      <w:r w:rsidRPr="00215929">
        <w:rPr>
          <w:b/>
        </w:rPr>
        <w:t>legmagasabb nappali hőmérséklet</w:t>
      </w:r>
      <w:r w:rsidRPr="009D1DB6">
        <w:t xml:space="preserve"> és a </w:t>
      </w:r>
      <w:r w:rsidRPr="00215929">
        <w:rPr>
          <w:b/>
        </w:rPr>
        <w:t>legalacsonyabb éjszakai hőmérséklet</w:t>
      </w:r>
      <w:r w:rsidRPr="009D1DB6">
        <w:t xml:space="preserve"> alakulásával is jellemezni (</w:t>
      </w:r>
      <w:r w:rsidR="00C254EF">
        <w:t xml:space="preserve">lásd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_Ref22888663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2. ábra</w:t>
      </w:r>
      <w:r w:rsidR="00595105" w:rsidRPr="00C254EF">
        <w:rPr>
          <w:rStyle w:val="IdzetChar"/>
        </w:rPr>
        <w:fldChar w:fldCharType="end"/>
      </w:r>
      <w:r w:rsidRPr="009D1DB6">
        <w:t>). A szélső értékek e mutatókban is a július-augusztusi</w:t>
      </w:r>
      <w:r w:rsidR="005E3741">
        <w:t>,</w:t>
      </w:r>
      <w:r w:rsidRPr="009D1DB6">
        <w:t xml:space="preserve"> illetve a dec</w:t>
      </w:r>
      <w:r>
        <w:t xml:space="preserve">ember-februári időszakra esnek. </w:t>
      </w:r>
      <w:r w:rsidRPr="009D1DB6">
        <w:t>A két görbe eltérése, azaz a napi hőmérsékleti ingás májustól augusztusig a legnagyobb, november</w:t>
      </w:r>
      <w:r>
        <w:t xml:space="preserve"> és január között</w:t>
      </w:r>
      <w:r w:rsidRPr="009D1DB6">
        <w:t xml:space="preserve"> pedig a leg</w:t>
      </w:r>
      <w:r>
        <w:t>alacsonyabb</w:t>
      </w:r>
      <w:r w:rsidRPr="009D1DB6">
        <w:t>.</w:t>
      </w:r>
      <w:r w:rsidR="008D689B">
        <w:br/>
      </w:r>
      <w:r>
        <w:t>A legnagyobb ingás meghaladja a</w:t>
      </w:r>
      <w:r w:rsidR="008F1447">
        <w:t xml:space="preserve"> </w:t>
      </w:r>
      <w:r w:rsidRPr="009D1DB6">
        <w:t>10 °C-ot, míg a legkisebb ingás ennek k</w:t>
      </w:r>
      <w:r>
        <w:t>örülbelül</w:t>
      </w:r>
      <w:r w:rsidRPr="009D1DB6">
        <w:t xml:space="preserve"> a fele.</w:t>
      </w:r>
    </w:p>
    <w:p w14:paraId="42857B0E" w14:textId="77777777" w:rsidR="00955922" w:rsidRDefault="00955922" w:rsidP="00955922"/>
    <w:p w14:paraId="2B0B399F" w14:textId="77777777" w:rsidR="00D136F2" w:rsidRDefault="00D136F2" w:rsidP="00955922"/>
    <w:p w14:paraId="15CE9D82" w14:textId="77777777" w:rsidR="00955922" w:rsidRPr="00955922" w:rsidRDefault="00955922" w:rsidP="00955922"/>
    <w:p w14:paraId="7DE3751A" w14:textId="44593106" w:rsidR="00955922" w:rsidRPr="00782C8F" w:rsidRDefault="00955922" w:rsidP="00782C8F">
      <w:pPr>
        <w:pStyle w:val="Kpalrs"/>
      </w:pPr>
      <w:bookmarkStart w:id="17" w:name="_Ref22888663"/>
      <w:r w:rsidRPr="00782C8F">
        <w:rPr>
          <w:b/>
        </w:rPr>
        <w:lastRenderedPageBreak/>
        <w:drawing>
          <wp:anchor distT="0" distB="0" distL="114300" distR="114300" simplePos="0" relativeHeight="251650048" behindDoc="0" locked="0" layoutInCell="1" allowOverlap="1" wp14:anchorId="327D3A67" wp14:editId="7DF89030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4320000" cy="3119217"/>
            <wp:effectExtent l="0" t="0" r="4445" b="5080"/>
            <wp:wrapNone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1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2</w:t>
      </w:r>
      <w:r w:rsidR="004175FF">
        <w:rPr>
          <w:b/>
        </w:rPr>
        <w:fldChar w:fldCharType="end"/>
      </w:r>
      <w:r w:rsidRPr="00782C8F">
        <w:rPr>
          <w:b/>
        </w:rPr>
        <w:t>. ábra</w:t>
      </w:r>
      <w:bookmarkEnd w:id="17"/>
      <w:r w:rsidRPr="00782C8F">
        <w:rPr>
          <w:b/>
        </w:rPr>
        <w:t>:</w:t>
      </w:r>
      <w:r w:rsidRPr="00782C8F">
        <w:t xml:space="preserve"> A legmagasabb nappali hőmérséklet (maximumhőmérséklet) és a legalacsonyabb éjszakai hőmérséklet (minimumhőmérséklet) átlagos évi menete Budapest belterületén, 1981-2010 között, homogenizált adatok alapján. (Forrás: OMSZ)</w:t>
      </w:r>
    </w:p>
    <w:p w14:paraId="654C5A80" w14:textId="4B1EA3AD" w:rsidR="008F1447" w:rsidRDefault="008F1447" w:rsidP="008F1447">
      <w:pPr>
        <w:rPr>
          <w:lang w:eastAsia="en-US"/>
        </w:rPr>
      </w:pPr>
    </w:p>
    <w:p w14:paraId="3D38D3E4" w14:textId="77777777" w:rsidR="008F1447" w:rsidRDefault="008F1447" w:rsidP="008F1447">
      <w:pPr>
        <w:rPr>
          <w:lang w:eastAsia="en-US"/>
        </w:rPr>
      </w:pPr>
    </w:p>
    <w:p w14:paraId="79C13B22" w14:textId="77777777" w:rsidR="00955922" w:rsidRDefault="00955922" w:rsidP="008F1447">
      <w:pPr>
        <w:rPr>
          <w:lang w:eastAsia="en-US"/>
        </w:rPr>
      </w:pPr>
    </w:p>
    <w:p w14:paraId="05066F35" w14:textId="77777777" w:rsidR="00955922" w:rsidRDefault="00955922" w:rsidP="008F1447">
      <w:pPr>
        <w:rPr>
          <w:lang w:eastAsia="en-US"/>
        </w:rPr>
      </w:pPr>
    </w:p>
    <w:p w14:paraId="62E4EE70" w14:textId="77777777" w:rsidR="00955922" w:rsidRDefault="00955922" w:rsidP="008F1447">
      <w:pPr>
        <w:rPr>
          <w:lang w:eastAsia="en-US"/>
        </w:rPr>
      </w:pPr>
    </w:p>
    <w:p w14:paraId="039C22A5" w14:textId="77777777" w:rsidR="00955922" w:rsidRDefault="00955922" w:rsidP="008F1447">
      <w:pPr>
        <w:rPr>
          <w:lang w:eastAsia="en-US"/>
        </w:rPr>
      </w:pPr>
    </w:p>
    <w:p w14:paraId="17E9D342" w14:textId="77777777" w:rsidR="00955922" w:rsidRDefault="00955922" w:rsidP="008F1447">
      <w:pPr>
        <w:rPr>
          <w:lang w:eastAsia="en-US"/>
        </w:rPr>
      </w:pPr>
    </w:p>
    <w:p w14:paraId="35F47FCB" w14:textId="77777777" w:rsidR="007566B4" w:rsidRPr="009D1DB6" w:rsidRDefault="007566B4" w:rsidP="007566B4">
      <w:pPr>
        <w:pStyle w:val="Cmsor4"/>
      </w:pPr>
      <w:r w:rsidRPr="009D1DB6">
        <w:t>Napsütés</w:t>
      </w:r>
    </w:p>
    <w:p w14:paraId="7CCB7CE4" w14:textId="282DF41F" w:rsidR="007566B4" w:rsidRDefault="007566B4" w:rsidP="007566B4">
      <w:r w:rsidRPr="009D1DB6">
        <w:t xml:space="preserve">A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_Ref22888680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3. ábra</w:t>
      </w:r>
      <w:r w:rsidR="00595105" w:rsidRPr="00C254EF">
        <w:rPr>
          <w:rStyle w:val="IdzetChar"/>
        </w:rPr>
        <w:fldChar w:fldCharType="end"/>
      </w:r>
      <w:r w:rsidR="00595105">
        <w:t xml:space="preserve"> </w:t>
      </w:r>
      <w:r w:rsidR="00C21259" w:rsidRPr="009D1DB6">
        <w:t>a napsütéses órák szám</w:t>
      </w:r>
      <w:r w:rsidR="00C21259">
        <w:t xml:space="preserve">ának </w:t>
      </w:r>
      <w:r w:rsidRPr="009D1DB6">
        <w:t xml:space="preserve">havi értékeit mutatja be, együtt ábrázolva az ún. </w:t>
      </w:r>
      <w:r w:rsidRPr="009D1DB6">
        <w:rPr>
          <w:b/>
        </w:rPr>
        <w:t>relatív napfénytartammal</w:t>
      </w:r>
      <w:r w:rsidRPr="009D1DB6">
        <w:t xml:space="preserve">, ami </w:t>
      </w:r>
      <w:r w:rsidRPr="009D1DB6">
        <w:rPr>
          <w:b/>
        </w:rPr>
        <w:t>a megfigyelt</w:t>
      </w:r>
      <w:r w:rsidRPr="009D1DB6">
        <w:t xml:space="preserve"> napos órák számának és a csillagászatilag </w:t>
      </w:r>
      <w:r w:rsidRPr="009D1DB6">
        <w:rPr>
          <w:b/>
        </w:rPr>
        <w:t>lehetséges nap</w:t>
      </w:r>
      <w:r w:rsidR="00D240F7">
        <w:rPr>
          <w:b/>
        </w:rPr>
        <w:t>ütéses</w:t>
      </w:r>
      <w:r w:rsidRPr="009D1DB6">
        <w:rPr>
          <w:b/>
        </w:rPr>
        <w:t xml:space="preserve"> órák számának</w:t>
      </w:r>
      <w:r w:rsidRPr="009D1DB6">
        <w:t xml:space="preserve"> (a nappalok hosszának összege) </w:t>
      </w:r>
      <w:r w:rsidRPr="009D1DB6">
        <w:rPr>
          <w:b/>
        </w:rPr>
        <w:t>hányadosa</w:t>
      </w:r>
      <w:r w:rsidRPr="009D1DB6">
        <w:t>. Ez az érték akkor lenne 100 %, ha soha nem takarná felhő a Napot. A nappalok közismert módon júniusban a leghosszabbak</w:t>
      </w:r>
      <w:r w:rsidR="005E3741">
        <w:t>,</w:t>
      </w:r>
      <w:r w:rsidRPr="009D1DB6">
        <w:t xml:space="preserve"> és decemberben a legrövidebbek. A relatív napfénytartam maximuma </w:t>
      </w:r>
      <w:r>
        <w:t xml:space="preserve">júliusra és </w:t>
      </w:r>
      <w:r w:rsidRPr="009D1DB6">
        <w:t>augusztusra (</w:t>
      </w:r>
      <w:r>
        <w:t>59</w:t>
      </w:r>
      <w:r w:rsidRPr="009D1DB6">
        <w:t>%), a minimuma decemberre (2</w:t>
      </w:r>
      <w:r>
        <w:t>1</w:t>
      </w:r>
      <w:r w:rsidRPr="009D1DB6">
        <w:t>%) esik.</w:t>
      </w:r>
      <w:r>
        <w:t xml:space="preserve"> </w:t>
      </w:r>
      <w:r w:rsidRPr="009D1DB6">
        <w:t>A nappal hosszának és a felhőzetnek az össz</w:t>
      </w:r>
      <w:r>
        <w:t>játéka júliusban adja a legtöbb</w:t>
      </w:r>
      <w:r w:rsidR="00455D9D">
        <w:t xml:space="preserve"> </w:t>
      </w:r>
      <w:r w:rsidRPr="009D1DB6">
        <w:t>(28</w:t>
      </w:r>
      <w:r>
        <w:t>2</w:t>
      </w:r>
      <w:r w:rsidRPr="009D1DB6">
        <w:t xml:space="preserve"> óra), míg decemberben a legkevesebb (5</w:t>
      </w:r>
      <w:r>
        <w:t>5 óra) napos órát.</w:t>
      </w:r>
      <w:r w:rsidR="00395DD5">
        <w:t xml:space="preserve"> </w:t>
      </w:r>
      <w:r w:rsidRPr="009D1DB6">
        <w:t>A napsütéses órák évi száma Budapest belterületén, az 1981-2010-es időszak átlagát tekintve 20</w:t>
      </w:r>
      <w:r>
        <w:t>10</w:t>
      </w:r>
      <w:r w:rsidRPr="009D1DB6">
        <w:t xml:space="preserve"> óra, míg a magyarországi nagyvárosokban az átlagos évi napsütéses órák száma a 198</w:t>
      </w:r>
      <w:r>
        <w:t>1</w:t>
      </w:r>
      <w:r w:rsidRPr="009D1DB6">
        <w:t>-2010-es időszakban 20</w:t>
      </w:r>
      <w:r>
        <w:t>02</w:t>
      </w:r>
      <w:r w:rsidRPr="009D1DB6">
        <w:t xml:space="preserve"> óra volt</w:t>
      </w:r>
      <w:r>
        <w:t>.</w:t>
      </w:r>
    </w:p>
    <w:p w14:paraId="34701544" w14:textId="437F20F4" w:rsidR="00E170C8" w:rsidRPr="00782C8F" w:rsidRDefault="00395DD5" w:rsidP="00782C8F">
      <w:pPr>
        <w:pStyle w:val="Kpalrs"/>
      </w:pPr>
      <w:bookmarkStart w:id="18" w:name="_Ref22888680"/>
      <w:r w:rsidRPr="00782C8F">
        <w:rPr>
          <w:b/>
        </w:rPr>
        <w:drawing>
          <wp:anchor distT="0" distB="0" distL="114300" distR="114300" simplePos="0" relativeHeight="251648000" behindDoc="0" locked="0" layoutInCell="1" allowOverlap="1" wp14:anchorId="3367B072" wp14:editId="164A0043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4320000" cy="3036226"/>
            <wp:effectExtent l="0" t="0" r="4445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36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3</w:t>
      </w:r>
      <w:r w:rsidR="004175FF">
        <w:rPr>
          <w:b/>
        </w:rPr>
        <w:fldChar w:fldCharType="end"/>
      </w:r>
      <w:r w:rsidR="00E170C8" w:rsidRPr="00782C8F">
        <w:rPr>
          <w:b/>
        </w:rPr>
        <w:t>. ábra</w:t>
      </w:r>
      <w:bookmarkEnd w:id="18"/>
      <w:r w:rsidR="00E170C8" w:rsidRPr="00782C8F">
        <w:rPr>
          <w:b/>
        </w:rPr>
        <w:t>:</w:t>
      </w:r>
      <w:r w:rsidR="00E170C8" w:rsidRPr="00782C8F">
        <w:t xml:space="preserve"> A </w:t>
      </w:r>
      <w:r w:rsidR="00D240F7">
        <w:t>napsütéses</w:t>
      </w:r>
      <w:r w:rsidR="00E170C8" w:rsidRPr="00782C8F">
        <w:t xml:space="preserve"> órák számának alakulása óra/hónap értékben, szembesítve ezen értékek és a csillagászatilag (derült időben) lehetséges napfénytartam hányadosával (%). Homogenizált adatok, 1981-2010. (Forrás: OMSZ)</w:t>
      </w:r>
    </w:p>
    <w:p w14:paraId="7548150A" w14:textId="576DA80C" w:rsidR="007566B4" w:rsidRDefault="007566B4" w:rsidP="007566B4">
      <w:pPr>
        <w:rPr>
          <w:szCs w:val="20"/>
        </w:rPr>
      </w:pPr>
    </w:p>
    <w:p w14:paraId="47775EB8" w14:textId="77777777" w:rsidR="00395DD5" w:rsidRDefault="00395DD5" w:rsidP="007566B4">
      <w:pPr>
        <w:rPr>
          <w:szCs w:val="20"/>
        </w:rPr>
      </w:pPr>
    </w:p>
    <w:p w14:paraId="49798FFC" w14:textId="77777777" w:rsidR="00395DD5" w:rsidRDefault="00395DD5" w:rsidP="007566B4">
      <w:pPr>
        <w:rPr>
          <w:szCs w:val="20"/>
        </w:rPr>
      </w:pPr>
    </w:p>
    <w:p w14:paraId="579599E7" w14:textId="77777777" w:rsidR="00395DD5" w:rsidRDefault="00395DD5" w:rsidP="007566B4">
      <w:pPr>
        <w:rPr>
          <w:szCs w:val="20"/>
        </w:rPr>
      </w:pPr>
    </w:p>
    <w:p w14:paraId="213E0737" w14:textId="77777777" w:rsidR="00395DD5" w:rsidRDefault="00395DD5" w:rsidP="007566B4">
      <w:pPr>
        <w:rPr>
          <w:szCs w:val="20"/>
        </w:rPr>
      </w:pPr>
    </w:p>
    <w:p w14:paraId="63A789B7" w14:textId="77777777" w:rsidR="00395DD5" w:rsidRDefault="00395DD5" w:rsidP="007566B4">
      <w:pPr>
        <w:rPr>
          <w:szCs w:val="20"/>
        </w:rPr>
      </w:pPr>
    </w:p>
    <w:p w14:paraId="2D5B2F49" w14:textId="77777777" w:rsidR="00395DD5" w:rsidRDefault="00395DD5" w:rsidP="007566B4">
      <w:pPr>
        <w:rPr>
          <w:szCs w:val="20"/>
        </w:rPr>
      </w:pPr>
    </w:p>
    <w:p w14:paraId="1E31DC63" w14:textId="77777777" w:rsidR="00395DD5" w:rsidRDefault="00395DD5" w:rsidP="007566B4">
      <w:pPr>
        <w:rPr>
          <w:szCs w:val="20"/>
        </w:rPr>
      </w:pPr>
    </w:p>
    <w:p w14:paraId="57863D73" w14:textId="77777777" w:rsidR="00E170C8" w:rsidRPr="009D1DB6" w:rsidRDefault="00E170C8" w:rsidP="00E170C8">
      <w:pPr>
        <w:pStyle w:val="Cmsor4"/>
      </w:pPr>
      <w:r w:rsidRPr="009D1DB6">
        <w:lastRenderedPageBreak/>
        <w:t>Szélviszonyok</w:t>
      </w:r>
    </w:p>
    <w:p w14:paraId="1E48B7E4" w14:textId="101DB206" w:rsidR="00E170C8" w:rsidRPr="009D1DB6" w:rsidRDefault="00E170C8" w:rsidP="00E170C8">
      <w:r w:rsidRPr="009D1DB6">
        <w:t xml:space="preserve">Budapesten két helyi szélrendszerrel kell számolni. Az egyik a városi hőszigettel összefüggő városi cirkuláció, ami </w:t>
      </w:r>
      <w:r>
        <w:t xml:space="preserve">akkor figyelhető meg leginkább, amikor </w:t>
      </w:r>
      <w:r w:rsidR="00BE127C">
        <w:t>a belváros és a külterületek közötti hőmérséklet különbség számottevő</w:t>
      </w:r>
      <w:r w:rsidRPr="009D1DB6">
        <w:t>. A másik eleme a fővárosi cirkulációs rendszernek a Budai-hegységhez kapcsolódó hegy-völgyi szé</w:t>
      </w:r>
      <w:r>
        <w:t>l.</w:t>
      </w:r>
      <w:r w:rsidR="00BE127C">
        <w:t xml:space="preserve"> </w:t>
      </w:r>
      <w:r w:rsidRPr="009D1DB6">
        <w:t xml:space="preserve">Ez nappal a völgy felől, éjszaka viszont a hegy felől fúj. Ez a helyi </w:t>
      </w:r>
      <w:r>
        <w:t>levegőáramlás</w:t>
      </w:r>
      <w:r w:rsidRPr="009D1DB6">
        <w:t xml:space="preserve"> is csak </w:t>
      </w:r>
      <w:r>
        <w:t>akkor</w:t>
      </w:r>
      <w:r w:rsidRPr="009D1DB6">
        <w:t xml:space="preserve"> érvényesül</w:t>
      </w:r>
      <w:r>
        <w:t xml:space="preserve">, mikor </w:t>
      </w:r>
      <w:r w:rsidR="00BE127C">
        <w:t>fronthatás</w:t>
      </w:r>
      <w:r>
        <w:t xml:space="preserve"> nem </w:t>
      </w:r>
      <w:r w:rsidR="00BE127C">
        <w:t>érvényesül</w:t>
      </w:r>
      <w:r w:rsidRPr="009D1DB6">
        <w:t>.</w:t>
      </w:r>
    </w:p>
    <w:p w14:paraId="64C9B37D" w14:textId="4CA26A09" w:rsidR="00E170C8" w:rsidRDefault="00D240F7" w:rsidP="00E170C8">
      <w:r w:rsidRPr="00782C8F">
        <w:rPr>
          <w:b/>
          <w:noProof/>
        </w:rPr>
        <w:drawing>
          <wp:anchor distT="0" distB="0" distL="114300" distR="114300" simplePos="0" relativeHeight="251675648" behindDoc="0" locked="0" layoutInCell="1" allowOverlap="1" wp14:anchorId="4DD0BA9F" wp14:editId="5B94437F">
            <wp:simplePos x="0" y="0"/>
            <wp:positionH relativeFrom="column">
              <wp:posOffset>338455</wp:posOffset>
            </wp:positionH>
            <wp:positionV relativeFrom="paragraph">
              <wp:posOffset>347980</wp:posOffset>
            </wp:positionV>
            <wp:extent cx="3348842" cy="2504806"/>
            <wp:effectExtent l="0" t="0" r="4445" b="0"/>
            <wp:wrapNone/>
            <wp:docPr id="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1814" r="3622" b="2490"/>
                    <a:stretch/>
                  </pic:blipFill>
                  <pic:spPr bwMode="auto">
                    <a:xfrm>
                      <a:off x="0" y="0"/>
                      <a:ext cx="3348842" cy="250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0C8" w:rsidRPr="009D1DB6">
        <w:t xml:space="preserve">A nagytérségű cirkulációval is összefüggő, </w:t>
      </w:r>
      <w:r w:rsidR="00BE127C">
        <w:t xml:space="preserve">a 8 </w:t>
      </w:r>
      <w:r>
        <w:t>szélirány szektorra</w:t>
      </w:r>
      <w:r w:rsidR="00BE127C">
        <w:t xml:space="preserve"> számított</w:t>
      </w:r>
      <w:r w:rsidR="00E170C8" w:rsidRPr="009D1DB6">
        <w:t xml:space="preserve"> szélirány-gyakoriságot a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_Ref22888698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4. ábra</w:t>
      </w:r>
      <w:r w:rsidR="00595105" w:rsidRPr="00C254EF">
        <w:rPr>
          <w:rStyle w:val="IdzetChar"/>
        </w:rPr>
        <w:fldChar w:fldCharType="end"/>
      </w:r>
      <w:r w:rsidR="00595105">
        <w:t xml:space="preserve"> </w:t>
      </w:r>
      <w:r w:rsidR="00E170C8" w:rsidRPr="009D1DB6">
        <w:t>mutatja be.</w:t>
      </w:r>
    </w:p>
    <w:bookmarkStart w:id="19" w:name="_Ref22888698"/>
    <w:p w14:paraId="455C7AFF" w14:textId="454CBA0D" w:rsidR="00E170C8" w:rsidRPr="00782C8F" w:rsidRDefault="004175FF" w:rsidP="00782C8F">
      <w:pPr>
        <w:pStyle w:val="Kpalrs"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074CEB">
        <w:rPr>
          <w:b/>
        </w:rPr>
        <w:t>4</w:t>
      </w:r>
      <w:r>
        <w:rPr>
          <w:b/>
        </w:rPr>
        <w:fldChar w:fldCharType="end"/>
      </w:r>
      <w:r w:rsidR="00E170C8" w:rsidRPr="00782C8F">
        <w:rPr>
          <w:b/>
        </w:rPr>
        <w:t>. ábra</w:t>
      </w:r>
      <w:bookmarkEnd w:id="19"/>
      <w:r w:rsidR="00E170C8" w:rsidRPr="00782C8F">
        <w:rPr>
          <w:b/>
        </w:rPr>
        <w:t>:</w:t>
      </w:r>
      <w:r w:rsidR="00E170C8" w:rsidRPr="00782C8F">
        <w:t xml:space="preserve"> A fő szélirányok átlagos </w:t>
      </w:r>
      <w:r w:rsidR="00D240F7">
        <w:t xml:space="preserve">relatív </w:t>
      </w:r>
      <w:r w:rsidR="00E170C8" w:rsidRPr="00782C8F">
        <w:t xml:space="preserve">gyakoriságát </w:t>
      </w:r>
      <w:r w:rsidR="00D240F7">
        <w:t xml:space="preserve">(%) </w:t>
      </w:r>
      <w:r w:rsidR="00E170C8" w:rsidRPr="00782C8F">
        <w:t>tükröző szélrózsa Budapest belterületén</w:t>
      </w:r>
      <w:r w:rsidR="00CC3098">
        <w:t xml:space="preserve"> (1981-2010)</w:t>
      </w:r>
      <w:r w:rsidR="00E170C8" w:rsidRPr="00782C8F">
        <w:t>. (Forrás: OMSZ)</w:t>
      </w:r>
    </w:p>
    <w:p w14:paraId="6EF83A7F" w14:textId="58E57D63" w:rsidR="00E170C8" w:rsidRDefault="00E170C8" w:rsidP="00E170C8">
      <w:pPr>
        <w:rPr>
          <w:szCs w:val="20"/>
        </w:rPr>
      </w:pPr>
    </w:p>
    <w:p w14:paraId="00D2EB9A" w14:textId="77777777" w:rsidR="00395DD5" w:rsidRDefault="00395DD5" w:rsidP="00E170C8">
      <w:pPr>
        <w:rPr>
          <w:szCs w:val="20"/>
        </w:rPr>
      </w:pPr>
    </w:p>
    <w:p w14:paraId="36A5254C" w14:textId="77777777" w:rsidR="00395DD5" w:rsidRDefault="00395DD5" w:rsidP="00E170C8">
      <w:pPr>
        <w:rPr>
          <w:szCs w:val="20"/>
        </w:rPr>
      </w:pPr>
    </w:p>
    <w:p w14:paraId="7894B0D8" w14:textId="77777777" w:rsidR="00395DD5" w:rsidRDefault="00395DD5" w:rsidP="00E170C8">
      <w:pPr>
        <w:rPr>
          <w:szCs w:val="20"/>
        </w:rPr>
      </w:pPr>
    </w:p>
    <w:p w14:paraId="7B514AC6" w14:textId="77777777" w:rsidR="00395DD5" w:rsidRDefault="00395DD5" w:rsidP="00E170C8">
      <w:pPr>
        <w:rPr>
          <w:szCs w:val="20"/>
        </w:rPr>
      </w:pPr>
    </w:p>
    <w:p w14:paraId="78AE74F4" w14:textId="77777777" w:rsidR="00395DD5" w:rsidRDefault="00395DD5" w:rsidP="00E170C8">
      <w:pPr>
        <w:rPr>
          <w:szCs w:val="20"/>
        </w:rPr>
      </w:pPr>
    </w:p>
    <w:p w14:paraId="57C9AB8D" w14:textId="77777777" w:rsidR="00395DD5" w:rsidRDefault="00395DD5" w:rsidP="00E170C8">
      <w:pPr>
        <w:rPr>
          <w:szCs w:val="20"/>
        </w:rPr>
      </w:pPr>
    </w:p>
    <w:p w14:paraId="734266FC" w14:textId="470E715C" w:rsidR="00E170C8" w:rsidRPr="009D1DB6" w:rsidRDefault="00E170C8" w:rsidP="00E170C8">
      <w:pPr>
        <w:rPr>
          <w:szCs w:val="20"/>
        </w:rPr>
      </w:pPr>
      <w:r w:rsidRPr="009D1DB6">
        <w:rPr>
          <w:szCs w:val="20"/>
        </w:rPr>
        <w:t xml:space="preserve">A budapesti térség </w:t>
      </w:r>
      <w:r w:rsidRPr="009D1DB6">
        <w:rPr>
          <w:b/>
          <w:szCs w:val="20"/>
        </w:rPr>
        <w:t>uralkodó szélirány</w:t>
      </w:r>
      <w:r w:rsidRPr="009D1DB6">
        <w:rPr>
          <w:szCs w:val="20"/>
        </w:rPr>
        <w:t xml:space="preserve">a az </w:t>
      </w:r>
      <w:r w:rsidRPr="009D1DB6">
        <w:rPr>
          <w:b/>
          <w:szCs w:val="20"/>
        </w:rPr>
        <w:t>északnyugati</w:t>
      </w:r>
      <w:r w:rsidRPr="009D1DB6">
        <w:rPr>
          <w:szCs w:val="20"/>
        </w:rPr>
        <w:t xml:space="preserve"> (</w:t>
      </w:r>
      <w:r w:rsidRPr="009D1DB6">
        <w:rPr>
          <w:b/>
          <w:szCs w:val="20"/>
        </w:rPr>
        <w:t>kb. 2</w:t>
      </w:r>
      <w:r>
        <w:rPr>
          <w:b/>
          <w:szCs w:val="20"/>
        </w:rPr>
        <w:t>4</w:t>
      </w:r>
      <w:r w:rsidRPr="009D1DB6">
        <w:rPr>
          <w:b/>
          <w:szCs w:val="20"/>
        </w:rPr>
        <w:t>%</w:t>
      </w:r>
      <w:r w:rsidRPr="009D1DB6">
        <w:rPr>
          <w:szCs w:val="20"/>
        </w:rPr>
        <w:t>)</w:t>
      </w:r>
      <w:r>
        <w:rPr>
          <w:szCs w:val="20"/>
        </w:rPr>
        <w:t xml:space="preserve"> az 1981-2010-es normál időszak alapján</w:t>
      </w:r>
      <w:r w:rsidRPr="009D1DB6">
        <w:rPr>
          <w:szCs w:val="20"/>
        </w:rPr>
        <w:t xml:space="preserve">. Ezt követi jelentőségben a nyugati (kb. </w:t>
      </w:r>
      <w:r>
        <w:rPr>
          <w:szCs w:val="20"/>
        </w:rPr>
        <w:t>23</w:t>
      </w:r>
      <w:r w:rsidRPr="009D1DB6">
        <w:rPr>
          <w:szCs w:val="20"/>
        </w:rPr>
        <w:t>%)</w:t>
      </w:r>
      <w:r>
        <w:rPr>
          <w:szCs w:val="20"/>
        </w:rPr>
        <w:t xml:space="preserve"> és az északkeleti (12%) szélirány</w:t>
      </w:r>
      <w:r w:rsidRPr="009D1DB6">
        <w:rPr>
          <w:szCs w:val="20"/>
        </w:rPr>
        <w:t xml:space="preserve">. A délies és a keleties szelek részaránya </w:t>
      </w:r>
      <w:r>
        <w:rPr>
          <w:szCs w:val="20"/>
        </w:rPr>
        <w:t>alacsony</w:t>
      </w:r>
      <w:r w:rsidRPr="009D1DB6">
        <w:rPr>
          <w:szCs w:val="20"/>
        </w:rPr>
        <w:t xml:space="preserve"> (egyenként </w:t>
      </w:r>
      <w:r>
        <w:rPr>
          <w:szCs w:val="20"/>
        </w:rPr>
        <w:t>7</w:t>
      </w:r>
      <w:r w:rsidRPr="009D1DB6">
        <w:rPr>
          <w:szCs w:val="20"/>
        </w:rPr>
        <w:t xml:space="preserve">-8%). A </w:t>
      </w:r>
      <w:r w:rsidRPr="009D1DB6">
        <w:rPr>
          <w:b/>
          <w:szCs w:val="20"/>
        </w:rPr>
        <w:t>szélcsendes időszakok</w:t>
      </w:r>
      <w:r w:rsidRPr="009D1DB6">
        <w:rPr>
          <w:szCs w:val="20"/>
        </w:rPr>
        <w:t xml:space="preserve"> aránya </w:t>
      </w:r>
      <w:r>
        <w:rPr>
          <w:szCs w:val="20"/>
        </w:rPr>
        <w:t>mintegy</w:t>
      </w:r>
      <w:r w:rsidRPr="009D1DB6">
        <w:rPr>
          <w:b/>
          <w:szCs w:val="20"/>
        </w:rPr>
        <w:t xml:space="preserve"> 2%</w:t>
      </w:r>
      <w:r w:rsidRPr="009D1DB6">
        <w:rPr>
          <w:szCs w:val="20"/>
        </w:rPr>
        <w:t>).</w:t>
      </w:r>
      <w:r w:rsidR="00395DD5">
        <w:rPr>
          <w:szCs w:val="20"/>
        </w:rPr>
        <w:t xml:space="preserve"> </w:t>
      </w:r>
      <w:r w:rsidRPr="009D1DB6">
        <w:t>A</w:t>
      </w:r>
      <w:r w:rsidR="005E3741">
        <w:t>z</w:t>
      </w:r>
      <w:r w:rsidRPr="009D1DB6">
        <w:t xml:space="preserve"> </w:t>
      </w:r>
      <w:r w:rsidRPr="009D1DB6">
        <w:rPr>
          <w:b/>
        </w:rPr>
        <w:t xml:space="preserve"> északnyugati szélirány</w:t>
      </w:r>
      <w:r w:rsidRPr="009D1DB6">
        <w:t xml:space="preserve"> </w:t>
      </w:r>
      <w:r w:rsidR="005E3741">
        <w:t>túlsúlya</w:t>
      </w:r>
      <w:r w:rsidRPr="009D1DB6">
        <w:t xml:space="preserve"> máshol is igen gyakori a Kárpát-medencében, ezért nem a két fent említett helyi szélrendszer eredménye</w:t>
      </w:r>
      <w:r>
        <w:t>;</w:t>
      </w:r>
      <w:r w:rsidRPr="009D1DB6">
        <w:t xml:space="preserve"> </w:t>
      </w:r>
      <w:r w:rsidRPr="009D1DB6">
        <w:rPr>
          <w:b/>
        </w:rPr>
        <w:t>nem budapesti sajátosság</w:t>
      </w:r>
      <w:r w:rsidRPr="009D1DB6">
        <w:t>.</w:t>
      </w:r>
    </w:p>
    <w:p w14:paraId="1162BCA3" w14:textId="0933BEFE" w:rsidR="00955922" w:rsidRDefault="00E170C8" w:rsidP="00E170C8">
      <w:r w:rsidRPr="009D1DB6">
        <w:t xml:space="preserve">Az átlagos </w:t>
      </w:r>
      <w:r w:rsidRPr="009D1DB6">
        <w:rPr>
          <w:b/>
        </w:rPr>
        <w:t>szélsebesség</w:t>
      </w:r>
      <w:r w:rsidRPr="009D1DB6">
        <w:t xml:space="preserve"> éves menetét a</w:t>
      </w:r>
      <w:r w:rsidR="00595105">
        <w:t>z</w:t>
      </w:r>
      <w:r w:rsidRPr="009D1DB6">
        <w:t xml:space="preserve">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_Ref22888712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5. ábra</w:t>
      </w:r>
      <w:r w:rsidR="00595105" w:rsidRPr="00C254EF">
        <w:rPr>
          <w:rStyle w:val="IdzetChar"/>
        </w:rPr>
        <w:fldChar w:fldCharType="end"/>
      </w:r>
      <w:r w:rsidR="00595105">
        <w:t xml:space="preserve"> </w:t>
      </w:r>
      <w:r w:rsidRPr="009D1DB6">
        <w:t xml:space="preserve">tükrözi, melyen feltüntettük a korábbi, </w:t>
      </w:r>
      <w:r w:rsidR="00CC3098" w:rsidRPr="009D1DB6">
        <w:t>201</w:t>
      </w:r>
      <w:r w:rsidR="00CC3098">
        <w:t>9</w:t>
      </w:r>
      <w:r w:rsidRPr="009D1DB6">
        <w:t>-</w:t>
      </w:r>
      <w:r w:rsidR="005E3741">
        <w:t>e</w:t>
      </w:r>
      <w:r w:rsidRPr="009D1DB6">
        <w:t>s évet annak érzékeltetésére, hogy egy-egy évben a szélsebesség alakulása nagyon eltérhet a sokévi átlagtól.</w:t>
      </w:r>
    </w:p>
    <w:p w14:paraId="2351EFEF" w14:textId="3DB52070" w:rsidR="00955922" w:rsidRDefault="00CC3098" w:rsidP="00987402">
      <w:pPr>
        <w:pStyle w:val="Kpalrs"/>
      </w:pPr>
      <w:bookmarkStart w:id="20" w:name="_Ref22888712"/>
      <w:r>
        <w:drawing>
          <wp:anchor distT="0" distB="0" distL="114300" distR="114300" simplePos="0" relativeHeight="251677696" behindDoc="0" locked="0" layoutInCell="1" allowOverlap="1" wp14:anchorId="6D085B97" wp14:editId="74AEA351">
            <wp:simplePos x="0" y="0"/>
            <wp:positionH relativeFrom="column">
              <wp:posOffset>-52705</wp:posOffset>
            </wp:positionH>
            <wp:positionV relativeFrom="paragraph">
              <wp:posOffset>-129540</wp:posOffset>
            </wp:positionV>
            <wp:extent cx="4320000" cy="2598095"/>
            <wp:effectExtent l="0" t="0" r="4445" b="0"/>
            <wp:wrapSquare wrapText="bothSides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05_abr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9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5</w:t>
      </w:r>
      <w:r w:rsidR="004175FF">
        <w:rPr>
          <w:b/>
        </w:rPr>
        <w:fldChar w:fldCharType="end"/>
      </w:r>
      <w:r w:rsidR="00E170C8" w:rsidRPr="00782C8F">
        <w:rPr>
          <w:b/>
        </w:rPr>
        <w:t>. ábra</w:t>
      </w:r>
      <w:bookmarkEnd w:id="20"/>
      <w:r w:rsidR="00E170C8" w:rsidRPr="00782C8F">
        <w:rPr>
          <w:b/>
        </w:rPr>
        <w:t>:</w:t>
      </w:r>
      <w:r w:rsidR="00E170C8" w:rsidRPr="00782C8F">
        <w:t xml:space="preserve"> A szélsebesség változása Budapest belterületén – a példaként kiválasztott </w:t>
      </w:r>
      <w:r w:rsidRPr="00782C8F">
        <w:t>201</w:t>
      </w:r>
      <w:r>
        <w:t>9</w:t>
      </w:r>
      <w:r w:rsidR="00E170C8" w:rsidRPr="00782C8F">
        <w:t>-</w:t>
      </w:r>
      <w:r>
        <w:t>e</w:t>
      </w:r>
      <w:r w:rsidRPr="00782C8F">
        <w:t>s</w:t>
      </w:r>
      <w:r w:rsidR="00E170C8" w:rsidRPr="00782C8F">
        <w:t xml:space="preserve"> évben a havi középértékek is erősen eltértek a sokévi átlagtól. (Forrás: OMSZ)</w:t>
      </w:r>
    </w:p>
    <w:p w14:paraId="196E7520" w14:textId="77777777" w:rsidR="00955922" w:rsidRDefault="00955922" w:rsidP="00E170C8">
      <w:pPr>
        <w:rPr>
          <w:szCs w:val="20"/>
        </w:rPr>
      </w:pPr>
    </w:p>
    <w:p w14:paraId="020C52CC" w14:textId="77777777" w:rsidR="00E170C8" w:rsidRPr="009D1DB6" w:rsidRDefault="00E170C8" w:rsidP="00E170C8">
      <w:pPr>
        <w:pStyle w:val="Cmsor4"/>
      </w:pPr>
      <w:r w:rsidRPr="009D1DB6">
        <w:lastRenderedPageBreak/>
        <w:t>Hősziget</w:t>
      </w:r>
      <w:r>
        <w:t>-</w:t>
      </w:r>
      <w:r w:rsidRPr="009D1DB6">
        <w:t>hatás</w:t>
      </w:r>
    </w:p>
    <w:p w14:paraId="2DD11821" w14:textId="1ED49F06" w:rsidR="00E170C8" w:rsidRPr="009D1DB6" w:rsidRDefault="00E21022" w:rsidP="00E170C8">
      <w:r>
        <w:t xml:space="preserve">A városklíma szempontjából </w:t>
      </w:r>
      <w:r w:rsidR="00E170C8" w:rsidRPr="009D1DB6">
        <w:t xml:space="preserve">kitüntetett figyelmet érdemel a </w:t>
      </w:r>
      <w:r w:rsidR="00E170C8" w:rsidRPr="009D1DB6">
        <w:rPr>
          <w:b/>
        </w:rPr>
        <w:t>hősziget-jelenség</w:t>
      </w:r>
      <w:r w:rsidR="00E170C8" w:rsidRPr="009D1DB6">
        <w:t xml:space="preserve"> és az ehhez kapcsolódó, </w:t>
      </w:r>
      <w:r w:rsidR="00E170C8">
        <w:t xml:space="preserve">az előző fejezetben említett </w:t>
      </w:r>
      <w:r w:rsidR="00E170C8" w:rsidRPr="009D1DB6">
        <w:t xml:space="preserve">sajátos légkörzési rendszer. Az előbbi a </w:t>
      </w:r>
      <w:r>
        <w:rPr>
          <w:b/>
        </w:rPr>
        <w:t xml:space="preserve">városi </w:t>
      </w:r>
      <w:r w:rsidR="00E170C8" w:rsidRPr="009D1DB6">
        <w:rPr>
          <w:b/>
        </w:rPr>
        <w:t>terület</w:t>
      </w:r>
      <w:r>
        <w:rPr>
          <w:b/>
        </w:rPr>
        <w:t>ek</w:t>
      </w:r>
      <w:r w:rsidR="00E170C8" w:rsidRPr="009D1DB6">
        <w:rPr>
          <w:b/>
        </w:rPr>
        <w:t xml:space="preserve"> magasabb hőmérsékletét</w:t>
      </w:r>
      <w:r w:rsidR="00E170C8" w:rsidRPr="009D1DB6">
        <w:t xml:space="preserve">, az utóbbi pedig a </w:t>
      </w:r>
      <w:r w:rsidR="00E170C8" w:rsidRPr="009D1DB6">
        <w:rPr>
          <w:b/>
        </w:rPr>
        <w:t>melegebb területek fölött feláramlást</w:t>
      </w:r>
      <w:r w:rsidR="00E170C8" w:rsidRPr="009D1DB6">
        <w:t xml:space="preserve">, illetve a </w:t>
      </w:r>
      <w:r w:rsidR="00E170C8" w:rsidRPr="009D1DB6">
        <w:rPr>
          <w:b/>
        </w:rPr>
        <w:t>város hűvösebb pereme felől a központ felé mutató felszín-közeli légmozgást</w:t>
      </w:r>
      <w:r w:rsidR="00E170C8" w:rsidRPr="009D1DB6">
        <w:t xml:space="preserve"> jelent</w:t>
      </w:r>
      <w:r w:rsidR="00E170C8">
        <w:t>i</w:t>
      </w:r>
      <w:r w:rsidR="00E170C8" w:rsidRPr="009D1DB6">
        <w:t>.</w:t>
      </w:r>
    </w:p>
    <w:p w14:paraId="4997706C" w14:textId="5A867C12" w:rsidR="00E170C8" w:rsidRDefault="00E170C8" w:rsidP="00E170C8">
      <w:r w:rsidRPr="009D1DB6">
        <w:t xml:space="preserve">A hőmérsékletet a sugárzási viszonyok, a felszín tulajdonságai és a légkörzés folyamatai együttesen alakítják ki. A </w:t>
      </w:r>
      <w:r w:rsidRPr="009D1DB6">
        <w:rPr>
          <w:b/>
        </w:rPr>
        <w:t>sűrűn beépített területek hőmérséklete több fokkal magasabb</w:t>
      </w:r>
      <w:r w:rsidRPr="009D1DB6">
        <w:t xml:space="preserve"> a jelentős zöldfelületekkel rendelkező külső területeken mérhető értéknél. A sötétebb, azaz több napfényt elnyelő burkolt és beépített felületek kisugárzó hatása a felület melegedési folyamatait elnyújtja, ezáltal nagymértékben befolyásolja a felszín hőmérsékletét. Emellett a lehulló csapadék nagy része is elfolyik a csatornarendszerbe, vagyis a nagyvárosi felszínek párolgás útján nem tudnak hőt leadni. Ezt a nagyvárosokban kialakuló jelenséget nevezik városi </w:t>
      </w:r>
      <w:r w:rsidRPr="009D1DB6">
        <w:rPr>
          <w:b/>
        </w:rPr>
        <w:t>hősziget-hatásnak</w:t>
      </w:r>
      <w:r w:rsidRPr="009D1DB6">
        <w:t>.</w:t>
      </w:r>
    </w:p>
    <w:p w14:paraId="0BF1EC64" w14:textId="2A5E9C3F" w:rsidR="00E170C8" w:rsidRPr="00782C8F" w:rsidRDefault="00BB09F0" w:rsidP="00782C8F">
      <w:pPr>
        <w:pStyle w:val="Kpalrs"/>
      </w:pPr>
      <w:r w:rsidRPr="00782C8F">
        <w:rPr>
          <w:b/>
        </w:rPr>
        <w:drawing>
          <wp:anchor distT="0" distB="0" distL="114300" distR="114300" simplePos="0" relativeHeight="251652096" behindDoc="0" locked="0" layoutInCell="1" allowOverlap="1" wp14:anchorId="232C8F73" wp14:editId="224F8CF2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4320000" cy="2867517"/>
            <wp:effectExtent l="0" t="0" r="4445" b="9525"/>
            <wp:wrapNone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67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6</w:t>
      </w:r>
      <w:r w:rsidR="004175FF">
        <w:rPr>
          <w:b/>
        </w:rPr>
        <w:fldChar w:fldCharType="end"/>
      </w:r>
      <w:r w:rsidR="00E170C8" w:rsidRPr="00782C8F">
        <w:rPr>
          <w:b/>
        </w:rPr>
        <w:t>. ábra:</w:t>
      </w:r>
      <w:r w:rsidR="00E170C8" w:rsidRPr="00782C8F">
        <w:t xml:space="preserve"> A felszínhőmérséklet és a zöldfelületi intenzitás összefüggése Budapesten a felszínhőmérsékleti a zöldfelület intenzitási térképek egy adott metszetén felmérve</w:t>
      </w:r>
    </w:p>
    <w:p w14:paraId="4ABBB787" w14:textId="1CD5F8CA" w:rsidR="00E170C8" w:rsidRDefault="00E170C8" w:rsidP="00E170C8">
      <w:pPr>
        <w:rPr>
          <w:szCs w:val="20"/>
        </w:rPr>
      </w:pPr>
    </w:p>
    <w:p w14:paraId="17AD2808" w14:textId="77777777" w:rsidR="00BB09F0" w:rsidRDefault="00BB09F0" w:rsidP="00E170C8"/>
    <w:p w14:paraId="68E571AD" w14:textId="77777777" w:rsidR="00BB09F0" w:rsidRDefault="00BB09F0" w:rsidP="00E170C8"/>
    <w:p w14:paraId="4546F195" w14:textId="77777777" w:rsidR="00BB09F0" w:rsidRDefault="00BB09F0" w:rsidP="00E170C8"/>
    <w:p w14:paraId="4DAEC502" w14:textId="77777777" w:rsidR="00BB09F0" w:rsidRDefault="00BB09F0" w:rsidP="00E170C8"/>
    <w:p w14:paraId="44C8BC70" w14:textId="77777777" w:rsidR="00BB09F0" w:rsidRDefault="00BB09F0" w:rsidP="00E170C8"/>
    <w:p w14:paraId="63F1DEF1" w14:textId="77777777" w:rsidR="00BB09F0" w:rsidRDefault="00BB09F0" w:rsidP="00E170C8"/>
    <w:p w14:paraId="51029D9D" w14:textId="77777777" w:rsidR="00BB09F0" w:rsidRDefault="00BB09F0" w:rsidP="00E170C8"/>
    <w:p w14:paraId="60DEF34F" w14:textId="77777777" w:rsidR="00BB09F0" w:rsidRDefault="00BB09F0" w:rsidP="00E170C8"/>
    <w:p w14:paraId="44E025A1" w14:textId="3DC6A41E" w:rsidR="00E170C8" w:rsidRDefault="00E170C8" w:rsidP="00E170C8">
      <w:r w:rsidRPr="009D1DB6">
        <w:t xml:space="preserve">A budapesti hősziget jelentőségét illusztrálja a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_Ref22888742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7. ábra</w:t>
      </w:r>
      <w:r w:rsidR="00595105" w:rsidRPr="00C254EF">
        <w:rPr>
          <w:rStyle w:val="IdzetChar"/>
        </w:rPr>
        <w:fldChar w:fldCharType="end"/>
      </w:r>
      <w:r w:rsidRPr="000F3A0E">
        <w:rPr>
          <w:i/>
        </w:rPr>
        <w:fldChar w:fldCharType="begin"/>
      </w:r>
      <w:r w:rsidRPr="000F3A0E">
        <w:rPr>
          <w:i/>
        </w:rPr>
        <w:instrText xml:space="preserve"> REF _Ref488141213 \h  \* MERGEFORMAT </w:instrText>
      </w:r>
      <w:r w:rsidR="00074CEB">
        <w:rPr>
          <w:i/>
        </w:rPr>
        <w:fldChar w:fldCharType="separate"/>
      </w:r>
      <w:r w:rsidR="00074CEB">
        <w:rPr>
          <w:b/>
          <w:bCs/>
          <w:i/>
        </w:rPr>
        <w:t>Hiba! A hivatkozási forrás nem található.</w:t>
      </w:r>
      <w:r w:rsidRPr="000F3A0E">
        <w:rPr>
          <w:i/>
        </w:rPr>
        <w:fldChar w:fldCharType="end"/>
      </w:r>
      <w:r w:rsidRPr="009D1DB6">
        <w:t xml:space="preserve">, amely </w:t>
      </w:r>
      <w:r>
        <w:t xml:space="preserve">a </w:t>
      </w:r>
      <w:r w:rsidRPr="009D1DB6">
        <w:t>Landsat 8 műholdfelvétel és terepi mérések alapján mutatja a földfelszín becsült hőmérsé</w:t>
      </w:r>
      <w:r>
        <w:t xml:space="preserve">kletét Celsius fokban, egy kiragadott időpontban, </w:t>
      </w:r>
      <w:r w:rsidRPr="009D1DB6">
        <w:t>2016. augusztus 31-én 11:00 és 12:00 között, zavartalan</w:t>
      </w:r>
      <w:r>
        <w:t>,</w:t>
      </w:r>
      <w:r w:rsidRPr="009D1DB6">
        <w:t xml:space="preserve"> napfényes időszakban</w:t>
      </w:r>
      <w:r>
        <w:t xml:space="preserve">, </w:t>
      </w:r>
      <w:r w:rsidRPr="006C3CF0">
        <w:t xml:space="preserve">amikor a léghőmérséklet a város több területén végzett </w:t>
      </w:r>
      <w:r>
        <w:t>mérés alapján árnyékban 28-29</w:t>
      </w:r>
      <w:r w:rsidRPr="009D1DB6">
        <w:t>°C</w:t>
      </w:r>
      <w:r w:rsidRPr="006C3CF0">
        <w:t xml:space="preserve"> intervallumban míg a napon 32-34</w:t>
      </w:r>
      <w:r w:rsidRPr="009D1DB6">
        <w:t>°C</w:t>
      </w:r>
      <w:r w:rsidRPr="006C3CF0">
        <w:t xml:space="preserve"> intervallumban mozgott</w:t>
      </w:r>
      <w:r w:rsidRPr="009D1DB6">
        <w:t>.</w:t>
      </w:r>
      <w:r>
        <w:t xml:space="preserve"> </w:t>
      </w:r>
      <w:r w:rsidRPr="009D1DB6">
        <w:t>Budapest hőtérképén kirajzolódnak a magas növényborítottsággal rendelkező területek, ahol a felszínhőmérséklet alacsony.</w:t>
      </w:r>
      <w:r w:rsidR="00A21B20">
        <w:br/>
      </w:r>
      <w:r w:rsidRPr="009D1DB6">
        <w:t>Az erdős területek</w:t>
      </w:r>
      <w:r w:rsidR="00E21022">
        <w:t>en</w:t>
      </w:r>
      <w:r w:rsidRPr="009D1DB6">
        <w:t xml:space="preserve"> (pl. Budai Tájvédelmi Körzet erdői, Kamaraerdő, rákoskeresztúr</w:t>
      </w:r>
      <w:r>
        <w:t>i erdő) alacsony</w:t>
      </w:r>
      <w:r w:rsidR="00E21022">
        <w:t>abb volt a</w:t>
      </w:r>
      <w:r>
        <w:t xml:space="preserve"> hőmérséklet </w:t>
      </w:r>
      <w:r w:rsidRPr="009D1DB6">
        <w:t>(15-25</w:t>
      </w:r>
      <w:r>
        <w:t xml:space="preserve"> </w:t>
      </w:r>
      <w:r w:rsidRPr="009D1DB6">
        <w:t>°C). Mindeközben a belvárosban, a jellemzően burkolt területeken 35-40</w:t>
      </w:r>
      <w:r>
        <w:t xml:space="preserve"> </w:t>
      </w:r>
      <w:r w:rsidRPr="009D1DB6">
        <w:t>°C</w:t>
      </w:r>
      <w:r w:rsidR="00E21022">
        <w:t xml:space="preserve"> volt</w:t>
      </w:r>
      <w:r w:rsidRPr="009D1DB6">
        <w:t xml:space="preserve"> a mérvadó, de v</w:t>
      </w:r>
      <w:r w:rsidR="00E21022">
        <w:t>olt</w:t>
      </w:r>
      <w:r w:rsidRPr="009D1DB6">
        <w:t>, ahol 40-45</w:t>
      </w:r>
      <w:r>
        <w:t xml:space="preserve"> </w:t>
      </w:r>
      <w:r w:rsidRPr="009D1DB6">
        <w:t xml:space="preserve">°C fölé is </w:t>
      </w:r>
      <w:r>
        <w:t>emelked</w:t>
      </w:r>
      <w:r w:rsidR="00E21022">
        <w:t>ett</w:t>
      </w:r>
      <w:r w:rsidRPr="009D1DB6">
        <w:t xml:space="preserve"> a felszínhőmérséklet.</w:t>
      </w:r>
    </w:p>
    <w:p w14:paraId="5BB0BCF1" w14:textId="77777777" w:rsidR="00E4587C" w:rsidRDefault="00E4587C" w:rsidP="00E170C8"/>
    <w:p w14:paraId="264D4D82" w14:textId="77777777" w:rsidR="00E4587C" w:rsidRDefault="00E4587C" w:rsidP="00E170C8"/>
    <w:p w14:paraId="7EA3338A" w14:textId="77777777" w:rsidR="00E4587C" w:rsidRDefault="00E4587C" w:rsidP="00E170C8"/>
    <w:p w14:paraId="0E766811" w14:textId="77777777" w:rsidR="000C2BEE" w:rsidRDefault="000C2BEE" w:rsidP="00E170C8"/>
    <w:p w14:paraId="6F830CBE" w14:textId="77777777" w:rsidR="000C2BEE" w:rsidRDefault="000C2BEE" w:rsidP="00E170C8"/>
    <w:p w14:paraId="2D4D1807" w14:textId="60487F42" w:rsidR="00E170C8" w:rsidRPr="00782C8F" w:rsidRDefault="00E4587C" w:rsidP="00782C8F">
      <w:pPr>
        <w:pStyle w:val="Kpalrs"/>
      </w:pPr>
      <w:bookmarkStart w:id="21" w:name="_Ref22888742"/>
      <w:r w:rsidRPr="00782C8F">
        <w:rPr>
          <w:b/>
        </w:rPr>
        <w:lastRenderedPageBreak/>
        <w:drawing>
          <wp:anchor distT="0" distB="0" distL="114300" distR="114300" simplePos="0" relativeHeight="251653120" behindDoc="0" locked="0" layoutInCell="1" allowOverlap="1" wp14:anchorId="39030F81" wp14:editId="03D5F6FA">
            <wp:simplePos x="0" y="0"/>
            <wp:positionH relativeFrom="margin">
              <wp:posOffset>4445</wp:posOffset>
            </wp:positionH>
            <wp:positionV relativeFrom="paragraph">
              <wp:posOffset>109220</wp:posOffset>
            </wp:positionV>
            <wp:extent cx="4319905" cy="3724275"/>
            <wp:effectExtent l="0" t="0" r="4445" b="9525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P_kornyezetallapot_2016\Klima\hoterkep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2" b="35446"/>
                    <a:stretch/>
                  </pic:blipFill>
                  <pic:spPr bwMode="auto">
                    <a:xfrm>
                      <a:off x="0" y="0"/>
                      <a:ext cx="4320000" cy="372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7</w:t>
      </w:r>
      <w:r w:rsidR="004175FF">
        <w:rPr>
          <w:b/>
        </w:rPr>
        <w:fldChar w:fldCharType="end"/>
      </w:r>
      <w:r w:rsidR="00E170C8" w:rsidRPr="00782C8F">
        <w:rPr>
          <w:b/>
        </w:rPr>
        <w:t>. ábra</w:t>
      </w:r>
      <w:bookmarkEnd w:id="21"/>
      <w:r w:rsidR="00E170C8" w:rsidRPr="00782C8F">
        <w:rPr>
          <w:b/>
        </w:rPr>
        <w:t>:</w:t>
      </w:r>
      <w:r w:rsidR="00E170C8" w:rsidRPr="00782C8F">
        <w:t xml:space="preserve"> Budapest felszínhőmérséklete 2016. augusztus 31-én (Forrás: BZK</w:t>
      </w:r>
      <w:r w:rsidR="00E170C8" w:rsidRPr="00782C8F">
        <w:rPr>
          <w:rStyle w:val="Vgjegyzet-hivatkozs"/>
        </w:rPr>
        <w:endnoteReference w:id="2"/>
      </w:r>
      <w:r w:rsidR="00E170C8" w:rsidRPr="00782C8F">
        <w:t>)</w:t>
      </w:r>
    </w:p>
    <w:p w14:paraId="4A08A669" w14:textId="151905D0" w:rsidR="00E170C8" w:rsidRDefault="00E170C8" w:rsidP="00E170C8">
      <w:pPr>
        <w:rPr>
          <w:szCs w:val="20"/>
        </w:rPr>
      </w:pPr>
      <w:r w:rsidRPr="009D1DB6">
        <w:rPr>
          <w:noProof/>
        </w:rPr>
        <w:drawing>
          <wp:anchor distT="0" distB="0" distL="114300" distR="114300" simplePos="0" relativeHeight="251645952" behindDoc="0" locked="0" layoutInCell="1" allowOverlap="1" wp14:anchorId="05094F0E" wp14:editId="0AF2D594">
            <wp:simplePos x="0" y="0"/>
            <wp:positionH relativeFrom="column">
              <wp:posOffset>4507593</wp:posOffset>
            </wp:positionH>
            <wp:positionV relativeFrom="paragraph">
              <wp:posOffset>33111</wp:posOffset>
            </wp:positionV>
            <wp:extent cx="1619885" cy="1397725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P_kornyezetallapot_2016\Klima\hoterkep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40"/>
                    <a:stretch/>
                  </pic:blipFill>
                  <pic:spPr bwMode="auto">
                    <a:xfrm>
                      <a:off x="0" y="0"/>
                      <a:ext cx="1620000" cy="139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439E" w14:textId="032E8158" w:rsidR="00E4587C" w:rsidRDefault="00E4587C" w:rsidP="00E170C8"/>
    <w:p w14:paraId="179DE7AE" w14:textId="7483D67C" w:rsidR="00E4587C" w:rsidRDefault="00E4587C" w:rsidP="00E170C8"/>
    <w:p w14:paraId="1FCDCB8A" w14:textId="1A371EC6" w:rsidR="00E4587C" w:rsidRDefault="00E4587C" w:rsidP="00E170C8"/>
    <w:p w14:paraId="350631FE" w14:textId="556F2B8F" w:rsidR="00E4587C" w:rsidRDefault="00E4587C" w:rsidP="00E170C8"/>
    <w:p w14:paraId="49B8B457" w14:textId="77777777" w:rsidR="00E4587C" w:rsidRDefault="00E4587C" w:rsidP="00E170C8"/>
    <w:p w14:paraId="4DEB49FE" w14:textId="1C016C2F" w:rsidR="00E4587C" w:rsidRDefault="00E4587C" w:rsidP="00E170C8"/>
    <w:p w14:paraId="56826DB0" w14:textId="77777777" w:rsidR="00E4587C" w:rsidRDefault="00E4587C" w:rsidP="00E170C8"/>
    <w:p w14:paraId="64B6DFAA" w14:textId="0847ACE5" w:rsidR="00E4587C" w:rsidRDefault="00E4587C" w:rsidP="00E170C8"/>
    <w:p w14:paraId="56AF57B8" w14:textId="77777777" w:rsidR="00E4587C" w:rsidRDefault="00E4587C" w:rsidP="00E170C8"/>
    <w:p w14:paraId="1FC51B51" w14:textId="77777777" w:rsidR="00E4587C" w:rsidRDefault="00E4587C" w:rsidP="00E170C8"/>
    <w:p w14:paraId="67B5B45C" w14:textId="77777777" w:rsidR="00E4587C" w:rsidRDefault="00E4587C" w:rsidP="00E170C8"/>
    <w:p w14:paraId="40D527A1" w14:textId="42707809" w:rsidR="00E4587C" w:rsidRDefault="00E4587C" w:rsidP="00E170C8"/>
    <w:p w14:paraId="7758C92A" w14:textId="16B83346" w:rsidR="00C254EF" w:rsidRDefault="00E170C8" w:rsidP="00E170C8">
      <w:r w:rsidRPr="009D1DB6">
        <w:t>Budapest hősziget</w:t>
      </w:r>
      <w:r w:rsidR="00E21022">
        <w:t>-</w:t>
      </w:r>
      <w:r w:rsidRPr="009D1DB6">
        <w:t>intenzitásának vizsgálatához</w:t>
      </w:r>
      <w:r>
        <w:t xml:space="preserve"> további</w:t>
      </w:r>
      <w:r w:rsidRPr="009D1DB6">
        <w:t>, az ELTE Meteorológiai Tanszék</w:t>
      </w:r>
      <w:r>
        <w:t>én</w:t>
      </w:r>
      <w:r w:rsidRPr="009D1DB6">
        <w:t>e</w:t>
      </w:r>
      <w:r>
        <w:t>k</w:t>
      </w:r>
      <w:r w:rsidRPr="009D1DB6">
        <w:t xml:space="preserve"> kutatási eredményei</w:t>
      </w:r>
      <w:r>
        <w:t>t is felhasználtuk</w:t>
      </w:r>
      <w:r w:rsidRPr="009D1DB6">
        <w:t>, melynek keretében a Terra és az Aqua műholdak MODIS műszereivel mért felszínhőmérséklet</w:t>
      </w:r>
      <w:r>
        <w:t>re vonatkozó</w:t>
      </w:r>
      <w:r w:rsidRPr="009D1DB6">
        <w:t xml:space="preserve"> adatokat térképezték és elemezték (lásd</w:t>
      </w:r>
      <w:r w:rsidR="00595105">
        <w:t xml:space="preserve">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_Ref22888789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8. ábra</w:t>
      </w:r>
      <w:r w:rsidR="00595105" w:rsidRPr="00C254EF">
        <w:rPr>
          <w:rStyle w:val="IdzetChar"/>
        </w:rPr>
        <w:fldChar w:fldCharType="end"/>
      </w:r>
      <w:r w:rsidRPr="009D1DB6">
        <w:t xml:space="preserve">). </w:t>
      </w:r>
      <w:r>
        <w:t>Az 1 km</w:t>
      </w:r>
      <w:r w:rsidRPr="002E6A57">
        <w:rPr>
          <w:vertAlign w:val="superscript"/>
        </w:rPr>
        <w:t>2</w:t>
      </w:r>
      <w:r>
        <w:t xml:space="preserve"> körüli felbontásban is jól látható, hogy </w:t>
      </w:r>
      <w:r w:rsidRPr="0051151D">
        <w:t xml:space="preserve">az év során </w:t>
      </w:r>
      <w:r w:rsidRPr="0098625E">
        <w:t>hogyan alakul</w:t>
      </w:r>
      <w:r>
        <w:t>t</w:t>
      </w:r>
      <w:r w:rsidRPr="0098625E">
        <w:t xml:space="preserve"> </w:t>
      </w:r>
      <w:r>
        <w:t xml:space="preserve">a nappali és éjszakai hősziget erőssége a fővárosban. Megjegyezzük, hogy ezeket az értékeket a vízszintes felületek kisugárzásából lehet meghatározni, de csak a felhőmentes időszakokban. Így ezek az értékek nem reprezentálják az összes időjárási helyzetet, továbbá nem azonosak a </w:t>
      </w:r>
      <w:r w:rsidRPr="0051151D">
        <w:t xml:space="preserve">levegő </w:t>
      </w:r>
      <w:r>
        <w:t>szokásosan – a felszíntől</w:t>
      </w:r>
      <w:r w:rsidR="00E4587C">
        <w:t xml:space="preserve"> </w:t>
      </w:r>
      <w:r>
        <w:t>2 méterre – mért hőmérsékletével sem. A jelentős térbeli felbontás miatt mégis érdemesek a tanulmányozásra.</w:t>
      </w:r>
    </w:p>
    <w:p w14:paraId="20A05CC1" w14:textId="77777777" w:rsidR="00C254EF" w:rsidRDefault="00C254EF">
      <w:pPr>
        <w:spacing w:after="160" w:line="259" w:lineRule="auto"/>
        <w:ind w:right="0"/>
        <w:jc w:val="left"/>
      </w:pPr>
      <w:r>
        <w:br w:type="page"/>
      </w:r>
    </w:p>
    <w:p w14:paraId="51701F00" w14:textId="48B7466C" w:rsidR="00E170C8" w:rsidRPr="00782C8F" w:rsidRDefault="00E4587C" w:rsidP="00782C8F">
      <w:pPr>
        <w:pStyle w:val="Kpalrs"/>
      </w:pPr>
      <w:bookmarkStart w:id="22" w:name="_Ref22888789"/>
      <w:r w:rsidRPr="00782C8F">
        <w:rPr>
          <w:b/>
        </w:rPr>
        <w:lastRenderedPageBreak/>
        <w:drawing>
          <wp:anchor distT="0" distB="0" distL="114300" distR="114300" simplePos="0" relativeHeight="251654144" behindDoc="0" locked="0" layoutInCell="1" allowOverlap="1" wp14:anchorId="2C1040CE" wp14:editId="32FC66DC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4320000" cy="3842954"/>
            <wp:effectExtent l="0" t="0" r="4445" b="5715"/>
            <wp:wrapNone/>
            <wp:docPr id="282" name="Kép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_szerk_seasonal_2017-ujskala-modP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4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8</w:t>
      </w:r>
      <w:r w:rsidR="004175FF">
        <w:rPr>
          <w:b/>
        </w:rPr>
        <w:fldChar w:fldCharType="end"/>
      </w:r>
      <w:r w:rsidR="00E170C8" w:rsidRPr="00782C8F">
        <w:rPr>
          <w:b/>
        </w:rPr>
        <w:t>. ábra</w:t>
      </w:r>
      <w:bookmarkEnd w:id="22"/>
      <w:r w:rsidR="00E170C8" w:rsidRPr="00782C8F">
        <w:rPr>
          <w:b/>
        </w:rPr>
        <w:t>:</w:t>
      </w:r>
      <w:r w:rsidR="00E170C8" w:rsidRPr="00782C8F">
        <w:t xml:space="preserve"> Budapest felszínhőmérsékleti anomáliáinak átlagos évszakos szerkezete a négy áthaladási időszakra (délelőtt, délután, este, hajnal), 201</w:t>
      </w:r>
      <w:r w:rsidR="00EA12BD">
        <w:t>9</w:t>
      </w:r>
      <w:r w:rsidR="00E170C8" w:rsidRPr="00782C8F">
        <w:t>. évre (Forrás: Bartholy-Pongrácz</w:t>
      </w:r>
      <w:r w:rsidR="00E170C8" w:rsidRPr="00782C8F">
        <w:rPr>
          <w:vertAlign w:val="superscript"/>
        </w:rPr>
        <w:endnoteReference w:id="3"/>
      </w:r>
      <w:r w:rsidR="00E170C8" w:rsidRPr="00782C8F">
        <w:t>)</w:t>
      </w:r>
    </w:p>
    <w:p w14:paraId="2DF8C49F" w14:textId="35888E56" w:rsidR="00E170C8" w:rsidRDefault="00E170C8" w:rsidP="00E170C8">
      <w:pPr>
        <w:rPr>
          <w:szCs w:val="20"/>
        </w:rPr>
      </w:pPr>
    </w:p>
    <w:p w14:paraId="285813E8" w14:textId="77777777" w:rsidR="00E4587C" w:rsidRDefault="00E4587C" w:rsidP="00E170C8"/>
    <w:p w14:paraId="5600808C" w14:textId="77777777" w:rsidR="00E4587C" w:rsidRDefault="00E4587C" w:rsidP="00E170C8"/>
    <w:p w14:paraId="6C506FD2" w14:textId="77777777" w:rsidR="00E4587C" w:rsidRDefault="00E4587C" w:rsidP="00E170C8"/>
    <w:p w14:paraId="64DEB9E2" w14:textId="77777777" w:rsidR="00E4587C" w:rsidRDefault="00E4587C" w:rsidP="00E170C8"/>
    <w:p w14:paraId="4F8DF0D6" w14:textId="77777777" w:rsidR="00E4587C" w:rsidRDefault="00E4587C" w:rsidP="00E170C8"/>
    <w:p w14:paraId="135D2480" w14:textId="77777777" w:rsidR="00E4587C" w:rsidRDefault="00E4587C" w:rsidP="00E170C8"/>
    <w:p w14:paraId="53240752" w14:textId="77777777" w:rsidR="00E4587C" w:rsidRDefault="00E4587C" w:rsidP="00E170C8"/>
    <w:p w14:paraId="2839AA95" w14:textId="77777777" w:rsidR="00E4587C" w:rsidRDefault="00E4587C" w:rsidP="00E170C8"/>
    <w:p w14:paraId="4751EF25" w14:textId="77777777" w:rsidR="00E4587C" w:rsidRDefault="00E4587C" w:rsidP="00E170C8"/>
    <w:p w14:paraId="4F9EE876" w14:textId="77777777" w:rsidR="00E4587C" w:rsidRDefault="00E4587C" w:rsidP="00E170C8"/>
    <w:p w14:paraId="3082FA4F" w14:textId="77160E29" w:rsidR="00E170C8" w:rsidRPr="00D15A91" w:rsidRDefault="00E170C8" w:rsidP="00E170C8">
      <w:r w:rsidRPr="009D1DB6">
        <w:t xml:space="preserve">A nappali mezőket vizsgálva megállapítható, hogy </w:t>
      </w:r>
      <w:r w:rsidRPr="009D1DB6">
        <w:rPr>
          <w:b/>
        </w:rPr>
        <w:t xml:space="preserve">a városi </w:t>
      </w:r>
      <w:r w:rsidRPr="00301D53">
        <w:rPr>
          <w:b/>
        </w:rPr>
        <w:t>hősziget a főváros</w:t>
      </w:r>
      <w:r w:rsidRPr="00301D53">
        <w:t xml:space="preserve"> </w:t>
      </w:r>
      <w:r w:rsidRPr="00D15A91">
        <w:rPr>
          <w:b/>
        </w:rPr>
        <w:t>pesti oldalán a legjelentősebb</w:t>
      </w:r>
      <w:r w:rsidRPr="00D15A91">
        <w:t xml:space="preserve">; íves alakban helyezkedik el, lefedve a belvárost. </w:t>
      </w:r>
      <w:r w:rsidRPr="00301D53">
        <w:t xml:space="preserve">A nyári időszakban a hősziget kiterjedése és intenzitása </w:t>
      </w:r>
      <w:r w:rsidR="00867C86" w:rsidRPr="00987402">
        <w:t>is jelentős</w:t>
      </w:r>
      <w:r w:rsidRPr="00301D53">
        <w:t xml:space="preserve">: a városkörnyéki átlaghőmérsékletet </w:t>
      </w:r>
      <w:r w:rsidRPr="00D15A91">
        <w:t>3</w:t>
      </w:r>
      <w:r w:rsidRPr="00301D53">
        <w:t>-</w:t>
      </w:r>
      <w:r w:rsidR="00867C86" w:rsidRPr="00987402">
        <w:t>7</w:t>
      </w:r>
      <w:r w:rsidRPr="00301D53">
        <w:t xml:space="preserve"> °C-kal meghaladó terület a főváros pesti oldalának</w:t>
      </w:r>
      <w:r w:rsidRPr="00D15A91">
        <w:t xml:space="preserve"> nagy részére kiterjed, míg a budai oldalon a hősziget csak egy kisebb területet fed le.</w:t>
      </w:r>
      <w:r w:rsidRPr="00301D53">
        <w:t xml:space="preserve"> Itt a domborzat és a zöldfelületek nagyobb aránya mérsékeli a városi hősziget erősségét. A tavaszi-nyári időszakban a Budai-hegység legmagasabb részeinek felszínhőmérséklete </w:t>
      </w:r>
      <w:r w:rsidR="00867C86" w:rsidRPr="00987402">
        <w:t>4</w:t>
      </w:r>
      <w:r w:rsidRPr="00301D53">
        <w:t>-</w:t>
      </w:r>
      <w:r w:rsidR="00867C86" w:rsidRPr="00987402">
        <w:t>7</w:t>
      </w:r>
      <w:r w:rsidRPr="00301D53">
        <w:t>°C-kal alacsonyabb, mint a városkörnyéki átlaghőmérséklet, így ebben az időszakban a fővárosban a hegyvidék és a belváros között néhány kilométeres távolságon belül 10 °C-ot meghaladó hőmérséklet</w:t>
      </w:r>
      <w:r w:rsidR="00867C86" w:rsidRPr="00987402">
        <w:t>-</w:t>
      </w:r>
      <w:r w:rsidRPr="00301D53">
        <w:t>különbség alakul ki.</w:t>
      </w:r>
    </w:p>
    <w:p w14:paraId="2BC987A3" w14:textId="77777777" w:rsidR="00E170C8" w:rsidRPr="00301D53" w:rsidRDefault="00E170C8" w:rsidP="00E170C8">
      <w:r w:rsidRPr="00301D53">
        <w:t>A térképeken jól kirajzolódik a Duna vonala, a Népliget, valamint a X., XVII. és XVIII. kerületek közé beékelődő Városerdő, melyek felszínhőmérséklete alacsonyabb a beépített területekénél.</w:t>
      </w:r>
    </w:p>
    <w:p w14:paraId="6D653102" w14:textId="242A328F" w:rsidR="00E170C8" w:rsidRPr="009D1DB6" w:rsidRDefault="00E170C8" w:rsidP="00E170C8">
      <w:r w:rsidRPr="00301D53">
        <w:t xml:space="preserve">A környezetüknél melegebb felület például a Budapest Liszt Ferenc Nemzetközi Repülőtér, amelynek felszínhőmérséklete nyáron, derült időben </w:t>
      </w:r>
      <w:r w:rsidR="00867C86" w:rsidRPr="00987402">
        <w:t>6</w:t>
      </w:r>
      <w:r w:rsidRPr="00301D53">
        <w:t>°C-kal meghaladja</w:t>
      </w:r>
      <w:r>
        <w:t xml:space="preserve"> a városkörnyéki átlagot.</w:t>
      </w:r>
    </w:p>
    <w:p w14:paraId="1547EA2F" w14:textId="77777777" w:rsidR="00074CEB" w:rsidRPr="00074CEB" w:rsidRDefault="00E170C8" w:rsidP="00E170C8">
      <w:pPr>
        <w:rPr>
          <w:i/>
        </w:rPr>
      </w:pPr>
      <w:r w:rsidRPr="009D1DB6">
        <w:t>A műholdak 2001 óta szolgáltatnak adatokat a hősziget</w:t>
      </w:r>
      <w:r>
        <w:t xml:space="preserve"> </w:t>
      </w:r>
      <w:r w:rsidRPr="009D1DB6">
        <w:t xml:space="preserve">intenzitásának vizsgálatához. Az elmúlt időszak és a tárgyév hősziget-intenzitási értékeinek adatait a </w:t>
      </w:r>
      <w:r w:rsidR="00B55AFD" w:rsidRPr="00B55AFD">
        <w:rPr>
          <w:i/>
        </w:rPr>
        <w:fldChar w:fldCharType="begin"/>
      </w:r>
      <w:r w:rsidR="00B55AFD" w:rsidRPr="00B55AFD">
        <w:rPr>
          <w:i/>
        </w:rPr>
        <w:instrText xml:space="preserve"> REF _Ref23411794 \h  \* MERGEFORMAT </w:instrText>
      </w:r>
      <w:r w:rsidR="00B55AFD" w:rsidRPr="00B55AFD">
        <w:rPr>
          <w:i/>
        </w:rPr>
      </w:r>
      <w:r w:rsidR="00B55AFD" w:rsidRPr="00B55AFD">
        <w:rPr>
          <w:i/>
        </w:rPr>
        <w:fldChar w:fldCharType="separate"/>
      </w:r>
    </w:p>
    <w:tbl>
      <w:tblPr>
        <w:tblpPr w:leftFromText="141" w:rightFromText="141" w:vertAnchor="text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74CEB" w:rsidRPr="00E170C8" w14:paraId="16F17B77" w14:textId="77777777" w:rsidTr="004563F2">
        <w:tc>
          <w:tcPr>
            <w:tcW w:w="1474" w:type="dxa"/>
            <w:tcBorders>
              <w:bottom w:val="single" w:sz="4" w:space="0" w:color="auto"/>
            </w:tcBorders>
            <w:shd w:val="clear" w:color="auto" w:fill="A1D1AE"/>
          </w:tcPr>
          <w:p w14:paraId="5C6043F4" w14:textId="317FF788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Indikátor megnevezése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741BC167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2001-2013-as időszak átlaga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67D77D7C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50F5DBA2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02F7AAAD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725B53A2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34A4752D" w14:textId="77777777" w:rsidR="00074CEB" w:rsidRPr="00E170C8" w:rsidRDefault="00074CEB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24300B8D" w14:textId="77777777" w:rsidR="00074CEB" w:rsidRPr="00E170C8" w:rsidRDefault="00074CE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2018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6237EFA5" w14:textId="77777777" w:rsidR="00074CEB" w:rsidRPr="00E170C8" w:rsidRDefault="00074CE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2019</w:t>
            </w:r>
          </w:p>
        </w:tc>
      </w:tr>
      <w:tr w:rsidR="00074CEB" w:rsidRPr="00E170C8" w14:paraId="2C524090" w14:textId="77777777" w:rsidTr="004563F2">
        <w:tc>
          <w:tcPr>
            <w:tcW w:w="1474" w:type="dxa"/>
            <w:shd w:val="clear" w:color="auto" w:fill="D3E9D8"/>
          </w:tcPr>
          <w:p w14:paraId="491A34A2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t>Évi átlagos felszínhőmérséklet alapú hősziget-intenzitási érték délelőtti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D6211BB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1,2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64EF579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1,28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E2BE1D3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1,36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4831E57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0,94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52FBC69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1,58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35BC297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1,35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244E868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1,49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6894B78B" w14:textId="77777777" w:rsidR="00074CEB" w:rsidRPr="00E170C8" w:rsidRDefault="00074CEB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1,12 </w:t>
            </w:r>
            <w:r w:rsidRPr="00E170C8">
              <w:rPr>
                <w:szCs w:val="18"/>
              </w:rPr>
              <w:t>°C</w:t>
            </w:r>
          </w:p>
        </w:tc>
      </w:tr>
      <w:tr w:rsidR="00074CEB" w:rsidRPr="00E170C8" w14:paraId="4D36EBFF" w14:textId="77777777" w:rsidTr="004563F2">
        <w:tc>
          <w:tcPr>
            <w:tcW w:w="1474" w:type="dxa"/>
            <w:shd w:val="clear" w:color="auto" w:fill="D3E9D8"/>
          </w:tcPr>
          <w:p w14:paraId="6A83B1D2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t>Évi átlagos felszínhőmérséklet alapú hősziget-intenzitási érték esti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5949B980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1,8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C5E5922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1,47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A8E744C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1,47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561066B1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1,74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E408165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1,63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BB0EB84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1,74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6D47E90A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1,75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AC40669" w14:textId="77777777" w:rsidR="00074CEB" w:rsidRPr="00E170C8" w:rsidRDefault="00074CEB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1,91 </w:t>
            </w:r>
            <w:r w:rsidRPr="00E170C8">
              <w:rPr>
                <w:szCs w:val="18"/>
              </w:rPr>
              <w:t>°C</w:t>
            </w:r>
          </w:p>
        </w:tc>
      </w:tr>
      <w:tr w:rsidR="00074CEB" w:rsidRPr="00E170C8" w14:paraId="6EBF16C4" w14:textId="77777777" w:rsidTr="004563F2">
        <w:tc>
          <w:tcPr>
            <w:tcW w:w="1474" w:type="dxa"/>
            <w:shd w:val="clear" w:color="auto" w:fill="D3E9D8"/>
          </w:tcPr>
          <w:p w14:paraId="4F08673C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lastRenderedPageBreak/>
              <w:t>Júniusi átlagos felszínhőmérséklet alapú hősziget-intenzitási érték délelőtti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06D3B39" w14:textId="77777777" w:rsidR="00074CEB" w:rsidRPr="00E170C8" w:rsidRDefault="00074CEB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2,9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985A5B1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3,30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273242AE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2,92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E34DCB6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2,50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5D04013D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4,07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DB07A2A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2,77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64BAADF" w14:textId="77777777" w:rsidR="00074CEB" w:rsidRPr="00E170C8" w:rsidRDefault="00074CEB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3,86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FE7128A" w14:textId="77777777" w:rsidR="00074CEB" w:rsidRPr="00E170C8" w:rsidRDefault="00074CEB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3,22 </w:t>
            </w:r>
            <w:r w:rsidRPr="00E170C8">
              <w:rPr>
                <w:szCs w:val="18"/>
              </w:rPr>
              <w:t>°C</w:t>
            </w:r>
          </w:p>
        </w:tc>
      </w:tr>
    </w:tbl>
    <w:p w14:paraId="4F62A3E4" w14:textId="02EFD562" w:rsidR="00E170C8" w:rsidRDefault="00074CEB" w:rsidP="00E170C8">
      <w:r>
        <w:rPr>
          <w:b/>
          <w:noProof/>
        </w:rPr>
        <w:t>1</w:t>
      </w:r>
      <w:r w:rsidRPr="00782C8F">
        <w:rPr>
          <w:b/>
        </w:rPr>
        <w:t>. táblázat</w:t>
      </w:r>
      <w:r w:rsidR="00B55AFD" w:rsidRPr="00B55AFD">
        <w:rPr>
          <w:i/>
        </w:rPr>
        <w:fldChar w:fldCharType="end"/>
      </w:r>
      <w:r w:rsidR="00B55AFD">
        <w:t xml:space="preserve"> </w:t>
      </w:r>
      <w:r w:rsidR="00E170C8" w:rsidRPr="009D1DB6">
        <w:t>tartalmazza.</w:t>
      </w:r>
      <w:r w:rsidR="00C83913">
        <w:t xml:space="preserve"> A hősziget-intenzitási érték a városi és a városkörnyéki átlaghőmérséklet különbsége.</w:t>
      </w:r>
    </w:p>
    <w:p w14:paraId="75F4EF5C" w14:textId="77777777" w:rsidR="00E4587C" w:rsidRDefault="00E4587C" w:rsidP="00E170C8"/>
    <w:p w14:paraId="1FC8219F" w14:textId="77777777" w:rsidR="00D136F2" w:rsidRDefault="00D136F2" w:rsidP="00E170C8"/>
    <w:p w14:paraId="5BBE92FF" w14:textId="77777777" w:rsidR="00D136F2" w:rsidRDefault="00D136F2" w:rsidP="00E170C8"/>
    <w:p w14:paraId="391A305B" w14:textId="77777777" w:rsidR="00D136F2" w:rsidRDefault="00D136F2" w:rsidP="00E170C8"/>
    <w:p w14:paraId="508F9F52" w14:textId="77777777" w:rsidR="00E4587C" w:rsidRDefault="00E4587C" w:rsidP="00E170C8"/>
    <w:tbl>
      <w:tblPr>
        <w:tblpPr w:leftFromText="141" w:rightFromText="141" w:vertAnchor="text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257917" w:rsidRPr="00E170C8" w14:paraId="2B4A0632" w14:textId="0CDF6266" w:rsidTr="004563F2">
        <w:tc>
          <w:tcPr>
            <w:tcW w:w="1474" w:type="dxa"/>
            <w:tcBorders>
              <w:bottom w:val="single" w:sz="4" w:space="0" w:color="auto"/>
            </w:tcBorders>
            <w:shd w:val="clear" w:color="auto" w:fill="A1D1AE"/>
          </w:tcPr>
          <w:p w14:paraId="34767059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bookmarkStart w:id="23" w:name="_Ref23411794"/>
            <w:r w:rsidRPr="00E170C8">
              <w:rPr>
                <w:color w:val="000000"/>
                <w:szCs w:val="18"/>
              </w:rPr>
              <w:t>Indikátor megnevezése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3EC0E305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2001-2013-as időszak átlaga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08D204BF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7C0CC343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10ABE42B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2D5CFECB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63A77BEC" w14:textId="77777777" w:rsidR="00257917" w:rsidRPr="00E170C8" w:rsidRDefault="00257917" w:rsidP="004563F2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2017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0910FA1E" w14:textId="5BA37F44" w:rsidR="00257917" w:rsidRPr="00E170C8" w:rsidRDefault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2018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1D1AE"/>
          </w:tcPr>
          <w:p w14:paraId="70CEACA2" w14:textId="2A562813" w:rsidR="00257917" w:rsidRPr="00E170C8" w:rsidRDefault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2019</w:t>
            </w:r>
          </w:p>
        </w:tc>
      </w:tr>
      <w:tr w:rsidR="00257917" w:rsidRPr="00E170C8" w14:paraId="214E9D8F" w14:textId="43C1AAED" w:rsidTr="004563F2">
        <w:tc>
          <w:tcPr>
            <w:tcW w:w="1474" w:type="dxa"/>
            <w:shd w:val="clear" w:color="auto" w:fill="D3E9D8"/>
          </w:tcPr>
          <w:p w14:paraId="51DC707F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t>Évi átlagos felszínhőmérséklet alapú hősziget-intenzitási érték délelőtti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0D4AB28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1,2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9B6CA0A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1,28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471B76E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1,36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996A99D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0,94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3F5BDC8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1,58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457E8204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1,35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2BC09C22" w14:textId="72E9FE63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1,49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7C72B79" w14:textId="4755D287" w:rsidR="00257917" w:rsidRPr="00E170C8" w:rsidRDefault="00257917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1,12 </w:t>
            </w:r>
            <w:r w:rsidRPr="00E170C8">
              <w:rPr>
                <w:szCs w:val="18"/>
              </w:rPr>
              <w:t>°C</w:t>
            </w:r>
          </w:p>
        </w:tc>
      </w:tr>
      <w:tr w:rsidR="00257917" w:rsidRPr="00E170C8" w14:paraId="1A9B870D" w14:textId="2EDBB7F2" w:rsidTr="004563F2">
        <w:tc>
          <w:tcPr>
            <w:tcW w:w="1474" w:type="dxa"/>
            <w:shd w:val="clear" w:color="auto" w:fill="D3E9D8"/>
          </w:tcPr>
          <w:p w14:paraId="5FFF4313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t>Évi átlagos felszínhőmérséklet alapú hősziget-intenzitási érték esti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5EBD1EB8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1,8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18506B7D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1,47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60384A70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1,47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6A8C9515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1,74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2E404423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1,63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282AFB4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1,74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A1424B0" w14:textId="0F698F72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1,75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3E2C8379" w14:textId="6DCA3C6C" w:rsidR="00257917" w:rsidRPr="00E170C8" w:rsidRDefault="00257917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1,91 </w:t>
            </w:r>
            <w:r w:rsidRPr="00E170C8">
              <w:rPr>
                <w:szCs w:val="18"/>
              </w:rPr>
              <w:t>°C</w:t>
            </w:r>
          </w:p>
        </w:tc>
      </w:tr>
      <w:tr w:rsidR="00257917" w:rsidRPr="00E170C8" w14:paraId="718BAFE6" w14:textId="4CBC9A83" w:rsidTr="004563F2">
        <w:tc>
          <w:tcPr>
            <w:tcW w:w="1474" w:type="dxa"/>
            <w:shd w:val="clear" w:color="auto" w:fill="D3E9D8"/>
          </w:tcPr>
          <w:p w14:paraId="5B98BE89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8"/>
              </w:rPr>
            </w:pPr>
            <w:r w:rsidRPr="00E170C8">
              <w:rPr>
                <w:color w:val="000000"/>
                <w:sz w:val="16"/>
                <w:szCs w:val="18"/>
              </w:rPr>
              <w:t>Júniusi átlagos felszínhőmérséklet alapú hősziget-intenzitási érték délelőtti időpontra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DD26C2F" w14:textId="77777777" w:rsidR="00257917" w:rsidRPr="00E170C8" w:rsidRDefault="00257917" w:rsidP="00E6087B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color w:val="000000"/>
                <w:szCs w:val="18"/>
              </w:rPr>
              <w:t>2,9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5C8CF574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3,30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26B14DB1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2,92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AFE3E03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color w:val="000000"/>
                <w:szCs w:val="18"/>
              </w:rPr>
            </w:pPr>
            <w:r w:rsidRPr="00E170C8">
              <w:rPr>
                <w:szCs w:val="18"/>
              </w:rPr>
              <w:t>2,50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069DFA92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4,07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5A261B7" w14:textId="77777777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 w:rsidRPr="00E170C8">
              <w:rPr>
                <w:szCs w:val="18"/>
              </w:rPr>
              <w:t>2,77 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6740394D" w14:textId="26C4D50C" w:rsidR="00257917" w:rsidRPr="00E170C8" w:rsidRDefault="00257917" w:rsidP="00257917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3,86 </w:t>
            </w:r>
            <w:r w:rsidRPr="00E170C8">
              <w:rPr>
                <w:szCs w:val="18"/>
              </w:rPr>
              <w:t>°C</w:t>
            </w:r>
          </w:p>
        </w:tc>
        <w:tc>
          <w:tcPr>
            <w:tcW w:w="680" w:type="dxa"/>
            <w:shd w:val="clear" w:color="auto" w:fill="D3E9D8"/>
            <w:vAlign w:val="center"/>
          </w:tcPr>
          <w:p w14:paraId="7A808075" w14:textId="0F650DD6" w:rsidR="00257917" w:rsidRPr="00E170C8" w:rsidRDefault="00257917" w:rsidP="00E56D89">
            <w:pPr>
              <w:spacing w:after="0" w:line="240" w:lineRule="auto"/>
              <w:ind w:righ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3,22 </w:t>
            </w:r>
            <w:r w:rsidRPr="00E170C8">
              <w:rPr>
                <w:szCs w:val="18"/>
              </w:rPr>
              <w:t>°C</w:t>
            </w:r>
          </w:p>
        </w:tc>
      </w:tr>
    </w:tbl>
    <w:p w14:paraId="175342BC" w14:textId="716203DF" w:rsidR="00E170C8" w:rsidRPr="00782C8F" w:rsidRDefault="00E170C8" w:rsidP="00782C8F">
      <w:pPr>
        <w:pStyle w:val="Kpalrs"/>
      </w:pPr>
      <w:r w:rsidRPr="00782C8F">
        <w:rPr>
          <w:b/>
        </w:rPr>
        <w:fldChar w:fldCharType="begin"/>
      </w:r>
      <w:r w:rsidRPr="00782C8F">
        <w:rPr>
          <w:b/>
        </w:rPr>
        <w:instrText xml:space="preserve"> SEQ táblázat \* ARABIC </w:instrText>
      </w:r>
      <w:r w:rsidRPr="00782C8F">
        <w:rPr>
          <w:b/>
        </w:rPr>
        <w:fldChar w:fldCharType="separate"/>
      </w:r>
      <w:r w:rsidR="00074CEB">
        <w:rPr>
          <w:b/>
        </w:rPr>
        <w:t>1</w:t>
      </w:r>
      <w:r w:rsidRPr="00782C8F">
        <w:rPr>
          <w:b/>
        </w:rPr>
        <w:fldChar w:fldCharType="end"/>
      </w:r>
      <w:r w:rsidRPr="00782C8F">
        <w:rPr>
          <w:b/>
        </w:rPr>
        <w:t>. táblázat</w:t>
      </w:r>
      <w:bookmarkEnd w:id="23"/>
      <w:r w:rsidRPr="00782C8F">
        <w:rPr>
          <w:b/>
        </w:rPr>
        <w:t>:</w:t>
      </w:r>
      <w:r w:rsidRPr="00782C8F">
        <w:t xml:space="preserve"> A városi hősziget elsődleges indikátorainak mértéke 2013-2017-ben és a 2001-2013 időszak átlagában (Forrás: Bartholy-Pongrácz)</w:t>
      </w:r>
    </w:p>
    <w:p w14:paraId="3317B522" w14:textId="78504E00" w:rsidR="00E4587C" w:rsidRDefault="00E4587C" w:rsidP="00E170C8"/>
    <w:p w14:paraId="1CB809A9" w14:textId="2C7707A1" w:rsidR="00E170C8" w:rsidRDefault="00E170C8" w:rsidP="00E170C8">
      <w:r w:rsidRPr="00497CCD">
        <w:t xml:space="preserve">Az évi átlagos intenzitásértékek idősorában </w:t>
      </w:r>
      <w:r w:rsidR="00F65FC1">
        <w:t>az intenzitásértékek nagy szórása miatt nem beszélhetünk egyértelmű csökkenésről vagy növekedésről</w:t>
      </w:r>
      <w:r w:rsidR="00635A9F">
        <w:t>.</w:t>
      </w:r>
      <w:r w:rsidR="00F65FC1" w:rsidRPr="00497CCD" w:rsidDel="00F65FC1">
        <w:t xml:space="preserve"> </w:t>
      </w:r>
    </w:p>
    <w:p w14:paraId="0F1BE629" w14:textId="5B3871C4" w:rsidR="00E170C8" w:rsidRDefault="009C1F5A" w:rsidP="00E170C8">
      <w:r>
        <w:rPr>
          <w:noProof/>
        </w:rPr>
        <w:drawing>
          <wp:anchor distT="0" distB="0" distL="114300" distR="114300" simplePos="0" relativeHeight="251655168" behindDoc="0" locked="0" layoutInCell="1" allowOverlap="1" wp14:anchorId="6B13C318" wp14:editId="5944D608">
            <wp:simplePos x="0" y="0"/>
            <wp:positionH relativeFrom="margin">
              <wp:posOffset>685800</wp:posOffset>
            </wp:positionH>
            <wp:positionV relativeFrom="paragraph">
              <wp:posOffset>681355</wp:posOffset>
            </wp:positionV>
            <wp:extent cx="2941982" cy="2255520"/>
            <wp:effectExtent l="0" t="0" r="0" b="0"/>
            <wp:wrapNone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82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0C8" w:rsidRPr="009D1DB6">
        <w:t xml:space="preserve">A budapesti hősziget </w:t>
      </w:r>
      <w:r w:rsidR="00E170C8">
        <w:t>mértékének</w:t>
      </w:r>
      <w:r w:rsidR="00E170C8" w:rsidRPr="009D1DB6">
        <w:t xml:space="preserve"> megítéléséhez megbízható adatokat nyújt a közép-európai nagyvárosokra készített hősziget</w:t>
      </w:r>
      <w:r w:rsidR="00E170C8">
        <w:t>-</w:t>
      </w:r>
      <w:r w:rsidR="00E170C8" w:rsidRPr="009D1DB6">
        <w:t>intenzitás vizsgálat (l</w:t>
      </w:r>
      <w:r w:rsidR="00E170C8">
        <w:t>ásd</w:t>
      </w:r>
      <w:r w:rsidR="00595105">
        <w:t xml:space="preserve"> 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_Ref22888820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9. ábra</w:t>
      </w:r>
      <w:r w:rsidR="00595105" w:rsidRPr="00C254EF">
        <w:rPr>
          <w:rStyle w:val="IdzetChar"/>
        </w:rPr>
        <w:fldChar w:fldCharType="end"/>
      </w:r>
      <w:r w:rsidR="00E170C8">
        <w:t>).</w:t>
      </w:r>
      <w:r w:rsidR="00E170C8">
        <w:br/>
      </w:r>
      <w:r w:rsidR="00E170C8" w:rsidRPr="009D1DB6">
        <w:t xml:space="preserve">Jól látható, hogy </w:t>
      </w:r>
      <w:r w:rsidR="00E170C8" w:rsidRPr="009D1DB6">
        <w:rPr>
          <w:b/>
        </w:rPr>
        <w:t>a budapesti hősziget intenzitása a vizsgált európai nagyvárosok sorában közepesnek számít</w:t>
      </w:r>
      <w:r w:rsidR="00E170C8">
        <w:t>.</w:t>
      </w:r>
    </w:p>
    <w:bookmarkStart w:id="24" w:name="_Ref22888820"/>
    <w:p w14:paraId="72A3A470" w14:textId="26F034F4" w:rsidR="009C1F5A" w:rsidRPr="00782C8F" w:rsidRDefault="004175FF" w:rsidP="00782C8F">
      <w:pPr>
        <w:pStyle w:val="Kpalrs"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074CEB">
        <w:rPr>
          <w:b/>
        </w:rPr>
        <w:t>9</w:t>
      </w:r>
      <w:r>
        <w:rPr>
          <w:b/>
        </w:rPr>
        <w:fldChar w:fldCharType="end"/>
      </w:r>
      <w:r w:rsidR="009C1F5A" w:rsidRPr="00782C8F">
        <w:rPr>
          <w:b/>
        </w:rPr>
        <w:t>. ábra</w:t>
      </w:r>
      <w:bookmarkEnd w:id="24"/>
      <w:r w:rsidR="009C1F5A" w:rsidRPr="00782C8F">
        <w:rPr>
          <w:b/>
        </w:rPr>
        <w:t>:</w:t>
      </w:r>
      <w:r w:rsidR="009C1F5A" w:rsidRPr="00782C8F">
        <w:t xml:space="preserve"> Évi átlagos felszínhőmérséklet alapú hősziget-intenzitás érték az esti órákban a 2001-2005 közötti időszakban (Forrás: Pongrácz-Bartholy-Dezső</w:t>
      </w:r>
      <w:r w:rsidR="009C1F5A" w:rsidRPr="00782C8F">
        <w:rPr>
          <w:rStyle w:val="Vgjegyzet-hivatkozs"/>
        </w:rPr>
        <w:endnoteReference w:id="4"/>
      </w:r>
      <w:r w:rsidR="009C1F5A" w:rsidRPr="00782C8F">
        <w:t>)</w:t>
      </w:r>
    </w:p>
    <w:p w14:paraId="0EC7FFFE" w14:textId="44C06E3C" w:rsidR="009C1F5A" w:rsidRDefault="009C1F5A" w:rsidP="009C1F5A">
      <w:pPr>
        <w:pStyle w:val="Kpalrs"/>
        <w:keepNext/>
        <w:jc w:val="both"/>
      </w:pPr>
    </w:p>
    <w:p w14:paraId="52862356" w14:textId="5BD8510D" w:rsidR="009C1F5A" w:rsidRDefault="009C1F5A" w:rsidP="00E170C8"/>
    <w:p w14:paraId="7899B2A5" w14:textId="4794FD29" w:rsidR="009C1F5A" w:rsidRDefault="009C1F5A" w:rsidP="00E170C8"/>
    <w:p w14:paraId="4D38FABF" w14:textId="77777777" w:rsidR="009C1F5A" w:rsidRDefault="009C1F5A" w:rsidP="008D1186">
      <w:pPr>
        <w:pStyle w:val="Cmsor4"/>
      </w:pPr>
    </w:p>
    <w:p w14:paraId="10517C5E" w14:textId="77777777" w:rsidR="009C1F5A" w:rsidRDefault="009C1F5A" w:rsidP="009C1F5A">
      <w:pPr>
        <w:rPr>
          <w:lang w:eastAsia="en-US"/>
        </w:rPr>
      </w:pPr>
    </w:p>
    <w:p w14:paraId="3CBDE63B" w14:textId="77777777" w:rsidR="00D136F2" w:rsidRDefault="00D136F2" w:rsidP="009C1F5A">
      <w:pPr>
        <w:rPr>
          <w:lang w:eastAsia="en-US"/>
        </w:rPr>
      </w:pPr>
    </w:p>
    <w:p w14:paraId="574E6A39" w14:textId="77777777" w:rsidR="008D1186" w:rsidRDefault="008D1186" w:rsidP="008D1186">
      <w:pPr>
        <w:pStyle w:val="Cmsor4"/>
      </w:pPr>
      <w:r w:rsidRPr="009D1DB6">
        <w:lastRenderedPageBreak/>
        <w:t>Éghajlatváltozás és az időjárási szélsőségek vizsgálata</w:t>
      </w:r>
    </w:p>
    <w:p w14:paraId="764DFAEC" w14:textId="77777777" w:rsidR="008D1186" w:rsidRDefault="008D1186" w:rsidP="008D1186">
      <w:r>
        <w:t>Az éghajlatváltozás korunk egyik legjelentősebb kihívása, mely hatással van az emberi egészségre, a természeti és épített környezetre, a társadalomra és a gazdaságra is.</w:t>
      </w:r>
    </w:p>
    <w:p w14:paraId="3496EA3D" w14:textId="34B35E6C" w:rsidR="00970F5C" w:rsidRDefault="008D1186" w:rsidP="00E170C8">
      <w:r w:rsidRPr="009D1DB6">
        <w:t xml:space="preserve">Budapest </w:t>
      </w:r>
      <w:r>
        <w:t xml:space="preserve">hőmérsékleti idősorát </w:t>
      </w:r>
      <w:r w:rsidR="008C261B">
        <w:t>1901-től</w:t>
      </w:r>
      <w:r>
        <w:t xml:space="preserve"> nézve (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_Ref22888842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10. ábra</w:t>
      </w:r>
      <w:r w:rsidR="00595105" w:rsidRPr="00C254EF">
        <w:rPr>
          <w:rStyle w:val="IdzetChar"/>
        </w:rPr>
        <w:fldChar w:fldCharType="end"/>
      </w:r>
      <w:r w:rsidRPr="00BE0E6B">
        <w:rPr>
          <w:i/>
        </w:rPr>
        <w:fldChar w:fldCharType="begin"/>
      </w:r>
      <w:r w:rsidRPr="00BE0E6B">
        <w:rPr>
          <w:i/>
        </w:rPr>
        <w:instrText xml:space="preserve"> REF _Ref8117534 \h  \* MERGEFORMAT </w:instrText>
      </w:r>
      <w:r w:rsidR="00074CEB">
        <w:rPr>
          <w:i/>
        </w:rPr>
        <w:fldChar w:fldCharType="separate"/>
      </w:r>
      <w:r w:rsidR="00074CEB">
        <w:rPr>
          <w:b/>
          <w:bCs/>
          <w:i/>
        </w:rPr>
        <w:t>Hiba! A hivatkozási forrás nem található.</w:t>
      </w:r>
      <w:r w:rsidRPr="00BE0E6B">
        <w:rPr>
          <w:i/>
        </w:rPr>
        <w:fldChar w:fldCharType="end"/>
      </w:r>
      <w:r w:rsidRPr="009D1DB6">
        <w:t xml:space="preserve">) egyértelmű képet kapunk. Az adatokhoz illesztett </w:t>
      </w:r>
      <w:r w:rsidR="008C261B">
        <w:t>görbe</w:t>
      </w:r>
      <w:r w:rsidRPr="009D1DB6">
        <w:t xml:space="preserve"> némi hullámzással </w:t>
      </w:r>
      <w:r w:rsidR="008C261B">
        <w:t>1981-től egyértelműen</w:t>
      </w:r>
      <w:r w:rsidRPr="009D1DB6">
        <w:t xml:space="preserve"> emelked</w:t>
      </w:r>
      <w:r>
        <w:t>ik</w:t>
      </w:r>
      <w:r w:rsidRPr="009D1DB6">
        <w:t>.</w:t>
      </w:r>
      <w:r w:rsidR="004563F2">
        <w:br/>
      </w:r>
      <w:r w:rsidRPr="009D1DB6">
        <w:t xml:space="preserve">Az emelkedő hőmérséklet azonban valószínűleg </w:t>
      </w:r>
      <w:r w:rsidRPr="009D1DB6">
        <w:rPr>
          <w:b/>
        </w:rPr>
        <w:t>nemcsak a globális éghajlatváltozás</w:t>
      </w:r>
      <w:r w:rsidRPr="009D1DB6">
        <w:t xml:space="preserve">nak tudható be, hanem a </w:t>
      </w:r>
      <w:r w:rsidRPr="009D1DB6">
        <w:rPr>
          <w:b/>
        </w:rPr>
        <w:t>fokozódó városhatásnak is</w:t>
      </w:r>
      <w:r w:rsidRPr="009D1DB6">
        <w:t>.</w:t>
      </w:r>
      <w:r w:rsidR="008C261B" w:rsidRPr="008C261B">
        <w:rPr>
          <w:b/>
          <w:lang w:val="en-US" w:eastAsia="en-US"/>
        </w:rPr>
        <w:t xml:space="preserve"> </w:t>
      </w:r>
    </w:p>
    <w:p w14:paraId="0855A507" w14:textId="09FEF88E" w:rsidR="006E52AC" w:rsidRDefault="008C261B" w:rsidP="004563F2">
      <w:pPr>
        <w:pStyle w:val="Kpalrs"/>
      </w:pPr>
      <w:bookmarkStart w:id="25" w:name="_Ref22888842"/>
      <w:r>
        <w:rPr>
          <w:b/>
        </w:rPr>
        <w:drawing>
          <wp:anchor distT="0" distB="0" distL="114300" distR="114300" simplePos="0" relativeHeight="251679744" behindDoc="0" locked="0" layoutInCell="1" allowOverlap="1" wp14:anchorId="531EF94E" wp14:editId="664EFDE6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4320000" cy="2887200"/>
            <wp:effectExtent l="0" t="0" r="4445" b="8890"/>
            <wp:wrapSquare wrapText="bothSides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10_abra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10</w:t>
      </w:r>
      <w:r w:rsidR="004175FF">
        <w:rPr>
          <w:b/>
        </w:rPr>
        <w:fldChar w:fldCharType="end"/>
      </w:r>
      <w:r w:rsidR="008D1186" w:rsidRPr="00782C8F">
        <w:rPr>
          <w:b/>
        </w:rPr>
        <w:t>. ábra</w:t>
      </w:r>
      <w:bookmarkEnd w:id="25"/>
      <w:r w:rsidR="008D1186" w:rsidRPr="00782C8F">
        <w:rPr>
          <w:b/>
        </w:rPr>
        <w:t>:</w:t>
      </w:r>
      <w:r w:rsidR="008D1186" w:rsidRPr="00782C8F">
        <w:t xml:space="preserve"> Az évi középhőmérséklet változása Budapest belterületén 1901-</w:t>
      </w:r>
      <w:r w:rsidRPr="00782C8F">
        <w:t>201</w:t>
      </w:r>
      <w:r>
        <w:t>9</w:t>
      </w:r>
      <w:r w:rsidR="008D1186" w:rsidRPr="00782C8F">
        <w:t xml:space="preserve"> között °C-ban (Forrás: OMSZ)</w:t>
      </w:r>
    </w:p>
    <w:p w14:paraId="58A8BA62" w14:textId="77777777" w:rsidR="006E52AC" w:rsidRDefault="006E52AC" w:rsidP="008D1186"/>
    <w:p w14:paraId="07F4F528" w14:textId="393D0214" w:rsidR="008D1186" w:rsidRPr="009D1DB6" w:rsidRDefault="008D1186" w:rsidP="008D1186">
      <w:r w:rsidRPr="009D1DB6">
        <w:t xml:space="preserve">Az éves középhőmérsékletek sorozatát tekintve jelentős ingadozást is tapasztalunk a 20. század folyamán. Az 1940-es évek közepéig emelkedett a hőmérséklet, majd enyhén csökkent. Az újabb melegedési folyamat az 1970-es évek vége felé kezdődött, és azóta is </w:t>
      </w:r>
      <w:r>
        <w:t xml:space="preserve">egyre nagyobb mértékben </w:t>
      </w:r>
      <w:r w:rsidRPr="009D1DB6">
        <w:t>tart.</w:t>
      </w:r>
      <w:r>
        <w:t xml:space="preserve"> </w:t>
      </w:r>
      <w:r w:rsidRPr="007C7053">
        <w:t>A 201</w:t>
      </w:r>
      <w:r w:rsidR="00220593">
        <w:t>9</w:t>
      </w:r>
      <w:r w:rsidRPr="007C7053">
        <w:t>-</w:t>
      </w:r>
      <w:r w:rsidR="00220593">
        <w:t>e</w:t>
      </w:r>
      <w:r w:rsidRPr="007C7053">
        <w:t xml:space="preserve">s év középhőmérséklete </w:t>
      </w:r>
      <w:r w:rsidR="008B06DC" w:rsidRPr="004563F2">
        <w:rPr>
          <w:b/>
          <w:bCs/>
        </w:rPr>
        <w:t>elérte a 14°C-ot</w:t>
      </w:r>
      <w:r w:rsidRPr="004563F2">
        <w:rPr>
          <w:b/>
          <w:bCs/>
        </w:rPr>
        <w:t xml:space="preserve"> Budapest </w:t>
      </w:r>
      <w:r w:rsidRPr="00E90198">
        <w:rPr>
          <w:b/>
          <w:bCs/>
        </w:rPr>
        <w:t>belterület állomáson</w:t>
      </w:r>
      <w:r w:rsidR="005E3741" w:rsidRPr="00E90198">
        <w:rPr>
          <w:b/>
          <w:bCs/>
        </w:rPr>
        <w:t>,</w:t>
      </w:r>
      <w:r w:rsidRPr="00E90198">
        <w:rPr>
          <w:b/>
          <w:bCs/>
        </w:rPr>
        <w:t xml:space="preserve"> és a legmelegebbnek bizonyult az ellenőrzött és homogenizált, 1901-től kezdődő éghajlati idősorban</w:t>
      </w:r>
      <w:r w:rsidRPr="007C7053">
        <w:t>.</w:t>
      </w:r>
    </w:p>
    <w:p w14:paraId="134C0E87" w14:textId="6F633BB9" w:rsidR="008D1186" w:rsidRDefault="008D1186" w:rsidP="008D1186">
      <w:r w:rsidRPr="00112478">
        <w:t xml:space="preserve">A napi </w:t>
      </w:r>
      <w:r>
        <w:t>abszolút</w:t>
      </w:r>
      <w:r w:rsidRPr="00112478">
        <w:t xml:space="preserve"> hőmérsékleteket elemezve Budapesten a legmelegebb értéket 2007. július 20-án (40,</w:t>
      </w:r>
      <w:r>
        <w:t>7</w:t>
      </w:r>
      <w:r w:rsidRPr="00112478">
        <w:t xml:space="preserve"> °C), a leghidegebbet 19</w:t>
      </w:r>
      <w:r>
        <w:t>42</w:t>
      </w:r>
      <w:r w:rsidRPr="00112478">
        <w:t xml:space="preserve">. </w:t>
      </w:r>
      <w:r>
        <w:t>január 24</w:t>
      </w:r>
      <w:r w:rsidRPr="00112478">
        <w:t>-én (-2</w:t>
      </w:r>
      <w:r>
        <w:t>7</w:t>
      </w:r>
      <w:r w:rsidRPr="00112478">
        <w:t>,</w:t>
      </w:r>
      <w:r>
        <w:t>1</w:t>
      </w:r>
      <w:r w:rsidRPr="00112478">
        <w:t xml:space="preserve"> °C) mérték az OMSZ állomásain.</w:t>
      </w:r>
    </w:p>
    <w:p w14:paraId="6027B4F9" w14:textId="618C5621" w:rsidR="008D1186" w:rsidRPr="009D1DB6" w:rsidRDefault="008D1186" w:rsidP="008D1186">
      <w:r w:rsidRPr="009D1DB6">
        <w:t>A felmelegedés mellett legalább annyira fontos a szélsőséges időjárási események gyakoriság</w:t>
      </w:r>
      <w:r>
        <w:t>a</w:t>
      </w:r>
      <w:r w:rsidRPr="009D1DB6">
        <w:t xml:space="preserve">. </w:t>
      </w:r>
      <w:r>
        <w:t>A</w:t>
      </w:r>
      <w:r w:rsidRPr="009D1DB6">
        <w:t xml:space="preserve"> hőhullámos, kánikulai napokon jelentősen megnő a halálesetek száma. Budapesten 2005</w:t>
      </w:r>
      <w:r>
        <w:t xml:space="preserve"> és </w:t>
      </w:r>
      <w:r w:rsidRPr="009D1DB6">
        <w:t>2014 között a küszöbhőmérséklet feletti napok átlagos többlethaláloz</w:t>
      </w:r>
      <w:r>
        <w:t xml:space="preserve">ása </w:t>
      </w:r>
      <w:r w:rsidRPr="009D1DB6">
        <w:t>15-20% között volt (Forrás: KRITéR</w:t>
      </w:r>
      <w:r w:rsidRPr="009D1DB6">
        <w:rPr>
          <w:rStyle w:val="Vgjegyzet-hivatkozs"/>
          <w:szCs w:val="20"/>
        </w:rPr>
        <w:endnoteReference w:id="5"/>
      </w:r>
      <w:r w:rsidRPr="009D1DB6">
        <w:rPr>
          <w:szCs w:val="20"/>
        </w:rPr>
        <w:t>).</w:t>
      </w:r>
    </w:p>
    <w:p w14:paraId="1D84225B" w14:textId="7042BCE7" w:rsidR="008D1186" w:rsidRDefault="008D1186" w:rsidP="008D1186">
      <w:pPr>
        <w:rPr>
          <w:szCs w:val="20"/>
        </w:rPr>
      </w:pPr>
      <w:r w:rsidRPr="009D1DB6">
        <w:rPr>
          <w:b/>
        </w:rPr>
        <w:t>Hőségperiódusok</w:t>
      </w:r>
      <w:r w:rsidRPr="009D1DB6">
        <w:t xml:space="preserve"> régebben is voltak, ugyanakkor az utóbbi </w:t>
      </w:r>
      <w:r w:rsidRPr="009D1DB6">
        <w:rPr>
          <w:b/>
        </w:rPr>
        <w:t>25 évben</w:t>
      </w:r>
      <w:r w:rsidRPr="009D1DB6">
        <w:t xml:space="preserve"> </w:t>
      </w:r>
      <w:r w:rsidRPr="009D1DB6">
        <w:rPr>
          <w:b/>
        </w:rPr>
        <w:t>rendszeres</w:t>
      </w:r>
      <w:r>
        <w:rPr>
          <w:b/>
        </w:rPr>
        <w:t>en előfordultak</w:t>
      </w:r>
      <w:r w:rsidRPr="009D1DB6">
        <w:t>.</w:t>
      </w:r>
      <w:r>
        <w:t xml:space="preserve"> </w:t>
      </w:r>
      <w:r w:rsidRPr="009D1DB6">
        <w:t xml:space="preserve">Az OMSZ éghajlati adatbázisában végzett elemzések szerint a nyári középhőmérséklet emelkedett leginkább a múlt század eleje óta, amely a hőséghullámok </w:t>
      </w:r>
      <w:r w:rsidR="00EF1B09" w:rsidRPr="00EF1B09">
        <w:t xml:space="preserve">(legalább három napig 27 fokot meghaladó napi középhőmérséklet) </w:t>
      </w:r>
      <w:r>
        <w:t>egyre gyakoribb</w:t>
      </w:r>
      <w:r w:rsidRPr="009D1DB6">
        <w:t xml:space="preserve"> előfordulásában is megmutatkozik (</w:t>
      </w:r>
      <w:r w:rsidR="00595105" w:rsidRPr="00C254EF">
        <w:rPr>
          <w:rStyle w:val="IdzetChar"/>
        </w:rPr>
        <w:fldChar w:fldCharType="begin"/>
      </w:r>
      <w:r w:rsidR="00595105" w:rsidRPr="00C254EF">
        <w:rPr>
          <w:rStyle w:val="IdzetChar"/>
        </w:rPr>
        <w:instrText xml:space="preserve"> REF _Ref22888866 \h </w:instrText>
      </w:r>
      <w:r w:rsidR="00C254EF">
        <w:rPr>
          <w:rStyle w:val="IdzetChar"/>
        </w:rPr>
        <w:instrText xml:space="preserve"> \* MERGEFORMAT </w:instrText>
      </w:r>
      <w:r w:rsidR="00595105" w:rsidRPr="00C254EF">
        <w:rPr>
          <w:rStyle w:val="IdzetChar"/>
        </w:rPr>
      </w:r>
      <w:r w:rsidR="00595105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11. ábra</w:t>
      </w:r>
      <w:r w:rsidR="00595105" w:rsidRPr="00C254EF">
        <w:rPr>
          <w:rStyle w:val="IdzetChar"/>
        </w:rPr>
        <w:fldChar w:fldCharType="end"/>
      </w:r>
      <w:r w:rsidRPr="009D1DB6">
        <w:t>)</w:t>
      </w:r>
      <w:r w:rsidRPr="009D1DB6">
        <w:rPr>
          <w:szCs w:val="20"/>
        </w:rPr>
        <w:t>.</w:t>
      </w:r>
    </w:p>
    <w:p w14:paraId="68D86A3B" w14:textId="77777777" w:rsidR="006E52AC" w:rsidRDefault="006E52AC" w:rsidP="008D1186">
      <w:pPr>
        <w:rPr>
          <w:szCs w:val="20"/>
        </w:rPr>
      </w:pPr>
    </w:p>
    <w:p w14:paraId="26B1AC21" w14:textId="1C91AA24" w:rsidR="006E52AC" w:rsidRDefault="008B06DC" w:rsidP="008D1186">
      <w:pPr>
        <w:rPr>
          <w:szCs w:val="20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71EBD39B" wp14:editId="7F21CC87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4319905" cy="2882265"/>
            <wp:effectExtent l="0" t="0" r="4445" b="0"/>
            <wp:wrapTight wrapText="bothSides">
              <wp:wrapPolygon edited="0">
                <wp:start x="0" y="0"/>
                <wp:lineTo x="0" y="21414"/>
                <wp:lineTo x="21527" y="21414"/>
                <wp:lineTo x="21527" y="0"/>
                <wp:lineTo x="0" y="0"/>
              </wp:wrapPolygon>
            </wp:wrapTight>
            <wp:docPr id="256" name="Kép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011_abr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26" w:name="_Ref22888866"/>
    <w:p w14:paraId="15FF3CA6" w14:textId="01C9F989" w:rsidR="008D1186" w:rsidRPr="00782C8F" w:rsidRDefault="004175FF" w:rsidP="00782C8F">
      <w:pPr>
        <w:pStyle w:val="Kpalrs"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074CEB">
        <w:rPr>
          <w:b/>
        </w:rPr>
        <w:t>11</w:t>
      </w:r>
      <w:r>
        <w:rPr>
          <w:b/>
        </w:rPr>
        <w:fldChar w:fldCharType="end"/>
      </w:r>
      <w:r w:rsidR="008D1186" w:rsidRPr="00782C8F">
        <w:rPr>
          <w:b/>
        </w:rPr>
        <w:t>. ábra</w:t>
      </w:r>
      <w:bookmarkEnd w:id="26"/>
      <w:r w:rsidR="008D1186" w:rsidRPr="00782C8F">
        <w:rPr>
          <w:b/>
        </w:rPr>
        <w:t>:</w:t>
      </w:r>
      <w:r w:rsidR="008D1186" w:rsidRPr="00782C8F">
        <w:t xml:space="preserve"> A legalább 3 napig legalább 27 °C napi közép-hőmérsékletű hőhullámos napok évi száma Budapest belterületén 1901-201</w:t>
      </w:r>
      <w:r w:rsidR="008B06DC">
        <w:t>9</w:t>
      </w:r>
      <w:r w:rsidR="008D1186" w:rsidRPr="00782C8F">
        <w:t xml:space="preserve"> között, homogenizált adatok alapján (Forrás: OMSZ)</w:t>
      </w:r>
    </w:p>
    <w:p w14:paraId="1B13C0DC" w14:textId="7285E2FE" w:rsidR="008D1186" w:rsidRDefault="008D1186" w:rsidP="008D1186"/>
    <w:p w14:paraId="0FE8D5DB" w14:textId="62DEF656" w:rsidR="008D1186" w:rsidRDefault="008D1186" w:rsidP="008D1186">
      <w:r w:rsidRPr="009D1DB6">
        <w:t xml:space="preserve">A Budapesten hullott </w:t>
      </w:r>
      <w:r w:rsidRPr="009D1DB6">
        <w:rPr>
          <w:b/>
        </w:rPr>
        <w:t>csapadék évi összeg</w:t>
      </w:r>
      <w:r w:rsidRPr="009D1DB6">
        <w:t>é</w:t>
      </w:r>
      <w:r w:rsidR="005E3741">
        <w:t>ben</w:t>
      </w:r>
      <w:r w:rsidRPr="009D1DB6">
        <w:t xml:space="preserve"> csökkenés mutatható ki</w:t>
      </w:r>
      <w:r w:rsidR="00DE3F90" w:rsidRPr="009D1DB6">
        <w:t xml:space="preserve"> </w:t>
      </w:r>
      <w:r w:rsidRPr="009D1DB6">
        <w:t>1901</w:t>
      </w:r>
      <w:r w:rsidR="00DE3F90">
        <w:t xml:space="preserve"> és 2019</w:t>
      </w:r>
      <w:r w:rsidR="00DE3F90" w:rsidRPr="009D1DB6">
        <w:t xml:space="preserve"> </w:t>
      </w:r>
      <w:r w:rsidR="00DE3F90">
        <w:t>között</w:t>
      </w:r>
      <w:r w:rsidR="006E52AC">
        <w:t xml:space="preserve"> </w:t>
      </w:r>
      <w:r w:rsidRPr="009D1DB6">
        <w:t>(</w:t>
      </w:r>
      <w:r w:rsidR="008F4A3A">
        <w:rPr>
          <w:i/>
        </w:rPr>
        <w:fldChar w:fldCharType="begin"/>
      </w:r>
      <w:r w:rsidR="008F4A3A">
        <w:instrText xml:space="preserve"> REF _Ref22889160 \h </w:instrText>
      </w:r>
      <w:r w:rsidR="008F4A3A">
        <w:rPr>
          <w:i/>
        </w:rPr>
      </w:r>
      <w:r w:rsidR="008F4A3A">
        <w:rPr>
          <w:i/>
        </w:rPr>
        <w:fldChar w:fldCharType="separate"/>
      </w:r>
      <w:r w:rsidR="00074CEB">
        <w:rPr>
          <w:b/>
          <w:noProof/>
        </w:rPr>
        <w:t>12</w:t>
      </w:r>
      <w:r w:rsidR="00074CEB" w:rsidRPr="00782C8F">
        <w:rPr>
          <w:b/>
        </w:rPr>
        <w:t>. ábra</w:t>
      </w:r>
      <w:r w:rsidR="008F4A3A">
        <w:rPr>
          <w:i/>
        </w:rPr>
        <w:fldChar w:fldCharType="end"/>
      </w:r>
      <w:r w:rsidRPr="009D1DB6">
        <w:t xml:space="preserve">), </w:t>
      </w:r>
      <w:r>
        <w:t xml:space="preserve">azonban az 1980-as évektől inkább a </w:t>
      </w:r>
      <w:r w:rsidR="00E4603D">
        <w:t xml:space="preserve">csapadék változékonysága </w:t>
      </w:r>
      <w:r w:rsidR="00220593">
        <w:t>a jellemző</w:t>
      </w:r>
      <w:r>
        <w:t>.</w:t>
      </w:r>
      <w:r w:rsidRPr="009B099C">
        <w:t xml:space="preserve"> </w:t>
      </w:r>
      <w:r w:rsidR="00DE3F90" w:rsidRPr="009D1DB6">
        <w:t>A</w:t>
      </w:r>
      <w:r w:rsidRPr="009D1DB6">
        <w:t xml:space="preserve"> csökkenés ellenére nagy csapadékhozamú évek az időszak végén is előfordultak</w:t>
      </w:r>
      <w:r w:rsidR="00DE3F90">
        <w:t>. Az</w:t>
      </w:r>
      <w:r w:rsidRPr="009D1DB6">
        <w:t xml:space="preserve"> aszályos évek a múlt század első felében is</w:t>
      </w:r>
      <w:r w:rsidR="00DE3F90">
        <w:t xml:space="preserve"> jellemzőek voltak, azonban a</w:t>
      </w:r>
      <w:r w:rsidRPr="009D1DB6">
        <w:t xml:space="preserve"> legsz</w:t>
      </w:r>
      <w:r>
        <w:t>árazabb év Budapesten 2011 volt</w:t>
      </w:r>
      <w:r w:rsidR="006E52AC">
        <w:t xml:space="preserve"> </w:t>
      </w:r>
      <w:r w:rsidRPr="009D1DB6">
        <w:t>(2</w:t>
      </w:r>
      <w:r>
        <w:t>90</w:t>
      </w:r>
      <w:r w:rsidRPr="009D1DB6">
        <w:t xml:space="preserve"> mm), de az utóbbi </w:t>
      </w:r>
      <w:r w:rsidR="00DE3F90" w:rsidRPr="009D1DB6">
        <w:t>11</w:t>
      </w:r>
      <w:r w:rsidR="00DE3F90">
        <w:t>9</w:t>
      </w:r>
      <w:r w:rsidRPr="009D1DB6">
        <w:t xml:space="preserve"> év</w:t>
      </w:r>
      <w:r w:rsidR="006E52AC">
        <w:t xml:space="preserve"> </w:t>
      </w:r>
      <w:r>
        <w:t>három</w:t>
      </w:r>
      <w:r w:rsidRPr="009D1DB6">
        <w:t xml:space="preserve"> legszárazabb éve is az elmúlt 20 évre esett.</w:t>
      </w:r>
    </w:p>
    <w:p w14:paraId="08752740" w14:textId="61904350" w:rsidR="008D1186" w:rsidRPr="00D67F45" w:rsidRDefault="00DE3F90" w:rsidP="008D1186">
      <w:r>
        <w:t>Az évszakok közül a nyári csapadékösszeg a legváltozékonyabb</w:t>
      </w:r>
      <w:r w:rsidR="008D1186" w:rsidRPr="009B099C">
        <w:t xml:space="preserve"> </w:t>
      </w:r>
      <w:r w:rsidR="003B422D">
        <w:t>évről évre</w:t>
      </w:r>
      <w:r w:rsidR="00BA19AC">
        <w:br/>
      </w:r>
      <w:r w:rsidR="008D1186" w:rsidRPr="009B099C">
        <w:t>(</w:t>
      </w:r>
      <w:r w:rsidR="00C254EF" w:rsidRPr="00C254EF">
        <w:rPr>
          <w:rStyle w:val="IdzetChar"/>
        </w:rPr>
        <w:fldChar w:fldCharType="begin"/>
      </w:r>
      <w:r w:rsidR="00C254EF" w:rsidRPr="00C254EF">
        <w:rPr>
          <w:rStyle w:val="IdzetChar"/>
        </w:rPr>
        <w:instrText xml:space="preserve"> REF _Ref54871609 \h </w:instrText>
      </w:r>
      <w:r w:rsidR="00C254EF">
        <w:rPr>
          <w:rStyle w:val="IdzetChar"/>
        </w:rPr>
        <w:instrText xml:space="preserve"> \* MERGEFORMAT </w:instrText>
      </w:r>
      <w:r w:rsidR="00C254EF" w:rsidRPr="00C254EF">
        <w:rPr>
          <w:rStyle w:val="IdzetChar"/>
        </w:rPr>
        <w:fldChar w:fldCharType="separate"/>
      </w:r>
      <w:r w:rsidR="00074CEB">
        <w:rPr>
          <w:rStyle w:val="IdzetChar"/>
          <w:b/>
          <w:bCs/>
        </w:rPr>
        <w:t>Hiba! A hivatkozási forrás nem található.</w:t>
      </w:r>
      <w:r w:rsidR="00C254EF" w:rsidRPr="00C254EF">
        <w:rPr>
          <w:rStyle w:val="IdzetChar"/>
        </w:rPr>
        <w:fldChar w:fldCharType="end"/>
      </w:r>
      <w:r w:rsidR="00C254EF" w:rsidRPr="00C254EF">
        <w:rPr>
          <w:rStyle w:val="IdzetChar"/>
        </w:rPr>
        <w:t>. ábra</w:t>
      </w:r>
      <w:r w:rsidR="008D1186" w:rsidRPr="009B099C">
        <w:t>)</w:t>
      </w:r>
      <w:r w:rsidR="003B422D">
        <w:t>,</w:t>
      </w:r>
      <w:r w:rsidR="00C254EF">
        <w:t xml:space="preserve"> </w:t>
      </w:r>
      <w:r w:rsidR="00653E09">
        <w:t>a</w:t>
      </w:r>
      <w:r w:rsidR="003B422D">
        <w:t xml:space="preserve">z </w:t>
      </w:r>
      <w:r>
        <w:t>elmúlt évek</w:t>
      </w:r>
      <w:r w:rsidR="003B422D">
        <w:t>ben a nyári összeg a sokévi</w:t>
      </w:r>
      <w:r>
        <w:t xml:space="preserve"> átlag közelében alakult. </w:t>
      </w:r>
      <w:r w:rsidR="00653E09">
        <w:t xml:space="preserve">Csupán tavasszal figyelhető meg jelentősebb csökkenő tendencia Budapest belterület állomáson, a többi évszakban nincs egyértelmű változás. </w:t>
      </w:r>
    </w:p>
    <w:p w14:paraId="2BF8CCC8" w14:textId="025D7F2E" w:rsidR="008D1186" w:rsidRDefault="008D1186" w:rsidP="008D1186">
      <w:r>
        <w:t xml:space="preserve">A csapadék évi összegének változása mellett a Duna vízhozamában (és ezzel összefüggésben a jellemző vízállásokkal kapcsolatban) is megfigyelhető egy tendencia a hosszú idősoros vízjárási adatok elemzése alapján. Lásd részletesebben </w:t>
      </w:r>
      <w:r w:rsidR="004C11B9">
        <w:t xml:space="preserve">az </w:t>
      </w:r>
      <w:r w:rsidR="004C11B9" w:rsidRPr="004C11B9">
        <w:rPr>
          <w:i/>
        </w:rPr>
        <w:t>I.4 Vizek állapota</w:t>
      </w:r>
      <w:r w:rsidR="004C11B9">
        <w:t xml:space="preserve"> </w:t>
      </w:r>
      <w:r>
        <w:t>c. fejezet.</w:t>
      </w:r>
    </w:p>
    <w:p w14:paraId="14FE923A" w14:textId="44F65860" w:rsidR="008D1186" w:rsidRPr="00782C8F" w:rsidRDefault="008B06DC" w:rsidP="00782C8F">
      <w:pPr>
        <w:pStyle w:val="Kpalrs"/>
      </w:pPr>
      <w:bookmarkStart w:id="27" w:name="_Ref22889160"/>
      <w:r>
        <w:rPr>
          <w:b/>
        </w:rPr>
        <w:drawing>
          <wp:anchor distT="0" distB="0" distL="114300" distR="114300" simplePos="0" relativeHeight="251683840" behindDoc="0" locked="0" layoutInCell="1" allowOverlap="1" wp14:anchorId="7CD328ED" wp14:editId="4BD6160A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4320000" cy="2880000"/>
            <wp:effectExtent l="0" t="0" r="4445" b="0"/>
            <wp:wrapSquare wrapText="bothSides"/>
            <wp:docPr id="257" name="Kép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012_abr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12</w:t>
      </w:r>
      <w:r w:rsidR="004175FF">
        <w:rPr>
          <w:b/>
        </w:rPr>
        <w:fldChar w:fldCharType="end"/>
      </w:r>
      <w:r w:rsidR="008D1186" w:rsidRPr="00782C8F">
        <w:rPr>
          <w:b/>
        </w:rPr>
        <w:t>. ábra</w:t>
      </w:r>
      <w:bookmarkEnd w:id="27"/>
      <w:r w:rsidR="008D1186" w:rsidRPr="00782C8F">
        <w:rPr>
          <w:b/>
        </w:rPr>
        <w:t>:</w:t>
      </w:r>
      <w:r w:rsidR="008D1186" w:rsidRPr="00782C8F">
        <w:t xml:space="preserve"> A csapadék évi összegének változása Budapest belterületén 1901 és </w:t>
      </w:r>
      <w:r w:rsidRPr="00782C8F">
        <w:t>201</w:t>
      </w:r>
      <w:r>
        <w:t>9</w:t>
      </w:r>
      <w:r w:rsidR="008D1186" w:rsidRPr="00782C8F">
        <w:t xml:space="preserve"> között mm-ben (Forrás: OMSZ)</w:t>
      </w:r>
    </w:p>
    <w:p w14:paraId="0957851A" w14:textId="2A210B79" w:rsidR="008D1186" w:rsidRDefault="008D1186" w:rsidP="008D1186"/>
    <w:p w14:paraId="6575C55A" w14:textId="77777777" w:rsidR="00E34539" w:rsidRDefault="008B06DC" w:rsidP="008D1186">
      <w:r>
        <w:rPr>
          <w:b/>
          <w:noProof/>
        </w:rPr>
        <w:drawing>
          <wp:anchor distT="0" distB="0" distL="114300" distR="114300" simplePos="0" relativeHeight="251685888" behindDoc="0" locked="0" layoutInCell="1" allowOverlap="1" wp14:anchorId="7772B57E" wp14:editId="06A9A2D4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4320000" cy="2879682"/>
            <wp:effectExtent l="0" t="0" r="4445" b="0"/>
            <wp:wrapSquare wrapText="bothSides"/>
            <wp:docPr id="258" name="Kép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013_ab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79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61FC1" w14:textId="5375F1D9" w:rsidR="00E34539" w:rsidRPr="00782C8F" w:rsidRDefault="004175FF" w:rsidP="00782C8F">
      <w:pPr>
        <w:pStyle w:val="Kpalrs"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074CEB">
        <w:rPr>
          <w:b/>
        </w:rPr>
        <w:t>13</w:t>
      </w:r>
      <w:r>
        <w:rPr>
          <w:b/>
        </w:rPr>
        <w:fldChar w:fldCharType="end"/>
      </w:r>
      <w:r w:rsidR="00E34539" w:rsidRPr="00782C8F">
        <w:rPr>
          <w:b/>
        </w:rPr>
        <w:t>. ábra:</w:t>
      </w:r>
      <w:r w:rsidR="00E34539" w:rsidRPr="00782C8F">
        <w:t xml:space="preserve"> A csapadék évszakonkénti összegének változása Budapest belterületen 1901 és </w:t>
      </w:r>
      <w:r w:rsidR="00E4603D" w:rsidRPr="00782C8F">
        <w:t>201</w:t>
      </w:r>
      <w:r w:rsidR="00E4603D">
        <w:t>9</w:t>
      </w:r>
      <w:r w:rsidR="00E34539" w:rsidRPr="00782C8F">
        <w:t xml:space="preserve"> között mm-ben (Forrás: OMSZ)</w:t>
      </w:r>
    </w:p>
    <w:p w14:paraId="73E5AFE9" w14:textId="4D1B9420" w:rsidR="00E34539" w:rsidRDefault="00E34539" w:rsidP="008D1186"/>
    <w:p w14:paraId="493D6598" w14:textId="02EED27F" w:rsidR="00E34539" w:rsidRPr="009D1DB6" w:rsidRDefault="00E34539" w:rsidP="00E34539">
      <w:r w:rsidRPr="009D1DB6">
        <w:t xml:space="preserve">Az időjárási szélsőségeket </w:t>
      </w:r>
      <w:r w:rsidR="00814F4B">
        <w:t>több</w:t>
      </w:r>
      <w:r w:rsidRPr="009D1DB6">
        <w:t xml:space="preserve"> mutatóval</w:t>
      </w:r>
      <w:r>
        <w:t xml:space="preserve"> is</w:t>
      </w:r>
      <w:r w:rsidRPr="009D1DB6">
        <w:t xml:space="preserve"> jellemezhetjük</w:t>
      </w:r>
      <w:r>
        <w:t>:</w:t>
      </w:r>
      <w:r w:rsidRPr="009D1DB6">
        <w:t xml:space="preserve"> </w:t>
      </w:r>
      <w:r w:rsidRPr="0076617E">
        <w:rPr>
          <w:b/>
        </w:rPr>
        <w:t>az egyik az éves átlagos napi csapadékintenzitás</w:t>
      </w:r>
      <w:r>
        <w:t>;</w:t>
      </w:r>
      <w:r w:rsidRPr="009D1DB6">
        <w:t xml:space="preserve"> a másik</w:t>
      </w:r>
      <w:r w:rsidR="00814F4B" w:rsidRPr="009D1DB6">
        <w:t xml:space="preserve"> </w:t>
      </w:r>
      <w:r w:rsidR="00814F4B">
        <w:t>a 20mm-t meghaladó csapadékú napok száma, illetve</w:t>
      </w:r>
      <w:r w:rsidRPr="009D1DB6">
        <w:t xml:space="preserve"> a </w:t>
      </w:r>
      <w:r w:rsidRPr="009D1DB6">
        <w:rPr>
          <w:b/>
        </w:rPr>
        <w:t>17</w:t>
      </w:r>
      <w:r>
        <w:rPr>
          <w:b/>
        </w:rPr>
        <w:t> </w:t>
      </w:r>
      <w:r w:rsidRPr="009D1DB6">
        <w:rPr>
          <w:b/>
        </w:rPr>
        <w:t>m/s-t</w:t>
      </w:r>
      <w:r w:rsidRPr="009D1DB6">
        <w:t xml:space="preserve"> (gyakorlatilag 61 km/h-t) </w:t>
      </w:r>
      <w:r w:rsidRPr="009D1DB6">
        <w:rPr>
          <w:b/>
        </w:rPr>
        <w:t>meghaladó széllökések</w:t>
      </w:r>
      <w:r w:rsidRPr="009D1DB6">
        <w:t xml:space="preserve">kel jellemezhető </w:t>
      </w:r>
      <w:r w:rsidRPr="009D1DB6">
        <w:rPr>
          <w:b/>
        </w:rPr>
        <w:t>napok gyakorisága</w:t>
      </w:r>
      <w:r w:rsidRPr="009D1DB6">
        <w:t>.</w:t>
      </w:r>
    </w:p>
    <w:p w14:paraId="7A60E001" w14:textId="0EA9C8E3" w:rsidR="00E34539" w:rsidRDefault="00E34539" w:rsidP="00E34539">
      <w:r w:rsidRPr="009D1DB6">
        <w:t>A</w:t>
      </w:r>
      <w:r>
        <w:t xml:space="preserve">z éves átlagos napi </w:t>
      </w:r>
      <w:r w:rsidRPr="00D85B8B">
        <w:rPr>
          <w:b/>
        </w:rPr>
        <w:t>csapadékintenzitás</w:t>
      </w:r>
      <w:r>
        <w:t xml:space="preserve"> (</w:t>
      </w:r>
      <w:r w:rsidRPr="009847D2">
        <w:t xml:space="preserve">egy </w:t>
      </w:r>
      <w:r>
        <w:t>év alatt</w:t>
      </w:r>
      <w:r w:rsidRPr="009847D2">
        <w:t xml:space="preserve"> lehullott </w:t>
      </w:r>
      <w:r>
        <w:t>csapadék</w:t>
      </w:r>
      <w:r w:rsidRPr="009847D2">
        <w:t>összeg és a csapadékos napok számának hányadosa)</w:t>
      </w:r>
      <w:r>
        <w:t xml:space="preserve"> a</w:t>
      </w:r>
      <w:r w:rsidRPr="009D1DB6">
        <w:t xml:space="preserve"> hosszú idősoros elemzések szerint </w:t>
      </w:r>
      <w:r>
        <w:t>enyhén növekszik (</w:t>
      </w:r>
      <w:r w:rsidR="00C254EF">
        <w:t xml:space="preserve">lásd </w:t>
      </w:r>
      <w:r w:rsidR="008F4A3A" w:rsidRPr="00C254EF">
        <w:rPr>
          <w:rStyle w:val="IdzetChar"/>
        </w:rPr>
        <w:fldChar w:fldCharType="begin"/>
      </w:r>
      <w:r w:rsidR="008F4A3A" w:rsidRPr="00C254EF">
        <w:rPr>
          <w:rStyle w:val="IdzetChar"/>
        </w:rPr>
        <w:instrText xml:space="preserve"> REF _Ref22889231 \h </w:instrText>
      </w:r>
      <w:r w:rsidR="00C254EF">
        <w:rPr>
          <w:rStyle w:val="IdzetChar"/>
        </w:rPr>
        <w:instrText xml:space="preserve"> \* MERGEFORMAT </w:instrText>
      </w:r>
      <w:r w:rsidR="008F4A3A" w:rsidRPr="00C254EF">
        <w:rPr>
          <w:rStyle w:val="IdzetChar"/>
        </w:rPr>
      </w:r>
      <w:r w:rsidR="008F4A3A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14. ábra</w:t>
      </w:r>
      <w:r w:rsidR="008F4A3A" w:rsidRPr="00C254EF">
        <w:rPr>
          <w:rStyle w:val="IdzetChar"/>
        </w:rPr>
        <w:fldChar w:fldCharType="end"/>
      </w:r>
      <w:r>
        <w:t xml:space="preserve">). A csapadék évi összegének </w:t>
      </w:r>
      <w:r w:rsidRPr="007B5965">
        <w:t>csökkenő</w:t>
      </w:r>
      <w:r>
        <w:t xml:space="preserve"> folyamatával összefüggésben megállapítható, hogy Budapesten </w:t>
      </w:r>
      <w:r w:rsidRPr="007B5965">
        <w:rPr>
          <w:b/>
        </w:rPr>
        <w:t>egyre ritkábban, de egyre nagyobb intenzitású csapadékesemények</w:t>
      </w:r>
      <w:r>
        <w:t xml:space="preserve"> jellemzőek.</w:t>
      </w:r>
    </w:p>
    <w:p w14:paraId="24641946" w14:textId="6C29BA4F" w:rsidR="00E34539" w:rsidRPr="00782C8F" w:rsidRDefault="00351140" w:rsidP="00782C8F">
      <w:pPr>
        <w:pStyle w:val="Kpalrs"/>
      </w:pPr>
      <w:bookmarkStart w:id="28" w:name="_Ref22889231"/>
      <w:r>
        <w:rPr>
          <w:b/>
        </w:rPr>
        <w:drawing>
          <wp:anchor distT="0" distB="0" distL="114300" distR="114300" simplePos="0" relativeHeight="251687936" behindDoc="0" locked="0" layoutInCell="1" allowOverlap="1" wp14:anchorId="4B371F05" wp14:editId="1CADD251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4319905" cy="2905125"/>
            <wp:effectExtent l="0" t="0" r="4445" b="9525"/>
            <wp:wrapSquare wrapText="bothSides"/>
            <wp:docPr id="259" name="Kép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014_abr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14</w:t>
      </w:r>
      <w:r w:rsidR="004175FF">
        <w:rPr>
          <w:b/>
        </w:rPr>
        <w:fldChar w:fldCharType="end"/>
      </w:r>
      <w:r w:rsidR="00E34539" w:rsidRPr="00782C8F">
        <w:rPr>
          <w:b/>
        </w:rPr>
        <w:t>. ábra</w:t>
      </w:r>
      <w:bookmarkEnd w:id="28"/>
      <w:r w:rsidR="00E34539" w:rsidRPr="00782C8F">
        <w:rPr>
          <w:b/>
        </w:rPr>
        <w:t>:</w:t>
      </w:r>
      <w:r w:rsidR="00E34539" w:rsidRPr="00782C8F">
        <w:t xml:space="preserve"> Az éves átlagos napi csapadékintenzitás (napi csapadékosság) Budapest belterületén 1901 és </w:t>
      </w:r>
      <w:r w:rsidR="00814F4B" w:rsidRPr="00782C8F">
        <w:t>201</w:t>
      </w:r>
      <w:r w:rsidR="00814F4B">
        <w:t>9</w:t>
      </w:r>
      <w:r w:rsidR="00E34539" w:rsidRPr="00782C8F">
        <w:t xml:space="preserve"> között (Forrás: OMSZ)</w:t>
      </w:r>
    </w:p>
    <w:p w14:paraId="6E251838" w14:textId="4A59DC2D" w:rsidR="00E34539" w:rsidRDefault="00E34539" w:rsidP="00E34539"/>
    <w:p w14:paraId="347B5ACC" w14:textId="77777777" w:rsidR="00E34539" w:rsidRDefault="00E34539" w:rsidP="00E34539"/>
    <w:p w14:paraId="591DD72B" w14:textId="77777777" w:rsidR="00E34539" w:rsidRDefault="00E34539" w:rsidP="00E34539"/>
    <w:p w14:paraId="17CFFD27" w14:textId="0C6CFE2D" w:rsidR="006E52AC" w:rsidRDefault="00351140" w:rsidP="004563F2">
      <w:pPr>
        <w:pStyle w:val="Kpalrs"/>
      </w:pPr>
      <w:r>
        <w:lastRenderedPageBreak/>
        <w:drawing>
          <wp:anchor distT="0" distB="0" distL="114300" distR="114300" simplePos="0" relativeHeight="251689984" behindDoc="0" locked="0" layoutInCell="1" allowOverlap="1" wp14:anchorId="1458F2F0" wp14:editId="336C8B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0" cy="2892542"/>
            <wp:effectExtent l="0" t="0" r="4445" b="3175"/>
            <wp:wrapSquare wrapText="bothSides"/>
            <wp:docPr id="260" name="Kép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015_ab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9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9" w:name="_Ref22889198"/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15</w:t>
      </w:r>
      <w:r w:rsidR="004175FF">
        <w:rPr>
          <w:b/>
        </w:rPr>
        <w:fldChar w:fldCharType="end"/>
      </w:r>
      <w:r w:rsidR="00E34539" w:rsidRPr="00782C8F">
        <w:rPr>
          <w:b/>
        </w:rPr>
        <w:t>. ábra</w:t>
      </w:r>
      <w:bookmarkEnd w:id="29"/>
      <w:r w:rsidR="00E34539" w:rsidRPr="00782C8F">
        <w:rPr>
          <w:b/>
        </w:rPr>
        <w:t>:</w:t>
      </w:r>
      <w:r w:rsidR="00E34539" w:rsidRPr="00782C8F">
        <w:t xml:space="preserve"> A tavaszi, nyári, őszi és téli átlagos napi csapadékintenzitás (napi csapadékosság) Budapest belterületen 1901 és 201</w:t>
      </w:r>
      <w:r>
        <w:t>9</w:t>
      </w:r>
      <w:r w:rsidR="00E34539" w:rsidRPr="00782C8F">
        <w:t xml:space="preserve"> között (Forrás: OMSZ)</w:t>
      </w:r>
    </w:p>
    <w:p w14:paraId="212F758C" w14:textId="77777777" w:rsidR="006E52AC" w:rsidRDefault="006E52AC" w:rsidP="00E34539"/>
    <w:p w14:paraId="5399D467" w14:textId="4953E772" w:rsidR="00E34539" w:rsidRDefault="00E34539" w:rsidP="00E34539">
      <w:r>
        <w:t xml:space="preserve">A </w:t>
      </w:r>
      <w:r w:rsidR="008F4A3A">
        <w:fldChar w:fldCharType="begin"/>
      </w:r>
      <w:r w:rsidR="008F4A3A">
        <w:instrText xml:space="preserve"> REF _Ref22889198 \h </w:instrText>
      </w:r>
      <w:r w:rsidR="008F4A3A">
        <w:fldChar w:fldCharType="separate"/>
      </w:r>
      <w:r w:rsidR="00074CEB">
        <w:rPr>
          <w:b/>
          <w:noProof/>
        </w:rPr>
        <w:t>15</w:t>
      </w:r>
      <w:r w:rsidR="00074CEB" w:rsidRPr="00782C8F">
        <w:rPr>
          <w:b/>
        </w:rPr>
        <w:t>. ábra</w:t>
      </w:r>
      <w:r w:rsidR="008F4A3A">
        <w:fldChar w:fldCharType="end"/>
      </w:r>
      <w:r w:rsidR="008F4A3A">
        <w:t xml:space="preserve"> </w:t>
      </w:r>
      <w:r w:rsidRPr="00635307">
        <w:t xml:space="preserve">az évszakos átlagos napi csapadékintenzitást hivatott bemutatni. A hosszú idősoros elemzések alapján </w:t>
      </w:r>
      <w:r w:rsidR="00351140">
        <w:t>1901 és 2019 között</w:t>
      </w:r>
      <w:r w:rsidRPr="00635307">
        <w:t xml:space="preserve"> a nyári</w:t>
      </w:r>
      <w:r w:rsidR="00351140">
        <w:t xml:space="preserve">, </w:t>
      </w:r>
      <w:r w:rsidR="00C429D6">
        <w:t>és</w:t>
      </w:r>
      <w:r w:rsidR="00D240F7">
        <w:t xml:space="preserve"> </w:t>
      </w:r>
      <w:r w:rsidR="00351140">
        <w:t>az</w:t>
      </w:r>
      <w:r w:rsidRPr="00635307">
        <w:t xml:space="preserve"> őszi napi csapadékintenzitás növekszik</w:t>
      </w:r>
      <w:r w:rsidR="00351140">
        <w:t xml:space="preserve"> a leginkább</w:t>
      </w:r>
      <w:r w:rsidRPr="00635307">
        <w:t xml:space="preserve">, míg a tavaszi csapadékintenzitás enyhén csökkenő tendenciát mutat. Az 1980-as évektől azonban </w:t>
      </w:r>
      <w:r w:rsidR="00C429D6">
        <w:t xml:space="preserve">a </w:t>
      </w:r>
      <w:r w:rsidRPr="00635307">
        <w:t>növekvő tendencia a nyári és őszi csapadékintenzitás értékekre vonatkozóan</w:t>
      </w:r>
      <w:r w:rsidR="00351140">
        <w:t xml:space="preserve"> markánsabb</w:t>
      </w:r>
      <w:r w:rsidRPr="00635307">
        <w:t xml:space="preserve">, </w:t>
      </w:r>
      <w:r w:rsidR="00351140">
        <w:t>míg</w:t>
      </w:r>
      <w:r w:rsidRPr="00635307">
        <w:t xml:space="preserve"> a téli </w:t>
      </w:r>
      <w:r w:rsidR="00351140">
        <w:t>inkább</w:t>
      </w:r>
      <w:r w:rsidRPr="00635307">
        <w:t xml:space="preserve"> enyhe csökkenést mutat.</w:t>
      </w:r>
      <w:r>
        <w:t xml:space="preserve"> A 20 mm-t meghaladó csapadékú napok száma </w:t>
      </w:r>
      <w:r w:rsidR="00351140">
        <w:t xml:space="preserve">1901 és 2019 között </w:t>
      </w:r>
      <w:r>
        <w:t>is enyhén növekvő tendenciát mutat (</w:t>
      </w:r>
      <w:r w:rsidR="00C254EF">
        <w:t xml:space="preserve">lásd </w:t>
      </w:r>
      <w:r w:rsidR="008F4A3A">
        <w:fldChar w:fldCharType="begin"/>
      </w:r>
      <w:r w:rsidR="008F4A3A">
        <w:instrText xml:space="preserve"> REF _Ref22889278 \h </w:instrText>
      </w:r>
      <w:r w:rsidR="00C254EF">
        <w:instrText xml:space="preserve"> \* MERGEFORMAT </w:instrText>
      </w:r>
      <w:r w:rsidR="008F4A3A">
        <w:fldChar w:fldCharType="separate"/>
      </w:r>
      <w:r w:rsidR="00074CEB" w:rsidRPr="00074CEB">
        <w:rPr>
          <w:rStyle w:val="IdzetChar"/>
        </w:rPr>
        <w:t>16. ábra</w:t>
      </w:r>
      <w:r w:rsidR="008F4A3A">
        <w:fldChar w:fldCharType="end"/>
      </w:r>
      <w:r>
        <w:t>)</w:t>
      </w:r>
      <w:r w:rsidR="00351140">
        <w:t xml:space="preserve"> Budapest belterület állomáson.</w:t>
      </w:r>
    </w:p>
    <w:p w14:paraId="1C07BD1B" w14:textId="4CF04FE9" w:rsidR="006E52AC" w:rsidRPr="00987402" w:rsidRDefault="00351140" w:rsidP="00987402">
      <w:pPr>
        <w:pStyle w:val="Kpalrs"/>
      </w:pPr>
      <w:bookmarkStart w:id="30" w:name="_Ref22889278"/>
      <w:r>
        <w:rPr>
          <w:b/>
        </w:rPr>
        <w:drawing>
          <wp:anchor distT="0" distB="0" distL="114300" distR="114300" simplePos="0" relativeHeight="251692032" behindDoc="0" locked="0" layoutInCell="1" allowOverlap="1" wp14:anchorId="1C5960FA" wp14:editId="2BEA1FE0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320000" cy="2887619"/>
            <wp:effectExtent l="0" t="0" r="4445" b="8255"/>
            <wp:wrapSquare wrapText="bothSides"/>
            <wp:docPr id="261" name="Kép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016_abra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16</w:t>
      </w:r>
      <w:r w:rsidR="004175FF">
        <w:rPr>
          <w:b/>
        </w:rPr>
        <w:fldChar w:fldCharType="end"/>
      </w:r>
      <w:r w:rsidR="00E34539" w:rsidRPr="00782C8F">
        <w:rPr>
          <w:b/>
        </w:rPr>
        <w:t>. ábra</w:t>
      </w:r>
      <w:bookmarkEnd w:id="30"/>
      <w:r w:rsidR="00E34539" w:rsidRPr="00782C8F">
        <w:rPr>
          <w:b/>
        </w:rPr>
        <w:t>:</w:t>
      </w:r>
      <w:r w:rsidR="00E34539" w:rsidRPr="00782C8F">
        <w:t xml:space="preserve"> A 20 mm-t meghaladó csapadékú napok gyakorisága Budapest belterület állomásra vonatkozóan 1901-201</w:t>
      </w:r>
      <w:r>
        <w:t>9</w:t>
      </w:r>
      <w:r w:rsidR="00E34539" w:rsidRPr="00782C8F">
        <w:t xml:space="preserve"> között éves bontásban (Forrás: OMSZ)</w:t>
      </w:r>
    </w:p>
    <w:p w14:paraId="6FEE75FE" w14:textId="77777777" w:rsidR="006E52AC" w:rsidRDefault="006E52AC" w:rsidP="00E34539">
      <w:pPr>
        <w:rPr>
          <w:b/>
          <w:szCs w:val="24"/>
        </w:rPr>
      </w:pPr>
    </w:p>
    <w:p w14:paraId="325FABED" w14:textId="11C162EF" w:rsidR="00E34539" w:rsidRDefault="00E34539" w:rsidP="00E34539">
      <w:r w:rsidRPr="009D1DB6">
        <w:rPr>
          <w:b/>
          <w:szCs w:val="24"/>
        </w:rPr>
        <w:t>A viharos széllökések</w:t>
      </w:r>
      <w:r w:rsidRPr="009D1DB6">
        <w:rPr>
          <w:szCs w:val="24"/>
        </w:rPr>
        <w:t xml:space="preserve"> gyakorisága </w:t>
      </w:r>
      <w:r>
        <w:rPr>
          <w:szCs w:val="24"/>
        </w:rPr>
        <w:t>az</w:t>
      </w:r>
      <w:r w:rsidR="006E52AC">
        <w:rPr>
          <w:szCs w:val="24"/>
        </w:rPr>
        <w:t xml:space="preserve"> </w:t>
      </w:r>
      <w:r>
        <w:rPr>
          <w:szCs w:val="24"/>
        </w:rPr>
        <w:t xml:space="preserve">1970-es évekhez képest nagymértékben megnövekedett: évente 26 napon következik be ilyen esemény. </w:t>
      </w:r>
      <w:r w:rsidRPr="009D1DB6">
        <w:rPr>
          <w:szCs w:val="24"/>
        </w:rPr>
        <w:t xml:space="preserve">Ez a szélsőség a </w:t>
      </w:r>
      <w:r w:rsidRPr="009D1DB6">
        <w:rPr>
          <w:b/>
          <w:szCs w:val="24"/>
        </w:rPr>
        <w:t>leggyakoribb decembertől márciusig</w:t>
      </w:r>
      <w:r w:rsidRPr="009D1DB6">
        <w:rPr>
          <w:szCs w:val="24"/>
        </w:rPr>
        <w:t xml:space="preserve"> (együtt </w:t>
      </w:r>
      <w:r>
        <w:rPr>
          <w:szCs w:val="24"/>
        </w:rPr>
        <w:t>11,1</w:t>
      </w:r>
      <w:r w:rsidRPr="009D1DB6">
        <w:rPr>
          <w:szCs w:val="24"/>
        </w:rPr>
        <w:t xml:space="preserve"> nap, átlagosan </w:t>
      </w:r>
      <w:r>
        <w:rPr>
          <w:szCs w:val="24"/>
        </w:rPr>
        <w:t xml:space="preserve">2,8 </w:t>
      </w:r>
      <w:r w:rsidRPr="009D1DB6">
        <w:rPr>
          <w:szCs w:val="24"/>
        </w:rPr>
        <w:t xml:space="preserve">nap/hó, azaz kb. tíz naponként), s a legritkább augusztustól októberig (együtt </w:t>
      </w:r>
      <w:r>
        <w:rPr>
          <w:szCs w:val="24"/>
        </w:rPr>
        <w:t>4,3</w:t>
      </w:r>
      <w:r w:rsidRPr="009D1DB6">
        <w:rPr>
          <w:szCs w:val="24"/>
        </w:rPr>
        <w:t xml:space="preserve"> nap, </w:t>
      </w:r>
      <w:r>
        <w:rPr>
          <w:szCs w:val="24"/>
        </w:rPr>
        <w:t>átlagosan</w:t>
      </w:r>
      <w:r w:rsidR="006E52AC">
        <w:rPr>
          <w:szCs w:val="24"/>
        </w:rPr>
        <w:t xml:space="preserve"> </w:t>
      </w:r>
      <w:r w:rsidRPr="009D1DB6">
        <w:rPr>
          <w:szCs w:val="24"/>
        </w:rPr>
        <w:t>1,</w:t>
      </w:r>
      <w:r>
        <w:rPr>
          <w:szCs w:val="24"/>
        </w:rPr>
        <w:t>4</w:t>
      </w:r>
      <w:r w:rsidRPr="009D1DB6">
        <w:rPr>
          <w:szCs w:val="24"/>
        </w:rPr>
        <w:t xml:space="preserve"> nap/hó, azaz kb. húsz naponként). Az évi menet két szélső pontja között itt is kb. kétszeres a gyakorisági hányadok eltérése. A széllökés</w:t>
      </w:r>
      <w:r>
        <w:rPr>
          <w:szCs w:val="24"/>
        </w:rPr>
        <w:t xml:space="preserve"> sebessége</w:t>
      </w:r>
      <w:r w:rsidRPr="009D1DB6">
        <w:rPr>
          <w:szCs w:val="24"/>
        </w:rPr>
        <w:t xml:space="preserve"> hozzávetőleg kétszerese az óránkénti átlagos szélsebességnek. </w:t>
      </w:r>
      <w:r w:rsidRPr="009D1DB6">
        <w:t xml:space="preserve">A viharos napok számának </w:t>
      </w:r>
      <w:r w:rsidRPr="007B5965">
        <w:rPr>
          <w:b/>
        </w:rPr>
        <w:t xml:space="preserve">hosszú </w:t>
      </w:r>
      <w:r w:rsidRPr="007B5965">
        <w:rPr>
          <w:b/>
        </w:rPr>
        <w:lastRenderedPageBreak/>
        <w:t>idősoros változása</w:t>
      </w:r>
      <w:r w:rsidRPr="009D1DB6">
        <w:t xml:space="preserve"> </w:t>
      </w:r>
      <w:r w:rsidRPr="007B5965">
        <w:rPr>
          <w:b/>
        </w:rPr>
        <w:t>egyértelm</w:t>
      </w:r>
      <w:r>
        <w:t>űen növekszik</w:t>
      </w:r>
      <w:r w:rsidRPr="009D1DB6">
        <w:t xml:space="preserve"> </w:t>
      </w:r>
      <w:r>
        <w:t>az elmúlt</w:t>
      </w:r>
      <w:r w:rsidRPr="009D1DB6">
        <w:t xml:space="preserve"> </w:t>
      </w:r>
      <w:r w:rsidR="002A694B" w:rsidRPr="009D1DB6">
        <w:t>5</w:t>
      </w:r>
      <w:r w:rsidR="002A694B">
        <w:t>9</w:t>
      </w:r>
      <w:r w:rsidRPr="009D1DB6">
        <w:t xml:space="preserve"> évben (</w:t>
      </w:r>
      <w:r w:rsidR="00C254EF">
        <w:t xml:space="preserve">lásd </w:t>
      </w:r>
      <w:r w:rsidR="008F4A3A" w:rsidRPr="00C254EF">
        <w:rPr>
          <w:rStyle w:val="IdzetChar"/>
        </w:rPr>
        <w:fldChar w:fldCharType="begin"/>
      </w:r>
      <w:r w:rsidR="008F4A3A" w:rsidRPr="00C254EF">
        <w:rPr>
          <w:rStyle w:val="IdzetChar"/>
        </w:rPr>
        <w:instrText xml:space="preserve"> REF _Ref22889298 \h </w:instrText>
      </w:r>
      <w:r w:rsidR="00C254EF">
        <w:rPr>
          <w:rStyle w:val="IdzetChar"/>
        </w:rPr>
        <w:instrText xml:space="preserve"> \* MERGEFORMAT </w:instrText>
      </w:r>
      <w:r w:rsidR="008F4A3A" w:rsidRPr="00C254EF">
        <w:rPr>
          <w:rStyle w:val="IdzetChar"/>
        </w:rPr>
      </w:r>
      <w:r w:rsidR="008F4A3A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17. ábra</w:t>
      </w:r>
      <w:r w:rsidR="008F4A3A" w:rsidRPr="00C254EF">
        <w:rPr>
          <w:rStyle w:val="IdzetChar"/>
        </w:rPr>
        <w:fldChar w:fldCharType="end"/>
      </w:r>
      <w:r w:rsidRPr="005B5A51">
        <w:rPr>
          <w:i/>
        </w:rPr>
        <w:fldChar w:fldCharType="begin"/>
      </w:r>
      <w:r w:rsidRPr="005B5A51">
        <w:rPr>
          <w:i/>
        </w:rPr>
        <w:instrText xml:space="preserve"> REF _Ref7094259 \h  \* MERGEFORMAT </w:instrText>
      </w:r>
      <w:r w:rsidR="00074CEB">
        <w:rPr>
          <w:i/>
        </w:rPr>
        <w:fldChar w:fldCharType="separate"/>
      </w:r>
      <w:r w:rsidR="00074CEB">
        <w:rPr>
          <w:b/>
          <w:bCs/>
          <w:i/>
        </w:rPr>
        <w:t>Hiba! A hivatkozási forrás nem található.</w:t>
      </w:r>
      <w:r w:rsidRPr="005B5A51">
        <w:rPr>
          <w:i/>
        </w:rPr>
        <w:fldChar w:fldCharType="end"/>
      </w:r>
      <w:r w:rsidRPr="009D1DB6">
        <w:t>).</w:t>
      </w:r>
    </w:p>
    <w:p w14:paraId="0C83EAFF" w14:textId="0EACEFED" w:rsidR="006E52AC" w:rsidRDefault="00FF01B4" w:rsidP="00987402">
      <w:pPr>
        <w:pStyle w:val="Kpalrs"/>
      </w:pPr>
      <w:r>
        <w:rPr>
          <w:b/>
        </w:rPr>
        <w:drawing>
          <wp:anchor distT="0" distB="0" distL="114300" distR="114300" simplePos="0" relativeHeight="251694080" behindDoc="0" locked="0" layoutInCell="1" allowOverlap="1" wp14:anchorId="234A926C" wp14:editId="7EDFF6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19905" cy="2874645"/>
            <wp:effectExtent l="0" t="0" r="4445" b="1905"/>
            <wp:wrapSquare wrapText="bothSides"/>
            <wp:docPr id="262" name="Kép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017_abra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1" w:name="_Ref22889298"/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17</w:t>
      </w:r>
      <w:r w:rsidR="004175FF">
        <w:rPr>
          <w:b/>
        </w:rPr>
        <w:fldChar w:fldCharType="end"/>
      </w:r>
      <w:r w:rsidR="00E34539" w:rsidRPr="00782C8F">
        <w:rPr>
          <w:b/>
        </w:rPr>
        <w:t>. ábra</w:t>
      </w:r>
      <w:bookmarkEnd w:id="31"/>
      <w:r w:rsidR="00E34539" w:rsidRPr="00782C8F">
        <w:rPr>
          <w:b/>
        </w:rPr>
        <w:t>:</w:t>
      </w:r>
      <w:r w:rsidR="00E34539" w:rsidRPr="00782C8F">
        <w:t xml:space="preserve"> A viharos napok (17m/s ~ 60 km/h értéket meghaladó széllökések előfordulásának) gyakorisága Budapest belterület állomásra vonatkozóan 1961</w:t>
      </w:r>
      <w:r w:rsidR="002A694B">
        <w:t xml:space="preserve"> és </w:t>
      </w:r>
      <w:r w:rsidR="00351140" w:rsidRPr="00782C8F">
        <w:t>201</w:t>
      </w:r>
      <w:r w:rsidR="00351140">
        <w:t>9</w:t>
      </w:r>
      <w:r w:rsidR="00E34539" w:rsidRPr="00782C8F">
        <w:t xml:space="preserve"> között éves bontásban (Forrás: OMSZ)</w:t>
      </w:r>
    </w:p>
    <w:p w14:paraId="3BDAE97E" w14:textId="77777777" w:rsidR="006E52AC" w:rsidRDefault="006E52AC" w:rsidP="00E34539"/>
    <w:p w14:paraId="6AE011C4" w14:textId="65D9A0F8" w:rsidR="00E34539" w:rsidRDefault="00E34539" w:rsidP="00E34539">
      <w:r w:rsidRPr="009D1DB6">
        <w:t xml:space="preserve">A </w:t>
      </w:r>
      <w:r w:rsidRPr="009D1DB6">
        <w:rPr>
          <w:b/>
        </w:rPr>
        <w:t>napfénytartam</w:t>
      </w:r>
      <w:r>
        <w:t xml:space="preserve"> mérése Budapesten </w:t>
      </w:r>
      <w:r w:rsidRPr="009D1DB6">
        <w:t xml:space="preserve">1912-ben kezdődött. Az éves összeg teljes időszakra vonatkozó átlaga </w:t>
      </w:r>
      <w:r w:rsidR="00D240F7">
        <w:t>2</w:t>
      </w:r>
      <w:r>
        <w:t xml:space="preserve">000 óra. </w:t>
      </w:r>
      <w:r w:rsidRPr="009D1DB6">
        <w:t>A legkevesebbet, 150</w:t>
      </w:r>
      <w:r>
        <w:t>5</w:t>
      </w:r>
      <w:r w:rsidRPr="009D1DB6">
        <w:t xml:space="preserve"> órát a mérés kezdetének év</w:t>
      </w:r>
      <w:r>
        <w:t>ében, 1912-ben sütött a nap (</w:t>
      </w:r>
      <w:r w:rsidR="00C254EF">
        <w:t xml:space="preserve">lásd </w:t>
      </w:r>
      <w:r w:rsidR="008F4A3A" w:rsidRPr="00C254EF">
        <w:rPr>
          <w:rStyle w:val="IdzetChar"/>
        </w:rPr>
        <w:fldChar w:fldCharType="begin"/>
      </w:r>
      <w:r w:rsidR="008F4A3A" w:rsidRPr="00C254EF">
        <w:rPr>
          <w:rStyle w:val="IdzetChar"/>
        </w:rPr>
        <w:instrText xml:space="preserve"> REF _Ref22889316 \h </w:instrText>
      </w:r>
      <w:r w:rsidR="00C254EF">
        <w:rPr>
          <w:rStyle w:val="IdzetChar"/>
        </w:rPr>
        <w:instrText xml:space="preserve"> \* MERGEFORMAT </w:instrText>
      </w:r>
      <w:r w:rsidR="008F4A3A" w:rsidRPr="00C254EF">
        <w:rPr>
          <w:rStyle w:val="IdzetChar"/>
        </w:rPr>
      </w:r>
      <w:r w:rsidR="008F4A3A" w:rsidRPr="00C254EF">
        <w:rPr>
          <w:rStyle w:val="IdzetChar"/>
        </w:rPr>
        <w:fldChar w:fldCharType="separate"/>
      </w:r>
      <w:r w:rsidR="00074CEB" w:rsidRPr="00074CEB">
        <w:rPr>
          <w:rStyle w:val="IdzetChar"/>
        </w:rPr>
        <w:t>18. ábra</w:t>
      </w:r>
      <w:r w:rsidR="008F4A3A" w:rsidRPr="00C254EF">
        <w:rPr>
          <w:rStyle w:val="IdzetChar"/>
        </w:rPr>
        <w:fldChar w:fldCharType="end"/>
      </w:r>
      <w:r w:rsidRPr="006B25A7">
        <w:rPr>
          <w:i/>
        </w:rPr>
        <w:fldChar w:fldCharType="begin"/>
      </w:r>
      <w:r w:rsidRPr="006B25A7">
        <w:rPr>
          <w:i/>
        </w:rPr>
        <w:instrText xml:space="preserve"> REF _Ref407097157 \h  \* MERGEFORMAT </w:instrText>
      </w:r>
      <w:r w:rsidR="00074CEB">
        <w:rPr>
          <w:i/>
        </w:rPr>
        <w:fldChar w:fldCharType="separate"/>
      </w:r>
      <w:r w:rsidR="00074CEB">
        <w:rPr>
          <w:b/>
          <w:bCs/>
          <w:i/>
        </w:rPr>
        <w:t>Hiba! A hivatkozási forrás nem található.</w:t>
      </w:r>
      <w:r w:rsidRPr="006B25A7">
        <w:rPr>
          <w:i/>
        </w:rPr>
        <w:fldChar w:fldCharType="end"/>
      </w:r>
      <w:r w:rsidRPr="009D1DB6">
        <w:t>). Ennek oka az, hogy az alaszkai Katmai Nemzeti Park területén lévő Novarupta vulkán kitöréséből jelentős mennyiségű por került a légkörbe, ami világszerte csökkentette a besugárzást. Azóta a trendet nagyjából két hullámmal írhatjuk le</w:t>
      </w:r>
      <w:r>
        <w:t>:</w:t>
      </w:r>
      <w:r w:rsidRPr="009D1DB6">
        <w:t xml:space="preserve"> maximuma az 1930-as évekre esett, majd ezt az 1970-es évek elejéig tartó visszaesés követte.</w:t>
      </w:r>
    </w:p>
    <w:p w14:paraId="2EE8410A" w14:textId="0DD98E33" w:rsidR="00E34539" w:rsidRPr="00782C8F" w:rsidRDefault="006E52AC" w:rsidP="00782C8F">
      <w:pPr>
        <w:pStyle w:val="Kpalrs"/>
      </w:pPr>
      <w:bookmarkStart w:id="32" w:name="_Ref22889316"/>
      <w:r w:rsidRPr="00782C8F">
        <w:rPr>
          <w:b/>
        </w:rPr>
        <w:drawing>
          <wp:anchor distT="0" distB="0" distL="114300" distR="114300" simplePos="0" relativeHeight="251664384" behindDoc="0" locked="0" layoutInCell="1" allowOverlap="1" wp14:anchorId="65DB5CA9" wp14:editId="0435F3B6">
            <wp:simplePos x="0" y="0"/>
            <wp:positionH relativeFrom="margin">
              <wp:align>left</wp:align>
            </wp:positionH>
            <wp:positionV relativeFrom="paragraph">
              <wp:posOffset>68221</wp:posOffset>
            </wp:positionV>
            <wp:extent cx="4320000" cy="2523874"/>
            <wp:effectExtent l="0" t="0" r="4445" b="0"/>
            <wp:wrapNone/>
            <wp:docPr id="397" name="Kép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" t="3814" r="5730" b="2706"/>
                    <a:stretch/>
                  </pic:blipFill>
                  <pic:spPr bwMode="auto">
                    <a:xfrm>
                      <a:off x="0" y="0"/>
                      <a:ext cx="4320000" cy="252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18</w:t>
      </w:r>
      <w:r w:rsidR="004175FF">
        <w:rPr>
          <w:b/>
        </w:rPr>
        <w:fldChar w:fldCharType="end"/>
      </w:r>
      <w:r w:rsidR="00E34539" w:rsidRPr="00782C8F">
        <w:rPr>
          <w:b/>
        </w:rPr>
        <w:t>. ábra</w:t>
      </w:r>
      <w:bookmarkEnd w:id="32"/>
      <w:r w:rsidR="00E34539" w:rsidRPr="00782C8F">
        <w:rPr>
          <w:b/>
        </w:rPr>
        <w:t>:</w:t>
      </w:r>
      <w:r w:rsidR="00E34539" w:rsidRPr="00782C8F">
        <w:t xml:space="preserve"> A napfénytartam évi összegének változása Budapest belterületén 1912 és 2012 között (Forrás: OMSZ)</w:t>
      </w:r>
    </w:p>
    <w:p w14:paraId="0E42E05E" w14:textId="1D35DD99" w:rsidR="00E34539" w:rsidRDefault="00E34539" w:rsidP="00E34539"/>
    <w:p w14:paraId="34CC20E1" w14:textId="77777777" w:rsidR="006E52AC" w:rsidRDefault="006E52AC" w:rsidP="00E34539"/>
    <w:p w14:paraId="161620A5" w14:textId="77777777" w:rsidR="006E52AC" w:rsidRDefault="006E52AC" w:rsidP="00E34539"/>
    <w:p w14:paraId="69EF29AA" w14:textId="77777777" w:rsidR="006E52AC" w:rsidRDefault="006E52AC" w:rsidP="00E34539"/>
    <w:p w14:paraId="171E42CA" w14:textId="77777777" w:rsidR="006E52AC" w:rsidRDefault="006E52AC" w:rsidP="00E34539"/>
    <w:p w14:paraId="7EF505A9" w14:textId="77777777" w:rsidR="006E52AC" w:rsidRDefault="006E52AC" w:rsidP="00E34539"/>
    <w:p w14:paraId="18E73323" w14:textId="77777777" w:rsidR="006E52AC" w:rsidRDefault="006E52AC" w:rsidP="00E34539"/>
    <w:p w14:paraId="78A17A3D" w14:textId="77777777" w:rsidR="006E52AC" w:rsidRDefault="006E52AC" w:rsidP="00E34539"/>
    <w:p w14:paraId="481C5AFE" w14:textId="055F1F14" w:rsidR="00E34539" w:rsidRDefault="00E34539" w:rsidP="00E34539">
      <w:r w:rsidRPr="009D1DB6">
        <w:t>Azóta a napfénytartam évi összege folyamatosan nő, értéke immár meghaladja az első hullám maximumát. (</w:t>
      </w:r>
      <w:r>
        <w:t>A</w:t>
      </w:r>
      <w:r w:rsidRPr="009D1DB6">
        <w:t xml:space="preserve"> napfénytartam mérését 2013-ban</w:t>
      </w:r>
      <w:r>
        <w:t xml:space="preserve"> sajnos</w:t>
      </w:r>
      <w:r w:rsidRPr="009D1DB6">
        <w:t xml:space="preserve"> besz</w:t>
      </w:r>
      <w:r>
        <w:t>ü</w:t>
      </w:r>
      <w:r w:rsidRPr="009D1DB6">
        <w:t>ntette az Országos Meteorológiai Szolgálat, elsősorban a közvetlen globálsugárzás-mérés elterjedése okán.)</w:t>
      </w:r>
    </w:p>
    <w:p w14:paraId="2D37E9C1" w14:textId="4ADE00B4" w:rsidR="00E34539" w:rsidRDefault="00E34539" w:rsidP="00E34539">
      <w:r w:rsidRPr="009D1DB6">
        <w:t xml:space="preserve">Említést érdemel még a napsugárzás </w:t>
      </w:r>
      <w:r w:rsidRPr="009D1DB6">
        <w:rPr>
          <w:b/>
        </w:rPr>
        <w:t>UV-B sugárzás</w:t>
      </w:r>
      <w:r w:rsidRPr="009D1DB6">
        <w:t xml:space="preserve">i tartománya, amely </w:t>
      </w:r>
      <w:r w:rsidRPr="00484586">
        <w:t>alapvetően jóték</w:t>
      </w:r>
      <w:r>
        <w:t>onyan hat az emberi szervezetre</w:t>
      </w:r>
      <w:r w:rsidR="00AC4E57">
        <w:t xml:space="preserve"> </w:t>
      </w:r>
      <w:r w:rsidRPr="00484586">
        <w:t>(D-vitamin képződés), de nagy dózisban káros</w:t>
      </w:r>
      <w:r w:rsidRPr="009D1DB6">
        <w:t xml:space="preserve"> hatás</w:t>
      </w:r>
      <w:r>
        <w:t>ú.</w:t>
      </w:r>
      <w:r w:rsidRPr="009D1DB6">
        <w:t xml:space="preserve"> Lehetséges negatív hatásai: bőrégés, bőrbetegségek</w:t>
      </w:r>
      <w:r>
        <w:t>.</w:t>
      </w:r>
      <w:r w:rsidRPr="009D1DB6">
        <w:t xml:space="preserve"> Az UV-B sugárzás Budapesten is </w:t>
      </w:r>
      <w:r w:rsidRPr="009D1DB6">
        <w:rPr>
          <w:b/>
        </w:rPr>
        <w:t>emelked</w:t>
      </w:r>
      <w:r>
        <w:rPr>
          <w:b/>
        </w:rPr>
        <w:t xml:space="preserve">ett </w:t>
      </w:r>
      <w:r w:rsidRPr="009D1DB6">
        <w:t xml:space="preserve">az </w:t>
      </w:r>
      <w:r>
        <w:t>elmúlt évtizedekben (</w:t>
      </w:r>
      <w:r w:rsidR="008F4A3A">
        <w:rPr>
          <w:i/>
        </w:rPr>
        <w:fldChar w:fldCharType="begin"/>
      </w:r>
      <w:r w:rsidR="008F4A3A">
        <w:instrText xml:space="preserve"> REF _Ref22889331 \h </w:instrText>
      </w:r>
      <w:r w:rsidR="008F4A3A">
        <w:rPr>
          <w:i/>
        </w:rPr>
      </w:r>
      <w:r w:rsidR="008F4A3A">
        <w:rPr>
          <w:i/>
        </w:rPr>
        <w:fldChar w:fldCharType="separate"/>
      </w:r>
      <w:r w:rsidR="00074CEB">
        <w:rPr>
          <w:b/>
          <w:noProof/>
        </w:rPr>
        <w:t>19</w:t>
      </w:r>
      <w:r w:rsidR="00074CEB" w:rsidRPr="00782C8F">
        <w:rPr>
          <w:b/>
        </w:rPr>
        <w:t>. ábra</w:t>
      </w:r>
      <w:r w:rsidR="008F4A3A">
        <w:rPr>
          <w:i/>
        </w:rPr>
        <w:fldChar w:fldCharType="end"/>
      </w:r>
      <w:r>
        <w:t>)</w:t>
      </w:r>
      <w:r w:rsidRPr="009D1DB6">
        <w:t xml:space="preserve">, hasonlóan más, nem </w:t>
      </w:r>
      <w:r w:rsidRPr="009D1DB6">
        <w:lastRenderedPageBreak/>
        <w:t>nagyvárosi állomásokhoz. Ez a tendencia összhangban van a felhőzet csökkenésével (</w:t>
      </w:r>
      <w:r>
        <w:t xml:space="preserve">ill. </w:t>
      </w:r>
      <w:r w:rsidRPr="009D1DB6">
        <w:t>a napfénytartam növekedésével).</w:t>
      </w:r>
    </w:p>
    <w:p w14:paraId="1DF41859" w14:textId="77777777" w:rsidR="00AC4E57" w:rsidRDefault="00AC4E57" w:rsidP="00E34539"/>
    <w:p w14:paraId="55EAB094" w14:textId="4A33803D" w:rsidR="006E52AC" w:rsidRDefault="002A694B" w:rsidP="00987402">
      <w:pPr>
        <w:pStyle w:val="Kpalrs"/>
      </w:pPr>
      <w:bookmarkStart w:id="33" w:name="_Ref22889331"/>
      <w:r>
        <w:rPr>
          <w:b/>
        </w:rPr>
        <w:drawing>
          <wp:anchor distT="0" distB="0" distL="114300" distR="114300" simplePos="0" relativeHeight="251696128" behindDoc="0" locked="0" layoutInCell="1" allowOverlap="1" wp14:anchorId="59252E63" wp14:editId="02716CA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0" cy="2887619"/>
            <wp:effectExtent l="0" t="0" r="4445" b="8255"/>
            <wp:wrapSquare wrapText="bothSides"/>
            <wp:docPr id="263" name="Kép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019_abra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19</w:t>
      </w:r>
      <w:r w:rsidR="004175FF">
        <w:rPr>
          <w:b/>
        </w:rPr>
        <w:fldChar w:fldCharType="end"/>
      </w:r>
      <w:r w:rsidR="00E61958" w:rsidRPr="00782C8F">
        <w:rPr>
          <w:b/>
        </w:rPr>
        <w:t>. ábra</w:t>
      </w:r>
      <w:bookmarkEnd w:id="33"/>
      <w:r w:rsidR="00E61958" w:rsidRPr="00782C8F">
        <w:rPr>
          <w:b/>
        </w:rPr>
        <w:t>:</w:t>
      </w:r>
      <w:r w:rsidR="00E61958" w:rsidRPr="00782C8F">
        <w:t xml:space="preserve"> A biológiailag effektív UV sugárzás évi összegeinek változása Budapesten és két másik településen (1995-</w:t>
      </w:r>
      <w:r w:rsidRPr="00782C8F">
        <w:t>201</w:t>
      </w:r>
      <w:r>
        <w:t>9</w:t>
      </w:r>
      <w:r w:rsidR="00E61958" w:rsidRPr="00782C8F">
        <w:t>) (Forrás: OMSZ)</w:t>
      </w:r>
    </w:p>
    <w:p w14:paraId="2784F19D" w14:textId="77777777" w:rsidR="006E52AC" w:rsidRDefault="006E52AC" w:rsidP="00987402"/>
    <w:p w14:paraId="09DC7BDE" w14:textId="77777777" w:rsidR="00E61958" w:rsidRDefault="00E61958" w:rsidP="00E61958">
      <w:pPr>
        <w:pStyle w:val="Cmsor4"/>
      </w:pPr>
      <w:r>
        <w:t>Várható változások a főváros éghajlatában</w:t>
      </w:r>
    </w:p>
    <w:p w14:paraId="6A88972A" w14:textId="46FCAA0D" w:rsidR="00E61958" w:rsidRDefault="00E61958" w:rsidP="00E61958">
      <w:r w:rsidRPr="009A5ACE">
        <w:rPr>
          <w:lang w:eastAsia="en-US"/>
        </w:rPr>
        <w:t>Az Eötvös Loránd Tudományegyetem és az O</w:t>
      </w:r>
      <w:r w:rsidR="00405B64">
        <w:rPr>
          <w:lang w:eastAsia="en-US"/>
        </w:rPr>
        <w:t>rszágos Meteorológiai Szolgálat</w:t>
      </w:r>
      <w:r w:rsidR="00405B64">
        <w:rPr>
          <w:lang w:eastAsia="en-US"/>
        </w:rPr>
        <w:br/>
      </w:r>
      <w:r w:rsidRPr="009A5ACE">
        <w:rPr>
          <w:lang w:eastAsia="en-US"/>
        </w:rPr>
        <w:t>2011-ben megjelent közös kutatása</w:t>
      </w:r>
      <w:bookmarkStart w:id="34" w:name="_Ref7693849"/>
      <w:r>
        <w:rPr>
          <w:rStyle w:val="Vgjegyzet-hivatkozs"/>
          <w:lang w:eastAsia="en-US"/>
        </w:rPr>
        <w:endnoteReference w:id="6"/>
      </w:r>
      <w:bookmarkEnd w:id="34"/>
      <w:r w:rsidRPr="009A5ACE">
        <w:rPr>
          <w:lang w:eastAsia="en-US"/>
        </w:rPr>
        <w:t xml:space="preserve"> </w:t>
      </w:r>
      <w:r>
        <w:rPr>
          <w:lang w:eastAsia="en-US"/>
        </w:rPr>
        <w:t xml:space="preserve">meghatározza </w:t>
      </w:r>
      <w:r w:rsidRPr="009A5ACE">
        <w:rPr>
          <w:lang w:eastAsia="en-US"/>
        </w:rPr>
        <w:t>az ország várható éghajlati állapotát a közeljövőre (2021-2050), valamint a távoli jövőre (2071-2100)</w:t>
      </w:r>
      <w:r>
        <w:rPr>
          <w:lang w:eastAsia="en-US"/>
        </w:rPr>
        <w:t xml:space="preserve"> nézve</w:t>
      </w:r>
      <w:r w:rsidRPr="009A5ACE">
        <w:rPr>
          <w:lang w:eastAsia="en-US"/>
        </w:rPr>
        <w:t>.</w:t>
      </w:r>
      <w:r w:rsidR="00405B64">
        <w:rPr>
          <w:lang w:eastAsia="en-US"/>
        </w:rPr>
        <w:br/>
      </w:r>
      <w:r w:rsidRPr="0021455E">
        <w:t xml:space="preserve">A kutatás </w:t>
      </w:r>
      <w:r>
        <w:t xml:space="preserve">referenciaidőszaka </w:t>
      </w:r>
      <w:r w:rsidRPr="0021455E">
        <w:t>az 1961-</w:t>
      </w:r>
      <w:r>
        <w:t xml:space="preserve">től </w:t>
      </w:r>
      <w:r w:rsidRPr="0021455E">
        <w:t>1990-ig terjedő időszak</w:t>
      </w:r>
      <w:r>
        <w:t>, melynek adatai alapján négy különböző klímamodellt állítottak fel. Az országra szóló előrejelzéseket a fővárosra is lehet vonatkoztatni.</w:t>
      </w:r>
    </w:p>
    <w:p w14:paraId="054F6E4E" w14:textId="7D9B778F" w:rsidR="00E61958" w:rsidRDefault="00E61958" w:rsidP="00E61958">
      <w:pPr>
        <w:rPr>
          <w:lang w:eastAsia="en-US"/>
        </w:rPr>
      </w:pPr>
      <w:r>
        <w:rPr>
          <w:lang w:eastAsia="en-US"/>
        </w:rPr>
        <w:t xml:space="preserve">A </w:t>
      </w:r>
      <w:r w:rsidRPr="009A5ACE">
        <w:rPr>
          <w:lang w:eastAsia="en-US"/>
        </w:rPr>
        <w:t xml:space="preserve">közeljövőben az országos </w:t>
      </w:r>
      <w:r w:rsidRPr="00E61958">
        <w:rPr>
          <w:b/>
          <w:lang w:eastAsia="en-US"/>
        </w:rPr>
        <w:t>éves átlaghőmérséklet</w:t>
      </w:r>
      <w:r w:rsidRPr="009A5ACE">
        <w:rPr>
          <w:lang w:eastAsia="en-US"/>
        </w:rPr>
        <w:t xml:space="preserve"> várhatóan 1-2</w:t>
      </w:r>
      <w:r>
        <w:rPr>
          <w:lang w:eastAsia="en-US"/>
        </w:rPr>
        <w:t xml:space="preserve"> </w:t>
      </w:r>
      <w:r w:rsidRPr="009A5ACE">
        <w:rPr>
          <w:lang w:eastAsia="en-US"/>
        </w:rPr>
        <w:t>°C-kal, míg a távoli jövőben 3-4</w:t>
      </w:r>
      <w:r>
        <w:rPr>
          <w:lang w:eastAsia="en-US"/>
        </w:rPr>
        <w:t xml:space="preserve"> </w:t>
      </w:r>
      <w:r w:rsidRPr="009A5ACE">
        <w:rPr>
          <w:lang w:eastAsia="en-US"/>
        </w:rPr>
        <w:t>°C-kal</w:t>
      </w:r>
      <w:r>
        <w:rPr>
          <w:lang w:eastAsia="en-US"/>
        </w:rPr>
        <w:t xml:space="preserve"> emelkedik</w:t>
      </w:r>
      <w:r w:rsidRPr="009A5ACE">
        <w:rPr>
          <w:lang w:eastAsia="en-US"/>
        </w:rPr>
        <w:t>.</w:t>
      </w:r>
      <w:r>
        <w:rPr>
          <w:lang w:eastAsia="en-US"/>
        </w:rPr>
        <w:t xml:space="preserve"> </w:t>
      </w:r>
      <w:r w:rsidRPr="009A5ACE">
        <w:rPr>
          <w:lang w:eastAsia="en-US"/>
        </w:rPr>
        <w:t xml:space="preserve">A </w:t>
      </w:r>
      <w:r w:rsidRPr="00E61958">
        <w:rPr>
          <w:b/>
          <w:lang w:eastAsia="en-US"/>
        </w:rPr>
        <w:t>fagyos napok száma</w:t>
      </w:r>
      <w:r>
        <w:rPr>
          <w:lang w:eastAsia="en-US"/>
        </w:rPr>
        <w:t xml:space="preserve"> </w:t>
      </w:r>
      <w:r w:rsidRPr="009A5ACE">
        <w:rPr>
          <w:lang w:eastAsia="en-US"/>
        </w:rPr>
        <w:t>a közeljövőben</w:t>
      </w:r>
      <w:r>
        <w:rPr>
          <w:lang w:eastAsia="en-US"/>
        </w:rPr>
        <w:t xml:space="preserve"> várhatóan</w:t>
      </w:r>
      <w:r w:rsidRPr="009A5ACE">
        <w:rPr>
          <w:lang w:eastAsia="en-US"/>
        </w:rPr>
        <w:t xml:space="preserve"> átlagosan 18 nap</w:t>
      </w:r>
      <w:r>
        <w:rPr>
          <w:lang w:eastAsia="en-US"/>
        </w:rPr>
        <w:t>pal</w:t>
      </w:r>
      <w:r w:rsidRPr="009A5ACE">
        <w:rPr>
          <w:lang w:eastAsia="en-US"/>
        </w:rPr>
        <w:t>, a távoli jövőben 42 nap</w:t>
      </w:r>
      <w:r>
        <w:rPr>
          <w:lang w:eastAsia="en-US"/>
        </w:rPr>
        <w:t>pal csökken</w:t>
      </w:r>
      <w:r w:rsidRPr="009A5ACE">
        <w:rPr>
          <w:lang w:eastAsia="en-US"/>
        </w:rPr>
        <w:t xml:space="preserve">. </w:t>
      </w:r>
      <w:r>
        <w:rPr>
          <w:lang w:eastAsia="en-US"/>
        </w:rPr>
        <w:t>A</w:t>
      </w:r>
      <w:r w:rsidRPr="009A5ACE">
        <w:rPr>
          <w:lang w:eastAsia="en-US"/>
        </w:rPr>
        <w:t xml:space="preserve"> </w:t>
      </w:r>
      <w:r w:rsidRPr="00E61958">
        <w:rPr>
          <w:b/>
          <w:lang w:eastAsia="en-US"/>
        </w:rPr>
        <w:t>meleg és szélsőségesen meleg napok száma</w:t>
      </w:r>
      <w:r w:rsidRPr="009A5ACE">
        <w:rPr>
          <w:lang w:eastAsia="en-US"/>
        </w:rPr>
        <w:t xml:space="preserve"> </w:t>
      </w:r>
      <w:r>
        <w:rPr>
          <w:lang w:eastAsia="en-US"/>
        </w:rPr>
        <w:t xml:space="preserve">a </w:t>
      </w:r>
      <w:r w:rsidRPr="009A5ACE">
        <w:rPr>
          <w:lang w:eastAsia="en-US"/>
        </w:rPr>
        <w:t>közeljövő</w:t>
      </w:r>
      <w:r>
        <w:rPr>
          <w:lang w:eastAsia="en-US"/>
        </w:rPr>
        <w:t xml:space="preserve">ben átlagosan </w:t>
      </w:r>
      <w:r w:rsidRPr="009A5ACE">
        <w:rPr>
          <w:lang w:eastAsia="en-US"/>
        </w:rPr>
        <w:t xml:space="preserve">12 nappal, </w:t>
      </w:r>
      <w:r>
        <w:rPr>
          <w:lang w:eastAsia="en-US"/>
        </w:rPr>
        <w:t xml:space="preserve">a </w:t>
      </w:r>
      <w:r w:rsidRPr="009A5ACE">
        <w:rPr>
          <w:lang w:eastAsia="en-US"/>
        </w:rPr>
        <w:t>távoli jövő</w:t>
      </w:r>
      <w:r>
        <w:rPr>
          <w:lang w:eastAsia="en-US"/>
        </w:rPr>
        <w:t>ben</w:t>
      </w:r>
      <w:r w:rsidRPr="009A5ACE">
        <w:rPr>
          <w:lang w:eastAsia="en-US"/>
        </w:rPr>
        <w:t xml:space="preserve"> 37 nappal </w:t>
      </w:r>
      <w:r>
        <w:rPr>
          <w:lang w:eastAsia="en-US"/>
        </w:rPr>
        <w:t>nő.</w:t>
      </w:r>
    </w:p>
    <w:p w14:paraId="00A5832D" w14:textId="42D3E354" w:rsidR="00E61958" w:rsidRDefault="00E61958" w:rsidP="00E61958">
      <w:pPr>
        <w:rPr>
          <w:lang w:eastAsia="en-US"/>
        </w:rPr>
      </w:pPr>
      <w:r w:rsidRPr="0014256F">
        <w:rPr>
          <w:lang w:eastAsia="en-US"/>
        </w:rPr>
        <w:t>A hőmérsékleti változások a növényzet életciklusát is megváltoztatj</w:t>
      </w:r>
      <w:r>
        <w:rPr>
          <w:lang w:eastAsia="en-US"/>
        </w:rPr>
        <w:t>ák</w:t>
      </w:r>
      <w:r w:rsidRPr="0014256F">
        <w:rPr>
          <w:lang w:eastAsia="en-US"/>
        </w:rPr>
        <w:t xml:space="preserve">. </w:t>
      </w:r>
      <w:r>
        <w:rPr>
          <w:lang w:eastAsia="en-US"/>
        </w:rPr>
        <w:t>A</w:t>
      </w:r>
      <w:r w:rsidRPr="0014256F">
        <w:rPr>
          <w:lang w:eastAsia="en-US"/>
        </w:rPr>
        <w:t xml:space="preserve"> </w:t>
      </w:r>
      <w:r w:rsidRPr="00E61958">
        <w:rPr>
          <w:b/>
          <w:lang w:eastAsia="en-US"/>
        </w:rPr>
        <w:t xml:space="preserve">növények vegetációs időszaka </w:t>
      </w:r>
      <w:r>
        <w:rPr>
          <w:lang w:eastAsia="en-US"/>
        </w:rPr>
        <w:t xml:space="preserve">várhatóan 2021-2050-re </w:t>
      </w:r>
      <w:r w:rsidRPr="0014256F">
        <w:rPr>
          <w:lang w:eastAsia="en-US"/>
        </w:rPr>
        <w:t>24 nappal, míg 20</w:t>
      </w:r>
      <w:r>
        <w:rPr>
          <w:lang w:eastAsia="en-US"/>
        </w:rPr>
        <w:t>71-2100-ra 51 nappal növekszik.</w:t>
      </w:r>
    </w:p>
    <w:p w14:paraId="1B5382EF" w14:textId="342DD581" w:rsidR="00E34539" w:rsidRDefault="006E52AC" w:rsidP="00782C8F">
      <w:pPr>
        <w:pStyle w:val="Kpalrs"/>
      </w:pPr>
      <w:r w:rsidRPr="00782C8F">
        <w:rPr>
          <w:b/>
        </w:rPr>
        <w:drawing>
          <wp:anchor distT="0" distB="0" distL="114300" distR="114300" simplePos="0" relativeHeight="251666432" behindDoc="0" locked="0" layoutInCell="1" allowOverlap="1" wp14:anchorId="5F9FA1A2" wp14:editId="12CF33F0">
            <wp:simplePos x="0" y="0"/>
            <wp:positionH relativeFrom="column">
              <wp:posOffset>590219</wp:posOffset>
            </wp:positionH>
            <wp:positionV relativeFrom="paragraph">
              <wp:posOffset>74847</wp:posOffset>
            </wp:positionV>
            <wp:extent cx="3060700" cy="1554480"/>
            <wp:effectExtent l="0" t="0" r="6350" b="762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20</w:t>
      </w:r>
      <w:r w:rsidR="004175FF">
        <w:rPr>
          <w:b/>
        </w:rPr>
        <w:fldChar w:fldCharType="end"/>
      </w:r>
      <w:r w:rsidR="00295A4F" w:rsidRPr="00782C8F">
        <w:rPr>
          <w:b/>
        </w:rPr>
        <w:t>. ábra:</w:t>
      </w:r>
      <w:r w:rsidR="00295A4F" w:rsidRPr="00782C8F">
        <w:t xml:space="preserve"> </w:t>
      </w:r>
      <w:r w:rsidR="00782C8F" w:rsidRPr="00B51924">
        <w:t>A magyarországi átlaghőmérséklet várható változása (°C) 2021–2050-re (narancssárga) és 2071–2100-ra (piros) az 1961–1990 időszakhoz képest a hazai regionális klímamodellek eredményeit figyelembe véve.</w:t>
      </w:r>
      <w:r w:rsidR="00782C8F">
        <w:t xml:space="preserve"> (Forrás: Bartholy-Bozó-Haszpra</w:t>
      </w:r>
      <w:r w:rsidR="00E90A0A" w:rsidRPr="00E90A0A">
        <w:rPr>
          <w:vertAlign w:val="superscript"/>
        </w:rPr>
        <w:fldChar w:fldCharType="begin"/>
      </w:r>
      <w:r w:rsidR="00E90A0A" w:rsidRPr="00E90A0A">
        <w:rPr>
          <w:vertAlign w:val="superscript"/>
        </w:rPr>
        <w:instrText xml:space="preserve"> NOTEREF _Ref7693849 \h  \* MERGEFORMAT </w:instrText>
      </w:r>
      <w:r w:rsidR="00E90A0A" w:rsidRPr="00E90A0A">
        <w:rPr>
          <w:vertAlign w:val="superscript"/>
        </w:rPr>
      </w:r>
      <w:r w:rsidR="00E90A0A" w:rsidRPr="00E90A0A">
        <w:rPr>
          <w:vertAlign w:val="superscript"/>
        </w:rPr>
        <w:fldChar w:fldCharType="separate"/>
      </w:r>
      <w:r w:rsidR="00074CEB">
        <w:rPr>
          <w:vertAlign w:val="superscript"/>
        </w:rPr>
        <w:t>5</w:t>
      </w:r>
      <w:r w:rsidR="00E90A0A" w:rsidRPr="00E90A0A">
        <w:rPr>
          <w:vertAlign w:val="superscript"/>
        </w:rPr>
        <w:fldChar w:fldCharType="end"/>
      </w:r>
      <w:r w:rsidR="00782C8F">
        <w:t>)</w:t>
      </w:r>
    </w:p>
    <w:p w14:paraId="4F0B69AF" w14:textId="77777777" w:rsidR="006E52AC" w:rsidRDefault="006E52AC" w:rsidP="00295A4F">
      <w:pPr>
        <w:ind w:left="-108"/>
      </w:pPr>
    </w:p>
    <w:p w14:paraId="66E3B6AE" w14:textId="77777777" w:rsidR="00782C8F" w:rsidRDefault="00782C8F" w:rsidP="00295A4F">
      <w:pPr>
        <w:ind w:left="-108"/>
      </w:pPr>
    </w:p>
    <w:p w14:paraId="05658C19" w14:textId="77777777" w:rsidR="00295A4F" w:rsidRPr="0014256F" w:rsidRDefault="00295A4F" w:rsidP="00295A4F">
      <w:pPr>
        <w:ind w:left="-108"/>
      </w:pPr>
      <w:r w:rsidRPr="0014256F">
        <w:t xml:space="preserve">A csapadék változásának </w:t>
      </w:r>
      <w:r>
        <w:t xml:space="preserve">előrejelzésében </w:t>
      </w:r>
      <w:r w:rsidRPr="0014256F">
        <w:t>nagyobb bizonytalanságok</w:t>
      </w:r>
      <w:r>
        <w:t xml:space="preserve"> jelentkeznek, mint a hőmérséklet</w:t>
      </w:r>
      <w:r w:rsidRPr="0014256F">
        <w:t xml:space="preserve"> változás</w:t>
      </w:r>
      <w:r>
        <w:t>ában</w:t>
      </w:r>
      <w:r w:rsidRPr="0014256F">
        <w:t xml:space="preserve">. </w:t>
      </w:r>
      <w:r>
        <w:t>Hazánkban a</w:t>
      </w:r>
      <w:r w:rsidRPr="0014256F">
        <w:t xml:space="preserve"> század első felében </w:t>
      </w:r>
      <w:r>
        <w:t>csak</w:t>
      </w:r>
      <w:r w:rsidRPr="0014256F">
        <w:t xml:space="preserve"> kismértékű</w:t>
      </w:r>
      <w:r>
        <w:t>, majd a század végére akár 20%-os</w:t>
      </w:r>
      <w:r w:rsidRPr="0014256F">
        <w:t xml:space="preserve"> </w:t>
      </w:r>
      <w:r w:rsidRPr="000C51D9">
        <w:rPr>
          <w:b/>
        </w:rPr>
        <w:t>csapadékcsökkenés</w:t>
      </w:r>
      <w:r w:rsidRPr="0014256F">
        <w:t xml:space="preserve"> várható. </w:t>
      </w:r>
      <w:r>
        <w:t>N</w:t>
      </w:r>
      <w:r w:rsidRPr="0014256F">
        <w:t>yáron</w:t>
      </w:r>
      <w:r>
        <w:t xml:space="preserve"> várhatóan</w:t>
      </w:r>
      <w:r w:rsidRPr="0014256F">
        <w:t xml:space="preserve"> </w:t>
      </w:r>
      <w:r w:rsidRPr="0014256F">
        <w:lastRenderedPageBreak/>
        <w:t xml:space="preserve">kevesebb lesz a </w:t>
      </w:r>
      <w:r w:rsidRPr="000C51D9">
        <w:rPr>
          <w:b/>
        </w:rPr>
        <w:t>csapadékösszeg</w:t>
      </w:r>
      <w:r>
        <w:t xml:space="preserve"> és jelentősen megnövekszik a csapadékmentes időszakok hossza.</w:t>
      </w:r>
    </w:p>
    <w:p w14:paraId="3F136446" w14:textId="23BC59F3" w:rsidR="00295A4F" w:rsidRDefault="00295A4F" w:rsidP="00295A4F">
      <w:r w:rsidRPr="00B51924">
        <w:t xml:space="preserve">A </w:t>
      </w:r>
      <w:r w:rsidRPr="000C51D9">
        <w:rPr>
          <w:b/>
        </w:rPr>
        <w:t>10 és 20 mm-t meghaladó (szélsőséges) napi csapadékmennyiségek</w:t>
      </w:r>
      <w:r w:rsidRPr="00B51924">
        <w:t xml:space="preserve"> emelkedés</w:t>
      </w:r>
      <w:r>
        <w:t>e</w:t>
      </w:r>
      <w:r w:rsidRPr="00B51924">
        <w:t xml:space="preserve"> várható</w:t>
      </w:r>
      <w:r>
        <w:t>an</w:t>
      </w:r>
      <w:r w:rsidRPr="00B51924">
        <w:t xml:space="preserve"> a közeljövőben 2-17%, a távoli jövőben 3-25%. </w:t>
      </w:r>
      <w:r>
        <w:t>A nyarat</w:t>
      </w:r>
      <w:r w:rsidRPr="00B51924">
        <w:t xml:space="preserve"> leszámítva a</w:t>
      </w:r>
      <w:r>
        <w:t xml:space="preserve"> többi évszakban valószínű az </w:t>
      </w:r>
      <w:r w:rsidRPr="00B51924">
        <w:t>emelkedés, különösen ősszel és télen.</w:t>
      </w:r>
    </w:p>
    <w:p w14:paraId="3DD8D131" w14:textId="354D9901" w:rsidR="00295A4F" w:rsidRPr="00782C8F" w:rsidRDefault="006E52AC" w:rsidP="00782C8F">
      <w:pPr>
        <w:pStyle w:val="Kpalrs"/>
      </w:pPr>
      <w:r w:rsidRPr="00782C8F">
        <w:rPr>
          <w:b/>
        </w:rPr>
        <w:drawing>
          <wp:anchor distT="0" distB="0" distL="114300" distR="114300" simplePos="0" relativeHeight="251667456" behindDoc="0" locked="0" layoutInCell="1" allowOverlap="1" wp14:anchorId="5E3EB0EB" wp14:editId="1E040B54">
            <wp:simplePos x="0" y="0"/>
            <wp:positionH relativeFrom="column">
              <wp:posOffset>690864</wp:posOffset>
            </wp:positionH>
            <wp:positionV relativeFrom="paragraph">
              <wp:posOffset>13969</wp:posOffset>
            </wp:positionV>
            <wp:extent cx="3060700" cy="1780919"/>
            <wp:effectExtent l="0" t="0" r="6350" b="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"/>
                    <a:stretch/>
                  </pic:blipFill>
                  <pic:spPr bwMode="auto">
                    <a:xfrm>
                      <a:off x="0" y="0"/>
                      <a:ext cx="3060700" cy="178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21</w:t>
      </w:r>
      <w:r w:rsidR="004175FF">
        <w:rPr>
          <w:b/>
        </w:rPr>
        <w:fldChar w:fldCharType="end"/>
      </w:r>
      <w:r w:rsidR="00295A4F" w:rsidRPr="00782C8F">
        <w:rPr>
          <w:b/>
        </w:rPr>
        <w:t>. ábra:</w:t>
      </w:r>
      <w:r w:rsidR="00295A4F" w:rsidRPr="00782C8F">
        <w:t xml:space="preserve"> A magyarországi átlagos csapadékösszeg relatív változása (%) 2021–2050-re (kék) és 2071–2100-ra (zöld) az 1961–1990 időszakhoz képest a hazai regionális klímamodellek eredményeit figyelembe véve. (Forrás: Bartholy-Bozó-Haszpra</w:t>
      </w:r>
      <w:r w:rsidR="00E90A0A" w:rsidRPr="00E90A0A">
        <w:rPr>
          <w:vertAlign w:val="superscript"/>
        </w:rPr>
        <w:fldChar w:fldCharType="begin"/>
      </w:r>
      <w:r w:rsidR="00E90A0A" w:rsidRPr="00E90A0A">
        <w:rPr>
          <w:vertAlign w:val="superscript"/>
        </w:rPr>
        <w:instrText xml:space="preserve"> NOTEREF _Ref7693849 \h  \* MERGEFORMAT </w:instrText>
      </w:r>
      <w:r w:rsidR="00E90A0A" w:rsidRPr="00E90A0A">
        <w:rPr>
          <w:vertAlign w:val="superscript"/>
        </w:rPr>
      </w:r>
      <w:r w:rsidR="00E90A0A" w:rsidRPr="00E90A0A">
        <w:rPr>
          <w:vertAlign w:val="superscript"/>
        </w:rPr>
        <w:fldChar w:fldCharType="separate"/>
      </w:r>
      <w:r w:rsidR="00074CEB">
        <w:rPr>
          <w:vertAlign w:val="superscript"/>
        </w:rPr>
        <w:t>5</w:t>
      </w:r>
      <w:r w:rsidR="00E90A0A" w:rsidRPr="00E90A0A">
        <w:rPr>
          <w:vertAlign w:val="superscript"/>
        </w:rPr>
        <w:fldChar w:fldCharType="end"/>
      </w:r>
      <w:r w:rsidR="00782C8F" w:rsidRPr="00782C8F">
        <w:t>)</w:t>
      </w:r>
    </w:p>
    <w:p w14:paraId="0BD381F8" w14:textId="5A8103DF" w:rsidR="00295A4F" w:rsidRDefault="00295A4F" w:rsidP="00295A4F"/>
    <w:p w14:paraId="1ED6871C" w14:textId="125136E7" w:rsidR="00E50B34" w:rsidRDefault="00E50B34" w:rsidP="00E50B34">
      <w:r>
        <w:cr/>
      </w:r>
    </w:p>
    <w:p w14:paraId="2E38EC57" w14:textId="77777777" w:rsidR="00295A4F" w:rsidRPr="009D1DB6" w:rsidRDefault="00295A4F" w:rsidP="00295A4F">
      <w:pPr>
        <w:pStyle w:val="Cmsor3"/>
      </w:pPr>
      <w:bookmarkStart w:id="35" w:name="_Toc19625573"/>
      <w:r w:rsidRPr="009D1DB6">
        <w:t>A városklíma állapotának okai, hatótényezői</w:t>
      </w:r>
      <w:bookmarkEnd w:id="35"/>
    </w:p>
    <w:p w14:paraId="6C38EFD2" w14:textId="58CF8D3C" w:rsidR="00295A4F" w:rsidRDefault="00295A4F" w:rsidP="00295A4F">
      <w:pPr>
        <w:rPr>
          <w:lang w:eastAsia="en-US"/>
        </w:rPr>
      </w:pPr>
      <w:r w:rsidRPr="009D1DB6">
        <w:rPr>
          <w:lang w:eastAsia="en-US"/>
        </w:rPr>
        <w:t>A városklímát befolyásoló hatótényezők vizsgálatára</w:t>
      </w:r>
      <w:r>
        <w:rPr>
          <w:lang w:eastAsia="en-US"/>
        </w:rPr>
        <w:t xml:space="preserve"> – </w:t>
      </w:r>
      <w:r w:rsidRPr="009D1DB6">
        <w:rPr>
          <w:lang w:eastAsia="en-US"/>
        </w:rPr>
        <w:t>annak összetettsége és sokrétűsége miatt</w:t>
      </w:r>
      <w:r>
        <w:rPr>
          <w:lang w:eastAsia="en-US"/>
        </w:rPr>
        <w:t xml:space="preserve"> – </w:t>
      </w:r>
      <w:r w:rsidRPr="009D1DB6">
        <w:rPr>
          <w:lang w:eastAsia="en-US"/>
        </w:rPr>
        <w:t>az állapotértékelés nem terjed ki. Az alábbiakban csak a meghatározó hatótényezőket nevezzük meg.</w:t>
      </w:r>
    </w:p>
    <w:p w14:paraId="596980DD" w14:textId="77777777" w:rsidR="00074CEB" w:rsidRPr="009D1DB6" w:rsidRDefault="00295A4F" w:rsidP="00074CEB">
      <w:r w:rsidRPr="009D1DB6">
        <w:t>A városklíma függ az éghajlati, makroklimatikus környezettől, amely</w:t>
      </w:r>
      <w:r>
        <w:t>be a város beágyazódik.</w:t>
      </w:r>
      <w:r w:rsidR="00FC7E08">
        <w:t xml:space="preserve"> </w:t>
      </w:r>
      <w:r w:rsidRPr="009D1DB6">
        <w:t xml:space="preserve">A Föld éghajlata és így Budapesté – bizonyíthatóan – mindig változott és változni is fog. Hidegebb, melegebb, szárazabb és nedvesebb időszakok váltogatták egymást. A globális klímaváltozás folyamatában azonban </w:t>
      </w:r>
      <w:r w:rsidRPr="009D1DB6">
        <w:rPr>
          <w:b/>
        </w:rPr>
        <w:t>megbomlott</w:t>
      </w:r>
      <w:r w:rsidRPr="009D1DB6">
        <w:t xml:space="preserve"> ezen </w:t>
      </w:r>
      <w:r w:rsidRPr="009D1DB6">
        <w:rPr>
          <w:b/>
        </w:rPr>
        <w:t>ingadozások egyensúlya</w:t>
      </w:r>
      <w:r w:rsidRPr="009D1DB6">
        <w:t xml:space="preserve">, és világszerte minden évszakban </w:t>
      </w:r>
      <w:r w:rsidRPr="009D1DB6">
        <w:rPr>
          <w:b/>
        </w:rPr>
        <w:t>eltolódott a melegedő szakaszok irányába</w:t>
      </w:r>
      <w:r w:rsidRPr="009D1DB6">
        <w:t>. A csapadék ugyanakkor helytől és időtől függő elője</w:t>
      </w:r>
      <w:r>
        <w:t>l szerint</w:t>
      </w:r>
      <w:r w:rsidRPr="009D1DB6">
        <w:t xml:space="preserve"> változ</w:t>
      </w:r>
      <w:r>
        <w:t>ik</w:t>
      </w:r>
      <w:r w:rsidRPr="009D1DB6">
        <w:t xml:space="preserve">. </w:t>
      </w:r>
      <w:r>
        <w:t>Mindezen</w:t>
      </w:r>
      <w:r w:rsidRPr="009D1DB6">
        <w:t xml:space="preserve"> változások fő oka minden bizonnyal az üvegházhatású gázok kibocsátása, amelynek mérséklésében a főváros is szerepet vállalt (lásd a</w:t>
      </w:r>
      <w:r>
        <w:t xml:space="preserve"> </w:t>
      </w:r>
      <w:r w:rsidRPr="002C1E2F">
        <w:rPr>
          <w:i/>
        </w:rPr>
        <w:fldChar w:fldCharType="begin"/>
      </w:r>
      <w:r w:rsidRPr="002C1E2F">
        <w:rPr>
          <w:i/>
        </w:rPr>
        <w:instrText xml:space="preserve"> REF _Ref513798482 \h </w:instrText>
      </w:r>
      <w:r>
        <w:rPr>
          <w:i/>
        </w:rPr>
        <w:instrText xml:space="preserve"> \* MERGEFORMAT </w:instrText>
      </w:r>
      <w:r w:rsidRPr="002C1E2F">
        <w:rPr>
          <w:i/>
        </w:rPr>
      </w:r>
      <w:r w:rsidRPr="002C1E2F">
        <w:rPr>
          <w:i/>
        </w:rPr>
        <w:fldChar w:fldCharType="separate"/>
      </w:r>
      <w:r w:rsidR="00074CEB" w:rsidRPr="00074CEB">
        <w:rPr>
          <w:i/>
        </w:rPr>
        <w:t>A budapestiek</w:t>
      </w:r>
      <w:r w:rsidR="00074CEB">
        <w:t xml:space="preserve"> véleménye a klimatikus viszonyokról</w:t>
      </w:r>
    </w:p>
    <w:p w14:paraId="3F817175" w14:textId="77777777" w:rsidR="00074CEB" w:rsidRDefault="00074CEB" w:rsidP="00145CD9">
      <w:r w:rsidRPr="00B80A33">
        <w:t xml:space="preserve">A budapestiek </w:t>
      </w:r>
      <w:r>
        <w:t>klimatikus viszonyok</w:t>
      </w:r>
      <w:r w:rsidRPr="00B80A33">
        <w:t xml:space="preserve">ról alkotott véleménye telefonos, reprezentatív közvélemény-kutatás alapján került felmérésre a MEDIÁN Közvélemény- és Piackutató Kft. közreműködésével. A módszertan részletes bemutatását </w:t>
      </w:r>
      <w:r w:rsidRPr="009F447A">
        <w:rPr>
          <w:i/>
        </w:rPr>
        <w:t xml:space="preserve">II.9. Környezeti nevelés, tájékoztatás, szemléletformálás </w:t>
      </w:r>
      <w:r w:rsidRPr="00B80A33">
        <w:t>c. fejezet tartalmazza.</w:t>
      </w:r>
    </w:p>
    <w:p w14:paraId="63EA60CE" w14:textId="77777777" w:rsidR="00074CEB" w:rsidRDefault="00074CEB" w:rsidP="00145CD9">
      <w:r>
        <w:t>A felmérés szerint a budapestiek elsősorban az egyre melegebb nyarakat, a hirtelen, heves viharok károkozását, valamint a hirtelen lezúduló nagy esőket érzékelik a legfőbb problémaként a fővárosban.</w:t>
      </w:r>
    </w:p>
    <w:p w14:paraId="3190ADBB" w14:textId="77777777" w:rsidR="00074CEB" w:rsidRDefault="00074CEB" w:rsidP="004175FF">
      <w:pPr>
        <w:pStyle w:val="Kpalrs"/>
        <w:keepNext/>
        <w:jc w:val="both"/>
      </w:pPr>
      <w:r>
        <w:t>23. ábra: A klímaváltozás hatásainak megítélése</w:t>
      </w:r>
    </w:p>
    <w:p w14:paraId="1665B22F" w14:textId="77777777" w:rsidR="00074CEB" w:rsidRDefault="00074CEB" w:rsidP="00145CD9">
      <w:pPr>
        <w:rPr>
          <w:b/>
        </w:rPr>
      </w:pPr>
    </w:p>
    <w:p w14:paraId="567160FB" w14:textId="77777777" w:rsidR="00074CEB" w:rsidRDefault="00074CEB" w:rsidP="00145CD9">
      <w:pPr>
        <w:rPr>
          <w:b/>
        </w:rPr>
      </w:pPr>
    </w:p>
    <w:p w14:paraId="56A267F5" w14:textId="77777777" w:rsidR="00074CEB" w:rsidRDefault="00074CEB" w:rsidP="00145CD9">
      <w:pPr>
        <w:rPr>
          <w:b/>
        </w:rPr>
      </w:pPr>
    </w:p>
    <w:p w14:paraId="2F7AF5A0" w14:textId="77777777" w:rsidR="00074CEB" w:rsidRDefault="00074CEB" w:rsidP="00145CD9">
      <w:pPr>
        <w:rPr>
          <w:b/>
        </w:rPr>
      </w:pPr>
    </w:p>
    <w:p w14:paraId="1B2DC9E1" w14:textId="77777777" w:rsidR="00074CEB" w:rsidRDefault="00074CEB" w:rsidP="00145CD9">
      <w:pPr>
        <w:rPr>
          <w:b/>
        </w:rPr>
      </w:pPr>
    </w:p>
    <w:p w14:paraId="46A66C8B" w14:textId="77777777" w:rsidR="00074CEB" w:rsidRDefault="00074CEB" w:rsidP="00145CD9">
      <w:pPr>
        <w:rPr>
          <w:b/>
        </w:rPr>
      </w:pPr>
    </w:p>
    <w:p w14:paraId="799EE5FC" w14:textId="77777777" w:rsidR="00074CEB" w:rsidRDefault="00074CEB" w:rsidP="00145CD9">
      <w:pPr>
        <w:rPr>
          <w:b/>
        </w:rPr>
      </w:pPr>
    </w:p>
    <w:p w14:paraId="5FE9FE6A" w14:textId="77777777" w:rsidR="00074CEB" w:rsidRDefault="00074CEB" w:rsidP="00145CD9">
      <w:pPr>
        <w:rPr>
          <w:b/>
        </w:rPr>
      </w:pPr>
    </w:p>
    <w:p w14:paraId="2ED20ABD" w14:textId="77777777" w:rsidR="00074CEB" w:rsidRDefault="00074CEB" w:rsidP="00145CD9">
      <w:pPr>
        <w:rPr>
          <w:b/>
        </w:rPr>
      </w:pPr>
    </w:p>
    <w:p w14:paraId="4AF2D385" w14:textId="77777777" w:rsidR="00074CEB" w:rsidRDefault="00074CEB" w:rsidP="00145CD9">
      <w:pPr>
        <w:rPr>
          <w:b/>
        </w:rPr>
      </w:pPr>
    </w:p>
    <w:p w14:paraId="60A96D81" w14:textId="77777777" w:rsidR="00074CEB" w:rsidRDefault="00074CEB" w:rsidP="00145CD9">
      <w:pPr>
        <w:rPr>
          <w:b/>
        </w:rPr>
      </w:pPr>
    </w:p>
    <w:p w14:paraId="5EDAE60C" w14:textId="77777777" w:rsidR="00074CEB" w:rsidRDefault="00074CEB" w:rsidP="00145CD9">
      <w:pPr>
        <w:rPr>
          <w:b/>
        </w:rPr>
      </w:pPr>
    </w:p>
    <w:p w14:paraId="0EB841B0" w14:textId="77777777" w:rsidR="00074CEB" w:rsidRDefault="00074CEB" w:rsidP="00145CD9">
      <w:r w:rsidRPr="003A77A3">
        <w:t>A klímaváltozás különféle következményeinek megítélése erősen összefügg egymással, vagyis aki valamelyiket jellemzőnek tartja, nagy valószínűséggel ugy</w:t>
      </w:r>
      <w:r>
        <w:t xml:space="preserve">anígy vélekedik a többiről is. A hatások megítélése összefügg a nemmel és az életkorral: </w:t>
      </w:r>
      <w:r w:rsidRPr="003A77A3">
        <w:t xml:space="preserve">a klímaügyekre érzékenyebbek a nők, mint a férfiak, </w:t>
      </w:r>
      <w:r>
        <w:t xml:space="preserve">valamint </w:t>
      </w:r>
      <w:r w:rsidRPr="003A77A3">
        <w:t>a fiatalabbak, mint az idősebbek.</w:t>
      </w:r>
    </w:p>
    <w:p w14:paraId="2D6A2983" w14:textId="5D8EA43C" w:rsidR="00295A4F" w:rsidRDefault="00074CEB" w:rsidP="00295A4F">
      <w:r w:rsidRPr="009D1DB6">
        <w:t>Klímavédelmi intézkedések</w:t>
      </w:r>
      <w:r w:rsidR="00295A4F" w:rsidRPr="002C1E2F">
        <w:rPr>
          <w:i/>
        </w:rPr>
        <w:fldChar w:fldCharType="end"/>
      </w:r>
      <w:r w:rsidR="00295A4F">
        <w:t xml:space="preserve"> </w:t>
      </w:r>
      <w:r w:rsidR="00295A4F" w:rsidRPr="009D1DB6">
        <w:t>részben).</w:t>
      </w:r>
    </w:p>
    <w:p w14:paraId="4A02AD45" w14:textId="134FAD08" w:rsidR="00295A4F" w:rsidRPr="00782C8F" w:rsidRDefault="006E52AC" w:rsidP="00782C8F">
      <w:pPr>
        <w:pStyle w:val="Kpalrs"/>
      </w:pPr>
      <w:r w:rsidRPr="00782C8F">
        <w:rPr>
          <w:b/>
        </w:rPr>
        <w:drawing>
          <wp:anchor distT="0" distB="0" distL="114300" distR="114300" simplePos="0" relativeHeight="251668480" behindDoc="0" locked="0" layoutInCell="1" allowOverlap="1" wp14:anchorId="42084FEC" wp14:editId="42DFE45D">
            <wp:simplePos x="0" y="0"/>
            <wp:positionH relativeFrom="column">
              <wp:posOffset>798940</wp:posOffset>
            </wp:positionH>
            <wp:positionV relativeFrom="paragraph">
              <wp:posOffset>72749</wp:posOffset>
            </wp:positionV>
            <wp:extent cx="2768366" cy="1897811"/>
            <wp:effectExtent l="0" t="0" r="0" b="7620"/>
            <wp:wrapNone/>
            <wp:docPr id="434" name="Kép 1" descr="Leírás: http://klimabarat.hu/system/files/var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http://klimabarat.hu/system/files/varos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66" cy="189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22</w:t>
      </w:r>
      <w:r w:rsidR="004175FF">
        <w:rPr>
          <w:b/>
        </w:rPr>
        <w:fldChar w:fldCharType="end"/>
      </w:r>
      <w:r w:rsidR="00295A4F" w:rsidRPr="00782C8F">
        <w:rPr>
          <w:b/>
        </w:rPr>
        <w:t>. ábra:</w:t>
      </w:r>
      <w:r w:rsidR="00295A4F" w:rsidRPr="00782C8F">
        <w:t xml:space="preserve"> A városi éghajlatot meghatározó tényezők (Forrás: Városklíma Kalauz, 2011</w:t>
      </w:r>
      <w:r w:rsidR="00295A4F" w:rsidRPr="00782C8F">
        <w:rPr>
          <w:rStyle w:val="Vgjegyzet-hivatkozs"/>
        </w:rPr>
        <w:endnoteReference w:id="7"/>
      </w:r>
      <w:r w:rsidR="00295A4F" w:rsidRPr="00782C8F">
        <w:t>)</w:t>
      </w:r>
    </w:p>
    <w:p w14:paraId="2714C748" w14:textId="52E34309" w:rsidR="00295A4F" w:rsidRDefault="00295A4F" w:rsidP="00295A4F"/>
    <w:p w14:paraId="7D5F170A" w14:textId="77777777" w:rsidR="006E52AC" w:rsidRDefault="006E52AC" w:rsidP="00295A4F"/>
    <w:p w14:paraId="4403CEC6" w14:textId="77777777" w:rsidR="006E52AC" w:rsidRDefault="006E52AC" w:rsidP="00295A4F"/>
    <w:p w14:paraId="61204A62" w14:textId="77777777" w:rsidR="006E52AC" w:rsidRDefault="006E52AC" w:rsidP="00295A4F"/>
    <w:p w14:paraId="2ED2843E" w14:textId="77777777" w:rsidR="006E52AC" w:rsidRDefault="006E52AC" w:rsidP="00295A4F"/>
    <w:p w14:paraId="5D2814EA" w14:textId="77777777" w:rsidR="006E52AC" w:rsidRDefault="006E52AC" w:rsidP="00295A4F"/>
    <w:p w14:paraId="6C2C9D21" w14:textId="7A751601" w:rsidR="00295A4F" w:rsidRPr="009D1DB6" w:rsidRDefault="00295A4F" w:rsidP="00295A4F">
      <w:r w:rsidRPr="009D1DB6">
        <w:t>A globális éghajlati tényezők mellett meghatározóak a helyi klímát befolyásoló hatótényezők is.</w:t>
      </w:r>
      <w:r>
        <w:t xml:space="preserve"> </w:t>
      </w:r>
      <w:r w:rsidRPr="009D1DB6">
        <w:t>A természetestől eltérő városi felszíni formák</w:t>
      </w:r>
      <w:r>
        <w:t xml:space="preserve"> (a zöldfelület alacsony aránya),</w:t>
      </w:r>
      <w:r w:rsidRPr="009D1DB6">
        <w:t xml:space="preserve"> a felhasznált építő- és burkolóanyagok a természetes felszínektől eltérő fizikai tulajdonságai, a városi légkör eltérő szerkezete és megváltozott összetétele, valamint a városokban fokozottan jelenlévő antropogén hőkibocsátás együttesen felelősek a hősziget</w:t>
      </w:r>
      <w:r>
        <w:t>-</w:t>
      </w:r>
      <w:r w:rsidRPr="009D1DB6">
        <w:t xml:space="preserve">jelenség kialakulásáért. </w:t>
      </w:r>
    </w:p>
    <w:p w14:paraId="0694F7D3" w14:textId="77777777" w:rsidR="00295A4F" w:rsidRDefault="00295A4F" w:rsidP="00295A4F">
      <w:r w:rsidRPr="009D1DB6">
        <w:t xml:space="preserve">A beépített területeken már nem lehet </w:t>
      </w:r>
      <w:r>
        <w:t xml:space="preserve">nagymértékben </w:t>
      </w:r>
      <w:r w:rsidRPr="009D1DB6">
        <w:t xml:space="preserve">alakítani a hősziget-hatás mértékén, </w:t>
      </w:r>
      <w:r>
        <w:t>viszont</w:t>
      </w:r>
      <w:r w:rsidRPr="009D1DB6">
        <w:t xml:space="preserve"> </w:t>
      </w:r>
      <w:r>
        <w:t>a jövőben</w:t>
      </w:r>
      <w:r w:rsidRPr="009D1DB6">
        <w:t xml:space="preserve"> </w:t>
      </w:r>
      <w:r>
        <w:t>beépítésre, vagy jelentős átalakításra szánt területeken, illetve a barnamezős</w:t>
      </w:r>
      <w:r w:rsidRPr="009D1DB6">
        <w:t xml:space="preserve"> területeken lehet érvényesíteni azokat a városrendezési szempontokat, amelyek által mérsékelhető a hősziget-hatás erősödése.</w:t>
      </w:r>
    </w:p>
    <w:p w14:paraId="3CC060D1" w14:textId="307D6927" w:rsidR="00145CD9" w:rsidRPr="009D1DB6" w:rsidRDefault="00145CD9" w:rsidP="00145CD9">
      <w:pPr>
        <w:pStyle w:val="Cmsor3"/>
      </w:pPr>
      <w:bookmarkStart w:id="36" w:name="_Ref513798482"/>
      <w:bookmarkStart w:id="37" w:name="_Toc19625574"/>
      <w:r>
        <w:t>A budapestiek véleménye a</w:t>
      </w:r>
      <w:r w:rsidR="00334B99">
        <w:t xml:space="preserve"> klimatikus viszonyokról</w:t>
      </w:r>
    </w:p>
    <w:p w14:paraId="57535C98" w14:textId="39390A74" w:rsidR="00B80A33" w:rsidRDefault="00B80A33" w:rsidP="00145CD9">
      <w:r w:rsidRPr="00B80A33">
        <w:t xml:space="preserve">A budapestiek </w:t>
      </w:r>
      <w:r>
        <w:t>klimatikus viszonyok</w:t>
      </w:r>
      <w:r w:rsidRPr="00B80A33">
        <w:t xml:space="preserve">ról alkotott véleménye telefonos, reprezentatív közvélemény-kutatás alapján került felmérésre a MEDIÁN Közvélemény- és Piackutató Kft. közreműködésével. A módszertan részletes bemutatását </w:t>
      </w:r>
      <w:r w:rsidRPr="009F447A">
        <w:rPr>
          <w:i/>
        </w:rPr>
        <w:t xml:space="preserve">II.9. Környezeti nevelés, tájékoztatás, szemléletformálás </w:t>
      </w:r>
      <w:r w:rsidRPr="00B80A33">
        <w:t>c. fejezet tartalmazza.</w:t>
      </w:r>
    </w:p>
    <w:p w14:paraId="3B4F0433" w14:textId="34141F44" w:rsidR="00145CD9" w:rsidRDefault="00145CD9" w:rsidP="00145CD9">
      <w:r>
        <w:t>A felmérés szerint a budapestiek elsősorban az egyre melegebb nyarakat, a hirtelen, heves viharok károkozását, valamint a hirtelen lezúduló nagy esőket érzékelik a legfőbb problémaként a fővárosban.</w:t>
      </w:r>
    </w:p>
    <w:p w14:paraId="25A91CA3" w14:textId="5C919BFE" w:rsidR="004175FF" w:rsidRDefault="004175FF" w:rsidP="004175FF">
      <w:pPr>
        <w:pStyle w:val="Kpalrs"/>
        <w:keepNext/>
        <w:jc w:val="both"/>
      </w:pPr>
      <w:r w:rsidRPr="003A77A3">
        <w:rPr>
          <w:b/>
        </w:rPr>
        <w:drawing>
          <wp:anchor distT="0" distB="0" distL="114300" distR="114300" simplePos="0" relativeHeight="251697152" behindDoc="0" locked="0" layoutInCell="1" allowOverlap="1" wp14:anchorId="0EF4A7A4" wp14:editId="6E60160A">
            <wp:simplePos x="0" y="0"/>
            <wp:positionH relativeFrom="column">
              <wp:posOffset>-5080</wp:posOffset>
            </wp:positionH>
            <wp:positionV relativeFrom="paragraph">
              <wp:posOffset>635</wp:posOffset>
            </wp:positionV>
            <wp:extent cx="4319905" cy="3419475"/>
            <wp:effectExtent l="0" t="0" r="4445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>
        <w:fldChar w:fldCharType="begin"/>
      </w:r>
      <w:r>
        <w:instrText xml:space="preserve"> SEQ ábra \* ARABIC </w:instrText>
      </w:r>
      <w:r>
        <w:fldChar w:fldCharType="separate"/>
      </w:r>
      <w:r w:rsidR="00074CEB">
        <w:t>23</w:t>
      </w:r>
      <w:r>
        <w:fldChar w:fldCharType="end"/>
      </w:r>
      <w:r>
        <w:t>. ábra: A klímaváltozás hatásainak megítélése</w:t>
      </w:r>
    </w:p>
    <w:p w14:paraId="6160DCEF" w14:textId="1F0A7EB2" w:rsidR="00145CD9" w:rsidRDefault="00145CD9" w:rsidP="00145CD9">
      <w:pPr>
        <w:rPr>
          <w:b/>
        </w:rPr>
      </w:pPr>
    </w:p>
    <w:p w14:paraId="1D53A43A" w14:textId="77777777" w:rsidR="004175FF" w:rsidRDefault="004175FF" w:rsidP="00145CD9">
      <w:pPr>
        <w:rPr>
          <w:b/>
        </w:rPr>
      </w:pPr>
    </w:p>
    <w:p w14:paraId="38060C74" w14:textId="77777777" w:rsidR="004175FF" w:rsidRDefault="004175FF" w:rsidP="00145CD9">
      <w:pPr>
        <w:rPr>
          <w:b/>
        </w:rPr>
      </w:pPr>
    </w:p>
    <w:p w14:paraId="5B18A218" w14:textId="77777777" w:rsidR="004175FF" w:rsidRDefault="004175FF" w:rsidP="00145CD9">
      <w:pPr>
        <w:rPr>
          <w:b/>
        </w:rPr>
      </w:pPr>
    </w:p>
    <w:p w14:paraId="5B0F5865" w14:textId="77777777" w:rsidR="004175FF" w:rsidRDefault="004175FF" w:rsidP="00145CD9">
      <w:pPr>
        <w:rPr>
          <w:b/>
        </w:rPr>
      </w:pPr>
    </w:p>
    <w:p w14:paraId="76BF072F" w14:textId="77777777" w:rsidR="004175FF" w:rsidRDefault="004175FF" w:rsidP="00145CD9">
      <w:pPr>
        <w:rPr>
          <w:b/>
        </w:rPr>
      </w:pPr>
    </w:p>
    <w:p w14:paraId="198396E1" w14:textId="77777777" w:rsidR="004175FF" w:rsidRDefault="004175FF" w:rsidP="00145CD9">
      <w:pPr>
        <w:rPr>
          <w:b/>
        </w:rPr>
      </w:pPr>
    </w:p>
    <w:p w14:paraId="683FF281" w14:textId="77777777" w:rsidR="004175FF" w:rsidRDefault="004175FF" w:rsidP="00145CD9">
      <w:pPr>
        <w:rPr>
          <w:b/>
        </w:rPr>
      </w:pPr>
    </w:p>
    <w:p w14:paraId="7847249D" w14:textId="77777777" w:rsidR="004175FF" w:rsidRDefault="004175FF" w:rsidP="00145CD9">
      <w:pPr>
        <w:rPr>
          <w:b/>
        </w:rPr>
      </w:pPr>
    </w:p>
    <w:p w14:paraId="527E7217" w14:textId="77777777" w:rsidR="004175FF" w:rsidRDefault="004175FF" w:rsidP="00145CD9">
      <w:pPr>
        <w:rPr>
          <w:b/>
        </w:rPr>
      </w:pPr>
    </w:p>
    <w:p w14:paraId="6D5A4DA2" w14:textId="77777777" w:rsidR="004175FF" w:rsidRDefault="004175FF" w:rsidP="00145CD9">
      <w:pPr>
        <w:rPr>
          <w:b/>
        </w:rPr>
      </w:pPr>
    </w:p>
    <w:p w14:paraId="3C614034" w14:textId="77777777" w:rsidR="004175FF" w:rsidRDefault="004175FF" w:rsidP="00145CD9">
      <w:pPr>
        <w:rPr>
          <w:b/>
        </w:rPr>
      </w:pPr>
    </w:p>
    <w:p w14:paraId="5C08B6CE" w14:textId="77777777" w:rsidR="00145CD9" w:rsidRDefault="00145CD9" w:rsidP="00145CD9">
      <w:r w:rsidRPr="003A77A3">
        <w:t>A klímaváltozás különféle következményeinek megítélése erősen összefügg egymással, vagyis aki valamelyiket jellemzőnek tartja, nagy valószínűséggel ugy</w:t>
      </w:r>
      <w:r>
        <w:t xml:space="preserve">anígy vélekedik a többiről is. A hatások megítélése összefügg a nemmel és az életkorral: </w:t>
      </w:r>
      <w:r w:rsidRPr="003A77A3">
        <w:t xml:space="preserve">a klímaügyekre érzékenyebbek a nők, mint a férfiak, </w:t>
      </w:r>
      <w:r>
        <w:t xml:space="preserve">valamint </w:t>
      </w:r>
      <w:r w:rsidRPr="003A77A3">
        <w:t>a fiatalabbak, mint az idősebbek.</w:t>
      </w:r>
    </w:p>
    <w:p w14:paraId="128665DC" w14:textId="77777777" w:rsidR="00295A4F" w:rsidRPr="009D1DB6" w:rsidRDefault="00295A4F" w:rsidP="00295A4F">
      <w:pPr>
        <w:pStyle w:val="Cmsor3"/>
      </w:pPr>
      <w:r w:rsidRPr="009D1DB6">
        <w:t>Klímavédelmi intézkedések</w:t>
      </w:r>
      <w:bookmarkEnd w:id="36"/>
      <w:bookmarkEnd w:id="37"/>
    </w:p>
    <w:p w14:paraId="48FE5F8B" w14:textId="77777777" w:rsidR="00295A4F" w:rsidRPr="009D1DB6" w:rsidRDefault="00295A4F" w:rsidP="00295A4F">
      <w:r w:rsidRPr="009D1DB6">
        <w:t>Az 1992</w:t>
      </w:r>
      <w:r>
        <w:t>.</w:t>
      </w:r>
      <w:r w:rsidRPr="009D1DB6">
        <w:t xml:space="preserve"> júniusában aláírt </w:t>
      </w:r>
      <w:r w:rsidRPr="009D1DB6">
        <w:rPr>
          <w:b/>
        </w:rPr>
        <w:t>ENSZ Éghajlatváltozási Keretegyezmény</w:t>
      </w:r>
      <w:r w:rsidRPr="009D1DB6">
        <w:rPr>
          <w:rStyle w:val="Vgjegyzet-hivatkozs"/>
        </w:rPr>
        <w:endnoteReference w:id="8"/>
      </w:r>
      <w:r w:rsidRPr="009D1DB6">
        <w:t xml:space="preserve"> (United Nations Framework Convention on Climate Change, UNFCCC, rövidebben FCCC, a továbbiakban: Egyezmény) célja </w:t>
      </w:r>
    </w:p>
    <w:p w14:paraId="61A4414B" w14:textId="77777777" w:rsidR="00295A4F" w:rsidRPr="009D1DB6" w:rsidRDefault="00295A4F" w:rsidP="00295A4F">
      <w:pPr>
        <w:rPr>
          <w:i/>
        </w:rPr>
      </w:pPr>
      <w:r w:rsidRPr="009D1DB6">
        <w:rPr>
          <w:i/>
        </w:rPr>
        <w:t xml:space="preserve">„az </w:t>
      </w:r>
      <w:r w:rsidRPr="009D1DB6">
        <w:rPr>
          <w:b/>
          <w:i/>
        </w:rPr>
        <w:t>üvegház-gázok</w:t>
      </w:r>
      <w:r w:rsidRPr="009D1DB6">
        <w:rPr>
          <w:i/>
        </w:rPr>
        <w:t xml:space="preserve"> légköri koncentrációinak stabilizálása olyan szinten, amely megakadályozná az éghajlati rendszerre gyakorolt veszélyes antropogén</w:t>
      </w:r>
      <w:r w:rsidRPr="009D1DB6">
        <w:rPr>
          <w:rStyle w:val="Vgjegyzet-hivatkozs"/>
          <w:i/>
        </w:rPr>
        <w:endnoteReference w:id="9"/>
      </w:r>
      <w:r w:rsidRPr="009D1DB6">
        <w:rPr>
          <w:i/>
        </w:rPr>
        <w:t xml:space="preserve"> hatást. Ezt a szintet olyan </w:t>
      </w:r>
      <w:r w:rsidRPr="009D1DB6">
        <w:rPr>
          <w:b/>
          <w:i/>
        </w:rPr>
        <w:t>időhatáron belül</w:t>
      </w:r>
      <w:r w:rsidRPr="009D1DB6">
        <w:rPr>
          <w:i/>
        </w:rPr>
        <w:t xml:space="preserve"> kell elérni, </w:t>
      </w:r>
      <w:r w:rsidRPr="009D1DB6">
        <w:rPr>
          <w:b/>
          <w:i/>
        </w:rPr>
        <w:t>ami lehetővé teszi</w:t>
      </w:r>
      <w:r w:rsidRPr="009D1DB6">
        <w:rPr>
          <w:i/>
        </w:rPr>
        <w:t xml:space="preserve"> az ökológiai rendszerek </w:t>
      </w:r>
      <w:r w:rsidRPr="009D1DB6">
        <w:rPr>
          <w:b/>
          <w:i/>
        </w:rPr>
        <w:t>természetes alkalmazkodását</w:t>
      </w:r>
      <w:r w:rsidRPr="009D1DB6">
        <w:rPr>
          <w:i/>
        </w:rPr>
        <w:t xml:space="preserve"> az éghajlatváltozáshoz, továbbá, ami biztosítja, hogy az </w:t>
      </w:r>
      <w:r w:rsidRPr="009D1DB6">
        <w:rPr>
          <w:b/>
          <w:i/>
        </w:rPr>
        <w:t>élelmiszer-termelést</w:t>
      </w:r>
      <w:r w:rsidRPr="009D1DB6">
        <w:rPr>
          <w:i/>
        </w:rPr>
        <w:t xml:space="preserve"> az éghajlatváltozás </w:t>
      </w:r>
      <w:r w:rsidRPr="009D1DB6">
        <w:rPr>
          <w:b/>
          <w:i/>
        </w:rPr>
        <w:t>ne fenyegesse</w:t>
      </w:r>
      <w:r w:rsidRPr="009D1DB6">
        <w:rPr>
          <w:i/>
        </w:rPr>
        <w:t xml:space="preserve">, valamint, ami </w:t>
      </w:r>
      <w:r w:rsidRPr="009D1DB6">
        <w:rPr>
          <w:b/>
          <w:i/>
        </w:rPr>
        <w:t>módot nyújt</w:t>
      </w:r>
      <w:r w:rsidRPr="009D1DB6">
        <w:rPr>
          <w:i/>
        </w:rPr>
        <w:t xml:space="preserve"> a fenntartható </w:t>
      </w:r>
      <w:r w:rsidRPr="009D1DB6">
        <w:rPr>
          <w:b/>
          <w:i/>
        </w:rPr>
        <w:t>gazdasági fejlődés folytatódására</w:t>
      </w:r>
      <w:r w:rsidRPr="009D1DB6">
        <w:rPr>
          <w:i/>
        </w:rPr>
        <w:t>”.</w:t>
      </w:r>
    </w:p>
    <w:p w14:paraId="7569C65D" w14:textId="77777777" w:rsidR="00295A4F" w:rsidRPr="009D1DB6" w:rsidRDefault="00295A4F" w:rsidP="00295A4F">
      <w:r w:rsidRPr="009D1DB6">
        <w:t xml:space="preserve">Az </w:t>
      </w:r>
      <w:r w:rsidRPr="009D1DB6">
        <w:rPr>
          <w:b/>
        </w:rPr>
        <w:t>Egyezmény legfelsőbb testülete a Részes Felek Konferenciája</w:t>
      </w:r>
      <w:r w:rsidRPr="009D1DB6">
        <w:t xml:space="preserve"> (Conference of the Parties, rövidebben: COP)</w:t>
      </w:r>
      <w:r>
        <w:t>,</w:t>
      </w:r>
      <w:r w:rsidRPr="009D1DB6">
        <w:t xml:space="preserve"> amelyet évente tartanak meg</w:t>
      </w:r>
      <w:r w:rsidRPr="009D1DB6">
        <w:rPr>
          <w:rStyle w:val="Vgjegyzet-hivatkozs"/>
        </w:rPr>
        <w:endnoteReference w:id="10"/>
      </w:r>
      <w:r w:rsidRPr="009D1DB6">
        <w:t>.</w:t>
      </w:r>
    </w:p>
    <w:p w14:paraId="75EBE21B" w14:textId="35686E26" w:rsidR="00295A4F" w:rsidRPr="009D1DB6" w:rsidRDefault="00295A4F" w:rsidP="00295A4F">
      <w:r w:rsidRPr="009D1DB6">
        <w:t xml:space="preserve">A 3. konferencia 1997-ben Kiotóban fogadta el </w:t>
      </w:r>
      <w:r w:rsidRPr="009D1DB6">
        <w:rPr>
          <w:b/>
        </w:rPr>
        <w:t>az Egyezmény kiegészítő jegyzőkönyvét</w:t>
      </w:r>
      <w:r w:rsidRPr="009D1DB6">
        <w:rPr>
          <w:rStyle w:val="Vgjegyzet-hivatkozs"/>
        </w:rPr>
        <w:endnoteReference w:id="11"/>
      </w:r>
      <w:r w:rsidRPr="009D1DB6">
        <w:t xml:space="preserve"> (protokollját), melyben Magyarország – 1985–1987-es időszak átlagos kibocsátásához képest –</w:t>
      </w:r>
      <w:r>
        <w:t xml:space="preserve"> </w:t>
      </w:r>
      <w:r w:rsidRPr="009D1DB6">
        <w:t xml:space="preserve">6%-os csökkentést vállalt. A jegyzőkönyv magyarországi kihirdetését követően törvényben </w:t>
      </w:r>
      <w:r>
        <w:t>határozták meg</w:t>
      </w:r>
      <w:r w:rsidRPr="009D1DB6">
        <w:t xml:space="preserve"> a hazai végrehajtási keretrendszer</w:t>
      </w:r>
      <w:r w:rsidR="00301D53">
        <w:t>t</w:t>
      </w:r>
      <w:r w:rsidRPr="009D1DB6">
        <w:rPr>
          <w:rStyle w:val="Vgjegyzet-hivatkozs"/>
        </w:rPr>
        <w:endnoteReference w:id="12"/>
      </w:r>
      <w:r w:rsidRPr="009D1DB6">
        <w:t>.</w:t>
      </w:r>
    </w:p>
    <w:p w14:paraId="754E1D9E" w14:textId="757C874D" w:rsidR="00295A4F" w:rsidRPr="009D1DB6" w:rsidRDefault="00295A4F" w:rsidP="00295A4F">
      <w:r w:rsidRPr="009D1DB6">
        <w:t>A következő, 2015 december</w:t>
      </w:r>
      <w:r w:rsidR="00197999">
        <w:t>é</w:t>
      </w:r>
      <w:r>
        <w:t>ben rendezett párizsi</w:t>
      </w:r>
      <w:r w:rsidRPr="009D1DB6">
        <w:rPr>
          <w:b/>
        </w:rPr>
        <w:t xml:space="preserve"> COP21</w:t>
      </w:r>
      <w:r>
        <w:rPr>
          <w:b/>
        </w:rPr>
        <w:t xml:space="preserve"> konferencián</w:t>
      </w:r>
      <w:r w:rsidRPr="009D1DB6">
        <w:t xml:space="preserve"> megkötöttek egy</w:t>
      </w:r>
      <w:r w:rsidRPr="009D1DB6">
        <w:rPr>
          <w:b/>
        </w:rPr>
        <w:t xml:space="preserve"> új globális éghajlatvédelmi megállapodást</w:t>
      </w:r>
      <w:r>
        <w:rPr>
          <w:b/>
        </w:rPr>
        <w:t xml:space="preserve"> (Párizsi Megállapodás)</w:t>
      </w:r>
      <w:r w:rsidRPr="009D1DB6">
        <w:t>, amelynek előkészítése 2011-ben indult (COP17-Durban, Dél-Afrika, COP18-Doha, Katar, COP19-Varsó és COP20-Lima).</w:t>
      </w:r>
    </w:p>
    <w:p w14:paraId="50D32152" w14:textId="77777777" w:rsidR="00295A4F" w:rsidRPr="009D1DB6" w:rsidRDefault="00295A4F" w:rsidP="00295A4F">
      <w:pPr>
        <w:spacing w:line="240" w:lineRule="auto"/>
      </w:pPr>
      <w:r w:rsidRPr="009D1DB6">
        <w:t>A megállapodás főbb elemei</w:t>
      </w:r>
      <w:r w:rsidRPr="009D1DB6">
        <w:rPr>
          <w:rStyle w:val="Vgjegyzet-hivatkozs"/>
        </w:rPr>
        <w:endnoteReference w:id="13"/>
      </w:r>
      <w:r w:rsidRPr="009D1DB6">
        <w:t xml:space="preserve"> (2020 utáni hatállyal):</w:t>
      </w:r>
    </w:p>
    <w:p w14:paraId="4EB2286C" w14:textId="77777777" w:rsidR="00295A4F" w:rsidRDefault="00295A4F" w:rsidP="006741E5">
      <w:pPr>
        <w:pStyle w:val="Listaszerbekezds"/>
        <w:numPr>
          <w:ilvl w:val="0"/>
          <w:numId w:val="9"/>
        </w:numPr>
        <w:spacing w:after="200"/>
        <w:ind w:left="357" w:hanging="357"/>
        <w:contextualSpacing/>
      </w:pPr>
      <w:r w:rsidRPr="00F7340A">
        <w:t>hosszú távú terv</w:t>
      </w:r>
      <w:r>
        <w:t xml:space="preserve"> szerint </w:t>
      </w:r>
      <w:r w:rsidRPr="00F7340A">
        <w:t>a globális éves átlaghőmérséklet emelkedését az iparosodást megelőző szinthez képest jóval 2</w:t>
      </w:r>
      <w:r>
        <w:t xml:space="preserve"> </w:t>
      </w:r>
      <w:r w:rsidRPr="00F7340A">
        <w:t>°C alatt tartják, és erőfeszítéseket tesznek annak érdekében, hogy a hőmérséklet-emelkedés mindössze 1,5</w:t>
      </w:r>
      <w:r>
        <w:t xml:space="preserve"> </w:t>
      </w:r>
      <w:r w:rsidRPr="00F7340A">
        <w:t>°C legyen</w:t>
      </w:r>
      <w:r>
        <w:t>,</w:t>
      </w:r>
    </w:p>
    <w:p w14:paraId="23C584B6" w14:textId="77777777" w:rsidR="00295A4F" w:rsidRPr="009D1DB6" w:rsidRDefault="00295A4F" w:rsidP="006741E5">
      <w:pPr>
        <w:pStyle w:val="Listaszerbekezds"/>
        <w:numPr>
          <w:ilvl w:val="0"/>
          <w:numId w:val="9"/>
        </w:numPr>
        <w:spacing w:after="200"/>
        <w:ind w:left="357" w:hanging="357"/>
        <w:contextualSpacing/>
      </w:pPr>
      <w:r w:rsidRPr="009D1DB6">
        <w:lastRenderedPageBreak/>
        <w:t>a jelenlegi kötelező és nem kötelező</w:t>
      </w:r>
      <w:r>
        <w:t xml:space="preserve"> </w:t>
      </w:r>
      <w:r w:rsidRPr="009D1DB6">
        <w:t>vállalásokat egy új, átfogó rendszerben kell összefogni,</w:t>
      </w:r>
    </w:p>
    <w:p w14:paraId="6B810CE9" w14:textId="77777777" w:rsidR="00295A4F" w:rsidRPr="009D1DB6" w:rsidRDefault="00295A4F" w:rsidP="006741E5">
      <w:pPr>
        <w:pStyle w:val="Listaszerbekezds"/>
        <w:numPr>
          <w:ilvl w:val="0"/>
          <w:numId w:val="9"/>
        </w:numPr>
        <w:spacing w:after="200"/>
        <w:ind w:left="357" w:hanging="357"/>
        <w:contextualSpacing/>
      </w:pPr>
      <w:r w:rsidRPr="009D1DB6">
        <w:t>a Kiotói Jegyzőkönyv második kötelezettségvállalási időszakát (2013-2020) váltja fel,</w:t>
      </w:r>
    </w:p>
    <w:p w14:paraId="50D93BD5" w14:textId="77777777" w:rsidR="00295A4F" w:rsidRPr="009D1DB6" w:rsidRDefault="00295A4F" w:rsidP="006741E5">
      <w:pPr>
        <w:pStyle w:val="Listaszerbekezds"/>
        <w:numPr>
          <w:ilvl w:val="0"/>
          <w:numId w:val="9"/>
        </w:numPr>
        <w:spacing w:after="200"/>
        <w:ind w:left="357" w:hanging="357"/>
      </w:pPr>
      <w:r w:rsidRPr="009D1DB6">
        <w:t>az új egyezményben valamennyi Részes Fél kiveheti a részét a klímaváltozás elleni globális összefogásból (az is, aki nem tagja a Kiotói Jegyzőkönyvnek).</w:t>
      </w:r>
    </w:p>
    <w:p w14:paraId="38D93784" w14:textId="77777777" w:rsidR="00295A4F" w:rsidRPr="009D1DB6" w:rsidRDefault="00295A4F" w:rsidP="00295A4F">
      <w:r w:rsidRPr="009D1DB6">
        <w:t>A megállapodást jelenleg 195 ország fogadta el, amelyből 153 ország</w:t>
      </w:r>
      <w:r>
        <w:t>, köztük Magyarország is</w:t>
      </w:r>
      <w:r w:rsidRPr="009D1DB6">
        <w:t xml:space="preserve"> ratifikálta</w:t>
      </w:r>
      <w:r>
        <w:t>.</w:t>
      </w:r>
      <w:r w:rsidRPr="009D1DB6">
        <w:t xml:space="preserve"> (Forrás: ENSZ</w:t>
      </w:r>
      <w:r w:rsidRPr="009D1DB6">
        <w:rPr>
          <w:rStyle w:val="Vgjegyzet-hivatkozs"/>
        </w:rPr>
        <w:endnoteReference w:id="14"/>
      </w:r>
      <w:r w:rsidRPr="009D1DB6">
        <w:t>).</w:t>
      </w:r>
      <w:r>
        <w:t xml:space="preserve"> </w:t>
      </w:r>
      <w:r w:rsidRPr="009D1DB6">
        <w:t>E döntések lényege, hogy az illető ország további vállalásokat tegyen az üvegház</w:t>
      </w:r>
      <w:r>
        <w:t xml:space="preserve">hatású </w:t>
      </w:r>
      <w:r w:rsidRPr="009D1DB6">
        <w:t>gázok kibocsátásának mérséklésére, mert amit eddig vállaltak, az nem lenne elég a végső cél, az üvegház</w:t>
      </w:r>
      <w:r>
        <w:t xml:space="preserve">hatású </w:t>
      </w:r>
      <w:r w:rsidRPr="009D1DB6">
        <w:t>gázok légköri mennyiségének állandó értéken tartásához.</w:t>
      </w:r>
    </w:p>
    <w:p w14:paraId="00339454" w14:textId="7BA0770F" w:rsidR="00295A4F" w:rsidRDefault="00295A4F" w:rsidP="00295A4F">
      <w:r>
        <w:t>A</w:t>
      </w:r>
      <w:r w:rsidRPr="000E426A">
        <w:t xml:space="preserve"> klímaváltozással kapcsolatos legmagasabb szintű </w:t>
      </w:r>
      <w:r>
        <w:t xml:space="preserve">hazai szakpolitikai dokumentum a </w:t>
      </w:r>
      <w:r w:rsidRPr="00143625">
        <w:rPr>
          <w:b/>
        </w:rPr>
        <w:t>Második Nemzeti Éghajlatváltozási Stratégia</w:t>
      </w:r>
      <w:r>
        <w:t xml:space="preserve"> (NÉS-2)</w:t>
      </w:r>
      <w:r>
        <w:rPr>
          <w:rStyle w:val="Vgjegyzet-hivatkozs"/>
        </w:rPr>
        <w:endnoteReference w:id="15"/>
      </w:r>
      <w:r>
        <w:t xml:space="preserve">, mely </w:t>
      </w:r>
      <w:r w:rsidRPr="000E426A">
        <w:t>a klímapolitika, a zöldgazdaság-fejlesztés és az alkalmazkodás átfogó keretrendszere</w:t>
      </w:r>
      <w:r>
        <w:t xml:space="preserve"> – </w:t>
      </w:r>
      <w:r w:rsidRPr="000E426A">
        <w:t>meghatározza az éghajlatvédelem céljait és cselekvési irányait ágazati és területi dimenziókban</w:t>
      </w:r>
      <w:r>
        <w:t>.</w:t>
      </w:r>
      <w:r w:rsidR="00197999">
        <w:br/>
      </w:r>
      <w:r>
        <w:t>A stratégia két fő célja: „</w:t>
      </w:r>
      <w:r w:rsidRPr="00357F7B">
        <w:rPr>
          <w:i/>
        </w:rPr>
        <w:t>Fennmaradás és tartamos fejlődés egy változó világban</w:t>
      </w:r>
      <w:r>
        <w:t>” és „</w:t>
      </w:r>
      <w:r w:rsidRPr="00357F7B">
        <w:rPr>
          <w:i/>
        </w:rPr>
        <w:t>Adottságaink, lehetőségeink és korlátaink megismerése</w:t>
      </w:r>
      <w:r>
        <w:t>”. E két átfogó célon belül négy tematikus alcélt határoz meg:</w:t>
      </w:r>
    </w:p>
    <w:p w14:paraId="55CE1808" w14:textId="77777777" w:rsidR="00295A4F" w:rsidRDefault="00295A4F" w:rsidP="006741E5">
      <w:pPr>
        <w:pStyle w:val="Listaszerbekezds"/>
        <w:numPr>
          <w:ilvl w:val="0"/>
          <w:numId w:val="10"/>
        </w:numPr>
        <w:spacing w:after="200"/>
        <w:ind w:left="357" w:hanging="357"/>
        <w:contextualSpacing/>
      </w:pPr>
      <w:r>
        <w:t>dekarbonizáció (kis CO</w:t>
      </w:r>
      <w:r w:rsidRPr="00804E8F">
        <w:rPr>
          <w:vertAlign w:val="subscript"/>
        </w:rPr>
        <w:t>2</w:t>
      </w:r>
      <w:r>
        <w:t>-kibocsátású gazdaság, ÜHG kibocsátás csökkentés, nyelők elősegítése);</w:t>
      </w:r>
    </w:p>
    <w:p w14:paraId="5E7CC99E" w14:textId="77777777" w:rsidR="00295A4F" w:rsidRDefault="00295A4F" w:rsidP="006741E5">
      <w:pPr>
        <w:pStyle w:val="Listaszerbekezds"/>
        <w:numPr>
          <w:ilvl w:val="0"/>
          <w:numId w:val="10"/>
        </w:numPr>
        <w:spacing w:after="200"/>
        <w:ind w:left="357" w:hanging="357"/>
        <w:contextualSpacing/>
      </w:pPr>
      <w:r>
        <w:t>éghajlati sérülékenység vizsgálata (térinformatikai adatrendszer a döntéshozás, és a tervezés segítésére);</w:t>
      </w:r>
    </w:p>
    <w:p w14:paraId="744F8B09" w14:textId="77777777" w:rsidR="00295A4F" w:rsidRDefault="00295A4F" w:rsidP="006741E5">
      <w:pPr>
        <w:pStyle w:val="Listaszerbekezds"/>
        <w:numPr>
          <w:ilvl w:val="0"/>
          <w:numId w:val="10"/>
        </w:numPr>
        <w:spacing w:after="200"/>
        <w:ind w:left="357" w:hanging="357"/>
        <w:contextualSpacing/>
      </w:pPr>
      <w:r>
        <w:t>alkalmazkodás és felkészülés (erőforrások megóvása, rugalmas válaszok a problémákra);</w:t>
      </w:r>
    </w:p>
    <w:p w14:paraId="2A95D3E7" w14:textId="77777777" w:rsidR="00295A4F" w:rsidRDefault="00295A4F" w:rsidP="006741E5">
      <w:pPr>
        <w:pStyle w:val="Listaszerbekezds"/>
        <w:numPr>
          <w:ilvl w:val="0"/>
          <w:numId w:val="10"/>
        </w:numPr>
        <w:spacing w:after="200"/>
        <w:ind w:left="357" w:hanging="357"/>
      </w:pPr>
      <w:r>
        <w:t>éghajlati partnerség (széleskörű partnerség, tájékozottság, példamutatás).</w:t>
      </w:r>
    </w:p>
    <w:p w14:paraId="244F6C35" w14:textId="2591B2E7" w:rsidR="00FD507B" w:rsidRDefault="00FD507B" w:rsidP="00295A4F">
      <w:r w:rsidRPr="00FD507B">
        <w:t>A</w:t>
      </w:r>
      <w:r>
        <w:t xml:space="preserve"> stratégia alapját a</w:t>
      </w:r>
      <w:r w:rsidRPr="00FD507B">
        <w:t xml:space="preserve"> Láng </w:t>
      </w:r>
      <w:r>
        <w:t>István</w:t>
      </w:r>
      <w:r w:rsidRPr="00FD507B">
        <w:t xml:space="preserve"> professzor vezetésével 2003 és 2006 között zajló </w:t>
      </w:r>
      <w:r>
        <w:t>VAHAVA</w:t>
      </w:r>
      <w:r w:rsidRPr="00FD507B">
        <w:t xml:space="preserve"> (Változás-hatás-válaszadás) projekt</w:t>
      </w:r>
      <w:r>
        <w:rPr>
          <w:rStyle w:val="Vgjegyzet-hivatkozs"/>
        </w:rPr>
        <w:endnoteReference w:id="16"/>
      </w:r>
      <w:r>
        <w:t xml:space="preserve"> jelentette, mely</w:t>
      </w:r>
      <w:r w:rsidRPr="00FD507B">
        <w:t>ben több száz kutató,</w:t>
      </w:r>
      <w:r>
        <w:t xml:space="preserve"> illetve</w:t>
      </w:r>
      <w:r w:rsidRPr="00FD507B">
        <w:t xml:space="preserve"> az összes érintett szakterület tudományos képviselője részt </w:t>
      </w:r>
      <w:r>
        <w:t xml:space="preserve">vett. A projekt meghatározta a </w:t>
      </w:r>
      <w:r w:rsidRPr="00FD507B">
        <w:t>magyarországi klíma változásának várható irányát, elemezt</w:t>
      </w:r>
      <w:r>
        <w:t>e</w:t>
      </w:r>
      <w:r w:rsidRPr="00FD507B">
        <w:t xml:space="preserve"> ennek az egyes ágazatokra és szakterületekre valószínűsíthető hatását.</w:t>
      </w:r>
    </w:p>
    <w:p w14:paraId="50EF13AB" w14:textId="77777777" w:rsidR="00295A4F" w:rsidRPr="009D1DB6" w:rsidRDefault="00295A4F" w:rsidP="00295A4F">
      <w:r w:rsidRPr="009D1DB6">
        <w:t>A fenti globális</w:t>
      </w:r>
      <w:r>
        <w:t xml:space="preserve"> és hazai</w:t>
      </w:r>
      <w:r w:rsidRPr="009D1DB6">
        <w:t xml:space="preserve"> célkitűzésekhez Budapest az alábbiak szerint (az energiagazdálkodási fejezetben részletezett módon) járul hozzá: </w:t>
      </w:r>
    </w:p>
    <w:p w14:paraId="7ED25D49" w14:textId="5C05D81B" w:rsidR="00295A4F" w:rsidRPr="009D1DB6" w:rsidRDefault="00295A4F" w:rsidP="006741E5">
      <w:pPr>
        <w:pStyle w:val="Listaszerbekezds"/>
        <w:numPr>
          <w:ilvl w:val="0"/>
          <w:numId w:val="11"/>
        </w:numPr>
        <w:spacing w:after="200"/>
        <w:ind w:left="357" w:hanging="357"/>
        <w:contextualSpacing/>
      </w:pPr>
      <w:r w:rsidRPr="009D1DB6">
        <w:t xml:space="preserve">A Fővárosi Önkormányzat 2008-ban csatlakozott a </w:t>
      </w:r>
      <w:r w:rsidRPr="00804E8F">
        <w:rPr>
          <w:b/>
        </w:rPr>
        <w:t>Polgármesterek Szövetségé</w:t>
      </w:r>
      <w:r w:rsidRPr="009D1DB6">
        <w:t xml:space="preserve">hez (Covenant of Mayors), ennek keretében </w:t>
      </w:r>
      <w:r>
        <w:t xml:space="preserve">elkészíttette Budapest Fenntartható Energia Akció Programját (SEAP), </w:t>
      </w:r>
      <w:r w:rsidRPr="001C3432">
        <w:t xml:space="preserve">melyben Budapest 2020-ig a </w:t>
      </w:r>
      <w:r w:rsidRPr="001C3432">
        <w:rPr>
          <w:b/>
        </w:rPr>
        <w:t>CO</w:t>
      </w:r>
      <w:r w:rsidRPr="001C3432">
        <w:rPr>
          <w:b/>
          <w:vertAlign w:val="subscript"/>
        </w:rPr>
        <w:t>2</w:t>
      </w:r>
      <w:r w:rsidRPr="00027033">
        <w:rPr>
          <w:b/>
        </w:rPr>
        <w:t>-kibocsátás legalább 21%-os csökkentését</w:t>
      </w:r>
      <w:r w:rsidRPr="00027033">
        <w:t xml:space="preserve"> tűzte ki célul (a 201</w:t>
      </w:r>
      <w:r w:rsidR="001C3432" w:rsidRPr="001C3432">
        <w:t>8</w:t>
      </w:r>
      <w:r w:rsidRPr="001C3432">
        <w:t>. évi adatok után a jelenlegi CO</w:t>
      </w:r>
      <w:r w:rsidRPr="001C3432">
        <w:rPr>
          <w:vertAlign w:val="subscript"/>
        </w:rPr>
        <w:t>2</w:t>
      </w:r>
      <w:r w:rsidRPr="001C3432">
        <w:t xml:space="preserve">-kibocsátás mintegy </w:t>
      </w:r>
      <w:r w:rsidR="001C3432" w:rsidRPr="001C3432">
        <w:t>8</w:t>
      </w:r>
      <w:r w:rsidRPr="001C3432">
        <w:t>%-os csökkenési szintnek felel meg).</w:t>
      </w:r>
      <w:r w:rsidR="004C11B9" w:rsidRPr="001C3432">
        <w:t xml:space="preserve"> Részletesebb adatokat a</w:t>
      </w:r>
      <w:r w:rsidRPr="001C3432">
        <w:t xml:space="preserve"> </w:t>
      </w:r>
      <w:r w:rsidR="004C11B9" w:rsidRPr="00027033">
        <w:rPr>
          <w:i/>
        </w:rPr>
        <w:t>II.2. Energiagazdálkodás</w:t>
      </w:r>
      <w:r w:rsidR="004C11B9" w:rsidRPr="00027033">
        <w:t xml:space="preserve"> </w:t>
      </w:r>
      <w:r w:rsidRPr="00027033">
        <w:t>című fejezet tartalmaz</w:t>
      </w:r>
      <w:r>
        <w:t>.</w:t>
      </w:r>
    </w:p>
    <w:p w14:paraId="6751B560" w14:textId="67407985" w:rsidR="00295A4F" w:rsidRPr="009D1DB6" w:rsidRDefault="00295A4F" w:rsidP="006741E5">
      <w:pPr>
        <w:pStyle w:val="Listaszerbekezds"/>
        <w:numPr>
          <w:ilvl w:val="0"/>
          <w:numId w:val="11"/>
        </w:numPr>
        <w:spacing w:after="200"/>
        <w:ind w:left="357" w:hanging="357"/>
        <w:contextualSpacing/>
      </w:pPr>
      <w:r w:rsidRPr="009D1DB6">
        <w:t>Fenti folyamattal párhuzamosan Budapest 2015 decemberében csatlakozott az</w:t>
      </w:r>
      <w:r w:rsidR="00804E8F">
        <w:t xml:space="preserve"> </w:t>
      </w:r>
      <w:r w:rsidRPr="00804E8F">
        <w:rPr>
          <w:b/>
        </w:rPr>
        <w:t>Under 2 Szövetség</w:t>
      </w:r>
      <w:r w:rsidRPr="009D1DB6">
        <w:t>hez is, amelynek – nevében is utalást tartalmazó – célja, hogy a globális felmelegedés mértékét 2</w:t>
      </w:r>
      <w:r>
        <w:t xml:space="preserve"> </w:t>
      </w:r>
      <w:r w:rsidRPr="009D1DB6">
        <w:t>°C alatt tartsák, továbbá az üvegházhatású gázok kibocsátása 2050-re egy év alatt legfeljebb 2 tonna/fő lehet. A csatlakozó felek az egyetértési nyilatkozat (Memorandum of Understanding – MOU) aláírásával vállalhatták, hogy 2050-re legalább 80%-kal csökkentik az</w:t>
      </w:r>
      <w:r w:rsidR="00C94C88">
        <w:br/>
      </w:r>
      <w:r w:rsidRPr="009D1DB6">
        <w:t>ÜHG-kibocsátásukat az 1990-es értékekhez képest, vagy 2050-ig kevesebb, mint 2 tonna/fő/év kibocsátási szintre csökkenti az üvegházhatású gázok helyi kibocsátását.</w:t>
      </w:r>
    </w:p>
    <w:p w14:paraId="44A80774" w14:textId="77777777" w:rsidR="00295A4F" w:rsidRPr="009D1DB6" w:rsidRDefault="00295A4F" w:rsidP="006741E5">
      <w:pPr>
        <w:pStyle w:val="Listaszerbekezds"/>
        <w:numPr>
          <w:ilvl w:val="0"/>
          <w:numId w:val="11"/>
        </w:numPr>
        <w:spacing w:after="200"/>
        <w:ind w:left="357" w:hanging="357"/>
        <w:contextualSpacing/>
      </w:pPr>
      <w:r w:rsidRPr="009D1DB6">
        <w:t xml:space="preserve">Budapest 2016 januárjában csatlakozott a </w:t>
      </w:r>
      <w:r w:rsidRPr="00804E8F">
        <w:rPr>
          <w:b/>
        </w:rPr>
        <w:t>Polgármesterek Paktuma</w:t>
      </w:r>
      <w:r w:rsidRPr="009D1DB6">
        <w:t xml:space="preserve"> (Compact of Mayors) szövetséghez is, amely hasonló célokat tűzött ki, mint a Polgármesterek Szövetsége az Európai Unióban</w:t>
      </w:r>
      <w:r>
        <w:t>;</w:t>
      </w:r>
      <w:r w:rsidRPr="009D1DB6">
        <w:t xml:space="preserve"> azaz az éghajlatváltozáshoz való alkalmazkodást, az üvegházhatású gázok csökkentését. A szervezet célja, hogy ezeket a környezetvédelmi célkitűzéseket és eredményeket globálisan is láthatóvá tegye közös és nemzetközileg elfogadott szabványok alkalmazásával.</w:t>
      </w:r>
      <w:r w:rsidRPr="009D1DB6" w:rsidDel="007B01B8">
        <w:t xml:space="preserve"> </w:t>
      </w:r>
    </w:p>
    <w:p w14:paraId="321392C9" w14:textId="43AEE33B" w:rsidR="00027033" w:rsidRPr="009D1DB6" w:rsidRDefault="00295A4F" w:rsidP="00027033">
      <w:pPr>
        <w:pStyle w:val="Listaszerbekezds"/>
        <w:numPr>
          <w:ilvl w:val="0"/>
          <w:numId w:val="11"/>
        </w:numPr>
        <w:spacing w:after="200"/>
        <w:ind w:left="357" w:hanging="357"/>
        <w:contextualSpacing/>
      </w:pPr>
      <w:r w:rsidRPr="009D1DB6">
        <w:lastRenderedPageBreak/>
        <w:t xml:space="preserve">Budapest Főváros Önkormányzata KEHOP pályázati forrásból </w:t>
      </w:r>
      <w:r>
        <w:t>el</w:t>
      </w:r>
      <w:r w:rsidRPr="00280D66">
        <w:t xml:space="preserve">készítette </w:t>
      </w:r>
      <w:r w:rsidRPr="009951F4">
        <w:rPr>
          <w:b/>
        </w:rPr>
        <w:t>Budapest klímastratégiájá</w:t>
      </w:r>
      <w:r w:rsidRPr="00280D66">
        <w:t>t</w:t>
      </w:r>
      <w:r>
        <w:rPr>
          <w:rStyle w:val="Vgjegyzet-hivatkozs"/>
        </w:rPr>
        <w:endnoteReference w:id="17"/>
      </w:r>
      <w:r w:rsidRPr="009D1DB6">
        <w:t xml:space="preserve">, továbbá annak hatékony megvalósítása érdekében </w:t>
      </w:r>
      <w:r w:rsidRPr="00280D66">
        <w:t>Éghajlatváltozási Platformot hozott létre</w:t>
      </w:r>
      <w:r w:rsidRPr="009D1DB6">
        <w:t xml:space="preserve"> a vonatkozó kormányhatározat</w:t>
      </w:r>
      <w:r w:rsidRPr="00723A75">
        <w:rPr>
          <w:vertAlign w:val="superscript"/>
        </w:rPr>
        <w:endnoteReference w:id="18"/>
      </w:r>
      <w:r w:rsidRPr="009D1DB6">
        <w:t xml:space="preserve"> és az ezzel összhangban hozott fővárosi önkormányzati döntések</w:t>
      </w:r>
      <w:r w:rsidRPr="00723A75">
        <w:rPr>
          <w:vertAlign w:val="superscript"/>
        </w:rPr>
        <w:endnoteReference w:id="19"/>
      </w:r>
      <w:r w:rsidRPr="009D1DB6">
        <w:t xml:space="preserve"> tartalmának megfelelően. Az Éghajlatváltozási Platform keretében széleskörűen egyeztetett fővárosi klímastratégia részletes helyzetértékelés alapján </w:t>
      </w:r>
      <w:r>
        <w:t>határozza meg</w:t>
      </w:r>
      <w:r w:rsidRPr="009D1DB6">
        <w:t xml:space="preserve"> a szükséges beavatkozásokat</w:t>
      </w:r>
      <w:r>
        <w:t xml:space="preserve"> az üvegházhatású gázok kibocsátásának csökkentése, az alkalmazkodás és a szemléletformálás területén</w:t>
      </w:r>
      <w:r w:rsidRPr="009D1DB6">
        <w:t>.</w:t>
      </w:r>
      <w:r>
        <w:t xml:space="preserve"> A stratégia a fővárosi SEAP-hoz és a tervezett SECAP-hoz igazodva 2020-ra 6%, 2030-ra 15% kibocsátás-csökkentést tűzött ki célul 2015-ös bázisértéken számolva. </w:t>
      </w:r>
      <w:r w:rsidR="00027033">
        <w:t>Jelenleg a klímastratégia felülvizsgálata zajlik, amelynek keretében egy SECAP is készül, amely a klímastratégiai célkitűzésekhez részletesen meghatározott intézkedéseket tartalmaz.</w:t>
      </w:r>
    </w:p>
    <w:p w14:paraId="2255A259" w14:textId="77777777" w:rsidR="00295A4F" w:rsidRPr="009D1DB6" w:rsidRDefault="00295A4F" w:rsidP="00295A4F">
      <w:pPr>
        <w:pStyle w:val="Cmsor3"/>
      </w:pPr>
      <w:bookmarkStart w:id="38" w:name="_Toc407102872"/>
      <w:bookmarkStart w:id="39" w:name="_Toc419313646"/>
      <w:bookmarkStart w:id="40" w:name="_Toc487795514"/>
      <w:bookmarkStart w:id="41" w:name="_Toc501608174"/>
      <w:bookmarkStart w:id="42" w:name="_Toc19625575"/>
      <w:r w:rsidRPr="009D1DB6">
        <w:t>További javasolt feladatok</w:t>
      </w:r>
      <w:bookmarkEnd w:id="38"/>
      <w:bookmarkEnd w:id="39"/>
      <w:bookmarkEnd w:id="40"/>
      <w:bookmarkEnd w:id="41"/>
      <w:bookmarkEnd w:id="42"/>
    </w:p>
    <w:p w14:paraId="4A41E29C" w14:textId="342EB6A9" w:rsidR="00295A4F" w:rsidRPr="009D1DB6" w:rsidRDefault="00295A4F" w:rsidP="00295A4F">
      <w:r w:rsidRPr="009D1DB6">
        <w:t>Egy 2014-ben indított (Mayors Adapt nevű) kezdeményezés eredményeképp az Európai Bizottság</w:t>
      </w:r>
      <w:r w:rsidR="00804E8F">
        <w:t xml:space="preserve"> </w:t>
      </w:r>
      <w:r w:rsidRPr="009D1DB6">
        <w:t>2015 októberében a Polgármesterek Szövetségének megújításával a Polgármesterek Klíma- és Energiaügyi Szövetsége (Covenant of Mayors for Climate &amp; Energy) nevű szervezetet hozta létre</w:t>
      </w:r>
      <w:r w:rsidRPr="009D1DB6">
        <w:rPr>
          <w:rStyle w:val="Vgjegyzet-hivatkozs"/>
        </w:rPr>
        <w:endnoteReference w:id="20"/>
      </w:r>
      <w:r w:rsidRPr="009D1DB6">
        <w:t>.</w:t>
      </w:r>
      <w:r w:rsidR="00366C5F">
        <w:t xml:space="preserve"> </w:t>
      </w:r>
      <w:r w:rsidRPr="009D1DB6">
        <w:t xml:space="preserve">A kezdeményezéssel </w:t>
      </w:r>
      <w:r w:rsidRPr="009C0312">
        <w:rPr>
          <w:b/>
        </w:rPr>
        <w:t>egységesített, megújított szervezet</w:t>
      </w:r>
      <w:r w:rsidRPr="009D1DB6">
        <w:t xml:space="preserve"> az eredeti – a szén-dioxid-kibocsátás csökkentéssel kapcsolatos – célja mellé felvette </w:t>
      </w:r>
      <w:r w:rsidRPr="009D1DB6">
        <w:rPr>
          <w:b/>
        </w:rPr>
        <w:t xml:space="preserve">az éghajlatváltozáshoz </w:t>
      </w:r>
      <w:r>
        <w:rPr>
          <w:b/>
        </w:rPr>
        <w:t>való</w:t>
      </w:r>
      <w:r w:rsidRPr="009D1DB6">
        <w:rPr>
          <w:b/>
        </w:rPr>
        <w:t xml:space="preserve"> alkalmazkodás</w:t>
      </w:r>
      <w:r w:rsidRPr="009D1DB6">
        <w:t xml:space="preserve">t és a </w:t>
      </w:r>
      <w:r w:rsidRPr="009D1DB6">
        <w:rPr>
          <w:b/>
        </w:rPr>
        <w:t>biztonságos és fenntartható energiagazdálkodás</w:t>
      </w:r>
      <w:r w:rsidRPr="009D1DB6">
        <w:t>t is.</w:t>
      </w:r>
    </w:p>
    <w:p w14:paraId="5C9F4FF0" w14:textId="77777777" w:rsidR="00295A4F" w:rsidRPr="009D1DB6" w:rsidRDefault="00295A4F" w:rsidP="00295A4F">
      <w:pPr>
        <w:spacing w:after="80"/>
      </w:pPr>
      <w:r w:rsidRPr="009D1DB6">
        <w:t xml:space="preserve">Az aláírók a hivatalos aláírást követő két éven belül benyújtják a Fenntartható Energia- és Klímaakciótervüket (Sustainable Energy and Climate Action Plan - </w:t>
      </w:r>
      <w:r w:rsidRPr="009C0312">
        <w:rPr>
          <w:b/>
        </w:rPr>
        <w:t>SECAP</w:t>
      </w:r>
      <w:r w:rsidRPr="009D1DB6">
        <w:t xml:space="preserve">), amelyben </w:t>
      </w:r>
      <w:r w:rsidRPr="009C0312">
        <w:rPr>
          <w:b/>
        </w:rPr>
        <w:t>a csökkentés és az alkalmazkodás is szerepel</w:t>
      </w:r>
      <w:r w:rsidRPr="009D1DB6">
        <w:t>. A SECAP az Alapkibocsátási jegyzéken és a Klímaváltozási kockázat és veszélyeztetettség-értékelésen alapul. Az aláírók kétévente jelentést tesznek a haladásról.</w:t>
      </w:r>
    </w:p>
    <w:p w14:paraId="66CA9F26" w14:textId="77777777" w:rsidR="00295A4F" w:rsidRPr="009D1DB6" w:rsidRDefault="00295A4F" w:rsidP="00295A4F">
      <w:pPr>
        <w:spacing w:after="80"/>
      </w:pPr>
      <w:r w:rsidRPr="009D1DB6">
        <w:t>Azok előtt, akik korábban elkötelezték magukat a 2020-as célkitűzések iránt (mint Budapest is), jelenleg nyitva áll a lehetőség, hogy ismét csatlakozzanak a Polgármesterek Klíma- és Energiaügyi Szövetségéhez, vállalva a 2030-as célkitűzések teljesítését, valamint az együttműködést a 2050-re vonatkozó közös elképzelésekért:</w:t>
      </w:r>
    </w:p>
    <w:p w14:paraId="06486367" w14:textId="77777777" w:rsidR="00295A4F" w:rsidRPr="009D1DB6" w:rsidRDefault="00295A4F" w:rsidP="004B611F">
      <w:pPr>
        <w:pStyle w:val="Listaszerbekezds"/>
        <w:numPr>
          <w:ilvl w:val="0"/>
          <w:numId w:val="12"/>
        </w:numPr>
        <w:spacing w:after="200"/>
        <w:ind w:left="357" w:hanging="357"/>
        <w:contextualSpacing/>
      </w:pPr>
      <w:r w:rsidRPr="009D1DB6">
        <w:t>az 1990-es szinthez képest 2030-ra a szén-dioxid</w:t>
      </w:r>
      <w:r>
        <w:t>,</w:t>
      </w:r>
      <w:r w:rsidRPr="009D1DB6">
        <w:t xml:space="preserve"> és lehetőség szerint az egyéb üvegházhatást okozó gázok kibocsátásának </w:t>
      </w:r>
      <w:r w:rsidRPr="00804E8F">
        <w:rPr>
          <w:b/>
        </w:rPr>
        <w:t>legalább 40%-os csökkentés</w:t>
      </w:r>
      <w:r w:rsidRPr="009D1DB6">
        <w:t xml:space="preserve">e, </w:t>
      </w:r>
      <w:r w:rsidRPr="00804E8F">
        <w:rPr>
          <w:b/>
        </w:rPr>
        <w:t>energiahatékonyságot javító</w:t>
      </w:r>
      <w:r w:rsidRPr="009D1DB6">
        <w:t xml:space="preserve"> intézkedéseken és </w:t>
      </w:r>
      <w:r w:rsidRPr="00804E8F">
        <w:rPr>
          <w:b/>
        </w:rPr>
        <w:t>a megújuló energiaforrások használatának növelésén keresztül</w:t>
      </w:r>
      <w:r w:rsidRPr="009D1DB6">
        <w:t>;</w:t>
      </w:r>
    </w:p>
    <w:p w14:paraId="221A1DCB" w14:textId="77777777" w:rsidR="00295A4F" w:rsidRPr="009D1DB6" w:rsidRDefault="00295A4F" w:rsidP="004B611F">
      <w:pPr>
        <w:pStyle w:val="Listaszerbekezds"/>
        <w:numPr>
          <w:ilvl w:val="0"/>
          <w:numId w:val="12"/>
        </w:numPr>
        <w:spacing w:after="200"/>
        <w:ind w:left="357" w:hanging="357"/>
        <w:contextualSpacing/>
      </w:pPr>
      <w:r w:rsidRPr="009D1DB6">
        <w:t xml:space="preserve">az éghajlatváltozással szembeni </w:t>
      </w:r>
      <w:r w:rsidRPr="00804E8F">
        <w:rPr>
          <w:b/>
        </w:rPr>
        <w:t>ellenállóképesség javítása</w:t>
      </w:r>
      <w:r w:rsidRPr="009D1DB6">
        <w:t xml:space="preserve">, az éghajlatváltozás során az </w:t>
      </w:r>
      <w:r w:rsidRPr="00804E8F">
        <w:rPr>
          <w:b/>
        </w:rPr>
        <w:t>alkalmazkodási képesség megerősítése</w:t>
      </w:r>
      <w:r w:rsidRPr="009D1DB6">
        <w:t>;</w:t>
      </w:r>
    </w:p>
    <w:p w14:paraId="5EF5B123" w14:textId="1D0A1478" w:rsidR="00295A4F" w:rsidRDefault="00295A4F" w:rsidP="004B611F">
      <w:pPr>
        <w:pStyle w:val="Listaszerbekezds"/>
        <w:numPr>
          <w:ilvl w:val="0"/>
          <w:numId w:val="12"/>
        </w:numPr>
        <w:spacing w:after="200"/>
        <w:ind w:left="357" w:hanging="357"/>
        <w:contextualSpacing/>
      </w:pPr>
      <w:r w:rsidRPr="009D1DB6">
        <w:t xml:space="preserve">megnövelt együttműködés a társult helyi és </w:t>
      </w:r>
      <w:r w:rsidR="00197999">
        <w:t>regionális önkormányzatokkal az</w:t>
      </w:r>
      <w:r w:rsidR="00197999">
        <w:br/>
      </w:r>
      <w:r w:rsidRPr="009D1DB6">
        <w:t xml:space="preserve">EU-n belül és azon túl, a biztonságos, </w:t>
      </w:r>
      <w:r w:rsidRPr="00804E8F">
        <w:rPr>
          <w:b/>
        </w:rPr>
        <w:t>fenntartható és elérhető energiához való hozzáférés javítása</w:t>
      </w:r>
      <w:r w:rsidRPr="009D1DB6">
        <w:t xml:space="preserve"> érdekében, az energiahatékonyság és a megújuló energiaforrások használatának növelésével.</w:t>
      </w:r>
    </w:p>
    <w:p w14:paraId="339F5D3F" w14:textId="129974FE" w:rsidR="00295A4F" w:rsidRPr="00E170C8" w:rsidRDefault="00295A4F" w:rsidP="00295A4F">
      <w:r w:rsidRPr="007B5965">
        <w:t xml:space="preserve">A Fenntartható Energia- és Klímaakciótervre (SECAP) </w:t>
      </w:r>
      <w:r>
        <w:t>való</w:t>
      </w:r>
      <w:r w:rsidRPr="007B5965">
        <w:t xml:space="preserve"> átállással egyidejűleg – a múltbéli és jelenlegi adatok előállítási, becslési korlátaira tekintettel – válhat biztosíthatóvá Budapest további klímaügyi kötelezettségeinek teljesítése is (Polgármesterek Paktuma és az Under 2 Szövetség).</w:t>
      </w:r>
    </w:p>
    <w:p w14:paraId="11BE9228" w14:textId="77777777" w:rsidR="00210F8A" w:rsidRDefault="00210F8A" w:rsidP="009C16E4">
      <w:pPr>
        <w:rPr>
          <w:szCs w:val="20"/>
        </w:rPr>
      </w:pPr>
    </w:p>
    <w:p w14:paraId="4B997139" w14:textId="77777777" w:rsidR="00210F8A" w:rsidRDefault="00210F8A" w:rsidP="009C16E4">
      <w:pPr>
        <w:rPr>
          <w:szCs w:val="20"/>
        </w:rPr>
        <w:sectPr w:rsidR="00210F8A" w:rsidSect="009951F4">
          <w:headerReference w:type="even" r:id="rId33"/>
          <w:headerReference w:type="default" r:id="rId34"/>
          <w:footerReference w:type="even" r:id="rId35"/>
          <w:footerReference w:type="default" r:id="rId36"/>
          <w:footerReference w:type="first" r:id="rId37"/>
          <w:endnotePr>
            <w:numFmt w:val="decimal"/>
          </w:endnotePr>
          <w:type w:val="continuous"/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</w:p>
    <w:bookmarkEnd w:id="5"/>
    <w:bookmarkEnd w:id="6"/>
    <w:bookmarkEnd w:id="7"/>
    <w:bookmarkEnd w:id="8"/>
    <w:p w14:paraId="5ECE27D5" w14:textId="77777777" w:rsidR="006D2F1B" w:rsidRDefault="006D2F1B" w:rsidP="006D2F1B">
      <w:pPr>
        <w:pStyle w:val="Cmsor3"/>
      </w:pPr>
      <w:r>
        <w:lastRenderedPageBreak/>
        <w:t>Függelék</w:t>
      </w:r>
    </w:p>
    <w:p w14:paraId="086A0518" w14:textId="77777777" w:rsidR="006B3975" w:rsidRPr="009D1DB6" w:rsidRDefault="006B3975" w:rsidP="006B3975">
      <w:pPr>
        <w:rPr>
          <w:b/>
          <w:lang w:eastAsia="en-US"/>
        </w:rPr>
      </w:pPr>
      <w:r w:rsidRPr="009D1DB6">
        <w:rPr>
          <w:b/>
          <w:lang w:eastAsia="en-US"/>
        </w:rPr>
        <w:t>Homogenizálás</w:t>
      </w:r>
    </w:p>
    <w:p w14:paraId="66520FC8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>A meteorológiai mérések a különböző skálájú légköri folyamatok hatásának összességét regisztrálják. Az esetek többségében azonban bennünket a regionális és globális folyamatok érdekelnek, a lokálisak kevésbé. Ennek jegyében a meteorológiai állomások elhelyezése és környezete a Meteorológiai Világszervezet ajánlásai szerint világszerte nagyjából egységes.</w:t>
      </w:r>
    </w:p>
    <w:p w14:paraId="75344FFB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 xml:space="preserve">Ennek ellenére egy több évtizedes adatsorban fellelhetők olyan hatások is, melyek a mérés körülményeinek változását tükrözik. Az évek során megváltozhatott a mérőállomások helye és környezete, a mérések időpontja, a mérőeszközök fajtája és elhelyezése stb. </w:t>
      </w:r>
    </w:p>
    <w:p w14:paraId="72ED58B3" w14:textId="59A7850E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 xml:space="preserve">Ezek a tényezők mind zavaró hatások, </w:t>
      </w:r>
      <w:r w:rsidR="009D575F">
        <w:rPr>
          <w:lang w:eastAsia="en-US"/>
        </w:rPr>
        <w:t>és így</w:t>
      </w:r>
      <w:r w:rsidRPr="009D1DB6">
        <w:rPr>
          <w:lang w:eastAsia="en-US"/>
        </w:rPr>
        <w:t xml:space="preserve"> az általuk okozott </w:t>
      </w:r>
      <w:r w:rsidR="009D575F">
        <w:rPr>
          <w:lang w:eastAsia="en-US"/>
        </w:rPr>
        <w:t>inhomogenitás</w:t>
      </w:r>
      <w:r w:rsidRPr="009D1DB6">
        <w:rPr>
          <w:lang w:eastAsia="en-US"/>
        </w:rPr>
        <w:t xml:space="preserve"> összemérhető lehet az éghajlati adatsorokban rejlő tényleges változások nagyságával. Ezért ezeket valamilyen módon az adatsorokból ki kell szűrnünk.</w:t>
      </w:r>
    </w:p>
    <w:p w14:paraId="1670C96F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 xml:space="preserve">A feladat tehát az adatsorokból – az éghajlatváltozás tetszőleges jelének megőrzése mellett – a mérésre ható, zavaró környezeti változások korrigálása. Ez a tevékenység az adatsorok klimatológiai homogenizálása. </w:t>
      </w:r>
    </w:p>
    <w:p w14:paraId="7FEC6B48" w14:textId="0AA8577C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>A nemzeti meteorológiai szolgálatok többsége foglalkozik a homogén adatsorok létrehozásának problémájával. Hazánkban, az Országos Meteorológiai Szolgálatnál (OMSZ) is készült egy szigorú matematikai alapokon nyugvó homogenizáló eljárás és számítási programrendszer, a MASH (Multiple Analysis of Series for Homogenization), amelynek szerzője Szentimrey Tamás. Hosszabb időszakot átfogó éghajlati vizsgálatokat ma már csak olyan adatsorokon végzünk el, melyeket a MASH módszerrel előzetesen homogenizáltunk</w:t>
      </w:r>
      <w:r w:rsidR="005A24AC">
        <w:rPr>
          <w:lang w:eastAsia="en-US"/>
        </w:rPr>
        <w:t xml:space="preserve"> (Izsak és Szentimrey, 2020)</w:t>
      </w:r>
      <w:r w:rsidRPr="009D1DB6">
        <w:rPr>
          <w:lang w:eastAsia="en-US"/>
        </w:rPr>
        <w:t>.</w:t>
      </w:r>
    </w:p>
    <w:p w14:paraId="2BDC9FB2" w14:textId="77777777" w:rsidR="006B3975" w:rsidRPr="009D1DB6" w:rsidRDefault="006B3975" w:rsidP="006B3975">
      <w:pPr>
        <w:rPr>
          <w:b/>
          <w:lang w:eastAsia="en-US"/>
        </w:rPr>
      </w:pPr>
      <w:r w:rsidRPr="009D1DB6">
        <w:rPr>
          <w:b/>
          <w:lang w:eastAsia="en-US"/>
        </w:rPr>
        <w:t>Érzett hőmérséklet (PET)</w:t>
      </w:r>
    </w:p>
    <w:p w14:paraId="49E730ED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>Az emberi egészség és életminőség egyik meghatározója a termikus komfort. Ennek jellemzésére az egyik legismertebb mérőszám a fiziológiailag ekvivalens hőmérséklet (PET). Számításának alapja az ún. MEMI-model (Munich Energy-balance Model for Individuals), mely az emberi szervezet hőáramlási viszonyait viszonylag egyszerűen írja le. Definíciója szerint a PET annak a standardizált, fiktív szobának a hőmérséklete, ahol az emberi test ugyanolyan fiziológiai válaszreakciókat</w:t>
      </w:r>
      <w:r w:rsidRPr="009D1DB6">
        <w:rPr>
          <w:lang w:eastAsia="en-US"/>
        </w:rPr>
        <w:br/>
        <w:t>(pl. verejtékezés, bőrhőmérséklet) ad, mint a valós termikus környezetben. Ez a fiktív környezet a következő feltételeknek felel meg:</w:t>
      </w:r>
    </w:p>
    <w:p w14:paraId="454CD5F4" w14:textId="77777777" w:rsidR="006B3975" w:rsidRPr="009D1DB6" w:rsidRDefault="006B3975" w:rsidP="004B611F">
      <w:pPr>
        <w:pStyle w:val="Listaszerbekezds"/>
        <w:numPr>
          <w:ilvl w:val="1"/>
          <w:numId w:val="13"/>
        </w:numPr>
        <w:autoSpaceDE/>
        <w:autoSpaceDN/>
        <w:adjustRightInd/>
        <w:spacing w:after="100"/>
        <w:ind w:left="312" w:right="0" w:hanging="312"/>
        <w:contextualSpacing/>
        <w:rPr>
          <w:lang w:eastAsia="en-US"/>
        </w:rPr>
      </w:pPr>
      <w:r w:rsidRPr="009D1DB6">
        <w:rPr>
          <w:lang w:eastAsia="en-US"/>
        </w:rPr>
        <w:t>az átlagos sugárzási hőmérséklet a levegő hőmérsékletével egyezik meg;</w:t>
      </w:r>
    </w:p>
    <w:p w14:paraId="2FB8D406" w14:textId="26C00A99" w:rsidR="006B3975" w:rsidRPr="009D1DB6" w:rsidRDefault="006B3975" w:rsidP="004B611F">
      <w:pPr>
        <w:pStyle w:val="Listaszerbekezds"/>
        <w:numPr>
          <w:ilvl w:val="1"/>
          <w:numId w:val="13"/>
        </w:numPr>
        <w:autoSpaceDE/>
        <w:autoSpaceDN/>
        <w:adjustRightInd/>
        <w:spacing w:after="100"/>
        <w:ind w:left="312" w:right="0" w:hanging="312"/>
        <w:contextualSpacing/>
        <w:rPr>
          <w:lang w:eastAsia="en-US"/>
        </w:rPr>
      </w:pPr>
      <w:r w:rsidRPr="009D1DB6">
        <w:rPr>
          <w:lang w:eastAsia="en-US"/>
        </w:rPr>
        <w:t>a vízgőznyomás értéke 12</w:t>
      </w:r>
      <w:r w:rsidR="00197999">
        <w:rPr>
          <w:lang w:eastAsia="en-US"/>
        </w:rPr>
        <w:t xml:space="preserve"> </w:t>
      </w:r>
      <w:r w:rsidRPr="009D1DB6">
        <w:rPr>
          <w:lang w:eastAsia="en-US"/>
        </w:rPr>
        <w:t>hPa;</w:t>
      </w:r>
    </w:p>
    <w:p w14:paraId="60AAB09C" w14:textId="3063629B" w:rsidR="006B3975" w:rsidRPr="009D1DB6" w:rsidRDefault="006B3975" w:rsidP="004B611F">
      <w:pPr>
        <w:pStyle w:val="Listaszerbekezds"/>
        <w:numPr>
          <w:ilvl w:val="1"/>
          <w:numId w:val="13"/>
        </w:numPr>
        <w:autoSpaceDE/>
        <w:autoSpaceDN/>
        <w:adjustRightInd/>
        <w:spacing w:after="200"/>
        <w:ind w:left="312" w:right="0" w:hanging="312"/>
        <w:contextualSpacing/>
        <w:rPr>
          <w:lang w:eastAsia="en-US"/>
        </w:rPr>
      </w:pPr>
      <w:r w:rsidRPr="009D1DB6">
        <w:rPr>
          <w:lang w:eastAsia="en-US"/>
        </w:rPr>
        <w:t>a légmozgás sebessége 0,1</w:t>
      </w:r>
      <w:r w:rsidR="00197999">
        <w:rPr>
          <w:lang w:eastAsia="en-US"/>
        </w:rPr>
        <w:t xml:space="preserve"> </w:t>
      </w:r>
      <w:r w:rsidRPr="009D1DB6">
        <w:rPr>
          <w:lang w:eastAsia="en-US"/>
        </w:rPr>
        <w:t>m/s.</w:t>
      </w:r>
    </w:p>
    <w:p w14:paraId="0F4646FD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 xml:space="preserve">A PET meghatározásához nem csak egy referencia környezetet kellett bevezetni, hanem egy fiktív alanyt is definiáltak. Ez a fiktív alany, „akire” az indexet kiszámoljuk, 35 éves, 180 cm magas, 75 kg testtömegű férfi, aki könnyű ülő tevékenységet végez, ruházata pedig egy vékony öltöny hőszigetelésének felel meg. </w:t>
      </w:r>
    </w:p>
    <w:p w14:paraId="161E041F" w14:textId="77777777" w:rsidR="006B3975" w:rsidRPr="009D1DB6" w:rsidRDefault="006B3975" w:rsidP="006B3975">
      <w:pPr>
        <w:rPr>
          <w:lang w:eastAsia="en-US"/>
        </w:rPr>
      </w:pPr>
      <w:r w:rsidRPr="009D1DB6">
        <w:rPr>
          <w:lang w:eastAsia="en-US"/>
        </w:rPr>
        <w:t xml:space="preserve">A PET számításához felhasznált meteorológiai elemek: a levegő hőmérséklete és relatív páratartalma, a szélsebesség és a sugárzási viszonyok. Ha a PET értéke 18 és 23°C között alakul, az emberek túlnyomó részében (legalább 95%) szubjektív komfortérzet alakul ki. Ilyenkor a szervezet a megtermelt hőt könnyen leadja, a bőr hőmérséklete a kellemes tartományban van. A 23°C feletti PET egyre jelentősebb hőterhelést jelent, amit a szervezet hőszabályozó rendszere egyre kevésbé tud kompenzálni. Ugyanez igaz a 18°C alatti PET értékek esetében is. A különböző fiziológiai hatásokhoz, illetve a termikus stresszhez rendelhető PET </w:t>
      </w:r>
      <w:r w:rsidRPr="009D1DB6">
        <w:rPr>
          <w:lang w:eastAsia="en-US"/>
        </w:rPr>
        <w:lastRenderedPageBreak/>
        <w:t>értéktartományokat alapvetően a mérsékelt övre határozták meg, ezt az értéktartományt alkalmazzuk a hazai vizsgálatokban is.</w:t>
      </w:r>
    </w:p>
    <w:p w14:paraId="1890D32F" w14:textId="0C12E0A4" w:rsidR="006B3975" w:rsidRPr="009D1DB6" w:rsidRDefault="006B3975" w:rsidP="006B3975">
      <w:r w:rsidRPr="009D1DB6">
        <w:t>A</w:t>
      </w:r>
      <w:r>
        <w:t xml:space="preserve"> </w:t>
      </w:r>
      <w:r w:rsidR="00F21AAF" w:rsidRPr="00E65516">
        <w:rPr>
          <w:rStyle w:val="IdzetChar"/>
        </w:rPr>
        <w:fldChar w:fldCharType="begin"/>
      </w:r>
      <w:r w:rsidR="00F21AAF" w:rsidRPr="00E65516">
        <w:rPr>
          <w:rStyle w:val="IdzetChar"/>
        </w:rPr>
        <w:instrText xml:space="preserve"> REF _Ref22887242 \h </w:instrText>
      </w:r>
      <w:r w:rsidR="00E65516">
        <w:rPr>
          <w:rStyle w:val="IdzetChar"/>
        </w:rPr>
        <w:instrText xml:space="preserve"> \* MERGEFORMAT </w:instrText>
      </w:r>
      <w:r w:rsidR="00F21AAF" w:rsidRPr="00E65516">
        <w:rPr>
          <w:rStyle w:val="IdzetChar"/>
        </w:rPr>
      </w:r>
      <w:r w:rsidR="00F21AAF" w:rsidRPr="00E65516">
        <w:rPr>
          <w:rStyle w:val="IdzetChar"/>
        </w:rPr>
        <w:fldChar w:fldCharType="separate"/>
      </w:r>
      <w:r w:rsidR="00074CEB" w:rsidRPr="00074CEB">
        <w:rPr>
          <w:rStyle w:val="IdzetChar"/>
        </w:rPr>
        <w:t>24. ábra</w:t>
      </w:r>
      <w:r w:rsidR="00F21AAF" w:rsidRPr="00E65516">
        <w:rPr>
          <w:rStyle w:val="IdzetChar"/>
        </w:rPr>
        <w:fldChar w:fldCharType="end"/>
      </w:r>
      <w:r w:rsidR="00F21AAF">
        <w:t xml:space="preserve"> </w:t>
      </w:r>
      <w:r w:rsidRPr="00EA5DC1">
        <w:t>ennek</w:t>
      </w:r>
      <w:r w:rsidRPr="009D1DB6">
        <w:t xml:space="preserve"> az érzethőmérsékletnek az alakulását mutatja a Budapest külterületén mért adatok alapján, az 1981-2010-es évek átlagában. A léghőmérséklet júliusi maximumának hatását itt még inkább fokozza a napfénytartam ugyanekkor fellépő maximuma, számottevő gyakoriságúvá téve a mérsékeltövi ember számára forró, sőt nagyon forró napokat. Ezt, a külterületen számszerűsített hatást tovább fokozza a nagyváros hősziget hatása!</w:t>
      </w:r>
    </w:p>
    <w:p w14:paraId="2CB61E5D" w14:textId="11197B03" w:rsidR="006B3975" w:rsidRPr="00782C8F" w:rsidRDefault="006B3975" w:rsidP="00782C8F">
      <w:pPr>
        <w:pStyle w:val="Kpalrs"/>
      </w:pPr>
      <w:bookmarkStart w:id="43" w:name="_Ref22887242"/>
      <w:r w:rsidRPr="00782C8F">
        <w:rPr>
          <w:b/>
        </w:rPr>
        <w:drawing>
          <wp:anchor distT="0" distB="0" distL="114300" distR="114300" simplePos="0" relativeHeight="251670528" behindDoc="0" locked="0" layoutInCell="1" allowOverlap="1" wp14:anchorId="61738022" wp14:editId="1FEB6169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4319905" cy="3203575"/>
            <wp:effectExtent l="0" t="0" r="4445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72"/>
                    <a:stretch/>
                  </pic:blipFill>
                  <pic:spPr bwMode="auto">
                    <a:xfrm>
                      <a:off x="0" y="0"/>
                      <a:ext cx="431990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175FF">
        <w:rPr>
          <w:b/>
        </w:rPr>
        <w:fldChar w:fldCharType="begin"/>
      </w:r>
      <w:r w:rsidR="004175FF">
        <w:rPr>
          <w:b/>
        </w:rPr>
        <w:instrText xml:space="preserve"> SEQ ábra \* ARABIC </w:instrText>
      </w:r>
      <w:r w:rsidR="004175FF">
        <w:rPr>
          <w:b/>
        </w:rPr>
        <w:fldChar w:fldCharType="separate"/>
      </w:r>
      <w:r w:rsidR="00074CEB">
        <w:rPr>
          <w:b/>
        </w:rPr>
        <w:t>24</w:t>
      </w:r>
      <w:r w:rsidR="004175FF">
        <w:rPr>
          <w:b/>
        </w:rPr>
        <w:fldChar w:fldCharType="end"/>
      </w:r>
      <w:r w:rsidRPr="00782C8F">
        <w:rPr>
          <w:b/>
        </w:rPr>
        <w:t>. ábra</w:t>
      </w:r>
      <w:bookmarkEnd w:id="43"/>
      <w:r w:rsidRPr="00782C8F">
        <w:rPr>
          <w:b/>
        </w:rPr>
        <w:t>:</w:t>
      </w:r>
      <w:r w:rsidRPr="00782C8F">
        <w:t xml:space="preserve"> PET index relatív gyakorisága tíznapos bontásban Budapest külterületén (1981-2010)</w:t>
      </w:r>
    </w:p>
    <w:p w14:paraId="734B12DF" w14:textId="1103E47B" w:rsidR="006B3975" w:rsidRDefault="006B3975" w:rsidP="006B3975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C20B1BF" wp14:editId="6C9C6B62">
            <wp:simplePos x="0" y="0"/>
            <wp:positionH relativeFrom="column">
              <wp:posOffset>4547870</wp:posOffset>
            </wp:positionH>
            <wp:positionV relativeFrom="paragraph">
              <wp:posOffset>52705</wp:posOffset>
            </wp:positionV>
            <wp:extent cx="856615" cy="1885950"/>
            <wp:effectExtent l="0" t="0" r="635" b="0"/>
            <wp:wrapNone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98" t="14268" b="15101"/>
                    <a:stretch/>
                  </pic:blipFill>
                  <pic:spPr bwMode="auto">
                    <a:xfrm>
                      <a:off x="0" y="0"/>
                      <a:ext cx="85661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4A6965" w14:textId="77777777" w:rsidR="006B3975" w:rsidRDefault="006B3975" w:rsidP="006B3975">
      <w:pPr>
        <w:rPr>
          <w:lang w:eastAsia="en-US"/>
        </w:rPr>
      </w:pPr>
    </w:p>
    <w:p w14:paraId="0B5BF754" w14:textId="77777777" w:rsidR="006B3975" w:rsidRDefault="006B3975" w:rsidP="006B3975">
      <w:pPr>
        <w:rPr>
          <w:lang w:eastAsia="en-US"/>
        </w:rPr>
      </w:pPr>
    </w:p>
    <w:p w14:paraId="622C0F54" w14:textId="77777777" w:rsidR="006B3975" w:rsidRDefault="006B3975" w:rsidP="006B3975">
      <w:pPr>
        <w:rPr>
          <w:lang w:eastAsia="en-US"/>
        </w:rPr>
      </w:pPr>
    </w:p>
    <w:p w14:paraId="4F550419" w14:textId="77777777" w:rsidR="006B3975" w:rsidRDefault="006B3975" w:rsidP="006B3975">
      <w:pPr>
        <w:rPr>
          <w:lang w:eastAsia="en-US"/>
        </w:rPr>
      </w:pPr>
    </w:p>
    <w:p w14:paraId="0B8B1338" w14:textId="77777777" w:rsidR="006B3975" w:rsidRDefault="006B3975" w:rsidP="006B3975">
      <w:pPr>
        <w:rPr>
          <w:lang w:eastAsia="en-US"/>
        </w:rPr>
      </w:pPr>
    </w:p>
    <w:p w14:paraId="716D008A" w14:textId="77777777" w:rsidR="006B3975" w:rsidRDefault="006B3975" w:rsidP="006B3975">
      <w:pPr>
        <w:rPr>
          <w:lang w:eastAsia="en-US"/>
        </w:rPr>
      </w:pPr>
    </w:p>
    <w:p w14:paraId="7DBAACFC" w14:textId="77777777" w:rsidR="006B3975" w:rsidRDefault="006B3975" w:rsidP="006B3975">
      <w:pPr>
        <w:rPr>
          <w:lang w:eastAsia="en-US"/>
        </w:rPr>
      </w:pPr>
    </w:p>
    <w:p w14:paraId="7D8B2D50" w14:textId="77777777" w:rsidR="006B3975" w:rsidRDefault="006B3975" w:rsidP="006B3975">
      <w:pPr>
        <w:rPr>
          <w:lang w:eastAsia="en-US"/>
        </w:rPr>
      </w:pPr>
    </w:p>
    <w:p w14:paraId="5F565A4F" w14:textId="77777777" w:rsidR="006B3975" w:rsidRDefault="006B3975" w:rsidP="006B3975">
      <w:pPr>
        <w:rPr>
          <w:lang w:eastAsia="en-US"/>
        </w:rPr>
      </w:pPr>
    </w:p>
    <w:p w14:paraId="0ED37978" w14:textId="77777777" w:rsidR="006B3975" w:rsidRDefault="006B3975" w:rsidP="006B3975">
      <w:pPr>
        <w:rPr>
          <w:lang w:eastAsia="en-US"/>
        </w:rPr>
      </w:pPr>
    </w:p>
    <w:p w14:paraId="69F6B602" w14:textId="77777777" w:rsidR="004B611F" w:rsidRDefault="004B611F">
      <w:pPr>
        <w:spacing w:after="160" w:line="259" w:lineRule="auto"/>
        <w:ind w:right="0"/>
        <w:jc w:val="left"/>
        <w:rPr>
          <w:rFonts w:eastAsia="Calibri"/>
          <w:i/>
          <w:spacing w:val="20"/>
          <w:sz w:val="20"/>
          <w:szCs w:val="20"/>
          <w:lang w:eastAsia="en-US"/>
        </w:rPr>
      </w:pPr>
      <w:r>
        <w:br w:type="page"/>
      </w:r>
    </w:p>
    <w:p w14:paraId="7CBEC1D1" w14:textId="2486FF23" w:rsidR="00A3451F" w:rsidRPr="00A3451F" w:rsidRDefault="00A3451F" w:rsidP="006D2F1B">
      <w:pPr>
        <w:pStyle w:val="Cmsor5"/>
      </w:pPr>
      <w:r w:rsidRPr="00A3451F">
        <w:lastRenderedPageBreak/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39"/>
      <w:headerReference w:type="default" r:id="rId40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82F9C" w16cex:dateUtc="2020-10-19T13:30:00Z"/>
  <w16cex:commentExtensible w16cex:durableId="23383067" w16cex:dateUtc="2020-10-19T13:33:00Z"/>
  <w16cex:commentExtensible w16cex:durableId="233830B8" w16cex:dateUtc="2020-10-19T13:35:00Z"/>
  <w16cex:commentExtensible w16cex:durableId="233831D3" w16cex:dateUtc="2020-10-19T13:40:00Z"/>
  <w16cex:commentExtensible w16cex:durableId="2338339B" w16cex:dateUtc="2020-10-19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13792B" w16cid:durableId="23295EB4"/>
  <w16cid:commentId w16cid:paraId="0F895861" w16cid:durableId="23296361"/>
  <w16cid:commentId w16cid:paraId="3F43161D" w16cid:durableId="23382888"/>
  <w16cid:commentId w16cid:paraId="18D5B5DE" w16cid:durableId="23382F9C"/>
  <w16cid:commentId w16cid:paraId="2174C44B" w16cid:durableId="2343C9F3"/>
  <w16cid:commentId w16cid:paraId="7D17BF12" w16cid:durableId="2344014C"/>
  <w16cid:commentId w16cid:paraId="4A8DBA56" w16cid:durableId="23295E71"/>
  <w16cid:commentId w16cid:paraId="002A7A6E" w16cid:durableId="2338288C"/>
  <w16cid:commentId w16cid:paraId="17570A95" w16cid:durableId="23440158"/>
  <w16cid:commentId w16cid:paraId="0CD06247" w16cid:durableId="23295F4E"/>
  <w16cid:commentId w16cid:paraId="0CD61E7C" w16cid:durableId="23296400"/>
  <w16cid:commentId w16cid:paraId="307085B8" w16cid:durableId="2338288F"/>
  <w16cid:commentId w16cid:paraId="78C47E90" w16cid:durableId="23383067"/>
  <w16cid:commentId w16cid:paraId="641F1BA9" w16cid:durableId="23440163"/>
  <w16cid:commentId w16cid:paraId="1E7BEB3E" w16cid:durableId="23295E72"/>
  <w16cid:commentId w16cid:paraId="7A48F681" w16cid:durableId="2343C9FD"/>
  <w16cid:commentId w16cid:paraId="25798A78" w16cid:durableId="2344019E"/>
  <w16cid:commentId w16cid:paraId="2BA6C685" w16cid:durableId="23295E74"/>
  <w16cid:commentId w16cid:paraId="26787017" w16cid:durableId="23382893"/>
  <w16cid:commentId w16cid:paraId="3CD8C76E" w16cid:durableId="234401BE"/>
  <w16cid:commentId w16cid:paraId="08B4597F" w16cid:durableId="23295E75"/>
  <w16cid:commentId w16cid:paraId="158FCA48" w16cid:durableId="23382895"/>
  <w16cid:commentId w16cid:paraId="4812A8D8" w16cid:durableId="234401D8"/>
  <w16cid:commentId w16cid:paraId="55394665" w16cid:durableId="23295FCB"/>
  <w16cid:commentId w16cid:paraId="04A6FF80" w16cid:durableId="23296449"/>
  <w16cid:commentId w16cid:paraId="21E3B504" w16cid:durableId="23382898"/>
  <w16cid:commentId w16cid:paraId="33B121C9" w16cid:durableId="233830B8"/>
  <w16cid:commentId w16cid:paraId="6E67CA16" w16cid:durableId="2343CA08"/>
  <w16cid:commentId w16cid:paraId="7C51B1EF" w16cid:durableId="234401E3"/>
  <w16cid:commentId w16cid:paraId="6B35D8E8" w16cid:durableId="23296042"/>
  <w16cid:commentId w16cid:paraId="2433D72C" w16cid:durableId="23296472"/>
  <w16cid:commentId w16cid:paraId="617FBD53" w16cid:durableId="233831D3"/>
  <w16cid:commentId w16cid:paraId="647A19B7" w16cid:durableId="2343CA0C"/>
  <w16cid:commentId w16cid:paraId="183A1628" w16cid:durableId="2344011D"/>
  <w16cid:commentId w16cid:paraId="38C73CA3" w16cid:durableId="232960B5"/>
  <w16cid:commentId w16cid:paraId="7D71A62F" w16cid:durableId="23296523"/>
  <w16cid:commentId w16cid:paraId="5F7BA949" w16cid:durableId="2338339B"/>
  <w16cid:commentId w16cid:paraId="52D2F73D" w16cid:durableId="2343CA10"/>
  <w16cid:commentId w16cid:paraId="3C787F2A" w16cid:durableId="234401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27785" w14:textId="77777777" w:rsidR="00332DF1" w:rsidRDefault="00332DF1" w:rsidP="006C431E">
      <w:pPr>
        <w:spacing w:after="0" w:line="240" w:lineRule="auto"/>
      </w:pPr>
      <w:r>
        <w:separator/>
      </w:r>
    </w:p>
  </w:endnote>
  <w:endnote w:type="continuationSeparator" w:id="0">
    <w:p w14:paraId="37B0E44E" w14:textId="77777777" w:rsidR="00332DF1" w:rsidRDefault="00332DF1" w:rsidP="006C431E">
      <w:pPr>
        <w:spacing w:after="0" w:line="240" w:lineRule="auto"/>
      </w:pPr>
      <w:r>
        <w:continuationSeparator/>
      </w:r>
    </w:p>
  </w:endnote>
  <w:endnote w:type="continuationNotice" w:id="1">
    <w:p w14:paraId="0712461E" w14:textId="77777777" w:rsidR="00332DF1" w:rsidRDefault="00332DF1">
      <w:pPr>
        <w:spacing w:after="0" w:line="240" w:lineRule="auto"/>
      </w:pPr>
    </w:p>
  </w:endnote>
  <w:endnote w:id="2">
    <w:p w14:paraId="4B5BB654" w14:textId="77777777" w:rsidR="00A21B20" w:rsidRPr="009E25E5" w:rsidRDefault="00A21B20" w:rsidP="00E170C8">
      <w:pPr>
        <w:pStyle w:val="Vgjegyzetszvege"/>
        <w:spacing w:after="0" w:line="240" w:lineRule="auto"/>
        <w:jc w:val="left"/>
        <w:rPr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Budapest Zöldinfrastruktúra Koncepciója (2017)</w:t>
      </w:r>
    </w:p>
  </w:endnote>
  <w:endnote w:id="3">
    <w:p w14:paraId="13200050" w14:textId="165982EE" w:rsidR="00A21B20" w:rsidRPr="009E25E5" w:rsidRDefault="00A21B20" w:rsidP="00E170C8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Bartholy Judit, Pongrácz Rita: </w:t>
      </w:r>
      <w:r>
        <w:t>V</w:t>
      </w:r>
      <w:r w:rsidRPr="009E25E5">
        <w:t xml:space="preserve">árosi hősziget elemzés </w:t>
      </w:r>
      <w:r>
        <w:t>Budapest városra,</w:t>
      </w:r>
      <w:r w:rsidRPr="009E25E5">
        <w:t xml:space="preserve"> 201</w:t>
      </w:r>
      <w:r>
        <w:t>9</w:t>
      </w:r>
      <w:r w:rsidRPr="009E25E5">
        <w:t>. évre műholdas felszínhőmérsékleti adatok alapján (</w:t>
      </w:r>
      <w:r>
        <w:t>NovaSyl</w:t>
      </w:r>
      <w:r w:rsidRPr="009E25E5">
        <w:t xml:space="preserve"> Kft., 20</w:t>
      </w:r>
      <w:r>
        <w:t>20</w:t>
      </w:r>
      <w:r w:rsidRPr="009E25E5">
        <w:t>)</w:t>
      </w:r>
    </w:p>
  </w:endnote>
  <w:endnote w:id="4">
    <w:p w14:paraId="0AE86403" w14:textId="77777777" w:rsidR="00A21B20" w:rsidRPr="009E25E5" w:rsidRDefault="00A21B20" w:rsidP="009C1F5A">
      <w:pPr>
        <w:pStyle w:val="Vgjegyzet"/>
        <w:rPr>
          <w:rStyle w:val="Vgjegyzet-hivatkozs"/>
        </w:rPr>
      </w:pPr>
      <w:r w:rsidRPr="009E25E5">
        <w:rPr>
          <w:rStyle w:val="Vgjegyzet-hivatkozs"/>
        </w:rPr>
        <w:endnoteRef/>
      </w:r>
      <w:r w:rsidRPr="009E25E5">
        <w:rPr>
          <w:rStyle w:val="Vgjegyzet-hivatkozs"/>
        </w:rPr>
        <w:t xml:space="preserve"> </w:t>
      </w:r>
      <w:r w:rsidRPr="009E25E5">
        <w:t>Pongrácz R., Bartholy J., Dezső Zs. (2009): Application of remotely sensed thermal information to urban climatology of Central European cities. Physics and Chemistry of Earth</w:t>
      </w:r>
    </w:p>
  </w:endnote>
  <w:endnote w:id="5">
    <w:p w14:paraId="0A69E21A" w14:textId="77777777" w:rsidR="00A21B20" w:rsidRPr="009E25E5" w:rsidRDefault="00A21B20" w:rsidP="008D1186">
      <w:pPr>
        <w:pStyle w:val="Vgjegyzetszvege"/>
        <w:spacing w:after="0" w:line="240" w:lineRule="auto"/>
        <w:jc w:val="left"/>
        <w:rPr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A klímaváltozás okozta sérülékenység vizsgálata, különös tekintettel a turizmusra és a kritikus infrastruktúrákra (KRITéR): (</w:t>
      </w:r>
      <w:hyperlink r:id="rId1" w:history="1">
        <w:r w:rsidRPr="009E25E5">
          <w:rPr>
            <w:rStyle w:val="Hiperhivatkozs"/>
            <w:szCs w:val="18"/>
          </w:rPr>
          <w:t>http://www.met.hu/downloads.php?fn=/KRITeR/doc/zaro/KRITER_zaro_final.pdf</w:t>
        </w:r>
      </w:hyperlink>
      <w:r w:rsidRPr="009E25E5">
        <w:rPr>
          <w:rStyle w:val="Hiperhivatkozs"/>
          <w:szCs w:val="18"/>
        </w:rPr>
        <w:t>)</w:t>
      </w:r>
    </w:p>
  </w:endnote>
  <w:endnote w:id="6">
    <w:p w14:paraId="151C03D9" w14:textId="77777777" w:rsidR="00A21B20" w:rsidRPr="009E25E5" w:rsidRDefault="00A21B20" w:rsidP="00E61958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Bartholy J., Bozó L., Haszpra L. (szerk.): Klímaváltozás – 2011, Klímaszcenáriók a Kárpát-medence térségére. Budapest, 2011.</w:t>
      </w:r>
    </w:p>
  </w:endnote>
  <w:endnote w:id="7">
    <w:p w14:paraId="15084D5C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Városklíma Kalauz, 2011: Városklíma Kalauz. Döntéshozóknak és döntés-előkészítőknek. Magyar Urbanisztikai Tudásközpont, 25 o. (letölthető: </w:t>
      </w:r>
      <w:r w:rsidRPr="009E25E5">
        <w:rPr>
          <w:rStyle w:val="Hiperhivatkozs"/>
        </w:rPr>
        <w:t>www.mut.hu/?module=news&amp;action=getfile&amp;fid=182647</w:t>
      </w:r>
      <w:r w:rsidRPr="009E25E5">
        <w:t>)</w:t>
      </w:r>
    </w:p>
  </w:endnote>
  <w:endnote w:id="8">
    <w:p w14:paraId="2429EF9E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</w:t>
      </w:r>
      <w:r w:rsidRPr="009E25E5">
        <w:rPr>
          <w:rStyle w:val="hps"/>
          <w:rFonts w:cs="Arial"/>
          <w:color w:val="222222"/>
        </w:rPr>
        <w:t>az ENSZ Éghajlatváltozási Keretegyezmény kihirdetéséről szóló 1995. évi LXXXII. törvény 2. § 2. cikkely</w:t>
      </w:r>
    </w:p>
  </w:endnote>
  <w:endnote w:id="9">
    <w:p w14:paraId="77DA54D7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Az ember által kiváltott, az ember tevékenységéből eredő, ahhoz kapcsolódó.</w:t>
      </w:r>
    </w:p>
  </w:endnote>
  <w:endnote w:id="10">
    <w:p w14:paraId="0DF5B126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1995. évi LXXXII. törvény 2. § 7. cikkely 2. és 4. pont.</w:t>
      </w:r>
    </w:p>
  </w:endnote>
  <w:endnote w:id="11">
    <w:p w14:paraId="2599A7CB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az ENSZ Éghajlatváltozási Keretegyezményben Részes Felek Konferenciájának 1997. évi harmadik ülésszakán elfogadott Kiotói Jegyzőkönyv kihirdetéséről szóló 2007. évi IV. törvény</w:t>
      </w:r>
    </w:p>
  </w:endnote>
  <w:endnote w:id="12">
    <w:p w14:paraId="12C6D7F0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az ENSZ Éghajlatváltozási Keretegyezménye és annak Kiotói Jegyzőkönyve végrehajtási keretrendszeréről szóló 2007. évi LX. törvény; a keretrendszer hatályos: részben 2007. június 27-től, teljes körűen 2008. január 1-től.</w:t>
      </w:r>
    </w:p>
  </w:endnote>
  <w:endnote w:id="13">
    <w:p w14:paraId="7156C6B6" w14:textId="77777777" w:rsidR="00A21B20" w:rsidRPr="009E25E5" w:rsidRDefault="00A21B20" w:rsidP="00295A4F">
      <w:pPr>
        <w:pStyle w:val="Vgjegyzet"/>
      </w:pPr>
      <w:r w:rsidRPr="009E25E5">
        <w:rPr>
          <w:rStyle w:val="Vgjegyzet-hivatkozs"/>
        </w:rPr>
        <w:endnoteRef/>
      </w:r>
      <w:r w:rsidRPr="009E25E5">
        <w:t xml:space="preserve"> Hevesi Zoltán Ajtony zöldgazdaság fejlesztéséért, klímapolitikáért és kiemelt közszolgáltatásokért felelős helyettes államtitkár 2014 novemberi előadása alapján: </w:t>
      </w:r>
      <w:hyperlink r:id="rId2" w:history="1">
        <w:r w:rsidRPr="009E25E5">
          <w:rPr>
            <w:rStyle w:val="Hiperhivatkozs"/>
          </w:rPr>
          <w:t>http://konferencia.piacesprofit.hu/2014-11-19-Magyar_Fenntarthatosagi_Csucs_2014/Hevesi_Zoltan_Ajtony.pdf</w:t>
        </w:r>
      </w:hyperlink>
      <w:r w:rsidRPr="009E25E5">
        <w:t xml:space="preserve"> </w:t>
      </w:r>
    </w:p>
  </w:endnote>
  <w:endnote w:id="14">
    <w:p w14:paraId="29121A9F" w14:textId="77777777" w:rsidR="00A21B20" w:rsidRPr="009E25E5" w:rsidRDefault="00A21B20" w:rsidP="00295A4F">
      <w:pPr>
        <w:pStyle w:val="Vgjegyzetszvege"/>
        <w:spacing w:after="0" w:line="240" w:lineRule="auto"/>
        <w:jc w:val="left"/>
        <w:rPr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</w:t>
      </w:r>
      <w:hyperlink r:id="rId3" w:history="1">
        <w:r w:rsidRPr="009E25E5">
          <w:rPr>
            <w:rStyle w:val="Hiperhivatkozs"/>
            <w:szCs w:val="18"/>
          </w:rPr>
          <w:t>https://treaties.un.org/pages/ViewDetails.aspx?src=TREATY&amp;mtdsg_no=XXVII-7-d&amp;chapter=27&amp;lang=en</w:t>
        </w:r>
      </w:hyperlink>
    </w:p>
  </w:endnote>
  <w:endnote w:id="15">
    <w:p w14:paraId="36940BD2" w14:textId="77777777" w:rsidR="00A21B20" w:rsidRPr="009E25E5" w:rsidRDefault="00A21B20" w:rsidP="00295A4F">
      <w:pPr>
        <w:pStyle w:val="Vgjegyzetszvege"/>
        <w:spacing w:after="0"/>
        <w:rPr>
          <w:rStyle w:val="Hiperhivatkozs"/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</w:t>
      </w:r>
      <w:r w:rsidRPr="009E25E5">
        <w:rPr>
          <w:rStyle w:val="Hiperhivatkozs"/>
          <w:szCs w:val="18"/>
        </w:rPr>
        <w:t>a 2018-2030 közötti időszakra vonatkozó, 2050-ig tartó időszakra kitekintést nyújtó második Nemzeti Éghajlatváltozási Stratégiáról szóló 23/2018. (X. 31.) OGY határozat</w:t>
      </w:r>
    </w:p>
  </w:endnote>
  <w:endnote w:id="16">
    <w:p w14:paraId="61890BA7" w14:textId="0658BC0D" w:rsidR="00A21B20" w:rsidRDefault="00A21B20" w:rsidP="00A21B20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4" w:history="1">
        <w:r w:rsidRPr="00D0177A">
          <w:rPr>
            <w:rStyle w:val="Hiperhivatkozs"/>
          </w:rPr>
          <w:t>http://real.mtak.hu/103152/1/2006-Klima_Vahava-MTA-KvM.pdf</w:t>
        </w:r>
      </w:hyperlink>
      <w:r>
        <w:t xml:space="preserve"> </w:t>
      </w:r>
    </w:p>
  </w:endnote>
  <w:endnote w:id="17">
    <w:p w14:paraId="68964AC2" w14:textId="77777777" w:rsidR="00A21B20" w:rsidRPr="009E25E5" w:rsidRDefault="00A21B20" w:rsidP="00295A4F">
      <w:pPr>
        <w:pStyle w:val="Vgjegyzetszvege"/>
        <w:spacing w:after="0"/>
        <w:rPr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348/2018.(04.25.) Főv. KGy. határozattal elfogadta</w:t>
      </w:r>
    </w:p>
  </w:endnote>
  <w:endnote w:id="18">
    <w:p w14:paraId="68BEDBA7" w14:textId="77777777" w:rsidR="00A21B20" w:rsidRPr="009E25E5" w:rsidRDefault="00A21B20" w:rsidP="00295A4F">
      <w:pPr>
        <w:pStyle w:val="Vgjegyzetszvege"/>
        <w:spacing w:after="0" w:line="240" w:lineRule="auto"/>
        <w:jc w:val="left"/>
        <w:rPr>
          <w:rFonts w:asciiTheme="minorHAnsi" w:hAnsiTheme="minorHAnsi"/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a Környezeti és Energiahatékonysági Operatív Program éves fejlesztési keretének megállapításáról szóló 1084/2016. (II. 29.) Korm. határozat 2. melléklet 32. sor</w:t>
      </w:r>
    </w:p>
  </w:endnote>
  <w:endnote w:id="19">
    <w:p w14:paraId="7CFD7413" w14:textId="77777777" w:rsidR="00A21B20" w:rsidRPr="009E25E5" w:rsidRDefault="00A21B20" w:rsidP="00295A4F">
      <w:pPr>
        <w:pStyle w:val="Vgjegyzetszvege"/>
        <w:spacing w:after="0" w:line="240" w:lineRule="auto"/>
        <w:jc w:val="left"/>
        <w:rPr>
          <w:szCs w:val="18"/>
        </w:rPr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1003/2016.(06.08.) és 1004/2016.(06.08.) Főv. KGy. határozatok </w:t>
      </w:r>
      <w:hyperlink r:id="rId5" w:history="1">
        <w:r w:rsidRPr="009E25E5">
          <w:rPr>
            <w:rStyle w:val="Hiperhivatkozs"/>
            <w:szCs w:val="18"/>
          </w:rPr>
          <w:t>http://infoszab.budapest.hu:8080/akl/tva/Tir.aspx?scope=kozgyules&amp;sessionid=6786&amp;agendaitemid=91622</w:t>
        </w:r>
      </w:hyperlink>
      <w:r w:rsidRPr="009E25E5">
        <w:rPr>
          <w:rStyle w:val="Hiperhivatkozs"/>
          <w:szCs w:val="18"/>
        </w:rPr>
        <w:t xml:space="preserve">, </w:t>
      </w:r>
      <w:r w:rsidRPr="009E25E5">
        <w:rPr>
          <w:szCs w:val="18"/>
        </w:rPr>
        <w:t xml:space="preserve">továbbá </w:t>
      </w:r>
      <w:hyperlink r:id="rId6" w:history="1">
        <w:r w:rsidRPr="009E25E5">
          <w:rPr>
            <w:rStyle w:val="Hiperhivatkozs"/>
            <w:szCs w:val="18"/>
          </w:rPr>
          <w:t>http://infoszab.budapest.hu:8080/akl/tva/Tir.aspx?scope=kozgyules&amp;sessionid=6829&amp;agendaitemid=92678</w:t>
        </w:r>
      </w:hyperlink>
    </w:p>
  </w:endnote>
  <w:endnote w:id="20">
    <w:p w14:paraId="16E94F5A" w14:textId="022266FB" w:rsidR="00A21B20" w:rsidRPr="004563F2" w:rsidRDefault="00A21B20" w:rsidP="00295A4F">
      <w:pPr>
        <w:pStyle w:val="Vgjegyzetszvege"/>
        <w:spacing w:after="0" w:line="240" w:lineRule="auto"/>
        <w:jc w:val="left"/>
      </w:pPr>
      <w:r w:rsidRPr="009E25E5">
        <w:rPr>
          <w:rStyle w:val="Vgjegyzet-hivatkozs"/>
          <w:szCs w:val="18"/>
        </w:rPr>
        <w:endnoteRef/>
      </w:r>
      <w:r w:rsidRPr="009E25E5">
        <w:rPr>
          <w:szCs w:val="18"/>
        </w:rPr>
        <w:t xml:space="preserve"> </w:t>
      </w:r>
      <w:hyperlink r:id="rId7" w:history="1">
        <w:r w:rsidRPr="009E25E5">
          <w:rPr>
            <w:rStyle w:val="Hiperhivatkozs"/>
            <w:szCs w:val="18"/>
          </w:rPr>
          <w:t>http://www.polgarmesterekszovetsege.eu/about/covenant-of-mayors_hu.html</w:t>
        </w:r>
      </w:hyperlink>
    </w:p>
    <w:p w14:paraId="28E51710" w14:textId="77777777" w:rsidR="00A21B20" w:rsidRPr="009E25E5" w:rsidRDefault="00A21B20" w:rsidP="00295A4F">
      <w:pPr>
        <w:pStyle w:val="Vgjegyzetszvege"/>
        <w:spacing w:after="0" w:line="240" w:lineRule="auto"/>
        <w:jc w:val="left"/>
        <w:rPr>
          <w:rStyle w:val="Hiperhivatkozs"/>
          <w:szCs w:val="18"/>
        </w:rPr>
      </w:pPr>
      <w:r>
        <w:t xml:space="preserve">Izsák, B., Szentimrey, T. To what extent does the detection of climate change in Hungary depend on the choice of statistical methods?. </w:t>
      </w:r>
      <w:r>
        <w:rPr>
          <w:i/>
          <w:iCs/>
        </w:rPr>
        <w:t>Int J Geomath</w:t>
      </w:r>
      <w:r>
        <w:t xml:space="preserve"> </w:t>
      </w:r>
      <w:r>
        <w:rPr>
          <w:b/>
          <w:bCs/>
        </w:rPr>
        <w:t xml:space="preserve">11, </w:t>
      </w:r>
      <w:r>
        <w:t xml:space="preserve">17 (2020). </w:t>
      </w:r>
      <w:hyperlink r:id="rId8" w:history="1">
        <w:r w:rsidRPr="00792829">
          <w:rPr>
            <w:rStyle w:val="Hiperhivatkozs"/>
          </w:rPr>
          <w:t>https://doi.org/10.1007/s13137-020-00154-y</w:t>
        </w:r>
      </w:hyperlink>
      <w:r>
        <w:t xml:space="preserve"> </w:t>
      </w:r>
    </w:p>
    <w:p w14:paraId="0F95F562" w14:textId="77777777" w:rsidR="00A21B20" w:rsidRPr="008C6103" w:rsidRDefault="00A21B20" w:rsidP="00295A4F">
      <w:pPr>
        <w:pStyle w:val="Cmsorvgjegyzetben"/>
        <w:rPr>
          <w:sz w:val="18"/>
          <w:szCs w:val="18"/>
        </w:rPr>
      </w:pPr>
      <w:r w:rsidRPr="009E25E5">
        <w:rPr>
          <w:sz w:val="18"/>
          <w:szCs w:val="18"/>
        </w:rPr>
        <w:t>I.6. LEVEGŐMINŐSÉG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2234507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529B768" w14:textId="62910A17" w:rsidR="00A21B20" w:rsidRPr="0009067F" w:rsidRDefault="00A21B20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074CEB">
          <w:rPr>
            <w:noProof/>
            <w:color w:val="808080" w:themeColor="background1" w:themeShade="80"/>
          </w:rPr>
          <w:t>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2C6DC41C" w14:textId="77777777" w:rsidR="00A21B20" w:rsidRDefault="00A21B2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219266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1C998AEA" w14:textId="2C4A728E" w:rsidR="00A21B20" w:rsidRPr="0009067F" w:rsidRDefault="00A21B20" w:rsidP="004D14B0">
        <w:pPr>
          <w:pStyle w:val="llb"/>
          <w:ind w:right="-711"/>
          <w:jc w:val="right"/>
          <w:rPr>
            <w:b/>
            <w:color w:val="808080" w:themeColor="background1" w:themeShade="80"/>
          </w:rPr>
        </w:pPr>
        <w:r w:rsidRPr="0009067F">
          <w:rPr>
            <w:b/>
            <w:color w:val="808080" w:themeColor="background1" w:themeShade="80"/>
          </w:rPr>
          <w:fldChar w:fldCharType="begin"/>
        </w:r>
        <w:r w:rsidRPr="0009067F">
          <w:rPr>
            <w:b/>
            <w:color w:val="808080" w:themeColor="background1" w:themeShade="80"/>
          </w:rPr>
          <w:instrText>PAGE   \* MERGEFORMAT</w:instrText>
        </w:r>
        <w:r w:rsidRPr="0009067F">
          <w:rPr>
            <w:b/>
            <w:color w:val="808080" w:themeColor="background1" w:themeShade="80"/>
          </w:rPr>
          <w:fldChar w:fldCharType="separate"/>
        </w:r>
        <w:r w:rsidR="00074CEB">
          <w:rPr>
            <w:b/>
            <w:noProof/>
            <w:color w:val="808080" w:themeColor="background1" w:themeShade="80"/>
          </w:rPr>
          <w:t>21</w:t>
        </w:r>
        <w:r w:rsidRPr="0009067F">
          <w:rPr>
            <w:b/>
            <w:color w:val="808080" w:themeColor="background1" w:themeShade="80"/>
          </w:rPr>
          <w:fldChar w:fldCharType="end"/>
        </w:r>
      </w:p>
    </w:sdtContent>
  </w:sdt>
  <w:p w14:paraId="4973007C" w14:textId="77777777" w:rsidR="00A21B20" w:rsidRDefault="00A21B2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823769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12A984B" w14:textId="77777777" w:rsidR="00A21B20" w:rsidRPr="008A6CD3" w:rsidRDefault="00332DF1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A215262" w14:textId="77777777" w:rsidR="00A21B20" w:rsidRDefault="00A21B2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343D5" w14:textId="77777777" w:rsidR="00332DF1" w:rsidRDefault="00332DF1" w:rsidP="006C431E">
      <w:pPr>
        <w:spacing w:after="0" w:line="240" w:lineRule="auto"/>
      </w:pPr>
      <w:r>
        <w:separator/>
      </w:r>
    </w:p>
  </w:footnote>
  <w:footnote w:type="continuationSeparator" w:id="0">
    <w:p w14:paraId="284D3682" w14:textId="77777777" w:rsidR="00332DF1" w:rsidRDefault="00332DF1" w:rsidP="006C431E">
      <w:pPr>
        <w:spacing w:after="0" w:line="240" w:lineRule="auto"/>
      </w:pPr>
      <w:r>
        <w:continuationSeparator/>
      </w:r>
    </w:p>
  </w:footnote>
  <w:footnote w:type="continuationNotice" w:id="1">
    <w:p w14:paraId="2E9F6ABE" w14:textId="77777777" w:rsidR="00332DF1" w:rsidRDefault="00332D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2C50" w14:textId="2CDE7EC4" w:rsidR="00A21B20" w:rsidRPr="000F2CE3" w:rsidRDefault="00A21B20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DCC008" wp14:editId="240852E6">
              <wp:simplePos x="0" y="0"/>
              <wp:positionH relativeFrom="column">
                <wp:posOffset>-894080</wp:posOffset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A1D1A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ABBD10" id="Téglalap 2" o:spid="_x0000_s1026" style="position:absolute;margin-left:-70.4pt;margin-top:-13.8pt;width:595.3pt;height:3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" fillcolor="#a1d1ae" stroked="f" strokeweight="1pt"/>
          </w:pict>
        </mc:Fallback>
      </mc:AlternateContent>
    </w:r>
    <w:r>
      <w:rPr>
        <w:color w:val="FFFFFF" w:themeColor="background1"/>
      </w:rPr>
      <w:t>Klimatikus viszonyok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78C03" w14:textId="7C4D9F28" w:rsidR="00A21B20" w:rsidRPr="00A7544D" w:rsidRDefault="00A21B20" w:rsidP="00296E9B">
    <w:pPr>
      <w:pStyle w:val="lfej"/>
      <w:tabs>
        <w:tab w:val="clear" w:pos="4536"/>
        <w:tab w:val="clear" w:pos="9072"/>
        <w:tab w:val="left" w:pos="3909"/>
      </w:tabs>
      <w:rPr>
        <w:color w:val="FFFFFF" w:themeColor="background1"/>
      </w:rPr>
    </w:pPr>
    <w:r w:rsidRPr="00A7544D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143E26" wp14:editId="5521E340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A1D1A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79AEEF" id="Téglalap 1" o:spid="_x0000_s1026" style="position:absolute;margin-left:0;margin-top:-13.8pt;width:595.3pt;height:36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" fillcolor="#a1d1ae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Klimatikus viszonyok</w:t>
    </w:r>
    <w:r>
      <w:rPr>
        <w:color w:val="FFFFFF" w:themeColor="background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23973ECE" w:rsidR="00A21B20" w:rsidRPr="00210F8A" w:rsidRDefault="00A21B20">
    <w:pPr>
      <w:pStyle w:val="lfej"/>
      <w:rPr>
        <w:color w:val="A1D1AE"/>
      </w:rPr>
    </w:pPr>
    <w:r w:rsidRPr="00210F8A">
      <w:rPr>
        <w:noProof/>
        <w:color w:val="A1D1A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476CCD75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033221B" id="Téglalap 13" o:spid="_x0000_s1026" style="position:absolute;margin-left:0;margin-top:-13.8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>
      <w:rPr>
        <w:color w:val="A1D1AE"/>
      </w:rPr>
      <w:t>Klimatikus viszonyok</w:t>
    </w:r>
    <w:r w:rsidRPr="00210F8A">
      <w:rPr>
        <w:color w:val="A1D1AE"/>
      </w:rPr>
      <w:t xml:space="preserve">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71058A7A" w:rsidR="00A21B20" w:rsidRPr="0002145C" w:rsidRDefault="00A21B20">
    <w:pPr>
      <w:pStyle w:val="lfej"/>
      <w:rPr>
        <w:color w:val="A1D1AE"/>
      </w:rPr>
    </w:pPr>
    <w:r w:rsidRPr="0002145C">
      <w:rPr>
        <w:noProof/>
        <w:color w:val="A1D1A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1DA1588D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A66C123" id="Téglalap 14" o:spid="_x0000_s1026" style="position:absolute;margin-left:0;margin-top:-13.8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gB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X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ZYzXyfJERvugelI60E94WpYxKqqY4Ri7pDy4nlmF&#10;fEfwOHGxXCYzXGrLwo15sDyCx67G0X3cPzFnu/kOuBm30O82m70a82wbPQ0stwFkk3bg2Neu33gQ&#10;0uB0xytenOd8sjqe2MVvAA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IfgKAG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02145C">
      <w:rPr>
        <w:color w:val="A1D1AE"/>
      </w:rPr>
      <w:t>Klimatikus viszonyok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071CC"/>
    <w:multiLevelType w:val="hybridMultilevel"/>
    <w:tmpl w:val="87C4F92C"/>
    <w:lvl w:ilvl="0" w:tplc="6C3A4D50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A6D29"/>
    <w:multiLevelType w:val="hybridMultilevel"/>
    <w:tmpl w:val="C91CDAD2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5F67D3E">
      <w:start w:val="1"/>
      <w:numFmt w:val="bullet"/>
      <w:lvlText w:val=""/>
      <w:lvlJc w:val="left"/>
      <w:pPr>
        <w:ind w:left="2157" w:hanging="720"/>
      </w:pPr>
      <w:rPr>
        <w:rFonts w:ascii="Symbol" w:hAnsi="Symbol" w:hint="default"/>
        <w:color w:val="A1D1AE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1D9200E"/>
    <w:multiLevelType w:val="hybridMultilevel"/>
    <w:tmpl w:val="04DAA112"/>
    <w:lvl w:ilvl="0" w:tplc="9B7C519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16DD"/>
    <w:multiLevelType w:val="hybridMultilevel"/>
    <w:tmpl w:val="CFBE45D6"/>
    <w:lvl w:ilvl="0" w:tplc="99BEB916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C4ED1"/>
    <w:multiLevelType w:val="hybridMultilevel"/>
    <w:tmpl w:val="653ACE3C"/>
    <w:lvl w:ilvl="0" w:tplc="8330416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EF36CB"/>
    <w:multiLevelType w:val="hybridMultilevel"/>
    <w:tmpl w:val="CC0C9228"/>
    <w:lvl w:ilvl="0" w:tplc="91DAE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1D1A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E1EFF"/>
    <w:multiLevelType w:val="hybridMultilevel"/>
    <w:tmpl w:val="FF4ED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6D06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12"/>
  </w:num>
  <w:num w:numId="6">
    <w:abstractNumId w:val="2"/>
  </w:num>
  <w:num w:numId="7">
    <w:abstractNumId w:val="1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5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4784"/>
    <w:rsid w:val="0002145C"/>
    <w:rsid w:val="00022A7E"/>
    <w:rsid w:val="00027033"/>
    <w:rsid w:val="00051CA5"/>
    <w:rsid w:val="0007331B"/>
    <w:rsid w:val="00074CEB"/>
    <w:rsid w:val="00084127"/>
    <w:rsid w:val="0009067F"/>
    <w:rsid w:val="000B7F07"/>
    <w:rsid w:val="000C2BEE"/>
    <w:rsid w:val="000E612A"/>
    <w:rsid w:val="000F2CE3"/>
    <w:rsid w:val="00120923"/>
    <w:rsid w:val="00130074"/>
    <w:rsid w:val="00140A73"/>
    <w:rsid w:val="00145CD9"/>
    <w:rsid w:val="001544A5"/>
    <w:rsid w:val="00161A08"/>
    <w:rsid w:val="00175AC7"/>
    <w:rsid w:val="001774C5"/>
    <w:rsid w:val="0018513C"/>
    <w:rsid w:val="00192D77"/>
    <w:rsid w:val="00197999"/>
    <w:rsid w:val="001A0FC7"/>
    <w:rsid w:val="001A642F"/>
    <w:rsid w:val="001B1108"/>
    <w:rsid w:val="001B6043"/>
    <w:rsid w:val="001C3432"/>
    <w:rsid w:val="001F2B01"/>
    <w:rsid w:val="001F5267"/>
    <w:rsid w:val="00210F8A"/>
    <w:rsid w:val="00215658"/>
    <w:rsid w:val="00220593"/>
    <w:rsid w:val="002319BC"/>
    <w:rsid w:val="00237645"/>
    <w:rsid w:val="00257917"/>
    <w:rsid w:val="00295A4F"/>
    <w:rsid w:val="00296E9B"/>
    <w:rsid w:val="002A694B"/>
    <w:rsid w:val="002C26B9"/>
    <w:rsid w:val="002E4869"/>
    <w:rsid w:val="00301D53"/>
    <w:rsid w:val="003027F8"/>
    <w:rsid w:val="00332DF1"/>
    <w:rsid w:val="00334B99"/>
    <w:rsid w:val="00351140"/>
    <w:rsid w:val="00354ABE"/>
    <w:rsid w:val="00366C5F"/>
    <w:rsid w:val="00377168"/>
    <w:rsid w:val="00395DD5"/>
    <w:rsid w:val="003B422D"/>
    <w:rsid w:val="003D2576"/>
    <w:rsid w:val="003F4A27"/>
    <w:rsid w:val="00405B64"/>
    <w:rsid w:val="004175FF"/>
    <w:rsid w:val="00431513"/>
    <w:rsid w:val="004460FF"/>
    <w:rsid w:val="00455D9D"/>
    <w:rsid w:val="004563F2"/>
    <w:rsid w:val="00457E53"/>
    <w:rsid w:val="00480656"/>
    <w:rsid w:val="00497A9F"/>
    <w:rsid w:val="004A7DAF"/>
    <w:rsid w:val="004B611F"/>
    <w:rsid w:val="004C11B9"/>
    <w:rsid w:val="004D14B0"/>
    <w:rsid w:val="004D2BFE"/>
    <w:rsid w:val="004F0074"/>
    <w:rsid w:val="004F0170"/>
    <w:rsid w:val="00503FFB"/>
    <w:rsid w:val="00522116"/>
    <w:rsid w:val="00540232"/>
    <w:rsid w:val="00543B96"/>
    <w:rsid w:val="0058131E"/>
    <w:rsid w:val="005830C9"/>
    <w:rsid w:val="005851A6"/>
    <w:rsid w:val="00595105"/>
    <w:rsid w:val="005A0D1E"/>
    <w:rsid w:val="005A24AC"/>
    <w:rsid w:val="005E3741"/>
    <w:rsid w:val="00600706"/>
    <w:rsid w:val="00635A9F"/>
    <w:rsid w:val="00653E09"/>
    <w:rsid w:val="00661147"/>
    <w:rsid w:val="006741E5"/>
    <w:rsid w:val="006804B0"/>
    <w:rsid w:val="00693AD5"/>
    <w:rsid w:val="006B3975"/>
    <w:rsid w:val="006B5F93"/>
    <w:rsid w:val="006C431E"/>
    <w:rsid w:val="006D2F1B"/>
    <w:rsid w:val="006E52AC"/>
    <w:rsid w:val="0072264B"/>
    <w:rsid w:val="0073231B"/>
    <w:rsid w:val="00734577"/>
    <w:rsid w:val="007566B4"/>
    <w:rsid w:val="00762B74"/>
    <w:rsid w:val="00782C8F"/>
    <w:rsid w:val="00784616"/>
    <w:rsid w:val="007C0C31"/>
    <w:rsid w:val="008044C0"/>
    <w:rsid w:val="0080455C"/>
    <w:rsid w:val="00804E8F"/>
    <w:rsid w:val="00814F4B"/>
    <w:rsid w:val="00817EFF"/>
    <w:rsid w:val="00854E72"/>
    <w:rsid w:val="00867C86"/>
    <w:rsid w:val="0087674B"/>
    <w:rsid w:val="00887E60"/>
    <w:rsid w:val="00893F53"/>
    <w:rsid w:val="008A098F"/>
    <w:rsid w:val="008A2EEE"/>
    <w:rsid w:val="008A6CD3"/>
    <w:rsid w:val="008B06DC"/>
    <w:rsid w:val="008C261B"/>
    <w:rsid w:val="008D1186"/>
    <w:rsid w:val="008D4010"/>
    <w:rsid w:val="008D689B"/>
    <w:rsid w:val="008E163E"/>
    <w:rsid w:val="008F1447"/>
    <w:rsid w:val="008F4A3A"/>
    <w:rsid w:val="00902C14"/>
    <w:rsid w:val="00955922"/>
    <w:rsid w:val="00970F5C"/>
    <w:rsid w:val="00987402"/>
    <w:rsid w:val="00992D38"/>
    <w:rsid w:val="009951F4"/>
    <w:rsid w:val="009A01CE"/>
    <w:rsid w:val="009A3FB6"/>
    <w:rsid w:val="009C16E4"/>
    <w:rsid w:val="009C1F5A"/>
    <w:rsid w:val="009C3812"/>
    <w:rsid w:val="009D575F"/>
    <w:rsid w:val="009E25E5"/>
    <w:rsid w:val="009F447A"/>
    <w:rsid w:val="00A14DD1"/>
    <w:rsid w:val="00A21B20"/>
    <w:rsid w:val="00A221E5"/>
    <w:rsid w:val="00A3451F"/>
    <w:rsid w:val="00A55C31"/>
    <w:rsid w:val="00A6226D"/>
    <w:rsid w:val="00A66803"/>
    <w:rsid w:val="00A7544D"/>
    <w:rsid w:val="00A82289"/>
    <w:rsid w:val="00AB5C08"/>
    <w:rsid w:val="00AC4E57"/>
    <w:rsid w:val="00AC6E0D"/>
    <w:rsid w:val="00AD18EB"/>
    <w:rsid w:val="00AE3938"/>
    <w:rsid w:val="00B468E8"/>
    <w:rsid w:val="00B5194D"/>
    <w:rsid w:val="00B55AFD"/>
    <w:rsid w:val="00B65663"/>
    <w:rsid w:val="00B7345A"/>
    <w:rsid w:val="00B80A33"/>
    <w:rsid w:val="00B81FF0"/>
    <w:rsid w:val="00B86F1A"/>
    <w:rsid w:val="00B9308C"/>
    <w:rsid w:val="00BA028F"/>
    <w:rsid w:val="00BA19AC"/>
    <w:rsid w:val="00BA55C7"/>
    <w:rsid w:val="00BB09F0"/>
    <w:rsid w:val="00BC702A"/>
    <w:rsid w:val="00BE127C"/>
    <w:rsid w:val="00C21259"/>
    <w:rsid w:val="00C254EF"/>
    <w:rsid w:val="00C27F88"/>
    <w:rsid w:val="00C35340"/>
    <w:rsid w:val="00C429D6"/>
    <w:rsid w:val="00C53A3C"/>
    <w:rsid w:val="00C60D32"/>
    <w:rsid w:val="00C81B09"/>
    <w:rsid w:val="00C83913"/>
    <w:rsid w:val="00C94C88"/>
    <w:rsid w:val="00CB1F46"/>
    <w:rsid w:val="00CC3098"/>
    <w:rsid w:val="00CC4A92"/>
    <w:rsid w:val="00CC6209"/>
    <w:rsid w:val="00D136F2"/>
    <w:rsid w:val="00D15A91"/>
    <w:rsid w:val="00D240F7"/>
    <w:rsid w:val="00D41980"/>
    <w:rsid w:val="00D469E0"/>
    <w:rsid w:val="00D6449A"/>
    <w:rsid w:val="00D95444"/>
    <w:rsid w:val="00DE3F90"/>
    <w:rsid w:val="00DF2FA7"/>
    <w:rsid w:val="00E155A4"/>
    <w:rsid w:val="00E170C8"/>
    <w:rsid w:val="00E21022"/>
    <w:rsid w:val="00E33245"/>
    <w:rsid w:val="00E342DF"/>
    <w:rsid w:val="00E34539"/>
    <w:rsid w:val="00E44A2E"/>
    <w:rsid w:val="00E4587C"/>
    <w:rsid w:val="00E4603D"/>
    <w:rsid w:val="00E50B34"/>
    <w:rsid w:val="00E56D89"/>
    <w:rsid w:val="00E573F5"/>
    <w:rsid w:val="00E6087B"/>
    <w:rsid w:val="00E61958"/>
    <w:rsid w:val="00E62502"/>
    <w:rsid w:val="00E65435"/>
    <w:rsid w:val="00E65516"/>
    <w:rsid w:val="00E90198"/>
    <w:rsid w:val="00E90A0A"/>
    <w:rsid w:val="00EA12BD"/>
    <w:rsid w:val="00EA6EDD"/>
    <w:rsid w:val="00EA7389"/>
    <w:rsid w:val="00EC1FC2"/>
    <w:rsid w:val="00EF1B09"/>
    <w:rsid w:val="00F0544F"/>
    <w:rsid w:val="00F06042"/>
    <w:rsid w:val="00F21AAF"/>
    <w:rsid w:val="00F26FD3"/>
    <w:rsid w:val="00F43ED9"/>
    <w:rsid w:val="00F562C8"/>
    <w:rsid w:val="00F60578"/>
    <w:rsid w:val="00F62724"/>
    <w:rsid w:val="00F65FC1"/>
    <w:rsid w:val="00FA435B"/>
    <w:rsid w:val="00FC428B"/>
    <w:rsid w:val="00FC7E08"/>
    <w:rsid w:val="00FD0649"/>
    <w:rsid w:val="00FD25D9"/>
    <w:rsid w:val="00FD507B"/>
    <w:rsid w:val="00FE77A6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docId w15:val="{DF6440DB-88AF-43B9-BBC7-131EBE39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02145C"/>
    <w:pPr>
      <w:numPr>
        <w:ilvl w:val="0"/>
        <w:numId w:val="0"/>
      </w:numPr>
      <w:pBdr>
        <w:top w:val="single" w:sz="18" w:space="10" w:color="A1D1AE"/>
      </w:pBdr>
      <w:spacing w:before="0" w:after="360" w:line="276" w:lineRule="auto"/>
      <w:jc w:val="left"/>
      <w:outlineLvl w:val="2"/>
    </w:pPr>
    <w:rPr>
      <w:color w:val="A1D1AE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02145C"/>
    <w:rPr>
      <w:rFonts w:ascii="Arial" w:eastAsia="Calibri" w:hAnsi="Arial" w:cs="Arial"/>
      <w:b/>
      <w:color w:val="A1D1AE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02145C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customStyle="1" w:styleId="Tblzatrcsos5stt3jellszn1">
    <w:name w:val="Táblázat (rácsos) 5 – sötét – 3. jelölőszín1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blzatrcsos5stt6jellszn1">
    <w:name w:val="Táblázat (rácsos) 5 – sötét – 6. jelölőszín1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blzatrcsos46jellszn1">
    <w:name w:val="Táblázat (rácsos) 4 – 6. jelölőszín1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customStyle="1" w:styleId="Tblzatrcsos1vilgos6jellszn1">
    <w:name w:val="Táblázat (rácsos) 1 – világos – 6. jelölőszín1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sszefoglalsnorml">
    <w:name w:val="Összefoglalás_normál"/>
    <w:basedOn w:val="Norml"/>
    <w:uiPriority w:val="99"/>
    <w:qFormat/>
    <w:rsid w:val="001209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00"/>
      <w:ind w:right="0"/>
    </w:pPr>
    <w:rPr>
      <w:sz w:val="20"/>
      <w:szCs w:val="20"/>
    </w:rPr>
  </w:style>
  <w:style w:type="character" w:customStyle="1" w:styleId="hps">
    <w:name w:val="hps"/>
    <w:basedOn w:val="Bekezdsalapbettpusa"/>
    <w:rsid w:val="00295A4F"/>
  </w:style>
  <w:style w:type="paragraph" w:styleId="Vltozat">
    <w:name w:val="Revision"/>
    <w:hidden/>
    <w:uiPriority w:val="99"/>
    <w:semiHidden/>
    <w:rsid w:val="00540232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42" Type="http://schemas.openxmlformats.org/officeDocument/2006/relationships/theme" Target="theme/theme1.xml"/><Relationship Id="rId47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chart" Target="charts/chart1.xml"/><Relationship Id="rId37" Type="http://schemas.openxmlformats.org/officeDocument/2006/relationships/footer" Target="footer3.xml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48" Type="http://schemas.microsoft.com/office/2016/09/relationships/commentsIds" Target="commentsIds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3137-020-00154-y" TargetMode="External"/><Relationship Id="rId3" Type="http://schemas.openxmlformats.org/officeDocument/2006/relationships/hyperlink" Target="https://treaties.un.org/pages/ViewDetails.aspx?src=TREATY&amp;mtdsg_no=XXVII-7-d&amp;chapter=27&amp;lang=en" TargetMode="External"/><Relationship Id="rId7" Type="http://schemas.openxmlformats.org/officeDocument/2006/relationships/hyperlink" Target="http://www.polgarmesterekszovetsege.eu/about/covenant-of-mayors_hu.html" TargetMode="External"/><Relationship Id="rId2" Type="http://schemas.openxmlformats.org/officeDocument/2006/relationships/hyperlink" Target="http://konferencia.piacesprofit.hu/2014-11-19-Magyar_Fenntarthatosagi_Csucs_2014/Hevesi_Zoltan_Ajtony.pdf" TargetMode="External"/><Relationship Id="rId1" Type="http://schemas.openxmlformats.org/officeDocument/2006/relationships/hyperlink" Target="http://www.met.hu/downloads.php?fn=/KRITeR/doc/zaro/KRITER_zaro_final.pdf" TargetMode="External"/><Relationship Id="rId6" Type="http://schemas.openxmlformats.org/officeDocument/2006/relationships/hyperlink" Target="http://infoszab.budapest.hu:8080/akl/tva/Tir.aspx?scope=kozgyules&amp;sessionid=6829&amp;agendaitemid=92678" TargetMode="External"/><Relationship Id="rId5" Type="http://schemas.openxmlformats.org/officeDocument/2006/relationships/hyperlink" Target="http://infoszab.budapest.hu:8080/akl/tva/Tir.aspx?scope=kozgyules&amp;sessionid=6786&amp;agendaitemid=91622" TargetMode="External"/><Relationship Id="rId4" Type="http://schemas.openxmlformats.org/officeDocument/2006/relationships/hyperlink" Target="http://real.mtak.hu/103152/1/2006-Klima_Vahava-MTA-KvM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A1D1A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klímaváltozás!$A$4:$A$9</c:f>
              <c:strCache>
                <c:ptCount val="6"/>
                <c:pt idx="0">
                  <c:v>egyre melegebbek a nyarak, ami nehezen viselhető az emberi szervezet számára</c:v>
                </c:pt>
                <c:pt idx="1">
                  <c:v>a hirtelen, heves viharok kárt tesznek a fákban, épületekben, járművekben</c:v>
                </c:pt>
                <c:pt idx="2">
                  <c:v>a hirtelen lezúduló, nagy esők elárasztják az utcákat, pincéket</c:v>
                </c:pt>
                <c:pt idx="3">
                  <c:v>az egyre gyakoribb extrém időjárási események kárt tehetnek az energiarendszerekben, ami hosszabb áramszüneteket is okozhat</c:v>
                </c:pt>
                <c:pt idx="4">
                  <c:v>allergének, betegségterjesztő rovarok terjednek el</c:v>
                </c:pt>
                <c:pt idx="5">
                  <c:v>az egyre aszályosabb időszakokban veszélybe kerülhetnek Budapest ivóvízbázisai a Duna vízszintjének csökkenése miatt</c:v>
                </c:pt>
              </c:strCache>
            </c:strRef>
          </c:cat>
          <c:val>
            <c:numRef>
              <c:f>klímaváltozás!$B$4:$B$9</c:f>
              <c:numCache>
                <c:formatCode>0</c:formatCode>
                <c:ptCount val="6"/>
                <c:pt idx="0">
                  <c:v>79.346909849344286</c:v>
                </c:pt>
                <c:pt idx="1">
                  <c:v>75.753054688400198</c:v>
                </c:pt>
                <c:pt idx="2">
                  <c:v>67.278981196315868</c:v>
                </c:pt>
                <c:pt idx="3">
                  <c:v>62.038384406513387</c:v>
                </c:pt>
                <c:pt idx="4">
                  <c:v>61.294544016209102</c:v>
                </c:pt>
                <c:pt idx="5">
                  <c:v>57.91591618941348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02-4A3A-B457-0345279AD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331275568"/>
        <c:axId val="331272432"/>
      </c:barChart>
      <c:catAx>
        <c:axId val="3312755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331272432"/>
        <c:crosses val="autoZero"/>
        <c:auto val="1"/>
        <c:lblAlgn val="ctr"/>
        <c:lblOffset val="100"/>
        <c:noMultiLvlLbl val="0"/>
      </c:catAx>
      <c:valAx>
        <c:axId val="331272432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33127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06E8E-79C0-4E18-89D4-6B1A01CD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5010</Words>
  <Characters>34576</Characters>
  <Application>Microsoft Office Word</Application>
  <DocSecurity>0</DocSecurity>
  <Lines>288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esomeno@palacsinta.com</dc:creator>
  <cp:lastModifiedBy>Molnár Zsolt</cp:lastModifiedBy>
  <cp:revision>5</cp:revision>
  <cp:lastPrinted>2020-12-03T10:53:00Z</cp:lastPrinted>
  <dcterms:created xsi:type="dcterms:W3CDTF">2020-10-29T18:25:00Z</dcterms:created>
  <dcterms:modified xsi:type="dcterms:W3CDTF">2020-12-03T10:53:00Z</dcterms:modified>
</cp:coreProperties>
</file>