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FB359" w14:textId="77777777" w:rsidR="00EC1EDC" w:rsidRPr="00D62FF6" w:rsidRDefault="00EC1EDC"/>
    <w:p w14:paraId="66B018D3" w14:textId="070AC738" w:rsidR="00EC1EDC" w:rsidRPr="00D62FF6" w:rsidRDefault="00180AA0">
      <w:pPr>
        <w:tabs>
          <w:tab w:val="right" w:pos="8640"/>
        </w:tabs>
        <w:spacing w:after="40"/>
      </w:pPr>
      <w:r w:rsidRPr="00D62FF6">
        <w:t>Jóváhagyó határozat</w:t>
      </w:r>
      <w:r w:rsidR="00EC1EDC" w:rsidRPr="00D62FF6">
        <w:t xml:space="preserve"> száma és kelte:</w:t>
      </w:r>
      <w:r w:rsidR="00EC1EDC" w:rsidRPr="00D62FF6">
        <w:tab/>
        <w:t xml:space="preserve">Ágazat: </w:t>
      </w:r>
      <w:r w:rsidR="00934C27" w:rsidRPr="00D62FF6">
        <w:t>Közlekedési feladatok</w:t>
      </w:r>
    </w:p>
    <w:p w14:paraId="0CB5390A" w14:textId="75C72EF9" w:rsidR="00EC1EDC" w:rsidRPr="00D62FF6" w:rsidRDefault="00EC1EDC">
      <w:pPr>
        <w:tabs>
          <w:tab w:val="left" w:pos="540"/>
        </w:tabs>
      </w:pPr>
      <w:r w:rsidRPr="00D62FF6">
        <w:tab/>
      </w:r>
      <w:r w:rsidR="00010511" w:rsidRPr="00D62FF6">
        <w:t xml:space="preserve"> </w:t>
      </w:r>
      <w:r w:rsidR="00180AA0" w:rsidRPr="00D62FF6">
        <w:t>Főv. Kgy. hat.</w:t>
      </w:r>
    </w:p>
    <w:p w14:paraId="1F59E02B" w14:textId="77777777" w:rsidR="00EC1EDC" w:rsidRPr="00D62FF6" w:rsidRDefault="00EC1EDC">
      <w:pPr>
        <w:autoSpaceDE w:val="0"/>
        <w:autoSpaceDN w:val="0"/>
        <w:adjustRightInd w:val="0"/>
        <w:spacing w:before="360"/>
        <w:jc w:val="center"/>
        <w:rPr>
          <w:b/>
          <w:bCs/>
          <w:i/>
          <w:iCs/>
          <w:sz w:val="28"/>
          <w:szCs w:val="28"/>
        </w:rPr>
      </w:pPr>
      <w:r w:rsidRPr="00D62FF6">
        <w:rPr>
          <w:b/>
          <w:bCs/>
          <w:i/>
          <w:iCs/>
          <w:sz w:val="28"/>
          <w:szCs w:val="28"/>
        </w:rPr>
        <w:t>ENGEDÉLYOKIRAT</w:t>
      </w:r>
    </w:p>
    <w:p w14:paraId="55F9998D" w14:textId="4389533C" w:rsidR="00EC1EDC" w:rsidRPr="00D62FF6" w:rsidRDefault="00B46AF9">
      <w:pPr>
        <w:autoSpaceDE w:val="0"/>
        <w:autoSpaceDN w:val="0"/>
        <w:adjustRightInd w:val="0"/>
        <w:jc w:val="center"/>
      </w:pPr>
      <w:r w:rsidRPr="00D62FF6">
        <w:t>9</w:t>
      </w:r>
      <w:r w:rsidR="00934C27" w:rsidRPr="00D62FF6">
        <w:t>. számú módosítás</w:t>
      </w:r>
    </w:p>
    <w:p w14:paraId="63849E72" w14:textId="77777777" w:rsidR="00EC1EDC" w:rsidRPr="00D62FF6" w:rsidRDefault="00EC1EDC">
      <w:pPr>
        <w:autoSpaceDE w:val="0"/>
        <w:autoSpaceDN w:val="0"/>
        <w:adjustRightInd w:val="0"/>
        <w:jc w:val="center"/>
      </w:pPr>
    </w:p>
    <w:p w14:paraId="71BF6EA7" w14:textId="77777777" w:rsidR="00EC1EDC" w:rsidRPr="00D62FF6" w:rsidRDefault="00EC1EDC">
      <w:pPr>
        <w:autoSpaceDE w:val="0"/>
        <w:autoSpaceDN w:val="0"/>
        <w:adjustRightInd w:val="0"/>
        <w:spacing w:line="480" w:lineRule="auto"/>
        <w:ind w:left="6300"/>
      </w:pPr>
      <w:r w:rsidRPr="00D62FF6">
        <w:rPr>
          <w:sz w:val="16"/>
        </w:rPr>
        <w:t xml:space="preserve">adatokat </w:t>
      </w:r>
      <w:proofErr w:type="spellStart"/>
      <w:r w:rsidRPr="00D62FF6">
        <w:rPr>
          <w:sz w:val="16"/>
        </w:rPr>
        <w:t>mFt</w:t>
      </w:r>
      <w:proofErr w:type="spellEnd"/>
      <w:r w:rsidRPr="00D62FF6">
        <w:rPr>
          <w:sz w:val="16"/>
        </w:rPr>
        <w:t>-ban kell megadni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4515"/>
        <w:gridCol w:w="1785"/>
      </w:tblGrid>
      <w:tr w:rsidR="00D62FF6" w:rsidRPr="00D62FF6" w14:paraId="0EB9ABBF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E471" w14:textId="77777777" w:rsidR="00EC1EDC" w:rsidRPr="00D62FF6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 w:rsidRPr="00D62FF6">
              <w:rPr>
                <w:b/>
                <w:bCs/>
              </w:rPr>
              <w:t>A feladat megnevezése: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B2EB" w14:textId="77777777" w:rsidR="00EC1EDC" w:rsidRPr="00D62FF6" w:rsidRDefault="00934C27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 w:rsidRPr="00D62FF6">
              <w:t>Széll Kálmán tér fejlesztése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C27B" w14:textId="77777777" w:rsidR="00EC1EDC" w:rsidRPr="00D62FF6" w:rsidRDefault="00EC1EDC">
            <w:pPr>
              <w:autoSpaceDE w:val="0"/>
              <w:autoSpaceDN w:val="0"/>
              <w:adjustRightInd w:val="0"/>
              <w:spacing w:before="60" w:after="60"/>
              <w:ind w:right="57"/>
              <w:jc w:val="center"/>
            </w:pPr>
            <w:r w:rsidRPr="00D62FF6">
              <w:rPr>
                <w:b/>
                <w:bCs/>
              </w:rPr>
              <w:t>A feladat jellege:</w:t>
            </w:r>
          </w:p>
        </w:tc>
      </w:tr>
      <w:tr w:rsidR="00EC1EDC" w:rsidRPr="00D62FF6" w14:paraId="280047EC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87AC" w14:textId="77777777" w:rsidR="00EC1EDC" w:rsidRPr="00D62FF6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 w:rsidRPr="00D62FF6">
              <w:rPr>
                <w:b/>
                <w:bCs/>
              </w:rPr>
              <w:t>címe: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7752" w14:textId="77777777" w:rsidR="00EC1EDC" w:rsidRPr="00D62FF6" w:rsidRDefault="00934C27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 w:rsidRPr="00D62FF6">
              <w:t>Budapest II. kerület, Széll Kálmán tér és kapcsolódó közterületek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7A93" w14:textId="77777777" w:rsidR="00EC1EDC" w:rsidRPr="00D62FF6" w:rsidRDefault="00934C27">
            <w:pPr>
              <w:autoSpaceDE w:val="0"/>
              <w:autoSpaceDN w:val="0"/>
              <w:adjustRightInd w:val="0"/>
              <w:spacing w:before="60" w:after="60"/>
              <w:ind w:right="57"/>
              <w:jc w:val="center"/>
            </w:pPr>
            <w:r w:rsidRPr="00D62FF6">
              <w:t>Beruházás</w:t>
            </w:r>
          </w:p>
        </w:tc>
      </w:tr>
    </w:tbl>
    <w:p w14:paraId="2DD3FF94" w14:textId="77777777" w:rsidR="00EC1EDC" w:rsidRPr="00D62FF6" w:rsidRDefault="00EC1EDC"/>
    <w:p w14:paraId="3900983F" w14:textId="77777777" w:rsidR="00EC1EDC" w:rsidRPr="00D62FF6" w:rsidRDefault="00EC1EDC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EC1EDC" w:rsidRPr="00D62FF6" w14:paraId="3231E6F3" w14:textId="77777777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8DAA" w14:textId="77777777" w:rsidR="00EC1EDC" w:rsidRPr="00D62FF6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 w:rsidRPr="00D62FF6">
              <w:rPr>
                <w:b/>
                <w:bCs/>
              </w:rPr>
              <w:t>A feladat megvalósítása hatósági engedélyhez: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985C" w14:textId="77777777" w:rsidR="00EC1EDC" w:rsidRPr="00D62FF6" w:rsidRDefault="00934C27">
            <w:pPr>
              <w:autoSpaceDE w:val="0"/>
              <w:autoSpaceDN w:val="0"/>
              <w:adjustRightInd w:val="0"/>
              <w:spacing w:before="60" w:after="60"/>
              <w:ind w:left="360" w:right="57"/>
            </w:pPr>
            <w:r w:rsidRPr="00D62FF6">
              <w:t>Kötött</w:t>
            </w:r>
          </w:p>
        </w:tc>
      </w:tr>
    </w:tbl>
    <w:p w14:paraId="3F75D6D6" w14:textId="77777777" w:rsidR="00EC1EDC" w:rsidRPr="00D62FF6" w:rsidRDefault="00EC1EDC"/>
    <w:p w14:paraId="26BFB26D" w14:textId="77777777" w:rsidR="00EC1EDC" w:rsidRPr="00D62FF6" w:rsidRDefault="00EC1EDC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5580"/>
      </w:tblGrid>
      <w:tr w:rsidR="00D62FF6" w:rsidRPr="00D62FF6" w14:paraId="1B63EB70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BB8B" w14:textId="77777777" w:rsidR="00EC1EDC" w:rsidRPr="00D62FF6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 w:rsidRPr="00D62FF6">
              <w:rPr>
                <w:b/>
                <w:bCs/>
              </w:rPr>
              <w:t>A beruházó/felújító megnevezése: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2F7" w14:textId="77777777" w:rsidR="00EC1EDC" w:rsidRPr="00D62FF6" w:rsidRDefault="00934C27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 w:rsidRPr="00D62FF6">
              <w:t xml:space="preserve">Budapest Főváros Önkormányzata (megvalósító: BKK Zrt.)              </w:t>
            </w:r>
          </w:p>
        </w:tc>
      </w:tr>
      <w:tr w:rsidR="00EC1EDC" w:rsidRPr="00D62FF6" w14:paraId="404D3A06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F9E2" w14:textId="77777777" w:rsidR="00EC1EDC" w:rsidRPr="00D62FF6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 w:rsidRPr="00D62FF6">
              <w:rPr>
                <w:b/>
                <w:bCs/>
              </w:rPr>
              <w:t>címe: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36E7" w14:textId="77777777" w:rsidR="00EC1EDC" w:rsidRPr="00D62FF6" w:rsidRDefault="00934C27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 w:rsidRPr="00D62FF6">
              <w:t>1052 Budapest, Városház u. 9-11.</w:t>
            </w:r>
          </w:p>
        </w:tc>
      </w:tr>
    </w:tbl>
    <w:p w14:paraId="6DB7C6A1" w14:textId="77777777" w:rsidR="00EC1EDC" w:rsidRPr="00D62FF6" w:rsidRDefault="00EC1EDC">
      <w:pPr>
        <w:rPr>
          <w:sz w:val="12"/>
        </w:rPr>
      </w:pPr>
    </w:p>
    <w:p w14:paraId="3E4BEF25" w14:textId="77777777" w:rsidR="00EC1EDC" w:rsidRPr="00D62FF6" w:rsidRDefault="00EC1EDC">
      <w:pPr>
        <w:rPr>
          <w:sz w:val="12"/>
        </w:rPr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2880"/>
        <w:gridCol w:w="1440"/>
      </w:tblGrid>
      <w:tr w:rsidR="00EC1EDC" w:rsidRPr="00D62FF6" w14:paraId="5265AA4A" w14:textId="7777777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4493" w14:textId="77777777" w:rsidR="00EC1EDC" w:rsidRPr="00D62FF6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 w:rsidRPr="00D62FF6">
              <w:rPr>
                <w:b/>
              </w:rPr>
              <w:t xml:space="preserve">A </w:t>
            </w:r>
            <w:r w:rsidRPr="00D62FF6">
              <w:rPr>
                <w:b/>
                <w:bCs/>
              </w:rPr>
              <w:t xml:space="preserve">feladat </w:t>
            </w:r>
            <w:r w:rsidRPr="00D62FF6">
              <w:rPr>
                <w:b/>
              </w:rPr>
              <w:t>teljes költsége: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5E9E" w14:textId="29A9E3A8" w:rsidR="00EC1EDC" w:rsidRPr="00D62FF6" w:rsidRDefault="00934C27" w:rsidP="006B5913">
            <w:pPr>
              <w:autoSpaceDE w:val="0"/>
              <w:autoSpaceDN w:val="0"/>
              <w:adjustRightInd w:val="0"/>
              <w:spacing w:before="60" w:after="60"/>
              <w:ind w:left="436" w:right="57" w:hanging="304"/>
            </w:pPr>
            <w:r w:rsidRPr="00D62FF6">
              <w:t xml:space="preserve">  5.</w:t>
            </w:r>
            <w:r w:rsidR="007E2431" w:rsidRPr="00D62FF6">
              <w:t>6</w:t>
            </w:r>
            <w:r w:rsidR="00424A77" w:rsidRPr="00D62FF6">
              <w:t>96</w:t>
            </w:r>
            <w:r w:rsidRPr="00D62FF6">
              <w:t>,</w:t>
            </w:r>
            <w:r w:rsidR="00424A77" w:rsidRPr="00D62FF6">
              <w:t>322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BB7A" w14:textId="77777777" w:rsidR="00EC1EDC" w:rsidRPr="00D62FF6" w:rsidRDefault="00EC1EDC">
            <w:pPr>
              <w:autoSpaceDE w:val="0"/>
              <w:autoSpaceDN w:val="0"/>
              <w:adjustRightInd w:val="0"/>
              <w:spacing w:before="60" w:after="60"/>
              <w:ind w:left="165" w:right="180"/>
              <w:rPr>
                <w:b/>
                <w:bCs/>
              </w:rPr>
            </w:pPr>
            <w:r w:rsidRPr="00D62FF6">
              <w:rPr>
                <w:b/>
                <w:bCs/>
              </w:rPr>
              <w:t>A feladat tervezett kezdési és befejezési időpontja: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D42" w14:textId="064AFEDD" w:rsidR="00EC1EDC" w:rsidRPr="00D62FF6" w:rsidRDefault="00934C27" w:rsidP="00080FFD">
            <w:pPr>
              <w:autoSpaceDE w:val="0"/>
              <w:autoSpaceDN w:val="0"/>
              <w:adjustRightInd w:val="0"/>
              <w:spacing w:before="60" w:after="60"/>
              <w:ind w:left="180" w:right="57"/>
            </w:pPr>
            <w:r w:rsidRPr="00D62FF6">
              <w:t>2012-20</w:t>
            </w:r>
            <w:r w:rsidR="00424A77" w:rsidRPr="00D62FF6">
              <w:t>2</w:t>
            </w:r>
            <w:r w:rsidR="00B46AF9" w:rsidRPr="00D62FF6">
              <w:t>1</w:t>
            </w:r>
          </w:p>
        </w:tc>
      </w:tr>
    </w:tbl>
    <w:p w14:paraId="2142C8E7" w14:textId="77777777" w:rsidR="00EC1EDC" w:rsidRPr="00D62FF6" w:rsidRDefault="00EC1EDC">
      <w:pPr>
        <w:rPr>
          <w:bCs/>
          <w:sz w:val="12"/>
        </w:rPr>
      </w:pPr>
    </w:p>
    <w:p w14:paraId="1A220E9A" w14:textId="77777777" w:rsidR="00EC1EDC" w:rsidRPr="00D62FF6" w:rsidRDefault="00EC1EDC">
      <w:pPr>
        <w:rPr>
          <w:bCs/>
          <w:sz w:val="1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4860"/>
      </w:tblGrid>
      <w:tr w:rsidR="00D62FF6" w:rsidRPr="00D62FF6" w14:paraId="5349ABF4" w14:textId="77777777">
        <w:tc>
          <w:tcPr>
            <w:tcW w:w="4140" w:type="dxa"/>
          </w:tcPr>
          <w:p w14:paraId="2796E4C4" w14:textId="77777777" w:rsidR="00EC1EDC" w:rsidRPr="00D62FF6" w:rsidRDefault="00EC1EDC">
            <w:pPr>
              <w:autoSpaceDE w:val="0"/>
              <w:autoSpaceDN w:val="0"/>
              <w:adjustRightInd w:val="0"/>
              <w:spacing w:before="40" w:after="40"/>
              <w:ind w:left="56" w:right="56"/>
              <w:rPr>
                <w:b/>
                <w:bCs/>
              </w:rPr>
            </w:pPr>
            <w:r w:rsidRPr="00D62FF6">
              <w:rPr>
                <w:b/>
                <w:bCs/>
              </w:rPr>
              <w:t>A feladat adatai</w:t>
            </w:r>
          </w:p>
        </w:tc>
        <w:tc>
          <w:tcPr>
            <w:tcW w:w="4860" w:type="dxa"/>
          </w:tcPr>
          <w:p w14:paraId="62D2FD3B" w14:textId="77777777" w:rsidR="00EC1EDC" w:rsidRPr="00D62FF6" w:rsidRDefault="00EC1EDC">
            <w:pPr>
              <w:autoSpaceDE w:val="0"/>
              <w:autoSpaceDN w:val="0"/>
              <w:adjustRightInd w:val="0"/>
              <w:spacing w:before="40" w:after="40"/>
            </w:pPr>
          </w:p>
        </w:tc>
      </w:tr>
      <w:tr w:rsidR="00D62FF6" w:rsidRPr="00D62FF6" w14:paraId="712FDED1" w14:textId="77777777">
        <w:tc>
          <w:tcPr>
            <w:tcW w:w="4140" w:type="dxa"/>
          </w:tcPr>
          <w:p w14:paraId="4C56A295" w14:textId="77777777" w:rsidR="00EC1EDC" w:rsidRPr="00D62FF6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D62FF6">
              <w:t>A jóváhagyott megvalósíthatósági tanulmányterv engedély száma és kelte:</w:t>
            </w:r>
          </w:p>
        </w:tc>
        <w:tc>
          <w:tcPr>
            <w:tcW w:w="4860" w:type="dxa"/>
          </w:tcPr>
          <w:p w14:paraId="32A7FA08" w14:textId="77777777" w:rsidR="00EC1EDC" w:rsidRPr="00D62FF6" w:rsidRDefault="00934C27">
            <w:pPr>
              <w:autoSpaceDE w:val="0"/>
              <w:autoSpaceDN w:val="0"/>
              <w:adjustRightInd w:val="0"/>
              <w:spacing w:before="40" w:after="40"/>
              <w:ind w:left="180" w:right="56"/>
              <w:jc w:val="both"/>
            </w:pPr>
            <w:r w:rsidRPr="00D62FF6">
              <w:t>Nincs</w:t>
            </w:r>
          </w:p>
        </w:tc>
      </w:tr>
      <w:tr w:rsidR="00D62FF6" w:rsidRPr="00D62FF6" w14:paraId="00DDFD69" w14:textId="77777777">
        <w:tc>
          <w:tcPr>
            <w:tcW w:w="4140" w:type="dxa"/>
          </w:tcPr>
          <w:p w14:paraId="5483F6EE" w14:textId="77777777" w:rsidR="00EC1EDC" w:rsidRPr="00D62FF6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D62FF6">
              <w:t>A jóváhagyott célokmány száma és kelte:</w:t>
            </w:r>
          </w:p>
        </w:tc>
        <w:tc>
          <w:tcPr>
            <w:tcW w:w="4860" w:type="dxa"/>
          </w:tcPr>
          <w:p w14:paraId="65A4DDCD" w14:textId="77777777" w:rsidR="00EC1EDC" w:rsidRPr="00D62FF6" w:rsidRDefault="00934C27">
            <w:pPr>
              <w:autoSpaceDE w:val="0"/>
              <w:autoSpaceDN w:val="0"/>
              <w:adjustRightInd w:val="0"/>
              <w:spacing w:before="40" w:after="40"/>
              <w:ind w:left="180" w:right="56"/>
              <w:jc w:val="both"/>
            </w:pPr>
            <w:r w:rsidRPr="00D62FF6">
              <w:t>Nincs</w:t>
            </w:r>
          </w:p>
        </w:tc>
      </w:tr>
      <w:tr w:rsidR="00D62FF6" w:rsidRPr="00D62FF6" w14:paraId="0D6B9BE4" w14:textId="77777777">
        <w:tc>
          <w:tcPr>
            <w:tcW w:w="4140" w:type="dxa"/>
          </w:tcPr>
          <w:p w14:paraId="5F4F42E4" w14:textId="77777777" w:rsidR="00EC1EDC" w:rsidRPr="00D62FF6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D62FF6">
              <w:t>Megvalósításának módja:</w:t>
            </w:r>
          </w:p>
        </w:tc>
        <w:tc>
          <w:tcPr>
            <w:tcW w:w="4860" w:type="dxa"/>
          </w:tcPr>
          <w:p w14:paraId="7EC602F0" w14:textId="77777777" w:rsidR="00EC1EDC" w:rsidRPr="00D62FF6" w:rsidRDefault="00934C27">
            <w:pPr>
              <w:autoSpaceDE w:val="0"/>
              <w:autoSpaceDN w:val="0"/>
              <w:adjustRightInd w:val="0"/>
              <w:spacing w:before="40" w:after="40"/>
              <w:ind w:left="180" w:right="56"/>
              <w:jc w:val="both"/>
            </w:pPr>
            <w:r w:rsidRPr="00D62FF6">
              <w:t>Összetett (új építés és rekonstrukció)</w:t>
            </w:r>
          </w:p>
        </w:tc>
      </w:tr>
      <w:tr w:rsidR="00D62FF6" w:rsidRPr="00D62FF6" w14:paraId="6EBBE882" w14:textId="77777777">
        <w:tc>
          <w:tcPr>
            <w:tcW w:w="4140" w:type="dxa"/>
          </w:tcPr>
          <w:p w14:paraId="7448201D" w14:textId="77777777" w:rsidR="00EC1EDC" w:rsidRPr="00D62FF6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D62FF6">
              <w:t>Az előkészítés kezdési időpontja:</w:t>
            </w:r>
          </w:p>
        </w:tc>
        <w:tc>
          <w:tcPr>
            <w:tcW w:w="4860" w:type="dxa"/>
          </w:tcPr>
          <w:p w14:paraId="0E04F1C6" w14:textId="270AF1CE" w:rsidR="00EC1EDC" w:rsidRPr="00D62FF6" w:rsidRDefault="00934C27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 w:rsidRPr="00D62FF6">
              <w:t>2011. év 11. hónap</w:t>
            </w:r>
          </w:p>
        </w:tc>
      </w:tr>
      <w:tr w:rsidR="00D62FF6" w:rsidRPr="00D62FF6" w14:paraId="5EC78ED4" w14:textId="77777777">
        <w:tc>
          <w:tcPr>
            <w:tcW w:w="4140" w:type="dxa"/>
          </w:tcPr>
          <w:p w14:paraId="39D3AA2E" w14:textId="77777777" w:rsidR="00EC1EDC" w:rsidRPr="00D62FF6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D62FF6">
              <w:t>Az előkészítés befejezési időpontja:</w:t>
            </w:r>
          </w:p>
        </w:tc>
        <w:tc>
          <w:tcPr>
            <w:tcW w:w="4860" w:type="dxa"/>
          </w:tcPr>
          <w:p w14:paraId="0834705F" w14:textId="48CCF805" w:rsidR="00EC1EDC" w:rsidRPr="00D62FF6" w:rsidRDefault="00934C27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 w:rsidRPr="00D62FF6">
              <w:t>2011. év 12. hónap</w:t>
            </w:r>
          </w:p>
        </w:tc>
      </w:tr>
      <w:tr w:rsidR="00D62FF6" w:rsidRPr="00D62FF6" w14:paraId="6B54451B" w14:textId="77777777">
        <w:tc>
          <w:tcPr>
            <w:tcW w:w="4140" w:type="dxa"/>
          </w:tcPr>
          <w:p w14:paraId="28BF3C33" w14:textId="77777777" w:rsidR="00EC1EDC" w:rsidRPr="00D62FF6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D62FF6">
              <w:t>A kivitelezés kezdési időpontja:</w:t>
            </w:r>
          </w:p>
        </w:tc>
        <w:tc>
          <w:tcPr>
            <w:tcW w:w="4860" w:type="dxa"/>
          </w:tcPr>
          <w:p w14:paraId="4B753A8E" w14:textId="343C0BCE" w:rsidR="00EC1EDC" w:rsidRPr="00D62FF6" w:rsidRDefault="00934C27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 w:rsidRPr="00D62FF6">
              <w:t>2012. év 01. hónap</w:t>
            </w:r>
          </w:p>
        </w:tc>
      </w:tr>
      <w:tr w:rsidR="00D62FF6" w:rsidRPr="00D62FF6" w14:paraId="40361453" w14:textId="77777777">
        <w:tc>
          <w:tcPr>
            <w:tcW w:w="4140" w:type="dxa"/>
          </w:tcPr>
          <w:p w14:paraId="1AEC0FC0" w14:textId="77777777" w:rsidR="00EC1EDC" w:rsidRPr="00D62FF6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D62FF6">
              <w:t>A kivitelezés befejezésének tervezett időpontja:</w:t>
            </w:r>
          </w:p>
        </w:tc>
        <w:tc>
          <w:tcPr>
            <w:tcW w:w="4860" w:type="dxa"/>
          </w:tcPr>
          <w:p w14:paraId="6D2504CD" w14:textId="06202481" w:rsidR="00EC1EDC" w:rsidRPr="00D62FF6" w:rsidRDefault="00934C27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 w:rsidRPr="00D62FF6">
              <w:t>20</w:t>
            </w:r>
            <w:r w:rsidR="00424A77" w:rsidRPr="00D62FF6">
              <w:t>2</w:t>
            </w:r>
            <w:r w:rsidR="00B46AF9" w:rsidRPr="00D62FF6">
              <w:t>1</w:t>
            </w:r>
            <w:r w:rsidRPr="00D62FF6">
              <w:t xml:space="preserve">. év </w:t>
            </w:r>
            <w:r w:rsidR="00E535CA" w:rsidRPr="00D62FF6">
              <w:t>12</w:t>
            </w:r>
            <w:r w:rsidRPr="00D62FF6">
              <w:t>. hónap</w:t>
            </w:r>
          </w:p>
        </w:tc>
      </w:tr>
      <w:tr w:rsidR="00D62FF6" w:rsidRPr="00D62FF6" w14:paraId="05654504" w14:textId="77777777">
        <w:tc>
          <w:tcPr>
            <w:tcW w:w="4140" w:type="dxa"/>
          </w:tcPr>
          <w:p w14:paraId="75B684B3" w14:textId="77777777" w:rsidR="00EC1EDC" w:rsidRPr="00D62FF6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D62FF6">
              <w:t>Költségtervezés módja:</w:t>
            </w:r>
          </w:p>
        </w:tc>
        <w:tc>
          <w:tcPr>
            <w:tcW w:w="4860" w:type="dxa"/>
          </w:tcPr>
          <w:p w14:paraId="760DAAFB" w14:textId="77777777" w:rsidR="00EC1EDC" w:rsidRPr="00D62FF6" w:rsidRDefault="00934C27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 w:rsidRPr="00D62FF6">
              <w:t>Becslés</w:t>
            </w:r>
          </w:p>
        </w:tc>
      </w:tr>
      <w:tr w:rsidR="00D62FF6" w:rsidRPr="00D62FF6" w14:paraId="4B9E930D" w14:textId="77777777">
        <w:tc>
          <w:tcPr>
            <w:tcW w:w="4140" w:type="dxa"/>
          </w:tcPr>
          <w:p w14:paraId="1915583D" w14:textId="77777777" w:rsidR="00EC1EDC" w:rsidRPr="00D62FF6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D62FF6">
              <w:t>Teljes bekerülési összege (áfával):</w:t>
            </w:r>
          </w:p>
        </w:tc>
        <w:tc>
          <w:tcPr>
            <w:tcW w:w="4860" w:type="dxa"/>
          </w:tcPr>
          <w:p w14:paraId="62E6CEF6" w14:textId="758F60A5" w:rsidR="00EC1EDC" w:rsidRPr="00D62FF6" w:rsidRDefault="00424A77" w:rsidP="006B5913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 w:rsidRPr="00D62FF6">
              <w:t>5.</w:t>
            </w:r>
            <w:r w:rsidR="007E2431" w:rsidRPr="00D62FF6">
              <w:t>6</w:t>
            </w:r>
            <w:r w:rsidRPr="00D62FF6">
              <w:t>96,322</w:t>
            </w:r>
          </w:p>
        </w:tc>
      </w:tr>
      <w:tr w:rsidR="00D62FF6" w:rsidRPr="00D62FF6" w14:paraId="0E86D574" w14:textId="77777777">
        <w:tc>
          <w:tcPr>
            <w:tcW w:w="4140" w:type="dxa"/>
          </w:tcPr>
          <w:p w14:paraId="1D7C31D7" w14:textId="77777777" w:rsidR="00EC1EDC" w:rsidRPr="00D62FF6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D62FF6">
              <w:t>A megvalósult beruházás tulajdonosa:</w:t>
            </w:r>
          </w:p>
        </w:tc>
        <w:tc>
          <w:tcPr>
            <w:tcW w:w="4860" w:type="dxa"/>
          </w:tcPr>
          <w:p w14:paraId="4090CFF6" w14:textId="77777777" w:rsidR="00EC1EDC" w:rsidRPr="00D62FF6" w:rsidRDefault="00934C27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>Budapest Főváros Önkormányzata</w:t>
            </w:r>
          </w:p>
        </w:tc>
      </w:tr>
      <w:tr w:rsidR="00D62FF6" w:rsidRPr="00D62FF6" w14:paraId="79E56E77" w14:textId="77777777">
        <w:tc>
          <w:tcPr>
            <w:tcW w:w="4140" w:type="dxa"/>
          </w:tcPr>
          <w:p w14:paraId="65B788BF" w14:textId="77777777" w:rsidR="00EC1EDC" w:rsidRPr="00D62FF6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D62FF6">
              <w:t>üzemeltetője:</w:t>
            </w:r>
          </w:p>
        </w:tc>
        <w:tc>
          <w:tcPr>
            <w:tcW w:w="4860" w:type="dxa"/>
          </w:tcPr>
          <w:p w14:paraId="4D05FDC6" w14:textId="77777777" w:rsidR="00EC1EDC" w:rsidRPr="00D62FF6" w:rsidRDefault="00934C27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>FKF Zrt., Budapest Közút Zrt., Főkert Nonprofit Zrt.</w:t>
            </w:r>
          </w:p>
        </w:tc>
      </w:tr>
      <w:tr w:rsidR="00D62FF6" w:rsidRPr="00D62FF6" w14:paraId="7165CC73" w14:textId="77777777">
        <w:tc>
          <w:tcPr>
            <w:tcW w:w="4140" w:type="dxa"/>
          </w:tcPr>
          <w:p w14:paraId="71CBCDC1" w14:textId="77777777" w:rsidR="00EC1EDC" w:rsidRPr="00D62FF6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D62FF6">
              <w:t>Tervezett éves fenntartási költség:</w:t>
            </w:r>
          </w:p>
        </w:tc>
        <w:tc>
          <w:tcPr>
            <w:tcW w:w="4860" w:type="dxa"/>
          </w:tcPr>
          <w:p w14:paraId="32A14F23" w14:textId="77777777" w:rsidR="00EC1EDC" w:rsidRPr="00D62FF6" w:rsidRDefault="00934C27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 xml:space="preserve">      0,000</w:t>
            </w:r>
          </w:p>
        </w:tc>
      </w:tr>
      <w:tr w:rsidR="00D62FF6" w:rsidRPr="00D62FF6" w14:paraId="6BC02825" w14:textId="77777777">
        <w:tc>
          <w:tcPr>
            <w:tcW w:w="4140" w:type="dxa"/>
          </w:tcPr>
          <w:p w14:paraId="696156B4" w14:textId="77777777" w:rsidR="00EC1EDC" w:rsidRPr="00D62FF6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D62FF6">
              <w:t>Műszaki jellemzői, mennyiségi mutatói:</w:t>
            </w:r>
          </w:p>
        </w:tc>
        <w:tc>
          <w:tcPr>
            <w:tcW w:w="4860" w:type="dxa"/>
          </w:tcPr>
          <w:p w14:paraId="56482C34" w14:textId="77777777" w:rsidR="00934C27" w:rsidRPr="00D62FF6" w:rsidRDefault="00934C27" w:rsidP="00602A8B">
            <w:pPr>
              <w:autoSpaceDE w:val="0"/>
              <w:autoSpaceDN w:val="0"/>
              <w:adjustRightInd w:val="0"/>
              <w:spacing w:before="40" w:after="40"/>
              <w:ind w:left="391" w:right="567" w:hanging="207"/>
            </w:pPr>
            <w:r w:rsidRPr="00D62FF6">
              <w:t>Engedéllyel rendelkező engedélyezési és kiviteli tervek</w:t>
            </w:r>
          </w:p>
          <w:p w14:paraId="29D4A78D" w14:textId="77777777" w:rsidR="00934C27" w:rsidRPr="00D62FF6" w:rsidRDefault="00934C27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>Tenderterv</w:t>
            </w:r>
          </w:p>
          <w:p w14:paraId="5E2C8BD6" w14:textId="77777777" w:rsidR="00934C27" w:rsidRPr="00D62FF6" w:rsidRDefault="00934C27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>Metró kijárati épület</w:t>
            </w:r>
            <w:r w:rsidRPr="00D62FF6">
              <w:tab/>
              <w:t>1 db</w:t>
            </w:r>
          </w:p>
          <w:p w14:paraId="6DFD72BF" w14:textId="77777777" w:rsidR="00934C27" w:rsidRPr="00D62FF6" w:rsidRDefault="00934C27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>Szolgáltató épület</w:t>
            </w:r>
            <w:r w:rsidRPr="00D62FF6">
              <w:tab/>
              <w:t>1 db</w:t>
            </w:r>
          </w:p>
          <w:p w14:paraId="2F27F9B5" w14:textId="77777777" w:rsidR="00934C27" w:rsidRPr="00D62FF6" w:rsidRDefault="00934C27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>Mozgólépcső</w:t>
            </w:r>
            <w:r w:rsidRPr="00D62FF6">
              <w:tab/>
              <w:t xml:space="preserve">              2 db (1 pár)</w:t>
            </w:r>
          </w:p>
          <w:p w14:paraId="2BA35305" w14:textId="77777777" w:rsidR="00934C27" w:rsidRPr="00D62FF6" w:rsidRDefault="00934C27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 xml:space="preserve">Lift                       </w:t>
            </w:r>
            <w:r w:rsidRPr="00D62FF6">
              <w:tab/>
              <w:t>1 db</w:t>
            </w:r>
          </w:p>
          <w:p w14:paraId="33B4BE7C" w14:textId="499C606D" w:rsidR="00934C27" w:rsidRPr="00D62FF6" w:rsidRDefault="00934C27" w:rsidP="00602A8B">
            <w:pPr>
              <w:autoSpaceDE w:val="0"/>
              <w:autoSpaceDN w:val="0"/>
              <w:adjustRightInd w:val="0"/>
              <w:spacing w:before="40" w:after="40"/>
              <w:ind w:left="391" w:right="567" w:hanging="207"/>
            </w:pPr>
            <w:r w:rsidRPr="00D62FF6">
              <w:t>Térburkolatok, térkő</w:t>
            </w:r>
            <w:r w:rsidR="009C4518" w:rsidRPr="00D62FF6">
              <w:t xml:space="preserve"> </w:t>
            </w:r>
            <w:r w:rsidRPr="00D62FF6">
              <w:t>burkolatos járda- és kerékpárutak                17.125 m2</w:t>
            </w:r>
          </w:p>
          <w:p w14:paraId="37FC6274" w14:textId="77777777" w:rsidR="00934C27" w:rsidRPr="00D62FF6" w:rsidRDefault="00934C27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>Burkolatba rejtett fénycsíkok</w:t>
            </w:r>
          </w:p>
          <w:p w14:paraId="6859D9F3" w14:textId="77777777" w:rsidR="00934C27" w:rsidRPr="00D62FF6" w:rsidRDefault="00934C27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>Tér-, zöldfelület rendezés</w:t>
            </w:r>
          </w:p>
          <w:p w14:paraId="5A0B2900" w14:textId="77777777" w:rsidR="00934C27" w:rsidRPr="00D62FF6" w:rsidRDefault="00934C27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 xml:space="preserve">Támfal épület        </w:t>
            </w:r>
            <w:r w:rsidRPr="00D62FF6">
              <w:tab/>
              <w:t xml:space="preserve">      1 db</w:t>
            </w:r>
          </w:p>
          <w:p w14:paraId="7930CA26" w14:textId="77777777" w:rsidR="00934C27" w:rsidRPr="00D62FF6" w:rsidRDefault="00934C27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lastRenderedPageBreak/>
              <w:t xml:space="preserve">Gyalogos híd      </w:t>
            </w:r>
            <w:r w:rsidRPr="00D62FF6">
              <w:tab/>
              <w:t xml:space="preserve">      1 db</w:t>
            </w:r>
          </w:p>
          <w:p w14:paraId="5FC81C3F" w14:textId="77777777" w:rsidR="00934C27" w:rsidRPr="00D62FF6" w:rsidRDefault="00934C27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>Lépcsők</w:t>
            </w:r>
            <w:r w:rsidRPr="00D62FF6">
              <w:tab/>
              <w:t xml:space="preserve">                    3 db</w:t>
            </w:r>
          </w:p>
          <w:p w14:paraId="1AF09440" w14:textId="77777777" w:rsidR="00934C27" w:rsidRPr="00D62FF6" w:rsidRDefault="00934C27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>Támfal</w:t>
            </w:r>
            <w:r w:rsidRPr="00D62FF6">
              <w:tab/>
              <w:t xml:space="preserve">                    1 db</w:t>
            </w:r>
          </w:p>
          <w:p w14:paraId="1A741C4A" w14:textId="77777777" w:rsidR="00934C27" w:rsidRPr="00D62FF6" w:rsidRDefault="00934C27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>Perontetők</w:t>
            </w:r>
            <w:r w:rsidRPr="00D62FF6">
              <w:tab/>
              <w:t xml:space="preserve">                    6 db</w:t>
            </w:r>
          </w:p>
          <w:p w14:paraId="736E0FD5" w14:textId="77777777" w:rsidR="00934C27" w:rsidRPr="00D62FF6" w:rsidRDefault="00934C27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>Utcabútorok</w:t>
            </w:r>
          </w:p>
          <w:p w14:paraId="60624D1F" w14:textId="77777777" w:rsidR="00934C27" w:rsidRPr="00D62FF6" w:rsidRDefault="00934C27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>Útépítés, aszfalt járda- és kerékpárút:</w:t>
            </w:r>
          </w:p>
          <w:p w14:paraId="36358A16" w14:textId="77777777" w:rsidR="00934C27" w:rsidRPr="00D62FF6" w:rsidRDefault="00934C27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>13.100 m2 út, 390 m2 aszfalt kerékpárút, 910 m2 járda</w:t>
            </w:r>
          </w:p>
          <w:p w14:paraId="3EFF3014" w14:textId="77777777" w:rsidR="00934C27" w:rsidRPr="00D62FF6" w:rsidRDefault="00934C27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>Útburkolati jelek, közúti jelzőtáblák, utastájékoztatás</w:t>
            </w:r>
          </w:p>
          <w:p w14:paraId="780614C5" w14:textId="70A15A35" w:rsidR="00934C27" w:rsidRPr="00D62FF6" w:rsidRDefault="00934C27" w:rsidP="006B5913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>Közművek</w:t>
            </w:r>
          </w:p>
          <w:p w14:paraId="1D29E4F6" w14:textId="790E96DD" w:rsidR="00B06A78" w:rsidRPr="00D62FF6" w:rsidRDefault="00934C27" w:rsidP="006B5913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>Kamatfelhasználásra el nem számolható, de megvalósuló további feladatok:</w:t>
            </w:r>
          </w:p>
          <w:p w14:paraId="6D40853F" w14:textId="3FBEA6FA" w:rsidR="00B06A78" w:rsidRPr="00D62FF6" w:rsidRDefault="00DD1842" w:rsidP="006B5913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>Járdák akadálymentesítése (Vérmező; 4 utca torkolatában akadálymentesítés, kerékpáros felállóhely)</w:t>
            </w:r>
          </w:p>
          <w:p w14:paraId="6D64C69E" w14:textId="1018A70E" w:rsidR="00934C27" w:rsidRPr="00D62FF6" w:rsidRDefault="00DD1842" w:rsidP="006B5913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>Térkőburkolat kiépítése a Dékán és Vérmező úti járdaszakaszon (651 m2)</w:t>
            </w:r>
          </w:p>
          <w:p w14:paraId="4E249049" w14:textId="77777777" w:rsidR="00EC1EDC" w:rsidRPr="00D62FF6" w:rsidRDefault="00934C27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>Káposztásmegyeri intermodális csomópont megvalósítására vonatkozó megvalósíthatósági tanulmány elkészítése: részletes megvalósíthatósági tanulmány és kapcsolódó településrendezési tervek</w:t>
            </w:r>
          </w:p>
        </w:tc>
      </w:tr>
      <w:tr w:rsidR="00EC1EDC" w:rsidRPr="00D62FF6" w14:paraId="6E390472" w14:textId="77777777">
        <w:tc>
          <w:tcPr>
            <w:tcW w:w="4140" w:type="dxa"/>
          </w:tcPr>
          <w:p w14:paraId="45D0F54C" w14:textId="77777777" w:rsidR="00EC1EDC" w:rsidRPr="00D62FF6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 w:rsidRPr="00D62FF6">
              <w:lastRenderedPageBreak/>
              <w:t>A feladat az 1998. évi XXVI. törvény szerinti célt megvalósít-e:</w:t>
            </w:r>
          </w:p>
        </w:tc>
        <w:tc>
          <w:tcPr>
            <w:tcW w:w="4860" w:type="dxa"/>
          </w:tcPr>
          <w:p w14:paraId="7C5F4723" w14:textId="77777777" w:rsidR="00EC1EDC" w:rsidRPr="00D62FF6" w:rsidRDefault="00934C27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 w:rsidRPr="00D62FF6">
              <w:t>Igen</w:t>
            </w:r>
          </w:p>
        </w:tc>
      </w:tr>
    </w:tbl>
    <w:p w14:paraId="1C6C77A3" w14:textId="1EF1E40A" w:rsidR="00EC1EDC" w:rsidRPr="00D62FF6" w:rsidRDefault="00EC1EDC">
      <w:pPr>
        <w:rPr>
          <w:sz w:val="12"/>
        </w:rPr>
      </w:pPr>
    </w:p>
    <w:p w14:paraId="40C61798" w14:textId="77777777" w:rsidR="009C4518" w:rsidRPr="00D62FF6" w:rsidRDefault="009C4518">
      <w:pPr>
        <w:rPr>
          <w:sz w:val="12"/>
        </w:rPr>
      </w:pPr>
    </w:p>
    <w:p w14:paraId="08366330" w14:textId="77777777" w:rsidR="00EC1EDC" w:rsidRPr="00D62FF6" w:rsidRDefault="00EC1EDC">
      <w:pPr>
        <w:pStyle w:val="Cmsor1"/>
        <w:rPr>
          <w:b w:val="0"/>
          <w:bCs w:val="0"/>
          <w:sz w:val="1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320"/>
        <w:gridCol w:w="2160"/>
        <w:gridCol w:w="2160"/>
        <w:gridCol w:w="1800"/>
      </w:tblGrid>
      <w:tr w:rsidR="00D62FF6" w:rsidRPr="00D62FF6" w14:paraId="5BC494E9" w14:textId="77777777"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DA0B" w14:textId="77777777" w:rsidR="00EC1EDC" w:rsidRPr="00D62FF6" w:rsidRDefault="00EC1EDC">
            <w:pPr>
              <w:autoSpaceDE w:val="0"/>
              <w:autoSpaceDN w:val="0"/>
              <w:adjustRightInd w:val="0"/>
              <w:spacing w:before="60" w:after="60"/>
              <w:ind w:left="57" w:right="57"/>
              <w:jc w:val="center"/>
              <w:rPr>
                <w:b/>
                <w:bCs/>
              </w:rPr>
            </w:pPr>
            <w:r w:rsidRPr="00D62FF6">
              <w:rPr>
                <w:b/>
                <w:bCs/>
              </w:rPr>
              <w:t>A beruházás/felújítás telepítési helye</w:t>
            </w:r>
          </w:p>
        </w:tc>
      </w:tr>
      <w:tr w:rsidR="00D62FF6" w:rsidRPr="00D62FF6" w14:paraId="5050DE4F" w14:textId="77777777">
        <w:trPr>
          <w:cantSplit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1A256" w14:textId="77777777" w:rsidR="00EC1EDC" w:rsidRPr="00D62FF6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ssz.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D821A" w14:textId="77777777" w:rsidR="00EC1EDC" w:rsidRPr="00D62FF6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>megnevezése, címe, hrsz.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682" w14:textId="77777777" w:rsidR="00EC1EDC" w:rsidRPr="00D62FF6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Az ingatlan jelenlegi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1DBF9" w14:textId="77777777" w:rsidR="00EC1EDC" w:rsidRPr="00D62FF6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>az ingatlan-megszerzés módja</w:t>
            </w:r>
          </w:p>
        </w:tc>
      </w:tr>
      <w:tr w:rsidR="00D62FF6" w:rsidRPr="00D62FF6" w14:paraId="70C9ACF7" w14:textId="77777777">
        <w:trPr>
          <w:cantSplit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6A65" w14:textId="77777777" w:rsidR="00EC1EDC" w:rsidRPr="00D62FF6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7B8A" w14:textId="77777777" w:rsidR="00EC1EDC" w:rsidRPr="00D62FF6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FE41" w14:textId="77777777" w:rsidR="00EC1EDC" w:rsidRPr="00D62FF6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>használója/üzemeltetője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C207" w14:textId="77777777" w:rsidR="00EC1EDC" w:rsidRPr="00D62FF6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>tulajdonosa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C25" w14:textId="77777777" w:rsidR="00EC1EDC" w:rsidRPr="00D62FF6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  <w:tr w:rsidR="00D62FF6" w:rsidRPr="00D62FF6" w14:paraId="7CA27AA5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84BB" w14:textId="77777777" w:rsidR="00EC1EDC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1.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BD4C" w14:textId="77777777" w:rsidR="00EC1EDC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Várfok utca (Vérmező utca - Csaba utca között) 6721/3 hrsz.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CB66" w14:textId="77777777" w:rsidR="00EC1EDC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EA22" w14:textId="77777777" w:rsidR="00EC1EDC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XII. kerületi Önkormányzat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11A3" w14:textId="77777777" w:rsidR="00EC1EDC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D62FF6" w:rsidRPr="00D62FF6" w14:paraId="5A74E4F3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0362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2.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864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Vérmező út (Krisztina körút - Széna tér között) 6722 hrsz.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C176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9AC4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I. kerületi Önkormányzat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354E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D62FF6" w:rsidRPr="00D62FF6" w14:paraId="3492A4C6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2288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3.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9698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Vérmező út (villamos "alagút") 6801/2 hrsz.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213B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B060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Főváros Önkormányzata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017B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D62FF6" w:rsidRPr="00D62FF6" w14:paraId="6FBCF7FD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18A4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4.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4E2E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Vérmező út (Várfok utca - Krisztina körút között) 6801/3 hrsz.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0545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D147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XII. kerületi Önkormányzat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66E3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D62FF6" w:rsidRPr="00D62FF6" w14:paraId="0FB242B3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A9D5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5.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3336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Csaba utca (Várfok utca - Krisztina körút között, észak-nyugati oldal) 6807/1 hrsz.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6880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DB9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XII. kerületi Önkormányzat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6707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D62FF6" w:rsidRPr="00D62FF6" w14:paraId="3DD5F4D7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879F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6.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BA41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Csaba utca (Várfok utca - Krisztina körút között, dél-keleti oldal) 6807/2 hrsz.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FAC6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4963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XII. kerületi Önkormányzat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213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D62FF6" w:rsidRPr="00D62FF6" w14:paraId="7F994E04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60AC" w14:textId="4822A086" w:rsidR="00934C27" w:rsidRPr="00D62FF6" w:rsidRDefault="00E43F9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7</w:t>
            </w:r>
            <w:r w:rsidR="00934C27" w:rsidRPr="00D62FF6"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7E28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Széll Kálmán tér (Krisztina körút folytatása) 6835/11 hrsz.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6594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9636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XII. kerületi Önkormányzat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8AD7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D62FF6" w:rsidRPr="00D62FF6" w14:paraId="4E2E9F5E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EF95" w14:textId="10BDD641" w:rsidR="00934C27" w:rsidRPr="00D62FF6" w:rsidRDefault="00E43F9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8</w:t>
            </w:r>
            <w:r w:rsidR="00934C27" w:rsidRPr="00D62FF6"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F1FC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Krisztina körút (Csaba utca - Széll Kálmán tér között) 7071/4 hrsz.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15A2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D75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Főváros Önkormányzata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57E4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D62FF6" w:rsidRPr="00D62FF6" w14:paraId="7EEBDF9A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54F" w14:textId="39A46517" w:rsidR="00934C27" w:rsidRPr="00D62FF6" w:rsidRDefault="007418DB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lastRenderedPageBreak/>
              <w:t>9</w:t>
            </w:r>
            <w:r w:rsidR="00934C27" w:rsidRPr="00D62FF6"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8192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Krisztina körút (Csaba utca - Széll Kálmán tér között) 7071/5 hrsz.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B134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F8B2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Főváros Önkormányzata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B894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D62FF6" w:rsidRPr="00D62FF6" w14:paraId="4FDF50E7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0EFB" w14:textId="42AE595F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1</w:t>
            </w:r>
            <w:r w:rsidR="00E43F9F" w:rsidRPr="00D62FF6">
              <w:t>0</w:t>
            </w:r>
            <w:r w:rsidRPr="00D62FF6"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8CB8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Margit körút (Széna tér - Dékán utca között) 13142 hrsz.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715F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D2C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Főváros Önkormányzata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2BA5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D62FF6" w:rsidRPr="00D62FF6" w14:paraId="22C57EC7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06A" w14:textId="73727B09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1</w:t>
            </w:r>
            <w:r w:rsidR="00E43F9F" w:rsidRPr="00D62FF6">
              <w:t>1</w:t>
            </w:r>
            <w:r w:rsidRPr="00D62FF6"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3BD2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Széll Kálmán tér (dél-keleti része) 13143/1 hrsz.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D4E9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E86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Főváros Önkormányzata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BFEB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D62FF6" w:rsidRPr="00D62FF6" w14:paraId="3203174C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5B0F" w14:textId="3C3B76C6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1</w:t>
            </w:r>
            <w:r w:rsidR="00E43F9F" w:rsidRPr="00D62FF6">
              <w:t>2</w:t>
            </w:r>
            <w:r w:rsidRPr="00D62FF6"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FBDB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Széll Kálmán tér (észak-nyugati része) 13143/2 hrsz.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DD3E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87D0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Főváros Önkormányzata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0CCF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D62FF6" w:rsidRPr="00D62FF6" w14:paraId="7CA3E28B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9DFE" w14:textId="3D2087BB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1</w:t>
            </w:r>
            <w:r w:rsidR="00E43F9F" w:rsidRPr="00D62FF6">
              <w:t>3</w:t>
            </w:r>
            <w:r w:rsidRPr="00D62FF6"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FBE1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Várfok utca (Krisztina körút - Vérmező utca között) 13143/3 hrsz.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C213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3CDA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II. kerületi Önkormányzat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4AE4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D62FF6" w:rsidRPr="00D62FF6" w14:paraId="0FCEE19A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6E8" w14:textId="12260EBD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1</w:t>
            </w:r>
            <w:r w:rsidR="00E43F9F" w:rsidRPr="00D62FF6">
              <w:t>4</w:t>
            </w:r>
            <w:r w:rsidRPr="00D62FF6"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2839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Vérmező utca (Várfok utca - Széna tér között) 13144/1 hrsz.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9A9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20E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II. kerületi Önkormányzat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C567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D62FF6" w:rsidRPr="00D62FF6" w14:paraId="629A67B2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9AFA" w14:textId="66F59FF0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1</w:t>
            </w:r>
            <w:r w:rsidR="00E43F9F" w:rsidRPr="00D62FF6">
              <w:t>5</w:t>
            </w:r>
            <w:r w:rsidRPr="00D62FF6"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DFB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Széna tér (Lövőház utca - Vérmező utca között) 13145 hrsz.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C2C2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7EBE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Főváros Önkormányzata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1903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D62FF6" w:rsidRPr="00D62FF6" w14:paraId="4A5BC461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F2C" w14:textId="6EB9E5D6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1</w:t>
            </w:r>
            <w:r w:rsidR="00E43F9F" w:rsidRPr="00D62FF6">
              <w:t>6</w:t>
            </w:r>
            <w:r w:rsidRPr="00D62FF6"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0053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Dékán utca 13128 hrsz.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4DD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CB6A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II. kerületi Önkormányzat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623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D62FF6" w:rsidRPr="00D62FF6" w14:paraId="5E8EC760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B02" w14:textId="25EB03D1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1</w:t>
            </w:r>
            <w:r w:rsidR="00E43F9F" w:rsidRPr="00D62FF6">
              <w:t>7</w:t>
            </w:r>
            <w:r w:rsidRPr="00D62FF6"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4989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Ostrom utca 13964 hrsz.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67E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4ED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I. kerületi Önkormányzat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7A54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D62FF6" w:rsidRPr="00D62FF6" w14:paraId="19633D7C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611" w14:textId="63B93002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1</w:t>
            </w:r>
            <w:r w:rsidR="00E43F9F" w:rsidRPr="00D62FF6">
              <w:t>8</w:t>
            </w:r>
            <w:r w:rsidRPr="00D62FF6"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0C00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Batthyány utca 13978 hrsz.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1CF7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F5B8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I. kerületi Önkormányzat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39FB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D62FF6" w:rsidRPr="00D62FF6" w14:paraId="5FFBA9CA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835C" w14:textId="706D3924" w:rsidR="00934C27" w:rsidRPr="00D62FF6" w:rsidRDefault="00E43F9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19</w:t>
            </w:r>
            <w:r w:rsidR="00934C27" w:rsidRPr="00D62FF6"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1492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Ignotus utca (Csaba utca - Szamos utca) 6827 hrsz.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F10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B37A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XII. kerületi Önkormányzat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20EB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D62FF6" w:rsidRPr="00D62FF6" w14:paraId="0B6AE73C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317" w14:textId="5C4691CA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2</w:t>
            </w:r>
            <w:r w:rsidR="00E43F9F" w:rsidRPr="00D62FF6">
              <w:t>0</w:t>
            </w:r>
            <w:r w:rsidRPr="00D62FF6"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9B19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Csaba utca (Városmajor utca - Krisztina körút) 6892 hrsz.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D95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C42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XII. kerületi Önkormányzat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CC43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D62FF6" w:rsidRPr="00D62FF6" w14:paraId="2F97484A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E334" w14:textId="6C5CC46F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2</w:t>
            </w:r>
            <w:r w:rsidR="00E43F9F" w:rsidRPr="00D62FF6">
              <w:t>1</w:t>
            </w:r>
            <w:r w:rsidRPr="00D62FF6"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612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Krisztina körút 7071/10 hrsz.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54C2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769D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Főváros Önkormányzata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1A3D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D62FF6" w:rsidRPr="00D62FF6" w14:paraId="3BA72662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0637" w14:textId="47805D75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2</w:t>
            </w:r>
            <w:r w:rsidR="00E43F9F" w:rsidRPr="00D62FF6">
              <w:t>2</w:t>
            </w:r>
            <w:r w:rsidRPr="00D62FF6"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42D3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Attila utca (Krisztina körút - Alagút utca) 6800 hrsz.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6023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D22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Főváros Önkormányzata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2097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  <w:tr w:rsidR="00934C27" w:rsidRPr="00D62FF6" w14:paraId="7BF45BDF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C2A" w14:textId="774B7F00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D62FF6">
              <w:t>2</w:t>
            </w:r>
            <w:r w:rsidR="00E43F9F" w:rsidRPr="00D62FF6">
              <w:t>3</w:t>
            </w:r>
            <w:r w:rsidRPr="00D62FF6"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7394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Vérmező (Krisztina körút - Attila utca - Mikó utca) 7072 hrsz.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B0B5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FKF Zrt./Budapest Közút Zrt./Főkert Nonprofit Zrt.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F594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Budapest Főváros Önkormányzata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933" w14:textId="77777777" w:rsidR="00934C27" w:rsidRPr="00D62FF6" w:rsidRDefault="00934C2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D62FF6">
              <w:t xml:space="preserve">tulajdonosi hozzájárulás                                                                            </w:t>
            </w:r>
          </w:p>
        </w:tc>
      </w:tr>
    </w:tbl>
    <w:p w14:paraId="5D3E7C33" w14:textId="77777777" w:rsidR="00B46AF9" w:rsidRPr="00D62FF6" w:rsidRDefault="00B46AF9" w:rsidP="00F921CC">
      <w:pPr>
        <w:keepNext/>
        <w:autoSpaceDE w:val="0"/>
        <w:autoSpaceDN w:val="0"/>
        <w:adjustRightInd w:val="0"/>
        <w:spacing w:before="360" w:after="120"/>
        <w:jc w:val="both"/>
        <w:rPr>
          <w:b/>
          <w:bCs/>
        </w:rPr>
      </w:pPr>
    </w:p>
    <w:p w14:paraId="5A6E4C34" w14:textId="77777777" w:rsidR="00B46AF9" w:rsidRPr="00D62FF6" w:rsidRDefault="00B46AF9">
      <w:pPr>
        <w:rPr>
          <w:b/>
          <w:bCs/>
        </w:rPr>
      </w:pPr>
      <w:r w:rsidRPr="00D62FF6">
        <w:rPr>
          <w:b/>
          <w:bCs/>
        </w:rPr>
        <w:br w:type="page"/>
      </w:r>
    </w:p>
    <w:p w14:paraId="68756BC0" w14:textId="412F9B86" w:rsidR="00EC1EDC" w:rsidRPr="00D62FF6" w:rsidRDefault="00EC1EDC" w:rsidP="00F921CC">
      <w:pPr>
        <w:keepNext/>
        <w:autoSpaceDE w:val="0"/>
        <w:autoSpaceDN w:val="0"/>
        <w:adjustRightInd w:val="0"/>
        <w:spacing w:before="360" w:after="120"/>
        <w:jc w:val="both"/>
        <w:rPr>
          <w:b/>
          <w:bCs/>
        </w:rPr>
      </w:pPr>
      <w:r w:rsidRPr="00D62FF6">
        <w:rPr>
          <w:b/>
          <w:bCs/>
        </w:rPr>
        <w:lastRenderedPageBreak/>
        <w:t>A feladat tervezett költségei és éves ütemezésük</w:t>
      </w:r>
    </w:p>
    <w:tbl>
      <w:tblPr>
        <w:tblW w:w="9721" w:type="dxa"/>
        <w:tblInd w:w="-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92"/>
        <w:gridCol w:w="692"/>
        <w:gridCol w:w="691"/>
        <w:gridCol w:w="692"/>
        <w:gridCol w:w="692"/>
        <w:gridCol w:w="691"/>
        <w:gridCol w:w="692"/>
        <w:gridCol w:w="692"/>
        <w:gridCol w:w="692"/>
        <w:gridCol w:w="795"/>
      </w:tblGrid>
      <w:tr w:rsidR="00D62FF6" w:rsidRPr="00D62FF6" w14:paraId="5DABC3C9" w14:textId="77777777" w:rsidTr="005934D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9AC2" w14:textId="77777777" w:rsidR="00F9342C" w:rsidRPr="00D62FF6" w:rsidRDefault="00F9342C" w:rsidP="00424A77">
            <w:pPr>
              <w:keepNext/>
              <w:autoSpaceDE w:val="0"/>
              <w:autoSpaceDN w:val="0"/>
              <w:adjustRightInd w:val="0"/>
              <w:spacing w:before="120"/>
              <w:ind w:left="57" w:right="57"/>
              <w:rPr>
                <w:sz w:val="16"/>
              </w:rPr>
            </w:pPr>
            <w:r w:rsidRPr="00D62FF6">
              <w:rPr>
                <w:sz w:val="16"/>
              </w:rPr>
              <w:t>Költségek megnevezése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F378" w14:textId="77EA4A66" w:rsidR="00F9342C" w:rsidRPr="00D62FF6" w:rsidRDefault="00F9342C" w:rsidP="00424A77">
            <w:pPr>
              <w:keepNext/>
              <w:autoSpaceDE w:val="0"/>
              <w:autoSpaceDN w:val="0"/>
              <w:adjustRightInd w:val="0"/>
              <w:spacing w:before="120"/>
              <w:ind w:left="57" w:right="57"/>
              <w:jc w:val="right"/>
              <w:rPr>
                <w:sz w:val="16"/>
                <w:vertAlign w:val="superscript"/>
              </w:rPr>
            </w:pPr>
            <w:r w:rsidRPr="00D62FF6">
              <w:rPr>
                <w:sz w:val="16"/>
              </w:rPr>
              <w:t>2020 tény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3888" w14:textId="66873C07" w:rsidR="00F9342C" w:rsidRPr="00D62FF6" w:rsidRDefault="00F9342C" w:rsidP="00424A77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D62FF6">
              <w:rPr>
                <w:sz w:val="16"/>
              </w:rPr>
              <w:t>2021 terv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8F80" w14:textId="7CFC6AEA" w:rsidR="00F9342C" w:rsidRPr="00D62FF6" w:rsidRDefault="00F9342C" w:rsidP="00424A77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D62FF6">
              <w:rPr>
                <w:sz w:val="16"/>
              </w:rPr>
              <w:t>2022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006" w14:textId="7A9E8E7D" w:rsidR="00F9342C" w:rsidRPr="00D62FF6" w:rsidRDefault="00F9342C" w:rsidP="00424A77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D62FF6">
              <w:rPr>
                <w:sz w:val="16"/>
              </w:rPr>
              <w:t>2023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FDCF" w14:textId="2FCD3870" w:rsidR="00F9342C" w:rsidRPr="00D62FF6" w:rsidRDefault="00F9342C" w:rsidP="00424A77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D62FF6">
              <w:rPr>
                <w:sz w:val="16"/>
              </w:rPr>
              <w:t>2024 terv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A9C5" w14:textId="6EFAF13C" w:rsidR="00F9342C" w:rsidRPr="00D62FF6" w:rsidRDefault="00F9342C" w:rsidP="00424A77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D62FF6">
              <w:rPr>
                <w:sz w:val="16"/>
              </w:rPr>
              <w:t>2025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D8E" w14:textId="2C056EC1" w:rsidR="00F9342C" w:rsidRPr="00D62FF6" w:rsidRDefault="00F9342C" w:rsidP="008C40DD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D62FF6">
              <w:rPr>
                <w:sz w:val="16"/>
              </w:rPr>
              <w:t>2026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EBE" w14:textId="2545E612" w:rsidR="00F9342C" w:rsidRPr="00D62FF6" w:rsidRDefault="00F9342C" w:rsidP="00424A77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D62FF6">
              <w:rPr>
                <w:sz w:val="16"/>
              </w:rPr>
              <w:t>2027</w:t>
            </w:r>
            <w:r w:rsidR="005934D2">
              <w:rPr>
                <w:sz w:val="16"/>
              </w:rPr>
              <w:t xml:space="preserve">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2E5" w14:textId="7283F80E" w:rsidR="00F9342C" w:rsidRPr="00D62FF6" w:rsidRDefault="00F9342C" w:rsidP="00424A77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D62FF6">
              <w:rPr>
                <w:sz w:val="16"/>
              </w:rPr>
              <w:t>További évek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61E0" w14:textId="77777777" w:rsidR="00F9342C" w:rsidRPr="00D62FF6" w:rsidRDefault="00F9342C" w:rsidP="00424A77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D62FF6">
              <w:rPr>
                <w:sz w:val="16"/>
              </w:rPr>
              <w:t>Összesen</w:t>
            </w:r>
          </w:p>
        </w:tc>
      </w:tr>
      <w:tr w:rsidR="00D62FF6" w:rsidRPr="00D62FF6" w14:paraId="3DC3FAAC" w14:textId="77777777" w:rsidTr="005934D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E810" w14:textId="77777777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D62FF6">
              <w:rPr>
                <w:sz w:val="16"/>
              </w:rPr>
              <w:t>Feladat ráfordításai (áfa nélkül)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3CFAC74B" w14:textId="30FDA326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C5C63" w14:textId="043FC54D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1417F" w14:textId="73402F24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A5E9B" w14:textId="1D914BD5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C465C" w14:textId="0DA573F4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4208C" w14:textId="7464C082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6EA2" w14:textId="4D5FD8C6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B191" w14:textId="77777777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F32D" w14:textId="0C9DFA08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D347" w14:textId="73546A9F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</w:tr>
      <w:tr w:rsidR="00D62FF6" w:rsidRPr="00D62FF6" w14:paraId="0A84371A" w14:textId="77777777" w:rsidTr="005934D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74F3" w14:textId="77777777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D62FF6">
              <w:rPr>
                <w:i/>
                <w:iCs/>
                <w:sz w:val="16"/>
              </w:rPr>
              <w:t xml:space="preserve">a) </w:t>
            </w:r>
            <w:r w:rsidRPr="00D62FF6">
              <w:rPr>
                <w:sz w:val="16"/>
              </w:rPr>
              <w:t>előkészítési költségek (áfa nélkül)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A98983" w14:textId="1AD17D65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42C0" w14:textId="71C44CE0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A9A0" w14:textId="12C62EA1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2BD9" w14:textId="57F796B3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2409" w14:textId="505D446B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3EF0" w14:textId="25168C39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7CF0" w14:textId="6D0E27E4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7C5" w14:textId="77777777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F7D9" w14:textId="0DE1C50C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38FE" w14:textId="27A280D8" w:rsidR="00F9342C" w:rsidRPr="00D62FF6" w:rsidRDefault="00F9342C" w:rsidP="0027270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</w:tr>
      <w:tr w:rsidR="00D62FF6" w:rsidRPr="00D62FF6" w14:paraId="21732F7A" w14:textId="77777777" w:rsidTr="005934D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9739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D62FF6">
              <w:rPr>
                <w:i/>
                <w:iCs/>
                <w:sz w:val="16"/>
              </w:rPr>
              <w:t xml:space="preserve">b) </w:t>
            </w:r>
            <w:r w:rsidRPr="00D62FF6">
              <w:rPr>
                <w:sz w:val="16"/>
              </w:rPr>
              <w:t>építés, bontás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537E205C" w14:textId="6201DC65" w:rsidR="00F9342C" w:rsidRPr="005934D2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  <w:r w:rsidRPr="005934D2">
              <w:rPr>
                <w:rFonts w:ascii="Calibri" w:hAnsi="Calibri" w:cs="Calibri"/>
                <w:sz w:val="14"/>
                <w:szCs w:val="14"/>
              </w:rPr>
              <w:t>4 195,502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4822" w14:textId="4FCBA180" w:rsidR="00F9342C" w:rsidRPr="00D62FF6" w:rsidRDefault="00F9342C" w:rsidP="00F9342C">
            <w:pPr>
              <w:jc w:val="right"/>
              <w:rPr>
                <w:sz w:val="14"/>
                <w:szCs w:val="14"/>
              </w:rPr>
            </w:pPr>
            <w:r w:rsidRPr="00D62FF6">
              <w:rPr>
                <w:sz w:val="14"/>
                <w:szCs w:val="14"/>
              </w:rPr>
              <w:t>7,875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0A9A" w14:textId="585AFA78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B65F" w14:textId="3547B419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413E" w14:textId="1AD4E925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9C33" w14:textId="7500DD8C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1E99" w14:textId="3D402B09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B621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DE20" w14:textId="24A3E310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45EB" w14:textId="43230F85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4 203,377</w:t>
            </w:r>
          </w:p>
        </w:tc>
      </w:tr>
      <w:tr w:rsidR="00D62FF6" w:rsidRPr="00D62FF6" w14:paraId="3F572D4B" w14:textId="77777777" w:rsidTr="005934D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C66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D62FF6">
              <w:rPr>
                <w:i/>
                <w:iCs/>
                <w:sz w:val="16"/>
              </w:rPr>
              <w:t xml:space="preserve">c) </w:t>
            </w:r>
            <w:r w:rsidRPr="00D62FF6">
              <w:rPr>
                <w:sz w:val="16"/>
              </w:rPr>
              <w:t>gép, jármű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726C8A8B" w14:textId="7C70F81D" w:rsidR="00F9342C" w:rsidRPr="005934D2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DF2C" w14:textId="45615353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6B61" w14:textId="2E0A3D21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649E" w14:textId="59D7D68E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EF52" w14:textId="484EEEEF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E22C" w14:textId="17312F80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9378" w14:textId="54F811D2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5BC2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2236" w14:textId="5339D73F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2D42" w14:textId="1A4B817A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</w:tr>
      <w:tr w:rsidR="00D62FF6" w:rsidRPr="00D62FF6" w14:paraId="4EBBFD15" w14:textId="77777777" w:rsidTr="005934D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AE1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D62FF6">
              <w:rPr>
                <w:i/>
                <w:iCs/>
                <w:sz w:val="16"/>
              </w:rPr>
              <w:t xml:space="preserve">d) </w:t>
            </w:r>
            <w:r w:rsidRPr="00D62FF6">
              <w:rPr>
                <w:sz w:val="16"/>
              </w:rPr>
              <w:t>ingatlan kármentesítésének költsége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02AB5C68" w14:textId="24D59111" w:rsidR="00F9342C" w:rsidRPr="005934D2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  <w:r w:rsidRPr="005934D2">
              <w:rPr>
                <w:rFonts w:ascii="Calibri" w:hAnsi="Calibri" w:cs="Calibri"/>
                <w:sz w:val="14"/>
                <w:szCs w:val="14"/>
              </w:rPr>
              <w:t>13,418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B93B" w14:textId="540554E5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CFCB" w14:textId="072C1021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9AE7" w14:textId="40737B75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3AED" w14:textId="29541D8F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79FB" w14:textId="1AFEB990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4A89" w14:textId="39218F25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BA88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0DAA" w14:textId="34E41372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E676" w14:textId="33D19DA6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13,418</w:t>
            </w:r>
          </w:p>
        </w:tc>
      </w:tr>
      <w:tr w:rsidR="00D62FF6" w:rsidRPr="00D62FF6" w14:paraId="569A13A5" w14:textId="77777777" w:rsidTr="005934D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DBA8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 w:rsidRPr="00D62FF6">
              <w:rPr>
                <w:i/>
                <w:iCs/>
                <w:sz w:val="16"/>
              </w:rPr>
              <w:t xml:space="preserve">e) </w:t>
            </w:r>
            <w:r w:rsidRPr="00D62FF6">
              <w:rPr>
                <w:sz w:val="16"/>
              </w:rPr>
              <w:t xml:space="preserve">műszaki-gazdasági tervezés 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1CD2EFCB" w14:textId="7A4CAE42" w:rsidR="00F9342C" w:rsidRPr="005934D2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  <w:r w:rsidRPr="005934D2">
              <w:rPr>
                <w:rFonts w:ascii="Calibri" w:hAnsi="Calibri" w:cs="Calibri"/>
                <w:sz w:val="14"/>
                <w:szCs w:val="14"/>
              </w:rPr>
              <w:t>146,303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F345" w14:textId="66DFC18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8492" w14:textId="0F716D05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9B19" w14:textId="0D700EB1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E18D" w14:textId="1EF066C8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C566" w14:textId="07A3CF44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B88A" w14:textId="3253178E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B75C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61D9" w14:textId="7862BD22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81E5" w14:textId="24A3D6D5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146,303</w:t>
            </w:r>
          </w:p>
        </w:tc>
      </w:tr>
      <w:tr w:rsidR="00D62FF6" w:rsidRPr="00D62FF6" w14:paraId="0C8ECB30" w14:textId="77777777" w:rsidTr="005934D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7888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D62FF6">
              <w:rPr>
                <w:i/>
                <w:iCs/>
                <w:sz w:val="16"/>
              </w:rPr>
              <w:t xml:space="preserve">f) </w:t>
            </w:r>
            <w:r w:rsidRPr="00D62FF6">
              <w:rPr>
                <w:sz w:val="16"/>
              </w:rPr>
              <w:t>lebonyolítás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5B42332F" w14:textId="4C8E0C64" w:rsidR="00F9342C" w:rsidRPr="005934D2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  <w:r w:rsidRPr="005934D2">
              <w:rPr>
                <w:rFonts w:ascii="Calibri" w:hAnsi="Calibri" w:cs="Calibri"/>
                <w:sz w:val="14"/>
                <w:szCs w:val="14"/>
              </w:rPr>
              <w:t>85,487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7B80" w14:textId="4DCA6021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A6C7" w14:textId="33136C83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12DC" w14:textId="0B36A6CC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516C" w14:textId="4AA9A558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6B5B" w14:textId="6938F483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7B10" w14:textId="490933BC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FA2F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226D" w14:textId="0CCD47ED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9521" w14:textId="7EDF5F10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85,487</w:t>
            </w:r>
          </w:p>
        </w:tc>
      </w:tr>
      <w:tr w:rsidR="00D62FF6" w:rsidRPr="00D62FF6" w14:paraId="375C3D9C" w14:textId="77777777" w:rsidTr="005934D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CC1" w14:textId="1082A458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D62FF6">
              <w:rPr>
                <w:i/>
                <w:iCs/>
                <w:sz w:val="16"/>
              </w:rPr>
              <w:t xml:space="preserve">g) </w:t>
            </w:r>
            <w:r w:rsidRPr="00D62FF6">
              <w:rPr>
                <w:sz w:val="16"/>
              </w:rPr>
              <w:t>egyéb*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17E0D0B4" w14:textId="062ED816" w:rsidR="00F9342C" w:rsidRPr="005934D2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  <w:r w:rsidRPr="005934D2">
              <w:rPr>
                <w:rFonts w:ascii="Calibri" w:hAnsi="Calibri" w:cs="Calibri"/>
                <w:sz w:val="14"/>
                <w:szCs w:val="14"/>
              </w:rPr>
              <w:t>36,708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3719" w14:textId="6310BE55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8C47" w14:textId="66760CFC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639A" w14:textId="59DD1A81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BC53" w14:textId="124EA37A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8A87" w14:textId="6DE24646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36BB" w14:textId="1CAEEC29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C58B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8E09" w14:textId="3626A18F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AA8A" w14:textId="1DC74D60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36,708</w:t>
            </w:r>
          </w:p>
        </w:tc>
      </w:tr>
      <w:tr w:rsidR="00D62FF6" w:rsidRPr="00D62FF6" w14:paraId="08726277" w14:textId="77777777" w:rsidTr="005934D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5C77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sz w:val="16"/>
              </w:rPr>
            </w:pPr>
            <w:r w:rsidRPr="00D62FF6">
              <w:rPr>
                <w:sz w:val="16"/>
              </w:rPr>
              <w:t>- hitelkamat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08D08403" w14:textId="4E2485B4" w:rsidR="00F9342C" w:rsidRPr="005934D2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1219" w14:textId="1BF3C82F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2CF6" w14:textId="7EC27C41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B814" w14:textId="0625B969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A185" w14:textId="7046A4EB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4561" w14:textId="6131B8EA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80D0" w14:textId="4B8FD86D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5463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9EF4" w14:textId="357709C3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C5FD" w14:textId="78ACDEC3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</w:tr>
      <w:tr w:rsidR="00D62FF6" w:rsidRPr="00D62FF6" w14:paraId="26F7E908" w14:textId="77777777" w:rsidTr="005934D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23C2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i/>
                <w:iCs/>
                <w:sz w:val="16"/>
              </w:rPr>
            </w:pPr>
            <w:r w:rsidRPr="00D62FF6">
              <w:rPr>
                <w:sz w:val="16"/>
              </w:rPr>
              <w:t>- telepítési hely, ingatlanmegszerzés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086C3876" w14:textId="6A2A3B30" w:rsidR="00F9342C" w:rsidRPr="005934D2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B3FA" w14:textId="6013F8F4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3EA2" w14:textId="79428BEB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AB42" w14:textId="08FEAA10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FE16" w14:textId="2CCEECAC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562D" w14:textId="195A598E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E16D" w14:textId="3A2A529C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1F9A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EDB5" w14:textId="4AB81C93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3429" w14:textId="6F7349B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</w:tr>
      <w:tr w:rsidR="00D62FF6" w:rsidRPr="00D62FF6" w14:paraId="2D1C2CD0" w14:textId="77777777" w:rsidTr="005934D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8D1C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i/>
                <w:iCs/>
                <w:sz w:val="16"/>
              </w:rPr>
            </w:pPr>
            <w:r w:rsidRPr="00D62FF6">
              <w:rPr>
                <w:sz w:val="16"/>
              </w:rPr>
              <w:t>- immateriális javak vásárlása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0825DA4F" w14:textId="712D977F" w:rsidR="00F9342C" w:rsidRPr="005934D2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B92E" w14:textId="61CE7660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E132" w14:textId="48A032D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F994" w14:textId="44CB4682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885F" w14:textId="455CD25A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63AE" w14:textId="14FE9A78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C268" w14:textId="0678A3EC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FC5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F277" w14:textId="22221583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7B2D" w14:textId="5E5705DA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</w:tr>
      <w:tr w:rsidR="00D62FF6" w:rsidRPr="00D62FF6" w14:paraId="2B8EC9B7" w14:textId="77777777" w:rsidTr="005934D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FBA2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i/>
                <w:iCs/>
                <w:sz w:val="16"/>
              </w:rPr>
            </w:pPr>
            <w:r w:rsidRPr="00D62FF6">
              <w:rPr>
                <w:sz w:val="16"/>
              </w:rPr>
              <w:t>- első készletbeszerzés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32F9D82A" w14:textId="7D19D506" w:rsidR="00F9342C" w:rsidRPr="005934D2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9B00" w14:textId="3CBC391D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1D5F" w14:textId="1BE7E8E0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C591" w14:textId="2ADD9CF6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0F7C" w14:textId="12DB5D11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F0A6" w14:textId="048E0489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D9A9" w14:textId="5750A774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DB9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FB90" w14:textId="6789AF7D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FA" w14:textId="23F5A3B6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</w:tr>
      <w:tr w:rsidR="00D62FF6" w:rsidRPr="00D62FF6" w14:paraId="49D1872D" w14:textId="77777777" w:rsidTr="005934D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44BA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D62FF6">
              <w:rPr>
                <w:i/>
                <w:iCs/>
                <w:sz w:val="16"/>
              </w:rPr>
              <w:t xml:space="preserve">h) </w:t>
            </w:r>
            <w:r w:rsidRPr="00D62FF6">
              <w:rPr>
                <w:sz w:val="16"/>
              </w:rPr>
              <w:t>tartalék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1F29D3E1" w14:textId="630E4AFA" w:rsidR="00F9342C" w:rsidRPr="005934D2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325C" w14:textId="26074810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C22C" w14:textId="0064455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E828" w14:textId="21C4BE93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F5A9" w14:textId="13CFC813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37E7" w14:textId="253B4B62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603F" w14:textId="6EC7B734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9924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4E17" w14:textId="28CCC77C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B647" w14:textId="7DB837BE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</w:tr>
      <w:tr w:rsidR="00D62FF6" w:rsidRPr="00D62FF6" w14:paraId="1EF4296A" w14:textId="77777777" w:rsidTr="005934D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AAD5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D62FF6">
              <w:rPr>
                <w:sz w:val="16"/>
              </w:rPr>
              <w:t>I. feladat ráfordításai összesen (áfa nélkül)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63004E68" w14:textId="0012AD72" w:rsidR="00F9342C" w:rsidRPr="005934D2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  <w:r w:rsidRPr="005934D2">
              <w:rPr>
                <w:rFonts w:ascii="Calibri" w:hAnsi="Calibri" w:cs="Calibri"/>
                <w:sz w:val="14"/>
                <w:szCs w:val="14"/>
              </w:rPr>
              <w:t>4 477,418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E039" w14:textId="2A710DCB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7,875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A886" w14:textId="5BD481D9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F0E6" w14:textId="02864903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87B0" w14:textId="74ABB022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467F" w14:textId="79910375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74FD" w14:textId="4B3EA10E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54E3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FBAF" w14:textId="4BB8E3A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2018" w14:textId="17E9E4E4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4 485,293</w:t>
            </w:r>
          </w:p>
        </w:tc>
      </w:tr>
      <w:tr w:rsidR="00D62FF6" w:rsidRPr="00D62FF6" w14:paraId="3B47ED5B" w14:textId="77777777" w:rsidTr="005934D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992F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D62FF6">
              <w:rPr>
                <w:sz w:val="16"/>
              </w:rPr>
              <w:t>II. általános forgalmi adó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4BAADAAC" w14:textId="4C69B59F" w:rsidR="00F9342C" w:rsidRPr="005934D2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  <w:r w:rsidRPr="005934D2">
              <w:rPr>
                <w:rFonts w:ascii="Calibri" w:hAnsi="Calibri" w:cs="Calibri"/>
                <w:sz w:val="14"/>
                <w:szCs w:val="14"/>
              </w:rPr>
              <w:t>1 208,903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C43C" w14:textId="6CE48F62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2,126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2423" w14:textId="0B988D9B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33C0" w14:textId="767D2758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08D7" w14:textId="3A5B4DB9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13E0" w14:textId="5BC17FE8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1DEA" w14:textId="2954CEFC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C1C6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73EC" w14:textId="677F4C6C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08D6" w14:textId="3DF796FD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1 211,030</w:t>
            </w:r>
          </w:p>
        </w:tc>
      </w:tr>
      <w:tr w:rsidR="00D62FF6" w:rsidRPr="00D62FF6" w14:paraId="131F599A" w14:textId="77777777" w:rsidTr="005934D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A050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D62FF6">
              <w:rPr>
                <w:sz w:val="16"/>
              </w:rPr>
              <w:t>III. végleges pénzeszköz-átadás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6A3B8B42" w14:textId="0E697340" w:rsidR="00F9342C" w:rsidRPr="005934D2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6548" w14:textId="4EB8BD2D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29C2" w14:textId="0D1CF0DA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F6EE" w14:textId="2A508CB9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E140" w14:textId="6F337184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3775" w14:textId="2396CCC4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49DC" w14:textId="6B3A3FC3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9BEA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6C44" w14:textId="3A4D8A0B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4365" w14:textId="6B81F8B6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</w:tr>
      <w:tr w:rsidR="00D62FF6" w:rsidRPr="00D62FF6" w14:paraId="7ED443EB" w14:textId="77777777" w:rsidTr="005934D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F9B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D62FF6">
              <w:rPr>
                <w:sz w:val="16"/>
              </w:rPr>
              <w:t>IV. feladat teljes költsége összesen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73497DAD" w14:textId="3937BB02" w:rsidR="00F9342C" w:rsidRPr="005934D2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  <w:r w:rsidRPr="005934D2">
              <w:rPr>
                <w:rFonts w:ascii="Calibri" w:hAnsi="Calibri" w:cs="Calibri"/>
                <w:sz w:val="14"/>
                <w:szCs w:val="14"/>
              </w:rPr>
              <w:t>5 686,321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5D9E" w14:textId="353CEBA9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10,001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5555" w14:textId="5B217CD8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7D0A" w14:textId="2EBF4642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B655" w14:textId="7AF71901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C295" w14:textId="7487430E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9096" w14:textId="04246E7E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EE89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CF1E" w14:textId="112B4AA2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78DB" w14:textId="5FF64B78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5 696,322</w:t>
            </w:r>
          </w:p>
        </w:tc>
      </w:tr>
    </w:tbl>
    <w:p w14:paraId="561C0C7B" w14:textId="77777777" w:rsidR="00EA38BF" w:rsidRPr="00D62FF6" w:rsidRDefault="00CF51A1" w:rsidP="00571A2C">
      <w:pPr>
        <w:keepNext/>
        <w:autoSpaceDE w:val="0"/>
        <w:autoSpaceDN w:val="0"/>
        <w:adjustRightInd w:val="0"/>
        <w:spacing w:after="120"/>
        <w:ind w:left="-284"/>
        <w:jc w:val="both"/>
        <w:rPr>
          <w:sz w:val="16"/>
        </w:rPr>
      </w:pPr>
      <w:r w:rsidRPr="00D62FF6">
        <w:rPr>
          <w:bCs/>
          <w:sz w:val="14"/>
          <w:szCs w:val="14"/>
        </w:rPr>
        <w:t>*20</w:t>
      </w:r>
      <w:r w:rsidR="00763812" w:rsidRPr="00D62FF6">
        <w:rPr>
          <w:bCs/>
          <w:sz w:val="14"/>
          <w:szCs w:val="14"/>
        </w:rPr>
        <w:t>20</w:t>
      </w:r>
      <w:r w:rsidRPr="00D62FF6">
        <w:rPr>
          <w:bCs/>
          <w:sz w:val="14"/>
          <w:szCs w:val="14"/>
        </w:rPr>
        <w:t>. évi dologi kiadások nettó</w:t>
      </w:r>
      <w:r w:rsidR="00763812" w:rsidRPr="00D62FF6">
        <w:rPr>
          <w:bCs/>
          <w:sz w:val="14"/>
          <w:szCs w:val="14"/>
        </w:rPr>
        <w:t>-bruttó</w:t>
      </w:r>
      <w:r w:rsidRPr="00D62FF6">
        <w:rPr>
          <w:bCs/>
          <w:sz w:val="14"/>
          <w:szCs w:val="14"/>
        </w:rPr>
        <w:t xml:space="preserve"> </w:t>
      </w:r>
      <w:r w:rsidR="00763812" w:rsidRPr="00D62FF6">
        <w:rPr>
          <w:bCs/>
          <w:sz w:val="14"/>
          <w:szCs w:val="14"/>
        </w:rPr>
        <w:t>0</w:t>
      </w:r>
      <w:r w:rsidR="008B011F" w:rsidRPr="00D62FF6">
        <w:rPr>
          <w:bCs/>
          <w:sz w:val="14"/>
          <w:szCs w:val="14"/>
        </w:rPr>
        <w:t>,000</w:t>
      </w:r>
      <w:r w:rsidRPr="00D62FF6">
        <w:rPr>
          <w:bCs/>
          <w:sz w:val="14"/>
          <w:szCs w:val="14"/>
        </w:rPr>
        <w:t xml:space="preserve"> millió Ft</w:t>
      </w:r>
    </w:p>
    <w:p w14:paraId="303E90D3" w14:textId="1EC1C5AA" w:rsidR="00EC1EDC" w:rsidRPr="00D62FF6" w:rsidRDefault="00EC1EDC" w:rsidP="00057101">
      <w:pPr>
        <w:keepNext/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 w:rsidRPr="00D62FF6">
        <w:rPr>
          <w:b/>
          <w:bCs/>
        </w:rPr>
        <w:t>Teljes költség forrásai és éves ütemezésük</w:t>
      </w:r>
    </w:p>
    <w:tbl>
      <w:tblPr>
        <w:tblW w:w="9721" w:type="dxa"/>
        <w:tblInd w:w="-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92"/>
        <w:gridCol w:w="692"/>
        <w:gridCol w:w="691"/>
        <w:gridCol w:w="692"/>
        <w:gridCol w:w="692"/>
        <w:gridCol w:w="691"/>
        <w:gridCol w:w="692"/>
        <w:gridCol w:w="692"/>
        <w:gridCol w:w="692"/>
        <w:gridCol w:w="795"/>
      </w:tblGrid>
      <w:tr w:rsidR="00D62FF6" w:rsidRPr="00D62FF6" w14:paraId="771FE5E6" w14:textId="77777777" w:rsidTr="00F9342C">
        <w:trPr>
          <w:trHeight w:val="3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46AB44" w14:textId="77777777" w:rsidR="00F9342C" w:rsidRPr="00D62FF6" w:rsidRDefault="00F9342C" w:rsidP="00424A77">
            <w:pPr>
              <w:keepNext/>
              <w:autoSpaceDE w:val="0"/>
              <w:autoSpaceDN w:val="0"/>
              <w:adjustRightInd w:val="0"/>
              <w:spacing w:before="120"/>
              <w:ind w:left="57" w:right="57"/>
              <w:rPr>
                <w:sz w:val="16"/>
              </w:rPr>
            </w:pPr>
            <w:r w:rsidRPr="00D62FF6">
              <w:rPr>
                <w:sz w:val="16"/>
              </w:rPr>
              <w:t>Pénzügyi források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9AC71" w14:textId="2F4C1F12" w:rsidR="00F9342C" w:rsidRPr="00D62FF6" w:rsidRDefault="00F9342C" w:rsidP="00424A77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D62FF6">
              <w:rPr>
                <w:sz w:val="16"/>
              </w:rPr>
              <w:t>2020 tény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966FB" w14:textId="580CE774" w:rsidR="00F9342C" w:rsidRPr="00D62FF6" w:rsidRDefault="00F9342C" w:rsidP="00424A77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D62FF6">
              <w:rPr>
                <w:sz w:val="16"/>
              </w:rPr>
              <w:t>2021 terv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095A8" w14:textId="02183E10" w:rsidR="00F9342C" w:rsidRPr="00D62FF6" w:rsidRDefault="00F9342C" w:rsidP="00424A77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D62FF6">
              <w:rPr>
                <w:sz w:val="16"/>
              </w:rPr>
              <w:t>2022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A2C25" w14:textId="788EDD46" w:rsidR="00F9342C" w:rsidRPr="00D62FF6" w:rsidRDefault="00F9342C" w:rsidP="00424A77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D62FF6">
              <w:rPr>
                <w:sz w:val="16"/>
              </w:rPr>
              <w:t>2023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C4050" w14:textId="1BCBABF6" w:rsidR="00F9342C" w:rsidRPr="00D62FF6" w:rsidRDefault="00F9342C" w:rsidP="00424A77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D62FF6">
              <w:rPr>
                <w:sz w:val="16"/>
              </w:rPr>
              <w:t>2024 terv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C11BC" w14:textId="6F90B4A3" w:rsidR="00F9342C" w:rsidRPr="00D62FF6" w:rsidRDefault="00F9342C" w:rsidP="00424A77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D62FF6">
              <w:rPr>
                <w:sz w:val="16"/>
              </w:rPr>
              <w:t>2025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11683" w14:textId="1D6EBADE" w:rsidR="00F9342C" w:rsidRPr="00D62FF6" w:rsidRDefault="00F9342C" w:rsidP="00424A77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D62FF6">
              <w:rPr>
                <w:sz w:val="16"/>
              </w:rPr>
              <w:t>2026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0C512" w14:textId="0E8D73F8" w:rsidR="00F9342C" w:rsidRPr="00D62FF6" w:rsidRDefault="00F9342C" w:rsidP="00424A77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D62FF6">
              <w:rPr>
                <w:sz w:val="16"/>
              </w:rPr>
              <w:t>2027</w:t>
            </w:r>
            <w:r w:rsidR="005934D2">
              <w:rPr>
                <w:sz w:val="16"/>
              </w:rPr>
              <w:t xml:space="preserve">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988C9" w14:textId="240B6790" w:rsidR="00F9342C" w:rsidRPr="00D62FF6" w:rsidRDefault="00F9342C" w:rsidP="00424A77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D62FF6">
              <w:rPr>
                <w:sz w:val="16"/>
              </w:rPr>
              <w:t>További évek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1881E" w14:textId="2001EDFB" w:rsidR="00F9342C" w:rsidRPr="00D62FF6" w:rsidRDefault="00F9342C" w:rsidP="00424A77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 w:rsidRPr="00D62FF6">
              <w:rPr>
                <w:sz w:val="16"/>
              </w:rPr>
              <w:t>Összesen</w:t>
            </w:r>
          </w:p>
        </w:tc>
      </w:tr>
      <w:tr w:rsidR="00D62FF6" w:rsidRPr="00D62FF6" w14:paraId="6F22E547" w14:textId="77777777" w:rsidTr="00F9342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A444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D62FF6">
              <w:rPr>
                <w:i/>
                <w:iCs/>
                <w:sz w:val="16"/>
              </w:rPr>
              <w:t xml:space="preserve">a) </w:t>
            </w:r>
            <w:r w:rsidRPr="00D62FF6">
              <w:rPr>
                <w:sz w:val="16"/>
              </w:rPr>
              <w:t xml:space="preserve">önkormányzati </w:t>
            </w:r>
            <w:proofErr w:type="spellStart"/>
            <w:r w:rsidRPr="00D62FF6">
              <w:rPr>
                <w:sz w:val="16"/>
              </w:rPr>
              <w:t>ktv.</w:t>
            </w:r>
            <w:proofErr w:type="spellEnd"/>
            <w:r w:rsidRPr="00D62FF6">
              <w:rPr>
                <w:sz w:val="16"/>
              </w:rPr>
              <w:t xml:space="preserve"> előirányzat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B55A1" w14:textId="01BD5CBD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6"/>
                <w:szCs w:val="16"/>
              </w:rPr>
            </w:pPr>
            <w:r w:rsidRPr="00D62FF6">
              <w:rPr>
                <w:rFonts w:ascii="Calibri" w:hAnsi="Calibri" w:cs="Calibri"/>
                <w:sz w:val="16"/>
                <w:szCs w:val="16"/>
              </w:rPr>
              <w:t>1 816,482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B544" w14:textId="27576D1F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10,001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B8E3" w14:textId="6B00E0D3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BC5F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588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756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FB6C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FCCD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1527" w14:textId="20E52180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7ED8" w14:textId="11672D14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1 820,450</w:t>
            </w:r>
          </w:p>
        </w:tc>
      </w:tr>
      <w:tr w:rsidR="00D62FF6" w:rsidRPr="00D62FF6" w14:paraId="0D7DE84D" w14:textId="77777777" w:rsidTr="00F9342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D991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 w:rsidRPr="00D62FF6">
              <w:rPr>
                <w:i/>
                <w:iCs/>
                <w:sz w:val="16"/>
              </w:rPr>
              <w:t xml:space="preserve">b) </w:t>
            </w:r>
            <w:r w:rsidRPr="00D62FF6">
              <w:rPr>
                <w:sz w:val="16"/>
              </w:rPr>
              <w:t>beruházási hitel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6476B" w14:textId="589B720F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B8F4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1D63" w14:textId="631AA6FA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5A5E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CE92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BC9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235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D1A5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49F8" w14:textId="51E8FB05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8A35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</w:tr>
      <w:tr w:rsidR="00D62FF6" w:rsidRPr="00D62FF6" w14:paraId="1449D637" w14:textId="77777777" w:rsidTr="00F9342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BAB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 w:rsidRPr="00D62FF6">
              <w:rPr>
                <w:i/>
                <w:iCs/>
                <w:sz w:val="16"/>
              </w:rPr>
              <w:t xml:space="preserve">c) </w:t>
            </w:r>
            <w:r w:rsidRPr="00D62FF6">
              <w:rPr>
                <w:sz w:val="16"/>
              </w:rPr>
              <w:t xml:space="preserve">központi </w:t>
            </w:r>
            <w:proofErr w:type="spellStart"/>
            <w:r w:rsidRPr="00D62FF6">
              <w:rPr>
                <w:sz w:val="16"/>
              </w:rPr>
              <w:t>ktv.</w:t>
            </w:r>
            <w:proofErr w:type="spellEnd"/>
            <w:r w:rsidRPr="00D62FF6">
              <w:rPr>
                <w:sz w:val="16"/>
              </w:rPr>
              <w:t xml:space="preserve"> források összesen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19018" w14:textId="13FBAE78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6"/>
                <w:szCs w:val="16"/>
              </w:rPr>
            </w:pPr>
            <w:r w:rsidRPr="00D62FF6">
              <w:rPr>
                <w:rFonts w:ascii="Calibri" w:hAnsi="Calibri" w:cs="Calibri"/>
                <w:sz w:val="16"/>
                <w:szCs w:val="16"/>
              </w:rPr>
              <w:t>3 875,872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AFAE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5A35" w14:textId="4C235B6B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A5B4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D5E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8D53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A4DC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C3CF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617E" w14:textId="0B619730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E2E3" w14:textId="2C3118F5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3 875,872</w:t>
            </w:r>
          </w:p>
        </w:tc>
      </w:tr>
      <w:tr w:rsidR="00D62FF6" w:rsidRPr="00D62FF6" w14:paraId="3FDB5FE7" w14:textId="77777777" w:rsidTr="00F9342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B4D9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sz w:val="16"/>
              </w:rPr>
            </w:pPr>
            <w:r w:rsidRPr="00D62FF6">
              <w:rPr>
                <w:sz w:val="16"/>
              </w:rPr>
              <w:t>- cél- vagy címzett támogatás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37903" w14:textId="57D8B756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6"/>
                <w:szCs w:val="16"/>
              </w:rPr>
            </w:pPr>
            <w:r w:rsidRPr="00D62FF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5F3A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06B8" w14:textId="05154571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81BC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C84F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75B0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A580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7FE9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AB2" w14:textId="0AF1BEF5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A52D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</w:tr>
      <w:tr w:rsidR="00D62FF6" w:rsidRPr="00D62FF6" w14:paraId="2163F4F7" w14:textId="77777777" w:rsidTr="00F9342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EF5E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sz w:val="16"/>
              </w:rPr>
            </w:pPr>
            <w:r w:rsidRPr="00D62FF6">
              <w:rPr>
                <w:sz w:val="16"/>
              </w:rPr>
              <w:t>- egyéb állami támogatás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3C9D0" w14:textId="47BA23CA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6"/>
                <w:szCs w:val="16"/>
              </w:rPr>
            </w:pPr>
            <w:r w:rsidRPr="00D62FF6">
              <w:rPr>
                <w:rFonts w:ascii="Calibri" w:hAnsi="Calibri" w:cs="Calibri"/>
                <w:sz w:val="16"/>
                <w:szCs w:val="16"/>
              </w:rPr>
              <w:t>3 875,872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12A6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14DD" w14:textId="04DA9325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42B8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DEB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C860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FA11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1EC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4D4B" w14:textId="273315B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1E66" w14:textId="2EE3EE63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3 875,872</w:t>
            </w:r>
          </w:p>
        </w:tc>
      </w:tr>
      <w:tr w:rsidR="00D62FF6" w:rsidRPr="00D62FF6" w14:paraId="06803A12" w14:textId="77777777" w:rsidTr="00F9342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6D44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 w:rsidRPr="00D62FF6">
              <w:rPr>
                <w:i/>
                <w:iCs/>
                <w:sz w:val="16"/>
              </w:rPr>
              <w:t xml:space="preserve">d) </w:t>
            </w:r>
            <w:r w:rsidRPr="00D62FF6">
              <w:rPr>
                <w:sz w:val="16"/>
              </w:rPr>
              <w:t>EU támogatás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7FA23" w14:textId="4AFBE6A1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CA7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97A3" w14:textId="01B013F8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214E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860E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7CF5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3D9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EE47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5470" w14:textId="1AEC0FC6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26E8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</w:tr>
      <w:tr w:rsidR="00D62FF6" w:rsidRPr="00D62FF6" w14:paraId="66999145" w14:textId="77777777" w:rsidTr="00F9342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8954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 w:rsidRPr="00D62FF6">
              <w:rPr>
                <w:i/>
                <w:iCs/>
                <w:sz w:val="16"/>
              </w:rPr>
              <w:t xml:space="preserve">e) </w:t>
            </w:r>
            <w:r w:rsidRPr="00D62FF6">
              <w:rPr>
                <w:sz w:val="16"/>
              </w:rPr>
              <w:t>felhalmozási célú átvett pénzeszköz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348C2" w14:textId="3CCB9E0F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20E7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235F" w14:textId="60FACAB8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CB1B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8B40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1D2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2846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6802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EE1B" w14:textId="63330158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5234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</w:tr>
      <w:tr w:rsidR="00D62FF6" w:rsidRPr="00D62FF6" w14:paraId="007D28CE" w14:textId="77777777" w:rsidTr="00F9342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1FD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D62FF6">
              <w:rPr>
                <w:i/>
                <w:iCs/>
                <w:sz w:val="16"/>
              </w:rPr>
              <w:t xml:space="preserve">f) </w:t>
            </w:r>
            <w:r w:rsidRPr="00D62FF6">
              <w:rPr>
                <w:sz w:val="16"/>
              </w:rPr>
              <w:t xml:space="preserve">intézményi </w:t>
            </w:r>
            <w:proofErr w:type="spellStart"/>
            <w:r w:rsidRPr="00D62FF6">
              <w:rPr>
                <w:sz w:val="16"/>
              </w:rPr>
              <w:t>ktv.</w:t>
            </w:r>
            <w:proofErr w:type="spellEnd"/>
            <w:r w:rsidRPr="00D62FF6">
              <w:rPr>
                <w:sz w:val="16"/>
              </w:rPr>
              <w:t xml:space="preserve"> előirányzat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BEABB" w14:textId="6A7B6AAE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C779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47FF" w14:textId="002FE478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CFB7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D4D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0D4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A526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B6A7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7E72" w14:textId="1AEDE2CE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9482" w14:textId="77777777" w:rsidR="00F9342C" w:rsidRPr="00D62FF6" w:rsidRDefault="00F9342C" w:rsidP="00F9342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</w:tr>
      <w:tr w:rsidR="00D62FF6" w:rsidRPr="00D62FF6" w14:paraId="01BEE78D" w14:textId="77777777" w:rsidTr="00F9342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17B0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D62FF6">
              <w:rPr>
                <w:i/>
                <w:iCs/>
                <w:sz w:val="16"/>
              </w:rPr>
              <w:t xml:space="preserve">g) </w:t>
            </w:r>
            <w:r w:rsidRPr="00D62FF6">
              <w:rPr>
                <w:sz w:val="16"/>
              </w:rPr>
              <w:t>egyéb külső forrás, mégpedig: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0D6FA" w14:textId="1BB88F1F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1448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15E" w14:textId="1D3D3C52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DA5D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0C1C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5E58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3D72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FC9A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255" w14:textId="55C5F8E3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3180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</w:tr>
      <w:tr w:rsidR="00D62FF6" w:rsidRPr="00D62FF6" w14:paraId="3A3267C0" w14:textId="77777777" w:rsidTr="00F9342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BD01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D62FF6">
              <w:rPr>
                <w:sz w:val="16"/>
              </w:rPr>
              <w:t>Források összesen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56A5B" w14:textId="3D0C6049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6"/>
                <w:szCs w:val="16"/>
              </w:rPr>
            </w:pPr>
            <w:r w:rsidRPr="00D62FF6">
              <w:rPr>
                <w:rFonts w:ascii="Calibri" w:hAnsi="Calibri" w:cs="Calibri"/>
                <w:sz w:val="16"/>
                <w:szCs w:val="16"/>
              </w:rPr>
              <w:t>5 686,321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0318" w14:textId="60553480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10,001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87FC" w14:textId="57A25933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A756" w14:textId="0A44D0D3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7173" w14:textId="0D0BD339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0F23" w14:textId="19B2D766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7AB2" w14:textId="7CFE258A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44EF" w14:textId="77777777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D55C" w14:textId="798C5524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E3F8" w14:textId="1CB0C692" w:rsidR="00F9342C" w:rsidRPr="00D62FF6" w:rsidRDefault="00F9342C" w:rsidP="00F9342C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  <w:szCs w:val="14"/>
              </w:rPr>
              <w:t>5 696,322</w:t>
            </w:r>
          </w:p>
        </w:tc>
      </w:tr>
      <w:tr w:rsidR="00D62FF6" w:rsidRPr="00D62FF6" w14:paraId="7D906597" w14:textId="77777777" w:rsidTr="00F9342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159B" w14:textId="77777777" w:rsidR="00F9342C" w:rsidRPr="00D62FF6" w:rsidRDefault="00F9342C" w:rsidP="00566D2B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 w:rsidRPr="00D62FF6">
              <w:rPr>
                <w:sz w:val="16"/>
              </w:rPr>
              <w:t>Ebből: visszaigényelhető áfa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65D" w14:textId="77777777" w:rsidR="00F9342C" w:rsidRPr="00D62FF6" w:rsidRDefault="00F9342C" w:rsidP="00566D2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765C" w14:textId="77777777" w:rsidR="00F9342C" w:rsidRPr="00D62FF6" w:rsidRDefault="00F9342C" w:rsidP="00566D2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6038" w14:textId="0677C38E" w:rsidR="00F9342C" w:rsidRPr="00D62FF6" w:rsidRDefault="00F9342C" w:rsidP="00566D2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120C" w14:textId="77777777" w:rsidR="00F9342C" w:rsidRPr="00D62FF6" w:rsidRDefault="00F9342C" w:rsidP="00566D2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17B2" w14:textId="77777777" w:rsidR="00F9342C" w:rsidRPr="00D62FF6" w:rsidRDefault="00F9342C" w:rsidP="00566D2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F07C" w14:textId="77777777" w:rsidR="00F9342C" w:rsidRPr="00D62FF6" w:rsidRDefault="00F9342C" w:rsidP="00566D2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C9AB" w14:textId="77777777" w:rsidR="00F9342C" w:rsidRPr="00D62FF6" w:rsidRDefault="00F9342C" w:rsidP="00566D2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513E" w14:textId="77777777" w:rsidR="00F9342C" w:rsidRPr="00D62FF6" w:rsidRDefault="00F9342C" w:rsidP="00566D2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9271" w14:textId="20804C3C" w:rsidR="00F9342C" w:rsidRPr="00D62FF6" w:rsidRDefault="00F9342C" w:rsidP="00566D2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D36A" w14:textId="77777777" w:rsidR="00F9342C" w:rsidRPr="00D62FF6" w:rsidRDefault="00F9342C" w:rsidP="00566D2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</w:tr>
    </w:tbl>
    <w:p w14:paraId="27965B20" w14:textId="77777777" w:rsidR="00EC1EDC" w:rsidRPr="00D62FF6" w:rsidRDefault="00EC1EDC" w:rsidP="00F921CC">
      <w:pPr>
        <w:keepNext/>
        <w:spacing w:before="360" w:after="120"/>
        <w:rPr>
          <w:b/>
        </w:rPr>
      </w:pPr>
      <w:r w:rsidRPr="00D62FF6">
        <w:rPr>
          <w:b/>
        </w:rPr>
        <w:t>A feladat végrehajtásának vonalas ütemterve:</w:t>
      </w:r>
    </w:p>
    <w:tbl>
      <w:tblPr>
        <w:tblW w:w="973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1045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2"/>
        <w:gridCol w:w="172"/>
        <w:gridCol w:w="172"/>
        <w:gridCol w:w="191"/>
      </w:tblGrid>
      <w:tr w:rsidR="00D62FF6" w:rsidRPr="00D62FF6" w14:paraId="40772198" w14:textId="77777777" w:rsidTr="00057101">
        <w:trPr>
          <w:cantSplit/>
          <w:trHeight w:val="210"/>
        </w:trPr>
        <w:tc>
          <w:tcPr>
            <w:tcW w:w="1703" w:type="dxa"/>
            <w:vMerge w:val="restart"/>
            <w:vAlign w:val="center"/>
          </w:tcPr>
          <w:p w14:paraId="4E32AB79" w14:textId="77777777" w:rsidR="00EC1EDC" w:rsidRPr="00D62FF6" w:rsidRDefault="00EC1EDC">
            <w:pPr>
              <w:jc w:val="center"/>
              <w:rPr>
                <w:b/>
                <w:bCs/>
              </w:rPr>
            </w:pPr>
            <w:r w:rsidRPr="00D62FF6">
              <w:rPr>
                <w:b/>
                <w:bCs/>
              </w:rPr>
              <w:t>A megvalósítás főbb feladatai</w:t>
            </w:r>
          </w:p>
        </w:tc>
        <w:tc>
          <w:tcPr>
            <w:tcW w:w="1045" w:type="dxa"/>
          </w:tcPr>
          <w:p w14:paraId="6F299E26" w14:textId="2AA50C52" w:rsidR="00AB7C35" w:rsidRPr="00D62FF6" w:rsidRDefault="00EC1EDC">
            <w:pPr>
              <w:jc w:val="center"/>
              <w:rPr>
                <w:b/>
                <w:bCs/>
                <w:sz w:val="16"/>
              </w:rPr>
            </w:pPr>
            <w:r w:rsidRPr="00D62FF6">
              <w:rPr>
                <w:b/>
                <w:bCs/>
                <w:sz w:val="16"/>
              </w:rPr>
              <w:t xml:space="preserve">a megbízott </w:t>
            </w:r>
            <w:proofErr w:type="spellStart"/>
            <w:r w:rsidRPr="00D62FF6">
              <w:rPr>
                <w:b/>
                <w:bCs/>
                <w:sz w:val="16"/>
              </w:rPr>
              <w:t>kiválasztá</w:t>
            </w:r>
            <w:proofErr w:type="spellEnd"/>
            <w:r w:rsidR="00AB7C35" w:rsidRPr="00D62FF6">
              <w:rPr>
                <w:b/>
                <w:bCs/>
                <w:sz w:val="16"/>
              </w:rPr>
              <w:t>-</w:t>
            </w:r>
          </w:p>
          <w:p w14:paraId="08E91A6D" w14:textId="49C7F4BD" w:rsidR="00EC1EDC" w:rsidRPr="00D62FF6" w:rsidRDefault="00EC1EDC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D62FF6">
              <w:rPr>
                <w:b/>
                <w:bCs/>
                <w:sz w:val="16"/>
              </w:rPr>
              <w:t>sának</w:t>
            </w:r>
            <w:proofErr w:type="spellEnd"/>
            <w:r w:rsidRPr="00D62FF6">
              <w:rPr>
                <w:b/>
                <w:bCs/>
                <w:sz w:val="16"/>
              </w:rPr>
              <w:t xml:space="preserve"> </w:t>
            </w:r>
            <w:r w:rsidR="00AB7C35" w:rsidRPr="00D62FF6">
              <w:rPr>
                <w:b/>
                <w:bCs/>
                <w:sz w:val="16"/>
              </w:rPr>
              <w:t>m</w:t>
            </w:r>
            <w:r w:rsidRPr="00D62FF6">
              <w:rPr>
                <w:b/>
                <w:bCs/>
                <w:sz w:val="16"/>
              </w:rPr>
              <w:t>ódja</w:t>
            </w:r>
          </w:p>
        </w:tc>
        <w:tc>
          <w:tcPr>
            <w:tcW w:w="6991" w:type="dxa"/>
            <w:gridSpan w:val="40"/>
            <w:vAlign w:val="center"/>
          </w:tcPr>
          <w:p w14:paraId="71A7766D" w14:textId="77777777" w:rsidR="00EC1EDC" w:rsidRPr="00D62FF6" w:rsidRDefault="00EC1EDC">
            <w:pPr>
              <w:jc w:val="center"/>
              <w:rPr>
                <w:b/>
                <w:bCs/>
              </w:rPr>
            </w:pPr>
            <w:r w:rsidRPr="00D62FF6">
              <w:rPr>
                <w:b/>
                <w:bCs/>
              </w:rPr>
              <w:t>A feladat végrehajtásának évenkénti ütemezése</w:t>
            </w:r>
          </w:p>
        </w:tc>
      </w:tr>
      <w:tr w:rsidR="00D62FF6" w:rsidRPr="00D62FF6" w14:paraId="44FC5AC7" w14:textId="77777777" w:rsidTr="00057101">
        <w:trPr>
          <w:cantSplit/>
          <w:trHeight w:val="255"/>
        </w:trPr>
        <w:tc>
          <w:tcPr>
            <w:tcW w:w="1703" w:type="dxa"/>
            <w:vMerge/>
          </w:tcPr>
          <w:p w14:paraId="35509092" w14:textId="77777777" w:rsidR="00EC1EDC" w:rsidRPr="00D62FF6" w:rsidRDefault="00EC1EDC"/>
        </w:tc>
        <w:tc>
          <w:tcPr>
            <w:tcW w:w="1045" w:type="dxa"/>
          </w:tcPr>
          <w:p w14:paraId="6EC70E66" w14:textId="77777777" w:rsidR="00EC1EDC" w:rsidRPr="00D62FF6" w:rsidRDefault="00EC1EDC">
            <w:pPr>
              <w:jc w:val="center"/>
              <w:rPr>
                <w:sz w:val="14"/>
              </w:rPr>
            </w:pPr>
            <w:proofErr w:type="spellStart"/>
            <w:r w:rsidRPr="00D62FF6">
              <w:rPr>
                <w:sz w:val="14"/>
              </w:rPr>
              <w:t>Kbt</w:t>
            </w:r>
            <w:proofErr w:type="spellEnd"/>
            <w:r w:rsidRPr="00D62FF6">
              <w:rPr>
                <w:sz w:val="14"/>
              </w:rPr>
              <w:t xml:space="preserve"> vonatkozó §-a beírásával</w:t>
            </w:r>
          </w:p>
        </w:tc>
        <w:tc>
          <w:tcPr>
            <w:tcW w:w="696" w:type="dxa"/>
            <w:gridSpan w:val="4"/>
            <w:vAlign w:val="center"/>
          </w:tcPr>
          <w:p w14:paraId="65804554" w14:textId="77777777" w:rsidR="00EC1EDC" w:rsidRPr="00D62FF6" w:rsidRDefault="00934C27">
            <w:pPr>
              <w:jc w:val="right"/>
              <w:rPr>
                <w:sz w:val="16"/>
              </w:rPr>
            </w:pPr>
            <w:r w:rsidRPr="00D62FF6">
              <w:rPr>
                <w:sz w:val="16"/>
              </w:rPr>
              <w:t>2016. év</w:t>
            </w:r>
          </w:p>
        </w:tc>
        <w:tc>
          <w:tcPr>
            <w:tcW w:w="696" w:type="dxa"/>
            <w:gridSpan w:val="4"/>
            <w:vAlign w:val="center"/>
          </w:tcPr>
          <w:p w14:paraId="04F0A579" w14:textId="77777777" w:rsidR="00EC1EDC" w:rsidRPr="00D62FF6" w:rsidRDefault="00934C27">
            <w:pPr>
              <w:jc w:val="right"/>
              <w:rPr>
                <w:sz w:val="16"/>
              </w:rPr>
            </w:pPr>
            <w:r w:rsidRPr="00D62FF6">
              <w:rPr>
                <w:sz w:val="16"/>
              </w:rPr>
              <w:t>2017. év</w:t>
            </w:r>
          </w:p>
        </w:tc>
        <w:tc>
          <w:tcPr>
            <w:tcW w:w="696" w:type="dxa"/>
            <w:gridSpan w:val="4"/>
            <w:vAlign w:val="center"/>
          </w:tcPr>
          <w:p w14:paraId="1F08D366" w14:textId="77777777" w:rsidR="00EC1EDC" w:rsidRPr="00D62FF6" w:rsidRDefault="00934C27">
            <w:pPr>
              <w:jc w:val="right"/>
              <w:rPr>
                <w:sz w:val="16"/>
              </w:rPr>
            </w:pPr>
            <w:r w:rsidRPr="00D62FF6">
              <w:rPr>
                <w:sz w:val="16"/>
              </w:rPr>
              <w:t>2018. év</w:t>
            </w:r>
          </w:p>
        </w:tc>
        <w:tc>
          <w:tcPr>
            <w:tcW w:w="696" w:type="dxa"/>
            <w:gridSpan w:val="4"/>
            <w:vAlign w:val="center"/>
          </w:tcPr>
          <w:p w14:paraId="30A2ABA0" w14:textId="77777777" w:rsidR="00EC1EDC" w:rsidRPr="00D62FF6" w:rsidRDefault="00934C27">
            <w:pPr>
              <w:jc w:val="right"/>
              <w:rPr>
                <w:sz w:val="16"/>
              </w:rPr>
            </w:pPr>
            <w:r w:rsidRPr="00D62FF6">
              <w:rPr>
                <w:sz w:val="16"/>
              </w:rPr>
              <w:t>2019. év</w:t>
            </w:r>
          </w:p>
        </w:tc>
        <w:tc>
          <w:tcPr>
            <w:tcW w:w="700" w:type="dxa"/>
            <w:gridSpan w:val="4"/>
            <w:vAlign w:val="center"/>
          </w:tcPr>
          <w:p w14:paraId="6B9EDC1C" w14:textId="77777777" w:rsidR="00EC1EDC" w:rsidRPr="00D62FF6" w:rsidRDefault="00934C27">
            <w:pPr>
              <w:jc w:val="right"/>
              <w:rPr>
                <w:sz w:val="16"/>
              </w:rPr>
            </w:pPr>
            <w:r w:rsidRPr="00D62FF6">
              <w:rPr>
                <w:sz w:val="16"/>
              </w:rPr>
              <w:t>2020. év</w:t>
            </w:r>
          </w:p>
        </w:tc>
        <w:tc>
          <w:tcPr>
            <w:tcW w:w="700" w:type="dxa"/>
            <w:gridSpan w:val="4"/>
            <w:vAlign w:val="center"/>
          </w:tcPr>
          <w:p w14:paraId="486F06D9" w14:textId="77777777" w:rsidR="00EC1EDC" w:rsidRPr="00D62FF6" w:rsidRDefault="00934C27">
            <w:pPr>
              <w:jc w:val="right"/>
              <w:rPr>
                <w:sz w:val="16"/>
              </w:rPr>
            </w:pPr>
            <w:r w:rsidRPr="00D62FF6">
              <w:rPr>
                <w:sz w:val="16"/>
              </w:rPr>
              <w:t>2021. év</w:t>
            </w:r>
          </w:p>
        </w:tc>
        <w:tc>
          <w:tcPr>
            <w:tcW w:w="700" w:type="dxa"/>
            <w:gridSpan w:val="4"/>
            <w:vAlign w:val="center"/>
          </w:tcPr>
          <w:p w14:paraId="6666833A" w14:textId="77777777" w:rsidR="00EC1EDC" w:rsidRPr="00D62FF6" w:rsidRDefault="00934C27">
            <w:pPr>
              <w:jc w:val="right"/>
              <w:rPr>
                <w:sz w:val="16"/>
              </w:rPr>
            </w:pPr>
            <w:r w:rsidRPr="00D62FF6">
              <w:rPr>
                <w:sz w:val="16"/>
              </w:rPr>
              <w:t>2022. év</w:t>
            </w:r>
          </w:p>
        </w:tc>
        <w:tc>
          <w:tcPr>
            <w:tcW w:w="700" w:type="dxa"/>
            <w:gridSpan w:val="4"/>
            <w:vAlign w:val="center"/>
          </w:tcPr>
          <w:p w14:paraId="05C54475" w14:textId="77777777" w:rsidR="00EC1EDC" w:rsidRPr="00D62FF6" w:rsidRDefault="00934C27">
            <w:pPr>
              <w:jc w:val="right"/>
              <w:rPr>
                <w:sz w:val="16"/>
              </w:rPr>
            </w:pPr>
            <w:r w:rsidRPr="00D62FF6">
              <w:rPr>
                <w:sz w:val="16"/>
              </w:rPr>
              <w:t>2023. év</w:t>
            </w:r>
          </w:p>
        </w:tc>
        <w:tc>
          <w:tcPr>
            <w:tcW w:w="700" w:type="dxa"/>
            <w:gridSpan w:val="4"/>
            <w:vAlign w:val="center"/>
          </w:tcPr>
          <w:p w14:paraId="7BDFDDB2" w14:textId="77777777" w:rsidR="00EC1EDC" w:rsidRPr="00D62FF6" w:rsidRDefault="00934C27">
            <w:pPr>
              <w:jc w:val="right"/>
              <w:rPr>
                <w:sz w:val="16"/>
              </w:rPr>
            </w:pPr>
            <w:r w:rsidRPr="00D62FF6">
              <w:rPr>
                <w:sz w:val="16"/>
              </w:rPr>
              <w:t>2024. év</w:t>
            </w:r>
          </w:p>
        </w:tc>
        <w:tc>
          <w:tcPr>
            <w:tcW w:w="707" w:type="dxa"/>
            <w:gridSpan w:val="4"/>
            <w:vAlign w:val="center"/>
          </w:tcPr>
          <w:p w14:paraId="5648E169" w14:textId="77777777" w:rsidR="00EC1EDC" w:rsidRPr="00D62FF6" w:rsidRDefault="00934C27">
            <w:pPr>
              <w:jc w:val="right"/>
              <w:rPr>
                <w:sz w:val="16"/>
              </w:rPr>
            </w:pPr>
            <w:r w:rsidRPr="00D62FF6">
              <w:rPr>
                <w:sz w:val="16"/>
              </w:rPr>
              <w:t>2025. év</w:t>
            </w:r>
          </w:p>
        </w:tc>
      </w:tr>
      <w:tr w:rsidR="00D62FF6" w:rsidRPr="00D62FF6" w14:paraId="6823106B" w14:textId="77777777" w:rsidTr="00057101">
        <w:trPr>
          <w:trHeight w:val="70"/>
        </w:trPr>
        <w:tc>
          <w:tcPr>
            <w:tcW w:w="1703" w:type="dxa"/>
          </w:tcPr>
          <w:p w14:paraId="203351C5" w14:textId="77777777" w:rsidR="00EC1EDC" w:rsidRPr="00D62FF6" w:rsidRDefault="00EC1EDC">
            <w:pPr>
              <w:rPr>
                <w:sz w:val="14"/>
              </w:rPr>
            </w:pPr>
          </w:p>
        </w:tc>
        <w:tc>
          <w:tcPr>
            <w:tcW w:w="1045" w:type="dxa"/>
          </w:tcPr>
          <w:p w14:paraId="6BD4C55C" w14:textId="77777777" w:rsidR="00EC1EDC" w:rsidRPr="00D62FF6" w:rsidRDefault="00EC1EDC"/>
        </w:tc>
        <w:tc>
          <w:tcPr>
            <w:tcW w:w="174" w:type="dxa"/>
            <w:vAlign w:val="center"/>
          </w:tcPr>
          <w:p w14:paraId="5CA44F9C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14:paraId="268EF0CF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14:paraId="54B90692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14:paraId="593DF2EB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4</w:t>
            </w:r>
          </w:p>
        </w:tc>
        <w:tc>
          <w:tcPr>
            <w:tcW w:w="174" w:type="dxa"/>
            <w:vAlign w:val="center"/>
          </w:tcPr>
          <w:p w14:paraId="389D0015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14:paraId="7A18EFE1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14:paraId="29B78B2B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14:paraId="0162B0FD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4</w:t>
            </w:r>
          </w:p>
        </w:tc>
        <w:tc>
          <w:tcPr>
            <w:tcW w:w="174" w:type="dxa"/>
            <w:vAlign w:val="center"/>
          </w:tcPr>
          <w:p w14:paraId="422C8E83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14:paraId="4263FEB3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14:paraId="112EE66E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14:paraId="4F4AD5CA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4</w:t>
            </w:r>
          </w:p>
        </w:tc>
        <w:tc>
          <w:tcPr>
            <w:tcW w:w="174" w:type="dxa"/>
            <w:vAlign w:val="center"/>
          </w:tcPr>
          <w:p w14:paraId="04F87955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14:paraId="4B536847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14:paraId="59D440AF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14:paraId="3EC2720F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14:paraId="449E8649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14:paraId="10927A63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14:paraId="5E6DCF9A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14:paraId="35C22428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14:paraId="73F1EADE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14:paraId="22CC4CC6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14:paraId="12AA00CE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14:paraId="1EED8D25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14:paraId="1A4C81A9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14:paraId="0416F33C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14:paraId="7F7DF92B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14:paraId="1ECCE58D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14:paraId="358F20AC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14:paraId="4EE54724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14:paraId="4CE7160E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14:paraId="5845F917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14:paraId="0F71D7AD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14:paraId="1D6BC60A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14:paraId="4A993E55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14:paraId="73F90E67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4</w:t>
            </w:r>
          </w:p>
        </w:tc>
        <w:tc>
          <w:tcPr>
            <w:tcW w:w="172" w:type="dxa"/>
            <w:vAlign w:val="center"/>
          </w:tcPr>
          <w:p w14:paraId="34AA8938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1</w:t>
            </w:r>
          </w:p>
        </w:tc>
        <w:tc>
          <w:tcPr>
            <w:tcW w:w="172" w:type="dxa"/>
            <w:vAlign w:val="center"/>
          </w:tcPr>
          <w:p w14:paraId="0D5EF04E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2</w:t>
            </w:r>
          </w:p>
        </w:tc>
        <w:tc>
          <w:tcPr>
            <w:tcW w:w="172" w:type="dxa"/>
            <w:vAlign w:val="center"/>
          </w:tcPr>
          <w:p w14:paraId="0E359457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3</w:t>
            </w:r>
          </w:p>
        </w:tc>
        <w:tc>
          <w:tcPr>
            <w:tcW w:w="191" w:type="dxa"/>
            <w:vAlign w:val="center"/>
          </w:tcPr>
          <w:p w14:paraId="38888354" w14:textId="77777777" w:rsidR="00EC1EDC" w:rsidRPr="00D62FF6" w:rsidRDefault="00EC1EDC">
            <w:pPr>
              <w:rPr>
                <w:sz w:val="14"/>
              </w:rPr>
            </w:pPr>
            <w:r w:rsidRPr="00D62FF6">
              <w:rPr>
                <w:sz w:val="14"/>
              </w:rPr>
              <w:t>4</w:t>
            </w:r>
          </w:p>
        </w:tc>
      </w:tr>
      <w:tr w:rsidR="00D62FF6" w:rsidRPr="00D62FF6" w14:paraId="67E78E53" w14:textId="77777777" w:rsidTr="00057101">
        <w:trPr>
          <w:trHeight w:val="180"/>
        </w:trPr>
        <w:tc>
          <w:tcPr>
            <w:tcW w:w="1703" w:type="dxa"/>
          </w:tcPr>
          <w:p w14:paraId="2439D016" w14:textId="77777777" w:rsidR="00EC1EDC" w:rsidRPr="00D62FF6" w:rsidRDefault="00EC1EDC">
            <w:pPr>
              <w:rPr>
                <w:sz w:val="16"/>
              </w:rPr>
            </w:pPr>
            <w:r w:rsidRPr="00D62FF6">
              <w:rPr>
                <w:sz w:val="16"/>
              </w:rPr>
              <w:t>a) előkészítés tényleges időtartama</w:t>
            </w:r>
          </w:p>
        </w:tc>
        <w:tc>
          <w:tcPr>
            <w:tcW w:w="1045" w:type="dxa"/>
            <w:vAlign w:val="center"/>
          </w:tcPr>
          <w:p w14:paraId="58F08F18" w14:textId="77777777" w:rsidR="00EC1EDC" w:rsidRPr="00D62FF6" w:rsidRDefault="00934C27">
            <w:pPr>
              <w:jc w:val="center"/>
              <w:rPr>
                <w:sz w:val="16"/>
              </w:rPr>
            </w:pPr>
            <w:r w:rsidRPr="00D62FF6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FAE60E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FC8B8A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26037EE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04E82E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F00786F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0193416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1EFE9E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BED792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04D5E5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32886D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4C9ED81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1A929F4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1BB696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DC786B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A86C17E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EB9C80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83C8D4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6051F4E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D8EE1D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D7B6554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1EB082E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0A59D2F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C8BF10F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FABB64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97B7B0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12AD9B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3EE063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D7208B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AC4EA96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F684671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E6367F7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69865F1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F8BA804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BB976A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50985F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964148B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2F74CF7F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2F48FB0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1DD3F93E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680D78FE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</w:tr>
      <w:tr w:rsidR="00D62FF6" w:rsidRPr="00D62FF6" w14:paraId="386D686B" w14:textId="77777777" w:rsidTr="00057101">
        <w:trPr>
          <w:trHeight w:val="180"/>
        </w:trPr>
        <w:tc>
          <w:tcPr>
            <w:tcW w:w="1703" w:type="dxa"/>
          </w:tcPr>
          <w:p w14:paraId="394BEF21" w14:textId="77777777" w:rsidR="00B46AF9" w:rsidRPr="00D62FF6" w:rsidRDefault="00B46AF9" w:rsidP="00B46AF9">
            <w:pPr>
              <w:rPr>
                <w:sz w:val="16"/>
              </w:rPr>
            </w:pPr>
            <w:r w:rsidRPr="00D62FF6">
              <w:rPr>
                <w:sz w:val="16"/>
              </w:rPr>
              <w:t>b) építés, bontás</w:t>
            </w:r>
          </w:p>
        </w:tc>
        <w:tc>
          <w:tcPr>
            <w:tcW w:w="1045" w:type="dxa"/>
            <w:vAlign w:val="center"/>
          </w:tcPr>
          <w:p w14:paraId="31218AD3" w14:textId="77777777" w:rsidR="00B46AF9" w:rsidRPr="00D62FF6" w:rsidRDefault="00B46AF9" w:rsidP="00B46AF9">
            <w:pPr>
              <w:jc w:val="center"/>
              <w:rPr>
                <w:sz w:val="16"/>
              </w:rPr>
            </w:pPr>
            <w:r w:rsidRPr="00D62FF6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ED77F37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5C385485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780F4FC0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7E7365FE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2C1CBB2F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6545C1EE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402DA8B8" w14:textId="66EA4746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x </w:t>
            </w:r>
          </w:p>
        </w:tc>
        <w:tc>
          <w:tcPr>
            <w:tcW w:w="174" w:type="dxa"/>
            <w:vAlign w:val="center"/>
          </w:tcPr>
          <w:p w14:paraId="32AE6BD8" w14:textId="5A9553DF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686BFE81" w14:textId="7FF9451F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x </w:t>
            </w:r>
          </w:p>
        </w:tc>
        <w:tc>
          <w:tcPr>
            <w:tcW w:w="174" w:type="dxa"/>
            <w:vAlign w:val="center"/>
          </w:tcPr>
          <w:p w14:paraId="120F8E2E" w14:textId="2DBF6C60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79CE4317" w14:textId="23AD7AF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78F0B506" w14:textId="51531246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455DA822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507EB0E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BD1559A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8CD9C6E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2F71D9A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D375750" w14:textId="7EDA530C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x </w:t>
            </w:r>
          </w:p>
        </w:tc>
        <w:tc>
          <w:tcPr>
            <w:tcW w:w="175" w:type="dxa"/>
            <w:vAlign w:val="center"/>
          </w:tcPr>
          <w:p w14:paraId="2F1D8503" w14:textId="561EE923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x </w:t>
            </w:r>
          </w:p>
        </w:tc>
        <w:tc>
          <w:tcPr>
            <w:tcW w:w="175" w:type="dxa"/>
            <w:vAlign w:val="center"/>
          </w:tcPr>
          <w:p w14:paraId="1A84929E" w14:textId="516C85A4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x </w:t>
            </w:r>
          </w:p>
        </w:tc>
        <w:tc>
          <w:tcPr>
            <w:tcW w:w="175" w:type="dxa"/>
            <w:vAlign w:val="center"/>
          </w:tcPr>
          <w:p w14:paraId="6AF978A9" w14:textId="1704D333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x </w:t>
            </w:r>
          </w:p>
        </w:tc>
        <w:tc>
          <w:tcPr>
            <w:tcW w:w="175" w:type="dxa"/>
            <w:vAlign w:val="center"/>
          </w:tcPr>
          <w:p w14:paraId="7F96CD3F" w14:textId="2F270B84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x </w:t>
            </w:r>
          </w:p>
        </w:tc>
        <w:tc>
          <w:tcPr>
            <w:tcW w:w="175" w:type="dxa"/>
            <w:vAlign w:val="center"/>
          </w:tcPr>
          <w:p w14:paraId="574CF2C8" w14:textId="07F1A571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x </w:t>
            </w:r>
          </w:p>
        </w:tc>
        <w:tc>
          <w:tcPr>
            <w:tcW w:w="175" w:type="dxa"/>
            <w:vAlign w:val="center"/>
          </w:tcPr>
          <w:p w14:paraId="3E0AB71A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C1F2F1F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35F8777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2DC937B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312B8D0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048E951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82B95AC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B19F21A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D69AAC8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9C9A49C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7BCA228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AA595D3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D718974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07B32420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7E7D9233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325E9FAC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732047BF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</w:tr>
      <w:tr w:rsidR="00D62FF6" w:rsidRPr="00D62FF6" w14:paraId="65D0FCCB" w14:textId="77777777" w:rsidTr="00057101">
        <w:trPr>
          <w:trHeight w:val="180"/>
        </w:trPr>
        <w:tc>
          <w:tcPr>
            <w:tcW w:w="1703" w:type="dxa"/>
          </w:tcPr>
          <w:p w14:paraId="584B986D" w14:textId="77777777" w:rsidR="00EC1EDC" w:rsidRPr="00D62FF6" w:rsidRDefault="00EC1EDC">
            <w:pPr>
              <w:pStyle w:val="oktber"/>
              <w:rPr>
                <w:b w:val="0"/>
                <w:sz w:val="16"/>
              </w:rPr>
            </w:pPr>
            <w:r w:rsidRPr="00D62FF6">
              <w:rPr>
                <w:b w:val="0"/>
                <w:sz w:val="16"/>
              </w:rPr>
              <w:t>c) gép, jármű</w:t>
            </w:r>
          </w:p>
        </w:tc>
        <w:tc>
          <w:tcPr>
            <w:tcW w:w="1045" w:type="dxa"/>
            <w:vAlign w:val="center"/>
          </w:tcPr>
          <w:p w14:paraId="67237958" w14:textId="77777777" w:rsidR="00EC1EDC" w:rsidRPr="00D62FF6" w:rsidRDefault="00934C27">
            <w:pPr>
              <w:jc w:val="center"/>
              <w:rPr>
                <w:sz w:val="16"/>
              </w:rPr>
            </w:pPr>
            <w:r w:rsidRPr="00D62FF6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6F3067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44B4FAE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83CA14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902E25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EB16E5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7E2871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865AA36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F3FDB8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FD63C22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8CDE00F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D197517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4ADE4C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E2F404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5C09E6F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98AD13B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D899427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205A69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DD3A8AB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BFA9777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79186E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4F1EBA4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FE9DF9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A33D57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18FEFE6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9F3059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B2A9D84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CE9B01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C161664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665A33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4343BBE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2E4C70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DB4640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C6E76D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4D24AE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2908B9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E47C326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7216517B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5D40E33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1D5A188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246C324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</w:tr>
      <w:tr w:rsidR="00D62FF6" w:rsidRPr="00D62FF6" w14:paraId="2CC42026" w14:textId="77777777" w:rsidTr="00057101">
        <w:trPr>
          <w:trHeight w:val="180"/>
        </w:trPr>
        <w:tc>
          <w:tcPr>
            <w:tcW w:w="1703" w:type="dxa"/>
          </w:tcPr>
          <w:p w14:paraId="1D7EEA64" w14:textId="77777777" w:rsidR="00EC1EDC" w:rsidRPr="00D62FF6" w:rsidRDefault="00EC1EDC">
            <w:pPr>
              <w:rPr>
                <w:sz w:val="16"/>
              </w:rPr>
            </w:pPr>
            <w:r w:rsidRPr="00D62FF6">
              <w:rPr>
                <w:sz w:val="16"/>
              </w:rPr>
              <w:t xml:space="preserve">d) ingatlan </w:t>
            </w:r>
            <w:proofErr w:type="spellStart"/>
            <w:r w:rsidRPr="00D62FF6">
              <w:rPr>
                <w:sz w:val="16"/>
              </w:rPr>
              <w:t>kárment</w:t>
            </w:r>
            <w:proofErr w:type="spellEnd"/>
            <w:r w:rsidRPr="00D62FF6">
              <w:rPr>
                <w:sz w:val="16"/>
              </w:rPr>
              <w:t>.</w:t>
            </w:r>
          </w:p>
        </w:tc>
        <w:tc>
          <w:tcPr>
            <w:tcW w:w="1045" w:type="dxa"/>
            <w:vAlign w:val="center"/>
          </w:tcPr>
          <w:p w14:paraId="28F2AE5C" w14:textId="77777777" w:rsidR="00EC1EDC" w:rsidRPr="00D62FF6" w:rsidRDefault="00934C27">
            <w:pPr>
              <w:jc w:val="center"/>
              <w:rPr>
                <w:sz w:val="16"/>
              </w:rPr>
            </w:pPr>
            <w:r w:rsidRPr="00D62FF6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117C376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7B236A6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AE73B4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3DAB267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7FB0F3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5832C6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44B8EE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1B66786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DAE424B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131FD14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5C6CD32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6BAC45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60B1AE4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3137C2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D8E265B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1622A27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DF803B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EB4673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9E9797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CE65A3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C1FFDD2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2593536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35B1CE1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96FA96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BC3823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667DDC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9B44562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3D680A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712DF36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A09F23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A9DC20F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12A750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4D803C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E16B826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8A35A21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DC5730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4ADB124F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515A4C3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102AF34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5AC4036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</w:tr>
      <w:tr w:rsidR="00D62FF6" w:rsidRPr="00D62FF6" w14:paraId="02739590" w14:textId="77777777" w:rsidTr="00057101">
        <w:trPr>
          <w:trHeight w:val="180"/>
        </w:trPr>
        <w:tc>
          <w:tcPr>
            <w:tcW w:w="1703" w:type="dxa"/>
          </w:tcPr>
          <w:p w14:paraId="7B122A71" w14:textId="77777777" w:rsidR="00EC1EDC" w:rsidRPr="00D62FF6" w:rsidRDefault="00EC1EDC">
            <w:pPr>
              <w:rPr>
                <w:sz w:val="16"/>
              </w:rPr>
            </w:pPr>
            <w:r w:rsidRPr="00D62FF6">
              <w:rPr>
                <w:sz w:val="16"/>
              </w:rPr>
              <w:t>e) műszaki-gazdasági tervezés</w:t>
            </w:r>
          </w:p>
        </w:tc>
        <w:tc>
          <w:tcPr>
            <w:tcW w:w="1045" w:type="dxa"/>
            <w:vAlign w:val="center"/>
          </w:tcPr>
          <w:p w14:paraId="02F32CB0" w14:textId="77777777" w:rsidR="00EC1EDC" w:rsidRPr="00D62FF6" w:rsidRDefault="00934C27">
            <w:pPr>
              <w:jc w:val="center"/>
              <w:rPr>
                <w:sz w:val="16"/>
              </w:rPr>
            </w:pPr>
            <w:r w:rsidRPr="00D62FF6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606045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FE0BA52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B58C84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80872F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72F040F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21BB923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3E5D90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3C36AC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AE37B6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402F47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0695A56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4BB7EA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7F72F66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0E24EC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4F4B8E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B67425F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36A3464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C68C02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9A0CAF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8968EE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2F486A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9DEE65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736CB67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C2612A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BA72BA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743417E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A348112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B488AF1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90745F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7143634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D702D12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37E16FB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744766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87DF687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3674E9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D3FD85F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655C673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24F167E1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5C2AD89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72C4C98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</w:tr>
      <w:tr w:rsidR="00D62FF6" w:rsidRPr="00D62FF6" w14:paraId="659FBB4A" w14:textId="77777777" w:rsidTr="00057101">
        <w:trPr>
          <w:trHeight w:val="180"/>
        </w:trPr>
        <w:tc>
          <w:tcPr>
            <w:tcW w:w="1703" w:type="dxa"/>
          </w:tcPr>
          <w:p w14:paraId="273D693D" w14:textId="77777777" w:rsidR="00EC1EDC" w:rsidRPr="00D62FF6" w:rsidRDefault="00EC1EDC">
            <w:pPr>
              <w:rPr>
                <w:sz w:val="16"/>
              </w:rPr>
            </w:pPr>
            <w:r w:rsidRPr="00D62FF6">
              <w:rPr>
                <w:sz w:val="16"/>
              </w:rPr>
              <w:t>f) lebonyolítás</w:t>
            </w:r>
          </w:p>
        </w:tc>
        <w:tc>
          <w:tcPr>
            <w:tcW w:w="1045" w:type="dxa"/>
            <w:vAlign w:val="center"/>
          </w:tcPr>
          <w:p w14:paraId="79FB1E47" w14:textId="77777777" w:rsidR="00EC1EDC" w:rsidRPr="00D62FF6" w:rsidRDefault="00934C27">
            <w:pPr>
              <w:jc w:val="center"/>
              <w:rPr>
                <w:sz w:val="16"/>
              </w:rPr>
            </w:pPr>
            <w:r w:rsidRPr="00D62FF6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1C587D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01F87137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331BEA0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50ECE37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2ADFE297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6A048CD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4B9B6FEA" w14:textId="7AF0D846" w:rsidR="00EC1EDC" w:rsidRPr="00D62FF6" w:rsidRDefault="00E535CA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2521481D" w14:textId="04A5F543" w:rsidR="00EC1EDC" w:rsidRPr="00D62FF6" w:rsidRDefault="00E535CA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08D84DCA" w14:textId="6DBEBA51" w:rsidR="00EC1EDC" w:rsidRPr="00D62FF6" w:rsidRDefault="00E535CA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6D2CFC45" w14:textId="48FEB15B" w:rsidR="00EC1EDC" w:rsidRPr="00D62FF6" w:rsidRDefault="00E535CA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71D6E49D" w14:textId="6DE6DAAE" w:rsidR="00EC1EDC" w:rsidRPr="00D62FF6" w:rsidRDefault="00E535CA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5C0D5D7C" w14:textId="4C603142" w:rsidR="00EC1EDC" w:rsidRPr="00D62FF6" w:rsidRDefault="00E535CA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07C8410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873815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2367BC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F36E3C6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7CCE73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ACE087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D28540B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F2CD90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68FA442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F9D5E54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3389B0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D9F2AB7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E366E8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93BAFF4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1D9D50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CCDEF31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35E047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8DF1981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1E271D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736D27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D3545B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FC094E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A1D8C27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A96A861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60C686F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3B33FFD4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54EA42E7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3A157E6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</w:tr>
      <w:tr w:rsidR="00D62FF6" w:rsidRPr="00D62FF6" w14:paraId="15113C53" w14:textId="77777777" w:rsidTr="00057101">
        <w:trPr>
          <w:trHeight w:val="180"/>
        </w:trPr>
        <w:tc>
          <w:tcPr>
            <w:tcW w:w="1703" w:type="dxa"/>
          </w:tcPr>
          <w:p w14:paraId="3BE0FFB7" w14:textId="77777777" w:rsidR="00B46AF9" w:rsidRPr="00D62FF6" w:rsidRDefault="00B46AF9" w:rsidP="00B46AF9">
            <w:pPr>
              <w:rPr>
                <w:sz w:val="16"/>
              </w:rPr>
            </w:pPr>
            <w:r w:rsidRPr="00D62FF6">
              <w:rPr>
                <w:sz w:val="16"/>
              </w:rPr>
              <w:t>g) egyéb</w:t>
            </w:r>
          </w:p>
        </w:tc>
        <w:tc>
          <w:tcPr>
            <w:tcW w:w="1045" w:type="dxa"/>
            <w:vAlign w:val="center"/>
          </w:tcPr>
          <w:p w14:paraId="41BEF6A8" w14:textId="77777777" w:rsidR="00B46AF9" w:rsidRPr="00D62FF6" w:rsidRDefault="00B46AF9" w:rsidP="00B46AF9">
            <w:pPr>
              <w:jc w:val="center"/>
              <w:rPr>
                <w:sz w:val="16"/>
              </w:rPr>
            </w:pPr>
            <w:r w:rsidRPr="00D62FF6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6096971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421EE8CB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36D59E4C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3C268853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2D48B344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59120CBF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247FDB72" w14:textId="43DE0FCA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x </w:t>
            </w:r>
          </w:p>
        </w:tc>
        <w:tc>
          <w:tcPr>
            <w:tcW w:w="174" w:type="dxa"/>
            <w:vAlign w:val="center"/>
          </w:tcPr>
          <w:p w14:paraId="58127902" w14:textId="214E881F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57B91E56" w14:textId="5CC8CA40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73CDB68F" w14:textId="1E03F3E9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35E18CAD" w14:textId="18B0F263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28DEA516" w14:textId="574F710B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0070077A" w14:textId="34358B2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64DB7590" w14:textId="0528167C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5239EF87" w14:textId="6DF3592D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14:paraId="13A6E7A9" w14:textId="2BB1142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14:paraId="0511FB2A" w14:textId="7351BC8B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x </w:t>
            </w:r>
          </w:p>
        </w:tc>
        <w:tc>
          <w:tcPr>
            <w:tcW w:w="175" w:type="dxa"/>
            <w:vAlign w:val="center"/>
          </w:tcPr>
          <w:p w14:paraId="1DDD39A6" w14:textId="0383E32F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x </w:t>
            </w:r>
          </w:p>
        </w:tc>
        <w:tc>
          <w:tcPr>
            <w:tcW w:w="175" w:type="dxa"/>
            <w:vAlign w:val="center"/>
          </w:tcPr>
          <w:p w14:paraId="4AF96268" w14:textId="44BE9E1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14:paraId="5C410619" w14:textId="12A48EB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x </w:t>
            </w:r>
          </w:p>
        </w:tc>
        <w:tc>
          <w:tcPr>
            <w:tcW w:w="175" w:type="dxa"/>
            <w:vAlign w:val="center"/>
          </w:tcPr>
          <w:p w14:paraId="4593D083" w14:textId="5C649566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x </w:t>
            </w:r>
          </w:p>
        </w:tc>
        <w:tc>
          <w:tcPr>
            <w:tcW w:w="175" w:type="dxa"/>
            <w:vAlign w:val="center"/>
          </w:tcPr>
          <w:p w14:paraId="52B30CDA" w14:textId="19C4507C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x </w:t>
            </w:r>
          </w:p>
        </w:tc>
        <w:tc>
          <w:tcPr>
            <w:tcW w:w="175" w:type="dxa"/>
            <w:vAlign w:val="center"/>
          </w:tcPr>
          <w:p w14:paraId="3A00EA2D" w14:textId="1B506424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x </w:t>
            </w:r>
          </w:p>
        </w:tc>
        <w:tc>
          <w:tcPr>
            <w:tcW w:w="175" w:type="dxa"/>
            <w:vAlign w:val="center"/>
          </w:tcPr>
          <w:p w14:paraId="5024982A" w14:textId="761E6A4E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x </w:t>
            </w:r>
          </w:p>
        </w:tc>
        <w:tc>
          <w:tcPr>
            <w:tcW w:w="175" w:type="dxa"/>
            <w:vAlign w:val="center"/>
          </w:tcPr>
          <w:p w14:paraId="26EE589A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0C9E184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BDD490F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348C8EB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A50E4F8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C6CD2D7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5E1464B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E5269F5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AB7DD7B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AB88CBA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4FB9BA1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38E4415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13D6B63E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2F1A2F7B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1A9C5C0D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7B841471" w14:textId="77777777" w:rsidR="00B46AF9" w:rsidRPr="00D62FF6" w:rsidRDefault="00B46AF9" w:rsidP="00B46AF9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</w:tr>
      <w:tr w:rsidR="00D62FF6" w:rsidRPr="00D62FF6" w14:paraId="23D6C813" w14:textId="77777777" w:rsidTr="00057101">
        <w:trPr>
          <w:trHeight w:val="180"/>
        </w:trPr>
        <w:tc>
          <w:tcPr>
            <w:tcW w:w="1703" w:type="dxa"/>
          </w:tcPr>
          <w:p w14:paraId="5143E6A3" w14:textId="77777777" w:rsidR="00EC1EDC" w:rsidRPr="00D62FF6" w:rsidRDefault="00EC1EDC">
            <w:pPr>
              <w:ind w:left="110"/>
              <w:rPr>
                <w:sz w:val="16"/>
              </w:rPr>
            </w:pPr>
            <w:r w:rsidRPr="00D62FF6">
              <w:rPr>
                <w:sz w:val="16"/>
              </w:rPr>
              <w:t>- telepítési hely, ingatlan megszerzés</w:t>
            </w:r>
          </w:p>
        </w:tc>
        <w:tc>
          <w:tcPr>
            <w:tcW w:w="1045" w:type="dxa"/>
            <w:vAlign w:val="center"/>
          </w:tcPr>
          <w:p w14:paraId="34F3D4AE" w14:textId="77777777" w:rsidR="00EC1EDC" w:rsidRPr="00D62FF6" w:rsidRDefault="00934C27">
            <w:pPr>
              <w:jc w:val="center"/>
              <w:rPr>
                <w:sz w:val="16"/>
              </w:rPr>
            </w:pPr>
            <w:r w:rsidRPr="00D62FF6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932EC6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1A4196B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F6FC3D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DB9AC4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71337EF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755B206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D9B8717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29A615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793F96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2D2C45F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AC44AF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77C2F5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230AEA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0A980F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1C5F32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20CF994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6CF6C4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E79742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46AA56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A58766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EC3FFC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0392AE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C2F81B7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58FF9E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F7239F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C2714B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252BC1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B05E7A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C95388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3A66FBB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31926D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6F49C2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117D3B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A22193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92EA8A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E09D02F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6984850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1BF00AE1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62DE0917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7B0FAFC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</w:tr>
      <w:tr w:rsidR="00D62FF6" w:rsidRPr="00D62FF6" w14:paraId="1DCCABD1" w14:textId="77777777" w:rsidTr="00057101">
        <w:trPr>
          <w:trHeight w:val="180"/>
        </w:trPr>
        <w:tc>
          <w:tcPr>
            <w:tcW w:w="1703" w:type="dxa"/>
          </w:tcPr>
          <w:p w14:paraId="01C63AAD" w14:textId="77777777" w:rsidR="00EC1EDC" w:rsidRPr="00D62FF6" w:rsidRDefault="00EC1EDC">
            <w:pPr>
              <w:ind w:left="110"/>
              <w:rPr>
                <w:sz w:val="16"/>
              </w:rPr>
            </w:pPr>
            <w:r w:rsidRPr="00D62FF6">
              <w:rPr>
                <w:sz w:val="16"/>
              </w:rPr>
              <w:t>- immateriális javak vásárlása</w:t>
            </w:r>
          </w:p>
        </w:tc>
        <w:tc>
          <w:tcPr>
            <w:tcW w:w="1045" w:type="dxa"/>
            <w:vAlign w:val="center"/>
          </w:tcPr>
          <w:p w14:paraId="2CC5B40C" w14:textId="77777777" w:rsidR="00EC1EDC" w:rsidRPr="00D62FF6" w:rsidRDefault="00934C27">
            <w:pPr>
              <w:jc w:val="center"/>
              <w:rPr>
                <w:sz w:val="16"/>
              </w:rPr>
            </w:pPr>
            <w:r w:rsidRPr="00D62FF6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79908D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4F5718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7113C2E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B3E9F61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C7530F1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6E36C2F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DBA30B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AEC078B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BEA2D46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1D79EB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7F1770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56F19A2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237458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D721DB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DE9A8C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7FCAAD7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332DE1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17DCB21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1E6771E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174BAB4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62B482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57C0C4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2F0199F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013BF14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09645B2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FFC990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8867EF2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AC103F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9C23D4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BB4994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A689774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986F73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9C6A3B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482854E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E40F09B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C5B3A0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22CE28F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5A05457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1746F4F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1830A8E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</w:tr>
      <w:tr w:rsidR="00D62FF6" w:rsidRPr="00D62FF6" w14:paraId="53A4B75A" w14:textId="77777777" w:rsidTr="00057101">
        <w:trPr>
          <w:trHeight w:val="180"/>
        </w:trPr>
        <w:tc>
          <w:tcPr>
            <w:tcW w:w="1703" w:type="dxa"/>
          </w:tcPr>
          <w:p w14:paraId="4FE83B1B" w14:textId="77777777" w:rsidR="00EC1EDC" w:rsidRPr="00D62FF6" w:rsidRDefault="00EC1EDC">
            <w:pPr>
              <w:ind w:left="110"/>
              <w:rPr>
                <w:sz w:val="16"/>
              </w:rPr>
            </w:pPr>
            <w:r w:rsidRPr="00D62FF6">
              <w:rPr>
                <w:sz w:val="16"/>
              </w:rPr>
              <w:t>- első készletbeszerzés</w:t>
            </w:r>
          </w:p>
        </w:tc>
        <w:tc>
          <w:tcPr>
            <w:tcW w:w="1045" w:type="dxa"/>
            <w:vAlign w:val="center"/>
          </w:tcPr>
          <w:p w14:paraId="1B304DE8" w14:textId="77777777" w:rsidR="00EC1EDC" w:rsidRPr="00D62FF6" w:rsidRDefault="00934C27">
            <w:pPr>
              <w:jc w:val="center"/>
              <w:rPr>
                <w:sz w:val="16"/>
              </w:rPr>
            </w:pPr>
            <w:r w:rsidRPr="00D62FF6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729819E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E5E570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43E609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80C7D2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22A74D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1D1725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B1C2E5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32AF5C1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222DCC2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E7BCAA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E1B44A2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724E95F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E19B85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BC2428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67F8CE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64DAC4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CD5D26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1F60B11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7136DD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F6A4CF1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C167FFB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638B68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8BDF8C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AFDF7E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C1C64A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84E780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55F1C6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CD0706F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37618D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4A37A4B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E97841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5B2141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BBA35C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01AE420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527D08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3767CB2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639A7A0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38473AD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1FA88EE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207F6DD1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</w:tr>
      <w:tr w:rsidR="00D62FF6" w:rsidRPr="00D62FF6" w14:paraId="23B4D0C2" w14:textId="77777777" w:rsidTr="00057101">
        <w:trPr>
          <w:trHeight w:val="180"/>
        </w:trPr>
        <w:tc>
          <w:tcPr>
            <w:tcW w:w="1703" w:type="dxa"/>
          </w:tcPr>
          <w:p w14:paraId="711ADC06" w14:textId="77777777" w:rsidR="00EC1EDC" w:rsidRPr="00D62FF6" w:rsidRDefault="00EC1EDC">
            <w:pPr>
              <w:ind w:left="110"/>
              <w:rPr>
                <w:sz w:val="16"/>
              </w:rPr>
            </w:pPr>
            <w:r w:rsidRPr="00D62FF6">
              <w:rPr>
                <w:sz w:val="16"/>
              </w:rPr>
              <w:t>- beüzemelés (próbaüzem)</w:t>
            </w:r>
          </w:p>
        </w:tc>
        <w:tc>
          <w:tcPr>
            <w:tcW w:w="1045" w:type="dxa"/>
            <w:vAlign w:val="center"/>
          </w:tcPr>
          <w:p w14:paraId="2E77B456" w14:textId="77777777" w:rsidR="00EC1EDC" w:rsidRPr="00D62FF6" w:rsidRDefault="00934C27">
            <w:pPr>
              <w:jc w:val="center"/>
              <w:rPr>
                <w:sz w:val="16"/>
              </w:rPr>
            </w:pPr>
            <w:r w:rsidRPr="00D62FF6"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14E1F4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D12F767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BAA19F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7B3C43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67B72DB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28F22595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6C989FC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637005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7150276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C0C688B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03138A1F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1FA670D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4F44076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7FDCF1B3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5A3166D2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14:paraId="34427DC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5E0F072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175307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7D1F49E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CA216A1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14B1866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8F3C8E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B6F73E7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DBE35EB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5273969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CD23E1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58A50D76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F0253B0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7516F64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A2B0ABE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60481CC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4985AF07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28986F1E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7AEBA7F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3D9889CC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14:paraId="1FEB3EB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1ED2942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0F8A7E8D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14:paraId="4F25ADA8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14:paraId="7383D5FA" w14:textId="77777777" w:rsidR="00EC1EDC" w:rsidRPr="00D62FF6" w:rsidRDefault="00934C27">
            <w:pPr>
              <w:rPr>
                <w:sz w:val="14"/>
              </w:rPr>
            </w:pPr>
            <w:r w:rsidRPr="00D62FF6">
              <w:rPr>
                <w:sz w:val="14"/>
              </w:rPr>
              <w:t xml:space="preserve"> </w:t>
            </w:r>
          </w:p>
        </w:tc>
      </w:tr>
    </w:tbl>
    <w:p w14:paraId="6AB95C8B" w14:textId="77777777" w:rsidR="00EC1EDC" w:rsidRPr="00D62FF6" w:rsidRDefault="00EC1EDC"/>
    <w:p w14:paraId="11CB11CE" w14:textId="77777777" w:rsidR="00445823" w:rsidRDefault="00445823">
      <w:pPr>
        <w:rPr>
          <w:b/>
          <w:bCs/>
        </w:rPr>
      </w:pPr>
    </w:p>
    <w:p w14:paraId="430E93D5" w14:textId="2DEA54FC" w:rsidR="00EC1EDC" w:rsidRPr="00D62FF6" w:rsidRDefault="00EC1EDC" w:rsidP="00E81FB1">
      <w:pPr>
        <w:spacing w:line="360" w:lineRule="auto"/>
        <w:rPr>
          <w:b/>
          <w:bCs/>
        </w:rPr>
      </w:pPr>
      <w:r w:rsidRPr="00D62FF6">
        <w:rPr>
          <w:b/>
          <w:bCs/>
        </w:rPr>
        <w:lastRenderedPageBreak/>
        <w:t xml:space="preserve">A feladat szöveges indoklása </w:t>
      </w:r>
    </w:p>
    <w:p w14:paraId="3302AF60" w14:textId="77777777" w:rsidR="00EC1EDC" w:rsidRPr="00D62FF6" w:rsidRDefault="00EC1EDC" w:rsidP="00E81F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 w:rsidRPr="00D62FF6">
        <w:t>A megvalósításra javasolt feladat szükségességének indokolása, a jelenlegi ellátottság bemutatása.</w:t>
      </w:r>
    </w:p>
    <w:p w14:paraId="090EB7AA" w14:textId="77777777" w:rsidR="00934C27" w:rsidRPr="00D62FF6" w:rsidRDefault="00934C27" w:rsidP="00360EAB">
      <w:pPr>
        <w:autoSpaceDE w:val="0"/>
        <w:autoSpaceDN w:val="0"/>
        <w:adjustRightInd w:val="0"/>
        <w:ind w:left="709" w:hanging="142"/>
        <w:jc w:val="both"/>
        <w:rPr>
          <w:szCs w:val="20"/>
        </w:rPr>
      </w:pPr>
      <w:r w:rsidRPr="00D62FF6">
        <w:rPr>
          <w:szCs w:val="20"/>
        </w:rPr>
        <w:t>Széll Kálmán tér:</w:t>
      </w:r>
    </w:p>
    <w:p w14:paraId="14A8BAAB" w14:textId="2B651C29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A Széll Kálmán tér Közép-Buda egyik legfontosabb csomópontja, amely Budapest közlekedési rendszerére, a településszerkezetre egyaránt jelentős kihatással van. Eredeti funkcióit, </w:t>
      </w:r>
      <w:r w:rsidR="006802A5" w:rsidRPr="00D62FF6">
        <w:rPr>
          <w:szCs w:val="20"/>
        </w:rPr>
        <w:t xml:space="preserve">mint </w:t>
      </w:r>
      <w:r w:rsidRPr="00D62FF6">
        <w:rPr>
          <w:szCs w:val="20"/>
        </w:rPr>
        <w:t>a térszervezést, valamint az egyes közlekedési ágak közötti kapcsolatrendszer megteremtését azonban csak korlátozottan, a mai kor követelményeinek nem megfelelő színvonalon tudja teljesíteni.</w:t>
      </w:r>
    </w:p>
    <w:p w14:paraId="280DF7A8" w14:textId="456257F8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A cél egy új arculatú, a </w:t>
      </w:r>
      <w:r w:rsidR="00F21CC4" w:rsidRPr="00D62FF6">
        <w:rPr>
          <w:szCs w:val="20"/>
        </w:rPr>
        <w:t>jelenleginél</w:t>
      </w:r>
      <w:r w:rsidRPr="00D62FF6">
        <w:rPr>
          <w:szCs w:val="20"/>
        </w:rPr>
        <w:t xml:space="preserve"> sokkal jobban használható tér létrehozása, amely erősíti a közösségi közlekedés, a gyalogos és kerékpáros közlekedés szerepét a térségben, egyben megalapozza és előkészíti a további fejlesztéseket. A Széll Kálmán tér környezetében lezajlott ingatlanfejlesztések, illetve megváltozott utazási szokások miatt a tér külső kapcsolatrendszere is fejlesztésre szorul. </w:t>
      </w:r>
    </w:p>
    <w:p w14:paraId="3AE2B116" w14:textId="77777777" w:rsidR="00934C27" w:rsidRPr="00D62FF6" w:rsidRDefault="00934C27" w:rsidP="00360EAB">
      <w:pPr>
        <w:autoSpaceDE w:val="0"/>
        <w:autoSpaceDN w:val="0"/>
        <w:adjustRightInd w:val="0"/>
        <w:ind w:left="709" w:hanging="142"/>
        <w:jc w:val="both"/>
        <w:rPr>
          <w:szCs w:val="20"/>
        </w:rPr>
      </w:pPr>
      <w:r w:rsidRPr="00D62FF6">
        <w:rPr>
          <w:szCs w:val="20"/>
        </w:rPr>
        <w:t xml:space="preserve">A projekt részeként: </w:t>
      </w:r>
    </w:p>
    <w:p w14:paraId="25B076A8" w14:textId="77777777" w:rsidR="00934C27" w:rsidRPr="00D62FF6" w:rsidRDefault="00934C27" w:rsidP="00360EAB">
      <w:pPr>
        <w:autoSpaceDE w:val="0"/>
        <w:autoSpaceDN w:val="0"/>
        <w:adjustRightInd w:val="0"/>
        <w:ind w:left="709" w:hanging="284"/>
        <w:jc w:val="both"/>
        <w:rPr>
          <w:szCs w:val="20"/>
        </w:rPr>
      </w:pPr>
      <w:r w:rsidRPr="00D62FF6">
        <w:rPr>
          <w:szCs w:val="20"/>
        </w:rPr>
        <w:t xml:space="preserve">    - megújulnak és kényelmesebbé válnak a teret érintő gyalogos kapcsolatok,</w:t>
      </w:r>
    </w:p>
    <w:p w14:paraId="7DC4C074" w14:textId="77777777" w:rsidR="00934C27" w:rsidRPr="00D62FF6" w:rsidRDefault="00934C27" w:rsidP="00360EAB">
      <w:pPr>
        <w:autoSpaceDE w:val="0"/>
        <w:autoSpaceDN w:val="0"/>
        <w:adjustRightInd w:val="0"/>
        <w:ind w:left="709" w:hanging="284"/>
        <w:jc w:val="both"/>
        <w:rPr>
          <w:szCs w:val="20"/>
        </w:rPr>
      </w:pPr>
      <w:r w:rsidRPr="00D62FF6">
        <w:rPr>
          <w:szCs w:val="20"/>
        </w:rPr>
        <w:t xml:space="preserve">    - akadálymentes kapcsolatok épülnek ki valamennyi irányban, ehhez kapcsolódva új mozgólépcső és lift épül ki a Várfok utcai autóbuszmegállók irányába,</w:t>
      </w:r>
    </w:p>
    <w:p w14:paraId="00180F8A" w14:textId="2E33A010" w:rsidR="00934C27" w:rsidRPr="00D62FF6" w:rsidRDefault="00934C27" w:rsidP="00360EAB">
      <w:pPr>
        <w:autoSpaceDE w:val="0"/>
        <w:autoSpaceDN w:val="0"/>
        <w:adjustRightInd w:val="0"/>
        <w:ind w:left="709" w:hanging="284"/>
        <w:jc w:val="both"/>
        <w:rPr>
          <w:szCs w:val="20"/>
        </w:rPr>
      </w:pPr>
      <w:r w:rsidRPr="00D62FF6">
        <w:rPr>
          <w:szCs w:val="20"/>
        </w:rPr>
        <w:t xml:space="preserve">    - az utasok szempontjait figyelembe véve átépítésre kerül</w:t>
      </w:r>
      <w:r w:rsidR="007C5DA2" w:rsidRPr="00D62FF6">
        <w:rPr>
          <w:szCs w:val="20"/>
        </w:rPr>
        <w:t>nek</w:t>
      </w:r>
      <w:r w:rsidRPr="00D62FF6">
        <w:rPr>
          <w:szCs w:val="20"/>
        </w:rPr>
        <w:t xml:space="preserve"> a mai téren található autóbusz-végállomás és a villamosmegállók,</w:t>
      </w:r>
    </w:p>
    <w:p w14:paraId="3618DC1A" w14:textId="77777777" w:rsidR="00934C27" w:rsidRPr="00D62FF6" w:rsidRDefault="00934C27" w:rsidP="00360EAB">
      <w:pPr>
        <w:autoSpaceDE w:val="0"/>
        <w:autoSpaceDN w:val="0"/>
        <w:adjustRightInd w:val="0"/>
        <w:ind w:left="709" w:hanging="284"/>
        <w:jc w:val="both"/>
        <w:rPr>
          <w:szCs w:val="20"/>
        </w:rPr>
      </w:pPr>
      <w:r w:rsidRPr="00D62FF6">
        <w:rPr>
          <w:szCs w:val="20"/>
        </w:rPr>
        <w:t xml:space="preserve">    - a téren ma található, jelentős területet elfoglaló autóbusz-tároló területe csökken,</w:t>
      </w:r>
    </w:p>
    <w:p w14:paraId="72C0A969" w14:textId="77777777" w:rsidR="00934C27" w:rsidRPr="00D62FF6" w:rsidRDefault="00934C27" w:rsidP="00360EAB">
      <w:pPr>
        <w:autoSpaceDE w:val="0"/>
        <w:autoSpaceDN w:val="0"/>
        <w:adjustRightInd w:val="0"/>
        <w:ind w:left="709" w:hanging="284"/>
        <w:jc w:val="both"/>
        <w:rPr>
          <w:szCs w:val="20"/>
        </w:rPr>
      </w:pPr>
      <w:r w:rsidRPr="00D62FF6">
        <w:rPr>
          <w:szCs w:val="20"/>
        </w:rPr>
        <w:t xml:space="preserve">    - a tér észak-nyugati sarkában található közúti csomópont átépül,</w:t>
      </w:r>
    </w:p>
    <w:p w14:paraId="6430120F" w14:textId="77777777" w:rsidR="00934C27" w:rsidRPr="00D62FF6" w:rsidRDefault="00934C27" w:rsidP="00360EAB">
      <w:pPr>
        <w:autoSpaceDE w:val="0"/>
        <w:autoSpaceDN w:val="0"/>
        <w:adjustRightInd w:val="0"/>
        <w:ind w:left="709" w:hanging="284"/>
        <w:jc w:val="both"/>
        <w:rPr>
          <w:szCs w:val="20"/>
        </w:rPr>
      </w:pPr>
      <w:r w:rsidRPr="00D62FF6">
        <w:rPr>
          <w:szCs w:val="20"/>
        </w:rPr>
        <w:t xml:space="preserve">    - javulnak a teret érintő kerékpáros közlekedési feltételek,</w:t>
      </w:r>
    </w:p>
    <w:p w14:paraId="2331BF77" w14:textId="77777777" w:rsidR="00934C27" w:rsidRPr="00D62FF6" w:rsidRDefault="00934C27" w:rsidP="00360EAB">
      <w:pPr>
        <w:autoSpaceDE w:val="0"/>
        <w:autoSpaceDN w:val="0"/>
        <w:adjustRightInd w:val="0"/>
        <w:ind w:left="709" w:hanging="284"/>
        <w:jc w:val="both"/>
        <w:rPr>
          <w:szCs w:val="20"/>
        </w:rPr>
      </w:pPr>
      <w:r w:rsidRPr="00D62FF6">
        <w:rPr>
          <w:szCs w:val="20"/>
        </w:rPr>
        <w:t xml:space="preserve">    - a tér építészeti </w:t>
      </w:r>
      <w:proofErr w:type="spellStart"/>
      <w:r w:rsidRPr="00D62FF6">
        <w:rPr>
          <w:szCs w:val="20"/>
        </w:rPr>
        <w:t>arculata</w:t>
      </w:r>
      <w:proofErr w:type="spellEnd"/>
      <w:r w:rsidRPr="00D62FF6">
        <w:rPr>
          <w:szCs w:val="20"/>
        </w:rPr>
        <w:t xml:space="preserve"> megváltozik, egységesedik, növekszik a zöldfelület aránya.</w:t>
      </w:r>
    </w:p>
    <w:p w14:paraId="468AEEEE" w14:textId="77777777" w:rsidR="00934C27" w:rsidRPr="00D62FF6" w:rsidRDefault="00934C27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5AFCEADD" w14:textId="71729D49" w:rsidR="00934C27" w:rsidRPr="00D62FF6" w:rsidRDefault="00934C27" w:rsidP="00360EAB">
      <w:pPr>
        <w:autoSpaceDE w:val="0"/>
        <w:autoSpaceDN w:val="0"/>
        <w:adjustRightInd w:val="0"/>
        <w:ind w:left="709" w:hanging="142"/>
        <w:jc w:val="both"/>
        <w:rPr>
          <w:szCs w:val="20"/>
        </w:rPr>
      </w:pPr>
      <w:r w:rsidRPr="00D62FF6">
        <w:rPr>
          <w:szCs w:val="20"/>
        </w:rPr>
        <w:t>A projekt forrásoldalának bemutatása</w:t>
      </w:r>
      <w:r w:rsidR="00F21CC4" w:rsidRPr="00D62FF6">
        <w:rPr>
          <w:szCs w:val="20"/>
        </w:rPr>
        <w:t>:</w:t>
      </w:r>
    </w:p>
    <w:p w14:paraId="33CB0849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Az Országgyűlés a 2011., 2012., 2013., és 2014. évi költségvetési törvényekben a Belügyminisztérium által kezelt, a "Moszkva/Széll Kálmán tér felújításának, a térség tömegközlekedési kapcsolatai, Káposztásmegyer vasúti és egyéb fővárosi közösségi közlekedés fejlesztésének támogatása" előirányzat terhére (2011-ben 3 Mrd Ft, 2012-ben, 2013-ban és 2014-ben pedig egyaránt 1 Mrd Ft összegű) vissza nem térítendő támogatás nyújtásáról döntött Budapest Főváros Önkormányzata.</w:t>
      </w:r>
    </w:p>
    <w:p w14:paraId="0F09B6DC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</w:p>
    <w:p w14:paraId="02B8BD57" w14:textId="0611CDB6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A részletes tervezés következtében ismertté vált pontos műszaki tartalom és az arra épülő költségbec</w:t>
      </w:r>
      <w:r w:rsidR="007B3686" w:rsidRPr="00D62FF6">
        <w:rPr>
          <w:szCs w:val="20"/>
        </w:rPr>
        <w:t>slés alapján megállapítást nyert</w:t>
      </w:r>
      <w:r w:rsidRPr="00D62FF6">
        <w:rPr>
          <w:szCs w:val="20"/>
        </w:rPr>
        <w:t>, hogy az egyes projektelemekre az addig becsült értékek változtak, valamint, hogy a 2011</w:t>
      </w:r>
      <w:r w:rsidR="004154CA" w:rsidRPr="00D62FF6">
        <w:rPr>
          <w:szCs w:val="20"/>
        </w:rPr>
        <w:t>.</w:t>
      </w:r>
      <w:r w:rsidRPr="00D62FF6">
        <w:rPr>
          <w:szCs w:val="20"/>
        </w:rPr>
        <w:t xml:space="preserve"> évi Támogatási Szerződésben (TSZ I.) rendelkezésre bocsátott forráson felül további források bevonása is szükséges. Annak érdekében, hogy a szükséges forrást biztosítani lehessen a 2011. (2010. évi CLXIX. tv.), 2012. (2011. évi CLXXXVIII. tv.), 2013. (2012. évi CCIV. tv.) és 2014. (2013. évi CCXXX. tv.) évi költségvetési törvényben azonos előirányzaton szereplő forrásokra megkötött támogatási szerződések (TSZ I-IV.) módosítása vált szükségessé. A Széll Kálmán (Moszkva) tér fejlesztése projekt finanszírozása jelenleg négy különálló Támogatási Szerződésből (TSZI., TSZ II., TSZ III., TSZ IV.) </w:t>
      </w:r>
      <w:r w:rsidR="007B3686" w:rsidRPr="00D62FF6">
        <w:rPr>
          <w:szCs w:val="20"/>
        </w:rPr>
        <w:t>áll</w:t>
      </w:r>
      <w:r w:rsidRPr="00D62FF6">
        <w:rPr>
          <w:szCs w:val="20"/>
        </w:rPr>
        <w:t xml:space="preserve">. A projekt műszaki tartalmát ennek megfelelően </w:t>
      </w:r>
      <w:r w:rsidR="00F5588E" w:rsidRPr="00D62FF6">
        <w:rPr>
          <w:szCs w:val="20"/>
        </w:rPr>
        <w:t>négy</w:t>
      </w:r>
      <w:r w:rsidRPr="00D62FF6">
        <w:rPr>
          <w:szCs w:val="20"/>
        </w:rPr>
        <w:t xml:space="preserve"> különálló részre kellett bontani, amely a TSZ I., </w:t>
      </w:r>
      <w:r w:rsidR="00F5588E" w:rsidRPr="00D62FF6">
        <w:rPr>
          <w:szCs w:val="20"/>
        </w:rPr>
        <w:t>és</w:t>
      </w:r>
      <w:r w:rsidRPr="00D62FF6">
        <w:rPr>
          <w:szCs w:val="20"/>
        </w:rPr>
        <w:t xml:space="preserve"> ezzel együtt a TSZ II. műszaki tartalmának jelentős módosítását eredményezte.</w:t>
      </w:r>
    </w:p>
    <w:p w14:paraId="0444548D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</w:p>
    <w:p w14:paraId="4C6C6391" w14:textId="5FC3A408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A TSZ I</w:t>
      </w:r>
      <w:r w:rsidR="00162EDF" w:rsidRPr="00D62FF6">
        <w:rPr>
          <w:szCs w:val="20"/>
        </w:rPr>
        <w:t>.</w:t>
      </w:r>
      <w:r w:rsidRPr="00D62FF6">
        <w:rPr>
          <w:szCs w:val="20"/>
        </w:rPr>
        <w:t>-ben a "Széll Kálmán tér fejlesztése" részfeladaton kívül további három részfeladat szerepel</w:t>
      </w:r>
      <w:r w:rsidR="00162EDF" w:rsidRPr="00D62FF6">
        <w:rPr>
          <w:szCs w:val="20"/>
        </w:rPr>
        <w:t>t</w:t>
      </w:r>
      <w:r w:rsidRPr="00D62FF6">
        <w:rPr>
          <w:szCs w:val="20"/>
        </w:rPr>
        <w:t xml:space="preserve">: a "Budai észak-déli villamos kapcsolat kiépítésének </w:t>
      </w:r>
      <w:r w:rsidR="00162EDF" w:rsidRPr="00D62FF6">
        <w:rPr>
          <w:szCs w:val="20"/>
        </w:rPr>
        <w:t>E</w:t>
      </w:r>
      <w:r w:rsidRPr="00D62FF6">
        <w:rPr>
          <w:szCs w:val="20"/>
        </w:rPr>
        <w:t xml:space="preserve">urópai </w:t>
      </w:r>
      <w:r w:rsidR="00027FB3" w:rsidRPr="00D62FF6">
        <w:rPr>
          <w:szCs w:val="20"/>
        </w:rPr>
        <w:t>U</w:t>
      </w:r>
      <w:r w:rsidRPr="00D62FF6">
        <w:rPr>
          <w:szCs w:val="20"/>
        </w:rPr>
        <w:t>niós támogatáshoz kapcsolódó önrész biztosítása részfeladat", a "Fogaskerekű vasút fejlesztésére vonatkozó megvalósíthatósági tanulmány elkészítésének támogatása részfeladat" és a "Káposztásmegyeri intermodális csomópont megvalósítására vonatkozó megvalósíthatósági tanulmány elkészítésének támogatása részfeladat". Ez utóbbi három feladat viszont nem része a Megvalósítási Megállapodás a Széll Kálmán tér fejlesztésére című dokumentumnak.</w:t>
      </w:r>
    </w:p>
    <w:p w14:paraId="753480F0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</w:p>
    <w:p w14:paraId="7A436ED8" w14:textId="543BF961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A TSZ II</w:t>
      </w:r>
      <w:r w:rsidR="00162EDF" w:rsidRPr="00D62FF6">
        <w:rPr>
          <w:szCs w:val="20"/>
        </w:rPr>
        <w:t>.</w:t>
      </w:r>
      <w:r w:rsidRPr="00D62FF6">
        <w:rPr>
          <w:szCs w:val="20"/>
        </w:rPr>
        <w:t>-ben a "Széll Kálmán tér fejlesztése" részfeladaton kívül az "Egységes utastájékoztatási rendszer fejlesztése" is támogatott. Ez utóbbi nem része a Megvalósítási Megállapodásnak.</w:t>
      </w:r>
    </w:p>
    <w:p w14:paraId="080057D2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</w:p>
    <w:p w14:paraId="1035D6CD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A TSZ III. és a TSZ IV. csak a Széll Kálmán tér fejlesztése feladatokhoz kapcsolódóan nyújt támogatást.</w:t>
      </w:r>
    </w:p>
    <w:p w14:paraId="7C7E4332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</w:p>
    <w:p w14:paraId="12E4D55F" w14:textId="1036232A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A központi költségvetés a Támogatási Szerződésekhez biztosított forrást, amelyekből 3.875.871.513 Ft</w:t>
      </w:r>
      <w:r w:rsidR="00162EDF" w:rsidRPr="00D62FF6">
        <w:rPr>
          <w:szCs w:val="20"/>
        </w:rPr>
        <w:t>-ot</w:t>
      </w:r>
      <w:r w:rsidRPr="00D62FF6">
        <w:rPr>
          <w:szCs w:val="20"/>
        </w:rPr>
        <w:t xml:space="preserve"> a Széll Kálmán tér fejlesztése feladatra </w:t>
      </w:r>
      <w:r w:rsidR="00162EDF" w:rsidRPr="00D62FF6">
        <w:rPr>
          <w:szCs w:val="20"/>
        </w:rPr>
        <w:t>fordított</w:t>
      </w:r>
      <w:r w:rsidRPr="00D62FF6">
        <w:rPr>
          <w:szCs w:val="20"/>
        </w:rPr>
        <w:t>. A fővárosi költségvetés ezt a forrást a Megvalósítási Megállapodás keretében 1.</w:t>
      </w:r>
      <w:r w:rsidR="00E06D45" w:rsidRPr="00D62FF6">
        <w:rPr>
          <w:szCs w:val="20"/>
        </w:rPr>
        <w:t>952</w:t>
      </w:r>
      <w:r w:rsidRPr="00D62FF6">
        <w:rPr>
          <w:szCs w:val="20"/>
        </w:rPr>
        <w:t>.</w:t>
      </w:r>
      <w:r w:rsidR="00E06D45" w:rsidRPr="00D62FF6">
        <w:rPr>
          <w:szCs w:val="20"/>
        </w:rPr>
        <w:t>66</w:t>
      </w:r>
      <w:r w:rsidR="008D1E78" w:rsidRPr="00D62FF6">
        <w:rPr>
          <w:szCs w:val="20"/>
        </w:rPr>
        <w:t>9</w:t>
      </w:r>
      <w:r w:rsidRPr="00D62FF6">
        <w:rPr>
          <w:szCs w:val="20"/>
        </w:rPr>
        <w:t>.</w:t>
      </w:r>
      <w:r w:rsidR="008D1E78" w:rsidRPr="00D62FF6">
        <w:rPr>
          <w:szCs w:val="20"/>
        </w:rPr>
        <w:t>017</w:t>
      </w:r>
      <w:r w:rsidRPr="00D62FF6">
        <w:rPr>
          <w:szCs w:val="20"/>
        </w:rPr>
        <w:t xml:space="preserve"> Ft-tal egészít</w:t>
      </w:r>
      <w:r w:rsidR="00162EDF" w:rsidRPr="00D62FF6">
        <w:rPr>
          <w:szCs w:val="20"/>
        </w:rPr>
        <w:t>ette</w:t>
      </w:r>
      <w:r w:rsidRPr="00D62FF6">
        <w:rPr>
          <w:szCs w:val="20"/>
        </w:rPr>
        <w:t xml:space="preserve"> ki, így a teljes projektköltség 5.8</w:t>
      </w:r>
      <w:r w:rsidR="004154CA" w:rsidRPr="00D62FF6">
        <w:rPr>
          <w:szCs w:val="20"/>
        </w:rPr>
        <w:t>28</w:t>
      </w:r>
      <w:r w:rsidRPr="00D62FF6">
        <w:rPr>
          <w:szCs w:val="20"/>
        </w:rPr>
        <w:t>.</w:t>
      </w:r>
      <w:r w:rsidR="008D1E78" w:rsidRPr="00D62FF6">
        <w:rPr>
          <w:szCs w:val="20"/>
        </w:rPr>
        <w:t>540</w:t>
      </w:r>
      <w:r w:rsidRPr="00D62FF6">
        <w:rPr>
          <w:szCs w:val="20"/>
        </w:rPr>
        <w:t>.</w:t>
      </w:r>
      <w:r w:rsidR="008D1E78" w:rsidRPr="00D62FF6">
        <w:rPr>
          <w:szCs w:val="20"/>
        </w:rPr>
        <w:t>530</w:t>
      </w:r>
      <w:r w:rsidRPr="00D62FF6">
        <w:rPr>
          <w:szCs w:val="20"/>
        </w:rPr>
        <w:t xml:space="preserve"> Ft-ot te</w:t>
      </w:r>
      <w:r w:rsidR="00162EDF" w:rsidRPr="00D62FF6">
        <w:rPr>
          <w:szCs w:val="20"/>
        </w:rPr>
        <w:t>tt</w:t>
      </w:r>
      <w:r w:rsidRPr="00D62FF6">
        <w:rPr>
          <w:szCs w:val="20"/>
        </w:rPr>
        <w:t xml:space="preserve"> ki.</w:t>
      </w:r>
    </w:p>
    <w:p w14:paraId="6FDA48E5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</w:p>
    <w:p w14:paraId="24F3D394" w14:textId="77777777" w:rsidR="00777489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Az engedélyokirat </w:t>
      </w:r>
      <w:r w:rsidRPr="00762682">
        <w:rPr>
          <w:b/>
          <w:bCs/>
          <w:szCs w:val="20"/>
        </w:rPr>
        <w:t>1</w:t>
      </w:r>
      <w:r w:rsidRPr="00D62FF6">
        <w:rPr>
          <w:szCs w:val="20"/>
        </w:rPr>
        <w:t>. számú módosításá</w:t>
      </w:r>
      <w:r w:rsidR="00777489" w:rsidRPr="00D62FF6">
        <w:rPr>
          <w:szCs w:val="20"/>
        </w:rPr>
        <w:t>nak indoklása:</w:t>
      </w:r>
    </w:p>
    <w:p w14:paraId="242B598D" w14:textId="045C32CD" w:rsidR="00934C27" w:rsidRPr="00D62FF6" w:rsidRDefault="00777489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A</w:t>
      </w:r>
      <w:r w:rsidR="00934C27" w:rsidRPr="00D62FF6">
        <w:rPr>
          <w:szCs w:val="20"/>
        </w:rPr>
        <w:t xml:space="preserve"> feladat befejezési dátumának módosítása. A Támogatási Szerződések 2016. december 31-ig kerültek meghosszabbításra a 2013. évi CCXXX. tv. 2014. december 12-én hatályba lépett módosításával, ennek </w:t>
      </w:r>
      <w:r w:rsidR="00934C27" w:rsidRPr="00D62FF6">
        <w:rPr>
          <w:szCs w:val="20"/>
        </w:rPr>
        <w:lastRenderedPageBreak/>
        <w:t>eredményeképpen a Megvalósítási Megállapodásban biztosított forrás felhasználási határideje is 2016. december 31-re módosult.</w:t>
      </w:r>
    </w:p>
    <w:p w14:paraId="2E17407A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</w:p>
    <w:p w14:paraId="4D116262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A BKK Zrt. 2014. november 24-én megkötötte a Vállalkozói Szerződést a KÉSZ Építő és Szerelő Zrt-vel, valamint a WIS Holding Befektetési és Kereskedelmi Zrt-vel. A munkakezdéshez szükséges engedélyek megszerzése után a kivitelezési munkák 2015. január 12-én megkezdődtek. A Megvalósítási Megállapodásban szereplő 5,5 Mrd Ft, így szerződéssel lekötésre került.</w:t>
      </w:r>
    </w:p>
    <w:p w14:paraId="2EF8302E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</w:p>
    <w:p w14:paraId="258EF5C0" w14:textId="77777777" w:rsidR="00777489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Az engedélyokirat </w:t>
      </w:r>
      <w:r w:rsidRPr="00762682">
        <w:rPr>
          <w:b/>
          <w:bCs/>
          <w:szCs w:val="20"/>
        </w:rPr>
        <w:t>2</w:t>
      </w:r>
      <w:r w:rsidRPr="00D62FF6">
        <w:rPr>
          <w:szCs w:val="20"/>
        </w:rPr>
        <w:t>. számú módosításá</w:t>
      </w:r>
      <w:r w:rsidR="00777489" w:rsidRPr="00D62FF6">
        <w:rPr>
          <w:szCs w:val="20"/>
        </w:rPr>
        <w:t>nak indoklása:</w:t>
      </w:r>
    </w:p>
    <w:p w14:paraId="025D21BE" w14:textId="18E13FFB" w:rsidR="00934C27" w:rsidRPr="00D62FF6" w:rsidRDefault="00777489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A</w:t>
      </w:r>
      <w:r w:rsidR="00934C27" w:rsidRPr="00D62FF6">
        <w:rPr>
          <w:szCs w:val="20"/>
        </w:rPr>
        <w:t xml:space="preserve"> beruházás műszaki előrehaladottságának megfelelő pénzügyi átütemezés átvezetése</w:t>
      </w:r>
      <w:r w:rsidR="00E85080" w:rsidRPr="00D62FF6">
        <w:rPr>
          <w:szCs w:val="20"/>
        </w:rPr>
        <w:t>.</w:t>
      </w:r>
    </w:p>
    <w:p w14:paraId="49E41F02" w14:textId="77777777" w:rsidR="00934C27" w:rsidRPr="00D62FF6" w:rsidRDefault="00934C27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7C27767E" w14:textId="4B445E14" w:rsidR="00777489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Az engedélyokirat </w:t>
      </w:r>
      <w:r w:rsidRPr="00762682">
        <w:rPr>
          <w:b/>
          <w:bCs/>
          <w:szCs w:val="20"/>
        </w:rPr>
        <w:t>3</w:t>
      </w:r>
      <w:r w:rsidRPr="00D62FF6">
        <w:rPr>
          <w:szCs w:val="20"/>
        </w:rPr>
        <w:t>. számú módosításá</w:t>
      </w:r>
      <w:r w:rsidR="00777489" w:rsidRPr="00D62FF6">
        <w:rPr>
          <w:szCs w:val="20"/>
        </w:rPr>
        <w:t>nak</w:t>
      </w:r>
      <w:r w:rsidRPr="00D62FF6">
        <w:rPr>
          <w:szCs w:val="20"/>
        </w:rPr>
        <w:t xml:space="preserve"> indokol</w:t>
      </w:r>
      <w:r w:rsidR="00777489" w:rsidRPr="00D62FF6">
        <w:rPr>
          <w:szCs w:val="20"/>
        </w:rPr>
        <w:t>ása:</w:t>
      </w:r>
      <w:r w:rsidRPr="00D62FF6">
        <w:rPr>
          <w:szCs w:val="20"/>
        </w:rPr>
        <w:t xml:space="preserve"> </w:t>
      </w:r>
    </w:p>
    <w:p w14:paraId="4F867747" w14:textId="00D42130" w:rsidR="00934C27" w:rsidRPr="00D62FF6" w:rsidRDefault="00777489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A</w:t>
      </w:r>
      <w:r w:rsidR="00934C27" w:rsidRPr="00D62FF6">
        <w:rPr>
          <w:szCs w:val="20"/>
        </w:rPr>
        <w:t xml:space="preserve"> 2012. évi költségvetési törvényben biztosított támogatáshoz kapcsolódó Támogatási Szerződés 2. részfeladata, az Egységes utastájékoztatási rendszer fejlesztése megvalósult és lezárult. A 2. részfeladaton fennmaradó támogatási összeg a Támogatási Szerződés 3. számú módosításával az 1. részfeladatra, a Széll Kálmán tér fejlesztésére került átcsoportosításra, így a Széll Kálmán tér fejlesztése feladatra, a központi költségvetés által biztosított támogatás összege 3.875.868.440 Ft-ra emelkedett.</w:t>
      </w:r>
    </w:p>
    <w:p w14:paraId="7244A702" w14:textId="0CB26C08" w:rsidR="00934C27" w:rsidRPr="00D62FF6" w:rsidRDefault="00162EDF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A</w:t>
      </w:r>
      <w:r w:rsidR="00934C27" w:rsidRPr="00D62FF6">
        <w:rPr>
          <w:szCs w:val="20"/>
        </w:rPr>
        <w:t xml:space="preserve"> TSZ I-IV. lehetőséget ad</w:t>
      </w:r>
      <w:r w:rsidRPr="00D62FF6">
        <w:rPr>
          <w:szCs w:val="20"/>
        </w:rPr>
        <w:t>ott</w:t>
      </w:r>
      <w:r w:rsidR="00934C27" w:rsidRPr="00D62FF6">
        <w:rPr>
          <w:szCs w:val="20"/>
        </w:rPr>
        <w:t xml:space="preserve"> arra, hogy a keletkezett kamatbevételt a feladatra fordítsuk. 2016. április 30-ig keletkezett kamatbevétel összesen 367.503.257 Ft, amelyből a 3. számú engedélyokirat-módosítás módosítás keretében 153.909.302 Ft-tal emelkedett meg a Feladat teljes költsége, a fővárosi költségvetési forrás mértékének változatlanul hagyása mellett. A teljes projektköltség 5.665.519.742 Ft-ra változott.</w:t>
      </w:r>
    </w:p>
    <w:p w14:paraId="4EC7E50C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</w:p>
    <w:p w14:paraId="1635225F" w14:textId="071CD089" w:rsidR="00777489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A</w:t>
      </w:r>
      <w:r w:rsidR="00777489" w:rsidRPr="00D62FF6">
        <w:rPr>
          <w:szCs w:val="20"/>
        </w:rPr>
        <w:t xml:space="preserve">z engedélyokirat </w:t>
      </w:r>
      <w:r w:rsidRPr="00D62FF6">
        <w:rPr>
          <w:szCs w:val="20"/>
        </w:rPr>
        <w:t>4. számú módosítás</w:t>
      </w:r>
      <w:r w:rsidR="00777489" w:rsidRPr="00D62FF6">
        <w:rPr>
          <w:szCs w:val="20"/>
        </w:rPr>
        <w:t>ának indoklása:</w:t>
      </w:r>
      <w:r w:rsidRPr="00D62FF6">
        <w:rPr>
          <w:szCs w:val="20"/>
        </w:rPr>
        <w:t xml:space="preserve"> </w:t>
      </w:r>
    </w:p>
    <w:p w14:paraId="65AAD7CC" w14:textId="133FCA5F" w:rsidR="00934C27" w:rsidRPr="00D62FF6" w:rsidRDefault="00777489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A</w:t>
      </w:r>
      <w:r w:rsidR="00934C27" w:rsidRPr="00D62FF6">
        <w:rPr>
          <w:szCs w:val="20"/>
        </w:rPr>
        <w:t xml:space="preserve"> kamattöbblet terhére -, további 18.456.283 Ft-tal emelkedett a feladat teljes költség</w:t>
      </w:r>
      <w:r w:rsidR="00360EAB" w:rsidRPr="00D62FF6">
        <w:rPr>
          <w:szCs w:val="20"/>
        </w:rPr>
        <w:t>e</w:t>
      </w:r>
      <w:r w:rsidR="00934C27" w:rsidRPr="00D62FF6">
        <w:rPr>
          <w:szCs w:val="20"/>
        </w:rPr>
        <w:t xml:space="preserve">. Az összeg, Széll Kálmán szobrának </w:t>
      </w:r>
      <w:r w:rsidR="00D471D5" w:rsidRPr="00D62FF6">
        <w:rPr>
          <w:szCs w:val="20"/>
        </w:rPr>
        <w:t xml:space="preserve">a </w:t>
      </w:r>
      <w:r w:rsidR="00934C27" w:rsidRPr="00D62FF6">
        <w:rPr>
          <w:szCs w:val="20"/>
        </w:rPr>
        <w:t>téren történő elhelyezés</w:t>
      </w:r>
      <w:r w:rsidR="00D471D5" w:rsidRPr="00D62FF6">
        <w:rPr>
          <w:szCs w:val="20"/>
        </w:rPr>
        <w:t>i</w:t>
      </w:r>
      <w:r w:rsidR="00934C27" w:rsidRPr="00D62FF6">
        <w:rPr>
          <w:szCs w:val="20"/>
        </w:rPr>
        <w:t xml:space="preserve"> </w:t>
      </w:r>
      <w:r w:rsidR="0091078C" w:rsidRPr="00D62FF6">
        <w:rPr>
          <w:szCs w:val="20"/>
        </w:rPr>
        <w:t xml:space="preserve">költségeinek biztosítására </w:t>
      </w:r>
      <w:r w:rsidR="00D471D5" w:rsidRPr="00D62FF6">
        <w:rPr>
          <w:szCs w:val="20"/>
        </w:rPr>
        <w:t>lett meghatározva</w:t>
      </w:r>
      <w:r w:rsidR="00934C27" w:rsidRPr="00D62FF6">
        <w:rPr>
          <w:szCs w:val="20"/>
        </w:rPr>
        <w:t>.</w:t>
      </w:r>
    </w:p>
    <w:p w14:paraId="4A187A0B" w14:textId="45E828E0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Az engedélyokirat </w:t>
      </w:r>
      <w:r w:rsidRPr="00762682">
        <w:rPr>
          <w:b/>
          <w:bCs/>
          <w:szCs w:val="20"/>
        </w:rPr>
        <w:t>4</w:t>
      </w:r>
      <w:r w:rsidRPr="00D62FF6">
        <w:rPr>
          <w:szCs w:val="20"/>
        </w:rPr>
        <w:t>. számú módosításának szükségességét a Széll Kálmán tér rekonstrukciója során felmerült Változtatások elre</w:t>
      </w:r>
      <w:r w:rsidR="00B96AA2" w:rsidRPr="00D62FF6">
        <w:rPr>
          <w:szCs w:val="20"/>
        </w:rPr>
        <w:t>ndelésének fedezetbiztosítása</w:t>
      </w:r>
      <w:r w:rsidRPr="00D62FF6">
        <w:rPr>
          <w:szCs w:val="20"/>
        </w:rPr>
        <w:t xml:space="preserve"> indokolta. A Változtatás, a megvalósítás során felmerült műszaki szükségszerűség</w:t>
      </w:r>
      <w:r w:rsidR="00D471D5" w:rsidRPr="00D62FF6">
        <w:rPr>
          <w:szCs w:val="20"/>
        </w:rPr>
        <w:t>ből adódó módosítások</w:t>
      </w:r>
      <w:r w:rsidR="00B96AA2" w:rsidRPr="00D62FF6">
        <w:rPr>
          <w:szCs w:val="20"/>
        </w:rPr>
        <w:t xml:space="preserve"> összessége</w:t>
      </w:r>
      <w:r w:rsidR="00D471D5" w:rsidRPr="00D62FF6">
        <w:rPr>
          <w:szCs w:val="20"/>
        </w:rPr>
        <w:t>. Ezek</w:t>
      </w:r>
      <w:r w:rsidRPr="00D62FF6">
        <w:rPr>
          <w:szCs w:val="20"/>
        </w:rPr>
        <w:t xml:space="preserve"> előre nem látható és rendes gondossággal el nem hárítható események </w:t>
      </w:r>
      <w:r w:rsidR="00B96AA2" w:rsidRPr="00D62FF6">
        <w:rPr>
          <w:szCs w:val="20"/>
        </w:rPr>
        <w:t>során bekövetkezett</w:t>
      </w:r>
      <w:r w:rsidRPr="00D62FF6">
        <w:rPr>
          <w:szCs w:val="20"/>
        </w:rPr>
        <w:t xml:space="preserve"> szükséges változtatások</w:t>
      </w:r>
      <w:r w:rsidR="00B96AA2" w:rsidRPr="00D62FF6">
        <w:rPr>
          <w:szCs w:val="20"/>
        </w:rPr>
        <w:t>.</w:t>
      </w:r>
      <w:r w:rsidRPr="00D62FF6">
        <w:rPr>
          <w:szCs w:val="20"/>
        </w:rPr>
        <w:t xml:space="preserve"> </w:t>
      </w:r>
      <w:r w:rsidR="00B96AA2" w:rsidRPr="00D62FF6">
        <w:rPr>
          <w:szCs w:val="20"/>
        </w:rPr>
        <w:t>A</w:t>
      </w:r>
      <w:r w:rsidRPr="00D62FF6">
        <w:rPr>
          <w:szCs w:val="20"/>
        </w:rPr>
        <w:t xml:space="preserve"> technológiaváltások és a beruházás szerződésszerű megvalósításához, vagy rendeltetésszerű használatához szükséges módosítások</w:t>
      </w:r>
      <w:r w:rsidR="00B96AA2" w:rsidRPr="00D62FF6">
        <w:rPr>
          <w:szCs w:val="20"/>
        </w:rPr>
        <w:t>at a Mérnök rendelte el</w:t>
      </w:r>
      <w:r w:rsidRPr="00D62FF6">
        <w:rPr>
          <w:szCs w:val="20"/>
        </w:rPr>
        <w:t>. A BKK Zrt. és a KÉSZ Építő és Szerelő Zrt., valamint a WIS Holding Befektetési és Kereskedelmi Zrt. között létrejött Vállalkozási Szerződés a Változtatások forrásaként a szerződéses ár, azaz nettó 5.323.809.524 Ft 5%-át jelöl</w:t>
      </w:r>
      <w:r w:rsidR="00D471D5" w:rsidRPr="00D62FF6">
        <w:rPr>
          <w:szCs w:val="20"/>
        </w:rPr>
        <w:t>te</w:t>
      </w:r>
      <w:r w:rsidRPr="00D62FF6">
        <w:rPr>
          <w:szCs w:val="20"/>
        </w:rPr>
        <w:t xml:space="preserve"> meg (nettó 266.190.476 Ft, amelyből a Széll Kálmán tér fejlesztése feladatra fordítható nettó 192.511.265 Ft).</w:t>
      </w:r>
    </w:p>
    <w:p w14:paraId="280EC938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</w:p>
    <w:p w14:paraId="5A4A3F49" w14:textId="498213C1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Az alábbi Változtatásokat rendelte el a Mérnök, amelynek megvalósításá</w:t>
      </w:r>
      <w:r w:rsidR="00360EAB" w:rsidRPr="00D62FF6">
        <w:rPr>
          <w:szCs w:val="20"/>
        </w:rPr>
        <w:t>ra</w:t>
      </w:r>
      <w:r w:rsidRPr="00D62FF6">
        <w:rPr>
          <w:szCs w:val="20"/>
        </w:rPr>
        <w:t xml:space="preserve"> a Tartalékkeret nem </w:t>
      </w:r>
      <w:r w:rsidR="00B96AA2" w:rsidRPr="00D62FF6">
        <w:rPr>
          <w:szCs w:val="20"/>
        </w:rPr>
        <w:t>elegendő</w:t>
      </w:r>
      <w:r w:rsidRPr="00D62FF6">
        <w:rPr>
          <w:szCs w:val="20"/>
        </w:rPr>
        <w:t xml:space="preserve">. A feladat teljes körű lezárása érdekében </w:t>
      </w:r>
      <w:r w:rsidR="006E1259" w:rsidRPr="00D62FF6">
        <w:rPr>
          <w:szCs w:val="20"/>
        </w:rPr>
        <w:t>az</w:t>
      </w:r>
      <w:r w:rsidRPr="00D62FF6">
        <w:rPr>
          <w:szCs w:val="20"/>
        </w:rPr>
        <w:t xml:space="preserve"> engedélyokirat-módosítás keretében nettó 154.173.228 Ft (bruttó 195.800.000 Ft) további forrás biztosítása </w:t>
      </w:r>
      <w:r w:rsidR="00B96AA2" w:rsidRPr="00D62FF6">
        <w:rPr>
          <w:szCs w:val="20"/>
        </w:rPr>
        <w:t xml:space="preserve">vált </w:t>
      </w:r>
      <w:r w:rsidRPr="00D62FF6">
        <w:rPr>
          <w:szCs w:val="20"/>
        </w:rPr>
        <w:t>szükséges</w:t>
      </w:r>
      <w:r w:rsidR="00B96AA2" w:rsidRPr="00D62FF6">
        <w:rPr>
          <w:szCs w:val="20"/>
        </w:rPr>
        <w:t>sé</w:t>
      </w:r>
      <w:r w:rsidRPr="00D62FF6">
        <w:rPr>
          <w:szCs w:val="20"/>
        </w:rPr>
        <w:t>. Ezzel és a további kamattöbblet felhasználásával a feladat teljes költsége 5.879.776.025 Ft-ra nő</w:t>
      </w:r>
      <w:r w:rsidR="00E507B2" w:rsidRPr="00D62FF6">
        <w:rPr>
          <w:szCs w:val="20"/>
        </w:rPr>
        <w:t>tt</w:t>
      </w:r>
      <w:r w:rsidRPr="00D62FF6">
        <w:rPr>
          <w:szCs w:val="20"/>
        </w:rPr>
        <w:t>:</w:t>
      </w:r>
    </w:p>
    <w:p w14:paraId="6D6ABA78" w14:textId="77777777" w:rsidR="00934C27" w:rsidRPr="00D62FF6" w:rsidRDefault="00934C27" w:rsidP="00360EAB">
      <w:pPr>
        <w:autoSpaceDE w:val="0"/>
        <w:autoSpaceDN w:val="0"/>
        <w:adjustRightInd w:val="0"/>
        <w:ind w:left="709" w:hanging="142"/>
        <w:jc w:val="both"/>
        <w:rPr>
          <w:szCs w:val="20"/>
        </w:rPr>
      </w:pPr>
      <w:r w:rsidRPr="00D62FF6">
        <w:rPr>
          <w:szCs w:val="20"/>
        </w:rPr>
        <w:t xml:space="preserve">    - Margit körúti közművezetékek - talajcsere</w:t>
      </w:r>
    </w:p>
    <w:p w14:paraId="32807D76" w14:textId="77777777" w:rsidR="00934C27" w:rsidRPr="00D62FF6" w:rsidRDefault="00934C27" w:rsidP="00360EAB">
      <w:pPr>
        <w:autoSpaceDE w:val="0"/>
        <w:autoSpaceDN w:val="0"/>
        <w:adjustRightInd w:val="0"/>
        <w:ind w:left="709" w:hanging="142"/>
        <w:jc w:val="both"/>
        <w:rPr>
          <w:szCs w:val="20"/>
        </w:rPr>
      </w:pPr>
      <w:r w:rsidRPr="00D62FF6">
        <w:rPr>
          <w:szCs w:val="20"/>
        </w:rPr>
        <w:t xml:space="preserve">    - Organizáció, forgalomtechnika</w:t>
      </w:r>
    </w:p>
    <w:p w14:paraId="0659F90E" w14:textId="77777777" w:rsidR="00934C27" w:rsidRPr="00D62FF6" w:rsidRDefault="00934C27" w:rsidP="00360EAB">
      <w:pPr>
        <w:autoSpaceDE w:val="0"/>
        <w:autoSpaceDN w:val="0"/>
        <w:adjustRightInd w:val="0"/>
        <w:ind w:left="709" w:hanging="142"/>
        <w:jc w:val="both"/>
        <w:rPr>
          <w:szCs w:val="20"/>
        </w:rPr>
      </w:pPr>
      <w:r w:rsidRPr="00D62FF6">
        <w:rPr>
          <w:szCs w:val="20"/>
        </w:rPr>
        <w:t xml:space="preserve">    - Peronvilágítás átalakítása</w:t>
      </w:r>
    </w:p>
    <w:p w14:paraId="44B431C0" w14:textId="77777777" w:rsidR="00934C27" w:rsidRPr="00D62FF6" w:rsidRDefault="00934C27" w:rsidP="00360EAB">
      <w:pPr>
        <w:autoSpaceDE w:val="0"/>
        <w:autoSpaceDN w:val="0"/>
        <w:adjustRightInd w:val="0"/>
        <w:ind w:left="709" w:hanging="142"/>
        <w:jc w:val="both"/>
        <w:rPr>
          <w:szCs w:val="20"/>
        </w:rPr>
      </w:pPr>
      <w:r w:rsidRPr="00D62FF6">
        <w:rPr>
          <w:szCs w:val="20"/>
        </w:rPr>
        <w:t xml:space="preserve">    - BUBI állomás áthelyezés</w:t>
      </w:r>
    </w:p>
    <w:p w14:paraId="4FE57E45" w14:textId="77777777" w:rsidR="00934C27" w:rsidRPr="00D62FF6" w:rsidRDefault="00934C27" w:rsidP="00360EAB">
      <w:pPr>
        <w:autoSpaceDE w:val="0"/>
        <w:autoSpaceDN w:val="0"/>
        <w:adjustRightInd w:val="0"/>
        <w:ind w:left="709" w:hanging="142"/>
        <w:jc w:val="both"/>
        <w:rPr>
          <w:szCs w:val="20"/>
        </w:rPr>
      </w:pPr>
      <w:r w:rsidRPr="00D62FF6">
        <w:rPr>
          <w:szCs w:val="20"/>
        </w:rPr>
        <w:t xml:space="preserve">    - Tűzcsapok süllyesztése</w:t>
      </w:r>
    </w:p>
    <w:p w14:paraId="322A1002" w14:textId="77777777" w:rsidR="00934C27" w:rsidRPr="00D62FF6" w:rsidRDefault="00934C27" w:rsidP="00360EAB">
      <w:pPr>
        <w:autoSpaceDE w:val="0"/>
        <w:autoSpaceDN w:val="0"/>
        <w:adjustRightInd w:val="0"/>
        <w:ind w:left="709" w:hanging="142"/>
        <w:jc w:val="both"/>
        <w:rPr>
          <w:szCs w:val="20"/>
        </w:rPr>
      </w:pPr>
      <w:r w:rsidRPr="00D62FF6">
        <w:rPr>
          <w:szCs w:val="20"/>
        </w:rPr>
        <w:t xml:space="preserve">    - Várfok utcai buszforduló átalakítás</w:t>
      </w:r>
    </w:p>
    <w:p w14:paraId="12B4E8A2" w14:textId="77777777" w:rsidR="00934C27" w:rsidRPr="00D62FF6" w:rsidRDefault="00934C27" w:rsidP="00360EAB">
      <w:pPr>
        <w:autoSpaceDE w:val="0"/>
        <w:autoSpaceDN w:val="0"/>
        <w:adjustRightInd w:val="0"/>
        <w:ind w:left="709" w:hanging="142"/>
        <w:jc w:val="both"/>
        <w:rPr>
          <w:szCs w:val="20"/>
        </w:rPr>
      </w:pPr>
      <w:r w:rsidRPr="00D62FF6">
        <w:rPr>
          <w:szCs w:val="20"/>
        </w:rPr>
        <w:t xml:space="preserve">    - Szolgáltatóépület burkolat</w:t>
      </w:r>
    </w:p>
    <w:p w14:paraId="414D4267" w14:textId="77777777" w:rsidR="00934C27" w:rsidRPr="00D62FF6" w:rsidRDefault="00934C27" w:rsidP="00360EAB">
      <w:pPr>
        <w:autoSpaceDE w:val="0"/>
        <w:autoSpaceDN w:val="0"/>
        <w:adjustRightInd w:val="0"/>
        <w:ind w:left="709" w:hanging="142"/>
        <w:jc w:val="both"/>
        <w:rPr>
          <w:szCs w:val="20"/>
        </w:rPr>
      </w:pPr>
      <w:r w:rsidRPr="00D62FF6">
        <w:rPr>
          <w:szCs w:val="20"/>
        </w:rPr>
        <w:t xml:space="preserve">    - Margit körúti taxiállomás szegélykorrekció</w:t>
      </w:r>
    </w:p>
    <w:p w14:paraId="4BF9420F" w14:textId="77777777" w:rsidR="00934C27" w:rsidRPr="00D62FF6" w:rsidRDefault="00934C27" w:rsidP="00360EAB">
      <w:pPr>
        <w:autoSpaceDE w:val="0"/>
        <w:autoSpaceDN w:val="0"/>
        <w:adjustRightInd w:val="0"/>
        <w:ind w:left="709" w:hanging="142"/>
        <w:jc w:val="both"/>
        <w:rPr>
          <w:szCs w:val="20"/>
        </w:rPr>
      </w:pPr>
      <w:r w:rsidRPr="00D62FF6">
        <w:rPr>
          <w:szCs w:val="20"/>
        </w:rPr>
        <w:t xml:space="preserve">    - Vízáteresztő burkolat kezelése</w:t>
      </w:r>
    </w:p>
    <w:p w14:paraId="34680EB8" w14:textId="77777777" w:rsidR="00934C27" w:rsidRPr="00D62FF6" w:rsidRDefault="00934C27" w:rsidP="00360EAB">
      <w:pPr>
        <w:autoSpaceDE w:val="0"/>
        <w:autoSpaceDN w:val="0"/>
        <w:adjustRightInd w:val="0"/>
        <w:ind w:left="709" w:hanging="142"/>
        <w:jc w:val="both"/>
        <w:rPr>
          <w:szCs w:val="20"/>
        </w:rPr>
      </w:pPr>
      <w:r w:rsidRPr="00D62FF6">
        <w:rPr>
          <w:szCs w:val="20"/>
        </w:rPr>
        <w:t xml:space="preserve">    - Jelzőoszlop áthelyezés</w:t>
      </w:r>
    </w:p>
    <w:p w14:paraId="17097772" w14:textId="77777777" w:rsidR="00934C27" w:rsidRPr="00D62FF6" w:rsidRDefault="00934C27" w:rsidP="00360EAB">
      <w:pPr>
        <w:autoSpaceDE w:val="0"/>
        <w:autoSpaceDN w:val="0"/>
        <w:adjustRightInd w:val="0"/>
        <w:ind w:left="709" w:hanging="142"/>
        <w:jc w:val="both"/>
        <w:rPr>
          <w:szCs w:val="20"/>
        </w:rPr>
      </w:pPr>
      <w:r w:rsidRPr="00D62FF6">
        <w:rPr>
          <w:szCs w:val="20"/>
        </w:rPr>
        <w:t xml:space="preserve">    - Támfalépület korlát</w:t>
      </w:r>
    </w:p>
    <w:p w14:paraId="613818A5" w14:textId="77777777" w:rsidR="00934C27" w:rsidRPr="00D62FF6" w:rsidRDefault="00934C27" w:rsidP="00360EAB">
      <w:pPr>
        <w:autoSpaceDE w:val="0"/>
        <w:autoSpaceDN w:val="0"/>
        <w:adjustRightInd w:val="0"/>
        <w:ind w:left="709" w:hanging="142"/>
        <w:jc w:val="both"/>
        <w:rPr>
          <w:szCs w:val="20"/>
        </w:rPr>
      </w:pPr>
      <w:r w:rsidRPr="00D62FF6">
        <w:rPr>
          <w:szCs w:val="20"/>
        </w:rPr>
        <w:t xml:space="preserve">    - Épületek üzembiztosságának növelése</w:t>
      </w:r>
    </w:p>
    <w:p w14:paraId="40164FAD" w14:textId="00A6ADF7" w:rsidR="00934C27" w:rsidRPr="00D62FF6" w:rsidRDefault="00934C27" w:rsidP="00360EAB">
      <w:pPr>
        <w:autoSpaceDE w:val="0"/>
        <w:autoSpaceDN w:val="0"/>
        <w:adjustRightInd w:val="0"/>
        <w:ind w:left="709" w:hanging="142"/>
        <w:jc w:val="both"/>
        <w:rPr>
          <w:szCs w:val="20"/>
        </w:rPr>
      </w:pPr>
      <w:r w:rsidRPr="00D62FF6">
        <w:rPr>
          <w:szCs w:val="20"/>
        </w:rPr>
        <w:t xml:space="preserve">    - Külön</w:t>
      </w:r>
      <w:r w:rsidR="00991C45" w:rsidRPr="00D62FF6">
        <w:rPr>
          <w:szCs w:val="20"/>
        </w:rPr>
        <w:t xml:space="preserve"> </w:t>
      </w:r>
      <w:r w:rsidRPr="00D62FF6">
        <w:rPr>
          <w:szCs w:val="20"/>
        </w:rPr>
        <w:t>kezelt hálózatok bővítése</w:t>
      </w:r>
    </w:p>
    <w:p w14:paraId="32FB829B" w14:textId="77777777" w:rsidR="00934C27" w:rsidRPr="00D62FF6" w:rsidRDefault="00934C27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0B889721" w14:textId="71B7EEEF" w:rsidR="00777489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Az engedélyokirat </w:t>
      </w:r>
      <w:r w:rsidRPr="00762682">
        <w:rPr>
          <w:b/>
          <w:bCs/>
          <w:szCs w:val="20"/>
        </w:rPr>
        <w:t>5</w:t>
      </w:r>
      <w:r w:rsidRPr="00D62FF6">
        <w:rPr>
          <w:szCs w:val="20"/>
        </w:rPr>
        <w:t>. számú módosítás</w:t>
      </w:r>
      <w:r w:rsidR="00777489" w:rsidRPr="00D62FF6">
        <w:rPr>
          <w:szCs w:val="20"/>
        </w:rPr>
        <w:t>ának indoklása:</w:t>
      </w:r>
      <w:r w:rsidRPr="00D62FF6">
        <w:rPr>
          <w:szCs w:val="20"/>
        </w:rPr>
        <w:t xml:space="preserve"> </w:t>
      </w:r>
    </w:p>
    <w:p w14:paraId="75CE3737" w14:textId="5F9BEFB3" w:rsidR="00934C27" w:rsidRPr="00D62FF6" w:rsidRDefault="00777489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E</w:t>
      </w:r>
      <w:r w:rsidR="00934C27" w:rsidRPr="00D62FF6">
        <w:rPr>
          <w:szCs w:val="20"/>
        </w:rPr>
        <w:t>gyrészt</w:t>
      </w:r>
      <w:r w:rsidR="00366535" w:rsidRPr="00D62FF6">
        <w:rPr>
          <w:szCs w:val="20"/>
        </w:rPr>
        <w:t>,</w:t>
      </w:r>
      <w:r w:rsidR="00934C27" w:rsidRPr="00D62FF6">
        <w:rPr>
          <w:szCs w:val="20"/>
        </w:rPr>
        <w:t xml:space="preserve"> hogy a kamattöbblet terhére a TVM automaták telepítése, a BKK Futár mobil alkalmazások és a </w:t>
      </w:r>
      <w:proofErr w:type="spellStart"/>
      <w:r w:rsidR="00934C27" w:rsidRPr="00D62FF6">
        <w:rPr>
          <w:szCs w:val="20"/>
        </w:rPr>
        <w:t>WebUtas</w:t>
      </w:r>
      <w:proofErr w:type="spellEnd"/>
      <w:r w:rsidR="00934C27" w:rsidRPr="00D62FF6">
        <w:rPr>
          <w:szCs w:val="20"/>
        </w:rPr>
        <w:t xml:space="preserve"> fejlesztés feladatok nem valósíthatók meg a Megvalósítási Megállapodás keretén belül, mert a Megállapodásban rögzített "4.3. A Feladatok megvalósításához kapcsolódó kifizetések teljesítése" pont alapján a BKK Zrt. nem hívhatja le lehívó levéllel a kapcsolódó számlák ellenértékét, csak </w:t>
      </w:r>
      <w:proofErr w:type="spellStart"/>
      <w:r w:rsidR="00934C27" w:rsidRPr="00D62FF6">
        <w:rPr>
          <w:szCs w:val="20"/>
        </w:rPr>
        <w:t>továbbszámlázást</w:t>
      </w:r>
      <w:proofErr w:type="spellEnd"/>
      <w:r w:rsidR="00934C27" w:rsidRPr="00D62FF6">
        <w:rPr>
          <w:szCs w:val="20"/>
        </w:rPr>
        <w:t xml:space="preserve"> enged a Megállapodás. A Megvalósítási Megállapodásban rögzített "8. Számviteli rendelkezések", "11. A felújítás eszközeinek aktiválása, hasznosítása" pontok sem alkalmazhatóak a feladatok esetében. Ennek megfelelően a felsorolt tételeket a Budai észak-déli villamos kapcsolat kiépítése feladatra </w:t>
      </w:r>
      <w:r w:rsidR="00E507B2" w:rsidRPr="00D62FF6">
        <w:rPr>
          <w:szCs w:val="20"/>
        </w:rPr>
        <w:t xml:space="preserve">lett </w:t>
      </w:r>
      <w:r w:rsidR="00934C27" w:rsidRPr="00D62FF6">
        <w:rPr>
          <w:szCs w:val="20"/>
        </w:rPr>
        <w:t xml:space="preserve">szükséges áttervezni, </w:t>
      </w:r>
      <w:r w:rsidR="00E507B2" w:rsidRPr="00D62FF6">
        <w:rPr>
          <w:szCs w:val="20"/>
        </w:rPr>
        <w:t xml:space="preserve">ezáltal </w:t>
      </w:r>
      <w:r w:rsidR="00934C27" w:rsidRPr="00D62FF6">
        <w:rPr>
          <w:szCs w:val="20"/>
        </w:rPr>
        <w:t>a feladat teljes költsége 60.706.000 Ft-tal csökken</w:t>
      </w:r>
      <w:r w:rsidR="00E507B2" w:rsidRPr="00D62FF6">
        <w:rPr>
          <w:szCs w:val="20"/>
        </w:rPr>
        <w:t>t</w:t>
      </w:r>
      <w:r w:rsidR="00934C27" w:rsidRPr="00D62FF6">
        <w:rPr>
          <w:szCs w:val="20"/>
        </w:rPr>
        <w:t>.</w:t>
      </w:r>
    </w:p>
    <w:p w14:paraId="60B1642A" w14:textId="73454765" w:rsidR="00934C27" w:rsidRPr="00D62FF6" w:rsidRDefault="006C25F5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lastRenderedPageBreak/>
        <w:t>Továbbá</w:t>
      </w:r>
      <w:r w:rsidR="00934C27" w:rsidRPr="00D62FF6">
        <w:rPr>
          <w:szCs w:val="20"/>
        </w:rPr>
        <w:t xml:space="preserve"> a tervezetten kamattöbbletből megvalós</w:t>
      </w:r>
      <w:r w:rsidRPr="00D62FF6">
        <w:rPr>
          <w:szCs w:val="20"/>
        </w:rPr>
        <w:t>ítandó</w:t>
      </w:r>
      <w:r w:rsidR="00934C27" w:rsidRPr="00D62FF6">
        <w:rPr>
          <w:szCs w:val="20"/>
        </w:rPr>
        <w:t xml:space="preserve"> Várfok utcai B+R kiépítés és a Krisztina körúti új kerékpárúthoz kapcsolódó burkolatcsere feladatok más forrásból kerül</w:t>
      </w:r>
      <w:r w:rsidR="00E507B2" w:rsidRPr="00D62FF6">
        <w:rPr>
          <w:szCs w:val="20"/>
        </w:rPr>
        <w:t>t</w:t>
      </w:r>
      <w:r w:rsidR="00934C27" w:rsidRPr="00D62FF6">
        <w:rPr>
          <w:szCs w:val="20"/>
        </w:rPr>
        <w:t>ek kivitelezésre, a Széll Kálmán szobor állítása nem valósul</w:t>
      </w:r>
      <w:r w:rsidR="00E507B2" w:rsidRPr="00D62FF6">
        <w:rPr>
          <w:szCs w:val="20"/>
        </w:rPr>
        <w:t>t</w:t>
      </w:r>
      <w:r w:rsidR="00934C27" w:rsidRPr="00D62FF6">
        <w:rPr>
          <w:szCs w:val="20"/>
        </w:rPr>
        <w:t xml:space="preserve"> meg, így további 25 568 283 Ft-tal csökken</w:t>
      </w:r>
      <w:r w:rsidR="00E507B2" w:rsidRPr="00D62FF6">
        <w:rPr>
          <w:szCs w:val="20"/>
        </w:rPr>
        <w:t>t</w:t>
      </w:r>
      <w:r w:rsidR="00934C27" w:rsidRPr="00D62FF6">
        <w:rPr>
          <w:szCs w:val="20"/>
        </w:rPr>
        <w:t xml:space="preserve"> a feladat teljes költsége. A Vérmező úti járdák akadálymentesítése feladat költsége 676 214 Ft-tal, a Térkőburkolat kiépítése a Dékán és Vérmező úti járdaszakaszon feladat 4 934 138 Ft-tal emelkedett, a Hajnóczy utcai kerékpárút</w:t>
      </w:r>
      <w:r w:rsidR="00DD1842" w:rsidRPr="00D62FF6">
        <w:rPr>
          <w:szCs w:val="20"/>
        </w:rPr>
        <w:t xml:space="preserve"> felújítás 3 809 893 Ft-tal</w:t>
      </w:r>
      <w:r w:rsidRPr="00D62FF6">
        <w:rPr>
          <w:szCs w:val="20"/>
        </w:rPr>
        <w:t xml:space="preserve"> emelkedett</w:t>
      </w:r>
      <w:r w:rsidR="00DD1842" w:rsidRPr="00D62FF6">
        <w:rPr>
          <w:szCs w:val="20"/>
        </w:rPr>
        <w:t>,</w:t>
      </w:r>
      <w:r w:rsidR="00934C27" w:rsidRPr="00D62FF6">
        <w:rPr>
          <w:szCs w:val="20"/>
        </w:rPr>
        <w:t xml:space="preserve"> a Szilágyi Erzsébet fasor kerékpárút kiépítés 2 540 000 Ft-tal emelkedett. Így Szél</w:t>
      </w:r>
      <w:r w:rsidR="00720262" w:rsidRPr="00D62FF6">
        <w:rPr>
          <w:szCs w:val="20"/>
        </w:rPr>
        <w:t>l</w:t>
      </w:r>
      <w:r w:rsidR="00934C27" w:rsidRPr="00D62FF6">
        <w:rPr>
          <w:szCs w:val="20"/>
        </w:rPr>
        <w:t xml:space="preserve"> Kálmán tér fejlesztése feladat teljes költsége mindösszesen 74 314 038 Ft-tal csökken</w:t>
      </w:r>
      <w:r w:rsidR="00E507B2" w:rsidRPr="00D62FF6">
        <w:rPr>
          <w:szCs w:val="20"/>
        </w:rPr>
        <w:t>t</w:t>
      </w:r>
      <w:r w:rsidR="00934C27" w:rsidRPr="00D62FF6">
        <w:rPr>
          <w:szCs w:val="20"/>
        </w:rPr>
        <w:t xml:space="preserve"> és 5 805 461 987 Ft-ra változ</w:t>
      </w:r>
      <w:r w:rsidR="00E507B2" w:rsidRPr="00D62FF6">
        <w:rPr>
          <w:szCs w:val="20"/>
        </w:rPr>
        <w:t>ott</w:t>
      </w:r>
      <w:r w:rsidR="00934C27" w:rsidRPr="00D62FF6">
        <w:rPr>
          <w:szCs w:val="20"/>
        </w:rPr>
        <w:t xml:space="preserve">. Ebben az esetben is a kamattöbblet felhasználhatóságának érdekében a Budai észak-déli villamos kapcsolat kiépítése feladatra </w:t>
      </w:r>
      <w:r w:rsidRPr="00D62FF6">
        <w:rPr>
          <w:szCs w:val="20"/>
        </w:rPr>
        <w:t xml:space="preserve">lett </w:t>
      </w:r>
      <w:r w:rsidR="00934C27" w:rsidRPr="00D62FF6">
        <w:rPr>
          <w:szCs w:val="20"/>
        </w:rPr>
        <w:t>szükséges áttervezni a Várfok utcai B+R kiépítés, a Krisztina körúti új kerékpárúthoz kapcsolódó burkolatcsere</w:t>
      </w:r>
      <w:r w:rsidR="00DD1842" w:rsidRPr="00D62FF6">
        <w:rPr>
          <w:szCs w:val="20"/>
        </w:rPr>
        <w:t xml:space="preserve"> és a Széll Kálmán szoborállítás</w:t>
      </w:r>
      <w:r w:rsidR="00934C27" w:rsidRPr="00D62FF6">
        <w:rPr>
          <w:szCs w:val="20"/>
        </w:rPr>
        <w:t xml:space="preserve"> feladatok tervezett fennmaradó megvalósulási költségét. A feladat telepítési helyszínei változatlanok.</w:t>
      </w:r>
    </w:p>
    <w:p w14:paraId="105C944D" w14:textId="0AC77D80" w:rsidR="00934C27" w:rsidRPr="00D62FF6" w:rsidRDefault="00934C27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14:paraId="25FE4406" w14:textId="13B72695" w:rsidR="00777489" w:rsidRPr="00D62FF6" w:rsidRDefault="006E1259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t xml:space="preserve">Az engedélyokirat </w:t>
      </w:r>
      <w:r w:rsidRPr="00762682">
        <w:rPr>
          <w:b/>
          <w:bCs/>
        </w:rPr>
        <w:t>6</w:t>
      </w:r>
      <w:r w:rsidRPr="00D62FF6">
        <w:t>. számú módosítás</w:t>
      </w:r>
      <w:r w:rsidR="00CC6764" w:rsidRPr="00D62FF6">
        <w:t>ának indoklása:</w:t>
      </w:r>
      <w:r w:rsidR="00C17D27" w:rsidRPr="00D62FF6">
        <w:t xml:space="preserve"> </w:t>
      </w:r>
    </w:p>
    <w:p w14:paraId="152578D0" w14:textId="441F690A" w:rsidR="00924DD9" w:rsidRPr="00D62FF6" w:rsidRDefault="00CC6764" w:rsidP="00360EAB">
      <w:pPr>
        <w:pStyle w:val="Listaszerbekezds"/>
        <w:ind w:left="567"/>
        <w:jc w:val="both"/>
        <w:rPr>
          <w:rFonts w:ascii="Times New Roman" w:hAnsi="Times New Roman"/>
        </w:rPr>
      </w:pPr>
      <w:r w:rsidRPr="00D62FF6">
        <w:rPr>
          <w:rFonts w:ascii="Times New Roman" w:hAnsi="Times New Roman"/>
        </w:rPr>
        <w:t>A 2016 június 17-én átadásra került téren az azóta eltelt időszakban további zöldfelület utógondozási, garanciális munkák és azokhoz tartozó lebonyolítói tevékenységek történtek. A lebonyolítói feladat rész</w:t>
      </w:r>
      <w:r w:rsidR="006C25F5" w:rsidRPr="00D62FF6">
        <w:rPr>
          <w:rFonts w:ascii="Times New Roman" w:hAnsi="Times New Roman"/>
        </w:rPr>
        <w:t>e</w:t>
      </w:r>
      <w:r w:rsidRPr="00D62FF6">
        <w:rPr>
          <w:rFonts w:ascii="Times New Roman" w:hAnsi="Times New Roman"/>
        </w:rPr>
        <w:t xml:space="preserve"> a közműtársaságok számára járó kártalanítás (a tulajdonukban állt és elbontásra került műtárgyaiknak az ellentételezése). Az elbontott vagyoni eszközök - a BDK közvilágítási hálózat, valamint a Fővárosi Csatornázási Művek közcsatorna és illemhely elbontása - maradványértékének a megtérítése miatt további forrás biztosítása </w:t>
      </w:r>
      <w:r w:rsidR="006C25F5" w:rsidRPr="00D62FF6">
        <w:rPr>
          <w:rFonts w:ascii="Times New Roman" w:hAnsi="Times New Roman"/>
        </w:rPr>
        <w:t xml:space="preserve">lett </w:t>
      </w:r>
      <w:r w:rsidRPr="00D62FF6">
        <w:rPr>
          <w:rFonts w:ascii="Times New Roman" w:hAnsi="Times New Roman"/>
        </w:rPr>
        <w:t>szükséges 23.078.543 Ft összegben</w:t>
      </w:r>
      <w:r w:rsidR="00924DD9" w:rsidRPr="00D62FF6">
        <w:rPr>
          <w:rFonts w:ascii="Times New Roman" w:hAnsi="Times New Roman"/>
        </w:rPr>
        <w:t xml:space="preserve"> mely az alábbi tételekből áll:</w:t>
      </w:r>
    </w:p>
    <w:p w14:paraId="0B623BA0" w14:textId="388D7333" w:rsidR="00924DD9" w:rsidRPr="00D62FF6" w:rsidRDefault="00924DD9" w:rsidP="00360EAB">
      <w:pPr>
        <w:pStyle w:val="Listaszerbekezds"/>
        <w:ind w:left="567"/>
        <w:jc w:val="both"/>
        <w:rPr>
          <w:rFonts w:ascii="Times New Roman" w:hAnsi="Times New Roman"/>
        </w:rPr>
      </w:pPr>
      <w:r w:rsidRPr="00D62FF6">
        <w:rPr>
          <w:rFonts w:ascii="Times New Roman" w:hAnsi="Times New Roman"/>
        </w:rPr>
        <w:t>BDK maradványérték</w:t>
      </w:r>
      <w:r w:rsidR="007472EB" w:rsidRPr="00D62FF6">
        <w:rPr>
          <w:rFonts w:ascii="Times New Roman" w:hAnsi="Times New Roman"/>
        </w:rPr>
        <w:t>:</w:t>
      </w:r>
      <w:r w:rsidRPr="00D62FF6">
        <w:rPr>
          <w:rFonts w:ascii="Times New Roman" w:hAnsi="Times New Roman"/>
        </w:rPr>
        <w:t xml:space="preserve"> 2 155 055 Ft</w:t>
      </w:r>
      <w:r w:rsidR="007472EB" w:rsidRPr="00D62FF6">
        <w:rPr>
          <w:rFonts w:ascii="Times New Roman" w:hAnsi="Times New Roman"/>
        </w:rPr>
        <w:t xml:space="preserve">, </w:t>
      </w:r>
      <w:r w:rsidRPr="00D62FF6">
        <w:rPr>
          <w:rFonts w:ascii="Times New Roman" w:hAnsi="Times New Roman"/>
        </w:rPr>
        <w:t>FCSM illemhely bontás</w:t>
      </w:r>
      <w:r w:rsidR="007472EB" w:rsidRPr="00D62FF6">
        <w:rPr>
          <w:rFonts w:ascii="Times New Roman" w:hAnsi="Times New Roman"/>
        </w:rPr>
        <w:t>:</w:t>
      </w:r>
      <w:r w:rsidRPr="00D62FF6">
        <w:rPr>
          <w:rFonts w:ascii="Times New Roman" w:hAnsi="Times New Roman"/>
        </w:rPr>
        <w:t xml:space="preserve"> 8 396 800 Ft</w:t>
      </w:r>
      <w:r w:rsidR="007472EB" w:rsidRPr="00D62FF6">
        <w:rPr>
          <w:rFonts w:ascii="Times New Roman" w:hAnsi="Times New Roman"/>
        </w:rPr>
        <w:t xml:space="preserve">, </w:t>
      </w:r>
      <w:r w:rsidRPr="00D62FF6">
        <w:rPr>
          <w:rFonts w:ascii="Times New Roman" w:hAnsi="Times New Roman"/>
        </w:rPr>
        <w:t>FCSM közcsatorna bontás</w:t>
      </w:r>
      <w:r w:rsidR="007472EB" w:rsidRPr="00D62FF6">
        <w:rPr>
          <w:rFonts w:ascii="Times New Roman" w:hAnsi="Times New Roman"/>
        </w:rPr>
        <w:t>:</w:t>
      </w:r>
      <w:r w:rsidRPr="00D62FF6">
        <w:rPr>
          <w:rFonts w:ascii="Times New Roman" w:hAnsi="Times New Roman"/>
        </w:rPr>
        <w:t xml:space="preserve"> 3 837 010 Ft</w:t>
      </w:r>
      <w:r w:rsidR="007472EB" w:rsidRPr="00D62FF6">
        <w:rPr>
          <w:rFonts w:ascii="Times New Roman" w:hAnsi="Times New Roman"/>
        </w:rPr>
        <w:t xml:space="preserve">, </w:t>
      </w:r>
      <w:r w:rsidRPr="00D62FF6">
        <w:rPr>
          <w:rFonts w:ascii="Times New Roman" w:hAnsi="Times New Roman"/>
        </w:rPr>
        <w:t>ELMŰ</w:t>
      </w:r>
      <w:r w:rsidR="007472EB" w:rsidRPr="00D62FF6">
        <w:rPr>
          <w:rFonts w:ascii="Times New Roman" w:hAnsi="Times New Roman"/>
        </w:rPr>
        <w:t>:</w:t>
      </w:r>
      <w:r w:rsidRPr="00D62FF6">
        <w:rPr>
          <w:rFonts w:ascii="Times New Roman" w:hAnsi="Times New Roman"/>
        </w:rPr>
        <w:t xml:space="preserve"> 10 000 000 Ft</w:t>
      </w:r>
      <w:r w:rsidR="007472EB" w:rsidRPr="00D62FF6">
        <w:rPr>
          <w:rFonts w:ascii="Times New Roman" w:hAnsi="Times New Roman"/>
        </w:rPr>
        <w:t>.</w:t>
      </w:r>
    </w:p>
    <w:p w14:paraId="329EDDFA" w14:textId="1B515A30" w:rsidR="00CC6764" w:rsidRPr="00D62FF6" w:rsidRDefault="00CC6764" w:rsidP="00360EAB">
      <w:pPr>
        <w:pStyle w:val="Listaszerbekezds"/>
        <w:ind w:left="567"/>
        <w:jc w:val="both"/>
        <w:rPr>
          <w:rFonts w:ascii="Times New Roman" w:eastAsia="Times New Roman" w:hAnsi="Times New Roman"/>
          <w:szCs w:val="24"/>
        </w:rPr>
      </w:pPr>
      <w:r w:rsidRPr="00D62FF6">
        <w:rPr>
          <w:rFonts w:ascii="Times New Roman" w:eastAsia="Times New Roman" w:hAnsi="Times New Roman"/>
          <w:szCs w:val="24"/>
        </w:rPr>
        <w:t>A változáskezelési feladatok megvalósítására</w:t>
      </w:r>
      <w:r w:rsidR="007472EB" w:rsidRPr="00D62FF6">
        <w:rPr>
          <w:rFonts w:ascii="Times New Roman" w:eastAsia="Times New Roman" w:hAnsi="Times New Roman"/>
          <w:szCs w:val="24"/>
        </w:rPr>
        <w:t xml:space="preserve"> </w:t>
      </w:r>
      <w:r w:rsidRPr="00D62FF6">
        <w:rPr>
          <w:rFonts w:ascii="Times New Roman" w:eastAsia="Times New Roman" w:hAnsi="Times New Roman"/>
          <w:szCs w:val="24"/>
        </w:rPr>
        <w:t>a tervezett be</w:t>
      </w:r>
      <w:r w:rsidR="006C25F5" w:rsidRPr="00D62FF6">
        <w:rPr>
          <w:rFonts w:ascii="Times New Roman" w:eastAsia="Times New Roman" w:hAnsi="Times New Roman"/>
          <w:szCs w:val="24"/>
        </w:rPr>
        <w:t>fejezési határidő módosult</w:t>
      </w:r>
      <w:r w:rsidRPr="00D62FF6">
        <w:rPr>
          <w:rFonts w:ascii="Times New Roman" w:eastAsia="Times New Roman" w:hAnsi="Times New Roman"/>
          <w:szCs w:val="24"/>
        </w:rPr>
        <w:t>.</w:t>
      </w:r>
    </w:p>
    <w:p w14:paraId="3FA33DBB" w14:textId="26D25774" w:rsidR="0035405C" w:rsidRPr="00D62FF6" w:rsidRDefault="000F147E" w:rsidP="00360EAB">
      <w:pPr>
        <w:ind w:left="567"/>
        <w:jc w:val="both"/>
        <w:rPr>
          <w:szCs w:val="20"/>
        </w:rPr>
      </w:pPr>
      <w:r w:rsidRPr="00D62FF6">
        <w:t>A kamattöbbletből megvalósuló Hajnóczy utcai kerékpárút felújítása és a Szilágyi Erzsébet fasor kerékpárút kiépítése jelen feladatból kikerül</w:t>
      </w:r>
      <w:r w:rsidR="00FA10EC" w:rsidRPr="00D62FF6">
        <w:t>t</w:t>
      </w:r>
      <w:r w:rsidR="007472EB" w:rsidRPr="00D62FF6">
        <w:t>,</w:t>
      </w:r>
      <w:r w:rsidRPr="00D62FF6">
        <w:t xml:space="preserve"> a kivitelezésük a szakmai egyeztetések elhúzódásával a </w:t>
      </w:r>
      <w:r w:rsidR="002D6400" w:rsidRPr="00D62FF6">
        <w:t>Támogató</w:t>
      </w:r>
      <w:r w:rsidRPr="00D62FF6">
        <w:t xml:space="preserve"> felé történő elszámolás idejéig nem tud</w:t>
      </w:r>
      <w:r w:rsidR="00FA10EC" w:rsidRPr="00D62FF6">
        <w:t>ott</w:t>
      </w:r>
      <w:r w:rsidRPr="00D62FF6">
        <w:t xml:space="preserve"> megvalósulni.</w:t>
      </w:r>
      <w:r w:rsidR="007472EB" w:rsidRPr="00D62FF6">
        <w:t xml:space="preserve"> </w:t>
      </w:r>
      <w:r w:rsidR="00266D07" w:rsidRPr="00D62FF6">
        <w:rPr>
          <w:szCs w:val="20"/>
        </w:rPr>
        <w:t>A vonatkozó épületfeltüntetési-, változási vázrajzok elkészít</w:t>
      </w:r>
      <w:r w:rsidR="00D71315" w:rsidRPr="00D62FF6">
        <w:rPr>
          <w:szCs w:val="20"/>
        </w:rPr>
        <w:t>t</w:t>
      </w:r>
      <w:r w:rsidR="00266D07" w:rsidRPr="00D62FF6">
        <w:rPr>
          <w:szCs w:val="20"/>
        </w:rPr>
        <w:t xml:space="preserve">etése szintén </w:t>
      </w:r>
      <w:r w:rsidR="00710C9D" w:rsidRPr="00D62FF6">
        <w:rPr>
          <w:szCs w:val="20"/>
        </w:rPr>
        <w:t>a feladat keretei</w:t>
      </w:r>
      <w:r w:rsidR="00D71315" w:rsidRPr="00D62FF6">
        <w:rPr>
          <w:szCs w:val="20"/>
        </w:rPr>
        <w:t>n belül</w:t>
      </w:r>
      <w:r w:rsidR="00710C9D" w:rsidRPr="00D62FF6">
        <w:rPr>
          <w:szCs w:val="20"/>
        </w:rPr>
        <w:t xml:space="preserve"> valósul</w:t>
      </w:r>
      <w:r w:rsidR="00FA10EC" w:rsidRPr="00D62FF6">
        <w:rPr>
          <w:szCs w:val="20"/>
        </w:rPr>
        <w:t>t</w:t>
      </w:r>
      <w:r w:rsidR="00710C9D" w:rsidRPr="00D62FF6">
        <w:rPr>
          <w:szCs w:val="20"/>
        </w:rPr>
        <w:t xml:space="preserve"> meg. </w:t>
      </w:r>
    </w:p>
    <w:p w14:paraId="788E091F" w14:textId="3EE14C53" w:rsidR="00571A2C" w:rsidRPr="00D62FF6" w:rsidRDefault="00571A2C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</w:p>
    <w:p w14:paraId="319A8F7C" w14:textId="3937C526" w:rsidR="004E36B1" w:rsidRPr="00D62FF6" w:rsidRDefault="006F5E32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rFonts w:eastAsia="Calibri"/>
          <w:szCs w:val="20"/>
        </w:rPr>
        <w:t xml:space="preserve">Az engedélyokirat </w:t>
      </w:r>
      <w:r w:rsidRPr="00762682">
        <w:rPr>
          <w:rFonts w:eastAsia="Calibri"/>
          <w:b/>
          <w:bCs/>
          <w:szCs w:val="20"/>
        </w:rPr>
        <w:t>7</w:t>
      </w:r>
      <w:r w:rsidRPr="00D62FF6">
        <w:rPr>
          <w:rFonts w:eastAsia="Calibri"/>
          <w:szCs w:val="20"/>
        </w:rPr>
        <w:t xml:space="preserve">. számú módosításának indoklása: </w:t>
      </w:r>
    </w:p>
    <w:p w14:paraId="13C7E9AF" w14:textId="14319395" w:rsidR="006F5E32" w:rsidRPr="00D62FF6" w:rsidRDefault="006F5E32" w:rsidP="00360EAB">
      <w:pPr>
        <w:pStyle w:val="Listaszerbekezds"/>
        <w:ind w:left="567"/>
        <w:jc w:val="both"/>
        <w:rPr>
          <w:rFonts w:ascii="Times New Roman" w:eastAsia="Times New Roman" w:hAnsi="Times New Roman"/>
        </w:rPr>
      </w:pPr>
      <w:r w:rsidRPr="00D62FF6">
        <w:rPr>
          <w:rFonts w:ascii="Times New Roman" w:eastAsia="Times New Roman" w:hAnsi="Times New Roman"/>
        </w:rPr>
        <w:t>A közműtársaságok számára járó kártalanítás elhúzódott. Az elbontott vagyoni eszközök</w:t>
      </w:r>
      <w:r w:rsidR="007472EB" w:rsidRPr="00D62FF6">
        <w:rPr>
          <w:rFonts w:ascii="Times New Roman" w:eastAsia="Times New Roman" w:hAnsi="Times New Roman"/>
        </w:rPr>
        <w:t>,</w:t>
      </w:r>
      <w:r w:rsidRPr="00D62FF6">
        <w:rPr>
          <w:rFonts w:ascii="Times New Roman" w:eastAsia="Times New Roman" w:hAnsi="Times New Roman"/>
        </w:rPr>
        <w:t xml:space="preserve"> BDK közvilágítási hálózat, FC</w:t>
      </w:r>
      <w:r w:rsidR="007472EB" w:rsidRPr="00D62FF6">
        <w:rPr>
          <w:rFonts w:ascii="Times New Roman" w:eastAsia="Times New Roman" w:hAnsi="Times New Roman"/>
        </w:rPr>
        <w:t>S</w:t>
      </w:r>
      <w:r w:rsidRPr="00D62FF6">
        <w:rPr>
          <w:rFonts w:ascii="Times New Roman" w:eastAsia="Times New Roman" w:hAnsi="Times New Roman"/>
        </w:rPr>
        <w:t>M közcsatorna</w:t>
      </w:r>
      <w:r w:rsidR="007472EB" w:rsidRPr="00D62FF6">
        <w:rPr>
          <w:rFonts w:ascii="Times New Roman" w:eastAsia="Times New Roman" w:hAnsi="Times New Roman"/>
        </w:rPr>
        <w:t>,</w:t>
      </w:r>
      <w:r w:rsidRPr="00D62FF6">
        <w:rPr>
          <w:rFonts w:ascii="Times New Roman" w:eastAsia="Times New Roman" w:hAnsi="Times New Roman"/>
        </w:rPr>
        <w:t xml:space="preserve"> illemhely</w:t>
      </w:r>
      <w:r w:rsidR="007472EB" w:rsidRPr="00D62FF6">
        <w:rPr>
          <w:rFonts w:ascii="Times New Roman" w:eastAsia="Times New Roman" w:hAnsi="Times New Roman"/>
        </w:rPr>
        <w:t xml:space="preserve"> </w:t>
      </w:r>
      <w:r w:rsidRPr="00D62FF6">
        <w:rPr>
          <w:rFonts w:ascii="Times New Roman" w:eastAsia="Times New Roman" w:hAnsi="Times New Roman"/>
        </w:rPr>
        <w:t xml:space="preserve">elbontása </w:t>
      </w:r>
      <w:r w:rsidR="00F21CC4" w:rsidRPr="00D62FF6">
        <w:rPr>
          <w:rFonts w:ascii="Times New Roman" w:eastAsia="Times New Roman" w:hAnsi="Times New Roman"/>
        </w:rPr>
        <w:t>során keletkezett</w:t>
      </w:r>
      <w:r w:rsidRPr="00D62FF6">
        <w:rPr>
          <w:rFonts w:ascii="Times New Roman" w:eastAsia="Times New Roman" w:hAnsi="Times New Roman"/>
        </w:rPr>
        <w:t xml:space="preserve"> maradványértékek megtérítése</w:t>
      </w:r>
      <w:r w:rsidR="00FA10EC" w:rsidRPr="00D62FF6">
        <w:rPr>
          <w:rFonts w:ascii="Times New Roman" w:eastAsia="Times New Roman" w:hAnsi="Times New Roman"/>
        </w:rPr>
        <w:t xml:space="preserve"> </w:t>
      </w:r>
      <w:r w:rsidRPr="00D62FF6">
        <w:rPr>
          <w:rFonts w:ascii="Times New Roman" w:eastAsia="Times New Roman" w:hAnsi="Times New Roman"/>
        </w:rPr>
        <w:t>2019-</w:t>
      </w:r>
      <w:r w:rsidR="004C335A" w:rsidRPr="00D62FF6">
        <w:rPr>
          <w:rFonts w:ascii="Times New Roman" w:eastAsia="Times New Roman" w:hAnsi="Times New Roman"/>
        </w:rPr>
        <w:t>től</w:t>
      </w:r>
      <w:r w:rsidRPr="00D62FF6">
        <w:rPr>
          <w:rFonts w:ascii="Times New Roman" w:eastAsia="Times New Roman" w:hAnsi="Times New Roman"/>
        </w:rPr>
        <w:t xml:space="preserve"> esedékes</w:t>
      </w:r>
      <w:r w:rsidR="007472EB" w:rsidRPr="00D62FF6">
        <w:rPr>
          <w:rFonts w:ascii="Times New Roman" w:eastAsia="Times New Roman" w:hAnsi="Times New Roman"/>
        </w:rPr>
        <w:t>.</w:t>
      </w:r>
    </w:p>
    <w:p w14:paraId="0EE6CAB2" w14:textId="40CC5161" w:rsidR="009C4518" w:rsidRPr="00D62FF6" w:rsidRDefault="006F5E32" w:rsidP="00360EAB">
      <w:pPr>
        <w:ind w:left="567"/>
        <w:jc w:val="both"/>
      </w:pPr>
      <w:r w:rsidRPr="00D62FF6">
        <w:rPr>
          <w:szCs w:val="20"/>
        </w:rPr>
        <w:t>A hátralévő változáskezelési feladatok megvalósítására</w:t>
      </w:r>
      <w:r w:rsidR="00F21CC4" w:rsidRPr="00D62FF6">
        <w:rPr>
          <w:szCs w:val="20"/>
        </w:rPr>
        <w:t xml:space="preserve"> tekintettel</w:t>
      </w:r>
      <w:r w:rsidRPr="00D62FF6">
        <w:rPr>
          <w:szCs w:val="20"/>
        </w:rPr>
        <w:t xml:space="preserve"> a tervezett befejezési határidőt </w:t>
      </w:r>
      <w:r w:rsidR="004C335A" w:rsidRPr="00D62FF6">
        <w:rPr>
          <w:szCs w:val="20"/>
        </w:rPr>
        <w:t xml:space="preserve">2019. december 31-re </w:t>
      </w:r>
      <w:r w:rsidRPr="00D62FF6">
        <w:rPr>
          <w:szCs w:val="20"/>
        </w:rPr>
        <w:t>módos</w:t>
      </w:r>
      <w:r w:rsidR="004C335A" w:rsidRPr="00D62FF6">
        <w:rPr>
          <w:szCs w:val="20"/>
        </w:rPr>
        <w:t>ult</w:t>
      </w:r>
      <w:r w:rsidR="007472EB" w:rsidRPr="00D62FF6">
        <w:rPr>
          <w:szCs w:val="20"/>
        </w:rPr>
        <w:t xml:space="preserve">. </w:t>
      </w:r>
      <w:r w:rsidR="009C4518" w:rsidRPr="00D62FF6">
        <w:t>A feladat pénzügyi kötelezettségvállalásai a feladat zárásának közeledtével felülvizsgálatra kerültek</w:t>
      </w:r>
      <w:r w:rsidR="00F21CC4" w:rsidRPr="00D62FF6">
        <w:t>.</w:t>
      </w:r>
      <w:r w:rsidR="009C4518" w:rsidRPr="00D62FF6">
        <w:t xml:space="preserve"> </w:t>
      </w:r>
      <w:r w:rsidR="00F21CC4" w:rsidRPr="00D62FF6">
        <w:t>A</w:t>
      </w:r>
      <w:r w:rsidR="009C4518" w:rsidRPr="00D62FF6">
        <w:t xml:space="preserve"> lezárt feladatok tényleges kifizetései alapján bruttó 125</w:t>
      </w:r>
      <w:r w:rsidR="00F21CC4" w:rsidRPr="00D62FF6">
        <w:t xml:space="preserve"> </w:t>
      </w:r>
      <w:r w:rsidR="009C4518" w:rsidRPr="00D62FF6">
        <w:t>905</w:t>
      </w:r>
      <w:r w:rsidR="00F21CC4" w:rsidRPr="00D62FF6">
        <w:t xml:space="preserve"> 530</w:t>
      </w:r>
      <w:r w:rsidR="009C4518" w:rsidRPr="00D62FF6">
        <w:t xml:space="preserve"> Forinttal csökken</w:t>
      </w:r>
      <w:r w:rsidR="00FC5866" w:rsidRPr="00D62FF6">
        <w:t>t</w:t>
      </w:r>
      <w:r w:rsidR="009C4518" w:rsidRPr="00D62FF6">
        <w:t xml:space="preserve"> a feladat tervezett </w:t>
      </w:r>
      <w:r w:rsidR="00F21CC4" w:rsidRPr="00D62FF6">
        <w:t xml:space="preserve">teljes </w:t>
      </w:r>
      <w:r w:rsidR="009C4518" w:rsidRPr="00D62FF6">
        <w:t xml:space="preserve">bekerülési összege. </w:t>
      </w:r>
    </w:p>
    <w:p w14:paraId="52E7A708" w14:textId="3E0B37F6" w:rsidR="00DB4535" w:rsidRPr="00D62FF6" w:rsidRDefault="00DB4535" w:rsidP="00360EAB">
      <w:pPr>
        <w:ind w:left="567"/>
        <w:jc w:val="both"/>
      </w:pPr>
    </w:p>
    <w:p w14:paraId="6113AC7C" w14:textId="07E11924" w:rsidR="00DB4535" w:rsidRPr="00D62FF6" w:rsidRDefault="00DB4535" w:rsidP="00360EAB">
      <w:pPr>
        <w:autoSpaceDE w:val="0"/>
        <w:autoSpaceDN w:val="0"/>
        <w:adjustRightInd w:val="0"/>
        <w:ind w:left="567"/>
        <w:jc w:val="both"/>
        <w:rPr>
          <w:bCs/>
          <w:szCs w:val="20"/>
        </w:rPr>
      </w:pPr>
      <w:r w:rsidRPr="00D62FF6">
        <w:rPr>
          <w:bCs/>
          <w:szCs w:val="20"/>
        </w:rPr>
        <w:t xml:space="preserve">Az engedélyokirat </w:t>
      </w:r>
      <w:r w:rsidRPr="00762682">
        <w:rPr>
          <w:b/>
          <w:szCs w:val="20"/>
        </w:rPr>
        <w:t>8</w:t>
      </w:r>
      <w:r w:rsidRPr="00D62FF6">
        <w:rPr>
          <w:bCs/>
          <w:szCs w:val="20"/>
        </w:rPr>
        <w:t xml:space="preserve">. számú módosításának indoklása: </w:t>
      </w:r>
    </w:p>
    <w:p w14:paraId="4F6EB2CE" w14:textId="7F8FE81E" w:rsidR="00DB4535" w:rsidRPr="00D62FF6" w:rsidRDefault="001B60FC" w:rsidP="00360EAB">
      <w:pPr>
        <w:autoSpaceDE w:val="0"/>
        <w:autoSpaceDN w:val="0"/>
        <w:adjustRightInd w:val="0"/>
        <w:ind w:left="567"/>
        <w:jc w:val="both"/>
      </w:pPr>
      <w:r w:rsidRPr="00D62FF6">
        <w:rPr>
          <w:bCs/>
          <w:i/>
          <w:szCs w:val="20"/>
        </w:rPr>
        <w:t xml:space="preserve">a) </w:t>
      </w:r>
      <w:r w:rsidR="00DB4535" w:rsidRPr="00D62FF6">
        <w:rPr>
          <w:bCs/>
          <w:i/>
        </w:rPr>
        <w:t>A</w:t>
      </w:r>
      <w:r w:rsidR="00BD6F8C" w:rsidRPr="00D62FF6">
        <w:rPr>
          <w:bCs/>
          <w:i/>
        </w:rPr>
        <w:t xml:space="preserve"> BDK Kft. és FCSM Zrt.</w:t>
      </w:r>
      <w:r w:rsidR="00DB4535" w:rsidRPr="00D62FF6">
        <w:rPr>
          <w:bCs/>
          <w:i/>
        </w:rPr>
        <w:t xml:space="preserve"> számára járó kártalanítás</w:t>
      </w:r>
      <w:r w:rsidR="007472EB" w:rsidRPr="00D62FF6">
        <w:rPr>
          <w:bCs/>
        </w:rPr>
        <w:t>ból</w:t>
      </w:r>
      <w:r w:rsidR="00DB4535" w:rsidRPr="00D62FF6">
        <w:t xml:space="preserve"> a Fővárosi Csatornázási Művek illemhely</w:t>
      </w:r>
      <w:r w:rsidR="002424E1" w:rsidRPr="00D62FF6">
        <w:t xml:space="preserve"> bontásának kivételével </w:t>
      </w:r>
      <w:r w:rsidR="007472EB" w:rsidRPr="00D62FF6">
        <w:t xml:space="preserve">a többi </w:t>
      </w:r>
      <w:r w:rsidR="002424E1" w:rsidRPr="00D62FF6">
        <w:t>megvalósult</w:t>
      </w:r>
      <w:r w:rsidR="004225D7" w:rsidRPr="00D62FF6">
        <w:t xml:space="preserve"> </w:t>
      </w:r>
      <w:r w:rsidR="007472EB" w:rsidRPr="00D62FF6">
        <w:t xml:space="preserve">a </w:t>
      </w:r>
      <w:r w:rsidR="004225D7" w:rsidRPr="00D62FF6">
        <w:t>2019. év</w:t>
      </w:r>
      <w:r w:rsidR="002424E1" w:rsidRPr="00D62FF6">
        <w:t>ben. A</w:t>
      </w:r>
      <w:r w:rsidR="00A026C3" w:rsidRPr="00D62FF6">
        <w:t xml:space="preserve"> még hátralévő </w:t>
      </w:r>
      <w:r w:rsidR="00122CB0" w:rsidRPr="00D62FF6">
        <w:t xml:space="preserve">tételről </w:t>
      </w:r>
      <w:r w:rsidR="002424E1" w:rsidRPr="00D62FF6">
        <w:t xml:space="preserve">szóló kártalanítási megállapodás </w:t>
      </w:r>
      <w:r w:rsidR="00644C70" w:rsidRPr="00D62FF6">
        <w:t xml:space="preserve">2020. év </w:t>
      </w:r>
      <w:r w:rsidR="00676289" w:rsidRPr="00D62FF6">
        <w:t>februárban</w:t>
      </w:r>
      <w:r w:rsidR="002424E1" w:rsidRPr="00D62FF6">
        <w:t xml:space="preserve"> </w:t>
      </w:r>
      <w:r w:rsidRPr="00D62FF6">
        <w:t>lett megkötve</w:t>
      </w:r>
      <w:r w:rsidR="002424E1" w:rsidRPr="00D62FF6">
        <w:t xml:space="preserve"> a BKK Zrt. és FCSM Zrt. között, így</w:t>
      </w:r>
      <w:r w:rsidR="00A026C3" w:rsidRPr="00D62FF6">
        <w:t xml:space="preserve"> </w:t>
      </w:r>
      <w:r w:rsidR="00BD6F8C" w:rsidRPr="00D62FF6">
        <w:t xml:space="preserve">annak </w:t>
      </w:r>
      <w:r w:rsidR="002424E1" w:rsidRPr="00D62FF6">
        <w:t>kifizetése</w:t>
      </w:r>
      <w:r w:rsidRPr="00D62FF6">
        <w:t xml:space="preserve"> </w:t>
      </w:r>
      <w:r w:rsidR="00122CB0" w:rsidRPr="00D62FF6">
        <w:t>2020. évben történ</w:t>
      </w:r>
      <w:r w:rsidR="00676289" w:rsidRPr="00D62FF6">
        <w:t>het</w:t>
      </w:r>
      <w:r w:rsidR="00E42E74" w:rsidRPr="00D62FF6">
        <w:t>ett</w:t>
      </w:r>
      <w:r w:rsidR="00122CB0" w:rsidRPr="00D62FF6">
        <w:t xml:space="preserve"> meg.</w:t>
      </w:r>
      <w:r w:rsidR="002424E1" w:rsidRPr="00D62FF6">
        <w:t xml:space="preserve"> </w:t>
      </w:r>
    </w:p>
    <w:p w14:paraId="33132EA7" w14:textId="65A91913" w:rsidR="00644C70" w:rsidRPr="00D62FF6" w:rsidRDefault="00644C70" w:rsidP="00360EAB">
      <w:pPr>
        <w:autoSpaceDE w:val="0"/>
        <w:autoSpaceDN w:val="0"/>
        <w:adjustRightInd w:val="0"/>
        <w:ind w:left="567"/>
        <w:jc w:val="both"/>
        <w:rPr>
          <w:szCs w:val="22"/>
        </w:rPr>
      </w:pPr>
      <w:r w:rsidRPr="00D62FF6">
        <w:rPr>
          <w:szCs w:val="22"/>
        </w:rPr>
        <w:t>Az egyes kártalanítási megállapodások megkötésével pontosításra került a Feladat teljes bekerülési összege is, amely bruttó 6 313 000 Forinttal csökkent.</w:t>
      </w:r>
    </w:p>
    <w:p w14:paraId="324FE36C" w14:textId="52763D36" w:rsidR="00122CB0" w:rsidRPr="00D62FF6" w:rsidRDefault="00122CB0" w:rsidP="00360EAB">
      <w:pPr>
        <w:autoSpaceDE w:val="0"/>
        <w:autoSpaceDN w:val="0"/>
        <w:adjustRightInd w:val="0"/>
        <w:jc w:val="both"/>
      </w:pPr>
    </w:p>
    <w:p w14:paraId="69531CD6" w14:textId="22078DF8" w:rsidR="00122CB0" w:rsidRPr="00D62FF6" w:rsidRDefault="001B60FC" w:rsidP="00360EAB">
      <w:pPr>
        <w:autoSpaceDE w:val="0"/>
        <w:autoSpaceDN w:val="0"/>
        <w:adjustRightInd w:val="0"/>
        <w:ind w:left="567"/>
        <w:jc w:val="both"/>
      </w:pPr>
      <w:r w:rsidRPr="00D62FF6">
        <w:t>A</w:t>
      </w:r>
      <w:r w:rsidR="007472EB" w:rsidRPr="00D62FF6">
        <w:t xml:space="preserve"> fennmaradó</w:t>
      </w:r>
      <w:r w:rsidRPr="00D62FF6">
        <w:t xml:space="preserve"> </w:t>
      </w:r>
      <w:r w:rsidR="007472EB" w:rsidRPr="00D62FF6">
        <w:t>al</w:t>
      </w:r>
      <w:r w:rsidR="00B72830" w:rsidRPr="00D62FF6">
        <w:t>ább</w:t>
      </w:r>
      <w:r w:rsidRPr="00D62FF6">
        <w:t>i</w:t>
      </w:r>
      <w:r w:rsidR="00122CB0" w:rsidRPr="00D62FF6">
        <w:t xml:space="preserve"> két </w:t>
      </w:r>
      <w:r w:rsidR="002129CC" w:rsidRPr="00D62FF6">
        <w:t>műszaki</w:t>
      </w:r>
      <w:r w:rsidRPr="00D62FF6">
        <w:t xml:space="preserve"> </w:t>
      </w:r>
      <w:r w:rsidR="00122CB0" w:rsidRPr="00D62FF6">
        <w:t>feladat</w:t>
      </w:r>
      <w:r w:rsidRPr="00D62FF6">
        <w:t>ban</w:t>
      </w:r>
      <w:r w:rsidR="00122CB0" w:rsidRPr="00D62FF6">
        <w:t xml:space="preserve"> </w:t>
      </w:r>
      <w:r w:rsidR="007472EB" w:rsidRPr="00D62FF6">
        <w:t xml:space="preserve">változás </w:t>
      </w:r>
      <w:r w:rsidR="004225D7" w:rsidRPr="00D62FF6">
        <w:t xml:space="preserve">nem történt </w:t>
      </w:r>
      <w:r w:rsidR="00CC6831" w:rsidRPr="00D62FF6">
        <w:t>2019-ben</w:t>
      </w:r>
      <w:r w:rsidR="00122CB0" w:rsidRPr="00D62FF6">
        <w:t>, így azok</w:t>
      </w:r>
      <w:r w:rsidR="00CC6831" w:rsidRPr="00D62FF6">
        <w:t>at a</w:t>
      </w:r>
      <w:r w:rsidR="00122CB0" w:rsidRPr="00D62FF6">
        <w:t xml:space="preserve"> 2020. évben </w:t>
      </w:r>
      <w:r w:rsidR="00E42E74" w:rsidRPr="00D62FF6">
        <w:t xml:space="preserve">volt </w:t>
      </w:r>
      <w:r w:rsidR="00CC6831" w:rsidRPr="00D62FF6">
        <w:t>szükséges elvégezni</w:t>
      </w:r>
      <w:r w:rsidR="00A026C3" w:rsidRPr="00D62FF6">
        <w:t>:</w:t>
      </w:r>
    </w:p>
    <w:p w14:paraId="1356FB58" w14:textId="402FBF1B" w:rsidR="00122CB0" w:rsidRPr="00D62FF6" w:rsidRDefault="001B60FC" w:rsidP="00360EAB">
      <w:pPr>
        <w:autoSpaceDE w:val="0"/>
        <w:autoSpaceDN w:val="0"/>
        <w:adjustRightInd w:val="0"/>
        <w:ind w:left="567"/>
        <w:jc w:val="both"/>
        <w:rPr>
          <w:bCs/>
          <w:i/>
          <w:szCs w:val="22"/>
        </w:rPr>
      </w:pPr>
      <w:r w:rsidRPr="00D62FF6">
        <w:rPr>
          <w:bCs/>
          <w:i/>
        </w:rPr>
        <w:t xml:space="preserve">b) </w:t>
      </w:r>
      <w:r w:rsidR="00122CB0" w:rsidRPr="00D62FF6">
        <w:rPr>
          <w:bCs/>
          <w:i/>
          <w:szCs w:val="22"/>
        </w:rPr>
        <w:t>Várfok utcai buszforduló átalakítás (II. ütem)</w:t>
      </w:r>
    </w:p>
    <w:p w14:paraId="2A55DE49" w14:textId="3BD6D8C0" w:rsidR="00C604B1" w:rsidRPr="00D62FF6" w:rsidRDefault="00AF76D3" w:rsidP="00360EAB">
      <w:pPr>
        <w:ind w:left="567"/>
        <w:jc w:val="both"/>
      </w:pPr>
      <w:r w:rsidRPr="00D62FF6">
        <w:t>A</w:t>
      </w:r>
      <w:r w:rsidR="005A1D12" w:rsidRPr="00D62FF6">
        <w:t xml:space="preserve"> </w:t>
      </w:r>
      <w:r w:rsidRPr="00D62FF6">
        <w:t xml:space="preserve">szegélykorrekcióhoz tartozó </w:t>
      </w:r>
      <w:r w:rsidR="00C604B1" w:rsidRPr="00D62FF6">
        <w:t>kiegészítő tervezés</w:t>
      </w:r>
      <w:r w:rsidR="005A1D12" w:rsidRPr="00D62FF6">
        <w:t>t a kivitelező</w:t>
      </w:r>
      <w:r w:rsidR="00C604B1" w:rsidRPr="00D62FF6">
        <w:t xml:space="preserve"> </w:t>
      </w:r>
      <w:r w:rsidR="005A1D12" w:rsidRPr="00D62FF6">
        <w:t>nem fejezte be</w:t>
      </w:r>
      <w:r w:rsidRPr="00D62FF6">
        <w:t>,</w:t>
      </w:r>
      <w:r w:rsidR="00C604B1" w:rsidRPr="00D62FF6">
        <w:t xml:space="preserve"> </w:t>
      </w:r>
      <w:r w:rsidRPr="00D62FF6">
        <w:t>a</w:t>
      </w:r>
      <w:r w:rsidRPr="00D62FF6">
        <w:rPr>
          <w:rFonts w:ascii="Calibri" w:eastAsia="Calibri" w:hAnsi="Calibri"/>
          <w:szCs w:val="20"/>
        </w:rPr>
        <w:t xml:space="preserve"> </w:t>
      </w:r>
      <w:r w:rsidR="00C604B1" w:rsidRPr="00D62FF6">
        <w:t xml:space="preserve">burkolatbontással járó feladatként a </w:t>
      </w:r>
      <w:r w:rsidRPr="00D62FF6">
        <w:t xml:space="preserve">munkák pedig csak </w:t>
      </w:r>
      <w:r w:rsidR="00C604B1" w:rsidRPr="00D62FF6">
        <w:t>tavasztól őszig végezhető</w:t>
      </w:r>
      <w:r w:rsidRPr="00D62FF6">
        <w:t>k</w:t>
      </w:r>
      <w:r w:rsidR="00C604B1" w:rsidRPr="00D62FF6">
        <w:t xml:space="preserve">, így </w:t>
      </w:r>
      <w:r w:rsidRPr="00D62FF6">
        <w:t xml:space="preserve">a megvalósításra </w:t>
      </w:r>
      <w:r w:rsidR="00C604B1" w:rsidRPr="00D62FF6">
        <w:t>2020-b</w:t>
      </w:r>
      <w:r w:rsidRPr="00D62FF6">
        <w:t>an kerülhet sor.</w:t>
      </w:r>
    </w:p>
    <w:p w14:paraId="679D0CF0" w14:textId="2BBC8FB6" w:rsidR="00122CB0" w:rsidRPr="00D62FF6" w:rsidRDefault="001B60FC" w:rsidP="00360EAB">
      <w:pPr>
        <w:autoSpaceDE w:val="0"/>
        <w:autoSpaceDN w:val="0"/>
        <w:adjustRightInd w:val="0"/>
        <w:ind w:left="567"/>
        <w:jc w:val="both"/>
        <w:rPr>
          <w:bCs/>
          <w:i/>
          <w:szCs w:val="22"/>
        </w:rPr>
      </w:pPr>
      <w:r w:rsidRPr="00D62FF6">
        <w:rPr>
          <w:bCs/>
          <w:i/>
        </w:rPr>
        <w:t xml:space="preserve">c) </w:t>
      </w:r>
      <w:r w:rsidR="00122CB0" w:rsidRPr="00D62FF6">
        <w:rPr>
          <w:bCs/>
          <w:i/>
          <w:szCs w:val="22"/>
        </w:rPr>
        <w:t>LED</w:t>
      </w:r>
      <w:r w:rsidR="008A01B0" w:rsidRPr="00D62FF6">
        <w:rPr>
          <w:bCs/>
          <w:i/>
          <w:szCs w:val="22"/>
        </w:rPr>
        <w:t xml:space="preserve"> világító </w:t>
      </w:r>
      <w:r w:rsidR="001E38C5" w:rsidRPr="00D62FF6">
        <w:rPr>
          <w:bCs/>
          <w:i/>
          <w:szCs w:val="22"/>
        </w:rPr>
        <w:t>tér</w:t>
      </w:r>
      <w:r w:rsidR="008A01B0" w:rsidRPr="00D62FF6">
        <w:rPr>
          <w:bCs/>
          <w:i/>
          <w:szCs w:val="22"/>
        </w:rPr>
        <w:t>burkolat</w:t>
      </w:r>
      <w:r w:rsidR="001E38C5" w:rsidRPr="00D62FF6">
        <w:rPr>
          <w:bCs/>
          <w:i/>
          <w:szCs w:val="22"/>
        </w:rPr>
        <w:t>-</w:t>
      </w:r>
      <w:r w:rsidR="008A01B0" w:rsidRPr="00D62FF6">
        <w:rPr>
          <w:bCs/>
          <w:i/>
          <w:szCs w:val="22"/>
        </w:rPr>
        <w:t>csíkok garanciális javítása</w:t>
      </w:r>
    </w:p>
    <w:p w14:paraId="1E52AC05" w14:textId="16F35662" w:rsidR="00122CB0" w:rsidRPr="00D62FF6" w:rsidRDefault="005A1D12" w:rsidP="00C248AB">
      <w:pPr>
        <w:pStyle w:val="Listaszerbekezds"/>
        <w:ind w:left="567"/>
        <w:jc w:val="both"/>
        <w:rPr>
          <w:rFonts w:ascii="Times New Roman" w:eastAsia="Times New Roman" w:hAnsi="Times New Roman"/>
        </w:rPr>
      </w:pPr>
      <w:r w:rsidRPr="00D62FF6">
        <w:rPr>
          <w:rFonts w:ascii="Times New Roman" w:eastAsia="Times New Roman" w:hAnsi="Times New Roman"/>
        </w:rPr>
        <w:t xml:space="preserve">A tárgyi kiegészítő munka szoros összefüggésben van a 2016-ban meghibásodott és ezért jelenleg kikapcsolt állapotban lévő LED dekorációs világítással. </w:t>
      </w:r>
      <w:r w:rsidR="00C604B1" w:rsidRPr="00D62FF6">
        <w:rPr>
          <w:rFonts w:ascii="Times New Roman" w:eastAsia="Times New Roman" w:hAnsi="Times New Roman"/>
        </w:rPr>
        <w:t xml:space="preserve">Megtörtént valamennyi dekorációs világításhoz tartozó akna esetében a földalatti elektromos berendezések </w:t>
      </w:r>
      <w:r w:rsidR="00E92A64" w:rsidRPr="00D62FF6">
        <w:rPr>
          <w:rFonts w:ascii="Times New Roman" w:eastAsia="Times New Roman" w:hAnsi="Times New Roman"/>
        </w:rPr>
        <w:t xml:space="preserve">(LED tápegységek) </w:t>
      </w:r>
      <w:r w:rsidR="00C604B1" w:rsidRPr="00D62FF6">
        <w:rPr>
          <w:rFonts w:ascii="Times New Roman" w:eastAsia="Times New Roman" w:hAnsi="Times New Roman"/>
        </w:rPr>
        <w:t>rozsdamentes acél vízzáró dobozolása</w:t>
      </w:r>
      <w:r w:rsidR="00EF3780" w:rsidRPr="00D62FF6">
        <w:rPr>
          <w:rFonts w:ascii="Times New Roman" w:eastAsia="Times New Roman" w:hAnsi="Times New Roman"/>
        </w:rPr>
        <w:t xml:space="preserve"> 2019-ben</w:t>
      </w:r>
      <w:r w:rsidR="008A01B0" w:rsidRPr="00D62FF6">
        <w:rPr>
          <w:rFonts w:ascii="Times New Roman" w:eastAsia="Times New Roman" w:hAnsi="Times New Roman"/>
        </w:rPr>
        <w:t>, megfelelő minőségben</w:t>
      </w:r>
      <w:r w:rsidR="00C604B1" w:rsidRPr="00D62FF6">
        <w:rPr>
          <w:rFonts w:ascii="Times New Roman" w:eastAsia="Times New Roman" w:hAnsi="Times New Roman"/>
        </w:rPr>
        <w:t xml:space="preserve">. </w:t>
      </w:r>
      <w:r w:rsidR="00644C70" w:rsidRPr="00D62FF6">
        <w:rPr>
          <w:rFonts w:ascii="Times New Roman" w:eastAsia="Times New Roman" w:hAnsi="Times New Roman"/>
        </w:rPr>
        <w:t>A</w:t>
      </w:r>
      <w:r w:rsidR="001405C3" w:rsidRPr="00D62FF6">
        <w:rPr>
          <w:rFonts w:ascii="Times New Roman" w:eastAsia="Times New Roman" w:hAnsi="Times New Roman"/>
        </w:rPr>
        <w:t xml:space="preserve"> </w:t>
      </w:r>
      <w:r w:rsidR="008A01B0" w:rsidRPr="00D62FF6">
        <w:rPr>
          <w:rFonts w:ascii="Times New Roman" w:eastAsia="Times New Roman" w:hAnsi="Times New Roman"/>
        </w:rPr>
        <w:t xml:space="preserve">fénycsíkok a </w:t>
      </w:r>
      <w:r w:rsidR="001405C3" w:rsidRPr="00D62FF6">
        <w:rPr>
          <w:rFonts w:ascii="Times New Roman" w:eastAsia="Times New Roman" w:hAnsi="Times New Roman"/>
        </w:rPr>
        <w:t>garanciális javítások</w:t>
      </w:r>
      <w:r w:rsidR="008A01B0" w:rsidRPr="00D62FF6">
        <w:rPr>
          <w:rFonts w:ascii="Times New Roman" w:eastAsia="Times New Roman" w:hAnsi="Times New Roman"/>
        </w:rPr>
        <w:t>at</w:t>
      </w:r>
      <w:r w:rsidR="001405C3" w:rsidRPr="00D62FF6">
        <w:rPr>
          <w:rFonts w:ascii="Times New Roman" w:eastAsia="Times New Roman" w:hAnsi="Times New Roman"/>
        </w:rPr>
        <w:t xml:space="preserve"> </w:t>
      </w:r>
      <w:r w:rsidR="009D14D4" w:rsidRPr="00D62FF6">
        <w:rPr>
          <w:rFonts w:ascii="Times New Roman" w:eastAsia="Times New Roman" w:hAnsi="Times New Roman"/>
        </w:rPr>
        <w:t>követ</w:t>
      </w:r>
      <w:r w:rsidR="008A01B0" w:rsidRPr="00D62FF6">
        <w:rPr>
          <w:rFonts w:ascii="Times New Roman" w:eastAsia="Times New Roman" w:hAnsi="Times New Roman"/>
        </w:rPr>
        <w:t xml:space="preserve">ően is </w:t>
      </w:r>
      <w:r w:rsidR="001405C3" w:rsidRPr="00D62FF6">
        <w:rPr>
          <w:rFonts w:ascii="Times New Roman" w:eastAsia="Times New Roman" w:hAnsi="Times New Roman"/>
        </w:rPr>
        <w:t xml:space="preserve">megbízhatatlanul </w:t>
      </w:r>
      <w:r w:rsidR="00C45B48" w:rsidRPr="00D62FF6">
        <w:rPr>
          <w:rFonts w:ascii="Times New Roman" w:eastAsia="Times New Roman" w:hAnsi="Times New Roman"/>
        </w:rPr>
        <w:t>működnek</w:t>
      </w:r>
      <w:r w:rsidR="00C604B1" w:rsidRPr="00D62FF6">
        <w:rPr>
          <w:rFonts w:ascii="Times New Roman" w:eastAsia="Times New Roman" w:hAnsi="Times New Roman"/>
        </w:rPr>
        <w:t>.</w:t>
      </w:r>
      <w:r w:rsidR="00C638E4" w:rsidRPr="00D62FF6">
        <w:rPr>
          <w:rFonts w:ascii="Times New Roman" w:eastAsia="Times New Roman" w:hAnsi="Times New Roman"/>
        </w:rPr>
        <w:t xml:space="preserve"> </w:t>
      </w:r>
    </w:p>
    <w:p w14:paraId="7B449FF8" w14:textId="77777777" w:rsidR="009C4518" w:rsidRPr="00D62FF6" w:rsidRDefault="009C4518" w:rsidP="006F5E32">
      <w:pPr>
        <w:ind w:left="708"/>
        <w:jc w:val="both"/>
        <w:rPr>
          <w:szCs w:val="20"/>
        </w:rPr>
      </w:pPr>
    </w:p>
    <w:p w14:paraId="724469AD" w14:textId="77777777" w:rsidR="00E42E74" w:rsidRPr="00D62FF6" w:rsidRDefault="00E42E74">
      <w:pPr>
        <w:rPr>
          <w:b/>
          <w:szCs w:val="20"/>
        </w:rPr>
      </w:pPr>
      <w:r w:rsidRPr="00D62FF6">
        <w:rPr>
          <w:b/>
          <w:szCs w:val="20"/>
        </w:rPr>
        <w:br w:type="page"/>
      </w:r>
    </w:p>
    <w:p w14:paraId="6AF93C8A" w14:textId="227B60FC" w:rsidR="00B46AF9" w:rsidRPr="00D62FF6" w:rsidRDefault="00B46AF9" w:rsidP="00E81FB1">
      <w:pPr>
        <w:autoSpaceDE w:val="0"/>
        <w:autoSpaceDN w:val="0"/>
        <w:adjustRightInd w:val="0"/>
        <w:spacing w:line="360" w:lineRule="auto"/>
        <w:ind w:left="567"/>
        <w:jc w:val="both"/>
        <w:rPr>
          <w:b/>
          <w:szCs w:val="20"/>
        </w:rPr>
      </w:pPr>
      <w:r w:rsidRPr="00D62FF6">
        <w:rPr>
          <w:b/>
          <w:szCs w:val="20"/>
        </w:rPr>
        <w:lastRenderedPageBreak/>
        <w:t>Az engedélyokirat jelen 9. számú módosításának indoklása:</w:t>
      </w:r>
    </w:p>
    <w:p w14:paraId="73840C92" w14:textId="4976556F" w:rsidR="005C1F3F" w:rsidRPr="00D62FF6" w:rsidRDefault="005C1F3F" w:rsidP="00810951">
      <w:pPr>
        <w:pStyle w:val="Listaszerbekezds"/>
        <w:autoSpaceDE w:val="0"/>
        <w:autoSpaceDN w:val="0"/>
        <w:ind w:left="851"/>
        <w:jc w:val="both"/>
        <w:rPr>
          <w:rFonts w:ascii="Times New Roman" w:hAnsi="Times New Roman"/>
        </w:rPr>
      </w:pPr>
      <w:r w:rsidRPr="00D62FF6">
        <w:rPr>
          <w:rFonts w:ascii="Times New Roman" w:hAnsi="Times New Roman"/>
        </w:rPr>
        <w:t xml:space="preserve">A Feladat műszaki tartalmát képező feladatelemek közül </w:t>
      </w:r>
      <w:r w:rsidR="0069317E">
        <w:rPr>
          <w:rFonts w:ascii="Times New Roman" w:hAnsi="Times New Roman"/>
        </w:rPr>
        <w:t>a Várfok utcai buszforduló elkészült, de az elszámolás 2021. évre áthúzódik, a tér LED világítás</w:t>
      </w:r>
      <w:r w:rsidR="00810951">
        <w:rPr>
          <w:rFonts w:ascii="Times New Roman" w:hAnsi="Times New Roman"/>
        </w:rPr>
        <w:t xml:space="preserve"> garanciális javítása még nem realizálódott. Mindezen indokok alapján</w:t>
      </w:r>
      <w:r w:rsidRPr="00D62FF6">
        <w:rPr>
          <w:rFonts w:ascii="Times New Roman" w:hAnsi="Times New Roman"/>
        </w:rPr>
        <w:t xml:space="preserve"> az Engedélyokirat és a kapcsolódó Megvalósítási Megállapodás befejezési határidejét 2021 december 31-re szükséges módosítani. A határidő módosításával egyidejűleg a feladat pénzügyi felülvizsgálata szükséges, amely során a 2020. évben kifizetésre nem került források átütemezendők a 2021. évre. A két megvalósítandó elem a következő: </w:t>
      </w:r>
    </w:p>
    <w:p w14:paraId="6E9602D4" w14:textId="77777777" w:rsidR="005C1F3F" w:rsidRPr="00D62FF6" w:rsidRDefault="005C1F3F" w:rsidP="005C1F3F">
      <w:pPr>
        <w:pStyle w:val="Listaszerbekezds"/>
        <w:autoSpaceDE w:val="0"/>
        <w:autoSpaceDN w:val="0"/>
        <w:ind w:left="851"/>
        <w:jc w:val="both"/>
        <w:rPr>
          <w:rFonts w:ascii="Times New Roman" w:hAnsi="Times New Roman"/>
        </w:rPr>
      </w:pPr>
      <w:r w:rsidRPr="00D62FF6">
        <w:rPr>
          <w:rFonts w:ascii="Times New Roman" w:hAnsi="Times New Roman"/>
        </w:rPr>
        <w:t>-1/ Várfok utcai buszforduló átalakítás II. üteme</w:t>
      </w:r>
      <w:r w:rsidRPr="00D62FF6">
        <w:rPr>
          <w:rFonts w:ascii="Times New Roman" w:hAnsi="Times New Roman"/>
          <w:i/>
          <w:iCs/>
        </w:rPr>
        <w:t xml:space="preserve">. </w:t>
      </w:r>
      <w:r w:rsidRPr="00D62FF6">
        <w:rPr>
          <w:rFonts w:ascii="Times New Roman" w:hAnsi="Times New Roman"/>
        </w:rPr>
        <w:t xml:space="preserve">A kivitelezés munkálatai a 2020. évben befejeződtek, a teljesítésigazolás, valamint a pénzügyi teljesítés ezévben esedékes. </w:t>
      </w:r>
    </w:p>
    <w:p w14:paraId="147DB96A" w14:textId="6EB706E3" w:rsidR="005C1F3F" w:rsidRPr="00D62FF6" w:rsidRDefault="005C1F3F" w:rsidP="005C1F3F">
      <w:pPr>
        <w:pStyle w:val="Listaszerbekezds"/>
        <w:autoSpaceDE w:val="0"/>
        <w:autoSpaceDN w:val="0"/>
        <w:ind w:left="851"/>
        <w:jc w:val="both"/>
        <w:rPr>
          <w:rFonts w:ascii="Times New Roman" w:hAnsi="Times New Roman"/>
        </w:rPr>
      </w:pPr>
      <w:r w:rsidRPr="00D62FF6">
        <w:rPr>
          <w:rFonts w:ascii="Times New Roman" w:hAnsi="Times New Roman"/>
        </w:rPr>
        <w:t>-2/ LED világító térburkolat-csíkok garanciális javítása.</w:t>
      </w:r>
      <w:r w:rsidRPr="00D62FF6">
        <w:rPr>
          <w:rFonts w:ascii="Times New Roman" w:hAnsi="Times New Roman"/>
          <w:i/>
          <w:iCs/>
        </w:rPr>
        <w:t xml:space="preserve"> </w:t>
      </w:r>
      <w:r w:rsidRPr="00D62FF6">
        <w:rPr>
          <w:rFonts w:ascii="Times New Roman" w:hAnsi="Times New Roman"/>
        </w:rPr>
        <w:t>A garanciális javításokra az elmúlt évben nem sikerült műszaki megoldást találni. Abban az esetben, ha a megbízható működés feltételeit a kivitelező 2021. májusáig nem tudja biztosítani, a jótállási bankgarancia lehívásra kerül</w:t>
      </w:r>
      <w:r w:rsidR="00545A5C">
        <w:rPr>
          <w:rFonts w:ascii="Times New Roman" w:hAnsi="Times New Roman"/>
        </w:rPr>
        <w:t>. Ezt követően indokolt lesz megvizsgálni, hogy a LED világító javítása a lehívott forrás terhére elvégezhető-e</w:t>
      </w:r>
      <w:r w:rsidR="00FF0489">
        <w:rPr>
          <w:rFonts w:ascii="Times New Roman" w:hAnsi="Times New Roman"/>
        </w:rPr>
        <w:t>,</w:t>
      </w:r>
      <w:r w:rsidR="00545A5C">
        <w:rPr>
          <w:rFonts w:ascii="Times New Roman" w:hAnsi="Times New Roman"/>
        </w:rPr>
        <w:t xml:space="preserve"> illetve van-e olyan műszaki megoldás, ami az üzemeltetés és egyéb szempontból elfogadható.</w:t>
      </w:r>
    </w:p>
    <w:p w14:paraId="690CEDEE" w14:textId="77777777" w:rsidR="00B46AF9" w:rsidRPr="00D62FF6" w:rsidRDefault="00B46AF9" w:rsidP="00360EAB">
      <w:pPr>
        <w:autoSpaceDE w:val="0"/>
        <w:autoSpaceDN w:val="0"/>
        <w:adjustRightInd w:val="0"/>
        <w:ind w:left="567"/>
        <w:jc w:val="both"/>
        <w:rPr>
          <w:bCs/>
          <w:szCs w:val="20"/>
        </w:rPr>
      </w:pPr>
    </w:p>
    <w:p w14:paraId="4AB20DD0" w14:textId="2BAEB971" w:rsidR="00934C27" w:rsidRPr="00D62FF6" w:rsidRDefault="00934C27" w:rsidP="00E81FB1">
      <w:pPr>
        <w:autoSpaceDE w:val="0"/>
        <w:autoSpaceDN w:val="0"/>
        <w:adjustRightInd w:val="0"/>
        <w:spacing w:line="360" w:lineRule="auto"/>
        <w:ind w:left="567"/>
        <w:jc w:val="both"/>
        <w:rPr>
          <w:b/>
          <w:szCs w:val="20"/>
        </w:rPr>
      </w:pPr>
      <w:r w:rsidRPr="00D62FF6">
        <w:rPr>
          <w:b/>
          <w:szCs w:val="20"/>
        </w:rPr>
        <w:t>A projekt műszaki tartalmának összefoglalása</w:t>
      </w:r>
      <w:r w:rsidR="00571A2C" w:rsidRPr="00D62FF6">
        <w:rPr>
          <w:b/>
          <w:szCs w:val="20"/>
        </w:rPr>
        <w:t>:</w:t>
      </w:r>
    </w:p>
    <w:p w14:paraId="2BC8B51D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A TSZ I. műszaki tartalma:</w:t>
      </w:r>
    </w:p>
    <w:p w14:paraId="4DD8D720" w14:textId="3D3DA27E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    - a metrókijárati épület a szolgáltató épület és a támfal épület gépészeti, épületvillamossági és belsőépítészeti munkái,</w:t>
      </w:r>
    </w:p>
    <w:p w14:paraId="12C1CC4E" w14:textId="12AB987F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    - az üzemi épület homlokzatának teljeskörű felújítása,</w:t>
      </w:r>
    </w:p>
    <w:p w14:paraId="2FC79278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    - az új gyalogos híd szerkezetépítési, szigetelési és egyéb építőipari befejező munkái,</w:t>
      </w:r>
    </w:p>
    <w:p w14:paraId="164AE009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    - a felvonó építési munkáinak költségei,</w:t>
      </w:r>
    </w:p>
    <w:p w14:paraId="518175F6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    - a téren található utcabútorok munkáinak költségei.</w:t>
      </w:r>
    </w:p>
    <w:p w14:paraId="6E973D26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</w:p>
    <w:p w14:paraId="3B11D264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A TSZ II. műszaki tartalma:</w:t>
      </w:r>
    </w:p>
    <w:p w14:paraId="35C11C46" w14:textId="1D045563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    - a térre tervezett 4 db perontető szerkezetépítési, valamint a perontetők befejező munkái,</w:t>
      </w:r>
    </w:p>
    <w:p w14:paraId="4C666A04" w14:textId="4A4C698B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    - a Várfok utca irányába felmenő 2 db mozgólépcső (1 pár) komplex építés</w:t>
      </w:r>
      <w:r w:rsidR="00A96E69" w:rsidRPr="00D62FF6">
        <w:rPr>
          <w:szCs w:val="20"/>
        </w:rPr>
        <w:t>e</w:t>
      </w:r>
      <w:r w:rsidRPr="00D62FF6">
        <w:rPr>
          <w:szCs w:val="20"/>
        </w:rPr>
        <w:t>,</w:t>
      </w:r>
    </w:p>
    <w:p w14:paraId="200529E6" w14:textId="7079CFC6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    - Közműépítési munkák (vízvezeték, közvilágítás, energiaellátás, közúti jelző, távközlés, alépítmények, egyéb) költségei</w:t>
      </w:r>
      <w:r w:rsidR="00602A8B" w:rsidRPr="00D62FF6">
        <w:rPr>
          <w:szCs w:val="20"/>
        </w:rPr>
        <w:t>.</w:t>
      </w:r>
    </w:p>
    <w:p w14:paraId="507B2FD9" w14:textId="77777777" w:rsidR="00201611" w:rsidRPr="00D62FF6" w:rsidRDefault="00201611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</w:p>
    <w:p w14:paraId="01251F9F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A TSZ III. műszaki tartalma:</w:t>
      </w:r>
    </w:p>
    <w:p w14:paraId="083AB9AF" w14:textId="59BF75B4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    - a metrókijárati épület oldalépületének bontás</w:t>
      </w:r>
      <w:r w:rsidR="005E2329" w:rsidRPr="00D62FF6">
        <w:rPr>
          <w:szCs w:val="20"/>
        </w:rPr>
        <w:t>a</w:t>
      </w:r>
      <w:r w:rsidRPr="00D62FF6">
        <w:rPr>
          <w:szCs w:val="20"/>
        </w:rPr>
        <w:t>, valamint az épület szerkezetépítés</w:t>
      </w:r>
      <w:r w:rsidR="005E2329" w:rsidRPr="00D62FF6">
        <w:rPr>
          <w:szCs w:val="20"/>
        </w:rPr>
        <w:t>e</w:t>
      </w:r>
      <w:r w:rsidRPr="00D62FF6">
        <w:rPr>
          <w:szCs w:val="20"/>
        </w:rPr>
        <w:t>-, átalakítás</w:t>
      </w:r>
      <w:r w:rsidR="005E2329" w:rsidRPr="00D62FF6">
        <w:rPr>
          <w:szCs w:val="20"/>
        </w:rPr>
        <w:t>a</w:t>
      </w:r>
      <w:r w:rsidRPr="00D62FF6">
        <w:rPr>
          <w:szCs w:val="20"/>
        </w:rPr>
        <w:t>,</w:t>
      </w:r>
    </w:p>
    <w:p w14:paraId="4FF2146A" w14:textId="211353EF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    - a szolgáltató épület szerkezetépítési munkái,</w:t>
      </w:r>
    </w:p>
    <w:p w14:paraId="15060170" w14:textId="7D87AD9F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    - a térre tervezett 6 db perontető közül 2 db perontető szerkezetépítés</w:t>
      </w:r>
      <w:r w:rsidR="005E2329" w:rsidRPr="00D62FF6">
        <w:rPr>
          <w:szCs w:val="20"/>
        </w:rPr>
        <w:t>e</w:t>
      </w:r>
      <w:r w:rsidRPr="00D62FF6">
        <w:rPr>
          <w:szCs w:val="20"/>
        </w:rPr>
        <w:t>,</w:t>
      </w:r>
    </w:p>
    <w:p w14:paraId="2271D618" w14:textId="591C96A2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    - a téren található egyéb szerkezetek bontási munkái</w:t>
      </w:r>
      <w:r w:rsidR="005E2329" w:rsidRPr="00D62FF6">
        <w:rPr>
          <w:szCs w:val="20"/>
        </w:rPr>
        <w:t>,</w:t>
      </w:r>
    </w:p>
    <w:p w14:paraId="042F173C" w14:textId="38CBB804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    - közműépítési munkák (csatorna, vízvezeték kiváltás, távhő, közvilágítás, energiaellátás, közúti jelző, alépítmények)</w:t>
      </w:r>
    </w:p>
    <w:p w14:paraId="6274711B" w14:textId="2200F8A0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    - Organizáció: organizációs munkák, általános tételek (tervezési munkák, ideiglenes létesítmények munkái)</w:t>
      </w:r>
    </w:p>
    <w:p w14:paraId="72C52FA7" w14:textId="77777777" w:rsidR="008856E1" w:rsidRPr="00D62FF6" w:rsidRDefault="008856E1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</w:p>
    <w:p w14:paraId="282401DC" w14:textId="24A54141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A TSZ IV. műszaki tartalma:</w:t>
      </w:r>
    </w:p>
    <w:p w14:paraId="086821BA" w14:textId="7A5F5242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    - Térburkolatok, térkőburkolatos járda- és kerékpárutak: a téren található térburkolási és szegélyépítési munkák, lépcsőburkolás és korlátépítési munkák, valamint a téren vízarchitektúra kialakítása,</w:t>
      </w:r>
    </w:p>
    <w:p w14:paraId="1DE29704" w14:textId="35E3A1E4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    - Tér-, zöldfelület rendezés: környezetrendezési munká</w:t>
      </w:r>
      <w:r w:rsidR="000A1F96" w:rsidRPr="00D62FF6">
        <w:rPr>
          <w:szCs w:val="20"/>
        </w:rPr>
        <w:t>ina</w:t>
      </w:r>
      <w:r w:rsidRPr="00D62FF6">
        <w:rPr>
          <w:szCs w:val="20"/>
        </w:rPr>
        <w:t>k előkészítése, növénytelepítés, öntözőhálózat kialakítása, szökőkutak vízgépészeti és műtárgyépítési munkái,</w:t>
      </w:r>
    </w:p>
    <w:p w14:paraId="18C84202" w14:textId="78C681AA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    - Forgalomtechnikai munkák.</w:t>
      </w:r>
    </w:p>
    <w:p w14:paraId="5598FA20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</w:p>
    <w:p w14:paraId="68C08EB1" w14:textId="72694ECA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A kamatbevétel terhére </w:t>
      </w:r>
      <w:r w:rsidR="000A1F96" w:rsidRPr="00D62FF6">
        <w:rPr>
          <w:szCs w:val="20"/>
        </w:rPr>
        <w:t xml:space="preserve">el nem </w:t>
      </w:r>
      <w:r w:rsidRPr="00D62FF6">
        <w:rPr>
          <w:szCs w:val="20"/>
        </w:rPr>
        <w:t>számolható további megvalósuló fejlesztések műszaki tartalma:</w:t>
      </w:r>
    </w:p>
    <w:p w14:paraId="06FA0D62" w14:textId="77777777" w:rsidR="00D96557" w:rsidRPr="00D62FF6" w:rsidRDefault="00D9655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    - Térkőburkolat kiépítése a Dékán és Vérmező úti járdaszakaszokon: Megvalósult.</w:t>
      </w:r>
    </w:p>
    <w:p w14:paraId="1DA947D1" w14:textId="77777777" w:rsidR="00D96557" w:rsidRPr="00D62FF6" w:rsidRDefault="00D9655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    - Széll Kálmán tér - Vérmező járdák akadálymentesítés: Megvalósult</w:t>
      </w:r>
    </w:p>
    <w:p w14:paraId="3E2EF9D0" w14:textId="387BA7AE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    - Hajnóczy utcai kerékpárút felújítás</w:t>
      </w:r>
      <w:r w:rsidR="00F468CB" w:rsidRPr="00D62FF6">
        <w:rPr>
          <w:szCs w:val="20"/>
        </w:rPr>
        <w:t xml:space="preserve">: </w:t>
      </w:r>
      <w:r w:rsidR="00CF0619" w:rsidRPr="00D62FF6">
        <w:rPr>
          <w:szCs w:val="20"/>
        </w:rPr>
        <w:t>Nem valósul</w:t>
      </w:r>
      <w:r w:rsidR="00FC5866" w:rsidRPr="00D62FF6">
        <w:rPr>
          <w:szCs w:val="20"/>
        </w:rPr>
        <w:t>t</w:t>
      </w:r>
      <w:r w:rsidR="00CF0619" w:rsidRPr="00D62FF6">
        <w:rPr>
          <w:szCs w:val="20"/>
        </w:rPr>
        <w:t xml:space="preserve"> meg</w:t>
      </w:r>
    </w:p>
    <w:p w14:paraId="48C2A7C8" w14:textId="6D2A5226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    - Szilágyi Erzsébet fasor kerékpárút kiépítés</w:t>
      </w:r>
      <w:r w:rsidR="00CF0619" w:rsidRPr="00D62FF6">
        <w:rPr>
          <w:szCs w:val="20"/>
        </w:rPr>
        <w:t>: Nem valósul</w:t>
      </w:r>
      <w:r w:rsidR="00FC5866" w:rsidRPr="00D62FF6">
        <w:rPr>
          <w:szCs w:val="20"/>
        </w:rPr>
        <w:t>t</w:t>
      </w:r>
      <w:r w:rsidR="00CF0619" w:rsidRPr="00D62FF6">
        <w:rPr>
          <w:szCs w:val="20"/>
        </w:rPr>
        <w:t xml:space="preserve"> meg</w:t>
      </w:r>
      <w:r w:rsidR="002806B4" w:rsidRPr="00D62FF6">
        <w:rPr>
          <w:szCs w:val="20"/>
        </w:rPr>
        <w:t xml:space="preserve"> </w:t>
      </w:r>
    </w:p>
    <w:p w14:paraId="37A312C0" w14:textId="77777777" w:rsidR="00DD1842" w:rsidRPr="00D62FF6" w:rsidRDefault="00DD1842" w:rsidP="00360EAB">
      <w:pPr>
        <w:autoSpaceDE w:val="0"/>
        <w:autoSpaceDN w:val="0"/>
        <w:adjustRightInd w:val="0"/>
        <w:ind w:hanging="49"/>
        <w:jc w:val="both"/>
        <w:rPr>
          <w:szCs w:val="20"/>
        </w:rPr>
      </w:pPr>
    </w:p>
    <w:p w14:paraId="06131955" w14:textId="77777777" w:rsidR="00934C27" w:rsidRPr="00D62FF6" w:rsidRDefault="00934C27" w:rsidP="00360EAB">
      <w:pPr>
        <w:autoSpaceDE w:val="0"/>
        <w:autoSpaceDN w:val="0"/>
        <w:adjustRightInd w:val="0"/>
        <w:ind w:left="900" w:hanging="49"/>
        <w:jc w:val="both"/>
        <w:rPr>
          <w:szCs w:val="20"/>
        </w:rPr>
      </w:pPr>
      <w:r w:rsidRPr="00D62FF6">
        <w:rPr>
          <w:szCs w:val="20"/>
        </w:rPr>
        <w:t>A projekt tevékenységeinek ütemezése</w:t>
      </w:r>
    </w:p>
    <w:p w14:paraId="7F9B42AE" w14:textId="72F5A0E2" w:rsidR="00D22B24" w:rsidRPr="00D62FF6" w:rsidRDefault="00934C27" w:rsidP="00360EAB">
      <w:pPr>
        <w:autoSpaceDE w:val="0"/>
        <w:autoSpaceDN w:val="0"/>
        <w:adjustRightInd w:val="0"/>
        <w:ind w:left="851"/>
        <w:jc w:val="both"/>
        <w:rPr>
          <w:szCs w:val="20"/>
        </w:rPr>
      </w:pPr>
      <w:r w:rsidRPr="00D62FF6">
        <w:rPr>
          <w:szCs w:val="20"/>
        </w:rPr>
        <w:t xml:space="preserve">Tervezési, előkészítési és lebonyolítási feladatokra 2014-ig Összesen bruttó 113 M Ft került kifizetésre a már megszüntetett végleges Pénzeszköz átadás-átvételi Megállapodás keretében, valamint a Megvalósítási Megállapodás keretében. </w:t>
      </w:r>
    </w:p>
    <w:p w14:paraId="53E6CB7F" w14:textId="7F1CB282" w:rsidR="00D22B24" w:rsidRPr="00D62FF6" w:rsidRDefault="00934C27" w:rsidP="00360EAB">
      <w:pPr>
        <w:autoSpaceDE w:val="0"/>
        <w:autoSpaceDN w:val="0"/>
        <w:adjustRightInd w:val="0"/>
        <w:ind w:left="851"/>
        <w:jc w:val="both"/>
        <w:rPr>
          <w:szCs w:val="20"/>
        </w:rPr>
      </w:pPr>
      <w:r w:rsidRPr="00D62FF6">
        <w:rPr>
          <w:szCs w:val="20"/>
        </w:rPr>
        <w:t>A 2015-ben megindult kivitelezés ad</w:t>
      </w:r>
      <w:r w:rsidR="00FC5866" w:rsidRPr="00D62FF6">
        <w:rPr>
          <w:szCs w:val="20"/>
        </w:rPr>
        <w:t>t</w:t>
      </w:r>
      <w:r w:rsidRPr="00D62FF6">
        <w:rPr>
          <w:szCs w:val="20"/>
        </w:rPr>
        <w:t>a a projekt költségeinek legnagyobb részét, 5,333 Mrd Ft-ot. 2016-ra a környezetrendezési, térburkolási munkák befejezése húzód</w:t>
      </w:r>
      <w:r w:rsidR="006E1259" w:rsidRPr="00D62FF6">
        <w:rPr>
          <w:szCs w:val="20"/>
        </w:rPr>
        <w:t>ott</w:t>
      </w:r>
      <w:r w:rsidRPr="00D62FF6">
        <w:rPr>
          <w:szCs w:val="20"/>
        </w:rPr>
        <w:t xml:space="preserve"> át</w:t>
      </w:r>
      <w:r w:rsidR="000A1F96" w:rsidRPr="00D62FF6">
        <w:rPr>
          <w:szCs w:val="20"/>
        </w:rPr>
        <w:t>.</w:t>
      </w:r>
      <w:r w:rsidRPr="00D62FF6">
        <w:rPr>
          <w:szCs w:val="20"/>
        </w:rPr>
        <w:t xml:space="preserve"> </w:t>
      </w:r>
      <w:r w:rsidR="000A1F96" w:rsidRPr="00D62FF6">
        <w:rPr>
          <w:szCs w:val="20"/>
        </w:rPr>
        <w:t>E</w:t>
      </w:r>
      <w:r w:rsidRPr="00D62FF6">
        <w:rPr>
          <w:szCs w:val="20"/>
        </w:rPr>
        <w:t>lhelyezésre kerül</w:t>
      </w:r>
      <w:r w:rsidR="006E1259" w:rsidRPr="00D62FF6">
        <w:rPr>
          <w:szCs w:val="20"/>
        </w:rPr>
        <w:t>t</w:t>
      </w:r>
      <w:r w:rsidRPr="00D62FF6">
        <w:rPr>
          <w:szCs w:val="20"/>
        </w:rPr>
        <w:t xml:space="preserve"> a felújított Sellő szökőkút</w:t>
      </w:r>
      <w:r w:rsidR="000A1F96" w:rsidRPr="00D62FF6">
        <w:rPr>
          <w:szCs w:val="20"/>
        </w:rPr>
        <w:t xml:space="preserve">, egyéb </w:t>
      </w:r>
      <w:r w:rsidRPr="00D62FF6">
        <w:rPr>
          <w:szCs w:val="20"/>
        </w:rPr>
        <w:t>építészeti elemek (fénycsíkok) kerül</w:t>
      </w:r>
      <w:r w:rsidR="006E1259" w:rsidRPr="00D62FF6">
        <w:rPr>
          <w:szCs w:val="20"/>
        </w:rPr>
        <w:t>tek</w:t>
      </w:r>
      <w:r w:rsidRPr="00D62FF6">
        <w:rPr>
          <w:szCs w:val="20"/>
        </w:rPr>
        <w:t xml:space="preserve"> beépítésre, végleges</w:t>
      </w:r>
      <w:r w:rsidR="000A1F96" w:rsidRPr="00D62FF6">
        <w:rPr>
          <w:szCs w:val="20"/>
        </w:rPr>
        <w:t>sé vált a</w:t>
      </w:r>
      <w:r w:rsidRPr="00D62FF6">
        <w:rPr>
          <w:szCs w:val="20"/>
        </w:rPr>
        <w:t xml:space="preserve"> forgalomtechnikai rend, </w:t>
      </w:r>
      <w:r w:rsidR="000A1F96" w:rsidRPr="00D62FF6">
        <w:rPr>
          <w:szCs w:val="20"/>
        </w:rPr>
        <w:t xml:space="preserve">az </w:t>
      </w:r>
      <w:r w:rsidRPr="00D62FF6">
        <w:rPr>
          <w:szCs w:val="20"/>
        </w:rPr>
        <w:t>útépítések, járdaburkolások befejez</w:t>
      </w:r>
      <w:r w:rsidR="000A1F96" w:rsidRPr="00D62FF6">
        <w:rPr>
          <w:szCs w:val="20"/>
        </w:rPr>
        <w:t>ődtek</w:t>
      </w:r>
      <w:r w:rsidRPr="00D62FF6">
        <w:rPr>
          <w:szCs w:val="20"/>
        </w:rPr>
        <w:t xml:space="preserve">. </w:t>
      </w:r>
    </w:p>
    <w:p w14:paraId="6DA8784F" w14:textId="10CAB968" w:rsidR="00D22B24" w:rsidRPr="00D62FF6" w:rsidRDefault="00934C27" w:rsidP="00360EAB">
      <w:pPr>
        <w:autoSpaceDE w:val="0"/>
        <w:autoSpaceDN w:val="0"/>
        <w:adjustRightInd w:val="0"/>
        <w:ind w:left="851"/>
        <w:jc w:val="both"/>
        <w:rPr>
          <w:szCs w:val="20"/>
        </w:rPr>
      </w:pPr>
      <w:r w:rsidRPr="00D62FF6">
        <w:rPr>
          <w:szCs w:val="20"/>
        </w:rPr>
        <w:lastRenderedPageBreak/>
        <w:t xml:space="preserve">2016-ban az alap kivitelezési szerződésben rögzített valamennyi mérföldkő teljesült, a Széll Kálmán tér ünnepélyes átadása </w:t>
      </w:r>
      <w:r w:rsidR="000A1F96" w:rsidRPr="00D62FF6">
        <w:rPr>
          <w:szCs w:val="20"/>
        </w:rPr>
        <w:t xml:space="preserve">megtörtént </w:t>
      </w:r>
      <w:r w:rsidRPr="00D62FF6">
        <w:rPr>
          <w:szCs w:val="20"/>
        </w:rPr>
        <w:t xml:space="preserve">2016. június 17-én. </w:t>
      </w:r>
    </w:p>
    <w:p w14:paraId="506BBE1D" w14:textId="77777777" w:rsidR="00D22B24" w:rsidRPr="00D62FF6" w:rsidRDefault="00934C27">
      <w:pPr>
        <w:autoSpaceDE w:val="0"/>
        <w:autoSpaceDN w:val="0"/>
        <w:adjustRightInd w:val="0"/>
        <w:ind w:left="851"/>
        <w:jc w:val="both"/>
        <w:rPr>
          <w:szCs w:val="20"/>
        </w:rPr>
      </w:pPr>
      <w:r w:rsidRPr="00D62FF6">
        <w:rPr>
          <w:szCs w:val="20"/>
        </w:rPr>
        <w:t>A Feladat 2017. évi ütem</w:t>
      </w:r>
      <w:r w:rsidR="006039E9" w:rsidRPr="00D62FF6">
        <w:rPr>
          <w:szCs w:val="20"/>
        </w:rPr>
        <w:t xml:space="preserve">ében </w:t>
      </w:r>
      <w:r w:rsidR="002A1988" w:rsidRPr="00D62FF6">
        <w:rPr>
          <w:szCs w:val="20"/>
        </w:rPr>
        <w:t xml:space="preserve">a zöldfelületek utógondozásai, továbbá garanciális munkák és az azokhoz tartozó lebonyolítói tevékenységek történtek. </w:t>
      </w:r>
      <w:r w:rsidR="006039E9" w:rsidRPr="00D62FF6">
        <w:rPr>
          <w:szCs w:val="20"/>
        </w:rPr>
        <w:t xml:space="preserve"> </w:t>
      </w:r>
    </w:p>
    <w:p w14:paraId="35992595" w14:textId="51944A35" w:rsidR="00D22B24" w:rsidRPr="00D62FF6" w:rsidRDefault="006F5E32">
      <w:pPr>
        <w:autoSpaceDE w:val="0"/>
        <w:autoSpaceDN w:val="0"/>
        <w:adjustRightInd w:val="0"/>
        <w:ind w:left="851"/>
        <w:jc w:val="both"/>
        <w:rPr>
          <w:szCs w:val="20"/>
        </w:rPr>
      </w:pPr>
      <w:r w:rsidRPr="00D62FF6">
        <w:rPr>
          <w:szCs w:val="20"/>
        </w:rPr>
        <w:t xml:space="preserve">A 2018. évben </w:t>
      </w:r>
      <w:r w:rsidR="001902AB" w:rsidRPr="00D62FF6">
        <w:rPr>
          <w:szCs w:val="20"/>
        </w:rPr>
        <w:t>a változáskezelési feladatok</w:t>
      </w:r>
      <w:r w:rsidRPr="00D62FF6">
        <w:rPr>
          <w:szCs w:val="20"/>
        </w:rPr>
        <w:t xml:space="preserve"> megvalósítása történt</w:t>
      </w:r>
      <w:r w:rsidR="00D22B24" w:rsidRPr="00D62FF6">
        <w:rPr>
          <w:szCs w:val="20"/>
        </w:rPr>
        <w:t>.</w:t>
      </w:r>
      <w:r w:rsidR="001265E9" w:rsidRPr="00D62FF6">
        <w:rPr>
          <w:szCs w:val="20"/>
        </w:rPr>
        <w:t xml:space="preserve"> </w:t>
      </w:r>
    </w:p>
    <w:p w14:paraId="70A67CB8" w14:textId="042616B0" w:rsidR="00D22B24" w:rsidRPr="00D62FF6" w:rsidRDefault="00D22B24">
      <w:pPr>
        <w:autoSpaceDE w:val="0"/>
        <w:autoSpaceDN w:val="0"/>
        <w:adjustRightInd w:val="0"/>
        <w:ind w:left="851"/>
        <w:jc w:val="both"/>
        <w:rPr>
          <w:szCs w:val="20"/>
        </w:rPr>
      </w:pPr>
      <w:r w:rsidRPr="00D62FF6">
        <w:rPr>
          <w:szCs w:val="20"/>
        </w:rPr>
        <w:t>A</w:t>
      </w:r>
      <w:r w:rsidR="006F5E32" w:rsidRPr="00D62FF6">
        <w:rPr>
          <w:szCs w:val="20"/>
        </w:rPr>
        <w:t xml:space="preserve"> </w:t>
      </w:r>
      <w:r w:rsidR="001265E9" w:rsidRPr="00D62FF6">
        <w:rPr>
          <w:szCs w:val="20"/>
        </w:rPr>
        <w:t xml:space="preserve">2019. évi ütemében pedig a BDK Kft. részére megtérítésre került az elbontott közvilágítási hálózat </w:t>
      </w:r>
      <w:r w:rsidR="00CA7169" w:rsidRPr="00D62FF6">
        <w:rPr>
          <w:szCs w:val="20"/>
        </w:rPr>
        <w:t>értéke</w:t>
      </w:r>
      <w:r w:rsidR="001265E9" w:rsidRPr="00D62FF6">
        <w:rPr>
          <w:szCs w:val="20"/>
        </w:rPr>
        <w:t xml:space="preserve">, illetve az FCSM </w:t>
      </w:r>
      <w:r w:rsidR="00CA7169" w:rsidRPr="00D62FF6">
        <w:rPr>
          <w:szCs w:val="20"/>
        </w:rPr>
        <w:t xml:space="preserve">Zrt. részére a </w:t>
      </w:r>
      <w:r w:rsidR="00D7149A" w:rsidRPr="00D62FF6">
        <w:rPr>
          <w:szCs w:val="20"/>
        </w:rPr>
        <w:t>köz</w:t>
      </w:r>
      <w:r w:rsidR="00CA7169" w:rsidRPr="00D62FF6">
        <w:rPr>
          <w:szCs w:val="20"/>
        </w:rPr>
        <w:t>csatornabontás kártalanítása</w:t>
      </w:r>
      <w:r w:rsidR="006F5E32" w:rsidRPr="00D62FF6">
        <w:rPr>
          <w:szCs w:val="20"/>
        </w:rPr>
        <w:t>.</w:t>
      </w:r>
      <w:r w:rsidR="00D7149A" w:rsidRPr="00D62FF6">
        <w:rPr>
          <w:szCs w:val="20"/>
        </w:rPr>
        <w:t xml:space="preserve"> </w:t>
      </w:r>
    </w:p>
    <w:p w14:paraId="4F7C742F" w14:textId="4A51E2A2" w:rsidR="006F5E32" w:rsidRPr="00D62FF6" w:rsidRDefault="00D7149A" w:rsidP="00057101">
      <w:pPr>
        <w:autoSpaceDE w:val="0"/>
        <w:autoSpaceDN w:val="0"/>
        <w:adjustRightInd w:val="0"/>
        <w:ind w:left="851"/>
        <w:jc w:val="both"/>
        <w:rPr>
          <w:szCs w:val="20"/>
        </w:rPr>
      </w:pPr>
      <w:r w:rsidRPr="00D62FF6">
        <w:rPr>
          <w:szCs w:val="20"/>
        </w:rPr>
        <w:t>2020. évre áthúzódik a FCSM Zrt. részére az illemhely bontásából fakadó kártalanítási igény megtérítése (</w:t>
      </w:r>
      <w:proofErr w:type="spellStart"/>
      <w:r w:rsidRPr="00D62FF6">
        <w:rPr>
          <w:szCs w:val="20"/>
        </w:rPr>
        <w:t>br</w:t>
      </w:r>
      <w:proofErr w:type="spellEnd"/>
      <w:r w:rsidRPr="00D62FF6">
        <w:rPr>
          <w:szCs w:val="20"/>
        </w:rPr>
        <w:t>. 10 </w:t>
      </w:r>
      <w:r w:rsidR="00DB4535" w:rsidRPr="00D62FF6">
        <w:rPr>
          <w:szCs w:val="20"/>
        </w:rPr>
        <w:t>663</w:t>
      </w:r>
      <w:r w:rsidRPr="00D62FF6">
        <w:rPr>
          <w:szCs w:val="20"/>
        </w:rPr>
        <w:t xml:space="preserve"> 936 Ft</w:t>
      </w:r>
      <w:r w:rsidR="00DB4535" w:rsidRPr="00D62FF6">
        <w:rPr>
          <w:szCs w:val="20"/>
        </w:rPr>
        <w:t xml:space="preserve">, továbbá </w:t>
      </w:r>
      <w:proofErr w:type="spellStart"/>
      <w:r w:rsidR="00DB4535" w:rsidRPr="00D62FF6">
        <w:rPr>
          <w:szCs w:val="20"/>
        </w:rPr>
        <w:t>br</w:t>
      </w:r>
      <w:proofErr w:type="spellEnd"/>
      <w:r w:rsidR="00DB4535" w:rsidRPr="00D62FF6">
        <w:rPr>
          <w:szCs w:val="20"/>
        </w:rPr>
        <w:t xml:space="preserve">. 10 millió Ft a Várfok utcai buszforduló </w:t>
      </w:r>
      <w:r w:rsidR="005832BC" w:rsidRPr="00D62FF6">
        <w:rPr>
          <w:szCs w:val="20"/>
        </w:rPr>
        <w:t xml:space="preserve">második </w:t>
      </w:r>
      <w:r w:rsidR="00DB4535" w:rsidRPr="00D62FF6">
        <w:rPr>
          <w:szCs w:val="20"/>
        </w:rPr>
        <w:t>átalakítás</w:t>
      </w:r>
      <w:r w:rsidR="005832BC" w:rsidRPr="00D62FF6">
        <w:rPr>
          <w:szCs w:val="20"/>
        </w:rPr>
        <w:t>a</w:t>
      </w:r>
      <w:r w:rsidR="00DB4535" w:rsidRPr="00D62FF6">
        <w:rPr>
          <w:szCs w:val="20"/>
        </w:rPr>
        <w:t xml:space="preserve"> és a LED tápkábel átkötés</w:t>
      </w:r>
      <w:r w:rsidR="005832BC" w:rsidRPr="00D62FF6">
        <w:rPr>
          <w:szCs w:val="20"/>
        </w:rPr>
        <w:t>i</w:t>
      </w:r>
      <w:r w:rsidR="00DB4535" w:rsidRPr="00D62FF6">
        <w:rPr>
          <w:szCs w:val="20"/>
        </w:rPr>
        <w:t xml:space="preserve"> feladatok.</w:t>
      </w:r>
    </w:p>
    <w:p w14:paraId="7CE3CDC7" w14:textId="437D9B7A" w:rsidR="003A652A" w:rsidRPr="00D62FF6" w:rsidRDefault="003A652A" w:rsidP="00360EAB">
      <w:pPr>
        <w:autoSpaceDE w:val="0"/>
        <w:autoSpaceDN w:val="0"/>
        <w:adjustRightInd w:val="0"/>
        <w:ind w:left="709"/>
        <w:jc w:val="both"/>
        <w:rPr>
          <w:szCs w:val="20"/>
        </w:rPr>
      </w:pPr>
    </w:p>
    <w:p w14:paraId="7CD0078C" w14:textId="77777777" w:rsidR="00EC1EDC" w:rsidRPr="00D62FF6" w:rsidRDefault="00EC1EDC" w:rsidP="00762682">
      <w:pPr>
        <w:numPr>
          <w:ilvl w:val="0"/>
          <w:numId w:val="1"/>
        </w:numPr>
        <w:tabs>
          <w:tab w:val="clear" w:pos="564"/>
          <w:tab w:val="num" w:pos="851"/>
        </w:tabs>
        <w:autoSpaceDE w:val="0"/>
        <w:autoSpaceDN w:val="0"/>
        <w:adjustRightInd w:val="0"/>
        <w:ind w:left="851" w:hanging="284"/>
        <w:rPr>
          <w:szCs w:val="20"/>
        </w:rPr>
      </w:pPr>
      <w:r w:rsidRPr="00D62FF6">
        <w:t>Hatósági engedélyköteles beruházások és felújítások esetében a szükséges hatósági engedélyek megnevezése.</w:t>
      </w:r>
    </w:p>
    <w:p w14:paraId="53BE74E7" w14:textId="77777777" w:rsidR="00EC1EDC" w:rsidRPr="00D62FF6" w:rsidRDefault="00EC1EDC" w:rsidP="00762682">
      <w:pPr>
        <w:autoSpaceDE w:val="0"/>
        <w:autoSpaceDN w:val="0"/>
        <w:adjustRightInd w:val="0"/>
        <w:ind w:left="851"/>
        <w:rPr>
          <w:szCs w:val="20"/>
        </w:rPr>
      </w:pPr>
      <w:r w:rsidRPr="00D62FF6">
        <w:t>Hatósági engedélyhez nem kötött beruházás vagy felújítás esetében az erről szóló nyilatkozat.</w:t>
      </w:r>
    </w:p>
    <w:p w14:paraId="4C97A340" w14:textId="77777777" w:rsidR="00934C27" w:rsidRPr="00D62FF6" w:rsidRDefault="00934C27" w:rsidP="00762682">
      <w:pPr>
        <w:autoSpaceDE w:val="0"/>
        <w:autoSpaceDN w:val="0"/>
        <w:adjustRightInd w:val="0"/>
        <w:ind w:left="851"/>
        <w:jc w:val="both"/>
        <w:rPr>
          <w:szCs w:val="20"/>
        </w:rPr>
      </w:pPr>
      <w:r w:rsidRPr="00D62FF6">
        <w:rPr>
          <w:szCs w:val="20"/>
        </w:rPr>
        <w:t>Széll Kálmán tér:</w:t>
      </w:r>
    </w:p>
    <w:p w14:paraId="705EA637" w14:textId="77777777" w:rsidR="00934C27" w:rsidRPr="00D62FF6" w:rsidRDefault="00934C27" w:rsidP="00762682">
      <w:pPr>
        <w:autoSpaceDE w:val="0"/>
        <w:autoSpaceDN w:val="0"/>
        <w:adjustRightInd w:val="0"/>
        <w:ind w:left="851"/>
        <w:jc w:val="both"/>
        <w:rPr>
          <w:szCs w:val="20"/>
        </w:rPr>
      </w:pPr>
      <w:r w:rsidRPr="00D62FF6">
        <w:rPr>
          <w:szCs w:val="20"/>
        </w:rPr>
        <w:t>A feladat megvalósításának egyes elemeihez építési hatósági engedély, közúthatósági engedély, közmű szakága vezeték és vízjogi engedélyei szükségesek.</w:t>
      </w:r>
    </w:p>
    <w:p w14:paraId="7A1B6F42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</w:p>
    <w:p w14:paraId="09882ABF" w14:textId="42704016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Minden engedély rendelkezésre áll, </w:t>
      </w:r>
      <w:r w:rsidR="003147D7" w:rsidRPr="00D62FF6">
        <w:rPr>
          <w:szCs w:val="20"/>
        </w:rPr>
        <w:t>melyek</w:t>
      </w:r>
      <w:r w:rsidRPr="00D62FF6">
        <w:rPr>
          <w:szCs w:val="20"/>
        </w:rPr>
        <w:t xml:space="preserve"> a következők:</w:t>
      </w:r>
    </w:p>
    <w:p w14:paraId="47DC86ED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a) kiállító: NKH; tárgy: Széll Kálmán tér rekonstrukciója projekt keretében a Széll Kálmán téri helyi közforgalmú létesítmények átépítésének engedélye; száma: UVH/VF/2587/45/2013</w:t>
      </w:r>
    </w:p>
    <w:p w14:paraId="72310C02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b) kiállító: </w:t>
      </w:r>
      <w:proofErr w:type="spellStart"/>
      <w:r w:rsidRPr="00D62FF6">
        <w:rPr>
          <w:szCs w:val="20"/>
        </w:rPr>
        <w:t>Főtáv</w:t>
      </w:r>
      <w:proofErr w:type="spellEnd"/>
      <w:r w:rsidRPr="00D62FF6">
        <w:rPr>
          <w:szCs w:val="20"/>
        </w:rPr>
        <w:t xml:space="preserve"> Zrt.; tárgy: Távhővezeték engedélyezése; száma: TVB-19/2013</w:t>
      </w:r>
    </w:p>
    <w:p w14:paraId="5EA6A7BA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c) kiállító: Budapest Főváros II. kerület Önkormányzat; tárgy: </w:t>
      </w:r>
      <w:proofErr w:type="spellStart"/>
      <w:r w:rsidRPr="00D62FF6">
        <w:rPr>
          <w:szCs w:val="20"/>
        </w:rPr>
        <w:t>SzK</w:t>
      </w:r>
      <w:proofErr w:type="spellEnd"/>
      <w:r w:rsidRPr="00D62FF6">
        <w:rPr>
          <w:szCs w:val="20"/>
        </w:rPr>
        <w:t xml:space="preserve"> tér rekonstrukciója - Támfal épület; Ügyiratszám: 201300042579</w:t>
      </w:r>
    </w:p>
    <w:p w14:paraId="3A7D8647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d) kiállító: Budapest Főváros II. kerület Önkormányzat; tárgy: </w:t>
      </w:r>
      <w:proofErr w:type="spellStart"/>
      <w:r w:rsidRPr="00D62FF6">
        <w:rPr>
          <w:szCs w:val="20"/>
        </w:rPr>
        <w:t>SzK</w:t>
      </w:r>
      <w:proofErr w:type="spellEnd"/>
      <w:r w:rsidRPr="00D62FF6">
        <w:rPr>
          <w:szCs w:val="20"/>
        </w:rPr>
        <w:t xml:space="preserve"> tér rekonstrukciója - hrsz.: 13143/1 új szolgáltató épület létesítése; Ügyiratszám: 201300042560</w:t>
      </w:r>
    </w:p>
    <w:p w14:paraId="7C95275C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e) kiállító: Budapest Főváros II. kerület Önkormányzat; tárgy: </w:t>
      </w:r>
      <w:proofErr w:type="spellStart"/>
      <w:r w:rsidRPr="00D62FF6">
        <w:rPr>
          <w:szCs w:val="20"/>
        </w:rPr>
        <w:t>SzK</w:t>
      </w:r>
      <w:proofErr w:type="spellEnd"/>
      <w:r w:rsidRPr="00D62FF6">
        <w:rPr>
          <w:szCs w:val="20"/>
        </w:rPr>
        <w:t xml:space="preserve"> tér rekonstrukciója - Perontetők; Ügyiratszám: 201300042581</w:t>
      </w:r>
    </w:p>
    <w:p w14:paraId="0113DEE6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f) kiállító: Budapest Főváros I. kerületi Hivatal, Építésügyi és Örökség védelmi Hivatal; tárgy: </w:t>
      </w:r>
      <w:proofErr w:type="spellStart"/>
      <w:r w:rsidRPr="00D62FF6">
        <w:rPr>
          <w:szCs w:val="20"/>
        </w:rPr>
        <w:t>SzK</w:t>
      </w:r>
      <w:proofErr w:type="spellEnd"/>
      <w:r w:rsidRPr="00D62FF6">
        <w:rPr>
          <w:szCs w:val="20"/>
        </w:rPr>
        <w:t xml:space="preserve"> tér rekonstrukciója - metrókijárat! épület átépítése; Ügyiratszám: 201300042583</w:t>
      </w:r>
    </w:p>
    <w:p w14:paraId="725AD560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g) kiállító: Budapest Főváros I. kerületi Hivatal, Építésügyi és Örökségvédelmi Hivatal; tárgy: </w:t>
      </w:r>
      <w:proofErr w:type="spellStart"/>
      <w:r w:rsidRPr="00D62FF6">
        <w:rPr>
          <w:szCs w:val="20"/>
        </w:rPr>
        <w:t>SzK</w:t>
      </w:r>
      <w:proofErr w:type="spellEnd"/>
      <w:r w:rsidRPr="00D62FF6">
        <w:rPr>
          <w:szCs w:val="20"/>
        </w:rPr>
        <w:t xml:space="preserve"> tér, nyitott tetőszerkezetek bontása; Ügyiratszám: 201300087126</w:t>
      </w:r>
    </w:p>
    <w:p w14:paraId="21B8AA15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h) kiállító: NMHH; tárgy: </w:t>
      </w:r>
      <w:proofErr w:type="spellStart"/>
      <w:r w:rsidRPr="00D62FF6">
        <w:rPr>
          <w:szCs w:val="20"/>
        </w:rPr>
        <w:t>SzK</w:t>
      </w:r>
      <w:proofErr w:type="spellEnd"/>
      <w:r w:rsidRPr="00D62FF6">
        <w:rPr>
          <w:szCs w:val="20"/>
        </w:rPr>
        <w:t xml:space="preserve"> tér, TKNB-NSN </w:t>
      </w:r>
      <w:proofErr w:type="spellStart"/>
      <w:r w:rsidRPr="00D62FF6">
        <w:rPr>
          <w:szCs w:val="20"/>
        </w:rPr>
        <w:t>Trafficom</w:t>
      </w:r>
      <w:proofErr w:type="spellEnd"/>
      <w:r w:rsidRPr="00D62FF6">
        <w:rPr>
          <w:szCs w:val="20"/>
        </w:rPr>
        <w:t xml:space="preserve"> - BKV hírközlési hálózat építése; Iktató szám: OH/4936-5/2014</w:t>
      </w:r>
    </w:p>
    <w:p w14:paraId="44619D5A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i) kiállító: NMHH; tárgy: </w:t>
      </w:r>
      <w:proofErr w:type="spellStart"/>
      <w:r w:rsidRPr="00D62FF6">
        <w:rPr>
          <w:szCs w:val="20"/>
        </w:rPr>
        <w:t>SzK</w:t>
      </w:r>
      <w:proofErr w:type="spellEnd"/>
      <w:r w:rsidRPr="00D62FF6">
        <w:rPr>
          <w:szCs w:val="20"/>
        </w:rPr>
        <w:t xml:space="preserve"> tér, </w:t>
      </w:r>
      <w:proofErr w:type="spellStart"/>
      <w:r w:rsidRPr="00D62FF6">
        <w:rPr>
          <w:szCs w:val="20"/>
        </w:rPr>
        <w:t>TKBa</w:t>
      </w:r>
      <w:proofErr w:type="spellEnd"/>
      <w:r w:rsidRPr="00D62FF6">
        <w:rPr>
          <w:szCs w:val="20"/>
        </w:rPr>
        <w:t>-BKK hírközlési alépítmény, elektronikus hírközlési alépítmény építése; Iktatószám: OH/4935-5/2014</w:t>
      </w:r>
    </w:p>
    <w:p w14:paraId="6FDE6899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j) kiállító: NMHH; tárgy: </w:t>
      </w:r>
      <w:proofErr w:type="spellStart"/>
      <w:r w:rsidRPr="00D62FF6">
        <w:rPr>
          <w:szCs w:val="20"/>
        </w:rPr>
        <w:t>SzK</w:t>
      </w:r>
      <w:proofErr w:type="spellEnd"/>
      <w:r w:rsidRPr="00D62FF6">
        <w:rPr>
          <w:szCs w:val="20"/>
        </w:rPr>
        <w:t xml:space="preserve"> tér, Antenna Hungária, Invitel; Iktatószám: OH/70668-5/2013</w:t>
      </w:r>
    </w:p>
    <w:p w14:paraId="425FACCB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k) kiállító: Budapest Főváros I. kerületi Hivatal, Építésügyi és Örökségvédelmi Hivatal; tárgy: </w:t>
      </w:r>
      <w:proofErr w:type="spellStart"/>
      <w:r w:rsidRPr="00D62FF6">
        <w:rPr>
          <w:szCs w:val="20"/>
        </w:rPr>
        <w:t>SzK</w:t>
      </w:r>
      <w:proofErr w:type="spellEnd"/>
      <w:r w:rsidRPr="00D62FF6">
        <w:rPr>
          <w:szCs w:val="20"/>
        </w:rPr>
        <w:t xml:space="preserve"> tér, Csaba utca </w:t>
      </w:r>
      <w:proofErr w:type="spellStart"/>
      <w:r w:rsidRPr="00D62FF6">
        <w:rPr>
          <w:szCs w:val="20"/>
        </w:rPr>
        <w:t>felöl</w:t>
      </w:r>
      <w:proofErr w:type="spellEnd"/>
      <w:r w:rsidRPr="00D62FF6">
        <w:rPr>
          <w:szCs w:val="20"/>
        </w:rPr>
        <w:t xml:space="preserve"> érkező forgalom levezetésére szolgáló mozgólépcső vasbeton fogadószerkezetének építési engedélye; Ügyiratszám: 201300081519</w:t>
      </w:r>
    </w:p>
    <w:p w14:paraId="6B74C148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l) kiállító: Budapest Dísz- és Közvilágítás Kft., tárgy: Közvilágítás létesítési kivitelei terv véleményezése; Ügyiratszám: 24/10/2014.05.15.</w:t>
      </w:r>
    </w:p>
    <w:p w14:paraId="7927E9AE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m) kiállító: Budapest Főváros Kormányhivatala V. kerületi hivatala; tárgy: </w:t>
      </w:r>
      <w:proofErr w:type="spellStart"/>
      <w:r w:rsidRPr="00D62FF6">
        <w:rPr>
          <w:szCs w:val="20"/>
        </w:rPr>
        <w:t>SzK</w:t>
      </w:r>
      <w:proofErr w:type="spellEnd"/>
      <w:r w:rsidRPr="00D62FF6">
        <w:rPr>
          <w:szCs w:val="20"/>
        </w:rPr>
        <w:t xml:space="preserve"> tér, gyalogos híd bontása, új gyalogos híd építése; Ügyiratszám: 11/9/2013.11.5.</w:t>
      </w:r>
    </w:p>
    <w:p w14:paraId="0B3CA23D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n) kiállító: Budapest Főváros II. kerület Önkormányzat II. kerület; tárgy: új szolgáltató épület létesítése; Ügyiratszám: 2013000042560</w:t>
      </w:r>
    </w:p>
    <w:p w14:paraId="3028B289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o) kiállító: Budapest Főváros II. kerület önkormányzat II. kerület; tárgy: perontetők; Ügyiratszám: 2013000042581</w:t>
      </w:r>
    </w:p>
    <w:p w14:paraId="24560A56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p) kiállító: Budapest Főváros I. kerületi Hivatal, Építésügyi és Örökségvédelmi Hivatal; tárgy: </w:t>
      </w:r>
      <w:proofErr w:type="spellStart"/>
      <w:r w:rsidRPr="00D62FF6">
        <w:rPr>
          <w:szCs w:val="20"/>
        </w:rPr>
        <w:t>SzK</w:t>
      </w:r>
      <w:proofErr w:type="spellEnd"/>
      <w:r w:rsidRPr="00D62FF6">
        <w:rPr>
          <w:szCs w:val="20"/>
        </w:rPr>
        <w:t xml:space="preserve"> tér, Csaba utca </w:t>
      </w:r>
      <w:proofErr w:type="spellStart"/>
      <w:r w:rsidRPr="00D62FF6">
        <w:rPr>
          <w:szCs w:val="20"/>
        </w:rPr>
        <w:t>felöl</w:t>
      </w:r>
      <w:proofErr w:type="spellEnd"/>
      <w:r w:rsidRPr="00D62FF6">
        <w:rPr>
          <w:szCs w:val="20"/>
        </w:rPr>
        <w:t xml:space="preserve"> érkező forgalom levezetésére szolgáló mozgólépcső vasbeton fogadószerkezetének építési engedélye; Ügyiratszám: 201300081.519</w:t>
      </w:r>
    </w:p>
    <w:p w14:paraId="13D7538C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q) kiállító: Közép-Duna-Völgyi Vízügyi Hatóság; tárgy: </w:t>
      </w:r>
      <w:proofErr w:type="spellStart"/>
      <w:r w:rsidRPr="00D62FF6">
        <w:rPr>
          <w:szCs w:val="20"/>
        </w:rPr>
        <w:t>SzK</w:t>
      </w:r>
      <w:proofErr w:type="spellEnd"/>
      <w:r w:rsidRPr="00D62FF6">
        <w:rPr>
          <w:szCs w:val="20"/>
        </w:rPr>
        <w:t xml:space="preserve"> tér rekonstrukciója keretében megvalósuló csatornázás vízjogi létesítési engedélye; Vízkönyvi szám: D.2/3/2034</w:t>
      </w:r>
    </w:p>
    <w:p w14:paraId="46ACCE38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r) kiállító: Közép-Duna-Völgyi Vízügyi Hatóság; tárgy: </w:t>
      </w:r>
      <w:proofErr w:type="spellStart"/>
      <w:r w:rsidRPr="00D62FF6">
        <w:rPr>
          <w:szCs w:val="20"/>
        </w:rPr>
        <w:t>SzK</w:t>
      </w:r>
      <w:proofErr w:type="spellEnd"/>
      <w:r w:rsidRPr="00D62FF6">
        <w:rPr>
          <w:szCs w:val="20"/>
        </w:rPr>
        <w:t xml:space="preserve"> tér rekonstrukciója keretében vízvezeték kiváltások vízjogi létesítési engedélye; Vízkönyvi szám: D.2/1/2026</w:t>
      </w:r>
    </w:p>
    <w:p w14:paraId="6E700233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s) kiállító: Budapest Főváros Kormányhivatala Mérésügyi és Biztonsági Hatósága; tárgy: </w:t>
      </w:r>
      <w:proofErr w:type="spellStart"/>
      <w:r w:rsidRPr="00D62FF6">
        <w:rPr>
          <w:szCs w:val="20"/>
        </w:rPr>
        <w:t>SzK</w:t>
      </w:r>
      <w:proofErr w:type="spellEnd"/>
      <w:r w:rsidRPr="00D62FF6">
        <w:rPr>
          <w:szCs w:val="20"/>
        </w:rPr>
        <w:t xml:space="preserve"> tér, távhőellátás; Ügyiratszám: V-S-003/08954-002/2013</w:t>
      </w:r>
    </w:p>
    <w:p w14:paraId="5A113FC8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t) kiállító: Budapest Főváros I. kerületi Hivatal, Építésügyi és Örökségvédelmi Hivatal; tárgy: </w:t>
      </w:r>
      <w:proofErr w:type="spellStart"/>
      <w:r w:rsidRPr="00D62FF6">
        <w:rPr>
          <w:szCs w:val="20"/>
        </w:rPr>
        <w:t>SzK</w:t>
      </w:r>
      <w:proofErr w:type="spellEnd"/>
      <w:r w:rsidRPr="00D62FF6">
        <w:rPr>
          <w:szCs w:val="20"/>
        </w:rPr>
        <w:t xml:space="preserve"> tér, Csaba utca </w:t>
      </w:r>
      <w:proofErr w:type="spellStart"/>
      <w:r w:rsidRPr="00D62FF6">
        <w:rPr>
          <w:szCs w:val="20"/>
        </w:rPr>
        <w:t>felöl</w:t>
      </w:r>
      <w:proofErr w:type="spellEnd"/>
      <w:r w:rsidRPr="00D62FF6">
        <w:rPr>
          <w:szCs w:val="20"/>
        </w:rPr>
        <w:t xml:space="preserve"> érkező forgalom levezetésére szolgáló mozgólépcső vasbeton fogadószerkezetének építési engedélye; Ügyiratszám: 201300081519</w:t>
      </w:r>
    </w:p>
    <w:p w14:paraId="62C8D32A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u) kiállító: Budapest Főváros I. kerületi Hivatal, Építésügyi és Örökségvédelmi Hivatal; tárgy: Építési engedélyeztetési eljárás - Metrókijárati épület; Ügyiratszám: 201300042583</w:t>
      </w:r>
    </w:p>
    <w:p w14:paraId="4D59E798" w14:textId="77777777" w:rsidR="00934C27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lastRenderedPageBreak/>
        <w:t>v) kiállító: Budapest Főváros II. kerület; tárgy: Bontási engedélyeztetési eljárás (általános); Ügyiratszám: 201300066838</w:t>
      </w:r>
    </w:p>
    <w:p w14:paraId="0D169D4B" w14:textId="77777777" w:rsidR="00EC1EDC" w:rsidRPr="00D62FF6" w:rsidRDefault="00934C27" w:rsidP="00360EA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w) kiállító: BFKH Közlekedési Felügyelősége; Hivatkozási szám: 11/13/2013.05</w:t>
      </w:r>
    </w:p>
    <w:p w14:paraId="1F63BA82" w14:textId="77777777" w:rsidR="00EC1EDC" w:rsidRPr="00D62FF6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 w:rsidRPr="00D62FF6">
        <w:t>A megvalósításra javasolt feladat várható élettartama, felújítási gyakorisága, egyéb fontos körülmények.</w:t>
      </w:r>
    </w:p>
    <w:p w14:paraId="4FF6BE87" w14:textId="77777777" w:rsidR="00EC1EDC" w:rsidRPr="00D62FF6" w:rsidRDefault="00934C27" w:rsidP="00602A8B">
      <w:pPr>
        <w:autoSpaceDE w:val="0"/>
        <w:autoSpaceDN w:val="0"/>
        <w:adjustRightInd w:val="0"/>
        <w:ind w:left="567" w:hanging="3"/>
        <w:jc w:val="both"/>
        <w:rPr>
          <w:szCs w:val="20"/>
        </w:rPr>
      </w:pPr>
      <w:r w:rsidRPr="00D62FF6">
        <w:rPr>
          <w:szCs w:val="20"/>
        </w:rPr>
        <w:t>A feladat keretében megvalósuló közterületi létesítmények tervezett élettartama minimum 20 év. Felújítást legalább 5 évig nem igényelnek.</w:t>
      </w:r>
    </w:p>
    <w:p w14:paraId="47F82ED0" w14:textId="77777777" w:rsidR="00EC1EDC" w:rsidRPr="00D62FF6" w:rsidRDefault="00EC1ED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14:paraId="1728BF60" w14:textId="77777777" w:rsidR="00EC1EDC" w:rsidRPr="00D62FF6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 w:rsidRPr="00D62FF6">
        <w:t>A megvalósításra javasolt feladat jellegétől függően az alapközmű, alapút helyzetét, várható hatását a környezet állapotára és az infrastruktúra terhelésére.</w:t>
      </w:r>
    </w:p>
    <w:p w14:paraId="1142893D" w14:textId="77777777" w:rsidR="00934C27" w:rsidRPr="00D62FF6" w:rsidRDefault="00934C27" w:rsidP="00602A8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Az alapút és alapközmű hálózat a helyszín közelében kiépített, a fejlesztés következtében a gyalogosok és kerékpárosok akadálymentes közlekedése lehetővé válik, a közösségi közlekedési kapcsolatok erősödnek, a közúthálózat kapacitása jelentős mértékben nem változik.</w:t>
      </w:r>
    </w:p>
    <w:p w14:paraId="4097A7F3" w14:textId="77777777" w:rsidR="00934C27" w:rsidRPr="00D62FF6" w:rsidRDefault="00934C27" w:rsidP="00602A8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 xml:space="preserve">A környezetre gyakorolt várható hatás: </w:t>
      </w:r>
    </w:p>
    <w:p w14:paraId="1512F75D" w14:textId="6653E14C" w:rsidR="00934C27" w:rsidRPr="00D62FF6" w:rsidRDefault="00934C27" w:rsidP="00602A8B">
      <w:pPr>
        <w:autoSpaceDE w:val="0"/>
        <w:autoSpaceDN w:val="0"/>
        <w:adjustRightInd w:val="0"/>
        <w:ind w:left="567"/>
        <w:jc w:val="both"/>
        <w:rPr>
          <w:szCs w:val="20"/>
        </w:rPr>
      </w:pPr>
      <w:r w:rsidRPr="00D62FF6">
        <w:rPr>
          <w:szCs w:val="20"/>
        </w:rPr>
        <w:t>A fejlesztés hatására a Széna tér autóbusz forgalma csökken, a zöldfelületek rehabilitációja megtörténik és a zöldfelületek mintegy 1100 m2-rel bővülnek.</w:t>
      </w:r>
    </w:p>
    <w:p w14:paraId="3BDEF167" w14:textId="77777777" w:rsidR="00EC1EDC" w:rsidRPr="00D62FF6" w:rsidRDefault="00EC1ED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14:paraId="72DFCD7D" w14:textId="77777777" w:rsidR="00EC1EDC" w:rsidRPr="00D62FF6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 w:rsidRPr="00D62FF6">
        <w:t>A beruházással vagy felújítással érintett létesítmény működtetésének becsült éves többletköltsége, illetve költségmegtakarítása.</w:t>
      </w:r>
    </w:p>
    <w:p w14:paraId="0EDB22C8" w14:textId="77777777" w:rsidR="00EC1EDC" w:rsidRPr="00D62FF6" w:rsidRDefault="00934C27" w:rsidP="00602A8B">
      <w:pPr>
        <w:autoSpaceDE w:val="0"/>
        <w:autoSpaceDN w:val="0"/>
        <w:adjustRightInd w:val="0"/>
        <w:ind w:left="567" w:hanging="3"/>
        <w:jc w:val="both"/>
        <w:rPr>
          <w:szCs w:val="20"/>
        </w:rPr>
      </w:pPr>
      <w:r w:rsidRPr="00D62FF6">
        <w:rPr>
          <w:szCs w:val="20"/>
        </w:rPr>
        <w:t>A beruházás keretében megvalósuló létesítmények fenntartásának feladatai megoszlanak a kerületi önkormányzatok és a Fővárosi Önkormányzat között. Összesen 7 helyszín érinti a Budapest Főváros Önkormányzatának tulajdonát, 6 helyszín a XII. kerület, valamint 3-3 helyszín az I. és II. kerületet.</w:t>
      </w:r>
    </w:p>
    <w:p w14:paraId="07D21B91" w14:textId="77777777" w:rsidR="00EC1EDC" w:rsidRPr="00D62FF6" w:rsidRDefault="00EC1ED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14:paraId="2278330A" w14:textId="77777777" w:rsidR="00EC1EDC" w:rsidRPr="00D62FF6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 w:rsidRPr="00D62FF6">
        <w:t>A megvalósításra javasolt feladat forrásainál figyelembe vett pályázati lehetőségeket, külső és egyéb források megszerzésének lehetőségeit.</w:t>
      </w:r>
    </w:p>
    <w:p w14:paraId="67598441" w14:textId="28A6A9CF" w:rsidR="00EC1EDC" w:rsidRPr="00D62FF6" w:rsidRDefault="00934C27" w:rsidP="00571A2C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 w:rsidRPr="00D62FF6">
        <w:rPr>
          <w:szCs w:val="20"/>
        </w:rPr>
        <w:t xml:space="preserve"> </w:t>
      </w:r>
    </w:p>
    <w:p w14:paraId="70339A23" w14:textId="77777777" w:rsidR="00EC1EDC" w:rsidRPr="00D62FF6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 w:rsidRPr="00D62FF6">
        <w:t>Mindazon egyéb tényeket, körülményeket, amelyek a beruházást vagy felújítást befolyásolhatják.</w:t>
      </w:r>
    </w:p>
    <w:p w14:paraId="06AD1978" w14:textId="77777777" w:rsidR="00EC1EDC" w:rsidRPr="00D62FF6" w:rsidRDefault="00934C27" w:rsidP="00602A8B">
      <w:pPr>
        <w:autoSpaceDE w:val="0"/>
        <w:autoSpaceDN w:val="0"/>
        <w:adjustRightInd w:val="0"/>
        <w:ind w:left="567" w:hanging="3"/>
        <w:jc w:val="both"/>
        <w:rPr>
          <w:szCs w:val="20"/>
        </w:rPr>
      </w:pPr>
      <w:r w:rsidRPr="00D62FF6">
        <w:rPr>
          <w:szCs w:val="20"/>
        </w:rPr>
        <w:t>A Széll Kálmán tér fejlesztése projekt szorosan összefügg a „Budai fonódó villamoshálózat megteremtése - Széll Kálmán téri ág” című, KÖZOP-5.5.0-09-11-2011-0016 azonosító számú projekttel. A tér villamos vágányhálózatának felújítása ugyanis a KÖZOP-os projekt része, és a tér felújítását végző KÉSZ-WIS konzorcium végzi a kivitelezési munkálatokat. Ezért a két projekt ütemtervének összehangolására volt szükség, és minden időbeli csúszás, hatással van a másik projekt előrehaladására is.</w:t>
      </w:r>
    </w:p>
    <w:p w14:paraId="39B6C1AC" w14:textId="77777777" w:rsidR="00EC1EDC" w:rsidRPr="00D62FF6" w:rsidRDefault="00EC1ED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14:paraId="3330BC5A" w14:textId="77777777" w:rsidR="00EC1EDC" w:rsidRPr="00D62FF6" w:rsidRDefault="00EC1EDC" w:rsidP="000571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 w:rsidRPr="00D62FF6">
        <w:t>A megvalósításnak az 1998. évi XXVI. törvény szerinti feladatra vonatkozó részletezése.</w:t>
      </w:r>
    </w:p>
    <w:p w14:paraId="5F5F2726" w14:textId="02334560" w:rsidR="00AB7C35" w:rsidRPr="00D62FF6" w:rsidRDefault="00934C27" w:rsidP="00AB7C35">
      <w:pPr>
        <w:autoSpaceDE w:val="0"/>
        <w:autoSpaceDN w:val="0"/>
        <w:adjustRightInd w:val="0"/>
        <w:ind w:left="567" w:hanging="3"/>
        <w:jc w:val="both"/>
        <w:rPr>
          <w:b/>
          <w:bCs/>
        </w:rPr>
      </w:pPr>
      <w:r w:rsidRPr="00D62FF6">
        <w:rPr>
          <w:szCs w:val="20"/>
        </w:rPr>
        <w:t xml:space="preserve">A fejlesztéssel akadálymentes kapcsolatok jönnek létre </w:t>
      </w:r>
      <w:r w:rsidR="009E08DC" w:rsidRPr="00D62FF6">
        <w:rPr>
          <w:szCs w:val="20"/>
        </w:rPr>
        <w:t>a tér gyalogos közlekedési útvonalainak minden</w:t>
      </w:r>
      <w:r w:rsidRPr="00D62FF6">
        <w:rPr>
          <w:szCs w:val="20"/>
        </w:rPr>
        <w:t xml:space="preserve"> irány</w:t>
      </w:r>
      <w:r w:rsidR="009E08DC" w:rsidRPr="00D62FF6">
        <w:rPr>
          <w:szCs w:val="20"/>
        </w:rPr>
        <w:t>á</w:t>
      </w:r>
      <w:r w:rsidRPr="00D62FF6">
        <w:rPr>
          <w:szCs w:val="20"/>
        </w:rPr>
        <w:t>ban</w:t>
      </w:r>
      <w:r w:rsidR="009E08DC" w:rsidRPr="00D62FF6">
        <w:rPr>
          <w:szCs w:val="20"/>
        </w:rPr>
        <w:t>.</w:t>
      </w:r>
      <w:r w:rsidRPr="00D62FF6">
        <w:rPr>
          <w:szCs w:val="20"/>
        </w:rPr>
        <w:t xml:space="preserve"> </w:t>
      </w:r>
      <w:r w:rsidR="009E08DC" w:rsidRPr="00D62FF6">
        <w:rPr>
          <w:szCs w:val="20"/>
        </w:rPr>
        <w:t>E</w:t>
      </w:r>
      <w:r w:rsidRPr="00D62FF6">
        <w:rPr>
          <w:szCs w:val="20"/>
        </w:rPr>
        <w:t xml:space="preserve">hhez kapcsolódva mozgólépcső és </w:t>
      </w:r>
      <w:r w:rsidR="009E08DC" w:rsidRPr="00D62FF6">
        <w:rPr>
          <w:szCs w:val="20"/>
        </w:rPr>
        <w:t xml:space="preserve">személyfelvonó </w:t>
      </w:r>
      <w:r w:rsidRPr="00D62FF6">
        <w:rPr>
          <w:szCs w:val="20"/>
        </w:rPr>
        <w:t xml:space="preserve">épül </w:t>
      </w:r>
      <w:r w:rsidR="000A63EA" w:rsidRPr="00D62FF6">
        <w:rPr>
          <w:szCs w:val="20"/>
        </w:rPr>
        <w:t xml:space="preserve">a Széll Kálmán tér </w:t>
      </w:r>
      <w:r w:rsidR="00402A73" w:rsidRPr="00D62FF6">
        <w:rPr>
          <w:szCs w:val="20"/>
        </w:rPr>
        <w:t>és</w:t>
      </w:r>
      <w:r w:rsidR="000A63EA" w:rsidRPr="00D62FF6">
        <w:rPr>
          <w:szCs w:val="20"/>
        </w:rPr>
        <w:t xml:space="preserve"> </w:t>
      </w:r>
      <w:r w:rsidRPr="00D62FF6">
        <w:rPr>
          <w:szCs w:val="20"/>
        </w:rPr>
        <w:t xml:space="preserve">a Várfok utcai autóbuszmegállók </w:t>
      </w:r>
      <w:r w:rsidR="00402A73" w:rsidRPr="00D62FF6">
        <w:rPr>
          <w:szCs w:val="20"/>
        </w:rPr>
        <w:t>érkezési oldala között</w:t>
      </w:r>
      <w:r w:rsidRPr="00D62FF6">
        <w:rPr>
          <w:szCs w:val="20"/>
        </w:rPr>
        <w:t>.</w:t>
      </w:r>
    </w:p>
    <w:p w14:paraId="6C694516" w14:textId="77777777" w:rsidR="00AB7C35" w:rsidRPr="00D62FF6" w:rsidRDefault="00AB7C35" w:rsidP="00AB7C35">
      <w:pPr>
        <w:autoSpaceDE w:val="0"/>
        <w:autoSpaceDN w:val="0"/>
        <w:adjustRightInd w:val="0"/>
        <w:ind w:left="567" w:hanging="3"/>
        <w:jc w:val="both"/>
        <w:rPr>
          <w:b/>
          <w:bCs/>
        </w:rPr>
      </w:pPr>
    </w:p>
    <w:p w14:paraId="49391977" w14:textId="1D3704DA" w:rsidR="00EC1EDC" w:rsidRPr="00D62FF6" w:rsidRDefault="00EC1EDC" w:rsidP="00E81FB1">
      <w:pPr>
        <w:autoSpaceDE w:val="0"/>
        <w:autoSpaceDN w:val="0"/>
        <w:adjustRightInd w:val="0"/>
        <w:spacing w:line="360" w:lineRule="auto"/>
        <w:ind w:left="567" w:hanging="3"/>
        <w:jc w:val="both"/>
        <w:rPr>
          <w:b/>
          <w:bCs/>
        </w:rPr>
      </w:pPr>
      <w:r w:rsidRPr="00D62FF6">
        <w:rPr>
          <w:b/>
          <w:bCs/>
        </w:rPr>
        <w:t xml:space="preserve">Egyéb rendelkezések: </w:t>
      </w:r>
    </w:p>
    <w:p w14:paraId="2E92B396" w14:textId="3F896A0D" w:rsidR="00934C27" w:rsidRPr="00D62FF6" w:rsidRDefault="00934C27">
      <w:pPr>
        <w:autoSpaceDE w:val="0"/>
        <w:autoSpaceDN w:val="0"/>
        <w:adjustRightInd w:val="0"/>
        <w:ind w:left="539" w:firstLine="1"/>
        <w:jc w:val="both"/>
      </w:pPr>
      <w:r w:rsidRPr="00D62FF6">
        <w:t xml:space="preserve">A feladat megvalósítására a közbeszerzésekről szóló </w:t>
      </w:r>
      <w:r w:rsidR="00DD37FD" w:rsidRPr="00D62FF6">
        <w:t xml:space="preserve">korábbi </w:t>
      </w:r>
      <w:r w:rsidRPr="00D62FF6">
        <w:t xml:space="preserve">2011. évi CVIII. </w:t>
      </w:r>
      <w:r w:rsidR="00DD37FD" w:rsidRPr="00D62FF6">
        <w:t>és a</w:t>
      </w:r>
      <w:r w:rsidR="007418DB" w:rsidRPr="00D62FF6">
        <w:t xml:space="preserve"> </w:t>
      </w:r>
      <w:r w:rsidR="00DD37FD" w:rsidRPr="00D62FF6">
        <w:t xml:space="preserve">2015. évi CXLIII. </w:t>
      </w:r>
      <w:r w:rsidRPr="00D62FF6">
        <w:t>törvény előírásai figyelembevételével kerül</w:t>
      </w:r>
      <w:r w:rsidR="00B46AF9" w:rsidRPr="00D62FF6">
        <w:t>t</w:t>
      </w:r>
      <w:r w:rsidRPr="00D62FF6">
        <w:t xml:space="preserve"> sor.</w:t>
      </w:r>
    </w:p>
    <w:p w14:paraId="55767D0D" w14:textId="64A8A71E" w:rsidR="008132E5" w:rsidRPr="00D62FF6" w:rsidRDefault="00C001B4">
      <w:pPr>
        <w:autoSpaceDE w:val="0"/>
        <w:autoSpaceDN w:val="0"/>
        <w:adjustRightInd w:val="0"/>
        <w:ind w:left="539" w:firstLine="1"/>
        <w:jc w:val="both"/>
      </w:pPr>
      <w:bookmarkStart w:id="0" w:name="_Hlk536618432"/>
      <w:r w:rsidRPr="00D62FF6">
        <w:t xml:space="preserve">Jelen </w:t>
      </w:r>
      <w:r w:rsidR="00B46AF9" w:rsidRPr="00D62FF6">
        <w:t>9</w:t>
      </w:r>
      <w:r w:rsidR="00230DF6" w:rsidRPr="00D62FF6">
        <w:t xml:space="preserve">. számú módosító engedélyokirat elfogadásával egyidejűleg a </w:t>
      </w:r>
      <w:r w:rsidR="00B46AF9" w:rsidRPr="00D62FF6">
        <w:t>252</w:t>
      </w:r>
      <w:r w:rsidRPr="00D62FF6">
        <w:t>/b/20</w:t>
      </w:r>
      <w:r w:rsidR="00B46AF9" w:rsidRPr="00D62FF6">
        <w:t>20</w:t>
      </w:r>
      <w:r w:rsidRPr="00D62FF6">
        <w:t>.(I</w:t>
      </w:r>
      <w:r w:rsidR="00B46AF9" w:rsidRPr="00D62FF6">
        <w:t>I</w:t>
      </w:r>
      <w:r w:rsidR="001265E9" w:rsidRPr="00D62FF6">
        <w:t>I</w:t>
      </w:r>
      <w:r w:rsidRPr="00D62FF6">
        <w:t>.2</w:t>
      </w:r>
      <w:r w:rsidR="00B46AF9" w:rsidRPr="00D62FF6">
        <w:t>5</w:t>
      </w:r>
      <w:r w:rsidRPr="00D62FF6">
        <w:t>.)</w:t>
      </w:r>
      <w:r w:rsidR="00230DF6" w:rsidRPr="00D62FF6">
        <w:t xml:space="preserve"> sz. Főv. Kgy. határozattal jóváhagyott </w:t>
      </w:r>
      <w:r w:rsidR="00B46AF9" w:rsidRPr="00D62FF6">
        <w:t>8</w:t>
      </w:r>
      <w:r w:rsidR="00230DF6" w:rsidRPr="00D62FF6">
        <w:t>. számú módosítás hatályát veszti</w:t>
      </w:r>
      <w:r w:rsidR="001265E9" w:rsidRPr="00D62FF6">
        <w:t>.</w:t>
      </w:r>
      <w:r w:rsidR="008132E5" w:rsidRPr="00D62FF6">
        <w:t xml:space="preserve"> </w:t>
      </w:r>
    </w:p>
    <w:p w14:paraId="1CDFAE89" w14:textId="77777777" w:rsidR="008132E5" w:rsidRPr="00D62FF6" w:rsidRDefault="008132E5">
      <w:pPr>
        <w:autoSpaceDE w:val="0"/>
        <w:autoSpaceDN w:val="0"/>
        <w:adjustRightInd w:val="0"/>
        <w:ind w:left="539" w:firstLine="1"/>
        <w:jc w:val="both"/>
      </w:pPr>
    </w:p>
    <w:bookmarkEnd w:id="0"/>
    <w:p w14:paraId="6A272C51" w14:textId="37B1CC31" w:rsidR="008132E5" w:rsidRPr="00D62FF6" w:rsidRDefault="00DD1842" w:rsidP="00E923C5">
      <w:pPr>
        <w:autoSpaceDE w:val="0"/>
        <w:autoSpaceDN w:val="0"/>
        <w:adjustRightInd w:val="0"/>
        <w:ind w:left="539" w:firstLine="1"/>
        <w:jc w:val="both"/>
        <w:rPr>
          <w:b/>
        </w:rPr>
      </w:pPr>
      <w:r w:rsidRPr="00D62FF6">
        <w:rPr>
          <w:b/>
          <w:bCs/>
        </w:rPr>
        <w:t xml:space="preserve">Dátum: </w:t>
      </w:r>
    </w:p>
    <w:p w14:paraId="175B1B67" w14:textId="3676BF8A" w:rsidR="00AB7C35" w:rsidRPr="00762682" w:rsidRDefault="00AB7C35" w:rsidP="00360EAB">
      <w:pPr>
        <w:autoSpaceDE w:val="0"/>
        <w:autoSpaceDN w:val="0"/>
        <w:adjustRightInd w:val="0"/>
        <w:ind w:left="539" w:firstLine="1"/>
        <w:jc w:val="both"/>
      </w:pPr>
    </w:p>
    <w:p w14:paraId="737787FB" w14:textId="77777777" w:rsidR="000F319E" w:rsidRPr="00D62FF6" w:rsidRDefault="000F319E" w:rsidP="000F319E">
      <w:pPr>
        <w:keepNext/>
        <w:tabs>
          <w:tab w:val="left" w:pos="540"/>
          <w:tab w:val="left" w:pos="4500"/>
        </w:tabs>
        <w:autoSpaceDE w:val="0"/>
        <w:autoSpaceDN w:val="0"/>
        <w:adjustRightInd w:val="0"/>
        <w:spacing w:after="360"/>
        <w:ind w:right="57"/>
        <w:rPr>
          <w:b/>
          <w:bCs/>
        </w:rPr>
      </w:pPr>
      <w:r w:rsidRPr="00D62FF6">
        <w:rPr>
          <w:b/>
          <w:bCs/>
        </w:rPr>
        <w:tab/>
        <w:t xml:space="preserve">                  Ellenjegyző:</w:t>
      </w:r>
      <w:r w:rsidRPr="00D62FF6">
        <w:rPr>
          <w:b/>
          <w:bCs/>
        </w:rPr>
        <w:tab/>
        <w:t xml:space="preserve">                 Jóváhagyó nevében:</w:t>
      </w:r>
    </w:p>
    <w:p w14:paraId="24CA68C6" w14:textId="77777777" w:rsidR="00445823" w:rsidRPr="00D62FF6" w:rsidRDefault="00445823" w:rsidP="000F319E">
      <w:pPr>
        <w:keepNext/>
        <w:tabs>
          <w:tab w:val="center" w:pos="1980"/>
          <w:tab w:val="center" w:pos="6300"/>
        </w:tabs>
        <w:autoSpaceDE w:val="0"/>
        <w:autoSpaceDN w:val="0"/>
        <w:adjustRightInd w:val="0"/>
        <w:ind w:right="56"/>
      </w:pPr>
      <w:bookmarkStart w:id="1" w:name="_GoBack"/>
      <w:bookmarkEnd w:id="1"/>
    </w:p>
    <w:p w14:paraId="4BA88A90" w14:textId="20AD10B9" w:rsidR="000F319E" w:rsidRPr="00D62FF6" w:rsidRDefault="000F319E" w:rsidP="000F319E">
      <w:pPr>
        <w:keepNext/>
        <w:tabs>
          <w:tab w:val="center" w:pos="1980"/>
          <w:tab w:val="center" w:pos="6300"/>
        </w:tabs>
        <w:autoSpaceDE w:val="0"/>
        <w:autoSpaceDN w:val="0"/>
        <w:adjustRightInd w:val="0"/>
        <w:ind w:right="56"/>
      </w:pPr>
      <w:r w:rsidRPr="00D62FF6">
        <w:tab/>
        <w:t>.............................................</w:t>
      </w:r>
      <w:r w:rsidRPr="00D62FF6">
        <w:tab/>
        <w:t xml:space="preserve">........................................................................      </w:t>
      </w:r>
      <w:r w:rsidRPr="00D62FF6">
        <w:tab/>
      </w:r>
    </w:p>
    <w:p w14:paraId="1BD8A330" w14:textId="1C761A8C" w:rsidR="000F319E" w:rsidRPr="00D62FF6" w:rsidRDefault="000F319E" w:rsidP="000F319E">
      <w:pPr>
        <w:keepNext/>
        <w:tabs>
          <w:tab w:val="center" w:pos="1980"/>
          <w:tab w:val="center" w:pos="6300"/>
        </w:tabs>
        <w:autoSpaceDE w:val="0"/>
        <w:autoSpaceDN w:val="0"/>
        <w:adjustRightInd w:val="0"/>
        <w:ind w:right="56"/>
      </w:pPr>
      <w:r w:rsidRPr="00D62FF6">
        <w:t xml:space="preserve">                             </w:t>
      </w:r>
      <w:r w:rsidRPr="00D62FF6">
        <w:rPr>
          <w:b/>
        </w:rPr>
        <w:t>Nágel Ilona</w:t>
      </w:r>
      <w:r w:rsidRPr="00D62FF6">
        <w:t xml:space="preserve">                                            </w:t>
      </w:r>
      <w:r w:rsidR="001265E9" w:rsidRPr="00D62FF6">
        <w:t xml:space="preserve">    főpolgármester hatáskörében eljárva</w:t>
      </w:r>
      <w:r w:rsidR="001265E9" w:rsidRPr="00D62FF6" w:rsidDel="001265E9">
        <w:t xml:space="preserve"> </w:t>
      </w:r>
    </w:p>
    <w:p w14:paraId="60F918FD" w14:textId="215870E0" w:rsidR="000F319E" w:rsidRPr="00D62FF6" w:rsidRDefault="000F319E" w:rsidP="00B46AF9">
      <w:pPr>
        <w:keepNext/>
        <w:tabs>
          <w:tab w:val="center" w:pos="1980"/>
          <w:tab w:val="center" w:pos="6379"/>
        </w:tabs>
        <w:autoSpaceDE w:val="0"/>
        <w:autoSpaceDN w:val="0"/>
        <w:adjustRightInd w:val="0"/>
        <w:ind w:right="56"/>
        <w:rPr>
          <w:b/>
        </w:rPr>
      </w:pPr>
      <w:r w:rsidRPr="00D62FF6">
        <w:t xml:space="preserve">                                aljegyző                                                              </w:t>
      </w:r>
      <w:r w:rsidR="00B46AF9" w:rsidRPr="00D62FF6">
        <w:tab/>
      </w:r>
      <w:proofErr w:type="spellStart"/>
      <w:r w:rsidR="00B46AF9" w:rsidRPr="00D62FF6">
        <w:rPr>
          <w:b/>
        </w:rPr>
        <w:t>Tüttő</w:t>
      </w:r>
      <w:proofErr w:type="spellEnd"/>
      <w:r w:rsidR="00B46AF9" w:rsidRPr="00D62FF6">
        <w:rPr>
          <w:b/>
        </w:rPr>
        <w:t xml:space="preserve"> Kata</w:t>
      </w:r>
    </w:p>
    <w:p w14:paraId="4F4096B9" w14:textId="3CBB7DE2" w:rsidR="000F319E" w:rsidRPr="00D62FF6" w:rsidRDefault="000F319E" w:rsidP="000F319E">
      <w:pPr>
        <w:keepNext/>
        <w:tabs>
          <w:tab w:val="center" w:pos="1980"/>
          <w:tab w:val="center" w:pos="6300"/>
        </w:tabs>
        <w:autoSpaceDE w:val="0"/>
        <w:autoSpaceDN w:val="0"/>
        <w:adjustRightInd w:val="0"/>
        <w:ind w:right="56"/>
      </w:pPr>
      <w:r w:rsidRPr="00D62FF6">
        <w:t xml:space="preserve">                                                                                                        </w:t>
      </w:r>
      <w:r w:rsidR="0028766F" w:rsidRPr="00D62FF6">
        <w:t xml:space="preserve">  </w:t>
      </w:r>
      <w:r w:rsidRPr="00D62FF6">
        <w:t xml:space="preserve">főpolgármester-helyettes     </w:t>
      </w:r>
    </w:p>
    <w:p w14:paraId="4FE624D3" w14:textId="77777777" w:rsidR="00DD1842" w:rsidRPr="00D62FF6" w:rsidRDefault="00DD1842" w:rsidP="00DD1842">
      <w:pPr>
        <w:keepNext/>
        <w:autoSpaceDE w:val="0"/>
        <w:autoSpaceDN w:val="0"/>
        <w:adjustRightInd w:val="0"/>
        <w:spacing w:before="720" w:after="240"/>
        <w:jc w:val="both"/>
      </w:pPr>
    </w:p>
    <w:p w14:paraId="4B1F82AD" w14:textId="77777777" w:rsidR="00EC1EDC" w:rsidRPr="00D62FF6" w:rsidRDefault="00EC1EDC" w:rsidP="00DD1842">
      <w:pPr>
        <w:keepNext/>
        <w:autoSpaceDE w:val="0"/>
        <w:autoSpaceDN w:val="0"/>
        <w:adjustRightInd w:val="0"/>
        <w:spacing w:before="720" w:after="240"/>
        <w:jc w:val="both"/>
      </w:pPr>
    </w:p>
    <w:sectPr w:rsidR="00EC1EDC" w:rsidRPr="00D62FF6">
      <w:headerReference w:type="default" r:id="rId12"/>
      <w:footerReference w:type="default" r:id="rId13"/>
      <w:pgSz w:w="11907" w:h="16840" w:code="9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0A701" w14:textId="77777777" w:rsidR="0069317E" w:rsidRDefault="0069317E">
      <w:r>
        <w:separator/>
      </w:r>
    </w:p>
  </w:endnote>
  <w:endnote w:type="continuationSeparator" w:id="0">
    <w:p w14:paraId="406AA1C6" w14:textId="77777777" w:rsidR="0069317E" w:rsidRDefault="0069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A8B1B" w14:textId="77777777" w:rsidR="0069317E" w:rsidRDefault="0069317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230A6" w14:textId="77777777" w:rsidR="0069317E" w:rsidRDefault="0069317E">
      <w:r>
        <w:separator/>
      </w:r>
    </w:p>
  </w:footnote>
  <w:footnote w:type="continuationSeparator" w:id="0">
    <w:p w14:paraId="5D50F817" w14:textId="77777777" w:rsidR="0069317E" w:rsidRDefault="0069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35672" w14:textId="77777777" w:rsidR="0069317E" w:rsidRDefault="0069317E">
    <w:pPr>
      <w:pStyle w:val="lfej"/>
      <w:rPr>
        <w:rFonts w:ascii="Arial" w:hAnsi="Arial" w:cs="Arial"/>
      </w:rPr>
    </w:pPr>
  </w:p>
  <w:p w14:paraId="47F8235D" w14:textId="2139B404" w:rsidR="0069317E" w:rsidRDefault="0069317E">
    <w:pPr>
      <w:pStyle w:val="lfej"/>
      <w:rPr>
        <w:rFonts w:ascii="Arial" w:hAnsi="Arial" w:cs="Arial"/>
      </w:rPr>
    </w:pPr>
    <w:r>
      <w:rPr>
        <w:rFonts w:ascii="Arial" w:hAnsi="Arial" w:cs="Arial"/>
      </w:rPr>
      <w:t>Azonosító: 006999</w:t>
    </w:r>
    <w:r>
      <w:rPr>
        <w:rFonts w:ascii="Arial" w:hAnsi="Arial" w:cs="Arial"/>
      </w:rPr>
      <w:tab/>
    </w:r>
    <w:r>
      <w:rPr>
        <w:rStyle w:val="Oldalszm"/>
        <w:rFonts w:ascii="Arial" w:hAnsi="Arial" w:cs="Arial"/>
      </w:rPr>
      <w:fldChar w:fldCharType="begin"/>
    </w:r>
    <w:r>
      <w:rPr>
        <w:rStyle w:val="Oldalszm"/>
        <w:rFonts w:ascii="Arial" w:hAnsi="Arial" w:cs="Arial"/>
      </w:rPr>
      <w:instrText xml:space="preserve"> PAGE </w:instrText>
    </w:r>
    <w:r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4</w:t>
    </w:r>
    <w:r>
      <w:rPr>
        <w:rStyle w:val="Oldalszm"/>
        <w:rFonts w:ascii="Arial" w:hAnsi="Arial" w:cs="Arial"/>
      </w:rPr>
      <w:fldChar w:fldCharType="end"/>
    </w:r>
    <w:r>
      <w:rPr>
        <w:rStyle w:val="Oldalszm"/>
        <w:rFonts w:ascii="Arial" w:hAnsi="Arial" w:cs="Arial"/>
      </w:rPr>
      <w:t>. oldal</w:t>
    </w:r>
  </w:p>
  <w:p w14:paraId="1571795C" w14:textId="77777777" w:rsidR="0069317E" w:rsidRDefault="0069317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574B1"/>
    <w:multiLevelType w:val="hybridMultilevel"/>
    <w:tmpl w:val="9566F522"/>
    <w:lvl w:ilvl="0" w:tplc="710429CA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1" w15:restartNumberingAfterBreak="0">
    <w:nsid w:val="6FF857A6"/>
    <w:multiLevelType w:val="hybridMultilevel"/>
    <w:tmpl w:val="F8E624AC"/>
    <w:lvl w:ilvl="0" w:tplc="894CCF7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FE"/>
    <w:rsid w:val="00000B60"/>
    <w:rsid w:val="000016CD"/>
    <w:rsid w:val="000079C1"/>
    <w:rsid w:val="00010511"/>
    <w:rsid w:val="00027FB3"/>
    <w:rsid w:val="00035174"/>
    <w:rsid w:val="000520F2"/>
    <w:rsid w:val="00057101"/>
    <w:rsid w:val="00080FFD"/>
    <w:rsid w:val="00095C3B"/>
    <w:rsid w:val="000A1F96"/>
    <w:rsid w:val="000A63EA"/>
    <w:rsid w:val="000E5994"/>
    <w:rsid w:val="000E7AE0"/>
    <w:rsid w:val="000F147E"/>
    <w:rsid w:val="000F2B44"/>
    <w:rsid w:val="000F319E"/>
    <w:rsid w:val="00117790"/>
    <w:rsid w:val="00122CB0"/>
    <w:rsid w:val="00123468"/>
    <w:rsid w:val="00125C79"/>
    <w:rsid w:val="001265E9"/>
    <w:rsid w:val="00134703"/>
    <w:rsid w:val="001405C3"/>
    <w:rsid w:val="00146F78"/>
    <w:rsid w:val="001566BF"/>
    <w:rsid w:val="00162EDF"/>
    <w:rsid w:val="00170BBC"/>
    <w:rsid w:val="00180AA0"/>
    <w:rsid w:val="0018566E"/>
    <w:rsid w:val="00187255"/>
    <w:rsid w:val="001902AB"/>
    <w:rsid w:val="001B60FC"/>
    <w:rsid w:val="001D084D"/>
    <w:rsid w:val="001D0953"/>
    <w:rsid w:val="001D19C9"/>
    <w:rsid w:val="001E38C5"/>
    <w:rsid w:val="001F47FF"/>
    <w:rsid w:val="001F6F68"/>
    <w:rsid w:val="00201611"/>
    <w:rsid w:val="00212719"/>
    <w:rsid w:val="002129CC"/>
    <w:rsid w:val="00227487"/>
    <w:rsid w:val="00230DF6"/>
    <w:rsid w:val="002424E1"/>
    <w:rsid w:val="00250F60"/>
    <w:rsid w:val="0025681E"/>
    <w:rsid w:val="00266D07"/>
    <w:rsid w:val="00272706"/>
    <w:rsid w:val="002806B4"/>
    <w:rsid w:val="002807EC"/>
    <w:rsid w:val="0028766F"/>
    <w:rsid w:val="0029049B"/>
    <w:rsid w:val="00293BFE"/>
    <w:rsid w:val="002A1988"/>
    <w:rsid w:val="002A55E1"/>
    <w:rsid w:val="002C67B2"/>
    <w:rsid w:val="002D6400"/>
    <w:rsid w:val="002D7AB5"/>
    <w:rsid w:val="002E554D"/>
    <w:rsid w:val="002F2648"/>
    <w:rsid w:val="003147D7"/>
    <w:rsid w:val="003304B7"/>
    <w:rsid w:val="003355F5"/>
    <w:rsid w:val="0035405C"/>
    <w:rsid w:val="00354918"/>
    <w:rsid w:val="00360EAB"/>
    <w:rsid w:val="003616BB"/>
    <w:rsid w:val="00366535"/>
    <w:rsid w:val="00383C2E"/>
    <w:rsid w:val="003A5EBE"/>
    <w:rsid w:val="003A5F93"/>
    <w:rsid w:val="003A652A"/>
    <w:rsid w:val="003C788B"/>
    <w:rsid w:val="00402A73"/>
    <w:rsid w:val="004154CA"/>
    <w:rsid w:val="004225D7"/>
    <w:rsid w:val="00424A77"/>
    <w:rsid w:val="00445823"/>
    <w:rsid w:val="00491FC6"/>
    <w:rsid w:val="0049417D"/>
    <w:rsid w:val="004C335A"/>
    <w:rsid w:val="004C34A0"/>
    <w:rsid w:val="004C49FB"/>
    <w:rsid w:val="004E36B1"/>
    <w:rsid w:val="00527A27"/>
    <w:rsid w:val="00544303"/>
    <w:rsid w:val="00545A5C"/>
    <w:rsid w:val="0055679B"/>
    <w:rsid w:val="00566D2B"/>
    <w:rsid w:val="00571A2C"/>
    <w:rsid w:val="005759BB"/>
    <w:rsid w:val="005832BC"/>
    <w:rsid w:val="005934D2"/>
    <w:rsid w:val="0059429B"/>
    <w:rsid w:val="005969AB"/>
    <w:rsid w:val="005A1D12"/>
    <w:rsid w:val="005A7B1A"/>
    <w:rsid w:val="005B5590"/>
    <w:rsid w:val="005C1F3F"/>
    <w:rsid w:val="005E2329"/>
    <w:rsid w:val="00602A8B"/>
    <w:rsid w:val="006039E9"/>
    <w:rsid w:val="00623212"/>
    <w:rsid w:val="00644C70"/>
    <w:rsid w:val="00676289"/>
    <w:rsid w:val="006802A5"/>
    <w:rsid w:val="0069317E"/>
    <w:rsid w:val="006A08DB"/>
    <w:rsid w:val="006B5913"/>
    <w:rsid w:val="006C25F5"/>
    <w:rsid w:val="006E1259"/>
    <w:rsid w:val="006E3E2D"/>
    <w:rsid w:val="006F5E32"/>
    <w:rsid w:val="00703551"/>
    <w:rsid w:val="00707605"/>
    <w:rsid w:val="00710C9D"/>
    <w:rsid w:val="00720262"/>
    <w:rsid w:val="007418DB"/>
    <w:rsid w:val="007472EB"/>
    <w:rsid w:val="00762682"/>
    <w:rsid w:val="00763812"/>
    <w:rsid w:val="00777489"/>
    <w:rsid w:val="007973DE"/>
    <w:rsid w:val="007B3686"/>
    <w:rsid w:val="007C5DA2"/>
    <w:rsid w:val="007D32E3"/>
    <w:rsid w:val="007E2431"/>
    <w:rsid w:val="007F722B"/>
    <w:rsid w:val="00810951"/>
    <w:rsid w:val="00810AB3"/>
    <w:rsid w:val="008132E5"/>
    <w:rsid w:val="00831B72"/>
    <w:rsid w:val="00860FD5"/>
    <w:rsid w:val="008619C6"/>
    <w:rsid w:val="00880F37"/>
    <w:rsid w:val="008856E1"/>
    <w:rsid w:val="00893E8E"/>
    <w:rsid w:val="00894E85"/>
    <w:rsid w:val="008A01B0"/>
    <w:rsid w:val="008B011F"/>
    <w:rsid w:val="008C40DD"/>
    <w:rsid w:val="008D1E78"/>
    <w:rsid w:val="008F7297"/>
    <w:rsid w:val="0091078C"/>
    <w:rsid w:val="00920249"/>
    <w:rsid w:val="00924DD9"/>
    <w:rsid w:val="00930618"/>
    <w:rsid w:val="00934C27"/>
    <w:rsid w:val="00936AF5"/>
    <w:rsid w:val="009508E5"/>
    <w:rsid w:val="00967DB9"/>
    <w:rsid w:val="0098319C"/>
    <w:rsid w:val="00991C45"/>
    <w:rsid w:val="00991E2B"/>
    <w:rsid w:val="009B5DC5"/>
    <w:rsid w:val="009B73C9"/>
    <w:rsid w:val="009C4518"/>
    <w:rsid w:val="009D14D4"/>
    <w:rsid w:val="009E08DC"/>
    <w:rsid w:val="009E6B2A"/>
    <w:rsid w:val="009F7AE5"/>
    <w:rsid w:val="00A026C3"/>
    <w:rsid w:val="00A07C79"/>
    <w:rsid w:val="00A875C6"/>
    <w:rsid w:val="00A93B02"/>
    <w:rsid w:val="00A96E69"/>
    <w:rsid w:val="00AA3188"/>
    <w:rsid w:val="00AA3B80"/>
    <w:rsid w:val="00AB7C35"/>
    <w:rsid w:val="00AC0297"/>
    <w:rsid w:val="00AE4699"/>
    <w:rsid w:val="00AE6756"/>
    <w:rsid w:val="00AE7F1A"/>
    <w:rsid w:val="00AF76D3"/>
    <w:rsid w:val="00B06A78"/>
    <w:rsid w:val="00B1256B"/>
    <w:rsid w:val="00B31D62"/>
    <w:rsid w:val="00B46AF9"/>
    <w:rsid w:val="00B52970"/>
    <w:rsid w:val="00B52B56"/>
    <w:rsid w:val="00B53C5E"/>
    <w:rsid w:val="00B54983"/>
    <w:rsid w:val="00B71D5A"/>
    <w:rsid w:val="00B722D7"/>
    <w:rsid w:val="00B72830"/>
    <w:rsid w:val="00B96AA2"/>
    <w:rsid w:val="00BD6F8C"/>
    <w:rsid w:val="00BD744D"/>
    <w:rsid w:val="00BE76C6"/>
    <w:rsid w:val="00BF724C"/>
    <w:rsid w:val="00C001B4"/>
    <w:rsid w:val="00C17D27"/>
    <w:rsid w:val="00C248AB"/>
    <w:rsid w:val="00C26363"/>
    <w:rsid w:val="00C42EB9"/>
    <w:rsid w:val="00C443AD"/>
    <w:rsid w:val="00C45B48"/>
    <w:rsid w:val="00C604B1"/>
    <w:rsid w:val="00C638E4"/>
    <w:rsid w:val="00C8033D"/>
    <w:rsid w:val="00C81B21"/>
    <w:rsid w:val="00CA7169"/>
    <w:rsid w:val="00CC6764"/>
    <w:rsid w:val="00CC6831"/>
    <w:rsid w:val="00CD766F"/>
    <w:rsid w:val="00CF0619"/>
    <w:rsid w:val="00CF51A1"/>
    <w:rsid w:val="00D12F3D"/>
    <w:rsid w:val="00D22B24"/>
    <w:rsid w:val="00D372C2"/>
    <w:rsid w:val="00D471D5"/>
    <w:rsid w:val="00D62FF6"/>
    <w:rsid w:val="00D6595B"/>
    <w:rsid w:val="00D71315"/>
    <w:rsid w:val="00D7149A"/>
    <w:rsid w:val="00D96557"/>
    <w:rsid w:val="00DB4535"/>
    <w:rsid w:val="00DB7612"/>
    <w:rsid w:val="00DD1842"/>
    <w:rsid w:val="00DD2649"/>
    <w:rsid w:val="00DD37FD"/>
    <w:rsid w:val="00E06D45"/>
    <w:rsid w:val="00E105C4"/>
    <w:rsid w:val="00E3464F"/>
    <w:rsid w:val="00E36686"/>
    <w:rsid w:val="00E42E74"/>
    <w:rsid w:val="00E43F9F"/>
    <w:rsid w:val="00E507B2"/>
    <w:rsid w:val="00E535CA"/>
    <w:rsid w:val="00E61DE6"/>
    <w:rsid w:val="00E81FB1"/>
    <w:rsid w:val="00E85080"/>
    <w:rsid w:val="00E9073E"/>
    <w:rsid w:val="00E923C5"/>
    <w:rsid w:val="00E92A64"/>
    <w:rsid w:val="00EA38BF"/>
    <w:rsid w:val="00EB6035"/>
    <w:rsid w:val="00EC1EDC"/>
    <w:rsid w:val="00EC7307"/>
    <w:rsid w:val="00EF3780"/>
    <w:rsid w:val="00F03404"/>
    <w:rsid w:val="00F12434"/>
    <w:rsid w:val="00F21CC4"/>
    <w:rsid w:val="00F3094E"/>
    <w:rsid w:val="00F40AC4"/>
    <w:rsid w:val="00F468CB"/>
    <w:rsid w:val="00F5146F"/>
    <w:rsid w:val="00F5588E"/>
    <w:rsid w:val="00F5666E"/>
    <w:rsid w:val="00F57893"/>
    <w:rsid w:val="00F6077A"/>
    <w:rsid w:val="00F718A5"/>
    <w:rsid w:val="00F765D9"/>
    <w:rsid w:val="00F84B57"/>
    <w:rsid w:val="00F921CC"/>
    <w:rsid w:val="00F9342C"/>
    <w:rsid w:val="00FA10EC"/>
    <w:rsid w:val="00FA4606"/>
    <w:rsid w:val="00FB0862"/>
    <w:rsid w:val="00FC5866"/>
    <w:rsid w:val="00FC5F8C"/>
    <w:rsid w:val="00FD1FE5"/>
    <w:rsid w:val="00FE339D"/>
    <w:rsid w:val="00F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B1D3D"/>
  <w15:chartTrackingRefBased/>
  <w15:docId w15:val="{AAC4F6F0-F62D-43BA-907D-0E524830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i/>
      <w:sz w:val="22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qFormat/>
    <w:pPr>
      <w:keepNext/>
      <w:autoSpaceDE w:val="0"/>
      <w:autoSpaceDN w:val="0"/>
      <w:adjustRightInd w:val="0"/>
      <w:ind w:firstLine="204"/>
      <w:outlineLvl w:val="4"/>
    </w:pPr>
    <w:rPr>
      <w:b/>
      <w:bCs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left="5580"/>
    </w:pPr>
  </w:style>
  <w:style w:type="paragraph" w:customStyle="1" w:styleId="oktber">
    <w:name w:val="október"/>
    <w:basedOn w:val="Norm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Lbjegyzetszveg">
    <w:name w:val="footnote text"/>
    <w:basedOn w:val="Norml"/>
    <w:semiHidden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Lbjegyzet-hivatkozs">
    <w:name w:val="footnote reference"/>
    <w:basedOn w:val="Bekezdsalapbettpusa"/>
    <w:semiHidden/>
    <w:rPr>
      <w:vertAlign w:val="superscript"/>
    </w:rPr>
  </w:style>
  <w:style w:type="paragraph" w:styleId="Buborkszveg">
    <w:name w:val="Balloon Text"/>
    <w:basedOn w:val="Norml"/>
    <w:link w:val="BuborkszvegChar"/>
    <w:rsid w:val="00125C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125C79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rsid w:val="0092024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20249"/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920249"/>
  </w:style>
  <w:style w:type="paragraph" w:styleId="Megjegyzstrgya">
    <w:name w:val="annotation subject"/>
    <w:basedOn w:val="Jegyzetszveg"/>
    <w:next w:val="Jegyzetszveg"/>
    <w:link w:val="MegjegyzstrgyaChar"/>
    <w:rsid w:val="009202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920249"/>
    <w:rPr>
      <w:b/>
      <w:bCs/>
    </w:rPr>
  </w:style>
  <w:style w:type="character" w:customStyle="1" w:styleId="ListaszerbekezdsChar">
    <w:name w:val="Listaszerű bekezdés Char"/>
    <w:link w:val="Listaszerbekezds"/>
    <w:uiPriority w:val="34"/>
    <w:locked/>
    <w:rsid w:val="00CC6764"/>
    <w:rPr>
      <w:rFonts w:ascii="Calibri" w:eastAsia="Calibri" w:hAnsi="Calibri"/>
    </w:rPr>
  </w:style>
  <w:style w:type="paragraph" w:styleId="Listaszerbekezds">
    <w:name w:val="List Paragraph"/>
    <w:basedOn w:val="Norml"/>
    <w:link w:val="ListaszerbekezdsChar"/>
    <w:uiPriority w:val="34"/>
    <w:qFormat/>
    <w:rsid w:val="00CC6764"/>
    <w:pPr>
      <w:ind w:left="720"/>
      <w:contextualSpacing/>
    </w:pPr>
    <w:rPr>
      <w:rFonts w:ascii="Calibri" w:eastAsia="Calibri" w:hAnsi="Calibri"/>
      <w:szCs w:val="20"/>
    </w:rPr>
  </w:style>
  <w:style w:type="paragraph" w:styleId="Vltozat">
    <w:name w:val="Revision"/>
    <w:hidden/>
    <w:uiPriority w:val="99"/>
    <w:semiHidden/>
    <w:rsid w:val="000F2B4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0c3c0-e6ed-498e-be0e-8a1f83631253"/>
    <Z_x00e1_rt_x0020_gazdas_x00e1_gi_x0020_v_x00e9_lem_x00e9_nyez_x0151_ xmlns="2772c482-ac9d-450c-909f-f27fe77abef0">
      <UserInfo>
        <DisplayName/>
        <AccountId xsi:nil="true"/>
        <AccountType/>
      </UserInfo>
    </Z_x00e1_rt_x0020_gazdas_x00e1_gi_x0020_v_x00e9_lem_x00e9_nyez_x0151_>
    <Szakter_x00fc_let_x0020_a_x0020_gazdas_x00e1_gi_x0020__x00e9_szrev_x00e9_teleket_x0020__x00e1_tvezette xmlns="2772c482-ac9d-450c-909f-f27fe77abef0">false</Szakter_x00fc_let_x0020_a_x0020_gazdas_x00e1_gi_x0020__x00e9_szrev_x00e9_teleket_x0020__x00e1_tvezette>
    <Z_x00e1_rt_x0020_k_x00f6_zbesz_x0020_v_x00e9_lem_x00e9_nyez_x0151_ xmlns="2772c482-ac9d-450c-909f-f27fe77abef0">
      <UserInfo>
        <DisplayName/>
        <AccountId xsi:nil="true"/>
        <AccountType/>
      </UserInfo>
    </Z_x00e1_rt_x0020_k_x00f6_zbesz_x0020_v_x00e9_lem_x00e9_nyez_x0151_>
    <Dokumentum_x0020_t_x00ed_pusa xmlns="4197d420-e5f5-46fe-a346-08cb4cb363f7">2. sz. melléklet</Dokumentum_x0020_t_x00ed_pusa>
    <Z_x00e1_rt_x0020_jogi_x0020_v_x00e9_lem_x00e9_nyez_x0151_ xmlns="2772c482-ac9d-450c-909f-f27fe77abef0">
      <UserInfo>
        <DisplayName/>
        <AccountId xsi:nil="true"/>
        <AccountType/>
      </UserInfo>
    </Z_x00e1_rt_x0020_jogi_x0020_v_x00e9_lem_x00e9_nyez_x0151_>
    <Koordin_x00e1_ci_x00f3__x0020_megjegyz_x00e9_s xmlns="2772c482-ac9d-450c-909f-f27fe77abef0" xsi:nil="true"/>
    <_x00c9_rintett_x0020_szakter_x00fc_let_x0020_v_x00e9_lem_x00e9_nyez_x0151_je xmlns="2772c482-ac9d-450c-909f-f27fe77abef0">
      <UserInfo>
        <DisplayName/>
        <AccountId xsi:nil="true"/>
        <AccountType/>
      </UserInfo>
    </_x00c9_rintett_x0020_szakter_x00fc_let_x0020_v_x00e9_lem_x00e9_nyez_x0151_je>
    <Szakter_x00fc_let_x0020_a_x0020_koordin_x00e1_ci_x00f3_s_x0020__x00e9_szrev_x00e9_teleket_x0020__x00e1_tvezette xmlns="2772c482-ac9d-450c-909f-f27fe77abef0">false</Szakter_x00fc_let_x0020_a_x0020_koordin_x00e1_ci_x00f3_s_x0020__x00e9_szrev_x00e9_teleket_x0020__x00e1_tvezette>
    <Z_x00e1_rt_x0020_koordin_x00e1_ci_x00f3_ra_x0020_ind_x00ed_that_x00f3_ xmlns="2772c482-ac9d-450c-909f-f27fe77abef0">false</Z_x00e1_rt_x0020_koordin_x00e1_ci_x00f3_ra_x0020_ind_x00ed_that_x00f3_>
    <Szakter_x00fc_let_x0020_a_x0020_jogi_x0020__x00e9_szrev_x00e9_teleket_x0020__x00e1_tvezette xmlns="2772c482-ac9d-450c-909f-f27fe77abef0">false</Szakter_x00fc_let_x0020_a_x0020_jogi_x0020__x00e9_szrev_x00e9_teleket_x0020__x00e1_tvezette>
    <_dlc_DocId xmlns="71c0c3c0-e6ed-498e-be0e-8a1f83631253">UJNZH5742FQ4-412-3345</_dlc_DocId>
    <_dlc_DocIdUrl xmlns="71c0c3c0-e6ed-498e-be0e-8a1f83631253">
      <Url>http://bkkintranet/hatarozatok/_layouts/15/DocIdRedir.aspx?ID=UJNZH5742FQ4-412-3345</Url>
      <Description>UJNZH5742FQ4-412-3345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44BBDA362DC164183D4434838AA85EB" ma:contentTypeVersion="114" ma:contentTypeDescription="Új dokumentum létrehozása." ma:contentTypeScope="" ma:versionID="d221dcf402989b666abaec30bc7d25dd">
  <xsd:schema xmlns:xsd="http://www.w3.org/2001/XMLSchema" xmlns:xs="http://www.w3.org/2001/XMLSchema" xmlns:p="http://schemas.microsoft.com/office/2006/metadata/properties" xmlns:ns2="71c0c3c0-e6ed-498e-be0e-8a1f83631253" xmlns:ns3="4197d420-e5f5-46fe-a346-08cb4cb363f7" xmlns:ns4="2772c482-ac9d-450c-909f-f27fe77abef0" targetNamespace="http://schemas.microsoft.com/office/2006/metadata/properties" ma:root="true" ma:fieldsID="d80617fc6c8ba85e678b9fe076d57530" ns2:_="" ns3:_="" ns4:_="">
    <xsd:import namespace="71c0c3c0-e6ed-498e-be0e-8a1f83631253"/>
    <xsd:import namespace="4197d420-e5f5-46fe-a346-08cb4cb363f7"/>
    <xsd:import namespace="2772c482-ac9d-450c-909f-f27fe77abe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kumentum_x0020_t_x00ed_pusa" minOccurs="0"/>
                <xsd:element ref="ns2:TaxCatchAll" minOccurs="0"/>
                <xsd:element ref="ns4:Z_x00e1_rt_x0020_koordin_x00e1_ci_x00f3_ra_x0020_ind_x00ed_that_x00f3_" minOccurs="0"/>
                <xsd:element ref="ns4:Z_x00e1_rt_x0020_gazdas_x00e1_gi_x0020_v_x00e9_lem_x00e9_nyez_x0151_" minOccurs="0"/>
                <xsd:element ref="ns4:Z_x00e1_rt_x0020_jogi_x0020_v_x00e9_lem_x00e9_nyez_x0151_" minOccurs="0"/>
                <xsd:element ref="ns4:Z_x00e1_rt_x0020_k_x00f6_zbesz_x0020_v_x00e9_lem_x00e9_nyez_x0151_" minOccurs="0"/>
                <xsd:element ref="ns4:Koordin_x00e1_ci_x00f3__x0020_megjegyz_x00e9_s" minOccurs="0"/>
                <xsd:element ref="ns4:_x00c9_rintett_x0020_szakter_x00fc_let_x0020_v_x00e9_lem_x00e9_nyez_x0151_je" minOccurs="0"/>
                <xsd:element ref="ns4:Szakter_x00fc_let_x0020_a_x0020_gazdas_x00e1_gi_x0020__x00e9_szrev_x00e9_teleket_x0020__x00e1_tvezette" minOccurs="0"/>
                <xsd:element ref="ns4:Szakter_x00fc_let_x0020_a_x0020_jogi_x0020__x00e9_szrev_x00e9_teleket_x0020__x00e1_tvezette" minOccurs="0"/>
                <xsd:element ref="ns4:Szakter_x00fc_let_x0020_a_x0020_koordin_x00e1_ci_x00f3_s_x0020__x00e9_szrev_x00e9_teleket_x0020__x00e1_tvezet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0c3c0-e6ed-498e-be0e-8a1f836312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Osztályozási gyűjtőoszlop" ma:description="" ma:hidden="true" ma:list="{6312e394-9b5a-4df9-8e4c-fc08d73baa6e}" ma:internalName="TaxCatchAll" ma:showField="CatchAllData" ma:web="71c0c3c0-e6ed-498e-be0e-8a1f836312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7d420-e5f5-46fe-a346-08cb4cb363f7" elementFormDefault="qualified">
    <xsd:import namespace="http://schemas.microsoft.com/office/2006/documentManagement/types"/>
    <xsd:import namespace="http://schemas.microsoft.com/office/infopath/2007/PartnerControls"/>
    <xsd:element name="Dokumentum_x0020_t_x00ed_pusa" ma:index="11" nillable="true" ma:displayName="Dokumentum típusa" ma:default="Előterjesztés" ma:format="Dropdown" ma:internalName="Dokumentum_x0020_t_x00ed_pusa">
      <xsd:simpleType>
        <xsd:restriction base="dms:Choice">
          <xsd:enumeration value="Előterjesztés"/>
          <xsd:enumeration value="Aláíró lap"/>
          <xsd:enumeration value="1. sz. melléklet"/>
          <xsd:enumeration value="2. sz. melléklet"/>
          <xsd:enumeration value="3. sz. melléklet"/>
          <xsd:enumeration value="4. sz. melléklet"/>
          <xsd:enumeration value="5. sz. melléklet"/>
          <xsd:enumeration value="6. sz. melléklet"/>
          <xsd:enumeration value="7. sz. melléklet"/>
          <xsd:enumeration value="8. sz. melléklet"/>
          <xsd:enumeration value="9. sz. melléklet"/>
          <xsd:enumeration value="10. sz. melléklet"/>
          <xsd:enumeration value="11. sz. melléklet"/>
          <xsd:enumeration value="12. sz. melléklet"/>
          <xsd:enumeration value="13. sz. melléklet"/>
          <xsd:enumeration value="14. sz. melléklet"/>
          <xsd:enumeration value="15. sz. melléklet"/>
          <xsd:enumeration value="16. sz. melléklet"/>
          <xsd:enumeration value="17. sz. melléklet"/>
          <xsd:enumeration value="18. sz. melléklet"/>
          <xsd:enumeration value="19. sz. melléklet"/>
          <xsd:enumeration value="20. sz. melléklet"/>
          <xsd:enumeration value="1. sz. almelléklet"/>
          <xsd:enumeration value="2. sz. almelléklet"/>
          <xsd:enumeration value="3. sz. almelléklet"/>
          <xsd:enumeration value="4. sz. almelléklet"/>
          <xsd:enumeration value="5. sz. almelléklet"/>
          <xsd:enumeration value="6. sz. almelléklet"/>
          <xsd:enumeration value="7. sz. almelléklet"/>
          <xsd:enumeration value="8. sz. almelléklet"/>
          <xsd:enumeration value="9. sz. almelléklet"/>
          <xsd:enumeration value="10. sz. almelléklet"/>
          <xsd:enumeration value="11. sz. almelléklet"/>
          <xsd:enumeration value="12. sz. almelléklet"/>
          <xsd:enumeration value="13. sz. almelléklet"/>
          <xsd:enumeration value="14. sz. almelléklet"/>
          <xsd:enumeration value="15. sz. almelléklet"/>
          <xsd:enumeration value="16. sz. almelléklet"/>
          <xsd:enumeration value="17. sz. almelléklet"/>
          <xsd:enumeration value="18. sz. almelléklet"/>
          <xsd:enumeration value="19. sz. almelléklet"/>
          <xsd:enumeration value="20. sz. almelléklet"/>
          <xsd:enumeration value="21. sz. almelléklet"/>
          <xsd:enumeration value="22. sz. almelléklet"/>
          <xsd:enumeration value="23. sz. almelléklet"/>
          <xsd:enumeration value="24. sz. almelléklet"/>
          <xsd:enumeration value="25. sz. almelléklet"/>
          <xsd:enumeration value="26. sz. almelléklet"/>
          <xsd:enumeration value="27. sz. almelléklet"/>
          <xsd:enumeration value="28. sz. almelléklet"/>
          <xsd:enumeration value="29. sz. almelléklet"/>
          <xsd:enumeration value="30. sz. almellékl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2c482-ac9d-450c-909f-f27fe77abef0" elementFormDefault="qualified">
    <xsd:import namespace="http://schemas.microsoft.com/office/2006/documentManagement/types"/>
    <xsd:import namespace="http://schemas.microsoft.com/office/infopath/2007/PartnerControls"/>
    <xsd:element name="Z_x00e1_rt_x0020_koordin_x00e1_ci_x00f3_ra_x0020_ind_x00ed_that_x00f3_" ma:index="16" nillable="true" ma:displayName="Zárt koordinációra indítható" ma:default="0" ma:internalName="Z_x00e1_rt_x0020_koordin_x00e1_ci_x00f3_ra_x0020_ind_x00ed_that_x00f3_">
      <xsd:simpleType>
        <xsd:restriction base="dms:Boolean"/>
      </xsd:simpleType>
    </xsd:element>
    <xsd:element name="Z_x00e1_rt_x0020_gazdas_x00e1_gi_x0020_v_x00e9_lem_x00e9_nyez_x0151_" ma:index="17" nillable="true" ma:displayName="Zárt gazdasági véleményező" ma:list="UserInfo" ma:SharePointGroup="0" ma:internalName="Z_x00e1_rt_x0020_gazdas_x00e1_gi_x0020_v_x00e9_lem_x00e9_nyez_x0151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_x00e1_rt_x0020_jogi_x0020_v_x00e9_lem_x00e9_nyez_x0151_" ma:index="18" nillable="true" ma:displayName="Zárt jogi véleményező" ma:list="UserInfo" ma:SharePointGroup="0" ma:internalName="Z_x00e1_rt_x0020_jogi_x0020_v_x00e9_lem_x00e9_nyez_x0151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_x00e1_rt_x0020_k_x00f6_zbesz_x0020_v_x00e9_lem_x00e9_nyez_x0151_" ma:index="19" nillable="true" ma:displayName="Zárt közbesz véleményező" ma:list="UserInfo" ma:SharePointGroup="0" ma:internalName="Z_x00e1_rt_x0020_k_x00f6_zbesz_x0020_v_x00e9_lem_x00e9_nyez_x0151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ordin_x00e1_ci_x00f3__x0020_megjegyz_x00e9_s" ma:index="20" nillable="true" ma:displayName="Koordináció megjegyzés" ma:internalName="Koordin_x00e1_ci_x00f3__x0020_megjegyz_x00e9_s">
      <xsd:simpleType>
        <xsd:restriction base="dms:Note"/>
      </xsd:simpleType>
    </xsd:element>
    <xsd:element name="_x00c9_rintett_x0020_szakter_x00fc_let_x0020_v_x00e9_lem_x00e9_nyez_x0151_je" ma:index="21" nillable="true" ma:displayName="Érintett szakterület véleményezője" ma:list="UserInfo" ma:SharePointGroup="0" ma:internalName="_x00c9_rintett_x0020_szakter_x00fc_let_x0020_v_x00e9_lem_x00e9_nyez_x0151_j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zakter_x00fc_let_x0020_a_x0020_gazdas_x00e1_gi_x0020__x00e9_szrev_x00e9_teleket_x0020__x00e1_tvezette" ma:index="22" nillable="true" ma:displayName="Szakterület a gazdasági észrevételeket átvezette" ma:default="0" ma:internalName="Szakter_x00fc_let_x0020_a_x0020_gazdas_x00e1_gi_x0020__x00e9_szrev_x00e9_teleket_x0020__x00e1_tvezette">
      <xsd:simpleType>
        <xsd:restriction base="dms:Boolean"/>
      </xsd:simpleType>
    </xsd:element>
    <xsd:element name="Szakter_x00fc_let_x0020_a_x0020_jogi_x0020__x00e9_szrev_x00e9_teleket_x0020__x00e1_tvezette" ma:index="23" nillable="true" ma:displayName="Szakterület a jogi észrevételeket átvezette" ma:default="0" ma:internalName="Szakter_x00fc_let_x0020_a_x0020_jogi_x0020__x00e9_szrev_x00e9_teleket_x0020__x00e1_tvezette">
      <xsd:simpleType>
        <xsd:restriction base="dms:Boolean"/>
      </xsd:simpleType>
    </xsd:element>
    <xsd:element name="Szakter_x00fc_let_x0020_a_x0020_koordin_x00e1_ci_x00f3_s_x0020__x00e9_szrev_x00e9_teleket_x0020__x00e1_tvezette" ma:index="24" nillable="true" ma:displayName="Szakterület a koordinációs észrevételeket átvezette" ma:default="0" ma:internalName="Szakter_x00fc_let_x0020_a_x0020_koordin_x00e1_ci_x00f3_s_x0020__x00e9_szrev_x00e9_teleket_x0020__x00e1_tvezet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Rövid 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D464-04CC-4C45-98EF-02F07D0585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011D7-9385-41E5-83F0-DFBBAAC3137D}">
  <ds:schemaRefs>
    <ds:schemaRef ds:uri="http://purl.org/dc/elements/1.1/"/>
    <ds:schemaRef ds:uri="http://schemas.openxmlformats.org/package/2006/metadata/core-properties"/>
    <ds:schemaRef ds:uri="71c0c3c0-e6ed-498e-be0e-8a1f83631253"/>
    <ds:schemaRef ds:uri="http://schemas.microsoft.com/office/infopath/2007/PartnerControls"/>
    <ds:schemaRef ds:uri="http://purl.org/dc/terms/"/>
    <ds:schemaRef ds:uri="2772c482-ac9d-450c-909f-f27fe77abef0"/>
    <ds:schemaRef ds:uri="http://schemas.microsoft.com/office/2006/documentManagement/types"/>
    <ds:schemaRef ds:uri="4197d420-e5f5-46fe-a346-08cb4cb363f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C9A78B-63E3-4B46-B7BA-7026C1D43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0c3c0-e6ed-498e-be0e-8a1f83631253"/>
    <ds:schemaRef ds:uri="4197d420-e5f5-46fe-a346-08cb4cb363f7"/>
    <ds:schemaRef ds:uri="2772c482-ac9d-450c-909f-f27fe77ab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C0517E-8400-4857-8355-B6C19DD0139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5DF67D-1278-4420-A28D-3158D560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4257</Words>
  <Characters>40320</Characters>
  <Application>Microsoft Office Word</Application>
  <DocSecurity>0</DocSecurity>
  <Lines>336</Lines>
  <Paragraphs>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FPH</Company>
  <LinksUpToDate>false</LinksUpToDate>
  <CharactersWithSpaces>44489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Tegzes László</dc:creator>
  <cp:keywords/>
  <dc:description/>
  <cp:lastModifiedBy>Szabó Zsolt</cp:lastModifiedBy>
  <cp:revision>4</cp:revision>
  <cp:lastPrinted>2019-01-30T10:02:00Z</cp:lastPrinted>
  <dcterms:created xsi:type="dcterms:W3CDTF">2021-02-11T07:04:00Z</dcterms:created>
  <dcterms:modified xsi:type="dcterms:W3CDTF">2021-02-11T07:15:00Z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0x010100B44BBDA362DC164183D4434838AA85EB</vt:lpwstr>
  </property>
  <property fmtid="{D5CDD505-2E9C-101B-9397-08002B2CF9AE}" pid="3" name="_dlc_DocIdItemGuid">
    <vt:lpwstr>14699ea9-9e13-4370-86ab-f49f0c74357b</vt:lpwstr>
  </property>
  <property fmtid="{D5CDD505-2E9C-101B-9397-08002B2CF9AE}" pid="4" name="Koordinációs folyamat">
    <vt:lpwstr>http://bkkintranet.kozlek.local/hatarozatok/_layouts/15/wrkstat.aspx?List=2772c482-ac9d-450c-909f-f27fe77abef0&amp;WorkflowInstanceName=064dca62-b959-467c-9875-558564447cf9, Tartalomtípus vizsgálat</vt:lpwstr>
  </property>
</Properties>
</file>