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390B" w14:textId="77777777" w:rsidR="00C96A35" w:rsidRPr="004728DE" w:rsidRDefault="00C96A35" w:rsidP="004728DE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Arial" w:eastAsia="Calibri" w:hAnsi="Arial" w:cs="Arial"/>
          <w:b/>
        </w:rPr>
      </w:pPr>
      <w:r w:rsidRPr="004728DE">
        <w:rPr>
          <w:rFonts w:ascii="Arial" w:eastAsia="Calibri" w:hAnsi="Arial" w:cs="Arial"/>
          <w:b/>
        </w:rPr>
        <w:t>Ingó vagyonnal való gazdálkodás</w:t>
      </w:r>
    </w:p>
    <w:p w14:paraId="2AC548C5" w14:textId="331CB191" w:rsidR="00C96A35" w:rsidRPr="004728DE" w:rsidRDefault="002D7751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 w:rsidRPr="02B612FB">
        <w:rPr>
          <w:rFonts w:ascii="Arial" w:eastAsia="Calibri" w:hAnsi="Arial" w:cs="Arial"/>
        </w:rPr>
        <w:t>Az ingóságok jellemzőinek, esetleges</w:t>
      </w:r>
      <w:r w:rsidR="007E3ED6" w:rsidRPr="02B612FB">
        <w:rPr>
          <w:rFonts w:ascii="Arial" w:eastAsia="Calibri" w:hAnsi="Arial" w:cs="Arial"/>
        </w:rPr>
        <w:t xml:space="preserve"> egyediségeinek megállapítása, </w:t>
      </w:r>
      <w:r w:rsidRPr="02B612FB">
        <w:rPr>
          <w:rFonts w:ascii="Arial" w:eastAsia="Calibri" w:hAnsi="Arial" w:cs="Arial"/>
        </w:rPr>
        <w:t>t</w:t>
      </w:r>
      <w:r w:rsidR="00C96A35" w:rsidRPr="02B612FB">
        <w:rPr>
          <w:rFonts w:ascii="Arial" w:eastAsia="Calibri" w:hAnsi="Arial" w:cs="Arial"/>
        </w:rPr>
        <w:t xml:space="preserve">árolási feladatok szükség szerinti </w:t>
      </w:r>
      <w:r w:rsidRPr="02B612FB">
        <w:rPr>
          <w:rFonts w:ascii="Arial" w:eastAsia="Calibri" w:hAnsi="Arial" w:cs="Arial"/>
        </w:rPr>
        <w:t xml:space="preserve">megtervezése és </w:t>
      </w:r>
      <w:r w:rsidR="00C96A35" w:rsidRPr="02B612FB">
        <w:rPr>
          <w:rFonts w:ascii="Arial" w:eastAsia="Calibri" w:hAnsi="Arial" w:cs="Arial"/>
        </w:rPr>
        <w:t>megszervezése</w:t>
      </w:r>
      <w:r w:rsidR="00D9104A" w:rsidRPr="008A26E3">
        <w:rPr>
          <w:rFonts w:ascii="Arial" w:eastAsia="Calibri" w:hAnsi="Arial" w:cs="Arial"/>
        </w:rPr>
        <w:t xml:space="preserve"> a vagyongazda főosztályok együttműködésével az ehhez szükséges ingatlanok biztosítása érdekében</w:t>
      </w:r>
      <w:r w:rsidR="0018443E" w:rsidRPr="02B612FB">
        <w:rPr>
          <w:rFonts w:ascii="Arial" w:eastAsia="Calibri" w:hAnsi="Arial" w:cs="Arial"/>
        </w:rPr>
        <w:t>.</w:t>
      </w:r>
    </w:p>
    <w:p w14:paraId="6D856503" w14:textId="4934B4EC" w:rsidR="00C96A35" w:rsidRPr="00D56456" w:rsidRDefault="004728DE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C96A35" w:rsidRPr="00D56456">
        <w:rPr>
          <w:rFonts w:ascii="Arial" w:eastAsia="Calibri" w:hAnsi="Arial" w:cs="Arial"/>
        </w:rPr>
        <w:t xml:space="preserve">z </w:t>
      </w:r>
      <w:r w:rsidR="00A108A4">
        <w:rPr>
          <w:rFonts w:ascii="Arial" w:eastAsia="Calibri" w:hAnsi="Arial" w:cs="Arial"/>
        </w:rPr>
        <w:t xml:space="preserve">ingó vagyon értékesíthetősége elvi lehetőségének és </w:t>
      </w:r>
      <w:r w:rsidR="00C96A35" w:rsidRPr="00D56456">
        <w:rPr>
          <w:rFonts w:ascii="Arial" w:eastAsia="Calibri" w:hAnsi="Arial" w:cs="Arial"/>
        </w:rPr>
        <w:t>értékesítési form</w:t>
      </w:r>
      <w:r w:rsidR="00A108A4">
        <w:rPr>
          <w:rFonts w:ascii="Arial" w:eastAsia="Calibri" w:hAnsi="Arial" w:cs="Arial"/>
        </w:rPr>
        <w:t>ájának</w:t>
      </w:r>
      <w:r w:rsidR="00C96A35" w:rsidRPr="00D56456">
        <w:rPr>
          <w:rFonts w:ascii="Arial" w:eastAsia="Calibri" w:hAnsi="Arial" w:cs="Arial"/>
        </w:rPr>
        <w:t xml:space="preserve"> meghatározása</w:t>
      </w:r>
      <w:r w:rsidR="00D0030B">
        <w:rPr>
          <w:rFonts w:ascii="Arial" w:eastAsia="Calibri" w:hAnsi="Arial" w:cs="Arial"/>
        </w:rPr>
        <w:t xml:space="preserve"> azzal, hogy az </w:t>
      </w:r>
      <w:r w:rsidR="00F71054" w:rsidRPr="008B4AE0">
        <w:rPr>
          <w:rFonts w:ascii="Arial" w:eastAsia="Calibri" w:hAnsi="Arial" w:cs="Arial"/>
        </w:rPr>
        <w:t xml:space="preserve">I. sz. melléklet 5. mellékletének (ingatlan és ingó vagyon értékbecslés) </w:t>
      </w:r>
      <w:r w:rsidR="00D0030B">
        <w:rPr>
          <w:rFonts w:ascii="Arial" w:eastAsia="Calibri" w:hAnsi="Arial" w:cs="Arial"/>
        </w:rPr>
        <w:t>5.</w:t>
      </w:r>
      <w:r w:rsidR="000E628E">
        <w:rPr>
          <w:rFonts w:ascii="Arial" w:eastAsia="Calibri" w:hAnsi="Arial" w:cs="Arial"/>
        </w:rPr>
        <w:t>3</w:t>
      </w:r>
      <w:r w:rsidR="00D0030B">
        <w:rPr>
          <w:rFonts w:ascii="Arial" w:eastAsia="Calibri" w:hAnsi="Arial" w:cs="Arial"/>
        </w:rPr>
        <w:t>.1 pont</w:t>
      </w:r>
      <w:r w:rsidR="00F71054">
        <w:rPr>
          <w:rFonts w:ascii="Arial" w:eastAsia="Calibri" w:hAnsi="Arial" w:cs="Arial"/>
        </w:rPr>
        <w:t>ja</w:t>
      </w:r>
      <w:r w:rsidR="00D0030B">
        <w:rPr>
          <w:rFonts w:ascii="Arial" w:eastAsia="Calibri" w:hAnsi="Arial" w:cs="Arial"/>
        </w:rPr>
        <w:t xml:space="preserve"> szerinti szakvélemény szerint 500</w:t>
      </w:r>
      <w:r w:rsidR="008169B5">
        <w:rPr>
          <w:rFonts w:ascii="Arial" w:eastAsia="Calibri" w:hAnsi="Arial" w:cs="Arial"/>
        </w:rPr>
        <w:t xml:space="preserve"> </w:t>
      </w:r>
      <w:r w:rsidR="00D0030B">
        <w:rPr>
          <w:rFonts w:ascii="Arial" w:eastAsia="Calibri" w:hAnsi="Arial" w:cs="Arial"/>
        </w:rPr>
        <w:t>000 Ft forgalmi értéket meghaladó ingó vagyon értékesítése – amennyiben jogszabály nem tiltja – kizárólag nyilvános árverés útján történik</w:t>
      </w:r>
      <w:r w:rsidR="0018443E" w:rsidRPr="00D56456">
        <w:rPr>
          <w:rFonts w:ascii="Arial" w:eastAsia="Calibri" w:hAnsi="Arial" w:cs="Arial"/>
        </w:rPr>
        <w:t>.</w:t>
      </w:r>
    </w:p>
    <w:p w14:paraId="31810DD1" w14:textId="2CB44CE4" w:rsidR="0018443E" w:rsidRPr="00D56456" w:rsidRDefault="0018443E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 w:rsidRPr="00D56456">
        <w:rPr>
          <w:rFonts w:ascii="Arial" w:eastAsia="Calibri" w:hAnsi="Arial" w:cs="Arial"/>
        </w:rPr>
        <w:t xml:space="preserve">Az értékesítés formájának megfelelő eljárás </w:t>
      </w:r>
      <w:r w:rsidR="002D7751">
        <w:rPr>
          <w:rFonts w:ascii="Arial" w:eastAsia="Calibri" w:hAnsi="Arial" w:cs="Arial"/>
        </w:rPr>
        <w:t>előkészítése, ezen belül az ingó</w:t>
      </w:r>
      <w:r w:rsidR="00524D39">
        <w:rPr>
          <w:rFonts w:ascii="Arial" w:eastAsia="Calibri" w:hAnsi="Arial" w:cs="Arial"/>
        </w:rPr>
        <w:t>ság</w:t>
      </w:r>
      <w:r w:rsidR="002D7751">
        <w:rPr>
          <w:rFonts w:ascii="Arial" w:eastAsia="Calibri" w:hAnsi="Arial" w:cs="Arial"/>
        </w:rPr>
        <w:t>ról</w:t>
      </w:r>
      <w:r w:rsidR="002D7751" w:rsidRPr="006A7823">
        <w:rPr>
          <w:rFonts w:ascii="Arial" w:hAnsi="Arial" w:cs="Arial"/>
        </w:rPr>
        <w:t xml:space="preserve"> készített értékbecslés tanulmányozása, a szakvéleményben meghatározott tények</w:t>
      </w:r>
      <w:r w:rsidR="002D7751">
        <w:rPr>
          <w:rFonts w:ascii="Arial" w:hAnsi="Arial" w:cs="Arial"/>
        </w:rPr>
        <w:t>, rögzített adatok</w:t>
      </w:r>
      <w:r w:rsidR="002D7751" w:rsidRPr="006A7823">
        <w:rPr>
          <w:rFonts w:ascii="Arial" w:hAnsi="Arial" w:cs="Arial"/>
        </w:rPr>
        <w:t xml:space="preserve"> vizsgálata</w:t>
      </w:r>
      <w:r w:rsidR="002D7751">
        <w:rPr>
          <w:rFonts w:ascii="Arial" w:hAnsi="Arial" w:cs="Arial"/>
        </w:rPr>
        <w:t xml:space="preserve">, majd az értékesítés </w:t>
      </w:r>
      <w:r w:rsidRPr="00D56456">
        <w:rPr>
          <w:rFonts w:ascii="Arial" w:eastAsia="Calibri" w:hAnsi="Arial" w:cs="Arial"/>
        </w:rPr>
        <w:t>lebonyolítása</w:t>
      </w:r>
      <w:r w:rsidR="002D7751">
        <w:rPr>
          <w:rFonts w:ascii="Arial" w:eastAsia="Calibri" w:hAnsi="Arial" w:cs="Arial"/>
        </w:rPr>
        <w:t>, pályáztatása</w:t>
      </w:r>
      <w:r w:rsidRPr="00D56456">
        <w:rPr>
          <w:rFonts w:ascii="Arial" w:eastAsia="Calibri" w:hAnsi="Arial" w:cs="Arial"/>
        </w:rPr>
        <w:t>.</w:t>
      </w:r>
    </w:p>
    <w:p w14:paraId="3EFBC9CA" w14:textId="77777777" w:rsidR="004C78ED" w:rsidRPr="00D56456" w:rsidRDefault="004728DE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C96A35" w:rsidRPr="00D56456">
        <w:rPr>
          <w:rFonts w:ascii="Arial" w:eastAsia="Calibri" w:hAnsi="Arial" w:cs="Arial"/>
        </w:rPr>
        <w:t>dásvételi szerződés előkészítése</w:t>
      </w:r>
      <w:r w:rsidR="0018443E" w:rsidRPr="00D56456">
        <w:rPr>
          <w:rFonts w:ascii="Arial" w:eastAsia="Calibri" w:hAnsi="Arial" w:cs="Arial"/>
        </w:rPr>
        <w:t>.</w:t>
      </w:r>
      <w:r w:rsidR="004C78ED" w:rsidRPr="00D56456">
        <w:rPr>
          <w:rFonts w:ascii="Arial" w:eastAsia="Calibri" w:hAnsi="Arial" w:cs="Arial"/>
        </w:rPr>
        <w:t xml:space="preserve"> </w:t>
      </w:r>
    </w:p>
    <w:p w14:paraId="5C79336E" w14:textId="5569E8A3" w:rsidR="004C78ED" w:rsidRPr="00D56456" w:rsidRDefault="005E4CA0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Az Önkormányzat </w:t>
      </w:r>
      <w:r w:rsidR="00102E44">
        <w:rPr>
          <w:rFonts w:ascii="Arial" w:hAnsi="Arial" w:cs="Arial"/>
        </w:rPr>
        <w:t xml:space="preserve">mindenkori </w:t>
      </w:r>
      <w:proofErr w:type="spellStart"/>
      <w:r>
        <w:rPr>
          <w:rFonts w:ascii="Arial" w:hAnsi="Arial" w:cs="Arial"/>
        </w:rPr>
        <w:t>SzMSz-ében</w:t>
      </w:r>
      <w:proofErr w:type="spellEnd"/>
      <w:r>
        <w:rPr>
          <w:rFonts w:ascii="Arial" w:hAnsi="Arial" w:cs="Arial"/>
        </w:rPr>
        <w:t xml:space="preserve"> meghatározott </w:t>
      </w:r>
      <w:r w:rsidRPr="00A47B51">
        <w:rPr>
          <w:rFonts w:ascii="Arial" w:hAnsi="Arial" w:cs="Arial"/>
        </w:rPr>
        <w:t xml:space="preserve">tulajdonosi jogok gyakorlója </w:t>
      </w:r>
      <w:r w:rsidR="00193911" w:rsidRPr="00D56456">
        <w:rPr>
          <w:rFonts w:ascii="Arial" w:eastAsia="Calibri" w:hAnsi="Arial" w:cs="Arial"/>
        </w:rPr>
        <w:t>részére döntés-előkészítő anyag készítése, a versenyeztetési eljárás eredményességének megállapításhoz</w:t>
      </w:r>
      <w:r w:rsidR="00D56456">
        <w:rPr>
          <w:rFonts w:ascii="Arial" w:eastAsia="Calibri" w:hAnsi="Arial" w:cs="Arial"/>
        </w:rPr>
        <w:t>.</w:t>
      </w:r>
    </w:p>
    <w:p w14:paraId="30B6F621" w14:textId="77777777" w:rsidR="0069775B" w:rsidRPr="00D56456" w:rsidRDefault="00C96A35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 w:rsidRPr="00D56456">
        <w:rPr>
          <w:rFonts w:ascii="Arial" w:eastAsia="Calibri" w:hAnsi="Arial" w:cs="Arial"/>
        </w:rPr>
        <w:t>Döntést követően az adásvételi szerződés aláírása.</w:t>
      </w:r>
    </w:p>
    <w:p w14:paraId="760D0A6E" w14:textId="77777777" w:rsidR="004C78ED" w:rsidRPr="00D56456" w:rsidRDefault="004C78ED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 w:rsidRPr="00D56456">
        <w:rPr>
          <w:rFonts w:ascii="Arial" w:eastAsia="Calibri" w:hAnsi="Arial" w:cs="Arial"/>
        </w:rPr>
        <w:t>Ingóságok átadása Vevő részére</w:t>
      </w:r>
      <w:r w:rsidR="00D56456">
        <w:rPr>
          <w:rFonts w:ascii="Arial" w:eastAsia="Calibri" w:hAnsi="Arial" w:cs="Arial"/>
        </w:rPr>
        <w:t>.</w:t>
      </w:r>
    </w:p>
    <w:p w14:paraId="6D5611DF" w14:textId="45AF4BB9" w:rsidR="004C78ED" w:rsidRDefault="004728DE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 w:rsidRPr="02B612FB">
        <w:rPr>
          <w:rFonts w:ascii="Arial" w:eastAsia="Calibri" w:hAnsi="Arial" w:cs="Arial"/>
        </w:rPr>
        <w:t>A</w:t>
      </w:r>
      <w:r w:rsidR="001B4898" w:rsidRPr="02B612FB">
        <w:rPr>
          <w:rFonts w:ascii="Arial" w:eastAsia="Calibri" w:hAnsi="Arial" w:cs="Arial"/>
        </w:rPr>
        <w:t xml:space="preserve"> felek által aláírt </w:t>
      </w:r>
      <w:r w:rsidR="004C78ED" w:rsidRPr="02B612FB">
        <w:rPr>
          <w:rFonts w:ascii="Arial" w:eastAsia="Calibri" w:hAnsi="Arial" w:cs="Arial"/>
        </w:rPr>
        <w:t>szerződés</w:t>
      </w:r>
      <w:r w:rsidR="001B4898" w:rsidRPr="02B612FB">
        <w:rPr>
          <w:rFonts w:ascii="Arial" w:eastAsia="Calibri" w:hAnsi="Arial" w:cs="Arial"/>
        </w:rPr>
        <w:t xml:space="preserve"> </w:t>
      </w:r>
      <w:r w:rsidR="004C78ED" w:rsidRPr="02B612FB">
        <w:rPr>
          <w:rFonts w:ascii="Arial" w:eastAsia="Calibri" w:hAnsi="Arial" w:cs="Arial"/>
        </w:rPr>
        <w:t>és dokumentumok</w:t>
      </w:r>
      <w:r w:rsidR="002A61E9" w:rsidRPr="02B612FB">
        <w:rPr>
          <w:rFonts w:ascii="Arial" w:eastAsia="Calibri" w:hAnsi="Arial" w:cs="Arial"/>
        </w:rPr>
        <w:t xml:space="preserve"> </w:t>
      </w:r>
      <w:r w:rsidR="007E61E8" w:rsidRPr="007E61E8">
        <w:rPr>
          <w:rFonts w:ascii="Arial" w:eastAsia="Calibri" w:hAnsi="Arial" w:cs="Arial"/>
        </w:rPr>
        <w:t>2 eredeti példányban, továbbá az aláírt szerződés szkennelt példány</w:t>
      </w:r>
      <w:r w:rsidR="007E61E8">
        <w:rPr>
          <w:rFonts w:ascii="Arial" w:eastAsia="Calibri" w:hAnsi="Arial" w:cs="Arial"/>
        </w:rPr>
        <w:t>á</w:t>
      </w:r>
      <w:r w:rsidR="007E61E8" w:rsidRPr="007E61E8">
        <w:rPr>
          <w:rFonts w:ascii="Arial" w:eastAsia="Calibri" w:hAnsi="Arial" w:cs="Arial"/>
        </w:rPr>
        <w:t>nak e-mailen történő továbbítása</w:t>
      </w:r>
      <w:r w:rsidR="007E61E8">
        <w:rPr>
          <w:color w:val="000000"/>
          <w:lang w:eastAsia="hu-HU" w:bidi="hu-HU"/>
        </w:rPr>
        <w:t xml:space="preserve"> </w:t>
      </w:r>
      <w:r w:rsidR="007E61E8" w:rsidRPr="007E61E8">
        <w:rPr>
          <w:rFonts w:ascii="Arial" w:eastAsia="Calibri" w:hAnsi="Arial" w:cs="Arial"/>
        </w:rPr>
        <w:t>a</w:t>
      </w:r>
      <w:r w:rsidR="007E61E8">
        <w:rPr>
          <w:color w:val="000000"/>
          <w:lang w:eastAsia="hu-HU" w:bidi="hu-HU"/>
        </w:rPr>
        <w:t xml:space="preserve"> </w:t>
      </w:r>
      <w:r w:rsidR="006A24AD" w:rsidRPr="02B612FB">
        <w:rPr>
          <w:rFonts w:ascii="Arial" w:hAnsi="Arial" w:cs="Arial"/>
        </w:rPr>
        <w:t>Főpolgármesteri Hivatal Vagyongazdálkodási Főosztály</w:t>
      </w:r>
      <w:r w:rsidR="007E61E8">
        <w:rPr>
          <w:rFonts w:ascii="Arial" w:hAnsi="Arial" w:cs="Arial"/>
        </w:rPr>
        <w:t>a részére</w:t>
      </w:r>
      <w:r w:rsidR="00D56456" w:rsidRPr="02B612FB">
        <w:rPr>
          <w:rFonts w:ascii="Arial" w:eastAsia="Calibri" w:hAnsi="Arial" w:cs="Arial"/>
        </w:rPr>
        <w:t>.</w:t>
      </w:r>
    </w:p>
    <w:p w14:paraId="0D3FCB8B" w14:textId="70F8E47A" w:rsidR="00F04123" w:rsidRPr="00D56456" w:rsidRDefault="00F04123" w:rsidP="004728DE">
      <w:pPr>
        <w:pStyle w:val="Listaszerbekezds"/>
        <w:numPr>
          <w:ilvl w:val="1"/>
          <w:numId w:val="2"/>
        </w:numPr>
        <w:spacing w:after="120" w:line="240" w:lineRule="auto"/>
        <w:ind w:left="851" w:hanging="567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Az Önkormányzat tulajdonában álló, azonban a Vagyonelemek között nem szereplő ingóságok esetében az Önkormányzat Főpolgármesteri Hivatala Vagyongazdálkodási Főosztálya külön értesítése alapján a jelen 1. számú melléklet I/10. mellékletében foglalt feladatok ellátása.</w:t>
      </w:r>
    </w:p>
    <w:sectPr w:rsidR="00F04123" w:rsidRPr="00D56456" w:rsidSect="001939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6AFF6" w14:textId="77777777" w:rsidR="00305B13" w:rsidRDefault="00305B13" w:rsidP="00652222">
      <w:pPr>
        <w:spacing w:after="0" w:line="240" w:lineRule="auto"/>
      </w:pPr>
      <w:r>
        <w:separator/>
      </w:r>
    </w:p>
  </w:endnote>
  <w:endnote w:type="continuationSeparator" w:id="0">
    <w:p w14:paraId="331FD7AE" w14:textId="77777777" w:rsidR="00305B13" w:rsidRDefault="00305B13" w:rsidP="0065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8132B" w14:textId="77777777" w:rsidR="00305B13" w:rsidRDefault="00305B13" w:rsidP="00652222">
      <w:pPr>
        <w:spacing w:after="0" w:line="240" w:lineRule="auto"/>
      </w:pPr>
      <w:r>
        <w:separator/>
      </w:r>
    </w:p>
  </w:footnote>
  <w:footnote w:type="continuationSeparator" w:id="0">
    <w:p w14:paraId="7A2A6403" w14:textId="77777777" w:rsidR="00305B13" w:rsidRDefault="00305B13" w:rsidP="0065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Cím"/>
      <w:tag w:val=""/>
      <w:id w:val="1116400235"/>
      <w:placeholder>
        <w:docPart w:val="A429470118AE4B19BF1852BF83D801F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8F1856C" w14:textId="1B75EDAD" w:rsidR="00537BD2" w:rsidRDefault="00537BD2" w:rsidP="00DA6E6B">
        <w:pPr>
          <w:pStyle w:val="lfej"/>
          <w:numPr>
            <w:ilvl w:val="0"/>
            <w:numId w:val="3"/>
          </w:numPr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sz. melléklet I. Vagyongazdálkodási közfeladatok 10. sz. melléklete</w:t>
        </w:r>
      </w:p>
    </w:sdtContent>
  </w:sdt>
  <w:p w14:paraId="64456726" w14:textId="08F84EBE" w:rsidR="00652222" w:rsidRDefault="00652222" w:rsidP="00DA6E6B">
    <w:pPr>
      <w:pStyle w:val="lfej"/>
      <w:ind w:left="439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3D6"/>
    <w:multiLevelType w:val="multilevel"/>
    <w:tmpl w:val="163C5C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3133D8"/>
    <w:multiLevelType w:val="hybridMultilevel"/>
    <w:tmpl w:val="6F8261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EBA"/>
    <w:multiLevelType w:val="hybridMultilevel"/>
    <w:tmpl w:val="AB9AAE16"/>
    <w:lvl w:ilvl="0" w:tplc="5EC88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35"/>
    <w:rsid w:val="00084CBE"/>
    <w:rsid w:val="000E628E"/>
    <w:rsid w:val="00102E44"/>
    <w:rsid w:val="001069F5"/>
    <w:rsid w:val="0018443E"/>
    <w:rsid w:val="0018796C"/>
    <w:rsid w:val="00193911"/>
    <w:rsid w:val="001A390F"/>
    <w:rsid w:val="001B4898"/>
    <w:rsid w:val="001C4AB2"/>
    <w:rsid w:val="00230895"/>
    <w:rsid w:val="00287D9F"/>
    <w:rsid w:val="002A61E9"/>
    <w:rsid w:val="002D7751"/>
    <w:rsid w:val="002E1DA7"/>
    <w:rsid w:val="00305B13"/>
    <w:rsid w:val="004728DE"/>
    <w:rsid w:val="004A20D4"/>
    <w:rsid w:val="004B1864"/>
    <w:rsid w:val="004C78ED"/>
    <w:rsid w:val="00524D39"/>
    <w:rsid w:val="00537BD2"/>
    <w:rsid w:val="005A21A1"/>
    <w:rsid w:val="005E4CA0"/>
    <w:rsid w:val="00652222"/>
    <w:rsid w:val="0068732B"/>
    <w:rsid w:val="006A24AD"/>
    <w:rsid w:val="007356F7"/>
    <w:rsid w:val="007D4E12"/>
    <w:rsid w:val="007D762A"/>
    <w:rsid w:val="007E3ED6"/>
    <w:rsid w:val="007E61E8"/>
    <w:rsid w:val="008169B5"/>
    <w:rsid w:val="008320DA"/>
    <w:rsid w:val="0089628C"/>
    <w:rsid w:val="008A26E3"/>
    <w:rsid w:val="008B4AE0"/>
    <w:rsid w:val="00901E3B"/>
    <w:rsid w:val="009B5C69"/>
    <w:rsid w:val="00A07662"/>
    <w:rsid w:val="00A108A4"/>
    <w:rsid w:val="00A97A70"/>
    <w:rsid w:val="00AA7CD4"/>
    <w:rsid w:val="00AA7D3F"/>
    <w:rsid w:val="00B06230"/>
    <w:rsid w:val="00B2089D"/>
    <w:rsid w:val="00B455F6"/>
    <w:rsid w:val="00B97D4F"/>
    <w:rsid w:val="00BD2FDD"/>
    <w:rsid w:val="00C86346"/>
    <w:rsid w:val="00C96A35"/>
    <w:rsid w:val="00CA03B7"/>
    <w:rsid w:val="00CE7B45"/>
    <w:rsid w:val="00D0030B"/>
    <w:rsid w:val="00D56456"/>
    <w:rsid w:val="00D9104A"/>
    <w:rsid w:val="00D94F0E"/>
    <w:rsid w:val="00DA5DB3"/>
    <w:rsid w:val="00DA6E6B"/>
    <w:rsid w:val="00DB2F4B"/>
    <w:rsid w:val="00EA46AA"/>
    <w:rsid w:val="00F04123"/>
    <w:rsid w:val="00F13C44"/>
    <w:rsid w:val="00F1728D"/>
    <w:rsid w:val="00F71054"/>
    <w:rsid w:val="00F857BC"/>
    <w:rsid w:val="00FD44FD"/>
    <w:rsid w:val="02B612FB"/>
    <w:rsid w:val="39AEEC73"/>
    <w:rsid w:val="68638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E40EC6"/>
  <w15:docId w15:val="{24A8012B-FD7F-4F4A-8109-E765A331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9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2222"/>
  </w:style>
  <w:style w:type="paragraph" w:styleId="llb">
    <w:name w:val="footer"/>
    <w:basedOn w:val="Norml"/>
    <w:link w:val="llbChar"/>
    <w:uiPriority w:val="99"/>
    <w:unhideWhenUsed/>
    <w:rsid w:val="0065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2222"/>
  </w:style>
  <w:style w:type="paragraph" w:styleId="Buborkszveg">
    <w:name w:val="Balloon Text"/>
    <w:basedOn w:val="Norml"/>
    <w:link w:val="BuborkszvegChar"/>
    <w:uiPriority w:val="99"/>
    <w:semiHidden/>
    <w:unhideWhenUsed/>
    <w:rsid w:val="004C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8E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728D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728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728D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728D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28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28D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45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29470118AE4B19BF1852BF83D801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03A244-29DD-43F5-A7DB-3B10E1CAD7CD}"/>
      </w:docPartPr>
      <w:docPartBody>
        <w:p w:rsidR="00D04489" w:rsidRDefault="008C7AD8" w:rsidP="008C7AD8">
          <w:pPr>
            <w:pStyle w:val="A429470118AE4B19BF1852BF83D801F0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D8"/>
    <w:rsid w:val="008C7AD8"/>
    <w:rsid w:val="009A075B"/>
    <w:rsid w:val="00D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429470118AE4B19BF1852BF83D801F0">
    <w:name w:val="A429470118AE4B19BF1852BF83D801F0"/>
    <w:rsid w:val="008C7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652D70B46D68C4D864780C6F304BC8B" ma:contentTypeVersion="9" ma:contentTypeDescription="Új dokumentum létrehozása." ma:contentTypeScope="" ma:versionID="7f8085e3721a511f5adc68c12227682e">
  <xsd:schema xmlns:xsd="http://www.w3.org/2001/XMLSchema" xmlns:xs="http://www.w3.org/2001/XMLSchema" xmlns:p="http://schemas.microsoft.com/office/2006/metadata/properties" xmlns:ns2="30abd8db-33ac-4b91-941a-ff94076ef129" xmlns:ns3="e7755c9a-4234-43c5-8198-f2a9bd6f5d07" targetNamespace="http://schemas.microsoft.com/office/2006/metadata/properties" ma:root="true" ma:fieldsID="3f1c27d4e68719dba5875737c0b7ca2a" ns2:_="" ns3:_="">
    <xsd:import namespace="30abd8db-33ac-4b91-941a-ff94076ef129"/>
    <xsd:import namespace="e7755c9a-4234-43c5-8198-f2a9bd6f5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d8db-33ac-4b91-941a-ff94076ef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5c9a-4234-43c5-8198-f2a9bd6f5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2EB16-4F09-43DC-92C1-3BFA7F0A1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2E6748-522F-445C-A91B-11D006ED7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89879-9BE0-460B-B160-F809C3B162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054F6-0BE9-4849-9DEF-EDFE9C606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bd8db-33ac-4b91-941a-ff94076ef129"/>
    <ds:schemaRef ds:uri="e7755c9a-4234-43c5-8198-f2a9bd6f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sz. melléklet I. Vagyongazdálkodási közfeladatok 10. sz. melléklete</vt:lpstr>
    </vt:vector>
  </TitlesOfParts>
  <Company>Főpolgármesteri Hivatal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sz. melléklet I. Vagyongazdálkodási közfeladatok 10. sz. melléklete</dc:title>
  <dc:creator>Fodor Zsolt</dc:creator>
  <cp:lastModifiedBy>Dékány Andrea dr.</cp:lastModifiedBy>
  <cp:revision>3</cp:revision>
  <dcterms:created xsi:type="dcterms:W3CDTF">2023-02-06T09:16:00Z</dcterms:created>
  <dcterms:modified xsi:type="dcterms:W3CDTF">2023-02-06T09:16:00Z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0x010100A652D70B46D68C4D864780C6F304BC8B</vt:lpwstr>
  </property>
</Properties>
</file>