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5" w:rsidRPr="006871F6" w:rsidRDefault="000A0BE5" w:rsidP="000A0BE5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Budapest Főváros Önkormányzata Közgyűlésének</w:t>
      </w:r>
    </w:p>
    <w:p w:rsidR="000A0BE5" w:rsidRPr="006871F6" w:rsidRDefault="000A0BE5" w:rsidP="000A0BE5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     /2013. </w:t>
      </w:r>
      <w:proofErr w:type="gramStart"/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(         )</w:t>
      </w:r>
      <w:proofErr w:type="gramEnd"/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önkormányzati rendelete</w:t>
      </w:r>
    </w:p>
    <w:p w:rsidR="000A0BE5" w:rsidRPr="006871F6" w:rsidRDefault="000A0BE5" w:rsidP="000A0BE5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köztemetőkről és a temetkezés rendjéről</w:t>
      </w:r>
      <w:r w:rsidRPr="006871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871F6">
        <w:rPr>
          <w:rFonts w:ascii="Arial" w:hAnsi="Arial" w:cs="Arial"/>
          <w:sz w:val="22"/>
          <w:szCs w:val="22"/>
        </w:rPr>
        <w:t>szóló</w:t>
      </w:r>
    </w:p>
    <w:p w:rsidR="000A0BE5" w:rsidRDefault="000A0BE5" w:rsidP="000A0BE5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58/2000</w:t>
      </w:r>
      <w:r w:rsidRPr="006871F6">
        <w:rPr>
          <w:rFonts w:ascii="Arial" w:hAnsi="Arial" w:cs="Arial"/>
          <w:sz w:val="22"/>
          <w:szCs w:val="22"/>
        </w:rPr>
        <w:t>. (</w:t>
      </w:r>
      <w:r>
        <w:rPr>
          <w:rFonts w:ascii="Arial" w:hAnsi="Arial" w:cs="Arial"/>
          <w:sz w:val="22"/>
          <w:szCs w:val="22"/>
        </w:rPr>
        <w:t>X</w:t>
      </w:r>
      <w:r w:rsidRPr="006871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26</w:t>
      </w:r>
      <w:r w:rsidRPr="006871F6">
        <w:rPr>
          <w:rFonts w:ascii="Arial" w:hAnsi="Arial" w:cs="Arial"/>
          <w:sz w:val="22"/>
          <w:szCs w:val="22"/>
        </w:rPr>
        <w:t xml:space="preserve">.) Főv. Kgy. </w:t>
      </w:r>
      <w:proofErr w:type="gramStart"/>
      <w:r w:rsidRPr="006871F6">
        <w:rPr>
          <w:rFonts w:ascii="Arial" w:hAnsi="Arial" w:cs="Arial"/>
          <w:sz w:val="22"/>
          <w:szCs w:val="22"/>
        </w:rPr>
        <w:t>rendelet</w:t>
      </w:r>
      <w:proofErr w:type="gramEnd"/>
      <w:r w:rsidRPr="006871F6">
        <w:rPr>
          <w:rFonts w:ascii="Arial" w:hAnsi="Arial" w:cs="Arial"/>
          <w:sz w:val="22"/>
          <w:szCs w:val="22"/>
        </w:rPr>
        <w:t xml:space="preserve"> módosításáról</w:t>
      </w:r>
    </w:p>
    <w:p w:rsidR="0006024E" w:rsidRDefault="0006024E" w:rsidP="000A0BE5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</w:p>
    <w:p w:rsidR="0006024E" w:rsidRDefault="0006024E" w:rsidP="0006024E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 xml:space="preserve">Budapest Főváros Önkormányzatának Közgyűlése a </w:t>
      </w:r>
      <w:r>
        <w:rPr>
          <w:rFonts w:ascii="Arial" w:hAnsi="Arial" w:cs="Arial"/>
        </w:rPr>
        <w:t>temetőkről és a temetkezésről</w:t>
      </w:r>
      <w:r w:rsidRPr="006871F6">
        <w:rPr>
          <w:rFonts w:ascii="Arial" w:hAnsi="Arial" w:cs="Arial"/>
        </w:rPr>
        <w:t xml:space="preserve"> sz</w:t>
      </w:r>
      <w:r>
        <w:rPr>
          <w:rFonts w:ascii="Arial" w:hAnsi="Arial" w:cs="Arial"/>
        </w:rPr>
        <w:t>óló 1999. évi XLIII. törvény 41.</w:t>
      </w:r>
      <w:r w:rsidRPr="006871F6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(3) bekezdésében</w:t>
      </w:r>
      <w:r w:rsidR="00F15B46">
        <w:rPr>
          <w:rFonts w:ascii="Arial" w:hAnsi="Arial" w:cs="Arial"/>
        </w:rPr>
        <w:t>, 42.§</w:t>
      </w:r>
      <w:proofErr w:type="spellStart"/>
      <w:r w:rsidR="00F15B46"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kapott felhatalmazás alapján</w:t>
      </w:r>
      <w:r w:rsidRPr="006871F6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Magyarország helyi önkormányzatairól szóló 2011. évi CLXXXIX. törvény 23. § (4) bekezdés 9. </w:t>
      </w:r>
      <w:r w:rsidRPr="006871F6">
        <w:rPr>
          <w:rFonts w:ascii="Arial" w:hAnsi="Arial" w:cs="Arial"/>
        </w:rPr>
        <w:t xml:space="preserve">pontjában </w:t>
      </w:r>
      <w:r w:rsidR="00F15B46" w:rsidRPr="00A86BD1">
        <w:rPr>
          <w:rFonts w:ascii="Arial" w:hAnsi="Arial" w:cs="Arial"/>
        </w:rPr>
        <w:t>valamint a temetőkről és a temetkezésről szóló 1999. évi XLIII. törvény 6. § (</w:t>
      </w:r>
      <w:r w:rsidR="00F15B46">
        <w:rPr>
          <w:rFonts w:ascii="Arial" w:hAnsi="Arial" w:cs="Arial"/>
        </w:rPr>
        <w:t>4</w:t>
      </w:r>
      <w:r w:rsidR="00F15B46" w:rsidRPr="00A86BD1">
        <w:rPr>
          <w:rFonts w:ascii="Arial" w:hAnsi="Arial" w:cs="Arial"/>
        </w:rPr>
        <w:t xml:space="preserve">) bekezdésében </w:t>
      </w:r>
      <w:r w:rsidRPr="006871F6">
        <w:rPr>
          <w:rFonts w:ascii="Arial" w:hAnsi="Arial" w:cs="Arial"/>
        </w:rPr>
        <w:t>meghatározott feladatkörében eljárva, a következőket rendeli el.</w:t>
      </w:r>
    </w:p>
    <w:p w:rsidR="003C31EC" w:rsidRDefault="003C31EC" w:rsidP="0006024E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F970A6" w:rsidRPr="00F970A6" w:rsidRDefault="003C31EC" w:rsidP="003A3EA7">
      <w:pPr>
        <w:pStyle w:val="Listaszerbekezds"/>
        <w:numPr>
          <w:ilvl w:val="0"/>
          <w:numId w:val="1"/>
        </w:numPr>
        <w:spacing w:after="120"/>
        <w:ind w:left="714" w:hanging="357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3C31EC" w:rsidRDefault="00F970A6" w:rsidP="003A3E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köztemetőkről és a temetkezés rendjéről</w:t>
      </w:r>
      <w:r w:rsidRPr="006871F6">
        <w:rPr>
          <w:rFonts w:ascii="Arial" w:hAnsi="Arial" w:cs="Arial"/>
        </w:rPr>
        <w:t xml:space="preserve"> szóló</w:t>
      </w:r>
      <w:r>
        <w:rPr>
          <w:rFonts w:ascii="Arial" w:hAnsi="Arial" w:cs="Arial"/>
        </w:rPr>
        <w:t xml:space="preserve"> 58/2000</w:t>
      </w:r>
      <w:r w:rsidRPr="006871F6">
        <w:rPr>
          <w:rFonts w:ascii="Arial" w:hAnsi="Arial" w:cs="Arial"/>
        </w:rPr>
        <w:t>. (</w:t>
      </w:r>
      <w:r>
        <w:rPr>
          <w:rFonts w:ascii="Arial" w:hAnsi="Arial" w:cs="Arial"/>
        </w:rPr>
        <w:t>X</w:t>
      </w:r>
      <w:r w:rsidRPr="006871F6">
        <w:rPr>
          <w:rFonts w:ascii="Arial" w:hAnsi="Arial" w:cs="Arial"/>
        </w:rPr>
        <w:t>.</w:t>
      </w:r>
      <w:r>
        <w:rPr>
          <w:rFonts w:ascii="Arial" w:hAnsi="Arial" w:cs="Arial"/>
        </w:rPr>
        <w:t>26</w:t>
      </w:r>
      <w:r w:rsidRPr="006871F6">
        <w:rPr>
          <w:rFonts w:ascii="Arial" w:hAnsi="Arial" w:cs="Arial"/>
        </w:rPr>
        <w:t xml:space="preserve">.) Főv. Kgy. </w:t>
      </w:r>
      <w:proofErr w:type="gramStart"/>
      <w:r w:rsidRPr="006871F6">
        <w:rPr>
          <w:rFonts w:ascii="Arial" w:hAnsi="Arial" w:cs="Arial"/>
        </w:rPr>
        <w:t>rendelet</w:t>
      </w:r>
      <w:proofErr w:type="gramEnd"/>
      <w:r w:rsidRPr="006871F6">
        <w:rPr>
          <w:rFonts w:ascii="Arial" w:hAnsi="Arial" w:cs="Arial"/>
        </w:rPr>
        <w:t xml:space="preserve"> (a továbbiakban: Rendelet</w:t>
      </w:r>
      <w:r>
        <w:rPr>
          <w:rFonts w:ascii="Arial" w:hAnsi="Arial" w:cs="Arial"/>
        </w:rPr>
        <w:t>) 3.§ (1) bekezdése helyébe a következő rendelkezés lép:</w:t>
      </w:r>
    </w:p>
    <w:p w:rsidR="00D80408" w:rsidRDefault="00D80408" w:rsidP="0006024E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A62E0C" w:rsidRDefault="007E778A" w:rsidP="00A62E0C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62E0C" w:rsidRPr="00A62E0C">
        <w:rPr>
          <w:rFonts w:ascii="Arial" w:hAnsi="Arial" w:cs="Arial"/>
        </w:rPr>
        <w:t>(1) Budapest főváros közigazgatási területén köztemető létesítéséről, bővítéséről, lezárásáról, ismételt használatbavételéről, kegyeleti park céljára szolgáló átalakításáról</w:t>
      </w:r>
      <w:r w:rsidR="00A62E0C">
        <w:rPr>
          <w:rFonts w:ascii="Arial" w:hAnsi="Arial" w:cs="Arial"/>
        </w:rPr>
        <w:t>, szociális parcella és szociális temetési hely kijelöléséről</w:t>
      </w:r>
      <w:r w:rsidR="00A62E0C" w:rsidRPr="00A62E0C">
        <w:rPr>
          <w:rFonts w:ascii="Arial" w:hAnsi="Arial" w:cs="Arial"/>
        </w:rPr>
        <w:t xml:space="preserve"> a Fővárosi Közgyűlés dönt.</w:t>
      </w:r>
      <w:r>
        <w:rPr>
          <w:rFonts w:ascii="Arial" w:hAnsi="Arial" w:cs="Arial"/>
        </w:rPr>
        <w:t>”</w:t>
      </w:r>
    </w:p>
    <w:p w:rsidR="00760A77" w:rsidRPr="00A62E0C" w:rsidRDefault="00760A77" w:rsidP="00A62E0C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760A77" w:rsidRPr="00184C98" w:rsidRDefault="00760A77" w:rsidP="00760A7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184C98">
        <w:rPr>
          <w:rFonts w:ascii="Arial" w:hAnsi="Arial" w:cs="Arial"/>
          <w:b/>
          <w:i/>
        </w:rPr>
        <w:t>§</w:t>
      </w:r>
    </w:p>
    <w:p w:rsidR="00A62E0C" w:rsidRDefault="00760A77" w:rsidP="00A62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871F6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 17.§ (4) bekezdése helyébe a következő rendelkezés lép:</w:t>
      </w:r>
    </w:p>
    <w:p w:rsidR="00D80408" w:rsidRPr="00A62E0C" w:rsidRDefault="00D80408" w:rsidP="00A6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67" w:rsidRDefault="007E778A" w:rsidP="00BC5C6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60A77" w:rsidRPr="00760A77">
        <w:rPr>
          <w:rFonts w:ascii="Arial" w:hAnsi="Arial" w:cs="Arial"/>
        </w:rPr>
        <w:t xml:space="preserve">(4) A </w:t>
      </w:r>
      <w:r w:rsidR="007E0628">
        <w:rPr>
          <w:rFonts w:ascii="Arial" w:hAnsi="Arial" w:cs="Arial"/>
        </w:rPr>
        <w:t xml:space="preserve">temető, </w:t>
      </w:r>
      <w:r w:rsidR="00760A77" w:rsidRPr="00760A77">
        <w:rPr>
          <w:rFonts w:ascii="Arial" w:hAnsi="Arial" w:cs="Arial"/>
        </w:rPr>
        <w:t xml:space="preserve">temetési hely </w:t>
      </w:r>
      <w:r w:rsidR="007E0628">
        <w:rPr>
          <w:rFonts w:ascii="Arial" w:hAnsi="Arial" w:cs="Arial"/>
        </w:rPr>
        <w:t>tulajdonosának az eltemettetővel kötött megállapodása a (3)</w:t>
      </w:r>
      <w:r w:rsidR="00760A77" w:rsidRPr="00760A77">
        <w:rPr>
          <w:rFonts w:ascii="Arial" w:hAnsi="Arial" w:cs="Arial"/>
        </w:rPr>
        <w:t xml:space="preserve"> bekezdésben meghatározott </w:t>
      </w:r>
      <w:r w:rsidR="007E0628">
        <w:rPr>
          <w:rFonts w:ascii="Arial" w:hAnsi="Arial" w:cs="Arial"/>
        </w:rPr>
        <w:t>időtartamnál hosszabb használati időt megállapíthat. A temetési hely feletti rendelkezési jog meghosszabbítható (újraváltható). A temetési hely felett rendelkezni jogosult kérelmére az újraváltás időtartama a (3) bekezdésben meghatározott használati időnél lehet rövidebb, de legalább a (3) bekezdés a), b) és e) pontja esetében 10 év, a (3) bekezdés c) pontja esetében 30 év, a (3) bekezdés d) pontja esetében 5 év. Ha az újraváltás időtartama a megváltási időnél rövidebb, akkor az újraváltás díja nem lehet magasabb a megváltási díj időarányosan csökkentett részénél.</w:t>
      </w:r>
      <w:r w:rsidR="00B578A2">
        <w:rPr>
          <w:rFonts w:ascii="Arial" w:hAnsi="Arial" w:cs="Arial"/>
        </w:rPr>
        <w:t xml:space="preserve"> A temetési hely újraváltásában első</w:t>
      </w:r>
      <w:r w:rsidR="00732DB5">
        <w:rPr>
          <w:rFonts w:ascii="Arial" w:hAnsi="Arial" w:cs="Arial"/>
        </w:rPr>
        <w:t>bbséget élvez az eltemettető, halála esetén pedig a törvényes öröklés rendje szerint soron következő közeli hozzátartozója.</w:t>
      </w:r>
      <w:r>
        <w:rPr>
          <w:rFonts w:ascii="Arial" w:hAnsi="Arial" w:cs="Arial"/>
        </w:rPr>
        <w:t>”</w:t>
      </w:r>
    </w:p>
    <w:p w:rsidR="00BC5C67" w:rsidRPr="00BC5C67" w:rsidRDefault="00BC5C67" w:rsidP="00BC5C67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7E0628" w:rsidRPr="00DC50F5" w:rsidRDefault="002912C2" w:rsidP="00BC5C6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DC50F5">
        <w:rPr>
          <w:rFonts w:ascii="Arial" w:hAnsi="Arial" w:cs="Arial"/>
          <w:b/>
          <w:i/>
        </w:rPr>
        <w:t>§</w:t>
      </w:r>
    </w:p>
    <w:p w:rsidR="00605AD6" w:rsidRDefault="00605AD6" w:rsidP="00605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871F6">
        <w:rPr>
          <w:rFonts w:ascii="Arial" w:hAnsi="Arial" w:cs="Arial"/>
        </w:rPr>
        <w:t>Rendelet</w:t>
      </w:r>
      <w:r w:rsidR="00BC5C67">
        <w:rPr>
          <w:rFonts w:ascii="Arial" w:hAnsi="Arial" w:cs="Arial"/>
        </w:rPr>
        <w:t xml:space="preserve"> 18.§ (2) bekezdés</w:t>
      </w:r>
      <w:r>
        <w:rPr>
          <w:rFonts w:ascii="Arial" w:hAnsi="Arial" w:cs="Arial"/>
        </w:rPr>
        <w:t xml:space="preserve"> a)</w:t>
      </w:r>
      <w:r w:rsidR="00BC5C67">
        <w:rPr>
          <w:rFonts w:ascii="Arial" w:hAnsi="Arial" w:cs="Arial"/>
        </w:rPr>
        <w:t xml:space="preserve"> és b)</w:t>
      </w:r>
      <w:r>
        <w:rPr>
          <w:rFonts w:ascii="Arial" w:hAnsi="Arial" w:cs="Arial"/>
        </w:rPr>
        <w:t xml:space="preserve"> pontja helyébe a következő rendelkezés lép:</w:t>
      </w:r>
    </w:p>
    <w:p w:rsidR="00BC5C67" w:rsidRDefault="00BC5C67" w:rsidP="00BC5C6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:rsidR="00BC5C67" w:rsidRPr="00BC5C67" w:rsidRDefault="007E778A" w:rsidP="00BC5C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C5C67" w:rsidRPr="0013515B">
        <w:rPr>
          <w:rFonts w:ascii="Arial" w:hAnsi="Arial" w:cs="Arial"/>
        </w:rPr>
        <w:t xml:space="preserve">(2) Az üzemeltetés körébe tartozó feladatokat a Budapest Főváros Önkormányzata és az üzemeltető között létrejött kegyeleti közszolgáltatási szerződés tartalmazza, mely </w:t>
      </w:r>
      <w:r w:rsidR="00BC5C67" w:rsidRPr="00BC5C67">
        <w:rPr>
          <w:rFonts w:ascii="Arial" w:hAnsi="Arial" w:cs="Arial"/>
        </w:rPr>
        <w:t>alapján az üzemeltető a vonatkozó jogszabályok és a jelen rendelet keretei között köztemetőben:</w:t>
      </w:r>
    </w:p>
    <w:p w:rsidR="00BC5C67" w:rsidRPr="00BC5C67" w:rsidRDefault="00BC5C67" w:rsidP="00BC5C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hu-HU"/>
        </w:rPr>
      </w:pPr>
      <w:proofErr w:type="gramStart"/>
      <w:r w:rsidRPr="00BC5C67">
        <w:rPr>
          <w:rFonts w:ascii="Arial" w:hAnsi="Arial" w:cs="Arial"/>
          <w:i/>
          <w:iCs/>
        </w:rPr>
        <w:t>a</w:t>
      </w:r>
      <w:proofErr w:type="gramEnd"/>
      <w:r w:rsidRPr="00BC5C67">
        <w:rPr>
          <w:rFonts w:ascii="Arial" w:hAnsi="Arial" w:cs="Arial"/>
          <w:i/>
          <w:iCs/>
        </w:rPr>
        <w:t>)</w:t>
      </w:r>
      <w:r w:rsidRPr="00BC5C67">
        <w:rPr>
          <w:rFonts w:ascii="Arial" w:eastAsia="Times New Roman" w:hAnsi="Arial" w:cs="Arial"/>
          <w:iCs/>
          <w:lang w:eastAsia="hu-HU"/>
        </w:rPr>
        <w:t xml:space="preserve"> </w:t>
      </w:r>
      <w:r w:rsidRPr="00BC5C67">
        <w:rPr>
          <w:rFonts w:ascii="Arial" w:hAnsi="Arial" w:cs="Arial"/>
        </w:rPr>
        <w:t>köteles a temetkezési szolgáltatás, a szociális temetés és a temetőben végzett egyéb vállalkozási tevékenységek ellátásának temetői rendjét meghatározni;</w:t>
      </w:r>
    </w:p>
    <w:p w:rsidR="00BC5C67" w:rsidRPr="00BC5C67" w:rsidRDefault="00BC5C67" w:rsidP="00BC5C6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BC5C67">
        <w:rPr>
          <w:rFonts w:ascii="Arial" w:eastAsia="Times New Roman" w:hAnsi="Arial" w:cs="Arial"/>
          <w:i/>
          <w:iCs/>
          <w:lang w:eastAsia="hu-HU"/>
        </w:rPr>
        <w:t>b)</w:t>
      </w:r>
      <w:r w:rsidRPr="00BC5C67">
        <w:rPr>
          <w:rFonts w:ascii="Arial" w:eastAsia="Times New Roman" w:hAnsi="Arial" w:cs="Arial"/>
          <w:iCs/>
          <w:lang w:eastAsia="hu-HU"/>
        </w:rPr>
        <w:t xml:space="preserve"> biztosítja az eltemetés (urnaelhelyezés) feltételeit, ideértve a temetési helyre való első temetést megelőzően – a szociális temetés kivételével – sírhely kiásásáról (sírásás) való gondoskodást;</w:t>
      </w:r>
      <w:r w:rsidR="007E778A">
        <w:rPr>
          <w:rFonts w:ascii="Arial" w:eastAsia="Times New Roman" w:hAnsi="Arial" w:cs="Arial"/>
          <w:iCs/>
          <w:lang w:eastAsia="hu-HU"/>
        </w:rPr>
        <w:t>”</w:t>
      </w:r>
    </w:p>
    <w:p w:rsidR="00605AD6" w:rsidRPr="003A3EA7" w:rsidRDefault="00605AD6" w:rsidP="003A3E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2C2" w:rsidRPr="002912C2" w:rsidRDefault="002912C2" w:rsidP="002912C2">
      <w:pPr>
        <w:pStyle w:val="Listaszerbekezds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</w:rPr>
      </w:pPr>
    </w:p>
    <w:p w:rsidR="002912C2" w:rsidRPr="00E72AC9" w:rsidRDefault="002912C2" w:rsidP="00BC5C6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E72AC9">
        <w:rPr>
          <w:rFonts w:ascii="Arial" w:hAnsi="Arial" w:cs="Arial"/>
          <w:b/>
          <w:i/>
        </w:rPr>
        <w:t>§</w:t>
      </w:r>
    </w:p>
    <w:p w:rsidR="005F3BC1" w:rsidRDefault="005F3BC1" w:rsidP="005F3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871F6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 20</w:t>
      </w:r>
      <w:r w:rsidR="00DE3334">
        <w:rPr>
          <w:rFonts w:ascii="Arial" w:hAnsi="Arial" w:cs="Arial"/>
        </w:rPr>
        <w:t>/</w:t>
      </w:r>
      <w:proofErr w:type="gramStart"/>
      <w:r w:rsidR="00DE3334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.§ (</w:t>
      </w:r>
      <w:r w:rsidR="00DE3334">
        <w:rPr>
          <w:rFonts w:ascii="Arial" w:hAnsi="Arial" w:cs="Arial"/>
        </w:rPr>
        <w:t>2</w:t>
      </w:r>
      <w:r>
        <w:rPr>
          <w:rFonts w:ascii="Arial" w:hAnsi="Arial" w:cs="Arial"/>
        </w:rPr>
        <w:t>) bekezdése helyébe a következő rendelkezés lép:</w:t>
      </w:r>
    </w:p>
    <w:p w:rsidR="00DE3334" w:rsidRDefault="00DE3334" w:rsidP="005F3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3334" w:rsidRDefault="007E778A" w:rsidP="005F3B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DE3334" w:rsidRPr="00DE3334">
        <w:rPr>
          <w:rFonts w:ascii="Arial" w:eastAsia="Calibri" w:hAnsi="Arial" w:cs="Arial"/>
        </w:rPr>
        <w:t xml:space="preserve">(2) Ha temetésre kötelezett személy nincs, ismeretlen helyen </w:t>
      </w:r>
      <w:proofErr w:type="gramStart"/>
      <w:r w:rsidR="00DE3334" w:rsidRPr="00DE3334">
        <w:rPr>
          <w:rFonts w:ascii="Arial" w:eastAsia="Calibri" w:hAnsi="Arial" w:cs="Arial"/>
        </w:rPr>
        <w:t>tartózkodik</w:t>
      </w:r>
      <w:proofErr w:type="gramEnd"/>
      <w:r w:rsidR="00DE3334" w:rsidRPr="00DE3334">
        <w:rPr>
          <w:rFonts w:ascii="Arial" w:eastAsia="Calibri" w:hAnsi="Arial" w:cs="Arial"/>
        </w:rPr>
        <w:t xml:space="preserve"> vagy a kötelezettségét nem teljesíti, a temetésről az elhalálozás helye szerint illetékes kerületi önkormányzat polgármestere, ha az elhalálozásra a fővárosi önkormányzat által közvetlenül igazgatott területen kerül sor, a főpolgármester - jogszabályban meghatározott határidőn belül - gondoskodik.</w:t>
      </w:r>
      <w:r>
        <w:rPr>
          <w:rFonts w:ascii="Arial" w:eastAsia="Calibri" w:hAnsi="Arial" w:cs="Arial"/>
        </w:rPr>
        <w:t>”</w:t>
      </w:r>
    </w:p>
    <w:p w:rsidR="00BC5C67" w:rsidRPr="00DE3334" w:rsidRDefault="00BC5C67" w:rsidP="005F3B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BC5C67" w:rsidRPr="00BC5C67" w:rsidRDefault="00BC5C67" w:rsidP="00BC5C6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BC5C67">
        <w:rPr>
          <w:rFonts w:ascii="Arial" w:hAnsi="Arial" w:cs="Arial"/>
          <w:b/>
          <w:i/>
        </w:rPr>
        <w:t>§</w:t>
      </w:r>
    </w:p>
    <w:p w:rsidR="00BC5C67" w:rsidRDefault="00BC5C67" w:rsidP="00BC5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5C67">
        <w:rPr>
          <w:rFonts w:ascii="Arial" w:hAnsi="Arial" w:cs="Arial"/>
        </w:rPr>
        <w:t>A Rendelet 20</w:t>
      </w:r>
      <w:r>
        <w:rPr>
          <w:rFonts w:ascii="Arial" w:hAnsi="Arial" w:cs="Arial"/>
        </w:rPr>
        <w:t>/B.</w:t>
      </w:r>
      <w:r w:rsidRPr="00BC5C67">
        <w:rPr>
          <w:rFonts w:ascii="Arial" w:hAnsi="Arial" w:cs="Arial"/>
        </w:rPr>
        <w:t>§ (</w:t>
      </w:r>
      <w:r>
        <w:rPr>
          <w:rFonts w:ascii="Arial" w:hAnsi="Arial" w:cs="Arial"/>
        </w:rPr>
        <w:t>1</w:t>
      </w:r>
      <w:r w:rsidRPr="00BC5C67">
        <w:rPr>
          <w:rFonts w:ascii="Arial" w:hAnsi="Arial" w:cs="Arial"/>
        </w:rPr>
        <w:t>) bekezdése helyébe a következő rendelkezés lép:</w:t>
      </w:r>
    </w:p>
    <w:p w:rsidR="00BC5C67" w:rsidRPr="00BC5C67" w:rsidRDefault="00BC5C67" w:rsidP="00BC5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5C67" w:rsidRPr="00BC5C67" w:rsidRDefault="007E778A" w:rsidP="00BC5C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C5C67" w:rsidRPr="00BC5C67">
        <w:rPr>
          <w:rFonts w:ascii="Arial" w:hAnsi="Arial" w:cs="Arial"/>
        </w:rPr>
        <w:t xml:space="preserve">(1) A halottat koporsós temetés esetén - ha jogszabály másként nem rendelkezik - a </w:t>
      </w:r>
      <w:proofErr w:type="spellStart"/>
      <w:r w:rsidR="00BC5C67" w:rsidRPr="00BC5C67">
        <w:rPr>
          <w:rFonts w:ascii="Arial" w:hAnsi="Arial" w:cs="Arial"/>
        </w:rPr>
        <w:t>halottvizsgálati</w:t>
      </w:r>
      <w:proofErr w:type="spellEnd"/>
      <w:r w:rsidR="00BC5C67" w:rsidRPr="00BC5C67">
        <w:rPr>
          <w:rFonts w:ascii="Arial" w:hAnsi="Arial" w:cs="Arial"/>
        </w:rPr>
        <w:t xml:space="preserve"> bizonyítvány kiállításától számított 96 órán belül, ha a holttest folyamatos hűtése biztosított, 15 napon belül el kell temetni, kivéve</w:t>
      </w:r>
    </w:p>
    <w:p w:rsidR="00BC5C67" w:rsidRPr="00BC5C67" w:rsidRDefault="00BC5C67" w:rsidP="00BC5C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BC5C67">
        <w:rPr>
          <w:rFonts w:ascii="Arial" w:hAnsi="Arial" w:cs="Arial"/>
        </w:rPr>
        <w:t>a</w:t>
      </w:r>
      <w:proofErr w:type="gramEnd"/>
      <w:r w:rsidRPr="00BC5C67">
        <w:rPr>
          <w:rFonts w:ascii="Arial" w:hAnsi="Arial" w:cs="Arial"/>
        </w:rPr>
        <w:t xml:space="preserve">) ha a </w:t>
      </w:r>
      <w:proofErr w:type="spellStart"/>
      <w:r w:rsidRPr="00BC5C67">
        <w:rPr>
          <w:rFonts w:ascii="Arial" w:hAnsi="Arial" w:cs="Arial"/>
        </w:rPr>
        <w:t>halottvizsgálatot</w:t>
      </w:r>
      <w:proofErr w:type="spellEnd"/>
      <w:r w:rsidRPr="00BC5C67">
        <w:rPr>
          <w:rFonts w:ascii="Arial" w:hAnsi="Arial" w:cs="Arial"/>
        </w:rPr>
        <w:t xml:space="preserve"> végző orvos vagy az ügyben eljáró hatóság a </w:t>
      </w:r>
      <w:proofErr w:type="spellStart"/>
      <w:r w:rsidRPr="00BC5C67">
        <w:rPr>
          <w:rFonts w:ascii="Arial" w:hAnsi="Arial" w:cs="Arial"/>
        </w:rPr>
        <w:t>halottvizsgálatra</w:t>
      </w:r>
      <w:proofErr w:type="spellEnd"/>
      <w:r w:rsidRPr="00BC5C67">
        <w:rPr>
          <w:rFonts w:ascii="Arial" w:hAnsi="Arial" w:cs="Arial"/>
        </w:rPr>
        <w:t xml:space="preserve"> vonatkozó rendelkezések alapján ettől eltérő engedélyt adott,</w:t>
      </w:r>
    </w:p>
    <w:p w:rsidR="00BC5C67" w:rsidRPr="00BC5C67" w:rsidRDefault="00BC5C67" w:rsidP="00BC5C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C5C67">
        <w:rPr>
          <w:rFonts w:ascii="Arial" w:hAnsi="Arial" w:cs="Arial"/>
        </w:rPr>
        <w:t>b) szociális temetés esetén, amelyet az igény bejelentését követő 7 napon belül kell lebonyolítani.</w:t>
      </w:r>
      <w:r w:rsidR="007E778A">
        <w:rPr>
          <w:rFonts w:ascii="Arial" w:hAnsi="Arial" w:cs="Arial"/>
        </w:rPr>
        <w:t>”</w:t>
      </w:r>
    </w:p>
    <w:p w:rsidR="005F3BC1" w:rsidRDefault="005F3BC1" w:rsidP="00760A77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2912C2" w:rsidRPr="00DC50F5" w:rsidRDefault="002912C2" w:rsidP="00BC5C6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DC50F5">
        <w:rPr>
          <w:rFonts w:ascii="Arial" w:hAnsi="Arial" w:cs="Arial"/>
          <w:b/>
          <w:i/>
        </w:rPr>
        <w:t>§</w:t>
      </w:r>
    </w:p>
    <w:p w:rsidR="00D2403C" w:rsidRDefault="00D2403C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871F6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 27.§ (2) bekezdése a) pontja helyébe a következő rendelkezés lép:</w:t>
      </w:r>
    </w:p>
    <w:p w:rsidR="00D60168" w:rsidRDefault="00D60168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403C" w:rsidRDefault="002E4B15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2403C">
        <w:rPr>
          <w:rFonts w:ascii="Arial" w:hAnsi="Arial" w:cs="Arial"/>
        </w:rPr>
        <w:t>a) a köztemetőn belül az elhunyt hűtése, ravatalozása,</w:t>
      </w:r>
      <w:r>
        <w:rPr>
          <w:rFonts w:ascii="Arial" w:hAnsi="Arial" w:cs="Arial"/>
        </w:rPr>
        <w:t>”</w:t>
      </w:r>
    </w:p>
    <w:p w:rsidR="00D2403C" w:rsidRDefault="00D2403C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403C" w:rsidRPr="00756B85" w:rsidRDefault="002912C2" w:rsidP="00BC5C67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756B85">
        <w:rPr>
          <w:rFonts w:ascii="Arial" w:hAnsi="Arial" w:cs="Arial"/>
          <w:b/>
        </w:rPr>
        <w:t>§</w:t>
      </w:r>
    </w:p>
    <w:p w:rsidR="001B59D1" w:rsidRDefault="001B59D1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871F6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 28.§ (1) bekezdése helyébe a következő rendelkezés lép:</w:t>
      </w:r>
    </w:p>
    <w:p w:rsidR="00404EB9" w:rsidRDefault="00404EB9" w:rsidP="001B5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59D1" w:rsidRDefault="002E4B15" w:rsidP="003A3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1B59D1" w:rsidRPr="001B59D1">
        <w:rPr>
          <w:rFonts w:ascii="Arial" w:eastAsia="Calibri" w:hAnsi="Arial" w:cs="Arial"/>
        </w:rPr>
        <w:t>(1) A Temetőszabályzatot jelen</w:t>
      </w:r>
      <w:r w:rsidR="002A5710">
        <w:rPr>
          <w:rFonts w:ascii="Arial" w:eastAsia="Calibri" w:hAnsi="Arial" w:cs="Arial"/>
        </w:rPr>
        <w:t xml:space="preserve"> rendelet 3</w:t>
      </w:r>
      <w:r w:rsidR="001B59D1" w:rsidRPr="001B59D1">
        <w:rPr>
          <w:rFonts w:ascii="Arial" w:eastAsia="Calibri" w:hAnsi="Arial" w:cs="Arial"/>
        </w:rPr>
        <w:t>. számú melléklete</w:t>
      </w:r>
      <w:r w:rsidR="001B59D1">
        <w:rPr>
          <w:rFonts w:ascii="Arial" w:eastAsia="Calibri" w:hAnsi="Arial" w:cs="Arial"/>
        </w:rPr>
        <w:t>, a szociális temetés szabályait jelen rendelet 4. számú melléklete</w:t>
      </w:r>
      <w:r w:rsidR="001B59D1" w:rsidRPr="001B59D1">
        <w:rPr>
          <w:rFonts w:ascii="Arial" w:eastAsia="Calibri" w:hAnsi="Arial" w:cs="Arial"/>
        </w:rPr>
        <w:t xml:space="preserve"> tartalmazza.</w:t>
      </w:r>
      <w:r>
        <w:rPr>
          <w:rFonts w:ascii="Arial" w:eastAsia="Calibri" w:hAnsi="Arial" w:cs="Arial"/>
        </w:rPr>
        <w:t>”</w:t>
      </w:r>
    </w:p>
    <w:p w:rsidR="00E9591F" w:rsidRPr="001B59D1" w:rsidRDefault="00E9591F" w:rsidP="003A3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E9591F" w:rsidRPr="00E9591F" w:rsidRDefault="00E9591F" w:rsidP="00E9591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E9591F">
        <w:rPr>
          <w:rFonts w:ascii="Arial" w:hAnsi="Arial" w:cs="Arial"/>
          <w:b/>
        </w:rPr>
        <w:t>§</w:t>
      </w:r>
    </w:p>
    <w:p w:rsidR="0084394F" w:rsidRDefault="00E9591F" w:rsidP="00E9591F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3. számú melléklet V. 1.3. </w:t>
      </w:r>
      <w:r w:rsidR="002E4B15">
        <w:rPr>
          <w:rFonts w:ascii="Arial" w:eastAsia="Calibri" w:hAnsi="Arial" w:cs="Arial"/>
        </w:rPr>
        <w:t xml:space="preserve">a) </w:t>
      </w:r>
      <w:r>
        <w:rPr>
          <w:rFonts w:ascii="Arial" w:eastAsia="Calibri" w:hAnsi="Arial" w:cs="Arial"/>
        </w:rPr>
        <w:t>pontja helyébe a következő rendelkezés lép:</w:t>
      </w:r>
    </w:p>
    <w:p w:rsidR="00E9591F" w:rsidRDefault="00E9591F" w:rsidP="00E9591F">
      <w:pPr>
        <w:spacing w:after="0"/>
        <w:rPr>
          <w:rFonts w:ascii="Arial" w:eastAsia="Calibri" w:hAnsi="Arial" w:cs="Arial"/>
        </w:rPr>
      </w:pPr>
    </w:p>
    <w:p w:rsidR="00E9591F" w:rsidRPr="00CC4F50" w:rsidRDefault="002E4B15" w:rsidP="00E9591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>„</w:t>
      </w:r>
      <w:r w:rsidR="00E9591F" w:rsidRPr="00E9591F">
        <w:rPr>
          <w:rFonts w:ascii="Arial" w:hAnsi="Arial" w:cs="Arial"/>
          <w:i/>
          <w:iCs/>
        </w:rPr>
        <w:t xml:space="preserve">a) </w:t>
      </w:r>
      <w:r w:rsidR="00E9591F" w:rsidRPr="00E9591F">
        <w:rPr>
          <w:rFonts w:ascii="Arial" w:hAnsi="Arial" w:cs="Arial"/>
        </w:rPr>
        <w:t>a köztemetőn belül az elhunyt hűtése, ravatalozása</w:t>
      </w:r>
      <w:r>
        <w:rPr>
          <w:rFonts w:ascii="Arial" w:hAnsi="Arial" w:cs="Arial"/>
        </w:rPr>
        <w:t>,”</w:t>
      </w:r>
    </w:p>
    <w:p w:rsidR="00E9591F" w:rsidRPr="00E9591F" w:rsidRDefault="00E9591F" w:rsidP="00E9591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E9591F">
        <w:rPr>
          <w:rFonts w:ascii="Arial" w:hAnsi="Arial" w:cs="Arial"/>
          <w:b/>
        </w:rPr>
        <w:t>§</w:t>
      </w:r>
    </w:p>
    <w:p w:rsidR="00E9591F" w:rsidRDefault="00E9591F" w:rsidP="00E9591F">
      <w:pPr>
        <w:spacing w:after="0"/>
        <w:rPr>
          <w:rFonts w:ascii="Arial" w:hAnsi="Arial" w:cs="Arial"/>
        </w:rPr>
      </w:pPr>
      <w:r w:rsidRPr="00E9591F">
        <w:rPr>
          <w:rFonts w:ascii="Arial" w:hAnsi="Arial" w:cs="Arial"/>
        </w:rPr>
        <w:t>A 3. számú melléklet V</w:t>
      </w:r>
      <w:r>
        <w:rPr>
          <w:rFonts w:ascii="Arial" w:hAnsi="Arial" w:cs="Arial"/>
        </w:rPr>
        <w:t>II. 1.3.</w:t>
      </w:r>
      <w:r w:rsidRPr="00E9591F">
        <w:rPr>
          <w:rFonts w:ascii="Arial" w:hAnsi="Arial" w:cs="Arial"/>
        </w:rPr>
        <w:t xml:space="preserve"> pontja helyébe a következő rendelkezés lép:</w:t>
      </w:r>
    </w:p>
    <w:p w:rsidR="00E9591F" w:rsidRDefault="00E9591F" w:rsidP="00E9591F">
      <w:pPr>
        <w:spacing w:after="0"/>
        <w:rPr>
          <w:rFonts w:ascii="Arial" w:hAnsi="Arial" w:cs="Arial"/>
        </w:rPr>
      </w:pPr>
    </w:p>
    <w:p w:rsidR="00E9591F" w:rsidRDefault="003D0D08" w:rsidP="00E9591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9591F" w:rsidRPr="0013515B">
        <w:rPr>
          <w:rFonts w:ascii="Arial" w:hAnsi="Arial" w:cs="Arial"/>
        </w:rPr>
        <w:t xml:space="preserve">1.3. A temető, temetkezési hely tulajdonosának az eltemettetővel kötött megállapodása az 1.1. </w:t>
      </w:r>
      <w:r w:rsidR="00E9591F" w:rsidRPr="00E9591F">
        <w:rPr>
          <w:rFonts w:ascii="Arial" w:hAnsi="Arial" w:cs="Arial"/>
        </w:rPr>
        <w:t xml:space="preserve">bekezdésben meghatározott időtartamnál hosszabb használati időt is megállapíthat. A temetkezési hely feletti rendelkezési jog meghosszabbítható (újraváltható). Az újraváltás legrövidebb időtartamára a 17.§ (4) </w:t>
      </w:r>
      <w:r w:rsidR="00296936" w:rsidRPr="0077367F">
        <w:rPr>
          <w:rFonts w:ascii="Arial" w:hAnsi="Arial" w:cs="Arial"/>
        </w:rPr>
        <w:t>b</w:t>
      </w:r>
      <w:r w:rsidR="00E9591F" w:rsidRPr="0077367F">
        <w:rPr>
          <w:rFonts w:ascii="Arial" w:hAnsi="Arial" w:cs="Arial"/>
        </w:rPr>
        <w:t>ekezdése</w:t>
      </w:r>
      <w:r w:rsidR="00E9591F" w:rsidRPr="00E9591F">
        <w:rPr>
          <w:rFonts w:ascii="Arial" w:hAnsi="Arial" w:cs="Arial"/>
        </w:rPr>
        <w:t xml:space="preserve"> az irányadó.</w:t>
      </w:r>
      <w:r>
        <w:rPr>
          <w:rFonts w:ascii="Arial" w:hAnsi="Arial" w:cs="Arial"/>
        </w:rPr>
        <w:t>”</w:t>
      </w:r>
      <w:r w:rsidR="00E9591F">
        <w:rPr>
          <w:rFonts w:ascii="Arial" w:hAnsi="Arial" w:cs="Arial"/>
        </w:rPr>
        <w:br/>
      </w:r>
      <w:r w:rsidR="00E9591F">
        <w:rPr>
          <w:rFonts w:ascii="Arial" w:hAnsi="Arial" w:cs="Arial"/>
        </w:rPr>
        <w:br/>
      </w:r>
    </w:p>
    <w:p w:rsidR="006269B9" w:rsidRDefault="006269B9" w:rsidP="00E9591F">
      <w:pPr>
        <w:spacing w:after="120"/>
        <w:rPr>
          <w:rFonts w:ascii="Arial" w:hAnsi="Arial" w:cs="Arial"/>
        </w:rPr>
      </w:pPr>
    </w:p>
    <w:p w:rsidR="00E9591F" w:rsidRPr="00E9591F" w:rsidRDefault="00E9591F" w:rsidP="00E9591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E9591F">
        <w:rPr>
          <w:rFonts w:ascii="Arial" w:hAnsi="Arial" w:cs="Arial"/>
          <w:b/>
        </w:rPr>
        <w:lastRenderedPageBreak/>
        <w:t>§</w:t>
      </w:r>
    </w:p>
    <w:p w:rsidR="00E9591F" w:rsidRDefault="00E9591F" w:rsidP="00E9591F">
      <w:pPr>
        <w:spacing w:after="0"/>
        <w:rPr>
          <w:rFonts w:ascii="Arial" w:hAnsi="Arial" w:cs="Arial"/>
        </w:rPr>
      </w:pPr>
      <w:r w:rsidRPr="00E9591F">
        <w:rPr>
          <w:rFonts w:ascii="Arial" w:hAnsi="Arial" w:cs="Arial"/>
        </w:rPr>
        <w:t>A 3. számú melléklet VII. 1.</w:t>
      </w:r>
      <w:r>
        <w:rPr>
          <w:rFonts w:ascii="Arial" w:hAnsi="Arial" w:cs="Arial"/>
        </w:rPr>
        <w:t>6</w:t>
      </w:r>
      <w:r w:rsidRPr="00E9591F">
        <w:rPr>
          <w:rFonts w:ascii="Arial" w:hAnsi="Arial" w:cs="Arial"/>
        </w:rPr>
        <w:t>. pontja helyébe a következő rendelkezés lép:</w:t>
      </w:r>
    </w:p>
    <w:p w:rsidR="006269B9" w:rsidRDefault="006269B9" w:rsidP="00E9591F">
      <w:pPr>
        <w:spacing w:after="0"/>
        <w:rPr>
          <w:rFonts w:ascii="Arial" w:hAnsi="Arial" w:cs="Arial"/>
        </w:rPr>
      </w:pPr>
    </w:p>
    <w:p w:rsidR="00E9591F" w:rsidRPr="00E9591F" w:rsidRDefault="006269B9" w:rsidP="00E9591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9591F" w:rsidRPr="00E9591F">
        <w:rPr>
          <w:rFonts w:ascii="Arial" w:hAnsi="Arial" w:cs="Arial"/>
        </w:rPr>
        <w:t>1.6 A temetési hely újraváltásában elsőbbséget élvez a temettető, halála esetén pedig a törvényes öröklés rendje szerint soron következő közeli hozzátartozója.</w:t>
      </w:r>
      <w:r>
        <w:rPr>
          <w:rFonts w:ascii="Arial" w:hAnsi="Arial" w:cs="Arial"/>
        </w:rPr>
        <w:t>”</w:t>
      </w:r>
    </w:p>
    <w:p w:rsidR="0084394F" w:rsidRPr="0084394F" w:rsidRDefault="0084394F" w:rsidP="00E9591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</w:rPr>
      </w:pPr>
      <w:r w:rsidRPr="0084394F">
        <w:rPr>
          <w:rFonts w:ascii="Arial" w:hAnsi="Arial" w:cs="Arial"/>
          <w:b/>
        </w:rPr>
        <w:t>§</w:t>
      </w:r>
    </w:p>
    <w:p w:rsidR="0084394F" w:rsidRDefault="0084394F" w:rsidP="0084394F">
      <w:pPr>
        <w:jc w:val="both"/>
        <w:rPr>
          <w:rFonts w:ascii="Arial" w:eastAsia="Calibri" w:hAnsi="Arial" w:cs="Arial"/>
        </w:rPr>
      </w:pPr>
      <w:r w:rsidRPr="0084394F">
        <w:rPr>
          <w:rFonts w:ascii="Arial" w:eastAsia="Calibri" w:hAnsi="Arial" w:cs="Arial"/>
        </w:rPr>
        <w:t>A Rendelet e rendelet mellékletével egészül ki.</w:t>
      </w:r>
    </w:p>
    <w:p w:rsidR="008C6F19" w:rsidRPr="0084394F" w:rsidRDefault="008C6F19" w:rsidP="008C6F19">
      <w:pPr>
        <w:spacing w:after="0"/>
        <w:jc w:val="both"/>
        <w:rPr>
          <w:rFonts w:ascii="Arial" w:eastAsia="Calibri" w:hAnsi="Arial" w:cs="Arial"/>
        </w:rPr>
      </w:pPr>
    </w:p>
    <w:p w:rsidR="003B530F" w:rsidRPr="007E79F9" w:rsidRDefault="007E79F9" w:rsidP="00E9591F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</w:rPr>
      </w:pPr>
      <w:r w:rsidRPr="007E79F9">
        <w:rPr>
          <w:rFonts w:ascii="Arial" w:hAnsi="Arial" w:cs="Arial"/>
        </w:rPr>
        <w:t>§</w:t>
      </w:r>
    </w:p>
    <w:p w:rsidR="00886589" w:rsidRDefault="009202C2" w:rsidP="007E79F9">
      <w:pPr>
        <w:tabs>
          <w:tab w:val="left" w:pos="851"/>
        </w:tabs>
        <w:jc w:val="both"/>
        <w:rPr>
          <w:rFonts w:ascii="Arial" w:hAnsi="Arial" w:cs="Arial"/>
        </w:rPr>
      </w:pPr>
      <w:r w:rsidRPr="007E79F9">
        <w:rPr>
          <w:rFonts w:ascii="Arial" w:hAnsi="Arial" w:cs="Arial"/>
        </w:rPr>
        <w:t>Hatályát veszti a</w:t>
      </w:r>
      <w:r w:rsidR="00886589" w:rsidRPr="007E79F9">
        <w:rPr>
          <w:rFonts w:ascii="Arial" w:hAnsi="Arial" w:cs="Arial"/>
        </w:rPr>
        <w:t xml:space="preserve"> Rendelet 17.§ (8) bekezdése,</w:t>
      </w:r>
      <w:r w:rsidR="00F410BF" w:rsidRPr="007E79F9">
        <w:rPr>
          <w:rFonts w:ascii="Arial" w:hAnsi="Arial" w:cs="Arial"/>
        </w:rPr>
        <w:t xml:space="preserve"> </w:t>
      </w:r>
      <w:r w:rsidR="008C6F19">
        <w:rPr>
          <w:rFonts w:ascii="Arial" w:hAnsi="Arial" w:cs="Arial"/>
        </w:rPr>
        <w:t xml:space="preserve">valamint </w:t>
      </w:r>
      <w:r w:rsidR="00886589" w:rsidRPr="007E79F9">
        <w:rPr>
          <w:rFonts w:ascii="Arial" w:hAnsi="Arial" w:cs="Arial"/>
        </w:rPr>
        <w:t>27.§ (3) bekezdése</w:t>
      </w:r>
      <w:r w:rsidR="00E9591F">
        <w:rPr>
          <w:rFonts w:ascii="Arial" w:hAnsi="Arial" w:cs="Arial"/>
        </w:rPr>
        <w:t>, valamint a 3. számú melléklet V. 1.4. pontja.</w:t>
      </w:r>
    </w:p>
    <w:p w:rsidR="00821649" w:rsidRPr="00821649" w:rsidRDefault="00821649" w:rsidP="00821649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1649">
        <w:rPr>
          <w:rFonts w:ascii="Arial" w:hAnsi="Arial" w:cs="Arial"/>
          <w:b/>
        </w:rPr>
        <w:t>13. §</w:t>
      </w:r>
    </w:p>
    <w:p w:rsidR="0084394F" w:rsidRDefault="0084394F" w:rsidP="0084394F">
      <w:pPr>
        <w:jc w:val="both"/>
        <w:rPr>
          <w:rFonts w:ascii="Times New Roman" w:hAnsi="Times New Roman"/>
          <w:bCs/>
          <w:szCs w:val="24"/>
        </w:rPr>
      </w:pPr>
      <w:r w:rsidRPr="0084394F">
        <w:rPr>
          <w:rFonts w:ascii="Arial" w:hAnsi="Arial" w:cs="Arial"/>
        </w:rPr>
        <w:t xml:space="preserve">E rendelet </w:t>
      </w:r>
      <w:r w:rsidR="00703A08">
        <w:rPr>
          <w:rFonts w:ascii="Arial" w:hAnsi="Arial" w:cs="Arial"/>
        </w:rPr>
        <w:t>2014. január 1-jén</w:t>
      </w:r>
      <w:r w:rsidRPr="0084394F">
        <w:rPr>
          <w:rFonts w:ascii="Arial" w:hAnsi="Arial" w:cs="Arial"/>
        </w:rPr>
        <w:t xml:space="preserve"> lép hatályba.</w:t>
      </w:r>
    </w:p>
    <w:p w:rsidR="003B530F" w:rsidRPr="007E79F9" w:rsidRDefault="003B530F" w:rsidP="007E79F9">
      <w:pPr>
        <w:jc w:val="both"/>
        <w:rPr>
          <w:rFonts w:ascii="Arial" w:hAnsi="Arial" w:cs="Arial"/>
        </w:rPr>
      </w:pPr>
    </w:p>
    <w:p w:rsidR="003B530F" w:rsidRPr="006A44F4" w:rsidRDefault="003B530F" w:rsidP="003B530F">
      <w:pPr>
        <w:ind w:firstLine="204"/>
        <w:jc w:val="both"/>
        <w:rPr>
          <w:rFonts w:ascii="Times New Roman" w:hAnsi="Times New Roman"/>
          <w:szCs w:val="24"/>
        </w:rPr>
      </w:pPr>
    </w:p>
    <w:p w:rsidR="003B530F" w:rsidRPr="003F1F5C" w:rsidRDefault="003B530F" w:rsidP="003B530F">
      <w:pPr>
        <w:ind w:firstLine="198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4824"/>
      </w:tblGrid>
      <w:tr w:rsidR="003B530F" w:rsidRPr="003F1F5C" w:rsidTr="00161F30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530F" w:rsidRPr="003F1F5C" w:rsidRDefault="003B530F" w:rsidP="004C7903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Sárádi Kálmánné dr.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3B530F" w:rsidRPr="003F1F5C" w:rsidRDefault="003B530F" w:rsidP="00161F30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Tarlós István </w:t>
            </w:r>
          </w:p>
        </w:tc>
      </w:tr>
      <w:tr w:rsidR="003B530F" w:rsidRPr="003F1F5C" w:rsidTr="00161F30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3B530F" w:rsidRPr="003F1F5C" w:rsidRDefault="003B530F" w:rsidP="00161F30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főjegyző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3B530F" w:rsidRPr="003F1F5C" w:rsidRDefault="003B530F" w:rsidP="00161F30">
            <w:pPr>
              <w:spacing w:before="20" w:after="20"/>
              <w:ind w:left="56" w:right="56"/>
              <w:jc w:val="center"/>
              <w:rPr>
                <w:rFonts w:ascii="Arial" w:hAnsi="Arial" w:cs="Arial"/>
              </w:rPr>
            </w:pPr>
            <w:r w:rsidRPr="003F1F5C">
              <w:rPr>
                <w:rFonts w:ascii="Arial" w:hAnsi="Arial" w:cs="Arial"/>
              </w:rPr>
              <w:t xml:space="preserve"> főpolgármester</w:t>
            </w:r>
          </w:p>
        </w:tc>
      </w:tr>
    </w:tbl>
    <w:p w:rsidR="003B530F" w:rsidRDefault="003B530F" w:rsidP="003B530F">
      <w:pPr>
        <w:spacing w:after="120"/>
        <w:jc w:val="center"/>
        <w:rPr>
          <w:rFonts w:ascii="Arial" w:hAnsi="Arial" w:cs="Arial"/>
          <w:i/>
          <w:u w:val="single"/>
        </w:rPr>
      </w:pPr>
    </w:p>
    <w:p w:rsidR="00ED7F21" w:rsidRDefault="00ED7F21" w:rsidP="003B530F">
      <w:pPr>
        <w:spacing w:after="120"/>
        <w:jc w:val="center"/>
        <w:rPr>
          <w:rFonts w:ascii="Arial" w:hAnsi="Arial" w:cs="Arial"/>
          <w:i/>
          <w:u w:val="single"/>
        </w:rPr>
      </w:pPr>
    </w:p>
    <w:p w:rsidR="00ED7F21" w:rsidRPr="00891EAD" w:rsidRDefault="00ED7F21" w:rsidP="003B530F">
      <w:pPr>
        <w:spacing w:after="120"/>
        <w:jc w:val="center"/>
        <w:rPr>
          <w:rFonts w:ascii="Arial" w:hAnsi="Arial" w:cs="Arial"/>
          <w:i/>
          <w:u w:val="single"/>
        </w:rPr>
      </w:pPr>
    </w:p>
    <w:p w:rsidR="00E655B6" w:rsidRPr="00891EAD" w:rsidRDefault="00E655B6" w:rsidP="00E655B6">
      <w:pPr>
        <w:spacing w:after="240"/>
        <w:ind w:left="360"/>
        <w:jc w:val="right"/>
        <w:rPr>
          <w:rFonts w:ascii="Arial" w:hAnsi="Arial" w:cs="Arial"/>
          <w:i/>
          <w:iCs/>
          <w:szCs w:val="24"/>
          <w:u w:val="single"/>
        </w:rPr>
      </w:pPr>
      <w:r w:rsidRPr="00891EAD">
        <w:rPr>
          <w:rFonts w:ascii="Arial" w:hAnsi="Arial" w:cs="Arial"/>
          <w:i/>
          <w:iCs/>
          <w:szCs w:val="24"/>
          <w:u w:val="single"/>
        </w:rPr>
        <w:t>M</w:t>
      </w:r>
      <w:r w:rsidR="00ED7F21" w:rsidRPr="00891EAD">
        <w:rPr>
          <w:rFonts w:ascii="Arial" w:hAnsi="Arial" w:cs="Arial"/>
          <w:i/>
          <w:iCs/>
          <w:szCs w:val="24"/>
          <w:u w:val="single"/>
        </w:rPr>
        <w:t xml:space="preserve">elléklet </w:t>
      </w:r>
      <w:proofErr w:type="gramStart"/>
      <w:r w:rsidR="00ED7F21" w:rsidRPr="00891EAD">
        <w:rPr>
          <w:rFonts w:ascii="Arial" w:hAnsi="Arial" w:cs="Arial"/>
          <w:i/>
          <w:iCs/>
          <w:szCs w:val="24"/>
          <w:u w:val="single"/>
        </w:rPr>
        <w:t>a …</w:t>
      </w:r>
      <w:proofErr w:type="gramEnd"/>
      <w:r w:rsidR="00ED7F21" w:rsidRPr="00891EAD">
        <w:rPr>
          <w:rFonts w:ascii="Arial" w:hAnsi="Arial" w:cs="Arial"/>
          <w:i/>
          <w:iCs/>
          <w:szCs w:val="24"/>
          <w:u w:val="single"/>
        </w:rPr>
        <w:t xml:space="preserve">/2013. (   .   ) </w:t>
      </w:r>
      <w:r w:rsidR="00891EAD">
        <w:rPr>
          <w:rFonts w:ascii="Arial" w:hAnsi="Arial" w:cs="Arial"/>
          <w:i/>
          <w:iCs/>
          <w:szCs w:val="24"/>
          <w:u w:val="single"/>
        </w:rPr>
        <w:t>Főv. Kgy.</w:t>
      </w:r>
      <w:r w:rsidR="00891EAD" w:rsidRPr="00891EAD">
        <w:rPr>
          <w:rFonts w:ascii="Arial" w:hAnsi="Arial" w:cs="Arial"/>
          <w:i/>
          <w:iCs/>
          <w:szCs w:val="24"/>
          <w:u w:val="single"/>
        </w:rPr>
        <w:t xml:space="preserve"> </w:t>
      </w:r>
      <w:proofErr w:type="gramStart"/>
      <w:r w:rsidR="00ED7F21" w:rsidRPr="00891EAD">
        <w:rPr>
          <w:rFonts w:ascii="Arial" w:hAnsi="Arial" w:cs="Arial"/>
          <w:i/>
          <w:iCs/>
          <w:szCs w:val="24"/>
          <w:u w:val="single"/>
        </w:rPr>
        <w:t>rendelethez</w:t>
      </w:r>
      <w:proofErr w:type="gramEnd"/>
    </w:p>
    <w:p w:rsidR="00E655B6" w:rsidRPr="00891EAD" w:rsidRDefault="00E655B6" w:rsidP="00891EAD">
      <w:pPr>
        <w:spacing w:after="240"/>
        <w:ind w:left="360"/>
        <w:rPr>
          <w:rFonts w:ascii="Arial" w:hAnsi="Arial" w:cs="Arial"/>
          <w:szCs w:val="24"/>
        </w:rPr>
      </w:pPr>
      <w:r w:rsidRPr="00891EAD">
        <w:rPr>
          <w:rFonts w:ascii="Arial" w:hAnsi="Arial" w:cs="Arial"/>
          <w:i/>
          <w:iCs/>
          <w:szCs w:val="24"/>
          <w:u w:val="single"/>
        </w:rPr>
        <w:t xml:space="preserve">4. számú melléklet </w:t>
      </w:r>
      <w:r w:rsidR="00891EAD">
        <w:rPr>
          <w:rFonts w:ascii="Arial" w:hAnsi="Arial" w:cs="Arial"/>
          <w:i/>
          <w:iCs/>
          <w:szCs w:val="24"/>
          <w:u w:val="single"/>
        </w:rPr>
        <w:t xml:space="preserve">az </w:t>
      </w:r>
      <w:r w:rsidRPr="00891EAD">
        <w:rPr>
          <w:rFonts w:ascii="Arial" w:hAnsi="Arial" w:cs="Arial"/>
          <w:i/>
          <w:iCs/>
          <w:szCs w:val="24"/>
          <w:u w:val="single"/>
        </w:rPr>
        <w:t xml:space="preserve">58/2000. (X.26.) Főv. Kgy. </w:t>
      </w:r>
      <w:proofErr w:type="gramStart"/>
      <w:r w:rsidRPr="00891EAD">
        <w:rPr>
          <w:rFonts w:ascii="Arial" w:hAnsi="Arial" w:cs="Arial"/>
          <w:i/>
          <w:iCs/>
          <w:szCs w:val="24"/>
          <w:u w:val="single"/>
        </w:rPr>
        <w:t>rendelethez</w:t>
      </w:r>
      <w:proofErr w:type="gramEnd"/>
    </w:p>
    <w:p w:rsidR="00E655B6" w:rsidRPr="000228A3" w:rsidRDefault="00E655B6" w:rsidP="00ED7F21">
      <w:pPr>
        <w:spacing w:after="240"/>
        <w:ind w:left="360"/>
        <w:jc w:val="right"/>
        <w:rPr>
          <w:rFonts w:ascii="Times New Roman" w:hAnsi="Times New Roman"/>
          <w:szCs w:val="24"/>
        </w:rPr>
      </w:pP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A szociális temetés szabályai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1.1 Jelen szabályzat a 3.2 pontban rögzített köztemetőkben kialakított szociális parcellák, szociális temetési helyek vonatkozásában tartalmazza a szociális temetést igénylő eltemettetők, közreműködők munkavégzésének feltételeit, a szociális temetéshez szükséges dokumentációkat, iratokat, a szociális temetéssel összefüggő munkavégzést és az üzemeltető ellenőrzési feladatait.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1.2 A szociális temetést igénylő eltemettetők és közreműködők kötelesek a vonatkozó jogszabályokban és a jelen szabályzatban foglalt szabályokat betartani, a köztemető üzemeltetője pedig jogosult és köteles a jogszabályokban és jelen szabályzatban foglaltak betartását ellenőrizni.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lastRenderedPageBreak/>
        <w:t xml:space="preserve">1.3 </w:t>
      </w:r>
      <w:r>
        <w:rPr>
          <w:rFonts w:ascii="Arial" w:hAnsi="Arial" w:cs="Arial"/>
        </w:rPr>
        <w:t>A</w:t>
      </w:r>
      <w:r w:rsidRPr="00641F73">
        <w:rPr>
          <w:rFonts w:ascii="Arial" w:hAnsi="Arial" w:cs="Arial"/>
        </w:rPr>
        <w:t xml:space="preserve">mennyiben a szociális temetési hellyel rendelkező temetőbe szállított elhunyt, vagy elhunyt hamvait tartalmazó urna szociális temetése felől senki nem intézkedik, </w:t>
      </w:r>
      <w:r>
        <w:rPr>
          <w:rFonts w:ascii="Arial" w:hAnsi="Arial" w:cs="Arial"/>
        </w:rPr>
        <w:t>vagy</w:t>
      </w:r>
      <w:r w:rsidRPr="00641F73">
        <w:rPr>
          <w:rFonts w:ascii="Arial" w:hAnsi="Arial" w:cs="Arial"/>
        </w:rPr>
        <w:t xml:space="preserve"> a szociális temetés nem történik meg, a köztemető üzemeltetője köteles értesíteni az illetékes önkormányzatot a köztemetés elrendelése céljából.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 Általános szabályok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2.1 Szociális temetést az eltemettetésre kötelezett igényelhet az elhunyt utolsó lakóhelye szerinti önkormányzattól.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2.2 Szociális temetésre nem kerülhet sor, ha a temetést szerződésben vállalták.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 Szociális temetés keretében az eltemettető, illetve az általa felkért közreműködő az alábbi feladatokat saját maga köteles ellátni: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2.3.1 az elhunyt temetésre való előkészítése (mosdatása, felöltöztetése)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2.3.2 a szociális temetési hely kiásása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2.3.3 a koporsó vagy az urna gépjármű nélkül történő, temetőn belüli szállítása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2.3.4 a koporsó vagy az urna sírba helyezése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2.3.5 a szociális temetési hely visszahantolása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2.4 Amennyiben a szociális temetést igénylő eltemettető vagy közreműködő a szociális temetésre vonatkozó jogszabályi előírásoktól vagy jelen szabályzatban foglaltaktól eltér, köteles a temetéshez kapcsolódó előkészítés, öltöztetés, szállítás, hűtés, esetleges hamvasztás költségét, a sírhely megváltási díját, a felhasznált koporsó vagy urna és sírjel árát a költségviselő szervezet részére megtéríteni.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2.5 Amennyiben a köztemető üzemeltetője a személyes </w:t>
      </w:r>
      <w:r w:rsidR="007B2A52" w:rsidRPr="00641F73">
        <w:rPr>
          <w:rFonts w:ascii="Arial" w:hAnsi="Arial" w:cs="Arial"/>
        </w:rPr>
        <w:t>közreműk</w:t>
      </w:r>
      <w:r w:rsidR="007B2A52">
        <w:rPr>
          <w:rFonts w:ascii="Arial" w:hAnsi="Arial" w:cs="Arial"/>
        </w:rPr>
        <w:t>ö</w:t>
      </w:r>
      <w:r w:rsidR="007B2A52" w:rsidRPr="00641F73">
        <w:rPr>
          <w:rFonts w:ascii="Arial" w:hAnsi="Arial" w:cs="Arial"/>
        </w:rPr>
        <w:t>dő</w:t>
      </w:r>
      <w:r w:rsidRPr="00641F73">
        <w:rPr>
          <w:rFonts w:ascii="Arial" w:hAnsi="Arial" w:cs="Arial"/>
        </w:rPr>
        <w:t xml:space="preserve"> munkavégzési tevékenységének ellenőrzése során a jogszabályokban, vagy jelen szabályzatban foglaltak be nem tartását tapasztalja, felhívja a közreműködést végzőt a munkavédelmi, közegészségügyi, járványügyi előírások betartására. Ezek nem teljesítése esetén a köztemető üzemeltetője megteszi a szükséges intézkedéseket a feladat elvégzése érdekében, melynek költségei a személyes közreműködést vállalót terhelik.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2.6 Ha a szociális temetés iránti igény bejelentését követően olyan igazolható körülmény merül fel, ami a személyes közreműködést vállalót megakadályozza a személyes közreműködés ellátásában, az eltemettető más személyt kérhet fel, melyről az önkormányzat értesítése mellett haladéktalanul, írásban tájékoztatja a köztemető üzemeltetőjét.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2.7 Amennyiben az eltemettető szociális temetést igényel, de a jogszabályokban felsorolt okok miatt közköltségen történő temetés keretében </w:t>
      </w:r>
      <w:r>
        <w:rPr>
          <w:rFonts w:ascii="Arial" w:hAnsi="Arial" w:cs="Arial"/>
        </w:rPr>
        <w:t>kerül sor</w:t>
      </w:r>
      <w:r w:rsidRPr="00641F73">
        <w:rPr>
          <w:rFonts w:ascii="Arial" w:hAnsi="Arial" w:cs="Arial"/>
        </w:rPr>
        <w:t xml:space="preserve"> az elhunyt eltemettetésére, a szociális temetést igénylő az önkormányzat értesítése mellett köteles haladéktalanul, írásban tájékoztatni a köztemető üzemeltetőjét.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 Szociális parcellák, szociális temetési helyek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3.1 Szociális parcellában, szociális temetési helyen kizárólag szociális temetés végezhető.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lastRenderedPageBreak/>
        <w:t>3.2 Hagyományos (koporsós) szociá</w:t>
      </w:r>
      <w:r>
        <w:rPr>
          <w:rFonts w:ascii="Arial" w:hAnsi="Arial" w:cs="Arial"/>
        </w:rPr>
        <w:t>lis temetés az alábbi köztemető</w:t>
      </w:r>
      <w:r w:rsidRPr="00641F73">
        <w:rPr>
          <w:rFonts w:ascii="Arial" w:hAnsi="Arial" w:cs="Arial"/>
        </w:rPr>
        <w:t>ben, a köztemető üzemeltetője által e célra kijelölt parcellában végezhető: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3.2.1 Csepeli temető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3.3 Hamvasztásos szociá</w:t>
      </w:r>
      <w:r>
        <w:rPr>
          <w:rFonts w:ascii="Arial" w:hAnsi="Arial" w:cs="Arial"/>
        </w:rPr>
        <w:t>lis temetés az alábbi köztemető</w:t>
      </w:r>
      <w:r w:rsidRPr="00641F73">
        <w:rPr>
          <w:rFonts w:ascii="Arial" w:hAnsi="Arial" w:cs="Arial"/>
        </w:rPr>
        <w:t xml:space="preserve">ben, a köztemető üzemeltetője által e célra kijelölt </w:t>
      </w:r>
      <w:r>
        <w:rPr>
          <w:rFonts w:ascii="Arial" w:hAnsi="Arial" w:cs="Arial"/>
        </w:rPr>
        <w:t xml:space="preserve">szociális temetkezési helyeken </w:t>
      </w:r>
      <w:r w:rsidRPr="00641F73">
        <w:rPr>
          <w:rFonts w:ascii="Arial" w:hAnsi="Arial" w:cs="Arial"/>
        </w:rPr>
        <w:t>végezhető: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3.3.1 Csepeli temető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3.4 Koporsós szociális temetési helyre 1 koporsó, valamint a betemetéstől számított 25 éven belül kizárólag szociális temetés keretében 1 urna elhelyezése történhet</w:t>
      </w:r>
      <w:r>
        <w:rPr>
          <w:rFonts w:ascii="Arial" w:hAnsi="Arial" w:cs="Arial"/>
        </w:rPr>
        <w:t>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3.5 </w:t>
      </w:r>
      <w:r>
        <w:rPr>
          <w:rFonts w:ascii="Arial" w:hAnsi="Arial" w:cs="Arial"/>
        </w:rPr>
        <w:t>Hamvasztásos</w:t>
      </w:r>
      <w:r w:rsidRPr="00641F73">
        <w:rPr>
          <w:rFonts w:ascii="Arial" w:hAnsi="Arial" w:cs="Arial"/>
        </w:rPr>
        <w:t xml:space="preserve"> szociális temetési helyre az első betemetéstől számított 10 éven belül kizárólag szociális temetés keretében további 1 urna elhelyezése történhet.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3.6 A szociális temetési hely mentesül az első megváltás díja alól.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3.7 A szociális temetési hely használati ideje 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3.7.1 koporsós szociális temetési hely vonatkozásában a koporsó behelyezésétől számított 25 év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3.7.2 </w:t>
      </w:r>
      <w:r>
        <w:rPr>
          <w:rFonts w:ascii="Arial" w:hAnsi="Arial" w:cs="Arial"/>
        </w:rPr>
        <w:t>hamvasztásos</w:t>
      </w:r>
      <w:r w:rsidRPr="00641F73">
        <w:rPr>
          <w:rFonts w:ascii="Arial" w:hAnsi="Arial" w:cs="Arial"/>
        </w:rPr>
        <w:t xml:space="preserve"> szociális temetési hely vonatkozásában az első urna behelyezésétől számított 10 év.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3.8 A szociális temetési hely mérete: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3.8.1 koporsós szociális temetési hely: 1,90-2,10 m hosszú, 0,95-1,10 m széles, 2,00 m mély</w:t>
      </w:r>
      <w:r w:rsidR="0077367F">
        <w:rPr>
          <w:rFonts w:ascii="Arial" w:hAnsi="Arial" w:cs="Arial"/>
        </w:rPr>
        <w:t>.</w:t>
      </w:r>
    </w:p>
    <w:p w:rsidR="0077367F" w:rsidRDefault="00ED7F21" w:rsidP="00ED7F21">
      <w:pPr>
        <w:jc w:val="both"/>
        <w:rPr>
          <w:rFonts w:ascii="Arial" w:hAnsi="Arial" w:cs="Arial"/>
        </w:rPr>
      </w:pPr>
      <w:r w:rsidRPr="00641F73">
        <w:rPr>
          <w:rFonts w:ascii="Arial" w:hAnsi="Arial" w:cs="Arial"/>
        </w:rPr>
        <w:t xml:space="preserve">3.8.2 </w:t>
      </w:r>
      <w:r>
        <w:rPr>
          <w:rFonts w:ascii="Arial" w:hAnsi="Arial" w:cs="Arial"/>
        </w:rPr>
        <w:t>hamvasztásos</w:t>
      </w:r>
      <w:r w:rsidRPr="00641F73">
        <w:rPr>
          <w:rFonts w:ascii="Arial" w:hAnsi="Arial" w:cs="Arial"/>
        </w:rPr>
        <w:t xml:space="preserve"> szociális temetési hely:</w:t>
      </w:r>
      <w:r>
        <w:rPr>
          <w:rFonts w:ascii="Arial" w:hAnsi="Arial" w:cs="Arial"/>
        </w:rPr>
        <w:t xml:space="preserve"> 0,60 m hosszú, 0,80 m széles, 1</w:t>
      </w:r>
      <w:r w:rsidRPr="00641F73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641F73">
        <w:rPr>
          <w:rFonts w:ascii="Arial" w:hAnsi="Arial" w:cs="Arial"/>
        </w:rPr>
        <w:t>0 m mély</w:t>
      </w:r>
      <w:r w:rsidR="007736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3.9 A szociális temet</w:t>
      </w:r>
      <w:r>
        <w:rPr>
          <w:rFonts w:ascii="Arial" w:hAnsi="Arial" w:cs="Arial"/>
        </w:rPr>
        <w:t>ési helyek közötti oldaltávolság</w:t>
      </w:r>
      <w:r w:rsidRPr="00641F73">
        <w:rPr>
          <w:rFonts w:ascii="Arial" w:hAnsi="Arial" w:cs="Arial"/>
        </w:rPr>
        <w:t xml:space="preserve"> 0,60 m, a sorok között 0,60 m - 1 </w:t>
      </w:r>
      <w:proofErr w:type="gramStart"/>
      <w:r w:rsidRPr="00641F73">
        <w:rPr>
          <w:rFonts w:ascii="Arial" w:hAnsi="Arial" w:cs="Arial"/>
        </w:rPr>
        <w:t>m  közötti</w:t>
      </w:r>
      <w:proofErr w:type="gramEnd"/>
      <w:r w:rsidRPr="00641F73">
        <w:rPr>
          <w:rFonts w:ascii="Arial" w:hAnsi="Arial" w:cs="Arial"/>
        </w:rPr>
        <w:t xml:space="preserve"> távolságot kell hagyni.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3.10 A szociális temetési helyeken kialakított sírdombok mag</w:t>
      </w:r>
      <w:r>
        <w:rPr>
          <w:rFonts w:ascii="Arial" w:hAnsi="Arial" w:cs="Arial"/>
        </w:rPr>
        <w:t xml:space="preserve">assága legfeljebb 0,30 m lehet, </w:t>
      </w:r>
      <w:r w:rsidRPr="00161F30">
        <w:rPr>
          <w:rFonts w:ascii="Arial" w:hAnsi="Arial" w:cs="Arial"/>
          <w:lang w:eastAsia="hu-HU"/>
        </w:rPr>
        <w:t>a sírdomb felhantolása nem kötelező</w:t>
      </w:r>
      <w:r>
        <w:rPr>
          <w:rFonts w:ascii="Arial" w:hAnsi="Arial" w:cs="Arial"/>
          <w:lang w:eastAsia="hu-HU"/>
        </w:rPr>
        <w:t>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3.11 Szociális temetés esetén a ravatalozás, búcsúztatás kizárólag a temetési helynél történik.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3.12 Szociális temetési helyen kizárólag az állam által biztosított sírjelző, fejfa helyezhető el.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 Szociális temetéshez kapcsolódó irat-, dokumentáció kezelése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4.1 A szociális temetést igénylő eltemettető, vagy az általa felkért közreműködő személy a szociális temetés igénylése során nyilatkozatban vállalja, hogy maga látja el a jelen szabályzat 2.3 pontjában felsoroltakat. Ez alól kivételt képez az 1999. évi XLIII. temetőkről és temetkezésről szóló törvény 24/B.§ (1) és (2) bekezdésében meghatározott eset.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4.2 A szociális temetést igénylő eltemettető és a szociális temetésben </w:t>
      </w:r>
      <w:proofErr w:type="gramStart"/>
      <w:r w:rsidRPr="00641F73">
        <w:rPr>
          <w:rFonts w:ascii="Arial" w:hAnsi="Arial" w:cs="Arial"/>
        </w:rPr>
        <w:t>közreműködök</w:t>
      </w:r>
      <w:proofErr w:type="gramEnd"/>
      <w:r w:rsidRPr="00641F73">
        <w:rPr>
          <w:rFonts w:ascii="Arial" w:hAnsi="Arial" w:cs="Arial"/>
        </w:rPr>
        <w:t xml:space="preserve"> nyilatkoznak továbbá arról, hogy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lastRenderedPageBreak/>
        <w:t>4.2.1 a 4.1 pontban meghatározott tevékenységek elvégzése kapcsán az eltemettető nem ajánl fel, a személyes közreműködők pedig nem fogadnak el semmilyen ellenszolgáltatást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4.2.2 a szociális parcellával rendelkező temető üzemeltetője a munkavégzés szabályairól őket tájékoztatta,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 xml:space="preserve">4.2.3 </w:t>
      </w:r>
      <w:r w:rsidRPr="00641F73">
        <w:rPr>
          <w:rFonts w:ascii="Arial" w:hAnsi="Arial" w:cs="Arial"/>
        </w:rPr>
        <w:t>a munkavégzés során esetlegesen előforduló baleset miatt kártérítési követeléssel sem a temető tulajdonosa, sem a temető üzemeltetője, sem pedig az eltemettető felé nem élnek,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4.2.4 a köztemető üzemeltetője a munkavédelmi, közegészségügyi, járványügyi szabályokat velük ismertette,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4.2.5 a köztemető üzemeltetője a</w:t>
      </w:r>
      <w:r>
        <w:rPr>
          <w:rFonts w:ascii="Arial" w:hAnsi="Arial" w:cs="Arial"/>
        </w:rPr>
        <w:t xml:space="preserve"> szociális</w:t>
      </w:r>
      <w:r w:rsidRPr="00641F73">
        <w:rPr>
          <w:rFonts w:ascii="Arial" w:hAnsi="Arial" w:cs="Arial"/>
        </w:rPr>
        <w:t xml:space="preserve"> temetési hely elhelyezkedéséről, méretéről őket tájékoztatta,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4.2.6 a köztemető üzemeltetője a munkavégzéshez szükséges eszközöket részükre hiánytalanul, használatra alkalmas állapotban átadta.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4.3 A 4.1 és a 4.2 pontban körülírt nyilatkozatokat a munkavégzés megkezdése előtt a köztemető üzemeltetője részére az eltemettető köteles átadni. Ennek hiányában a munkavégzés megkezdését a köztemető üzemeltetője köteles megakadályozni.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 A szociális temetés lebonyolítása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 Az illetékes önkormányz</w:t>
      </w:r>
      <w:r>
        <w:rPr>
          <w:rFonts w:ascii="Arial" w:hAnsi="Arial" w:cs="Arial"/>
        </w:rPr>
        <w:t xml:space="preserve">at a szociális temetés </w:t>
      </w:r>
      <w:proofErr w:type="spellStart"/>
      <w:r>
        <w:rPr>
          <w:rFonts w:ascii="Arial" w:hAnsi="Arial" w:cs="Arial"/>
        </w:rPr>
        <w:t>tényéről</w:t>
      </w:r>
      <w:proofErr w:type="spellEnd"/>
      <w:r w:rsidRPr="00641F73">
        <w:rPr>
          <w:rFonts w:ascii="Arial" w:hAnsi="Arial" w:cs="Arial"/>
        </w:rPr>
        <w:t xml:space="preserve"> írásban értesíti a szociális temetési hellyel rendelkező köztemető üzemeltetőjét a szociális temetési hely biztosítása érdekében. 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5.2 Az eltemettető a szociális temetéssel összefüggő adminisztráció, </w:t>
      </w:r>
      <w:proofErr w:type="spellStart"/>
      <w:r w:rsidRPr="00641F73">
        <w:rPr>
          <w:rFonts w:ascii="Arial" w:hAnsi="Arial" w:cs="Arial"/>
        </w:rPr>
        <w:t>időpontegyeztetés</w:t>
      </w:r>
      <w:proofErr w:type="spellEnd"/>
      <w:r w:rsidRPr="00641F73">
        <w:rPr>
          <w:rFonts w:ascii="Arial" w:hAnsi="Arial" w:cs="Arial"/>
        </w:rPr>
        <w:t xml:space="preserve"> és helykijelölés elvégzése érdekében személyesen keresi fel a szociális temetési hellyel rendelkező köztemető üzemeltetőjét. Ez alkalommal eltemettető köteles a köztemető üzemeltetőjének átadni az elhunyt </w:t>
      </w:r>
      <w:proofErr w:type="spellStart"/>
      <w:r w:rsidRPr="00641F73">
        <w:rPr>
          <w:rFonts w:ascii="Arial" w:hAnsi="Arial" w:cs="Arial"/>
        </w:rPr>
        <w:t>halottvizsgálati</w:t>
      </w:r>
      <w:proofErr w:type="spellEnd"/>
      <w:r w:rsidRPr="00641F73">
        <w:rPr>
          <w:rFonts w:ascii="Arial" w:hAnsi="Arial" w:cs="Arial"/>
        </w:rPr>
        <w:t xml:space="preserve"> bizonyítványát.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5.3 </w:t>
      </w:r>
      <w:proofErr w:type="spellStart"/>
      <w:r w:rsidRPr="00641F73">
        <w:rPr>
          <w:rFonts w:ascii="Arial" w:hAnsi="Arial" w:cs="Arial"/>
        </w:rPr>
        <w:t>Halottvizsgálati</w:t>
      </w:r>
      <w:proofErr w:type="spellEnd"/>
      <w:r w:rsidRPr="00641F73">
        <w:rPr>
          <w:rFonts w:ascii="Arial" w:hAnsi="Arial" w:cs="Arial"/>
        </w:rPr>
        <w:t xml:space="preserve"> bizonyítvány nélkül szociális temetésre nem kerülhet sor.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5.4 A szociális temetéshez kapcsolódó munkavégzésre, ideértve magát a temetést is, kizárólag munkanapokon, 7.30 - 15 óra között van lehetőség.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5.5 Az állam által biztosított, szociális temetésekhez szükséges kellékek átvételére a köztemető üzemeltetője az alábbi időpontban köteles rendelkezésre állni:</w:t>
      </w:r>
    </w:p>
    <w:p w:rsidR="00F6298A" w:rsidRDefault="00ED7F21" w:rsidP="00ED7F21">
      <w:pPr>
        <w:jc w:val="both"/>
        <w:rPr>
          <w:rFonts w:ascii="Arial" w:hAnsi="Arial" w:cs="Arial"/>
        </w:rPr>
      </w:pPr>
      <w:r w:rsidRPr="00641F73">
        <w:rPr>
          <w:rFonts w:ascii="Arial" w:hAnsi="Arial" w:cs="Arial"/>
        </w:rPr>
        <w:t>5.5.1 Csepeli temetőben munkanapokon 8.00 - 12.00 óra között</w:t>
      </w:r>
      <w:r>
        <w:rPr>
          <w:rFonts w:ascii="Arial" w:hAnsi="Arial" w:cs="Arial"/>
        </w:rPr>
        <w:t>.</w:t>
      </w:r>
      <w:r w:rsidRPr="0014072D">
        <w:rPr>
          <w:rFonts w:ascii="Arial" w:hAnsi="Arial" w:cs="Arial"/>
        </w:rPr>
        <w:t xml:space="preserve"> 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5.6 A szociális temetéshez szükséges kellékek átvétele a temetőüzemeltető részéről</w:t>
      </w:r>
      <w:r w:rsidRPr="00866BEE">
        <w:rPr>
          <w:rFonts w:ascii="Arial" w:hAnsi="Arial" w:cs="Arial"/>
        </w:rPr>
        <w:t xml:space="preserve"> minőségi átvételt</w:t>
      </w:r>
      <w:r>
        <w:rPr>
          <w:rFonts w:ascii="Arial" w:hAnsi="Arial" w:cs="Arial"/>
        </w:rPr>
        <w:t xml:space="preserve"> nem jelent</w:t>
      </w:r>
      <w:r w:rsidRPr="00866BEE">
        <w:rPr>
          <w:rFonts w:ascii="Arial" w:hAnsi="Arial" w:cs="Arial"/>
        </w:rPr>
        <w:t>.</w:t>
      </w:r>
      <w:r w:rsidRPr="00641F73">
        <w:rPr>
          <w:rFonts w:ascii="Arial" w:hAnsi="Arial" w:cs="Arial"/>
        </w:rPr>
        <w:t xml:space="preserve"> A beszállított kellékek megfelelő mennyiségéért és minőségéért a köztemető üzemeltetője nem felel.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5.7 A szociális temetésre beszállított elhunytak, illetve az elhunytak hamvait tartalmazó urnák átvételére a köztemető üzemeltetője az alábbi időpontban köteles rendelkezésre állni:</w:t>
      </w:r>
    </w:p>
    <w:p w:rsidR="00ED7F21" w:rsidRDefault="00ED7F21" w:rsidP="00ED7F21">
      <w:pPr>
        <w:jc w:val="both"/>
        <w:rPr>
          <w:rFonts w:ascii="Arial" w:hAnsi="Arial" w:cs="Arial"/>
        </w:rPr>
      </w:pPr>
      <w:r w:rsidRPr="00641F73">
        <w:rPr>
          <w:rFonts w:ascii="Arial" w:hAnsi="Arial" w:cs="Arial"/>
        </w:rPr>
        <w:t>5.7.1 Csepeli temetőben munkanapokon 8.00 - 15 óra között.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lastRenderedPageBreak/>
        <w:t>5.8 A köztemető üzemeltetője köteles a szociális temetésben részt vevőket tájékoztatni a vonatkozó munkavédelmi, közegészségügyi, járványügyi és munkavégzési szabályokról. A tájékoztatás helye időpontja: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5.8.1 A Csepeli temető irodája, a temetés előkészületének napján 7.30 órakor.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5.9 A köztemető üzemeltetője a szociális temetéshez az alábbi eszközöket köteles a közreműködő részére biztosítani: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5.9.1 </w:t>
      </w:r>
      <w:r w:rsidR="00461F35">
        <w:rPr>
          <w:rFonts w:ascii="Arial" w:hAnsi="Arial" w:cs="Arial"/>
        </w:rPr>
        <w:t>K</w:t>
      </w:r>
      <w:r w:rsidRPr="00641F73">
        <w:rPr>
          <w:rFonts w:ascii="Arial" w:hAnsi="Arial" w:cs="Arial"/>
        </w:rPr>
        <w:t>oporsós temetés esetén az előkészülethez: 1 ásólapát, 1 csákány, 1 létra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5.9.2 </w:t>
      </w:r>
      <w:r w:rsidR="00461F35">
        <w:rPr>
          <w:rFonts w:ascii="Arial" w:hAnsi="Arial" w:cs="Arial"/>
        </w:rPr>
        <w:t>K</w:t>
      </w:r>
      <w:r w:rsidRPr="00641F73">
        <w:rPr>
          <w:rFonts w:ascii="Arial" w:hAnsi="Arial" w:cs="Arial"/>
        </w:rPr>
        <w:t>oporsós temetés esetén a betemetéshez: 2 ásólapát, 2 kötél, 3 palló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5.9.3 </w:t>
      </w:r>
      <w:r w:rsidR="00461F35">
        <w:rPr>
          <w:rFonts w:ascii="Arial" w:hAnsi="Arial" w:cs="Arial"/>
        </w:rPr>
        <w:t>U</w:t>
      </w:r>
      <w:r w:rsidRPr="00641F73">
        <w:rPr>
          <w:rFonts w:ascii="Arial" w:hAnsi="Arial" w:cs="Arial"/>
        </w:rPr>
        <w:t>rnaelhelyezés esetén az előkészülethez: 1 ásólapát, 1 csákány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 xml:space="preserve">5.9.4 </w:t>
      </w:r>
      <w:r w:rsidR="00461F35">
        <w:rPr>
          <w:rFonts w:ascii="Arial" w:hAnsi="Arial" w:cs="Arial"/>
        </w:rPr>
        <w:t>U</w:t>
      </w:r>
      <w:r w:rsidRPr="00641F73">
        <w:rPr>
          <w:rFonts w:ascii="Arial" w:hAnsi="Arial" w:cs="Arial"/>
        </w:rPr>
        <w:t>rnaelhelyezés esetén a betemetéshez: 1 ásólapát.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5.10 Az eszközök kiadásának feltétele a szociális temetésen részt vevők munkavédelmi, közegészségügyi, járványügyi és munkavégzési szabálya</w:t>
      </w:r>
      <w:r>
        <w:rPr>
          <w:rFonts w:ascii="Arial" w:hAnsi="Arial" w:cs="Arial"/>
        </w:rPr>
        <w:t>i</w:t>
      </w:r>
      <w:r w:rsidRPr="00641F73">
        <w:rPr>
          <w:rFonts w:ascii="Arial" w:hAnsi="Arial" w:cs="Arial"/>
        </w:rPr>
        <w:t>ról szóló tájékoztatáson való részvétel.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>1</w:t>
      </w:r>
      <w:r w:rsidRPr="00641F73">
        <w:rPr>
          <w:rFonts w:ascii="Arial" w:hAnsi="Arial" w:cs="Arial"/>
        </w:rPr>
        <w:t xml:space="preserve"> A szociális temetési hely előkészületi munkáit a temetésen részt vevők a köztemető üzemeltetője által kijelölt helyen végezhetik.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>2</w:t>
      </w:r>
      <w:r w:rsidRPr="00641F73">
        <w:rPr>
          <w:rFonts w:ascii="Arial" w:hAnsi="Arial" w:cs="Arial"/>
        </w:rPr>
        <w:t xml:space="preserve"> A munkavégzés szabályszerűségét, a jogszabályokban foglaltak betartását a köztemető üzemeltetője jogosult és köteles ellenőrizni.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 xml:space="preserve">3 </w:t>
      </w:r>
      <w:r w:rsidRPr="00641F73">
        <w:rPr>
          <w:rFonts w:ascii="Arial" w:hAnsi="Arial" w:cs="Arial"/>
        </w:rPr>
        <w:t xml:space="preserve"> Amennyiben az eltemetés előkészületében részt vevők a munkát az előkészületi napon nem tudják befejezni, haladéktalanul jelzik a köztemető üzemeltetőjének, és az átvett eszközöket kötelesek hiánytalanul visszaszolgáltatni.</w:t>
      </w:r>
    </w:p>
    <w:p w:rsidR="00ED7F21" w:rsidRDefault="00ED7F21" w:rsidP="00ED7F21">
      <w:pPr>
        <w:jc w:val="both"/>
      </w:pPr>
      <w:r w:rsidRPr="00641F73"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 xml:space="preserve">4 </w:t>
      </w:r>
      <w:r w:rsidRPr="00641F73">
        <w:rPr>
          <w:rFonts w:ascii="Arial" w:hAnsi="Arial" w:cs="Arial"/>
        </w:rPr>
        <w:t>Az előkészületi munkák végeztével az előkészületben részt vevők a munka befejezését kötelesek jelezni a köztemető üzemeltetőjének, és az átvett eszközöket kötelesek hiánytalanul, megtisztított, újbóli munkavégzésre alkalmas állapotban visszaszolgáltatni.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>5</w:t>
      </w:r>
      <w:r w:rsidRPr="00641F73">
        <w:rPr>
          <w:rFonts w:ascii="Arial" w:hAnsi="Arial" w:cs="Arial"/>
        </w:rPr>
        <w:t xml:space="preserve"> Nem megfelelően kiásott temetési helyre szociális temetés nem történhet. A temetési hely méretét a köztemető üzemeltetője a betemetés előtt köteles ellenőrizni.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>6</w:t>
      </w:r>
      <w:r w:rsidRPr="00641F73">
        <w:rPr>
          <w:rFonts w:ascii="Arial" w:hAnsi="Arial" w:cs="Arial"/>
        </w:rPr>
        <w:t xml:space="preserve"> Koporsós temetési hely előkészületénél minimum 2 résztvevő szükséges.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>7</w:t>
      </w:r>
      <w:r w:rsidRPr="00641F73">
        <w:rPr>
          <w:rFonts w:ascii="Arial" w:hAnsi="Arial" w:cs="Arial"/>
        </w:rPr>
        <w:t xml:space="preserve"> A szociális temetések időpontjait a z</w:t>
      </w:r>
      <w:r w:rsidR="00491C65">
        <w:rPr>
          <w:rFonts w:ascii="Arial" w:hAnsi="Arial" w:cs="Arial"/>
        </w:rPr>
        <w:t>avartalan</w:t>
      </w:r>
      <w:r w:rsidRPr="00641F73">
        <w:rPr>
          <w:rFonts w:ascii="Arial" w:hAnsi="Arial" w:cs="Arial"/>
        </w:rPr>
        <w:t xml:space="preserve"> lebonyolítás érdekében </w:t>
      </w:r>
      <w:r w:rsidR="00491C65">
        <w:rPr>
          <w:rFonts w:ascii="Arial" w:hAnsi="Arial" w:cs="Arial"/>
        </w:rPr>
        <w:t xml:space="preserve">a </w:t>
      </w:r>
      <w:r w:rsidRPr="00641F73">
        <w:rPr>
          <w:rFonts w:ascii="Arial" w:hAnsi="Arial" w:cs="Arial"/>
        </w:rPr>
        <w:t>köztemető üzemeltetője határozza meg.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5.1</w:t>
      </w:r>
      <w:r w:rsidR="00B20A07">
        <w:rPr>
          <w:rFonts w:ascii="Arial" w:hAnsi="Arial" w:cs="Arial"/>
        </w:rPr>
        <w:t xml:space="preserve">8 </w:t>
      </w:r>
      <w:r w:rsidRPr="00641F73">
        <w:rPr>
          <w:rFonts w:ascii="Arial" w:hAnsi="Arial" w:cs="Arial"/>
        </w:rPr>
        <w:t xml:space="preserve"> Az eltemettető vagy megbízottja a szociális temetés időpontja előtt minimum fél órával a köztemető üzemeltetője által megjelölt üzemi területen elvégzi az elhunyt, vagy az elhunyt hamvait tartalmazó urna azonosítását.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</w:t>
      </w:r>
      <w:r w:rsidR="00B20A07">
        <w:rPr>
          <w:rFonts w:ascii="Arial" w:hAnsi="Arial" w:cs="Arial"/>
        </w:rPr>
        <w:t>19</w:t>
      </w:r>
      <w:r w:rsidRPr="00641F73">
        <w:rPr>
          <w:rFonts w:ascii="Arial" w:hAnsi="Arial" w:cs="Arial"/>
        </w:rPr>
        <w:t xml:space="preserve"> Az üzemi területen az üzemeltető </w:t>
      </w:r>
      <w:proofErr w:type="spellStart"/>
      <w:r w:rsidRPr="00641F73">
        <w:rPr>
          <w:rFonts w:ascii="Arial" w:hAnsi="Arial" w:cs="Arial"/>
        </w:rPr>
        <w:t>szakszemélyezetén</w:t>
      </w:r>
      <w:proofErr w:type="spellEnd"/>
      <w:r w:rsidRPr="00641F73">
        <w:rPr>
          <w:rFonts w:ascii="Arial" w:hAnsi="Arial" w:cs="Arial"/>
        </w:rPr>
        <w:t xml:space="preserve"> kívül egy fő (eltemettető vagy megbízottja) tartózkodhat.</w:t>
      </w:r>
    </w:p>
    <w:p w:rsidR="00ED7F21" w:rsidRDefault="00ED7F21" w:rsidP="00ED7F21">
      <w:pPr>
        <w:jc w:val="both"/>
      </w:pPr>
      <w:r>
        <w:rPr>
          <w:rFonts w:ascii="Arial" w:hAnsi="Arial" w:cs="Arial"/>
        </w:rPr>
        <w:t>5.2</w:t>
      </w:r>
      <w:r w:rsidR="00B20A07">
        <w:rPr>
          <w:rFonts w:ascii="Arial" w:hAnsi="Arial" w:cs="Arial"/>
        </w:rPr>
        <w:t>0</w:t>
      </w:r>
      <w:r w:rsidRPr="00641F73">
        <w:rPr>
          <w:rFonts w:ascii="Arial" w:hAnsi="Arial" w:cs="Arial"/>
        </w:rPr>
        <w:t xml:space="preserve"> Az elhunyt hűtőből koporsóba történő átfektetését a köztemető szakszemélyzete térítésmentesen végzi.</w:t>
      </w:r>
    </w:p>
    <w:p w:rsidR="00ED7F21" w:rsidRDefault="00ED7F21" w:rsidP="00ED7F21">
      <w:r>
        <w:rPr>
          <w:rFonts w:ascii="Arial" w:hAnsi="Arial" w:cs="Arial"/>
        </w:rPr>
        <w:lastRenderedPageBreak/>
        <w:t>5.2</w:t>
      </w:r>
      <w:r w:rsidR="00B20A07">
        <w:rPr>
          <w:rFonts w:ascii="Arial" w:hAnsi="Arial" w:cs="Arial"/>
        </w:rPr>
        <w:t>1</w:t>
      </w:r>
      <w:r w:rsidR="00BC5C67">
        <w:rPr>
          <w:rFonts w:ascii="Arial" w:hAnsi="Arial" w:cs="Arial"/>
        </w:rPr>
        <w:t xml:space="preserve"> </w:t>
      </w:r>
      <w:r w:rsidR="0077367F">
        <w:rPr>
          <w:rFonts w:ascii="Arial" w:hAnsi="Arial" w:cs="Arial"/>
        </w:rPr>
        <w:t xml:space="preserve"> </w:t>
      </w:r>
      <w:r w:rsidR="00BC5C67">
        <w:rPr>
          <w:rFonts w:ascii="Arial" w:hAnsi="Arial" w:cs="Arial"/>
        </w:rPr>
        <w:t>Az 5.1</w:t>
      </w:r>
      <w:r w:rsidR="00B20A07">
        <w:rPr>
          <w:rFonts w:ascii="Arial" w:hAnsi="Arial" w:cs="Arial"/>
        </w:rPr>
        <w:t>8</w:t>
      </w:r>
      <w:r w:rsidRPr="00641F73">
        <w:rPr>
          <w:rFonts w:ascii="Arial" w:hAnsi="Arial" w:cs="Arial"/>
        </w:rPr>
        <w:t xml:space="preserve"> pontban foglalt azonosítás után az eltemetésben résztvevők átveszik a temetéshez szükséges kellékeket, az elhunytat tartalmazó koporsót, vagy az elhunyt hamvait tartalmazó urnát. Koporsós temetés esetén az eltemettető köteles a koporsót még a sírhoz történő szállítást megelőzően lezárni.</w:t>
      </w:r>
    </w:p>
    <w:p w:rsidR="00ED7F21" w:rsidRDefault="00ED7F21" w:rsidP="00ED7F21">
      <w:r>
        <w:rPr>
          <w:rFonts w:ascii="Arial" w:hAnsi="Arial" w:cs="Arial"/>
        </w:rPr>
        <w:t>5.2</w:t>
      </w:r>
      <w:r w:rsidR="00B20A07">
        <w:rPr>
          <w:rFonts w:ascii="Arial" w:hAnsi="Arial" w:cs="Arial"/>
        </w:rPr>
        <w:t>2</w:t>
      </w:r>
      <w:r w:rsidRPr="00641F73">
        <w:rPr>
          <w:rFonts w:ascii="Arial" w:hAnsi="Arial" w:cs="Arial"/>
        </w:rPr>
        <w:t xml:space="preserve"> Az eltemetést követően eltemettető a munkavégzés befejezését köteles haladéktalanul jelezni a köztemető üzemeltetőjének, </w:t>
      </w:r>
      <w:r w:rsidRPr="007F0ABC">
        <w:rPr>
          <w:rFonts w:ascii="Arial" w:hAnsi="Arial" w:cs="Arial"/>
        </w:rPr>
        <w:t>és köteles az átvett eszközöket hiánytalanul visszaszolgáltatni.</w:t>
      </w:r>
    </w:p>
    <w:p w:rsidR="00ED7F21" w:rsidRDefault="00ED7F21" w:rsidP="00ED7F21">
      <w:r>
        <w:rPr>
          <w:rFonts w:ascii="Arial" w:hAnsi="Arial" w:cs="Arial"/>
        </w:rPr>
        <w:t>5.2</w:t>
      </w:r>
      <w:r w:rsidR="00B20A07">
        <w:rPr>
          <w:rFonts w:ascii="Arial" w:hAnsi="Arial" w:cs="Arial"/>
        </w:rPr>
        <w:t>3</w:t>
      </w:r>
      <w:r w:rsidRPr="00641F73">
        <w:rPr>
          <w:rFonts w:ascii="Arial" w:hAnsi="Arial" w:cs="Arial"/>
        </w:rPr>
        <w:t xml:space="preserve"> A BTI </w:t>
      </w:r>
      <w:proofErr w:type="spellStart"/>
      <w:r w:rsidRPr="00641F73">
        <w:rPr>
          <w:rFonts w:ascii="Arial" w:hAnsi="Arial" w:cs="Arial"/>
        </w:rPr>
        <w:t>Zrt</w:t>
      </w:r>
      <w:proofErr w:type="spellEnd"/>
      <w:r w:rsidRPr="00641F73">
        <w:rPr>
          <w:rFonts w:ascii="Arial" w:hAnsi="Arial" w:cs="Arial"/>
        </w:rPr>
        <w:t xml:space="preserve">. </w:t>
      </w:r>
      <w:proofErr w:type="spellStart"/>
      <w:r w:rsidRPr="00641F73">
        <w:rPr>
          <w:rFonts w:ascii="Arial" w:hAnsi="Arial" w:cs="Arial"/>
        </w:rPr>
        <w:t>hamvasztóüzemébe</w:t>
      </w:r>
      <w:proofErr w:type="spellEnd"/>
      <w:r w:rsidRPr="00641F73">
        <w:rPr>
          <w:rFonts w:ascii="Arial" w:hAnsi="Arial" w:cs="Arial"/>
        </w:rPr>
        <w:t xml:space="preserve"> szociális hamvasztás céljából legkésőbb a szociális temetést megelőző 4. munkanapig be kell szállítani az elhunytat.</w:t>
      </w:r>
    </w:p>
    <w:p w:rsidR="00A56C6E" w:rsidRDefault="00ED7F21" w:rsidP="00890AA8">
      <w:pPr>
        <w:spacing w:after="120"/>
        <w:jc w:val="both"/>
        <w:rPr>
          <w:rFonts w:ascii="Arial" w:eastAsia="Times New Roman" w:hAnsi="Arial" w:cs="Arial"/>
          <w:b/>
          <w:kern w:val="24"/>
          <w:lang w:eastAsia="hu-HU"/>
        </w:rPr>
      </w:pPr>
      <w:r>
        <w:rPr>
          <w:rFonts w:ascii="Arial" w:hAnsi="Arial" w:cs="Arial"/>
        </w:rPr>
        <w:t>5.2</w:t>
      </w:r>
      <w:r w:rsidR="00B20A07">
        <w:rPr>
          <w:rFonts w:ascii="Arial" w:hAnsi="Arial" w:cs="Arial"/>
        </w:rPr>
        <w:t>4</w:t>
      </w:r>
      <w:r w:rsidRPr="00641F73">
        <w:rPr>
          <w:rFonts w:ascii="Arial" w:hAnsi="Arial" w:cs="Arial"/>
        </w:rPr>
        <w:t xml:space="preserve"> Hamvasztás után az urna kiadása a köztemetőbe történő szállítás céljából a temetést megelőző munkanapon történik.</w:t>
      </w:r>
      <w:r w:rsidR="00A56C6E">
        <w:rPr>
          <w:rFonts w:ascii="Arial" w:hAnsi="Arial" w:cs="Arial"/>
          <w:b/>
        </w:rPr>
        <w:br w:type="page"/>
      </w:r>
    </w:p>
    <w:p w:rsidR="00A6393B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1416" w:hanging="1416"/>
        <w:jc w:val="center"/>
        <w:rPr>
          <w:rFonts w:ascii="Arial" w:hAnsi="Arial" w:cs="Arial"/>
          <w:b/>
        </w:rPr>
      </w:pPr>
      <w:r w:rsidRPr="007729B6">
        <w:rPr>
          <w:rFonts w:ascii="Arial" w:hAnsi="Arial" w:cs="Arial"/>
          <w:b/>
          <w:sz w:val="22"/>
          <w:szCs w:val="22"/>
        </w:rPr>
        <w:lastRenderedPageBreak/>
        <w:t>INDOKOLÁS</w:t>
      </w:r>
    </w:p>
    <w:p w:rsidR="00A6393B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1416" w:hanging="1416"/>
        <w:jc w:val="center"/>
        <w:rPr>
          <w:rFonts w:ascii="Arial" w:hAnsi="Arial" w:cs="Arial"/>
          <w:i/>
        </w:rPr>
      </w:pPr>
    </w:p>
    <w:p w:rsidR="00A6393B" w:rsidRPr="007E19E5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7E19E5">
        <w:rPr>
          <w:rFonts w:ascii="Arial" w:hAnsi="Arial" w:cs="Arial"/>
          <w:i/>
          <w:sz w:val="22"/>
          <w:szCs w:val="22"/>
        </w:rPr>
        <w:t>Általános indokolás</w:t>
      </w:r>
    </w:p>
    <w:p w:rsidR="00450CA4" w:rsidRDefault="00A6393B" w:rsidP="00450CA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450CA4">
        <w:rPr>
          <w:rFonts w:ascii="Arial" w:hAnsi="Arial" w:cs="Arial"/>
        </w:rPr>
        <w:t xml:space="preserve">2013. november 1-jén hatályba lépett </w:t>
      </w:r>
      <w:r w:rsidR="00AE0E17" w:rsidRPr="00450CA4">
        <w:rPr>
          <w:rFonts w:ascii="Arial" w:hAnsi="Arial" w:cs="Arial"/>
        </w:rPr>
        <w:t>a temetőkről és a temetkezésről szóló 1999. évi XLIII. törvény módosításáról 2013. évi CXXXVIII. törvény, valamint a temetőkről és a temetkezésről szóló 1999. évi XLIII. törvény végrehajtásáról szóló 145/1999. (X. 1.) Korm. rendelet, valamint az egészségügyi szolgáltatások Egészségbiztosítási Alapból történő finanszírozásának részletes szabályairól szóló 43/1999. (III. 3.) Korm. rendelet módosításáról szóló 379/2013. (X. 25.) Korm. rendelet</w:t>
      </w:r>
      <w:r w:rsidR="00450CA4">
        <w:rPr>
          <w:rFonts w:ascii="Arial" w:hAnsi="Arial" w:cs="Arial"/>
        </w:rPr>
        <w:t>.</w:t>
      </w:r>
    </w:p>
    <w:p w:rsidR="00A6393B" w:rsidRPr="00450CA4" w:rsidRDefault="00A6393B" w:rsidP="00450CA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450CA4">
        <w:rPr>
          <w:rFonts w:ascii="Arial" w:hAnsi="Arial" w:cs="Arial"/>
        </w:rPr>
        <w:t xml:space="preserve">Az új jogszabályokkal való összhang megteremtése érdekében </w:t>
      </w:r>
      <w:r w:rsidR="00AE0E17" w:rsidRPr="00450CA4">
        <w:rPr>
          <w:rFonts w:ascii="Arial" w:hAnsi="Arial" w:cs="Arial"/>
        </w:rPr>
        <w:t xml:space="preserve">a köztemetőkről és a temetkezés rendjéről szóló 58/2000. (X. 26.) Főv. Kgy. </w:t>
      </w:r>
      <w:proofErr w:type="gramStart"/>
      <w:r w:rsidR="00AE0E17" w:rsidRPr="00450CA4">
        <w:rPr>
          <w:rFonts w:ascii="Arial" w:hAnsi="Arial" w:cs="Arial"/>
        </w:rPr>
        <w:t>rendelet</w:t>
      </w:r>
      <w:proofErr w:type="gramEnd"/>
      <w:r w:rsidR="00AE0E17" w:rsidRPr="00450CA4">
        <w:rPr>
          <w:rFonts w:ascii="Arial" w:hAnsi="Arial" w:cs="Arial"/>
        </w:rPr>
        <w:t xml:space="preserve"> módosítása</w:t>
      </w:r>
      <w:r w:rsidRPr="00450CA4">
        <w:rPr>
          <w:rFonts w:ascii="Arial" w:hAnsi="Arial" w:cs="Arial"/>
        </w:rPr>
        <w:t xml:space="preserve"> szükséges.</w:t>
      </w:r>
    </w:p>
    <w:p w:rsidR="00A6393B" w:rsidRPr="007E19E5" w:rsidRDefault="00A6393B" w:rsidP="00A6393B">
      <w:pPr>
        <w:autoSpaceDE w:val="0"/>
        <w:autoSpaceDN w:val="0"/>
        <w:adjustRightInd w:val="0"/>
        <w:jc w:val="both"/>
        <w:rPr>
          <w:bCs/>
        </w:rPr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Részletes indokolás</w:t>
      </w: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Az 1.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Default="00450CA4" w:rsidP="00A6393B">
      <w:pPr>
        <w:autoSpaceDE w:val="0"/>
        <w:autoSpaceDN w:val="0"/>
        <w:adjustRightInd w:val="0"/>
        <w:jc w:val="both"/>
      </w:pPr>
      <w:r w:rsidRPr="00A62E0C">
        <w:rPr>
          <w:rFonts w:ascii="Arial" w:hAnsi="Arial" w:cs="Arial"/>
        </w:rPr>
        <w:t>Fővárosi Közgyűlés</w:t>
      </w:r>
      <w:r>
        <w:rPr>
          <w:rFonts w:ascii="Arial" w:hAnsi="Arial" w:cs="Arial"/>
        </w:rPr>
        <w:t xml:space="preserve"> – közigazgatási területén lévő köztemetőkkel kapcsolatosan – eddig meglévő</w:t>
      </w:r>
      <w:r w:rsidRPr="00A62E0C">
        <w:rPr>
          <w:rFonts w:ascii="Arial" w:hAnsi="Arial" w:cs="Arial"/>
        </w:rPr>
        <w:t xml:space="preserve"> dönt</w:t>
      </w:r>
      <w:r>
        <w:rPr>
          <w:rFonts w:ascii="Arial" w:hAnsi="Arial" w:cs="Arial"/>
        </w:rPr>
        <w:t>és</w:t>
      </w:r>
      <w:r w:rsidR="00A56C6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jogosultságait kiegészíti a szociális temetéshez szükséges szociális parcella és szociális temetési hely kijelölésére való joggal.</w:t>
      </w:r>
    </w:p>
    <w:p w:rsidR="00A6393B" w:rsidRPr="00EB2A38" w:rsidRDefault="00A6393B" w:rsidP="00A6393B">
      <w:pPr>
        <w:autoSpaceDE w:val="0"/>
        <w:autoSpaceDN w:val="0"/>
        <w:adjustRightInd w:val="0"/>
        <w:jc w:val="both"/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A 2.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Pr="006512CA" w:rsidRDefault="00450CA4" w:rsidP="006512CA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512CA">
        <w:rPr>
          <w:rFonts w:ascii="Arial" w:hAnsi="Arial" w:cs="Arial"/>
          <w:sz w:val="22"/>
          <w:szCs w:val="22"/>
        </w:rPr>
        <w:t xml:space="preserve">A temetési hely megváltási idejének hosszáról rendelkezik úgy, hogy az eddigi kötelező megváltási </w:t>
      </w:r>
      <w:r w:rsidR="006512CA" w:rsidRPr="006512CA">
        <w:rPr>
          <w:rFonts w:ascii="Arial" w:hAnsi="Arial" w:cs="Arial"/>
          <w:sz w:val="22"/>
          <w:szCs w:val="22"/>
        </w:rPr>
        <w:t xml:space="preserve">időnél rövidebb megváltási időt </w:t>
      </w:r>
      <w:r w:rsidR="00F31D44">
        <w:rPr>
          <w:rFonts w:ascii="Arial" w:hAnsi="Arial" w:cs="Arial"/>
          <w:sz w:val="22"/>
          <w:szCs w:val="22"/>
        </w:rPr>
        <w:t xml:space="preserve">is </w:t>
      </w:r>
      <w:r w:rsidR="006512CA" w:rsidRPr="006512CA">
        <w:rPr>
          <w:rFonts w:ascii="Arial" w:hAnsi="Arial" w:cs="Arial"/>
          <w:sz w:val="22"/>
          <w:szCs w:val="22"/>
        </w:rPr>
        <w:t>tesz lehetővé</w:t>
      </w:r>
      <w:r w:rsidR="00A6393B" w:rsidRPr="006512CA">
        <w:rPr>
          <w:rFonts w:ascii="Arial" w:hAnsi="Arial" w:cs="Arial"/>
          <w:sz w:val="22"/>
          <w:szCs w:val="22"/>
        </w:rPr>
        <w:t>.</w:t>
      </w:r>
    </w:p>
    <w:p w:rsidR="00A6393B" w:rsidRDefault="00A6393B" w:rsidP="00A6393B">
      <w:pPr>
        <w:autoSpaceDE w:val="0"/>
        <w:autoSpaceDN w:val="0"/>
        <w:adjustRightInd w:val="0"/>
        <w:jc w:val="both"/>
        <w:rPr>
          <w:b/>
          <w:iCs/>
        </w:rPr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3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Pr="006512CA" w:rsidRDefault="00F31D44" w:rsidP="00A6393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24"/>
          <w:lang w:eastAsia="hu-HU"/>
        </w:rPr>
      </w:pPr>
      <w:r>
        <w:rPr>
          <w:rFonts w:ascii="Arial" w:eastAsia="Times New Roman" w:hAnsi="Arial" w:cs="Arial"/>
          <w:kern w:val="24"/>
          <w:lang w:eastAsia="hu-HU"/>
        </w:rPr>
        <w:t>A</w:t>
      </w:r>
      <w:r w:rsidR="006512CA" w:rsidRPr="006512CA">
        <w:rPr>
          <w:rFonts w:ascii="Arial" w:eastAsia="Times New Roman" w:hAnsi="Arial" w:cs="Arial"/>
          <w:kern w:val="24"/>
          <w:lang w:eastAsia="hu-HU"/>
        </w:rPr>
        <w:t xml:space="preserve"> temető üzemel</w:t>
      </w:r>
      <w:r>
        <w:rPr>
          <w:rFonts w:ascii="Arial" w:eastAsia="Times New Roman" w:hAnsi="Arial" w:cs="Arial"/>
          <w:kern w:val="24"/>
          <w:lang w:eastAsia="hu-HU"/>
        </w:rPr>
        <w:t xml:space="preserve">tetője számára az üzemeltetés körébe tartozó feladatok ellátása érdekében az eddig meglévő </w:t>
      </w:r>
      <w:r w:rsidR="006512CA" w:rsidRPr="006512CA">
        <w:rPr>
          <w:rFonts w:ascii="Arial" w:eastAsia="Times New Roman" w:hAnsi="Arial" w:cs="Arial"/>
          <w:kern w:val="24"/>
          <w:lang w:eastAsia="hu-HU"/>
        </w:rPr>
        <w:t xml:space="preserve">kötelezettségei mellé – módosító jogszabályok alapján – előírja a szociális </w:t>
      </w:r>
      <w:r>
        <w:rPr>
          <w:rFonts w:ascii="Arial" w:eastAsia="Times New Roman" w:hAnsi="Arial" w:cs="Arial"/>
          <w:kern w:val="24"/>
          <w:lang w:eastAsia="hu-HU"/>
        </w:rPr>
        <w:t>temetés rendjének megállapítására vonatkozó kötelezettségét</w:t>
      </w:r>
      <w:r w:rsidR="006512CA" w:rsidRPr="006512CA">
        <w:rPr>
          <w:rFonts w:ascii="Arial" w:eastAsia="Times New Roman" w:hAnsi="Arial" w:cs="Arial"/>
          <w:kern w:val="24"/>
          <w:lang w:eastAsia="hu-HU"/>
        </w:rPr>
        <w:t>.</w:t>
      </w:r>
    </w:p>
    <w:p w:rsidR="00A6393B" w:rsidRDefault="00A6393B" w:rsidP="00A6393B">
      <w:pPr>
        <w:autoSpaceDE w:val="0"/>
        <w:autoSpaceDN w:val="0"/>
        <w:adjustRightInd w:val="0"/>
        <w:jc w:val="both"/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7B2A52">
        <w:rPr>
          <w:rFonts w:ascii="Arial" w:hAnsi="Arial" w:cs="Arial"/>
          <w:i/>
          <w:sz w:val="22"/>
          <w:szCs w:val="22"/>
        </w:rPr>
        <w:t>A 4. §</w:t>
      </w:r>
      <w:proofErr w:type="spellStart"/>
      <w:r w:rsidRPr="007B2A52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Pr="00FA536D" w:rsidRDefault="00FA536D" w:rsidP="00A6393B">
      <w:pPr>
        <w:jc w:val="both"/>
        <w:rPr>
          <w:rFonts w:ascii="Arial" w:eastAsia="Times New Roman" w:hAnsi="Arial" w:cs="Arial"/>
          <w:kern w:val="24"/>
          <w:lang w:eastAsia="hu-HU"/>
        </w:rPr>
      </w:pPr>
      <w:r w:rsidRPr="00FA536D">
        <w:rPr>
          <w:rFonts w:ascii="Arial" w:eastAsia="Times New Roman" w:hAnsi="Arial" w:cs="Arial"/>
          <w:kern w:val="24"/>
          <w:lang w:eastAsia="hu-HU"/>
        </w:rPr>
        <w:t xml:space="preserve">A Margitsziget a Fővárosi Önkormányzat közvetlenül igazgatott területe lett, ezért ez a kerületi </w:t>
      </w:r>
      <w:r>
        <w:rPr>
          <w:rFonts w:ascii="Arial" w:eastAsia="Times New Roman" w:hAnsi="Arial" w:cs="Arial"/>
          <w:kern w:val="24"/>
          <w:lang w:eastAsia="hu-HU"/>
        </w:rPr>
        <w:t xml:space="preserve">feladat- és </w:t>
      </w:r>
      <w:r w:rsidRPr="00FA536D">
        <w:rPr>
          <w:rFonts w:ascii="Arial" w:eastAsia="Times New Roman" w:hAnsi="Arial" w:cs="Arial"/>
          <w:kern w:val="24"/>
          <w:lang w:eastAsia="hu-HU"/>
        </w:rPr>
        <w:t>hatáskör</w:t>
      </w:r>
      <w:r>
        <w:rPr>
          <w:rFonts w:ascii="Arial" w:eastAsia="Times New Roman" w:hAnsi="Arial" w:cs="Arial"/>
          <w:kern w:val="24"/>
          <w:lang w:eastAsia="hu-HU"/>
        </w:rPr>
        <w:t>ök</w:t>
      </w:r>
      <w:r w:rsidRPr="00FA536D">
        <w:rPr>
          <w:rFonts w:ascii="Arial" w:eastAsia="Times New Roman" w:hAnsi="Arial" w:cs="Arial"/>
          <w:kern w:val="24"/>
          <w:lang w:eastAsia="hu-HU"/>
        </w:rPr>
        <w:t xml:space="preserve"> is áttelepítésre került</w:t>
      </w:r>
      <w:r>
        <w:rPr>
          <w:rFonts w:ascii="Arial" w:eastAsia="Times New Roman" w:hAnsi="Arial" w:cs="Arial"/>
          <w:kern w:val="24"/>
          <w:lang w:eastAsia="hu-HU"/>
        </w:rPr>
        <w:t>ek</w:t>
      </w:r>
      <w:r w:rsidRPr="00FA536D">
        <w:rPr>
          <w:rFonts w:ascii="Arial" w:eastAsia="Times New Roman" w:hAnsi="Arial" w:cs="Arial"/>
          <w:kern w:val="24"/>
          <w:lang w:eastAsia="hu-HU"/>
        </w:rPr>
        <w:t>.</w:t>
      </w:r>
    </w:p>
    <w:p w:rsidR="000D367D" w:rsidRPr="00EB2A38" w:rsidRDefault="000D367D" w:rsidP="000D367D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5</w:t>
      </w:r>
      <w:r w:rsidRPr="007B2A52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7B2A52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Pr="00EB2A38" w:rsidRDefault="000D367D" w:rsidP="00A6393B">
      <w:pPr>
        <w:autoSpaceDE w:val="0"/>
        <w:autoSpaceDN w:val="0"/>
        <w:adjustRightInd w:val="0"/>
        <w:jc w:val="both"/>
      </w:pPr>
      <w:r w:rsidRPr="000D367D">
        <w:rPr>
          <w:rFonts w:ascii="Arial" w:eastAsia="Times New Roman" w:hAnsi="Arial" w:cs="Arial"/>
          <w:kern w:val="24"/>
          <w:lang w:eastAsia="hu-HU"/>
        </w:rPr>
        <w:t>A holttest eltemet</w:t>
      </w:r>
      <w:r w:rsidR="007E255C">
        <w:rPr>
          <w:rFonts w:ascii="Arial" w:eastAsia="Times New Roman" w:hAnsi="Arial" w:cs="Arial"/>
          <w:kern w:val="24"/>
          <w:lang w:eastAsia="hu-HU"/>
        </w:rPr>
        <w:t>tet</w:t>
      </w:r>
      <w:r w:rsidRPr="000D367D">
        <w:rPr>
          <w:rFonts w:ascii="Arial" w:eastAsia="Times New Roman" w:hAnsi="Arial" w:cs="Arial"/>
          <w:kern w:val="24"/>
          <w:lang w:eastAsia="hu-HU"/>
        </w:rPr>
        <w:t xml:space="preserve">ési </w:t>
      </w:r>
      <w:r w:rsidR="007E255C">
        <w:rPr>
          <w:rFonts w:ascii="Arial" w:eastAsia="Times New Roman" w:hAnsi="Arial" w:cs="Arial"/>
          <w:kern w:val="24"/>
          <w:lang w:eastAsia="hu-HU"/>
        </w:rPr>
        <w:t>időkorlátokról rendelkezik,</w:t>
      </w:r>
      <w:r>
        <w:rPr>
          <w:rFonts w:ascii="Arial" w:eastAsia="Times New Roman" w:hAnsi="Arial" w:cs="Arial"/>
          <w:kern w:val="24"/>
          <w:lang w:eastAsia="hu-HU"/>
        </w:rPr>
        <w:t xml:space="preserve"> az általános eltemettetési időtől a szociál</w:t>
      </w:r>
      <w:r w:rsidR="007E255C">
        <w:rPr>
          <w:rFonts w:ascii="Arial" w:eastAsia="Times New Roman" w:hAnsi="Arial" w:cs="Arial"/>
          <w:kern w:val="24"/>
          <w:lang w:eastAsia="hu-HU"/>
        </w:rPr>
        <w:t>is temetés esetére vonatkozó idő</w:t>
      </w:r>
      <w:r>
        <w:rPr>
          <w:rFonts w:ascii="Arial" w:eastAsia="Times New Roman" w:hAnsi="Arial" w:cs="Arial"/>
          <w:kern w:val="24"/>
          <w:lang w:eastAsia="hu-HU"/>
        </w:rPr>
        <w:t>korlátig.</w:t>
      </w: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z</w:t>
      </w:r>
      <w:r w:rsidRPr="00EB2A38">
        <w:rPr>
          <w:rFonts w:ascii="Arial" w:hAnsi="Arial" w:cs="Arial"/>
          <w:i/>
          <w:sz w:val="22"/>
          <w:szCs w:val="22"/>
        </w:rPr>
        <w:t xml:space="preserve"> </w:t>
      </w:r>
      <w:r w:rsidR="007E255C">
        <w:rPr>
          <w:rFonts w:ascii="Arial" w:hAnsi="Arial" w:cs="Arial"/>
          <w:i/>
          <w:sz w:val="22"/>
          <w:szCs w:val="22"/>
        </w:rPr>
        <w:t>6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Default="002A5710" w:rsidP="00A6393B">
      <w:pPr>
        <w:jc w:val="both"/>
      </w:pPr>
      <w:r w:rsidRPr="002A5710">
        <w:rPr>
          <w:rFonts w:ascii="Arial" w:eastAsia="Times New Roman" w:hAnsi="Arial" w:cs="Arial"/>
          <w:kern w:val="24"/>
          <w:lang w:eastAsia="hu-HU"/>
        </w:rPr>
        <w:t>Előírja, hogy az elhunyt hűtése és ravatalozása során is kötelező az üzemeltető szakszemélyzetének és berendezésének igénybevétele</w:t>
      </w:r>
      <w:r w:rsidR="00A6393B" w:rsidRPr="002A5710">
        <w:rPr>
          <w:rFonts w:ascii="Arial" w:eastAsia="Times New Roman" w:hAnsi="Arial" w:cs="Arial"/>
          <w:kern w:val="24"/>
          <w:lang w:eastAsia="hu-HU"/>
        </w:rPr>
        <w:t>.</w:t>
      </w:r>
    </w:p>
    <w:p w:rsidR="00A6393B" w:rsidRPr="00EB2A38" w:rsidRDefault="00A6393B" w:rsidP="00A6393B">
      <w:pPr>
        <w:jc w:val="both"/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6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Default="00235BEE" w:rsidP="00A6393B">
      <w:pPr>
        <w:jc w:val="both"/>
      </w:pPr>
      <w:r>
        <w:rPr>
          <w:rFonts w:ascii="Arial" w:eastAsia="Calibri" w:hAnsi="Arial" w:cs="Arial"/>
        </w:rPr>
        <w:t>Leírja, hogy a Temetőszabályzatot, illetve a szociális temetés szabályait a Rendelet 3</w:t>
      </w:r>
      <w:r w:rsidRPr="001B59D1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és 4. </w:t>
      </w:r>
      <w:r w:rsidRPr="001B59D1">
        <w:rPr>
          <w:rFonts w:ascii="Arial" w:eastAsia="Calibri" w:hAnsi="Arial" w:cs="Arial"/>
        </w:rPr>
        <w:t>számú melléklete</w:t>
      </w:r>
      <w:r>
        <w:rPr>
          <w:rFonts w:ascii="Arial" w:eastAsia="Calibri" w:hAnsi="Arial" w:cs="Arial"/>
        </w:rPr>
        <w:t xml:space="preserve"> tartalmazza.</w:t>
      </w:r>
    </w:p>
    <w:p w:rsidR="00A6393B" w:rsidRPr="00EB2A38" w:rsidRDefault="00A6393B" w:rsidP="00A6393B">
      <w:pPr>
        <w:jc w:val="both"/>
      </w:pPr>
    </w:p>
    <w:p w:rsidR="00A6393B" w:rsidRPr="00EB2A38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7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235BEE" w:rsidRPr="00235BEE" w:rsidRDefault="00235BEE" w:rsidP="00235BEE">
      <w:pPr>
        <w:jc w:val="both"/>
        <w:rPr>
          <w:rFonts w:ascii="Arial" w:eastAsia="Calibri" w:hAnsi="Arial" w:cs="Arial"/>
        </w:rPr>
      </w:pPr>
      <w:r w:rsidRPr="00235BEE">
        <w:rPr>
          <w:rFonts w:ascii="Arial" w:eastAsia="Calibri" w:hAnsi="Arial" w:cs="Arial"/>
        </w:rPr>
        <w:t xml:space="preserve">Leírja, hogy </w:t>
      </w:r>
      <w:r w:rsidR="00C207B0">
        <w:rPr>
          <w:rFonts w:ascii="Arial" w:eastAsia="Calibri" w:hAnsi="Arial" w:cs="Arial"/>
        </w:rPr>
        <w:t xml:space="preserve">a </w:t>
      </w:r>
      <w:r w:rsidRPr="00235BEE">
        <w:rPr>
          <w:rFonts w:ascii="Arial" w:eastAsia="Calibri" w:hAnsi="Arial" w:cs="Arial"/>
        </w:rPr>
        <w:t xml:space="preserve">Rendelet </w:t>
      </w:r>
      <w:r w:rsidR="00C207B0">
        <w:rPr>
          <w:rFonts w:ascii="Arial" w:eastAsia="Calibri" w:hAnsi="Arial" w:cs="Arial"/>
        </w:rPr>
        <w:t>egy új, 4. sz</w:t>
      </w:r>
      <w:r w:rsidR="00F94EB2">
        <w:rPr>
          <w:rFonts w:ascii="Arial" w:eastAsia="Calibri" w:hAnsi="Arial" w:cs="Arial"/>
        </w:rPr>
        <w:t>ámú melléklettel – e rendelet M</w:t>
      </w:r>
      <w:r w:rsidR="00C207B0">
        <w:rPr>
          <w:rFonts w:ascii="Arial" w:eastAsia="Calibri" w:hAnsi="Arial" w:cs="Arial"/>
        </w:rPr>
        <w:t>ellékletével –egészül ki</w:t>
      </w:r>
      <w:r w:rsidRPr="00235BEE">
        <w:rPr>
          <w:rFonts w:ascii="Arial" w:eastAsia="Calibri" w:hAnsi="Arial" w:cs="Arial"/>
        </w:rPr>
        <w:t xml:space="preserve">. </w:t>
      </w:r>
    </w:p>
    <w:p w:rsidR="00A6393B" w:rsidRPr="00EB2A38" w:rsidRDefault="00A6393B" w:rsidP="00A6393B">
      <w:pPr>
        <w:jc w:val="both"/>
      </w:pPr>
    </w:p>
    <w:p w:rsidR="00A6393B" w:rsidRDefault="00A6393B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 w:rsidRPr="00EB2A38"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8</w:t>
      </w:r>
      <w:r w:rsidR="007E255C">
        <w:rPr>
          <w:rFonts w:ascii="Arial" w:hAnsi="Arial" w:cs="Arial"/>
          <w:i/>
          <w:sz w:val="22"/>
          <w:szCs w:val="22"/>
        </w:rPr>
        <w:t xml:space="preserve"> - 10</w:t>
      </w:r>
      <w:r w:rsidRPr="00EB2A38">
        <w:rPr>
          <w:rFonts w:ascii="Arial" w:hAnsi="Arial" w:cs="Arial"/>
          <w:i/>
          <w:sz w:val="22"/>
          <w:szCs w:val="22"/>
        </w:rPr>
        <w:t>. §</w:t>
      </w:r>
      <w:proofErr w:type="spellStart"/>
      <w:r w:rsidRPr="00EB2A38">
        <w:rPr>
          <w:rFonts w:ascii="Arial" w:hAnsi="Arial" w:cs="Arial"/>
          <w:i/>
          <w:sz w:val="22"/>
          <w:szCs w:val="22"/>
        </w:rPr>
        <w:t>-</w:t>
      </w:r>
      <w:r w:rsidR="007E255C">
        <w:rPr>
          <w:rFonts w:ascii="Arial" w:hAnsi="Arial" w:cs="Arial"/>
          <w:i/>
          <w:sz w:val="22"/>
          <w:szCs w:val="22"/>
        </w:rPr>
        <w:t>ok</w:t>
      </w:r>
      <w:r w:rsidRPr="00EB2A38">
        <w:rPr>
          <w:rFonts w:ascii="Arial" w:hAnsi="Arial" w:cs="Arial"/>
          <w:i/>
          <w:sz w:val="22"/>
          <w:szCs w:val="22"/>
        </w:rPr>
        <w:t>hoz</w:t>
      </w:r>
      <w:proofErr w:type="spellEnd"/>
    </w:p>
    <w:p w:rsidR="007E255C" w:rsidRDefault="007E255C" w:rsidP="007E255C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E255C">
        <w:rPr>
          <w:rFonts w:ascii="Arial" w:hAnsi="Arial" w:cs="Arial"/>
          <w:sz w:val="22"/>
          <w:szCs w:val="22"/>
        </w:rPr>
        <w:t>A Rendelet 3. mellékletében szereplő Temetőszabályzat rendelkezéseit hozza összhangba a Rendelet egyéb rendelkezéseivel.</w:t>
      </w:r>
    </w:p>
    <w:p w:rsidR="007E255C" w:rsidRPr="00EB2A38" w:rsidRDefault="007E255C" w:rsidP="007E255C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11. §</w:t>
      </w:r>
      <w:proofErr w:type="spellStart"/>
      <w:r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7E255C" w:rsidRPr="007E255C" w:rsidRDefault="007E255C" w:rsidP="007E255C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Rendeletet egészíti ki egy új, 4. számú melléklettel.</w:t>
      </w:r>
    </w:p>
    <w:p w:rsidR="007E255C" w:rsidRPr="00EB2A38" w:rsidRDefault="007E255C" w:rsidP="00A6393B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12. §</w:t>
      </w:r>
      <w:proofErr w:type="spellStart"/>
      <w:r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A6393B" w:rsidRDefault="00324D81" w:rsidP="00235B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Egyes rendelkezések </w:t>
      </w:r>
      <w:r w:rsidR="00235BEE">
        <w:rPr>
          <w:rFonts w:ascii="Arial" w:hAnsi="Arial" w:cs="Arial"/>
        </w:rPr>
        <w:t>hatályon kívül helyezésé</w:t>
      </w:r>
      <w:r>
        <w:rPr>
          <w:rFonts w:ascii="Arial" w:hAnsi="Arial" w:cs="Arial"/>
        </w:rPr>
        <w:t>ről rendelkezik.</w:t>
      </w:r>
    </w:p>
    <w:p w:rsidR="00821649" w:rsidRPr="00EB2A38" w:rsidRDefault="00821649" w:rsidP="00821649">
      <w:pPr>
        <w:pStyle w:val="Szvegtrzsbehzssal21"/>
        <w:tabs>
          <w:tab w:val="center" w:pos="2127"/>
          <w:tab w:val="center" w:pos="6804"/>
        </w:tabs>
        <w:spacing w:before="0" w:after="120" w:line="276" w:lineRule="auto"/>
        <w:ind w:left="0" w:firstLine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13. §</w:t>
      </w:r>
      <w:proofErr w:type="spellStart"/>
      <w:r>
        <w:rPr>
          <w:rFonts w:ascii="Arial" w:hAnsi="Arial" w:cs="Arial"/>
          <w:i/>
          <w:sz w:val="22"/>
          <w:szCs w:val="22"/>
        </w:rPr>
        <w:t>-hoz</w:t>
      </w:r>
      <w:proofErr w:type="spellEnd"/>
    </w:p>
    <w:p w:rsidR="00821649" w:rsidRDefault="00821649" w:rsidP="00821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rendelet hatályba lépéséről rendelkezik.</w:t>
      </w:r>
    </w:p>
    <w:p w:rsidR="00821649" w:rsidRDefault="00821649" w:rsidP="00235BEE">
      <w:pPr>
        <w:jc w:val="both"/>
      </w:pPr>
    </w:p>
    <w:sectPr w:rsidR="00821649" w:rsidSect="00B56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7D" w:rsidRDefault="000D367D" w:rsidP="00760A77">
      <w:pPr>
        <w:spacing w:after="0" w:line="240" w:lineRule="auto"/>
      </w:pPr>
      <w:r>
        <w:separator/>
      </w:r>
    </w:p>
  </w:endnote>
  <w:endnote w:type="continuationSeparator" w:id="0">
    <w:p w:rsidR="000D367D" w:rsidRDefault="000D367D" w:rsidP="0076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8971"/>
      <w:docPartObj>
        <w:docPartGallery w:val="Page Numbers (Bottom of Page)"/>
        <w:docPartUnique/>
      </w:docPartObj>
    </w:sdtPr>
    <w:sdtContent>
      <w:p w:rsidR="000D367D" w:rsidRDefault="0031072C" w:rsidP="00D212AE">
        <w:pPr>
          <w:pStyle w:val="ll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36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18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367D">
          <w:rPr>
            <w:rFonts w:ascii="Times New Roman" w:hAnsi="Times New Roman" w:cs="Times New Roman"/>
            <w:sz w:val="24"/>
            <w:szCs w:val="24"/>
          </w:rPr>
          <w:t>/</w:t>
        </w:r>
        <w:r w:rsidR="00012184">
          <w:rPr>
            <w:rFonts w:ascii="Times New Roman" w:hAnsi="Times New Roman" w:cs="Times New Roman"/>
            <w:sz w:val="24"/>
            <w:szCs w:val="24"/>
          </w:rPr>
          <w:t>10</w:t>
        </w:r>
      </w:p>
    </w:sdtContent>
  </w:sdt>
  <w:p w:rsidR="000D367D" w:rsidRDefault="000D367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7D" w:rsidRDefault="000D367D" w:rsidP="00760A77">
      <w:pPr>
        <w:spacing w:after="0" w:line="240" w:lineRule="auto"/>
      </w:pPr>
      <w:r>
        <w:separator/>
      </w:r>
    </w:p>
  </w:footnote>
  <w:footnote w:type="continuationSeparator" w:id="0">
    <w:p w:rsidR="000D367D" w:rsidRDefault="000D367D" w:rsidP="0076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08A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5B88"/>
    <w:multiLevelType w:val="hybridMultilevel"/>
    <w:tmpl w:val="BDF4D01A"/>
    <w:lvl w:ilvl="0" w:tplc="A9A49410">
      <w:start w:val="1"/>
      <w:numFmt w:val="lowerLetter"/>
      <w:lvlText w:val="%1)"/>
      <w:lvlJc w:val="left"/>
      <w:pPr>
        <w:ind w:left="714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1B1B05D1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65B4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965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11A1A"/>
    <w:multiLevelType w:val="hybridMultilevel"/>
    <w:tmpl w:val="0B901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7DC3"/>
    <w:multiLevelType w:val="hybridMultilevel"/>
    <w:tmpl w:val="EFAA00F0"/>
    <w:lvl w:ilvl="0" w:tplc="B29E0B0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025FE3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0231"/>
    <w:multiLevelType w:val="hybridMultilevel"/>
    <w:tmpl w:val="7674A1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33739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D75D4"/>
    <w:multiLevelType w:val="multilevel"/>
    <w:tmpl w:val="EFAA00F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96A47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B35B5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547A"/>
    <w:multiLevelType w:val="hybridMultilevel"/>
    <w:tmpl w:val="293646A2"/>
    <w:lvl w:ilvl="0" w:tplc="B3E25A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10228"/>
    <w:multiLevelType w:val="hybridMultilevel"/>
    <w:tmpl w:val="1C74CE84"/>
    <w:lvl w:ilvl="0" w:tplc="5D04E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7876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BE5"/>
    <w:rsid w:val="00004146"/>
    <w:rsid w:val="000066ED"/>
    <w:rsid w:val="000079BE"/>
    <w:rsid w:val="00012184"/>
    <w:rsid w:val="00017319"/>
    <w:rsid w:val="00022711"/>
    <w:rsid w:val="00035E9F"/>
    <w:rsid w:val="00047128"/>
    <w:rsid w:val="0006024E"/>
    <w:rsid w:val="0007145F"/>
    <w:rsid w:val="00071604"/>
    <w:rsid w:val="000A0BE5"/>
    <w:rsid w:val="000A27B7"/>
    <w:rsid w:val="000A3594"/>
    <w:rsid w:val="000D367D"/>
    <w:rsid w:val="000D6B1C"/>
    <w:rsid w:val="000E2DF8"/>
    <w:rsid w:val="000E7488"/>
    <w:rsid w:val="001065C2"/>
    <w:rsid w:val="00142E12"/>
    <w:rsid w:val="00161065"/>
    <w:rsid w:val="00161F30"/>
    <w:rsid w:val="00165AD0"/>
    <w:rsid w:val="001839FD"/>
    <w:rsid w:val="0019183A"/>
    <w:rsid w:val="001A2096"/>
    <w:rsid w:val="001B1178"/>
    <w:rsid w:val="001B1DBE"/>
    <w:rsid w:val="001B59D1"/>
    <w:rsid w:val="001B71C2"/>
    <w:rsid w:val="001D5152"/>
    <w:rsid w:val="001D6900"/>
    <w:rsid w:val="00235BEE"/>
    <w:rsid w:val="002912C2"/>
    <w:rsid w:val="00296936"/>
    <w:rsid w:val="002A5268"/>
    <w:rsid w:val="002A5710"/>
    <w:rsid w:val="002B55D9"/>
    <w:rsid w:val="002C0222"/>
    <w:rsid w:val="002D2E12"/>
    <w:rsid w:val="002E4B15"/>
    <w:rsid w:val="0031072C"/>
    <w:rsid w:val="003165AF"/>
    <w:rsid w:val="00324D81"/>
    <w:rsid w:val="00355394"/>
    <w:rsid w:val="003751F3"/>
    <w:rsid w:val="003A17B2"/>
    <w:rsid w:val="003A3EA7"/>
    <w:rsid w:val="003B530F"/>
    <w:rsid w:val="003C31EC"/>
    <w:rsid w:val="003D0D08"/>
    <w:rsid w:val="003E35C5"/>
    <w:rsid w:val="003F1F5C"/>
    <w:rsid w:val="00404EB9"/>
    <w:rsid w:val="004159C2"/>
    <w:rsid w:val="00431F12"/>
    <w:rsid w:val="00442578"/>
    <w:rsid w:val="00450CA4"/>
    <w:rsid w:val="00453963"/>
    <w:rsid w:val="004557EE"/>
    <w:rsid w:val="00455B2C"/>
    <w:rsid w:val="00461F35"/>
    <w:rsid w:val="004629C6"/>
    <w:rsid w:val="00480464"/>
    <w:rsid w:val="004842C8"/>
    <w:rsid w:val="00490F3F"/>
    <w:rsid w:val="00491C65"/>
    <w:rsid w:val="004920BC"/>
    <w:rsid w:val="004B0FD7"/>
    <w:rsid w:val="004C7903"/>
    <w:rsid w:val="00500393"/>
    <w:rsid w:val="00500CCD"/>
    <w:rsid w:val="005314EB"/>
    <w:rsid w:val="00532C85"/>
    <w:rsid w:val="00552CD5"/>
    <w:rsid w:val="00567260"/>
    <w:rsid w:val="0057279D"/>
    <w:rsid w:val="005729B1"/>
    <w:rsid w:val="0057602F"/>
    <w:rsid w:val="00577849"/>
    <w:rsid w:val="005836D5"/>
    <w:rsid w:val="00595A22"/>
    <w:rsid w:val="005B30CD"/>
    <w:rsid w:val="005B3B03"/>
    <w:rsid w:val="005E1BB5"/>
    <w:rsid w:val="005F3BC1"/>
    <w:rsid w:val="00605AD6"/>
    <w:rsid w:val="006269B9"/>
    <w:rsid w:val="00626DCF"/>
    <w:rsid w:val="0063351A"/>
    <w:rsid w:val="006375A1"/>
    <w:rsid w:val="00641F73"/>
    <w:rsid w:val="006512CA"/>
    <w:rsid w:val="00664558"/>
    <w:rsid w:val="0068536E"/>
    <w:rsid w:val="00687559"/>
    <w:rsid w:val="00693227"/>
    <w:rsid w:val="006A2B98"/>
    <w:rsid w:val="006C7B9A"/>
    <w:rsid w:val="006E4C26"/>
    <w:rsid w:val="006F5646"/>
    <w:rsid w:val="00702A53"/>
    <w:rsid w:val="00703A08"/>
    <w:rsid w:val="00710562"/>
    <w:rsid w:val="00732DB5"/>
    <w:rsid w:val="00756B85"/>
    <w:rsid w:val="00760A77"/>
    <w:rsid w:val="0077367F"/>
    <w:rsid w:val="00783164"/>
    <w:rsid w:val="007B1487"/>
    <w:rsid w:val="007B2A52"/>
    <w:rsid w:val="007B698D"/>
    <w:rsid w:val="007D6659"/>
    <w:rsid w:val="007E0628"/>
    <w:rsid w:val="007E255C"/>
    <w:rsid w:val="007E778A"/>
    <w:rsid w:val="007E79F9"/>
    <w:rsid w:val="007F0ABC"/>
    <w:rsid w:val="008024FB"/>
    <w:rsid w:val="008054BB"/>
    <w:rsid w:val="008128DC"/>
    <w:rsid w:val="00821649"/>
    <w:rsid w:val="008246CA"/>
    <w:rsid w:val="0084394F"/>
    <w:rsid w:val="00866BEE"/>
    <w:rsid w:val="00886589"/>
    <w:rsid w:val="00890AA8"/>
    <w:rsid w:val="00891EAD"/>
    <w:rsid w:val="0089697B"/>
    <w:rsid w:val="008C6F19"/>
    <w:rsid w:val="008E1404"/>
    <w:rsid w:val="008E7376"/>
    <w:rsid w:val="00905A03"/>
    <w:rsid w:val="009202C2"/>
    <w:rsid w:val="00927B4F"/>
    <w:rsid w:val="00937959"/>
    <w:rsid w:val="00944789"/>
    <w:rsid w:val="009510EC"/>
    <w:rsid w:val="00961D85"/>
    <w:rsid w:val="00970B5F"/>
    <w:rsid w:val="00985CAC"/>
    <w:rsid w:val="00990ACA"/>
    <w:rsid w:val="009B74C1"/>
    <w:rsid w:val="009C4B03"/>
    <w:rsid w:val="009D5DE1"/>
    <w:rsid w:val="009F67BB"/>
    <w:rsid w:val="00A11031"/>
    <w:rsid w:val="00A33ABE"/>
    <w:rsid w:val="00A56C6E"/>
    <w:rsid w:val="00A62E0C"/>
    <w:rsid w:val="00A6393B"/>
    <w:rsid w:val="00A74365"/>
    <w:rsid w:val="00A97EEA"/>
    <w:rsid w:val="00AE0E17"/>
    <w:rsid w:val="00AF53E6"/>
    <w:rsid w:val="00AF6322"/>
    <w:rsid w:val="00B20A07"/>
    <w:rsid w:val="00B56407"/>
    <w:rsid w:val="00B578A2"/>
    <w:rsid w:val="00B75C08"/>
    <w:rsid w:val="00B80A3A"/>
    <w:rsid w:val="00BC5C67"/>
    <w:rsid w:val="00BF3532"/>
    <w:rsid w:val="00BF76F9"/>
    <w:rsid w:val="00C006E5"/>
    <w:rsid w:val="00C207B0"/>
    <w:rsid w:val="00C34E38"/>
    <w:rsid w:val="00C40D76"/>
    <w:rsid w:val="00C71E2E"/>
    <w:rsid w:val="00C76CF1"/>
    <w:rsid w:val="00CA29A8"/>
    <w:rsid w:val="00D12D63"/>
    <w:rsid w:val="00D212AE"/>
    <w:rsid w:val="00D2403C"/>
    <w:rsid w:val="00D27B09"/>
    <w:rsid w:val="00D33B02"/>
    <w:rsid w:val="00D51677"/>
    <w:rsid w:val="00D5258B"/>
    <w:rsid w:val="00D60168"/>
    <w:rsid w:val="00D755CB"/>
    <w:rsid w:val="00D75A7E"/>
    <w:rsid w:val="00D80408"/>
    <w:rsid w:val="00D82E2D"/>
    <w:rsid w:val="00DC50F5"/>
    <w:rsid w:val="00DE3334"/>
    <w:rsid w:val="00DF6304"/>
    <w:rsid w:val="00E35BED"/>
    <w:rsid w:val="00E369E8"/>
    <w:rsid w:val="00E655B6"/>
    <w:rsid w:val="00E72AC9"/>
    <w:rsid w:val="00E91D78"/>
    <w:rsid w:val="00E94478"/>
    <w:rsid w:val="00E948AE"/>
    <w:rsid w:val="00E9591F"/>
    <w:rsid w:val="00EA090F"/>
    <w:rsid w:val="00EA7BF6"/>
    <w:rsid w:val="00EB776F"/>
    <w:rsid w:val="00EC425E"/>
    <w:rsid w:val="00EC43A9"/>
    <w:rsid w:val="00ED7F21"/>
    <w:rsid w:val="00F15B46"/>
    <w:rsid w:val="00F2759C"/>
    <w:rsid w:val="00F31D44"/>
    <w:rsid w:val="00F36A50"/>
    <w:rsid w:val="00F410BF"/>
    <w:rsid w:val="00F4698B"/>
    <w:rsid w:val="00F505F5"/>
    <w:rsid w:val="00F54A94"/>
    <w:rsid w:val="00F6298A"/>
    <w:rsid w:val="00F64527"/>
    <w:rsid w:val="00F94EB2"/>
    <w:rsid w:val="00F970A6"/>
    <w:rsid w:val="00F97E8F"/>
    <w:rsid w:val="00FA15C2"/>
    <w:rsid w:val="00FA536D"/>
    <w:rsid w:val="00FA6BDF"/>
    <w:rsid w:val="00FC3EE1"/>
    <w:rsid w:val="00FD39BB"/>
    <w:rsid w:val="00FE6EDE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407"/>
  </w:style>
  <w:style w:type="paragraph" w:styleId="Cmsor7">
    <w:name w:val="heading 7"/>
    <w:basedOn w:val="Norml"/>
    <w:next w:val="Norml"/>
    <w:link w:val="Cmsor7Char"/>
    <w:qFormat/>
    <w:rsid w:val="000A0BE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0A0BE5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0A0BE5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0A0BE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02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zvegtrzsbehzssal21">
    <w:name w:val="Szövegtörzs behúzással 21"/>
    <w:basedOn w:val="Norml"/>
    <w:rsid w:val="00A6393B"/>
    <w:pPr>
      <w:overflowPunct w:val="0"/>
      <w:autoSpaceDE w:val="0"/>
      <w:autoSpaceDN w:val="0"/>
      <w:adjustRightInd w:val="0"/>
      <w:spacing w:before="240"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5B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2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212AE"/>
  </w:style>
  <w:style w:type="paragraph" w:styleId="llb">
    <w:name w:val="footer"/>
    <w:basedOn w:val="Norml"/>
    <w:link w:val="llbChar"/>
    <w:uiPriority w:val="99"/>
    <w:semiHidden/>
    <w:unhideWhenUsed/>
    <w:rsid w:val="00D2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21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ec420cd3-04ed-4366-a3d0-d32b16b8acb6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2013-12-06T08:13:22+00:00</infoszab_pub_mikor>
    <infoszab_pub_ervdatumtol xmlns="http://schemas.microsoft.com/sharepoint/v3">2013-12-06T08:13:22+00:00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B9287874-11A8-4E08-AF85-968C905D535A}"/>
</file>

<file path=customXml/itemProps2.xml><?xml version="1.0" encoding="utf-8"?>
<ds:datastoreItem xmlns:ds="http://schemas.openxmlformats.org/officeDocument/2006/customXml" ds:itemID="{AC3C44FB-9EF9-48A5-BCB1-8A45EE1DD124}"/>
</file>

<file path=customXml/itemProps3.xml><?xml version="1.0" encoding="utf-8"?>
<ds:datastoreItem xmlns:ds="http://schemas.openxmlformats.org/officeDocument/2006/customXml" ds:itemID="{140335D9-CCE8-4174-AAE7-830A6D16E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2380</Words>
  <Characters>16427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Kinga dr.</dc:creator>
  <cp:lastModifiedBy>SzaboLas</cp:lastModifiedBy>
  <cp:revision>25</cp:revision>
  <cp:lastPrinted>2013-11-22T10:55:00Z</cp:lastPrinted>
  <dcterms:created xsi:type="dcterms:W3CDTF">2013-12-04T10:54:00Z</dcterms:created>
  <dcterms:modified xsi:type="dcterms:W3CDTF">2013-12-05T10:47:00Z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