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BF" w:rsidRPr="00532CED" w:rsidRDefault="00043DBF" w:rsidP="00043DBF">
      <w:pPr>
        <w:rPr>
          <w:b/>
          <w:sz w:val="32"/>
          <w:szCs w:val="32"/>
        </w:rPr>
      </w:pPr>
      <w:bookmarkStart w:id="0" w:name="_Toc119068995"/>
      <w:r w:rsidRPr="00532CED">
        <w:rPr>
          <w:b/>
          <w:sz w:val="32"/>
          <w:szCs w:val="32"/>
        </w:rPr>
        <w:t>Fővárosi Önkormányzat</w:t>
      </w:r>
    </w:p>
    <w:p w:rsidR="00043DBF" w:rsidRPr="00532CED" w:rsidRDefault="00043DBF" w:rsidP="00043DBF">
      <w:pPr>
        <w:rPr>
          <w:b/>
          <w:sz w:val="32"/>
          <w:szCs w:val="32"/>
        </w:rPr>
      </w:pPr>
      <w:r w:rsidRPr="00532CED">
        <w:rPr>
          <w:b/>
          <w:sz w:val="32"/>
          <w:szCs w:val="32"/>
        </w:rPr>
        <w:t>Váci Mihály Kollégium</w:t>
      </w:r>
      <w:bookmarkEnd w:id="0"/>
    </w:p>
    <w:p w:rsidR="00043DBF" w:rsidRPr="00532CED" w:rsidRDefault="00043DBF" w:rsidP="00043DBF">
      <w:pPr>
        <w:rPr>
          <w:sz w:val="28"/>
        </w:rPr>
      </w:pPr>
      <w:r w:rsidRPr="00532CED">
        <w:rPr>
          <w:sz w:val="28"/>
        </w:rPr>
        <w:t xml:space="preserve">1141 Budapest, Mogyoródi út 128.  </w:t>
      </w: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>
      <w:pPr>
        <w:rPr>
          <w:sz w:val="28"/>
        </w:rPr>
      </w:pPr>
    </w:p>
    <w:p w:rsidR="00043DBF" w:rsidRPr="00532CED" w:rsidRDefault="00043DBF" w:rsidP="00043DBF"/>
    <w:p w:rsidR="00043DBF" w:rsidRPr="00532CED" w:rsidRDefault="00043DBF" w:rsidP="00043DBF">
      <w:pPr>
        <w:jc w:val="center"/>
        <w:rPr>
          <w:b/>
          <w:smallCaps/>
          <w:sz w:val="60"/>
          <w:szCs w:val="60"/>
        </w:rPr>
      </w:pPr>
      <w:bookmarkStart w:id="1" w:name="_Toc119068996"/>
      <w:r w:rsidRPr="00532CED">
        <w:rPr>
          <w:b/>
          <w:smallCaps/>
          <w:sz w:val="60"/>
          <w:szCs w:val="60"/>
        </w:rPr>
        <w:t>Szervezeti és Működési Szabályzat</w:t>
      </w:r>
      <w:bookmarkEnd w:id="1"/>
    </w:p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043DBF" w:rsidP="00043DBF"/>
    <w:p w:rsidR="00043DBF" w:rsidRPr="00532CED" w:rsidRDefault="006D283D" w:rsidP="00043DBF">
      <w:pPr>
        <w:jc w:val="center"/>
        <w:rPr>
          <w:sz w:val="28"/>
        </w:rPr>
      </w:pPr>
      <w:r w:rsidRPr="00532CED">
        <w:rPr>
          <w:sz w:val="28"/>
        </w:rPr>
        <w:t>2011</w:t>
      </w:r>
    </w:p>
    <w:p w:rsidR="00043DBF" w:rsidRPr="00532CED" w:rsidRDefault="00043DBF" w:rsidP="00043DBF">
      <w:pPr>
        <w:jc w:val="center"/>
        <w:rPr>
          <w:sz w:val="28"/>
        </w:rPr>
      </w:pPr>
    </w:p>
    <w:p w:rsidR="00043DBF" w:rsidRPr="00532CED" w:rsidRDefault="00043DBF" w:rsidP="00043DBF">
      <w:pPr>
        <w:jc w:val="center"/>
        <w:rPr>
          <w:sz w:val="28"/>
        </w:rPr>
      </w:pPr>
    </w:p>
    <w:p w:rsidR="00043DBF" w:rsidRPr="00532CED" w:rsidRDefault="00043DBF" w:rsidP="00043DBF"/>
    <w:p w:rsidR="00043DBF" w:rsidRPr="00532CED" w:rsidRDefault="00043DBF" w:rsidP="00043DBF">
      <w:pPr>
        <w:rPr>
          <w:sz w:val="24"/>
          <w:szCs w:val="24"/>
        </w:rPr>
      </w:pPr>
    </w:p>
    <w:p w:rsidR="00043DBF" w:rsidRPr="00532CED" w:rsidRDefault="00043DBF" w:rsidP="00043DBF"/>
    <w:p w:rsidR="00043DBF" w:rsidRPr="00532CED" w:rsidRDefault="00043DBF" w:rsidP="00823BE5">
      <w:pPr>
        <w:pStyle w:val="Cm"/>
        <w:jc w:val="left"/>
        <w:rPr>
          <w:rFonts w:ascii="Times New Roman" w:hAnsi="Times New Roman"/>
        </w:rPr>
      </w:pPr>
      <w:bookmarkStart w:id="2" w:name="_Toc119068997"/>
      <w:bookmarkStart w:id="3" w:name="_Toc306779909"/>
      <w:r w:rsidRPr="00532CED">
        <w:rPr>
          <w:rFonts w:ascii="Times New Roman" w:hAnsi="Times New Roman"/>
        </w:rPr>
        <w:t xml:space="preserve">I. </w:t>
      </w:r>
      <w:r w:rsidR="00333CDF" w:rsidRPr="00532CED">
        <w:rPr>
          <w:rFonts w:ascii="Times New Roman" w:hAnsi="Times New Roman"/>
        </w:rPr>
        <w:t>BEVEZETÉS</w:t>
      </w:r>
      <w:bookmarkEnd w:id="2"/>
      <w:bookmarkEnd w:id="3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A közoktatásról szóló 1993. évi LXXIX. törvény 40. § (2) bekezdésében kapott felhatalmazás alapján </w:t>
      </w:r>
      <w:proofErr w:type="gramStart"/>
      <w:r w:rsidRPr="00532CED">
        <w:rPr>
          <w:sz w:val="24"/>
        </w:rPr>
        <w:t>a</w:t>
      </w:r>
      <w:proofErr w:type="gramEnd"/>
      <w:r w:rsidRPr="00532CED">
        <w:rPr>
          <w:sz w:val="24"/>
        </w:rPr>
        <w:t xml:space="preserve"> 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center"/>
        <w:rPr>
          <w:b/>
          <w:sz w:val="24"/>
          <w:szCs w:val="24"/>
        </w:rPr>
      </w:pPr>
      <w:bookmarkStart w:id="4" w:name="_Toc119068998"/>
      <w:r w:rsidRPr="00532CED">
        <w:rPr>
          <w:b/>
          <w:sz w:val="24"/>
          <w:szCs w:val="24"/>
        </w:rPr>
        <w:t>Fővárosi Önkormányzat</w:t>
      </w:r>
    </w:p>
    <w:p w:rsidR="00043DBF" w:rsidRPr="00532CED" w:rsidRDefault="00043DBF" w:rsidP="00043DBF">
      <w:pPr>
        <w:jc w:val="center"/>
        <w:rPr>
          <w:b/>
          <w:sz w:val="24"/>
          <w:szCs w:val="24"/>
        </w:rPr>
      </w:pPr>
      <w:r w:rsidRPr="00532CED">
        <w:rPr>
          <w:b/>
          <w:sz w:val="24"/>
          <w:szCs w:val="24"/>
        </w:rPr>
        <w:t>Váci Mihály Kollégium</w:t>
      </w:r>
      <w:bookmarkEnd w:id="4"/>
    </w:p>
    <w:p w:rsidR="00043DBF" w:rsidRPr="00532CED" w:rsidRDefault="00043DBF" w:rsidP="00043DBF">
      <w:pPr>
        <w:jc w:val="center"/>
        <w:rPr>
          <w:b/>
          <w:sz w:val="24"/>
        </w:rPr>
      </w:pPr>
    </w:p>
    <w:p w:rsidR="00043DBF" w:rsidRPr="00532CED" w:rsidRDefault="00043DBF" w:rsidP="00043DBF">
      <w:pPr>
        <w:jc w:val="center"/>
        <w:rPr>
          <w:b/>
          <w:sz w:val="24"/>
        </w:rPr>
      </w:pPr>
      <w:r w:rsidRPr="00532CED">
        <w:rPr>
          <w:b/>
          <w:sz w:val="24"/>
        </w:rPr>
        <w:t>1141 Budapest, Mogyoródi út 128.</w:t>
      </w:r>
    </w:p>
    <w:p w:rsidR="00043DBF" w:rsidRPr="00532CED" w:rsidRDefault="00043DBF" w:rsidP="00043DBF">
      <w:pPr>
        <w:rPr>
          <w:b/>
          <w:sz w:val="24"/>
        </w:rPr>
      </w:pPr>
    </w:p>
    <w:p w:rsidR="00043DBF" w:rsidRPr="00532CED" w:rsidRDefault="00043DBF" w:rsidP="00043DBF">
      <w:pPr>
        <w:rPr>
          <w:sz w:val="24"/>
        </w:rPr>
      </w:pPr>
      <w:proofErr w:type="gramStart"/>
      <w:r w:rsidRPr="00532CED">
        <w:rPr>
          <w:sz w:val="24"/>
        </w:rPr>
        <w:t>belső</w:t>
      </w:r>
      <w:proofErr w:type="gramEnd"/>
      <w:r w:rsidRPr="00532CED">
        <w:rPr>
          <w:sz w:val="24"/>
        </w:rPr>
        <w:t xml:space="preserve"> és külső kapcsolataira vonatkozó rendelkezéseket jelen Szervezeti és Működési Szabályzat (továbbiakban: SZMSZ) határozza meg. (Kt. 40. § (1) bek.)</w:t>
      </w:r>
      <w:r w:rsidRPr="00532CED">
        <w:rPr>
          <w:sz w:val="24"/>
        </w:rPr>
        <w:br/>
      </w:r>
      <w:r w:rsidRPr="00532CED">
        <w:rPr>
          <w:sz w:val="24"/>
        </w:rPr>
        <w:br/>
      </w:r>
    </w:p>
    <w:p w:rsidR="00043DBF" w:rsidRPr="00532CED" w:rsidRDefault="00043DBF" w:rsidP="00043DBF">
      <w:pPr>
        <w:pStyle w:val="Cmsor2"/>
        <w:rPr>
          <w:sz w:val="32"/>
        </w:rPr>
      </w:pPr>
      <w:bookmarkStart w:id="5" w:name="_Toc119068999"/>
      <w:bookmarkStart w:id="6" w:name="_Toc306779910"/>
      <w:r w:rsidRPr="00532CED">
        <w:rPr>
          <w:sz w:val="32"/>
        </w:rPr>
        <w:t>1. A SZMSZ célja, tartalma</w:t>
      </w:r>
      <w:bookmarkEnd w:id="5"/>
      <w:bookmarkEnd w:id="6"/>
    </w:p>
    <w:p w:rsidR="00043DBF" w:rsidRPr="00532CED" w:rsidRDefault="00043DBF" w:rsidP="00043DBF">
      <w:pPr>
        <w:pStyle w:val="Cmsor2"/>
        <w:jc w:val="both"/>
        <w:rPr>
          <w:b w:val="0"/>
          <w:bCs/>
          <w:i/>
          <w:sz w:val="28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 SZMSZ célja, hogy a törvénybe foglalt jogi magatartások minél hatékonyabban érvényesüljenek az Intézményben.</w:t>
      </w: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SZMSZ tartalma nem állhat ellentétben jogszabályokkal, sem egyéb intézményi alapdokumentummal, nem vonhat el törvény vagy rendelet által biztosított jogot, nem is szűkítheti azt, kivéve, ha maga a jogszabály erre felhatalmazást ad.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7" w:name="_Toc119069000"/>
      <w:bookmarkStart w:id="8" w:name="_Toc306779911"/>
      <w:r w:rsidRPr="00532CED">
        <w:rPr>
          <w:sz w:val="32"/>
        </w:rPr>
        <w:t>2. Jogszabályi háttér</w:t>
      </w:r>
      <w:bookmarkEnd w:id="7"/>
      <w:bookmarkEnd w:id="8"/>
      <w:r w:rsidRPr="00532CED">
        <w:rPr>
          <w:sz w:val="32"/>
        </w:rPr>
        <w:t xml:space="preserve">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 SZMSZ szabályozási körét meghatározó jogszabályok: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 xml:space="preserve">a közoktatásról szóló 1993. évi LXXIX. törvény (továbbiakban: Kt.) </w:t>
      </w: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 xml:space="preserve">a nevelési-oktatási intézmények működéséről szóló 11/1994. (VI. 8.) MKM rendelet (továbbiakban: R.) </w:t>
      </w: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>az államháztartás működési ren</w:t>
      </w:r>
      <w:r w:rsidR="006D283D" w:rsidRPr="00532CED">
        <w:rPr>
          <w:sz w:val="24"/>
        </w:rPr>
        <w:t>djéről szóló 292/2009. (XII. 19.</w:t>
      </w:r>
      <w:r w:rsidRPr="00532CED">
        <w:rPr>
          <w:sz w:val="24"/>
        </w:rPr>
        <w:t xml:space="preserve">) Korm. rendelet (továbbiakban: Ámr.) </w:t>
      </w: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>a közalkalmazottakról szóló 1992. évi XXXIII. törvény végrehajtásáról a közoktatási in</w:t>
      </w:r>
      <w:r w:rsidR="00333CDF" w:rsidRPr="00532CED">
        <w:rPr>
          <w:sz w:val="24"/>
        </w:rPr>
        <w:t>tézményekben 138/1992. (X. 8.) K</w:t>
      </w:r>
      <w:r w:rsidRPr="00532CED">
        <w:rPr>
          <w:sz w:val="24"/>
        </w:rPr>
        <w:t xml:space="preserve">orm. rendelet (továbbiakban: </w:t>
      </w:r>
      <w:proofErr w:type="spellStart"/>
      <w:r w:rsidRPr="00532CED">
        <w:rPr>
          <w:sz w:val="24"/>
        </w:rPr>
        <w:t>korm</w:t>
      </w:r>
      <w:proofErr w:type="spellEnd"/>
      <w:r w:rsidRPr="00532CED">
        <w:rPr>
          <w:sz w:val="24"/>
        </w:rPr>
        <w:t>. r.)</w:t>
      </w:r>
    </w:p>
    <w:p w:rsidR="00AD5233" w:rsidRPr="00532CED" w:rsidRDefault="00AD5233" w:rsidP="00AD5233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 xml:space="preserve">a tankönyvpiac rendjéről szóló 2001. évi XXXVII. törvény (továbbiakban: </w:t>
      </w:r>
      <w:proofErr w:type="spellStart"/>
      <w:r w:rsidRPr="00532CED">
        <w:rPr>
          <w:bCs/>
          <w:szCs w:val="24"/>
        </w:rPr>
        <w:t>Tpr</w:t>
      </w:r>
      <w:proofErr w:type="spellEnd"/>
      <w:r w:rsidRPr="00532CED">
        <w:rPr>
          <w:bCs/>
          <w:szCs w:val="24"/>
        </w:rPr>
        <w:t>.)</w:t>
      </w:r>
    </w:p>
    <w:p w:rsidR="00AD5233" w:rsidRPr="00532CED" w:rsidRDefault="00AD5233" w:rsidP="00AD5233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 xml:space="preserve">a tankönyvvé nyilvánítás, a tankönyvtámogatás, valamint az iskolai tankönyvellátás rendjéről 23/2004. (VIII. 27.) OM rendelet </w:t>
      </w:r>
    </w:p>
    <w:p w:rsidR="00C5540C" w:rsidRDefault="00532CED" w:rsidP="00C5540C">
      <w:pPr>
        <w:pStyle w:val="Listaszerbekezds"/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532CED">
        <w:rPr>
          <w:color w:val="FF0000"/>
          <w:sz w:val="24"/>
          <w:szCs w:val="24"/>
        </w:rPr>
        <w:t>a pedagógiai szakszolgálatokról szóló 4/2010.(I.19.) OKM rendelet</w:t>
      </w:r>
    </w:p>
    <w:p w:rsidR="00532CED" w:rsidRPr="00532CED" w:rsidRDefault="00532CED" w:rsidP="00532CED">
      <w:pPr>
        <w:pStyle w:val="Listaszerbekezds"/>
        <w:ind w:left="504"/>
        <w:jc w:val="both"/>
        <w:rPr>
          <w:color w:val="FF0000"/>
          <w:sz w:val="24"/>
          <w:szCs w:val="24"/>
        </w:rPr>
      </w:pPr>
    </w:p>
    <w:p w:rsidR="00C5540C" w:rsidRPr="00532CED" w:rsidRDefault="00C5540C" w:rsidP="00C5540C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katasztrófák elleni védekezés és a polgári védelem ágazati feladatairól szóló 44/2007. (XII. 29.) OKM rendelet</w:t>
      </w:r>
    </w:p>
    <w:p w:rsidR="00C5540C" w:rsidRPr="00532CED" w:rsidRDefault="00C5540C" w:rsidP="00C5540C">
      <w:pPr>
        <w:pStyle w:val="Listaszerbekezds"/>
        <w:rPr>
          <w:sz w:val="24"/>
          <w:szCs w:val="24"/>
        </w:rPr>
      </w:pP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  <w:szCs w:val="24"/>
        </w:rPr>
      </w:pPr>
      <w:r w:rsidRPr="00532CED">
        <w:rPr>
          <w:sz w:val="24"/>
          <w:szCs w:val="24"/>
        </w:rPr>
        <w:t>az államháztartásról szóló 1992. évi XXXVIII. törvény</w:t>
      </w: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  <w:szCs w:val="24"/>
        </w:rPr>
      </w:pPr>
      <w:r w:rsidRPr="00532CED">
        <w:rPr>
          <w:sz w:val="24"/>
          <w:szCs w:val="24"/>
        </w:rPr>
        <w:t>a gyermekek védelméről és a gyámügyi igazgatásról szóló 1997. évi XXXI. törvény</w:t>
      </w: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  <w:szCs w:val="24"/>
        </w:rPr>
      </w:pPr>
      <w:r w:rsidRPr="00532CED">
        <w:rPr>
          <w:sz w:val="24"/>
          <w:szCs w:val="24"/>
        </w:rPr>
        <w:lastRenderedPageBreak/>
        <w:t xml:space="preserve">a nemzeti és etnikai kisebbségek jogairól szóló 1993. évi LXXVII. </w:t>
      </w:r>
      <w:r w:rsidR="00AD5233" w:rsidRPr="00532CED">
        <w:rPr>
          <w:sz w:val="24"/>
          <w:szCs w:val="24"/>
        </w:rPr>
        <w:t>t</w:t>
      </w:r>
      <w:r w:rsidRPr="00532CED">
        <w:rPr>
          <w:sz w:val="24"/>
          <w:szCs w:val="24"/>
        </w:rPr>
        <w:t>örvény</w:t>
      </w:r>
    </w:p>
    <w:p w:rsidR="00C5540C" w:rsidRPr="00532CED" w:rsidRDefault="00C5540C" w:rsidP="00C5540C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szakképzésről szóló 1993. évi LXXVI. törvény, amelyet módosított a 2009. évi CXXXV. törvény</w:t>
      </w:r>
    </w:p>
    <w:p w:rsidR="00C5540C" w:rsidRPr="00532CED" w:rsidRDefault="00C5540C" w:rsidP="00C5540C">
      <w:pPr>
        <w:ind w:left="504"/>
        <w:jc w:val="both"/>
        <w:rPr>
          <w:sz w:val="24"/>
        </w:rPr>
      </w:pP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>a munkavédelemről szóló 1993. évi XCIII. törvény egységes szerkezetben a végrehajtásáról szóló 5/1993. (XII. 26.) MüM rendelettel</w:t>
      </w:r>
    </w:p>
    <w:p w:rsidR="00AD5233" w:rsidRPr="00532CED" w:rsidRDefault="001B3C41" w:rsidP="001B3C41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t xml:space="preserve">a szakképzési hozzájárulásról és a képzés fejlesztésének támogatásáról szóló 2003. évi LXXXVI. </w:t>
      </w:r>
      <w:r w:rsidR="009F3672" w:rsidRPr="00532CED">
        <w:t>t</w:t>
      </w:r>
      <w:r w:rsidRPr="00532CED">
        <w:t>örvény</w:t>
      </w:r>
    </w:p>
    <w:p w:rsidR="001B3C41" w:rsidRPr="00532CED" w:rsidRDefault="001B3C41" w:rsidP="001B3C41">
      <w:pPr>
        <w:numPr>
          <w:ilvl w:val="0"/>
          <w:numId w:val="1"/>
        </w:numPr>
        <w:jc w:val="both"/>
        <w:rPr>
          <w:sz w:val="24"/>
          <w:szCs w:val="24"/>
        </w:rPr>
      </w:pPr>
      <w:r w:rsidRPr="00532CED">
        <w:rPr>
          <w:sz w:val="24"/>
          <w:szCs w:val="24"/>
        </w:rPr>
        <w:t xml:space="preserve">a diákigazolványról szóló 17/2005. (II. 8.) </w:t>
      </w:r>
      <w:proofErr w:type="spellStart"/>
      <w:r w:rsidRPr="00532CED">
        <w:rPr>
          <w:sz w:val="24"/>
          <w:szCs w:val="24"/>
        </w:rPr>
        <w:t>korm</w:t>
      </w:r>
      <w:proofErr w:type="spellEnd"/>
      <w:r w:rsidRPr="00532CED">
        <w:rPr>
          <w:sz w:val="24"/>
          <w:szCs w:val="24"/>
        </w:rPr>
        <w:t>. rendelet</w:t>
      </w:r>
    </w:p>
    <w:p w:rsidR="001B3C41" w:rsidRPr="00532CED" w:rsidRDefault="001B3C41" w:rsidP="001B3C41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Nemzeti alaptanterv kiadásáról szóló 130/1995. (X. 26.) Korm. rendelet</w:t>
      </w:r>
    </w:p>
    <w:p w:rsidR="001B3C41" w:rsidRPr="00532CED" w:rsidRDefault="001B3C41" w:rsidP="001B3C41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közoktatásról szóló 1993. évi LXXIX. törvény végrehajtásáról szóló 20/1997. (II. 13.) Korm. rendelet</w:t>
      </w:r>
    </w:p>
    <w:p w:rsidR="00043DBF" w:rsidRPr="00532CED" w:rsidRDefault="00043DBF" w:rsidP="00043DBF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>a kollégiumi nevelés országos alapprogramjának kiadásáról szóló 46/2001. (XII. 22.) OM rendelet</w:t>
      </w:r>
    </w:p>
    <w:p w:rsidR="009F3672" w:rsidRPr="00532CED" w:rsidRDefault="009F3672" w:rsidP="009F3672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kerettantervek kiadásának és jóváhagyásának rendjéről, valamint egyes oktatási jogszabályok módosításáról szóló 17/2004. (V. 20.) OM rendelet</w:t>
      </w:r>
    </w:p>
    <w:p w:rsidR="009F3672" w:rsidRPr="00532CED" w:rsidRDefault="009F3672" w:rsidP="009F3672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szakképzés megkezdésének és folytatásának feltételeiről szóló 8/2006. (III. 23.) OM rendelet</w:t>
      </w:r>
    </w:p>
    <w:p w:rsidR="009F3672" w:rsidRPr="00532CED" w:rsidRDefault="009F3672" w:rsidP="009F3672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rPr>
          <w:bCs/>
          <w:szCs w:val="24"/>
        </w:rPr>
        <w:t>a szakmai vizsgáztatás általános szabályairól és eljárási rendjéről szóló 20/2007. (V.21.) SZMM rendelet</w:t>
      </w:r>
    </w:p>
    <w:p w:rsidR="009F3672" w:rsidRPr="00532CED" w:rsidRDefault="009F3672" w:rsidP="009F3672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/>
          <w:bCs/>
          <w:szCs w:val="24"/>
        </w:rPr>
      </w:pPr>
      <w:r w:rsidRPr="00532CED">
        <w:rPr>
          <w:bCs/>
          <w:szCs w:val="24"/>
        </w:rPr>
        <w:t>az Országos Képzési Jegyzékről szóló 37/2003. (XII. 27.) OM rendelet</w:t>
      </w:r>
      <w:r w:rsidRPr="00532CED">
        <w:rPr>
          <w:b/>
          <w:bCs/>
          <w:szCs w:val="24"/>
        </w:rPr>
        <w:t xml:space="preserve">, </w:t>
      </w:r>
      <w:r w:rsidRPr="00532CED">
        <w:rPr>
          <w:bCs/>
          <w:szCs w:val="24"/>
        </w:rPr>
        <w:t>valamint az Országos képzési Jegyzékről és az Országos Képzési Jegyzékbe történő felvétel és törlés eljárási rendjéről szóló 1/2006. (II. 17.) OM rendelet</w:t>
      </w:r>
    </w:p>
    <w:p w:rsidR="009F3672" w:rsidRPr="00532CED" w:rsidRDefault="009F3672" w:rsidP="009F3672">
      <w:pPr>
        <w:pStyle w:val="Szvegtrzs"/>
        <w:numPr>
          <w:ilvl w:val="0"/>
          <w:numId w:val="1"/>
        </w:numPr>
        <w:tabs>
          <w:tab w:val="clear" w:pos="720"/>
        </w:tabs>
        <w:jc w:val="both"/>
        <w:rPr>
          <w:bCs/>
          <w:szCs w:val="24"/>
        </w:rPr>
      </w:pPr>
      <w:r w:rsidRPr="00532CED">
        <w:t>a szakképzési hozzájárulásról és a képzés fejlesztésének támogatásáról szóló 2003. évi LXXXVI. törvény végrehajtásáról szóló 13/2004. (IV. 27.) OM rendelet</w:t>
      </w:r>
    </w:p>
    <w:p w:rsidR="008220DA" w:rsidRPr="00532CED" w:rsidRDefault="008220DA" w:rsidP="00E313B4">
      <w:pPr>
        <w:pStyle w:val="NormlWeb"/>
        <w:numPr>
          <w:ilvl w:val="0"/>
          <w:numId w:val="1"/>
        </w:numPr>
        <w:tabs>
          <w:tab w:val="num" w:pos="1620"/>
        </w:tabs>
      </w:pPr>
      <w:r w:rsidRPr="00532CED">
        <w:t xml:space="preserve">193/2003. (XI.26.) Korm. </w:t>
      </w:r>
      <w:proofErr w:type="gramStart"/>
      <w:r w:rsidRPr="00532CED">
        <w:t>rendelet  a</w:t>
      </w:r>
      <w:proofErr w:type="gramEnd"/>
      <w:r w:rsidRPr="00532CED">
        <w:t xml:space="preserve"> költségvetési szervek belső ellenőrzéséről</w:t>
      </w:r>
    </w:p>
    <w:p w:rsidR="00A742ED" w:rsidRPr="00532CED" w:rsidRDefault="00E313B4" w:rsidP="00A742ED">
      <w:pPr>
        <w:pStyle w:val="NormlWeb"/>
        <w:numPr>
          <w:ilvl w:val="0"/>
          <w:numId w:val="1"/>
        </w:numPr>
        <w:tabs>
          <w:tab w:val="num" w:pos="1620"/>
        </w:tabs>
      </w:pPr>
      <w:r w:rsidRPr="00532CED">
        <w:t xml:space="preserve">1/1986. (II. 21.) </w:t>
      </w:r>
      <w:proofErr w:type="spellStart"/>
      <w:r w:rsidRPr="00532CED">
        <w:t>ÉVM-EüM</w:t>
      </w:r>
      <w:proofErr w:type="spellEnd"/>
      <w:r w:rsidRPr="00532CED">
        <w:t xml:space="preserve"> együttes rendelet</w:t>
      </w:r>
      <w:bookmarkStart w:id="9" w:name="pr2"/>
      <w:bookmarkEnd w:id="9"/>
      <w:r w:rsidRPr="00532CED">
        <w:t xml:space="preserve"> a köztisztasággal és a települési szilárd hulladékkal összefüggő tevékenységekről</w:t>
      </w:r>
    </w:p>
    <w:p w:rsidR="00E313B4" w:rsidRPr="00532CED" w:rsidRDefault="00A742ED" w:rsidP="00A742ED">
      <w:pPr>
        <w:pStyle w:val="NormlWeb"/>
        <w:numPr>
          <w:ilvl w:val="0"/>
          <w:numId w:val="1"/>
        </w:numPr>
        <w:tabs>
          <w:tab w:val="num" w:pos="1620"/>
        </w:tabs>
      </w:pPr>
      <w:r w:rsidRPr="00532CED">
        <w:t>az iskola-egészségügyi ellátásról szóló 26/1997. (IX. 3.) NM rendelet</w:t>
      </w:r>
    </w:p>
    <w:p w:rsidR="00325B57" w:rsidRPr="00532CED" w:rsidRDefault="00043DBF" w:rsidP="00325B57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sz w:val="24"/>
        </w:rPr>
        <w:t>a munkaköri, szakmai, illetve személyi higiénés alkalmasság orvosi vizsgálatáról és véleményezéséről szóló 33/1998. (VI. 24.) NM rendelet</w:t>
      </w:r>
    </w:p>
    <w:p w:rsidR="00325B57" w:rsidRPr="00532CED" w:rsidRDefault="00325B57" w:rsidP="00A742ED">
      <w:pPr>
        <w:numPr>
          <w:ilvl w:val="0"/>
          <w:numId w:val="1"/>
        </w:numPr>
        <w:jc w:val="both"/>
        <w:rPr>
          <w:sz w:val="24"/>
        </w:rPr>
      </w:pPr>
      <w:r w:rsidRPr="00532CED">
        <w:rPr>
          <w:rFonts w:ascii="Times" w:hAnsi="Times" w:cs="Times"/>
          <w:sz w:val="24"/>
          <w:szCs w:val="24"/>
        </w:rPr>
        <w:t>2007. évi CLII. törvény</w:t>
      </w:r>
      <w:r w:rsidRPr="00532CED">
        <w:rPr>
          <w:rFonts w:ascii="Times" w:hAnsi="Times" w:cs="Times"/>
          <w:bCs/>
          <w:sz w:val="24"/>
          <w:szCs w:val="24"/>
        </w:rPr>
        <w:t xml:space="preserve"> </w:t>
      </w:r>
      <w:r w:rsidRPr="00532CED">
        <w:rPr>
          <w:rFonts w:ascii="Times" w:hAnsi="Times" w:cs="Times"/>
          <w:sz w:val="24"/>
          <w:szCs w:val="24"/>
        </w:rPr>
        <w:t>egyes vagyonnyilatkozat-tételi kötelezettségekről (</w:t>
      </w:r>
      <w:proofErr w:type="spellStart"/>
      <w:r w:rsidRPr="00532CED">
        <w:rPr>
          <w:rFonts w:ascii="Times" w:hAnsi="Times" w:cs="Times"/>
          <w:sz w:val="24"/>
          <w:szCs w:val="24"/>
        </w:rPr>
        <w:t>Vnyt</w:t>
      </w:r>
      <w:proofErr w:type="spellEnd"/>
      <w:r w:rsidRPr="00532CED">
        <w:rPr>
          <w:rFonts w:ascii="Times" w:hAnsi="Times" w:cs="Times"/>
          <w:sz w:val="24"/>
          <w:szCs w:val="24"/>
        </w:rPr>
        <w:t>.)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10" w:name="_Toc119069001"/>
      <w:bookmarkStart w:id="11" w:name="_Toc306779912"/>
      <w:r w:rsidRPr="00532CED">
        <w:rPr>
          <w:sz w:val="32"/>
        </w:rPr>
        <w:t>3. SZMSZ hatálya</w:t>
      </w:r>
      <w:bookmarkEnd w:id="10"/>
      <w:bookmarkEnd w:id="11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  <w:szCs w:val="24"/>
        </w:rPr>
      </w:pPr>
      <w:r w:rsidRPr="00532CED">
        <w:rPr>
          <w:sz w:val="24"/>
        </w:rPr>
        <w:t xml:space="preserve">A SZMSZ hatálya kiterjed az intézménnyel jogviszonyban álló személyekre, valamint mindazokra, akik belépnek az intézmény területére, használják helyiségeit, létesítményeit. </w:t>
      </w:r>
      <w:r w:rsidRPr="00532CED">
        <w:rPr>
          <w:sz w:val="24"/>
        </w:rPr>
        <w:br/>
      </w:r>
    </w:p>
    <w:p w:rsidR="00D75C3E" w:rsidRPr="00532CED" w:rsidRDefault="00043DBF" w:rsidP="00D75C3E">
      <w:pPr>
        <w:jc w:val="both"/>
        <w:rPr>
          <w:sz w:val="24"/>
          <w:szCs w:val="24"/>
        </w:rPr>
      </w:pPr>
      <w:r w:rsidRPr="00532CED">
        <w:rPr>
          <w:sz w:val="24"/>
          <w:szCs w:val="24"/>
        </w:rPr>
        <w:t>A SZMSZ előírásai érvényesek az intézmény területén a benntartózkodás ideje alatt, valamint az intézmény által külső helyszínen szervezett rendezvényeke</w:t>
      </w:r>
      <w:bookmarkStart w:id="12" w:name="_Toc119069002"/>
      <w:r w:rsidR="00D75C3E" w:rsidRPr="00532CED">
        <w:rPr>
          <w:sz w:val="24"/>
          <w:szCs w:val="24"/>
        </w:rPr>
        <w:t xml:space="preserve">n, a rendezvények ideje alatt. </w:t>
      </w:r>
    </w:p>
    <w:p w:rsidR="00D75C3E" w:rsidRPr="00532CED" w:rsidRDefault="00D75C3E" w:rsidP="00043DBF">
      <w:pPr>
        <w:pStyle w:val="StlusCmsor114ptFlkvr"/>
      </w:pPr>
    </w:p>
    <w:p w:rsidR="00D75C3E" w:rsidRPr="00532CED" w:rsidRDefault="00D75C3E" w:rsidP="00043DBF">
      <w:pPr>
        <w:pStyle w:val="StlusCmsor114ptFlkvr"/>
      </w:pPr>
    </w:p>
    <w:p w:rsidR="00264F6A" w:rsidRPr="00532CED" w:rsidRDefault="00264F6A" w:rsidP="00823BE5">
      <w:pPr>
        <w:pStyle w:val="Cm"/>
        <w:jc w:val="left"/>
        <w:rPr>
          <w:rFonts w:ascii="Times New Roman" w:hAnsi="Times New Roman"/>
        </w:rPr>
      </w:pPr>
    </w:p>
    <w:p w:rsidR="00264F6A" w:rsidRPr="00532CED" w:rsidRDefault="00264F6A" w:rsidP="00823BE5">
      <w:pPr>
        <w:pStyle w:val="Cm"/>
        <w:jc w:val="left"/>
        <w:rPr>
          <w:rFonts w:ascii="Times New Roman" w:hAnsi="Times New Roman"/>
        </w:rPr>
      </w:pPr>
    </w:p>
    <w:p w:rsidR="00264F6A" w:rsidRPr="00532CED" w:rsidRDefault="00264F6A" w:rsidP="00823BE5">
      <w:pPr>
        <w:pStyle w:val="Cm"/>
        <w:jc w:val="left"/>
        <w:rPr>
          <w:rFonts w:ascii="Times New Roman" w:hAnsi="Times New Roman"/>
        </w:rPr>
      </w:pPr>
    </w:p>
    <w:p w:rsidR="00043DBF" w:rsidRPr="00532CED" w:rsidRDefault="00FC4820" w:rsidP="00823BE5">
      <w:pPr>
        <w:pStyle w:val="Cm"/>
        <w:jc w:val="left"/>
        <w:rPr>
          <w:rFonts w:ascii="Times New Roman" w:hAnsi="Times New Roman"/>
        </w:rPr>
      </w:pPr>
      <w:bookmarkStart w:id="13" w:name="_Toc306779913"/>
      <w:r w:rsidRPr="00532CED">
        <w:rPr>
          <w:rFonts w:ascii="Times New Roman" w:hAnsi="Times New Roman"/>
        </w:rPr>
        <w:t>II. INTÉZMÉNYI ALAPADATOK</w:t>
      </w:r>
      <w:bookmarkEnd w:id="12"/>
      <w:bookmarkEnd w:id="13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14" w:name="_Toc119069003"/>
      <w:bookmarkStart w:id="15" w:name="_Toc306779914"/>
      <w:r w:rsidRPr="00532CED">
        <w:rPr>
          <w:sz w:val="32"/>
        </w:rPr>
        <w:t>1. Intézményi azonosítók</w:t>
      </w:r>
      <w:bookmarkEnd w:id="14"/>
      <w:bookmarkEnd w:id="15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C5540C">
      <w:pPr>
        <w:numPr>
          <w:ilvl w:val="0"/>
          <w:numId w:val="48"/>
        </w:numPr>
        <w:rPr>
          <w:sz w:val="24"/>
        </w:rPr>
      </w:pPr>
      <w:r w:rsidRPr="00532CED">
        <w:rPr>
          <w:sz w:val="24"/>
        </w:rPr>
        <w:t>Név</w:t>
      </w:r>
      <w:proofErr w:type="gramStart"/>
      <w:r w:rsidRPr="00532CED">
        <w:rPr>
          <w:sz w:val="24"/>
        </w:rPr>
        <w:t xml:space="preserve">: </w:t>
      </w:r>
      <w:r w:rsidRPr="00532CED">
        <w:rPr>
          <w:b/>
          <w:sz w:val="24"/>
        </w:rPr>
        <w:t xml:space="preserve"> Váci</w:t>
      </w:r>
      <w:proofErr w:type="gramEnd"/>
      <w:r w:rsidRPr="00532CED">
        <w:rPr>
          <w:b/>
          <w:sz w:val="24"/>
        </w:rPr>
        <w:t xml:space="preserve"> Mihály Kollégium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C5540C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Székhely: </w:t>
      </w:r>
      <w:r w:rsidRPr="00532CED">
        <w:rPr>
          <w:b/>
          <w:sz w:val="24"/>
        </w:rPr>
        <w:t xml:space="preserve">1141 Budapest, Mogyoródi út 128. </w:t>
      </w:r>
    </w:p>
    <w:p w:rsidR="00043DBF" w:rsidRPr="00532CED" w:rsidRDefault="00043DBF" w:rsidP="00043DBF">
      <w:pPr>
        <w:rPr>
          <w:sz w:val="24"/>
        </w:rPr>
      </w:pPr>
    </w:p>
    <w:p w:rsidR="00C5540C" w:rsidRPr="00532CED" w:rsidRDefault="00C5540C" w:rsidP="00C5540C">
      <w:pPr>
        <w:numPr>
          <w:ilvl w:val="0"/>
          <w:numId w:val="48"/>
        </w:numPr>
        <w:rPr>
          <w:sz w:val="24"/>
        </w:rPr>
      </w:pPr>
      <w:r w:rsidRPr="00532CED">
        <w:rPr>
          <w:sz w:val="24"/>
        </w:rPr>
        <w:t>telephely</w:t>
      </w:r>
      <w:r w:rsidR="00B354C3" w:rsidRPr="00532CED">
        <w:rPr>
          <w:sz w:val="24"/>
        </w:rPr>
        <w:t>: -</w:t>
      </w:r>
    </w:p>
    <w:p w:rsidR="00C5540C" w:rsidRPr="00532CED" w:rsidRDefault="00C5540C" w:rsidP="00C5540C">
      <w:pPr>
        <w:pStyle w:val="Listaszerbekezds"/>
        <w:rPr>
          <w:sz w:val="24"/>
        </w:rPr>
      </w:pPr>
    </w:p>
    <w:p w:rsidR="00C5540C" w:rsidRPr="00532CED" w:rsidRDefault="00C5540C" w:rsidP="00C5540C">
      <w:pPr>
        <w:numPr>
          <w:ilvl w:val="0"/>
          <w:numId w:val="48"/>
        </w:numPr>
        <w:rPr>
          <w:b/>
          <w:color w:val="FF0000"/>
          <w:sz w:val="24"/>
        </w:rPr>
      </w:pPr>
      <w:r w:rsidRPr="00532CED">
        <w:rPr>
          <w:sz w:val="24"/>
        </w:rPr>
        <w:t>Az intézmény létrehozásáról sz</w:t>
      </w:r>
      <w:r w:rsidR="00B354C3" w:rsidRPr="00532CED">
        <w:rPr>
          <w:sz w:val="24"/>
        </w:rPr>
        <w:t>ó</w:t>
      </w:r>
      <w:r w:rsidRPr="00532CED">
        <w:rPr>
          <w:sz w:val="24"/>
        </w:rPr>
        <w:t>ló határozat száma</w:t>
      </w:r>
      <w:r w:rsidR="00B354C3" w:rsidRPr="00532CED">
        <w:rPr>
          <w:sz w:val="24"/>
        </w:rPr>
        <w:t xml:space="preserve">: </w:t>
      </w:r>
      <w:r w:rsidR="003522A9" w:rsidRPr="00532CED">
        <w:rPr>
          <w:b/>
          <w:color w:val="FF0000"/>
          <w:sz w:val="24"/>
        </w:rPr>
        <w:t xml:space="preserve">1909/2011. (VI. 22.) </w:t>
      </w:r>
      <w:r w:rsidR="00B354C3" w:rsidRPr="00532CED">
        <w:rPr>
          <w:b/>
          <w:color w:val="FF0000"/>
          <w:sz w:val="24"/>
        </w:rPr>
        <w:t>Főv. Kgy.</w:t>
      </w:r>
    </w:p>
    <w:p w:rsidR="00B354C3" w:rsidRPr="00532CED" w:rsidRDefault="00B354C3" w:rsidP="00B354C3">
      <w:pPr>
        <w:pStyle w:val="Listaszerbekezds"/>
        <w:rPr>
          <w:b/>
          <w:sz w:val="24"/>
        </w:rPr>
      </w:pPr>
    </w:p>
    <w:p w:rsidR="00B354C3" w:rsidRPr="00532CED" w:rsidRDefault="00B354C3" w:rsidP="00B354C3">
      <w:pPr>
        <w:ind w:left="720"/>
        <w:rPr>
          <w:sz w:val="24"/>
        </w:rPr>
      </w:pPr>
    </w:p>
    <w:p w:rsidR="00C5540C" w:rsidRPr="00532CED" w:rsidRDefault="00B354C3" w:rsidP="00C5540C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Az intézmény törzskönyvi azonosítója: </w:t>
      </w:r>
      <w:r w:rsidR="003522A9" w:rsidRPr="00532CED">
        <w:rPr>
          <w:b/>
          <w:sz w:val="24"/>
        </w:rPr>
        <w:t>492269</w:t>
      </w:r>
    </w:p>
    <w:p w:rsidR="00B354C3" w:rsidRPr="00532CED" w:rsidRDefault="00B354C3" w:rsidP="00043DBF">
      <w:pPr>
        <w:rPr>
          <w:sz w:val="24"/>
        </w:rPr>
      </w:pPr>
    </w:p>
    <w:p w:rsidR="00B354C3" w:rsidRPr="00532CED" w:rsidRDefault="00043DBF" w:rsidP="005A6514">
      <w:pPr>
        <w:numPr>
          <w:ilvl w:val="0"/>
          <w:numId w:val="48"/>
        </w:numPr>
        <w:shd w:val="clear" w:color="auto" w:fill="FFFFFF"/>
        <w:rPr>
          <w:b/>
          <w:sz w:val="24"/>
        </w:rPr>
      </w:pPr>
      <w:r w:rsidRPr="00532CED">
        <w:rPr>
          <w:sz w:val="24"/>
        </w:rPr>
        <w:t>Alapít</w:t>
      </w:r>
      <w:r w:rsidR="004A0E8D" w:rsidRPr="00532CED">
        <w:rPr>
          <w:sz w:val="24"/>
        </w:rPr>
        <w:t xml:space="preserve">ó okirat kelte: Budapest, </w:t>
      </w:r>
      <w:r w:rsidR="004A0E8D" w:rsidRPr="00532CED">
        <w:rPr>
          <w:b/>
          <w:sz w:val="24"/>
        </w:rPr>
        <w:t xml:space="preserve">2011. 07. 29. </w:t>
      </w:r>
    </w:p>
    <w:p w:rsidR="004A0E8D" w:rsidRPr="00532CED" w:rsidRDefault="004A0E8D" w:rsidP="00310657">
      <w:pPr>
        <w:shd w:val="clear" w:color="auto" w:fill="FFFFFF"/>
        <w:rPr>
          <w:sz w:val="24"/>
        </w:rPr>
      </w:pPr>
    </w:p>
    <w:p w:rsidR="00B354C3" w:rsidRPr="00532CED" w:rsidRDefault="00B354C3" w:rsidP="00B354C3">
      <w:pPr>
        <w:numPr>
          <w:ilvl w:val="0"/>
          <w:numId w:val="48"/>
        </w:numPr>
        <w:rPr>
          <w:b/>
          <w:color w:val="FF0000"/>
          <w:sz w:val="24"/>
        </w:rPr>
      </w:pPr>
      <w:r w:rsidRPr="00532CED">
        <w:rPr>
          <w:sz w:val="24"/>
        </w:rPr>
        <w:t>Alapító okirat azonosítója:</w:t>
      </w:r>
      <w:r w:rsidR="004A0E8D" w:rsidRPr="00532CED">
        <w:rPr>
          <w:sz w:val="24"/>
        </w:rPr>
        <w:t xml:space="preserve"> </w:t>
      </w:r>
      <w:r w:rsidR="004A0E8D" w:rsidRPr="00532CED">
        <w:rPr>
          <w:b/>
          <w:color w:val="FF0000"/>
          <w:sz w:val="24"/>
        </w:rPr>
        <w:t>FPH038 /271-239/2011</w:t>
      </w:r>
    </w:p>
    <w:p w:rsidR="00B354C3" w:rsidRPr="00532CED" w:rsidRDefault="00B354C3" w:rsidP="00B354C3">
      <w:pPr>
        <w:pStyle w:val="Listaszerbekezds"/>
        <w:rPr>
          <w:b/>
          <w:sz w:val="24"/>
        </w:rPr>
      </w:pPr>
    </w:p>
    <w:p w:rsidR="00B354C3" w:rsidRPr="00532CED" w:rsidRDefault="00B354C3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Az alapítás időpontja: </w:t>
      </w:r>
      <w:r w:rsidRPr="00532CED">
        <w:rPr>
          <w:b/>
          <w:sz w:val="24"/>
        </w:rPr>
        <w:t>1976</w:t>
      </w:r>
    </w:p>
    <w:p w:rsidR="00B354C3" w:rsidRPr="00532CED" w:rsidRDefault="00B354C3" w:rsidP="00B354C3">
      <w:pPr>
        <w:pStyle w:val="Listaszerbekezds"/>
        <w:rPr>
          <w:sz w:val="24"/>
        </w:rPr>
      </w:pPr>
    </w:p>
    <w:p w:rsidR="00B354C3" w:rsidRPr="00532CED" w:rsidRDefault="00B354C3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OM azonosító száma: </w:t>
      </w:r>
      <w:r w:rsidRPr="00532CED">
        <w:rPr>
          <w:b/>
          <w:sz w:val="24"/>
        </w:rPr>
        <w:t>039254</w:t>
      </w:r>
    </w:p>
    <w:p w:rsidR="00B354C3" w:rsidRPr="00532CED" w:rsidRDefault="00B354C3" w:rsidP="00B354C3">
      <w:pPr>
        <w:pStyle w:val="Listaszerbekezds"/>
        <w:rPr>
          <w:sz w:val="24"/>
        </w:rPr>
      </w:pPr>
    </w:p>
    <w:p w:rsidR="00B354C3" w:rsidRPr="00532CED" w:rsidRDefault="00087997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KSH azonosító: </w:t>
      </w:r>
      <w:r w:rsidRPr="00532CED">
        <w:rPr>
          <w:b/>
          <w:sz w:val="24"/>
        </w:rPr>
        <w:t>15492265-5590</w:t>
      </w:r>
      <w:r w:rsidR="00B354C3" w:rsidRPr="00532CED">
        <w:rPr>
          <w:b/>
          <w:sz w:val="24"/>
        </w:rPr>
        <w:t>-322-01</w:t>
      </w:r>
    </w:p>
    <w:p w:rsidR="00B354C3" w:rsidRPr="00532CED" w:rsidRDefault="00B354C3" w:rsidP="00B354C3">
      <w:pPr>
        <w:pStyle w:val="Listaszerbekezds"/>
        <w:rPr>
          <w:sz w:val="24"/>
        </w:rPr>
      </w:pPr>
    </w:p>
    <w:p w:rsidR="00FB770F" w:rsidRPr="00532CED" w:rsidRDefault="00FB770F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PIR azonosító: </w:t>
      </w:r>
      <w:r w:rsidRPr="00532CED">
        <w:rPr>
          <w:b/>
          <w:sz w:val="24"/>
        </w:rPr>
        <w:t xml:space="preserve">492269000 </w:t>
      </w:r>
    </w:p>
    <w:p w:rsidR="00FB770F" w:rsidRPr="00532CED" w:rsidRDefault="00FB770F" w:rsidP="00FB770F">
      <w:pPr>
        <w:pStyle w:val="Listaszerbekezds"/>
        <w:rPr>
          <w:sz w:val="24"/>
        </w:rPr>
      </w:pPr>
    </w:p>
    <w:p w:rsidR="00B354C3" w:rsidRPr="00532CED" w:rsidRDefault="00310657" w:rsidP="00FB770F">
      <w:pPr>
        <w:ind w:left="720"/>
        <w:rPr>
          <w:b/>
          <w:sz w:val="24"/>
        </w:rPr>
      </w:pPr>
      <w:r w:rsidRPr="00532CED">
        <w:rPr>
          <w:sz w:val="24"/>
        </w:rPr>
        <w:t>Önállóan működő költségvetési szerv költségvetési kapcsolatának PIR száma és megnevezése:</w:t>
      </w:r>
      <w:r w:rsidRPr="00532CED">
        <w:rPr>
          <w:b/>
          <w:sz w:val="24"/>
        </w:rPr>
        <w:t xml:space="preserve"> 793928 Kollégiumok Gazdasági Szervezete</w:t>
      </w:r>
    </w:p>
    <w:p w:rsidR="00B354C3" w:rsidRPr="00532CED" w:rsidRDefault="00B354C3" w:rsidP="00B354C3">
      <w:pPr>
        <w:pStyle w:val="Listaszerbekezds"/>
        <w:rPr>
          <w:sz w:val="24"/>
        </w:rPr>
      </w:pPr>
    </w:p>
    <w:p w:rsidR="00B354C3" w:rsidRPr="00532CED" w:rsidRDefault="00B354C3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Adóalanyiság: </w:t>
      </w:r>
      <w:r w:rsidR="00EB071D" w:rsidRPr="00532CED">
        <w:rPr>
          <w:b/>
          <w:sz w:val="24"/>
        </w:rPr>
        <w:t>tárgyi adómentes tevékenységet folytat</w:t>
      </w:r>
      <w:r w:rsidRPr="00532CED">
        <w:rPr>
          <w:b/>
          <w:sz w:val="24"/>
        </w:rPr>
        <w:br/>
      </w:r>
    </w:p>
    <w:p w:rsidR="00B354C3" w:rsidRPr="00532CED" w:rsidRDefault="00532CED" w:rsidP="00B354C3">
      <w:pPr>
        <w:numPr>
          <w:ilvl w:val="0"/>
          <w:numId w:val="48"/>
        </w:numPr>
        <w:rPr>
          <w:b/>
          <w:sz w:val="24"/>
        </w:rPr>
      </w:pPr>
      <w:r>
        <w:rPr>
          <w:sz w:val="24"/>
        </w:rPr>
        <w:t>A</w:t>
      </w:r>
      <w:r w:rsidR="00B354C3" w:rsidRPr="00532CED">
        <w:rPr>
          <w:sz w:val="24"/>
        </w:rPr>
        <w:t>dószám</w:t>
      </w:r>
      <w:r w:rsidR="00EB071D" w:rsidRPr="00532CED">
        <w:rPr>
          <w:sz w:val="24"/>
        </w:rPr>
        <w:t>a</w:t>
      </w:r>
      <w:r w:rsidR="00B354C3" w:rsidRPr="00532CED">
        <w:rPr>
          <w:sz w:val="24"/>
        </w:rPr>
        <w:t xml:space="preserve">: </w:t>
      </w:r>
      <w:r w:rsidRPr="00532CED">
        <w:rPr>
          <w:b/>
          <w:color w:val="FF0000"/>
          <w:sz w:val="24"/>
        </w:rPr>
        <w:t>-</w:t>
      </w:r>
    </w:p>
    <w:p w:rsidR="00B354C3" w:rsidRPr="00532CED" w:rsidRDefault="00B354C3" w:rsidP="00B354C3">
      <w:pPr>
        <w:ind w:left="360"/>
        <w:rPr>
          <w:sz w:val="24"/>
        </w:rPr>
      </w:pPr>
    </w:p>
    <w:p w:rsidR="00B354C3" w:rsidRPr="00532CED" w:rsidRDefault="00532CED" w:rsidP="00B354C3">
      <w:pPr>
        <w:numPr>
          <w:ilvl w:val="0"/>
          <w:numId w:val="48"/>
        </w:numPr>
        <w:rPr>
          <w:b/>
          <w:sz w:val="24"/>
        </w:rPr>
      </w:pPr>
      <w:r>
        <w:rPr>
          <w:sz w:val="24"/>
        </w:rPr>
        <w:t>B</w:t>
      </w:r>
      <w:r w:rsidR="00B354C3" w:rsidRPr="00532CED">
        <w:rPr>
          <w:sz w:val="24"/>
        </w:rPr>
        <w:t>ankszámlaszám</w:t>
      </w:r>
      <w:r w:rsidR="00EB071D" w:rsidRPr="00532CED">
        <w:rPr>
          <w:sz w:val="24"/>
        </w:rPr>
        <w:t>a:</w:t>
      </w:r>
      <w:r>
        <w:rPr>
          <w:sz w:val="24"/>
        </w:rPr>
        <w:t xml:space="preserve"> </w:t>
      </w:r>
      <w:r w:rsidRPr="00532CED">
        <w:rPr>
          <w:color w:val="FF0000"/>
          <w:sz w:val="24"/>
        </w:rPr>
        <w:t>-</w:t>
      </w:r>
      <w:r w:rsidR="00EB071D" w:rsidRPr="00532CED">
        <w:rPr>
          <w:color w:val="FF0000"/>
          <w:sz w:val="24"/>
        </w:rPr>
        <w:t xml:space="preserve"> </w:t>
      </w:r>
    </w:p>
    <w:p w:rsidR="00B354C3" w:rsidRPr="00532CED" w:rsidRDefault="00B354C3" w:rsidP="00B354C3">
      <w:pPr>
        <w:pStyle w:val="Listaszerbekezds"/>
        <w:rPr>
          <w:b/>
          <w:sz w:val="24"/>
        </w:rPr>
      </w:pPr>
    </w:p>
    <w:p w:rsidR="00B354C3" w:rsidRPr="00532CED" w:rsidRDefault="00764B97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>Címkód:</w:t>
      </w:r>
      <w:r w:rsidR="00C36211" w:rsidRPr="00532CED">
        <w:rPr>
          <w:sz w:val="24"/>
        </w:rPr>
        <w:t xml:space="preserve"> </w:t>
      </w:r>
      <w:r w:rsidRPr="00532CED">
        <w:rPr>
          <w:b/>
          <w:sz w:val="24"/>
        </w:rPr>
        <w:t>370213</w:t>
      </w:r>
    </w:p>
    <w:p w:rsidR="00B354C3" w:rsidRPr="00532CED" w:rsidRDefault="00B354C3" w:rsidP="00B354C3">
      <w:pPr>
        <w:pStyle w:val="Listaszerbekezds"/>
        <w:rPr>
          <w:sz w:val="24"/>
        </w:rPr>
      </w:pPr>
    </w:p>
    <w:p w:rsidR="00B354C3" w:rsidRPr="00532CED" w:rsidRDefault="00B354C3" w:rsidP="00B354C3">
      <w:pPr>
        <w:numPr>
          <w:ilvl w:val="0"/>
          <w:numId w:val="48"/>
        </w:numPr>
        <w:rPr>
          <w:b/>
          <w:sz w:val="24"/>
        </w:rPr>
      </w:pPr>
      <w:r w:rsidRPr="00532CED">
        <w:rPr>
          <w:sz w:val="24"/>
        </w:rPr>
        <w:t xml:space="preserve">Alapító okirat utolsó módosításának kelte: </w:t>
      </w:r>
      <w:r w:rsidRPr="00532CED">
        <w:rPr>
          <w:b/>
          <w:sz w:val="24"/>
        </w:rPr>
        <w:t xml:space="preserve">Budapest, </w:t>
      </w:r>
      <w:r w:rsidR="00310657" w:rsidRPr="00532CED">
        <w:rPr>
          <w:b/>
          <w:sz w:val="24"/>
        </w:rPr>
        <w:t>2011. 07. 29.</w:t>
      </w:r>
    </w:p>
    <w:p w:rsidR="00043DBF" w:rsidRPr="00532CED" w:rsidRDefault="00043DBF" w:rsidP="00043DBF">
      <w:pPr>
        <w:pStyle w:val="Cmsor2"/>
        <w:rPr>
          <w:sz w:val="32"/>
        </w:rPr>
      </w:pPr>
      <w:r w:rsidRPr="00532CED">
        <w:rPr>
          <w:b w:val="0"/>
          <w:sz w:val="32"/>
        </w:rPr>
        <w:br w:type="page"/>
      </w:r>
      <w:bookmarkStart w:id="16" w:name="_Toc119069004"/>
      <w:bookmarkStart w:id="17" w:name="_Toc306779915"/>
      <w:r w:rsidRPr="00532CED">
        <w:rPr>
          <w:sz w:val="32"/>
        </w:rPr>
        <w:lastRenderedPageBreak/>
        <w:t>2. Az intézmény tevékenységei</w:t>
      </w:r>
      <w:bookmarkEnd w:id="16"/>
      <w:bookmarkEnd w:id="17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823BE5">
      <w:pPr>
        <w:pStyle w:val="Cmsor3"/>
        <w:jc w:val="left"/>
        <w:rPr>
          <w:sz w:val="28"/>
          <w:szCs w:val="28"/>
        </w:rPr>
      </w:pPr>
      <w:bookmarkStart w:id="18" w:name="_Toc119069005"/>
      <w:bookmarkStart w:id="19" w:name="_Toc306779916"/>
      <w:proofErr w:type="gramStart"/>
      <w:r w:rsidRPr="00532CED">
        <w:rPr>
          <w:sz w:val="28"/>
          <w:szCs w:val="28"/>
        </w:rPr>
        <w:t>a</w:t>
      </w:r>
      <w:proofErr w:type="gramEnd"/>
      <w:r w:rsidRPr="00532CED">
        <w:rPr>
          <w:sz w:val="28"/>
          <w:szCs w:val="28"/>
        </w:rPr>
        <w:t>) Az intézmény alaptevékenységei:</w:t>
      </w:r>
      <w:bookmarkEnd w:id="18"/>
      <w:bookmarkEnd w:id="19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Az intézmény állami feladatként ellátott alaptevékenysége a feladatmutatók megnevezése, köre, a tevékenységek forrása. </w:t>
      </w:r>
    </w:p>
    <w:p w:rsidR="00043DBF" w:rsidRPr="00532CED" w:rsidRDefault="00043DBF" w:rsidP="00043DBF"/>
    <w:p w:rsidR="00043DBF" w:rsidRPr="00532CED" w:rsidRDefault="00043DBF" w:rsidP="003E11FB">
      <w:pPr>
        <w:rPr>
          <w:sz w:val="24"/>
          <w:szCs w:val="24"/>
        </w:rPr>
      </w:pPr>
      <w:r w:rsidRPr="00532CED">
        <w:rPr>
          <w:sz w:val="24"/>
        </w:rPr>
        <w:t>Az intézmény tevékenységi körébe a KSH TEÁOR szerint a következők tartoznak:</w:t>
      </w:r>
    </w:p>
    <w:p w:rsidR="00043DBF" w:rsidRPr="00532CED" w:rsidRDefault="00043DBF" w:rsidP="00043DBF">
      <w:pPr>
        <w:rPr>
          <w:b/>
          <w:i/>
        </w:rPr>
      </w:pPr>
    </w:p>
    <w:p w:rsidR="00043DBF" w:rsidRPr="00532CED" w:rsidRDefault="00043DBF" w:rsidP="00043DBF">
      <w:pPr>
        <w:rPr>
          <w:b/>
          <w:sz w:val="24"/>
          <w:szCs w:val="24"/>
        </w:rPr>
      </w:pPr>
      <w:r w:rsidRPr="00532CED">
        <w:rPr>
          <w:b/>
          <w:sz w:val="24"/>
          <w:szCs w:val="24"/>
        </w:rPr>
        <w:t>Az in</w:t>
      </w:r>
      <w:r w:rsidR="00A04D07" w:rsidRPr="00532CED">
        <w:rPr>
          <w:b/>
          <w:sz w:val="24"/>
          <w:szCs w:val="24"/>
        </w:rPr>
        <w:t>tézményi szakágazati besorolása</w:t>
      </w:r>
    </w:p>
    <w:p w:rsidR="00A04D07" w:rsidRPr="00532CED" w:rsidRDefault="00A04D07" w:rsidP="00043DBF">
      <w:pPr>
        <w:rPr>
          <w:b/>
          <w:i/>
          <w:sz w:val="24"/>
          <w:szCs w:val="24"/>
        </w:rPr>
      </w:pPr>
    </w:p>
    <w:p w:rsidR="00043DBF" w:rsidRPr="00532CED" w:rsidRDefault="00444B10" w:rsidP="00043DBF">
      <w:pPr>
        <w:rPr>
          <w:sz w:val="24"/>
          <w:szCs w:val="24"/>
        </w:rPr>
      </w:pPr>
      <w:r w:rsidRPr="00532CED">
        <w:rPr>
          <w:sz w:val="24"/>
          <w:szCs w:val="24"/>
        </w:rPr>
        <w:t xml:space="preserve">559000 </w:t>
      </w:r>
      <w:r w:rsidR="00764B97" w:rsidRPr="00532CED">
        <w:rPr>
          <w:sz w:val="24"/>
          <w:szCs w:val="24"/>
        </w:rPr>
        <w:t>Üdülési, e</w:t>
      </w:r>
      <w:r w:rsidR="00043DBF" w:rsidRPr="00532CED">
        <w:rPr>
          <w:sz w:val="24"/>
          <w:szCs w:val="24"/>
        </w:rPr>
        <w:t>gyéb szálláshely szolgáltatás</w:t>
      </w:r>
    </w:p>
    <w:p w:rsidR="00043DBF" w:rsidRPr="00532CED" w:rsidRDefault="00043DBF" w:rsidP="00043DBF">
      <w:pPr>
        <w:rPr>
          <w:sz w:val="24"/>
        </w:rPr>
      </w:pPr>
    </w:p>
    <w:p w:rsidR="00BF188B" w:rsidRPr="00532CED" w:rsidRDefault="00BF188B" w:rsidP="00043DBF">
      <w:pPr>
        <w:rPr>
          <w:sz w:val="24"/>
        </w:rPr>
      </w:pPr>
      <w:r w:rsidRPr="00532CED">
        <w:rPr>
          <w:sz w:val="24"/>
        </w:rPr>
        <w:t>A PM 2010</w:t>
      </w:r>
      <w:r w:rsidR="00444B10" w:rsidRPr="00532CED">
        <w:rPr>
          <w:sz w:val="24"/>
        </w:rPr>
        <w:t>.01.01</w:t>
      </w:r>
      <w:r w:rsidRPr="00532CED">
        <w:rPr>
          <w:sz w:val="24"/>
        </w:rPr>
        <w:t>-től hatályos szakfeladat rendje szerint:</w:t>
      </w:r>
    </w:p>
    <w:p w:rsidR="00BF188B" w:rsidRPr="00532CED" w:rsidRDefault="00BF188B" w:rsidP="00043DBF">
      <w:pPr>
        <w:rPr>
          <w:sz w:val="24"/>
        </w:rPr>
      </w:pPr>
    </w:p>
    <w:p w:rsidR="00BF188B" w:rsidRPr="00532CED" w:rsidRDefault="00444B10" w:rsidP="00043DBF">
      <w:pPr>
        <w:rPr>
          <w:b/>
          <w:sz w:val="24"/>
        </w:rPr>
      </w:pPr>
      <w:r w:rsidRPr="00532CED">
        <w:rPr>
          <w:b/>
          <w:sz w:val="24"/>
        </w:rPr>
        <w:t>Alap</w:t>
      </w:r>
      <w:r w:rsidR="00764B97" w:rsidRPr="00532CED">
        <w:rPr>
          <w:b/>
          <w:sz w:val="24"/>
        </w:rPr>
        <w:t xml:space="preserve"> szakfeladat</w:t>
      </w:r>
    </w:p>
    <w:p w:rsidR="00764B97" w:rsidRPr="00532CED" w:rsidRDefault="00764B97" w:rsidP="00043DBF">
      <w:pPr>
        <w:rPr>
          <w:b/>
          <w:sz w:val="24"/>
        </w:rPr>
      </w:pPr>
    </w:p>
    <w:p w:rsidR="00BF188B" w:rsidRPr="00532CED" w:rsidRDefault="00444B10" w:rsidP="00043DBF">
      <w:pPr>
        <w:rPr>
          <w:sz w:val="24"/>
        </w:rPr>
      </w:pPr>
      <w:r w:rsidRPr="00532CED">
        <w:rPr>
          <w:sz w:val="24"/>
        </w:rPr>
        <w:t>559011</w:t>
      </w:r>
      <w:r w:rsidR="00BF188B" w:rsidRPr="00532CED">
        <w:rPr>
          <w:sz w:val="24"/>
        </w:rPr>
        <w:t xml:space="preserve"> Kollégiumi szálláshelynyújtás közoktatásban tanulók számára</w:t>
      </w:r>
    </w:p>
    <w:p w:rsidR="00764B97" w:rsidRPr="00532CED" w:rsidRDefault="00764B97" w:rsidP="00043DBF">
      <w:pPr>
        <w:rPr>
          <w:sz w:val="24"/>
        </w:rPr>
      </w:pPr>
    </w:p>
    <w:p w:rsidR="00764B97" w:rsidRPr="00532CED" w:rsidRDefault="00764B97" w:rsidP="00043DBF">
      <w:pPr>
        <w:rPr>
          <w:sz w:val="24"/>
        </w:rPr>
      </w:pPr>
      <w:r w:rsidRPr="00532CED">
        <w:rPr>
          <w:sz w:val="24"/>
        </w:rPr>
        <w:t>További szakfeladatai</w:t>
      </w:r>
    </w:p>
    <w:p w:rsidR="00764B97" w:rsidRPr="00532CED" w:rsidRDefault="00764B97" w:rsidP="00043DBF">
      <w:pPr>
        <w:rPr>
          <w:sz w:val="24"/>
        </w:rPr>
      </w:pPr>
    </w:p>
    <w:p w:rsidR="00444B10" w:rsidRPr="00532CED" w:rsidRDefault="00444B10" w:rsidP="00043DBF">
      <w:pPr>
        <w:rPr>
          <w:sz w:val="24"/>
        </w:rPr>
      </w:pPr>
      <w:r w:rsidRPr="00532CED">
        <w:rPr>
          <w:sz w:val="24"/>
        </w:rPr>
        <w:t>562914</w:t>
      </w:r>
      <w:r w:rsidR="00764B97" w:rsidRPr="00532CED">
        <w:rPr>
          <w:sz w:val="24"/>
        </w:rPr>
        <w:t>-1</w:t>
      </w:r>
      <w:r w:rsidRPr="00532CED">
        <w:rPr>
          <w:sz w:val="24"/>
        </w:rPr>
        <w:t xml:space="preserve"> Tanulók kollégiumi étkezése</w:t>
      </w:r>
    </w:p>
    <w:p w:rsidR="00444B10" w:rsidRPr="00532CED" w:rsidRDefault="00444B10" w:rsidP="00043DBF">
      <w:pPr>
        <w:rPr>
          <w:sz w:val="24"/>
        </w:rPr>
      </w:pPr>
      <w:r w:rsidRPr="00532CED">
        <w:rPr>
          <w:sz w:val="24"/>
        </w:rPr>
        <w:t>841901 Önkormányzatok, valamint többcélú kistérségi társulások elszámolásai</w:t>
      </w:r>
    </w:p>
    <w:p w:rsidR="004D2851" w:rsidRPr="00532CED" w:rsidRDefault="002D6E5C" w:rsidP="00043DBF">
      <w:pPr>
        <w:rPr>
          <w:sz w:val="24"/>
        </w:rPr>
      </w:pPr>
      <w:r w:rsidRPr="00532CED">
        <w:rPr>
          <w:sz w:val="24"/>
        </w:rPr>
        <w:t>855921</w:t>
      </w:r>
      <w:r w:rsidR="00764B97" w:rsidRPr="00532CED">
        <w:rPr>
          <w:sz w:val="24"/>
        </w:rPr>
        <w:t xml:space="preserve">-1 </w:t>
      </w:r>
      <w:r w:rsidR="00B413B6" w:rsidRPr="00532CED">
        <w:rPr>
          <w:sz w:val="24"/>
        </w:rPr>
        <w:t xml:space="preserve">Nappali rendszerű iskolai oktatásban részt vevő tanulók kollégiumi, </w:t>
      </w:r>
      <w:proofErr w:type="spellStart"/>
      <w:r w:rsidR="00B413B6" w:rsidRPr="00532CED">
        <w:rPr>
          <w:sz w:val="24"/>
        </w:rPr>
        <w:t>externátusi</w:t>
      </w:r>
      <w:proofErr w:type="spellEnd"/>
      <w:r w:rsidR="00B413B6" w:rsidRPr="00532CED">
        <w:rPr>
          <w:sz w:val="24"/>
        </w:rPr>
        <w:t xml:space="preserve"> nevelése</w:t>
      </w:r>
    </w:p>
    <w:p w:rsidR="00B413B6" w:rsidRPr="00532CED" w:rsidRDefault="002D6E5C" w:rsidP="00043DBF">
      <w:pPr>
        <w:rPr>
          <w:sz w:val="24"/>
        </w:rPr>
      </w:pPr>
      <w:r w:rsidRPr="00532CED">
        <w:rPr>
          <w:sz w:val="24"/>
        </w:rPr>
        <w:t>855922</w:t>
      </w:r>
      <w:r w:rsidR="00764B97" w:rsidRPr="00532CED">
        <w:rPr>
          <w:sz w:val="24"/>
        </w:rPr>
        <w:t>-1</w:t>
      </w:r>
      <w:r w:rsidR="00B413B6" w:rsidRPr="00532CED">
        <w:rPr>
          <w:sz w:val="24"/>
        </w:rPr>
        <w:t xml:space="preserve"> Nappali rendszerű iskolai oktatásban részt vevő sajátos nevelési igényű tanulók kollégiumi, </w:t>
      </w:r>
      <w:proofErr w:type="spellStart"/>
      <w:r w:rsidR="00B413B6" w:rsidRPr="00532CED">
        <w:rPr>
          <w:sz w:val="24"/>
        </w:rPr>
        <w:t>externátusi</w:t>
      </w:r>
      <w:proofErr w:type="spellEnd"/>
      <w:r w:rsidR="00B413B6" w:rsidRPr="00532CED">
        <w:rPr>
          <w:sz w:val="24"/>
        </w:rPr>
        <w:t xml:space="preserve"> nevelése</w:t>
      </w:r>
    </w:p>
    <w:p w:rsidR="002D6E5C" w:rsidRPr="00532CED" w:rsidRDefault="002D6E5C" w:rsidP="00043DBF">
      <w:pPr>
        <w:rPr>
          <w:b/>
          <w:sz w:val="24"/>
        </w:rPr>
      </w:pPr>
    </w:p>
    <w:p w:rsidR="002D6E5C" w:rsidRPr="00532CED" w:rsidRDefault="004D2851" w:rsidP="00043DBF">
      <w:pPr>
        <w:rPr>
          <w:b/>
          <w:sz w:val="24"/>
        </w:rPr>
      </w:pPr>
      <w:r w:rsidRPr="00532CED">
        <w:rPr>
          <w:b/>
          <w:sz w:val="24"/>
        </w:rPr>
        <w:t>Alap, illetve speciál</w:t>
      </w:r>
      <w:r w:rsidR="00AC464F">
        <w:rPr>
          <w:b/>
          <w:sz w:val="24"/>
        </w:rPr>
        <w:t>is fela</w:t>
      </w:r>
      <w:r w:rsidR="00A04D07" w:rsidRPr="00532CED">
        <w:rPr>
          <w:b/>
          <w:sz w:val="24"/>
        </w:rPr>
        <w:t>datai</w:t>
      </w:r>
    </w:p>
    <w:p w:rsidR="00A04D07" w:rsidRPr="00532CED" w:rsidRDefault="00A04D07" w:rsidP="00043DBF">
      <w:pPr>
        <w:rPr>
          <w:b/>
          <w:sz w:val="24"/>
        </w:rPr>
      </w:pPr>
    </w:p>
    <w:p w:rsidR="00601B22" w:rsidRPr="00734A33" w:rsidRDefault="00B413B6" w:rsidP="00734A33">
      <w:pPr>
        <w:pStyle w:val="NormlWeb"/>
        <w:jc w:val="both"/>
        <w:rPr>
          <w:rFonts w:ascii="Times" w:hAnsi="Times" w:cs="Times"/>
        </w:rPr>
      </w:pPr>
      <w:r w:rsidRPr="00532CED">
        <w:t>Sajátos nevel</w:t>
      </w:r>
      <w:r w:rsidR="004D2851" w:rsidRPr="00532CED">
        <w:t xml:space="preserve">ési igényű </w:t>
      </w:r>
      <w:r w:rsidR="00734A33">
        <w:t>(</w:t>
      </w:r>
      <w:r w:rsidR="00734A33" w:rsidRPr="00734A33">
        <w:rPr>
          <w:color w:val="FF0000"/>
        </w:rPr>
        <w:t>az a gyermek, tanuló, aki a szakértői és rehabilitációs bizottság szakvéleménye alapján testi, érzékszervi, értelmi, beszédfogyatékos, autista, több fogyatékosság együttes előfordulása esetén halmozottan fogyatékos, a megismerő funkciók vagy a viselkedés fejlődésének tartós és súlyos rendellenességével küzd, illetve a megismerő funkciók vagy a viselkedés fejlődésének súlyos rendellenességével küzd</w:t>
      </w:r>
      <w:r w:rsidR="00734A33">
        <w:rPr>
          <w:rFonts w:ascii="Times" w:hAnsi="Times" w:cs="Times"/>
        </w:rPr>
        <w:t xml:space="preserve">) </w:t>
      </w:r>
      <w:r w:rsidR="00A04D07" w:rsidRPr="00532CED">
        <w:t xml:space="preserve">tanulók </w:t>
      </w:r>
      <w:r w:rsidR="00764B97" w:rsidRPr="00532CED">
        <w:t>oktatása, illetve tanulók integrált nevelése</w:t>
      </w:r>
      <w:r w:rsidR="005A6514" w:rsidRPr="00532CED">
        <w:t>.</w:t>
      </w:r>
    </w:p>
    <w:p w:rsidR="002D6E5C" w:rsidRPr="00532CED" w:rsidRDefault="002D6E5C" w:rsidP="00444B10">
      <w:pPr>
        <w:rPr>
          <w:sz w:val="24"/>
        </w:rPr>
      </w:pPr>
    </w:p>
    <w:p w:rsidR="004D2851" w:rsidRPr="00532CED" w:rsidRDefault="004D2851" w:rsidP="00043DBF">
      <w:pPr>
        <w:rPr>
          <w:sz w:val="24"/>
        </w:rPr>
      </w:pPr>
    </w:p>
    <w:p w:rsidR="004D2851" w:rsidRPr="00532CED" w:rsidRDefault="00811CD4" w:rsidP="00823BE5">
      <w:pPr>
        <w:pStyle w:val="Cmsor3"/>
        <w:jc w:val="left"/>
        <w:rPr>
          <w:sz w:val="28"/>
          <w:szCs w:val="28"/>
        </w:rPr>
      </w:pPr>
      <w:bookmarkStart w:id="20" w:name="_Toc306779917"/>
      <w:r w:rsidRPr="00532CED">
        <w:rPr>
          <w:sz w:val="28"/>
          <w:szCs w:val="28"/>
        </w:rPr>
        <w:t>b) Alaptevékenységhez kapcsolódó kiegészítő tevékenységek</w:t>
      </w:r>
      <w:bookmarkEnd w:id="20"/>
    </w:p>
    <w:p w:rsidR="00811CD4" w:rsidRPr="00532CED" w:rsidRDefault="00811CD4" w:rsidP="00043DBF">
      <w:pPr>
        <w:rPr>
          <w:sz w:val="24"/>
        </w:rPr>
      </w:pPr>
      <w:r w:rsidRPr="00532CED">
        <w:rPr>
          <w:sz w:val="24"/>
        </w:rPr>
        <w:t>A PM 2010</w:t>
      </w:r>
      <w:r w:rsidR="00444B10" w:rsidRPr="00532CED">
        <w:rPr>
          <w:sz w:val="24"/>
        </w:rPr>
        <w:t>.01.01</w:t>
      </w:r>
      <w:r w:rsidRPr="00532CED">
        <w:rPr>
          <w:sz w:val="24"/>
        </w:rPr>
        <w:t>-től hatályos szakfeladat rendje szerint:</w:t>
      </w:r>
    </w:p>
    <w:p w:rsidR="00811CD4" w:rsidRPr="00532CED" w:rsidRDefault="00811CD4" w:rsidP="00043DBF">
      <w:pPr>
        <w:rPr>
          <w:sz w:val="24"/>
        </w:rPr>
      </w:pPr>
    </w:p>
    <w:p w:rsidR="00811CD4" w:rsidRPr="00532CED" w:rsidRDefault="00811CD4" w:rsidP="00043DBF">
      <w:pPr>
        <w:rPr>
          <w:sz w:val="24"/>
        </w:rPr>
      </w:pPr>
      <w:r w:rsidRPr="00532CED">
        <w:rPr>
          <w:sz w:val="24"/>
        </w:rPr>
        <w:t>682002-2  Nem lakóingatlan bérbeadása, üzemeltetése</w:t>
      </w:r>
    </w:p>
    <w:p w:rsidR="00811CD4" w:rsidRPr="00532CED" w:rsidRDefault="00811CD4" w:rsidP="00043DBF">
      <w:pPr>
        <w:rPr>
          <w:sz w:val="24"/>
        </w:rPr>
      </w:pPr>
      <w:r w:rsidRPr="00532CED">
        <w:rPr>
          <w:sz w:val="24"/>
        </w:rPr>
        <w:t xml:space="preserve">559099-2 Egyéb </w:t>
      </w:r>
      <w:proofErr w:type="spellStart"/>
      <w:r w:rsidRPr="00532CED">
        <w:rPr>
          <w:sz w:val="24"/>
        </w:rPr>
        <w:t>m.n.s</w:t>
      </w:r>
      <w:proofErr w:type="spellEnd"/>
      <w:r w:rsidRPr="00532CED">
        <w:rPr>
          <w:sz w:val="24"/>
        </w:rPr>
        <w:t xml:space="preserve"> szálláshely-szolgáltatás</w:t>
      </w:r>
    </w:p>
    <w:p w:rsidR="00811CD4" w:rsidRPr="00532CED" w:rsidRDefault="00811CD4" w:rsidP="00043DBF">
      <w:pPr>
        <w:rPr>
          <w:sz w:val="24"/>
        </w:rPr>
      </w:pPr>
      <w:r w:rsidRPr="00532CED">
        <w:rPr>
          <w:sz w:val="24"/>
        </w:rPr>
        <w:t>562917-2 Munkahelyi étkeztetés</w:t>
      </w:r>
    </w:p>
    <w:p w:rsidR="00A04D07" w:rsidRPr="00532CED" w:rsidRDefault="00A04D07" w:rsidP="00043DBF">
      <w:pPr>
        <w:rPr>
          <w:sz w:val="24"/>
        </w:rPr>
      </w:pPr>
    </w:p>
    <w:p w:rsidR="00601B22" w:rsidRPr="00734A33" w:rsidRDefault="00A04D07" w:rsidP="00532CED">
      <w:pPr>
        <w:shd w:val="clear" w:color="auto" w:fill="FFFFFF" w:themeFill="background1"/>
        <w:rPr>
          <w:color w:val="FF0000"/>
          <w:sz w:val="24"/>
        </w:rPr>
      </w:pPr>
      <w:r w:rsidRPr="00532CED">
        <w:rPr>
          <w:sz w:val="24"/>
        </w:rPr>
        <w:t>Bentlakásos intézményi férőhely</w:t>
      </w:r>
      <w:r w:rsidR="00601B22" w:rsidRPr="00532CED">
        <w:rPr>
          <w:sz w:val="24"/>
        </w:rPr>
        <w:t xml:space="preserve"> </w:t>
      </w:r>
      <w:r w:rsidR="00601B22" w:rsidRPr="008C3D9D">
        <w:rPr>
          <w:sz w:val="24"/>
        </w:rPr>
        <w:t>530 fő</w:t>
      </w:r>
    </w:p>
    <w:p w:rsidR="00601B22" w:rsidRPr="00532CED" w:rsidRDefault="00601B22" w:rsidP="00532CED">
      <w:pPr>
        <w:shd w:val="clear" w:color="auto" w:fill="FFFFFF" w:themeFill="background1"/>
        <w:rPr>
          <w:sz w:val="24"/>
        </w:rPr>
      </w:pPr>
    </w:p>
    <w:p w:rsidR="00043DBF" w:rsidRPr="00532CED" w:rsidRDefault="00601B22" w:rsidP="00532CED">
      <w:pPr>
        <w:shd w:val="clear" w:color="auto" w:fill="FFFFFF" w:themeFill="background1"/>
        <w:rPr>
          <w:sz w:val="24"/>
        </w:rPr>
      </w:pPr>
      <w:r w:rsidRPr="00532CED">
        <w:rPr>
          <w:sz w:val="24"/>
        </w:rPr>
        <w:t>Forrás: költségvetési támogatás, intézményi működési bevétel</w:t>
      </w:r>
    </w:p>
    <w:p w:rsidR="00043DBF" w:rsidRPr="00532CED" w:rsidRDefault="00A04D07" w:rsidP="00823BE5">
      <w:pPr>
        <w:pStyle w:val="Cmsor3"/>
        <w:jc w:val="left"/>
        <w:rPr>
          <w:sz w:val="28"/>
          <w:szCs w:val="28"/>
        </w:rPr>
      </w:pPr>
      <w:bookmarkStart w:id="21" w:name="_Toc306779918"/>
      <w:r w:rsidRPr="00532CED">
        <w:rPr>
          <w:sz w:val="28"/>
          <w:szCs w:val="28"/>
        </w:rPr>
        <w:lastRenderedPageBreak/>
        <w:t>c) Szabad kapacitást kiegészítő tevékenység</w:t>
      </w:r>
      <w:bookmarkEnd w:id="21"/>
    </w:p>
    <w:p w:rsidR="00A04D07" w:rsidRPr="00532CED" w:rsidRDefault="00A04D07" w:rsidP="00A04D07">
      <w:pPr>
        <w:rPr>
          <w:sz w:val="24"/>
        </w:rPr>
      </w:pPr>
      <w:r w:rsidRPr="00532CED">
        <w:rPr>
          <w:sz w:val="24"/>
        </w:rPr>
        <w:t>856099-2 Egyéb oktatást kiegészítő tevékenység</w:t>
      </w:r>
    </w:p>
    <w:p w:rsidR="00A04D07" w:rsidRPr="00532CED" w:rsidRDefault="00A04D07" w:rsidP="00043DBF">
      <w:pPr>
        <w:rPr>
          <w:b/>
          <w:sz w:val="28"/>
          <w:szCs w:val="28"/>
        </w:rPr>
      </w:pPr>
    </w:p>
    <w:p w:rsidR="00A04D07" w:rsidRPr="00532CED" w:rsidRDefault="00A04D07" w:rsidP="00043DBF">
      <w:pPr>
        <w:rPr>
          <w:sz w:val="24"/>
        </w:rPr>
      </w:pPr>
    </w:p>
    <w:p w:rsidR="00043DBF" w:rsidRPr="00532CED" w:rsidRDefault="00A04D07" w:rsidP="00823BE5">
      <w:pPr>
        <w:pStyle w:val="Cmsor3"/>
        <w:jc w:val="left"/>
        <w:rPr>
          <w:sz w:val="28"/>
          <w:szCs w:val="28"/>
        </w:rPr>
      </w:pPr>
      <w:bookmarkStart w:id="22" w:name="_Toc119069007"/>
      <w:bookmarkStart w:id="23" w:name="_Toc306779919"/>
      <w:r w:rsidRPr="00532CED">
        <w:rPr>
          <w:sz w:val="28"/>
          <w:szCs w:val="28"/>
        </w:rPr>
        <w:t>d</w:t>
      </w:r>
      <w:r w:rsidR="00043DBF" w:rsidRPr="00532CED">
        <w:rPr>
          <w:sz w:val="28"/>
          <w:szCs w:val="28"/>
        </w:rPr>
        <w:t>) Vállalkozási tevékenység</w:t>
      </w:r>
      <w:bookmarkEnd w:id="22"/>
      <w:bookmarkEnd w:id="23"/>
      <w:r w:rsidR="00043DBF" w:rsidRPr="00532CED">
        <w:rPr>
          <w:sz w:val="28"/>
          <w:szCs w:val="28"/>
        </w:rPr>
        <w:t xml:space="preserve"> </w:t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Az intézmény az állami feladatok ellátása mellett vállalkozási tevékenységet nem folytat. </w:t>
      </w:r>
    </w:p>
    <w:p w:rsidR="00FC4820" w:rsidRPr="00532CED" w:rsidRDefault="00FC4820" w:rsidP="00823BE5">
      <w:pPr>
        <w:pStyle w:val="Cm"/>
        <w:jc w:val="left"/>
        <w:rPr>
          <w:rFonts w:ascii="Times New Roman" w:hAnsi="Times New Roman"/>
        </w:rPr>
      </w:pPr>
    </w:p>
    <w:p w:rsidR="00043DBF" w:rsidRPr="00532CED" w:rsidRDefault="00043DBF" w:rsidP="00823BE5">
      <w:pPr>
        <w:pStyle w:val="Cm"/>
        <w:jc w:val="left"/>
        <w:rPr>
          <w:rFonts w:ascii="Times New Roman" w:hAnsi="Times New Roman"/>
        </w:rPr>
      </w:pPr>
      <w:bookmarkStart w:id="24" w:name="_Toc119069008"/>
      <w:bookmarkStart w:id="25" w:name="_Toc306779920"/>
      <w:r w:rsidRPr="00532CED">
        <w:rPr>
          <w:rFonts w:ascii="Times New Roman" w:hAnsi="Times New Roman"/>
        </w:rPr>
        <w:t>III</w:t>
      </w:r>
      <w:r w:rsidR="00FC4820" w:rsidRPr="00532CED">
        <w:rPr>
          <w:rFonts w:ascii="Times New Roman" w:hAnsi="Times New Roman"/>
        </w:rPr>
        <w:t>. SZERVEZETI FELÉPÍTÉS</w:t>
      </w:r>
      <w:bookmarkEnd w:id="24"/>
      <w:bookmarkEnd w:id="25"/>
      <w:r w:rsidR="00FC4820" w:rsidRPr="00532CED">
        <w:rPr>
          <w:rFonts w:ascii="Times New Roman" w:hAnsi="Times New Roman"/>
        </w:rPr>
        <w:t xml:space="preserve"> 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26" w:name="_Toc119069009"/>
      <w:bookmarkStart w:id="27" w:name="_Toc306779921"/>
      <w:r w:rsidRPr="00532CED">
        <w:rPr>
          <w:sz w:val="32"/>
        </w:rPr>
        <w:t>1. A szervezeti egységek (intézményi közösségek) megnevezése</w:t>
      </w:r>
      <w:bookmarkEnd w:id="26"/>
      <w:bookmarkEnd w:id="27"/>
    </w:p>
    <w:p w:rsidR="00043DBF" w:rsidRPr="00532CED" w:rsidRDefault="00043DBF" w:rsidP="00043DBF"/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kollégium pedagógiailag önálló, melynek élén a fenntartó önkormányzat által kinevezett igazgató áll. </w:t>
      </w:r>
    </w:p>
    <w:p w:rsidR="00043DBF" w:rsidRPr="00532CED" w:rsidRDefault="00043DBF" w:rsidP="00043DBF">
      <w:pPr>
        <w:rPr>
          <w:sz w:val="24"/>
        </w:rPr>
      </w:pPr>
    </w:p>
    <w:p w:rsidR="00A81126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Pedagógiai rész: </w:t>
      </w:r>
    </w:p>
    <w:p w:rsidR="00A81126" w:rsidRPr="00532CED" w:rsidRDefault="00A81126" w:rsidP="00A81126">
      <w:pPr>
        <w:numPr>
          <w:ilvl w:val="0"/>
          <w:numId w:val="2"/>
        </w:numPr>
        <w:rPr>
          <w:sz w:val="24"/>
        </w:rPr>
      </w:pPr>
      <w:r w:rsidRPr="00532CED">
        <w:rPr>
          <w:sz w:val="24"/>
        </w:rPr>
        <w:t>kollégiumi tantestület</w:t>
      </w:r>
    </w:p>
    <w:p w:rsidR="00043DBF" w:rsidRPr="00532CED" w:rsidRDefault="00043DBF" w:rsidP="00043DBF">
      <w:pPr>
        <w:numPr>
          <w:ilvl w:val="0"/>
          <w:numId w:val="2"/>
        </w:numPr>
        <w:rPr>
          <w:sz w:val="24"/>
        </w:rPr>
      </w:pPr>
      <w:r w:rsidRPr="00532CED">
        <w:rPr>
          <w:sz w:val="24"/>
        </w:rPr>
        <w:t>diákönkormányzat,</w:t>
      </w:r>
    </w:p>
    <w:p w:rsidR="009F0E25" w:rsidRPr="00532CED" w:rsidRDefault="009F0E25" w:rsidP="00043DBF">
      <w:pPr>
        <w:numPr>
          <w:ilvl w:val="0"/>
          <w:numId w:val="2"/>
        </w:numPr>
        <w:rPr>
          <w:sz w:val="24"/>
        </w:rPr>
      </w:pPr>
      <w:r w:rsidRPr="00532CED">
        <w:rPr>
          <w:sz w:val="24"/>
        </w:rPr>
        <w:t>és a</w:t>
      </w:r>
      <w:r w:rsidR="005A6514" w:rsidRPr="00532CED">
        <w:rPr>
          <w:sz w:val="24"/>
        </w:rPr>
        <w:t xml:space="preserve"> </w:t>
      </w:r>
      <w:r w:rsidRPr="00532CED">
        <w:rPr>
          <w:sz w:val="24"/>
        </w:rPr>
        <w:t>Koordinációs Iroda</w:t>
      </w:r>
      <w:r w:rsidR="005A6514" w:rsidRPr="00532CED">
        <w:rPr>
          <w:sz w:val="24"/>
        </w:rPr>
        <w:t xml:space="preserve"> szakemberei</w:t>
      </w:r>
      <w:r w:rsidRPr="00532CED">
        <w:rPr>
          <w:sz w:val="24"/>
        </w:rPr>
        <w:t xml:space="preserve"> az együttműködési megállapodásban foglaltak szerint.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Egyéb: </w:t>
      </w:r>
    </w:p>
    <w:p w:rsidR="00043DBF" w:rsidRPr="00532CED" w:rsidRDefault="00043DBF" w:rsidP="00043DBF">
      <w:pPr>
        <w:numPr>
          <w:ilvl w:val="0"/>
          <w:numId w:val="3"/>
        </w:numPr>
        <w:rPr>
          <w:sz w:val="24"/>
        </w:rPr>
      </w:pPr>
      <w:r w:rsidRPr="00532CED">
        <w:rPr>
          <w:sz w:val="24"/>
        </w:rPr>
        <w:t>oktatást kiegészítő egyéb tevékenység</w:t>
      </w:r>
    </w:p>
    <w:p w:rsidR="00043DBF" w:rsidRPr="00532CED" w:rsidRDefault="00043DBF" w:rsidP="00FB770F">
      <w:pPr>
        <w:numPr>
          <w:ilvl w:val="0"/>
          <w:numId w:val="3"/>
        </w:numPr>
        <w:rPr>
          <w:sz w:val="24"/>
        </w:rPr>
      </w:pPr>
      <w:r w:rsidRPr="00532CED">
        <w:rPr>
          <w:sz w:val="24"/>
        </w:rPr>
        <w:t>gazdasági csoport</w:t>
      </w:r>
      <w:r w:rsidR="00BA3F7D" w:rsidRPr="00532CED">
        <w:rPr>
          <w:sz w:val="24"/>
        </w:rPr>
        <w:t xml:space="preserve">, a </w:t>
      </w:r>
      <w:proofErr w:type="spellStart"/>
      <w:r w:rsidR="00BA3F7D" w:rsidRPr="00532CED">
        <w:rPr>
          <w:sz w:val="24"/>
        </w:rPr>
        <w:t>KGSZ-el</w:t>
      </w:r>
      <w:proofErr w:type="spellEnd"/>
      <w:r w:rsidR="00BA3F7D" w:rsidRPr="00532CED">
        <w:rPr>
          <w:sz w:val="24"/>
        </w:rPr>
        <w:t xml:space="preserve"> kötött együttműködési megállapodás szerint,</w:t>
      </w:r>
    </w:p>
    <w:p w:rsidR="00350B2F" w:rsidRPr="00532CED" w:rsidRDefault="00BA3F7D" w:rsidP="00FB770F">
      <w:pPr>
        <w:numPr>
          <w:ilvl w:val="0"/>
          <w:numId w:val="3"/>
        </w:numPr>
        <w:rPr>
          <w:sz w:val="24"/>
        </w:rPr>
      </w:pPr>
      <w:r w:rsidRPr="00532CED">
        <w:rPr>
          <w:sz w:val="24"/>
        </w:rPr>
        <w:t>szabadidő-szervező és pszichológus</w:t>
      </w:r>
      <w:r w:rsidR="00350B2F" w:rsidRPr="00532CED">
        <w:rPr>
          <w:sz w:val="24"/>
        </w:rPr>
        <w:t>, valamint a gyermek- és ifjúságvédelemi felelős</w:t>
      </w:r>
    </w:p>
    <w:p w:rsidR="00BA3F7D" w:rsidRPr="00532CED" w:rsidRDefault="00BA3F7D" w:rsidP="00FB770F">
      <w:pPr>
        <w:ind w:left="644"/>
        <w:rPr>
          <w:sz w:val="24"/>
        </w:rPr>
      </w:pPr>
      <w:r w:rsidRPr="00532CED">
        <w:rPr>
          <w:sz w:val="24"/>
        </w:rPr>
        <w:t xml:space="preserve"> </w:t>
      </w:r>
      <w:proofErr w:type="gramStart"/>
      <w:r w:rsidRPr="00532CED">
        <w:rPr>
          <w:sz w:val="24"/>
        </w:rPr>
        <w:t>a</w:t>
      </w:r>
      <w:proofErr w:type="gramEnd"/>
      <w:r w:rsidRPr="00532CED">
        <w:rPr>
          <w:sz w:val="24"/>
        </w:rPr>
        <w:t xml:space="preserve"> Koordinációs Irodával kötött együttműködési megállapodás szerint,</w:t>
      </w:r>
    </w:p>
    <w:p w:rsidR="00043DBF" w:rsidRPr="00532CED" w:rsidRDefault="00043DBF" w:rsidP="00043DBF">
      <w:pPr>
        <w:numPr>
          <w:ilvl w:val="0"/>
          <w:numId w:val="3"/>
        </w:numPr>
        <w:rPr>
          <w:sz w:val="24"/>
        </w:rPr>
      </w:pPr>
      <w:r w:rsidRPr="00532CED">
        <w:rPr>
          <w:sz w:val="24"/>
        </w:rPr>
        <w:t>az épület a konyhát, éttermet és hő központot foglalja magába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  <w:bookmarkStart w:id="28" w:name="_Toc119069010"/>
      <w:bookmarkStart w:id="29" w:name="_Toc306779922"/>
      <w:proofErr w:type="gramStart"/>
      <w:r w:rsidRPr="00532CED">
        <w:rPr>
          <w:sz w:val="28"/>
          <w:szCs w:val="28"/>
        </w:rPr>
        <w:t>a</w:t>
      </w:r>
      <w:proofErr w:type="gramEnd"/>
      <w:r w:rsidRPr="00532CED">
        <w:rPr>
          <w:sz w:val="28"/>
          <w:szCs w:val="28"/>
        </w:rPr>
        <w:t>) Vezetők, vezetőség</w:t>
      </w:r>
      <w:bookmarkEnd w:id="28"/>
      <w:bookmarkEnd w:id="29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b/>
          <w:sz w:val="26"/>
          <w:szCs w:val="26"/>
        </w:rPr>
      </w:pPr>
      <w:bookmarkStart w:id="30" w:name="_Toc451315499"/>
      <w:bookmarkStart w:id="31" w:name="_Toc451318152"/>
      <w:bookmarkStart w:id="32" w:name="_Toc452274306"/>
      <w:bookmarkStart w:id="33" w:name="_Toc452276326"/>
      <w:r w:rsidRPr="00532CED">
        <w:rPr>
          <w:b/>
          <w:sz w:val="26"/>
          <w:szCs w:val="26"/>
        </w:rPr>
        <w:t>A kollégium igazgatója</w:t>
      </w:r>
      <w:bookmarkEnd w:id="30"/>
      <w:bookmarkEnd w:id="31"/>
      <w:bookmarkEnd w:id="32"/>
      <w:bookmarkEnd w:id="33"/>
    </w:p>
    <w:p w:rsidR="00043DBF" w:rsidRPr="00532CED" w:rsidRDefault="00043DBF" w:rsidP="00043DBF">
      <w:r w:rsidRPr="00532CED">
        <w:t xml:space="preserve"> </w:t>
      </w:r>
    </w:p>
    <w:p w:rsidR="00043DBF" w:rsidRPr="00532CED" w:rsidRDefault="00043DBF" w:rsidP="00043DBF">
      <w:pPr>
        <w:rPr>
          <w:sz w:val="24"/>
        </w:rPr>
      </w:pPr>
      <w:bookmarkStart w:id="34" w:name="_Toc451315500"/>
      <w:bookmarkStart w:id="35" w:name="_Toc451318153"/>
      <w:bookmarkStart w:id="36" w:name="_Toc452274307"/>
      <w:bookmarkStart w:id="37" w:name="_Toc452276327"/>
      <w:r w:rsidRPr="00532CED">
        <w:rPr>
          <w:sz w:val="24"/>
          <w:szCs w:val="24"/>
        </w:rPr>
        <w:t>A kollégium élén az igazgató áll, aki vezetői tevékenységét</w:t>
      </w:r>
      <w:bookmarkEnd w:id="34"/>
      <w:bookmarkEnd w:id="35"/>
      <w:bookmarkEnd w:id="36"/>
      <w:bookmarkEnd w:id="37"/>
      <w:r w:rsidRPr="00532CED">
        <w:rPr>
          <w:sz w:val="24"/>
          <w:szCs w:val="24"/>
        </w:rPr>
        <w:t xml:space="preserve"> az igazgató helyettesekkel együtt látja el.</w:t>
      </w:r>
    </w:p>
    <w:p w:rsidR="00043DBF" w:rsidRPr="00532CED" w:rsidRDefault="00043DBF" w:rsidP="00043DBF">
      <w:pPr>
        <w:rPr>
          <w:sz w:val="24"/>
        </w:rPr>
      </w:pPr>
    </w:p>
    <w:p w:rsidR="00922664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Az igazgató jogállását a magasabb vezetői beosztás ellátásával megbízott közalkalmazottakra vonatkozó rendelkezések határozzák meg.</w:t>
      </w:r>
      <w:r w:rsidR="00922664" w:rsidRPr="00532CED">
        <w:rPr>
          <w:sz w:val="24"/>
        </w:rPr>
        <w:t xml:space="preserve"> </w:t>
      </w:r>
    </w:p>
    <w:p w:rsidR="00922664" w:rsidRPr="00532CED" w:rsidRDefault="00922664" w:rsidP="00043DBF">
      <w:pPr>
        <w:jc w:val="both"/>
        <w:rPr>
          <w:sz w:val="24"/>
        </w:rPr>
      </w:pPr>
    </w:p>
    <w:p w:rsidR="00043DBF" w:rsidRPr="00532CED" w:rsidRDefault="00922664" w:rsidP="00043DBF">
      <w:pPr>
        <w:jc w:val="both"/>
        <w:rPr>
          <w:sz w:val="24"/>
        </w:rPr>
      </w:pPr>
      <w:r w:rsidRPr="00532CED">
        <w:rPr>
          <w:sz w:val="24"/>
        </w:rPr>
        <w:t>Igazgatói minőségében az egyes vagyonnyilatkozat-tételi kötelezettségekről szóló 2007. évi CLII. törvény 3§ (1)-(2) pontja értelmében vagyonnyilatkozat-tételi kötelezettség terheli.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Az igazgatónak az intézmény vezetésében fennálló felelősségét, képviseleti és döntési jogkörét a közoktatási törvény állapítja meg.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lastRenderedPageBreak/>
        <w:t xml:space="preserve">Az alkalmazottak foglalkoztatására, élet- és munkakörülményeire vonatkozó kérdésekben jogkörét az </w:t>
      </w:r>
      <w:proofErr w:type="gramStart"/>
      <w:r w:rsidRPr="00532CED">
        <w:rPr>
          <w:sz w:val="24"/>
        </w:rPr>
        <w:t>előirt</w:t>
      </w:r>
      <w:proofErr w:type="gramEnd"/>
      <w:r w:rsidRPr="00532CED">
        <w:rPr>
          <w:sz w:val="24"/>
        </w:rPr>
        <w:t xml:space="preserve"> egyeztetési kötelezettség megtartásával gyakorolja.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 jogszabályok és nevelési-oktatási dokumentumok figyelembevételével meghatározza a kollégium összes dolgozójának munkaköri és megbízatási kötelezettségeit, a vezetőség bevonásával ellenőrizi azok teljesítését.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</w:t>
      </w:r>
      <w:proofErr w:type="gramStart"/>
      <w:r w:rsidRPr="00532CED">
        <w:rPr>
          <w:sz w:val="24"/>
        </w:rPr>
        <w:t>kollégium felelős</w:t>
      </w:r>
      <w:proofErr w:type="gramEnd"/>
      <w:r w:rsidRPr="00532CED">
        <w:rPr>
          <w:sz w:val="24"/>
        </w:rPr>
        <w:t xml:space="preserve"> vezetője az igazgató. A kollégium irányítását az igazgató és közvetlen munkatársai által alkotott igazgatóság végzik. Ezek feladatát és kapcsolatrendszerét a rendelet 4. § (1) bek. </w:t>
      </w:r>
      <w:proofErr w:type="gramStart"/>
      <w:r w:rsidRPr="00532CED">
        <w:rPr>
          <w:sz w:val="24"/>
        </w:rPr>
        <w:t>e</w:t>
      </w:r>
      <w:proofErr w:type="gramEnd"/>
      <w:r w:rsidRPr="00532CED">
        <w:rPr>
          <w:sz w:val="24"/>
        </w:rPr>
        <w:t xml:space="preserve">) pontja alapján az alábbiak szerint határozzuk meg. </w:t>
      </w:r>
    </w:p>
    <w:p w:rsidR="00922664" w:rsidRPr="00532CED" w:rsidRDefault="00922664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rPr>
          <w:sz w:val="24"/>
          <w:szCs w:val="24"/>
        </w:rPr>
      </w:pPr>
      <w:r w:rsidRPr="00532CED">
        <w:rPr>
          <w:sz w:val="24"/>
          <w:szCs w:val="24"/>
        </w:rPr>
        <w:t>Feladatkör-intézkedési terület: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734A33" w:rsidRDefault="00043DBF" w:rsidP="00043DBF">
      <w:pPr>
        <w:tabs>
          <w:tab w:val="left" w:pos="720"/>
        </w:tabs>
        <w:jc w:val="both"/>
        <w:rPr>
          <w:color w:val="FF0000"/>
          <w:sz w:val="24"/>
        </w:rPr>
      </w:pPr>
      <w:r w:rsidRPr="00734A33">
        <w:rPr>
          <w:color w:val="FF0000"/>
          <w:sz w:val="24"/>
        </w:rPr>
        <w:t xml:space="preserve">A kinevezés a Fővárosi </w:t>
      </w:r>
      <w:r w:rsidR="00AC464F">
        <w:rPr>
          <w:color w:val="FF0000"/>
          <w:sz w:val="24"/>
        </w:rPr>
        <w:t>Közgyűlés</w:t>
      </w:r>
      <w:r w:rsidR="00734A33" w:rsidRPr="00734A33">
        <w:rPr>
          <w:color w:val="FF0000"/>
          <w:sz w:val="24"/>
        </w:rPr>
        <w:t xml:space="preserve"> H</w:t>
      </w:r>
      <w:r w:rsidRPr="00734A33">
        <w:rPr>
          <w:color w:val="FF0000"/>
          <w:sz w:val="24"/>
        </w:rPr>
        <w:t xml:space="preserve">atározatában megállapított időtartamra történik. </w:t>
      </w:r>
    </w:p>
    <w:p w:rsidR="00734A33" w:rsidRPr="00532CED" w:rsidRDefault="00734A33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Ezen kívül: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kidolgozza a kollégium nevelő-oktató munkájának tervét /pedagógiai, vezetői programot/, gondoskodik a tanári közösségek /emeleti, leány-fiú oldali egyéb munkaközösségek megalakításáról,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kidolgozza a kollégiumi munka ellenőrzésének tervét, irányítja és szervezi az ellenőrzési terv végrehajtását, minősíti, jutalmazza, kitüntetésre javasolja a kollégium dolgozóit és szükség esetén fegyelmi felelősségre vonást alkalmaz,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megbízza és felmenti a csoportvezetőket, emeleti és pályázóközösséget és szakköri vezetőket, egyéb, a tanulói tevékenységgel összefüggő, egy-egy tanítási évben jelentkező, különleges feladatkör /pl. pályázatok/ elvégzéséért felelős személyt. Irányítja a kollégium munkáját, kapcsolatot épít a kollégiumi működéssel összefüggő kérdésekben,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gondoskodik a gazdasági és pénzügyi rendelkezések, valamint az előírt munkavédelmi, tűzvédelmi és ifjúságvédelmi feladatok végrehajtásáról,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felelős vezetője a felnőtt oktatásnak,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iskola újság, kollégiumi rádió, videó </w:t>
      </w:r>
      <w:proofErr w:type="gramStart"/>
      <w:r w:rsidRPr="00532CED">
        <w:rPr>
          <w:sz w:val="24"/>
        </w:rPr>
        <w:t>lánc felelős</w:t>
      </w:r>
      <w:proofErr w:type="gramEnd"/>
      <w:r w:rsidRPr="00532CED">
        <w:rPr>
          <w:sz w:val="24"/>
        </w:rPr>
        <w:t xml:space="preserve"> szerkesztője.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igazgató jogállását a magasabb vezetői beosztás ellátásával megbízott közalkalmazottakra vonatkozó rendelkezések határozzák meg.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igazgatónak az intézmény vezetésében fennálló felelősségét, képviseleti és döntési jogkörét a közoktatási törvény állapítja meg.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alkalmazottak foglalkoztatására, élet-és munkakörülményeire vonatkozó kérdésekben jogkörét az előírt egyeztetési kötelezettség megtartásával gyakorolja.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jogszabályok és nevelési-oktatási dokumentumok figyelembevételével meghatározza a kollégium összes dolgozójának munkaköri és megbízatási kötelezettségeit, a vezetőség bevonásával ellenőrzi azok teljesítését.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8"/>
          <w:szCs w:val="28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lastRenderedPageBreak/>
        <w:t>A kollégium igazgatója teljes körű munkáltatói jogkört gyakorol az intézmény minden alkalmazottja felett. A felmerülő</w:t>
      </w:r>
      <w:r w:rsidR="004760F9" w:rsidRPr="00532CED">
        <w:rPr>
          <w:sz w:val="24"/>
          <w:szCs w:val="24"/>
        </w:rPr>
        <w:t xml:space="preserve"> munkaügyi kérdésekben a</w:t>
      </w:r>
      <w:r w:rsidRPr="00532CED">
        <w:rPr>
          <w:sz w:val="24"/>
          <w:szCs w:val="24"/>
        </w:rPr>
        <w:t xml:space="preserve"> vonatkozó </w:t>
      </w:r>
      <w:r w:rsidR="004760F9" w:rsidRPr="00532CED">
        <w:rPr>
          <w:sz w:val="24"/>
          <w:szCs w:val="24"/>
        </w:rPr>
        <w:t xml:space="preserve">jogszabályok </w:t>
      </w:r>
      <w:r w:rsidRPr="00532CED">
        <w:rPr>
          <w:sz w:val="24"/>
          <w:szCs w:val="24"/>
        </w:rPr>
        <w:t xml:space="preserve">rendelkezései és a kollégiumi </w:t>
      </w:r>
      <w:r w:rsidRPr="00532CED">
        <w:rPr>
          <w:b/>
          <w:sz w:val="24"/>
          <w:szCs w:val="24"/>
        </w:rPr>
        <w:t>Kollektív Szerződés</w:t>
      </w:r>
      <w:r w:rsidRPr="00532CED">
        <w:rPr>
          <w:sz w:val="24"/>
          <w:szCs w:val="24"/>
        </w:rPr>
        <w:t xml:space="preserve"> az irányadó.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325B57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t>A kollégium vezetése biztosítja a közalkalmazotti tanács tagjainak, valamint a reprezentatív képviseletre jogosult szakszervezet munkahelyi választott vezetőjének részvételét a vezetésben, ill. véleményüket kikéri a döntés-előkészítés folyamatában.</w:t>
      </w:r>
    </w:p>
    <w:p w:rsidR="00325B57" w:rsidRPr="00532CED" w:rsidRDefault="00325B57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325B57" w:rsidRPr="00532CED" w:rsidRDefault="00325B57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325B57" w:rsidRPr="00532CED" w:rsidRDefault="00325B57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t xml:space="preserve">   </w:t>
      </w:r>
    </w:p>
    <w:p w:rsidR="00325B57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t>Kapcsolat a hírközlési szervekkel: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t xml:space="preserve">A hírközlési szervekkel közvetlen kapcsolatot az intézmény vezetője, ill. megbízás alapján az igazgatóhelyettes vagy pedagógus beosztású közalkalmazottai tartanak.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t xml:space="preserve">A kollégium más alkalmazottai a kollégiumot érintő kérdésekben a hírközlő szerveknek tájékoztatást az igazgató tudtával adhatnak. Saját munkájával kapcsolatban minden alkalmazott szabadon nyilatkozhat. </w:t>
      </w:r>
    </w:p>
    <w:p w:rsidR="00043DBF" w:rsidRPr="00532CED" w:rsidRDefault="00043DBF" w:rsidP="00043DBF">
      <w:pPr>
        <w:jc w:val="both"/>
        <w:rPr>
          <w:sz w:val="24"/>
          <w:szCs w:val="24"/>
        </w:rPr>
      </w:pPr>
    </w:p>
    <w:p w:rsidR="00043DBF" w:rsidRPr="00532CED" w:rsidRDefault="00043DBF" w:rsidP="00043DBF">
      <w:pPr>
        <w:rPr>
          <w:b/>
          <w:sz w:val="24"/>
          <w:szCs w:val="24"/>
        </w:rPr>
      </w:pPr>
      <w:bookmarkStart w:id="38" w:name="_Toc451315501"/>
      <w:bookmarkStart w:id="39" w:name="_Toc451318154"/>
      <w:bookmarkStart w:id="40" w:name="_Toc452274308"/>
      <w:bookmarkStart w:id="41" w:name="_Toc452276328"/>
      <w:bookmarkStart w:id="42" w:name="_Toc119069011"/>
      <w:r w:rsidRPr="00532CED">
        <w:rPr>
          <w:b/>
          <w:sz w:val="24"/>
          <w:szCs w:val="24"/>
        </w:rPr>
        <w:t>Az igazgatóhelyettes</w:t>
      </w:r>
      <w:bookmarkEnd w:id="38"/>
      <w:bookmarkEnd w:id="39"/>
      <w:bookmarkEnd w:id="40"/>
      <w:bookmarkEnd w:id="41"/>
      <w:bookmarkEnd w:id="42"/>
    </w:p>
    <w:p w:rsidR="00043DBF" w:rsidRPr="00532CED" w:rsidRDefault="00043DBF" w:rsidP="00043DBF">
      <w:pPr>
        <w:rPr>
          <w:b/>
          <w:sz w:val="24"/>
          <w:szCs w:val="24"/>
        </w:rPr>
      </w:pPr>
    </w:p>
    <w:p w:rsidR="00043DBF" w:rsidRPr="00532CED" w:rsidRDefault="00922664" w:rsidP="00043DBF">
      <w:pPr>
        <w:jc w:val="both"/>
        <w:rPr>
          <w:b/>
          <w:sz w:val="24"/>
          <w:szCs w:val="24"/>
        </w:rPr>
      </w:pPr>
      <w:r w:rsidRPr="00532CED">
        <w:rPr>
          <w:sz w:val="24"/>
        </w:rPr>
        <w:t xml:space="preserve">Az igazgatóhelyettest a </w:t>
      </w:r>
      <w:r w:rsidR="00043DBF" w:rsidRPr="00532CED">
        <w:rPr>
          <w:sz w:val="24"/>
        </w:rPr>
        <w:t>tantestület véleményének meghallgatásával – annak javaslatára – az igazgató bízza meg.</w:t>
      </w:r>
    </w:p>
    <w:p w:rsidR="00043DBF" w:rsidRPr="00532CED" w:rsidRDefault="00043DBF" w:rsidP="00043DBF">
      <w:pPr>
        <w:jc w:val="both"/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Gondoskodik:</w:t>
      </w:r>
    </w:p>
    <w:p w:rsidR="00043DBF" w:rsidRPr="00532CED" w:rsidRDefault="00043DBF" w:rsidP="00043DBF">
      <w:pPr>
        <w:numPr>
          <w:ilvl w:val="0"/>
          <w:numId w:val="34"/>
        </w:numPr>
        <w:jc w:val="both"/>
        <w:rPr>
          <w:sz w:val="24"/>
        </w:rPr>
      </w:pPr>
      <w:r w:rsidRPr="00532CED">
        <w:rPr>
          <w:sz w:val="24"/>
        </w:rPr>
        <w:t>a pedagógusokat és a kollégistákat érintő határozatok, intézkedések kellő időben és módon történő kihirdetéséről,</w:t>
      </w:r>
    </w:p>
    <w:p w:rsidR="00043DBF" w:rsidRPr="00532CED" w:rsidRDefault="00043DBF" w:rsidP="00043DBF">
      <w:pPr>
        <w:numPr>
          <w:ilvl w:val="0"/>
          <w:numId w:val="34"/>
        </w:numPr>
        <w:jc w:val="both"/>
        <w:rPr>
          <w:sz w:val="24"/>
        </w:rPr>
      </w:pPr>
      <w:r w:rsidRPr="00532CED">
        <w:rPr>
          <w:sz w:val="24"/>
        </w:rPr>
        <w:t>a kollégiumi balesetek hatékony megelőzéséről.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Ellenőrzi, hogy a kollégisták elsajátították-e a szükséges ismereteket, valamint hogy a csoportvezető nevelőtanár minden helyzetben betartatja-e a vonatkozó szabályokat.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</w:pPr>
      <w:r w:rsidRPr="00532CED">
        <w:rPr>
          <w:sz w:val="24"/>
        </w:rPr>
        <w:t>A nevelőtestületi értekezleteken és rendszeres operatív megbeszéléseken egyeztetik a nevelőtanárok a kollégiumrészek közötti feladatmegosztást, biztosítják az egységes eljárások működésének rendszerét.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Az igazgatóhelyettesek az igazgató legközvetlenebb munkatársai, belső munkamegosztás alapján az igazgató irányításával végzik munkájukat:</w:t>
      </w:r>
    </w:p>
    <w:p w:rsidR="00043DBF" w:rsidRPr="00532CED" w:rsidRDefault="00043DBF" w:rsidP="00043DBF">
      <w:pPr>
        <w:numPr>
          <w:ilvl w:val="0"/>
          <w:numId w:val="33"/>
        </w:numPr>
        <w:jc w:val="both"/>
        <w:rPr>
          <w:sz w:val="24"/>
        </w:rPr>
      </w:pPr>
      <w:r w:rsidRPr="00532CED">
        <w:rPr>
          <w:sz w:val="24"/>
        </w:rPr>
        <w:t>a szakmai, módszertani munka összehangolását</w:t>
      </w:r>
    </w:p>
    <w:p w:rsidR="00043DBF" w:rsidRPr="00532CED" w:rsidRDefault="00043DBF" w:rsidP="00043DBF">
      <w:pPr>
        <w:numPr>
          <w:ilvl w:val="0"/>
          <w:numId w:val="33"/>
        </w:numPr>
        <w:jc w:val="both"/>
        <w:rPr>
          <w:sz w:val="24"/>
        </w:rPr>
      </w:pPr>
      <w:r w:rsidRPr="00532CED">
        <w:rPr>
          <w:sz w:val="24"/>
        </w:rPr>
        <w:t>az intézményrészek közötti információs rendszer működésének koordinálását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kollégiumrészek operatív munkarendjét az igazgatóhelyettes alakítja ki és irányítja.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Valamennyi munkakör esetében a feladatot ellátó közalkalmazott munkaköri leírásában kell rögzíteni a helyettesítést ellátó személy nevét és a helyettesített feladatkört.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jc w:val="both"/>
        <w:rPr>
          <w:b/>
          <w:sz w:val="24"/>
        </w:rPr>
      </w:pPr>
      <w:r w:rsidRPr="00532CED">
        <w:rPr>
          <w:b/>
          <w:sz w:val="24"/>
        </w:rPr>
        <w:t>A helyettesítés rendje: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Az igazgatót akadályoztatása esetén – az azonnali döntést nem igénylő kizárólagos hatáskörében, valamint a gazdálkodási jogkörbe tartozó ügyek kivételével – teljes </w:t>
      </w:r>
      <w:r w:rsidRPr="00532CED">
        <w:rPr>
          <w:sz w:val="24"/>
        </w:rPr>
        <w:lastRenderedPageBreak/>
        <w:t xml:space="preserve">felelősséggel az általános igazgatóhelyettes </w:t>
      </w:r>
      <w:r w:rsidRPr="00532CED">
        <w:rPr>
          <w:i/>
          <w:sz w:val="24"/>
        </w:rPr>
        <w:t>(leány részleg)</w:t>
      </w:r>
      <w:r w:rsidRPr="00532CED">
        <w:rPr>
          <w:sz w:val="24"/>
        </w:rPr>
        <w:t xml:space="preserve"> helyettesíti. Az igazgató tartós távolléte esetén gyakorolja a kizárólagos jogköreként fenntartott hatásköröket is. Tartós távollétnek minősül a legalább kéthetes, folyamatos távollét. </w:t>
      </w:r>
    </w:p>
    <w:p w:rsidR="009F0E25" w:rsidRPr="00532CED" w:rsidRDefault="009F0E25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Az igazgató és az általános igazgatóhelyettes egyidejű akadályoztatása esetén az igazgató helyettesítése a második igazgatóhelyettes feladata.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Mindhárom vezető távolléte esetén – ha a helyettesítésre más nem kapott megbízást – az igazgatót külön megbízás hiányában a legmagasabb szolgálati idővel rendelkező pedagógus helyettesíti.</w:t>
      </w:r>
    </w:p>
    <w:p w:rsidR="00043DBF" w:rsidRDefault="00043DBF" w:rsidP="00043DBF">
      <w:pPr>
        <w:rPr>
          <w:sz w:val="24"/>
        </w:rPr>
      </w:pPr>
    </w:p>
    <w:p w:rsidR="00FC2149" w:rsidRDefault="00FC2149" w:rsidP="00043DBF">
      <w:pPr>
        <w:rPr>
          <w:sz w:val="24"/>
        </w:rPr>
      </w:pPr>
    </w:p>
    <w:p w:rsidR="00FC2149" w:rsidRDefault="00FC2149" w:rsidP="00043DBF">
      <w:pPr>
        <w:rPr>
          <w:sz w:val="24"/>
        </w:rPr>
      </w:pPr>
    </w:p>
    <w:p w:rsidR="00FC2149" w:rsidRPr="00FC2149" w:rsidRDefault="00FC2149" w:rsidP="00043DBF">
      <w:pPr>
        <w:rPr>
          <w:color w:val="FF0000"/>
          <w:sz w:val="24"/>
        </w:rPr>
      </w:pPr>
      <w:r w:rsidRPr="00FC2149">
        <w:rPr>
          <w:color w:val="FF0000"/>
          <w:sz w:val="24"/>
        </w:rPr>
        <w:t>A kollégium szervezeti felépítése:</w:t>
      </w:r>
    </w:p>
    <w:p w:rsidR="00FC2149" w:rsidRPr="00532CED" w:rsidRDefault="00FC2149" w:rsidP="00043DBF">
      <w:pPr>
        <w:rPr>
          <w:sz w:val="24"/>
        </w:rPr>
      </w:pPr>
      <w:r w:rsidRPr="00FC2149">
        <w:rPr>
          <w:noProof/>
          <w:sz w:val="24"/>
        </w:rPr>
        <w:drawing>
          <wp:inline distT="0" distB="0" distL="0" distR="0">
            <wp:extent cx="5635708" cy="4007458"/>
            <wp:effectExtent l="57150" t="0" r="22142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43DBF" w:rsidRPr="00532CED" w:rsidRDefault="00043DBF" w:rsidP="00043DBF">
      <w:pPr>
        <w:rPr>
          <w:sz w:val="24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  <w:bookmarkStart w:id="43" w:name="_Toc119069012"/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FC2149"/>
    <w:p w:rsidR="00FC2149" w:rsidRPr="00FC2149" w:rsidRDefault="00FC2149" w:rsidP="00FC2149"/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  <w:bookmarkStart w:id="44" w:name="_Toc306779923"/>
      <w:r w:rsidRPr="00532CED">
        <w:rPr>
          <w:sz w:val="28"/>
          <w:szCs w:val="28"/>
        </w:rPr>
        <w:t>b) Gazdasági szervezet felépítése és feladata</w:t>
      </w:r>
      <w:bookmarkEnd w:id="43"/>
      <w:bookmarkEnd w:id="44"/>
      <w:r w:rsidRPr="00532CED">
        <w:rPr>
          <w:sz w:val="28"/>
          <w:szCs w:val="28"/>
        </w:rPr>
        <w:t xml:space="preserve">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Default="002D6E5C" w:rsidP="00043DBF">
      <w:pPr>
        <w:tabs>
          <w:tab w:val="left" w:pos="720"/>
        </w:tabs>
        <w:jc w:val="both"/>
        <w:rPr>
          <w:sz w:val="24"/>
          <w:szCs w:val="24"/>
        </w:rPr>
      </w:pPr>
      <w:r w:rsidRPr="00532CED">
        <w:rPr>
          <w:sz w:val="24"/>
          <w:szCs w:val="24"/>
        </w:rPr>
        <w:t xml:space="preserve">A gazdálkodási feladatokat a </w:t>
      </w:r>
      <w:r w:rsidR="00A81126" w:rsidRPr="00532CED">
        <w:rPr>
          <w:sz w:val="24"/>
          <w:szCs w:val="24"/>
        </w:rPr>
        <w:t>1290/</w:t>
      </w:r>
      <w:proofErr w:type="gramStart"/>
      <w:r w:rsidR="00A81126" w:rsidRPr="00532CED">
        <w:rPr>
          <w:sz w:val="24"/>
          <w:szCs w:val="24"/>
        </w:rPr>
        <w:t>2011(</w:t>
      </w:r>
      <w:proofErr w:type="gramEnd"/>
      <w:r w:rsidR="00A81126" w:rsidRPr="00532CED">
        <w:rPr>
          <w:sz w:val="24"/>
          <w:szCs w:val="24"/>
        </w:rPr>
        <w:t xml:space="preserve">05.25.) Főv. </w:t>
      </w:r>
      <w:proofErr w:type="spellStart"/>
      <w:r w:rsidR="00A81126" w:rsidRPr="00532CED">
        <w:rPr>
          <w:sz w:val="24"/>
          <w:szCs w:val="24"/>
        </w:rPr>
        <w:t>Kgy</w:t>
      </w:r>
      <w:proofErr w:type="spellEnd"/>
      <w:r w:rsidR="00A81126" w:rsidRPr="00532CED">
        <w:rPr>
          <w:sz w:val="24"/>
          <w:szCs w:val="24"/>
        </w:rPr>
        <w:t xml:space="preserve"> határozatával létrehozott </w:t>
      </w:r>
      <w:r w:rsidRPr="00532CED">
        <w:rPr>
          <w:sz w:val="24"/>
          <w:szCs w:val="24"/>
        </w:rPr>
        <w:t xml:space="preserve">Kollégiumok Gazdasági Szervezete látja </w:t>
      </w:r>
      <w:r w:rsidR="00A81126" w:rsidRPr="00532CED">
        <w:rPr>
          <w:sz w:val="24"/>
          <w:szCs w:val="24"/>
        </w:rPr>
        <w:t xml:space="preserve">az intézménnyel kötött </w:t>
      </w:r>
      <w:r w:rsidR="00524D38">
        <w:rPr>
          <w:sz w:val="24"/>
          <w:szCs w:val="24"/>
        </w:rPr>
        <w:t>Együttműködési M</w:t>
      </w:r>
      <w:r w:rsidRPr="00532CED">
        <w:rPr>
          <w:sz w:val="24"/>
          <w:szCs w:val="24"/>
        </w:rPr>
        <w:t xml:space="preserve">egállapodás alapján. Továbbá az együttműködési megállapodás az irányadó </w:t>
      </w:r>
      <w:r w:rsidR="00C36211" w:rsidRPr="00532CED">
        <w:rPr>
          <w:sz w:val="24"/>
          <w:szCs w:val="24"/>
        </w:rPr>
        <w:t xml:space="preserve">az intézmény és a </w:t>
      </w:r>
      <w:r w:rsidR="00524D38">
        <w:rPr>
          <w:sz w:val="24"/>
          <w:szCs w:val="24"/>
        </w:rPr>
        <w:t>KGSZ igazgatója</w:t>
      </w:r>
      <w:r w:rsidR="00A81126" w:rsidRPr="00532CED">
        <w:rPr>
          <w:sz w:val="24"/>
          <w:szCs w:val="24"/>
        </w:rPr>
        <w:t xml:space="preserve"> közötti kapcsolat tekintetében is.</w:t>
      </w:r>
    </w:p>
    <w:p w:rsidR="00524D38" w:rsidRDefault="00524D38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524D38" w:rsidRPr="00AC5796" w:rsidRDefault="00524D38" w:rsidP="00043DBF">
      <w:p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A KGSZ igazgató az alábbi munkáltatói jogköröket a kollégiumigazgatónk adja át a kollégiumban dolgozó KGSZ alkalmazottak vonatkozásában:</w:t>
      </w:r>
    </w:p>
    <w:p w:rsidR="00524D38" w:rsidRPr="00AC5796" w:rsidRDefault="00524D38" w:rsidP="00524D38">
      <w:pPr>
        <w:pStyle w:val="Listaszerbekezds"/>
        <w:tabs>
          <w:tab w:val="left" w:pos="720"/>
        </w:tabs>
        <w:ind w:left="644"/>
        <w:jc w:val="both"/>
        <w:rPr>
          <w:color w:val="FF0000"/>
          <w:sz w:val="24"/>
          <w:szCs w:val="24"/>
        </w:rPr>
      </w:pPr>
    </w:p>
    <w:p w:rsidR="00524D38" w:rsidRPr="00AC5796" w:rsidRDefault="00524D38" w:rsidP="00524D38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a munkaidő napi beosztása a K</w:t>
      </w:r>
      <w:r w:rsidR="00C30E2F" w:rsidRPr="00AC5796">
        <w:rPr>
          <w:color w:val="FF0000"/>
          <w:sz w:val="24"/>
          <w:szCs w:val="24"/>
        </w:rPr>
        <w:t>GSZ igazgatóval vagy a kijelölt munkatársával egyeztetett időkeretek alapján;</w:t>
      </w:r>
    </w:p>
    <w:p w:rsidR="00C30E2F" w:rsidRPr="00AC5796" w:rsidRDefault="00C30E2F" w:rsidP="00524D38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javaslat a túlmunka elrendelésére;</w:t>
      </w:r>
    </w:p>
    <w:p w:rsidR="00C30E2F" w:rsidRPr="00AC5796" w:rsidRDefault="00C30E2F" w:rsidP="00524D38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javaslat a dolgozó jutalmazására;</w:t>
      </w:r>
    </w:p>
    <w:p w:rsidR="00C30E2F" w:rsidRPr="00AC5796" w:rsidRDefault="00C30E2F" w:rsidP="00524D38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javaslat a dolgozó fegyelmi felelősségre vonására;</w:t>
      </w:r>
    </w:p>
    <w:p w:rsidR="00C30E2F" w:rsidRPr="00AC5796" w:rsidRDefault="00C30E2F" w:rsidP="00524D38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javaslattétel a dolgozó alkalmazására, alkalmazásának megszüntetésére;</w:t>
      </w:r>
    </w:p>
    <w:p w:rsidR="00C30E2F" w:rsidRPr="00AC5796" w:rsidRDefault="00C30E2F" w:rsidP="00524D38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javaslat a szabadság engedélyezésére;</w:t>
      </w:r>
    </w:p>
    <w:p w:rsidR="00AC5796" w:rsidRPr="00AC5796" w:rsidRDefault="00AC5796" w:rsidP="00AC5796">
      <w:pPr>
        <w:tabs>
          <w:tab w:val="left" w:pos="720"/>
        </w:tabs>
        <w:jc w:val="both"/>
        <w:rPr>
          <w:color w:val="FF0000"/>
          <w:sz w:val="24"/>
          <w:szCs w:val="24"/>
        </w:rPr>
      </w:pPr>
    </w:p>
    <w:p w:rsidR="00AC5796" w:rsidRPr="00AC5796" w:rsidRDefault="00AC5796" w:rsidP="00AC5796">
      <w:p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AC5796">
        <w:rPr>
          <w:color w:val="FF0000"/>
          <w:sz w:val="24"/>
          <w:szCs w:val="24"/>
        </w:rPr>
        <w:t>A kollégiumban dolgozó KGSZ alkalmazottak kötelesek a kollégiumigazgató vagy az általa megbízott személy által kiadott utasítások szerint munkát végezni, munkaköri leírása alapján.</w:t>
      </w:r>
    </w:p>
    <w:p w:rsidR="00524D38" w:rsidRPr="00634EFA" w:rsidRDefault="00524D38" w:rsidP="00043DBF">
      <w:pPr>
        <w:tabs>
          <w:tab w:val="left" w:pos="720"/>
        </w:tabs>
        <w:jc w:val="both"/>
        <w:rPr>
          <w:color w:val="FF0000"/>
          <w:sz w:val="24"/>
          <w:szCs w:val="24"/>
        </w:rPr>
      </w:pPr>
    </w:p>
    <w:p w:rsidR="00634EFA" w:rsidRPr="00634EFA" w:rsidRDefault="00AC5796" w:rsidP="00634EFA">
      <w:pPr>
        <w:tabs>
          <w:tab w:val="left" w:pos="720"/>
        </w:tabs>
        <w:jc w:val="both"/>
        <w:rPr>
          <w:color w:val="FF0000"/>
          <w:sz w:val="24"/>
          <w:szCs w:val="24"/>
        </w:rPr>
      </w:pPr>
      <w:r w:rsidRPr="00634EFA">
        <w:rPr>
          <w:color w:val="FF0000"/>
          <w:sz w:val="24"/>
          <w:szCs w:val="24"/>
        </w:rPr>
        <w:t>A kollégiumban</w:t>
      </w:r>
      <w:r w:rsidR="00634EFA" w:rsidRPr="00634EFA">
        <w:rPr>
          <w:color w:val="FF0000"/>
          <w:sz w:val="24"/>
          <w:szCs w:val="24"/>
        </w:rPr>
        <w:t xml:space="preserve"> dolgozó gazdasági ügyintéző</w:t>
      </w:r>
      <w:r w:rsidRPr="00634EFA">
        <w:rPr>
          <w:color w:val="FF0000"/>
          <w:sz w:val="24"/>
          <w:szCs w:val="24"/>
        </w:rPr>
        <w:t xml:space="preserve"> többek között ellátja az összekötő</w:t>
      </w:r>
      <w:r w:rsidR="00634EFA" w:rsidRPr="00634EFA">
        <w:rPr>
          <w:color w:val="FF0000"/>
          <w:sz w:val="24"/>
          <w:szCs w:val="24"/>
        </w:rPr>
        <w:t xml:space="preserve">i feladatokat minden gazdasági, pénzügyi, technikai témakörben, amelyekkel a kollégiumigazgató vagy a KGSZ igazgatója megbízza. Egyéb munkaköri feladatainak tekintetében az Együttműködési Megállapodásban foglaltak az irányadóak. </w:t>
      </w:r>
    </w:p>
    <w:p w:rsidR="002D6E5C" w:rsidRPr="006E0703" w:rsidRDefault="002D6E5C" w:rsidP="00043DBF">
      <w:pPr>
        <w:tabs>
          <w:tab w:val="left" w:pos="720"/>
        </w:tabs>
        <w:jc w:val="both"/>
        <w:rPr>
          <w:color w:val="FF0000"/>
          <w:sz w:val="24"/>
          <w:szCs w:val="24"/>
        </w:rPr>
      </w:pPr>
    </w:p>
    <w:p w:rsidR="006E0703" w:rsidRPr="006E0703" w:rsidRDefault="006E0703" w:rsidP="006E0703">
      <w:pPr>
        <w:jc w:val="both"/>
        <w:rPr>
          <w:color w:val="FF0000"/>
          <w:sz w:val="24"/>
          <w:szCs w:val="24"/>
        </w:rPr>
      </w:pPr>
      <w:r w:rsidRPr="006E0703">
        <w:rPr>
          <w:color w:val="FF0000"/>
          <w:sz w:val="24"/>
          <w:szCs w:val="24"/>
        </w:rPr>
        <w:t xml:space="preserve">A belső ellenőrzési feladatok biztosítása a </w:t>
      </w:r>
      <w:r w:rsidR="00524D38">
        <w:rPr>
          <w:color w:val="FF0000"/>
          <w:sz w:val="24"/>
          <w:szCs w:val="24"/>
        </w:rPr>
        <w:t>K</w:t>
      </w:r>
      <w:r w:rsidR="00634EFA">
        <w:rPr>
          <w:color w:val="FF0000"/>
          <w:sz w:val="24"/>
          <w:szCs w:val="24"/>
        </w:rPr>
        <w:t>GSZ igazgató feladat</w:t>
      </w:r>
      <w:r w:rsidRPr="006E0703">
        <w:rPr>
          <w:color w:val="FF0000"/>
          <w:sz w:val="24"/>
          <w:szCs w:val="24"/>
        </w:rPr>
        <w:t>körébe tartozik.</w:t>
      </w:r>
    </w:p>
    <w:p w:rsidR="006E0703" w:rsidRPr="006E0703" w:rsidRDefault="006E0703" w:rsidP="006E0703">
      <w:pPr>
        <w:jc w:val="both"/>
        <w:rPr>
          <w:rFonts w:ascii="Arial" w:hAnsi="Arial" w:cs="Arial"/>
          <w:color w:val="000000"/>
        </w:rPr>
      </w:pPr>
    </w:p>
    <w:p w:rsidR="006E0703" w:rsidRDefault="006E0703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FC2149" w:rsidRPr="00532CED" w:rsidRDefault="00FC2149" w:rsidP="00043DBF">
      <w:pPr>
        <w:tabs>
          <w:tab w:val="left" w:pos="720"/>
        </w:tabs>
        <w:jc w:val="both"/>
        <w:rPr>
          <w:sz w:val="24"/>
          <w:szCs w:val="24"/>
        </w:rPr>
      </w:pPr>
    </w:p>
    <w:p w:rsidR="002D6E5C" w:rsidRPr="00532CED" w:rsidRDefault="002D6E5C" w:rsidP="00043DBF">
      <w:pPr>
        <w:tabs>
          <w:tab w:val="left" w:pos="720"/>
        </w:tabs>
        <w:jc w:val="both"/>
        <w:rPr>
          <w:sz w:val="24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  <w:bookmarkStart w:id="45" w:name="_Toc119069013"/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FC2149" w:rsidRDefault="00FC2149" w:rsidP="00C13C5F">
      <w:pPr>
        <w:pStyle w:val="Cmsor3"/>
        <w:jc w:val="left"/>
        <w:rPr>
          <w:sz w:val="28"/>
          <w:szCs w:val="28"/>
        </w:rPr>
      </w:pPr>
    </w:p>
    <w:p w:rsidR="00043DBF" w:rsidRPr="00532CED" w:rsidRDefault="00DE7FEC" w:rsidP="00C13C5F">
      <w:pPr>
        <w:pStyle w:val="Cmsor3"/>
        <w:jc w:val="left"/>
        <w:rPr>
          <w:sz w:val="28"/>
          <w:szCs w:val="28"/>
        </w:rPr>
      </w:pPr>
      <w:bookmarkStart w:id="46" w:name="_Toc306779924"/>
      <w:r w:rsidRPr="00532CED">
        <w:rPr>
          <w:sz w:val="28"/>
          <w:szCs w:val="28"/>
        </w:rPr>
        <w:t>c</w:t>
      </w:r>
      <w:r w:rsidR="00043DBF" w:rsidRPr="00532CED">
        <w:rPr>
          <w:sz w:val="28"/>
          <w:szCs w:val="28"/>
        </w:rPr>
        <w:t>) Pedagógusok közösségei</w:t>
      </w:r>
      <w:bookmarkEnd w:id="45"/>
      <w:bookmarkEnd w:id="46"/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A nevelőtestület feladatkörébe tartozó ügyek átruházása, a beszámolás rendje: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Tantestületi értekezletet kell összehívni, ha az igazgató vagy a nevelőtestület egyharmada kéri. A tantestületi értekezlet akkor határozatképes, ha tagjainak legalább kétharmada jelen van.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nevelőtestület egyszerű többséggel dönti el, hogy az operativitást igénylő ügyben testületként jár el vagy képviselőire ruházza át hatáskörét.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tantestület az oktatási törvényben biztosított jogait és feladatait alkalomszerűen vagy meghatározott időre a szakmai munkaközösségre átruházhatja. A munkaközösség vezetője a feladat ellátása után a következő értekezleten (</w:t>
      </w:r>
      <w:r w:rsidRPr="00532CED">
        <w:rPr>
          <w:i/>
          <w:sz w:val="24"/>
        </w:rPr>
        <w:t>soros vagy operatív megbeszélés)</w:t>
      </w:r>
      <w:r w:rsidRPr="00532CED">
        <w:rPr>
          <w:sz w:val="24"/>
        </w:rPr>
        <w:t xml:space="preserve"> köteles beszámolni. A képviselet hatékonyságát és a beszámolást a tantestület minősíti, értékeli. </w:t>
      </w:r>
    </w:p>
    <w:p w:rsidR="009F0E25" w:rsidRPr="00532CED" w:rsidRDefault="009F0E25" w:rsidP="00043DBF">
      <w:pPr>
        <w:tabs>
          <w:tab w:val="left" w:pos="720"/>
        </w:tabs>
        <w:jc w:val="both"/>
        <w:rPr>
          <w:sz w:val="24"/>
        </w:rPr>
      </w:pPr>
    </w:p>
    <w:p w:rsidR="009F0E25" w:rsidRPr="00532CED" w:rsidRDefault="009F0E25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sz w:val="24"/>
        </w:rPr>
        <w:t>Továbbá együttműködik a Koordinációs Irodával a megállapodásban foglaltak szerint.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</w:p>
    <w:p w:rsidR="00043DBF" w:rsidRPr="00532CED" w:rsidRDefault="00DE7FEC" w:rsidP="00C13C5F">
      <w:pPr>
        <w:pStyle w:val="Cmsor3"/>
        <w:jc w:val="left"/>
        <w:rPr>
          <w:sz w:val="28"/>
          <w:szCs w:val="28"/>
        </w:rPr>
      </w:pPr>
      <w:bookmarkStart w:id="47" w:name="_Toc119069014"/>
      <w:bookmarkStart w:id="48" w:name="_Toc306779925"/>
      <w:r w:rsidRPr="00532CED">
        <w:rPr>
          <w:sz w:val="28"/>
          <w:szCs w:val="28"/>
        </w:rPr>
        <w:t>d</w:t>
      </w:r>
      <w:r w:rsidR="00043DBF" w:rsidRPr="00532CED">
        <w:rPr>
          <w:sz w:val="28"/>
          <w:szCs w:val="28"/>
        </w:rPr>
        <w:t>) Nevelő-oktató munkát segítő alkalmazottak</w:t>
      </w:r>
      <w:bookmarkEnd w:id="47"/>
      <w:bookmarkEnd w:id="48"/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Gyermek- és ifjúságvédelem</w:t>
      </w:r>
    </w:p>
    <w:p w:rsidR="003F24FA" w:rsidRPr="00532CED" w:rsidRDefault="003F24FA" w:rsidP="00043DBF">
      <w:pPr>
        <w:tabs>
          <w:tab w:val="left" w:pos="720"/>
        </w:tabs>
        <w:rPr>
          <w:b/>
          <w:sz w:val="24"/>
        </w:rPr>
      </w:pPr>
    </w:p>
    <w:p w:rsidR="003F24FA" w:rsidRPr="00532CED" w:rsidRDefault="003F24FA" w:rsidP="003F24FA">
      <w:pPr>
        <w:numPr>
          <w:ilvl w:val="0"/>
          <w:numId w:val="35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ifjúságvédelmi feladatokat az ezzel a Koordinációs Iroda által megbízott ifjúságvédelmi felelős pedagógus látja el az együttműködési megállapodásban foglaltaknak megfelelően.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Ifjúságvédelmi feladatok:</w:t>
      </w:r>
    </w:p>
    <w:p w:rsidR="00043DBF" w:rsidRPr="00532CED" w:rsidRDefault="00043DBF" w:rsidP="00043DBF">
      <w:pPr>
        <w:numPr>
          <w:ilvl w:val="0"/>
          <w:numId w:val="35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nevelőtanárok az </w:t>
      </w:r>
      <w:r w:rsidR="003F24FA" w:rsidRPr="00532CED">
        <w:rPr>
          <w:sz w:val="24"/>
        </w:rPr>
        <w:t xml:space="preserve">ifjúsági felelős </w:t>
      </w:r>
      <w:r w:rsidRPr="00532CED">
        <w:rPr>
          <w:sz w:val="24"/>
        </w:rPr>
        <w:t>irányítása mellett a csoport szerint hozzájuk tartozó tanulók körében ellátják az ifjúságvédelmi feladatokat, támogatják az illetékes hatóságok, intézmények, ifjúságvédelemmel foglalkozó dolgozóinak a munkáját.</w:t>
      </w:r>
    </w:p>
    <w:p w:rsidR="00043DBF" w:rsidRPr="00532CED" w:rsidRDefault="00043DBF" w:rsidP="00043DBF">
      <w:pPr>
        <w:numPr>
          <w:ilvl w:val="0"/>
          <w:numId w:val="35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lastRenderedPageBreak/>
        <w:t>A nevelőtanár a kapcsolatos iskolák ifjúságvédelmi megbízottjával, valamint a veszélyeztetett tanulók osztályfőnökeivel együttműködve végzi feladatait. Figyelemmel kíséri a csoportjában elhelyezett veszélyeztetett tanulók ügyeit, szorgalmazza veszélyeztetettségük megszűnését, és a rászoruló tanulók szociális támogatását. A megelőzést célzó ifjúságvédelmi munkába bevonja a diákönkormányzat tagjait.</w:t>
      </w:r>
    </w:p>
    <w:p w:rsidR="00043DBF" w:rsidRDefault="006E0703" w:rsidP="00797557">
      <w:pPr>
        <w:numPr>
          <w:ilvl w:val="0"/>
          <w:numId w:val="35"/>
        </w:numPr>
        <w:tabs>
          <w:tab w:val="left" w:pos="720"/>
        </w:tabs>
        <w:jc w:val="both"/>
        <w:rPr>
          <w:sz w:val="24"/>
        </w:rPr>
      </w:pPr>
      <w:r w:rsidRPr="00797557">
        <w:rPr>
          <w:color w:val="FF0000"/>
          <w:sz w:val="24"/>
        </w:rPr>
        <w:t>Az intézményi kompetenciát meghaladó ügyekben a Fő</w:t>
      </w:r>
      <w:r w:rsidR="00797557" w:rsidRPr="00797557">
        <w:rPr>
          <w:color w:val="FF0000"/>
          <w:sz w:val="24"/>
        </w:rPr>
        <w:t>polgármesteri Hi</w:t>
      </w:r>
      <w:r w:rsidRPr="00797557">
        <w:rPr>
          <w:color w:val="FF0000"/>
          <w:sz w:val="24"/>
        </w:rPr>
        <w:t>vatal Oktatási Gyermek és Ifjúság</w:t>
      </w:r>
      <w:r w:rsidR="00797557" w:rsidRPr="00797557">
        <w:rPr>
          <w:color w:val="FF0000"/>
          <w:sz w:val="24"/>
        </w:rPr>
        <w:t>védelm</w:t>
      </w:r>
      <w:r w:rsidRPr="00797557">
        <w:rPr>
          <w:color w:val="FF0000"/>
          <w:sz w:val="24"/>
        </w:rPr>
        <w:t>i Főosztálya az illetékes</w:t>
      </w:r>
      <w:r w:rsidRPr="00797557">
        <w:rPr>
          <w:sz w:val="24"/>
        </w:rPr>
        <w:t>.</w:t>
      </w:r>
      <w:r w:rsidR="00043DBF" w:rsidRPr="00797557">
        <w:rPr>
          <w:sz w:val="24"/>
        </w:rPr>
        <w:t xml:space="preserve"> </w:t>
      </w:r>
    </w:p>
    <w:p w:rsidR="00797557" w:rsidRPr="00532CED" w:rsidRDefault="00797557" w:rsidP="00797557">
      <w:pPr>
        <w:tabs>
          <w:tab w:val="left" w:pos="720"/>
        </w:tabs>
        <w:ind w:left="644"/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Egészségügyi ellátás:</w:t>
      </w:r>
    </w:p>
    <w:p w:rsidR="00043DBF" w:rsidRPr="00532CED" w:rsidRDefault="00043DBF" w:rsidP="00E3600C">
      <w:pPr>
        <w:tabs>
          <w:tab w:val="left" w:pos="720"/>
        </w:tabs>
        <w:rPr>
          <w:sz w:val="24"/>
        </w:rPr>
      </w:pPr>
    </w:p>
    <w:p w:rsidR="00043DBF" w:rsidRPr="00532CED" w:rsidRDefault="00043DBF" w:rsidP="00E3600C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kollégium tanulóinak egészségügyi ellátásának vonatkozásában a következő eljárásokat működtetjük:</w:t>
      </w:r>
    </w:p>
    <w:p w:rsidR="00043DBF" w:rsidRPr="00532CED" w:rsidRDefault="00E3600C" w:rsidP="00E3600C">
      <w:pPr>
        <w:tabs>
          <w:tab w:val="left" w:pos="720"/>
        </w:tabs>
        <w:jc w:val="both"/>
        <w:rPr>
          <w:sz w:val="24"/>
        </w:rPr>
      </w:pPr>
      <w:proofErr w:type="gramStart"/>
      <w:r w:rsidRPr="00532CED">
        <w:rPr>
          <w:sz w:val="24"/>
        </w:rPr>
        <w:t>k</w:t>
      </w:r>
      <w:r w:rsidR="00043DBF" w:rsidRPr="00532CED">
        <w:rPr>
          <w:sz w:val="24"/>
        </w:rPr>
        <w:t>ollégiumi</w:t>
      </w:r>
      <w:proofErr w:type="gramEnd"/>
      <w:r w:rsidR="00043DBF" w:rsidRPr="00532CED">
        <w:rPr>
          <w:sz w:val="24"/>
        </w:rPr>
        <w:t xml:space="preserve"> nővér feladata a kollégiumban lakó tanulók egészségügyi problémáinak ellátása:</w:t>
      </w:r>
    </w:p>
    <w:p w:rsidR="00043DBF" w:rsidRPr="00532CED" w:rsidRDefault="00043DBF" w:rsidP="00E3600C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- sürgősségi esetben gyógyszeres kezelés alkalmazása</w:t>
      </w:r>
    </w:p>
    <w:p w:rsidR="00043DBF" w:rsidRPr="00532CED" w:rsidRDefault="00043DBF" w:rsidP="00E3600C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- sérülések ellátása</w:t>
      </w:r>
    </w:p>
    <w:p w:rsidR="00043DBF" w:rsidRPr="00532CED" w:rsidRDefault="00043DBF" w:rsidP="00E3600C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- megfelelő szakorvoshoz való küldés</w:t>
      </w:r>
    </w:p>
    <w:p w:rsidR="00043DBF" w:rsidRPr="00532CED" w:rsidRDefault="00043DBF" w:rsidP="00E3600C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- akut esetekben a kollégium orvosához való irányítás</w:t>
      </w:r>
    </w:p>
    <w:p w:rsidR="00043DBF" w:rsidRPr="00532CED" w:rsidRDefault="00043DBF" w:rsidP="00E3600C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fentieken kívül feladatai közé tartozik a kollégium gyógyszerkészletének folyamatos figyelése, feltöltése </w:t>
      </w:r>
      <w:r w:rsidRPr="00532CED">
        <w:rPr>
          <w:i/>
          <w:sz w:val="24"/>
        </w:rPr>
        <w:t>(portán is).</w:t>
      </w:r>
    </w:p>
    <w:p w:rsidR="00043DBF" w:rsidRPr="00532CED" w:rsidRDefault="00043DBF" w:rsidP="00E3600C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E3600C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Orvosi szolgálat. A kollégium orvosa a kollégiummal kötött munkaszerződése leírásának megfelelően végzi munkát.  A kollégium tanulói helyben kereshetik fel az orvost.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b/>
          <w:sz w:val="24"/>
        </w:rPr>
        <w:t>Szabadidő szervező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A236C0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Tevékenységét a Koordinációs Irodával kötött együttműködési megállapodás alapján végzi.</w:t>
      </w:r>
    </w:p>
    <w:p w:rsidR="00A236C0" w:rsidRPr="00532CED" w:rsidRDefault="00A236C0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b/>
          <w:sz w:val="24"/>
        </w:rPr>
        <w:t>Rendszergazda</w:t>
      </w: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</w:p>
    <w:p w:rsidR="00A236C0" w:rsidRPr="00532CED" w:rsidRDefault="0099183D" w:rsidP="0099183D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Feladata az informatikai rendszer üzemeltetése.</w:t>
      </w:r>
    </w:p>
    <w:p w:rsidR="00043DBF" w:rsidRPr="00532CED" w:rsidRDefault="00043DBF" w:rsidP="0099183D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DE7FEC" w:rsidP="00C13C5F">
      <w:pPr>
        <w:pStyle w:val="Cmsor3"/>
        <w:jc w:val="left"/>
        <w:rPr>
          <w:sz w:val="28"/>
          <w:szCs w:val="28"/>
        </w:rPr>
      </w:pPr>
      <w:bookmarkStart w:id="49" w:name="_Toc119069015"/>
      <w:bookmarkStart w:id="50" w:name="_Toc306779926"/>
      <w:proofErr w:type="gramStart"/>
      <w:r w:rsidRPr="00532CED">
        <w:rPr>
          <w:sz w:val="28"/>
          <w:szCs w:val="28"/>
        </w:rPr>
        <w:t>e</w:t>
      </w:r>
      <w:proofErr w:type="gramEnd"/>
      <w:r w:rsidR="00043DBF" w:rsidRPr="00532CED">
        <w:rPr>
          <w:sz w:val="28"/>
          <w:szCs w:val="28"/>
        </w:rPr>
        <w:t>) Tanulók közösségei</w:t>
      </w:r>
      <w:bookmarkEnd w:id="49"/>
      <w:bookmarkEnd w:id="50"/>
    </w:p>
    <w:p w:rsidR="00043DBF" w:rsidRPr="00532CED" w:rsidRDefault="00043DBF" w:rsidP="00043DBF">
      <w:pPr>
        <w:pStyle w:val="StlusCmsor3Balrazrt"/>
        <w:jc w:val="both"/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>A heterogenitás nem kis problémát jelent a tanulócsoportok- és a csoport foglalkozások- megszervezésekor. A csoportokat korosztályonként és iskolánként igyekszünk megszervezni.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Pedagógiai szempontból három különleges bánásmódot igénylő</w:t>
      </w:r>
      <w:r w:rsidR="0099183D" w:rsidRPr="00532CED">
        <w:rPr>
          <w:sz w:val="24"/>
        </w:rPr>
        <w:t xml:space="preserve"> célcsoportot </w:t>
      </w:r>
      <w:r w:rsidR="0088226D" w:rsidRPr="00532CED">
        <w:rPr>
          <w:sz w:val="24"/>
        </w:rPr>
        <w:t>határozunk meg:</w:t>
      </w:r>
      <w:r w:rsidRPr="00532CED">
        <w:rPr>
          <w:sz w:val="24"/>
        </w:rPr>
        <w:t xml:space="preserve"> határon túli magy</w:t>
      </w:r>
      <w:r w:rsidR="00DE7FEC" w:rsidRPr="00532CED">
        <w:rPr>
          <w:sz w:val="24"/>
        </w:rPr>
        <w:t>ar</w:t>
      </w:r>
      <w:r w:rsidR="00325CC9" w:rsidRPr="00532CED">
        <w:rPr>
          <w:sz w:val="24"/>
        </w:rPr>
        <w:t xml:space="preserve"> fiatalo</w:t>
      </w:r>
      <w:r w:rsidR="0088226D" w:rsidRPr="00532CED">
        <w:rPr>
          <w:sz w:val="24"/>
        </w:rPr>
        <w:t>k,</w:t>
      </w:r>
      <w:r w:rsidR="00325CC9" w:rsidRPr="00532CED">
        <w:rPr>
          <w:sz w:val="24"/>
        </w:rPr>
        <w:t xml:space="preserve"> fogyatékos</w:t>
      </w:r>
      <w:r w:rsidR="00DE7FEC" w:rsidRPr="00532CED">
        <w:rPr>
          <w:sz w:val="24"/>
        </w:rPr>
        <w:t xml:space="preserve"> diákok</w:t>
      </w:r>
      <w:r w:rsidR="0088226D" w:rsidRPr="00532CED">
        <w:rPr>
          <w:sz w:val="24"/>
        </w:rPr>
        <w:t>, és</w:t>
      </w:r>
      <w:r w:rsidRPr="00532CED">
        <w:rPr>
          <w:sz w:val="24"/>
        </w:rPr>
        <w:t xml:space="preserve"> állami gondoskodá</w:t>
      </w:r>
      <w:r w:rsidR="00325CC9" w:rsidRPr="00532CED">
        <w:rPr>
          <w:sz w:val="24"/>
        </w:rPr>
        <w:t>s alatt álló kollégisták</w:t>
      </w:r>
      <w:r w:rsidRPr="00532CED">
        <w:rPr>
          <w:sz w:val="24"/>
        </w:rPr>
        <w:t xml:space="preserve">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felsorolt csoportokban a segítségnyújtás a speciális hátrány vagy probléma enyhítésére, illetve a speciális igények kielégítésére irányul.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mozgássér</w:t>
      </w:r>
      <w:r w:rsidR="00825806" w:rsidRPr="00532CED">
        <w:rPr>
          <w:sz w:val="24"/>
        </w:rPr>
        <w:t>ült</w:t>
      </w:r>
      <w:r w:rsidR="00DE7FEC" w:rsidRPr="00532CED">
        <w:rPr>
          <w:sz w:val="24"/>
        </w:rPr>
        <w:t xml:space="preserve"> és érzékszervi fogyatékos diákok</w:t>
      </w:r>
      <w:r w:rsidRPr="00532CED">
        <w:rPr>
          <w:sz w:val="24"/>
        </w:rPr>
        <w:t xml:space="preserve"> viszonylag kiseb</w:t>
      </w:r>
      <w:r w:rsidR="0088226D" w:rsidRPr="00532CED">
        <w:rPr>
          <w:sz w:val="24"/>
        </w:rPr>
        <w:t>b létszámmal vannak jelen, de létszámuk</w:t>
      </w:r>
      <w:r w:rsidRPr="00532CED">
        <w:rPr>
          <w:sz w:val="24"/>
        </w:rPr>
        <w:t xml:space="preserve"> várhatóan emelkedni fog.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lastRenderedPageBreak/>
        <w:t>Csoportfoglalkozások: kötött és nem kötött tematikájú foglalkozások keretein belül – a nevelési folyamat során- szervezzük a tanulói tevékenységeket.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személyre szóló foglalkozás a nem várt, de megoldásra váró személyes problémák krízisek megoldása. Pedagógusaink segítséget nyújtanak a látókörükbe került tanulók számára.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személyre szóló speciális fejlesztés – szakköri, tehetséggondozási és korrepetálási keretben- elfoglaltsághoz illeszkedően történik. </w:t>
      </w:r>
    </w:p>
    <w:p w:rsidR="00043DBF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szabadidő eltöltését szolgáló foglalkozások kínálata lehetőséget nyújt arra, hogy minden diák megtalálja az érdeklődésének és időbeosztásának legjobban megfelelő témakört.</w:t>
      </w:r>
    </w:p>
    <w:p w:rsidR="00AD0A1D" w:rsidRDefault="00AD0A1D" w:rsidP="00043DBF">
      <w:pPr>
        <w:tabs>
          <w:tab w:val="left" w:pos="720"/>
        </w:tabs>
        <w:jc w:val="both"/>
        <w:rPr>
          <w:sz w:val="24"/>
        </w:rPr>
      </w:pPr>
    </w:p>
    <w:p w:rsidR="00AD0A1D" w:rsidRPr="00AF630D" w:rsidRDefault="00AD0A1D" w:rsidP="00AF630D">
      <w:pPr>
        <w:pStyle w:val="Cmsor3"/>
        <w:jc w:val="left"/>
        <w:rPr>
          <w:color w:val="FF0000"/>
          <w:sz w:val="28"/>
          <w:szCs w:val="28"/>
        </w:rPr>
      </w:pPr>
      <w:bookmarkStart w:id="51" w:name="_Toc306779927"/>
      <w:r w:rsidRPr="00AF630D">
        <w:rPr>
          <w:color w:val="FF0000"/>
          <w:sz w:val="28"/>
          <w:szCs w:val="28"/>
        </w:rPr>
        <w:t>d) Szülői szervezetek (közösségek)</w:t>
      </w:r>
      <w:bookmarkEnd w:id="51"/>
    </w:p>
    <w:p w:rsidR="00AD0A1D" w:rsidRPr="00AF630D" w:rsidRDefault="00AD0A1D" w:rsidP="00043DBF">
      <w:pPr>
        <w:tabs>
          <w:tab w:val="left" w:pos="720"/>
        </w:tabs>
        <w:jc w:val="both"/>
        <w:rPr>
          <w:color w:val="FF0000"/>
          <w:sz w:val="24"/>
        </w:rPr>
      </w:pPr>
    </w:p>
    <w:p w:rsidR="00AD0A1D" w:rsidRPr="00AF630D" w:rsidRDefault="00AD0A1D" w:rsidP="00043DBF">
      <w:pPr>
        <w:tabs>
          <w:tab w:val="left" w:pos="720"/>
        </w:tabs>
        <w:jc w:val="both"/>
        <w:rPr>
          <w:color w:val="FF0000"/>
          <w:sz w:val="24"/>
        </w:rPr>
      </w:pPr>
      <w:r w:rsidRPr="00AF630D">
        <w:rPr>
          <w:color w:val="FF0000"/>
          <w:sz w:val="24"/>
        </w:rPr>
        <w:t xml:space="preserve">Szülői szervezetek a szülök kezdeményezésére jöhet létre a vonatkozó jogszabályok alapján, illetve a keretei között. Ugyanezen jogszabályok </w:t>
      </w:r>
      <w:r w:rsidR="00AF630D" w:rsidRPr="00AF630D">
        <w:rPr>
          <w:color w:val="FF0000"/>
          <w:sz w:val="24"/>
        </w:rPr>
        <w:t>alapján illetve keretei között az intézmény biztosítja az ehhez szükséges feltételeket.</w:t>
      </w:r>
    </w:p>
    <w:p w:rsidR="00043DBF" w:rsidRDefault="00043DBF" w:rsidP="008C0092">
      <w:pPr>
        <w:tabs>
          <w:tab w:val="left" w:pos="720"/>
        </w:tabs>
        <w:jc w:val="both"/>
        <w:rPr>
          <w:sz w:val="24"/>
          <w:highlight w:val="green"/>
        </w:rPr>
      </w:pPr>
    </w:p>
    <w:p w:rsidR="00043DBF" w:rsidRPr="008C0092" w:rsidRDefault="00AF630D" w:rsidP="008C0092">
      <w:pPr>
        <w:tabs>
          <w:tab w:val="left" w:pos="720"/>
        </w:tabs>
        <w:jc w:val="both"/>
        <w:rPr>
          <w:color w:val="FF0000"/>
          <w:sz w:val="24"/>
        </w:rPr>
      </w:pPr>
      <w:r w:rsidRPr="008C0092">
        <w:rPr>
          <w:color w:val="FF0000"/>
          <w:sz w:val="24"/>
        </w:rPr>
        <w:t>A szülői szervezeteket véleményezési jog, illetve egyetértési jog illeti meg a kollégiumi felvétel szempont sorának kialakításkor, illetve</w:t>
      </w:r>
      <w:r w:rsidR="008C0092" w:rsidRPr="008C0092">
        <w:rPr>
          <w:color w:val="FF0000"/>
          <w:sz w:val="24"/>
        </w:rPr>
        <w:t xml:space="preserve"> a diákok nagyobb csoportját érintő releváns kérdésekben.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52" w:name="_Toc119069018"/>
      <w:bookmarkStart w:id="53" w:name="_Toc306779928"/>
      <w:r w:rsidRPr="00532CED">
        <w:rPr>
          <w:sz w:val="32"/>
        </w:rPr>
        <w:t>2. A vezetők és a szervezeti egységek közötti kapcsolattartás rendje, formája</w:t>
      </w:r>
      <w:bookmarkEnd w:id="52"/>
      <w:bookmarkEnd w:id="53"/>
      <w:r w:rsidRPr="00532CED">
        <w:rPr>
          <w:sz w:val="32"/>
        </w:rPr>
        <w:t xml:space="preserve"> </w:t>
      </w:r>
    </w:p>
    <w:p w:rsidR="00043DBF" w:rsidRPr="00532CED" w:rsidRDefault="00043DBF" w:rsidP="00043DBF">
      <w:pPr>
        <w:tabs>
          <w:tab w:val="left" w:pos="720"/>
        </w:tabs>
      </w:pPr>
    </w:p>
    <w:p w:rsidR="00043DBF" w:rsidRPr="00AD0A1D" w:rsidRDefault="00043DBF" w:rsidP="00C13C5F">
      <w:pPr>
        <w:pStyle w:val="Cmsor3"/>
        <w:jc w:val="left"/>
        <w:rPr>
          <w:rStyle w:val="StlusCmsor3BalrazrtChar"/>
          <w:b/>
          <w:bCs w:val="0"/>
          <w:szCs w:val="28"/>
        </w:rPr>
      </w:pPr>
      <w:bookmarkStart w:id="54" w:name="_Toc119069019"/>
      <w:bookmarkStart w:id="55" w:name="_Toc306779929"/>
      <w:proofErr w:type="gramStart"/>
      <w:r w:rsidRPr="00AD0A1D">
        <w:rPr>
          <w:rStyle w:val="StlusCmsor3BalrazrtChar"/>
          <w:b/>
          <w:bCs w:val="0"/>
          <w:szCs w:val="28"/>
        </w:rPr>
        <w:t>a</w:t>
      </w:r>
      <w:proofErr w:type="gramEnd"/>
      <w:r w:rsidRPr="00AD0A1D">
        <w:rPr>
          <w:rStyle w:val="StlusCmsor3BalrazrtChar"/>
          <w:b/>
          <w:bCs w:val="0"/>
          <w:szCs w:val="28"/>
        </w:rPr>
        <w:t>) A vezetők és az alkalmazotti közösségek közötti kapcsolattartás formái és rendje</w:t>
      </w:r>
      <w:bookmarkEnd w:id="54"/>
      <w:bookmarkEnd w:id="55"/>
      <w:r w:rsidRPr="00AD0A1D">
        <w:rPr>
          <w:rStyle w:val="StlusCmsor3BalrazrtChar"/>
          <w:b/>
          <w:bCs w:val="0"/>
          <w:szCs w:val="28"/>
        </w:rPr>
        <w:t xml:space="preserve"> </w:t>
      </w:r>
    </w:p>
    <w:p w:rsidR="00043DBF" w:rsidRPr="00532CED" w:rsidRDefault="00043DBF" w:rsidP="00043DBF">
      <w:pPr>
        <w:jc w:val="both"/>
        <w:rPr>
          <w:sz w:val="24"/>
          <w:szCs w:val="24"/>
        </w:rPr>
      </w:pPr>
    </w:p>
    <w:p w:rsidR="00043DBF" w:rsidRPr="00532CED" w:rsidRDefault="00043DBF" w:rsidP="00043DBF">
      <w:pPr>
        <w:jc w:val="both"/>
        <w:rPr>
          <w:sz w:val="24"/>
          <w:szCs w:val="24"/>
        </w:rPr>
      </w:pPr>
      <w:bookmarkStart w:id="56" w:name="_Toc119069020"/>
      <w:r w:rsidRPr="00532CED">
        <w:rPr>
          <w:sz w:val="24"/>
          <w:szCs w:val="24"/>
        </w:rPr>
        <w:t xml:space="preserve">A vezetőség a nevelőtestület számára </w:t>
      </w:r>
      <w:r w:rsidR="00797557">
        <w:rPr>
          <w:sz w:val="24"/>
          <w:szCs w:val="24"/>
        </w:rPr>
        <w:t>két</w:t>
      </w:r>
      <w:r w:rsidRPr="00532CED">
        <w:rPr>
          <w:sz w:val="24"/>
          <w:szCs w:val="24"/>
        </w:rPr>
        <w:t xml:space="preserve">hetente tart értekezletet, amikor konkrét nevelési kérdések, problémák kerülnek terítékre, valamint tisztázódnak a közeljövőre vonatkozó </w:t>
      </w:r>
      <w:r w:rsidRPr="00532CED">
        <w:rPr>
          <w:i/>
          <w:sz w:val="24"/>
          <w:szCs w:val="24"/>
        </w:rPr>
        <w:t>(személyre szóló)</w:t>
      </w:r>
      <w:r w:rsidRPr="00532CED">
        <w:rPr>
          <w:sz w:val="24"/>
          <w:szCs w:val="24"/>
        </w:rPr>
        <w:t xml:space="preserve"> feladatok.</w:t>
      </w:r>
      <w:bookmarkEnd w:id="56"/>
    </w:p>
    <w:p w:rsidR="00043DBF" w:rsidRPr="00532CED" w:rsidRDefault="00043DBF" w:rsidP="00043DBF">
      <w:pPr>
        <w:jc w:val="both"/>
        <w:rPr>
          <w:sz w:val="24"/>
          <w:szCs w:val="24"/>
        </w:rPr>
      </w:pPr>
      <w:bookmarkStart w:id="57" w:name="_Toc119069021"/>
      <w:r w:rsidRPr="00532CED">
        <w:rPr>
          <w:sz w:val="24"/>
          <w:szCs w:val="24"/>
        </w:rPr>
        <w:t xml:space="preserve">Az emeleti pedagógus közösségeknek szorosan együtt kell működniük: az emeleten lakó diákokról </w:t>
      </w:r>
      <w:r w:rsidRPr="00532CED">
        <w:rPr>
          <w:i/>
          <w:sz w:val="24"/>
          <w:szCs w:val="24"/>
        </w:rPr>
        <w:t>(a kapcsolatos nevelési teendőkről, fejlődésükről, stb.)</w:t>
      </w:r>
      <w:r w:rsidRPr="00532CED">
        <w:rPr>
          <w:sz w:val="24"/>
          <w:szCs w:val="24"/>
        </w:rPr>
        <w:t xml:space="preserve"> egymást kölcsönösen informálniuk kell. Az információcsere a tanulók értékelésére is ki </w:t>
      </w:r>
      <w:proofErr w:type="gramStart"/>
      <w:r w:rsidRPr="00532CED">
        <w:rPr>
          <w:sz w:val="24"/>
          <w:szCs w:val="24"/>
        </w:rPr>
        <w:t>kell</w:t>
      </w:r>
      <w:proofErr w:type="gramEnd"/>
      <w:r w:rsidRPr="00532CED">
        <w:rPr>
          <w:sz w:val="24"/>
          <w:szCs w:val="24"/>
        </w:rPr>
        <w:t xml:space="preserve"> terjedjen.</w:t>
      </w:r>
      <w:bookmarkEnd w:id="57"/>
    </w:p>
    <w:p w:rsidR="00043DBF" w:rsidRPr="00532CED" w:rsidRDefault="00043DBF" w:rsidP="00043DBF">
      <w:pPr>
        <w:jc w:val="both"/>
        <w:rPr>
          <w:sz w:val="24"/>
          <w:szCs w:val="24"/>
        </w:rPr>
      </w:pPr>
    </w:p>
    <w:p w:rsidR="00043DBF" w:rsidRPr="00532CED" w:rsidRDefault="00043DBF" w:rsidP="00043DBF">
      <w:pPr>
        <w:jc w:val="both"/>
        <w:rPr>
          <w:sz w:val="24"/>
          <w:szCs w:val="24"/>
        </w:rPr>
      </w:pPr>
      <w:r w:rsidRPr="00532CED">
        <w:rPr>
          <w:sz w:val="24"/>
          <w:szCs w:val="24"/>
        </w:rPr>
        <w:t xml:space="preserve">A szakmai kommunikáció elvárt a csoportvezető és a mindenkori </w:t>
      </w:r>
      <w:r w:rsidRPr="00532CED">
        <w:rPr>
          <w:i/>
          <w:sz w:val="24"/>
          <w:szCs w:val="24"/>
        </w:rPr>
        <w:t>(hétvégi)</w:t>
      </w:r>
      <w:r w:rsidRPr="00532CED">
        <w:rPr>
          <w:sz w:val="24"/>
          <w:szCs w:val="24"/>
        </w:rPr>
        <w:t xml:space="preserve"> ügyeletes </w:t>
      </w:r>
      <w:proofErr w:type="gramStart"/>
      <w:r w:rsidRPr="00532CED">
        <w:rPr>
          <w:sz w:val="24"/>
          <w:szCs w:val="24"/>
        </w:rPr>
        <w:t>tanár(</w:t>
      </w:r>
      <w:proofErr w:type="gramEnd"/>
      <w:r w:rsidRPr="00532CED">
        <w:rPr>
          <w:sz w:val="24"/>
          <w:szCs w:val="24"/>
        </w:rPr>
        <w:t>ok) között is, amely szintén a gyermek alaposabb megismerését szolgálja, és esetleges beavatkozást alapoz meg.</w:t>
      </w:r>
    </w:p>
    <w:p w:rsidR="002B06BD" w:rsidRPr="00532CED" w:rsidRDefault="002B06BD" w:rsidP="00043DBF">
      <w:pPr>
        <w:jc w:val="both"/>
        <w:rPr>
          <w:sz w:val="24"/>
          <w:szCs w:val="24"/>
        </w:rPr>
      </w:pPr>
    </w:p>
    <w:p w:rsidR="002B06BD" w:rsidRDefault="002B06BD" w:rsidP="00C13C5F">
      <w:pPr>
        <w:pStyle w:val="Cmsor3"/>
        <w:jc w:val="left"/>
        <w:rPr>
          <w:sz w:val="28"/>
          <w:szCs w:val="28"/>
        </w:rPr>
      </w:pPr>
      <w:bookmarkStart w:id="58" w:name="_Toc306779930"/>
      <w:r w:rsidRPr="00532CED">
        <w:rPr>
          <w:sz w:val="28"/>
          <w:szCs w:val="28"/>
        </w:rPr>
        <w:t xml:space="preserve">b) </w:t>
      </w:r>
      <w:proofErr w:type="gramStart"/>
      <w:r w:rsidRPr="00532CED">
        <w:rPr>
          <w:sz w:val="28"/>
          <w:szCs w:val="28"/>
        </w:rPr>
        <w:t>A</w:t>
      </w:r>
      <w:proofErr w:type="gramEnd"/>
      <w:r w:rsidRPr="00532CED">
        <w:rPr>
          <w:sz w:val="28"/>
          <w:szCs w:val="28"/>
        </w:rPr>
        <w:t xml:space="preserve"> szakmai munkaközösségek közötti együtt</w:t>
      </w:r>
      <w:r w:rsidR="00797557">
        <w:rPr>
          <w:sz w:val="28"/>
          <w:szCs w:val="28"/>
        </w:rPr>
        <w:t>működés formái</w:t>
      </w:r>
      <w:r w:rsidR="001E1180" w:rsidRPr="00532CED">
        <w:rPr>
          <w:sz w:val="28"/>
          <w:szCs w:val="28"/>
        </w:rPr>
        <w:t xml:space="preserve"> és</w:t>
      </w:r>
      <w:r w:rsidR="00A236C0" w:rsidRPr="00532CED">
        <w:rPr>
          <w:sz w:val="28"/>
          <w:szCs w:val="28"/>
        </w:rPr>
        <w:t xml:space="preserve"> kapcsolattartásának rend</w:t>
      </w:r>
      <w:r w:rsidR="00797557">
        <w:rPr>
          <w:sz w:val="28"/>
          <w:szCs w:val="28"/>
        </w:rPr>
        <w:t>je</w:t>
      </w:r>
      <w:bookmarkEnd w:id="58"/>
    </w:p>
    <w:p w:rsidR="00797557" w:rsidRDefault="00797557" w:rsidP="00797557"/>
    <w:p w:rsidR="00797557" w:rsidRPr="00797557" w:rsidRDefault="00797557" w:rsidP="00797557">
      <w:pPr>
        <w:jc w:val="both"/>
        <w:rPr>
          <w:color w:val="FF0000"/>
          <w:sz w:val="24"/>
          <w:szCs w:val="24"/>
        </w:rPr>
      </w:pPr>
      <w:r w:rsidRPr="00797557">
        <w:rPr>
          <w:color w:val="FF0000"/>
          <w:sz w:val="24"/>
          <w:szCs w:val="24"/>
        </w:rPr>
        <w:t>A kollégiumi szakmai munkaközösségek közötti együttműködés és formái és kapcsolattartásának rendje tekintetében főszabályként a vezetők és alkalmazotti közösségek közötti kapcsolattartás formáira és rendjére vonatkozó szabályok az irányadóak.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  </w:t>
      </w:r>
    </w:p>
    <w:p w:rsidR="00043DBF" w:rsidRPr="00532CED" w:rsidRDefault="001E1180" w:rsidP="00C13C5F">
      <w:pPr>
        <w:pStyle w:val="Cmsor3"/>
        <w:jc w:val="left"/>
        <w:rPr>
          <w:sz w:val="28"/>
          <w:szCs w:val="28"/>
        </w:rPr>
      </w:pPr>
      <w:bookmarkStart w:id="59" w:name="_Toc119069022"/>
      <w:bookmarkStart w:id="60" w:name="_Toc306779931"/>
      <w:r w:rsidRPr="00532CED">
        <w:rPr>
          <w:sz w:val="28"/>
          <w:szCs w:val="28"/>
        </w:rPr>
        <w:lastRenderedPageBreak/>
        <w:t>c</w:t>
      </w:r>
      <w:r w:rsidR="00043DBF" w:rsidRPr="00532CED">
        <w:rPr>
          <w:sz w:val="28"/>
          <w:szCs w:val="28"/>
        </w:rPr>
        <w:t xml:space="preserve">) </w:t>
      </w:r>
      <w:proofErr w:type="gramStart"/>
      <w:r w:rsidR="00043DBF" w:rsidRPr="00532CED">
        <w:rPr>
          <w:sz w:val="28"/>
          <w:szCs w:val="28"/>
        </w:rPr>
        <w:t>A</w:t>
      </w:r>
      <w:proofErr w:type="gramEnd"/>
      <w:r w:rsidR="00043DBF" w:rsidRPr="00532CED">
        <w:rPr>
          <w:sz w:val="28"/>
          <w:szCs w:val="28"/>
        </w:rPr>
        <w:t xml:space="preserve"> </w:t>
      </w:r>
      <w:proofErr w:type="spellStart"/>
      <w:r w:rsidR="00043DBF" w:rsidRPr="00532CED">
        <w:rPr>
          <w:sz w:val="28"/>
          <w:szCs w:val="28"/>
        </w:rPr>
        <w:t>diákönkormányzati</w:t>
      </w:r>
      <w:proofErr w:type="spellEnd"/>
      <w:r w:rsidR="00043DBF" w:rsidRPr="00532CED">
        <w:rPr>
          <w:sz w:val="28"/>
          <w:szCs w:val="28"/>
        </w:rPr>
        <w:t xml:space="preserve"> szerv, a diákképviselők, valamint az intézményi vezetők közötti kapcsolattartás formái és rendje.</w:t>
      </w:r>
      <w:bookmarkEnd w:id="59"/>
      <w:bookmarkEnd w:id="60"/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A közgyűlés összehívásának módja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br/>
        <w:t xml:space="preserve">A közgyűlés időpontját a diákvezető-testület javaslatára, a tantestület jóváhagyásával az igazgató tűzi ki.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</w:t>
      </w:r>
      <w:r w:rsidR="00A236C0" w:rsidRPr="00532CED">
        <w:rPr>
          <w:sz w:val="24"/>
        </w:rPr>
        <w:t xml:space="preserve">diákság nagyobb csoportját közvetlenül érintő </w:t>
      </w:r>
      <w:r w:rsidRPr="00532CED">
        <w:rPr>
          <w:sz w:val="24"/>
        </w:rPr>
        <w:t xml:space="preserve">vezetőségi üléseken és a tantestületi értekezleteken a diákönkormányzat delegált képviselője tanácskozási joggal részt vesz, a határozatokról tájékoztatja a diákvezető-testületet.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C22C3F" w:rsidRPr="00532CED" w:rsidRDefault="00C22C3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kollégisták véleménynyilvánításának fórumai: </w:t>
      </w:r>
    </w:p>
    <w:p w:rsidR="00043DBF" w:rsidRPr="00532CED" w:rsidRDefault="00043DBF" w:rsidP="00043DBF">
      <w:pPr>
        <w:numPr>
          <w:ilvl w:val="0"/>
          <w:numId w:val="1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közgyűlés</w:t>
      </w:r>
    </w:p>
    <w:p w:rsidR="00043DBF" w:rsidRPr="00532CED" w:rsidRDefault="00043DBF" w:rsidP="00043DBF">
      <w:pPr>
        <w:numPr>
          <w:ilvl w:val="0"/>
          <w:numId w:val="1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aktuális ügyek megbeszélése</w:t>
      </w:r>
    </w:p>
    <w:p w:rsidR="00043DBF" w:rsidRPr="00532CED" w:rsidRDefault="00043DBF" w:rsidP="00043DBF">
      <w:pPr>
        <w:numPr>
          <w:ilvl w:val="0"/>
          <w:numId w:val="1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heti </w:t>
      </w:r>
      <w:proofErr w:type="spellStart"/>
      <w:r w:rsidRPr="00532CED">
        <w:rPr>
          <w:sz w:val="24"/>
        </w:rPr>
        <w:t>rendszerességü</w:t>
      </w:r>
      <w:proofErr w:type="spellEnd"/>
      <w:r w:rsidRPr="00532CED">
        <w:rPr>
          <w:sz w:val="24"/>
        </w:rPr>
        <w:t xml:space="preserve"> csoportfoglalkozások</w:t>
      </w:r>
    </w:p>
    <w:p w:rsidR="00325CC9" w:rsidRPr="00532CED" w:rsidRDefault="00825806" w:rsidP="00E3600C">
      <w:pPr>
        <w:numPr>
          <w:ilvl w:val="0"/>
          <w:numId w:val="1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a kollégiumi média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  <w:szCs w:val="24"/>
        </w:rPr>
      </w:pPr>
    </w:p>
    <w:p w:rsidR="00043DBF" w:rsidRPr="00634EFA" w:rsidRDefault="001E1180" w:rsidP="00C13C5F">
      <w:pPr>
        <w:pStyle w:val="StlusCmsor3Balrazrt"/>
        <w:jc w:val="both"/>
        <w:rPr>
          <w:b w:val="0"/>
          <w:szCs w:val="28"/>
        </w:rPr>
      </w:pPr>
      <w:bookmarkStart w:id="61" w:name="_Toc119069023"/>
      <w:bookmarkStart w:id="62" w:name="_Toc306779932"/>
      <w:r w:rsidRPr="00634EFA">
        <w:rPr>
          <w:rStyle w:val="Cmsor3Char"/>
          <w:b/>
          <w:sz w:val="28"/>
          <w:szCs w:val="28"/>
        </w:rPr>
        <w:t>d)</w:t>
      </w:r>
      <w:r w:rsidR="00043DBF" w:rsidRPr="00634EFA">
        <w:rPr>
          <w:rStyle w:val="Cmsor3Char"/>
          <w:b/>
          <w:sz w:val="28"/>
          <w:szCs w:val="28"/>
        </w:rPr>
        <w:t xml:space="preserve"> Az intézményi sportkör, valamint az intézmény vezetése közötti kapcsolattartás formái és rendje</w:t>
      </w:r>
      <w:bookmarkEnd w:id="61"/>
      <w:r w:rsidR="00690A60" w:rsidRPr="00634EFA">
        <w:rPr>
          <w:rStyle w:val="Cmsor3Char"/>
          <w:b/>
          <w:sz w:val="28"/>
          <w:szCs w:val="28"/>
        </w:rPr>
        <w:t xml:space="preserve"> </w:t>
      </w:r>
      <w:r w:rsidR="00043DBF" w:rsidRPr="00634EFA">
        <w:rPr>
          <w:rStyle w:val="Cmsor3Char"/>
          <w:b/>
          <w:sz w:val="28"/>
          <w:szCs w:val="28"/>
        </w:rPr>
        <w:t>(Szabadidősport</w:t>
      </w:r>
      <w:r w:rsidR="00043DBF" w:rsidRPr="00634EFA">
        <w:rPr>
          <w:b w:val="0"/>
          <w:i/>
        </w:rPr>
        <w:t>)</w:t>
      </w:r>
      <w:bookmarkEnd w:id="62"/>
    </w:p>
    <w:p w:rsidR="005E3A8E" w:rsidRPr="00532CED" w:rsidRDefault="005E3A8E" w:rsidP="00043DBF">
      <w:pPr>
        <w:tabs>
          <w:tab w:val="left" w:pos="720"/>
        </w:tabs>
        <w:rPr>
          <w:b/>
          <w:sz w:val="28"/>
          <w:szCs w:val="28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  <w:szCs w:val="24"/>
        </w:rPr>
      </w:pPr>
      <w:r w:rsidRPr="00532CED">
        <w:rPr>
          <w:b/>
          <w:sz w:val="24"/>
          <w:szCs w:val="24"/>
        </w:rPr>
        <w:t>Kollégiumi sporttevékenység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  <w:szCs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 xml:space="preserve">Testedzés formái: </w:t>
      </w:r>
    </w:p>
    <w:p w:rsidR="00043DBF" w:rsidRPr="00532CED" w:rsidRDefault="00043DBF" w:rsidP="00043DBF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 xml:space="preserve">kondicionáló terem </w:t>
      </w:r>
      <w:r w:rsidRPr="00532CED">
        <w:rPr>
          <w:i/>
          <w:sz w:val="24"/>
          <w:szCs w:val="24"/>
        </w:rPr>
        <w:t>(egyéni foglalkozások, órarendi beosztással),</w:t>
      </w:r>
    </w:p>
    <w:p w:rsidR="00043DBF" w:rsidRPr="00532CED" w:rsidRDefault="003F24FA" w:rsidP="00043DBF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>aerobic</w:t>
      </w:r>
      <w:r w:rsidR="00043DBF" w:rsidRPr="00532CED">
        <w:rPr>
          <w:sz w:val="24"/>
          <w:szCs w:val="24"/>
        </w:rPr>
        <w:t>,</w:t>
      </w:r>
    </w:p>
    <w:p w:rsidR="00043DBF" w:rsidRPr="00532CED" w:rsidRDefault="003F24FA" w:rsidP="00043DBF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>mezei futás</w:t>
      </w:r>
      <w:r w:rsidR="00043DBF" w:rsidRPr="00532CED">
        <w:rPr>
          <w:sz w:val="24"/>
          <w:szCs w:val="24"/>
        </w:rPr>
        <w:t>,</w:t>
      </w:r>
    </w:p>
    <w:p w:rsidR="00043DBF" w:rsidRPr="00532CED" w:rsidRDefault="00E3600C" w:rsidP="00E3600C">
      <w:pPr>
        <w:tabs>
          <w:tab w:val="left" w:pos="720"/>
        </w:tabs>
        <w:ind w:left="504"/>
        <w:rPr>
          <w:sz w:val="24"/>
          <w:szCs w:val="24"/>
        </w:rPr>
      </w:pPr>
      <w:proofErr w:type="gramStart"/>
      <w:r w:rsidRPr="00532CED">
        <w:rPr>
          <w:sz w:val="24"/>
          <w:szCs w:val="24"/>
        </w:rPr>
        <w:t>kosárlabda</w:t>
      </w:r>
      <w:proofErr w:type="gramEnd"/>
    </w:p>
    <w:p w:rsidR="00A236C0" w:rsidRPr="00532CED" w:rsidRDefault="00A236C0" w:rsidP="00043DBF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>jóga</w:t>
      </w:r>
    </w:p>
    <w:p w:rsidR="003F24FA" w:rsidRPr="00532CED" w:rsidRDefault="003F24FA" w:rsidP="003F24FA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 xml:space="preserve">asztalitenisz </w:t>
      </w:r>
    </w:p>
    <w:p w:rsidR="003F24FA" w:rsidRPr="00532CED" w:rsidRDefault="003F24FA" w:rsidP="00043DBF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>társastánc</w:t>
      </w:r>
    </w:p>
    <w:p w:rsidR="00043DBF" w:rsidRPr="00532CED" w:rsidRDefault="00043DBF" w:rsidP="00043DBF">
      <w:pPr>
        <w:numPr>
          <w:ilvl w:val="0"/>
          <w:numId w:val="23"/>
        </w:num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>úszás, kézilabda, kerékpározás, foci</w:t>
      </w:r>
      <w:r w:rsidR="00690A60" w:rsidRPr="00532CED">
        <w:rPr>
          <w:sz w:val="24"/>
          <w:szCs w:val="24"/>
        </w:rPr>
        <w:t xml:space="preserve">, </w:t>
      </w:r>
      <w:proofErr w:type="spellStart"/>
      <w:r w:rsidR="00690A60" w:rsidRPr="00532CED">
        <w:rPr>
          <w:sz w:val="24"/>
          <w:szCs w:val="24"/>
        </w:rPr>
        <w:t>aikidó</w:t>
      </w:r>
      <w:proofErr w:type="spellEnd"/>
    </w:p>
    <w:p w:rsidR="00043DBF" w:rsidRPr="00532CED" w:rsidRDefault="00043DBF" w:rsidP="00043DBF">
      <w:pPr>
        <w:tabs>
          <w:tab w:val="left" w:pos="720"/>
        </w:tabs>
        <w:rPr>
          <w:sz w:val="24"/>
          <w:szCs w:val="24"/>
        </w:rPr>
      </w:pPr>
      <w:r w:rsidRPr="00532CED">
        <w:rPr>
          <w:sz w:val="24"/>
          <w:szCs w:val="24"/>
        </w:rPr>
        <w:t xml:space="preserve">A szabadidősport szervezéssel, folyamatosan működik. </w:t>
      </w:r>
    </w:p>
    <w:p w:rsidR="00043DBF" w:rsidRPr="00532CED" w:rsidRDefault="00043DBF" w:rsidP="00043DBF">
      <w:pPr>
        <w:tabs>
          <w:tab w:val="left" w:pos="720"/>
        </w:tabs>
        <w:rPr>
          <w:sz w:val="24"/>
          <w:szCs w:val="24"/>
        </w:rPr>
      </w:pPr>
    </w:p>
    <w:p w:rsidR="00043DBF" w:rsidRPr="00532CED" w:rsidRDefault="001E1180" w:rsidP="00C13C5F">
      <w:pPr>
        <w:pStyle w:val="Cmsor3"/>
        <w:jc w:val="left"/>
        <w:rPr>
          <w:sz w:val="28"/>
          <w:szCs w:val="28"/>
        </w:rPr>
      </w:pPr>
      <w:bookmarkStart w:id="63" w:name="_Toc119069024"/>
      <w:bookmarkStart w:id="64" w:name="_Toc306779933"/>
      <w:proofErr w:type="gramStart"/>
      <w:r w:rsidRPr="00532CED">
        <w:rPr>
          <w:sz w:val="28"/>
          <w:szCs w:val="28"/>
        </w:rPr>
        <w:t>e</w:t>
      </w:r>
      <w:proofErr w:type="gramEnd"/>
      <w:r w:rsidR="00043DBF" w:rsidRPr="00532CED">
        <w:rPr>
          <w:sz w:val="28"/>
          <w:szCs w:val="28"/>
        </w:rPr>
        <w:t>) A vezetők és a kollégiumi szülői szervezet közötti kapcsolattartás formája.</w:t>
      </w:r>
      <w:bookmarkEnd w:id="63"/>
      <w:bookmarkEnd w:id="64"/>
    </w:p>
    <w:p w:rsidR="00043DBF" w:rsidRPr="00532CED" w:rsidRDefault="00043DBF" w:rsidP="00043DBF">
      <w:pPr>
        <w:pStyle w:val="StlusCmsor3Balrazrt"/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Az iskolai szülői értekezletek idején a kollégium nevelőtanárai kötelesek tájékoztatást adni az érdeklődő szülők számára. Az iskolai szülői értekezleteken meghívás esetén a csoportvezető nevelőtanár köteles részt venni. A meghívás elmaradása esetén a kollégium épületében tájékoztatja a szülőket. Valamennyi egyéb esetben a </w:t>
      </w:r>
      <w:proofErr w:type="gramStart"/>
      <w:r w:rsidRPr="00532CED">
        <w:rPr>
          <w:sz w:val="24"/>
        </w:rPr>
        <w:t>kollégium írásban</w:t>
      </w:r>
      <w:proofErr w:type="gramEnd"/>
      <w:r w:rsidRPr="00532CED">
        <w:rPr>
          <w:sz w:val="24"/>
        </w:rPr>
        <w:t xml:space="preserve"> értesíti az igénybe vevő szülőket.</w:t>
      </w:r>
    </w:p>
    <w:p w:rsidR="00C2541E" w:rsidRPr="00532CED" w:rsidRDefault="00C2541E" w:rsidP="00043DBF">
      <w:pPr>
        <w:jc w:val="both"/>
        <w:rPr>
          <w:sz w:val="24"/>
        </w:rPr>
      </w:pPr>
    </w:p>
    <w:p w:rsidR="00C2541E" w:rsidRPr="00532CED" w:rsidRDefault="00C2541E" w:rsidP="00043DBF">
      <w:pPr>
        <w:jc w:val="both"/>
        <w:rPr>
          <w:sz w:val="28"/>
          <w:szCs w:val="28"/>
        </w:rPr>
      </w:pPr>
    </w:p>
    <w:p w:rsidR="00043DBF" w:rsidRPr="00532CED" w:rsidRDefault="00043DBF" w:rsidP="00C13C5F">
      <w:pPr>
        <w:pStyle w:val="Cmsor2"/>
      </w:pPr>
    </w:p>
    <w:p w:rsidR="00043DBF" w:rsidRPr="00532CED" w:rsidRDefault="00043DBF" w:rsidP="00C13C5F">
      <w:pPr>
        <w:pStyle w:val="Cmsor2"/>
        <w:rPr>
          <w:sz w:val="32"/>
        </w:rPr>
      </w:pPr>
      <w:bookmarkStart w:id="65" w:name="_Toc119069027"/>
      <w:bookmarkStart w:id="66" w:name="_Toc306779934"/>
      <w:r w:rsidRPr="00532CED">
        <w:rPr>
          <w:sz w:val="32"/>
        </w:rPr>
        <w:t>3. A szervezeti egységek közötti kapcsolattartás rendje</w:t>
      </w:r>
      <w:bookmarkEnd w:id="65"/>
      <w:bookmarkEnd w:id="66"/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  <w:bookmarkStart w:id="67" w:name="_Toc119069028"/>
      <w:bookmarkStart w:id="68" w:name="_Toc306779935"/>
      <w:proofErr w:type="gramStart"/>
      <w:r w:rsidRPr="00532CED">
        <w:rPr>
          <w:sz w:val="28"/>
          <w:szCs w:val="28"/>
        </w:rPr>
        <w:t>a</w:t>
      </w:r>
      <w:proofErr w:type="gramEnd"/>
      <w:r w:rsidRPr="00532CED">
        <w:rPr>
          <w:sz w:val="28"/>
          <w:szCs w:val="28"/>
        </w:rPr>
        <w:t>) Pedagógusok közösségei – tanulók közösségei</w:t>
      </w:r>
      <w:bookmarkEnd w:id="67"/>
      <w:bookmarkEnd w:id="68"/>
      <w:r w:rsidRPr="00532CED">
        <w:rPr>
          <w:sz w:val="28"/>
          <w:szCs w:val="28"/>
        </w:rPr>
        <w:t xml:space="preserve"> 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b/>
          <w:sz w:val="24"/>
        </w:rPr>
        <w:t>A diákönkormányzat, a diákképviselők és a kollégium vezetői közötti kapcsolattartás formái és rendje, a diákönkormányzat működéséhez szükséges feltételek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diákönkormányzat, a diákképviselők és a kollégium vezetői közötti kapcsolattartás formái és rendje, a </w:t>
      </w:r>
      <w:r w:rsidRPr="00532CED">
        <w:rPr>
          <w:b/>
          <w:sz w:val="24"/>
        </w:rPr>
        <w:t xml:space="preserve">Házirend 1.5, 1.6, 1.7 </w:t>
      </w:r>
      <w:r w:rsidRPr="00532CED">
        <w:rPr>
          <w:sz w:val="24"/>
        </w:rPr>
        <w:t>pontjaiban leírtak szerint történik.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közösen használt helyiségei közül egyet a diákönkormányzat tisztségviselőinek kizárólagos használatába át kell engedni, azzal a feltétellel, hogy az ott kialakított igénybevételi rend nem tér el az intézmény többi közösen használt helyiségének rendjéről.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br/>
        <w:t xml:space="preserve">Az igazgatóval történt megegyezés valamennyi használóra érvényes. Ha a megegyezést az igénybevevők megszegik, az a használati jog visszavonását eredményezi. </w:t>
      </w:r>
      <w:r w:rsidRPr="00532CED">
        <w:rPr>
          <w:sz w:val="24"/>
        </w:rPr>
        <w:br/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b/>
          <w:sz w:val="24"/>
        </w:rPr>
        <w:t>A költségvetési támogatás biztosítása, felhasználásának szabályozása</w:t>
      </w:r>
    </w:p>
    <w:p w:rsidR="00A236C0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 </w:t>
      </w:r>
      <w:r w:rsidRPr="00532CED">
        <w:rPr>
          <w:sz w:val="24"/>
        </w:rPr>
        <w:br/>
        <w:t>Az intézmény éves költségvetésében elkülönítve biztosítja a támogatást a diákönkormányzat számára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sz w:val="24"/>
        </w:rPr>
        <w:br/>
      </w:r>
      <w:r w:rsidRPr="00532CED">
        <w:rPr>
          <w:b/>
          <w:sz w:val="24"/>
        </w:rPr>
        <w:t>A kollégisták helyzetét érintő elemzések, értékelések elkészítése és elfogadása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  <w:u w:val="single"/>
        </w:rPr>
        <w:br/>
      </w:r>
      <w:r w:rsidRPr="00532CED">
        <w:rPr>
          <w:sz w:val="24"/>
        </w:rPr>
        <w:t xml:space="preserve">Az igazgató által készített értékelések, elemzések elkészítésekor ki kell kérni a diákönkormányzat vezetőségének véleményét.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br/>
        <w:t xml:space="preserve">A tantestületi értekezleten történő megvitatáson tanácskozási joggal részt vesz a diákönkormányzat delegált képviselője. </w:t>
      </w: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sz w:val="24"/>
        </w:rPr>
        <w:br/>
      </w:r>
      <w:r w:rsidRPr="00532CED">
        <w:rPr>
          <w:b/>
          <w:sz w:val="24"/>
        </w:rPr>
        <w:t>Kollégista pályázatok, versenyek meghirdetése, megszervezése</w:t>
      </w:r>
    </w:p>
    <w:p w:rsidR="00043DBF" w:rsidRPr="00532CED" w:rsidRDefault="00043DBF" w:rsidP="00043DBF">
      <w:pPr>
        <w:pStyle w:val="Szvegtrzs"/>
        <w:jc w:val="both"/>
      </w:pPr>
      <w:r w:rsidRPr="00532CED">
        <w:br/>
        <w:t xml:space="preserve">A tantestület csak a diákvezető-testület véleményének kikérésével hirdethet meg intézményi szintű pályázatot, versenyt. A diákönkormányzat kezdeményezésére történő meghirdetésekhez ki kell kérni a tantestület véleményét és az igazoló egyetértését. </w:t>
      </w:r>
      <w:r w:rsidRPr="00532CED">
        <w:br/>
      </w:r>
      <w:r w:rsidRPr="00532CED">
        <w:br/>
        <w:t xml:space="preserve">A pályázatok, versenyek megszervezése a diákönkormányzat feladata. </w:t>
      </w:r>
    </w:p>
    <w:p w:rsidR="00043DBF" w:rsidRPr="00532CED" w:rsidRDefault="00043DBF" w:rsidP="00043DBF">
      <w:pPr>
        <w:pStyle w:val="Szvegtrzs"/>
        <w:jc w:val="both"/>
      </w:pPr>
      <w:r w:rsidRPr="00532CED">
        <w:t xml:space="preserve">A más intézmények közreműködésével meghirdetett pályázatok és versenyfelhívások az Igazgató és a diákvezető-testület titkárának aláírásával tehetők közzé. </w:t>
      </w:r>
    </w:p>
    <w:p w:rsidR="00043DBF" w:rsidRPr="00532CED" w:rsidRDefault="00043DBF" w:rsidP="00043DBF">
      <w:pPr>
        <w:pStyle w:val="Szvegtrzs"/>
        <w:jc w:val="both"/>
      </w:pPr>
      <w:r w:rsidRPr="00532CED">
        <w:br/>
      </w:r>
    </w:p>
    <w:p w:rsidR="00043DBF" w:rsidRPr="00532CED" w:rsidRDefault="00043DBF" w:rsidP="00043DBF">
      <w:pPr>
        <w:pStyle w:val="Cmsor4"/>
        <w:rPr>
          <w:b/>
          <w:u w:val="none"/>
        </w:rPr>
      </w:pPr>
      <w:r w:rsidRPr="00532CED">
        <w:rPr>
          <w:b/>
          <w:u w:val="none"/>
        </w:rPr>
        <w:lastRenderedPageBreak/>
        <w:t>Az intézmény és az igénybevevő szerződéskötése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br/>
        <w:t xml:space="preserve">Minden tanévben beiratkozás előtt kerül sor az intézmény és az igénybevevő szerződéskötésére. A szerződés tartalmára vonatkozóan a diákönkormányzatnak véleményezési jogköre van. </w:t>
      </w:r>
    </w:p>
    <w:p w:rsidR="00C22C3F" w:rsidRPr="00532CED" w:rsidRDefault="00C22C3F" w:rsidP="00043DBF">
      <w:pPr>
        <w:tabs>
          <w:tab w:val="left" w:pos="720"/>
        </w:tabs>
        <w:jc w:val="both"/>
        <w:rPr>
          <w:sz w:val="24"/>
        </w:rPr>
      </w:pPr>
    </w:p>
    <w:p w:rsidR="00C22C3F" w:rsidRPr="00532CED" w:rsidRDefault="00C22C3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b/>
          <w:sz w:val="24"/>
        </w:rPr>
        <w:t>A kollégisták jutalmazásának elvei és formái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br/>
        <w:t xml:space="preserve">A kollégisták intézményen belüli teljesítményét félévkor és tanév végén értékelni kell. Az értékelést a csoportvezető nevelőtanár és a csoport diákvezetősége együttesen végzi. </w:t>
      </w:r>
      <w:r w:rsidRPr="00532CED">
        <w:rPr>
          <w:sz w:val="24"/>
        </w:rPr>
        <w:br/>
      </w:r>
      <w:r w:rsidRPr="00532CED">
        <w:rPr>
          <w:sz w:val="24"/>
        </w:rPr>
        <w:br/>
        <w:t>Az értékelést minden esetben differenciáltan kell alkalmazni, figyelembe véve a kollégista</w:t>
      </w:r>
    </w:p>
    <w:p w:rsidR="00043DBF" w:rsidRPr="00532CED" w:rsidRDefault="00043DBF" w:rsidP="00043DBF">
      <w:pPr>
        <w:numPr>
          <w:ilvl w:val="0"/>
          <w:numId w:val="16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képességeit,</w:t>
      </w:r>
    </w:p>
    <w:p w:rsidR="00043DBF" w:rsidRPr="00532CED" w:rsidRDefault="00043DBF" w:rsidP="00043DBF">
      <w:pPr>
        <w:numPr>
          <w:ilvl w:val="0"/>
          <w:numId w:val="16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korábbi teljesítményéhez képest nyújtott fejlődését,</w:t>
      </w:r>
    </w:p>
    <w:p w:rsidR="00043DBF" w:rsidRPr="00532CED" w:rsidRDefault="00043DBF" w:rsidP="00043DBF">
      <w:pPr>
        <w:numPr>
          <w:ilvl w:val="0"/>
          <w:numId w:val="16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viszonyát a kollégium közösségéhez.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átlagosnál és az elvárhatónál jobb teljesítményt nyújtó kollégisták jutalmazásban (dicséret, jutalom, kitüntetés) részesülnek. A jutalmazás formáit és fokozatait a diákönkormányzat véleményének meghallgatásával a tantestület állapítja meg.</w:t>
      </w:r>
      <w:r w:rsidRPr="00532CED">
        <w:rPr>
          <w:sz w:val="24"/>
        </w:rPr>
        <w:br/>
      </w:r>
      <w:r w:rsidRPr="00532CED">
        <w:rPr>
          <w:sz w:val="24"/>
        </w:rPr>
        <w:br/>
        <w:t xml:space="preserve">Jutalmazásra előterjeszthető a kollégium bármely lakója. Előterjesztésre joga van az intézmény valamennyi dolgozójának és regisztrált csoportjának. </w:t>
      </w:r>
      <w:r w:rsidRPr="00532CED">
        <w:rPr>
          <w:sz w:val="24"/>
        </w:rPr>
        <w:br/>
        <w:t xml:space="preserve">Kitüntetés csak a tantestület jóváhagyásával és a diákönkormányzat egyetértésével adományozható. </w:t>
      </w:r>
      <w:r w:rsidRPr="00532CED">
        <w:rPr>
          <w:sz w:val="24"/>
        </w:rPr>
        <w:br/>
        <w:t xml:space="preserve">A jutalmazás formáit és fokozatait a </w:t>
      </w:r>
      <w:r w:rsidRPr="00532CED">
        <w:rPr>
          <w:b/>
          <w:sz w:val="24"/>
        </w:rPr>
        <w:t>Házirend. 5.1, 5.</w:t>
      </w:r>
      <w:proofErr w:type="gramStart"/>
      <w:r w:rsidRPr="00532CED">
        <w:rPr>
          <w:b/>
          <w:sz w:val="24"/>
        </w:rPr>
        <w:t>2</w:t>
      </w:r>
      <w:r w:rsidRPr="00532CED">
        <w:rPr>
          <w:sz w:val="24"/>
        </w:rPr>
        <w:t xml:space="preserve">  pontja</w:t>
      </w:r>
      <w:proofErr w:type="gramEnd"/>
      <w:r w:rsidRPr="00532CED">
        <w:rPr>
          <w:sz w:val="24"/>
        </w:rPr>
        <w:t xml:space="preserve"> szabályozza.</w:t>
      </w:r>
    </w:p>
    <w:p w:rsidR="005E3A8E" w:rsidRPr="00532CED" w:rsidRDefault="005E3A8E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A kollégistákra vonatkozó fegyelmező intézkedések formái és alkalmazásának elvei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életét, a közösség fegyelmét zavaró, belső szabályzatainak rendelkezéseit megszegő kollégistákat a vétség súlyának megfelelő mértékben kell felelősségre vonni.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Valakit egy vétségért nem lehet kétszer elmarasztalni. Az elmarasztalásnál, büntetésnél figyelembe kell venni a körülményeket, az intézkedés várható hatását. Az elmarasztalás kiszabásánál fokozatosságra kell törekedni, kivéve a súlyos fegyelmi vétség esetét.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fegyelmező intézkedés formáit és fokozatait a </w:t>
      </w:r>
      <w:r w:rsidRPr="00532CED">
        <w:rPr>
          <w:b/>
          <w:sz w:val="24"/>
        </w:rPr>
        <w:t>Házirend 5.3, 5.4, 5.5, 5.6, 5.7</w:t>
      </w:r>
      <w:r w:rsidRPr="00532CED">
        <w:rPr>
          <w:sz w:val="24"/>
        </w:rPr>
        <w:t xml:space="preserve"> pontjai határozzák meg. </w:t>
      </w:r>
    </w:p>
    <w:p w:rsidR="003F0212" w:rsidRPr="00532CED" w:rsidRDefault="003F0212" w:rsidP="00043DBF">
      <w:pPr>
        <w:tabs>
          <w:tab w:val="left" w:pos="720"/>
        </w:tabs>
        <w:jc w:val="both"/>
        <w:rPr>
          <w:sz w:val="24"/>
        </w:rPr>
      </w:pPr>
    </w:p>
    <w:p w:rsidR="00DC7976" w:rsidRPr="00532CED" w:rsidRDefault="00043DBF" w:rsidP="00DC7976">
      <w:pPr>
        <w:tabs>
          <w:tab w:val="left" w:pos="720"/>
        </w:tabs>
        <w:jc w:val="both"/>
        <w:rPr>
          <w:i/>
          <w:sz w:val="24"/>
        </w:rPr>
      </w:pPr>
      <w:r w:rsidRPr="00532CED">
        <w:rPr>
          <w:sz w:val="24"/>
        </w:rPr>
        <w:t>A fegyelmi bün</w:t>
      </w:r>
      <w:r w:rsidR="00690A60" w:rsidRPr="00532CED">
        <w:rPr>
          <w:sz w:val="24"/>
        </w:rPr>
        <w:t>tetés fokozatait és a</w:t>
      </w:r>
      <w:r w:rsidRPr="00532CED">
        <w:rPr>
          <w:sz w:val="24"/>
        </w:rPr>
        <w:t xml:space="preserve"> fegyelmi eljárás szabályait a 11/1994. (VI. 8.) MKM rendelet </w:t>
      </w:r>
      <w:r w:rsidR="00690A60" w:rsidRPr="00532CED">
        <w:rPr>
          <w:sz w:val="24"/>
        </w:rPr>
        <w:t xml:space="preserve">5. </w:t>
      </w:r>
      <w:r w:rsidRPr="00532CED">
        <w:rPr>
          <w:sz w:val="24"/>
        </w:rPr>
        <w:t>melléklete állapítja meg.</w:t>
      </w:r>
      <w:r w:rsidR="00753534" w:rsidRPr="00532CED">
        <w:rPr>
          <w:sz w:val="24"/>
        </w:rPr>
        <w:t xml:space="preserve">  </w:t>
      </w:r>
      <w:r w:rsidR="00DC7976" w:rsidRPr="00532CED">
        <w:rPr>
          <w:sz w:val="24"/>
        </w:rPr>
        <w:t xml:space="preserve">A fegyelmi </w:t>
      </w:r>
      <w:proofErr w:type="gramStart"/>
      <w:r w:rsidR="00DC7976" w:rsidRPr="00532CED">
        <w:rPr>
          <w:sz w:val="24"/>
        </w:rPr>
        <w:t>eljárást előtt</w:t>
      </w:r>
      <w:proofErr w:type="gramEnd"/>
      <w:r w:rsidR="00DC7976" w:rsidRPr="00532CED">
        <w:rPr>
          <w:sz w:val="24"/>
        </w:rPr>
        <w:t xml:space="preserve"> a 11/1994. (VI. 8.) MKM rendelet tervezett módosításának megfelelően le kell folytatni a rendelet 32§ (1) pontja alapján a </w:t>
      </w:r>
      <w:r w:rsidR="00DC7976" w:rsidRPr="00532CED">
        <w:rPr>
          <w:i/>
          <w:sz w:val="24"/>
        </w:rPr>
        <w:t>megelőző eljárást.</w:t>
      </w:r>
    </w:p>
    <w:p w:rsidR="00DC7976" w:rsidRPr="00532CED" w:rsidRDefault="00DC7976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E3600C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DC7976" w:rsidP="00043DBF">
      <w:pPr>
        <w:pStyle w:val="Cmsor4"/>
        <w:rPr>
          <w:b/>
          <w:u w:val="none"/>
        </w:rPr>
      </w:pPr>
      <w:r w:rsidRPr="00532CED">
        <w:rPr>
          <w:b/>
          <w:u w:val="none"/>
        </w:rPr>
        <w:t>A kollégisták</w:t>
      </w:r>
      <w:r w:rsidR="00043DBF" w:rsidRPr="00532CED">
        <w:rPr>
          <w:b/>
          <w:u w:val="none"/>
        </w:rPr>
        <w:t xml:space="preserve"> hiányzásáról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Folyamatosan követjük növendékeink jelenlétét és egészségi állapotát.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lastRenderedPageBreak/>
        <w:t>A hét közben megbetegedő diákot orvosunk és nővérünk ellátja (szükség esetén elkülöníti), a szülővel történő információváltást követően pedig a gyermek vagy otthon, vagy a kollégiumban nyer gondozást.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Ha a hazautazás után nem érkezik vissza a növendékünk, köteles a szülő (lehetőleg) telefonon értesíteni minket a távolmaradás okáról.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Ha ez nem történik meg, akkor mi keressük meg a szülőt a gyermek hollétére vonatkozó kérdésünkkel. </w:t>
      </w: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sz w:val="24"/>
        </w:rPr>
        <w:t xml:space="preserve"> </w:t>
      </w:r>
      <w:r w:rsidRPr="00532CED">
        <w:rPr>
          <w:sz w:val="24"/>
        </w:rPr>
        <w:br/>
      </w:r>
      <w:r w:rsidRPr="00532CED">
        <w:rPr>
          <w:b/>
          <w:sz w:val="24"/>
        </w:rPr>
        <w:t>A szociális támogatás megállapítása és felosztásának elvei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Szociális támogatás nyújtása alapvetően a lakóhely szerint illetékes önkormányzat kötelessége.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Az intézményrészek közötti kapcsolattartás rendje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nevelőtestület a tanévi munkatervben ütemezett vagy soron kívüli értekezleten hoz döntést, véleményez és tesz javaslatot.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értekezleten a diákönkormányzat delegált képviselője tanácskozási joggal részt vehet.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A résztvevők a hozott határozatokról saját közösségüket (tanulócsoport, diákvezető-testület) tájékoztatják.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A kollégiumi csoportközösségek rendezvényeikre bármikor meghívhatják a kollégium más közösségeit, ill. azok képviselőit.</w:t>
      </w:r>
    </w:p>
    <w:p w:rsidR="005E3A8E" w:rsidRPr="00532CED" w:rsidRDefault="005E3A8E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  <w:bookmarkStart w:id="69" w:name="_Toc119069029"/>
      <w:bookmarkStart w:id="70" w:name="_Toc306779936"/>
      <w:r w:rsidRPr="00532CED">
        <w:rPr>
          <w:sz w:val="28"/>
          <w:szCs w:val="28"/>
        </w:rPr>
        <w:t>b) Pedagógusok közösségei – szülői közösségek</w:t>
      </w:r>
      <w:bookmarkEnd w:id="69"/>
      <w:bookmarkEnd w:id="70"/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b/>
          <w:sz w:val="24"/>
        </w:rPr>
      </w:pPr>
      <w:r w:rsidRPr="00532CED">
        <w:rPr>
          <w:b/>
          <w:sz w:val="24"/>
        </w:rPr>
        <w:t xml:space="preserve">A kollégiumi és </w:t>
      </w:r>
      <w:proofErr w:type="spellStart"/>
      <w:r w:rsidRPr="00532CED">
        <w:rPr>
          <w:b/>
          <w:sz w:val="24"/>
        </w:rPr>
        <w:t>externátusi</w:t>
      </w:r>
      <w:proofErr w:type="spellEnd"/>
      <w:r w:rsidRPr="00532CED">
        <w:rPr>
          <w:b/>
          <w:sz w:val="24"/>
        </w:rPr>
        <w:t xml:space="preserve"> felvételi kérelmek elbírálásának elvei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Kollégium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székhely településeken működő középiskola beírt, nem helyben lakó tanulója – amennyiben határidőn belül benyújtotta a kollégiumi felvételi kérelmét – akkor vehető fel, ha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tömegközlekedés nélküli szórványtelepülésen lakik, </w:t>
      </w: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bejárása tömegközlekedési eszközön átszállás nélkül nem oldható meg,</w:t>
      </w: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bejárása tömegközlekedési eszközön hosszú időt vesz igénybe,</w:t>
      </w: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családja szociális helyzete indokolttá teszi, </w:t>
      </w: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kimagasló vagy képességeinek megfelelő a tanulmányi eredménye,</w:t>
      </w: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önkormányzat megállapodásai biztosítják felvételét, </w:t>
      </w:r>
    </w:p>
    <w:p w:rsidR="00043DBF" w:rsidRPr="00532CED" w:rsidRDefault="00043DBF" w:rsidP="00043DBF">
      <w:pPr>
        <w:numPr>
          <w:ilvl w:val="0"/>
          <w:numId w:val="22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jogszabály: jogosultság alapján felvehető.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Helyi lakos gyermeke akkor vehető fel, ha iskolai osztályfőnöke a gyermek személyiségfejlődése érdekében írásban kezdeményezi kollégiumi elhelyezését.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D75C3E" w:rsidRPr="00532CED" w:rsidRDefault="00D75C3E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Nyitva tartás, a vezetők intézményben való benntartózkodásának rendje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lastRenderedPageBreak/>
        <w:t xml:space="preserve">A kollégisták legkésőbb az iskolai tanévkezdést megelőző napon költöznek be, és ott tartózkodnak az elméleti és gyakorlati foglalkozások időtartama alatt.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Hétvégi bent maradás esetén folyamatos a munkarend.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Hétvégi (szüneti) hazautazás esetén az utolsó tanítási napon 16 óráig hagyják el a kollégisták az intézményt.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beérkezés a hét első tanítási napja előtti napon – a közlekedési lehetőségek figyelembe vételével – általában 16-20 óráig történik. Az intézményben a nevelőtanár fogadja a visszaérkezőket. </w:t>
      </w:r>
      <w:r w:rsidRPr="00532CED">
        <w:rPr>
          <w:sz w:val="24"/>
        </w:rPr>
        <w:br/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kollégiumban a hivatalos ügyek intézése a gazdasági irodában 8 és 16 óra között történik.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az iskolai tanítási szünetekben ügyeleti rend szerint tart nyitva. Az ügyeleti időn kívül csak a beosztásuk szerint munkát végzők tartózkodhatnak az épületekben.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nyári gyakorlati ügyelet és tanítási szünet rendjét az igazgató tanévenként határozza meg.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vezetőség a munkát úgy szervezi meg, hogy a szorgalmi időszak alatt a hivatalos munkaidőben (8-20) valamelyik vezető mindig a kollégiumban tartózkodjon. Ezen kívül ők irányítják a pedagógiai munka aktuális operatív feladatait. </w:t>
      </w: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b/>
          <w:sz w:val="24"/>
        </w:rPr>
      </w:pPr>
      <w:r w:rsidRPr="00532CED">
        <w:rPr>
          <w:b/>
          <w:sz w:val="24"/>
        </w:rPr>
        <w:t>A térítési díj befizetésére és visszafizetésére vonatkozó rendelkezések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kollégiumban az elhelyezés ingyenes, hozzájárulást fizetni az étkezési nyersanyagköltségekhez kell (térítési díj).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5E3A8E" w:rsidRPr="00532CED" w:rsidRDefault="005E3A8E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szülő a kollégiumi felvételi kérelem beadásával kötelezettséget vállal a kollégiumban megállapított térítési díj havonkénti</w:t>
      </w:r>
      <w:r w:rsidR="00097965" w:rsidRPr="00532CED">
        <w:rPr>
          <w:sz w:val="24"/>
        </w:rPr>
        <w:t xml:space="preserve"> fizetésére, a tárgy hónapot megelőző hónap utolsó hétfő-keddjére eső,</w:t>
      </w:r>
      <w:r w:rsidRPr="00532CED">
        <w:rPr>
          <w:sz w:val="24"/>
        </w:rPr>
        <w:t xml:space="preserve"> az igazgató által jóváhagyott befizetési napokon.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350B2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Étkezési térítési díj befizetése, továbbá a megrendelt étkezés lemondása és módosítása, illetve a kedvezmények tekintetében a KGSZ szabályai az irányadóak, figyelemmel a kollégiumi gyakorlatra.</w:t>
      </w:r>
    </w:p>
    <w:p w:rsidR="00D75C3E" w:rsidRPr="00532CED" w:rsidRDefault="00D75C3E" w:rsidP="00043DBF">
      <w:pPr>
        <w:tabs>
          <w:tab w:val="left" w:pos="720"/>
        </w:tabs>
        <w:rPr>
          <w:b/>
          <w:sz w:val="24"/>
        </w:rPr>
      </w:pPr>
    </w:p>
    <w:p w:rsidR="00D75C3E" w:rsidRPr="00532CED" w:rsidRDefault="00D75C3E" w:rsidP="00043DBF">
      <w:pPr>
        <w:tabs>
          <w:tab w:val="left" w:pos="720"/>
        </w:tabs>
        <w:rPr>
          <w:b/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b/>
          <w:sz w:val="24"/>
        </w:rPr>
      </w:pPr>
      <w:r w:rsidRPr="00532CED">
        <w:rPr>
          <w:b/>
          <w:sz w:val="24"/>
        </w:rPr>
        <w:t>A kötelező foglalkozásokon kívüli foglalkozások formái, rendje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Csak csoportban szervezhetők foglalkozások. A csoportok létszáma 10-25 fő lehet. A foglalkozások nem zavarhatják a kollégiumi kötelező foglalkozások rendjét.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A foglalkozások vezetésére fel lehet kérni</w:t>
      </w:r>
    </w:p>
    <w:p w:rsidR="00043DBF" w:rsidRPr="00532CED" w:rsidRDefault="00043DBF" w:rsidP="00043DBF">
      <w:pPr>
        <w:numPr>
          <w:ilvl w:val="0"/>
          <w:numId w:val="2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kollégiumi nevelőtanárt,</w:t>
      </w:r>
    </w:p>
    <w:p w:rsidR="00043DBF" w:rsidRPr="00532CED" w:rsidRDefault="00043DBF" w:rsidP="00043DBF">
      <w:pPr>
        <w:numPr>
          <w:ilvl w:val="0"/>
          <w:numId w:val="2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a társiskola tanárát,</w:t>
      </w:r>
    </w:p>
    <w:p w:rsidR="00043DBF" w:rsidRPr="00532CED" w:rsidRDefault="00043DBF" w:rsidP="00043DBF">
      <w:pPr>
        <w:numPr>
          <w:ilvl w:val="0"/>
          <w:numId w:val="2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iskolai osztálytárs szülőjét és</w:t>
      </w:r>
    </w:p>
    <w:p w:rsidR="00043DBF" w:rsidRPr="00532CED" w:rsidRDefault="00043DBF" w:rsidP="00043DBF">
      <w:pPr>
        <w:numPr>
          <w:ilvl w:val="0"/>
          <w:numId w:val="25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egy felkészült kollégistát.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pStyle w:val="Cmsor2"/>
        <w:rPr>
          <w:b w:val="0"/>
          <w:sz w:val="32"/>
        </w:rPr>
      </w:pPr>
      <w:bookmarkStart w:id="71" w:name="_Toc119069031"/>
    </w:p>
    <w:p w:rsidR="00043DBF" w:rsidRPr="00532CED" w:rsidRDefault="00043DBF" w:rsidP="00043DBF">
      <w:pPr>
        <w:pStyle w:val="Cmsor2"/>
        <w:rPr>
          <w:sz w:val="32"/>
        </w:rPr>
      </w:pPr>
      <w:bookmarkStart w:id="72" w:name="_Toc306779937"/>
      <w:r w:rsidRPr="00532CED">
        <w:rPr>
          <w:sz w:val="32"/>
        </w:rPr>
        <w:t>4. A külső kapcsolatok rendszere, formája és módja</w:t>
      </w:r>
      <w:bookmarkEnd w:id="71"/>
      <w:bookmarkEnd w:id="72"/>
      <w:r w:rsidRPr="00532CED">
        <w:rPr>
          <w:sz w:val="32"/>
        </w:rPr>
        <w:t xml:space="preserve">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2627E8" w:rsidRPr="002627E8" w:rsidRDefault="00043DBF" w:rsidP="00043DBF">
      <w:pPr>
        <w:tabs>
          <w:tab w:val="left" w:pos="720"/>
        </w:tabs>
        <w:jc w:val="both"/>
        <w:rPr>
          <w:color w:val="FF0000"/>
          <w:sz w:val="24"/>
        </w:rPr>
      </w:pPr>
      <w:r w:rsidRPr="00532CED">
        <w:rPr>
          <w:sz w:val="24"/>
        </w:rPr>
        <w:t>A kollégiumot a külső kapcsol</w:t>
      </w:r>
      <w:r w:rsidR="00557A65">
        <w:rPr>
          <w:sz w:val="24"/>
        </w:rPr>
        <w:t>atok során az kollégiumi</w:t>
      </w:r>
      <w:r w:rsidR="002627E8">
        <w:rPr>
          <w:sz w:val="24"/>
        </w:rPr>
        <w:t>gazgató</w:t>
      </w:r>
      <w:r w:rsidRPr="00532CED">
        <w:rPr>
          <w:sz w:val="24"/>
        </w:rPr>
        <w:t>,</w:t>
      </w:r>
      <w:r w:rsidR="002627E8">
        <w:rPr>
          <w:sz w:val="24"/>
        </w:rPr>
        <w:t xml:space="preserve"> illetve </w:t>
      </w:r>
      <w:r w:rsidR="002627E8" w:rsidRPr="002627E8">
        <w:rPr>
          <w:color w:val="FF0000"/>
          <w:sz w:val="24"/>
        </w:rPr>
        <w:t xml:space="preserve">a </w:t>
      </w:r>
      <w:r w:rsidR="00557A65">
        <w:rPr>
          <w:color w:val="FF0000"/>
          <w:sz w:val="24"/>
        </w:rPr>
        <w:t>K</w:t>
      </w:r>
      <w:r w:rsidR="002627E8" w:rsidRPr="002627E8">
        <w:rPr>
          <w:color w:val="FF0000"/>
          <w:sz w:val="24"/>
        </w:rPr>
        <w:t>GSZ és a Koordinációs Iroda képviseli.</w:t>
      </w:r>
      <w:r w:rsidRPr="002627E8">
        <w:rPr>
          <w:color w:val="FF0000"/>
          <w:sz w:val="24"/>
        </w:rPr>
        <w:t xml:space="preserve"> </w:t>
      </w:r>
    </w:p>
    <w:p w:rsidR="002627E8" w:rsidRPr="002627E8" w:rsidRDefault="002627E8" w:rsidP="00043DBF">
      <w:pPr>
        <w:tabs>
          <w:tab w:val="left" w:pos="720"/>
        </w:tabs>
        <w:jc w:val="both"/>
        <w:rPr>
          <w:color w:val="FF0000"/>
          <w:sz w:val="24"/>
        </w:rPr>
      </w:pPr>
    </w:p>
    <w:p w:rsidR="002627E8" w:rsidRPr="002627E8" w:rsidRDefault="002627E8" w:rsidP="002627E8">
      <w:pPr>
        <w:jc w:val="both"/>
        <w:rPr>
          <w:color w:val="FF0000"/>
          <w:sz w:val="24"/>
          <w:szCs w:val="24"/>
        </w:rPr>
      </w:pPr>
      <w:r w:rsidRPr="002627E8">
        <w:rPr>
          <w:color w:val="FF0000"/>
          <w:sz w:val="24"/>
          <w:szCs w:val="24"/>
        </w:rPr>
        <w:t xml:space="preserve">Az igazgató a </w:t>
      </w:r>
      <w:r w:rsidR="00557A65">
        <w:rPr>
          <w:color w:val="FF0000"/>
          <w:sz w:val="24"/>
          <w:szCs w:val="24"/>
        </w:rPr>
        <w:t>K</w:t>
      </w:r>
      <w:r w:rsidRPr="002627E8">
        <w:rPr>
          <w:color w:val="FF0000"/>
          <w:sz w:val="24"/>
          <w:szCs w:val="24"/>
        </w:rPr>
        <w:t>GSZ tűzvédelmi felelősével együtt képviseli az intézetet külső tűzvédelmi ellenőrzés során</w:t>
      </w:r>
      <w:r w:rsidR="00557A65">
        <w:rPr>
          <w:color w:val="FF0000"/>
          <w:sz w:val="24"/>
          <w:szCs w:val="24"/>
        </w:rPr>
        <w:t xml:space="preserve"> a Tűzvédelmi Szabályzatban leírtak szerint</w:t>
      </w:r>
      <w:r w:rsidR="008C3D9D">
        <w:rPr>
          <w:color w:val="FF0000"/>
          <w:sz w:val="24"/>
          <w:szCs w:val="24"/>
        </w:rPr>
        <w:t>. Kapcsolatot tart a Fővárosi Ö</w:t>
      </w:r>
      <w:r w:rsidRPr="002627E8">
        <w:rPr>
          <w:color w:val="FF0000"/>
          <w:sz w:val="24"/>
          <w:szCs w:val="24"/>
        </w:rPr>
        <w:t>nkormányzattal.</w:t>
      </w:r>
    </w:p>
    <w:p w:rsidR="002627E8" w:rsidRDefault="002627E8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rendszeres kapcsolatot tart a fenntartó városi önkormányzat polgármesteri hivatalával. Az igazgató az önkormányzat oktatási bizottságának nyilvános ülésein részt vesz. Az ott elhangzottakról a soros tantestületi értekezleten tájékoztatja a nevelőtanárokat.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igazgató a helyi társiskolák vezetőivel együtt törekszik arra, hogy megteremtse az egymást tájékoztató fórumot, a negyedévenkénti közös tanácskozás lehetőségét.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4A1C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más településen működő kollégiumokkal az intézmény szakmai fejlődése, a tanulmányi kirándulások kezelhető mértékű költségeinek behatárolása, valamint a személyes kapcsolatok kialakítása a cél.</w:t>
      </w:r>
    </w:p>
    <w:p w:rsidR="00044A1C" w:rsidRPr="00532CED" w:rsidRDefault="00044A1C" w:rsidP="00043DBF">
      <w:pPr>
        <w:tabs>
          <w:tab w:val="left" w:pos="720"/>
        </w:tabs>
        <w:jc w:val="both"/>
        <w:rPr>
          <w:sz w:val="24"/>
        </w:rPr>
      </w:pPr>
    </w:p>
    <w:p w:rsidR="00DC7976" w:rsidRDefault="00044A1C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Ha a</w:t>
      </w:r>
      <w:r w:rsidR="00DC7976" w:rsidRPr="00532CED">
        <w:rPr>
          <w:sz w:val="24"/>
        </w:rPr>
        <w:t xml:space="preserve"> kollégium a diákot veszélyeztető okokat pedagógiai eszközökkel nem tudja megszüntetni, vagy a diákközösség védelme érdekében indokolt</w:t>
      </w:r>
      <w:r w:rsidR="00336222" w:rsidRPr="00532CED">
        <w:rPr>
          <w:sz w:val="24"/>
        </w:rPr>
        <w:t>,</w:t>
      </w:r>
      <w:r w:rsidR="00DC7976" w:rsidRPr="00532CED">
        <w:rPr>
          <w:sz w:val="24"/>
        </w:rPr>
        <w:t xml:space="preserve"> segítséget</w:t>
      </w:r>
      <w:r w:rsidR="00336222" w:rsidRPr="00532CED">
        <w:rPr>
          <w:sz w:val="24"/>
        </w:rPr>
        <w:t xml:space="preserve"> kér a gyermekjóléti szolgálattól. Ha további intézkedésre van szükség a kollégium megkeresésére a családsegítő szolgálat javaslatot tesz arra, hogy a kollégium a gyermekvédelmi rendszer keretei közö</w:t>
      </w:r>
      <w:r w:rsidR="00C20C27" w:rsidRPr="00532CED">
        <w:rPr>
          <w:sz w:val="24"/>
        </w:rPr>
        <w:t>tt milyen intézkedéseket tegyen. Valamint együttműködik a Koordinációs Irodával a megállapodásban foglaltaknak megfelelően.</w:t>
      </w:r>
      <w:r w:rsidR="00336222" w:rsidRPr="00532CED">
        <w:rPr>
          <w:sz w:val="24"/>
        </w:rPr>
        <w:t xml:space="preserve"> </w:t>
      </w:r>
    </w:p>
    <w:p w:rsidR="002627E8" w:rsidRDefault="002627E8" w:rsidP="00043DBF">
      <w:pPr>
        <w:tabs>
          <w:tab w:val="left" w:pos="720"/>
        </w:tabs>
        <w:jc w:val="both"/>
        <w:rPr>
          <w:sz w:val="24"/>
        </w:rPr>
      </w:pPr>
    </w:p>
    <w:p w:rsidR="00E3600C" w:rsidRPr="00532CED" w:rsidRDefault="00E3600C" w:rsidP="00C13C5F">
      <w:pPr>
        <w:pStyle w:val="Cm"/>
        <w:jc w:val="left"/>
        <w:rPr>
          <w:rFonts w:ascii="Times New Roman" w:hAnsi="Times New Roman"/>
        </w:rPr>
      </w:pPr>
      <w:bookmarkStart w:id="73" w:name="_Toc119069032"/>
    </w:p>
    <w:p w:rsidR="00FC2149" w:rsidRDefault="00FC2149" w:rsidP="00C13C5F">
      <w:pPr>
        <w:pStyle w:val="Cm"/>
        <w:jc w:val="left"/>
        <w:rPr>
          <w:rFonts w:ascii="Times New Roman" w:hAnsi="Times New Roman"/>
        </w:rPr>
      </w:pPr>
    </w:p>
    <w:p w:rsidR="00FC2149" w:rsidRDefault="00FC2149" w:rsidP="00C13C5F">
      <w:pPr>
        <w:pStyle w:val="Cm"/>
        <w:jc w:val="left"/>
        <w:rPr>
          <w:rFonts w:ascii="Times New Roman" w:hAnsi="Times New Roman"/>
        </w:rPr>
      </w:pPr>
    </w:p>
    <w:p w:rsidR="00043DBF" w:rsidRPr="00532CED" w:rsidRDefault="00336222" w:rsidP="00C13C5F">
      <w:pPr>
        <w:pStyle w:val="Cm"/>
        <w:jc w:val="left"/>
        <w:rPr>
          <w:rFonts w:ascii="Times New Roman" w:hAnsi="Times New Roman"/>
        </w:rPr>
      </w:pPr>
      <w:bookmarkStart w:id="74" w:name="_Toc306779938"/>
      <w:r w:rsidRPr="00532CED">
        <w:rPr>
          <w:rFonts w:ascii="Times New Roman" w:hAnsi="Times New Roman"/>
        </w:rPr>
        <w:t>IV. MŰKÖDÉS RENDJE</w:t>
      </w:r>
      <w:bookmarkEnd w:id="73"/>
      <w:bookmarkEnd w:id="74"/>
      <w:r w:rsidRPr="00532CED">
        <w:rPr>
          <w:rFonts w:ascii="Times New Roman" w:hAnsi="Times New Roman"/>
        </w:rPr>
        <w:t xml:space="preserve">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75" w:name="_Toc119069033"/>
      <w:bookmarkStart w:id="76" w:name="_Toc306779939"/>
      <w:r w:rsidRPr="00532CED">
        <w:rPr>
          <w:sz w:val="32"/>
        </w:rPr>
        <w:t>1. Az intézmény működési rendje</w:t>
      </w:r>
      <w:bookmarkEnd w:id="75"/>
      <w:bookmarkEnd w:id="76"/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az igénybevevők /szülők/ írásos kérése, valamint a tanulók iskolai elfoglaltsága alapján alakítja ki munkarendjét, ennek során figyelembe veszi a kapcsolódó iskolák éves munkatervét is.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felvett kollégistákból szervezett csoportok átlaglétszáma: 25 fő.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csoportok kialakításáról az igazgató dönt a diákönkormányzat és a nevelőtestület véleményének meghallgatásával.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Hétvégi bent maradáskor nemenként ügyeletet tartunk. A tanulók igényeinek megfelelően foglalkozásokat kell szervezni a napirend betartásával.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kollégisták kezdeményezésére alakult közösségek működéséhez ki kell kérni az igazgató egyetértését.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kollégisták napi életének irányításában jelentős a naposi és a tanári ügyeletesi feladatok ellátása.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kollégisták napi életrendjét a házirend tartalmazza.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intézménybe belépő szülőket, látogatókat </w:t>
      </w:r>
      <w:r w:rsidRPr="00532CED">
        <w:rPr>
          <w:i/>
          <w:sz w:val="24"/>
        </w:rPr>
        <w:t>(délután és este)</w:t>
      </w:r>
      <w:r w:rsidRPr="00532CED">
        <w:rPr>
          <w:sz w:val="24"/>
        </w:rPr>
        <w:t xml:space="preserve"> a tanári szobához kell kísérni, amelyről a tanulói naposi szolgálat gondoskodik.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Más napszakban érkezőket az igazgatói vagy a gazdasági irodához kell kísérni, ez a</w:t>
      </w:r>
      <w:r w:rsidR="002B1CD4" w:rsidRPr="00532CED">
        <w:rPr>
          <w:sz w:val="24"/>
        </w:rPr>
        <w:t xml:space="preserve"> takarító munkatársak</w:t>
      </w:r>
      <w:r w:rsidRPr="00532CED">
        <w:rPr>
          <w:sz w:val="24"/>
        </w:rPr>
        <w:t xml:space="preserve"> kötelessége.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Foglalkozási rendet félévre készítünk, a több közösség által közösen használt helyiségek (szobák) igénybevételi rendjét az ajtókon kell elhelyezni.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kollégiumi ünnepségek, rendezvények időpontját a tanévi programban felelősi rendszerrel kell megtervezni.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Egyéb szabályokat </w:t>
      </w:r>
      <w:r w:rsidR="00336222" w:rsidRPr="00532CED">
        <w:rPr>
          <w:b/>
          <w:sz w:val="24"/>
        </w:rPr>
        <w:t>a H</w:t>
      </w:r>
      <w:r w:rsidRPr="00532CED">
        <w:rPr>
          <w:b/>
          <w:sz w:val="24"/>
        </w:rPr>
        <w:t>ázirend</w:t>
      </w:r>
      <w:r w:rsidRPr="00532CED">
        <w:rPr>
          <w:sz w:val="24"/>
        </w:rPr>
        <w:t xml:space="preserve"> tartalmaz. </w:t>
      </w:r>
    </w:p>
    <w:p w:rsidR="00336222" w:rsidRPr="00532CED" w:rsidRDefault="00336222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pStyle w:val="Cmsor2"/>
        <w:rPr>
          <w:sz w:val="32"/>
        </w:rPr>
      </w:pPr>
      <w:bookmarkStart w:id="77" w:name="_Toc119069034"/>
      <w:bookmarkStart w:id="78" w:name="_Toc306779940"/>
      <w:r w:rsidRPr="00532CED">
        <w:rPr>
          <w:sz w:val="32"/>
        </w:rPr>
        <w:t>2. A belépés és bent tartózkodás rendje azok részére, akik nem állnak jogviszonyban a nevelési-oktatási intézménnyel</w:t>
      </w:r>
      <w:bookmarkEnd w:id="77"/>
      <w:bookmarkEnd w:id="78"/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dolgozók, tanulók, látogatók </w:t>
      </w:r>
      <w:r w:rsidRPr="00532CED">
        <w:rPr>
          <w:i/>
          <w:sz w:val="24"/>
        </w:rPr>
        <w:t>(szülők, szállítók, stb.)</w:t>
      </w:r>
      <w:r w:rsidRPr="00532CED">
        <w:rPr>
          <w:sz w:val="24"/>
        </w:rPr>
        <w:t xml:space="preserve"> személyforgalmának ellenőrzésére, beengedésére, kisérésére</w:t>
      </w:r>
      <w:r w:rsidR="00097965" w:rsidRPr="00532CED">
        <w:rPr>
          <w:sz w:val="24"/>
        </w:rPr>
        <w:t xml:space="preserve"> a portai szolgálaton túl  </w:t>
      </w:r>
    </w:p>
    <w:p w:rsidR="00C22C3F" w:rsidRPr="00532CED" w:rsidRDefault="00C22C3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180"/>
        </w:tabs>
        <w:rPr>
          <w:sz w:val="24"/>
        </w:rPr>
      </w:pPr>
      <w:r w:rsidRPr="00532CED">
        <w:rPr>
          <w:sz w:val="24"/>
        </w:rPr>
        <w:tab/>
        <w:t xml:space="preserve">8 – 16 óráig </w:t>
      </w:r>
      <w:proofErr w:type="gramStart"/>
      <w:r w:rsidRPr="00532CED">
        <w:rPr>
          <w:sz w:val="24"/>
        </w:rPr>
        <w:t>a</w:t>
      </w:r>
      <w:proofErr w:type="gramEnd"/>
      <w:r w:rsidRPr="00532CED">
        <w:rPr>
          <w:sz w:val="24"/>
        </w:rPr>
        <w:t xml:space="preserve"> </w:t>
      </w:r>
    </w:p>
    <w:p w:rsidR="00043DBF" w:rsidRPr="00532CED" w:rsidRDefault="00097965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</w:t>
      </w:r>
      <w:r w:rsidR="00043DBF" w:rsidRPr="00532CED">
        <w:rPr>
          <w:sz w:val="24"/>
        </w:rPr>
        <w:t>gondnok, technikai dolgozók</w:t>
      </w:r>
      <w:r w:rsidRPr="00532CED">
        <w:rPr>
          <w:sz w:val="24"/>
        </w:rPr>
        <w:t>,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180"/>
          <w:tab w:val="left" w:pos="720"/>
        </w:tabs>
        <w:rPr>
          <w:sz w:val="24"/>
        </w:rPr>
      </w:pPr>
      <w:r w:rsidRPr="00532CED">
        <w:rPr>
          <w:sz w:val="24"/>
        </w:rPr>
        <w:tab/>
        <w:t>16 - 19 óráig az</w:t>
      </w:r>
    </w:p>
    <w:p w:rsidR="00043DBF" w:rsidRPr="00532CED" w:rsidRDefault="00097965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</w:t>
      </w:r>
      <w:r w:rsidR="00043DBF" w:rsidRPr="00532CED">
        <w:rPr>
          <w:sz w:val="24"/>
        </w:rPr>
        <w:t>ügyeletes tanár</w:t>
      </w:r>
      <w:r w:rsidRPr="00532CED">
        <w:rPr>
          <w:sz w:val="24"/>
        </w:rPr>
        <w:t>,</w:t>
      </w:r>
    </w:p>
    <w:p w:rsidR="00043DBF" w:rsidRPr="00532CED" w:rsidRDefault="00097965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</w:t>
      </w:r>
      <w:r w:rsidR="00043DBF" w:rsidRPr="00532CED">
        <w:rPr>
          <w:sz w:val="24"/>
        </w:rPr>
        <w:t>ügyeletes tanuló</w:t>
      </w:r>
      <w:r w:rsidRPr="00532CED">
        <w:rPr>
          <w:sz w:val="24"/>
        </w:rPr>
        <w:t>,</w:t>
      </w:r>
    </w:p>
    <w:p w:rsidR="00043DBF" w:rsidRPr="00532CED" w:rsidRDefault="00097965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</w:t>
      </w:r>
      <w:r w:rsidR="00043DBF" w:rsidRPr="00532CED">
        <w:rPr>
          <w:sz w:val="24"/>
        </w:rPr>
        <w:t>technikai dolgozók</w:t>
      </w:r>
      <w:r w:rsidRPr="00532CED">
        <w:rPr>
          <w:sz w:val="24"/>
        </w:rPr>
        <w:t>,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180"/>
          <w:tab w:val="left" w:pos="720"/>
        </w:tabs>
        <w:rPr>
          <w:sz w:val="24"/>
        </w:rPr>
      </w:pPr>
      <w:r w:rsidRPr="00532CED">
        <w:rPr>
          <w:sz w:val="24"/>
        </w:rPr>
        <w:tab/>
        <w:t>19 – reggel 8 óráig az</w:t>
      </w:r>
    </w:p>
    <w:p w:rsidR="00043DBF" w:rsidRPr="00532CED" w:rsidRDefault="00097965" w:rsidP="00043DBF">
      <w:pPr>
        <w:numPr>
          <w:ilvl w:val="0"/>
          <w:numId w:val="13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</w:t>
      </w:r>
      <w:r w:rsidR="00043DBF" w:rsidRPr="00532CED">
        <w:rPr>
          <w:sz w:val="24"/>
        </w:rPr>
        <w:t xml:space="preserve">éjszakai portás jogosult.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AA08E7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tanulók látogatókat a </w:t>
      </w:r>
      <w:r w:rsidRPr="00532CED">
        <w:rPr>
          <w:b/>
          <w:sz w:val="24"/>
        </w:rPr>
        <w:t>H</w:t>
      </w:r>
      <w:r w:rsidR="00043DBF" w:rsidRPr="00532CED">
        <w:rPr>
          <w:b/>
          <w:sz w:val="24"/>
        </w:rPr>
        <w:t>ázirendben</w:t>
      </w:r>
      <w:r w:rsidR="00043DBF" w:rsidRPr="00532CED">
        <w:rPr>
          <w:sz w:val="24"/>
        </w:rPr>
        <w:t xml:space="preserve"> foglaltak szerint fogadhatnak.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külső igénybevevők a helyiségek időszakos átengedéséről megállapodást kötnek az igazgatóval, és csak a rögzített időtartamban tartózkodhatnak az igénybe vett épületben. Az igénybe vevőket vagyonvédelmi kötelezettség </w:t>
      </w:r>
      <w:proofErr w:type="gramStart"/>
      <w:r w:rsidRPr="00532CED">
        <w:rPr>
          <w:sz w:val="24"/>
        </w:rPr>
        <w:t>terheli</w:t>
      </w:r>
      <w:proofErr w:type="gramEnd"/>
      <w:r w:rsidRPr="00532CED">
        <w:rPr>
          <w:sz w:val="24"/>
        </w:rPr>
        <w:t xml:space="preserve"> és kártérítési felelősséggel tartoznak. Kötelesek betartani a kollégiumi munkavédelmi és tűzvédelmi szabályzatban foglaltakat.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D75C3E" w:rsidRPr="00532CED" w:rsidRDefault="00D75C3E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lastRenderedPageBreak/>
        <w:t>Az igénybe vehető helyiségek a következők:</w:t>
      </w:r>
    </w:p>
    <w:p w:rsidR="00043DBF" w:rsidRPr="00532CED" w:rsidRDefault="00043DBF" w:rsidP="00043DBF">
      <w:pPr>
        <w:numPr>
          <w:ilvl w:val="0"/>
          <w:numId w:val="40"/>
        </w:numPr>
        <w:rPr>
          <w:sz w:val="24"/>
        </w:rPr>
      </w:pPr>
      <w:r w:rsidRPr="00532CED">
        <w:rPr>
          <w:sz w:val="24"/>
        </w:rPr>
        <w:t>számítógépszoba</w:t>
      </w:r>
    </w:p>
    <w:p w:rsidR="00043DBF" w:rsidRPr="00532CED" w:rsidRDefault="00043DBF" w:rsidP="00043DBF">
      <w:pPr>
        <w:numPr>
          <w:ilvl w:val="0"/>
          <w:numId w:val="40"/>
        </w:numPr>
        <w:rPr>
          <w:sz w:val="24"/>
        </w:rPr>
      </w:pPr>
      <w:proofErr w:type="spellStart"/>
      <w:r w:rsidRPr="00532CED">
        <w:rPr>
          <w:sz w:val="24"/>
        </w:rPr>
        <w:t>csendesszoba</w:t>
      </w:r>
      <w:proofErr w:type="spellEnd"/>
    </w:p>
    <w:p w:rsidR="00043DBF" w:rsidRPr="00532CED" w:rsidRDefault="00043DBF" w:rsidP="00043DBF">
      <w:pPr>
        <w:numPr>
          <w:ilvl w:val="0"/>
          <w:numId w:val="40"/>
        </w:numPr>
        <w:rPr>
          <w:sz w:val="24"/>
        </w:rPr>
      </w:pPr>
      <w:r w:rsidRPr="00532CED">
        <w:rPr>
          <w:sz w:val="24"/>
        </w:rPr>
        <w:t>stúdió</w:t>
      </w:r>
    </w:p>
    <w:p w:rsidR="00043DBF" w:rsidRPr="00532CED" w:rsidRDefault="00043DBF" w:rsidP="00043DBF">
      <w:pPr>
        <w:numPr>
          <w:ilvl w:val="0"/>
          <w:numId w:val="40"/>
        </w:numPr>
        <w:rPr>
          <w:sz w:val="24"/>
        </w:rPr>
      </w:pPr>
      <w:r w:rsidRPr="00532CED">
        <w:rPr>
          <w:sz w:val="24"/>
        </w:rPr>
        <w:t>könyvtár</w:t>
      </w:r>
    </w:p>
    <w:p w:rsidR="00043DBF" w:rsidRPr="00532CED" w:rsidRDefault="00043DBF" w:rsidP="00043DBF">
      <w:pPr>
        <w:numPr>
          <w:ilvl w:val="0"/>
          <w:numId w:val="40"/>
        </w:numPr>
        <w:rPr>
          <w:sz w:val="24"/>
        </w:rPr>
      </w:pPr>
      <w:r w:rsidRPr="00532CED">
        <w:rPr>
          <w:sz w:val="24"/>
        </w:rPr>
        <w:t>konditerem</w:t>
      </w:r>
    </w:p>
    <w:p w:rsidR="00043DBF" w:rsidRPr="00532CED" w:rsidRDefault="00043DBF" w:rsidP="00C13C5F">
      <w:pPr>
        <w:pStyle w:val="Cmsor2"/>
        <w:rPr>
          <w:b w:val="0"/>
        </w:rPr>
      </w:pPr>
    </w:p>
    <w:p w:rsidR="00043DBF" w:rsidRPr="00532CED" w:rsidRDefault="00043DBF" w:rsidP="00C13C5F">
      <w:pPr>
        <w:pStyle w:val="Cmsor2"/>
        <w:rPr>
          <w:i/>
          <w:sz w:val="32"/>
        </w:rPr>
      </w:pPr>
      <w:bookmarkStart w:id="79" w:name="_Toc119069035"/>
      <w:bookmarkStart w:id="80" w:name="_Toc306779941"/>
      <w:r w:rsidRPr="00532CED">
        <w:rPr>
          <w:b w:val="0"/>
          <w:sz w:val="32"/>
        </w:rPr>
        <w:t xml:space="preserve">3. </w:t>
      </w:r>
      <w:r w:rsidRPr="00532CED">
        <w:rPr>
          <w:b w:val="0"/>
          <w:i/>
          <w:sz w:val="32"/>
        </w:rPr>
        <w:t>A tanórán kívüli foglalkozások szervezeti formái</w:t>
      </w:r>
      <w:bookmarkEnd w:id="79"/>
      <w:bookmarkEnd w:id="80"/>
      <w:r w:rsidRPr="00532CED">
        <w:rPr>
          <w:b w:val="0"/>
          <w:i/>
          <w:sz w:val="32"/>
        </w:rPr>
        <w:t xml:space="preserve"> </w:t>
      </w:r>
    </w:p>
    <w:p w:rsidR="00043DBF" w:rsidRPr="00532CED" w:rsidRDefault="00043DBF" w:rsidP="00C13C5F">
      <w:pPr>
        <w:pStyle w:val="Cmsor2"/>
        <w:rPr>
          <w:b w:val="0"/>
          <w:i/>
        </w:rPr>
      </w:pPr>
    </w:p>
    <w:p w:rsidR="00043DBF" w:rsidRPr="00532CED" w:rsidRDefault="00043DBF" w:rsidP="00C13C5F">
      <w:pPr>
        <w:pStyle w:val="Cmsor2"/>
        <w:rPr>
          <w:b w:val="0"/>
          <w:i/>
          <w:sz w:val="32"/>
        </w:rPr>
      </w:pPr>
      <w:bookmarkStart w:id="81" w:name="_Toc119069036"/>
      <w:bookmarkStart w:id="82" w:name="_Toc306779942"/>
      <w:smartTag w:uri="urn:schemas-microsoft-com:office:smarttags" w:element="metricconverter">
        <w:smartTagPr>
          <w:attr w:name="ProductID" w:val="4. A"/>
        </w:smartTagPr>
        <w:r w:rsidRPr="00532CED">
          <w:rPr>
            <w:b w:val="0"/>
            <w:i/>
            <w:sz w:val="32"/>
          </w:rPr>
          <w:t>4. A</w:t>
        </w:r>
      </w:smartTag>
      <w:r w:rsidRPr="00532CED">
        <w:rPr>
          <w:b w:val="0"/>
          <w:i/>
          <w:sz w:val="32"/>
        </w:rPr>
        <w:t xml:space="preserve"> felnőttoktatás formái</w:t>
      </w:r>
      <w:bookmarkEnd w:id="81"/>
      <w:bookmarkEnd w:id="82"/>
    </w:p>
    <w:p w:rsidR="00043DBF" w:rsidRPr="00532CED" w:rsidRDefault="00043DBF" w:rsidP="00C13C5F">
      <w:pPr>
        <w:pStyle w:val="Cmsor2"/>
      </w:pPr>
    </w:p>
    <w:p w:rsidR="00043DBF" w:rsidRPr="00532CED" w:rsidRDefault="00043DBF" w:rsidP="00C13C5F">
      <w:pPr>
        <w:pStyle w:val="Cmsor2"/>
        <w:rPr>
          <w:sz w:val="32"/>
        </w:rPr>
      </w:pPr>
      <w:bookmarkStart w:id="83" w:name="_Toc119069037"/>
      <w:bookmarkStart w:id="84" w:name="_Toc306779943"/>
      <w:r w:rsidRPr="00532CED">
        <w:rPr>
          <w:sz w:val="32"/>
        </w:rPr>
        <w:t>5. Az ünnepélyek, megemlékezések rendje, a hagyományok ápolásával kapcsolatos feladatok</w:t>
      </w:r>
      <w:bookmarkEnd w:id="83"/>
      <w:bookmarkEnd w:id="84"/>
      <w:r w:rsidRPr="00532CED">
        <w:rPr>
          <w:sz w:val="32"/>
        </w:rPr>
        <w:t xml:space="preserve"> </w:t>
      </w:r>
    </w:p>
    <w:p w:rsidR="00097965" w:rsidRPr="00532CED" w:rsidRDefault="00097965" w:rsidP="00097965"/>
    <w:p w:rsidR="00BE1324" w:rsidRPr="00532CED" w:rsidRDefault="00097965" w:rsidP="00BE1324">
      <w:pPr>
        <w:jc w:val="both"/>
        <w:rPr>
          <w:sz w:val="24"/>
          <w:szCs w:val="24"/>
        </w:rPr>
      </w:pPr>
      <w:proofErr w:type="gramStart"/>
      <w:r w:rsidRPr="00532CED">
        <w:rPr>
          <w:sz w:val="24"/>
          <w:szCs w:val="24"/>
        </w:rPr>
        <w:t>A kollégiumban</w:t>
      </w:r>
      <w:r w:rsidR="00BE1324" w:rsidRPr="00532CED">
        <w:rPr>
          <w:sz w:val="24"/>
          <w:szCs w:val="24"/>
        </w:rPr>
        <w:t xml:space="preserve"> fontosnak tartjuk</w:t>
      </w:r>
      <w:r w:rsidRPr="00532CED">
        <w:rPr>
          <w:sz w:val="24"/>
          <w:szCs w:val="24"/>
        </w:rPr>
        <w:t xml:space="preserve"> a nemzetünk szabadságtörekvéseit tükröző, nemzeti múltunk mártírjainak emlékét, példáját őrző, így különösen az aradi vértanúk (október 6.), a kommunista és egyéb diktatúrák áldozatainak (február 25.), a holokauszt áldozatainak (április 16.), a Nemzeti Összet</w:t>
      </w:r>
      <w:r w:rsidR="00BE1324" w:rsidRPr="00532CED">
        <w:rPr>
          <w:sz w:val="24"/>
          <w:szCs w:val="24"/>
        </w:rPr>
        <w:t>artozás Napja (június 4.), továbbá a</w:t>
      </w:r>
      <w:r w:rsidR="00B319D5" w:rsidRPr="00532CED">
        <w:rPr>
          <w:sz w:val="24"/>
          <w:szCs w:val="24"/>
        </w:rPr>
        <w:t xml:space="preserve"> kollégium</w:t>
      </w:r>
      <w:r w:rsidRPr="00532CED">
        <w:rPr>
          <w:sz w:val="24"/>
          <w:szCs w:val="24"/>
        </w:rPr>
        <w:t xml:space="preserve"> hagyományai ápolása érdekében meghonosított egyéb emléknapok, megemlékezések</w:t>
      </w:r>
      <w:r w:rsidR="00B319D5" w:rsidRPr="00532CED">
        <w:rPr>
          <w:sz w:val="24"/>
          <w:szCs w:val="24"/>
        </w:rPr>
        <w:t xml:space="preserve">, </w:t>
      </w:r>
      <w:proofErr w:type="spellStart"/>
      <w:r w:rsidR="00B319D5" w:rsidRPr="00532CED">
        <w:rPr>
          <w:sz w:val="24"/>
          <w:szCs w:val="24"/>
        </w:rPr>
        <w:t>többekközött</w:t>
      </w:r>
      <w:proofErr w:type="spellEnd"/>
      <w:r w:rsidR="00BE1324" w:rsidRPr="00532CED">
        <w:rPr>
          <w:sz w:val="24"/>
          <w:szCs w:val="24"/>
        </w:rPr>
        <w:t xml:space="preserve"> a Színházi-est (november) a Karácsonyi koncert, az E</w:t>
      </w:r>
      <w:r w:rsidR="00BB27FE" w:rsidRPr="00532CED">
        <w:rPr>
          <w:sz w:val="24"/>
          <w:szCs w:val="24"/>
        </w:rPr>
        <w:t>mpátia-nap (február), a Salamon-emlék</w:t>
      </w:r>
      <w:r w:rsidR="00BE1324" w:rsidRPr="00532CED">
        <w:rPr>
          <w:sz w:val="24"/>
          <w:szCs w:val="24"/>
        </w:rPr>
        <w:t>kupa és koncert (március) és a végzős diákok búcsúztatásának megszervezését, illetve</w:t>
      </w:r>
      <w:proofErr w:type="gramEnd"/>
      <w:r w:rsidR="00BE1324" w:rsidRPr="00532CED">
        <w:rPr>
          <w:sz w:val="24"/>
          <w:szCs w:val="24"/>
        </w:rPr>
        <w:t xml:space="preserve"> </w:t>
      </w:r>
      <w:proofErr w:type="gramStart"/>
      <w:r w:rsidR="00BE1324" w:rsidRPr="00532CED">
        <w:rPr>
          <w:sz w:val="24"/>
          <w:szCs w:val="24"/>
        </w:rPr>
        <w:t>megtartását</w:t>
      </w:r>
      <w:proofErr w:type="gramEnd"/>
      <w:r w:rsidR="00BE1324" w:rsidRPr="00532CED">
        <w:rPr>
          <w:sz w:val="24"/>
          <w:szCs w:val="24"/>
        </w:rPr>
        <w:t>.</w:t>
      </w:r>
    </w:p>
    <w:p w:rsidR="00097965" w:rsidRPr="00532CED" w:rsidRDefault="00097965" w:rsidP="00BE1324">
      <w:pPr>
        <w:jc w:val="both"/>
      </w:pPr>
      <w:r w:rsidRPr="00532CED">
        <w:rPr>
          <w:sz w:val="24"/>
          <w:szCs w:val="24"/>
        </w:rPr>
        <w:t xml:space="preserve"> </w:t>
      </w:r>
      <w:r w:rsidR="00BE1324" w:rsidRPr="00532CED">
        <w:t xml:space="preserve"> </w:t>
      </w:r>
    </w:p>
    <w:p w:rsidR="00BE1324" w:rsidRPr="00532CED" w:rsidRDefault="00BE1324" w:rsidP="00BE1324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munkatervben szereplő hagyományos kollégiumi szintű programok </w:t>
      </w:r>
      <w:r w:rsidRPr="00532CED">
        <w:rPr>
          <w:i/>
          <w:sz w:val="24"/>
        </w:rPr>
        <w:t>(karácsonyi koncert, végzős tanulók búcsúztatása, kiállítások, versenyek, DÖK kirándulás, stb.)</w:t>
      </w:r>
      <w:r w:rsidRPr="00532CED">
        <w:rPr>
          <w:sz w:val="24"/>
        </w:rPr>
        <w:t xml:space="preserve"> szervezése, lebonyolítása segítse elő a kollégiumi közösségek és a kisebb közösségek összekovácsolódását, az otthonos környezet és az otthonosságérzet kialakítását.</w:t>
      </w:r>
    </w:p>
    <w:p w:rsidR="00BE1324" w:rsidRPr="00532CED" w:rsidRDefault="00BE1324" w:rsidP="00BE1324">
      <w:pPr>
        <w:tabs>
          <w:tab w:val="left" w:pos="720"/>
        </w:tabs>
        <w:rPr>
          <w:sz w:val="24"/>
        </w:rPr>
      </w:pPr>
    </w:p>
    <w:p w:rsidR="00BE1324" w:rsidRPr="00532CED" w:rsidRDefault="00BE1324" w:rsidP="00BE1324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iskolákban rendezett ünnepségeken, megemlékezéseken a diákotthon tanulói is kötelezően rész vesznek. Ezeken a napokon külön ünnepséget, megemlékezést nem kell tartani, de a kollégium a maga sajátos eszközeivel járuljon hozzá a tanulók ünnepi élményeinek fokozásához. </w:t>
      </w:r>
    </w:p>
    <w:p w:rsidR="00BE1324" w:rsidRPr="00532CED" w:rsidRDefault="00BE1324" w:rsidP="00BE1324">
      <w:pPr>
        <w:tabs>
          <w:tab w:val="left" w:pos="720"/>
        </w:tabs>
        <w:jc w:val="both"/>
        <w:rPr>
          <w:sz w:val="24"/>
        </w:rPr>
      </w:pPr>
    </w:p>
    <w:p w:rsidR="00BE1324" w:rsidRPr="00532CED" w:rsidRDefault="00BE1324" w:rsidP="00BE1324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éves munkatervben rögzített időpontokban meg kell tartani a kollégiumi közgyűlést. </w:t>
      </w:r>
    </w:p>
    <w:p w:rsidR="00043DBF" w:rsidRPr="00532CED" w:rsidRDefault="00043DBF" w:rsidP="00043DBF"/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kollégiumi foglalkozásokról távolmaradó kollégista köteles a foglalkozásvezetőnél igazolni távollétét. A távollét igazolására szolgálhat</w:t>
      </w:r>
    </w:p>
    <w:p w:rsidR="00043DBF" w:rsidRPr="00532CED" w:rsidRDefault="00043DBF" w:rsidP="00043DBF">
      <w:pPr>
        <w:numPr>
          <w:ilvl w:val="0"/>
          <w:numId w:val="26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orvosi igazolás,</w:t>
      </w:r>
    </w:p>
    <w:p w:rsidR="00043DBF" w:rsidRPr="00532CED" w:rsidRDefault="00043DBF" w:rsidP="00043DBF">
      <w:pPr>
        <w:numPr>
          <w:ilvl w:val="0"/>
          <w:numId w:val="26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szülői igazolás és</w:t>
      </w:r>
    </w:p>
    <w:p w:rsidR="00043DBF" w:rsidRPr="00532CED" w:rsidRDefault="00043DBF" w:rsidP="00043DBF">
      <w:pPr>
        <w:numPr>
          <w:ilvl w:val="0"/>
          <w:numId w:val="26"/>
        </w:numPr>
        <w:tabs>
          <w:tab w:val="left" w:pos="720"/>
        </w:tabs>
        <w:rPr>
          <w:sz w:val="24"/>
        </w:rPr>
      </w:pPr>
      <w:r w:rsidRPr="00532CED">
        <w:rPr>
          <w:sz w:val="24"/>
        </w:rPr>
        <w:t>nevelőtanári engedély.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kollégista számára előzetes távolmaradási vagy távozási engedélyt a szülő írásban kérhet. Az igazolatlan mulasztások okainak felderítése és az eljárás megindítására történő javaslattétel a csoportvezető nevelőtanár feladata. </w:t>
      </w:r>
    </w:p>
    <w:p w:rsidR="00336222" w:rsidRPr="00532CED" w:rsidRDefault="00336222" w:rsidP="00043DBF">
      <w:pPr>
        <w:tabs>
          <w:tab w:val="left" w:pos="720"/>
        </w:tabs>
        <w:jc w:val="both"/>
        <w:rPr>
          <w:sz w:val="24"/>
        </w:rPr>
      </w:pPr>
    </w:p>
    <w:p w:rsidR="00336222" w:rsidRPr="00532CED" w:rsidRDefault="00336222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mulasztás egyéb kérdéseiben a </w:t>
      </w:r>
      <w:r w:rsidRPr="00532CED">
        <w:rPr>
          <w:b/>
          <w:sz w:val="24"/>
        </w:rPr>
        <w:t>Házirend</w:t>
      </w:r>
      <w:r w:rsidRPr="00532CED">
        <w:rPr>
          <w:sz w:val="24"/>
        </w:rPr>
        <w:t xml:space="preserve"> </w:t>
      </w:r>
      <w:r w:rsidR="0048101D" w:rsidRPr="00532CED">
        <w:rPr>
          <w:sz w:val="24"/>
        </w:rPr>
        <w:t>2.2-3 pontja az irányadó.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kollégiumban rendezett programok sikerességének elősegítése valamennyi tanuló fontos feladat. Vonatkozik ez azokra a rendezvényekre is, amelyeket a kollégiumon kívül, más intézményeknél szerveznek, s amelyeken a kollégium képviseltetni kívánja magát.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kollégiumi ünnepélyek, rendezvények szervezését a diákönkormányzat irányításával a diákközösségek végzik, az igazgató és a nevelőtestület tudtával, egyetértésével és támogatásával. </w:t>
      </w:r>
    </w:p>
    <w:p w:rsidR="00D75C3E" w:rsidRPr="00532CED" w:rsidRDefault="00043DBF" w:rsidP="00043DBF">
      <w:pPr>
        <w:pStyle w:val="Cmsor2"/>
        <w:jc w:val="both"/>
        <w:rPr>
          <w:b w:val="0"/>
          <w:sz w:val="32"/>
        </w:rPr>
      </w:pPr>
      <w:r w:rsidRPr="00532CED">
        <w:rPr>
          <w:b w:val="0"/>
          <w:sz w:val="32"/>
        </w:rPr>
        <w:br/>
      </w:r>
      <w:bookmarkStart w:id="85" w:name="_Toc119069038"/>
    </w:p>
    <w:p w:rsidR="00043DBF" w:rsidRPr="00532CED" w:rsidRDefault="00043DBF" w:rsidP="00043DBF">
      <w:pPr>
        <w:pStyle w:val="Cmsor2"/>
        <w:jc w:val="both"/>
        <w:rPr>
          <w:sz w:val="32"/>
        </w:rPr>
      </w:pPr>
      <w:bookmarkStart w:id="86" w:name="_Toc306779944"/>
      <w:smartTag w:uri="urn:schemas-microsoft-com:office:smarttags" w:element="metricconverter">
        <w:smartTagPr>
          <w:attr w:name="ProductID" w:val="6. A"/>
        </w:smartTagPr>
        <w:r w:rsidRPr="00532CED">
          <w:rPr>
            <w:sz w:val="32"/>
          </w:rPr>
          <w:t>6. A</w:t>
        </w:r>
      </w:smartTag>
      <w:r w:rsidRPr="00532CED">
        <w:rPr>
          <w:sz w:val="32"/>
        </w:rPr>
        <w:t xml:space="preserve"> pedagógiai munka belső ellenőrzésének rendje</w:t>
      </w:r>
      <w:bookmarkEnd w:id="85"/>
      <w:bookmarkEnd w:id="86"/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pedagógusainak munkáját bármikor ellenőrizheti </w:t>
      </w:r>
    </w:p>
    <w:p w:rsidR="00043DBF" w:rsidRPr="00532CED" w:rsidRDefault="00043DBF" w:rsidP="00043DBF">
      <w:pPr>
        <w:numPr>
          <w:ilvl w:val="0"/>
          <w:numId w:val="27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igazgató,</w:t>
      </w:r>
    </w:p>
    <w:p w:rsidR="00043DBF" w:rsidRPr="00532CED" w:rsidRDefault="00043DBF" w:rsidP="00043DBF">
      <w:pPr>
        <w:numPr>
          <w:ilvl w:val="0"/>
          <w:numId w:val="27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igazgatóhelyettes.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ellenőrzés a teljes pedagógiai munkára kiterjed, így az írásban rögzített egyéni programra is. Az ellenőrzés összegző tapasztalatait az ellenőrzöttel meg kell beszélni. Az általánosítható tapasztalatok kiértékelési fóruma a tantestületi értekezlet.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igazgató </w:t>
      </w:r>
      <w:r w:rsidRPr="00532CED">
        <w:rPr>
          <w:i/>
          <w:sz w:val="24"/>
        </w:rPr>
        <w:t>„jelzett probléma</w:t>
      </w:r>
      <w:r w:rsidRPr="00532CED">
        <w:rPr>
          <w:sz w:val="24"/>
        </w:rPr>
        <w:t xml:space="preserve">” esetén alkalmi ellenőrzést rendelhet el, egyidejűleg kijelöli az ellenőrzésben részt vevő személyeket, akik az ellenőrzésről az igazgatónak számolnak be.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belső ellenőrzés legfontosabb területe az önellenőrzés. A pedagógiai programból kiemelt legfontosabb tanévi nevelési feladatok alapján készített ön- és vezetői ellenőrzés tematikáját az igazgató állítja össze. </w:t>
      </w: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egyéni programok végrehajtásának értékelését tanévenként legalább egy alkalommal tantestületi értekezleten az igazgató vagy az általa megbízott pedagógus végzi, amelyet megelőz a pedagógiai munkát végzők önértékelése. </w:t>
      </w:r>
    </w:p>
    <w:p w:rsidR="0048101D" w:rsidRPr="00532CED" w:rsidRDefault="0048101D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ellenőrzés részletkérdéseiben IMIP szabályai az irányadóak.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pStyle w:val="Cmsor2"/>
        <w:jc w:val="both"/>
        <w:rPr>
          <w:b w:val="0"/>
          <w:sz w:val="32"/>
        </w:rPr>
      </w:pPr>
      <w:bookmarkStart w:id="87" w:name="_Toc119069039"/>
    </w:p>
    <w:p w:rsidR="00E3600C" w:rsidRPr="00532CED" w:rsidRDefault="00E3600C" w:rsidP="00043DBF">
      <w:pPr>
        <w:pStyle w:val="Cmsor2"/>
        <w:jc w:val="both"/>
        <w:rPr>
          <w:sz w:val="32"/>
        </w:rPr>
      </w:pPr>
    </w:p>
    <w:p w:rsidR="00E3600C" w:rsidRPr="00532CED" w:rsidRDefault="00E3600C" w:rsidP="00E3600C"/>
    <w:p w:rsidR="00E3600C" w:rsidRPr="00532CED" w:rsidRDefault="00E3600C" w:rsidP="00E3600C"/>
    <w:p w:rsidR="00E3600C" w:rsidRPr="00532CED" w:rsidRDefault="00E3600C" w:rsidP="00043DBF">
      <w:pPr>
        <w:pStyle w:val="Cmsor2"/>
        <w:jc w:val="both"/>
        <w:rPr>
          <w:sz w:val="32"/>
        </w:rPr>
      </w:pPr>
    </w:p>
    <w:p w:rsidR="00043DBF" w:rsidRPr="00532CED" w:rsidRDefault="00043DBF" w:rsidP="00043DBF">
      <w:pPr>
        <w:pStyle w:val="Cmsor2"/>
        <w:jc w:val="both"/>
        <w:rPr>
          <w:sz w:val="32"/>
        </w:rPr>
      </w:pPr>
      <w:bookmarkStart w:id="88" w:name="_Toc306779945"/>
      <w:r w:rsidRPr="00532CED">
        <w:rPr>
          <w:sz w:val="32"/>
        </w:rPr>
        <w:t>7. A könyvtár működése</w:t>
      </w:r>
      <w:bookmarkEnd w:id="87"/>
      <w:bookmarkEnd w:id="88"/>
      <w:r w:rsidRPr="00532CED">
        <w:rPr>
          <w:sz w:val="32"/>
        </w:rPr>
        <w:t xml:space="preserve">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>A kö</w:t>
      </w:r>
      <w:r w:rsidR="00D4294E" w:rsidRPr="00532CED">
        <w:rPr>
          <w:sz w:val="24"/>
        </w:rPr>
        <w:t>nyvtár igénybevételének és működésének általános szabályai: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kollégiumi könyvtárnak a kollégium minden tanulója és dolgozója (nevelők, adminisztratív és technikai dolgozók) tagja lehet,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beiratkozás díjtalan, a könyvtári tagság megújítása tanévenként szükséges,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könyvtárat nyitvatartási időben a beiratkozott olvasók használhatják,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beiratkozáskor az olvasó kötelezettséget vállal a könyvtári szabályok betartására,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lastRenderedPageBreak/>
        <w:t xml:space="preserve">a könyvtárból könyvet vagy egyéb dokumentumot csak a könyvtáros tudtával szabad kivinni,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kollégiumi könyvtár könyveiből egy-egy alkalommal maximum 3 kötet könyv kölcsönözhető 3 hétre. Nevelők esetében, ill. tanulók esetében, kivételes esetben (pl. versenyre való felkészülés, egész éves szakköri anyag, a tehetséggondozó tagozat könyvei) ettől el lehet térni. A kölcsönzési határidő egy alkalommal meghosszabbítható.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kollégiumi könyvtár dokumentumai közül az alábbiak csak helyben használhatók: az olvasótermi, kézikönyvtári könyvek, a </w:t>
      </w:r>
      <w:proofErr w:type="spellStart"/>
      <w:r w:rsidRPr="00532CED">
        <w:rPr>
          <w:sz w:val="24"/>
        </w:rPr>
        <w:t>periodikumok</w:t>
      </w:r>
      <w:proofErr w:type="spellEnd"/>
      <w:r w:rsidRPr="00532CED">
        <w:rPr>
          <w:sz w:val="24"/>
        </w:rPr>
        <w:t xml:space="preserve">, a nem nyomtatott dokumentumok. A csak helyben használható dokumentumokat a nevelők egy-egy foglalkozási órára kikölcsönözhetik,   </w:t>
      </w:r>
    </w:p>
    <w:p w:rsidR="00043DBF" w:rsidRPr="00532CED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olvasóknak a könyvtár dokumentumot gondosan kell kezelniük. Az elveszített vagy megrongált dokumentumok pótlása az olvasót (használót) terheli,</w:t>
      </w:r>
    </w:p>
    <w:p w:rsidR="00043DBF" w:rsidRDefault="00043DBF" w:rsidP="00043DBF">
      <w:pPr>
        <w:numPr>
          <w:ilvl w:val="0"/>
          <w:numId w:val="13"/>
        </w:num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olvasó a kollégiummal való tanulói, ill. dolgozói jogviszony megszűnése előtt könyvtári tartozását köteles rendezni.</w:t>
      </w:r>
    </w:p>
    <w:p w:rsidR="002627E8" w:rsidRPr="002627E8" w:rsidRDefault="002627E8" w:rsidP="002627E8">
      <w:pPr>
        <w:tabs>
          <w:tab w:val="left" w:pos="720"/>
        </w:tabs>
        <w:jc w:val="both"/>
        <w:rPr>
          <w:color w:val="FF0000"/>
          <w:sz w:val="24"/>
        </w:rPr>
      </w:pPr>
    </w:p>
    <w:p w:rsidR="002627E8" w:rsidRPr="002627E8" w:rsidRDefault="00557A65" w:rsidP="002627E8">
      <w:pPr>
        <w:tabs>
          <w:tab w:val="left" w:pos="720"/>
        </w:tabs>
        <w:jc w:val="both"/>
        <w:rPr>
          <w:color w:val="FF0000"/>
          <w:sz w:val="24"/>
        </w:rPr>
      </w:pPr>
      <w:r>
        <w:rPr>
          <w:color w:val="FF0000"/>
          <w:sz w:val="24"/>
        </w:rPr>
        <w:t>A könyvtár főszabály szerint hétfőtől péntekig, 16 órától 21 óráig tart nyitva.</w:t>
      </w:r>
    </w:p>
    <w:p w:rsidR="00043DBF" w:rsidRPr="00532CED" w:rsidRDefault="00043DBF" w:rsidP="00C13C5F">
      <w:pPr>
        <w:pStyle w:val="Cmsor2"/>
        <w:rPr>
          <w:b w:val="0"/>
          <w:i/>
        </w:rPr>
      </w:pPr>
      <w:r w:rsidRPr="00532CED">
        <w:rPr>
          <w:b w:val="0"/>
          <w:i/>
        </w:rPr>
        <w:t xml:space="preserve"> </w:t>
      </w:r>
    </w:p>
    <w:p w:rsidR="004521F7" w:rsidRPr="00532CED" w:rsidRDefault="00043DBF" w:rsidP="00C13C5F">
      <w:pPr>
        <w:pStyle w:val="Cmsor2"/>
        <w:rPr>
          <w:sz w:val="32"/>
        </w:rPr>
      </w:pPr>
      <w:bookmarkStart w:id="89" w:name="_Toc119069040"/>
      <w:bookmarkStart w:id="90" w:name="_Toc306779946"/>
      <w:r w:rsidRPr="00532CED">
        <w:rPr>
          <w:b w:val="0"/>
          <w:i/>
          <w:sz w:val="32"/>
        </w:rPr>
        <w:t>8. Tankönyvrendelés, tankönyvellátás, tankönyvtámogatás</w:t>
      </w:r>
      <w:r w:rsidRPr="00532CED">
        <w:rPr>
          <w:sz w:val="32"/>
        </w:rPr>
        <w:t>.</w:t>
      </w:r>
      <w:bookmarkEnd w:id="89"/>
      <w:bookmarkEnd w:id="90"/>
      <w:r w:rsidR="004521F7" w:rsidRPr="00532CED">
        <w:rPr>
          <w:sz w:val="32"/>
        </w:rPr>
        <w:t xml:space="preserve"> </w:t>
      </w:r>
    </w:p>
    <w:p w:rsidR="00044A1C" w:rsidRPr="00532CED" w:rsidRDefault="004521F7" w:rsidP="00043DBF">
      <w:pPr>
        <w:pStyle w:val="Cmsor2"/>
        <w:jc w:val="both"/>
        <w:rPr>
          <w:b w:val="0"/>
          <w:sz w:val="24"/>
          <w:szCs w:val="24"/>
        </w:rPr>
      </w:pPr>
      <w:bookmarkStart w:id="91" w:name="_Toc306779947"/>
      <w:r w:rsidRPr="00532CED">
        <w:rPr>
          <w:b w:val="0"/>
          <w:sz w:val="24"/>
          <w:szCs w:val="24"/>
        </w:rPr>
        <w:t>A Házirendben foglaltak szerint.</w:t>
      </w:r>
      <w:bookmarkEnd w:id="91"/>
      <w:r w:rsidRPr="00532CED">
        <w:rPr>
          <w:b w:val="0"/>
          <w:sz w:val="24"/>
          <w:szCs w:val="24"/>
        </w:rPr>
        <w:t xml:space="preserve"> </w:t>
      </w:r>
      <w:bookmarkStart w:id="92" w:name="_Toc119069041"/>
    </w:p>
    <w:p w:rsidR="00044A1C" w:rsidRPr="00532CED" w:rsidRDefault="00044A1C" w:rsidP="00043DBF">
      <w:pPr>
        <w:pStyle w:val="Cmsor2"/>
        <w:jc w:val="both"/>
        <w:rPr>
          <w:b w:val="0"/>
          <w:sz w:val="24"/>
          <w:szCs w:val="24"/>
        </w:rPr>
      </w:pPr>
    </w:p>
    <w:p w:rsidR="00DB725F" w:rsidRPr="00532CED" w:rsidRDefault="00043DBF" w:rsidP="00043DBF">
      <w:pPr>
        <w:pStyle w:val="Cmsor2"/>
        <w:jc w:val="both"/>
        <w:rPr>
          <w:sz w:val="32"/>
        </w:rPr>
      </w:pPr>
      <w:bookmarkStart w:id="93" w:name="_Toc306779948"/>
      <w:r w:rsidRPr="00532CED">
        <w:rPr>
          <w:sz w:val="32"/>
        </w:rPr>
        <w:t>9. Intézményi védő, óvó előírások</w:t>
      </w:r>
      <w:bookmarkEnd w:id="92"/>
      <w:bookmarkEnd w:id="93"/>
    </w:p>
    <w:p w:rsidR="00BB27FE" w:rsidRPr="00532CED" w:rsidRDefault="00BB27FE" w:rsidP="00BB27FE"/>
    <w:p w:rsidR="00BB27FE" w:rsidRPr="00532CED" w:rsidRDefault="00BB27FE" w:rsidP="00BB27FE">
      <w:pPr>
        <w:rPr>
          <w:sz w:val="24"/>
          <w:szCs w:val="24"/>
        </w:rPr>
      </w:pPr>
      <w:r w:rsidRPr="00532CED">
        <w:rPr>
          <w:sz w:val="24"/>
          <w:szCs w:val="24"/>
        </w:rPr>
        <w:t>Megvalósulásukhoz szükséges anyagi és tárgyi feltételeket a KGSZ biztosítja.</w:t>
      </w:r>
    </w:p>
    <w:p w:rsidR="00043DBF" w:rsidRPr="00532CED" w:rsidRDefault="00043DBF" w:rsidP="00043DBF">
      <w:pPr>
        <w:pStyle w:val="Cmsor2"/>
        <w:jc w:val="both"/>
        <w:rPr>
          <w:sz w:val="32"/>
        </w:rPr>
      </w:pPr>
      <w:r w:rsidRPr="00532CED">
        <w:rPr>
          <w:sz w:val="32"/>
        </w:rPr>
        <w:t xml:space="preserve"> </w:t>
      </w:r>
    </w:p>
    <w:p w:rsidR="00043DBF" w:rsidRPr="00532CED" w:rsidRDefault="00043DBF" w:rsidP="00043DBF"/>
    <w:p w:rsidR="00043DBF" w:rsidRPr="00532CED" w:rsidRDefault="00043DBF" w:rsidP="00C13C5F">
      <w:pPr>
        <w:pStyle w:val="Cmsor3"/>
        <w:jc w:val="left"/>
        <w:rPr>
          <w:sz w:val="28"/>
          <w:szCs w:val="28"/>
        </w:rPr>
      </w:pPr>
      <w:bookmarkStart w:id="94" w:name="_Toc119069042"/>
      <w:bookmarkStart w:id="95" w:name="_Toc306779949"/>
      <w:proofErr w:type="gramStart"/>
      <w:r w:rsidRPr="00532CED">
        <w:rPr>
          <w:sz w:val="28"/>
          <w:szCs w:val="28"/>
        </w:rPr>
        <w:t>a</w:t>
      </w:r>
      <w:proofErr w:type="gramEnd"/>
      <w:r w:rsidRPr="00532CED">
        <w:rPr>
          <w:sz w:val="28"/>
          <w:szCs w:val="28"/>
        </w:rPr>
        <w:t>) A rendszeres egészségügyi felügyelet és ellátás rendje</w:t>
      </w:r>
      <w:bookmarkEnd w:id="94"/>
      <w:bookmarkEnd w:id="95"/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BB27FE">
      <w:pPr>
        <w:shd w:val="clear" w:color="auto" w:fill="FFFFFF"/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 tanév ideje alatt minden munkanapon orvos áll a megbetegedett kollégisták rendelkezésére.</w:t>
      </w:r>
    </w:p>
    <w:p w:rsidR="00043DBF" w:rsidRPr="00532CED" w:rsidRDefault="00043DBF" w:rsidP="00BB27FE">
      <w:pPr>
        <w:shd w:val="clear" w:color="auto" w:fill="FFFFFF"/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Az orvos rendelési idején kívül a kerületben működtetett orvosi ügyeletet vehetik igénybe az intézmény lakói. Az orvosi ellátás igénybe vételekor a kollégiumban rendszeresített betegkönyv használata kötelező. Csak a könyvben rögzített orvosi bejegyzés fogadható el ápolási feladatul és a távollét igazolására. </w:t>
      </w:r>
    </w:p>
    <w:p w:rsidR="00043DBF" w:rsidRPr="00532CED" w:rsidRDefault="00043DBF" w:rsidP="00043DBF">
      <w:pPr>
        <w:tabs>
          <w:tab w:val="left" w:pos="720"/>
        </w:tabs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kollégistának feladata, hogy amennyiben ő vagy társa bajba jut, haladéktalanul értesítse a kollégium dolgozói közül azt, aki a szükséges intézkedést meg tudja tenni. </w:t>
      </w:r>
    </w:p>
    <w:p w:rsidR="00B25AA3" w:rsidRPr="00532CED" w:rsidRDefault="00B25AA3" w:rsidP="00043DBF">
      <w:pPr>
        <w:tabs>
          <w:tab w:val="left" w:pos="720"/>
        </w:tabs>
        <w:jc w:val="both"/>
        <w:rPr>
          <w:sz w:val="24"/>
        </w:rPr>
      </w:pPr>
    </w:p>
    <w:p w:rsidR="00B25AA3" w:rsidRPr="00532CED" w:rsidRDefault="00043DBF" w:rsidP="00C13C5F">
      <w:pPr>
        <w:pStyle w:val="Cmsor3"/>
        <w:jc w:val="left"/>
        <w:rPr>
          <w:sz w:val="28"/>
          <w:szCs w:val="28"/>
        </w:rPr>
      </w:pPr>
      <w:bookmarkStart w:id="96" w:name="_Toc119069043"/>
      <w:bookmarkStart w:id="97" w:name="_Toc306779950"/>
      <w:r w:rsidRPr="00532CED">
        <w:rPr>
          <w:sz w:val="28"/>
          <w:szCs w:val="28"/>
        </w:rPr>
        <w:t>b)</w:t>
      </w:r>
      <w:r w:rsidR="00B25AA3" w:rsidRPr="00532CED">
        <w:rPr>
          <w:sz w:val="28"/>
          <w:szCs w:val="28"/>
        </w:rPr>
        <w:t xml:space="preserve"> </w:t>
      </w:r>
      <w:bookmarkEnd w:id="96"/>
      <w:proofErr w:type="gramStart"/>
      <w:r w:rsidR="00B25AA3" w:rsidRPr="00532CED">
        <w:rPr>
          <w:sz w:val="28"/>
          <w:szCs w:val="28"/>
        </w:rPr>
        <w:t>A</w:t>
      </w:r>
      <w:proofErr w:type="gramEnd"/>
      <w:r w:rsidR="00B25AA3" w:rsidRPr="00532CED">
        <w:rPr>
          <w:sz w:val="28"/>
          <w:szCs w:val="28"/>
        </w:rPr>
        <w:t xml:space="preserve"> dolgozók feladatai a tanuló- és gyermekbalesetek megelőzésében és a baleset esetén</w:t>
      </w:r>
      <w:bookmarkEnd w:id="97"/>
      <w:r w:rsidR="00B25AA3" w:rsidRPr="00532CED">
        <w:rPr>
          <w:sz w:val="28"/>
          <w:szCs w:val="28"/>
        </w:rPr>
        <w:t xml:space="preserve"> </w:t>
      </w:r>
    </w:p>
    <w:p w:rsidR="00043DBF" w:rsidRPr="00532CED" w:rsidRDefault="00043DBF" w:rsidP="00043DBF">
      <w:pPr>
        <w:pStyle w:val="StlusCmsor3Balrazrt"/>
      </w:pPr>
    </w:p>
    <w:p w:rsidR="00043DBF" w:rsidRPr="00532CED" w:rsidRDefault="00043DBF" w:rsidP="00043DBF">
      <w:pPr>
        <w:tabs>
          <w:tab w:val="left" w:pos="720"/>
        </w:tabs>
        <w:ind w:left="284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ind w:left="284"/>
        <w:rPr>
          <w:sz w:val="24"/>
        </w:rPr>
      </w:pPr>
      <w:r w:rsidRPr="00532CED">
        <w:rPr>
          <w:sz w:val="24"/>
        </w:rPr>
        <w:t>Kötelező tűz- és munkavédelmi oktatás</w:t>
      </w:r>
      <w:r w:rsidR="00B25AA3" w:rsidRPr="00532CED">
        <w:rPr>
          <w:sz w:val="24"/>
        </w:rPr>
        <w:t xml:space="preserve">t kap minden a kollégiumba először, illetve ismét beköltöző diák, valamint minden dolgozó, minden </w:t>
      </w:r>
      <w:proofErr w:type="gramStart"/>
      <w:r w:rsidR="00A85531" w:rsidRPr="00532CED">
        <w:rPr>
          <w:sz w:val="24"/>
        </w:rPr>
        <w:t xml:space="preserve">félév </w:t>
      </w:r>
      <w:r w:rsidR="00B25AA3" w:rsidRPr="00532CED">
        <w:rPr>
          <w:sz w:val="24"/>
        </w:rPr>
        <w:t xml:space="preserve"> kezdésekor</w:t>
      </w:r>
      <w:proofErr w:type="gramEnd"/>
      <w:r w:rsidR="00B25AA3" w:rsidRPr="00532CED">
        <w:rPr>
          <w:sz w:val="24"/>
        </w:rPr>
        <w:t xml:space="preserve">, amely tartalmának tudomásul vételét aláírásával igazolja. Az aláírások dokumentálását az érintett területek felelősei végzik külön </w:t>
      </w:r>
      <w:r w:rsidR="00B25AA3" w:rsidRPr="00532CED">
        <w:rPr>
          <w:b/>
          <w:sz w:val="24"/>
        </w:rPr>
        <w:t>szabályzataik</w:t>
      </w:r>
      <w:r w:rsidR="00B25AA3" w:rsidRPr="00532CED">
        <w:rPr>
          <w:sz w:val="24"/>
        </w:rPr>
        <w:t xml:space="preserve"> alapján.</w:t>
      </w:r>
    </w:p>
    <w:p w:rsidR="00043DBF" w:rsidRPr="00532CED" w:rsidRDefault="00043DBF" w:rsidP="00043DBF">
      <w:pPr>
        <w:tabs>
          <w:tab w:val="left" w:pos="720"/>
        </w:tabs>
        <w:ind w:left="284"/>
        <w:rPr>
          <w:sz w:val="24"/>
        </w:rPr>
      </w:pPr>
    </w:p>
    <w:p w:rsidR="00043DBF" w:rsidRPr="00532CED" w:rsidRDefault="00043DBF" w:rsidP="00043DBF">
      <w:pPr>
        <w:tabs>
          <w:tab w:val="left" w:pos="720"/>
        </w:tabs>
        <w:ind w:left="284"/>
        <w:rPr>
          <w:sz w:val="24"/>
        </w:rPr>
      </w:pPr>
      <w:r w:rsidRPr="00532CED">
        <w:rPr>
          <w:sz w:val="24"/>
        </w:rPr>
        <w:t xml:space="preserve">A balesetek jelentési kötelezettségéről: </w:t>
      </w:r>
    </w:p>
    <w:p w:rsidR="00043DBF" w:rsidRPr="00532CED" w:rsidRDefault="00043DBF" w:rsidP="00043DBF">
      <w:pPr>
        <w:numPr>
          <w:ilvl w:val="0"/>
          <w:numId w:val="28"/>
        </w:numPr>
        <w:rPr>
          <w:sz w:val="24"/>
        </w:rPr>
      </w:pPr>
      <w:r w:rsidRPr="00532CED">
        <w:rPr>
          <w:sz w:val="24"/>
        </w:rPr>
        <w:lastRenderedPageBreak/>
        <w:t>nyomtatványon tarjuk nyilván,</w:t>
      </w:r>
    </w:p>
    <w:p w:rsidR="00043DBF" w:rsidRPr="00532CED" w:rsidRDefault="00043DBF" w:rsidP="00043DBF">
      <w:pPr>
        <w:numPr>
          <w:ilvl w:val="0"/>
          <w:numId w:val="28"/>
        </w:numPr>
        <w:rPr>
          <w:sz w:val="24"/>
        </w:rPr>
      </w:pPr>
      <w:r w:rsidRPr="00532CED">
        <w:rPr>
          <w:sz w:val="24"/>
        </w:rPr>
        <w:t>a 3 napon túl gyógyuló sérülések okát kivizsgáljuk,</w:t>
      </w:r>
    </w:p>
    <w:p w:rsidR="00043DBF" w:rsidRPr="00532CED" w:rsidRDefault="00043DBF" w:rsidP="00043DBF">
      <w:pPr>
        <w:numPr>
          <w:ilvl w:val="0"/>
          <w:numId w:val="28"/>
        </w:numPr>
        <w:rPr>
          <w:sz w:val="24"/>
        </w:rPr>
      </w:pPr>
      <w:r w:rsidRPr="00532CED">
        <w:rPr>
          <w:sz w:val="24"/>
        </w:rPr>
        <w:t xml:space="preserve">a jegyzőkönyvet legkésőbb a 8. napon megküldjük a fenntartónak, </w:t>
      </w:r>
    </w:p>
    <w:p w:rsidR="00B25AA3" w:rsidRPr="00532CED" w:rsidRDefault="00043DBF" w:rsidP="00B25AA3">
      <w:pPr>
        <w:numPr>
          <w:ilvl w:val="0"/>
          <w:numId w:val="28"/>
        </w:numPr>
        <w:rPr>
          <w:sz w:val="24"/>
          <w:szCs w:val="24"/>
        </w:rPr>
      </w:pPr>
      <w:r w:rsidRPr="00532CED">
        <w:rPr>
          <w:sz w:val="24"/>
          <w:szCs w:val="24"/>
        </w:rPr>
        <w:t xml:space="preserve">intézkedünk a hasonló balesetek megelőzése érdekében. </w:t>
      </w:r>
      <w:bookmarkStart w:id="98" w:name="_Toc119069044"/>
    </w:p>
    <w:p w:rsidR="002B1CD4" w:rsidRPr="00532CED" w:rsidRDefault="002B1CD4" w:rsidP="002B1CD4">
      <w:pPr>
        <w:ind w:left="288"/>
        <w:rPr>
          <w:sz w:val="24"/>
          <w:szCs w:val="24"/>
        </w:rPr>
      </w:pPr>
    </w:p>
    <w:p w:rsidR="00B25AA3" w:rsidRPr="00532CED" w:rsidRDefault="00B25AA3" w:rsidP="00B25AA3"/>
    <w:p w:rsidR="00B25AA3" w:rsidRPr="00532CED" w:rsidRDefault="00B25AA3" w:rsidP="00C13C5F">
      <w:pPr>
        <w:pStyle w:val="Cmsor3"/>
        <w:jc w:val="left"/>
        <w:rPr>
          <w:sz w:val="28"/>
          <w:szCs w:val="28"/>
        </w:rPr>
      </w:pPr>
      <w:bookmarkStart w:id="99" w:name="_Toc306779951"/>
      <w:r w:rsidRPr="00532CED">
        <w:rPr>
          <w:sz w:val="28"/>
          <w:szCs w:val="28"/>
        </w:rPr>
        <w:t xml:space="preserve">c)  </w:t>
      </w:r>
      <w:proofErr w:type="gramStart"/>
      <w:r w:rsidRPr="00532CED">
        <w:rPr>
          <w:sz w:val="28"/>
          <w:szCs w:val="28"/>
        </w:rPr>
        <w:t>A</w:t>
      </w:r>
      <w:proofErr w:type="gramEnd"/>
      <w:r w:rsidRPr="00532CED">
        <w:rPr>
          <w:sz w:val="28"/>
          <w:szCs w:val="28"/>
        </w:rPr>
        <w:t xml:space="preserve"> rendkívüli esemény, bombariadó stb. esetén szükséges teendők</w:t>
      </w:r>
      <w:bookmarkEnd w:id="99"/>
    </w:p>
    <w:bookmarkEnd w:id="98"/>
    <w:p w:rsidR="00043DBF" w:rsidRPr="00532CED" w:rsidRDefault="00043DBF" w:rsidP="00043DBF">
      <w:pPr>
        <w:pStyle w:val="StlusCmsor3Balrazrt"/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A kollégium működésében rendkívüli eseménynek kell minősíteni minden olyan előre nem látható eseményt, amely a nevelő és oktató munka szokásos menetét akadályozza, illetve a kollégium tanulóinak és dolgozóinak biztonságát és egészségét, valamint az intézmény épületét, felszerelését veszélyezteti. </w:t>
      </w:r>
      <w:r w:rsidRPr="00532CED">
        <w:rPr>
          <w:sz w:val="24"/>
        </w:rPr>
        <w:br/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Rendkívüli eseménynek minősül különösen: 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i/>
          <w:sz w:val="24"/>
        </w:rPr>
      </w:pPr>
      <w:r w:rsidRPr="00532CED">
        <w:rPr>
          <w:sz w:val="24"/>
        </w:rPr>
        <w:t xml:space="preserve">a természeti katasztrófa </w:t>
      </w:r>
      <w:r w:rsidRPr="00532CED">
        <w:rPr>
          <w:i/>
          <w:sz w:val="24"/>
        </w:rPr>
        <w:t>(pl. villámcsapás, földrengés, árvíz, belvíz, stb.),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a tűz,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 xml:space="preserve">a robbantással történő fenyegetés. </w:t>
      </w:r>
    </w:p>
    <w:p w:rsidR="00043DBF" w:rsidRPr="00532CED" w:rsidRDefault="00043DBF" w:rsidP="00043DBF">
      <w:pPr>
        <w:jc w:val="both"/>
        <w:rPr>
          <w:sz w:val="24"/>
        </w:rPr>
      </w:pPr>
    </w:p>
    <w:p w:rsidR="005E3A8E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Amennyiben az intézmény bármely tanulójának vagy dolgozójának a kollégium épületét vagy a benne tartózkodó személyek biztonságát fenyegető rendkívüli eseményre utaló tény jut a tudomására, köteles azt azonnal közölni a kollégium igazgatójával, ill. valamely intézkedésre jogosult felelős vezetővel. </w:t>
      </w:r>
    </w:p>
    <w:p w:rsidR="005E3A8E" w:rsidRPr="00532CED" w:rsidRDefault="005E3A8E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Rendkívüli esemény esetén intézkedésre jogosult felelős vezetők: </w:t>
      </w:r>
    </w:p>
    <w:p w:rsidR="00043DBF" w:rsidRPr="00532CED" w:rsidRDefault="00043DBF" w:rsidP="00043DBF">
      <w:pPr>
        <w:numPr>
          <w:ilvl w:val="0"/>
          <w:numId w:val="13"/>
        </w:numPr>
        <w:rPr>
          <w:sz w:val="24"/>
        </w:rPr>
      </w:pPr>
      <w:r w:rsidRPr="00532CED">
        <w:rPr>
          <w:sz w:val="24"/>
        </w:rPr>
        <w:t xml:space="preserve">igazgatóhelyettes, </w:t>
      </w:r>
    </w:p>
    <w:p w:rsidR="00043DBF" w:rsidRPr="00532CED" w:rsidRDefault="00043DBF" w:rsidP="00043DBF">
      <w:pPr>
        <w:numPr>
          <w:ilvl w:val="0"/>
          <w:numId w:val="13"/>
        </w:numPr>
        <w:rPr>
          <w:sz w:val="24"/>
        </w:rPr>
      </w:pPr>
      <w:r w:rsidRPr="00532CED">
        <w:rPr>
          <w:sz w:val="24"/>
        </w:rPr>
        <w:t>gazdasági igazgatóhelyettes,</w:t>
      </w:r>
    </w:p>
    <w:p w:rsidR="00043DBF" w:rsidRPr="00532CED" w:rsidRDefault="00043DBF" w:rsidP="00043DBF">
      <w:pPr>
        <w:numPr>
          <w:ilvl w:val="0"/>
          <w:numId w:val="13"/>
        </w:numPr>
        <w:rPr>
          <w:sz w:val="24"/>
        </w:rPr>
      </w:pPr>
      <w:r w:rsidRPr="00532CED">
        <w:rPr>
          <w:sz w:val="24"/>
        </w:rPr>
        <w:t>gondnok.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>A rendkívüli eseményről azonnal értesíteni kell:</w:t>
      </w:r>
      <w:r w:rsidRPr="00532CED">
        <w:rPr>
          <w:sz w:val="24"/>
        </w:rPr>
        <w:br/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tűz esetén a tűzoltóságot,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robbanással történő fenyegetés esetén a rendőrséget,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személyi sérülés esetén a mentőket,</w:t>
      </w:r>
    </w:p>
    <w:p w:rsidR="00043DBF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egyéb esetekben az esemény jellegének megfelelően rendvédelmi, ill. katasztrófaelhárító szerveket, ha ezt a kollégium igazgatója szükségesn</w:t>
      </w:r>
      <w:r w:rsidR="00AD0A1D">
        <w:rPr>
          <w:sz w:val="24"/>
        </w:rPr>
        <w:t>ek tartja,</w:t>
      </w:r>
    </w:p>
    <w:p w:rsidR="00AD0A1D" w:rsidRPr="00AD0A1D" w:rsidRDefault="00AD0A1D" w:rsidP="00043DBF">
      <w:pPr>
        <w:numPr>
          <w:ilvl w:val="0"/>
          <w:numId w:val="13"/>
        </w:numPr>
        <w:jc w:val="both"/>
        <w:rPr>
          <w:color w:val="FF0000"/>
          <w:sz w:val="24"/>
        </w:rPr>
      </w:pPr>
      <w:r w:rsidRPr="00AD0A1D">
        <w:rPr>
          <w:color w:val="FF0000"/>
          <w:sz w:val="24"/>
        </w:rPr>
        <w:t>a KGSZ igazgatót,</w:t>
      </w:r>
    </w:p>
    <w:p w:rsidR="00043DBF" w:rsidRPr="00532CED" w:rsidRDefault="008C3D9D" w:rsidP="00043DBF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a fenntartót.</w:t>
      </w: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rendkívüli esemény észlelése után az igazgató vagy az intézkedésre jogosult felelős vezető utasítására az épületben tartózkodó személyeket riasztó berendezéssel </w:t>
      </w:r>
      <w:r w:rsidRPr="00532CED">
        <w:rPr>
          <w:i/>
          <w:sz w:val="24"/>
        </w:rPr>
        <w:t>(kolomp,</w:t>
      </w:r>
      <w:r w:rsidRPr="00532CED">
        <w:rPr>
          <w:sz w:val="24"/>
        </w:rPr>
        <w:t xml:space="preserve"> </w:t>
      </w:r>
      <w:r w:rsidRPr="00532CED">
        <w:rPr>
          <w:i/>
          <w:sz w:val="24"/>
        </w:rPr>
        <w:t>hangosbemondó…)</w:t>
      </w:r>
      <w:r w:rsidRPr="00532CED">
        <w:rPr>
          <w:sz w:val="24"/>
        </w:rPr>
        <w:t xml:space="preserve"> riasztani kell, valamint haladéktalanul hozzá kell látni a veszélyeztetett épület kiürítéséhez. A veszélyeztetett épületet a benntartózkodó tanulócsoportnak a tűzriadó terv és a bombariadó terv mellékleteiben található „</w:t>
      </w:r>
      <w:r w:rsidRPr="00532CED">
        <w:rPr>
          <w:b/>
          <w:sz w:val="24"/>
        </w:rPr>
        <w:t>Kiürítési terv</w:t>
      </w:r>
      <w:r w:rsidRPr="00532CED">
        <w:rPr>
          <w:sz w:val="24"/>
        </w:rPr>
        <w:t xml:space="preserve">” alapján kell elhagyniuk.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Tanulócsoportoknak a veszélyeztetett épületből való kivezetéséért és a kijelölt területen történő gyülekezéséért, valamint felügyeletéért a házban tartózkodó nevelő tanárok felelősek.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veszélyeztetett épület kiürítése során fokozottan kell ügyelni a következőkre: 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az épületből minden tanulónak távoznia kell,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lastRenderedPageBreak/>
        <w:t xml:space="preserve">a nevelőnek gondolnia kell </w:t>
      </w:r>
      <w:r w:rsidRPr="00532CED">
        <w:rPr>
          <w:i/>
          <w:sz w:val="24"/>
        </w:rPr>
        <w:t>(pl. mosdóban, szertárban, stb.)</w:t>
      </w:r>
      <w:r w:rsidRPr="00532CED">
        <w:rPr>
          <w:sz w:val="24"/>
        </w:rPr>
        <w:t xml:space="preserve"> tartózkodó gyerekekre is,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 xml:space="preserve">a kiürítés során a mozgásban, cselekvésben korlátozott személyeket az épület elhagyásában segíteni kell, 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>a veszélyeztetett épületet a nevelő hagyhatja el utoljára, hogy meg tudjon győződni arról, nem maradt-e esetlegesen valamelyik tanuló az épületben,</w:t>
      </w:r>
    </w:p>
    <w:p w:rsidR="00043DBF" w:rsidRPr="00532CED" w:rsidRDefault="00043DBF" w:rsidP="00043DBF">
      <w:pPr>
        <w:numPr>
          <w:ilvl w:val="0"/>
          <w:numId w:val="13"/>
        </w:numPr>
        <w:jc w:val="both"/>
        <w:rPr>
          <w:sz w:val="24"/>
        </w:rPr>
      </w:pPr>
      <w:r w:rsidRPr="00532CED">
        <w:rPr>
          <w:sz w:val="24"/>
        </w:rPr>
        <w:t xml:space="preserve">a tanulókat a kijelölt várakozási helyre történő megérkezéskor a nevelőnek meg kell számolnia.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Az igazgatónak, ill. az intézkedésre jogosult felelős vezetőnek a veszélyeztetett épület kiürítésével egyidejűleg – felelős dolgozók kijelölésével – gondoskodnia kell az alábbi feladatokról: </w:t>
      </w:r>
    </w:p>
    <w:p w:rsidR="00043DBF" w:rsidRPr="00532CED" w:rsidRDefault="00043DBF" w:rsidP="00043DBF">
      <w:pPr>
        <w:numPr>
          <w:ilvl w:val="0"/>
          <w:numId w:val="29"/>
        </w:numPr>
        <w:jc w:val="both"/>
        <w:rPr>
          <w:sz w:val="24"/>
        </w:rPr>
      </w:pPr>
      <w:r w:rsidRPr="00532CED">
        <w:rPr>
          <w:sz w:val="24"/>
        </w:rPr>
        <w:t>a kiürítési tervben szereplő kijáratok kinyitásáról,</w:t>
      </w:r>
    </w:p>
    <w:p w:rsidR="00043DBF" w:rsidRPr="00532CED" w:rsidRDefault="00043DBF" w:rsidP="00043DBF">
      <w:pPr>
        <w:numPr>
          <w:ilvl w:val="0"/>
          <w:numId w:val="29"/>
        </w:numPr>
        <w:jc w:val="both"/>
        <w:rPr>
          <w:sz w:val="24"/>
        </w:rPr>
      </w:pPr>
      <w:r w:rsidRPr="00532CED">
        <w:rPr>
          <w:sz w:val="24"/>
        </w:rPr>
        <w:t xml:space="preserve">a közművezetékek </w:t>
      </w:r>
      <w:r w:rsidRPr="00532CED">
        <w:rPr>
          <w:i/>
          <w:sz w:val="24"/>
        </w:rPr>
        <w:t>(gáz, elektromos áram)</w:t>
      </w:r>
      <w:r w:rsidRPr="00532CED">
        <w:rPr>
          <w:sz w:val="24"/>
        </w:rPr>
        <w:t xml:space="preserve"> elzárásáról,</w:t>
      </w:r>
    </w:p>
    <w:p w:rsidR="00043DBF" w:rsidRPr="00532CED" w:rsidRDefault="00043DBF" w:rsidP="00043DBF">
      <w:pPr>
        <w:numPr>
          <w:ilvl w:val="0"/>
          <w:numId w:val="29"/>
        </w:numPr>
        <w:jc w:val="both"/>
        <w:rPr>
          <w:sz w:val="24"/>
        </w:rPr>
      </w:pPr>
      <w:r w:rsidRPr="00532CED">
        <w:rPr>
          <w:sz w:val="24"/>
        </w:rPr>
        <w:t>a vízszerelési helyek szabaddá tételéről,</w:t>
      </w:r>
    </w:p>
    <w:p w:rsidR="00043DBF" w:rsidRPr="00532CED" w:rsidRDefault="00043DBF" w:rsidP="00043DBF">
      <w:pPr>
        <w:numPr>
          <w:ilvl w:val="0"/>
          <w:numId w:val="29"/>
        </w:numPr>
        <w:jc w:val="both"/>
        <w:rPr>
          <w:sz w:val="24"/>
        </w:rPr>
      </w:pPr>
      <w:r w:rsidRPr="00532CED">
        <w:rPr>
          <w:sz w:val="24"/>
        </w:rPr>
        <w:t>az elsősegélynyújtás megszervezéséről,</w:t>
      </w:r>
    </w:p>
    <w:p w:rsidR="00043DBF" w:rsidRPr="00532CED" w:rsidRDefault="00043DBF" w:rsidP="00043DBF">
      <w:pPr>
        <w:numPr>
          <w:ilvl w:val="0"/>
          <w:numId w:val="29"/>
        </w:numPr>
        <w:jc w:val="both"/>
        <w:rPr>
          <w:sz w:val="24"/>
        </w:rPr>
      </w:pPr>
      <w:r w:rsidRPr="00532CED">
        <w:rPr>
          <w:sz w:val="24"/>
        </w:rPr>
        <w:t xml:space="preserve">a rendvédelmi, illetve katasztrófaelhárító szervek </w:t>
      </w:r>
      <w:r w:rsidRPr="00532CED">
        <w:rPr>
          <w:i/>
          <w:sz w:val="24"/>
        </w:rPr>
        <w:t xml:space="preserve">(rendőrség, tűzoltóság, tűzszerészek, stb.) </w:t>
      </w:r>
      <w:r w:rsidRPr="00532CED">
        <w:rPr>
          <w:sz w:val="24"/>
        </w:rPr>
        <w:t xml:space="preserve">fogadásáról. </w:t>
      </w: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Az épületbe érkező rendvédelmi, katasztrófaelhárító szerv vezetőjét a kollégium igazgatójának vagy az általa kijelölt dolgozónak tájékoztatnia kell az alábbiakról: 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 xml:space="preserve">a rendkívüli esemény kezdete óta lezajlott eseményekről, 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>a veszélyeztetett épület jellemzőiről, helyszínrajzról,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>az épületben található veszélyes anyagokról (mérgekről),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 xml:space="preserve">a közmű </w:t>
      </w:r>
      <w:r w:rsidRPr="00532CED">
        <w:rPr>
          <w:i/>
          <w:sz w:val="24"/>
        </w:rPr>
        <w:t>(víz, gáz, elektromos, stb.)</w:t>
      </w:r>
      <w:r w:rsidRPr="00532CED">
        <w:rPr>
          <w:sz w:val="24"/>
        </w:rPr>
        <w:t xml:space="preserve"> vezetékek helyéről,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>az épületben tartózkodó személyek létszámáról, életkoráról,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 xml:space="preserve">az épület kiürítéséről.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rendvédelmi, illetve katasztrófaelhárító szervek helyszínre érkezését követően a rendvédelmi, illetve katasztrófaelhárító szerv illetékes vezetőjének igénye szerint kell intézkedni a további biztonsági intézkedésekről. A rendvédelmi, illetve katasztrófaelhárító szerv vezetőjének utasításait az intézmény minden dolgozója és tanulója köteles betartani.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tűz esetén szükséges teendők részletes intézményi szabályozását a </w:t>
      </w:r>
      <w:r w:rsidRPr="00532CED">
        <w:rPr>
          <w:i/>
          <w:sz w:val="24"/>
        </w:rPr>
        <w:t>„Tűzriadó terv”</w:t>
      </w:r>
      <w:r w:rsidRPr="00532CED">
        <w:rPr>
          <w:sz w:val="24"/>
        </w:rPr>
        <w:t xml:space="preserve"> c. igazgatói utasítás tartalmazza.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F100BF" w:rsidP="00C13C5F">
      <w:pPr>
        <w:pStyle w:val="Cmsor3"/>
        <w:jc w:val="left"/>
        <w:rPr>
          <w:sz w:val="28"/>
          <w:szCs w:val="28"/>
        </w:rPr>
      </w:pPr>
      <w:bookmarkStart w:id="100" w:name="_Toc119069045"/>
      <w:bookmarkStart w:id="101" w:name="_Toc306779952"/>
      <w:r w:rsidRPr="00532CED">
        <w:rPr>
          <w:sz w:val="28"/>
          <w:szCs w:val="28"/>
        </w:rPr>
        <w:t>d</w:t>
      </w:r>
      <w:r w:rsidR="00043DBF" w:rsidRPr="00532CED">
        <w:rPr>
          <w:sz w:val="28"/>
          <w:szCs w:val="28"/>
        </w:rPr>
        <w:t>) Katasztrófa-, tűz-, és polgári védelmi tevékenység szervezeti és végrehajtási rendje</w:t>
      </w:r>
      <w:bookmarkEnd w:id="100"/>
      <w:bookmarkEnd w:id="101"/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robbantással történő fenyegetés esetén szükséges teendők részletes intézményi szabályozását az </w:t>
      </w:r>
      <w:r w:rsidRPr="00532CED">
        <w:rPr>
          <w:b/>
          <w:sz w:val="24"/>
        </w:rPr>
        <w:t>Igazgatói utasítás bombariadó esetén</w:t>
      </w:r>
      <w:r w:rsidRPr="00532CED">
        <w:rPr>
          <w:sz w:val="24"/>
        </w:rPr>
        <w:t xml:space="preserve"> tartalmazza.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 xml:space="preserve">A tűzriadó terv és a bombariadó terv elkészítéséért, a tanulókkal és a dolgozókkal történő megismertetéséért, valamint évenkénti felülvizsgálatáért az intézmény igazgatója felelős. 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 xml:space="preserve">Az épületek kiürítését a tűzriadó tervben és a bombariadó tervben szereplő kiürítési terv alapján évente egy alkalommal gyakorolni kell. A gyakorlat megszervezéséért a kollégium igazgatója a felelős. 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t xml:space="preserve">A tűzriadó tervben és a bombariadó tervben megfogalmazottak az intézmény minden tanulójára és dolgozójára kötelező érvényűek. </w:t>
      </w:r>
    </w:p>
    <w:p w:rsidR="00043DBF" w:rsidRPr="00532CED" w:rsidRDefault="00043DBF" w:rsidP="00043DBF">
      <w:pPr>
        <w:numPr>
          <w:ilvl w:val="0"/>
          <w:numId w:val="30"/>
        </w:numPr>
        <w:jc w:val="both"/>
        <w:rPr>
          <w:sz w:val="24"/>
        </w:rPr>
      </w:pPr>
      <w:r w:rsidRPr="00532CED">
        <w:rPr>
          <w:sz w:val="24"/>
        </w:rPr>
        <w:lastRenderedPageBreak/>
        <w:t xml:space="preserve">A tűzriadó tervet és a bombariadó tervet lezárt borítékban az intézmény igazgatói irodában kell elhelyezni. </w:t>
      </w:r>
    </w:p>
    <w:p w:rsidR="00043DBF" w:rsidRPr="00532CED" w:rsidRDefault="00043DBF" w:rsidP="00043DBF">
      <w:pPr>
        <w:jc w:val="both"/>
        <w:rPr>
          <w:sz w:val="24"/>
        </w:rPr>
      </w:pPr>
    </w:p>
    <w:p w:rsidR="00043DBF" w:rsidRPr="00532CED" w:rsidRDefault="00043DBF" w:rsidP="00043DBF">
      <w:pPr>
        <w:jc w:val="both"/>
        <w:rPr>
          <w:sz w:val="24"/>
        </w:rPr>
      </w:pPr>
      <w:r w:rsidRPr="00532CED">
        <w:rPr>
          <w:sz w:val="24"/>
        </w:rPr>
        <w:t xml:space="preserve">A telefonon bejelentett </w:t>
      </w:r>
      <w:r w:rsidRPr="00532CED">
        <w:rPr>
          <w:i/>
          <w:sz w:val="24"/>
        </w:rPr>
        <w:t>„robbantás”</w:t>
      </w:r>
      <w:proofErr w:type="spellStart"/>
      <w:r w:rsidRPr="00532CED">
        <w:rPr>
          <w:sz w:val="24"/>
        </w:rPr>
        <w:t>-t</w:t>
      </w:r>
      <w:proofErr w:type="spellEnd"/>
      <w:r w:rsidRPr="00532CED">
        <w:rPr>
          <w:sz w:val="24"/>
        </w:rPr>
        <w:t xml:space="preserve"> a felvevő azonnal jelzi a kollégium igazgatójának, távolléte esetén az ügyeletes felelős vezetőnek, aki jelentést tesz a kerületi rendőrkapitányságnak. </w:t>
      </w:r>
      <w:r w:rsidR="00857E5B" w:rsidRPr="007243B7">
        <w:rPr>
          <w:color w:val="FF0000"/>
          <w:sz w:val="24"/>
        </w:rPr>
        <w:t>Továbbá haladéktalanul értesíteni kell a KGSZ igazgatót is.</w:t>
      </w:r>
      <w:r w:rsidR="00857E5B">
        <w:rPr>
          <w:sz w:val="24"/>
        </w:rPr>
        <w:t xml:space="preserve"> </w:t>
      </w:r>
      <w:r w:rsidRPr="00532CED">
        <w:rPr>
          <w:sz w:val="24"/>
        </w:rPr>
        <w:t xml:space="preserve">Ezzel egy időben azonnal riasztani kell az épületben tartózkodókat az épület elhagyására. </w:t>
      </w:r>
    </w:p>
    <w:p w:rsidR="00043DBF" w:rsidRDefault="00043DBF" w:rsidP="00043DBF">
      <w:pPr>
        <w:rPr>
          <w:sz w:val="24"/>
        </w:rPr>
      </w:pPr>
    </w:p>
    <w:p w:rsidR="008C3D9D" w:rsidRDefault="008C3D9D" w:rsidP="00043DBF">
      <w:pPr>
        <w:rPr>
          <w:sz w:val="24"/>
        </w:rPr>
      </w:pPr>
    </w:p>
    <w:p w:rsidR="008C3D9D" w:rsidRPr="00532CED" w:rsidRDefault="008C3D9D" w:rsidP="00043DBF">
      <w:pPr>
        <w:rPr>
          <w:sz w:val="24"/>
        </w:rPr>
      </w:pPr>
    </w:p>
    <w:p w:rsidR="00043DBF" w:rsidRPr="00532CED" w:rsidRDefault="00043DBF" w:rsidP="00043DBF">
      <w:pPr>
        <w:pStyle w:val="Cmsor4"/>
        <w:tabs>
          <w:tab w:val="clear" w:pos="720"/>
        </w:tabs>
        <w:rPr>
          <w:b/>
          <w:u w:val="none"/>
        </w:rPr>
      </w:pPr>
      <w:r w:rsidRPr="00532CED">
        <w:rPr>
          <w:b/>
          <w:u w:val="none"/>
        </w:rPr>
        <w:t>A riasztás módja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A portások feladata: a hangos beszélőn közli az épület kiürítését. Ezzel egy időben a főbejárati és udvari ajtókat ki kell nyitni. Ez után az </w:t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„A” épület portása a hallban és hátsólépcsőházban </w:t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„B” épület portása a hallban és az udvaron </w:t>
      </w:r>
      <w:r w:rsidR="00EF740C" w:rsidRPr="00532CED">
        <w:rPr>
          <w:sz w:val="24"/>
        </w:rPr>
        <w:t>(</w:t>
      </w:r>
      <w:r w:rsidRPr="00532CED">
        <w:rPr>
          <w:i/>
          <w:sz w:val="24"/>
        </w:rPr>
        <w:t>utca felől</w:t>
      </w:r>
      <w:r w:rsidR="00EF740C" w:rsidRPr="00532CED">
        <w:rPr>
          <w:i/>
          <w:sz w:val="24"/>
        </w:rPr>
        <w:t>)</w:t>
      </w:r>
    </w:p>
    <w:p w:rsidR="00043DBF" w:rsidRPr="00532CED" w:rsidRDefault="00043DBF" w:rsidP="00043DBF">
      <w:pPr>
        <w:rPr>
          <w:sz w:val="24"/>
        </w:rPr>
      </w:pPr>
      <w:proofErr w:type="gramStart"/>
      <w:r w:rsidRPr="00532CED">
        <w:rPr>
          <w:sz w:val="24"/>
        </w:rPr>
        <w:t>kolompolással</w:t>
      </w:r>
      <w:proofErr w:type="gramEnd"/>
      <w:r w:rsidRPr="00532CED">
        <w:rPr>
          <w:sz w:val="24"/>
        </w:rPr>
        <w:t xml:space="preserve"> is riaszt. </w:t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  </w:t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Az ügyletes nevelőtanárok feladata: az épület kiürítésének megszervezése és főleg az épület elhagyásának ellenőrzése. </w:t>
      </w: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 xml:space="preserve">A fűtő feladata: az elektromos áram és gáz kikapcsolása a kazánházban. Az udvaron lévő gázfogadó állomáson a gáz főcsapok elzárása. Az épületet áramtalanítsa a raktár folyosón lévő kapcsoló helyiségben. </w:t>
      </w:r>
    </w:p>
    <w:p w:rsidR="00043DBF" w:rsidRPr="00532CED" w:rsidRDefault="00043DBF" w:rsidP="00043DBF">
      <w:pPr>
        <w:rPr>
          <w:sz w:val="24"/>
        </w:rPr>
      </w:pPr>
    </w:p>
    <w:p w:rsidR="001E1180" w:rsidRPr="00532CED" w:rsidRDefault="001E1180" w:rsidP="00C13C5F">
      <w:pPr>
        <w:pStyle w:val="Cmsor3"/>
        <w:jc w:val="left"/>
        <w:rPr>
          <w:sz w:val="28"/>
          <w:szCs w:val="28"/>
        </w:rPr>
      </w:pPr>
      <w:bookmarkStart w:id="102" w:name="_Toc306779953"/>
      <w:bookmarkStart w:id="103" w:name="_Toc119069046"/>
      <w:proofErr w:type="gramStart"/>
      <w:r w:rsidRPr="00532CED">
        <w:rPr>
          <w:sz w:val="28"/>
          <w:szCs w:val="28"/>
        </w:rPr>
        <w:t>e</w:t>
      </w:r>
      <w:proofErr w:type="gramEnd"/>
      <w:r w:rsidRPr="00532CED">
        <w:rPr>
          <w:sz w:val="28"/>
          <w:szCs w:val="28"/>
        </w:rPr>
        <w:t>) A létesítmények, helyiségek és berendezések használati rendje, a kollégium helyiségeinek átengedése</w:t>
      </w:r>
      <w:bookmarkEnd w:id="102"/>
    </w:p>
    <w:p w:rsidR="001E1180" w:rsidRPr="00532CED" w:rsidRDefault="001E1180" w:rsidP="001E1180">
      <w:pPr>
        <w:tabs>
          <w:tab w:val="left" w:pos="720"/>
        </w:tabs>
        <w:rPr>
          <w:sz w:val="24"/>
        </w:rPr>
      </w:pPr>
    </w:p>
    <w:p w:rsidR="001E1180" w:rsidRPr="00532CED" w:rsidRDefault="001E1180" w:rsidP="001E1180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 xml:space="preserve">A kollégium létesítményeit és helyiségeit rendeltetésüknek megfelelően, az állagmegóvás szem előtt tartásával kell igénybe venni, ezért a kollégium minden dolgozója és lakója felelős. </w:t>
      </w:r>
    </w:p>
    <w:p w:rsidR="001E1180" w:rsidRPr="00532CED" w:rsidRDefault="001E1180" w:rsidP="001E1180">
      <w:pPr>
        <w:tabs>
          <w:tab w:val="left" w:pos="720"/>
        </w:tabs>
        <w:rPr>
          <w:sz w:val="24"/>
        </w:rPr>
      </w:pPr>
    </w:p>
    <w:p w:rsidR="001E1180" w:rsidRPr="00532CED" w:rsidRDefault="001E1180" w:rsidP="001E1180">
      <w:pPr>
        <w:tabs>
          <w:tab w:val="left" w:pos="720"/>
        </w:tabs>
        <w:jc w:val="both"/>
        <w:rPr>
          <w:sz w:val="24"/>
        </w:rPr>
      </w:pPr>
      <w:r w:rsidRPr="00532CED">
        <w:rPr>
          <w:sz w:val="24"/>
        </w:rPr>
        <w:t>Az egyes helyiségek, létesítmények berendezéseit, felszereléseit, eszközeit elvinni csak az igazgató és a leltárilag felelős alkalmazott együttes engedélyével, átvételi elismervény ellenében lehet.</w:t>
      </w:r>
    </w:p>
    <w:p w:rsidR="001E1180" w:rsidRPr="00532CED" w:rsidRDefault="001E1180" w:rsidP="001E1180">
      <w:pPr>
        <w:tabs>
          <w:tab w:val="left" w:pos="720"/>
        </w:tabs>
        <w:rPr>
          <w:sz w:val="24"/>
        </w:rPr>
      </w:pPr>
    </w:p>
    <w:p w:rsidR="001E1180" w:rsidRPr="00532CED" w:rsidRDefault="001E1180" w:rsidP="001E1180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Az üresen hagyott szobákat, helyiségeket zárni kell. </w:t>
      </w:r>
      <w:r w:rsidRPr="00532CED">
        <w:rPr>
          <w:sz w:val="24"/>
        </w:rPr>
        <w:br/>
      </w:r>
    </w:p>
    <w:p w:rsidR="001E1180" w:rsidRPr="00532CED" w:rsidRDefault="001E1180" w:rsidP="001E1180">
      <w:pPr>
        <w:tabs>
          <w:tab w:val="left" w:pos="720"/>
        </w:tabs>
        <w:rPr>
          <w:sz w:val="24"/>
        </w:rPr>
      </w:pPr>
      <w:r w:rsidRPr="00532CED">
        <w:rPr>
          <w:sz w:val="24"/>
        </w:rPr>
        <w:t xml:space="preserve">A funkciónak megfelelő használatot külön </w:t>
      </w:r>
      <w:r w:rsidRPr="00532CED">
        <w:rPr>
          <w:b/>
          <w:sz w:val="24"/>
        </w:rPr>
        <w:t>működési szabályzat</w:t>
      </w:r>
      <w:r w:rsidRPr="00532CED">
        <w:rPr>
          <w:sz w:val="24"/>
        </w:rPr>
        <w:t xml:space="preserve"> állapítja meg.</w:t>
      </w:r>
    </w:p>
    <w:p w:rsidR="001E1180" w:rsidRPr="00532CED" w:rsidRDefault="001E1180" w:rsidP="001E1180">
      <w:pPr>
        <w:tabs>
          <w:tab w:val="left" w:pos="720"/>
        </w:tabs>
        <w:rPr>
          <w:sz w:val="24"/>
          <w:szCs w:val="24"/>
        </w:rPr>
      </w:pPr>
    </w:p>
    <w:p w:rsidR="001E1180" w:rsidRPr="00532CED" w:rsidRDefault="001E1180" w:rsidP="00D4294E">
      <w:pPr>
        <w:ind w:right="120"/>
        <w:jc w:val="both"/>
        <w:rPr>
          <w:bCs/>
          <w:sz w:val="24"/>
          <w:szCs w:val="24"/>
        </w:rPr>
      </w:pPr>
      <w:r w:rsidRPr="00532CED">
        <w:rPr>
          <w:sz w:val="24"/>
          <w:szCs w:val="24"/>
        </w:rPr>
        <w:t xml:space="preserve">A kollégium területén egyidejűleg maximum három </w:t>
      </w:r>
      <w:r w:rsidR="00D4294E" w:rsidRPr="00532CED">
        <w:rPr>
          <w:bCs/>
          <w:sz w:val="24"/>
          <w:szCs w:val="24"/>
        </w:rPr>
        <w:t xml:space="preserve">vakvezető, illetve </w:t>
      </w:r>
      <w:r w:rsidRPr="00532CED">
        <w:rPr>
          <w:bCs/>
          <w:sz w:val="24"/>
          <w:szCs w:val="24"/>
        </w:rPr>
        <w:t xml:space="preserve">mozgáskorlátozottakat segítő kutya </w:t>
      </w:r>
      <w:r w:rsidRPr="00532CED">
        <w:rPr>
          <w:sz w:val="24"/>
          <w:szCs w:val="24"/>
        </w:rPr>
        <w:t xml:space="preserve">helyezhető el, illetve tartózkodhat huzamosabb ideig, tekintettel az épület kapacitására, valamint figyelembe véve a kollégium infrastrukturális adottságait. Egyéb tekintetben a létszám nem esik korlátozás alá, azt mindig az adott helyzetben kell meghatározni, az érdekeltekkel történő egyeztetést követően. </w:t>
      </w:r>
    </w:p>
    <w:p w:rsidR="00D75C3E" w:rsidRPr="00532CED" w:rsidRDefault="00D75C3E" w:rsidP="00043DBF">
      <w:pPr>
        <w:pStyle w:val="Cmsor2"/>
        <w:jc w:val="both"/>
        <w:rPr>
          <w:b w:val="0"/>
          <w:sz w:val="32"/>
          <w:szCs w:val="32"/>
        </w:rPr>
      </w:pPr>
    </w:p>
    <w:p w:rsidR="00043DBF" w:rsidRPr="00532CED" w:rsidRDefault="00043DBF" w:rsidP="00C13C5F">
      <w:pPr>
        <w:pStyle w:val="Cmsor2"/>
        <w:rPr>
          <w:b w:val="0"/>
          <w:sz w:val="32"/>
          <w:szCs w:val="32"/>
        </w:rPr>
      </w:pPr>
      <w:bookmarkStart w:id="104" w:name="_Toc306779954"/>
      <w:r w:rsidRPr="00532CED">
        <w:rPr>
          <w:b w:val="0"/>
          <w:sz w:val="32"/>
          <w:szCs w:val="32"/>
        </w:rPr>
        <w:t xml:space="preserve">10. Nevelési- oktatási intézményen belül működő pedagógiai </w:t>
      </w:r>
      <w:r w:rsidR="005E3A8E" w:rsidRPr="00532CED">
        <w:rPr>
          <w:b w:val="0"/>
          <w:sz w:val="32"/>
          <w:szCs w:val="32"/>
        </w:rPr>
        <w:t>s</w:t>
      </w:r>
      <w:r w:rsidRPr="00532CED">
        <w:rPr>
          <w:b w:val="0"/>
          <w:sz w:val="32"/>
          <w:szCs w:val="32"/>
        </w:rPr>
        <w:t>zakszolgálat.</w:t>
      </w:r>
      <w:bookmarkEnd w:id="103"/>
      <w:bookmarkEnd w:id="104"/>
      <w:r w:rsidRPr="00532CED">
        <w:rPr>
          <w:b w:val="0"/>
          <w:sz w:val="32"/>
          <w:szCs w:val="32"/>
        </w:rPr>
        <w:t xml:space="preserve"> </w:t>
      </w:r>
    </w:p>
    <w:p w:rsidR="00043DBF" w:rsidRPr="00532CED" w:rsidRDefault="00043DBF" w:rsidP="00043DBF">
      <w:pPr>
        <w:rPr>
          <w:i/>
          <w:sz w:val="28"/>
          <w:szCs w:val="28"/>
        </w:rPr>
      </w:pPr>
    </w:p>
    <w:p w:rsidR="00043DBF" w:rsidRPr="00532CED" w:rsidRDefault="00043DBF" w:rsidP="00C13C5F">
      <w:pPr>
        <w:pStyle w:val="Cmsor2"/>
      </w:pPr>
    </w:p>
    <w:p w:rsidR="00CD7C5D" w:rsidRPr="00532CED" w:rsidRDefault="00CD7C5D" w:rsidP="00C13C5F">
      <w:pPr>
        <w:pStyle w:val="Cmsor2"/>
        <w:rPr>
          <w:sz w:val="32"/>
          <w:szCs w:val="32"/>
        </w:rPr>
      </w:pPr>
      <w:bookmarkStart w:id="105" w:name="_Toc119069047"/>
      <w:bookmarkStart w:id="106" w:name="_Toc306779955"/>
      <w:r w:rsidRPr="00532CED">
        <w:rPr>
          <w:sz w:val="32"/>
          <w:szCs w:val="32"/>
        </w:rPr>
        <w:t>11. Egyéb kérdések</w:t>
      </w:r>
      <w:bookmarkEnd w:id="105"/>
      <w:bookmarkEnd w:id="106"/>
    </w:p>
    <w:p w:rsidR="00452342" w:rsidRPr="00532CED" w:rsidRDefault="00452342" w:rsidP="00452342">
      <w:pPr>
        <w:pStyle w:val="Szvegtrzs"/>
        <w:ind w:left="1284" w:firstLine="336"/>
        <w:rPr>
          <w:szCs w:val="24"/>
        </w:rPr>
      </w:pPr>
    </w:p>
    <w:p w:rsidR="00452342" w:rsidRPr="00532CED" w:rsidRDefault="004521F7" w:rsidP="00C13C5F">
      <w:pPr>
        <w:pStyle w:val="Cmsor3"/>
        <w:jc w:val="left"/>
        <w:rPr>
          <w:sz w:val="28"/>
          <w:szCs w:val="28"/>
        </w:rPr>
      </w:pPr>
      <w:r w:rsidRPr="00532CED">
        <w:rPr>
          <w:sz w:val="28"/>
          <w:szCs w:val="28"/>
        </w:rPr>
        <w:t xml:space="preserve"> </w:t>
      </w:r>
      <w:bookmarkStart w:id="107" w:name="_Toc306779956"/>
      <w:proofErr w:type="gramStart"/>
      <w:r w:rsidRPr="00532CED">
        <w:rPr>
          <w:sz w:val="28"/>
          <w:szCs w:val="28"/>
        </w:rPr>
        <w:t>a</w:t>
      </w:r>
      <w:proofErr w:type="gramEnd"/>
      <w:r w:rsidR="002E4F53" w:rsidRPr="00532CED">
        <w:rPr>
          <w:sz w:val="28"/>
          <w:szCs w:val="28"/>
        </w:rPr>
        <w:t xml:space="preserve">) </w:t>
      </w:r>
      <w:r w:rsidR="00452342" w:rsidRPr="00532CED">
        <w:rPr>
          <w:sz w:val="28"/>
          <w:szCs w:val="28"/>
        </w:rPr>
        <w:t xml:space="preserve">A </w:t>
      </w:r>
      <w:proofErr w:type="spellStart"/>
      <w:r w:rsidR="00452342" w:rsidRPr="00532CED">
        <w:rPr>
          <w:sz w:val="28"/>
          <w:szCs w:val="28"/>
        </w:rPr>
        <w:t>keresetkiegészítés</w:t>
      </w:r>
      <w:proofErr w:type="spellEnd"/>
      <w:r w:rsidR="00452342" w:rsidRPr="00532CED">
        <w:rPr>
          <w:sz w:val="28"/>
          <w:szCs w:val="28"/>
        </w:rPr>
        <w:t xml:space="preserve"> feltételei</w:t>
      </w:r>
      <w:bookmarkEnd w:id="107"/>
    </w:p>
    <w:p w:rsidR="00B70EFC" w:rsidRPr="00532CED" w:rsidRDefault="00B70EFC" w:rsidP="00452342">
      <w:pPr>
        <w:pStyle w:val="Szvegtrzs"/>
        <w:numPr>
          <w:ilvl w:val="4"/>
          <w:numId w:val="0"/>
        </w:numPr>
        <w:tabs>
          <w:tab w:val="clear" w:pos="720"/>
          <w:tab w:val="num" w:pos="1620"/>
        </w:tabs>
        <w:jc w:val="both"/>
        <w:rPr>
          <w:b/>
          <w:szCs w:val="24"/>
        </w:rPr>
      </w:pPr>
    </w:p>
    <w:p w:rsidR="00F25480" w:rsidRPr="00532CED" w:rsidRDefault="00F25480" w:rsidP="00B70EFC">
      <w:pPr>
        <w:pStyle w:val="NormlWeb"/>
        <w:spacing w:before="0" w:beforeAutospacing="0" w:after="0" w:afterAutospacing="0"/>
        <w:ind w:left="150" w:right="150"/>
        <w:jc w:val="both"/>
      </w:pPr>
      <w:r w:rsidRPr="00532CED">
        <w:t xml:space="preserve">Az intézmény vezetője kereset-kiegészítéssel ismerheti el meghatározott munkateljesítmény elérését, illetve - a helyettesítést kivéve - az átmeneti többletfeladatok ellátását, így különösen a pedagógiai fejlesztő tevékenységet, a nevelés céljait szolgáló tanórán kívüli foglalkozás terén nyújtott minőségi munkavégzést. A kiemelt munkavégzésért járó kereset-kiegészítés megállapítható - a közoktatási intézmény bármely alkalmazottja részére - egy alkalomra, illetőleg meghatározott időre. A meghatározott időre szóló kereset-kiegészítést havi rendszerességgel kell kifizetni. A kereset-kiegészítés megállapításánál figyelembe kell venni a vezetői feladatokat ellátók, továbbá a pedagógus-munkakörben foglalkoztatottak teljesítményértékelésének eredményeit. A kereset-kiegészítésre való jogosultság legfeljebb egy nevelési évre, egy tanítási évre szólhat. A kereset-kiegészítést ugyanaz a személy több alkalommal is megkaphatja. A kereset-kiegészítésre való jogosultság megállapítása során előnyben kell részesíteni azt, aki az intézményi teljesítményértékelés alapján az előző nevelési évben, tanítási évben kereset-kiegészítésben részesült, feltéve, hogy a minőségirányítási programban meghatározott ciklusidő nem telt el, és a munkáltató megítélése szerint teljesítményével ismét kiérdemelte azt. </w:t>
      </w:r>
      <w:r w:rsidRPr="00532CED">
        <w:rPr>
          <w:b/>
        </w:rPr>
        <w:t>A kiemelt munkavégzésért járó kereset-kiegészítés feltételein</w:t>
      </w:r>
      <w:r w:rsidR="00EF740C" w:rsidRPr="00532CED">
        <w:rPr>
          <w:b/>
        </w:rPr>
        <w:t>ek tekintetében a Kollektív S</w:t>
      </w:r>
      <w:r w:rsidRPr="00532CED">
        <w:rPr>
          <w:b/>
        </w:rPr>
        <w:t>zerződés</w:t>
      </w:r>
      <w:r w:rsidR="00EF740C" w:rsidRPr="00532CED">
        <w:rPr>
          <w:b/>
        </w:rPr>
        <w:t xml:space="preserve"> 9. melléklete</w:t>
      </w:r>
      <w:r w:rsidRPr="00532CED">
        <w:rPr>
          <w:b/>
        </w:rPr>
        <w:t>, illetve a</w:t>
      </w:r>
      <w:r w:rsidR="00B70EFC" w:rsidRPr="00532CED">
        <w:rPr>
          <w:b/>
        </w:rPr>
        <w:t>z IMIP vonatkozó részei az irányadóak.</w:t>
      </w:r>
    </w:p>
    <w:p w:rsidR="00F25480" w:rsidRPr="00532CED" w:rsidRDefault="00F25480" w:rsidP="00F25480">
      <w:pPr>
        <w:pStyle w:val="Szvegtrzs"/>
        <w:rPr>
          <w:bCs/>
          <w:i/>
          <w:iCs/>
          <w:szCs w:val="24"/>
        </w:rPr>
      </w:pPr>
    </w:p>
    <w:p w:rsidR="00452342" w:rsidRPr="00532CED" w:rsidRDefault="00452342" w:rsidP="00C92895">
      <w:pPr>
        <w:pStyle w:val="Cmsor3"/>
        <w:jc w:val="left"/>
      </w:pPr>
    </w:p>
    <w:p w:rsidR="00452342" w:rsidRPr="00532CED" w:rsidRDefault="00452342" w:rsidP="00C92895">
      <w:pPr>
        <w:pStyle w:val="Cmsor3"/>
        <w:jc w:val="left"/>
      </w:pPr>
    </w:p>
    <w:p w:rsidR="00452342" w:rsidRPr="00532CED" w:rsidRDefault="00C92895" w:rsidP="00C92895">
      <w:pPr>
        <w:pStyle w:val="Cmsor3"/>
        <w:jc w:val="left"/>
        <w:rPr>
          <w:sz w:val="28"/>
          <w:szCs w:val="28"/>
        </w:rPr>
      </w:pPr>
      <w:bookmarkStart w:id="108" w:name="_Toc306779957"/>
      <w:r w:rsidRPr="00532CED">
        <w:rPr>
          <w:sz w:val="28"/>
          <w:szCs w:val="28"/>
        </w:rPr>
        <w:t>b</w:t>
      </w:r>
      <w:r w:rsidR="002E4F53" w:rsidRPr="00532CED">
        <w:rPr>
          <w:sz w:val="28"/>
          <w:szCs w:val="28"/>
        </w:rPr>
        <w:t xml:space="preserve">) </w:t>
      </w:r>
      <w:proofErr w:type="gramStart"/>
      <w:r w:rsidR="00452342" w:rsidRPr="00532CED">
        <w:rPr>
          <w:sz w:val="28"/>
          <w:szCs w:val="28"/>
        </w:rPr>
        <w:t>A</w:t>
      </w:r>
      <w:proofErr w:type="gramEnd"/>
      <w:r w:rsidR="00452342" w:rsidRPr="00532CED">
        <w:rPr>
          <w:sz w:val="28"/>
          <w:szCs w:val="28"/>
        </w:rPr>
        <w:t xml:space="preserve"> teljesítménypótlék összege meghatározásának elvei</w:t>
      </w:r>
      <w:bookmarkEnd w:id="108"/>
    </w:p>
    <w:p w:rsidR="00DD1A05" w:rsidRPr="00532CED" w:rsidRDefault="00A85498" w:rsidP="00DD1A05">
      <w:pPr>
        <w:pStyle w:val="NormlWeb"/>
        <w:spacing w:before="0" w:beforeAutospacing="0" w:after="0" w:afterAutospacing="0"/>
        <w:ind w:left="150" w:right="150"/>
        <w:jc w:val="both"/>
      </w:pPr>
      <w:r w:rsidRPr="00532CED">
        <w:t xml:space="preserve">A teljesítménypótlék összege az egyes pedagógus-munkakörökben eltérő lehet, tekintettel </w:t>
      </w:r>
      <w:r w:rsidR="00DD1A05" w:rsidRPr="00532CED">
        <w:t>a munkakör sajátosságaira. A teljesítménypótlék ö</w:t>
      </w:r>
      <w:r w:rsidR="00EF740C" w:rsidRPr="00532CED">
        <w:t>sszegének meghatározásának</w:t>
      </w:r>
      <w:r w:rsidR="00DD1A05" w:rsidRPr="00532CED">
        <w:t xml:space="preserve"> </w:t>
      </w:r>
      <w:r w:rsidR="00EF740C" w:rsidRPr="00532CED">
        <w:rPr>
          <w:b/>
        </w:rPr>
        <w:t>tekintetében a Kollektív S</w:t>
      </w:r>
      <w:r w:rsidR="00DD1A05" w:rsidRPr="00532CED">
        <w:rPr>
          <w:b/>
        </w:rPr>
        <w:t>zerződés</w:t>
      </w:r>
      <w:r w:rsidR="00EF740C" w:rsidRPr="00532CED">
        <w:rPr>
          <w:b/>
        </w:rPr>
        <w:t xml:space="preserve"> 10. melléklete</w:t>
      </w:r>
      <w:r w:rsidR="00DD1A05" w:rsidRPr="00532CED">
        <w:rPr>
          <w:b/>
        </w:rPr>
        <w:t xml:space="preserve">, </w:t>
      </w:r>
      <w:r w:rsidR="00EF740C" w:rsidRPr="00532CED">
        <w:rPr>
          <w:b/>
        </w:rPr>
        <w:t>illetve az IMIP vonatkozó részei</w:t>
      </w:r>
      <w:r w:rsidR="00DD1A05" w:rsidRPr="00532CED">
        <w:rPr>
          <w:b/>
        </w:rPr>
        <w:t xml:space="preserve"> az irányadóak.</w:t>
      </w:r>
    </w:p>
    <w:p w:rsidR="00A85498" w:rsidRPr="00532CED" w:rsidRDefault="00DD1A05" w:rsidP="00712BE5">
      <w:pPr>
        <w:pStyle w:val="NormlWeb"/>
        <w:spacing w:before="0" w:beforeAutospacing="0" w:after="0" w:afterAutospacing="0"/>
        <w:ind w:right="150"/>
        <w:jc w:val="both"/>
        <w:rPr>
          <w:bCs/>
          <w:iCs/>
        </w:rPr>
      </w:pPr>
      <w:r w:rsidRPr="00532CED">
        <w:t xml:space="preserve"> </w:t>
      </w:r>
    </w:p>
    <w:p w:rsidR="00452342" w:rsidRPr="00532CED" w:rsidRDefault="00452342" w:rsidP="00C92895">
      <w:pPr>
        <w:pStyle w:val="Cmsor3"/>
        <w:jc w:val="left"/>
        <w:rPr>
          <w:sz w:val="28"/>
          <w:szCs w:val="28"/>
        </w:rPr>
      </w:pPr>
    </w:p>
    <w:p w:rsidR="00DD1A05" w:rsidRPr="00532CED" w:rsidRDefault="00C92895" w:rsidP="00C92895">
      <w:pPr>
        <w:pStyle w:val="Cmsor3"/>
        <w:jc w:val="left"/>
        <w:rPr>
          <w:bCs/>
          <w:i/>
          <w:iCs/>
          <w:sz w:val="28"/>
          <w:szCs w:val="28"/>
        </w:rPr>
      </w:pPr>
      <w:bookmarkStart w:id="109" w:name="_Toc306779958"/>
      <w:r w:rsidRPr="00532CED">
        <w:rPr>
          <w:sz w:val="28"/>
          <w:szCs w:val="28"/>
        </w:rPr>
        <w:t>c</w:t>
      </w:r>
      <w:r w:rsidR="00DD1A05" w:rsidRPr="00532CED">
        <w:rPr>
          <w:sz w:val="28"/>
          <w:szCs w:val="28"/>
        </w:rPr>
        <w:t>)</w:t>
      </w:r>
      <w:r w:rsidRPr="00532CED">
        <w:rPr>
          <w:sz w:val="28"/>
          <w:szCs w:val="28"/>
        </w:rPr>
        <w:t xml:space="preserve"> </w:t>
      </w:r>
      <w:r w:rsidR="00452342" w:rsidRPr="00532CED">
        <w:rPr>
          <w:sz w:val="28"/>
          <w:szCs w:val="28"/>
        </w:rPr>
        <w:t>Vagyoni jogok átruházásakor a tanulót megillető díjazás megállapításának szabályai</w:t>
      </w:r>
      <w:bookmarkEnd w:id="109"/>
      <w:r w:rsidR="00452342" w:rsidRPr="00532CED">
        <w:rPr>
          <w:bCs/>
          <w:i/>
          <w:iCs/>
          <w:sz w:val="28"/>
          <w:szCs w:val="28"/>
        </w:rPr>
        <w:t xml:space="preserve"> </w:t>
      </w:r>
    </w:p>
    <w:p w:rsidR="00452342" w:rsidRPr="00532CED" w:rsidRDefault="00531C4A" w:rsidP="00531C4A">
      <w:pPr>
        <w:pStyle w:val="Szvegtrzs"/>
        <w:tabs>
          <w:tab w:val="clear" w:pos="720"/>
        </w:tabs>
        <w:jc w:val="both"/>
        <w:rPr>
          <w:bCs/>
          <w:iCs/>
          <w:szCs w:val="24"/>
        </w:rPr>
      </w:pPr>
      <w:r w:rsidRPr="00532CED">
        <w:rPr>
          <w:bCs/>
          <w:i/>
          <w:iCs/>
          <w:szCs w:val="24"/>
        </w:rPr>
        <w:t xml:space="preserve">  </w:t>
      </w:r>
      <w:r w:rsidR="00E50651" w:rsidRPr="00532CED">
        <w:rPr>
          <w:bCs/>
          <w:iCs/>
          <w:szCs w:val="24"/>
        </w:rPr>
        <w:t xml:space="preserve">Ebben a tekintetben a </w:t>
      </w:r>
      <w:r w:rsidR="00E50651" w:rsidRPr="00532CED">
        <w:rPr>
          <w:b/>
          <w:bCs/>
          <w:iCs/>
          <w:szCs w:val="24"/>
        </w:rPr>
        <w:t>Házirend 1.13</w:t>
      </w:r>
      <w:r w:rsidR="00E50651" w:rsidRPr="00532CED">
        <w:rPr>
          <w:bCs/>
          <w:iCs/>
          <w:szCs w:val="24"/>
        </w:rPr>
        <w:t>. pontja az irányadó.</w:t>
      </w:r>
    </w:p>
    <w:p w:rsidR="00712BE5" w:rsidRPr="00532CED" w:rsidRDefault="00712BE5" w:rsidP="00531C4A">
      <w:pPr>
        <w:pStyle w:val="Szvegtrzs"/>
        <w:tabs>
          <w:tab w:val="clear" w:pos="720"/>
        </w:tabs>
        <w:jc w:val="both"/>
        <w:rPr>
          <w:bCs/>
          <w:iCs/>
          <w:szCs w:val="24"/>
        </w:rPr>
      </w:pPr>
    </w:p>
    <w:p w:rsidR="00FC2149" w:rsidRDefault="00FC2149" w:rsidP="00C92895">
      <w:pPr>
        <w:pStyle w:val="Cmsor3"/>
        <w:jc w:val="left"/>
        <w:rPr>
          <w:sz w:val="28"/>
          <w:szCs w:val="28"/>
        </w:rPr>
      </w:pPr>
    </w:p>
    <w:p w:rsidR="00712BE5" w:rsidRDefault="00C92895" w:rsidP="00C92895">
      <w:pPr>
        <w:pStyle w:val="Cmsor3"/>
        <w:jc w:val="left"/>
        <w:rPr>
          <w:sz w:val="28"/>
          <w:szCs w:val="28"/>
        </w:rPr>
      </w:pPr>
      <w:bookmarkStart w:id="110" w:name="_Toc306779959"/>
      <w:r w:rsidRPr="00532CED">
        <w:rPr>
          <w:sz w:val="28"/>
          <w:szCs w:val="28"/>
        </w:rPr>
        <w:t xml:space="preserve">d) </w:t>
      </w:r>
      <w:r w:rsidR="00712BE5" w:rsidRPr="00532CED">
        <w:rPr>
          <w:sz w:val="28"/>
          <w:szCs w:val="28"/>
        </w:rPr>
        <w:t>Vagyonnyilatkozat-tételi kötelezettség tekintetében a 2007. évi CLII. törvény a vagyonnyilatkozatról vonatkozó rendelkezései az irányadóak.</w:t>
      </w:r>
      <w:bookmarkEnd w:id="110"/>
    </w:p>
    <w:p w:rsidR="00857E5B" w:rsidRPr="00857E5B" w:rsidRDefault="00857E5B" w:rsidP="00857E5B">
      <w:pPr>
        <w:rPr>
          <w:color w:val="FF0000"/>
          <w:sz w:val="24"/>
          <w:szCs w:val="24"/>
        </w:rPr>
      </w:pPr>
    </w:p>
    <w:p w:rsidR="00857E5B" w:rsidRPr="00857E5B" w:rsidRDefault="00857E5B" w:rsidP="00857E5B">
      <w:pPr>
        <w:rPr>
          <w:color w:val="FF0000"/>
          <w:sz w:val="24"/>
          <w:szCs w:val="24"/>
        </w:rPr>
      </w:pPr>
      <w:r w:rsidRPr="00857E5B">
        <w:rPr>
          <w:color w:val="FF0000"/>
          <w:sz w:val="24"/>
          <w:szCs w:val="24"/>
        </w:rPr>
        <w:t>Melynek kötelezettje a mindenkori kollégiumigazgató és az aláírási joggal rendelkező helyettese.</w:t>
      </w:r>
    </w:p>
    <w:p w:rsidR="00452342" w:rsidRPr="00532CED" w:rsidRDefault="00452342" w:rsidP="00452342">
      <w:pPr>
        <w:pStyle w:val="Szvegtrzs"/>
        <w:numPr>
          <w:ilvl w:val="4"/>
          <w:numId w:val="0"/>
        </w:numPr>
        <w:tabs>
          <w:tab w:val="clear" w:pos="720"/>
          <w:tab w:val="num" w:pos="1620"/>
        </w:tabs>
        <w:jc w:val="both"/>
        <w:rPr>
          <w:szCs w:val="24"/>
        </w:rPr>
      </w:pPr>
    </w:p>
    <w:p w:rsidR="00452342" w:rsidRPr="00532CED" w:rsidRDefault="00452342" w:rsidP="00452342">
      <w:pPr>
        <w:pStyle w:val="Szvegtrzs"/>
        <w:rPr>
          <w:rFonts w:ascii="Arial" w:hAnsi="Arial" w:cs="Arial"/>
          <w:sz w:val="20"/>
        </w:rPr>
      </w:pPr>
    </w:p>
    <w:p w:rsidR="00043DBF" w:rsidRPr="00532CED" w:rsidRDefault="00043DBF" w:rsidP="00043DBF">
      <w:pPr>
        <w:pStyle w:val="Cmsor2"/>
        <w:jc w:val="both"/>
        <w:rPr>
          <w:sz w:val="32"/>
        </w:rPr>
      </w:pPr>
      <w:bookmarkStart w:id="111" w:name="_Toc119069048"/>
      <w:bookmarkStart w:id="112" w:name="_Toc306779960"/>
      <w:r w:rsidRPr="00532CED">
        <w:rPr>
          <w:sz w:val="32"/>
        </w:rPr>
        <w:t>12. Intézményünk dokumentumainak nyilvánossága</w:t>
      </w:r>
      <w:bookmarkEnd w:id="111"/>
      <w:bookmarkEnd w:id="112"/>
      <w:r w:rsidRPr="00532CED">
        <w:rPr>
          <w:sz w:val="32"/>
        </w:rPr>
        <w:t xml:space="preserve"> 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DD1A05" w:rsidP="00043DBF">
      <w:pPr>
        <w:rPr>
          <w:sz w:val="24"/>
        </w:rPr>
      </w:pPr>
      <w:r w:rsidRPr="00532CED">
        <w:rPr>
          <w:sz w:val="24"/>
        </w:rPr>
        <w:t xml:space="preserve">Az </w:t>
      </w:r>
      <w:r w:rsidRPr="00532CED">
        <w:rPr>
          <w:b/>
          <w:sz w:val="24"/>
        </w:rPr>
        <w:t>Intézményi Minőségirányítási Program</w:t>
      </w:r>
      <w:r w:rsidRPr="00532CED">
        <w:rPr>
          <w:sz w:val="24"/>
        </w:rPr>
        <w:t xml:space="preserve">, </w:t>
      </w:r>
      <w:r w:rsidR="00043DBF" w:rsidRPr="00532CED">
        <w:rPr>
          <w:b/>
          <w:sz w:val="24"/>
        </w:rPr>
        <w:t>Pedagógiai Programunk</w:t>
      </w:r>
      <w:r w:rsidR="00043DBF" w:rsidRPr="00532CED">
        <w:rPr>
          <w:sz w:val="24"/>
        </w:rPr>
        <w:t xml:space="preserve">, </w:t>
      </w:r>
      <w:r w:rsidR="00043DBF" w:rsidRPr="00532CED">
        <w:rPr>
          <w:b/>
          <w:sz w:val="24"/>
        </w:rPr>
        <w:t>Szervezeti és Működési Szabályzat</w:t>
      </w:r>
      <w:r w:rsidR="00043DBF" w:rsidRPr="00532CED">
        <w:rPr>
          <w:sz w:val="24"/>
        </w:rPr>
        <w:t xml:space="preserve">unk és </w:t>
      </w:r>
      <w:r w:rsidR="00043DBF" w:rsidRPr="00532CED">
        <w:rPr>
          <w:b/>
          <w:sz w:val="24"/>
        </w:rPr>
        <w:t>Házirend</w:t>
      </w:r>
      <w:r w:rsidR="00043DBF" w:rsidRPr="00532CED">
        <w:rPr>
          <w:sz w:val="24"/>
        </w:rPr>
        <w:t>ünk a</w:t>
      </w:r>
      <w:r w:rsidR="002E4F53" w:rsidRPr="00532CED">
        <w:rPr>
          <w:sz w:val="24"/>
        </w:rPr>
        <w:t xml:space="preserve"> kollégisták,</w:t>
      </w:r>
      <w:r w:rsidR="00043DBF" w:rsidRPr="00532CED">
        <w:rPr>
          <w:sz w:val="24"/>
        </w:rPr>
        <w:t xml:space="preserve"> szülők</w:t>
      </w:r>
      <w:r w:rsidR="002E4F53" w:rsidRPr="00532CED">
        <w:rPr>
          <w:sz w:val="24"/>
        </w:rPr>
        <w:t>, pedagógusok és a dolgozok által</w:t>
      </w:r>
      <w:r w:rsidR="00043DBF" w:rsidRPr="00532CED">
        <w:rPr>
          <w:sz w:val="24"/>
        </w:rPr>
        <w:t xml:space="preserve"> szabadon megtekinthetők:</w:t>
      </w:r>
      <w:r w:rsidR="00043DBF" w:rsidRPr="00532CED">
        <w:rPr>
          <w:sz w:val="24"/>
        </w:rPr>
        <w:br/>
      </w:r>
    </w:p>
    <w:p w:rsidR="00043DBF" w:rsidRPr="00532CED" w:rsidRDefault="00866D0D" w:rsidP="00043DBF">
      <w:pPr>
        <w:numPr>
          <w:ilvl w:val="0"/>
          <w:numId w:val="31"/>
        </w:numPr>
        <w:rPr>
          <w:sz w:val="24"/>
        </w:rPr>
      </w:pPr>
      <w:proofErr w:type="gramStart"/>
      <w:r w:rsidRPr="00532CED">
        <w:rPr>
          <w:sz w:val="24"/>
        </w:rPr>
        <w:t xml:space="preserve">a  </w:t>
      </w:r>
      <w:r w:rsidR="00043DBF" w:rsidRPr="00532CED">
        <w:rPr>
          <w:sz w:val="24"/>
        </w:rPr>
        <w:t>dokumentum</w:t>
      </w:r>
      <w:r w:rsidRPr="00532CED">
        <w:rPr>
          <w:sz w:val="24"/>
        </w:rPr>
        <w:t>ok</w:t>
      </w:r>
      <w:proofErr w:type="gramEnd"/>
      <w:r w:rsidR="00043DBF" w:rsidRPr="00532CED">
        <w:rPr>
          <w:sz w:val="24"/>
        </w:rPr>
        <w:t xml:space="preserve"> olvasható</w:t>
      </w:r>
      <w:r w:rsidRPr="00532CED">
        <w:rPr>
          <w:sz w:val="24"/>
        </w:rPr>
        <w:t>ak</w:t>
      </w:r>
      <w:r w:rsidR="00043DBF" w:rsidRPr="00532CED">
        <w:rPr>
          <w:sz w:val="24"/>
        </w:rPr>
        <w:t xml:space="preserve"> a könyvtárunkban,</w:t>
      </w:r>
    </w:p>
    <w:p w:rsidR="00E40F2D" w:rsidRPr="00532CED" w:rsidRDefault="00043DBF" w:rsidP="00043DBF">
      <w:pPr>
        <w:numPr>
          <w:ilvl w:val="0"/>
          <w:numId w:val="31"/>
        </w:numPr>
        <w:rPr>
          <w:sz w:val="24"/>
          <w:szCs w:val="24"/>
        </w:rPr>
      </w:pPr>
      <w:r w:rsidRPr="00532CED">
        <w:rPr>
          <w:sz w:val="24"/>
          <w:szCs w:val="24"/>
        </w:rPr>
        <w:t xml:space="preserve">a </w:t>
      </w:r>
      <w:r w:rsidR="00866D0D" w:rsidRPr="00532CED">
        <w:rPr>
          <w:b/>
          <w:sz w:val="24"/>
          <w:szCs w:val="24"/>
        </w:rPr>
        <w:t>Házirendünk</w:t>
      </w:r>
      <w:r w:rsidRPr="00532CED">
        <w:rPr>
          <w:sz w:val="24"/>
          <w:szCs w:val="24"/>
        </w:rPr>
        <w:t xml:space="preserve"> minden emeleten elhelyezést nyert,</w:t>
      </w:r>
      <w:r w:rsidR="00E40F2D" w:rsidRPr="00532CED">
        <w:rPr>
          <w:sz w:val="24"/>
          <w:szCs w:val="24"/>
        </w:rPr>
        <w:t xml:space="preserve"> továbbá mindenki a kollégiumba történő beiratkozáskor, illetve a </w:t>
      </w:r>
      <w:proofErr w:type="gramStart"/>
      <w:r w:rsidR="00866D0D" w:rsidRPr="00532CED">
        <w:rPr>
          <w:b/>
          <w:sz w:val="24"/>
          <w:szCs w:val="24"/>
        </w:rPr>
        <w:t>Házirend</w:t>
      </w:r>
      <w:r w:rsidR="00E40F2D" w:rsidRPr="00532CED">
        <w:rPr>
          <w:sz w:val="24"/>
          <w:szCs w:val="24"/>
        </w:rPr>
        <w:t xml:space="preserve">  érdemi</w:t>
      </w:r>
      <w:proofErr w:type="gramEnd"/>
      <w:r w:rsidR="00E40F2D" w:rsidRPr="00532CED">
        <w:rPr>
          <w:sz w:val="24"/>
          <w:szCs w:val="24"/>
        </w:rPr>
        <w:t xml:space="preserve"> változása esetén kap egy példányt</w:t>
      </w:r>
    </w:p>
    <w:p w:rsidR="00043DBF" w:rsidRPr="00532CED" w:rsidRDefault="00043DBF" w:rsidP="00043DBF">
      <w:pPr>
        <w:numPr>
          <w:ilvl w:val="0"/>
          <w:numId w:val="31"/>
        </w:numPr>
        <w:rPr>
          <w:sz w:val="24"/>
        </w:rPr>
      </w:pPr>
      <w:r w:rsidRPr="00532CED">
        <w:rPr>
          <w:sz w:val="24"/>
        </w:rPr>
        <w:t>a n</w:t>
      </w:r>
      <w:r w:rsidR="00866D0D" w:rsidRPr="00532CED">
        <w:rPr>
          <w:sz w:val="24"/>
        </w:rPr>
        <w:t>evelőktől is bármikor elkérhető</w:t>
      </w:r>
      <w:r w:rsidRPr="00532CED">
        <w:rPr>
          <w:sz w:val="24"/>
        </w:rPr>
        <w:t xml:space="preserve"> </w:t>
      </w:r>
    </w:p>
    <w:p w:rsidR="00043DBF" w:rsidRPr="00532CED" w:rsidRDefault="00043DBF" w:rsidP="00043DBF">
      <w:pPr>
        <w:rPr>
          <w:sz w:val="24"/>
        </w:rPr>
      </w:pPr>
    </w:p>
    <w:p w:rsidR="00043DBF" w:rsidRPr="00532CED" w:rsidRDefault="00043DBF" w:rsidP="00043DBF">
      <w:pPr>
        <w:rPr>
          <w:sz w:val="24"/>
        </w:rPr>
      </w:pPr>
      <w:r w:rsidRPr="00532CED">
        <w:rPr>
          <w:sz w:val="24"/>
        </w:rPr>
        <w:t>A dokumentumok tartalmáról szívesen nyújtunk tájékoztatást:</w:t>
      </w:r>
      <w:r w:rsidRPr="00532CED">
        <w:rPr>
          <w:sz w:val="24"/>
        </w:rPr>
        <w:br/>
      </w:r>
    </w:p>
    <w:p w:rsidR="00043DBF" w:rsidRPr="00532CED" w:rsidRDefault="00043DBF" w:rsidP="00043DBF">
      <w:pPr>
        <w:numPr>
          <w:ilvl w:val="0"/>
          <w:numId w:val="32"/>
        </w:numPr>
        <w:rPr>
          <w:sz w:val="24"/>
        </w:rPr>
      </w:pPr>
      <w:r w:rsidRPr="00532CED">
        <w:rPr>
          <w:sz w:val="24"/>
        </w:rPr>
        <w:t xml:space="preserve">fogadóórákon, </w:t>
      </w:r>
    </w:p>
    <w:p w:rsidR="00043DBF" w:rsidRPr="00532CED" w:rsidRDefault="00043DBF" w:rsidP="00043DBF">
      <w:pPr>
        <w:numPr>
          <w:ilvl w:val="0"/>
          <w:numId w:val="32"/>
        </w:numPr>
        <w:rPr>
          <w:sz w:val="24"/>
        </w:rPr>
      </w:pPr>
      <w:r w:rsidRPr="00532CED">
        <w:rPr>
          <w:sz w:val="24"/>
        </w:rPr>
        <w:t xml:space="preserve">szülői értekezleteken, </w:t>
      </w:r>
    </w:p>
    <w:p w:rsidR="00043DBF" w:rsidRPr="00532CED" w:rsidRDefault="00043DBF" w:rsidP="00043DBF">
      <w:pPr>
        <w:numPr>
          <w:ilvl w:val="0"/>
          <w:numId w:val="32"/>
        </w:numPr>
        <w:rPr>
          <w:sz w:val="24"/>
        </w:rPr>
      </w:pPr>
      <w:r w:rsidRPr="00532CED">
        <w:rPr>
          <w:sz w:val="24"/>
        </w:rPr>
        <w:t xml:space="preserve">és alkalmanként is – </w:t>
      </w:r>
      <w:r w:rsidR="00866D0D" w:rsidRPr="00532CED">
        <w:rPr>
          <w:sz w:val="24"/>
        </w:rPr>
        <w:t>egyéni igény szerint,</w:t>
      </w:r>
    </w:p>
    <w:p w:rsidR="00E40F2D" w:rsidRPr="00532CED" w:rsidRDefault="00866D0D" w:rsidP="00043DBF">
      <w:pPr>
        <w:numPr>
          <w:ilvl w:val="0"/>
          <w:numId w:val="32"/>
        </w:numPr>
        <w:rPr>
          <w:sz w:val="24"/>
        </w:rPr>
      </w:pPr>
      <w:r w:rsidRPr="00532CED">
        <w:rPr>
          <w:sz w:val="24"/>
        </w:rPr>
        <w:t xml:space="preserve">továbbá a </w:t>
      </w:r>
      <w:hyperlink r:id="rId13" w:history="1">
        <w:r w:rsidR="00764B97" w:rsidRPr="00532CED">
          <w:rPr>
            <w:rStyle w:val="Hiperhivatkozs"/>
            <w:color w:val="auto"/>
            <w:sz w:val="24"/>
          </w:rPr>
          <w:t>www.vacimkoll.hu</w:t>
        </w:r>
      </w:hyperlink>
      <w:r w:rsidRPr="00532CED">
        <w:rPr>
          <w:sz w:val="24"/>
        </w:rPr>
        <w:t xml:space="preserve"> címen.</w:t>
      </w:r>
    </w:p>
    <w:p w:rsidR="00043DBF" w:rsidRPr="00532CED" w:rsidRDefault="00043DBF" w:rsidP="00C92895">
      <w:pPr>
        <w:pStyle w:val="Cm"/>
        <w:jc w:val="left"/>
      </w:pPr>
      <w:bookmarkStart w:id="113" w:name="_Toc119069049"/>
      <w:r w:rsidRPr="00532CED">
        <w:br w:type="page"/>
      </w:r>
      <w:bookmarkStart w:id="114" w:name="_Toc306779961"/>
      <w:r w:rsidRPr="00532CED">
        <w:lastRenderedPageBreak/>
        <w:t>V. Záró rendelkezések</w:t>
      </w:r>
      <w:bookmarkEnd w:id="113"/>
      <w:bookmarkEnd w:id="114"/>
    </w:p>
    <w:p w:rsidR="002E4F53" w:rsidRPr="00532CED" w:rsidRDefault="002E4F53" w:rsidP="00866D0D">
      <w:pPr>
        <w:pStyle w:val="StlusCmsor114ptFlkvr"/>
        <w:jc w:val="both"/>
        <w:rPr>
          <w:sz w:val="24"/>
          <w:szCs w:val="24"/>
        </w:rPr>
      </w:pPr>
    </w:p>
    <w:p w:rsidR="002E4F53" w:rsidRPr="00532CED" w:rsidRDefault="002E4F53" w:rsidP="00866D0D">
      <w:pPr>
        <w:numPr>
          <w:ilvl w:val="1"/>
          <w:numId w:val="0"/>
        </w:numPr>
        <w:tabs>
          <w:tab w:val="num" w:pos="1080"/>
        </w:tabs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532CED">
          <w:rPr>
            <w:b/>
            <w:bCs/>
            <w:sz w:val="24"/>
            <w:szCs w:val="24"/>
          </w:rPr>
          <w:t>1</w:t>
        </w:r>
        <w:r w:rsidRPr="00532CED">
          <w:rPr>
            <w:bCs/>
            <w:sz w:val="24"/>
            <w:szCs w:val="24"/>
          </w:rPr>
          <w:t>. A</w:t>
        </w:r>
      </w:smartTag>
      <w:r w:rsidRPr="00532CED">
        <w:rPr>
          <w:bCs/>
          <w:sz w:val="24"/>
          <w:szCs w:val="24"/>
        </w:rPr>
        <w:t xml:space="preserve"> SZMSZ hatálybalépése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043DBF" w:rsidRPr="00532CED" w:rsidRDefault="009E78A5" w:rsidP="00866D0D">
      <w:pPr>
        <w:jc w:val="both"/>
        <w:rPr>
          <w:bCs/>
          <w:sz w:val="24"/>
          <w:szCs w:val="24"/>
        </w:rPr>
      </w:pPr>
      <w:r w:rsidRPr="00532CED">
        <w:rPr>
          <w:bCs/>
          <w:sz w:val="24"/>
          <w:szCs w:val="24"/>
        </w:rPr>
        <w:t xml:space="preserve">A SZMSZ </w:t>
      </w:r>
      <w:proofErr w:type="gramStart"/>
      <w:r w:rsidR="00C92895" w:rsidRPr="00532CED">
        <w:rPr>
          <w:b/>
          <w:bCs/>
          <w:sz w:val="24"/>
          <w:szCs w:val="24"/>
        </w:rPr>
        <w:t xml:space="preserve">201 </w:t>
      </w:r>
      <w:r w:rsidRPr="00532CED">
        <w:rPr>
          <w:b/>
          <w:bCs/>
          <w:sz w:val="24"/>
          <w:szCs w:val="24"/>
        </w:rPr>
        <w:t>.</w:t>
      </w:r>
      <w:proofErr w:type="gramEnd"/>
      <w:r w:rsidRPr="00532CED">
        <w:rPr>
          <w:bCs/>
          <w:sz w:val="24"/>
          <w:szCs w:val="24"/>
        </w:rPr>
        <w:t xml:space="preserve"> év </w:t>
      </w:r>
      <w:r w:rsidR="00C92895" w:rsidRPr="00532CED">
        <w:rPr>
          <w:bCs/>
          <w:sz w:val="24"/>
          <w:szCs w:val="24"/>
        </w:rPr>
        <w:t>……………..</w:t>
      </w:r>
      <w:r w:rsidRPr="00532CED">
        <w:rPr>
          <w:bCs/>
          <w:sz w:val="24"/>
          <w:szCs w:val="24"/>
        </w:rPr>
        <w:t xml:space="preserve"> hó </w:t>
      </w:r>
      <w:r w:rsidR="00C92895" w:rsidRPr="00532CED">
        <w:rPr>
          <w:b/>
          <w:bCs/>
          <w:sz w:val="24"/>
          <w:szCs w:val="24"/>
        </w:rPr>
        <w:t>…</w:t>
      </w:r>
      <w:r w:rsidRPr="00532CED">
        <w:rPr>
          <w:b/>
          <w:bCs/>
          <w:sz w:val="24"/>
          <w:szCs w:val="24"/>
        </w:rPr>
        <w:t>.</w:t>
      </w:r>
      <w:r w:rsidRPr="00532CED">
        <w:rPr>
          <w:bCs/>
          <w:sz w:val="24"/>
          <w:szCs w:val="24"/>
        </w:rPr>
        <w:t xml:space="preserve"> </w:t>
      </w:r>
      <w:r w:rsidR="002E4F53" w:rsidRPr="00532CED">
        <w:rPr>
          <w:bCs/>
          <w:sz w:val="24"/>
          <w:szCs w:val="24"/>
        </w:rPr>
        <w:t>napján, a fenntartó jóváhagyásával lép hatályba és visszavonásig érvényes. A felülvizsgált Szervezeti és Működési Szabályzat hatály</w:t>
      </w:r>
      <w:r w:rsidR="002627E8">
        <w:rPr>
          <w:bCs/>
          <w:sz w:val="24"/>
          <w:szCs w:val="24"/>
        </w:rPr>
        <w:t xml:space="preserve">balépésével egyidejűleg </w:t>
      </w:r>
      <w:r w:rsidR="002627E8" w:rsidRPr="002627E8">
        <w:rPr>
          <w:bCs/>
          <w:color w:val="FF0000"/>
          <w:sz w:val="24"/>
          <w:szCs w:val="24"/>
        </w:rPr>
        <w:t>hatályát</w:t>
      </w:r>
      <w:r w:rsidR="002E4F53" w:rsidRPr="00532CED">
        <w:rPr>
          <w:bCs/>
          <w:sz w:val="24"/>
          <w:szCs w:val="24"/>
        </w:rPr>
        <w:t xml:space="preserve"> veszti </w:t>
      </w:r>
      <w:r w:rsidRPr="00532CED">
        <w:rPr>
          <w:bCs/>
          <w:sz w:val="24"/>
          <w:szCs w:val="24"/>
        </w:rPr>
        <w:t xml:space="preserve">a </w:t>
      </w:r>
      <w:r w:rsidR="00C92895" w:rsidRPr="00532CED">
        <w:rPr>
          <w:b/>
          <w:bCs/>
          <w:sz w:val="24"/>
          <w:szCs w:val="24"/>
        </w:rPr>
        <w:t>2010</w:t>
      </w:r>
      <w:r w:rsidRPr="00532CED">
        <w:rPr>
          <w:b/>
          <w:bCs/>
          <w:sz w:val="24"/>
          <w:szCs w:val="24"/>
        </w:rPr>
        <w:t>.</w:t>
      </w:r>
      <w:r w:rsidRPr="00532CED">
        <w:rPr>
          <w:bCs/>
          <w:sz w:val="24"/>
          <w:szCs w:val="24"/>
        </w:rPr>
        <w:t xml:space="preserve"> év </w:t>
      </w:r>
      <w:r w:rsidR="00C92895" w:rsidRPr="00532CED">
        <w:rPr>
          <w:b/>
          <w:bCs/>
          <w:sz w:val="24"/>
          <w:szCs w:val="24"/>
        </w:rPr>
        <w:t>február</w:t>
      </w:r>
      <w:r w:rsidRPr="00532CED">
        <w:rPr>
          <w:bCs/>
          <w:sz w:val="24"/>
          <w:szCs w:val="24"/>
        </w:rPr>
        <w:t xml:space="preserve"> hó </w:t>
      </w:r>
      <w:r w:rsidR="00C92895" w:rsidRPr="00532CED">
        <w:rPr>
          <w:b/>
          <w:bCs/>
          <w:sz w:val="24"/>
          <w:szCs w:val="24"/>
        </w:rPr>
        <w:t>23</w:t>
      </w:r>
      <w:r w:rsidR="00D4294E" w:rsidRPr="00532CED">
        <w:rPr>
          <w:b/>
          <w:bCs/>
          <w:sz w:val="24"/>
          <w:szCs w:val="24"/>
        </w:rPr>
        <w:t>.</w:t>
      </w:r>
      <w:r w:rsidRPr="00532CED">
        <w:rPr>
          <w:bCs/>
          <w:sz w:val="24"/>
          <w:szCs w:val="24"/>
        </w:rPr>
        <w:t xml:space="preserve"> </w:t>
      </w:r>
      <w:r w:rsidR="002E4F53" w:rsidRPr="00532CED">
        <w:rPr>
          <w:bCs/>
          <w:sz w:val="24"/>
          <w:szCs w:val="24"/>
        </w:rPr>
        <w:t>napján készített (előző) SZMSZ.</w:t>
      </w:r>
    </w:p>
    <w:p w:rsidR="002E4F53" w:rsidRPr="00532CED" w:rsidRDefault="002E4F53" w:rsidP="00866D0D">
      <w:pPr>
        <w:jc w:val="both"/>
        <w:rPr>
          <w:sz w:val="24"/>
          <w:szCs w:val="24"/>
        </w:rPr>
      </w:pPr>
    </w:p>
    <w:p w:rsidR="002E4F53" w:rsidRPr="00532CED" w:rsidRDefault="002E4F53" w:rsidP="00866D0D">
      <w:pPr>
        <w:numPr>
          <w:ilvl w:val="1"/>
          <w:numId w:val="0"/>
        </w:numPr>
        <w:tabs>
          <w:tab w:val="num" w:pos="1080"/>
        </w:tabs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32CED">
          <w:rPr>
            <w:b/>
            <w:sz w:val="24"/>
            <w:szCs w:val="24"/>
          </w:rPr>
          <w:t>2.</w:t>
        </w:r>
        <w:r w:rsidRPr="00532CED">
          <w:rPr>
            <w:sz w:val="24"/>
            <w:szCs w:val="24"/>
          </w:rPr>
          <w:t xml:space="preserve"> </w:t>
        </w:r>
        <w:r w:rsidRPr="00532CED">
          <w:rPr>
            <w:bCs/>
            <w:sz w:val="24"/>
            <w:szCs w:val="24"/>
          </w:rPr>
          <w:t>A</w:t>
        </w:r>
      </w:smartTag>
      <w:r w:rsidRPr="00532CED">
        <w:rPr>
          <w:bCs/>
          <w:sz w:val="24"/>
          <w:szCs w:val="24"/>
        </w:rPr>
        <w:t xml:space="preserve"> SZMSZ</w:t>
      </w:r>
      <w:r w:rsidRPr="00532CED">
        <w:rPr>
          <w:b/>
          <w:bCs/>
          <w:sz w:val="24"/>
          <w:szCs w:val="24"/>
        </w:rPr>
        <w:t xml:space="preserve"> felülvizsgálata</w:t>
      </w: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t xml:space="preserve">A SZMSZ </w:t>
      </w:r>
      <w:r w:rsidRPr="00532CED">
        <w:rPr>
          <w:b/>
          <w:bCs/>
          <w:szCs w:val="24"/>
        </w:rPr>
        <w:t>felülvizsgálatára</w:t>
      </w:r>
      <w:r w:rsidRPr="00532CED">
        <w:rPr>
          <w:bCs/>
          <w:szCs w:val="24"/>
        </w:rPr>
        <w:t xml:space="preserve"> sor kerül jogszabályi előírás alapján, illetve jogszabályváltozás esetén, vagy ha módosítását kezdeményezi a diákönkormányzat, az intézmény dolgozóinak és tanulóinak nagyobb csoportja, az iskolaszék (óvodaszék, kollégiumi szék), a szülői szervezet. A kezdeményezést és a javasolt módosítást az iskola igazgatójához kell beterjeszteni. A SZMSZ módosítási eljárása megegyezik megalkotásának szabályaival.</w:t>
      </w: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</w:p>
    <w:p w:rsidR="00866D0D" w:rsidRPr="00532CED" w:rsidRDefault="002E4F53" w:rsidP="00866D0D">
      <w:pPr>
        <w:pStyle w:val="Szvegtrzs"/>
        <w:ind w:left="4248" w:hanging="3777"/>
        <w:jc w:val="both"/>
        <w:rPr>
          <w:bCs/>
          <w:szCs w:val="24"/>
        </w:rPr>
      </w:pPr>
      <w:r w:rsidRPr="00532CED">
        <w:rPr>
          <w:bCs/>
          <w:szCs w:val="24"/>
        </w:rPr>
        <w:t>Buda</w:t>
      </w:r>
      <w:r w:rsidR="009E78A5" w:rsidRPr="00532CED">
        <w:rPr>
          <w:bCs/>
          <w:szCs w:val="24"/>
        </w:rPr>
        <w:t xml:space="preserve">pest, </w:t>
      </w:r>
      <w:r w:rsidR="00823BE5" w:rsidRPr="00532CED">
        <w:rPr>
          <w:b/>
          <w:bCs/>
          <w:szCs w:val="24"/>
        </w:rPr>
        <w:t>2011</w:t>
      </w:r>
      <w:r w:rsidR="009E78A5" w:rsidRPr="00532CED">
        <w:rPr>
          <w:b/>
          <w:bCs/>
          <w:szCs w:val="24"/>
        </w:rPr>
        <w:t xml:space="preserve">. </w:t>
      </w:r>
      <w:r w:rsidR="009E78A5" w:rsidRPr="00532CED">
        <w:rPr>
          <w:bCs/>
          <w:szCs w:val="24"/>
        </w:rPr>
        <w:t xml:space="preserve">év </w:t>
      </w:r>
      <w:r w:rsidR="008C3D9D">
        <w:rPr>
          <w:b/>
          <w:bCs/>
          <w:szCs w:val="24"/>
        </w:rPr>
        <w:t>október</w:t>
      </w:r>
      <w:r w:rsidR="00B87232" w:rsidRPr="00532CED">
        <w:rPr>
          <w:b/>
          <w:bCs/>
          <w:szCs w:val="24"/>
        </w:rPr>
        <w:t xml:space="preserve"> </w:t>
      </w:r>
      <w:r w:rsidR="009E78A5" w:rsidRPr="00532CED">
        <w:rPr>
          <w:bCs/>
          <w:szCs w:val="24"/>
        </w:rPr>
        <w:t xml:space="preserve">hó </w:t>
      </w:r>
      <w:r w:rsidR="008C3D9D">
        <w:rPr>
          <w:b/>
          <w:bCs/>
          <w:szCs w:val="24"/>
        </w:rPr>
        <w:t>19</w:t>
      </w:r>
      <w:r w:rsidR="009E78A5" w:rsidRPr="00532CED">
        <w:rPr>
          <w:b/>
          <w:bCs/>
          <w:szCs w:val="24"/>
        </w:rPr>
        <w:t>.</w:t>
      </w:r>
      <w:r w:rsidR="009E78A5" w:rsidRPr="00532CED">
        <w:rPr>
          <w:bCs/>
          <w:szCs w:val="24"/>
        </w:rPr>
        <w:t xml:space="preserve"> </w:t>
      </w:r>
      <w:proofErr w:type="gramStart"/>
      <w:r w:rsidRPr="00532CED">
        <w:rPr>
          <w:bCs/>
          <w:szCs w:val="24"/>
        </w:rPr>
        <w:t>nap</w:t>
      </w:r>
      <w:r w:rsidRPr="00532CED">
        <w:rPr>
          <w:bCs/>
          <w:szCs w:val="24"/>
        </w:rPr>
        <w:tab/>
        <w:t xml:space="preserve">    PH</w:t>
      </w:r>
      <w:proofErr w:type="gramEnd"/>
      <w:r w:rsidRPr="00532CED">
        <w:rPr>
          <w:bCs/>
          <w:szCs w:val="24"/>
        </w:rPr>
        <w:t>.</w:t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866D0D" w:rsidRPr="00532CED">
        <w:rPr>
          <w:bCs/>
          <w:szCs w:val="24"/>
        </w:rPr>
        <w:t xml:space="preserve">      </w:t>
      </w:r>
    </w:p>
    <w:p w:rsidR="00866D0D" w:rsidRPr="00532CED" w:rsidRDefault="00866D0D" w:rsidP="00866D0D">
      <w:pPr>
        <w:pStyle w:val="Szvegtrzs"/>
        <w:ind w:left="4248" w:hanging="3777"/>
        <w:jc w:val="both"/>
        <w:rPr>
          <w:bCs/>
          <w:szCs w:val="24"/>
        </w:rPr>
      </w:pPr>
    </w:p>
    <w:p w:rsidR="002E4F53" w:rsidRPr="00A06072" w:rsidRDefault="00866D0D" w:rsidP="00866D0D">
      <w:pPr>
        <w:pStyle w:val="Szvegtrzs"/>
        <w:ind w:left="4248" w:hanging="3777"/>
        <w:jc w:val="both"/>
        <w:rPr>
          <w:b/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A06072" w:rsidRPr="00A06072">
        <w:rPr>
          <w:b/>
          <w:bCs/>
          <w:szCs w:val="24"/>
        </w:rPr>
        <w:t>Dr. Patai Kálmánné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proofErr w:type="gramStart"/>
      <w:r w:rsidRPr="00532CED">
        <w:rPr>
          <w:bCs/>
          <w:szCs w:val="24"/>
        </w:rPr>
        <w:t>igazgató</w:t>
      </w:r>
      <w:proofErr w:type="gramEnd"/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t>A Szervezeti és Működési Szabályzatot a</w:t>
      </w:r>
      <w:r w:rsidR="009E6C3F" w:rsidRPr="00532CED">
        <w:rPr>
          <w:bCs/>
          <w:szCs w:val="24"/>
        </w:rPr>
        <w:t xml:space="preserve">z intézmény diákönkormányzata </w:t>
      </w:r>
      <w:r w:rsidR="009E6C3F" w:rsidRPr="00532CED">
        <w:rPr>
          <w:b/>
          <w:bCs/>
          <w:szCs w:val="24"/>
        </w:rPr>
        <w:t>20</w:t>
      </w:r>
      <w:r w:rsidR="00B87232" w:rsidRPr="00532CED">
        <w:rPr>
          <w:b/>
          <w:bCs/>
          <w:szCs w:val="24"/>
        </w:rPr>
        <w:t>1</w:t>
      </w:r>
      <w:r w:rsidR="00823BE5" w:rsidRPr="00532CED">
        <w:rPr>
          <w:b/>
          <w:bCs/>
          <w:szCs w:val="24"/>
        </w:rPr>
        <w:t>1</w:t>
      </w:r>
      <w:r w:rsidR="009E6C3F" w:rsidRPr="00532CED">
        <w:rPr>
          <w:bCs/>
          <w:szCs w:val="24"/>
        </w:rPr>
        <w:t xml:space="preserve"> év </w:t>
      </w:r>
      <w:r w:rsidR="008C3D9D">
        <w:rPr>
          <w:b/>
          <w:bCs/>
          <w:szCs w:val="24"/>
        </w:rPr>
        <w:t>október</w:t>
      </w:r>
      <w:r w:rsidR="009E6C3F" w:rsidRPr="00532CED">
        <w:rPr>
          <w:bCs/>
          <w:szCs w:val="24"/>
        </w:rPr>
        <w:t xml:space="preserve"> hó </w:t>
      </w:r>
      <w:r w:rsidR="008C3D9D">
        <w:rPr>
          <w:b/>
          <w:bCs/>
          <w:szCs w:val="24"/>
        </w:rPr>
        <w:t>18</w:t>
      </w:r>
      <w:r w:rsidR="009E6C3F" w:rsidRPr="00532CED">
        <w:rPr>
          <w:b/>
          <w:bCs/>
          <w:szCs w:val="24"/>
        </w:rPr>
        <w:t>.</w:t>
      </w:r>
      <w:r w:rsidR="009E6C3F" w:rsidRPr="00532CED">
        <w:rPr>
          <w:bCs/>
          <w:szCs w:val="24"/>
        </w:rPr>
        <w:t xml:space="preserve"> </w:t>
      </w:r>
      <w:r w:rsidRPr="00532CED">
        <w:rPr>
          <w:bCs/>
          <w:szCs w:val="24"/>
        </w:rPr>
        <w:t>napján tartott ülésén megtárgyalta. Aláírásommal tanúsítom, hogy a diákönkormányzat egyetértési jogát jelen SZMSZ felülvizsgálata során, a jogszabályban meghatározott ügyekben gyakorolta, az abban foglaltakkal egyetértve a nevelőtestületnek elfogadásra javasolta.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857E5B" w:rsidRDefault="002E4F53" w:rsidP="00866D0D">
      <w:pPr>
        <w:pStyle w:val="Szvegtrzs"/>
        <w:ind w:left="1080"/>
        <w:jc w:val="right"/>
        <w:rPr>
          <w:b/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proofErr w:type="spellStart"/>
      <w:r w:rsidR="00857E5B" w:rsidRPr="00857E5B">
        <w:rPr>
          <w:b/>
          <w:bCs/>
          <w:szCs w:val="24"/>
        </w:rPr>
        <w:t>Naár</w:t>
      </w:r>
      <w:proofErr w:type="spellEnd"/>
      <w:r w:rsidR="00857E5B" w:rsidRPr="00857E5B">
        <w:rPr>
          <w:b/>
          <w:bCs/>
          <w:szCs w:val="24"/>
        </w:rPr>
        <w:t xml:space="preserve"> Norbert</w:t>
      </w:r>
      <w:r w:rsidR="00857E5B" w:rsidRPr="00857E5B">
        <w:rPr>
          <w:b/>
          <w:bCs/>
          <w:szCs w:val="24"/>
        </w:rPr>
        <w:tab/>
      </w:r>
      <w:r w:rsidR="00857E5B" w:rsidRPr="00857E5B">
        <w:rPr>
          <w:b/>
          <w:bCs/>
          <w:szCs w:val="24"/>
        </w:rPr>
        <w:tab/>
      </w:r>
      <w:r w:rsidR="00857E5B" w:rsidRPr="00857E5B">
        <w:rPr>
          <w:b/>
          <w:bCs/>
          <w:szCs w:val="24"/>
        </w:rPr>
        <w:tab/>
        <w:t xml:space="preserve">             </w:t>
      </w:r>
    </w:p>
    <w:p w:rsidR="002E4F53" w:rsidRPr="00532CED" w:rsidRDefault="00866D0D" w:rsidP="00866D0D">
      <w:pPr>
        <w:pStyle w:val="Szvegtrzs"/>
        <w:ind w:left="1080"/>
        <w:jc w:val="both"/>
        <w:rPr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2E4F53" w:rsidRPr="00532CED">
        <w:rPr>
          <w:bCs/>
          <w:szCs w:val="24"/>
        </w:rPr>
        <w:t xml:space="preserve">  </w:t>
      </w:r>
      <w:proofErr w:type="gramStart"/>
      <w:r w:rsidR="002E4F53" w:rsidRPr="00532CED">
        <w:rPr>
          <w:bCs/>
          <w:szCs w:val="24"/>
        </w:rPr>
        <w:t>diákönkormányzat</w:t>
      </w:r>
      <w:proofErr w:type="gramEnd"/>
      <w:r w:rsidR="002E4F53" w:rsidRPr="00532CED">
        <w:rPr>
          <w:bCs/>
          <w:szCs w:val="24"/>
        </w:rPr>
        <w:t xml:space="preserve"> vezetője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t>A Szervezeti és Működési Szabályzatot az iskolaszék (óvodaszék, kollégiumi szék</w:t>
      </w:r>
      <w:proofErr w:type="gramStart"/>
      <w:r w:rsidRPr="00532CED">
        <w:rPr>
          <w:bCs/>
          <w:szCs w:val="24"/>
        </w:rPr>
        <w:t>) …</w:t>
      </w:r>
      <w:proofErr w:type="gramEnd"/>
      <w:r w:rsidRPr="00532CED">
        <w:rPr>
          <w:bCs/>
          <w:szCs w:val="24"/>
        </w:rPr>
        <w:t>…év…………….hó……….napján tartott ülésén megtárgyalta. Aláírásommal tanúsítom, hogy az iskolaszék egyetértési jogát a jogszabályban meghatározott ügyekben gyakorolta, az abban foglaltakkal egyetértve a nevelőtestületnek elfogadásra javasolta.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right"/>
        <w:rPr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5E7E3F" w:rsidRPr="00532CED">
        <w:rPr>
          <w:bCs/>
          <w:szCs w:val="24"/>
        </w:rPr>
        <w:t xml:space="preserve">                                   ---------------------------------</w:t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866D0D" w:rsidRPr="00532CED">
        <w:rPr>
          <w:bCs/>
          <w:szCs w:val="24"/>
        </w:rPr>
        <w:tab/>
      </w:r>
      <w:r w:rsidR="00866D0D" w:rsidRPr="00532CED">
        <w:rPr>
          <w:bCs/>
          <w:szCs w:val="24"/>
        </w:rPr>
        <w:tab/>
        <w:t xml:space="preserve">   </w:t>
      </w:r>
      <w:r w:rsidRPr="00532CED">
        <w:rPr>
          <w:bCs/>
          <w:szCs w:val="24"/>
        </w:rPr>
        <w:t>……………………………………………….</w:t>
      </w:r>
    </w:p>
    <w:p w:rsidR="002E4F53" w:rsidRPr="00532CED" w:rsidRDefault="00866D0D" w:rsidP="00866D0D">
      <w:pPr>
        <w:pStyle w:val="Szvegtrzs"/>
        <w:ind w:left="1080"/>
        <w:jc w:val="both"/>
        <w:rPr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2E4F53" w:rsidRPr="00532CED">
        <w:rPr>
          <w:bCs/>
          <w:szCs w:val="24"/>
        </w:rPr>
        <w:t xml:space="preserve">  Iskolaszék (óvodaszék, kollégiumi szék) képviselője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F27CC8" w:rsidRPr="00532CED" w:rsidRDefault="00F27CC8" w:rsidP="00866D0D">
      <w:pPr>
        <w:pStyle w:val="Szvegtrzs"/>
        <w:jc w:val="both"/>
        <w:rPr>
          <w:bCs/>
          <w:szCs w:val="24"/>
        </w:rPr>
      </w:pPr>
    </w:p>
    <w:p w:rsidR="00F27CC8" w:rsidRPr="00532CED" w:rsidRDefault="00F27CC8" w:rsidP="00866D0D">
      <w:pPr>
        <w:pStyle w:val="Szvegtrzs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lastRenderedPageBreak/>
        <w:t>A Szervezeti és Működési Szabályzatot a szülői szervezet (közösség</w:t>
      </w:r>
      <w:proofErr w:type="gramStart"/>
      <w:r w:rsidRPr="00532CED">
        <w:rPr>
          <w:bCs/>
          <w:szCs w:val="24"/>
        </w:rPr>
        <w:t>) …</w:t>
      </w:r>
      <w:proofErr w:type="gramEnd"/>
      <w:r w:rsidRPr="00532CED">
        <w:rPr>
          <w:bCs/>
          <w:szCs w:val="24"/>
        </w:rPr>
        <w:t>….év…………….hó……….napján tartott ülésén megtárgyalta. Aláírásommal tanúsítom, hogy a szülői szervezet egyetértési jogát a jogszabályban meghatározott ügyekben gyakorolta, az abban foglaltakkal egyetértve a nevelőtestületnek elfogadásra javasolta.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8C0092" w:rsidRDefault="008C0092" w:rsidP="008C0092">
      <w:pPr>
        <w:pStyle w:val="Szvegtrzs"/>
        <w:ind w:left="1080"/>
        <w:jc w:val="both"/>
        <w:rPr>
          <w:b/>
          <w:bCs/>
          <w:szCs w:val="24"/>
        </w:rPr>
      </w:pPr>
      <w:r>
        <w:rPr>
          <w:bCs/>
          <w:szCs w:val="24"/>
        </w:rPr>
        <w:t xml:space="preserve">    </w:t>
      </w:r>
      <w:r w:rsidRPr="008C0092">
        <w:rPr>
          <w:b/>
          <w:bCs/>
          <w:szCs w:val="24"/>
        </w:rPr>
        <w:t xml:space="preserve">Jelen pillanatban nem </w:t>
      </w:r>
      <w:r>
        <w:rPr>
          <w:b/>
          <w:bCs/>
          <w:szCs w:val="24"/>
        </w:rPr>
        <w:t xml:space="preserve">működik </w:t>
      </w:r>
      <w:r w:rsidRPr="008C0092">
        <w:rPr>
          <w:b/>
          <w:bCs/>
          <w:szCs w:val="24"/>
        </w:rPr>
        <w:t>szülői szervezet a kollégi</w:t>
      </w:r>
      <w:r>
        <w:rPr>
          <w:b/>
          <w:bCs/>
          <w:szCs w:val="24"/>
        </w:rPr>
        <w:t>u</w:t>
      </w:r>
      <w:r w:rsidRPr="008C0092">
        <w:rPr>
          <w:b/>
          <w:bCs/>
          <w:szCs w:val="24"/>
        </w:rPr>
        <w:t>mban.</w:t>
      </w:r>
    </w:p>
    <w:p w:rsidR="008C0092" w:rsidRPr="00532CED" w:rsidRDefault="008C0092" w:rsidP="008C0092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  <w:t xml:space="preserve">             Szülői szervezet képviselője</w:t>
      </w: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0B4A73" w:rsidRPr="00532CED" w:rsidRDefault="002E4F53" w:rsidP="000B4A73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t>A Szervezeti és Működési Szabályzatot</w:t>
      </w:r>
      <w:r w:rsidR="009E6C3F" w:rsidRPr="00532CED">
        <w:rPr>
          <w:bCs/>
          <w:szCs w:val="24"/>
        </w:rPr>
        <w:t xml:space="preserve"> az intézmény nevelőtestülete </w:t>
      </w:r>
      <w:r w:rsidR="009E6C3F" w:rsidRPr="00532CED">
        <w:rPr>
          <w:b/>
          <w:bCs/>
          <w:szCs w:val="24"/>
        </w:rPr>
        <w:t>20</w:t>
      </w:r>
      <w:r w:rsidR="00B87232" w:rsidRPr="00532CED">
        <w:rPr>
          <w:b/>
          <w:bCs/>
          <w:szCs w:val="24"/>
        </w:rPr>
        <w:t>1</w:t>
      </w:r>
      <w:r w:rsidR="00823BE5" w:rsidRPr="00532CED">
        <w:rPr>
          <w:b/>
          <w:bCs/>
          <w:szCs w:val="24"/>
        </w:rPr>
        <w:t>1</w:t>
      </w:r>
      <w:r w:rsidR="00823BE5" w:rsidRPr="00532CED">
        <w:rPr>
          <w:bCs/>
          <w:szCs w:val="24"/>
        </w:rPr>
        <w:t xml:space="preserve">.év </w:t>
      </w:r>
      <w:proofErr w:type="gramStart"/>
      <w:r w:rsidR="00066685">
        <w:rPr>
          <w:b/>
          <w:bCs/>
          <w:szCs w:val="24"/>
        </w:rPr>
        <w:t>október</w:t>
      </w:r>
      <w:r w:rsidR="00823BE5" w:rsidRPr="00532CED">
        <w:rPr>
          <w:bCs/>
          <w:szCs w:val="24"/>
        </w:rPr>
        <w:t xml:space="preserve"> </w:t>
      </w:r>
      <w:r w:rsidR="009E6C3F" w:rsidRPr="00532CED">
        <w:rPr>
          <w:bCs/>
          <w:szCs w:val="24"/>
        </w:rPr>
        <w:t xml:space="preserve"> hó</w:t>
      </w:r>
      <w:proofErr w:type="gramEnd"/>
      <w:r w:rsidR="009E6C3F" w:rsidRPr="00532CED">
        <w:rPr>
          <w:bCs/>
          <w:szCs w:val="24"/>
        </w:rPr>
        <w:t xml:space="preserve"> </w:t>
      </w:r>
      <w:r w:rsidR="00066685">
        <w:rPr>
          <w:b/>
          <w:bCs/>
          <w:szCs w:val="24"/>
        </w:rPr>
        <w:t>18</w:t>
      </w:r>
      <w:r w:rsidR="00B87232" w:rsidRPr="00532CED">
        <w:rPr>
          <w:b/>
          <w:bCs/>
          <w:szCs w:val="24"/>
        </w:rPr>
        <w:t>.</w:t>
      </w:r>
      <w:r w:rsidR="009E6C3F" w:rsidRPr="00532CED">
        <w:rPr>
          <w:bCs/>
          <w:szCs w:val="24"/>
        </w:rPr>
        <w:t xml:space="preserve"> </w:t>
      </w:r>
      <w:r w:rsidRPr="00532CED">
        <w:rPr>
          <w:bCs/>
          <w:szCs w:val="24"/>
        </w:rPr>
        <w:t>napján elfogadta.</w:t>
      </w:r>
    </w:p>
    <w:p w:rsidR="000B4A73" w:rsidRPr="00532CED" w:rsidRDefault="000B4A73" w:rsidP="000B4A73">
      <w:pPr>
        <w:pStyle w:val="Szvegtrzs"/>
        <w:jc w:val="both"/>
        <w:rPr>
          <w:bCs/>
          <w:szCs w:val="24"/>
        </w:rPr>
      </w:pPr>
    </w:p>
    <w:p w:rsidR="000B4A73" w:rsidRPr="00532CED" w:rsidRDefault="000B4A73" w:rsidP="000B4A73">
      <w:pPr>
        <w:pStyle w:val="Szvegtrzs"/>
        <w:jc w:val="both"/>
        <w:rPr>
          <w:bCs/>
          <w:szCs w:val="24"/>
        </w:rPr>
      </w:pPr>
    </w:p>
    <w:p w:rsidR="002E4F53" w:rsidRPr="008C0092" w:rsidRDefault="008C0092" w:rsidP="000B4A73">
      <w:pPr>
        <w:pStyle w:val="Szvegtrzs"/>
        <w:rPr>
          <w:b/>
          <w:bCs/>
          <w:szCs w:val="24"/>
        </w:rPr>
      </w:pPr>
      <w:r>
        <w:rPr>
          <w:bCs/>
          <w:szCs w:val="24"/>
        </w:rPr>
        <w:t xml:space="preserve">         </w:t>
      </w:r>
      <w:r w:rsidRPr="008C0092">
        <w:rPr>
          <w:b/>
          <w:bCs/>
          <w:szCs w:val="24"/>
        </w:rPr>
        <w:t xml:space="preserve">Budai </w:t>
      </w:r>
      <w:proofErr w:type="gramStart"/>
      <w:r w:rsidRPr="008C0092">
        <w:rPr>
          <w:b/>
          <w:bCs/>
          <w:szCs w:val="24"/>
        </w:rPr>
        <w:t>Éva</w:t>
      </w:r>
      <w:r w:rsidR="000B4A73" w:rsidRPr="008C0092">
        <w:rPr>
          <w:b/>
          <w:bCs/>
          <w:szCs w:val="24"/>
        </w:rPr>
        <w:t xml:space="preserve">                        </w:t>
      </w:r>
      <w:r w:rsidRPr="008C0092">
        <w:rPr>
          <w:b/>
          <w:bCs/>
          <w:szCs w:val="24"/>
        </w:rPr>
        <w:t xml:space="preserve">                      </w:t>
      </w:r>
      <w:r w:rsidR="000B4A73" w:rsidRPr="008C0092">
        <w:rPr>
          <w:b/>
          <w:bCs/>
          <w:szCs w:val="24"/>
        </w:rPr>
        <w:t xml:space="preserve">   </w:t>
      </w:r>
      <w:r>
        <w:rPr>
          <w:b/>
          <w:bCs/>
          <w:szCs w:val="24"/>
        </w:rPr>
        <w:t xml:space="preserve">                   Dr.</w:t>
      </w:r>
      <w:proofErr w:type="gramEnd"/>
      <w:r>
        <w:rPr>
          <w:b/>
          <w:bCs/>
          <w:szCs w:val="24"/>
        </w:rPr>
        <w:t xml:space="preserve"> Tóth Gyula Ernő</w:t>
      </w:r>
    </w:p>
    <w:p w:rsidR="000B4A73" w:rsidRPr="00532CED" w:rsidRDefault="002E4F53" w:rsidP="000B4A73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t xml:space="preserve">hitelesítő nevelőtestületi </w:t>
      </w:r>
      <w:proofErr w:type="gramStart"/>
      <w:r w:rsidRPr="00532CED">
        <w:rPr>
          <w:bCs/>
          <w:szCs w:val="24"/>
        </w:rPr>
        <w:t>tag</w:t>
      </w:r>
      <w:r w:rsidR="000B4A73" w:rsidRPr="00532CED">
        <w:rPr>
          <w:bCs/>
          <w:szCs w:val="24"/>
        </w:rPr>
        <w:t xml:space="preserve">                                                hitelesítő</w:t>
      </w:r>
      <w:proofErr w:type="gramEnd"/>
      <w:r w:rsidR="000B4A73" w:rsidRPr="00532CED">
        <w:rPr>
          <w:bCs/>
          <w:szCs w:val="24"/>
        </w:rPr>
        <w:t xml:space="preserve"> nevelőtestületi tag</w:t>
      </w:r>
    </w:p>
    <w:p w:rsidR="002E4F53" w:rsidRPr="00532CED" w:rsidRDefault="002E4F53" w:rsidP="000B4A73">
      <w:pPr>
        <w:pStyle w:val="Szvegtrzs"/>
        <w:rPr>
          <w:bCs/>
          <w:szCs w:val="24"/>
        </w:rPr>
      </w:pPr>
    </w:p>
    <w:p w:rsidR="002E4F53" w:rsidRPr="00532CED" w:rsidRDefault="002E4F53" w:rsidP="000B4A73">
      <w:pPr>
        <w:pStyle w:val="Szvegtrzs"/>
        <w:ind w:left="1080"/>
        <w:jc w:val="right"/>
        <w:rPr>
          <w:bCs/>
          <w:szCs w:val="24"/>
        </w:rPr>
      </w:pPr>
    </w:p>
    <w:p w:rsidR="002E4F53" w:rsidRPr="00532CED" w:rsidRDefault="002E4F53" w:rsidP="00866D0D">
      <w:pPr>
        <w:pStyle w:val="Szvegtrzs"/>
        <w:ind w:left="1080"/>
        <w:jc w:val="both"/>
        <w:rPr>
          <w:bCs/>
          <w:szCs w:val="24"/>
        </w:rPr>
      </w:pPr>
    </w:p>
    <w:p w:rsidR="002E4F53" w:rsidRPr="00532CED" w:rsidRDefault="002E4F53" w:rsidP="00866D0D">
      <w:pPr>
        <w:pStyle w:val="Szvegtrzs"/>
        <w:jc w:val="both"/>
        <w:rPr>
          <w:bCs/>
          <w:szCs w:val="24"/>
        </w:rPr>
      </w:pPr>
      <w:r w:rsidRPr="00532CED">
        <w:rPr>
          <w:bCs/>
          <w:szCs w:val="24"/>
        </w:rPr>
        <w:t xml:space="preserve">Jelen Szervezeti és Működési Szabályzatot a közoktatásról szóló 1993. évi LXXIX. törvény 102. § (11) bekezdés d) pontja értelmében </w:t>
      </w:r>
      <w:proofErr w:type="gramStart"/>
      <w:r w:rsidRPr="00532CED">
        <w:rPr>
          <w:bCs/>
          <w:szCs w:val="24"/>
        </w:rPr>
        <w:t>a …</w:t>
      </w:r>
      <w:proofErr w:type="gramEnd"/>
      <w:r w:rsidRPr="00532CED">
        <w:rPr>
          <w:bCs/>
          <w:szCs w:val="24"/>
        </w:rPr>
        <w:t xml:space="preserve">………………………….Önkormányzat </w:t>
      </w:r>
      <w:r w:rsidRPr="00532CED">
        <w:rPr>
          <w:bCs/>
          <w:i/>
          <w:iCs/>
          <w:szCs w:val="24"/>
        </w:rPr>
        <w:t>(kisebbségi önkormányzat neve)</w:t>
      </w:r>
      <w:r w:rsidRPr="00532CED">
        <w:rPr>
          <w:bCs/>
          <w:szCs w:val="24"/>
        </w:rPr>
        <w:t xml:space="preserve"> …….év…………….hó……….napján tartott ülésén megtárgyalta. Aláírásommal tanúsítom, hogy a kisebbségi önkormányzat egyetértési jogát a Szervezeti és Működési Szabályzat fenntartói jóváhagyása előtt, a jogszabályban meghatározottak szerint gyakorolta, az abban foglaltakkal egyetértve a fenntartónak jóváhagyásra javasolta.</w:t>
      </w:r>
    </w:p>
    <w:p w:rsidR="00043DBF" w:rsidRPr="00532CED" w:rsidRDefault="00043DBF" w:rsidP="00866D0D">
      <w:pPr>
        <w:jc w:val="both"/>
        <w:rPr>
          <w:sz w:val="24"/>
          <w:szCs w:val="24"/>
        </w:rPr>
      </w:pPr>
    </w:p>
    <w:p w:rsidR="002E4F53" w:rsidRPr="00532CED" w:rsidRDefault="005E7E3F" w:rsidP="007D70ED">
      <w:pPr>
        <w:pStyle w:val="Szvegtrzs"/>
        <w:ind w:left="1080"/>
        <w:jc w:val="right"/>
        <w:rPr>
          <w:bCs/>
          <w:szCs w:val="24"/>
        </w:rPr>
      </w:pPr>
      <w:r w:rsidRPr="00532CED">
        <w:rPr>
          <w:bCs/>
          <w:szCs w:val="24"/>
        </w:rPr>
        <w:t>--------------------------------</w:t>
      </w:r>
      <w:r w:rsidR="002E4F53" w:rsidRPr="00532CED">
        <w:rPr>
          <w:bCs/>
          <w:szCs w:val="24"/>
        </w:rPr>
        <w:t xml:space="preserve">                                                                   </w:t>
      </w:r>
      <w:r w:rsidR="007D70ED" w:rsidRPr="00532CED">
        <w:rPr>
          <w:bCs/>
          <w:szCs w:val="24"/>
        </w:rPr>
        <w:t xml:space="preserve">        </w:t>
      </w:r>
      <w:r w:rsidR="002E4F53" w:rsidRPr="00532CED">
        <w:rPr>
          <w:bCs/>
          <w:szCs w:val="24"/>
        </w:rPr>
        <w:t>……………………………………………….</w:t>
      </w:r>
      <w:r w:rsidR="007D70ED" w:rsidRPr="00532CED">
        <w:rPr>
          <w:bCs/>
          <w:szCs w:val="24"/>
        </w:rPr>
        <w:t xml:space="preserve">    </w:t>
      </w:r>
    </w:p>
    <w:p w:rsidR="002E4F53" w:rsidRPr="00532CED" w:rsidRDefault="007D70ED" w:rsidP="00866D0D">
      <w:pPr>
        <w:pStyle w:val="Szvegtrzs"/>
        <w:ind w:left="1080"/>
        <w:jc w:val="both"/>
        <w:rPr>
          <w:bCs/>
          <w:szCs w:val="24"/>
        </w:rPr>
      </w:pP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Pr="00532CED">
        <w:rPr>
          <w:bCs/>
          <w:szCs w:val="24"/>
        </w:rPr>
        <w:tab/>
      </w:r>
      <w:r w:rsidR="002E4F53" w:rsidRPr="00532CED">
        <w:rPr>
          <w:bCs/>
          <w:szCs w:val="24"/>
        </w:rPr>
        <w:t xml:space="preserve"> Kisebbségi Önkormányzat képviselője</w:t>
      </w:r>
    </w:p>
    <w:p w:rsidR="002E4F53" w:rsidRPr="00532CED" w:rsidRDefault="002E4F53" w:rsidP="00866D0D">
      <w:pPr>
        <w:jc w:val="both"/>
        <w:rPr>
          <w:sz w:val="24"/>
          <w:szCs w:val="24"/>
        </w:rPr>
      </w:pPr>
    </w:p>
    <w:p w:rsidR="002E4F53" w:rsidRPr="00532CED" w:rsidRDefault="002E4F53" w:rsidP="00866D0D">
      <w:pPr>
        <w:jc w:val="both"/>
        <w:rPr>
          <w:sz w:val="24"/>
          <w:szCs w:val="24"/>
        </w:rPr>
      </w:pPr>
    </w:p>
    <w:p w:rsidR="002E4F53" w:rsidRPr="00532CED" w:rsidRDefault="002E4F53" w:rsidP="00043DBF">
      <w:pPr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8C13F8" w:rsidP="002E4F53">
      <w:pPr>
        <w:pStyle w:val="Cmsor2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7.25pt;width:468pt;height:99pt;z-index:251657728">
            <v:textbox style="mso-next-textbox:#_x0000_s1029">
              <w:txbxContent>
                <w:p w:rsidR="008C3D9D" w:rsidRPr="009E6C3F" w:rsidRDefault="008C3D9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 fenntartói értesí</w:t>
                  </w:r>
                  <w:r w:rsidRPr="009E6C3F">
                    <w:rPr>
                      <w:sz w:val="24"/>
                      <w:szCs w:val="24"/>
                    </w:rPr>
                    <w:t>tés helye a Szervezeti és Működési Szabályzatot jóváhagyó határozatról.</w:t>
                  </w:r>
                </w:p>
              </w:txbxContent>
            </v:textbox>
          </v:shape>
        </w:pict>
      </w: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823BE5" w:rsidP="002E4F53">
      <w:pPr>
        <w:pStyle w:val="Cmsor2"/>
        <w:rPr>
          <w:sz w:val="24"/>
          <w:szCs w:val="24"/>
        </w:rPr>
      </w:pPr>
      <w:bookmarkStart w:id="115" w:name="_Toc306779962"/>
      <w:r w:rsidRPr="00532CED">
        <w:rPr>
          <w:sz w:val="24"/>
          <w:szCs w:val="24"/>
        </w:rPr>
        <w:t>Budapest, 2011</w:t>
      </w:r>
      <w:r w:rsidR="009E6C3F" w:rsidRPr="00532CED">
        <w:rPr>
          <w:sz w:val="24"/>
          <w:szCs w:val="24"/>
        </w:rPr>
        <w:t>.</w:t>
      </w:r>
      <w:r w:rsidRPr="00532CED">
        <w:rPr>
          <w:sz w:val="24"/>
          <w:szCs w:val="24"/>
        </w:rPr>
        <w:t xml:space="preserve"> </w:t>
      </w:r>
      <w:r w:rsidR="00066685">
        <w:rPr>
          <w:sz w:val="24"/>
          <w:szCs w:val="24"/>
        </w:rPr>
        <w:t>október 19.</w:t>
      </w:r>
      <w:bookmarkEnd w:id="115"/>
    </w:p>
    <w:p w:rsidR="00F27CC8" w:rsidRPr="00532CED" w:rsidRDefault="00F27CC8" w:rsidP="002E4F53">
      <w:pPr>
        <w:pStyle w:val="Cmsor2"/>
        <w:rPr>
          <w:sz w:val="24"/>
          <w:szCs w:val="24"/>
        </w:rPr>
      </w:pPr>
    </w:p>
    <w:p w:rsidR="00F27CC8" w:rsidRPr="00532CED" w:rsidRDefault="00F27CC8" w:rsidP="00F27CC8"/>
    <w:p w:rsidR="00F27CC8" w:rsidRPr="00532CED" w:rsidRDefault="00F27CC8" w:rsidP="00F27CC8"/>
    <w:p w:rsidR="00F27CC8" w:rsidRPr="00532CED" w:rsidRDefault="00F27CC8" w:rsidP="00F27CC8"/>
    <w:p w:rsidR="00F27CC8" w:rsidRPr="00532CED" w:rsidRDefault="00F27CC8" w:rsidP="002E4F53">
      <w:pPr>
        <w:pStyle w:val="Cmsor2"/>
        <w:rPr>
          <w:sz w:val="32"/>
          <w:szCs w:val="32"/>
        </w:rPr>
      </w:pPr>
    </w:p>
    <w:p w:rsidR="002E4F53" w:rsidRPr="00532CED" w:rsidRDefault="00F27CC8" w:rsidP="00C92895">
      <w:pPr>
        <w:pStyle w:val="Cm"/>
        <w:jc w:val="left"/>
        <w:rPr>
          <w:rFonts w:ascii="Times New Roman" w:hAnsi="Times New Roman"/>
        </w:rPr>
      </w:pPr>
      <w:bookmarkStart w:id="116" w:name="_Toc306779963"/>
      <w:r w:rsidRPr="00532CED">
        <w:rPr>
          <w:rFonts w:ascii="Times New Roman" w:hAnsi="Times New Roman"/>
        </w:rPr>
        <w:t>MELLÉKLETEK</w:t>
      </w:r>
      <w:bookmarkEnd w:id="116"/>
    </w:p>
    <w:p w:rsidR="002E4F53" w:rsidRPr="00532CED" w:rsidRDefault="002E4F53" w:rsidP="002E4F53">
      <w:pPr>
        <w:ind w:firstLine="540"/>
        <w:rPr>
          <w:bCs/>
          <w:sz w:val="24"/>
          <w:szCs w:val="24"/>
        </w:rPr>
      </w:pPr>
    </w:p>
    <w:p w:rsidR="002E4F53" w:rsidRPr="00532CED" w:rsidRDefault="005F661B" w:rsidP="005F661B">
      <w:pPr>
        <w:ind w:firstLine="708"/>
        <w:rPr>
          <w:b/>
          <w:sz w:val="32"/>
          <w:szCs w:val="32"/>
        </w:rPr>
      </w:pPr>
      <w:r w:rsidRPr="00532CED">
        <w:rPr>
          <w:sz w:val="28"/>
          <w:szCs w:val="28"/>
        </w:rPr>
        <w:t xml:space="preserve">1. </w:t>
      </w:r>
      <w:r w:rsidR="002E4F53" w:rsidRPr="00532CED">
        <w:rPr>
          <w:sz w:val="28"/>
          <w:szCs w:val="28"/>
        </w:rPr>
        <w:t>számú melléklet:</w:t>
      </w:r>
      <w:r w:rsidR="002E4F53" w:rsidRPr="00532CED">
        <w:rPr>
          <w:b/>
          <w:bCs/>
          <w:sz w:val="32"/>
          <w:szCs w:val="32"/>
        </w:rPr>
        <w:t xml:space="preserve"> Gyűjtőköri Szabályzat</w:t>
      </w:r>
    </w:p>
    <w:p w:rsidR="00F27CC8" w:rsidRPr="00532CED" w:rsidRDefault="00F27CC8" w:rsidP="00F27CC8">
      <w:pPr>
        <w:pStyle w:val="NormlWeb"/>
        <w:spacing w:before="0" w:beforeAutospacing="0" w:after="0" w:afterAutospacing="0"/>
        <w:ind w:left="150" w:right="150"/>
        <w:jc w:val="both"/>
      </w:pPr>
      <w:r w:rsidRPr="00532CED">
        <w:t>.</w:t>
      </w:r>
    </w:p>
    <w:p w:rsidR="002E4F53" w:rsidRPr="00532CED" w:rsidRDefault="002E4F53" w:rsidP="00F27CC8">
      <w:pPr>
        <w:pStyle w:val="Szvegtrzs"/>
        <w:rPr>
          <w:b/>
          <w:bCs/>
          <w:sz w:val="32"/>
          <w:szCs w:val="32"/>
        </w:rPr>
      </w:pPr>
    </w:p>
    <w:p w:rsidR="002E4F53" w:rsidRPr="00532CED" w:rsidRDefault="005F661B" w:rsidP="005F661B">
      <w:pPr>
        <w:ind w:firstLine="708"/>
        <w:rPr>
          <w:b/>
          <w:bCs/>
          <w:sz w:val="32"/>
          <w:szCs w:val="32"/>
        </w:rPr>
      </w:pPr>
      <w:r w:rsidRPr="00532CED">
        <w:rPr>
          <w:sz w:val="28"/>
          <w:szCs w:val="28"/>
        </w:rPr>
        <w:t xml:space="preserve">2. </w:t>
      </w:r>
      <w:r w:rsidR="002E4F53" w:rsidRPr="00532CED">
        <w:rPr>
          <w:sz w:val="28"/>
          <w:szCs w:val="28"/>
        </w:rPr>
        <w:t>számú melléklet:</w:t>
      </w:r>
      <w:r w:rsidR="002E4F53" w:rsidRPr="00532CED">
        <w:rPr>
          <w:b/>
          <w:bCs/>
          <w:sz w:val="32"/>
          <w:szCs w:val="32"/>
        </w:rPr>
        <w:t xml:space="preserve"> Szabálytalanságok kezelésének eljárásrendje</w:t>
      </w:r>
    </w:p>
    <w:p w:rsidR="00F27CC8" w:rsidRPr="00532CED" w:rsidRDefault="00F27CC8" w:rsidP="00F27CC8">
      <w:pPr>
        <w:rPr>
          <w:b/>
          <w:sz w:val="32"/>
          <w:szCs w:val="32"/>
        </w:rPr>
      </w:pPr>
    </w:p>
    <w:p w:rsidR="002E4F53" w:rsidRPr="00532CED" w:rsidRDefault="002E4F53" w:rsidP="00F23EAC">
      <w:pPr>
        <w:pStyle w:val="Szvegtrzs"/>
        <w:rPr>
          <w:b/>
          <w:bCs/>
          <w:i/>
          <w:iCs/>
          <w:sz w:val="32"/>
          <w:szCs w:val="32"/>
        </w:rPr>
      </w:pPr>
    </w:p>
    <w:p w:rsidR="009E6C3F" w:rsidRPr="00532CED" w:rsidRDefault="002E4F53" w:rsidP="009E6C3F">
      <w:pPr>
        <w:numPr>
          <w:ilvl w:val="0"/>
          <w:numId w:val="47"/>
        </w:numPr>
        <w:rPr>
          <w:b/>
          <w:bCs/>
          <w:sz w:val="32"/>
          <w:szCs w:val="32"/>
        </w:rPr>
      </w:pPr>
      <w:r w:rsidRPr="00532CED">
        <w:rPr>
          <w:sz w:val="28"/>
          <w:szCs w:val="28"/>
        </w:rPr>
        <w:t>számú melléklet</w:t>
      </w:r>
      <w:r w:rsidRPr="00532CED">
        <w:rPr>
          <w:sz w:val="32"/>
          <w:szCs w:val="32"/>
        </w:rPr>
        <w:t>:</w:t>
      </w:r>
      <w:r w:rsidRPr="00532CED">
        <w:rPr>
          <w:b/>
          <w:bCs/>
          <w:sz w:val="32"/>
          <w:szCs w:val="32"/>
        </w:rPr>
        <w:t xml:space="preserve"> Adatkezelési szabályzat</w:t>
      </w:r>
    </w:p>
    <w:p w:rsidR="009E6C3F" w:rsidRPr="00532CED" w:rsidRDefault="009E6C3F" w:rsidP="009E6C3F">
      <w:pPr>
        <w:rPr>
          <w:b/>
          <w:bCs/>
          <w:sz w:val="32"/>
          <w:szCs w:val="32"/>
        </w:rPr>
      </w:pPr>
    </w:p>
    <w:p w:rsidR="009E6C3F" w:rsidRPr="00532CED" w:rsidRDefault="009E6C3F" w:rsidP="009E6C3F">
      <w:pPr>
        <w:rPr>
          <w:b/>
          <w:bCs/>
          <w:sz w:val="32"/>
          <w:szCs w:val="32"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9E6C3F">
      <w:pPr>
        <w:rPr>
          <w:b/>
        </w:rPr>
      </w:pPr>
    </w:p>
    <w:p w:rsidR="009E6C3F" w:rsidRPr="00532CED" w:rsidRDefault="009E6C3F" w:rsidP="00E313B4">
      <w:pPr>
        <w:jc w:val="center"/>
        <w:rPr>
          <w:b/>
          <w:sz w:val="40"/>
          <w:szCs w:val="40"/>
        </w:rPr>
      </w:pPr>
    </w:p>
    <w:p w:rsidR="00E313B4" w:rsidRPr="00532CED" w:rsidRDefault="00E313B4" w:rsidP="00E313B4">
      <w:pPr>
        <w:jc w:val="center"/>
        <w:rPr>
          <w:b/>
          <w:sz w:val="40"/>
          <w:szCs w:val="40"/>
        </w:rPr>
      </w:pPr>
      <w:r w:rsidRPr="00532CED">
        <w:rPr>
          <w:b/>
          <w:sz w:val="40"/>
          <w:szCs w:val="40"/>
        </w:rPr>
        <w:lastRenderedPageBreak/>
        <w:t>Tartalomjegyzék</w:t>
      </w:r>
    </w:p>
    <w:p w:rsidR="00E313B4" w:rsidRPr="00532CED" w:rsidRDefault="00E313B4" w:rsidP="00E313B4"/>
    <w:p w:rsidR="00E313B4" w:rsidRPr="00532CED" w:rsidRDefault="00E313B4" w:rsidP="00E313B4">
      <w:pPr>
        <w:rPr>
          <w:sz w:val="24"/>
          <w:szCs w:val="24"/>
        </w:rPr>
      </w:pPr>
    </w:p>
    <w:p w:rsidR="00FC2149" w:rsidRDefault="008C13F8">
      <w:pPr>
        <w:pStyle w:val="TJ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32CED">
        <w:rPr>
          <w:sz w:val="24"/>
          <w:szCs w:val="24"/>
        </w:rPr>
        <w:fldChar w:fldCharType="begin"/>
      </w:r>
      <w:r w:rsidR="00E313B4" w:rsidRPr="00532CED">
        <w:rPr>
          <w:sz w:val="24"/>
          <w:szCs w:val="24"/>
        </w:rPr>
        <w:instrText xml:space="preserve"> TOC \o "1-3" \h \z \u </w:instrText>
      </w:r>
      <w:r w:rsidRPr="00532CED">
        <w:rPr>
          <w:sz w:val="24"/>
          <w:szCs w:val="24"/>
        </w:rPr>
        <w:fldChar w:fldCharType="separate"/>
      </w:r>
      <w:hyperlink w:anchor="_Toc306779909" w:history="1">
        <w:r w:rsidR="00FC2149" w:rsidRPr="00217EF8">
          <w:rPr>
            <w:rStyle w:val="Hiperhivatkozs"/>
            <w:noProof/>
          </w:rPr>
          <w:t>I. BEVEZETÉS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0" w:history="1">
        <w:r w:rsidR="00FC2149" w:rsidRPr="00217EF8">
          <w:rPr>
            <w:rStyle w:val="Hiperhivatkozs"/>
            <w:noProof/>
          </w:rPr>
          <w:t>1. A SZMSZ célja, tartalma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1" w:history="1">
        <w:r w:rsidR="00FC2149" w:rsidRPr="00217EF8">
          <w:rPr>
            <w:rStyle w:val="Hiperhivatkozs"/>
            <w:noProof/>
          </w:rPr>
          <w:t>2. Jogszabályi háttér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2" w:history="1">
        <w:r w:rsidR="00FC2149" w:rsidRPr="00217EF8">
          <w:rPr>
            <w:rStyle w:val="Hiperhivatkozs"/>
            <w:noProof/>
          </w:rPr>
          <w:t>3. SZMSZ hatálya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3" w:history="1">
        <w:r w:rsidR="00FC2149" w:rsidRPr="00217EF8">
          <w:rPr>
            <w:rStyle w:val="Hiperhivatkozs"/>
            <w:noProof/>
          </w:rPr>
          <w:t>II. INTÉZMÉNYI ALAPADATOK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4" w:history="1">
        <w:r w:rsidR="00FC2149" w:rsidRPr="00217EF8">
          <w:rPr>
            <w:rStyle w:val="Hiperhivatkozs"/>
            <w:noProof/>
          </w:rPr>
          <w:t>1. Intézményi azonosítók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5" w:history="1">
        <w:r w:rsidR="00FC2149" w:rsidRPr="00217EF8">
          <w:rPr>
            <w:rStyle w:val="Hiperhivatkozs"/>
            <w:noProof/>
          </w:rPr>
          <w:t>2. Az intézmény tevékenységei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6" w:history="1">
        <w:r w:rsidR="00FC2149" w:rsidRPr="00217EF8">
          <w:rPr>
            <w:rStyle w:val="Hiperhivatkozs"/>
            <w:noProof/>
          </w:rPr>
          <w:t>a) Az intézmény alaptevékenységei: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7" w:history="1">
        <w:r w:rsidR="00FC2149" w:rsidRPr="00217EF8">
          <w:rPr>
            <w:rStyle w:val="Hiperhivatkozs"/>
            <w:noProof/>
          </w:rPr>
          <w:t>b) Alaptevékenységhez kapcsolódó kiegészítő tevékenységek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8" w:history="1">
        <w:r w:rsidR="00FC2149" w:rsidRPr="00217EF8">
          <w:rPr>
            <w:rStyle w:val="Hiperhivatkozs"/>
            <w:noProof/>
          </w:rPr>
          <w:t>c) Szabad kapacitást kiegészítő tevékenység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19" w:history="1">
        <w:r w:rsidR="00FC2149" w:rsidRPr="00217EF8">
          <w:rPr>
            <w:rStyle w:val="Hiperhivatkozs"/>
            <w:noProof/>
          </w:rPr>
          <w:t>d) Vállalkozási tevékenység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0" w:history="1">
        <w:r w:rsidR="00FC2149" w:rsidRPr="00217EF8">
          <w:rPr>
            <w:rStyle w:val="Hiperhivatkozs"/>
            <w:noProof/>
          </w:rPr>
          <w:t>III. SZERVEZETI FELÉPÍTÉS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1" w:history="1">
        <w:r w:rsidR="00FC2149" w:rsidRPr="00217EF8">
          <w:rPr>
            <w:rStyle w:val="Hiperhivatkozs"/>
            <w:noProof/>
          </w:rPr>
          <w:t>1. A szervezeti egységek (intézményi közösségek) megnevezése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2" w:history="1">
        <w:r w:rsidR="00FC2149" w:rsidRPr="00217EF8">
          <w:rPr>
            <w:rStyle w:val="Hiperhivatkozs"/>
            <w:noProof/>
          </w:rPr>
          <w:t>a) Vezetők, vezetőség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3" w:history="1">
        <w:r w:rsidR="00FC2149" w:rsidRPr="00217EF8">
          <w:rPr>
            <w:rStyle w:val="Hiperhivatkozs"/>
            <w:noProof/>
          </w:rPr>
          <w:t>b) Gazdasági szervezet felépítése és feladata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4" w:history="1">
        <w:r w:rsidR="00FC2149" w:rsidRPr="00217EF8">
          <w:rPr>
            <w:rStyle w:val="Hiperhivatkozs"/>
            <w:noProof/>
          </w:rPr>
          <w:t>c) Pedagógusok közösségei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5" w:history="1">
        <w:r w:rsidR="00FC2149" w:rsidRPr="00217EF8">
          <w:rPr>
            <w:rStyle w:val="Hiperhivatkozs"/>
            <w:noProof/>
          </w:rPr>
          <w:t>d) Nevelő-oktató munkát segítő alkalmazottak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6" w:history="1">
        <w:r w:rsidR="00FC2149" w:rsidRPr="00217EF8">
          <w:rPr>
            <w:rStyle w:val="Hiperhivatkozs"/>
            <w:noProof/>
          </w:rPr>
          <w:t>e) Tanulók közösségei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7" w:history="1">
        <w:r w:rsidR="00FC2149" w:rsidRPr="00217EF8">
          <w:rPr>
            <w:rStyle w:val="Hiperhivatkozs"/>
            <w:noProof/>
          </w:rPr>
          <w:t>d) Szülői szervezetek (közösségek)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8" w:history="1">
        <w:r w:rsidR="00FC2149" w:rsidRPr="00217EF8">
          <w:rPr>
            <w:rStyle w:val="Hiperhivatkozs"/>
            <w:noProof/>
          </w:rPr>
          <w:t>2. A vezetők és a szervezeti egységek közötti kapcsolattartás rendje, formája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29" w:history="1">
        <w:r w:rsidR="00FC2149" w:rsidRPr="00217EF8">
          <w:rPr>
            <w:rStyle w:val="Hiperhivatkozs"/>
            <w:noProof/>
          </w:rPr>
          <w:t>a) A vezetők és az alkalmazotti közösségek közötti kapcsolattartás formái és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0" w:history="1">
        <w:r w:rsidR="00FC2149" w:rsidRPr="00217EF8">
          <w:rPr>
            <w:rStyle w:val="Hiperhivatkozs"/>
            <w:noProof/>
          </w:rPr>
          <w:t>b) A szakmai munkaközösségek közötti együttműködés formái és kapcsolattartásának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1" w:history="1">
        <w:r w:rsidR="00FC2149" w:rsidRPr="00217EF8">
          <w:rPr>
            <w:rStyle w:val="Hiperhivatkozs"/>
            <w:noProof/>
          </w:rPr>
          <w:t>c) A diákönkormányzati szerv, a diákképviselők, valamint az intézményi vezetők közötti kapcsolattartás formái és rendje.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2" w:history="1">
        <w:r w:rsidR="00FC2149" w:rsidRPr="00217EF8">
          <w:rPr>
            <w:rStyle w:val="Hiperhivatkozs"/>
            <w:noProof/>
          </w:rPr>
          <w:t>d) Az intézményi sportkör, valamint az intézmény vezetése közötti kapcsolattartás formái és rendje (Szabadidősport</w:t>
        </w:r>
        <w:r w:rsidR="00FC2149" w:rsidRPr="00217EF8">
          <w:rPr>
            <w:rStyle w:val="Hiperhivatkozs"/>
            <w:i/>
            <w:noProof/>
          </w:rPr>
          <w:t>)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3" w:history="1">
        <w:r w:rsidR="00FC2149" w:rsidRPr="00217EF8">
          <w:rPr>
            <w:rStyle w:val="Hiperhivatkozs"/>
            <w:noProof/>
          </w:rPr>
          <w:t>e) A vezetők és a kollégiumi szülői szervezet közötti kapcsolattartás formája.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4" w:history="1">
        <w:r w:rsidR="00FC2149" w:rsidRPr="00217EF8">
          <w:rPr>
            <w:rStyle w:val="Hiperhivatkozs"/>
            <w:noProof/>
          </w:rPr>
          <w:t>3. A szervezeti egységek közötti kapcsolattartás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5" w:history="1">
        <w:r w:rsidR="00FC2149" w:rsidRPr="00217EF8">
          <w:rPr>
            <w:rStyle w:val="Hiperhivatkozs"/>
            <w:noProof/>
          </w:rPr>
          <w:t>a) Pedagógusok közösségei – tanulók közösségei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6" w:history="1">
        <w:r w:rsidR="00FC2149" w:rsidRPr="00217EF8">
          <w:rPr>
            <w:rStyle w:val="Hiperhivatkozs"/>
            <w:noProof/>
          </w:rPr>
          <w:t>b) Pedagógusok közösségei – szülői közösségek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7" w:history="1">
        <w:r w:rsidR="00FC2149" w:rsidRPr="00217EF8">
          <w:rPr>
            <w:rStyle w:val="Hiperhivatkozs"/>
            <w:noProof/>
          </w:rPr>
          <w:t>4. A külső kapcsolatok rendszere, formája és módja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8" w:history="1">
        <w:r w:rsidR="00FC2149" w:rsidRPr="00217EF8">
          <w:rPr>
            <w:rStyle w:val="Hiperhivatkozs"/>
            <w:noProof/>
          </w:rPr>
          <w:t>IV. MŰKÖDÉS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39" w:history="1">
        <w:r w:rsidR="00FC2149" w:rsidRPr="00217EF8">
          <w:rPr>
            <w:rStyle w:val="Hiperhivatkozs"/>
            <w:noProof/>
          </w:rPr>
          <w:t>1. Az intézmény működési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0" w:history="1">
        <w:r w:rsidR="00FC2149" w:rsidRPr="00217EF8">
          <w:rPr>
            <w:rStyle w:val="Hiperhivatkozs"/>
            <w:noProof/>
          </w:rPr>
          <w:t>2. A belépés és bent tartózkodás rendje azok részére, akik nem állnak jogviszonyban a nevelési-oktatási intézménnyel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1" w:history="1">
        <w:r w:rsidR="00FC2149" w:rsidRPr="00217EF8">
          <w:rPr>
            <w:rStyle w:val="Hiperhivatkozs"/>
            <w:noProof/>
          </w:rPr>
          <w:t xml:space="preserve">3. </w:t>
        </w:r>
        <w:r w:rsidR="00FC2149" w:rsidRPr="00217EF8">
          <w:rPr>
            <w:rStyle w:val="Hiperhivatkozs"/>
            <w:i/>
            <w:noProof/>
          </w:rPr>
          <w:t>A tanórán kívüli foglalkozások szervezeti formái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2" w:history="1">
        <w:r w:rsidR="00FC2149" w:rsidRPr="00217EF8">
          <w:rPr>
            <w:rStyle w:val="Hiperhivatkozs"/>
            <w:i/>
            <w:noProof/>
          </w:rPr>
          <w:t>4. A felnőttoktatás formái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3" w:history="1">
        <w:r w:rsidR="00FC2149" w:rsidRPr="00217EF8">
          <w:rPr>
            <w:rStyle w:val="Hiperhivatkozs"/>
            <w:noProof/>
          </w:rPr>
          <w:t>5. Az ünnepélyek, megemlékezések rendje, a hagyományok ápolásával kapcsolatos feladatok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4" w:history="1">
        <w:r w:rsidR="00FC2149" w:rsidRPr="00217EF8">
          <w:rPr>
            <w:rStyle w:val="Hiperhivatkozs"/>
            <w:noProof/>
          </w:rPr>
          <w:t>6. A pedagógiai munka belső ellenőrzésének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5" w:history="1">
        <w:r w:rsidR="00FC2149" w:rsidRPr="00217EF8">
          <w:rPr>
            <w:rStyle w:val="Hiperhivatkozs"/>
            <w:noProof/>
          </w:rPr>
          <w:t>7. A könyvtár működése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6" w:history="1">
        <w:r w:rsidR="00FC2149" w:rsidRPr="00217EF8">
          <w:rPr>
            <w:rStyle w:val="Hiperhivatkozs"/>
            <w:i/>
            <w:noProof/>
          </w:rPr>
          <w:t>8. Tankönyvrendelés, tankönyvellátás, tankönyvtámogatás</w:t>
        </w:r>
        <w:r w:rsidR="00FC2149" w:rsidRPr="00217EF8">
          <w:rPr>
            <w:rStyle w:val="Hiperhivatkozs"/>
            <w:noProof/>
          </w:rPr>
          <w:t>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7" w:history="1">
        <w:r w:rsidR="00FC2149" w:rsidRPr="00217EF8">
          <w:rPr>
            <w:rStyle w:val="Hiperhivatkozs"/>
            <w:noProof/>
          </w:rPr>
          <w:t>A Házirendben foglaltak szerint.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8" w:history="1">
        <w:r w:rsidR="00FC2149" w:rsidRPr="00217EF8">
          <w:rPr>
            <w:rStyle w:val="Hiperhivatkozs"/>
            <w:noProof/>
          </w:rPr>
          <w:t>9. Intézményi védő, óvó előírások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49" w:history="1">
        <w:r w:rsidR="00FC2149" w:rsidRPr="00217EF8">
          <w:rPr>
            <w:rStyle w:val="Hiperhivatkozs"/>
            <w:noProof/>
          </w:rPr>
          <w:t>a) A rendszeres egészségügyi felügyelet és ellátás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0" w:history="1">
        <w:r w:rsidR="00FC2149" w:rsidRPr="00217EF8">
          <w:rPr>
            <w:rStyle w:val="Hiperhivatkozs"/>
            <w:noProof/>
          </w:rPr>
          <w:t>b) A dolgozók feladatai a tanuló- és gyermekbalesetek megelőzésében és a baleset esetén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1" w:history="1">
        <w:r w:rsidR="00FC2149" w:rsidRPr="00217EF8">
          <w:rPr>
            <w:rStyle w:val="Hiperhivatkozs"/>
            <w:noProof/>
          </w:rPr>
          <w:t>c)  A rendkívüli esemény, bombariadó stb. esetén szükséges teendők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2" w:history="1">
        <w:r w:rsidR="00FC2149" w:rsidRPr="00217EF8">
          <w:rPr>
            <w:rStyle w:val="Hiperhivatkozs"/>
            <w:noProof/>
          </w:rPr>
          <w:t>d) Katasztrófa-, tűz-, és polgári védelmi tevékenység szervezeti és végrehajtási rendje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3" w:history="1">
        <w:r w:rsidR="00FC2149" w:rsidRPr="00217EF8">
          <w:rPr>
            <w:rStyle w:val="Hiperhivatkozs"/>
            <w:noProof/>
          </w:rPr>
          <w:t>e) A létesítmények, helyiségek és berendezések használati rendje, a kollégium helyiségeinek átengedése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4" w:history="1">
        <w:r w:rsidR="00FC2149" w:rsidRPr="00217EF8">
          <w:rPr>
            <w:rStyle w:val="Hiperhivatkozs"/>
            <w:noProof/>
          </w:rPr>
          <w:t>10. Nevelési- oktatási intézményen belül működő pedagógiai szakszolgálat.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5" w:history="1">
        <w:r w:rsidR="00FC2149" w:rsidRPr="00217EF8">
          <w:rPr>
            <w:rStyle w:val="Hiperhivatkozs"/>
            <w:noProof/>
          </w:rPr>
          <w:t>11. Egyéb kérdések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6" w:history="1">
        <w:r w:rsidR="00FC2149" w:rsidRPr="00217EF8">
          <w:rPr>
            <w:rStyle w:val="Hiperhivatkozs"/>
            <w:noProof/>
          </w:rPr>
          <w:t>a) A keresetkiegészítés feltételei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7" w:history="1">
        <w:r w:rsidR="00FC2149" w:rsidRPr="00217EF8">
          <w:rPr>
            <w:rStyle w:val="Hiperhivatkozs"/>
            <w:noProof/>
          </w:rPr>
          <w:t>b) A teljesítménypótlék összege meghatározásának elvei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8" w:history="1">
        <w:r w:rsidR="00FC2149" w:rsidRPr="00217EF8">
          <w:rPr>
            <w:rStyle w:val="Hiperhivatkozs"/>
            <w:noProof/>
          </w:rPr>
          <w:t>c) Vagyoni jogok átruházásakor a tanulót megillető díjazás megállapításának szabályai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3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59" w:history="1">
        <w:r w:rsidR="00FC2149" w:rsidRPr="00217EF8">
          <w:rPr>
            <w:rStyle w:val="Hiperhivatkozs"/>
            <w:noProof/>
          </w:rPr>
          <w:t>d) Vagyonnyilatkozat-tételi kötelezettség tekintetében a 2007. évi CLII. törvény a vagyonnyilatkozatról vonatkozó rendelkezései az irányadóak.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60" w:history="1">
        <w:r w:rsidR="00FC2149" w:rsidRPr="00217EF8">
          <w:rPr>
            <w:rStyle w:val="Hiperhivatkozs"/>
            <w:noProof/>
          </w:rPr>
          <w:t>12. Intézményünk dokumentumainak nyilvánossága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61" w:history="1">
        <w:r w:rsidR="00FC2149" w:rsidRPr="00217EF8">
          <w:rPr>
            <w:rStyle w:val="Hiperhivatkozs"/>
            <w:noProof/>
          </w:rPr>
          <w:t>V. Záró rendelkezések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2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62" w:history="1">
        <w:r w:rsidR="00FC2149" w:rsidRPr="00217EF8">
          <w:rPr>
            <w:rStyle w:val="Hiperhivatkozs"/>
            <w:noProof/>
          </w:rPr>
          <w:t>Budapest, 2011. október 19.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C2149" w:rsidRDefault="008C13F8">
      <w:pPr>
        <w:pStyle w:val="TJ1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6779963" w:history="1">
        <w:r w:rsidR="00FC2149" w:rsidRPr="00217EF8">
          <w:rPr>
            <w:rStyle w:val="Hiperhivatkozs"/>
            <w:noProof/>
          </w:rPr>
          <w:t>MELLÉKLETEK</w:t>
        </w:r>
        <w:r w:rsidR="00FC214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2149">
          <w:rPr>
            <w:noProof/>
            <w:webHidden/>
          </w:rPr>
          <w:instrText xml:space="preserve"> PAGEREF _Toc306779963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6072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313B4" w:rsidRPr="00532CED" w:rsidRDefault="008C13F8" w:rsidP="00E313B4">
      <w:pPr>
        <w:rPr>
          <w:b/>
          <w:bCs/>
          <w:sz w:val="24"/>
          <w:szCs w:val="24"/>
        </w:rPr>
      </w:pPr>
      <w:r w:rsidRPr="00532CED">
        <w:rPr>
          <w:sz w:val="24"/>
          <w:szCs w:val="24"/>
        </w:rPr>
        <w:fldChar w:fldCharType="end"/>
      </w:r>
    </w:p>
    <w:sectPr w:rsidR="00E313B4" w:rsidRPr="00532CED" w:rsidSect="007F132F">
      <w:footerReference w:type="even" r:id="rId14"/>
      <w:footerReference w:type="default" r:id="rId15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085" w:rsidRDefault="00564085">
      <w:r>
        <w:separator/>
      </w:r>
    </w:p>
  </w:endnote>
  <w:endnote w:type="continuationSeparator" w:id="0">
    <w:p w:rsidR="00564085" w:rsidRDefault="0056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9D" w:rsidRDefault="008C13F8" w:rsidP="003772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C3D9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C3D9D" w:rsidRDefault="008C3D9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D9D" w:rsidRDefault="008C13F8" w:rsidP="003772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C3D9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06072">
      <w:rPr>
        <w:rStyle w:val="Oldalszm"/>
        <w:noProof/>
      </w:rPr>
      <w:t>33</w:t>
    </w:r>
    <w:r>
      <w:rPr>
        <w:rStyle w:val="Oldalszm"/>
      </w:rPr>
      <w:fldChar w:fldCharType="end"/>
    </w:r>
  </w:p>
  <w:p w:rsidR="008C3D9D" w:rsidRDefault="008C3D9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085" w:rsidRDefault="00564085">
      <w:r>
        <w:separator/>
      </w:r>
    </w:p>
  </w:footnote>
  <w:footnote w:type="continuationSeparator" w:id="0">
    <w:p w:rsidR="00564085" w:rsidRDefault="00564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522F7F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A0977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A6402F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4E379B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4">
    <w:nsid w:val="08857C02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>
    <w:nsid w:val="0A5F15F7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>
    <w:nsid w:val="0BC82132"/>
    <w:multiLevelType w:val="hybridMultilevel"/>
    <w:tmpl w:val="65422A6C"/>
    <w:lvl w:ilvl="0" w:tplc="C9E269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0D4125F6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8">
    <w:nsid w:val="13926EB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84579"/>
    <w:multiLevelType w:val="singleLevel"/>
    <w:tmpl w:val="32FEC9EE"/>
    <w:lvl w:ilvl="0">
      <w:start w:val="2"/>
      <w:numFmt w:val="bullet"/>
      <w:lvlText w:val=""/>
      <w:lvlJc w:val="left"/>
      <w:pPr>
        <w:tabs>
          <w:tab w:val="num" w:pos="1008"/>
        </w:tabs>
        <w:ind w:left="288" w:firstLine="360"/>
      </w:pPr>
      <w:rPr>
        <w:rFonts w:ascii="Symbol" w:hAnsi="Symbol" w:hint="default"/>
      </w:rPr>
    </w:lvl>
  </w:abstractNum>
  <w:abstractNum w:abstractNumId="10">
    <w:nsid w:val="17821AD4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11">
    <w:nsid w:val="17B51F9D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12">
    <w:nsid w:val="1AF44033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3">
    <w:nsid w:val="1CE24A9E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4">
    <w:nsid w:val="1CE546FE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5">
    <w:nsid w:val="1D056E81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6">
    <w:nsid w:val="28336C41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7">
    <w:nsid w:val="28A04B97"/>
    <w:multiLevelType w:val="hybridMultilevel"/>
    <w:tmpl w:val="0CE27EF6"/>
    <w:lvl w:ilvl="0" w:tplc="43D0DA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0254AA4"/>
    <w:multiLevelType w:val="singleLevel"/>
    <w:tmpl w:val="021652D0"/>
    <w:lvl w:ilvl="0">
      <w:start w:val="2"/>
      <w:numFmt w:val="bullet"/>
      <w:lvlText w:val=""/>
      <w:lvlJc w:val="left"/>
      <w:pPr>
        <w:tabs>
          <w:tab w:val="num" w:pos="504"/>
        </w:tabs>
        <w:ind w:left="144" w:firstLine="0"/>
      </w:pPr>
      <w:rPr>
        <w:rFonts w:ascii="Symbol" w:hAnsi="Symbol" w:hint="default"/>
      </w:rPr>
    </w:lvl>
  </w:abstractNum>
  <w:abstractNum w:abstractNumId="19">
    <w:nsid w:val="33075157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0">
    <w:nsid w:val="3720167E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21">
    <w:nsid w:val="396A5D27"/>
    <w:multiLevelType w:val="hybridMultilevel"/>
    <w:tmpl w:val="D2E05A64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DDB48E2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23">
    <w:nsid w:val="3ED95B8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976A5"/>
    <w:multiLevelType w:val="singleLevel"/>
    <w:tmpl w:val="021652D0"/>
    <w:lvl w:ilvl="0">
      <w:start w:val="2"/>
      <w:numFmt w:val="bullet"/>
      <w:lvlText w:val=""/>
      <w:lvlJc w:val="left"/>
      <w:pPr>
        <w:tabs>
          <w:tab w:val="num" w:pos="504"/>
        </w:tabs>
        <w:ind w:left="144" w:firstLine="0"/>
      </w:pPr>
      <w:rPr>
        <w:rFonts w:ascii="Symbol" w:hAnsi="Symbol" w:hint="default"/>
      </w:rPr>
    </w:lvl>
  </w:abstractNum>
  <w:abstractNum w:abstractNumId="25">
    <w:nsid w:val="430D19D3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26">
    <w:nsid w:val="44221B0A"/>
    <w:multiLevelType w:val="hybridMultilevel"/>
    <w:tmpl w:val="4DC4B726"/>
    <w:lvl w:ilvl="0" w:tplc="92901E1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9E26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41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2E2EAA"/>
    <w:multiLevelType w:val="hybridMultilevel"/>
    <w:tmpl w:val="570842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D1960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9">
    <w:nsid w:val="4D882713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0">
    <w:nsid w:val="4EE27F3B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1">
    <w:nsid w:val="51BC5088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2">
    <w:nsid w:val="5A121B22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3">
    <w:nsid w:val="5EF8193C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4">
    <w:nsid w:val="5FD236AD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5">
    <w:nsid w:val="662F6C1F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6">
    <w:nsid w:val="6687287B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7">
    <w:nsid w:val="6B74151F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38">
    <w:nsid w:val="6C316066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9">
    <w:nsid w:val="6E254ACC"/>
    <w:multiLevelType w:val="hybridMultilevel"/>
    <w:tmpl w:val="45E85E2E"/>
    <w:lvl w:ilvl="0" w:tplc="EA8825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26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A1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C0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89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62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C5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C4C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63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A2A10"/>
    <w:multiLevelType w:val="hybridMultilevel"/>
    <w:tmpl w:val="C21ADD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F170C"/>
    <w:multiLevelType w:val="hybridMultilevel"/>
    <w:tmpl w:val="D11CCB36"/>
    <w:lvl w:ilvl="0" w:tplc="7026E3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69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B05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E6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E6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F45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CB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EC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6E7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A2CD2"/>
    <w:multiLevelType w:val="hybridMultilevel"/>
    <w:tmpl w:val="7C5A0552"/>
    <w:lvl w:ilvl="0" w:tplc="526C7F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A3ACE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642C6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9A0D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53EF0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E45E7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BF07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4E0A8A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CC43D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>
    <w:nsid w:val="76A729AF"/>
    <w:multiLevelType w:val="hybridMultilevel"/>
    <w:tmpl w:val="B21441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2C180E"/>
    <w:multiLevelType w:val="hybridMultilevel"/>
    <w:tmpl w:val="4BF0BB44"/>
    <w:lvl w:ilvl="0" w:tplc="14405E8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E6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4A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0B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03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2A4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47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A0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8C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E06A4C"/>
    <w:multiLevelType w:val="singleLevel"/>
    <w:tmpl w:val="A0FA3442"/>
    <w:lvl w:ilvl="0">
      <w:start w:val="2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</w:abstractNum>
  <w:abstractNum w:abstractNumId="46">
    <w:nsid w:val="7BCA3652"/>
    <w:multiLevelType w:val="singleLevel"/>
    <w:tmpl w:val="E0861D9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7">
    <w:nsid w:val="7CC25FD5"/>
    <w:multiLevelType w:val="hybridMultilevel"/>
    <w:tmpl w:val="BA9C8C06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D1BAA"/>
    <w:multiLevelType w:val="singleLevel"/>
    <w:tmpl w:val="ED4401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19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28"/>
  </w:num>
  <w:num w:numId="9">
    <w:abstractNumId w:val="38"/>
  </w:num>
  <w:num w:numId="10">
    <w:abstractNumId w:val="16"/>
  </w:num>
  <w:num w:numId="11">
    <w:abstractNumId w:val="5"/>
  </w:num>
  <w:num w:numId="12">
    <w:abstractNumId w:val="32"/>
  </w:num>
  <w:num w:numId="13">
    <w:abstractNumId w:val="46"/>
  </w:num>
  <w:num w:numId="14">
    <w:abstractNumId w:val="48"/>
  </w:num>
  <w:num w:numId="15">
    <w:abstractNumId w:val="33"/>
  </w:num>
  <w:num w:numId="16">
    <w:abstractNumId w:val="29"/>
  </w:num>
  <w:num w:numId="17">
    <w:abstractNumId w:val="10"/>
  </w:num>
  <w:num w:numId="18">
    <w:abstractNumId w:val="22"/>
  </w:num>
  <w:num w:numId="19">
    <w:abstractNumId w:val="20"/>
  </w:num>
  <w:num w:numId="20">
    <w:abstractNumId w:val="11"/>
  </w:num>
  <w:num w:numId="21">
    <w:abstractNumId w:val="7"/>
  </w:num>
  <w:num w:numId="22">
    <w:abstractNumId w:val="25"/>
  </w:num>
  <w:num w:numId="23">
    <w:abstractNumId w:val="45"/>
  </w:num>
  <w:num w:numId="24">
    <w:abstractNumId w:val="36"/>
  </w:num>
  <w:num w:numId="25">
    <w:abstractNumId w:val="37"/>
  </w:num>
  <w:num w:numId="26">
    <w:abstractNumId w:val="35"/>
  </w:num>
  <w:num w:numId="27">
    <w:abstractNumId w:val="3"/>
  </w:num>
  <w:num w:numId="28">
    <w:abstractNumId w:val="9"/>
  </w:num>
  <w:num w:numId="29">
    <w:abstractNumId w:val="30"/>
  </w:num>
  <w:num w:numId="30">
    <w:abstractNumId w:val="34"/>
  </w:num>
  <w:num w:numId="31">
    <w:abstractNumId w:val="18"/>
  </w:num>
  <w:num w:numId="32">
    <w:abstractNumId w:val="24"/>
  </w:num>
  <w:num w:numId="33">
    <w:abstractNumId w:val="23"/>
  </w:num>
  <w:num w:numId="34">
    <w:abstractNumId w:val="8"/>
  </w:num>
  <w:num w:numId="35">
    <w:abstractNumId w:val="26"/>
  </w:num>
  <w:num w:numId="36">
    <w:abstractNumId w:val="2"/>
  </w:num>
  <w:num w:numId="37">
    <w:abstractNumId w:val="1"/>
  </w:num>
  <w:num w:numId="38">
    <w:abstractNumId w:val="0"/>
  </w:num>
  <w:num w:numId="39">
    <w:abstractNumId w:val="39"/>
  </w:num>
  <w:num w:numId="40">
    <w:abstractNumId w:val="41"/>
  </w:num>
  <w:num w:numId="41">
    <w:abstractNumId w:val="44"/>
  </w:num>
  <w:num w:numId="42">
    <w:abstractNumId w:val="21"/>
  </w:num>
  <w:num w:numId="43">
    <w:abstractNumId w:val="42"/>
  </w:num>
  <w:num w:numId="44">
    <w:abstractNumId w:val="6"/>
  </w:num>
  <w:num w:numId="45">
    <w:abstractNumId w:val="27"/>
  </w:num>
  <w:num w:numId="46">
    <w:abstractNumId w:val="43"/>
  </w:num>
  <w:num w:numId="47">
    <w:abstractNumId w:val="17"/>
  </w:num>
  <w:num w:numId="48">
    <w:abstractNumId w:val="40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BF"/>
    <w:rsid w:val="00043DBF"/>
    <w:rsid w:val="00044A1C"/>
    <w:rsid w:val="000471C0"/>
    <w:rsid w:val="00054AA6"/>
    <w:rsid w:val="00066685"/>
    <w:rsid w:val="00087997"/>
    <w:rsid w:val="00097965"/>
    <w:rsid w:val="000B4342"/>
    <w:rsid w:val="000B4A73"/>
    <w:rsid w:val="000E7369"/>
    <w:rsid w:val="00130B0E"/>
    <w:rsid w:val="001457DF"/>
    <w:rsid w:val="0019434B"/>
    <w:rsid w:val="001A7F11"/>
    <w:rsid w:val="001B3C41"/>
    <w:rsid w:val="001E1180"/>
    <w:rsid w:val="00205726"/>
    <w:rsid w:val="002627E8"/>
    <w:rsid w:val="00264F6A"/>
    <w:rsid w:val="00285E27"/>
    <w:rsid w:val="002B06BD"/>
    <w:rsid w:val="002B099F"/>
    <w:rsid w:val="002B1CD4"/>
    <w:rsid w:val="002D6E5C"/>
    <w:rsid w:val="002E4F53"/>
    <w:rsid w:val="002E6858"/>
    <w:rsid w:val="00310657"/>
    <w:rsid w:val="00316608"/>
    <w:rsid w:val="00325B57"/>
    <w:rsid w:val="00325CC9"/>
    <w:rsid w:val="00333CDF"/>
    <w:rsid w:val="00336222"/>
    <w:rsid w:val="00347BC3"/>
    <w:rsid w:val="00350B2F"/>
    <w:rsid w:val="003522A9"/>
    <w:rsid w:val="003772CC"/>
    <w:rsid w:val="003B44D0"/>
    <w:rsid w:val="003E11FB"/>
    <w:rsid w:val="003E47A0"/>
    <w:rsid w:val="003F0212"/>
    <w:rsid w:val="003F24FA"/>
    <w:rsid w:val="00402302"/>
    <w:rsid w:val="00444B10"/>
    <w:rsid w:val="004521F7"/>
    <w:rsid w:val="00452342"/>
    <w:rsid w:val="00454C8A"/>
    <w:rsid w:val="004760F9"/>
    <w:rsid w:val="0048101D"/>
    <w:rsid w:val="00492A78"/>
    <w:rsid w:val="004A0E8D"/>
    <w:rsid w:val="004D2851"/>
    <w:rsid w:val="00524D38"/>
    <w:rsid w:val="00531C4A"/>
    <w:rsid w:val="00532CED"/>
    <w:rsid w:val="00555E72"/>
    <w:rsid w:val="00557A65"/>
    <w:rsid w:val="0056152D"/>
    <w:rsid w:val="00564085"/>
    <w:rsid w:val="00584596"/>
    <w:rsid w:val="005A6514"/>
    <w:rsid w:val="005E2C3F"/>
    <w:rsid w:val="005E3A8E"/>
    <w:rsid w:val="005E7E3F"/>
    <w:rsid w:val="005F661B"/>
    <w:rsid w:val="00601B22"/>
    <w:rsid w:val="00634EFA"/>
    <w:rsid w:val="00643939"/>
    <w:rsid w:val="00654B91"/>
    <w:rsid w:val="00690A60"/>
    <w:rsid w:val="00690BA3"/>
    <w:rsid w:val="006D283D"/>
    <w:rsid w:val="006D6985"/>
    <w:rsid w:val="006E0703"/>
    <w:rsid w:val="006F7A3F"/>
    <w:rsid w:val="00712BE5"/>
    <w:rsid w:val="007243B7"/>
    <w:rsid w:val="00734A33"/>
    <w:rsid w:val="00753534"/>
    <w:rsid w:val="007606CA"/>
    <w:rsid w:val="00764B97"/>
    <w:rsid w:val="00797557"/>
    <w:rsid w:val="007A4772"/>
    <w:rsid w:val="007A4E64"/>
    <w:rsid w:val="007D70ED"/>
    <w:rsid w:val="007F132F"/>
    <w:rsid w:val="007F4524"/>
    <w:rsid w:val="00811CD4"/>
    <w:rsid w:val="00816171"/>
    <w:rsid w:val="008220DA"/>
    <w:rsid w:val="00823BE5"/>
    <w:rsid w:val="00825806"/>
    <w:rsid w:val="00857E5B"/>
    <w:rsid w:val="00866D0D"/>
    <w:rsid w:val="0088226D"/>
    <w:rsid w:val="00894135"/>
    <w:rsid w:val="008A49B3"/>
    <w:rsid w:val="008B4970"/>
    <w:rsid w:val="008C0092"/>
    <w:rsid w:val="008C13F8"/>
    <w:rsid w:val="008C3D9D"/>
    <w:rsid w:val="00920880"/>
    <w:rsid w:val="00920DA9"/>
    <w:rsid w:val="00922664"/>
    <w:rsid w:val="0099183D"/>
    <w:rsid w:val="009C6E97"/>
    <w:rsid w:val="009E6C3F"/>
    <w:rsid w:val="009E78A5"/>
    <w:rsid w:val="009F0E25"/>
    <w:rsid w:val="009F3672"/>
    <w:rsid w:val="00A04D07"/>
    <w:rsid w:val="00A06072"/>
    <w:rsid w:val="00A236C0"/>
    <w:rsid w:val="00A3238A"/>
    <w:rsid w:val="00A742ED"/>
    <w:rsid w:val="00A81126"/>
    <w:rsid w:val="00A85498"/>
    <w:rsid w:val="00A85531"/>
    <w:rsid w:val="00AA08E7"/>
    <w:rsid w:val="00AB74C6"/>
    <w:rsid w:val="00AC464F"/>
    <w:rsid w:val="00AC5796"/>
    <w:rsid w:val="00AD0A1D"/>
    <w:rsid w:val="00AD5233"/>
    <w:rsid w:val="00AE3C83"/>
    <w:rsid w:val="00AF630D"/>
    <w:rsid w:val="00B16BB9"/>
    <w:rsid w:val="00B22377"/>
    <w:rsid w:val="00B25AA3"/>
    <w:rsid w:val="00B319D5"/>
    <w:rsid w:val="00B354C3"/>
    <w:rsid w:val="00B36F38"/>
    <w:rsid w:val="00B413B6"/>
    <w:rsid w:val="00B556CC"/>
    <w:rsid w:val="00B70EFC"/>
    <w:rsid w:val="00B72D00"/>
    <w:rsid w:val="00B87232"/>
    <w:rsid w:val="00BA3F7D"/>
    <w:rsid w:val="00BB27FE"/>
    <w:rsid w:val="00BE1324"/>
    <w:rsid w:val="00BE4DBE"/>
    <w:rsid w:val="00BF188B"/>
    <w:rsid w:val="00C05119"/>
    <w:rsid w:val="00C13C5F"/>
    <w:rsid w:val="00C20C27"/>
    <w:rsid w:val="00C22C3F"/>
    <w:rsid w:val="00C2541E"/>
    <w:rsid w:val="00C30E2F"/>
    <w:rsid w:val="00C36211"/>
    <w:rsid w:val="00C5540C"/>
    <w:rsid w:val="00C92895"/>
    <w:rsid w:val="00C968B1"/>
    <w:rsid w:val="00CD23D0"/>
    <w:rsid w:val="00CD7C5D"/>
    <w:rsid w:val="00CE2231"/>
    <w:rsid w:val="00CF31EB"/>
    <w:rsid w:val="00CF65E8"/>
    <w:rsid w:val="00D4294E"/>
    <w:rsid w:val="00D534E6"/>
    <w:rsid w:val="00D57E52"/>
    <w:rsid w:val="00D75C3E"/>
    <w:rsid w:val="00DA55C3"/>
    <w:rsid w:val="00DB4A85"/>
    <w:rsid w:val="00DB725F"/>
    <w:rsid w:val="00DC7976"/>
    <w:rsid w:val="00DD1A05"/>
    <w:rsid w:val="00DE7FEC"/>
    <w:rsid w:val="00E313B4"/>
    <w:rsid w:val="00E3600C"/>
    <w:rsid w:val="00E40F2D"/>
    <w:rsid w:val="00E426CA"/>
    <w:rsid w:val="00E50651"/>
    <w:rsid w:val="00EB071D"/>
    <w:rsid w:val="00EE7270"/>
    <w:rsid w:val="00EF5669"/>
    <w:rsid w:val="00EF740C"/>
    <w:rsid w:val="00F100BF"/>
    <w:rsid w:val="00F23EAC"/>
    <w:rsid w:val="00F25480"/>
    <w:rsid w:val="00F27CC8"/>
    <w:rsid w:val="00F50742"/>
    <w:rsid w:val="00FB770F"/>
    <w:rsid w:val="00FC2149"/>
    <w:rsid w:val="00FC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43DBF"/>
  </w:style>
  <w:style w:type="paragraph" w:styleId="Cmsor1">
    <w:name w:val="heading 1"/>
    <w:basedOn w:val="Norml"/>
    <w:next w:val="Norml"/>
    <w:qFormat/>
    <w:rsid w:val="00043DBF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043DBF"/>
    <w:pPr>
      <w:keepNext/>
      <w:outlineLvl w:val="1"/>
    </w:pPr>
    <w:rPr>
      <w:b/>
      <w:sz w:val="48"/>
    </w:rPr>
  </w:style>
  <w:style w:type="paragraph" w:styleId="Cmsor3">
    <w:name w:val="heading 3"/>
    <w:basedOn w:val="Norml"/>
    <w:next w:val="Norml"/>
    <w:link w:val="Cmsor3Char"/>
    <w:qFormat/>
    <w:rsid w:val="00043DBF"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043DBF"/>
    <w:pPr>
      <w:keepNext/>
      <w:tabs>
        <w:tab w:val="left" w:pos="720"/>
      </w:tabs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qFormat/>
    <w:rsid w:val="00043D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043D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43DBF"/>
    <w:pPr>
      <w:tabs>
        <w:tab w:val="left" w:pos="720"/>
      </w:tabs>
    </w:pPr>
    <w:rPr>
      <w:sz w:val="24"/>
    </w:rPr>
  </w:style>
  <w:style w:type="paragraph" w:styleId="llb">
    <w:name w:val="footer"/>
    <w:basedOn w:val="Norml"/>
    <w:rsid w:val="00043DB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43DBF"/>
  </w:style>
  <w:style w:type="paragraph" w:styleId="Szvegtrzs2">
    <w:name w:val="Body Text 2"/>
    <w:basedOn w:val="Norml"/>
    <w:rsid w:val="00043DBF"/>
    <w:pPr>
      <w:spacing w:after="120" w:line="480" w:lineRule="auto"/>
    </w:pPr>
  </w:style>
  <w:style w:type="paragraph" w:customStyle="1" w:styleId="StlusCmsor114ptFlkvr">
    <w:name w:val="Stílus Címsor 1 + 14 pt Félkövér"/>
    <w:basedOn w:val="Cmsor1"/>
    <w:rsid w:val="00043DBF"/>
    <w:rPr>
      <w:b/>
      <w:bCs/>
      <w:sz w:val="32"/>
    </w:rPr>
  </w:style>
  <w:style w:type="paragraph" w:customStyle="1" w:styleId="StlusCmsor214ptNemFlkvrDltSorkizrt">
    <w:name w:val="Stílus Címsor 2 + 14 pt Nem Félkövér Dőlt Sorkizárt"/>
    <w:basedOn w:val="Cmsor2"/>
    <w:rsid w:val="00043DBF"/>
    <w:pPr>
      <w:jc w:val="both"/>
    </w:pPr>
    <w:rPr>
      <w:iCs/>
      <w:sz w:val="52"/>
    </w:rPr>
  </w:style>
  <w:style w:type="paragraph" w:customStyle="1" w:styleId="StlusCmsor3Balrazrt">
    <w:name w:val="Stílus Címsor 3 + Balra zárt"/>
    <w:basedOn w:val="Cmsor3"/>
    <w:link w:val="StlusCmsor3BalrazrtChar"/>
    <w:rsid w:val="00043DBF"/>
    <w:pPr>
      <w:jc w:val="left"/>
    </w:pPr>
    <w:rPr>
      <w:bCs/>
      <w:sz w:val="28"/>
    </w:rPr>
  </w:style>
  <w:style w:type="character" w:customStyle="1" w:styleId="Cmsor3Char">
    <w:name w:val="Címsor 3 Char"/>
    <w:basedOn w:val="Bekezdsalapbettpusa"/>
    <w:link w:val="Cmsor3"/>
    <w:rsid w:val="00043DBF"/>
    <w:rPr>
      <w:b/>
      <w:sz w:val="24"/>
      <w:lang w:val="hu-HU" w:eastAsia="hu-HU" w:bidi="ar-SA"/>
    </w:rPr>
  </w:style>
  <w:style w:type="character" w:customStyle="1" w:styleId="StlusCmsor3BalrazrtChar">
    <w:name w:val="Stílus Címsor 3 + Balra zárt Char"/>
    <w:basedOn w:val="Cmsor3Char"/>
    <w:link w:val="StlusCmsor3Balrazrt"/>
    <w:rsid w:val="00043DBF"/>
    <w:rPr>
      <w:bCs/>
      <w:sz w:val="28"/>
    </w:rPr>
  </w:style>
  <w:style w:type="paragraph" w:styleId="Lista">
    <w:name w:val="List"/>
    <w:basedOn w:val="Norml"/>
    <w:rsid w:val="00043DBF"/>
    <w:pPr>
      <w:ind w:left="283" w:hanging="283"/>
    </w:pPr>
  </w:style>
  <w:style w:type="paragraph" w:styleId="Lista2">
    <w:name w:val="List 2"/>
    <w:basedOn w:val="Norml"/>
    <w:rsid w:val="00043DBF"/>
    <w:pPr>
      <w:ind w:left="566" w:hanging="283"/>
    </w:pPr>
  </w:style>
  <w:style w:type="paragraph" w:styleId="Felsorols">
    <w:name w:val="List Bullet"/>
    <w:basedOn w:val="Norml"/>
    <w:autoRedefine/>
    <w:rsid w:val="00043DBF"/>
    <w:pPr>
      <w:numPr>
        <w:numId w:val="36"/>
      </w:numPr>
    </w:pPr>
  </w:style>
  <w:style w:type="paragraph" w:styleId="Felsorols2">
    <w:name w:val="List Bullet 2"/>
    <w:basedOn w:val="Norml"/>
    <w:autoRedefine/>
    <w:rsid w:val="00043DBF"/>
    <w:pPr>
      <w:numPr>
        <w:numId w:val="37"/>
      </w:numPr>
    </w:pPr>
  </w:style>
  <w:style w:type="paragraph" w:styleId="Felsorols3">
    <w:name w:val="List Bullet 3"/>
    <w:basedOn w:val="Norml"/>
    <w:autoRedefine/>
    <w:rsid w:val="00043DBF"/>
    <w:pPr>
      <w:numPr>
        <w:numId w:val="38"/>
      </w:numPr>
    </w:pPr>
  </w:style>
  <w:style w:type="paragraph" w:styleId="Listafolytatsa2">
    <w:name w:val="List Continue 2"/>
    <w:basedOn w:val="Norml"/>
    <w:rsid w:val="00043DBF"/>
    <w:pPr>
      <w:spacing w:after="120"/>
      <w:ind w:left="566"/>
    </w:pPr>
  </w:style>
  <w:style w:type="paragraph" w:styleId="Szvegtrzsbehzssal">
    <w:name w:val="Body Text Indent"/>
    <w:basedOn w:val="Norml"/>
    <w:rsid w:val="00043DBF"/>
    <w:pPr>
      <w:spacing w:after="120"/>
      <w:ind w:left="283"/>
    </w:pPr>
  </w:style>
  <w:style w:type="paragraph" w:styleId="TJ2">
    <w:name w:val="toc 2"/>
    <w:basedOn w:val="Norml"/>
    <w:next w:val="Norml"/>
    <w:autoRedefine/>
    <w:uiPriority w:val="39"/>
    <w:rsid w:val="00043DBF"/>
    <w:pPr>
      <w:ind w:left="200"/>
    </w:pPr>
  </w:style>
  <w:style w:type="paragraph" w:styleId="TJ1">
    <w:name w:val="toc 1"/>
    <w:basedOn w:val="Norml"/>
    <w:next w:val="Norml"/>
    <w:autoRedefine/>
    <w:uiPriority w:val="39"/>
    <w:rsid w:val="00043DBF"/>
  </w:style>
  <w:style w:type="paragraph" w:styleId="TJ3">
    <w:name w:val="toc 3"/>
    <w:basedOn w:val="Norml"/>
    <w:next w:val="Norml"/>
    <w:autoRedefine/>
    <w:uiPriority w:val="39"/>
    <w:rsid w:val="00043DBF"/>
    <w:pPr>
      <w:ind w:left="400"/>
    </w:pPr>
  </w:style>
  <w:style w:type="character" w:styleId="Hiperhivatkozs">
    <w:name w:val="Hyperlink"/>
    <w:basedOn w:val="Bekezdsalapbettpusa"/>
    <w:uiPriority w:val="99"/>
    <w:rsid w:val="00043DBF"/>
    <w:rPr>
      <w:color w:val="0000FF"/>
      <w:u w:val="single"/>
    </w:rPr>
  </w:style>
  <w:style w:type="paragraph" w:styleId="Buborkszveg">
    <w:name w:val="Balloon Text"/>
    <w:basedOn w:val="Norml"/>
    <w:semiHidden/>
    <w:rsid w:val="005E2C3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8220DA"/>
    <w:pPr>
      <w:spacing w:before="100" w:beforeAutospacing="1" w:after="100" w:afterAutospacing="1"/>
    </w:pPr>
    <w:rPr>
      <w:sz w:val="24"/>
      <w:szCs w:val="24"/>
    </w:rPr>
  </w:style>
  <w:style w:type="paragraph" w:styleId="lfej">
    <w:name w:val="header"/>
    <w:basedOn w:val="Norml"/>
    <w:rsid w:val="009E6C3F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5540C"/>
    <w:pPr>
      <w:ind w:left="708"/>
    </w:pPr>
  </w:style>
  <w:style w:type="paragraph" w:styleId="Cm">
    <w:name w:val="Title"/>
    <w:basedOn w:val="Norml"/>
    <w:next w:val="Norml"/>
    <w:link w:val="CmChar"/>
    <w:qFormat/>
    <w:rsid w:val="00823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823BE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uj">
    <w:name w:val="uj"/>
    <w:basedOn w:val="Norml"/>
    <w:rsid w:val="00734A33"/>
    <w:pPr>
      <w:pBdr>
        <w:left w:val="single" w:sz="36" w:space="3" w:color="FF0000"/>
      </w:pBdr>
      <w:ind w:firstLine="18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vacimkoll.hu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C50266-6641-4C52-988F-0471BCF121A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8E9E3A98-C722-469C-B540-A6F4054D6DCC}">
      <dgm:prSet phldrT="[Szöveg]" custT="1"/>
      <dgm:spPr/>
      <dgm:t>
        <a:bodyPr/>
        <a:lstStyle/>
        <a:p>
          <a:r>
            <a:rPr lang="hu-HU" sz="1400">
              <a:latin typeface="Times New Roman" pitchFamily="18" charset="0"/>
              <a:cs typeface="Times New Roman" pitchFamily="18" charset="0"/>
            </a:rPr>
            <a:t>Kollégium- igazgató</a:t>
          </a:r>
        </a:p>
      </dgm:t>
    </dgm:pt>
    <dgm:pt modelId="{8DC8B74A-1703-48B7-9551-FEBA3104B2AE}" type="parTrans" cxnId="{6D6C9875-83FA-4B66-B120-E888D4434CA7}">
      <dgm:prSet/>
      <dgm:spPr/>
      <dgm:t>
        <a:bodyPr/>
        <a:lstStyle/>
        <a:p>
          <a:endParaRPr lang="hu-HU"/>
        </a:p>
      </dgm:t>
    </dgm:pt>
    <dgm:pt modelId="{6B50E861-6C05-4719-B386-5131D32A0C0C}" type="sibTrans" cxnId="{6D6C9875-83FA-4B66-B120-E888D4434CA7}">
      <dgm:prSet/>
      <dgm:spPr/>
      <dgm:t>
        <a:bodyPr/>
        <a:lstStyle/>
        <a:p>
          <a:endParaRPr lang="hu-HU"/>
        </a:p>
      </dgm:t>
    </dgm:pt>
    <dgm:pt modelId="{9372CBC7-FE30-48CC-ADCA-FBE981A92ECA}">
      <dgm:prSet phldrT="[Szöveg]"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Rendszergazda</a:t>
          </a:r>
        </a:p>
      </dgm:t>
    </dgm:pt>
    <dgm:pt modelId="{27BCD0B2-32A2-4CEE-B837-4A2B7766839A}" type="parTrans" cxnId="{76BEF46A-0A70-4B5B-9FC2-A7D7439FCB7C}">
      <dgm:prSet/>
      <dgm:spPr/>
      <dgm:t>
        <a:bodyPr/>
        <a:lstStyle/>
        <a:p>
          <a:endParaRPr lang="hu-HU"/>
        </a:p>
      </dgm:t>
    </dgm:pt>
    <dgm:pt modelId="{EFA1713E-BA9A-41B3-BA79-7155FCA3CCD1}" type="sibTrans" cxnId="{76BEF46A-0A70-4B5B-9FC2-A7D7439FCB7C}">
      <dgm:prSet/>
      <dgm:spPr/>
      <dgm:t>
        <a:bodyPr/>
        <a:lstStyle/>
        <a:p>
          <a:endParaRPr lang="hu-HU"/>
        </a:p>
      </dgm:t>
    </dgm:pt>
    <dgm:pt modelId="{CA43915F-3107-4163-BBD4-B3251E4D11F4}">
      <dgm:prSet phldrT="[Szöveg]"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Lányoldali igazgatóhelyettes</a:t>
          </a:r>
        </a:p>
      </dgm:t>
    </dgm:pt>
    <dgm:pt modelId="{3918D982-85A6-4731-AA7A-ECA265B4351F}" type="parTrans" cxnId="{628BD568-F33D-468B-9F79-0833E26FE74E}">
      <dgm:prSet/>
      <dgm:spPr/>
      <dgm:t>
        <a:bodyPr/>
        <a:lstStyle/>
        <a:p>
          <a:endParaRPr lang="hu-HU"/>
        </a:p>
      </dgm:t>
    </dgm:pt>
    <dgm:pt modelId="{A4D8C98A-DC68-4FA0-B81B-2585DE86A373}" type="sibTrans" cxnId="{628BD568-F33D-468B-9F79-0833E26FE74E}">
      <dgm:prSet/>
      <dgm:spPr/>
      <dgm:t>
        <a:bodyPr/>
        <a:lstStyle/>
        <a:p>
          <a:endParaRPr lang="hu-HU"/>
        </a:p>
      </dgm:t>
    </dgm:pt>
    <dgm:pt modelId="{0F6BBF42-0576-4075-B29A-725B2DE3B329}" type="asst">
      <dgm:prSet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Fiúoldali igazgatóhelyettes</a:t>
          </a:r>
        </a:p>
      </dgm:t>
    </dgm:pt>
    <dgm:pt modelId="{29315EFE-5EAB-4779-A3F2-451C6E7C30B5}" type="parTrans" cxnId="{53FA864D-A905-492A-B69D-9D2A244B0A24}">
      <dgm:prSet/>
      <dgm:spPr/>
      <dgm:t>
        <a:bodyPr/>
        <a:lstStyle/>
        <a:p>
          <a:endParaRPr lang="hu-HU"/>
        </a:p>
      </dgm:t>
    </dgm:pt>
    <dgm:pt modelId="{A5241107-CF3A-4369-B0AD-834C111A61BA}" type="sibTrans" cxnId="{53FA864D-A905-492A-B69D-9D2A244B0A24}">
      <dgm:prSet/>
      <dgm:spPr/>
      <dgm:t>
        <a:bodyPr/>
        <a:lstStyle/>
        <a:p>
          <a:endParaRPr lang="hu-HU"/>
        </a:p>
      </dgm:t>
    </dgm:pt>
    <dgm:pt modelId="{F6288E99-DE34-459C-BA11-8A1F79E632F1}">
      <dgm:prSet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Kollégiumi nevelőtanárok</a:t>
          </a:r>
        </a:p>
      </dgm:t>
    </dgm:pt>
    <dgm:pt modelId="{3D5DE3ED-3989-493D-A6A2-2B2F6403C08D}" type="parTrans" cxnId="{533573C0-D389-4444-B2C2-F1C715518564}">
      <dgm:prSet/>
      <dgm:spPr/>
      <dgm:t>
        <a:bodyPr/>
        <a:lstStyle/>
        <a:p>
          <a:endParaRPr lang="hu-HU"/>
        </a:p>
      </dgm:t>
    </dgm:pt>
    <dgm:pt modelId="{D448BB67-A7C5-4D7B-A11D-7FAEFF9EA19D}" type="sibTrans" cxnId="{533573C0-D389-4444-B2C2-F1C715518564}">
      <dgm:prSet/>
      <dgm:spPr/>
      <dgm:t>
        <a:bodyPr/>
        <a:lstStyle/>
        <a:p>
          <a:endParaRPr lang="hu-HU"/>
        </a:p>
      </dgm:t>
    </dgm:pt>
    <dgm:pt modelId="{6CE74E08-0347-42D3-8184-943B3BC325BC}">
      <dgm:prSet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Kollégiumtitkár</a:t>
          </a:r>
        </a:p>
      </dgm:t>
    </dgm:pt>
    <dgm:pt modelId="{68495CAC-664D-4DED-9510-A06AC5D39E12}" type="parTrans" cxnId="{FE8F8917-AEF3-486D-91F8-B4E4A516B566}">
      <dgm:prSet/>
      <dgm:spPr/>
      <dgm:t>
        <a:bodyPr/>
        <a:lstStyle/>
        <a:p>
          <a:endParaRPr lang="hu-HU"/>
        </a:p>
      </dgm:t>
    </dgm:pt>
    <dgm:pt modelId="{5A583F82-53DF-4B9F-97E9-143FAC64AE1B}" type="sibTrans" cxnId="{FE8F8917-AEF3-486D-91F8-B4E4A516B566}">
      <dgm:prSet/>
      <dgm:spPr/>
      <dgm:t>
        <a:bodyPr/>
        <a:lstStyle/>
        <a:p>
          <a:endParaRPr lang="hu-HU"/>
        </a:p>
      </dgm:t>
    </dgm:pt>
    <dgm:pt modelId="{A88A686E-033A-4EDD-A4DF-237342489FAF}" type="asst">
      <dgm:prSet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Minőségbiztosítás,</a:t>
          </a:r>
        </a:p>
        <a:p>
          <a:r>
            <a:rPr lang="hu-HU">
              <a:latin typeface="Times New Roman" pitchFamily="18" charset="0"/>
              <a:cs typeface="Times New Roman" pitchFamily="18" charset="0"/>
            </a:rPr>
            <a:t>tehetséggondozás</a:t>
          </a:r>
        </a:p>
      </dgm:t>
    </dgm:pt>
    <dgm:pt modelId="{A6404990-9F0A-407A-A6CD-54395522C574}" type="parTrans" cxnId="{3DAF4664-AF81-477A-9FB3-FFE29CF9750C}">
      <dgm:prSet/>
      <dgm:spPr/>
      <dgm:t>
        <a:bodyPr/>
        <a:lstStyle/>
        <a:p>
          <a:endParaRPr lang="hu-HU"/>
        </a:p>
      </dgm:t>
    </dgm:pt>
    <dgm:pt modelId="{7BB31B72-44CD-4946-9F9D-15F3F778035F}" type="sibTrans" cxnId="{3DAF4664-AF81-477A-9FB3-FFE29CF9750C}">
      <dgm:prSet/>
      <dgm:spPr/>
      <dgm:t>
        <a:bodyPr/>
        <a:lstStyle/>
        <a:p>
          <a:endParaRPr lang="hu-HU"/>
        </a:p>
      </dgm:t>
    </dgm:pt>
    <dgm:pt modelId="{28EF2B60-117F-4AA0-86BE-BBF00E5F5A12}">
      <dgm:prSet custT="1"/>
      <dgm:spPr/>
      <dgm:t>
        <a:bodyPr/>
        <a:lstStyle/>
        <a:p>
          <a:r>
            <a:rPr lang="hu-HU" sz="1600">
              <a:latin typeface="Times New Roman" pitchFamily="18" charset="0"/>
              <a:cs typeface="Times New Roman" pitchFamily="18" charset="0"/>
            </a:rPr>
            <a:t>KGSZ</a:t>
          </a:r>
        </a:p>
      </dgm:t>
    </dgm:pt>
    <dgm:pt modelId="{38F816D2-2808-43C6-819A-F8BA74A3BF1D}" type="parTrans" cxnId="{C2DD52E7-BAE3-4766-A18E-82EA75AA92C3}">
      <dgm:prSet/>
      <dgm:spPr/>
      <dgm:t>
        <a:bodyPr/>
        <a:lstStyle/>
        <a:p>
          <a:endParaRPr lang="hu-HU"/>
        </a:p>
      </dgm:t>
    </dgm:pt>
    <dgm:pt modelId="{657474CA-90D4-48C1-8C76-05C8DF956479}" type="sibTrans" cxnId="{C2DD52E7-BAE3-4766-A18E-82EA75AA92C3}">
      <dgm:prSet/>
      <dgm:spPr/>
      <dgm:t>
        <a:bodyPr/>
        <a:lstStyle/>
        <a:p>
          <a:endParaRPr lang="hu-HU"/>
        </a:p>
      </dgm:t>
    </dgm:pt>
    <dgm:pt modelId="{9EDFB701-B1A8-42AD-837A-D707C11202BC}" type="asst">
      <dgm:prSet phldrT="[Szöveg]"/>
      <dgm:spPr/>
      <dgm:t>
        <a:bodyPr/>
        <a:lstStyle/>
        <a:p>
          <a:r>
            <a:rPr lang="hu-HU">
              <a:latin typeface="Times New Roman" pitchFamily="18" charset="0"/>
              <a:cs typeface="Times New Roman" pitchFamily="18" charset="0"/>
            </a:rPr>
            <a:t>Kollégiumi nevelőtanárok</a:t>
          </a:r>
        </a:p>
      </dgm:t>
    </dgm:pt>
    <dgm:pt modelId="{91497B5E-D3C5-4BA9-8027-79EA1EBE75D1}" type="sibTrans" cxnId="{C71B2E52-1767-4B36-ABB0-5930103C45D2}">
      <dgm:prSet/>
      <dgm:spPr/>
      <dgm:t>
        <a:bodyPr/>
        <a:lstStyle/>
        <a:p>
          <a:endParaRPr lang="hu-HU"/>
        </a:p>
      </dgm:t>
    </dgm:pt>
    <dgm:pt modelId="{0595537D-7FD5-4E4D-9E79-5ABBA4D530F1}" type="parTrans" cxnId="{C71B2E52-1767-4B36-ABB0-5930103C45D2}">
      <dgm:prSet/>
      <dgm:spPr/>
      <dgm:t>
        <a:bodyPr/>
        <a:lstStyle/>
        <a:p>
          <a:endParaRPr lang="hu-HU"/>
        </a:p>
      </dgm:t>
    </dgm:pt>
    <dgm:pt modelId="{4922732E-A111-4E28-A3A5-17FBE509D00C}" type="pres">
      <dgm:prSet presAssocID="{CCC50266-6641-4C52-988F-0471BCF121A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57523125-BE61-4822-A302-A070C85F1537}" type="pres">
      <dgm:prSet presAssocID="{28EF2B60-117F-4AA0-86BE-BBF00E5F5A12}" presName="hierRoot1" presStyleCnt="0"/>
      <dgm:spPr/>
    </dgm:pt>
    <dgm:pt modelId="{248C349C-5FA3-48C8-8BA2-2A8207B59405}" type="pres">
      <dgm:prSet presAssocID="{28EF2B60-117F-4AA0-86BE-BBF00E5F5A12}" presName="composite" presStyleCnt="0"/>
      <dgm:spPr/>
    </dgm:pt>
    <dgm:pt modelId="{2BD046B2-12A3-485E-BE3A-3492EAD0A291}" type="pres">
      <dgm:prSet presAssocID="{28EF2B60-117F-4AA0-86BE-BBF00E5F5A12}" presName="background" presStyleLbl="node0" presStyleIdx="0" presStyleCnt="1"/>
      <dgm:spPr/>
    </dgm:pt>
    <dgm:pt modelId="{3984B6A0-FA98-4CB0-A8C5-2ED37991916F}" type="pres">
      <dgm:prSet presAssocID="{28EF2B60-117F-4AA0-86BE-BBF00E5F5A12}" presName="text" presStyleLbl="fgAcc0" presStyleIdx="0" presStyleCnt="1" custLinFactX="100000" custLinFactY="43019" custLinFactNeighborX="12946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01D7391-DB70-438F-A0E7-3F595E5EFBC1}" type="pres">
      <dgm:prSet presAssocID="{28EF2B60-117F-4AA0-86BE-BBF00E5F5A12}" presName="hierChild2" presStyleCnt="0"/>
      <dgm:spPr/>
    </dgm:pt>
    <dgm:pt modelId="{DC797DEE-D9C8-4F3F-9412-F0BBFE59AA3D}" type="pres">
      <dgm:prSet presAssocID="{8DC8B74A-1703-48B7-9551-FEBA3104B2AE}" presName="Name10" presStyleLbl="parChTrans1D2" presStyleIdx="0" presStyleCnt="1"/>
      <dgm:spPr/>
      <dgm:t>
        <a:bodyPr/>
        <a:lstStyle/>
        <a:p>
          <a:endParaRPr lang="hu-HU"/>
        </a:p>
      </dgm:t>
    </dgm:pt>
    <dgm:pt modelId="{73E4F6F5-1FB5-4776-8CB4-A9F59E6AA8FF}" type="pres">
      <dgm:prSet presAssocID="{8E9E3A98-C722-469C-B540-A6F4054D6DCC}" presName="hierRoot2" presStyleCnt="0"/>
      <dgm:spPr/>
    </dgm:pt>
    <dgm:pt modelId="{23DF8EF9-53A2-4B15-A955-934F4712828E}" type="pres">
      <dgm:prSet presAssocID="{8E9E3A98-C722-469C-B540-A6F4054D6DCC}" presName="composite2" presStyleCnt="0"/>
      <dgm:spPr/>
    </dgm:pt>
    <dgm:pt modelId="{4F8448C6-28EC-41D2-A964-BA3FCECB6CDF}" type="pres">
      <dgm:prSet presAssocID="{8E9E3A98-C722-469C-B540-A6F4054D6DCC}" presName="background2" presStyleLbl="node2" presStyleIdx="0" presStyleCnt="1"/>
      <dgm:spPr/>
    </dgm:pt>
    <dgm:pt modelId="{1335E6B1-8D74-4EC3-97DD-66B9C4604714}" type="pres">
      <dgm:prSet presAssocID="{8E9E3A98-C722-469C-B540-A6F4054D6DCC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73706DE-3B01-405B-88E3-26B9AE08D7EF}" type="pres">
      <dgm:prSet presAssocID="{8E9E3A98-C722-469C-B540-A6F4054D6DCC}" presName="hierChild3" presStyleCnt="0"/>
      <dgm:spPr/>
    </dgm:pt>
    <dgm:pt modelId="{25CEE6FB-B7AC-49C8-B9E5-ADD54BBEE3CC}" type="pres">
      <dgm:prSet presAssocID="{29315EFE-5EAB-4779-A3F2-451C6E7C30B5}" presName="Name17" presStyleLbl="parChTrans1D3" presStyleIdx="0" presStyleCnt="5"/>
      <dgm:spPr/>
      <dgm:t>
        <a:bodyPr/>
        <a:lstStyle/>
        <a:p>
          <a:endParaRPr lang="hu-HU"/>
        </a:p>
      </dgm:t>
    </dgm:pt>
    <dgm:pt modelId="{DDB4FC21-6711-4FF3-ADF3-573549038A27}" type="pres">
      <dgm:prSet presAssocID="{0F6BBF42-0576-4075-B29A-725B2DE3B329}" presName="hierRoot3" presStyleCnt="0"/>
      <dgm:spPr/>
    </dgm:pt>
    <dgm:pt modelId="{D2CD7137-4804-4E46-80DF-70C38F37D3F6}" type="pres">
      <dgm:prSet presAssocID="{0F6BBF42-0576-4075-B29A-725B2DE3B329}" presName="composite3" presStyleCnt="0"/>
      <dgm:spPr/>
    </dgm:pt>
    <dgm:pt modelId="{1A39C3C1-E640-4858-B009-7E5C1AE56B9E}" type="pres">
      <dgm:prSet presAssocID="{0F6BBF42-0576-4075-B29A-725B2DE3B329}" presName="background3" presStyleLbl="asst2" presStyleIdx="0" presStyleCnt="3"/>
      <dgm:spPr/>
    </dgm:pt>
    <dgm:pt modelId="{B9D59776-A199-49C1-AED3-C58796182194}" type="pres">
      <dgm:prSet presAssocID="{0F6BBF42-0576-4075-B29A-725B2DE3B329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45D821AD-678C-4DDC-8D69-69BCFA49CBB6}" type="pres">
      <dgm:prSet presAssocID="{0F6BBF42-0576-4075-B29A-725B2DE3B329}" presName="hierChild4" presStyleCnt="0"/>
      <dgm:spPr/>
    </dgm:pt>
    <dgm:pt modelId="{26931107-A03C-40C9-B9F5-FAC2E705B851}" type="pres">
      <dgm:prSet presAssocID="{0595537D-7FD5-4E4D-9E79-5ABBA4D530F1}" presName="Name23" presStyleLbl="parChTrans1D4" presStyleIdx="0" presStyleCnt="2"/>
      <dgm:spPr/>
      <dgm:t>
        <a:bodyPr/>
        <a:lstStyle/>
        <a:p>
          <a:endParaRPr lang="hu-HU"/>
        </a:p>
      </dgm:t>
    </dgm:pt>
    <dgm:pt modelId="{326DBD99-442E-46CF-8B83-B358AA57E792}" type="pres">
      <dgm:prSet presAssocID="{9EDFB701-B1A8-42AD-837A-D707C11202BC}" presName="hierRoot4" presStyleCnt="0"/>
      <dgm:spPr/>
    </dgm:pt>
    <dgm:pt modelId="{570424BF-EF8F-42C0-AB8D-5E76DA374F0D}" type="pres">
      <dgm:prSet presAssocID="{9EDFB701-B1A8-42AD-837A-D707C11202BC}" presName="composite4" presStyleCnt="0"/>
      <dgm:spPr/>
    </dgm:pt>
    <dgm:pt modelId="{15D1B042-8CFE-4003-8D86-614AD254F214}" type="pres">
      <dgm:prSet presAssocID="{9EDFB701-B1A8-42AD-837A-D707C11202BC}" presName="background4" presStyleLbl="asst2" presStyleIdx="1" presStyleCnt="3"/>
      <dgm:spPr/>
    </dgm:pt>
    <dgm:pt modelId="{93D8CF25-5A18-4EB7-8329-EE857DFE2913}" type="pres">
      <dgm:prSet presAssocID="{9EDFB701-B1A8-42AD-837A-D707C11202BC}" presName="text4" presStyleLbl="fgAcc4" presStyleIdx="0" presStyleCnt="2" custLinFactX="74110" custLinFactNeighborX="100000" custLinFactNeighborY="-1100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7CE641C4-6E9D-4E66-BB91-8E83585EE24E}" type="pres">
      <dgm:prSet presAssocID="{9EDFB701-B1A8-42AD-837A-D707C11202BC}" presName="hierChild5" presStyleCnt="0"/>
      <dgm:spPr/>
    </dgm:pt>
    <dgm:pt modelId="{558AF9CD-D4A5-400F-B171-40FE1AE6AF1F}" type="pres">
      <dgm:prSet presAssocID="{A6404990-9F0A-407A-A6CD-54395522C574}" presName="Name17" presStyleLbl="parChTrans1D3" presStyleIdx="1" presStyleCnt="5"/>
      <dgm:spPr/>
      <dgm:t>
        <a:bodyPr/>
        <a:lstStyle/>
        <a:p>
          <a:endParaRPr lang="hu-HU"/>
        </a:p>
      </dgm:t>
    </dgm:pt>
    <dgm:pt modelId="{6337CF73-D709-4484-B36B-4826E37398B3}" type="pres">
      <dgm:prSet presAssocID="{A88A686E-033A-4EDD-A4DF-237342489FAF}" presName="hierRoot3" presStyleCnt="0"/>
      <dgm:spPr/>
    </dgm:pt>
    <dgm:pt modelId="{FBBB60CD-6D58-44BC-8CB9-6289EE3570AC}" type="pres">
      <dgm:prSet presAssocID="{A88A686E-033A-4EDD-A4DF-237342489FAF}" presName="composite3" presStyleCnt="0"/>
      <dgm:spPr/>
    </dgm:pt>
    <dgm:pt modelId="{0712999E-712B-44D0-8BE9-9C4C9F31657B}" type="pres">
      <dgm:prSet presAssocID="{A88A686E-033A-4EDD-A4DF-237342489FAF}" presName="background3" presStyleLbl="asst2" presStyleIdx="2" presStyleCnt="3"/>
      <dgm:spPr/>
    </dgm:pt>
    <dgm:pt modelId="{FD557DCD-3AE1-4DBD-AE18-C55702569D8E}" type="pres">
      <dgm:prSet presAssocID="{A88A686E-033A-4EDD-A4DF-237342489FAF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C8BB577-C5C9-46C6-B921-69ED16A212B5}" type="pres">
      <dgm:prSet presAssocID="{A88A686E-033A-4EDD-A4DF-237342489FAF}" presName="hierChild4" presStyleCnt="0"/>
      <dgm:spPr/>
    </dgm:pt>
    <dgm:pt modelId="{B6002745-7352-494E-9079-CDA597623FB9}" type="pres">
      <dgm:prSet presAssocID="{68495CAC-664D-4DED-9510-A06AC5D39E12}" presName="Name17" presStyleLbl="parChTrans1D3" presStyleIdx="2" presStyleCnt="5"/>
      <dgm:spPr/>
      <dgm:t>
        <a:bodyPr/>
        <a:lstStyle/>
        <a:p>
          <a:endParaRPr lang="hu-HU"/>
        </a:p>
      </dgm:t>
    </dgm:pt>
    <dgm:pt modelId="{DC28F404-D50C-404D-AA8E-6B326A53FF3D}" type="pres">
      <dgm:prSet presAssocID="{6CE74E08-0347-42D3-8184-943B3BC325BC}" presName="hierRoot3" presStyleCnt="0"/>
      <dgm:spPr/>
    </dgm:pt>
    <dgm:pt modelId="{842A6420-7CC8-4E56-9FAC-1699C1A96B07}" type="pres">
      <dgm:prSet presAssocID="{6CE74E08-0347-42D3-8184-943B3BC325BC}" presName="composite3" presStyleCnt="0"/>
      <dgm:spPr/>
    </dgm:pt>
    <dgm:pt modelId="{66CFD003-9C96-437F-9744-B49A053AC5F6}" type="pres">
      <dgm:prSet presAssocID="{6CE74E08-0347-42D3-8184-943B3BC325BC}" presName="background3" presStyleLbl="node3" presStyleIdx="0" presStyleCnt="3"/>
      <dgm:spPr/>
    </dgm:pt>
    <dgm:pt modelId="{5FC3B4AB-99C2-4B8B-92F5-5CC6615A2A35}" type="pres">
      <dgm:prSet presAssocID="{6CE74E08-0347-42D3-8184-943B3BC325BC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25162C4-A612-4487-BE89-F62479587243}" type="pres">
      <dgm:prSet presAssocID="{6CE74E08-0347-42D3-8184-943B3BC325BC}" presName="hierChild4" presStyleCnt="0"/>
      <dgm:spPr/>
    </dgm:pt>
    <dgm:pt modelId="{02DE8DF5-76F1-451B-AC5D-C98C01875B64}" type="pres">
      <dgm:prSet presAssocID="{27BCD0B2-32A2-4CEE-B837-4A2B7766839A}" presName="Name17" presStyleLbl="parChTrans1D3" presStyleIdx="3" presStyleCnt="5"/>
      <dgm:spPr/>
      <dgm:t>
        <a:bodyPr/>
        <a:lstStyle/>
        <a:p>
          <a:endParaRPr lang="hu-HU"/>
        </a:p>
      </dgm:t>
    </dgm:pt>
    <dgm:pt modelId="{D922E982-652A-4A98-B118-15A1B8D3E05E}" type="pres">
      <dgm:prSet presAssocID="{9372CBC7-FE30-48CC-ADCA-FBE981A92ECA}" presName="hierRoot3" presStyleCnt="0"/>
      <dgm:spPr/>
    </dgm:pt>
    <dgm:pt modelId="{FB02F3A7-6637-4E71-B55F-DBB23B4C72FA}" type="pres">
      <dgm:prSet presAssocID="{9372CBC7-FE30-48CC-ADCA-FBE981A92ECA}" presName="composite3" presStyleCnt="0"/>
      <dgm:spPr/>
    </dgm:pt>
    <dgm:pt modelId="{CA2650A2-5B7A-4ADB-AB3D-F4FB134619C2}" type="pres">
      <dgm:prSet presAssocID="{9372CBC7-FE30-48CC-ADCA-FBE981A92ECA}" presName="background3" presStyleLbl="node3" presStyleIdx="1" presStyleCnt="3"/>
      <dgm:spPr/>
    </dgm:pt>
    <dgm:pt modelId="{7829F976-7245-49F7-8792-31AC2CB1233C}" type="pres">
      <dgm:prSet presAssocID="{9372CBC7-FE30-48CC-ADCA-FBE981A92ECA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E58AA21-80E4-4AC5-9DB6-B8742E34F42A}" type="pres">
      <dgm:prSet presAssocID="{9372CBC7-FE30-48CC-ADCA-FBE981A92ECA}" presName="hierChild4" presStyleCnt="0"/>
      <dgm:spPr/>
    </dgm:pt>
    <dgm:pt modelId="{B4A7FD9D-910E-4AD7-8D21-47D90D58FA64}" type="pres">
      <dgm:prSet presAssocID="{3918D982-85A6-4731-AA7A-ECA265B4351F}" presName="Name17" presStyleLbl="parChTrans1D3" presStyleIdx="4" presStyleCnt="5"/>
      <dgm:spPr/>
      <dgm:t>
        <a:bodyPr/>
        <a:lstStyle/>
        <a:p>
          <a:endParaRPr lang="hu-HU"/>
        </a:p>
      </dgm:t>
    </dgm:pt>
    <dgm:pt modelId="{BC8D267C-9942-44A6-A774-760650781D71}" type="pres">
      <dgm:prSet presAssocID="{CA43915F-3107-4163-BBD4-B3251E4D11F4}" presName="hierRoot3" presStyleCnt="0"/>
      <dgm:spPr/>
    </dgm:pt>
    <dgm:pt modelId="{201C7113-2621-40DA-A083-38D72108CC28}" type="pres">
      <dgm:prSet presAssocID="{CA43915F-3107-4163-BBD4-B3251E4D11F4}" presName="composite3" presStyleCnt="0"/>
      <dgm:spPr/>
    </dgm:pt>
    <dgm:pt modelId="{0B9E8A30-3CD8-4345-B11F-6EA771B07082}" type="pres">
      <dgm:prSet presAssocID="{CA43915F-3107-4163-BBD4-B3251E4D11F4}" presName="background3" presStyleLbl="node3" presStyleIdx="2" presStyleCnt="3"/>
      <dgm:spPr/>
    </dgm:pt>
    <dgm:pt modelId="{F88E1EF3-0938-4FC1-897D-663F4F5CDB8B}" type="pres">
      <dgm:prSet presAssocID="{CA43915F-3107-4163-BBD4-B3251E4D11F4}" presName="text3" presStyleLbl="fgAcc3" presStyleIdx="4" presStyleCnt="5" custLinFactNeighborX="1731" custLinFactNeighborY="2727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659E1E6-B810-4F87-84E6-FE47CF3CF2D2}" type="pres">
      <dgm:prSet presAssocID="{CA43915F-3107-4163-BBD4-B3251E4D11F4}" presName="hierChild4" presStyleCnt="0"/>
      <dgm:spPr/>
    </dgm:pt>
    <dgm:pt modelId="{3ADACCC3-4C32-462C-A38E-1665BDDDA3A6}" type="pres">
      <dgm:prSet presAssocID="{3D5DE3ED-3989-493D-A6A2-2B2F6403C08D}" presName="Name23" presStyleLbl="parChTrans1D4" presStyleIdx="1" presStyleCnt="2"/>
      <dgm:spPr/>
      <dgm:t>
        <a:bodyPr/>
        <a:lstStyle/>
        <a:p>
          <a:endParaRPr lang="hu-HU"/>
        </a:p>
      </dgm:t>
    </dgm:pt>
    <dgm:pt modelId="{4C584A69-AD64-47EA-9D42-BB1BBB9E9654}" type="pres">
      <dgm:prSet presAssocID="{F6288E99-DE34-459C-BA11-8A1F79E632F1}" presName="hierRoot4" presStyleCnt="0"/>
      <dgm:spPr/>
    </dgm:pt>
    <dgm:pt modelId="{92F51E35-7C35-4C20-8DF4-6F7EF60A9D73}" type="pres">
      <dgm:prSet presAssocID="{F6288E99-DE34-459C-BA11-8A1F79E632F1}" presName="composite4" presStyleCnt="0"/>
      <dgm:spPr/>
    </dgm:pt>
    <dgm:pt modelId="{1334BCE7-6599-4CC0-B5CA-AD97A744529B}" type="pres">
      <dgm:prSet presAssocID="{F6288E99-DE34-459C-BA11-8A1F79E632F1}" presName="background4" presStyleLbl="node4" presStyleIdx="0" presStyleCnt="1"/>
      <dgm:spPr/>
    </dgm:pt>
    <dgm:pt modelId="{91E5E9C7-74A9-4680-B9F5-C4AFFF775D32}" type="pres">
      <dgm:prSet presAssocID="{F6288E99-DE34-459C-BA11-8A1F79E632F1}" presName="text4" presStyleLbl="fgAcc4" presStyleIdx="1" presStyleCnt="2" custLinFactX="-93993" custLinFactNeighborX="-100000" custLinFactNeighborY="-930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92FA612-1742-46C6-97E3-BEB18976C4DB}" type="pres">
      <dgm:prSet presAssocID="{F6288E99-DE34-459C-BA11-8A1F79E632F1}" presName="hierChild5" presStyleCnt="0"/>
      <dgm:spPr/>
    </dgm:pt>
  </dgm:ptLst>
  <dgm:cxnLst>
    <dgm:cxn modelId="{D1D1F419-564B-4708-BC36-7D4741FB1D43}" type="presOf" srcId="{A6404990-9F0A-407A-A6CD-54395522C574}" destId="{558AF9CD-D4A5-400F-B171-40FE1AE6AF1F}" srcOrd="0" destOrd="0" presId="urn:microsoft.com/office/officeart/2005/8/layout/hierarchy1"/>
    <dgm:cxn modelId="{EC38DA78-6932-4BF5-9DFF-52411540C6E0}" type="presOf" srcId="{6CE74E08-0347-42D3-8184-943B3BC325BC}" destId="{5FC3B4AB-99C2-4B8B-92F5-5CC6615A2A35}" srcOrd="0" destOrd="0" presId="urn:microsoft.com/office/officeart/2005/8/layout/hierarchy1"/>
    <dgm:cxn modelId="{11833C00-E828-4C2D-817C-A01D68A78CE1}" type="presOf" srcId="{CCC50266-6641-4C52-988F-0471BCF121A7}" destId="{4922732E-A111-4E28-A3A5-17FBE509D00C}" srcOrd="0" destOrd="0" presId="urn:microsoft.com/office/officeart/2005/8/layout/hierarchy1"/>
    <dgm:cxn modelId="{662466A7-881D-4732-B0EB-0963164ECA69}" type="presOf" srcId="{0595537D-7FD5-4E4D-9E79-5ABBA4D530F1}" destId="{26931107-A03C-40C9-B9F5-FAC2E705B851}" srcOrd="0" destOrd="0" presId="urn:microsoft.com/office/officeart/2005/8/layout/hierarchy1"/>
    <dgm:cxn modelId="{C2DD52E7-BAE3-4766-A18E-82EA75AA92C3}" srcId="{CCC50266-6641-4C52-988F-0471BCF121A7}" destId="{28EF2B60-117F-4AA0-86BE-BBF00E5F5A12}" srcOrd="0" destOrd="0" parTransId="{38F816D2-2808-43C6-819A-F8BA74A3BF1D}" sibTransId="{657474CA-90D4-48C1-8C76-05C8DF956479}"/>
    <dgm:cxn modelId="{C71B2E52-1767-4B36-ABB0-5930103C45D2}" srcId="{0F6BBF42-0576-4075-B29A-725B2DE3B329}" destId="{9EDFB701-B1A8-42AD-837A-D707C11202BC}" srcOrd="0" destOrd="0" parTransId="{0595537D-7FD5-4E4D-9E79-5ABBA4D530F1}" sibTransId="{91497B5E-D3C5-4BA9-8027-79EA1EBE75D1}"/>
    <dgm:cxn modelId="{6D6C9875-83FA-4B66-B120-E888D4434CA7}" srcId="{28EF2B60-117F-4AA0-86BE-BBF00E5F5A12}" destId="{8E9E3A98-C722-469C-B540-A6F4054D6DCC}" srcOrd="0" destOrd="0" parTransId="{8DC8B74A-1703-48B7-9551-FEBA3104B2AE}" sibTransId="{6B50E861-6C05-4719-B386-5131D32A0C0C}"/>
    <dgm:cxn modelId="{EB9D7B4C-ED4A-4761-B1B7-56D887D355C1}" type="presOf" srcId="{0F6BBF42-0576-4075-B29A-725B2DE3B329}" destId="{B9D59776-A199-49C1-AED3-C58796182194}" srcOrd="0" destOrd="0" presId="urn:microsoft.com/office/officeart/2005/8/layout/hierarchy1"/>
    <dgm:cxn modelId="{76BEF46A-0A70-4B5B-9FC2-A7D7439FCB7C}" srcId="{8E9E3A98-C722-469C-B540-A6F4054D6DCC}" destId="{9372CBC7-FE30-48CC-ADCA-FBE981A92ECA}" srcOrd="3" destOrd="0" parTransId="{27BCD0B2-32A2-4CEE-B837-4A2B7766839A}" sibTransId="{EFA1713E-BA9A-41B3-BA79-7155FCA3CCD1}"/>
    <dgm:cxn modelId="{7B78294A-0AC2-47EE-9B08-749B00498F96}" type="presOf" srcId="{3D5DE3ED-3989-493D-A6A2-2B2F6403C08D}" destId="{3ADACCC3-4C32-462C-A38E-1665BDDDA3A6}" srcOrd="0" destOrd="0" presId="urn:microsoft.com/office/officeart/2005/8/layout/hierarchy1"/>
    <dgm:cxn modelId="{628BD568-F33D-468B-9F79-0833E26FE74E}" srcId="{8E9E3A98-C722-469C-B540-A6F4054D6DCC}" destId="{CA43915F-3107-4163-BBD4-B3251E4D11F4}" srcOrd="4" destOrd="0" parTransId="{3918D982-85A6-4731-AA7A-ECA265B4351F}" sibTransId="{A4D8C98A-DC68-4FA0-B81B-2585DE86A373}"/>
    <dgm:cxn modelId="{FD5D6862-3606-444B-BDF6-E7F24C0254AE}" type="presOf" srcId="{3918D982-85A6-4731-AA7A-ECA265B4351F}" destId="{B4A7FD9D-910E-4AD7-8D21-47D90D58FA64}" srcOrd="0" destOrd="0" presId="urn:microsoft.com/office/officeart/2005/8/layout/hierarchy1"/>
    <dgm:cxn modelId="{349A6585-9795-4D3F-A9B0-0BBBDE708FA5}" type="presOf" srcId="{28EF2B60-117F-4AA0-86BE-BBF00E5F5A12}" destId="{3984B6A0-FA98-4CB0-A8C5-2ED37991916F}" srcOrd="0" destOrd="0" presId="urn:microsoft.com/office/officeart/2005/8/layout/hierarchy1"/>
    <dgm:cxn modelId="{1C988812-B09B-41E7-A5A6-4CD42B79735A}" type="presOf" srcId="{9372CBC7-FE30-48CC-ADCA-FBE981A92ECA}" destId="{7829F976-7245-49F7-8792-31AC2CB1233C}" srcOrd="0" destOrd="0" presId="urn:microsoft.com/office/officeart/2005/8/layout/hierarchy1"/>
    <dgm:cxn modelId="{533573C0-D389-4444-B2C2-F1C715518564}" srcId="{CA43915F-3107-4163-BBD4-B3251E4D11F4}" destId="{F6288E99-DE34-459C-BA11-8A1F79E632F1}" srcOrd="0" destOrd="0" parTransId="{3D5DE3ED-3989-493D-A6A2-2B2F6403C08D}" sibTransId="{D448BB67-A7C5-4D7B-A11D-7FAEFF9EA19D}"/>
    <dgm:cxn modelId="{A291EB0E-D026-4BCD-9F0B-C311E82EE749}" type="presOf" srcId="{8E9E3A98-C722-469C-B540-A6F4054D6DCC}" destId="{1335E6B1-8D74-4EC3-97DD-66B9C4604714}" srcOrd="0" destOrd="0" presId="urn:microsoft.com/office/officeart/2005/8/layout/hierarchy1"/>
    <dgm:cxn modelId="{29A01A25-E678-4E3D-8B0E-30D3F4B9F320}" type="presOf" srcId="{F6288E99-DE34-459C-BA11-8A1F79E632F1}" destId="{91E5E9C7-74A9-4680-B9F5-C4AFFF775D32}" srcOrd="0" destOrd="0" presId="urn:microsoft.com/office/officeart/2005/8/layout/hierarchy1"/>
    <dgm:cxn modelId="{FE8F8917-AEF3-486D-91F8-B4E4A516B566}" srcId="{8E9E3A98-C722-469C-B540-A6F4054D6DCC}" destId="{6CE74E08-0347-42D3-8184-943B3BC325BC}" srcOrd="2" destOrd="0" parTransId="{68495CAC-664D-4DED-9510-A06AC5D39E12}" sibTransId="{5A583F82-53DF-4B9F-97E9-143FAC64AE1B}"/>
    <dgm:cxn modelId="{62769A8E-1067-498F-8359-1E4CBA818DCF}" type="presOf" srcId="{68495CAC-664D-4DED-9510-A06AC5D39E12}" destId="{B6002745-7352-494E-9079-CDA597623FB9}" srcOrd="0" destOrd="0" presId="urn:microsoft.com/office/officeart/2005/8/layout/hierarchy1"/>
    <dgm:cxn modelId="{9D69097A-85AD-4462-A5AC-A29FF9CA4AE8}" type="presOf" srcId="{8DC8B74A-1703-48B7-9551-FEBA3104B2AE}" destId="{DC797DEE-D9C8-4F3F-9412-F0BBFE59AA3D}" srcOrd="0" destOrd="0" presId="urn:microsoft.com/office/officeart/2005/8/layout/hierarchy1"/>
    <dgm:cxn modelId="{FACC1DE2-DE18-444F-ADC2-8DD8B1D5B4F0}" type="presOf" srcId="{CA43915F-3107-4163-BBD4-B3251E4D11F4}" destId="{F88E1EF3-0938-4FC1-897D-663F4F5CDB8B}" srcOrd="0" destOrd="0" presId="urn:microsoft.com/office/officeart/2005/8/layout/hierarchy1"/>
    <dgm:cxn modelId="{60F4AE9B-A012-4197-8552-DE25D719594F}" type="presOf" srcId="{27BCD0B2-32A2-4CEE-B837-4A2B7766839A}" destId="{02DE8DF5-76F1-451B-AC5D-C98C01875B64}" srcOrd="0" destOrd="0" presId="urn:microsoft.com/office/officeart/2005/8/layout/hierarchy1"/>
    <dgm:cxn modelId="{07921C62-032D-4228-9202-BE4FD5A6F114}" type="presOf" srcId="{29315EFE-5EAB-4779-A3F2-451C6E7C30B5}" destId="{25CEE6FB-B7AC-49C8-B9E5-ADD54BBEE3CC}" srcOrd="0" destOrd="0" presId="urn:microsoft.com/office/officeart/2005/8/layout/hierarchy1"/>
    <dgm:cxn modelId="{53FA864D-A905-492A-B69D-9D2A244B0A24}" srcId="{8E9E3A98-C722-469C-B540-A6F4054D6DCC}" destId="{0F6BBF42-0576-4075-B29A-725B2DE3B329}" srcOrd="0" destOrd="0" parTransId="{29315EFE-5EAB-4779-A3F2-451C6E7C30B5}" sibTransId="{A5241107-CF3A-4369-B0AD-834C111A61BA}"/>
    <dgm:cxn modelId="{BFC3298F-B583-4376-8BA9-AFAA2788919E}" type="presOf" srcId="{A88A686E-033A-4EDD-A4DF-237342489FAF}" destId="{FD557DCD-3AE1-4DBD-AE18-C55702569D8E}" srcOrd="0" destOrd="0" presId="urn:microsoft.com/office/officeart/2005/8/layout/hierarchy1"/>
    <dgm:cxn modelId="{E2720318-6F1B-4EF2-99CF-F1FC1B78F778}" type="presOf" srcId="{9EDFB701-B1A8-42AD-837A-D707C11202BC}" destId="{93D8CF25-5A18-4EB7-8329-EE857DFE2913}" srcOrd="0" destOrd="0" presId="urn:microsoft.com/office/officeart/2005/8/layout/hierarchy1"/>
    <dgm:cxn modelId="{3DAF4664-AF81-477A-9FB3-FFE29CF9750C}" srcId="{8E9E3A98-C722-469C-B540-A6F4054D6DCC}" destId="{A88A686E-033A-4EDD-A4DF-237342489FAF}" srcOrd="1" destOrd="0" parTransId="{A6404990-9F0A-407A-A6CD-54395522C574}" sibTransId="{7BB31B72-44CD-4946-9F9D-15F3F778035F}"/>
    <dgm:cxn modelId="{792B79E6-3105-4FCF-BA46-AD057951ABCE}" type="presParOf" srcId="{4922732E-A111-4E28-A3A5-17FBE509D00C}" destId="{57523125-BE61-4822-A302-A070C85F1537}" srcOrd="0" destOrd="0" presId="urn:microsoft.com/office/officeart/2005/8/layout/hierarchy1"/>
    <dgm:cxn modelId="{051A78B4-AC95-46CF-88D1-0B876C22457D}" type="presParOf" srcId="{57523125-BE61-4822-A302-A070C85F1537}" destId="{248C349C-5FA3-48C8-8BA2-2A8207B59405}" srcOrd="0" destOrd="0" presId="urn:microsoft.com/office/officeart/2005/8/layout/hierarchy1"/>
    <dgm:cxn modelId="{8F53C080-3D24-4DA7-AD5E-3B93D28F7D4D}" type="presParOf" srcId="{248C349C-5FA3-48C8-8BA2-2A8207B59405}" destId="{2BD046B2-12A3-485E-BE3A-3492EAD0A291}" srcOrd="0" destOrd="0" presId="urn:microsoft.com/office/officeart/2005/8/layout/hierarchy1"/>
    <dgm:cxn modelId="{14F85E34-CEA7-476C-B027-01EDBC2192B5}" type="presParOf" srcId="{248C349C-5FA3-48C8-8BA2-2A8207B59405}" destId="{3984B6A0-FA98-4CB0-A8C5-2ED37991916F}" srcOrd="1" destOrd="0" presId="urn:microsoft.com/office/officeart/2005/8/layout/hierarchy1"/>
    <dgm:cxn modelId="{A922B2A0-84DA-43FE-A65E-33FF308CA3F6}" type="presParOf" srcId="{57523125-BE61-4822-A302-A070C85F1537}" destId="{A01D7391-DB70-438F-A0E7-3F595E5EFBC1}" srcOrd="1" destOrd="0" presId="urn:microsoft.com/office/officeart/2005/8/layout/hierarchy1"/>
    <dgm:cxn modelId="{15F87170-63C8-4F97-80BD-59991DB83BF8}" type="presParOf" srcId="{A01D7391-DB70-438F-A0E7-3F595E5EFBC1}" destId="{DC797DEE-D9C8-4F3F-9412-F0BBFE59AA3D}" srcOrd="0" destOrd="0" presId="urn:microsoft.com/office/officeart/2005/8/layout/hierarchy1"/>
    <dgm:cxn modelId="{AA8E61B3-0B9A-472F-8539-BCBF89257D1D}" type="presParOf" srcId="{A01D7391-DB70-438F-A0E7-3F595E5EFBC1}" destId="{73E4F6F5-1FB5-4776-8CB4-A9F59E6AA8FF}" srcOrd="1" destOrd="0" presId="urn:microsoft.com/office/officeart/2005/8/layout/hierarchy1"/>
    <dgm:cxn modelId="{43D8307A-4E55-4C65-B7C0-637B8FC0852B}" type="presParOf" srcId="{73E4F6F5-1FB5-4776-8CB4-A9F59E6AA8FF}" destId="{23DF8EF9-53A2-4B15-A955-934F4712828E}" srcOrd="0" destOrd="0" presId="urn:microsoft.com/office/officeart/2005/8/layout/hierarchy1"/>
    <dgm:cxn modelId="{977854BE-ECBF-4FD9-83B4-02B74ED9C7F9}" type="presParOf" srcId="{23DF8EF9-53A2-4B15-A955-934F4712828E}" destId="{4F8448C6-28EC-41D2-A964-BA3FCECB6CDF}" srcOrd="0" destOrd="0" presId="urn:microsoft.com/office/officeart/2005/8/layout/hierarchy1"/>
    <dgm:cxn modelId="{45204BA0-820B-4B17-9042-07F0E5429E9B}" type="presParOf" srcId="{23DF8EF9-53A2-4B15-A955-934F4712828E}" destId="{1335E6B1-8D74-4EC3-97DD-66B9C4604714}" srcOrd="1" destOrd="0" presId="urn:microsoft.com/office/officeart/2005/8/layout/hierarchy1"/>
    <dgm:cxn modelId="{5A3EF0BB-F78E-443D-AFEE-CF32B6275E99}" type="presParOf" srcId="{73E4F6F5-1FB5-4776-8CB4-A9F59E6AA8FF}" destId="{C73706DE-3B01-405B-88E3-26B9AE08D7EF}" srcOrd="1" destOrd="0" presId="urn:microsoft.com/office/officeart/2005/8/layout/hierarchy1"/>
    <dgm:cxn modelId="{A19E8D1E-BCF4-4FEC-8649-9FC177B4174C}" type="presParOf" srcId="{C73706DE-3B01-405B-88E3-26B9AE08D7EF}" destId="{25CEE6FB-B7AC-49C8-B9E5-ADD54BBEE3CC}" srcOrd="0" destOrd="0" presId="urn:microsoft.com/office/officeart/2005/8/layout/hierarchy1"/>
    <dgm:cxn modelId="{0AD33776-F425-4294-96C2-8B2F0D71C457}" type="presParOf" srcId="{C73706DE-3B01-405B-88E3-26B9AE08D7EF}" destId="{DDB4FC21-6711-4FF3-ADF3-573549038A27}" srcOrd="1" destOrd="0" presId="urn:microsoft.com/office/officeart/2005/8/layout/hierarchy1"/>
    <dgm:cxn modelId="{CA072CCB-1574-4334-B597-E8E04CF738B4}" type="presParOf" srcId="{DDB4FC21-6711-4FF3-ADF3-573549038A27}" destId="{D2CD7137-4804-4E46-80DF-70C38F37D3F6}" srcOrd="0" destOrd="0" presId="urn:microsoft.com/office/officeart/2005/8/layout/hierarchy1"/>
    <dgm:cxn modelId="{22242CCD-2322-4CBA-A7E0-964521055E28}" type="presParOf" srcId="{D2CD7137-4804-4E46-80DF-70C38F37D3F6}" destId="{1A39C3C1-E640-4858-B009-7E5C1AE56B9E}" srcOrd="0" destOrd="0" presId="urn:microsoft.com/office/officeart/2005/8/layout/hierarchy1"/>
    <dgm:cxn modelId="{41F54339-F946-4E56-8417-9FF836501A86}" type="presParOf" srcId="{D2CD7137-4804-4E46-80DF-70C38F37D3F6}" destId="{B9D59776-A199-49C1-AED3-C58796182194}" srcOrd="1" destOrd="0" presId="urn:microsoft.com/office/officeart/2005/8/layout/hierarchy1"/>
    <dgm:cxn modelId="{391ED778-8042-4B45-9AD8-86DF3E59EC73}" type="presParOf" srcId="{DDB4FC21-6711-4FF3-ADF3-573549038A27}" destId="{45D821AD-678C-4DDC-8D69-69BCFA49CBB6}" srcOrd="1" destOrd="0" presId="urn:microsoft.com/office/officeart/2005/8/layout/hierarchy1"/>
    <dgm:cxn modelId="{D8C25FA3-256E-46E5-8F41-8CDEA627F2B7}" type="presParOf" srcId="{45D821AD-678C-4DDC-8D69-69BCFA49CBB6}" destId="{26931107-A03C-40C9-B9F5-FAC2E705B851}" srcOrd="0" destOrd="0" presId="urn:microsoft.com/office/officeart/2005/8/layout/hierarchy1"/>
    <dgm:cxn modelId="{E4EC457A-F569-41A0-9EED-3AD14EB0F105}" type="presParOf" srcId="{45D821AD-678C-4DDC-8D69-69BCFA49CBB6}" destId="{326DBD99-442E-46CF-8B83-B358AA57E792}" srcOrd="1" destOrd="0" presId="urn:microsoft.com/office/officeart/2005/8/layout/hierarchy1"/>
    <dgm:cxn modelId="{29F2C4C6-A64A-4F12-A507-2EB09036E171}" type="presParOf" srcId="{326DBD99-442E-46CF-8B83-B358AA57E792}" destId="{570424BF-EF8F-42C0-AB8D-5E76DA374F0D}" srcOrd="0" destOrd="0" presId="urn:microsoft.com/office/officeart/2005/8/layout/hierarchy1"/>
    <dgm:cxn modelId="{CEDFE5BF-196C-4BA6-B4A4-D58C4365EDC7}" type="presParOf" srcId="{570424BF-EF8F-42C0-AB8D-5E76DA374F0D}" destId="{15D1B042-8CFE-4003-8D86-614AD254F214}" srcOrd="0" destOrd="0" presId="urn:microsoft.com/office/officeart/2005/8/layout/hierarchy1"/>
    <dgm:cxn modelId="{A252885C-E5D8-4DF1-8AEA-5E5DEF5F74A1}" type="presParOf" srcId="{570424BF-EF8F-42C0-AB8D-5E76DA374F0D}" destId="{93D8CF25-5A18-4EB7-8329-EE857DFE2913}" srcOrd="1" destOrd="0" presId="urn:microsoft.com/office/officeart/2005/8/layout/hierarchy1"/>
    <dgm:cxn modelId="{B8850EF1-A905-4213-BA0C-1AE7B6D33DF0}" type="presParOf" srcId="{326DBD99-442E-46CF-8B83-B358AA57E792}" destId="{7CE641C4-6E9D-4E66-BB91-8E83585EE24E}" srcOrd="1" destOrd="0" presId="urn:microsoft.com/office/officeart/2005/8/layout/hierarchy1"/>
    <dgm:cxn modelId="{E39DFBE7-30B6-45C7-8F27-0C6852445B5C}" type="presParOf" srcId="{C73706DE-3B01-405B-88E3-26B9AE08D7EF}" destId="{558AF9CD-D4A5-400F-B171-40FE1AE6AF1F}" srcOrd="2" destOrd="0" presId="urn:microsoft.com/office/officeart/2005/8/layout/hierarchy1"/>
    <dgm:cxn modelId="{F6DD3682-11FB-466F-9A5D-C674592A22CE}" type="presParOf" srcId="{C73706DE-3B01-405B-88E3-26B9AE08D7EF}" destId="{6337CF73-D709-4484-B36B-4826E37398B3}" srcOrd="3" destOrd="0" presId="urn:microsoft.com/office/officeart/2005/8/layout/hierarchy1"/>
    <dgm:cxn modelId="{519B666A-BFF5-4D47-8C70-B73C0797B96A}" type="presParOf" srcId="{6337CF73-D709-4484-B36B-4826E37398B3}" destId="{FBBB60CD-6D58-44BC-8CB9-6289EE3570AC}" srcOrd="0" destOrd="0" presId="urn:microsoft.com/office/officeart/2005/8/layout/hierarchy1"/>
    <dgm:cxn modelId="{40DC236C-14BC-4580-BD93-ED9EBF8978DD}" type="presParOf" srcId="{FBBB60CD-6D58-44BC-8CB9-6289EE3570AC}" destId="{0712999E-712B-44D0-8BE9-9C4C9F31657B}" srcOrd="0" destOrd="0" presId="urn:microsoft.com/office/officeart/2005/8/layout/hierarchy1"/>
    <dgm:cxn modelId="{2CE70DB6-9324-48A8-ACBB-82EBBCFEE20A}" type="presParOf" srcId="{FBBB60CD-6D58-44BC-8CB9-6289EE3570AC}" destId="{FD557DCD-3AE1-4DBD-AE18-C55702569D8E}" srcOrd="1" destOrd="0" presId="urn:microsoft.com/office/officeart/2005/8/layout/hierarchy1"/>
    <dgm:cxn modelId="{D764AD30-240C-428D-97A0-AFEE1FDFF3CE}" type="presParOf" srcId="{6337CF73-D709-4484-B36B-4826E37398B3}" destId="{5C8BB577-C5C9-46C6-B921-69ED16A212B5}" srcOrd="1" destOrd="0" presId="urn:microsoft.com/office/officeart/2005/8/layout/hierarchy1"/>
    <dgm:cxn modelId="{FE60BFCB-5032-4398-9D97-04C95B1F9E7F}" type="presParOf" srcId="{C73706DE-3B01-405B-88E3-26B9AE08D7EF}" destId="{B6002745-7352-494E-9079-CDA597623FB9}" srcOrd="4" destOrd="0" presId="urn:microsoft.com/office/officeart/2005/8/layout/hierarchy1"/>
    <dgm:cxn modelId="{9F62401F-FBE2-430D-ACE6-BB9E70FA4B4F}" type="presParOf" srcId="{C73706DE-3B01-405B-88E3-26B9AE08D7EF}" destId="{DC28F404-D50C-404D-AA8E-6B326A53FF3D}" srcOrd="5" destOrd="0" presId="urn:microsoft.com/office/officeart/2005/8/layout/hierarchy1"/>
    <dgm:cxn modelId="{EB8C0105-6AC6-406B-9FCE-4D1C8EF72E19}" type="presParOf" srcId="{DC28F404-D50C-404D-AA8E-6B326A53FF3D}" destId="{842A6420-7CC8-4E56-9FAC-1699C1A96B07}" srcOrd="0" destOrd="0" presId="urn:microsoft.com/office/officeart/2005/8/layout/hierarchy1"/>
    <dgm:cxn modelId="{152DE483-C990-41FD-99CE-8766078E1C4E}" type="presParOf" srcId="{842A6420-7CC8-4E56-9FAC-1699C1A96B07}" destId="{66CFD003-9C96-437F-9744-B49A053AC5F6}" srcOrd="0" destOrd="0" presId="urn:microsoft.com/office/officeart/2005/8/layout/hierarchy1"/>
    <dgm:cxn modelId="{90353FE4-7E04-45AD-A958-2885160D1DA1}" type="presParOf" srcId="{842A6420-7CC8-4E56-9FAC-1699C1A96B07}" destId="{5FC3B4AB-99C2-4B8B-92F5-5CC6615A2A35}" srcOrd="1" destOrd="0" presId="urn:microsoft.com/office/officeart/2005/8/layout/hierarchy1"/>
    <dgm:cxn modelId="{B1325B7F-1F16-47D3-9BEF-41AC91162476}" type="presParOf" srcId="{DC28F404-D50C-404D-AA8E-6B326A53FF3D}" destId="{025162C4-A612-4487-BE89-F62479587243}" srcOrd="1" destOrd="0" presId="urn:microsoft.com/office/officeart/2005/8/layout/hierarchy1"/>
    <dgm:cxn modelId="{7ACC507D-3F7E-4914-97F2-852399E39B03}" type="presParOf" srcId="{C73706DE-3B01-405B-88E3-26B9AE08D7EF}" destId="{02DE8DF5-76F1-451B-AC5D-C98C01875B64}" srcOrd="6" destOrd="0" presId="urn:microsoft.com/office/officeart/2005/8/layout/hierarchy1"/>
    <dgm:cxn modelId="{FA4CB15F-B69E-492D-B4E4-D164F5D17B6C}" type="presParOf" srcId="{C73706DE-3B01-405B-88E3-26B9AE08D7EF}" destId="{D922E982-652A-4A98-B118-15A1B8D3E05E}" srcOrd="7" destOrd="0" presId="urn:microsoft.com/office/officeart/2005/8/layout/hierarchy1"/>
    <dgm:cxn modelId="{B554D344-408B-48DA-AD91-93F78013BA53}" type="presParOf" srcId="{D922E982-652A-4A98-B118-15A1B8D3E05E}" destId="{FB02F3A7-6637-4E71-B55F-DBB23B4C72FA}" srcOrd="0" destOrd="0" presId="urn:microsoft.com/office/officeart/2005/8/layout/hierarchy1"/>
    <dgm:cxn modelId="{032C2C20-C7D0-4A27-A2E7-5D402A0E4014}" type="presParOf" srcId="{FB02F3A7-6637-4E71-B55F-DBB23B4C72FA}" destId="{CA2650A2-5B7A-4ADB-AB3D-F4FB134619C2}" srcOrd="0" destOrd="0" presId="urn:microsoft.com/office/officeart/2005/8/layout/hierarchy1"/>
    <dgm:cxn modelId="{FC899471-AB05-44B3-A0CE-FA6DDFA0F12C}" type="presParOf" srcId="{FB02F3A7-6637-4E71-B55F-DBB23B4C72FA}" destId="{7829F976-7245-49F7-8792-31AC2CB1233C}" srcOrd="1" destOrd="0" presId="urn:microsoft.com/office/officeart/2005/8/layout/hierarchy1"/>
    <dgm:cxn modelId="{9C2DD3C0-9FC4-4B4E-89D7-09D568AAC32F}" type="presParOf" srcId="{D922E982-652A-4A98-B118-15A1B8D3E05E}" destId="{0E58AA21-80E4-4AC5-9DB6-B8742E34F42A}" srcOrd="1" destOrd="0" presId="urn:microsoft.com/office/officeart/2005/8/layout/hierarchy1"/>
    <dgm:cxn modelId="{FA0C384C-232A-49D9-B6E6-80A30D41FD4F}" type="presParOf" srcId="{C73706DE-3B01-405B-88E3-26B9AE08D7EF}" destId="{B4A7FD9D-910E-4AD7-8D21-47D90D58FA64}" srcOrd="8" destOrd="0" presId="urn:microsoft.com/office/officeart/2005/8/layout/hierarchy1"/>
    <dgm:cxn modelId="{C8C8587C-A6AD-454A-A684-804E60C991DE}" type="presParOf" srcId="{C73706DE-3B01-405B-88E3-26B9AE08D7EF}" destId="{BC8D267C-9942-44A6-A774-760650781D71}" srcOrd="9" destOrd="0" presId="urn:microsoft.com/office/officeart/2005/8/layout/hierarchy1"/>
    <dgm:cxn modelId="{856F2A9B-BCF2-4C52-A45B-AB9FBBFF8102}" type="presParOf" srcId="{BC8D267C-9942-44A6-A774-760650781D71}" destId="{201C7113-2621-40DA-A083-38D72108CC28}" srcOrd="0" destOrd="0" presId="urn:microsoft.com/office/officeart/2005/8/layout/hierarchy1"/>
    <dgm:cxn modelId="{9324EEBF-2B96-4B5A-8E3C-7FE34C0525B7}" type="presParOf" srcId="{201C7113-2621-40DA-A083-38D72108CC28}" destId="{0B9E8A30-3CD8-4345-B11F-6EA771B07082}" srcOrd="0" destOrd="0" presId="urn:microsoft.com/office/officeart/2005/8/layout/hierarchy1"/>
    <dgm:cxn modelId="{C5C579CC-4066-4EBE-B573-1064D8E679C7}" type="presParOf" srcId="{201C7113-2621-40DA-A083-38D72108CC28}" destId="{F88E1EF3-0938-4FC1-897D-663F4F5CDB8B}" srcOrd="1" destOrd="0" presId="urn:microsoft.com/office/officeart/2005/8/layout/hierarchy1"/>
    <dgm:cxn modelId="{081E38B8-C53B-4982-983B-B30B85872340}" type="presParOf" srcId="{BC8D267C-9942-44A6-A774-760650781D71}" destId="{B659E1E6-B810-4F87-84E6-FE47CF3CF2D2}" srcOrd="1" destOrd="0" presId="urn:microsoft.com/office/officeart/2005/8/layout/hierarchy1"/>
    <dgm:cxn modelId="{E7752E47-6BB3-44C8-8625-C594BACFCE70}" type="presParOf" srcId="{B659E1E6-B810-4F87-84E6-FE47CF3CF2D2}" destId="{3ADACCC3-4C32-462C-A38E-1665BDDDA3A6}" srcOrd="0" destOrd="0" presId="urn:microsoft.com/office/officeart/2005/8/layout/hierarchy1"/>
    <dgm:cxn modelId="{49359E34-2EA1-42C7-B154-020457CC9A67}" type="presParOf" srcId="{B659E1E6-B810-4F87-84E6-FE47CF3CF2D2}" destId="{4C584A69-AD64-47EA-9D42-BB1BBB9E9654}" srcOrd="1" destOrd="0" presId="urn:microsoft.com/office/officeart/2005/8/layout/hierarchy1"/>
    <dgm:cxn modelId="{03BCF251-8119-489B-B93A-B99ADCBF0A86}" type="presParOf" srcId="{4C584A69-AD64-47EA-9D42-BB1BBB9E9654}" destId="{92F51E35-7C35-4C20-8DF4-6F7EF60A9D73}" srcOrd="0" destOrd="0" presId="urn:microsoft.com/office/officeart/2005/8/layout/hierarchy1"/>
    <dgm:cxn modelId="{2C5F4521-7D21-4EA2-8058-C0CE7ECD016A}" type="presParOf" srcId="{92F51E35-7C35-4C20-8DF4-6F7EF60A9D73}" destId="{1334BCE7-6599-4CC0-B5CA-AD97A744529B}" srcOrd="0" destOrd="0" presId="urn:microsoft.com/office/officeart/2005/8/layout/hierarchy1"/>
    <dgm:cxn modelId="{FE542E7C-6268-4084-A256-3749B7EF2FE2}" type="presParOf" srcId="{92F51E35-7C35-4C20-8DF4-6F7EF60A9D73}" destId="{91E5E9C7-74A9-4680-B9F5-C4AFFF775D32}" srcOrd="1" destOrd="0" presId="urn:microsoft.com/office/officeart/2005/8/layout/hierarchy1"/>
    <dgm:cxn modelId="{F032272D-2324-4793-B28A-52AD49026F5E}" type="presParOf" srcId="{4C584A69-AD64-47EA-9D42-BB1BBB9E9654}" destId="{192FA612-1742-46C6-97E3-BEB18976C4D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DACCC3-4C32-462C-A38E-1665BDDDA3A6}">
      <dsp:nvSpPr>
        <dsp:cNvPr id="0" name=""/>
        <dsp:cNvSpPr/>
      </dsp:nvSpPr>
      <dsp:spPr>
        <a:xfrm>
          <a:off x="3239265" y="2702975"/>
          <a:ext cx="1822827" cy="201249"/>
        </a:xfrm>
        <a:custGeom>
          <a:avLst/>
          <a:gdLst/>
          <a:ahLst/>
          <a:cxnLst/>
          <a:rect l="0" t="0" r="0" b="0"/>
          <a:pathLst>
            <a:path>
              <a:moveTo>
                <a:pt x="1822827" y="0"/>
              </a:moveTo>
              <a:lnTo>
                <a:pt x="1822827" y="114294"/>
              </a:lnTo>
              <a:lnTo>
                <a:pt x="0" y="114294"/>
              </a:lnTo>
              <a:lnTo>
                <a:pt x="0" y="2012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7FD9D-910E-4AD7-8D21-47D90D58FA64}">
      <dsp:nvSpPr>
        <dsp:cNvPr id="0" name=""/>
        <dsp:cNvSpPr/>
      </dsp:nvSpPr>
      <dsp:spPr>
        <a:xfrm>
          <a:off x="2765707" y="1817695"/>
          <a:ext cx="2296385" cy="2892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287"/>
              </a:lnTo>
              <a:lnTo>
                <a:pt x="2296385" y="202287"/>
              </a:lnTo>
              <a:lnTo>
                <a:pt x="2296385" y="28924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E8DF5-76F1-451B-AC5D-C98C01875B64}">
      <dsp:nvSpPr>
        <dsp:cNvPr id="0" name=""/>
        <dsp:cNvSpPr/>
      </dsp:nvSpPr>
      <dsp:spPr>
        <a:xfrm>
          <a:off x="2765707" y="1817695"/>
          <a:ext cx="1147229" cy="272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033"/>
              </a:lnTo>
              <a:lnTo>
                <a:pt x="1147229" y="186033"/>
              </a:lnTo>
              <a:lnTo>
                <a:pt x="1147229" y="272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02745-7352-494E-9079-CDA597623FB9}">
      <dsp:nvSpPr>
        <dsp:cNvPr id="0" name=""/>
        <dsp:cNvSpPr/>
      </dsp:nvSpPr>
      <dsp:spPr>
        <a:xfrm>
          <a:off x="2719987" y="1817695"/>
          <a:ext cx="91440" cy="2729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AF9CD-D4A5-400F-B171-40FE1AE6AF1F}">
      <dsp:nvSpPr>
        <dsp:cNvPr id="0" name=""/>
        <dsp:cNvSpPr/>
      </dsp:nvSpPr>
      <dsp:spPr>
        <a:xfrm>
          <a:off x="1618477" y="1817695"/>
          <a:ext cx="1147229" cy="272988"/>
        </a:xfrm>
        <a:custGeom>
          <a:avLst/>
          <a:gdLst/>
          <a:ahLst/>
          <a:cxnLst/>
          <a:rect l="0" t="0" r="0" b="0"/>
          <a:pathLst>
            <a:path>
              <a:moveTo>
                <a:pt x="1147229" y="0"/>
              </a:moveTo>
              <a:lnTo>
                <a:pt x="1147229" y="186033"/>
              </a:lnTo>
              <a:lnTo>
                <a:pt x="0" y="186033"/>
              </a:lnTo>
              <a:lnTo>
                <a:pt x="0" y="272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31107-A03C-40C9-B9F5-FAC2E705B851}">
      <dsp:nvSpPr>
        <dsp:cNvPr id="0" name=""/>
        <dsp:cNvSpPr/>
      </dsp:nvSpPr>
      <dsp:spPr>
        <a:xfrm>
          <a:off x="471247" y="2686721"/>
          <a:ext cx="1634270" cy="207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463"/>
              </a:lnTo>
              <a:lnTo>
                <a:pt x="1634270" y="120463"/>
              </a:lnTo>
              <a:lnTo>
                <a:pt x="1634270" y="2074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EE6FB-B7AC-49C8-B9E5-ADD54BBEE3CC}">
      <dsp:nvSpPr>
        <dsp:cNvPr id="0" name=""/>
        <dsp:cNvSpPr/>
      </dsp:nvSpPr>
      <dsp:spPr>
        <a:xfrm>
          <a:off x="471247" y="1817695"/>
          <a:ext cx="2294459" cy="272988"/>
        </a:xfrm>
        <a:custGeom>
          <a:avLst/>
          <a:gdLst/>
          <a:ahLst/>
          <a:cxnLst/>
          <a:rect l="0" t="0" r="0" b="0"/>
          <a:pathLst>
            <a:path>
              <a:moveTo>
                <a:pt x="2294459" y="0"/>
              </a:moveTo>
              <a:lnTo>
                <a:pt x="2294459" y="186033"/>
              </a:lnTo>
              <a:lnTo>
                <a:pt x="0" y="186033"/>
              </a:lnTo>
              <a:lnTo>
                <a:pt x="0" y="2729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97DEE-D9C8-4F3F-9412-F0BBFE59AA3D}">
      <dsp:nvSpPr>
        <dsp:cNvPr id="0" name=""/>
        <dsp:cNvSpPr/>
      </dsp:nvSpPr>
      <dsp:spPr>
        <a:xfrm>
          <a:off x="2765707" y="1221657"/>
          <a:ext cx="2153809" cy="579459"/>
        </a:xfrm>
        <a:custGeom>
          <a:avLst/>
          <a:gdLst/>
          <a:ahLst/>
          <a:cxnLst/>
          <a:rect l="0" t="0" r="0" b="0"/>
          <a:pathLst>
            <a:path>
              <a:moveTo>
                <a:pt x="2153809" y="579459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D046B2-12A3-485E-BE3A-3492EAD0A291}">
      <dsp:nvSpPr>
        <dsp:cNvPr id="0" name=""/>
        <dsp:cNvSpPr/>
      </dsp:nvSpPr>
      <dsp:spPr>
        <a:xfrm>
          <a:off x="4450195" y="1205078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984B6A0-FA98-4CB0-A8C5-2ED37991916F}">
      <dsp:nvSpPr>
        <dsp:cNvPr id="0" name=""/>
        <dsp:cNvSpPr/>
      </dsp:nvSpPr>
      <dsp:spPr>
        <a:xfrm>
          <a:off x="4554488" y="1304157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600" kern="1200">
              <a:latin typeface="Times New Roman" pitchFamily="18" charset="0"/>
              <a:cs typeface="Times New Roman" pitchFamily="18" charset="0"/>
            </a:rPr>
            <a:t>KGSZ</a:t>
          </a:r>
        </a:p>
      </dsp:txBody>
      <dsp:txXfrm>
        <a:off x="4554488" y="1304157"/>
        <a:ext cx="938642" cy="596038"/>
      </dsp:txXfrm>
    </dsp:sp>
    <dsp:sp modelId="{4F8448C6-28EC-41D2-A964-BA3FCECB6CDF}">
      <dsp:nvSpPr>
        <dsp:cNvPr id="0" name=""/>
        <dsp:cNvSpPr/>
      </dsp:nvSpPr>
      <dsp:spPr>
        <a:xfrm>
          <a:off x="2296385" y="1221657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335E6B1-8D74-4EC3-97DD-66B9C4604714}">
      <dsp:nvSpPr>
        <dsp:cNvPr id="0" name=""/>
        <dsp:cNvSpPr/>
      </dsp:nvSpPr>
      <dsp:spPr>
        <a:xfrm>
          <a:off x="2400679" y="1320736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1400" kern="1200">
              <a:latin typeface="Times New Roman" pitchFamily="18" charset="0"/>
              <a:cs typeface="Times New Roman" pitchFamily="18" charset="0"/>
            </a:rPr>
            <a:t>Kollégium- igazgató</a:t>
          </a:r>
        </a:p>
      </dsp:txBody>
      <dsp:txXfrm>
        <a:off x="2400679" y="1320736"/>
        <a:ext cx="938642" cy="596038"/>
      </dsp:txXfrm>
    </dsp:sp>
    <dsp:sp modelId="{1A39C3C1-E640-4858-B009-7E5C1AE56B9E}">
      <dsp:nvSpPr>
        <dsp:cNvPr id="0" name=""/>
        <dsp:cNvSpPr/>
      </dsp:nvSpPr>
      <dsp:spPr>
        <a:xfrm>
          <a:off x="1926" y="2090683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9D59776-A199-49C1-AED3-C58796182194}">
      <dsp:nvSpPr>
        <dsp:cNvPr id="0" name=""/>
        <dsp:cNvSpPr/>
      </dsp:nvSpPr>
      <dsp:spPr>
        <a:xfrm>
          <a:off x="106219" y="2189762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Fiúoldali igazgatóhelyettes</a:t>
          </a:r>
        </a:p>
      </dsp:txBody>
      <dsp:txXfrm>
        <a:off x="106219" y="2189762"/>
        <a:ext cx="938642" cy="596038"/>
      </dsp:txXfrm>
    </dsp:sp>
    <dsp:sp modelId="{15D1B042-8CFE-4003-8D86-614AD254F214}">
      <dsp:nvSpPr>
        <dsp:cNvPr id="0" name=""/>
        <dsp:cNvSpPr/>
      </dsp:nvSpPr>
      <dsp:spPr>
        <a:xfrm>
          <a:off x="1636196" y="2894140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D8CF25-5A18-4EB7-8329-EE857DFE2913}">
      <dsp:nvSpPr>
        <dsp:cNvPr id="0" name=""/>
        <dsp:cNvSpPr/>
      </dsp:nvSpPr>
      <dsp:spPr>
        <a:xfrm>
          <a:off x="1740490" y="2993219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Kollégiumi nevelőtanárok</a:t>
          </a:r>
        </a:p>
      </dsp:txBody>
      <dsp:txXfrm>
        <a:off x="1740490" y="2993219"/>
        <a:ext cx="938642" cy="596038"/>
      </dsp:txXfrm>
    </dsp:sp>
    <dsp:sp modelId="{0712999E-712B-44D0-8BE9-9C4C9F31657B}">
      <dsp:nvSpPr>
        <dsp:cNvPr id="0" name=""/>
        <dsp:cNvSpPr/>
      </dsp:nvSpPr>
      <dsp:spPr>
        <a:xfrm>
          <a:off x="1149156" y="2090683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557DCD-3AE1-4DBD-AE18-C55702569D8E}">
      <dsp:nvSpPr>
        <dsp:cNvPr id="0" name=""/>
        <dsp:cNvSpPr/>
      </dsp:nvSpPr>
      <dsp:spPr>
        <a:xfrm>
          <a:off x="1253449" y="2189762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Minőségbiztosítás,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tehetséggondozás</a:t>
          </a:r>
        </a:p>
      </dsp:txBody>
      <dsp:txXfrm>
        <a:off x="1253449" y="2189762"/>
        <a:ext cx="938642" cy="596038"/>
      </dsp:txXfrm>
    </dsp:sp>
    <dsp:sp modelId="{66CFD003-9C96-437F-9744-B49A053AC5F6}">
      <dsp:nvSpPr>
        <dsp:cNvPr id="0" name=""/>
        <dsp:cNvSpPr/>
      </dsp:nvSpPr>
      <dsp:spPr>
        <a:xfrm>
          <a:off x="2296385" y="2090683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FC3B4AB-99C2-4B8B-92F5-5CC6615A2A35}">
      <dsp:nvSpPr>
        <dsp:cNvPr id="0" name=""/>
        <dsp:cNvSpPr/>
      </dsp:nvSpPr>
      <dsp:spPr>
        <a:xfrm>
          <a:off x="2400679" y="2189762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Kollégiumtitkár</a:t>
          </a:r>
        </a:p>
      </dsp:txBody>
      <dsp:txXfrm>
        <a:off x="2400679" y="2189762"/>
        <a:ext cx="938642" cy="596038"/>
      </dsp:txXfrm>
    </dsp:sp>
    <dsp:sp modelId="{CA2650A2-5B7A-4ADB-AB3D-F4FB134619C2}">
      <dsp:nvSpPr>
        <dsp:cNvPr id="0" name=""/>
        <dsp:cNvSpPr/>
      </dsp:nvSpPr>
      <dsp:spPr>
        <a:xfrm>
          <a:off x="3443615" y="2090683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29F976-7245-49F7-8792-31AC2CB1233C}">
      <dsp:nvSpPr>
        <dsp:cNvPr id="0" name=""/>
        <dsp:cNvSpPr/>
      </dsp:nvSpPr>
      <dsp:spPr>
        <a:xfrm>
          <a:off x="3547909" y="2189762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Rendszergazda</a:t>
          </a:r>
        </a:p>
      </dsp:txBody>
      <dsp:txXfrm>
        <a:off x="3547909" y="2189762"/>
        <a:ext cx="938642" cy="596038"/>
      </dsp:txXfrm>
    </dsp:sp>
    <dsp:sp modelId="{0B9E8A30-3CD8-4345-B11F-6EA771B07082}">
      <dsp:nvSpPr>
        <dsp:cNvPr id="0" name=""/>
        <dsp:cNvSpPr/>
      </dsp:nvSpPr>
      <dsp:spPr>
        <a:xfrm>
          <a:off x="4592771" y="2106937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88E1EF3-0938-4FC1-897D-663F4F5CDB8B}">
      <dsp:nvSpPr>
        <dsp:cNvPr id="0" name=""/>
        <dsp:cNvSpPr/>
      </dsp:nvSpPr>
      <dsp:spPr>
        <a:xfrm>
          <a:off x="4697065" y="2206016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Lányoldali igazgatóhelyettes</a:t>
          </a:r>
        </a:p>
      </dsp:txBody>
      <dsp:txXfrm>
        <a:off x="4697065" y="2206016"/>
        <a:ext cx="938642" cy="596038"/>
      </dsp:txXfrm>
    </dsp:sp>
    <dsp:sp modelId="{1334BCE7-6599-4CC0-B5CA-AD97A744529B}">
      <dsp:nvSpPr>
        <dsp:cNvPr id="0" name=""/>
        <dsp:cNvSpPr/>
      </dsp:nvSpPr>
      <dsp:spPr>
        <a:xfrm>
          <a:off x="2769944" y="2904225"/>
          <a:ext cx="938642" cy="5960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1E5E9C7-74A9-4680-B9F5-C4AFFF775D32}">
      <dsp:nvSpPr>
        <dsp:cNvPr id="0" name=""/>
        <dsp:cNvSpPr/>
      </dsp:nvSpPr>
      <dsp:spPr>
        <a:xfrm>
          <a:off x="2874238" y="3003304"/>
          <a:ext cx="938642" cy="596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latin typeface="Times New Roman" pitchFamily="18" charset="0"/>
              <a:cs typeface="Times New Roman" pitchFamily="18" charset="0"/>
            </a:rPr>
            <a:t>Kollégiumi nevelőtanárok</a:t>
          </a:r>
        </a:p>
      </dsp:txBody>
      <dsp:txXfrm>
        <a:off x="2874238" y="3003304"/>
        <a:ext cx="938642" cy="596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64C558D0C5342AE6F674A8B64DE7A" ma:contentTypeVersion="18" ma:contentTypeDescription="Új dokumentum létrehozása." ma:contentTypeScope="" ma:versionID="d64d1bf86f66390c032ecdc7962cc73b">
  <xsd:schema xmlns:xsd="http://www.w3.org/2001/XMLSchema" xmlns:p="http://schemas.microsoft.com/office/2006/metadata/properties" xmlns:ns1="http://schemas.microsoft.com/sharepoint/v3" xmlns:ns2="3df5d5fe-7bdb-4daf-97e3-4c342f60cc20" targetNamespace="http://schemas.microsoft.com/office/2006/metadata/properties" ma:root="true" ma:fieldsID="5a61ab1af5344a0a6e614976adbd965d" ns1:_="" ns2:_="">
    <xsd:import namespace="http://schemas.microsoft.com/sharepoint/v3"/>
    <xsd:import namespace="3df5d5fe-7bdb-4daf-97e3-4c342f60cc20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  <xsd:element ref="ns2:Ev" minOccurs="0"/>
                <xsd:element ref="ns2:DokumentumTipus" minOccurs="0"/>
                <xsd:element ref="ns2:Leira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3df5d5fe-7bdb-4daf-97e3-4c342f60cc20" elementFormDefault="qualified">
    <xsd:import namespace="http://schemas.microsoft.com/office/2006/documentManagement/types"/>
    <xsd:element name="Ev" ma:index="23" nillable="true" ma:displayName="Év" ma:description="Év" ma:internalName="Ev">
      <xsd:simpleType>
        <xsd:restriction base="dms:Text"/>
      </xsd:simpleType>
    </xsd:element>
    <xsd:element name="DokumentumTipus" ma:index="24" nillable="true" ma:displayName="Dokumentum típus" ma:description="Dokumentum típus" ma:internalName="DokumentumTipus">
      <xsd:simpleType>
        <xsd:restriction base="dms:Text"/>
      </xsd:simpleType>
    </xsd:element>
    <xsd:element name="Leiras" ma:index="25" nillable="true" ma:displayName="Leírás" ma:description="Leírás" ma:internalName="Leira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DokumentumTipus xmlns="3df5d5fe-7bdb-4daf-97e3-4c342f60cc20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Leiras xmlns="3df5d5fe-7bdb-4daf-97e3-4c342f60cc20" xsi:nil="true"/>
    <infoszab_pub_helyettszerv xmlns="http://schemas.microsoft.com/sharepoint/v3" xsi:nil="true"/>
    <pubIkerId xmlns="http://schemas.microsoft.com/sharepoint/v3">a90e7cf6-ca7f-443d-8b45-9792148965dd</pubIkerId>
    <ehhezTartozikId xmlns="http://schemas.microsoft.com/sharepoint/v3" xsi:nil="true"/>
    <Ev xmlns="3df5d5fe-7bdb-4daf-97e3-4c342f60cc20" xsi:nil="true"/>
    <infoszab_pub_megorzesiido xmlns="http://schemas.microsoft.com/sharepoint/v3">0</infoszab_pub_megorzesiido>
    <infoszab_pub_mikor xmlns="http://schemas.microsoft.com/sharepoint/v3">2013-07-10T09:15:42+00:00</infoszab_pub_mikor>
    <infoszab_pub_ervdatumtol xmlns="http://schemas.microsoft.com/sharepoint/v3">2013-07-10T09:15:42+00:00</infoszab_pub_ervdatumtol>
    <infoszab_pub_helyettnev xmlns="http://schemas.microsoft.com/sharepoint/v3" xsi:nil="true"/>
    <infoszab_pub_hiba xmlns="http://schemas.microsoft.com/sharepoint/v3" xsi:nil="true"/>
    <infoszab_pub_allapotnev xmlns="http://schemas.microsoft.com/sharepoint/v3">Publikált</infoszab_pub_allapotnev>
  </documentManagement>
</p:properties>
</file>

<file path=customXml/itemProps1.xml><?xml version="1.0" encoding="utf-8"?>
<ds:datastoreItem xmlns:ds="http://schemas.openxmlformats.org/officeDocument/2006/customXml" ds:itemID="{372158AF-9DD0-4E0A-94D1-3E47FB4E96FE}"/>
</file>

<file path=customXml/itemProps2.xml><?xml version="1.0" encoding="utf-8"?>
<ds:datastoreItem xmlns:ds="http://schemas.openxmlformats.org/officeDocument/2006/customXml" ds:itemID="{A8B892EB-CF34-46F0-9FDF-74AC091CED9D}"/>
</file>

<file path=customXml/itemProps3.xml><?xml version="1.0" encoding="utf-8"?>
<ds:datastoreItem xmlns:ds="http://schemas.openxmlformats.org/officeDocument/2006/customXml" ds:itemID="{E9EF81F0-31F4-4978-8C4B-B5BC8A76ED23}"/>
</file>

<file path=customXml/itemProps4.xml><?xml version="1.0" encoding="utf-8"?>
<ds:datastoreItem xmlns:ds="http://schemas.openxmlformats.org/officeDocument/2006/customXml" ds:itemID="{081907B6-2D2E-4A02-82C8-C286C572D6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33</Pages>
  <Words>7657</Words>
  <Characters>52839</Characters>
  <Application>Microsoft Office Word</Application>
  <DocSecurity>0</DocSecurity>
  <Lines>440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Fővárosi Önkormányzat</vt:lpstr>
    </vt:vector>
  </TitlesOfParts>
  <Company>vmk</Company>
  <LinksUpToDate>false</LinksUpToDate>
  <CharactersWithSpaces>60376</CharactersWithSpaces>
  <SharedDoc>false</SharedDoc>
  <HLinks>
    <vt:vector size="330" baseType="variant">
      <vt:variant>
        <vt:i4>1441848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_Toc304889701</vt:lpwstr>
      </vt:variant>
      <vt:variant>
        <vt:i4>1441848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_Toc304889700</vt:lpwstr>
      </vt:variant>
      <vt:variant>
        <vt:i4>2031673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_Toc304889699</vt:lpwstr>
      </vt:variant>
      <vt:variant>
        <vt:i4>2031673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_Toc304889698</vt:lpwstr>
      </vt:variant>
      <vt:variant>
        <vt:i4>2031673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_Toc304889697</vt:lpwstr>
      </vt:variant>
      <vt:variant>
        <vt:i4>2031673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_Toc304889696</vt:lpwstr>
      </vt:variant>
      <vt:variant>
        <vt:i4>2031673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_Toc304889695</vt:lpwstr>
      </vt:variant>
      <vt:variant>
        <vt:i4>2031673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_Toc304889694</vt:lpwstr>
      </vt:variant>
      <vt:variant>
        <vt:i4>2031673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_Toc304889693</vt:lpwstr>
      </vt:variant>
      <vt:variant>
        <vt:i4>2031673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_Toc304889692</vt:lpwstr>
      </vt:variant>
      <vt:variant>
        <vt:i4>2031673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_Toc304889691</vt:lpwstr>
      </vt:variant>
      <vt:variant>
        <vt:i4>2031673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_Toc304889690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_Toc304889689</vt:lpwstr>
      </vt:variant>
      <vt:variant>
        <vt:i4>1966137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_Toc304889688</vt:lpwstr>
      </vt:variant>
      <vt:variant>
        <vt:i4>1966137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_Toc304889687</vt:lpwstr>
      </vt:variant>
      <vt:variant>
        <vt:i4>1966137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_Toc304889686</vt:lpwstr>
      </vt:variant>
      <vt:variant>
        <vt:i4>1966137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_Toc304889685</vt:lpwstr>
      </vt:variant>
      <vt:variant>
        <vt:i4>1966137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_Toc304889684</vt:lpwstr>
      </vt:variant>
      <vt:variant>
        <vt:i4>1966137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_Toc304889683</vt:lpwstr>
      </vt:variant>
      <vt:variant>
        <vt:i4>1966137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_Toc304889682</vt:lpwstr>
      </vt:variant>
      <vt:variant>
        <vt:i4>1966137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_Toc304889681</vt:lpwstr>
      </vt:variant>
      <vt:variant>
        <vt:i4>1966137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_Toc304889680</vt:lpwstr>
      </vt:variant>
      <vt:variant>
        <vt:i4>1114169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_Toc304889679</vt:lpwstr>
      </vt:variant>
      <vt:variant>
        <vt:i4>1114169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_Toc304889678</vt:lpwstr>
      </vt:variant>
      <vt:variant>
        <vt:i4>1114169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_Toc304889677</vt:lpwstr>
      </vt:variant>
      <vt:variant>
        <vt:i4>1114169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_Toc304889676</vt:lpwstr>
      </vt:variant>
      <vt:variant>
        <vt:i4>1114169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_Toc304889675</vt:lpwstr>
      </vt:variant>
      <vt:variant>
        <vt:i4>1114169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_Toc304889674</vt:lpwstr>
      </vt:variant>
      <vt:variant>
        <vt:i4>1114169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_Toc304889673</vt:lpwstr>
      </vt:variant>
      <vt:variant>
        <vt:i4>1114169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_Toc304889672</vt:lpwstr>
      </vt:variant>
      <vt:variant>
        <vt:i4>1114169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_Toc304889671</vt:lpwstr>
      </vt:variant>
      <vt:variant>
        <vt:i4>1114169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_Toc304889670</vt:lpwstr>
      </vt:variant>
      <vt:variant>
        <vt:i4>1048633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_Toc304889669</vt:lpwstr>
      </vt:variant>
      <vt:variant>
        <vt:i4>1048633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_Toc304889668</vt:lpwstr>
      </vt:variant>
      <vt:variant>
        <vt:i4>1048633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_Toc304889667</vt:lpwstr>
      </vt:variant>
      <vt:variant>
        <vt:i4>1048633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_Toc304889666</vt:lpwstr>
      </vt:variant>
      <vt:variant>
        <vt:i4>1048633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_Toc304889665</vt:lpwstr>
      </vt:variant>
      <vt:variant>
        <vt:i4>1048633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_Toc304889664</vt:lpwstr>
      </vt:variant>
      <vt:variant>
        <vt:i4>1048633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_Toc304889663</vt:lpwstr>
      </vt:variant>
      <vt:variant>
        <vt:i4>1048633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_Toc304889662</vt:lpwstr>
      </vt:variant>
      <vt:variant>
        <vt:i4>1048633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_Toc304889661</vt:lpwstr>
      </vt:variant>
      <vt:variant>
        <vt:i4>1048633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_Toc304889660</vt:lpwstr>
      </vt:variant>
      <vt:variant>
        <vt:i4>1245241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_Toc304889659</vt:lpwstr>
      </vt:variant>
      <vt:variant>
        <vt:i4>1245241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_Toc304889658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_Toc304889657</vt:lpwstr>
      </vt:variant>
      <vt:variant>
        <vt:i4>1245241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_Toc304889656</vt:lpwstr>
      </vt:variant>
      <vt:variant>
        <vt:i4>1245241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_Toc304889655</vt:lpwstr>
      </vt:variant>
      <vt:variant>
        <vt:i4>1245241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_Toc304889654</vt:lpwstr>
      </vt:variant>
      <vt:variant>
        <vt:i4>1245241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_Toc304889653</vt:lpwstr>
      </vt:variant>
      <vt:variant>
        <vt:i4>1245241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_Toc304889652</vt:lpwstr>
      </vt:variant>
      <vt:variant>
        <vt:i4>1245241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_Toc304889651</vt:lpwstr>
      </vt:variant>
      <vt:variant>
        <vt:i4>1245241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_Toc304889650</vt:lpwstr>
      </vt:variant>
      <vt:variant>
        <vt:i4>1179705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_Toc304889649</vt:lpwstr>
      </vt:variant>
      <vt:variant>
        <vt:i4>1179705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_Toc304889648</vt:lpwstr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http://www.vacimkoll.hu/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Fővárosi Önkormányzat</dc:title>
  <dc:subject/>
  <dc:creator>zsebim</dc:creator>
  <cp:keywords/>
  <dc:description/>
  <cp:lastModifiedBy>zsebim</cp:lastModifiedBy>
  <cp:revision>10</cp:revision>
  <cp:lastPrinted>2011-10-19T07:38:00Z</cp:lastPrinted>
  <dcterms:created xsi:type="dcterms:W3CDTF">2011-10-18T10:30:00Z</dcterms:created>
  <dcterms:modified xsi:type="dcterms:W3CDTF">2011-10-19T07:38:00Z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0x0101006A564C558D0C5342AE6F674A8B64DE7A</vt:lpwstr>
  </property>
</Properties>
</file>