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6765" w14:textId="5A0E8F14" w:rsidR="005213E6" w:rsidRPr="00D651E4" w:rsidRDefault="005213E6" w:rsidP="005213E6">
      <w:pPr>
        <w:widowControl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51E4">
        <w:rPr>
          <w:rFonts w:ascii="Arial" w:hAnsi="Arial" w:cs="Arial"/>
          <w:b/>
          <w:bCs/>
          <w:iCs/>
          <w:sz w:val="20"/>
          <w:szCs w:val="20"/>
        </w:rPr>
        <w:t xml:space="preserve">Budapest Főváros Önkormányzata Közgyűlésének </w:t>
      </w:r>
    </w:p>
    <w:p w14:paraId="21ED826F" w14:textId="02ADFB2E" w:rsidR="005213E6" w:rsidRPr="00D651E4" w:rsidRDefault="00E82A28" w:rsidP="00980511">
      <w:pPr>
        <w:widowControl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…/</w:t>
      </w:r>
      <w:r w:rsidR="000F798B">
        <w:rPr>
          <w:rFonts w:ascii="Arial" w:hAnsi="Arial" w:cs="Arial"/>
          <w:b/>
          <w:bCs/>
          <w:iCs/>
          <w:sz w:val="20"/>
          <w:szCs w:val="20"/>
        </w:rPr>
        <w:t>2018</w:t>
      </w:r>
      <w:r w:rsidR="003D7F8B">
        <w:rPr>
          <w:rFonts w:ascii="Arial" w:hAnsi="Arial" w:cs="Arial"/>
          <w:b/>
          <w:bCs/>
          <w:iCs/>
          <w:sz w:val="20"/>
          <w:szCs w:val="20"/>
        </w:rPr>
        <w:t>. (</w:t>
      </w:r>
      <w:proofErr w:type="gramStart"/>
      <w:r w:rsidR="003D7F8B">
        <w:rPr>
          <w:rFonts w:ascii="Arial" w:hAnsi="Arial" w:cs="Arial"/>
          <w:b/>
          <w:bCs/>
          <w:iCs/>
          <w:sz w:val="20"/>
          <w:szCs w:val="20"/>
        </w:rPr>
        <w:t>….</w:t>
      </w:r>
      <w:proofErr w:type="gramEnd"/>
      <w:r w:rsidR="003D7F8B">
        <w:rPr>
          <w:rFonts w:ascii="Arial" w:hAnsi="Arial" w:cs="Arial"/>
          <w:b/>
          <w:bCs/>
          <w:iCs/>
          <w:sz w:val="20"/>
          <w:szCs w:val="20"/>
        </w:rPr>
        <w:t xml:space="preserve"> …) önkormányzati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213E6" w:rsidRPr="00D651E4">
        <w:rPr>
          <w:rFonts w:ascii="Arial" w:hAnsi="Arial" w:cs="Arial"/>
          <w:b/>
          <w:bCs/>
          <w:iCs/>
          <w:sz w:val="20"/>
          <w:szCs w:val="20"/>
        </w:rPr>
        <w:t>rendelete</w:t>
      </w:r>
    </w:p>
    <w:p w14:paraId="2FB18FA7" w14:textId="59A98C4C" w:rsidR="005213E6" w:rsidRPr="00D651E4" w:rsidRDefault="00980511" w:rsidP="005213E6">
      <w:pPr>
        <w:widowControl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0" w:name="pr2"/>
      <w:bookmarkEnd w:id="0"/>
      <w:r>
        <w:rPr>
          <w:rFonts w:ascii="Arial" w:hAnsi="Arial" w:cs="Arial"/>
          <w:b/>
          <w:bCs/>
          <w:iCs/>
          <w:sz w:val="20"/>
          <w:szCs w:val="20"/>
        </w:rPr>
        <w:t xml:space="preserve">a IV. kerület, </w:t>
      </w:r>
      <w:r w:rsidR="005213E6" w:rsidRPr="00D651E4">
        <w:rPr>
          <w:rFonts w:ascii="Arial" w:hAnsi="Arial" w:cs="Arial"/>
          <w:b/>
          <w:bCs/>
          <w:iCs/>
          <w:sz w:val="20"/>
          <w:szCs w:val="20"/>
        </w:rPr>
        <w:t xml:space="preserve">Újpest Duna-parti területére vonatkozó </w:t>
      </w:r>
      <w:proofErr w:type="gramStart"/>
      <w:r w:rsidR="005213E6" w:rsidRPr="00D651E4">
        <w:rPr>
          <w:rFonts w:ascii="Arial" w:hAnsi="Arial" w:cs="Arial"/>
          <w:b/>
          <w:bCs/>
          <w:iCs/>
          <w:sz w:val="20"/>
          <w:szCs w:val="20"/>
        </w:rPr>
        <w:t>Duna-parti építési</w:t>
      </w:r>
      <w:proofErr w:type="gramEnd"/>
      <w:r w:rsidR="005213E6" w:rsidRPr="00D651E4">
        <w:rPr>
          <w:rFonts w:ascii="Arial" w:hAnsi="Arial" w:cs="Arial"/>
          <w:b/>
          <w:bCs/>
          <w:iCs/>
          <w:sz w:val="20"/>
          <w:szCs w:val="20"/>
        </w:rPr>
        <w:t xml:space="preserve"> szabályzatról</w:t>
      </w:r>
    </w:p>
    <w:p w14:paraId="49E0BD67" w14:textId="77777777" w:rsidR="003A2B30" w:rsidRPr="00D651E4" w:rsidRDefault="003A2B30" w:rsidP="00675A5E">
      <w:pPr>
        <w:tabs>
          <w:tab w:val="left" w:pos="480"/>
        </w:tabs>
        <w:jc w:val="center"/>
        <w:rPr>
          <w:rFonts w:ascii="Arial" w:hAnsi="Arial" w:cs="Arial"/>
          <w:b/>
          <w:sz w:val="20"/>
          <w:szCs w:val="20"/>
        </w:rPr>
      </w:pPr>
    </w:p>
    <w:p w14:paraId="4DCEFA0D" w14:textId="77777777" w:rsidR="009716CF" w:rsidRPr="00D651E4" w:rsidRDefault="009716CF" w:rsidP="009716CF">
      <w:pPr>
        <w:autoSpaceDE w:val="0"/>
        <w:autoSpaceDN w:val="0"/>
        <w:adjustRightInd w:val="0"/>
        <w:spacing w:before="120"/>
        <w:rPr>
          <w:rFonts w:ascii="Arial" w:hAnsi="Arial" w:cs="Arial"/>
          <w:color w:val="000000" w:themeColor="text1"/>
          <w:sz w:val="20"/>
          <w:szCs w:val="20"/>
        </w:rPr>
      </w:pPr>
      <w:bookmarkStart w:id="1" w:name="_Toc347919988"/>
      <w:bookmarkStart w:id="2" w:name="_Toc387519874"/>
      <w:bookmarkStart w:id="3" w:name="_Toc203964334"/>
      <w:r w:rsidRPr="00D651E4">
        <w:rPr>
          <w:rFonts w:ascii="Arial" w:hAnsi="Arial" w:cs="Arial"/>
          <w:color w:val="000000" w:themeColor="text1"/>
          <w:sz w:val="20"/>
          <w:szCs w:val="20"/>
        </w:rPr>
        <w:t>Budapest Főváros Közgyűlése az épített környezet alakításáról és védelméről szóló 1997. évi LXXVIII. törvény 62. § (7) bekezdés 4. pontjában kapott felhatalmazás alapján a Magyarország helyi önkormányzatairól szóló 2011. évi CLXXXIX. törvény 23. § (1) bekezdésében és az épített környezet alakításáról és védelméről szóló 1997. évi LXXVIII. törvény 14/</w:t>
      </w:r>
      <w:proofErr w:type="gramStart"/>
      <w:r w:rsidRPr="00D651E4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D651E4">
        <w:rPr>
          <w:rFonts w:ascii="Arial" w:hAnsi="Arial" w:cs="Arial"/>
          <w:color w:val="000000" w:themeColor="text1"/>
          <w:sz w:val="20"/>
          <w:szCs w:val="20"/>
        </w:rPr>
        <w:t>. § (2) bekezdés d) pontjában meghatározott feladatkörében eljárva a következőket rendeli el:</w:t>
      </w:r>
    </w:p>
    <w:p w14:paraId="185B9234" w14:textId="77777777" w:rsidR="009716CF" w:rsidRPr="00D651E4" w:rsidRDefault="009716CF" w:rsidP="009716CF">
      <w:pPr>
        <w:pStyle w:val="Jegyzetszveg"/>
        <w:rPr>
          <w:rFonts w:ascii="Arial" w:hAnsi="Arial" w:cs="Arial"/>
        </w:rPr>
      </w:pPr>
    </w:p>
    <w:p w14:paraId="0C048154" w14:textId="77777777" w:rsidR="00675A5E" w:rsidRPr="00D651E4" w:rsidRDefault="00675A5E" w:rsidP="00210CBF">
      <w:pPr>
        <w:pStyle w:val="Cmsor2"/>
        <w:rPr>
          <w:sz w:val="20"/>
          <w:szCs w:val="20"/>
        </w:rPr>
      </w:pPr>
      <w:r w:rsidRPr="00D651E4">
        <w:rPr>
          <w:sz w:val="20"/>
          <w:szCs w:val="20"/>
        </w:rPr>
        <w:t>ELSŐ RÉSZ</w:t>
      </w:r>
      <w:bookmarkEnd w:id="1"/>
      <w:bookmarkEnd w:id="2"/>
    </w:p>
    <w:p w14:paraId="23E21BFB" w14:textId="77777777" w:rsidR="00675A5E" w:rsidRPr="00D651E4" w:rsidRDefault="00675A5E" w:rsidP="00210CBF">
      <w:pPr>
        <w:pStyle w:val="Cmsor2"/>
        <w:rPr>
          <w:caps w:val="0"/>
          <w:sz w:val="20"/>
          <w:szCs w:val="20"/>
        </w:rPr>
      </w:pPr>
      <w:bookmarkStart w:id="4" w:name="_Toc347919989"/>
      <w:bookmarkStart w:id="5" w:name="_Toc387519875"/>
      <w:r w:rsidRPr="00D651E4">
        <w:rPr>
          <w:caps w:val="0"/>
          <w:sz w:val="20"/>
          <w:szCs w:val="20"/>
        </w:rPr>
        <w:t>Á</w:t>
      </w:r>
      <w:bookmarkEnd w:id="4"/>
      <w:r w:rsidRPr="00D651E4">
        <w:rPr>
          <w:caps w:val="0"/>
          <w:sz w:val="20"/>
          <w:szCs w:val="20"/>
        </w:rPr>
        <w:t xml:space="preserve">ltalános </w:t>
      </w:r>
      <w:bookmarkEnd w:id="5"/>
      <w:r w:rsidRPr="00D651E4">
        <w:rPr>
          <w:caps w:val="0"/>
          <w:sz w:val="20"/>
          <w:szCs w:val="20"/>
        </w:rPr>
        <w:t>előírások</w:t>
      </w:r>
    </w:p>
    <w:p w14:paraId="345822F5" w14:textId="77777777" w:rsidR="00675A5E" w:rsidRPr="00D651E4" w:rsidRDefault="009716CF" w:rsidP="00675A5E">
      <w:pPr>
        <w:pStyle w:val="Cmsor3"/>
        <w:ind w:left="714" w:hanging="357"/>
        <w:rPr>
          <w:rFonts w:ascii="Arial" w:hAnsi="Arial" w:cs="Arial"/>
          <w:sz w:val="20"/>
          <w:szCs w:val="20"/>
        </w:rPr>
      </w:pPr>
      <w:bookmarkStart w:id="6" w:name="_Toc347919990"/>
      <w:bookmarkStart w:id="7" w:name="_Toc387519876"/>
      <w:bookmarkEnd w:id="3"/>
      <w:r w:rsidRPr="00D651E4">
        <w:rPr>
          <w:rFonts w:ascii="Arial" w:hAnsi="Arial" w:cs="Arial"/>
          <w:caps w:val="0"/>
          <w:sz w:val="20"/>
          <w:szCs w:val="20"/>
        </w:rPr>
        <w:t>Fejezet</w:t>
      </w:r>
      <w:bookmarkEnd w:id="6"/>
      <w:bookmarkEnd w:id="7"/>
    </w:p>
    <w:p w14:paraId="3441E261" w14:textId="77777777" w:rsidR="00675A5E" w:rsidRPr="00D651E4" w:rsidRDefault="00AB3D17" w:rsidP="00210CBF">
      <w:pPr>
        <w:pStyle w:val="Cmsor2"/>
        <w:rPr>
          <w:sz w:val="20"/>
          <w:szCs w:val="20"/>
        </w:rPr>
      </w:pPr>
      <w:bookmarkStart w:id="8" w:name="_Toc387519877"/>
      <w:bookmarkStart w:id="9" w:name="_Toc347919992"/>
      <w:r>
        <w:rPr>
          <w:caps w:val="0"/>
          <w:sz w:val="20"/>
          <w:szCs w:val="20"/>
        </w:rPr>
        <w:t>A rendelet hatálya és értelmező rendelkezése</w:t>
      </w:r>
      <w:r w:rsidR="000A1153">
        <w:rPr>
          <w:caps w:val="0"/>
          <w:sz w:val="20"/>
          <w:szCs w:val="20"/>
        </w:rPr>
        <w:t>i</w:t>
      </w:r>
    </w:p>
    <w:bookmarkEnd w:id="8"/>
    <w:bookmarkEnd w:id="9"/>
    <w:p w14:paraId="5E9660C1" w14:textId="77777777" w:rsidR="00675A5E" w:rsidRPr="00D651E4" w:rsidRDefault="00675A5E" w:rsidP="00977B7D">
      <w:pPr>
        <w:pStyle w:val="Cmsor5"/>
        <w:numPr>
          <w:ilvl w:val="0"/>
          <w:numId w:val="0"/>
        </w:numPr>
        <w:ind w:left="426"/>
        <w:jc w:val="both"/>
      </w:pPr>
    </w:p>
    <w:p w14:paraId="4A0AAAD3" w14:textId="27DC7E34" w:rsidR="00675A5E" w:rsidRDefault="008608BF" w:rsidP="00854B05">
      <w:pPr>
        <w:pStyle w:val="SZAKASZ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75A5E" w:rsidRPr="00D651E4">
        <w:rPr>
          <w:rFonts w:ascii="Arial" w:hAnsi="Arial" w:cs="Arial"/>
          <w:sz w:val="20"/>
          <w:szCs w:val="20"/>
        </w:rPr>
        <w:t xml:space="preserve">E rendelet hatálya Budapest </w:t>
      </w:r>
      <w:r w:rsidR="00ED53EC" w:rsidRPr="00D651E4">
        <w:rPr>
          <w:rFonts w:ascii="Arial" w:hAnsi="Arial" w:cs="Arial"/>
          <w:sz w:val="20"/>
          <w:szCs w:val="20"/>
        </w:rPr>
        <w:t>IV</w:t>
      </w:r>
      <w:r w:rsidR="00E63EA1" w:rsidRPr="00D651E4">
        <w:rPr>
          <w:rFonts w:ascii="Arial" w:hAnsi="Arial" w:cs="Arial"/>
          <w:sz w:val="20"/>
          <w:szCs w:val="20"/>
        </w:rPr>
        <w:t xml:space="preserve">. kerület </w:t>
      </w:r>
      <w:r w:rsidR="00ED53EC" w:rsidRPr="00D651E4">
        <w:rPr>
          <w:rFonts w:ascii="Arial" w:hAnsi="Arial" w:cs="Arial"/>
          <w:sz w:val="20"/>
          <w:szCs w:val="20"/>
        </w:rPr>
        <w:t>- Újpest</w:t>
      </w:r>
      <w:r w:rsidR="00E63EA1" w:rsidRPr="00D651E4">
        <w:rPr>
          <w:rFonts w:ascii="Arial" w:hAnsi="Arial" w:cs="Arial"/>
          <w:sz w:val="20"/>
          <w:szCs w:val="20"/>
        </w:rPr>
        <w:t xml:space="preserve"> </w:t>
      </w:r>
      <w:r w:rsidR="001F02C3" w:rsidRPr="00D651E4">
        <w:rPr>
          <w:rFonts w:ascii="Arial" w:hAnsi="Arial" w:cs="Arial"/>
          <w:sz w:val="20"/>
          <w:szCs w:val="20"/>
        </w:rPr>
        <w:t xml:space="preserve">az </w:t>
      </w:r>
      <w:r w:rsidR="000C25A5" w:rsidRPr="00334C93">
        <w:rPr>
          <w:rFonts w:ascii="Arial" w:hAnsi="Arial" w:cs="Arial"/>
          <w:i/>
          <w:sz w:val="20"/>
          <w:szCs w:val="20"/>
        </w:rPr>
        <w:t xml:space="preserve">1. mellékleten </w:t>
      </w:r>
      <w:r w:rsidR="000C25A5" w:rsidRPr="00D651E4">
        <w:rPr>
          <w:rFonts w:ascii="Arial" w:hAnsi="Arial" w:cs="Arial"/>
          <w:sz w:val="20"/>
          <w:szCs w:val="20"/>
        </w:rPr>
        <w:t>lehatárolt</w:t>
      </w:r>
      <w:r w:rsidR="00D43C77" w:rsidRPr="00D651E4">
        <w:rPr>
          <w:rFonts w:ascii="Arial" w:hAnsi="Arial" w:cs="Arial"/>
          <w:sz w:val="20"/>
          <w:szCs w:val="20"/>
        </w:rPr>
        <w:t xml:space="preserve"> területére terjed ki (a továbbiakban: a </w:t>
      </w:r>
      <w:r w:rsidR="00656E25">
        <w:rPr>
          <w:rFonts w:ascii="Arial" w:hAnsi="Arial" w:cs="Arial"/>
          <w:sz w:val="20"/>
          <w:szCs w:val="20"/>
        </w:rPr>
        <w:t>T</w:t>
      </w:r>
      <w:r w:rsidR="00656E25" w:rsidRPr="00D651E4">
        <w:rPr>
          <w:rFonts w:ascii="Arial" w:hAnsi="Arial" w:cs="Arial"/>
          <w:sz w:val="20"/>
          <w:szCs w:val="20"/>
        </w:rPr>
        <w:t>erület</w:t>
      </w:r>
      <w:r w:rsidR="00D43C77" w:rsidRPr="00D651E4">
        <w:rPr>
          <w:rFonts w:ascii="Arial" w:hAnsi="Arial" w:cs="Arial"/>
          <w:sz w:val="20"/>
          <w:szCs w:val="20"/>
        </w:rPr>
        <w:t>).</w:t>
      </w:r>
    </w:p>
    <w:p w14:paraId="50E2480A" w14:textId="77777777" w:rsidR="003D7F8B" w:rsidRDefault="003D7F8B" w:rsidP="003D7F8B">
      <w:pPr>
        <w:pStyle w:val="SZAKASZ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</w:p>
    <w:p w14:paraId="16482AE9" w14:textId="77777777" w:rsidR="00675A5E" w:rsidRPr="00D651E4" w:rsidRDefault="00675A5E" w:rsidP="00854B05">
      <w:pPr>
        <w:pStyle w:val="SZAKASZ"/>
        <w:ind w:left="0" w:firstLine="567"/>
        <w:rPr>
          <w:rFonts w:ascii="Arial" w:hAnsi="Arial" w:cs="Arial"/>
          <w:sz w:val="20"/>
          <w:szCs w:val="20"/>
        </w:rPr>
      </w:pPr>
      <w:bookmarkStart w:id="10" w:name="_Toc347920036"/>
      <w:r w:rsidRPr="00D651E4">
        <w:rPr>
          <w:rFonts w:ascii="Arial" w:hAnsi="Arial" w:cs="Arial"/>
          <w:sz w:val="20"/>
          <w:szCs w:val="20"/>
        </w:rPr>
        <w:t xml:space="preserve">E rendelet alkalmazásában: </w:t>
      </w:r>
    </w:p>
    <w:p w14:paraId="69A2E058" w14:textId="3F21AD04" w:rsidR="00645641" w:rsidRPr="00D651E4" w:rsidRDefault="00645641" w:rsidP="008E6112">
      <w:pPr>
        <w:numPr>
          <w:ilvl w:val="0"/>
          <w:numId w:val="3"/>
        </w:numPr>
        <w:tabs>
          <w:tab w:val="left" w:pos="0"/>
        </w:tabs>
        <w:ind w:left="284" w:hanging="284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Áttört kerítés:</w:t>
      </w:r>
      <w:r w:rsidRPr="00D651E4">
        <w:rPr>
          <w:rFonts w:ascii="Arial" w:hAnsi="Arial" w:cs="Arial"/>
          <w:iCs/>
          <w:color w:val="000000" w:themeColor="text1"/>
          <w:sz w:val="20"/>
          <w:szCs w:val="20"/>
        </w:rPr>
        <w:t xml:space="preserve"> olyan kerítés, amelynél a tömör felületek aránya a lábazattal együtt a kerítés teljes felületének 50%-át nem haladja meg. </w:t>
      </w:r>
    </w:p>
    <w:p w14:paraId="2885768C" w14:textId="6647A29C" w:rsidR="00B968B4" w:rsidRPr="00D651E4" w:rsidRDefault="00B968B4" w:rsidP="008E6112">
      <w:pPr>
        <w:numPr>
          <w:ilvl w:val="0"/>
          <w:numId w:val="3"/>
        </w:numPr>
        <w:tabs>
          <w:tab w:val="left" w:pos="0"/>
          <w:tab w:val="left" w:pos="709"/>
        </w:tabs>
        <w:ind w:left="284" w:hanging="284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Fa élettere: </w:t>
      </w:r>
      <w:r w:rsidRPr="00D651E4">
        <w:rPr>
          <w:rFonts w:ascii="Arial" w:hAnsi="Arial" w:cs="Arial"/>
          <w:iCs/>
          <w:color w:val="000000" w:themeColor="text1"/>
          <w:sz w:val="20"/>
          <w:szCs w:val="20"/>
        </w:rPr>
        <w:t>a fa egészséges fejlődéséhez szükséges, a faegyed növekedésével fokozatosan bővülő, felszín alatt és felett elhelyezkedő, a fa lombkoronájával és gyökérzetével lehatárolt térrész.</w:t>
      </w:r>
    </w:p>
    <w:p w14:paraId="2321A5E3" w14:textId="7B93DF82" w:rsidR="009716CF" w:rsidRPr="00D651E4" w:rsidRDefault="005C4733" w:rsidP="008E6112">
      <w:pPr>
        <w:numPr>
          <w:ilvl w:val="0"/>
          <w:numId w:val="3"/>
        </w:numPr>
        <w:tabs>
          <w:tab w:val="left" w:pos="0"/>
        </w:tabs>
        <w:ind w:left="284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Javasolt, f</w:t>
      </w:r>
      <w:r w:rsidRPr="00D651E4">
        <w:rPr>
          <w:rFonts w:ascii="Arial" w:hAnsi="Arial" w:cs="Arial"/>
          <w:i/>
          <w:iCs/>
          <w:sz w:val="20"/>
          <w:szCs w:val="20"/>
        </w:rPr>
        <w:t xml:space="preserve">eltételhez </w:t>
      </w:r>
      <w:r w:rsidR="009716CF" w:rsidRPr="00D651E4">
        <w:rPr>
          <w:rFonts w:ascii="Arial" w:hAnsi="Arial" w:cs="Arial"/>
          <w:i/>
          <w:iCs/>
          <w:sz w:val="20"/>
          <w:szCs w:val="20"/>
        </w:rPr>
        <w:t>kötött szabályozási vonal</w:t>
      </w:r>
      <w:r w:rsidR="009716CF" w:rsidRPr="00D651E4">
        <w:rPr>
          <w:rFonts w:ascii="Arial" w:hAnsi="Arial" w:cs="Arial"/>
          <w:iCs/>
          <w:sz w:val="20"/>
          <w:szCs w:val="20"/>
        </w:rPr>
        <w:t xml:space="preserve">: Olyan szabályozási vonal, amelyet az érintett közterület tulajdonosa és a csatlakozó ingatlan tulajdonosa megegyezése esetén lehet végrehajtani. </w:t>
      </w:r>
    </w:p>
    <w:p w14:paraId="5300FE6C" w14:textId="070D5C5C" w:rsidR="003C655F" w:rsidRPr="00D651E4" w:rsidRDefault="00524E82" w:rsidP="004F6D55">
      <w:pPr>
        <w:numPr>
          <w:ilvl w:val="0"/>
          <w:numId w:val="3"/>
        </w:numPr>
        <w:tabs>
          <w:tab w:val="clear" w:pos="4046"/>
          <w:tab w:val="left" w:pos="0"/>
          <w:tab w:val="num" w:pos="567"/>
        </w:tabs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D651E4">
        <w:rPr>
          <w:rFonts w:ascii="Arial" w:hAnsi="Arial" w:cs="Arial"/>
          <w:i/>
          <w:iCs/>
          <w:sz w:val="20"/>
          <w:szCs w:val="20"/>
        </w:rPr>
        <w:t xml:space="preserve">Szintterületi </w:t>
      </w:r>
      <w:proofErr w:type="gramStart"/>
      <w:r w:rsidRPr="00D651E4">
        <w:rPr>
          <w:rFonts w:ascii="Arial" w:hAnsi="Arial" w:cs="Arial"/>
          <w:i/>
          <w:iCs/>
          <w:sz w:val="20"/>
          <w:szCs w:val="20"/>
        </w:rPr>
        <w:t xml:space="preserve">mutató </w:t>
      </w:r>
      <w:r w:rsidR="003D7F8B">
        <w:rPr>
          <w:rFonts w:ascii="Arial" w:hAnsi="Arial" w:cs="Arial"/>
          <w:i/>
          <w:iCs/>
          <w:sz w:val="20"/>
          <w:szCs w:val="20"/>
        </w:rPr>
        <w:t>:</w:t>
      </w:r>
      <w:proofErr w:type="gramEnd"/>
      <w:r w:rsidR="003D7F8B">
        <w:rPr>
          <w:rFonts w:ascii="Arial" w:hAnsi="Arial" w:cs="Arial"/>
          <w:i/>
          <w:iCs/>
          <w:sz w:val="20"/>
          <w:szCs w:val="20"/>
        </w:rPr>
        <w:t xml:space="preserve"> </w:t>
      </w:r>
      <w:r w:rsidRPr="00D651E4">
        <w:rPr>
          <w:rFonts w:ascii="Arial" w:hAnsi="Arial" w:cs="Arial"/>
          <w:iCs/>
          <w:sz w:val="20"/>
          <w:szCs w:val="20"/>
        </w:rPr>
        <w:t>Az összes építhető bruttó szintterület és a telekterület hányadosa. Az összes építhető bruttó szintterület értéke általános szintterületi mutató értékből és kizárólag az épületen belül elhelyezhető parkolók</w:t>
      </w:r>
      <w:r w:rsidR="001F02C3" w:rsidRPr="00D651E4">
        <w:rPr>
          <w:rFonts w:ascii="Arial" w:hAnsi="Arial" w:cs="Arial"/>
          <w:iCs/>
          <w:sz w:val="20"/>
          <w:szCs w:val="20"/>
        </w:rPr>
        <w:t xml:space="preserve"> </w:t>
      </w:r>
      <w:r w:rsidRPr="00D651E4">
        <w:rPr>
          <w:rFonts w:ascii="Arial" w:hAnsi="Arial" w:cs="Arial"/>
          <w:iCs/>
          <w:sz w:val="20"/>
          <w:szCs w:val="20"/>
        </w:rPr>
        <w:t xml:space="preserve">– a kiszolgáló közlekedési területeikkel együtt – épületen belüli elhelyezésére igénybe vehető parkolási szintterületi mutató értékből </w:t>
      </w:r>
      <w:r w:rsidR="003D7F8B">
        <w:rPr>
          <w:rFonts w:ascii="Arial" w:hAnsi="Arial" w:cs="Arial"/>
          <w:iCs/>
          <w:sz w:val="20"/>
          <w:szCs w:val="20"/>
        </w:rPr>
        <w:t>adódik össze.</w:t>
      </w:r>
    </w:p>
    <w:p w14:paraId="2F280797" w14:textId="77777777" w:rsidR="009716CF" w:rsidRPr="00D651E4" w:rsidRDefault="009716CF" w:rsidP="004F6D55">
      <w:pPr>
        <w:numPr>
          <w:ilvl w:val="0"/>
          <w:numId w:val="3"/>
        </w:numPr>
        <w:tabs>
          <w:tab w:val="clear" w:pos="4046"/>
          <w:tab w:val="left" w:pos="0"/>
        </w:tabs>
        <w:ind w:left="284" w:hanging="284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Útsorfa: </w:t>
      </w:r>
      <w:r w:rsidRPr="00D651E4">
        <w:rPr>
          <w:rFonts w:ascii="Arial" w:hAnsi="Arial" w:cs="Arial"/>
          <w:iCs/>
          <w:color w:val="000000" w:themeColor="text1"/>
          <w:sz w:val="20"/>
          <w:szCs w:val="20"/>
        </w:rPr>
        <w:t>220 cm törzsmagasságot és 18 cm törzskörméretet meghaladó méretű, legalább kétszer iskolázott fa.</w:t>
      </w:r>
    </w:p>
    <w:p w14:paraId="2DB7FB35" w14:textId="77777777" w:rsidR="00A331EF" w:rsidRPr="00D651E4" w:rsidRDefault="00A331EF" w:rsidP="00A331EF">
      <w:pPr>
        <w:tabs>
          <w:tab w:val="left" w:pos="0"/>
          <w:tab w:val="left" w:pos="900"/>
        </w:tabs>
        <w:rPr>
          <w:rFonts w:ascii="Arial" w:hAnsi="Arial" w:cs="Arial"/>
          <w:i/>
          <w:iCs/>
          <w:sz w:val="20"/>
          <w:szCs w:val="20"/>
        </w:rPr>
      </w:pPr>
    </w:p>
    <w:p w14:paraId="062CE172" w14:textId="77777777" w:rsidR="003E4591" w:rsidRPr="00D651E4" w:rsidRDefault="009716CF" w:rsidP="003E4591">
      <w:pPr>
        <w:pStyle w:val="Cmsor3"/>
        <w:ind w:left="714" w:hanging="357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aps w:val="0"/>
          <w:color w:val="000000" w:themeColor="text1"/>
          <w:sz w:val="20"/>
          <w:szCs w:val="20"/>
        </w:rPr>
        <w:t>Fejezet</w:t>
      </w:r>
    </w:p>
    <w:p w14:paraId="02D186F1" w14:textId="77777777" w:rsidR="00DB47F9" w:rsidRPr="00D651E4" w:rsidRDefault="009716CF" w:rsidP="00DB47F9">
      <w:pPr>
        <w:pStyle w:val="Cmsor2"/>
        <w:rPr>
          <w:caps w:val="0"/>
          <w:color w:val="000000" w:themeColor="text1"/>
          <w:sz w:val="20"/>
          <w:szCs w:val="20"/>
        </w:rPr>
      </w:pPr>
      <w:r w:rsidRPr="00D651E4">
        <w:rPr>
          <w:caps w:val="0"/>
          <w:color w:val="000000" w:themeColor="text1"/>
          <w:sz w:val="20"/>
          <w:szCs w:val="20"/>
        </w:rPr>
        <w:t>Közterület alakítására vonatkozó előírások</w:t>
      </w:r>
    </w:p>
    <w:p w14:paraId="3B328BB1" w14:textId="77777777" w:rsidR="00111225" w:rsidRPr="00D651E4" w:rsidRDefault="00111225" w:rsidP="00111225">
      <w:pPr>
        <w:rPr>
          <w:rFonts w:ascii="Arial" w:hAnsi="Arial" w:cs="Arial"/>
          <w:sz w:val="20"/>
          <w:szCs w:val="20"/>
        </w:rPr>
      </w:pPr>
    </w:p>
    <w:p w14:paraId="1D25CB5D" w14:textId="77777777" w:rsidR="00817091" w:rsidRPr="00D651E4" w:rsidRDefault="00817091" w:rsidP="00D651E4">
      <w:pPr>
        <w:pStyle w:val="Cmsor5"/>
      </w:pPr>
      <w:r w:rsidRPr="00D651E4">
        <w:t>A Duna-parti sétányra vonatkozó előírások</w:t>
      </w:r>
    </w:p>
    <w:p w14:paraId="4DF772E5" w14:textId="77777777" w:rsidR="00817091" w:rsidRPr="00D651E4" w:rsidRDefault="00817091" w:rsidP="00225653">
      <w:pPr>
        <w:pStyle w:val="Cimsor6-Szakasz"/>
      </w:pPr>
    </w:p>
    <w:p w14:paraId="28FF994E" w14:textId="77777777" w:rsidR="002921E4" w:rsidRPr="00FD3D42" w:rsidRDefault="00050B9D" w:rsidP="00FD3D42">
      <w:pPr>
        <w:pStyle w:val="SZAKASZ"/>
        <w:ind w:left="0" w:firstLine="568"/>
        <w:rPr>
          <w:rFonts w:ascii="Arial" w:hAnsi="Arial" w:cs="Arial"/>
          <w:iCs/>
          <w:sz w:val="20"/>
          <w:szCs w:val="20"/>
        </w:rPr>
      </w:pPr>
      <w:r w:rsidRPr="00FD3D42">
        <w:rPr>
          <w:rFonts w:ascii="Arial" w:hAnsi="Arial" w:cs="Arial"/>
          <w:color w:val="000000" w:themeColor="text1"/>
          <w:sz w:val="20"/>
          <w:szCs w:val="20"/>
        </w:rPr>
        <w:t>(</w:t>
      </w:r>
      <w:r w:rsidR="00FD3D42">
        <w:rPr>
          <w:rFonts w:ascii="Arial" w:hAnsi="Arial" w:cs="Arial"/>
          <w:color w:val="000000" w:themeColor="text1"/>
          <w:sz w:val="20"/>
          <w:szCs w:val="20"/>
        </w:rPr>
        <w:t>1</w:t>
      </w:r>
      <w:r w:rsidRPr="00FD3D4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817091" w:rsidRPr="00FD3D42">
        <w:rPr>
          <w:rFonts w:ascii="Arial" w:hAnsi="Arial" w:cs="Arial"/>
          <w:color w:val="000000" w:themeColor="text1"/>
          <w:sz w:val="20"/>
          <w:szCs w:val="20"/>
        </w:rPr>
        <w:t xml:space="preserve">Az </w:t>
      </w:r>
      <w:r w:rsidR="00817091" w:rsidRPr="00FD3D42">
        <w:rPr>
          <w:rFonts w:ascii="Arial" w:hAnsi="Arial" w:cs="Arial"/>
          <w:i/>
          <w:color w:val="000000" w:themeColor="text1"/>
          <w:sz w:val="20"/>
          <w:szCs w:val="20"/>
        </w:rPr>
        <w:t>1. mellékleten</w:t>
      </w:r>
      <w:r w:rsidR="00817091" w:rsidRPr="00FD3D42">
        <w:rPr>
          <w:rFonts w:ascii="Arial" w:hAnsi="Arial" w:cs="Arial"/>
          <w:color w:val="000000" w:themeColor="text1"/>
          <w:sz w:val="20"/>
          <w:szCs w:val="20"/>
        </w:rPr>
        <w:t xml:space="preserve"> jelölt </w:t>
      </w:r>
      <w:r w:rsidR="00AB3D17" w:rsidRPr="00FD3D42">
        <w:rPr>
          <w:rFonts w:ascii="Arial" w:hAnsi="Arial" w:cs="Arial"/>
          <w:color w:val="000000" w:themeColor="text1"/>
          <w:sz w:val="20"/>
          <w:szCs w:val="20"/>
        </w:rPr>
        <w:t>„</w:t>
      </w:r>
      <w:r w:rsidR="00817091" w:rsidRPr="00FD3D42">
        <w:rPr>
          <w:rFonts w:ascii="Arial" w:hAnsi="Arial" w:cs="Arial"/>
          <w:color w:val="000000" w:themeColor="text1"/>
          <w:sz w:val="20"/>
          <w:szCs w:val="20"/>
        </w:rPr>
        <w:t xml:space="preserve">Duna-parti természetközeli </w:t>
      </w:r>
      <w:r w:rsidR="0009461A" w:rsidRPr="00FD3D42">
        <w:rPr>
          <w:rFonts w:ascii="Arial" w:hAnsi="Arial" w:cs="Arial"/>
          <w:color w:val="000000" w:themeColor="text1"/>
          <w:sz w:val="20"/>
          <w:szCs w:val="20"/>
        </w:rPr>
        <w:t>sétány</w:t>
      </w:r>
      <w:r w:rsidR="00AB3D17" w:rsidRPr="00FD3D42">
        <w:rPr>
          <w:rFonts w:ascii="Arial" w:hAnsi="Arial" w:cs="Arial"/>
          <w:color w:val="000000" w:themeColor="text1"/>
          <w:sz w:val="20"/>
          <w:szCs w:val="20"/>
        </w:rPr>
        <w:t>”</w:t>
      </w:r>
      <w:r w:rsidR="0009461A" w:rsidRPr="00FD3D42">
        <w:rPr>
          <w:rFonts w:ascii="Arial" w:hAnsi="Arial" w:cs="Arial"/>
          <w:color w:val="000000" w:themeColor="text1"/>
          <w:sz w:val="20"/>
          <w:szCs w:val="20"/>
        </w:rPr>
        <w:t xml:space="preserve"> kialakítása során </w:t>
      </w:r>
      <w:r w:rsidR="00817091" w:rsidRPr="00FD3D42">
        <w:rPr>
          <w:rFonts w:ascii="Arial" w:hAnsi="Arial" w:cs="Arial"/>
          <w:color w:val="000000" w:themeColor="text1"/>
          <w:sz w:val="20"/>
          <w:szCs w:val="20"/>
        </w:rPr>
        <w:t>a természetközeli állapot megőrzése érdekében</w:t>
      </w:r>
    </w:p>
    <w:p w14:paraId="70A8FE34" w14:textId="12CB23BD" w:rsidR="00C21AF6" w:rsidRDefault="002921E4" w:rsidP="00C302D0">
      <w:pPr>
        <w:pStyle w:val="Cmsor8"/>
        <w:numPr>
          <w:ilvl w:val="0"/>
          <w:numId w:val="0"/>
        </w:numPr>
        <w:spacing w:before="0"/>
        <w:ind w:left="1134" w:hanging="1"/>
        <w:rPr>
          <w:rFonts w:ascii="Arial" w:hAnsi="Arial" w:cs="Arial"/>
          <w:iCs w:val="0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iCs w:val="0"/>
          <w:color w:val="000000" w:themeColor="text1"/>
          <w:sz w:val="20"/>
          <w:szCs w:val="20"/>
        </w:rPr>
        <w:t>a</w:t>
      </w:r>
      <w:proofErr w:type="gramEnd"/>
      <w:r>
        <w:rPr>
          <w:rFonts w:ascii="Arial" w:hAnsi="Arial" w:cs="Arial"/>
          <w:iCs w:val="0"/>
          <w:color w:val="000000" w:themeColor="text1"/>
          <w:sz w:val="20"/>
          <w:szCs w:val="20"/>
        </w:rPr>
        <w:t>)</w:t>
      </w:r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a sétány nyomvonalát, szélességét az igénybevételtől függően úgy kell </w:t>
      </w:r>
      <w:r w:rsidR="00A65635">
        <w:rPr>
          <w:rFonts w:ascii="Arial" w:hAnsi="Arial" w:cs="Arial"/>
          <w:iCs w:val="0"/>
          <w:color w:val="000000" w:themeColor="text1"/>
          <w:sz w:val="20"/>
          <w:szCs w:val="20"/>
        </w:rPr>
        <w:t>kialakítani</w:t>
      </w:r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, hogy a természeti környezet értékeinek megtartása biztosított legyen</w:t>
      </w:r>
      <w:r w:rsidR="00E27E65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és</w:t>
      </w:r>
    </w:p>
    <w:p w14:paraId="1E2D0BED" w14:textId="77777777" w:rsidR="002921E4" w:rsidRPr="00217091" w:rsidRDefault="002921E4" w:rsidP="00C302D0">
      <w:pPr>
        <w:pStyle w:val="Cmsor8"/>
        <w:numPr>
          <w:ilvl w:val="0"/>
          <w:numId w:val="0"/>
        </w:numPr>
        <w:spacing w:before="0"/>
        <w:ind w:left="1134"/>
      </w:pPr>
      <w:r w:rsidRPr="00217091">
        <w:rPr>
          <w:rFonts w:ascii="Arial" w:hAnsi="Arial" w:cs="Arial"/>
          <w:iCs w:val="0"/>
          <w:color w:val="000000" w:themeColor="text1"/>
          <w:sz w:val="20"/>
          <w:szCs w:val="20"/>
        </w:rPr>
        <w:t>b) a burkolatokat vízáteresztő módon kell kialakítani.</w:t>
      </w:r>
    </w:p>
    <w:p w14:paraId="412F4077" w14:textId="69B0DCAD" w:rsidR="00817091" w:rsidRPr="00D651E4" w:rsidRDefault="00C21AF6" w:rsidP="00C45E3B">
      <w:pPr>
        <w:pStyle w:val="Cmsor8"/>
        <w:numPr>
          <w:ilvl w:val="0"/>
          <w:numId w:val="0"/>
        </w:numPr>
        <w:spacing w:before="0"/>
        <w:rPr>
          <w:rFonts w:ascii="Arial" w:hAnsi="Arial" w:cs="Arial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iCs w:val="0"/>
          <w:color w:val="000000" w:themeColor="text1"/>
          <w:sz w:val="20"/>
          <w:szCs w:val="20"/>
        </w:rPr>
        <w:t>(</w:t>
      </w:r>
      <w:r w:rsidR="00FD3D42">
        <w:rPr>
          <w:rFonts w:ascii="Arial" w:hAnsi="Arial" w:cs="Arial"/>
          <w:iCs w:val="0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iCs w:val="0"/>
          <w:color w:val="000000" w:themeColor="text1"/>
          <w:sz w:val="20"/>
          <w:szCs w:val="20"/>
        </w:rPr>
        <w:t>)</w:t>
      </w:r>
      <w:r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  <w:r w:rsidR="00C302D0">
        <w:rPr>
          <w:rFonts w:ascii="Arial" w:hAnsi="Arial" w:cs="Arial"/>
          <w:iCs w:val="0"/>
          <w:color w:val="000000" w:themeColor="text1"/>
          <w:sz w:val="20"/>
          <w:szCs w:val="20"/>
        </w:rPr>
        <w:tab/>
      </w:r>
      <w:r>
        <w:rPr>
          <w:rFonts w:ascii="Arial" w:hAnsi="Arial" w:cs="Arial"/>
          <w:iCs w:val="0"/>
          <w:color w:val="000000" w:themeColor="text1"/>
          <w:sz w:val="20"/>
          <w:szCs w:val="20"/>
        </w:rPr>
        <w:t>A</w:t>
      </w:r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z </w:t>
      </w:r>
      <w:proofErr w:type="spellStart"/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Ev</w:t>
      </w:r>
      <w:proofErr w:type="spellEnd"/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/2 </w:t>
      </w:r>
      <w:r w:rsidR="00C61C4E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és Vb </w:t>
      </w:r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jelű övezet</w:t>
      </w:r>
      <w:r w:rsidR="00C61C4E">
        <w:rPr>
          <w:rFonts w:ascii="Arial" w:hAnsi="Arial" w:cs="Arial"/>
          <w:iCs w:val="0"/>
          <w:color w:val="000000" w:themeColor="text1"/>
          <w:sz w:val="20"/>
          <w:szCs w:val="20"/>
        </w:rPr>
        <w:t>ek</w:t>
      </w:r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ben</w:t>
      </w:r>
      <w:r w:rsidR="00C45E3B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  <w:r w:rsidR="00817091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közvilágítás létesítése nem megengedett</w:t>
      </w:r>
      <w:r w:rsidR="00675669">
        <w:rPr>
          <w:rFonts w:ascii="Arial" w:hAnsi="Arial" w:cs="Arial"/>
          <w:iCs w:val="0"/>
          <w:color w:val="000000" w:themeColor="text1"/>
          <w:sz w:val="20"/>
          <w:szCs w:val="20"/>
        </w:rPr>
        <w:t>.</w:t>
      </w:r>
    </w:p>
    <w:p w14:paraId="0979B136" w14:textId="4CF5B78E" w:rsidR="00111225" w:rsidRPr="00D651E4" w:rsidRDefault="00111225" w:rsidP="00111225">
      <w:pPr>
        <w:rPr>
          <w:rFonts w:ascii="Arial" w:hAnsi="Arial" w:cs="Arial"/>
          <w:sz w:val="20"/>
          <w:szCs w:val="20"/>
        </w:rPr>
      </w:pPr>
    </w:p>
    <w:p w14:paraId="1C901AF1" w14:textId="77777777" w:rsidR="003A36BE" w:rsidRPr="00D651E4" w:rsidRDefault="003A36BE" w:rsidP="00D651E4">
      <w:pPr>
        <w:pStyle w:val="Cmsor5"/>
      </w:pPr>
      <w:r w:rsidRPr="00D651E4">
        <w:t>Közterületi zöldfelületekre vonatkozó előírások</w:t>
      </w:r>
    </w:p>
    <w:p w14:paraId="5F665D7A" w14:textId="77777777" w:rsidR="003A36BE" w:rsidRPr="00D651E4" w:rsidRDefault="003A36BE" w:rsidP="00225653">
      <w:pPr>
        <w:pStyle w:val="Cimsor6-Szakasz"/>
      </w:pPr>
    </w:p>
    <w:p w14:paraId="70EC5BC5" w14:textId="0999634E" w:rsidR="003A36BE" w:rsidRPr="00F02BA7" w:rsidRDefault="00050B9D" w:rsidP="00F02BA7">
      <w:pPr>
        <w:pStyle w:val="SZAKASZ"/>
        <w:ind w:left="0" w:firstLine="568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lastRenderedPageBreak/>
        <w:t xml:space="preserve"> (1) </w:t>
      </w:r>
      <w:r w:rsidR="004D2E38" w:rsidRPr="00F02BA7">
        <w:rPr>
          <w:rFonts w:ascii="Arial" w:hAnsi="Arial" w:cs="Arial"/>
          <w:color w:val="000000" w:themeColor="text1"/>
          <w:sz w:val="20"/>
          <w:szCs w:val="20"/>
        </w:rPr>
        <w:t xml:space="preserve">Az </w:t>
      </w:r>
      <w:r w:rsidR="004D2E38" w:rsidRPr="00F02BA7">
        <w:rPr>
          <w:rFonts w:ascii="Arial" w:hAnsi="Arial" w:cs="Arial"/>
          <w:i/>
          <w:color w:val="000000" w:themeColor="text1"/>
          <w:sz w:val="20"/>
          <w:szCs w:val="20"/>
        </w:rPr>
        <w:t>1. mellékleten</w:t>
      </w:r>
      <w:r w:rsidR="004D2E38" w:rsidRPr="00F02B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7091" w:rsidRPr="00F02BA7">
        <w:rPr>
          <w:rFonts w:ascii="Arial" w:hAnsi="Arial" w:cs="Arial"/>
          <w:color w:val="000000" w:themeColor="text1"/>
          <w:sz w:val="20"/>
          <w:szCs w:val="20"/>
        </w:rPr>
        <w:t>„</w:t>
      </w:r>
      <w:r w:rsidR="004D2E38" w:rsidRPr="00F02BA7">
        <w:rPr>
          <w:rFonts w:ascii="Arial" w:hAnsi="Arial" w:cs="Arial"/>
          <w:color w:val="000000" w:themeColor="text1"/>
          <w:sz w:val="20"/>
          <w:szCs w:val="20"/>
        </w:rPr>
        <w:t>közterületi fásítás</w:t>
      </w:r>
      <w:r w:rsidR="00217091" w:rsidRPr="00F02BA7">
        <w:rPr>
          <w:rFonts w:ascii="Arial" w:hAnsi="Arial" w:cs="Arial"/>
          <w:color w:val="000000" w:themeColor="text1"/>
          <w:sz w:val="20"/>
          <w:szCs w:val="20"/>
        </w:rPr>
        <w:t>”-ként</w:t>
      </w:r>
      <w:r w:rsidR="00F76F36" w:rsidRPr="00F02B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4945" w:rsidRPr="00F02BA7">
        <w:rPr>
          <w:rFonts w:ascii="Arial" w:hAnsi="Arial" w:cs="Arial"/>
          <w:color w:val="000000" w:themeColor="text1"/>
          <w:sz w:val="20"/>
          <w:szCs w:val="20"/>
        </w:rPr>
        <w:t>jelölt</w:t>
      </w:r>
      <w:r w:rsidR="00F76F36" w:rsidRPr="00F02BA7">
        <w:rPr>
          <w:rFonts w:ascii="Arial" w:hAnsi="Arial" w:cs="Arial"/>
          <w:color w:val="000000" w:themeColor="text1"/>
          <w:sz w:val="20"/>
          <w:szCs w:val="20"/>
        </w:rPr>
        <w:t xml:space="preserve"> szakaszokon</w:t>
      </w:r>
      <w:r w:rsidR="004D2E38" w:rsidRPr="00F02BA7">
        <w:rPr>
          <w:rFonts w:ascii="Arial" w:hAnsi="Arial" w:cs="Arial"/>
          <w:color w:val="000000" w:themeColor="text1"/>
          <w:sz w:val="20"/>
          <w:szCs w:val="20"/>
        </w:rPr>
        <w:t xml:space="preserve"> a közlekedés és a közműlétesítmények helyigényének </w:t>
      </w:r>
      <w:r w:rsidR="00D66940" w:rsidRPr="00F02BA7">
        <w:rPr>
          <w:rFonts w:ascii="Arial" w:hAnsi="Arial" w:cs="Arial"/>
          <w:color w:val="000000" w:themeColor="text1"/>
          <w:sz w:val="20"/>
          <w:szCs w:val="20"/>
        </w:rPr>
        <w:t xml:space="preserve">és a fák </w:t>
      </w:r>
      <w:r w:rsidR="00CE33BC" w:rsidRPr="002F24A7">
        <w:rPr>
          <w:rFonts w:ascii="Arial" w:hAnsi="Arial" w:cs="Arial"/>
          <w:color w:val="000000" w:themeColor="text1"/>
          <w:sz w:val="20"/>
          <w:szCs w:val="20"/>
        </w:rPr>
        <w:t xml:space="preserve">2. § 2. pontja szerinti </w:t>
      </w:r>
      <w:r w:rsidR="00D66940" w:rsidRPr="00F02BA7">
        <w:rPr>
          <w:rFonts w:ascii="Arial" w:hAnsi="Arial" w:cs="Arial"/>
          <w:color w:val="000000" w:themeColor="text1"/>
          <w:sz w:val="20"/>
          <w:szCs w:val="20"/>
        </w:rPr>
        <w:t xml:space="preserve">életterének biztosítása mellett </w:t>
      </w:r>
      <w:r w:rsidR="004D2E38" w:rsidRPr="00F02BA7">
        <w:rPr>
          <w:rFonts w:ascii="Arial" w:hAnsi="Arial" w:cs="Arial"/>
          <w:color w:val="000000" w:themeColor="text1"/>
          <w:sz w:val="20"/>
          <w:szCs w:val="20"/>
        </w:rPr>
        <w:t>fasort kell telepíteni.</w:t>
      </w:r>
    </w:p>
    <w:p w14:paraId="36899A77" w14:textId="5E2F6EA5" w:rsidR="00341141" w:rsidRPr="00D651E4" w:rsidRDefault="005B0D65" w:rsidP="005B0D65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(2) </w:t>
      </w:r>
      <w:r w:rsidR="004B28E4">
        <w:rPr>
          <w:rFonts w:ascii="Arial" w:hAnsi="Arial" w:cs="Arial"/>
          <w:color w:val="000000" w:themeColor="text1"/>
          <w:sz w:val="20"/>
          <w:szCs w:val="20"/>
        </w:rPr>
        <w:tab/>
      </w:r>
      <w:r w:rsidR="00217091">
        <w:rPr>
          <w:rFonts w:ascii="Arial" w:hAnsi="Arial" w:cs="Arial"/>
          <w:color w:val="000000" w:themeColor="text1"/>
          <w:sz w:val="20"/>
          <w:szCs w:val="20"/>
        </w:rPr>
        <w:t>Legalább 14 méter szélességű</w:t>
      </w:r>
      <w:r w:rsidR="00217091" w:rsidRPr="00D651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1141" w:rsidRPr="00D651E4">
        <w:rPr>
          <w:rFonts w:ascii="Arial" w:hAnsi="Arial" w:cs="Arial"/>
          <w:color w:val="000000" w:themeColor="text1"/>
          <w:sz w:val="20"/>
          <w:szCs w:val="20"/>
        </w:rPr>
        <w:t>közúthálózati elem</w:t>
      </w:r>
      <w:r w:rsidR="007A3924">
        <w:rPr>
          <w:rFonts w:ascii="Arial" w:hAnsi="Arial" w:cs="Arial"/>
          <w:color w:val="000000" w:themeColor="text1"/>
          <w:sz w:val="20"/>
          <w:szCs w:val="20"/>
        </w:rPr>
        <w:t>ek mentén</w:t>
      </w:r>
      <w:r w:rsidR="00341141" w:rsidRPr="00D651E4">
        <w:rPr>
          <w:rFonts w:ascii="Arial" w:hAnsi="Arial" w:cs="Arial"/>
          <w:color w:val="000000" w:themeColor="text1"/>
          <w:sz w:val="20"/>
          <w:szCs w:val="20"/>
        </w:rPr>
        <w:t xml:space="preserve"> kétoldali, legalább 2,0 – 2,0 méter szélességű zöldsávba ültetett fasor telepítendő, a fák életterének biztosításával.</w:t>
      </w:r>
    </w:p>
    <w:p w14:paraId="57F7917C" w14:textId="0CBED299" w:rsidR="00341141" w:rsidRPr="00D651E4" w:rsidRDefault="005B0D65" w:rsidP="005B0D65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(3)</w:t>
      </w:r>
      <w:r w:rsidR="004B28E4">
        <w:rPr>
          <w:rFonts w:ascii="Arial" w:hAnsi="Arial" w:cs="Arial"/>
          <w:color w:val="000000" w:themeColor="text1"/>
          <w:sz w:val="20"/>
          <w:szCs w:val="20"/>
        </w:rPr>
        <w:tab/>
      </w:r>
      <w:r w:rsidR="00341141" w:rsidRPr="00D651E4">
        <w:rPr>
          <w:rFonts w:ascii="Arial" w:hAnsi="Arial" w:cs="Arial"/>
          <w:color w:val="000000" w:themeColor="text1"/>
          <w:sz w:val="20"/>
          <w:szCs w:val="20"/>
        </w:rPr>
        <w:t>Fasortelepítésnél és -kiegészítésnél várostűrő, útsorfa minőségű fák ültetendők. Az ültetéssel egy időben az öntözőhálózat kiépítéséről, de legalább az öntözés lehetőségéről gondoskodni kell.</w:t>
      </w:r>
    </w:p>
    <w:p w14:paraId="15C1DB14" w14:textId="77777777" w:rsidR="002070CF" w:rsidRPr="00D651E4" w:rsidRDefault="002070CF" w:rsidP="002070CF">
      <w:pPr>
        <w:rPr>
          <w:rFonts w:ascii="Arial" w:hAnsi="Arial" w:cs="Arial"/>
          <w:sz w:val="20"/>
          <w:szCs w:val="20"/>
        </w:rPr>
      </w:pPr>
    </w:p>
    <w:p w14:paraId="48FE3ED2" w14:textId="77777777" w:rsidR="00675A5E" w:rsidRPr="00D651E4" w:rsidRDefault="00675A5E" w:rsidP="00E52A2D">
      <w:pPr>
        <w:pStyle w:val="Cmsor3"/>
        <w:ind w:left="426"/>
        <w:rPr>
          <w:rFonts w:ascii="Arial" w:hAnsi="Arial" w:cs="Arial"/>
          <w:caps w:val="0"/>
          <w:sz w:val="20"/>
          <w:szCs w:val="20"/>
        </w:rPr>
      </w:pPr>
      <w:bookmarkStart w:id="11" w:name="_Toc387519880"/>
      <w:bookmarkStart w:id="12" w:name="_Toc387519881"/>
      <w:bookmarkStart w:id="13" w:name="_Toc347920038"/>
      <w:bookmarkEnd w:id="10"/>
      <w:bookmarkEnd w:id="11"/>
      <w:r w:rsidRPr="00D651E4">
        <w:rPr>
          <w:rFonts w:ascii="Arial" w:hAnsi="Arial" w:cs="Arial"/>
          <w:caps w:val="0"/>
          <w:sz w:val="20"/>
          <w:szCs w:val="20"/>
        </w:rPr>
        <w:t>Fejezet</w:t>
      </w:r>
      <w:bookmarkEnd w:id="12"/>
    </w:p>
    <w:p w14:paraId="5CBCCCBD" w14:textId="77777777" w:rsidR="00675A5E" w:rsidRPr="00D651E4" w:rsidRDefault="00675A5E" w:rsidP="00210CBF">
      <w:pPr>
        <w:pStyle w:val="Cmsor2"/>
        <w:rPr>
          <w:caps w:val="0"/>
          <w:sz w:val="20"/>
          <w:szCs w:val="20"/>
        </w:rPr>
      </w:pPr>
      <w:bookmarkStart w:id="14" w:name="_Toc387519882"/>
      <w:r w:rsidRPr="00D651E4">
        <w:rPr>
          <w:caps w:val="0"/>
          <w:sz w:val="20"/>
          <w:szCs w:val="20"/>
        </w:rPr>
        <w:t xml:space="preserve">A természeti környezet védelmére </w:t>
      </w:r>
      <w:r w:rsidR="00C00736" w:rsidRPr="00D651E4">
        <w:rPr>
          <w:caps w:val="0"/>
          <w:sz w:val="20"/>
          <w:szCs w:val="20"/>
        </w:rPr>
        <w:t xml:space="preserve">és a zöldfelületek kialakítására </w:t>
      </w:r>
      <w:r w:rsidRPr="00D651E4">
        <w:rPr>
          <w:caps w:val="0"/>
          <w:sz w:val="20"/>
          <w:szCs w:val="20"/>
        </w:rPr>
        <w:t>vonatkozó előírások</w:t>
      </w:r>
      <w:bookmarkEnd w:id="14"/>
    </w:p>
    <w:p w14:paraId="52074F51" w14:textId="77777777" w:rsidR="00675A5E" w:rsidRPr="00D651E4" w:rsidRDefault="00675A5E" w:rsidP="00225653">
      <w:pPr>
        <w:pStyle w:val="Cimsor6-Szakasz"/>
      </w:pPr>
    </w:p>
    <w:p w14:paraId="157E603A" w14:textId="37E68571" w:rsidR="002F24A7" w:rsidRPr="00113BFB" w:rsidRDefault="00050B9D">
      <w:pPr>
        <w:pStyle w:val="SZAKASZ"/>
        <w:ind w:left="0" w:firstLine="568"/>
        <w:rPr>
          <w:rFonts w:ascii="Arial" w:hAnsi="Arial" w:cs="Arial"/>
          <w:iCs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435724" w:rsidRPr="00D651E4">
        <w:rPr>
          <w:rFonts w:ascii="Arial" w:hAnsi="Arial" w:cs="Arial"/>
          <w:sz w:val="20"/>
          <w:szCs w:val="20"/>
        </w:rPr>
        <w:t xml:space="preserve">Az </w:t>
      </w:r>
      <w:r w:rsidR="00435724" w:rsidRPr="00D651E4">
        <w:rPr>
          <w:rFonts w:ascii="Arial" w:hAnsi="Arial" w:cs="Arial"/>
          <w:i/>
          <w:sz w:val="20"/>
          <w:szCs w:val="20"/>
        </w:rPr>
        <w:t>1. mellékleten</w:t>
      </w:r>
      <w:r w:rsidR="00435724" w:rsidRPr="00D651E4">
        <w:rPr>
          <w:rFonts w:ascii="Arial" w:hAnsi="Arial" w:cs="Arial"/>
          <w:sz w:val="20"/>
          <w:szCs w:val="20"/>
        </w:rPr>
        <w:t xml:space="preserve"> jelölt </w:t>
      </w:r>
      <w:r w:rsidR="00334C93">
        <w:rPr>
          <w:rFonts w:ascii="Arial" w:hAnsi="Arial" w:cs="Arial"/>
          <w:sz w:val="20"/>
          <w:szCs w:val="20"/>
        </w:rPr>
        <w:t>„</w:t>
      </w:r>
      <w:r w:rsidR="00BE2D9A" w:rsidRPr="00D651E4">
        <w:rPr>
          <w:rFonts w:ascii="Arial" w:hAnsi="Arial" w:cs="Arial"/>
          <w:sz w:val="20"/>
          <w:szCs w:val="20"/>
        </w:rPr>
        <w:t>m</w:t>
      </w:r>
      <w:r w:rsidR="00435724" w:rsidRPr="00D651E4">
        <w:rPr>
          <w:rFonts w:ascii="Arial" w:hAnsi="Arial" w:cs="Arial"/>
          <w:sz w:val="20"/>
          <w:szCs w:val="20"/>
        </w:rPr>
        <w:t xml:space="preserve">egtartandó értékes </w:t>
      </w:r>
      <w:r w:rsidR="00D37F9C">
        <w:rPr>
          <w:rFonts w:ascii="Arial" w:hAnsi="Arial" w:cs="Arial"/>
          <w:sz w:val="20"/>
          <w:szCs w:val="20"/>
        </w:rPr>
        <w:t xml:space="preserve">facsoport, </w:t>
      </w:r>
      <w:r w:rsidR="00435724" w:rsidRPr="00D651E4">
        <w:rPr>
          <w:rFonts w:ascii="Arial" w:hAnsi="Arial" w:cs="Arial"/>
          <w:sz w:val="20"/>
          <w:szCs w:val="20"/>
        </w:rPr>
        <w:t>faállomány</w:t>
      </w:r>
      <w:r w:rsidR="00D37F9C">
        <w:rPr>
          <w:rFonts w:ascii="Arial" w:hAnsi="Arial" w:cs="Arial"/>
          <w:sz w:val="20"/>
          <w:szCs w:val="20"/>
        </w:rPr>
        <w:t xml:space="preserve">” és „megtartandó értékes </w:t>
      </w:r>
      <w:r w:rsidR="00435724" w:rsidRPr="00D651E4">
        <w:rPr>
          <w:rFonts w:ascii="Arial" w:hAnsi="Arial" w:cs="Arial"/>
          <w:sz w:val="20"/>
          <w:szCs w:val="20"/>
        </w:rPr>
        <w:t>faegyed</w:t>
      </w:r>
      <w:r w:rsidR="00685169">
        <w:rPr>
          <w:rFonts w:ascii="Arial" w:hAnsi="Arial" w:cs="Arial"/>
          <w:sz w:val="20"/>
          <w:szCs w:val="20"/>
        </w:rPr>
        <w:t xml:space="preserve"> </w:t>
      </w:r>
      <w:r w:rsidR="007F557A" w:rsidRPr="00D651E4">
        <w:rPr>
          <w:rFonts w:ascii="Arial" w:hAnsi="Arial" w:cs="Arial"/>
          <w:sz w:val="20"/>
          <w:szCs w:val="20"/>
        </w:rPr>
        <w:t>/</w:t>
      </w:r>
      <w:r w:rsidR="00685169">
        <w:rPr>
          <w:rFonts w:ascii="Arial" w:hAnsi="Arial" w:cs="Arial"/>
          <w:sz w:val="20"/>
          <w:szCs w:val="20"/>
        </w:rPr>
        <w:t xml:space="preserve"> </w:t>
      </w:r>
      <w:r w:rsidR="007F557A" w:rsidRPr="00D651E4">
        <w:rPr>
          <w:rFonts w:ascii="Arial" w:hAnsi="Arial" w:cs="Arial"/>
          <w:sz w:val="20"/>
          <w:szCs w:val="20"/>
        </w:rPr>
        <w:t>fasor</w:t>
      </w:r>
      <w:r w:rsidR="00334C93">
        <w:rPr>
          <w:rFonts w:ascii="Arial" w:hAnsi="Arial" w:cs="Arial"/>
          <w:sz w:val="20"/>
          <w:szCs w:val="20"/>
        </w:rPr>
        <w:t>”</w:t>
      </w:r>
      <w:r w:rsidR="007F557A" w:rsidRPr="00D651E4">
        <w:rPr>
          <w:rFonts w:ascii="Arial" w:hAnsi="Arial" w:cs="Arial"/>
          <w:sz w:val="20"/>
          <w:szCs w:val="20"/>
        </w:rPr>
        <w:t xml:space="preserve"> </w:t>
      </w:r>
      <w:r w:rsidR="00E473A5">
        <w:rPr>
          <w:rFonts w:ascii="Arial" w:hAnsi="Arial" w:cs="Arial"/>
          <w:sz w:val="20"/>
          <w:szCs w:val="20"/>
        </w:rPr>
        <w:t xml:space="preserve">a külön jogszabályban szabályozott közterületi </w:t>
      </w:r>
      <w:proofErr w:type="spellStart"/>
      <w:r w:rsidR="00E473A5">
        <w:rPr>
          <w:rFonts w:ascii="Arial" w:hAnsi="Arial" w:cs="Arial"/>
          <w:sz w:val="20"/>
          <w:szCs w:val="20"/>
        </w:rPr>
        <w:t>faegyedek</w:t>
      </w:r>
      <w:proofErr w:type="spellEnd"/>
      <w:r w:rsidR="00E473A5">
        <w:rPr>
          <w:rFonts w:ascii="Arial" w:hAnsi="Arial" w:cs="Arial"/>
          <w:sz w:val="20"/>
          <w:szCs w:val="20"/>
        </w:rPr>
        <w:t xml:space="preserve"> kivételével</w:t>
      </w:r>
    </w:p>
    <w:p w14:paraId="3C047C17" w14:textId="0D21977F" w:rsidR="002F24A7" w:rsidRPr="00113BFB" w:rsidRDefault="00435724" w:rsidP="00E473A5">
      <w:pPr>
        <w:pStyle w:val="Listaszerbekezds"/>
        <w:numPr>
          <w:ilvl w:val="1"/>
          <w:numId w:val="11"/>
        </w:numPr>
        <w:spacing w:after="0"/>
        <w:ind w:left="1134" w:firstLine="0"/>
        <w:jc w:val="left"/>
        <w:rPr>
          <w:rFonts w:ascii="Arial" w:hAnsi="Arial" w:cs="Arial"/>
          <w:iCs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csak élet-</w:t>
      </w:r>
      <w:r w:rsidR="00CE33BC">
        <w:rPr>
          <w:rFonts w:ascii="Arial" w:hAnsi="Arial" w:cs="Arial"/>
          <w:sz w:val="20"/>
          <w:szCs w:val="20"/>
        </w:rPr>
        <w:t>, egészség-</w:t>
      </w:r>
      <w:r w:rsidRPr="00D651E4">
        <w:rPr>
          <w:rFonts w:ascii="Arial" w:hAnsi="Arial" w:cs="Arial"/>
          <w:sz w:val="20"/>
          <w:szCs w:val="20"/>
        </w:rPr>
        <w:t xml:space="preserve"> és vagyonvédelmi okokból</w:t>
      </w:r>
      <w:r w:rsidR="00A11F70" w:rsidRPr="00D651E4">
        <w:rPr>
          <w:rFonts w:ascii="Arial" w:hAnsi="Arial" w:cs="Arial"/>
          <w:sz w:val="20"/>
          <w:szCs w:val="20"/>
        </w:rPr>
        <w:t xml:space="preserve">, továbbá az árvízi védekezés számára szükséges </w:t>
      </w:r>
      <w:r w:rsidR="00F64525" w:rsidRPr="00D651E4">
        <w:rPr>
          <w:rFonts w:ascii="Arial" w:hAnsi="Arial" w:cs="Arial"/>
          <w:sz w:val="20"/>
          <w:szCs w:val="20"/>
        </w:rPr>
        <w:t xml:space="preserve">helyigény biztosítása céljából </w:t>
      </w:r>
      <w:r w:rsidR="00A11F70" w:rsidRPr="00D651E4">
        <w:rPr>
          <w:rFonts w:ascii="Arial" w:hAnsi="Arial" w:cs="Arial"/>
          <w:sz w:val="20"/>
          <w:szCs w:val="20"/>
        </w:rPr>
        <w:t>vágható ki</w:t>
      </w:r>
      <w:r w:rsidR="002F24A7">
        <w:rPr>
          <w:rFonts w:ascii="Arial" w:hAnsi="Arial" w:cs="Arial"/>
          <w:sz w:val="20"/>
          <w:szCs w:val="20"/>
        </w:rPr>
        <w:t>;</w:t>
      </w:r>
      <w:r w:rsidR="002F24A7" w:rsidRPr="00D651E4">
        <w:rPr>
          <w:rFonts w:ascii="Arial" w:hAnsi="Arial" w:cs="Arial"/>
          <w:sz w:val="20"/>
          <w:szCs w:val="20"/>
        </w:rPr>
        <w:t xml:space="preserve"> </w:t>
      </w:r>
    </w:p>
    <w:p w14:paraId="52A1C238" w14:textId="260FC625" w:rsidR="002F24A7" w:rsidRPr="00113BFB" w:rsidRDefault="002F24A7" w:rsidP="00E473A5">
      <w:pPr>
        <w:pStyle w:val="Listaszerbekezds"/>
        <w:numPr>
          <w:ilvl w:val="1"/>
          <w:numId w:val="11"/>
        </w:numPr>
        <w:spacing w:after="0"/>
        <w:ind w:left="1134" w:firstLine="0"/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35724" w:rsidRPr="00D651E4">
        <w:rPr>
          <w:rFonts w:ascii="Arial" w:hAnsi="Arial" w:cs="Arial"/>
          <w:sz w:val="20"/>
          <w:szCs w:val="20"/>
        </w:rPr>
        <w:t>gyéb okból csak akkor lehet kivágni faegyedet a jelölt területen, amennyiben részletes dendrológiai vizsgálatok alapján a faegyed nem tekinthető értékesnek</w:t>
      </w:r>
      <w:r>
        <w:rPr>
          <w:rFonts w:ascii="Arial" w:hAnsi="Arial" w:cs="Arial"/>
          <w:sz w:val="20"/>
          <w:szCs w:val="20"/>
        </w:rPr>
        <w:t>;</w:t>
      </w:r>
    </w:p>
    <w:p w14:paraId="7D7ABC66" w14:textId="1865EA1E" w:rsidR="00435724" w:rsidRPr="00D651E4" w:rsidRDefault="002F24A7" w:rsidP="00E473A5">
      <w:pPr>
        <w:pStyle w:val="Listaszerbekezds"/>
        <w:numPr>
          <w:ilvl w:val="1"/>
          <w:numId w:val="11"/>
        </w:numPr>
        <w:spacing w:after="0"/>
        <w:ind w:left="1134" w:firstLine="0"/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435724" w:rsidRPr="00D651E4">
        <w:rPr>
          <w:rFonts w:ascii="Arial" w:hAnsi="Arial" w:cs="Arial"/>
          <w:sz w:val="20"/>
          <w:szCs w:val="20"/>
        </w:rPr>
        <w:t xml:space="preserve">j műtárgy, illetve burkolat úgy létesíthető, hogy az a jelölt terület legfeljebb </w:t>
      </w:r>
      <w:r w:rsidR="003A1DDC" w:rsidRPr="00D651E4">
        <w:rPr>
          <w:rFonts w:ascii="Arial" w:hAnsi="Arial" w:cs="Arial"/>
          <w:sz w:val="20"/>
          <w:szCs w:val="20"/>
        </w:rPr>
        <w:t>2</w:t>
      </w:r>
      <w:r w:rsidR="00635CC3" w:rsidRPr="00D651E4">
        <w:rPr>
          <w:rFonts w:ascii="Arial" w:hAnsi="Arial" w:cs="Arial"/>
          <w:sz w:val="20"/>
          <w:szCs w:val="20"/>
        </w:rPr>
        <w:t>0</w:t>
      </w:r>
      <w:r w:rsidR="00435724" w:rsidRPr="00D651E4">
        <w:rPr>
          <w:rFonts w:ascii="Arial" w:hAnsi="Arial" w:cs="Arial"/>
          <w:sz w:val="20"/>
          <w:szCs w:val="20"/>
        </w:rPr>
        <w:t>%-át foglal</w:t>
      </w:r>
      <w:r>
        <w:rPr>
          <w:rFonts w:ascii="Arial" w:hAnsi="Arial" w:cs="Arial"/>
          <w:sz w:val="20"/>
          <w:szCs w:val="20"/>
        </w:rPr>
        <w:t>hat</w:t>
      </w:r>
      <w:r w:rsidR="00435724" w:rsidRPr="00D651E4">
        <w:rPr>
          <w:rFonts w:ascii="Arial" w:hAnsi="Arial" w:cs="Arial"/>
          <w:sz w:val="20"/>
          <w:szCs w:val="20"/>
        </w:rPr>
        <w:t>ja el.</w:t>
      </w:r>
    </w:p>
    <w:p w14:paraId="2D82EE70" w14:textId="0787E96E" w:rsidR="003E3950" w:rsidRDefault="00050B9D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(2) </w:t>
      </w:r>
      <w:r w:rsidR="004B28E4">
        <w:rPr>
          <w:rFonts w:ascii="Arial" w:hAnsi="Arial" w:cs="Arial"/>
          <w:iCs w:val="0"/>
          <w:color w:val="000000" w:themeColor="text1"/>
          <w:sz w:val="20"/>
          <w:szCs w:val="20"/>
        </w:rPr>
        <w:tab/>
      </w:r>
      <w:r w:rsidR="0043572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Új közművezeték létesítésekor vagy meglévő felújítá</w:t>
      </w:r>
      <w:r w:rsidR="00D732A2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sakor az </w:t>
      </w:r>
      <w:r w:rsidR="00D732A2" w:rsidRPr="00D651E4">
        <w:rPr>
          <w:rFonts w:ascii="Arial" w:hAnsi="Arial" w:cs="Arial"/>
          <w:i/>
          <w:iCs w:val="0"/>
          <w:color w:val="000000" w:themeColor="text1"/>
          <w:sz w:val="20"/>
          <w:szCs w:val="20"/>
        </w:rPr>
        <w:t>1. mellékleten</w:t>
      </w:r>
      <w:r w:rsidR="00D732A2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jelölt </w:t>
      </w:r>
      <w:r w:rsidR="00334C93">
        <w:rPr>
          <w:rFonts w:ascii="Arial" w:hAnsi="Arial" w:cs="Arial"/>
          <w:iCs w:val="0"/>
          <w:color w:val="000000" w:themeColor="text1"/>
          <w:sz w:val="20"/>
          <w:szCs w:val="20"/>
        </w:rPr>
        <w:t>„</w:t>
      </w:r>
      <w:r w:rsidR="00D732A2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m</w:t>
      </w:r>
      <w:r w:rsidR="0043572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egtartandó értékes faállomány</w:t>
      </w:r>
      <w:r w:rsidR="008B4945">
        <w:rPr>
          <w:rFonts w:ascii="Arial" w:hAnsi="Arial" w:cs="Arial"/>
          <w:iCs w:val="0"/>
          <w:color w:val="000000" w:themeColor="text1"/>
          <w:sz w:val="20"/>
          <w:szCs w:val="20"/>
        </w:rPr>
        <w:t>/faegyed/fasor</w:t>
      </w:r>
      <w:r w:rsidR="00334C93">
        <w:rPr>
          <w:rFonts w:ascii="Arial" w:hAnsi="Arial" w:cs="Arial"/>
          <w:iCs w:val="0"/>
          <w:color w:val="000000" w:themeColor="text1"/>
          <w:sz w:val="20"/>
          <w:szCs w:val="20"/>
        </w:rPr>
        <w:t>”</w:t>
      </w:r>
      <w:r w:rsidR="0043572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  <w:r w:rsidR="002F24A7" w:rsidRPr="002F24A7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2. § 2. pontja szerinti </w:t>
      </w:r>
      <w:r w:rsidR="0043572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életterének védelmét biztosítani kell.</w:t>
      </w:r>
      <w:r w:rsidR="00C302D0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</w:p>
    <w:p w14:paraId="689A9D6C" w14:textId="4A5BE656" w:rsidR="00435724" w:rsidRPr="00D651E4" w:rsidRDefault="003E3950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(3) </w:t>
      </w:r>
      <w:r w:rsidR="004B28E4">
        <w:rPr>
          <w:rFonts w:ascii="Arial" w:hAnsi="Arial" w:cs="Arial"/>
          <w:iCs w:val="0"/>
          <w:color w:val="000000" w:themeColor="text1"/>
          <w:sz w:val="20"/>
          <w:szCs w:val="20"/>
        </w:rPr>
        <w:tab/>
      </w:r>
      <w:r>
        <w:rPr>
          <w:rFonts w:ascii="Arial" w:hAnsi="Arial" w:cs="Arial"/>
          <w:iCs w:val="0"/>
          <w:color w:val="000000" w:themeColor="text1"/>
          <w:sz w:val="20"/>
          <w:szCs w:val="20"/>
        </w:rPr>
        <w:t>A fa életter</w:t>
      </w:r>
      <w:r w:rsidR="007820C4">
        <w:rPr>
          <w:rFonts w:ascii="Arial" w:hAnsi="Arial" w:cs="Arial"/>
          <w:iCs w:val="0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f</w:t>
      </w:r>
      <w:r w:rsidRPr="003E3950">
        <w:rPr>
          <w:rFonts w:ascii="Arial" w:hAnsi="Arial" w:cs="Arial"/>
          <w:iCs w:val="0"/>
          <w:color w:val="000000" w:themeColor="text1"/>
          <w:sz w:val="20"/>
          <w:szCs w:val="20"/>
        </w:rPr>
        <w:t>öldfelszín alatt kis lombkoronát növelő fák esetében legalább 1,5 m, a nagy lombkoronát növelő fák esetében legalább 2,5 m</w:t>
      </w:r>
      <w:r w:rsidR="007820C4" w:rsidRPr="007820C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  <w:r w:rsidR="007820C4" w:rsidRPr="003E3950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a fa </w:t>
      </w:r>
      <w:proofErr w:type="spellStart"/>
      <w:r w:rsidR="007820C4" w:rsidRPr="003E3950">
        <w:rPr>
          <w:rFonts w:ascii="Arial" w:hAnsi="Arial" w:cs="Arial"/>
          <w:iCs w:val="0"/>
          <w:color w:val="000000" w:themeColor="text1"/>
          <w:sz w:val="20"/>
          <w:szCs w:val="20"/>
        </w:rPr>
        <w:t>tövének</w:t>
      </w:r>
      <w:proofErr w:type="spellEnd"/>
      <w:r w:rsidR="007820C4" w:rsidRPr="003E3950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közepe és a közművezeték </w:t>
      </w:r>
      <w:r w:rsidR="007820C4">
        <w:rPr>
          <w:rFonts w:ascii="Arial" w:hAnsi="Arial" w:cs="Arial"/>
          <w:iCs w:val="0"/>
          <w:color w:val="000000" w:themeColor="text1"/>
          <w:sz w:val="20"/>
          <w:szCs w:val="20"/>
        </w:rPr>
        <w:t>között</w:t>
      </w:r>
      <w:r w:rsidRPr="003E3950">
        <w:rPr>
          <w:rFonts w:ascii="Arial" w:hAnsi="Arial" w:cs="Arial"/>
          <w:iCs w:val="0"/>
          <w:color w:val="000000" w:themeColor="text1"/>
          <w:sz w:val="20"/>
          <w:szCs w:val="20"/>
        </w:rPr>
        <w:t>.</w:t>
      </w:r>
    </w:p>
    <w:p w14:paraId="04516ACE" w14:textId="39381A6E" w:rsidR="005A1980" w:rsidRPr="00D651E4" w:rsidRDefault="00050B9D" w:rsidP="00977B7D">
      <w:pPr>
        <w:pStyle w:val="SZAKASZ"/>
        <w:ind w:left="0" w:firstLine="568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>(</w:t>
      </w:r>
      <w:r w:rsidR="008B4945">
        <w:rPr>
          <w:rFonts w:ascii="Arial" w:hAnsi="Arial" w:cs="Arial"/>
          <w:color w:val="000000" w:themeColor="text1"/>
          <w:sz w:val="20"/>
          <w:szCs w:val="20"/>
        </w:rPr>
        <w:t>1</w:t>
      </w:r>
      <w:r w:rsidRPr="00D651E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9D479A" w:rsidRPr="00D651E4">
        <w:rPr>
          <w:rFonts w:ascii="Arial" w:hAnsi="Arial" w:cs="Arial"/>
          <w:color w:val="000000" w:themeColor="text1"/>
          <w:sz w:val="20"/>
          <w:szCs w:val="20"/>
        </w:rPr>
        <w:t>Az Országos Erdőállomány Adattár szerinti erdőterületeket a telek zöldfelületeként meg kell őrizni</w:t>
      </w:r>
      <w:r w:rsidR="00BF0C45" w:rsidRPr="00D651E4">
        <w:rPr>
          <w:rFonts w:ascii="Arial" w:hAnsi="Arial" w:cs="Arial"/>
          <w:color w:val="000000" w:themeColor="text1"/>
          <w:sz w:val="20"/>
          <w:szCs w:val="20"/>
        </w:rPr>
        <w:t>,</w:t>
      </w:r>
      <w:r w:rsidR="009D479A" w:rsidRPr="00D651E4">
        <w:rPr>
          <w:rFonts w:ascii="Arial" w:hAnsi="Arial" w:cs="Arial"/>
          <w:color w:val="000000" w:themeColor="text1"/>
          <w:sz w:val="20"/>
          <w:szCs w:val="20"/>
        </w:rPr>
        <w:t xml:space="preserve"> az erdészeti üzemterv szerint fenntartva.</w:t>
      </w:r>
      <w:r w:rsidR="00735B43" w:rsidRPr="00D651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7B17E9" w14:textId="0FA1F793" w:rsidR="003F64D9" w:rsidRPr="00D651E4" w:rsidRDefault="00050B9D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(</w:t>
      </w:r>
      <w:r w:rsidR="008B4945">
        <w:rPr>
          <w:rFonts w:ascii="Arial" w:hAnsi="Arial" w:cs="Arial"/>
          <w:iCs w:val="0"/>
          <w:color w:val="000000" w:themeColor="text1"/>
          <w:sz w:val="20"/>
          <w:szCs w:val="20"/>
        </w:rPr>
        <w:t>2</w:t>
      </w:r>
      <w:r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)</w:t>
      </w:r>
      <w:r w:rsidR="004B28E4">
        <w:rPr>
          <w:rFonts w:ascii="Arial" w:hAnsi="Arial" w:cs="Arial"/>
          <w:iCs w:val="0"/>
          <w:color w:val="000000" w:themeColor="text1"/>
          <w:sz w:val="20"/>
          <w:szCs w:val="20"/>
        </w:rPr>
        <w:tab/>
      </w:r>
      <w:r w:rsidR="009B2093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A telkek</w:t>
      </w:r>
      <w:r w:rsidR="00122A85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en </w:t>
      </w:r>
      <w:r w:rsidR="009B2093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a beépítéssel egyidejűleg annyi lombos fát kell telepíteni és fenntartani, hogy </w:t>
      </w:r>
      <w:r w:rsidR="00122A85">
        <w:rPr>
          <w:rFonts w:ascii="Arial" w:hAnsi="Arial" w:cs="Arial"/>
          <w:iCs w:val="0"/>
          <w:color w:val="000000" w:themeColor="text1"/>
          <w:sz w:val="20"/>
          <w:szCs w:val="20"/>
        </w:rPr>
        <w:t>az előírt</w:t>
      </w:r>
      <w:r w:rsidR="00122A85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  <w:r w:rsidR="00122A85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legkisebb </w:t>
      </w:r>
      <w:r w:rsidR="00122A85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zöldfelület</w:t>
      </w:r>
      <w:r w:rsidR="00122A85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minden</w:t>
      </w:r>
      <w:r w:rsidR="00122A85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  <w:r w:rsidR="009B2093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megkezdett 100 m</w:t>
      </w:r>
      <w:r w:rsidR="009B2093" w:rsidRPr="00D651E4">
        <w:rPr>
          <w:rFonts w:ascii="Arial" w:hAnsi="Arial" w:cs="Arial"/>
          <w:iCs w:val="0"/>
          <w:color w:val="000000" w:themeColor="text1"/>
          <w:sz w:val="20"/>
          <w:szCs w:val="20"/>
          <w:vertAlign w:val="superscript"/>
        </w:rPr>
        <w:t>2</w:t>
      </w:r>
      <w:r w:rsidR="009B2093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-re legalább egy fa jusson.</w:t>
      </w:r>
    </w:p>
    <w:p w14:paraId="07510C88" w14:textId="1AD4B1A6" w:rsidR="001343A1" w:rsidRPr="00D651E4" w:rsidRDefault="00050B9D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(</w:t>
      </w:r>
      <w:r w:rsidR="008B4945">
        <w:rPr>
          <w:rFonts w:ascii="Arial" w:hAnsi="Arial" w:cs="Arial"/>
          <w:iCs w:val="0"/>
          <w:color w:val="000000" w:themeColor="text1"/>
          <w:sz w:val="20"/>
          <w:szCs w:val="20"/>
        </w:rPr>
        <w:t>3</w:t>
      </w:r>
      <w:r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) </w:t>
      </w:r>
      <w:r w:rsidR="004B28E4">
        <w:rPr>
          <w:rFonts w:ascii="Arial" w:hAnsi="Arial" w:cs="Arial"/>
          <w:iCs w:val="0"/>
          <w:color w:val="000000" w:themeColor="text1"/>
          <w:sz w:val="20"/>
          <w:szCs w:val="20"/>
        </w:rPr>
        <w:tab/>
      </w:r>
      <w:r w:rsidR="0039712A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Az </w:t>
      </w:r>
      <w:r w:rsidR="0039712A" w:rsidRPr="00D651E4">
        <w:rPr>
          <w:rFonts w:ascii="Arial" w:hAnsi="Arial" w:cs="Arial"/>
          <w:i/>
          <w:iCs w:val="0"/>
          <w:color w:val="000000" w:themeColor="text1"/>
          <w:sz w:val="20"/>
          <w:szCs w:val="20"/>
        </w:rPr>
        <w:t>1. mellékleten</w:t>
      </w:r>
      <w:r w:rsidR="0039712A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  <w:r w:rsidR="00810CE9">
        <w:rPr>
          <w:rFonts w:ascii="Arial" w:hAnsi="Arial" w:cs="Arial"/>
          <w:iCs w:val="0"/>
          <w:color w:val="000000" w:themeColor="text1"/>
          <w:sz w:val="20"/>
          <w:szCs w:val="20"/>
        </w:rPr>
        <w:t>„</w:t>
      </w:r>
      <w:r w:rsidR="0039712A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telek zöldfelületként fenntartandó rész</w:t>
      </w:r>
      <w:r w:rsidR="00810CE9">
        <w:rPr>
          <w:rFonts w:ascii="Arial" w:hAnsi="Arial" w:cs="Arial"/>
          <w:iCs w:val="0"/>
          <w:color w:val="000000" w:themeColor="text1"/>
          <w:sz w:val="20"/>
          <w:szCs w:val="20"/>
        </w:rPr>
        <w:t>e”-k</w:t>
      </w:r>
      <w:r w:rsidR="0039712A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én</w:t>
      </w:r>
      <w:r w:rsidR="00810CE9">
        <w:rPr>
          <w:rFonts w:ascii="Arial" w:hAnsi="Arial" w:cs="Arial"/>
          <w:iCs w:val="0"/>
          <w:color w:val="000000" w:themeColor="text1"/>
          <w:sz w:val="20"/>
          <w:szCs w:val="20"/>
        </w:rPr>
        <w:t>t jelölt területeken</w:t>
      </w:r>
      <w:r w:rsidR="0039712A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</w:t>
      </w:r>
    </w:p>
    <w:p w14:paraId="4B5A6A70" w14:textId="77777777" w:rsidR="001343A1" w:rsidRPr="00D651E4" w:rsidRDefault="0039712A" w:rsidP="00C302D0">
      <w:pPr>
        <w:pStyle w:val="Listaszerbekezds"/>
        <w:numPr>
          <w:ilvl w:val="0"/>
          <w:numId w:val="36"/>
        </w:numPr>
        <w:spacing w:after="0"/>
        <w:ind w:hanging="306"/>
        <w:jc w:val="left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 xml:space="preserve">épület nem helyezhető el, </w:t>
      </w:r>
    </w:p>
    <w:p w14:paraId="66B22AE5" w14:textId="77777777" w:rsidR="001343A1" w:rsidRPr="00D651E4" w:rsidRDefault="0039712A" w:rsidP="00C302D0">
      <w:pPr>
        <w:pStyle w:val="Listaszerbekezds"/>
        <w:numPr>
          <w:ilvl w:val="0"/>
          <w:numId w:val="36"/>
        </w:numPr>
        <w:spacing w:after="0"/>
        <w:ind w:hanging="306"/>
        <w:jc w:val="left"/>
        <w:rPr>
          <w:rFonts w:ascii="Arial" w:hAnsi="Arial" w:cs="Arial"/>
          <w:iCs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>a burko</w:t>
      </w:r>
      <w:r w:rsidR="001343A1" w:rsidRPr="00D651E4">
        <w:rPr>
          <w:rFonts w:ascii="Arial" w:hAnsi="Arial" w:cs="Arial"/>
          <w:iCs/>
          <w:color w:val="000000" w:themeColor="text1"/>
          <w:sz w:val="20"/>
          <w:szCs w:val="20"/>
        </w:rPr>
        <w:t>lt felületek aránya</w:t>
      </w:r>
    </w:p>
    <w:p w14:paraId="5C2475B9" w14:textId="77777777" w:rsidR="0039712A" w:rsidRPr="00D651E4" w:rsidRDefault="001343A1" w:rsidP="005B1DAB">
      <w:pPr>
        <w:pStyle w:val="Listaszerbekezds"/>
        <w:numPr>
          <w:ilvl w:val="0"/>
          <w:numId w:val="0"/>
        </w:numPr>
        <w:spacing w:after="0"/>
        <w:ind w:left="1701"/>
        <w:jc w:val="lef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651E4">
        <w:rPr>
          <w:rFonts w:ascii="Arial" w:hAnsi="Arial" w:cs="Arial"/>
          <w:iCs/>
          <w:color w:val="000000" w:themeColor="text1"/>
          <w:sz w:val="20"/>
          <w:szCs w:val="20"/>
        </w:rPr>
        <w:t>ba</w:t>
      </w:r>
      <w:proofErr w:type="spellEnd"/>
      <w:r w:rsidRPr="00D651E4">
        <w:rPr>
          <w:rFonts w:ascii="Arial" w:hAnsi="Arial" w:cs="Arial"/>
          <w:iCs/>
          <w:color w:val="000000" w:themeColor="text1"/>
          <w:sz w:val="20"/>
          <w:szCs w:val="20"/>
        </w:rPr>
        <w:t>)</w:t>
      </w:r>
      <w:r w:rsidRPr="00D651E4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közhasználatú rekreációs rendeltetés elhelyezése esetén </w:t>
      </w:r>
      <w:r w:rsidRPr="00D651E4">
        <w:rPr>
          <w:rFonts w:ascii="Arial" w:hAnsi="Arial" w:cs="Arial"/>
          <w:color w:val="000000" w:themeColor="text1"/>
          <w:sz w:val="20"/>
          <w:szCs w:val="20"/>
        </w:rPr>
        <w:t>legfeljebb</w:t>
      </w:r>
      <w:r w:rsidRPr="00D651E4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EE6D17" w:rsidRPr="00D651E4">
        <w:rPr>
          <w:rFonts w:ascii="Arial" w:hAnsi="Arial" w:cs="Arial"/>
          <w:iCs/>
          <w:color w:val="000000" w:themeColor="text1"/>
          <w:sz w:val="20"/>
          <w:szCs w:val="20"/>
        </w:rPr>
        <w:t>40</w:t>
      </w:r>
      <w:r w:rsidRPr="00D651E4">
        <w:rPr>
          <w:rFonts w:ascii="Arial" w:hAnsi="Arial" w:cs="Arial"/>
          <w:color w:val="000000" w:themeColor="text1"/>
          <w:sz w:val="20"/>
          <w:szCs w:val="20"/>
        </w:rPr>
        <w:t>%;</w:t>
      </w:r>
    </w:p>
    <w:p w14:paraId="7DC50E93" w14:textId="695D7A1B" w:rsidR="00EE6D17" w:rsidRPr="00D651E4" w:rsidRDefault="00EE6D17" w:rsidP="005B1DAB">
      <w:pPr>
        <w:pStyle w:val="Listaszerbekezds"/>
        <w:numPr>
          <w:ilvl w:val="0"/>
          <w:numId w:val="0"/>
        </w:numPr>
        <w:spacing w:after="0"/>
        <w:ind w:left="1701"/>
        <w:jc w:val="left"/>
        <w:rPr>
          <w:rFonts w:ascii="Arial" w:hAnsi="Arial" w:cs="Arial"/>
          <w:iCs/>
          <w:color w:val="000000" w:themeColor="text1"/>
          <w:sz w:val="20"/>
          <w:szCs w:val="20"/>
        </w:rPr>
      </w:pPr>
      <w:proofErr w:type="spellStart"/>
      <w:r w:rsidRPr="00D651E4">
        <w:rPr>
          <w:rFonts w:ascii="Arial" w:hAnsi="Arial" w:cs="Arial"/>
          <w:color w:val="000000" w:themeColor="text1"/>
          <w:sz w:val="20"/>
          <w:szCs w:val="20"/>
        </w:rPr>
        <w:t>bb</w:t>
      </w:r>
      <w:proofErr w:type="spellEnd"/>
      <w:r w:rsidRPr="00D651E4">
        <w:rPr>
          <w:rFonts w:ascii="Arial" w:hAnsi="Arial" w:cs="Arial"/>
          <w:color w:val="000000" w:themeColor="text1"/>
          <w:sz w:val="20"/>
          <w:szCs w:val="20"/>
        </w:rPr>
        <w:t>)</w:t>
      </w:r>
      <w:r w:rsidRPr="00D651E4">
        <w:rPr>
          <w:rFonts w:ascii="Arial" w:hAnsi="Arial" w:cs="Arial"/>
          <w:color w:val="000000" w:themeColor="text1"/>
          <w:sz w:val="20"/>
          <w:szCs w:val="20"/>
        </w:rPr>
        <w:tab/>
        <w:t xml:space="preserve">egyéb esetben legfeljebb </w:t>
      </w:r>
      <w:r w:rsidR="00CE33BC">
        <w:rPr>
          <w:rFonts w:ascii="Arial" w:hAnsi="Arial" w:cs="Arial"/>
          <w:color w:val="000000" w:themeColor="text1"/>
          <w:sz w:val="20"/>
          <w:szCs w:val="20"/>
        </w:rPr>
        <w:t>2</w:t>
      </w:r>
      <w:r w:rsidR="00CE33BC" w:rsidRPr="00D651E4">
        <w:rPr>
          <w:rFonts w:ascii="Arial" w:hAnsi="Arial" w:cs="Arial"/>
          <w:color w:val="000000" w:themeColor="text1"/>
          <w:sz w:val="20"/>
          <w:szCs w:val="20"/>
        </w:rPr>
        <w:t>0</w:t>
      </w:r>
      <w:r w:rsidRPr="00D651E4">
        <w:rPr>
          <w:rFonts w:ascii="Arial" w:hAnsi="Arial" w:cs="Arial"/>
          <w:color w:val="000000" w:themeColor="text1"/>
          <w:sz w:val="20"/>
          <w:szCs w:val="20"/>
        </w:rPr>
        <w:t>%</w:t>
      </w:r>
      <w:r w:rsidR="00CE33B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BCD0B7A" w14:textId="6CAFE56C" w:rsidR="00D26E08" w:rsidRDefault="002F24A7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113BFB">
        <w:rPr>
          <w:rFonts w:ascii="Arial" w:hAnsi="Arial" w:cs="Arial"/>
          <w:iCs w:val="0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 xml:space="preserve">) </w:t>
      </w:r>
      <w:r w:rsidR="004B28E4">
        <w:rPr>
          <w:rFonts w:ascii="Arial" w:hAnsi="Arial" w:cs="Arial"/>
          <w:sz w:val="20"/>
          <w:szCs w:val="20"/>
        </w:rPr>
        <w:tab/>
      </w:r>
      <w:r w:rsidR="00D26E08" w:rsidRPr="00D651E4">
        <w:rPr>
          <w:rFonts w:ascii="Arial" w:hAnsi="Arial" w:cs="Arial"/>
          <w:sz w:val="20"/>
          <w:szCs w:val="20"/>
        </w:rPr>
        <w:t>A parkoló felületek árnyékolását biztosító fásítást minden megkezdett 4 db várakozó</w:t>
      </w:r>
      <w:r w:rsidR="0008397E" w:rsidRPr="00D651E4">
        <w:rPr>
          <w:rFonts w:ascii="Arial" w:hAnsi="Arial" w:cs="Arial"/>
          <w:sz w:val="20"/>
          <w:szCs w:val="20"/>
        </w:rPr>
        <w:t>-</w:t>
      </w:r>
      <w:r w:rsidR="00D26E08" w:rsidRPr="00D651E4">
        <w:rPr>
          <w:rFonts w:ascii="Arial" w:hAnsi="Arial" w:cs="Arial"/>
          <w:sz w:val="20"/>
          <w:szCs w:val="20"/>
        </w:rPr>
        <w:t xml:space="preserve"> (parkoló) hely után 1 db, nagy lombkoronát növelő, környezettűrő, legalább kétszer iskolázott lombos fa telepítésével kell </w:t>
      </w:r>
      <w:r w:rsidR="00BF0C45" w:rsidRPr="00D651E4">
        <w:rPr>
          <w:rFonts w:ascii="Arial" w:hAnsi="Arial" w:cs="Arial"/>
          <w:sz w:val="20"/>
          <w:szCs w:val="20"/>
        </w:rPr>
        <w:t>biztosítani</w:t>
      </w:r>
      <w:r w:rsidR="00D26E08" w:rsidRPr="00D651E4">
        <w:rPr>
          <w:rFonts w:ascii="Arial" w:hAnsi="Arial" w:cs="Arial"/>
          <w:sz w:val="20"/>
          <w:szCs w:val="20"/>
        </w:rPr>
        <w:t>, fánként minimum 4 m</w:t>
      </w:r>
      <w:r w:rsidR="00D26E08" w:rsidRPr="00D651E4">
        <w:rPr>
          <w:rFonts w:ascii="Arial" w:hAnsi="Arial" w:cs="Arial"/>
          <w:sz w:val="20"/>
          <w:szCs w:val="20"/>
          <w:vertAlign w:val="superscript"/>
        </w:rPr>
        <w:t>2</w:t>
      </w:r>
      <w:r w:rsidR="00D26E08" w:rsidRPr="00D651E4">
        <w:rPr>
          <w:rFonts w:ascii="Arial" w:hAnsi="Arial" w:cs="Arial"/>
          <w:sz w:val="20"/>
          <w:szCs w:val="20"/>
        </w:rPr>
        <w:t xml:space="preserve"> termőföldterület biztosításával.</w:t>
      </w:r>
    </w:p>
    <w:p w14:paraId="0C5D71B4" w14:textId="33016250" w:rsidR="002F24A7" w:rsidRPr="001371DB" w:rsidRDefault="002F24A7" w:rsidP="007A39C0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</w:rPr>
      </w:pPr>
      <w:r w:rsidRPr="00F02BA7">
        <w:rPr>
          <w:rFonts w:ascii="Arial" w:hAnsi="Arial" w:cs="Arial"/>
          <w:sz w:val="20"/>
        </w:rPr>
        <w:t xml:space="preserve">(5) </w:t>
      </w:r>
      <w:r w:rsidR="004B28E4">
        <w:rPr>
          <w:rFonts w:ascii="Arial" w:hAnsi="Arial" w:cs="Arial"/>
          <w:sz w:val="20"/>
        </w:rPr>
        <w:tab/>
      </w:r>
      <w:r w:rsidRPr="00F02BA7">
        <w:rPr>
          <w:rFonts w:ascii="Arial" w:hAnsi="Arial" w:cs="Arial"/>
          <w:sz w:val="20"/>
        </w:rPr>
        <w:t>10 férőhelynél nagyobb gépkocsi-várakozóhely csak vízzáró burkolattal létesíthető.</w:t>
      </w:r>
    </w:p>
    <w:p w14:paraId="6518A921" w14:textId="57255720" w:rsidR="00F304BD" w:rsidRDefault="004218BC" w:rsidP="007A39C0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(</w:t>
      </w:r>
      <w:r w:rsidR="002F24A7">
        <w:rPr>
          <w:rFonts w:ascii="Arial" w:hAnsi="Arial" w:cs="Arial"/>
          <w:iCs w:val="0"/>
          <w:color w:val="000000" w:themeColor="text1"/>
          <w:sz w:val="20"/>
          <w:szCs w:val="20"/>
        </w:rPr>
        <w:t>6</w:t>
      </w:r>
      <w:r w:rsidR="00050B9D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) </w:t>
      </w:r>
      <w:r w:rsidR="004B28E4">
        <w:rPr>
          <w:rFonts w:ascii="Arial" w:hAnsi="Arial" w:cs="Arial"/>
          <w:iCs w:val="0"/>
          <w:color w:val="000000" w:themeColor="text1"/>
          <w:sz w:val="20"/>
          <w:szCs w:val="20"/>
        </w:rPr>
        <w:tab/>
      </w:r>
      <w:r w:rsidR="0027304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K-</w:t>
      </w:r>
      <w:proofErr w:type="spellStart"/>
      <w:r w:rsidR="0027304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Rek</w:t>
      </w:r>
      <w:proofErr w:type="spellEnd"/>
      <w:r w:rsidR="0027304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jelű építési övezetekben az 500 m</w:t>
      </w:r>
      <w:r w:rsidR="00273044" w:rsidRPr="00D651E4">
        <w:rPr>
          <w:rFonts w:ascii="Arial" w:hAnsi="Arial" w:cs="Arial"/>
          <w:iCs w:val="0"/>
          <w:color w:val="000000" w:themeColor="text1"/>
          <w:sz w:val="20"/>
          <w:szCs w:val="20"/>
          <w:vertAlign w:val="superscript"/>
        </w:rPr>
        <w:t>2</w:t>
      </w:r>
      <w:r w:rsidR="0027304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-nél nagyobb alapterületű új épületek </w:t>
      </w:r>
      <w:proofErr w:type="spellStart"/>
      <w:r w:rsidR="0027304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>lapostetős</w:t>
      </w:r>
      <w:proofErr w:type="spellEnd"/>
      <w:r w:rsidR="00273044" w:rsidRPr="00D651E4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részének legalább 50%-án legalább egyszintes növényállományú, extenzív zöldtetőt kell létesíteni</w:t>
      </w:r>
      <w:r w:rsidR="00F304BD">
        <w:rPr>
          <w:rFonts w:ascii="Arial" w:hAnsi="Arial" w:cs="Arial"/>
          <w:iCs w:val="0"/>
          <w:color w:val="000000" w:themeColor="text1"/>
          <w:sz w:val="20"/>
          <w:szCs w:val="20"/>
        </w:rPr>
        <w:t>.</w:t>
      </w:r>
    </w:p>
    <w:p w14:paraId="543DF45A" w14:textId="4383ADED" w:rsidR="00273044" w:rsidRPr="00D651E4" w:rsidRDefault="00273044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color w:val="000000" w:themeColor="text1"/>
          <w:sz w:val="20"/>
          <w:szCs w:val="20"/>
        </w:rPr>
      </w:pPr>
    </w:p>
    <w:p w14:paraId="67D400E7" w14:textId="77777777" w:rsidR="00675A5E" w:rsidRPr="00D651E4" w:rsidRDefault="00675A5E" w:rsidP="00E52A2D">
      <w:pPr>
        <w:pStyle w:val="Cmsor3"/>
        <w:ind w:left="426"/>
        <w:rPr>
          <w:rFonts w:ascii="Arial" w:hAnsi="Arial" w:cs="Arial"/>
          <w:caps w:val="0"/>
          <w:sz w:val="20"/>
          <w:szCs w:val="20"/>
        </w:rPr>
      </w:pPr>
      <w:bookmarkStart w:id="15" w:name="_Toc387519883"/>
      <w:r w:rsidRPr="00D651E4">
        <w:rPr>
          <w:rFonts w:ascii="Arial" w:hAnsi="Arial" w:cs="Arial"/>
          <w:caps w:val="0"/>
          <w:sz w:val="20"/>
          <w:szCs w:val="20"/>
        </w:rPr>
        <w:t>Fejezet</w:t>
      </w:r>
      <w:bookmarkEnd w:id="15"/>
    </w:p>
    <w:p w14:paraId="4B338073" w14:textId="77777777" w:rsidR="00675A5E" w:rsidRPr="00D651E4" w:rsidRDefault="009A1DB6" w:rsidP="00210CBF">
      <w:pPr>
        <w:pStyle w:val="Cmsor2"/>
        <w:rPr>
          <w:caps w:val="0"/>
          <w:sz w:val="20"/>
          <w:szCs w:val="20"/>
        </w:rPr>
      </w:pPr>
      <w:bookmarkStart w:id="16" w:name="_Toc387519884"/>
      <w:bookmarkStart w:id="17" w:name="_Toc347920026"/>
      <w:r w:rsidRPr="00D651E4">
        <w:rPr>
          <w:caps w:val="0"/>
          <w:sz w:val="20"/>
          <w:szCs w:val="20"/>
        </w:rPr>
        <w:t xml:space="preserve">Telekalakítással </w:t>
      </w:r>
      <w:r w:rsidR="00675A5E" w:rsidRPr="00D651E4">
        <w:rPr>
          <w:caps w:val="0"/>
          <w:sz w:val="20"/>
          <w:szCs w:val="20"/>
        </w:rPr>
        <w:t>kapcsolatos előírások</w:t>
      </w:r>
      <w:bookmarkEnd w:id="16"/>
    </w:p>
    <w:p w14:paraId="11D39026" w14:textId="77777777" w:rsidR="00675A5E" w:rsidRPr="00D651E4" w:rsidRDefault="00675A5E" w:rsidP="00225653">
      <w:pPr>
        <w:pStyle w:val="Cimsor6-Szakasz"/>
      </w:pPr>
    </w:p>
    <w:p w14:paraId="7C4DC982" w14:textId="103B40F0" w:rsidR="00C256EE" w:rsidRPr="00D651E4" w:rsidRDefault="00050B9D" w:rsidP="00C302D0">
      <w:pPr>
        <w:pStyle w:val="SZAKASZ"/>
        <w:ind w:left="0" w:firstLine="567"/>
        <w:rPr>
          <w:rFonts w:ascii="Arial" w:hAnsi="Arial" w:cs="Arial"/>
          <w:iCs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C256EE" w:rsidRPr="00D651E4">
        <w:rPr>
          <w:rFonts w:ascii="Arial" w:hAnsi="Arial" w:cs="Arial"/>
          <w:sz w:val="20"/>
          <w:szCs w:val="20"/>
        </w:rPr>
        <w:t xml:space="preserve">A </w:t>
      </w:r>
      <w:r w:rsidR="005D7211">
        <w:rPr>
          <w:rFonts w:ascii="Arial" w:hAnsi="Arial" w:cs="Arial"/>
          <w:sz w:val="20"/>
          <w:szCs w:val="20"/>
        </w:rPr>
        <w:t>T</w:t>
      </w:r>
      <w:r w:rsidR="00C256EE" w:rsidRPr="00D651E4">
        <w:rPr>
          <w:rFonts w:ascii="Arial" w:hAnsi="Arial" w:cs="Arial"/>
          <w:sz w:val="20"/>
          <w:szCs w:val="20"/>
        </w:rPr>
        <w:t xml:space="preserve">erületen nyúlványos telek nem alakítható ki. </w:t>
      </w:r>
    </w:p>
    <w:p w14:paraId="4F3879E9" w14:textId="17B2A60D" w:rsidR="00C256EE" w:rsidRPr="00D651E4" w:rsidRDefault="00C256EE" w:rsidP="008004DE">
      <w:pPr>
        <w:pStyle w:val="Cmsor8"/>
        <w:numPr>
          <w:ilvl w:val="0"/>
          <w:numId w:val="41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 w:rsidRPr="007A39C0">
        <w:rPr>
          <w:rFonts w:ascii="Arial" w:hAnsi="Arial" w:cs="Arial"/>
          <w:sz w:val="20"/>
        </w:rPr>
        <w:t>Övezet, építési</w:t>
      </w:r>
      <w:r w:rsidRPr="00D651E4">
        <w:rPr>
          <w:rFonts w:ascii="Arial" w:hAnsi="Arial" w:cs="Arial"/>
          <w:iCs w:val="0"/>
          <w:sz w:val="20"/>
          <w:szCs w:val="20"/>
        </w:rPr>
        <w:t xml:space="preserve"> övezet határa mentén telekhatár alakítandó ki. </w:t>
      </w:r>
    </w:p>
    <w:p w14:paraId="44A9B8E2" w14:textId="74192BC9" w:rsidR="00C256EE" w:rsidRPr="007A39C0" w:rsidRDefault="00C256EE" w:rsidP="008004DE">
      <w:pPr>
        <w:pStyle w:val="Cmsor8"/>
        <w:numPr>
          <w:ilvl w:val="0"/>
          <w:numId w:val="41"/>
        </w:numPr>
        <w:spacing w:before="0" w:after="0"/>
        <w:ind w:left="0" w:firstLine="0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 xml:space="preserve">Olyan telekalakítás nem megengedett, mely szerint egy telek két, vagy több övezetbe, építési </w:t>
      </w:r>
      <w:r w:rsidRPr="007A39C0">
        <w:rPr>
          <w:rFonts w:ascii="Arial" w:hAnsi="Arial" w:cs="Arial"/>
          <w:iCs w:val="0"/>
          <w:sz w:val="20"/>
          <w:szCs w:val="20"/>
        </w:rPr>
        <w:t>övezetbe tartozzon.</w:t>
      </w:r>
    </w:p>
    <w:p w14:paraId="0FE7845E" w14:textId="525DDB64" w:rsidR="008C3199" w:rsidRDefault="009D20FC" w:rsidP="008004DE">
      <w:pPr>
        <w:pStyle w:val="Cmsor8"/>
        <w:numPr>
          <w:ilvl w:val="0"/>
          <w:numId w:val="41"/>
        </w:numPr>
        <w:spacing w:before="0" w:after="0"/>
        <w:ind w:left="0" w:firstLine="0"/>
        <w:rPr>
          <w:rFonts w:ascii="Arial" w:hAnsi="Arial" w:cs="Arial"/>
          <w:iCs w:val="0"/>
          <w:sz w:val="20"/>
          <w:szCs w:val="20"/>
        </w:rPr>
      </w:pPr>
      <w:r w:rsidRPr="00643D15">
        <w:rPr>
          <w:rFonts w:ascii="Arial" w:hAnsi="Arial" w:cs="Arial"/>
          <w:iCs w:val="0"/>
          <w:sz w:val="20"/>
          <w:szCs w:val="20"/>
        </w:rPr>
        <w:t xml:space="preserve">A sajátos építményfajták számára az </w:t>
      </w:r>
      <w:r w:rsidRPr="004E16F1">
        <w:rPr>
          <w:rFonts w:ascii="Arial" w:hAnsi="Arial" w:cs="Arial"/>
          <w:iCs w:val="0"/>
          <w:sz w:val="20"/>
          <w:szCs w:val="20"/>
        </w:rPr>
        <w:t xml:space="preserve">övezeti, építési övezeti előírásoktól eltérő beépítési mértékű, terepszint alatti beépítési mértékű és zöldfelülettel rendelkező, </w:t>
      </w:r>
      <w:r w:rsidRPr="00643D15">
        <w:rPr>
          <w:rFonts w:ascii="Arial" w:hAnsi="Arial" w:cs="Arial"/>
          <w:iCs w:val="0"/>
          <w:sz w:val="20"/>
          <w:szCs w:val="20"/>
        </w:rPr>
        <w:t>műszakilag szükséges méretű telek is kialakítható.</w:t>
      </w:r>
    </w:p>
    <w:p w14:paraId="24F75E04" w14:textId="24E1069B" w:rsidR="009D20FC" w:rsidRPr="00643D15" w:rsidRDefault="009D20FC" w:rsidP="008004DE">
      <w:pPr>
        <w:pStyle w:val="Cmsor8"/>
        <w:numPr>
          <w:ilvl w:val="0"/>
          <w:numId w:val="41"/>
        </w:numPr>
        <w:spacing w:before="0" w:after="0"/>
        <w:ind w:left="0" w:firstLine="0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 xml:space="preserve"> </w:t>
      </w:r>
      <w:r w:rsidRPr="00643D15">
        <w:rPr>
          <w:rFonts w:ascii="Arial" w:hAnsi="Arial" w:cs="Arial"/>
          <w:iCs w:val="0"/>
          <w:sz w:val="20"/>
          <w:szCs w:val="20"/>
        </w:rPr>
        <w:t>Az építési övezetek, övezetek megengedett legkisebb telekméretére, a telek szélességére és hosszára vonatkozó rendelkezéseket a magánút telkére vonatkozóan figyelmen kívül lehet hagyni.</w:t>
      </w:r>
    </w:p>
    <w:p w14:paraId="5D383966" w14:textId="5B67C857" w:rsidR="00C704B7" w:rsidRDefault="00111225" w:rsidP="008004DE">
      <w:pPr>
        <w:pStyle w:val="Cmsor8"/>
        <w:numPr>
          <w:ilvl w:val="0"/>
          <w:numId w:val="41"/>
        </w:numPr>
        <w:spacing w:before="0" w:after="0"/>
        <w:ind w:left="0" w:firstLine="0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>Közterületek területe szakaszosan is kialakítható.</w:t>
      </w:r>
    </w:p>
    <w:p w14:paraId="377D92DD" w14:textId="55656BA6" w:rsidR="003D7F8B" w:rsidRDefault="003D7F8B" w:rsidP="003D7F8B"/>
    <w:p w14:paraId="2EDFAECD" w14:textId="77777777" w:rsidR="003D7F8B" w:rsidRPr="003D7F8B" w:rsidRDefault="003D7F8B" w:rsidP="003D7F8B"/>
    <w:p w14:paraId="50FEE5FB" w14:textId="77777777" w:rsidR="00675A5E" w:rsidRPr="00D651E4" w:rsidRDefault="00675A5E" w:rsidP="00E52A2D">
      <w:pPr>
        <w:pStyle w:val="Cmsor3"/>
        <w:ind w:left="426"/>
        <w:rPr>
          <w:rFonts w:ascii="Arial" w:hAnsi="Arial" w:cs="Arial"/>
          <w:caps w:val="0"/>
          <w:sz w:val="20"/>
          <w:szCs w:val="20"/>
        </w:rPr>
      </w:pPr>
      <w:bookmarkStart w:id="18" w:name="_Toc387519885"/>
      <w:r w:rsidRPr="00D651E4">
        <w:rPr>
          <w:rFonts w:ascii="Arial" w:hAnsi="Arial" w:cs="Arial"/>
          <w:caps w:val="0"/>
          <w:sz w:val="20"/>
          <w:szCs w:val="20"/>
        </w:rPr>
        <w:lastRenderedPageBreak/>
        <w:t>Fejezet</w:t>
      </w:r>
      <w:bookmarkEnd w:id="18"/>
    </w:p>
    <w:p w14:paraId="5DC9A58C" w14:textId="77777777" w:rsidR="00675A5E" w:rsidRPr="00D651E4" w:rsidRDefault="009716CF" w:rsidP="00210CBF">
      <w:pPr>
        <w:pStyle w:val="Cmsor2"/>
        <w:rPr>
          <w:caps w:val="0"/>
          <w:sz w:val="20"/>
          <w:szCs w:val="20"/>
        </w:rPr>
      </w:pPr>
      <w:bookmarkStart w:id="19" w:name="_Toc387519886"/>
      <w:r w:rsidRPr="00D651E4">
        <w:rPr>
          <w:caps w:val="0"/>
          <w:sz w:val="20"/>
          <w:szCs w:val="20"/>
        </w:rPr>
        <w:t>Közművek előírásai</w:t>
      </w:r>
      <w:bookmarkEnd w:id="19"/>
    </w:p>
    <w:p w14:paraId="1BE0E41F" w14:textId="77777777" w:rsidR="00820C55" w:rsidRPr="00D651E4" w:rsidRDefault="00820C55" w:rsidP="00D651E4">
      <w:pPr>
        <w:pStyle w:val="Cmsor5"/>
      </w:pPr>
      <w:r w:rsidRPr="00D651E4">
        <w:t>Általános előírások</w:t>
      </w:r>
    </w:p>
    <w:p w14:paraId="1D9C4132" w14:textId="77777777" w:rsidR="00820C55" w:rsidRPr="00D651E4" w:rsidRDefault="00820C55" w:rsidP="00225653">
      <w:pPr>
        <w:pStyle w:val="Cimsor6-Szakasz"/>
      </w:pPr>
    </w:p>
    <w:p w14:paraId="0E7DDD08" w14:textId="51FAC5E6" w:rsidR="00F906D7" w:rsidRPr="00D651E4" w:rsidRDefault="00050B9D" w:rsidP="00C302D0">
      <w:pPr>
        <w:pStyle w:val="SZAKASZ"/>
        <w:ind w:left="0" w:firstLine="567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F906D7" w:rsidRPr="00D651E4">
        <w:rPr>
          <w:rFonts w:ascii="Arial" w:hAnsi="Arial" w:cs="Arial"/>
          <w:sz w:val="20"/>
          <w:szCs w:val="20"/>
        </w:rPr>
        <w:t xml:space="preserve">Építési telken teljes </w:t>
      </w:r>
      <w:proofErr w:type="spellStart"/>
      <w:r w:rsidR="00F906D7" w:rsidRPr="00D651E4">
        <w:rPr>
          <w:rFonts w:ascii="Arial" w:hAnsi="Arial" w:cs="Arial"/>
          <w:sz w:val="20"/>
          <w:szCs w:val="20"/>
        </w:rPr>
        <w:t>közművesí</w:t>
      </w:r>
      <w:r w:rsidR="00A86A79" w:rsidRPr="00D651E4">
        <w:rPr>
          <w:rFonts w:ascii="Arial" w:hAnsi="Arial" w:cs="Arial"/>
          <w:sz w:val="20"/>
          <w:szCs w:val="20"/>
        </w:rPr>
        <w:t>tettséget</w:t>
      </w:r>
      <w:proofErr w:type="spellEnd"/>
      <w:r w:rsidR="00A86A79" w:rsidRPr="00D651E4">
        <w:rPr>
          <w:rFonts w:ascii="Arial" w:hAnsi="Arial" w:cs="Arial"/>
          <w:sz w:val="20"/>
          <w:szCs w:val="20"/>
        </w:rPr>
        <w:t xml:space="preserve"> kell </w:t>
      </w:r>
      <w:r w:rsidR="00A86A79" w:rsidRPr="00B070DC">
        <w:rPr>
          <w:rFonts w:ascii="Arial" w:hAnsi="Arial" w:cs="Arial"/>
          <w:sz w:val="20"/>
          <w:szCs w:val="20"/>
        </w:rPr>
        <w:t xml:space="preserve">biztosítani, a </w:t>
      </w:r>
      <w:r w:rsidR="00AD7929">
        <w:rPr>
          <w:rFonts w:ascii="Arial" w:hAnsi="Arial" w:cs="Arial"/>
          <w:sz w:val="20"/>
          <w:szCs w:val="20"/>
        </w:rPr>
        <w:t>9</w:t>
      </w:r>
      <w:r w:rsidR="00F906D7" w:rsidRPr="00B070DC">
        <w:rPr>
          <w:rFonts w:ascii="Arial" w:hAnsi="Arial" w:cs="Arial"/>
          <w:sz w:val="20"/>
          <w:szCs w:val="20"/>
        </w:rPr>
        <w:t>. § figyelembe</w:t>
      </w:r>
      <w:r w:rsidR="00F906D7" w:rsidRPr="00D651E4">
        <w:rPr>
          <w:rFonts w:ascii="Arial" w:hAnsi="Arial" w:cs="Arial"/>
          <w:sz w:val="20"/>
          <w:szCs w:val="20"/>
        </w:rPr>
        <w:t xml:space="preserve"> vételével.</w:t>
      </w:r>
    </w:p>
    <w:p w14:paraId="0D95226C" w14:textId="35F20884" w:rsidR="00330467" w:rsidRPr="00D651E4" w:rsidRDefault="00050B9D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(2) </w:t>
      </w:r>
      <w:r w:rsidR="004B28E4">
        <w:rPr>
          <w:rFonts w:ascii="Arial" w:hAnsi="Arial" w:cs="Arial"/>
          <w:sz w:val="20"/>
          <w:szCs w:val="20"/>
        </w:rPr>
        <w:tab/>
      </w:r>
      <w:r w:rsidR="00330467" w:rsidRPr="00D651E4">
        <w:rPr>
          <w:rFonts w:ascii="Arial" w:hAnsi="Arial" w:cs="Arial"/>
          <w:sz w:val="20"/>
          <w:szCs w:val="20"/>
        </w:rPr>
        <w:t xml:space="preserve">Meglevő közmű kiváltása vagy megszüntetése esetén a feleslegessé vált közmű műtárgyait el kell bontani, amennyiben a bontási munkálatok nem veszélyeztetik a meglévő </w:t>
      </w:r>
      <w:r w:rsidR="00F906D7" w:rsidRPr="00D651E4">
        <w:rPr>
          <w:rFonts w:ascii="Arial" w:hAnsi="Arial" w:cs="Arial"/>
          <w:sz w:val="20"/>
          <w:szCs w:val="20"/>
        </w:rPr>
        <w:t xml:space="preserve">értékes </w:t>
      </w:r>
      <w:r w:rsidR="00330467" w:rsidRPr="00D651E4">
        <w:rPr>
          <w:rFonts w:ascii="Arial" w:hAnsi="Arial" w:cs="Arial"/>
          <w:sz w:val="20"/>
          <w:szCs w:val="20"/>
        </w:rPr>
        <w:t>faállományt. A bontási munkálatok után a területet helyre kell állítani.</w:t>
      </w:r>
    </w:p>
    <w:p w14:paraId="2D564AA6" w14:textId="213D6FF2" w:rsidR="00897E49" w:rsidRPr="00D651E4" w:rsidRDefault="00050B9D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 xml:space="preserve">(3) </w:t>
      </w:r>
      <w:r w:rsidR="004B28E4">
        <w:rPr>
          <w:rFonts w:ascii="Arial" w:hAnsi="Arial" w:cs="Arial"/>
          <w:iCs w:val="0"/>
          <w:sz w:val="20"/>
          <w:szCs w:val="20"/>
        </w:rPr>
        <w:tab/>
      </w:r>
      <w:r w:rsidR="00897E49" w:rsidRPr="00D651E4">
        <w:rPr>
          <w:rFonts w:ascii="Arial" w:hAnsi="Arial" w:cs="Arial"/>
          <w:iCs w:val="0"/>
          <w:sz w:val="20"/>
          <w:szCs w:val="20"/>
        </w:rPr>
        <w:t>Új ép</w:t>
      </w:r>
      <w:r w:rsidR="00771DB6">
        <w:rPr>
          <w:rFonts w:ascii="Arial" w:hAnsi="Arial" w:cs="Arial"/>
          <w:iCs w:val="0"/>
          <w:sz w:val="20"/>
          <w:szCs w:val="20"/>
        </w:rPr>
        <w:t>ület</w:t>
      </w:r>
      <w:r w:rsidR="00897E49" w:rsidRPr="00D651E4">
        <w:rPr>
          <w:rFonts w:ascii="Arial" w:hAnsi="Arial" w:cs="Arial"/>
          <w:iCs w:val="0"/>
          <w:sz w:val="20"/>
          <w:szCs w:val="20"/>
        </w:rPr>
        <w:t xml:space="preserve"> létesítésének feltétele a</w:t>
      </w:r>
      <w:r w:rsidR="00771DB6">
        <w:rPr>
          <w:rFonts w:ascii="Arial" w:hAnsi="Arial" w:cs="Arial"/>
          <w:iCs w:val="0"/>
          <w:sz w:val="20"/>
          <w:szCs w:val="20"/>
        </w:rPr>
        <w:t>z építési</w:t>
      </w:r>
      <w:r w:rsidR="00897E49" w:rsidRPr="00D651E4">
        <w:rPr>
          <w:rFonts w:ascii="Arial" w:hAnsi="Arial" w:cs="Arial"/>
          <w:iCs w:val="0"/>
          <w:sz w:val="20"/>
          <w:szCs w:val="20"/>
        </w:rPr>
        <w:t xml:space="preserve"> telken belül meglévő légvezetékek megszűntetése, ez alól kivétel a 120 kV-</w:t>
      </w:r>
      <w:proofErr w:type="spellStart"/>
      <w:r w:rsidR="00897E49" w:rsidRPr="00D651E4">
        <w:rPr>
          <w:rFonts w:ascii="Arial" w:hAnsi="Arial" w:cs="Arial"/>
          <w:iCs w:val="0"/>
          <w:sz w:val="20"/>
          <w:szCs w:val="20"/>
        </w:rPr>
        <w:t>os</w:t>
      </w:r>
      <w:proofErr w:type="spellEnd"/>
      <w:r w:rsidR="00897E49" w:rsidRPr="00D651E4">
        <w:rPr>
          <w:rFonts w:ascii="Arial" w:hAnsi="Arial" w:cs="Arial"/>
          <w:iCs w:val="0"/>
          <w:sz w:val="20"/>
          <w:szCs w:val="20"/>
        </w:rPr>
        <w:t xml:space="preserve"> távvezeték.</w:t>
      </w:r>
    </w:p>
    <w:p w14:paraId="627A8BBC" w14:textId="77777777" w:rsidR="00E52A2D" w:rsidRPr="00D651E4" w:rsidRDefault="00E52A2D" w:rsidP="00E52A2D">
      <w:pPr>
        <w:pStyle w:val="Cmsor8"/>
        <w:numPr>
          <w:ilvl w:val="0"/>
          <w:numId w:val="0"/>
        </w:numPr>
        <w:ind w:left="142"/>
        <w:rPr>
          <w:rFonts w:ascii="Arial" w:hAnsi="Arial" w:cs="Arial"/>
          <w:sz w:val="20"/>
          <w:szCs w:val="20"/>
        </w:rPr>
      </w:pPr>
    </w:p>
    <w:p w14:paraId="124F8570" w14:textId="77777777" w:rsidR="00675A5E" w:rsidRPr="00D651E4" w:rsidRDefault="00A47FA8" w:rsidP="00D651E4">
      <w:pPr>
        <w:pStyle w:val="Cmsor5"/>
      </w:pPr>
      <w:r w:rsidRPr="00D651E4">
        <w:t>V</w:t>
      </w:r>
      <w:r w:rsidR="00097124" w:rsidRPr="00D651E4">
        <w:t>í</w:t>
      </w:r>
      <w:r w:rsidRPr="00D651E4">
        <w:t>zi</w:t>
      </w:r>
      <w:r w:rsidR="00675A5E" w:rsidRPr="00D651E4">
        <w:t>közművek</w:t>
      </w:r>
    </w:p>
    <w:p w14:paraId="0FBEE0DF" w14:textId="77777777" w:rsidR="00675A5E" w:rsidRPr="00D651E4" w:rsidRDefault="00675A5E" w:rsidP="00225653">
      <w:pPr>
        <w:pStyle w:val="Cimsor6-Szakasz"/>
      </w:pPr>
    </w:p>
    <w:p w14:paraId="28C593EB" w14:textId="77777777" w:rsidR="007D48D3" w:rsidRPr="00D651E4" w:rsidRDefault="00050B9D" w:rsidP="00C302D0">
      <w:pPr>
        <w:pStyle w:val="SZAKASZ"/>
        <w:ind w:left="0" w:firstLine="567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7D48D3" w:rsidRPr="00D651E4">
        <w:rPr>
          <w:rFonts w:ascii="Arial" w:hAnsi="Arial" w:cs="Arial"/>
          <w:sz w:val="20"/>
          <w:szCs w:val="20"/>
        </w:rPr>
        <w:t xml:space="preserve">Az </w:t>
      </w:r>
      <w:proofErr w:type="spellStart"/>
      <w:r w:rsidR="007D48D3" w:rsidRPr="00D651E4">
        <w:rPr>
          <w:rFonts w:ascii="Arial" w:hAnsi="Arial" w:cs="Arial"/>
          <w:sz w:val="20"/>
          <w:szCs w:val="20"/>
        </w:rPr>
        <w:t>üzemszerűen</w:t>
      </w:r>
      <w:proofErr w:type="spellEnd"/>
      <w:r w:rsidR="007D48D3" w:rsidRPr="00D651E4">
        <w:rPr>
          <w:rFonts w:ascii="Arial" w:hAnsi="Arial" w:cs="Arial"/>
          <w:sz w:val="20"/>
          <w:szCs w:val="20"/>
        </w:rPr>
        <w:t xml:space="preserve"> keletkező szenny- és csapadékvizek elvezetésére elválasztott rendszerű csatornahálózatot kell kiépíteni.</w:t>
      </w:r>
    </w:p>
    <w:p w14:paraId="3EC86E18" w14:textId="0AB655FC" w:rsidR="00330467" w:rsidRPr="00D651E4" w:rsidRDefault="00050B9D" w:rsidP="00C302D0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(2) </w:t>
      </w:r>
      <w:r w:rsidR="004B28E4">
        <w:rPr>
          <w:rFonts w:ascii="Arial" w:hAnsi="Arial" w:cs="Arial"/>
          <w:sz w:val="20"/>
          <w:szCs w:val="20"/>
        </w:rPr>
        <w:tab/>
      </w:r>
      <w:r w:rsidR="00330467" w:rsidRPr="00D651E4">
        <w:rPr>
          <w:rFonts w:ascii="Arial" w:hAnsi="Arial" w:cs="Arial"/>
          <w:sz w:val="20"/>
          <w:szCs w:val="20"/>
        </w:rPr>
        <w:t>Egyedi szennyvízkezelő berendezés és egyedi zárt szennyvíztároló nem létesíthető.</w:t>
      </w:r>
    </w:p>
    <w:p w14:paraId="2A3472C0" w14:textId="100D5361" w:rsidR="00330467" w:rsidRPr="00D651E4" w:rsidRDefault="00050B9D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(3) </w:t>
      </w:r>
      <w:r w:rsidR="004B28E4">
        <w:rPr>
          <w:rFonts w:ascii="Arial" w:hAnsi="Arial" w:cs="Arial"/>
          <w:sz w:val="20"/>
          <w:szCs w:val="20"/>
        </w:rPr>
        <w:tab/>
      </w:r>
      <w:r w:rsidR="00330467" w:rsidRPr="00D651E4">
        <w:rPr>
          <w:rFonts w:ascii="Arial" w:hAnsi="Arial" w:cs="Arial"/>
          <w:sz w:val="20"/>
          <w:szCs w:val="20"/>
        </w:rPr>
        <w:t>Szennyvíz szikkasztása nem megengedett.</w:t>
      </w:r>
    </w:p>
    <w:p w14:paraId="3922F609" w14:textId="327872D3" w:rsidR="00BC4063" w:rsidRPr="00D651E4" w:rsidRDefault="00050B9D" w:rsidP="00050B9D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(4) </w:t>
      </w:r>
      <w:r w:rsidR="004B28E4">
        <w:rPr>
          <w:rFonts w:ascii="Arial" w:hAnsi="Arial" w:cs="Arial"/>
          <w:sz w:val="20"/>
          <w:szCs w:val="20"/>
        </w:rPr>
        <w:tab/>
      </w:r>
      <w:r w:rsidR="00BC4063" w:rsidRPr="00D651E4">
        <w:rPr>
          <w:rFonts w:ascii="Arial" w:hAnsi="Arial" w:cs="Arial"/>
          <w:sz w:val="20"/>
          <w:szCs w:val="20"/>
        </w:rPr>
        <w:t xml:space="preserve">A </w:t>
      </w:r>
      <w:r w:rsidR="00823925" w:rsidRPr="009D20FC">
        <w:rPr>
          <w:rFonts w:ascii="Arial" w:hAnsi="Arial" w:cs="Arial"/>
          <w:b/>
          <w:sz w:val="20"/>
          <w:szCs w:val="20"/>
        </w:rPr>
        <w:t>K-</w:t>
      </w:r>
      <w:proofErr w:type="spellStart"/>
      <w:r w:rsidR="00823925" w:rsidRPr="009D20FC">
        <w:rPr>
          <w:rFonts w:ascii="Arial" w:hAnsi="Arial" w:cs="Arial"/>
          <w:b/>
          <w:sz w:val="20"/>
          <w:szCs w:val="20"/>
        </w:rPr>
        <w:t>Rek</w:t>
      </w:r>
      <w:proofErr w:type="spellEnd"/>
      <w:r w:rsidR="00823925" w:rsidRPr="009D20FC">
        <w:rPr>
          <w:rFonts w:ascii="Arial" w:hAnsi="Arial" w:cs="Arial"/>
          <w:b/>
          <w:sz w:val="20"/>
          <w:szCs w:val="20"/>
        </w:rPr>
        <w:t>/</w:t>
      </w:r>
      <w:r w:rsidR="004808FB" w:rsidRPr="009D20FC">
        <w:rPr>
          <w:rFonts w:ascii="Arial" w:hAnsi="Arial" w:cs="Arial"/>
          <w:b/>
          <w:sz w:val="20"/>
          <w:szCs w:val="20"/>
        </w:rPr>
        <w:t>1</w:t>
      </w:r>
      <w:r w:rsidR="00823925" w:rsidRPr="009D20FC">
        <w:rPr>
          <w:rFonts w:ascii="Arial" w:hAnsi="Arial" w:cs="Arial"/>
          <w:b/>
          <w:sz w:val="20"/>
          <w:szCs w:val="20"/>
        </w:rPr>
        <w:t xml:space="preserve">, </w:t>
      </w:r>
      <w:r w:rsidR="009D20FC" w:rsidRPr="009D20FC">
        <w:rPr>
          <w:rFonts w:ascii="Arial" w:hAnsi="Arial" w:cs="Arial"/>
          <w:sz w:val="20"/>
          <w:szCs w:val="20"/>
        </w:rPr>
        <w:t>a</w:t>
      </w:r>
      <w:r w:rsidR="009D20FC">
        <w:rPr>
          <w:rFonts w:ascii="Arial" w:hAnsi="Arial" w:cs="Arial"/>
          <w:b/>
          <w:sz w:val="20"/>
          <w:szCs w:val="20"/>
        </w:rPr>
        <w:t xml:space="preserve"> </w:t>
      </w:r>
      <w:r w:rsidR="00823925" w:rsidRPr="009D20FC">
        <w:rPr>
          <w:rFonts w:ascii="Arial" w:hAnsi="Arial" w:cs="Arial"/>
          <w:b/>
          <w:sz w:val="20"/>
          <w:szCs w:val="20"/>
        </w:rPr>
        <w:t>K-</w:t>
      </w:r>
      <w:proofErr w:type="spellStart"/>
      <w:r w:rsidR="00823925" w:rsidRPr="009D20FC">
        <w:rPr>
          <w:rFonts w:ascii="Arial" w:hAnsi="Arial" w:cs="Arial"/>
          <w:b/>
          <w:sz w:val="20"/>
          <w:szCs w:val="20"/>
        </w:rPr>
        <w:t>Rek</w:t>
      </w:r>
      <w:proofErr w:type="spellEnd"/>
      <w:r w:rsidR="00823925" w:rsidRPr="009D20FC">
        <w:rPr>
          <w:rFonts w:ascii="Arial" w:hAnsi="Arial" w:cs="Arial"/>
          <w:b/>
          <w:sz w:val="20"/>
          <w:szCs w:val="20"/>
        </w:rPr>
        <w:t>/</w:t>
      </w:r>
      <w:r w:rsidR="004808FB" w:rsidRPr="009D20FC">
        <w:rPr>
          <w:rFonts w:ascii="Arial" w:hAnsi="Arial" w:cs="Arial"/>
          <w:b/>
          <w:sz w:val="20"/>
          <w:szCs w:val="20"/>
        </w:rPr>
        <w:t>2</w:t>
      </w:r>
      <w:r w:rsidR="009D20FC">
        <w:rPr>
          <w:rFonts w:ascii="Arial" w:hAnsi="Arial" w:cs="Arial"/>
          <w:b/>
          <w:sz w:val="20"/>
          <w:szCs w:val="20"/>
        </w:rPr>
        <w:t xml:space="preserve"> </w:t>
      </w:r>
      <w:r w:rsidR="009D20FC" w:rsidRPr="009D20FC">
        <w:rPr>
          <w:rFonts w:ascii="Arial" w:hAnsi="Arial" w:cs="Arial"/>
          <w:sz w:val="20"/>
          <w:szCs w:val="20"/>
        </w:rPr>
        <w:t xml:space="preserve">és a </w:t>
      </w:r>
      <w:r w:rsidR="005B1DAB" w:rsidRPr="009D20FC">
        <w:rPr>
          <w:rFonts w:ascii="Arial" w:hAnsi="Arial" w:cs="Arial"/>
          <w:b/>
          <w:sz w:val="20"/>
          <w:szCs w:val="20"/>
        </w:rPr>
        <w:t>K-</w:t>
      </w:r>
      <w:proofErr w:type="spellStart"/>
      <w:r w:rsidR="005B1DAB" w:rsidRPr="009D20FC">
        <w:rPr>
          <w:rFonts w:ascii="Arial" w:hAnsi="Arial" w:cs="Arial"/>
          <w:b/>
          <w:sz w:val="20"/>
          <w:szCs w:val="20"/>
        </w:rPr>
        <w:t>Rek</w:t>
      </w:r>
      <w:proofErr w:type="spellEnd"/>
      <w:r w:rsidR="005B1DAB" w:rsidRPr="009D20FC">
        <w:rPr>
          <w:rFonts w:ascii="Arial" w:hAnsi="Arial" w:cs="Arial"/>
          <w:b/>
          <w:sz w:val="20"/>
          <w:szCs w:val="20"/>
        </w:rPr>
        <w:t>/SZ</w:t>
      </w:r>
      <w:r w:rsidR="005B1DAB" w:rsidRPr="00D651E4">
        <w:rPr>
          <w:rFonts w:ascii="Arial" w:hAnsi="Arial" w:cs="Arial"/>
          <w:sz w:val="20"/>
          <w:szCs w:val="20"/>
        </w:rPr>
        <w:t xml:space="preserve"> </w:t>
      </w:r>
      <w:r w:rsidR="00BC4063" w:rsidRPr="00D651E4">
        <w:rPr>
          <w:rFonts w:ascii="Arial" w:hAnsi="Arial" w:cs="Arial"/>
          <w:sz w:val="20"/>
          <w:szCs w:val="20"/>
        </w:rPr>
        <w:t xml:space="preserve">jelű </w:t>
      </w:r>
      <w:r w:rsidR="008E2179">
        <w:rPr>
          <w:rFonts w:ascii="Arial" w:hAnsi="Arial" w:cs="Arial"/>
          <w:sz w:val="20"/>
          <w:szCs w:val="20"/>
        </w:rPr>
        <w:t xml:space="preserve">építési </w:t>
      </w:r>
      <w:r w:rsidR="00BC4063" w:rsidRPr="00D651E4">
        <w:rPr>
          <w:rFonts w:ascii="Arial" w:hAnsi="Arial" w:cs="Arial"/>
          <w:sz w:val="20"/>
          <w:szCs w:val="20"/>
        </w:rPr>
        <w:t>övezetek területén új beépítés esetén többlet csapadékvíz csak késleltetett módon kerülhet elvezetésre.</w:t>
      </w:r>
    </w:p>
    <w:p w14:paraId="0D457949" w14:textId="18D35025" w:rsidR="00013DAB" w:rsidRDefault="00013DAB" w:rsidP="00013DAB">
      <w:pPr>
        <w:rPr>
          <w:rFonts w:ascii="Arial" w:hAnsi="Arial" w:cs="Arial"/>
          <w:sz w:val="20"/>
          <w:szCs w:val="20"/>
        </w:rPr>
      </w:pPr>
    </w:p>
    <w:p w14:paraId="3B8C8B90" w14:textId="77777777" w:rsidR="000D67FB" w:rsidRPr="00D651E4" w:rsidRDefault="000D67FB" w:rsidP="000D67FB">
      <w:pPr>
        <w:pStyle w:val="Cmsor3"/>
        <w:spacing w:before="60"/>
        <w:ind w:left="714" w:hanging="357"/>
        <w:rPr>
          <w:rFonts w:ascii="Arial" w:hAnsi="Arial" w:cs="Arial"/>
          <w:sz w:val="20"/>
          <w:szCs w:val="20"/>
        </w:rPr>
      </w:pPr>
      <w:bookmarkStart w:id="20" w:name="_Toc387519897"/>
      <w:r w:rsidRPr="00D651E4">
        <w:rPr>
          <w:rFonts w:ascii="Arial" w:hAnsi="Arial" w:cs="Arial"/>
          <w:caps w:val="0"/>
          <w:sz w:val="20"/>
          <w:szCs w:val="20"/>
        </w:rPr>
        <w:t>Fejezet</w:t>
      </w:r>
      <w:bookmarkEnd w:id="20"/>
    </w:p>
    <w:p w14:paraId="19D2E211" w14:textId="77777777" w:rsidR="000D67FB" w:rsidRPr="00D651E4" w:rsidRDefault="000D67FB" w:rsidP="000D67FB">
      <w:pPr>
        <w:pStyle w:val="Cmsor2"/>
        <w:rPr>
          <w:sz w:val="20"/>
          <w:szCs w:val="20"/>
        </w:rPr>
      </w:pPr>
      <w:bookmarkStart w:id="21" w:name="_Toc347920070"/>
      <w:r w:rsidRPr="00D651E4">
        <w:rPr>
          <w:sz w:val="20"/>
          <w:szCs w:val="20"/>
        </w:rPr>
        <w:t xml:space="preserve">A </w:t>
      </w:r>
      <w:bookmarkEnd w:id="21"/>
      <w:r w:rsidRPr="00D651E4">
        <w:rPr>
          <w:caps w:val="0"/>
          <w:sz w:val="20"/>
          <w:szCs w:val="20"/>
        </w:rPr>
        <w:t>járművek tárolására és egyéb, közlekedésre vonatkozó rendelkezések</w:t>
      </w:r>
    </w:p>
    <w:p w14:paraId="4A3755FB" w14:textId="77777777" w:rsidR="000D67FB" w:rsidRPr="00D651E4" w:rsidRDefault="000D67FB" w:rsidP="00D651E4">
      <w:pPr>
        <w:pStyle w:val="Cmsor5"/>
      </w:pPr>
      <w:r w:rsidRPr="00D651E4">
        <w:t>Személygépjárművek tárolására vonatkozó előírások</w:t>
      </w:r>
    </w:p>
    <w:p w14:paraId="47EA53AD" w14:textId="77777777" w:rsidR="000D67FB" w:rsidRPr="00D651E4" w:rsidRDefault="000D67FB" w:rsidP="00225653">
      <w:pPr>
        <w:pStyle w:val="Cimsor6-Szakasz"/>
      </w:pPr>
    </w:p>
    <w:p w14:paraId="1E5619EE" w14:textId="41A04264" w:rsidR="000D67FB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0D67FB" w:rsidRPr="00D651E4">
        <w:rPr>
          <w:rFonts w:ascii="Arial" w:hAnsi="Arial" w:cs="Arial"/>
          <w:sz w:val="20"/>
          <w:szCs w:val="20"/>
        </w:rPr>
        <w:t xml:space="preserve">Új építmények, önálló rendeltetési egységek, területek rendeltetésszerű használatához a szükséges személygépjármű elhelyezési kötelezettségét legalább az </w:t>
      </w:r>
      <w:r w:rsidR="000D67FB" w:rsidRPr="00334C93">
        <w:rPr>
          <w:rFonts w:ascii="Arial" w:hAnsi="Arial" w:cs="Arial"/>
          <w:i/>
          <w:sz w:val="20"/>
          <w:szCs w:val="20"/>
        </w:rPr>
        <w:t>4. melléklet</w:t>
      </w:r>
      <w:r w:rsidR="000D67FB" w:rsidRPr="00D651E4">
        <w:rPr>
          <w:rFonts w:ascii="Arial" w:hAnsi="Arial" w:cs="Arial"/>
          <w:sz w:val="20"/>
          <w:szCs w:val="20"/>
        </w:rPr>
        <w:t xml:space="preserve"> s</w:t>
      </w:r>
      <w:r w:rsidR="004858EF" w:rsidRPr="00D651E4">
        <w:rPr>
          <w:rFonts w:ascii="Arial" w:hAnsi="Arial" w:cs="Arial"/>
          <w:sz w:val="20"/>
          <w:szCs w:val="20"/>
        </w:rPr>
        <w:t>zerinti mennyiségben, a (2) – (</w:t>
      </w:r>
      <w:r w:rsidR="009637FD">
        <w:rPr>
          <w:rFonts w:ascii="Arial" w:hAnsi="Arial" w:cs="Arial"/>
          <w:sz w:val="20"/>
          <w:szCs w:val="20"/>
        </w:rPr>
        <w:t>6</w:t>
      </w:r>
      <w:r w:rsidR="000D67FB" w:rsidRPr="00D651E4">
        <w:rPr>
          <w:rFonts w:ascii="Arial" w:hAnsi="Arial" w:cs="Arial"/>
          <w:sz w:val="20"/>
          <w:szCs w:val="20"/>
        </w:rPr>
        <w:t>) bekezdések szerint előírások figyelembe vételével kell biztosítani.</w:t>
      </w:r>
    </w:p>
    <w:p w14:paraId="682D77F4" w14:textId="64529FAD" w:rsidR="000D67FB" w:rsidRPr="00D651E4" w:rsidRDefault="004218BC" w:rsidP="004218BC">
      <w:pPr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(2) </w:t>
      </w:r>
      <w:r w:rsidR="004B28E4">
        <w:rPr>
          <w:rFonts w:ascii="Arial" w:hAnsi="Arial" w:cs="Arial"/>
          <w:sz w:val="20"/>
          <w:szCs w:val="20"/>
        </w:rPr>
        <w:tab/>
      </w:r>
      <w:r w:rsidR="000D67FB" w:rsidRPr="00D651E4">
        <w:rPr>
          <w:rFonts w:ascii="Arial" w:hAnsi="Arial" w:cs="Arial"/>
          <w:sz w:val="20"/>
          <w:szCs w:val="20"/>
        </w:rPr>
        <w:t xml:space="preserve">Bővítés, átalakítás és rendeltetésmódosítás esetén csak a keletkező többlet személygépjármű elhelyezési kötelezettséget kell biztosítani a meglévő gépjármű tároló helyiségek és felszíni várakozóhelyek </w:t>
      </w:r>
      <w:r w:rsidR="0007563B" w:rsidRPr="00D651E4">
        <w:rPr>
          <w:rFonts w:ascii="Arial" w:hAnsi="Arial" w:cs="Arial"/>
          <w:sz w:val="20"/>
          <w:szCs w:val="20"/>
        </w:rPr>
        <w:t xml:space="preserve">számának </w:t>
      </w:r>
      <w:r w:rsidR="000D67FB" w:rsidRPr="00D651E4">
        <w:rPr>
          <w:rFonts w:ascii="Arial" w:hAnsi="Arial" w:cs="Arial"/>
          <w:sz w:val="20"/>
          <w:szCs w:val="20"/>
        </w:rPr>
        <w:t>megtartása mellett.</w:t>
      </w:r>
    </w:p>
    <w:p w14:paraId="335FCA32" w14:textId="70791C4D" w:rsidR="004858EF" w:rsidRPr="00D651E4" w:rsidRDefault="004218BC" w:rsidP="004218BC">
      <w:pPr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iCs/>
          <w:sz w:val="20"/>
          <w:szCs w:val="20"/>
        </w:rPr>
        <w:t xml:space="preserve">(3) </w:t>
      </w:r>
      <w:r w:rsidR="004B28E4">
        <w:rPr>
          <w:rFonts w:ascii="Arial" w:hAnsi="Arial" w:cs="Arial"/>
          <w:iCs/>
          <w:sz w:val="20"/>
          <w:szCs w:val="20"/>
        </w:rPr>
        <w:tab/>
      </w:r>
      <w:r w:rsidR="009B53AA">
        <w:rPr>
          <w:rFonts w:ascii="Arial" w:hAnsi="Arial" w:cs="Arial"/>
          <w:iCs/>
          <w:sz w:val="20"/>
          <w:szCs w:val="20"/>
        </w:rPr>
        <w:t>A</w:t>
      </w:r>
      <w:r w:rsidR="004858EF" w:rsidRPr="00D651E4">
        <w:rPr>
          <w:rFonts w:ascii="Arial" w:hAnsi="Arial" w:cs="Arial"/>
          <w:iCs/>
          <w:sz w:val="20"/>
          <w:szCs w:val="20"/>
        </w:rPr>
        <w:t xml:space="preserve"> rendeltetésszerű használatból származó személygépjármű elhelyezési kötelezettséget telken belül kell teljesíteni.</w:t>
      </w:r>
    </w:p>
    <w:p w14:paraId="39A4F7E0" w14:textId="126F6CB9" w:rsidR="00374A4A" w:rsidRPr="00D651E4" w:rsidRDefault="004218BC" w:rsidP="004218BC">
      <w:pPr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(</w:t>
      </w:r>
      <w:r w:rsidR="002C0B14">
        <w:rPr>
          <w:rFonts w:ascii="Arial" w:hAnsi="Arial" w:cs="Arial"/>
          <w:sz w:val="20"/>
          <w:szCs w:val="20"/>
        </w:rPr>
        <w:t>4</w:t>
      </w:r>
      <w:r w:rsidRPr="00D651E4">
        <w:rPr>
          <w:rFonts w:ascii="Arial" w:hAnsi="Arial" w:cs="Arial"/>
          <w:sz w:val="20"/>
          <w:szCs w:val="20"/>
        </w:rPr>
        <w:t xml:space="preserve">) </w:t>
      </w:r>
      <w:r w:rsidR="004B28E4">
        <w:rPr>
          <w:rFonts w:ascii="Arial" w:hAnsi="Arial" w:cs="Arial"/>
          <w:sz w:val="20"/>
          <w:szCs w:val="20"/>
        </w:rPr>
        <w:tab/>
      </w:r>
      <w:r w:rsidR="000D67FB" w:rsidRPr="00D651E4">
        <w:rPr>
          <w:rFonts w:ascii="Arial" w:hAnsi="Arial" w:cs="Arial"/>
          <w:sz w:val="20"/>
          <w:szCs w:val="20"/>
        </w:rPr>
        <w:t xml:space="preserve">A nem kizárólagosan közlekedési célt szolgáló hajóosztályok kikötői létesítményeinek rendeltetésszerű használatához a </w:t>
      </w:r>
      <w:r w:rsidR="000D67FB" w:rsidRPr="00334C93">
        <w:rPr>
          <w:rFonts w:ascii="Arial" w:hAnsi="Arial" w:cs="Arial"/>
          <w:i/>
          <w:sz w:val="20"/>
          <w:szCs w:val="20"/>
        </w:rPr>
        <w:t>4. melléklet</w:t>
      </w:r>
      <w:r w:rsidR="000D67FB" w:rsidRPr="00D651E4">
        <w:rPr>
          <w:rFonts w:ascii="Arial" w:hAnsi="Arial" w:cs="Arial"/>
          <w:sz w:val="20"/>
          <w:szCs w:val="20"/>
        </w:rPr>
        <w:t xml:space="preserve"> szerinti mennyiségben a hajó </w:t>
      </w:r>
      <w:r w:rsidR="00371565" w:rsidRPr="00D651E4">
        <w:rPr>
          <w:rFonts w:ascii="Arial" w:hAnsi="Arial" w:cs="Arial"/>
          <w:sz w:val="20"/>
          <w:szCs w:val="20"/>
        </w:rPr>
        <w:t xml:space="preserve">rendeltetésének </w:t>
      </w:r>
      <w:r w:rsidR="000D67FB" w:rsidRPr="00D651E4">
        <w:rPr>
          <w:rFonts w:ascii="Arial" w:hAnsi="Arial" w:cs="Arial"/>
          <w:sz w:val="20"/>
          <w:szCs w:val="20"/>
        </w:rPr>
        <w:t xml:space="preserve">megfelelő számú személygépjármű </w:t>
      </w:r>
      <w:proofErr w:type="spellStart"/>
      <w:r w:rsidR="000D67FB" w:rsidRPr="00D651E4">
        <w:rPr>
          <w:rFonts w:ascii="Arial" w:hAnsi="Arial" w:cs="Arial"/>
          <w:sz w:val="20"/>
          <w:szCs w:val="20"/>
        </w:rPr>
        <w:t>várakozóhelyet</w:t>
      </w:r>
      <w:proofErr w:type="spellEnd"/>
      <w:r w:rsidR="000D67FB" w:rsidRPr="00D651E4">
        <w:rPr>
          <w:rFonts w:ascii="Arial" w:hAnsi="Arial" w:cs="Arial"/>
          <w:sz w:val="20"/>
          <w:szCs w:val="20"/>
        </w:rPr>
        <w:t xml:space="preserve"> kell biztosítani a partkapcsolati ponttól számított 200 m gyaloglási távolságon belül</w:t>
      </w:r>
      <w:r w:rsidR="00371565" w:rsidRPr="00D651E4">
        <w:rPr>
          <w:rFonts w:ascii="Arial" w:hAnsi="Arial" w:cs="Arial"/>
          <w:sz w:val="20"/>
          <w:szCs w:val="20"/>
        </w:rPr>
        <w:t>,</w:t>
      </w:r>
      <w:r w:rsidR="000D67FB" w:rsidRPr="00D651E4">
        <w:rPr>
          <w:rFonts w:ascii="Arial" w:hAnsi="Arial" w:cs="Arial"/>
          <w:sz w:val="20"/>
          <w:szCs w:val="20"/>
        </w:rPr>
        <w:t xml:space="preserve"> közterületen vagy egyéb telken.</w:t>
      </w:r>
    </w:p>
    <w:p w14:paraId="08C61270" w14:textId="57AAA65C" w:rsidR="00374A4A" w:rsidRPr="00D651E4" w:rsidRDefault="004218BC" w:rsidP="004218BC">
      <w:pPr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(</w:t>
      </w:r>
      <w:r w:rsidR="002C0B14">
        <w:rPr>
          <w:rFonts w:ascii="Arial" w:hAnsi="Arial" w:cs="Arial"/>
          <w:sz w:val="20"/>
          <w:szCs w:val="20"/>
        </w:rPr>
        <w:t>5</w:t>
      </w:r>
      <w:r w:rsidRPr="00D651E4">
        <w:rPr>
          <w:rFonts w:ascii="Arial" w:hAnsi="Arial" w:cs="Arial"/>
          <w:sz w:val="20"/>
          <w:szCs w:val="20"/>
        </w:rPr>
        <w:t xml:space="preserve">) </w:t>
      </w:r>
      <w:r w:rsidR="004B28E4">
        <w:rPr>
          <w:rFonts w:ascii="Arial" w:hAnsi="Arial" w:cs="Arial"/>
          <w:sz w:val="20"/>
          <w:szCs w:val="20"/>
        </w:rPr>
        <w:tab/>
      </w:r>
      <w:r w:rsidR="00374A4A" w:rsidRPr="00D651E4">
        <w:rPr>
          <w:rFonts w:ascii="Arial" w:hAnsi="Arial" w:cs="Arial"/>
          <w:sz w:val="20"/>
          <w:szCs w:val="20"/>
        </w:rPr>
        <w:t>Emelőszerkezetes parkoló-berendezés (parkoló gép</w:t>
      </w:r>
      <w:r w:rsidR="001873E8" w:rsidRPr="00D651E4">
        <w:rPr>
          <w:rFonts w:ascii="Arial" w:hAnsi="Arial" w:cs="Arial"/>
          <w:sz w:val="20"/>
          <w:szCs w:val="20"/>
        </w:rPr>
        <w:t>)</w:t>
      </w:r>
    </w:p>
    <w:p w14:paraId="31BDFFCC" w14:textId="77777777" w:rsidR="00374A4A" w:rsidRPr="00D651E4" w:rsidRDefault="004218BC" w:rsidP="002329E0">
      <w:pPr>
        <w:ind w:left="1134"/>
        <w:rPr>
          <w:rFonts w:ascii="Arial" w:hAnsi="Arial" w:cs="Arial"/>
          <w:sz w:val="20"/>
          <w:szCs w:val="20"/>
        </w:rPr>
      </w:pPr>
      <w:proofErr w:type="gramStart"/>
      <w:r w:rsidRPr="00D651E4">
        <w:rPr>
          <w:rFonts w:ascii="Arial" w:hAnsi="Arial" w:cs="Arial"/>
          <w:sz w:val="20"/>
          <w:szCs w:val="20"/>
        </w:rPr>
        <w:t>a</w:t>
      </w:r>
      <w:proofErr w:type="gramEnd"/>
      <w:r w:rsidRPr="00D651E4">
        <w:rPr>
          <w:rFonts w:ascii="Arial" w:hAnsi="Arial" w:cs="Arial"/>
          <w:sz w:val="20"/>
          <w:szCs w:val="20"/>
        </w:rPr>
        <w:t xml:space="preserve">) </w:t>
      </w:r>
      <w:r w:rsidR="00374A4A" w:rsidRPr="00D651E4">
        <w:rPr>
          <w:rFonts w:ascii="Arial" w:hAnsi="Arial" w:cs="Arial"/>
          <w:sz w:val="20"/>
          <w:szCs w:val="20"/>
        </w:rPr>
        <w:t xml:space="preserve">kizárólag a </w:t>
      </w:r>
      <w:r w:rsidR="00374A4A" w:rsidRPr="00D651E4">
        <w:rPr>
          <w:rFonts w:ascii="Arial" w:hAnsi="Arial" w:cs="Arial"/>
          <w:iCs/>
          <w:sz w:val="20"/>
          <w:szCs w:val="20"/>
        </w:rPr>
        <w:t>rendeltetésszerű használatához szükséges személygépjármű elhelyezési kötelezettségen felüli többletférőhelyek kialakítása érdekében alkalmazható</w:t>
      </w:r>
      <w:r w:rsidR="009A3887" w:rsidRPr="00D651E4">
        <w:rPr>
          <w:rFonts w:ascii="Arial" w:hAnsi="Arial" w:cs="Arial"/>
          <w:iCs/>
          <w:sz w:val="20"/>
          <w:szCs w:val="20"/>
        </w:rPr>
        <w:t>,</w:t>
      </w:r>
    </w:p>
    <w:p w14:paraId="610AF5EC" w14:textId="77777777" w:rsidR="00374A4A" w:rsidRPr="00D651E4" w:rsidRDefault="004218BC" w:rsidP="002329E0">
      <w:pPr>
        <w:ind w:left="1134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iCs/>
          <w:sz w:val="20"/>
          <w:szCs w:val="20"/>
        </w:rPr>
        <w:t xml:space="preserve">b) </w:t>
      </w:r>
      <w:r w:rsidR="001A31AE">
        <w:rPr>
          <w:rFonts w:ascii="Arial" w:hAnsi="Arial" w:cs="Arial"/>
          <w:iCs/>
          <w:sz w:val="20"/>
          <w:szCs w:val="20"/>
        </w:rPr>
        <w:t>alkalmazása es</w:t>
      </w:r>
      <w:r w:rsidR="002D6144">
        <w:rPr>
          <w:rFonts w:ascii="Arial" w:hAnsi="Arial" w:cs="Arial"/>
          <w:iCs/>
          <w:sz w:val="20"/>
          <w:szCs w:val="20"/>
        </w:rPr>
        <w:t>e</w:t>
      </w:r>
      <w:r w:rsidR="001A31AE">
        <w:rPr>
          <w:rFonts w:ascii="Arial" w:hAnsi="Arial" w:cs="Arial"/>
          <w:iCs/>
          <w:sz w:val="20"/>
          <w:szCs w:val="20"/>
        </w:rPr>
        <w:t xml:space="preserve">tén </w:t>
      </w:r>
      <w:r w:rsidR="009A3887" w:rsidRPr="00D651E4">
        <w:rPr>
          <w:rFonts w:ascii="Arial" w:hAnsi="Arial" w:cs="Arial"/>
          <w:iCs/>
          <w:sz w:val="20"/>
          <w:szCs w:val="20"/>
        </w:rPr>
        <w:t xml:space="preserve">kizárólag </w:t>
      </w:r>
      <w:r w:rsidR="001A31AE">
        <w:rPr>
          <w:rFonts w:ascii="Arial" w:hAnsi="Arial" w:cs="Arial"/>
          <w:iCs/>
          <w:sz w:val="20"/>
          <w:szCs w:val="20"/>
        </w:rPr>
        <w:t xml:space="preserve">az </w:t>
      </w:r>
      <w:r w:rsidR="009A3887" w:rsidRPr="00D651E4">
        <w:rPr>
          <w:rFonts w:ascii="Arial" w:hAnsi="Arial" w:cs="Arial"/>
          <w:iCs/>
          <w:sz w:val="20"/>
          <w:szCs w:val="20"/>
        </w:rPr>
        <w:t xml:space="preserve">önálló </w:t>
      </w:r>
      <w:r w:rsidR="001A31AE">
        <w:rPr>
          <w:rFonts w:ascii="Arial" w:hAnsi="Arial" w:cs="Arial"/>
          <w:iCs/>
          <w:sz w:val="20"/>
          <w:szCs w:val="20"/>
        </w:rPr>
        <w:t xml:space="preserve">gépjármű </w:t>
      </w:r>
      <w:r w:rsidR="009A3887" w:rsidRPr="00D651E4">
        <w:rPr>
          <w:rFonts w:ascii="Arial" w:hAnsi="Arial" w:cs="Arial"/>
          <w:iCs/>
          <w:sz w:val="20"/>
          <w:szCs w:val="20"/>
        </w:rPr>
        <w:t>használatot biztosító telepíthető,</w:t>
      </w:r>
    </w:p>
    <w:p w14:paraId="7C893D24" w14:textId="6073BFCA" w:rsidR="00374A4A" w:rsidRPr="00D651E4" w:rsidRDefault="004218BC" w:rsidP="002329E0">
      <w:pPr>
        <w:ind w:left="1134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iCs/>
          <w:sz w:val="20"/>
          <w:szCs w:val="20"/>
        </w:rPr>
        <w:t xml:space="preserve">c) </w:t>
      </w:r>
      <w:r w:rsidR="009A3887" w:rsidRPr="00D651E4">
        <w:rPr>
          <w:rFonts w:ascii="Arial" w:hAnsi="Arial" w:cs="Arial"/>
          <w:iCs/>
          <w:sz w:val="20"/>
          <w:szCs w:val="20"/>
        </w:rPr>
        <w:t>felszín</w:t>
      </w:r>
      <w:r w:rsidR="008E2179">
        <w:rPr>
          <w:rFonts w:ascii="Arial" w:hAnsi="Arial" w:cs="Arial"/>
          <w:iCs/>
          <w:sz w:val="20"/>
          <w:szCs w:val="20"/>
        </w:rPr>
        <w:t>en</w:t>
      </w:r>
      <w:r w:rsidR="009A3887" w:rsidRPr="00D651E4">
        <w:rPr>
          <w:rFonts w:ascii="Arial" w:hAnsi="Arial" w:cs="Arial"/>
          <w:iCs/>
          <w:sz w:val="20"/>
          <w:szCs w:val="20"/>
        </w:rPr>
        <w:t xml:space="preserve"> nem telepíthető.</w:t>
      </w:r>
    </w:p>
    <w:p w14:paraId="37FB8930" w14:textId="157628DD" w:rsidR="000D67FB" w:rsidRPr="00D651E4" w:rsidRDefault="004218BC" w:rsidP="004218BC">
      <w:pPr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(</w:t>
      </w:r>
      <w:r w:rsidR="002C0B14">
        <w:rPr>
          <w:rFonts w:ascii="Arial" w:hAnsi="Arial" w:cs="Arial"/>
          <w:sz w:val="20"/>
          <w:szCs w:val="20"/>
        </w:rPr>
        <w:t>6</w:t>
      </w:r>
      <w:r w:rsidRPr="00D651E4">
        <w:rPr>
          <w:rFonts w:ascii="Arial" w:hAnsi="Arial" w:cs="Arial"/>
          <w:sz w:val="20"/>
          <w:szCs w:val="20"/>
        </w:rPr>
        <w:t xml:space="preserve">) </w:t>
      </w:r>
      <w:r w:rsidR="004B28E4">
        <w:rPr>
          <w:rFonts w:ascii="Arial" w:hAnsi="Arial" w:cs="Arial"/>
          <w:sz w:val="20"/>
          <w:szCs w:val="20"/>
        </w:rPr>
        <w:tab/>
      </w:r>
      <w:r w:rsidR="00733F8D">
        <w:rPr>
          <w:rFonts w:ascii="Arial" w:hAnsi="Arial" w:cs="Arial"/>
          <w:sz w:val="20"/>
          <w:szCs w:val="20"/>
        </w:rPr>
        <w:t xml:space="preserve">Felszíni gépjárműtároló </w:t>
      </w:r>
      <w:r w:rsidR="000D67FB" w:rsidRPr="00D651E4">
        <w:rPr>
          <w:rFonts w:ascii="Arial" w:hAnsi="Arial" w:cs="Arial"/>
          <w:sz w:val="20"/>
          <w:szCs w:val="20"/>
        </w:rPr>
        <w:t>hely céljára csak burkolt felület vehető figyelembe.</w:t>
      </w:r>
    </w:p>
    <w:p w14:paraId="47CABAB2" w14:textId="77777777" w:rsidR="000D67FB" w:rsidRDefault="000D67FB" w:rsidP="00225653">
      <w:pPr>
        <w:pStyle w:val="Cimsor6-Szakasz"/>
      </w:pPr>
    </w:p>
    <w:p w14:paraId="47692AB6" w14:textId="77777777" w:rsidR="000D67FB" w:rsidRPr="00D651E4" w:rsidRDefault="000D67FB" w:rsidP="00D651E4">
      <w:pPr>
        <w:pStyle w:val="Cmsor5"/>
      </w:pPr>
      <w:r w:rsidRPr="00D651E4">
        <w:t>Autóbuszok tárolására vonatkozó előírások</w:t>
      </w:r>
    </w:p>
    <w:p w14:paraId="28985F1C" w14:textId="77777777" w:rsidR="000D67FB" w:rsidRPr="00D651E4" w:rsidRDefault="000D67FB" w:rsidP="00225653">
      <w:pPr>
        <w:pStyle w:val="Cimsor6-Szakasz"/>
      </w:pPr>
    </w:p>
    <w:p w14:paraId="78858A96" w14:textId="0226C388" w:rsidR="000D67FB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0D67FB" w:rsidRPr="00D651E4">
        <w:rPr>
          <w:rFonts w:ascii="Arial" w:hAnsi="Arial" w:cs="Arial"/>
          <w:sz w:val="20"/>
          <w:szCs w:val="20"/>
        </w:rPr>
        <w:t xml:space="preserve">Új építmények, önálló rendeltetési egységek és területek rendeltetésszerű használatához </w:t>
      </w:r>
      <w:r w:rsidR="009A691A">
        <w:rPr>
          <w:rFonts w:ascii="Arial" w:hAnsi="Arial" w:cs="Arial"/>
          <w:sz w:val="20"/>
          <w:szCs w:val="20"/>
        </w:rPr>
        <w:t xml:space="preserve">minden </w:t>
      </w:r>
      <w:r w:rsidR="005C4733">
        <w:rPr>
          <w:rFonts w:ascii="Arial" w:hAnsi="Arial" w:cs="Arial"/>
          <w:sz w:val="20"/>
          <w:szCs w:val="20"/>
        </w:rPr>
        <w:t xml:space="preserve">megkezdett </w:t>
      </w:r>
      <w:r w:rsidR="000D67FB" w:rsidRPr="00D651E4">
        <w:rPr>
          <w:rFonts w:ascii="Arial" w:hAnsi="Arial" w:cs="Arial"/>
          <w:sz w:val="20"/>
          <w:szCs w:val="20"/>
        </w:rPr>
        <w:t>200 férőhely</w:t>
      </w:r>
      <w:r w:rsidR="009A691A">
        <w:rPr>
          <w:rFonts w:ascii="Arial" w:hAnsi="Arial" w:cs="Arial"/>
          <w:sz w:val="20"/>
          <w:szCs w:val="20"/>
        </w:rPr>
        <w:t xml:space="preserve">ük után 1 </w:t>
      </w:r>
      <w:r w:rsidR="000D67FB" w:rsidRPr="00D651E4">
        <w:rPr>
          <w:rFonts w:ascii="Arial" w:hAnsi="Arial" w:cs="Arial"/>
          <w:sz w:val="20"/>
          <w:szCs w:val="20"/>
        </w:rPr>
        <w:t xml:space="preserve">autóbusz </w:t>
      </w:r>
      <w:r w:rsidR="005305D8" w:rsidRPr="00D651E4">
        <w:rPr>
          <w:rFonts w:ascii="Arial" w:hAnsi="Arial" w:cs="Arial"/>
          <w:sz w:val="20"/>
          <w:szCs w:val="20"/>
        </w:rPr>
        <w:t>telken belül</w:t>
      </w:r>
      <w:r w:rsidR="005305D8">
        <w:rPr>
          <w:rFonts w:ascii="Arial" w:hAnsi="Arial" w:cs="Arial"/>
          <w:sz w:val="20"/>
          <w:szCs w:val="20"/>
        </w:rPr>
        <w:t>i</w:t>
      </w:r>
      <w:r w:rsidR="005305D8" w:rsidRPr="009A691A">
        <w:rPr>
          <w:rFonts w:ascii="Arial" w:hAnsi="Arial" w:cs="Arial"/>
          <w:sz w:val="20"/>
          <w:szCs w:val="20"/>
        </w:rPr>
        <w:t xml:space="preserve"> </w:t>
      </w:r>
      <w:r w:rsidR="000D67FB" w:rsidRPr="00D651E4">
        <w:rPr>
          <w:rFonts w:ascii="Arial" w:hAnsi="Arial" w:cs="Arial"/>
          <w:sz w:val="20"/>
          <w:szCs w:val="20"/>
        </w:rPr>
        <w:t>elhelyezés</w:t>
      </w:r>
      <w:r w:rsidR="009A691A">
        <w:rPr>
          <w:rFonts w:ascii="Arial" w:hAnsi="Arial" w:cs="Arial"/>
          <w:sz w:val="20"/>
          <w:szCs w:val="20"/>
        </w:rPr>
        <w:t>ét kell</w:t>
      </w:r>
      <w:r w:rsidR="000D67FB" w:rsidRPr="00D651E4">
        <w:rPr>
          <w:rFonts w:ascii="Arial" w:hAnsi="Arial" w:cs="Arial"/>
          <w:sz w:val="20"/>
          <w:szCs w:val="20"/>
        </w:rPr>
        <w:t xml:space="preserve"> </w:t>
      </w:r>
      <w:r w:rsidR="009A691A" w:rsidRPr="00D651E4">
        <w:rPr>
          <w:rFonts w:ascii="Arial" w:hAnsi="Arial" w:cs="Arial"/>
          <w:sz w:val="20"/>
          <w:szCs w:val="20"/>
        </w:rPr>
        <w:t>biztosítani</w:t>
      </w:r>
      <w:r w:rsidR="009A691A">
        <w:rPr>
          <w:rFonts w:ascii="Arial" w:hAnsi="Arial" w:cs="Arial"/>
          <w:sz w:val="20"/>
          <w:szCs w:val="20"/>
        </w:rPr>
        <w:t xml:space="preserve"> </w:t>
      </w:r>
      <w:r w:rsidR="005305D8">
        <w:rPr>
          <w:rFonts w:ascii="Arial" w:hAnsi="Arial" w:cs="Arial"/>
          <w:sz w:val="20"/>
          <w:szCs w:val="20"/>
        </w:rPr>
        <w:t>rendszeres forgalom</w:t>
      </w:r>
      <w:r w:rsidR="009A691A">
        <w:rPr>
          <w:rFonts w:ascii="Arial" w:hAnsi="Arial" w:cs="Arial"/>
          <w:sz w:val="20"/>
          <w:szCs w:val="20"/>
        </w:rPr>
        <w:t xml:space="preserve"> </w:t>
      </w:r>
      <w:r w:rsidR="005305D8">
        <w:rPr>
          <w:rFonts w:ascii="Arial" w:hAnsi="Arial" w:cs="Arial"/>
          <w:sz w:val="20"/>
          <w:szCs w:val="20"/>
        </w:rPr>
        <w:t>esetén</w:t>
      </w:r>
      <w:r w:rsidR="000D67FB" w:rsidRPr="00D651E4">
        <w:rPr>
          <w:rFonts w:ascii="Arial" w:hAnsi="Arial" w:cs="Arial"/>
          <w:sz w:val="20"/>
          <w:szCs w:val="20"/>
        </w:rPr>
        <w:t xml:space="preserve">. Rendszeres forgalomra </w:t>
      </w:r>
      <w:r w:rsidR="005305D8">
        <w:rPr>
          <w:rFonts w:ascii="Arial" w:hAnsi="Arial" w:cs="Arial"/>
          <w:sz w:val="20"/>
          <w:szCs w:val="20"/>
        </w:rPr>
        <w:t>kell</w:t>
      </w:r>
      <w:r w:rsidR="009A691A" w:rsidRPr="00D651E4">
        <w:rPr>
          <w:rFonts w:ascii="Arial" w:hAnsi="Arial" w:cs="Arial"/>
          <w:sz w:val="20"/>
          <w:szCs w:val="20"/>
        </w:rPr>
        <w:t xml:space="preserve"> </w:t>
      </w:r>
      <w:r w:rsidR="000D67FB" w:rsidRPr="00D651E4">
        <w:rPr>
          <w:rFonts w:ascii="Arial" w:hAnsi="Arial" w:cs="Arial"/>
          <w:sz w:val="20"/>
          <w:szCs w:val="20"/>
        </w:rPr>
        <w:t>számítani:</w:t>
      </w:r>
    </w:p>
    <w:p w14:paraId="36229F65" w14:textId="2D64BD91" w:rsidR="000D67FB" w:rsidRPr="00D651E4" w:rsidRDefault="009637FD" w:rsidP="00981094">
      <w:pPr>
        <w:pStyle w:val="SZAKASZ"/>
        <w:numPr>
          <w:ilvl w:val="0"/>
          <w:numId w:val="0"/>
        </w:numPr>
        <w:spacing w:before="0"/>
        <w:ind w:left="127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 </w:t>
      </w:r>
      <w:r w:rsidR="000D67FB" w:rsidRPr="00D651E4">
        <w:rPr>
          <w:rFonts w:ascii="Arial" w:eastAsia="Arial" w:hAnsi="Arial" w:cs="Arial"/>
          <w:sz w:val="20"/>
          <w:szCs w:val="20"/>
        </w:rPr>
        <w:t xml:space="preserve">50 vendégszobát meghaladó szállás jellegű önálló rendeltetési egység esetén, </w:t>
      </w:r>
    </w:p>
    <w:p w14:paraId="6949A5C1" w14:textId="1AC7AE05" w:rsidR="000D67FB" w:rsidRPr="00D651E4" w:rsidRDefault="008169C1" w:rsidP="00981094">
      <w:pPr>
        <w:pStyle w:val="SZAKASZ"/>
        <w:numPr>
          <w:ilvl w:val="0"/>
          <w:numId w:val="0"/>
        </w:numPr>
        <w:spacing w:before="0"/>
        <w:ind w:left="12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  <w:r w:rsidR="000D67FB" w:rsidRPr="00D651E4">
        <w:rPr>
          <w:rFonts w:ascii="Arial" w:eastAsia="Arial" w:hAnsi="Arial" w:cs="Arial"/>
          <w:sz w:val="20"/>
          <w:szCs w:val="20"/>
        </w:rPr>
        <w:t>150 férőhelyet meghaladó kulturális és közösségi szórakoztató önálló rendeltetési egység esetén,</w:t>
      </w:r>
    </w:p>
    <w:p w14:paraId="4968C291" w14:textId="50C48976" w:rsidR="000D67FB" w:rsidRPr="00D651E4" w:rsidRDefault="008169C1" w:rsidP="00981094">
      <w:pPr>
        <w:pStyle w:val="SZAKASZ"/>
        <w:numPr>
          <w:ilvl w:val="0"/>
          <w:numId w:val="0"/>
        </w:numPr>
        <w:spacing w:before="0"/>
        <w:ind w:left="12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</w:t>
      </w:r>
      <w:r w:rsidR="000D67FB" w:rsidRPr="00D651E4">
        <w:rPr>
          <w:rFonts w:ascii="Arial" w:eastAsia="Arial" w:hAnsi="Arial" w:cs="Arial"/>
          <w:sz w:val="20"/>
          <w:szCs w:val="20"/>
        </w:rPr>
        <w:t>300 munkavállalónál többet foglalkoztató ipari, raktározási telephelyeken</w:t>
      </w:r>
      <w:r w:rsidR="00E27E65">
        <w:rPr>
          <w:rFonts w:ascii="Arial" w:eastAsia="Arial" w:hAnsi="Arial" w:cs="Arial"/>
          <w:sz w:val="20"/>
          <w:szCs w:val="20"/>
        </w:rPr>
        <w:t xml:space="preserve"> és</w:t>
      </w:r>
    </w:p>
    <w:p w14:paraId="52FD0C44" w14:textId="6CCE41E8" w:rsidR="000D67FB" w:rsidRPr="00D651E4" w:rsidRDefault="008169C1" w:rsidP="00981094">
      <w:pPr>
        <w:pStyle w:val="SZAKASZ"/>
        <w:numPr>
          <w:ilvl w:val="0"/>
          <w:numId w:val="0"/>
        </w:numPr>
        <w:spacing w:before="0"/>
        <w:ind w:left="12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d) </w:t>
      </w:r>
      <w:r w:rsidR="000D67FB" w:rsidRPr="00D651E4">
        <w:rPr>
          <w:rFonts w:ascii="Arial" w:eastAsia="Arial" w:hAnsi="Arial" w:cs="Arial"/>
          <w:sz w:val="20"/>
          <w:szCs w:val="20"/>
        </w:rPr>
        <w:t>500 férőhelyet meghaladó lelátóval rendelkező sportlétesítmény esetén, több pálya esetén a mértékadó nagyságú lelátóra méretezve.</w:t>
      </w:r>
    </w:p>
    <w:p w14:paraId="66625970" w14:textId="4275F55A" w:rsidR="00B87191" w:rsidRDefault="004218BC" w:rsidP="002329E0">
      <w:pPr>
        <w:spacing w:after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 xml:space="preserve">(2) </w:t>
      </w:r>
      <w:r w:rsidR="00B87191" w:rsidRPr="00D651E4">
        <w:rPr>
          <w:rFonts w:ascii="Arial" w:hAnsi="Arial" w:cs="Arial"/>
          <w:sz w:val="20"/>
          <w:szCs w:val="20"/>
        </w:rPr>
        <w:t>Bővítés, átalakítás, rendeltetésmódosítás esetén csak a keletkező többlet tehergépjármű elhelyezési kötelezettséget kell biztosítani a meglévő tároló helyiségek és felszíni várakozóhelyek megtartása mellett.</w:t>
      </w:r>
    </w:p>
    <w:p w14:paraId="50CC7381" w14:textId="42524D58" w:rsidR="000D67FB" w:rsidRPr="00D651E4" w:rsidRDefault="00B87191" w:rsidP="002329E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(3) </w:t>
      </w:r>
      <w:r w:rsidR="000D67FB" w:rsidRPr="00D651E4">
        <w:rPr>
          <w:rFonts w:ascii="Arial" w:eastAsia="Arial" w:hAnsi="Arial" w:cs="Arial"/>
          <w:sz w:val="20"/>
          <w:szCs w:val="20"/>
        </w:rPr>
        <w:t>Kabinos turistahajó (szállodahajó) kikötő esetén a partkapcsolati ponttól számított 100 m gyaloglási távolságon belüli közterületen vagy egyéb telken 3 autóbusz megállását és rövid idejű (</w:t>
      </w:r>
      <w:r w:rsidR="00915BD6">
        <w:rPr>
          <w:rFonts w:ascii="Arial" w:eastAsia="Arial" w:hAnsi="Arial" w:cs="Arial"/>
          <w:sz w:val="20"/>
          <w:szCs w:val="20"/>
        </w:rPr>
        <w:t xml:space="preserve">legfeljebb </w:t>
      </w:r>
      <w:r w:rsidR="000D67FB" w:rsidRPr="00D651E4">
        <w:rPr>
          <w:rFonts w:ascii="Arial" w:eastAsia="Arial" w:hAnsi="Arial" w:cs="Arial"/>
          <w:sz w:val="20"/>
          <w:szCs w:val="20"/>
        </w:rPr>
        <w:t>1 óra) várakozását kell biztosítani.</w:t>
      </w:r>
    </w:p>
    <w:p w14:paraId="4E77FDCB" w14:textId="1C5AAEF5" w:rsidR="000D67FB" w:rsidRPr="001A73BA" w:rsidRDefault="000638D1" w:rsidP="001A73BA">
      <w:pPr>
        <w:spacing w:after="0"/>
        <w:rPr>
          <w:rFonts w:ascii="Arial" w:eastAsia="Arial" w:hAnsi="Arial" w:cs="Arial"/>
          <w:sz w:val="20"/>
          <w:szCs w:val="20"/>
        </w:rPr>
      </w:pPr>
      <w:r w:rsidRPr="001A73BA">
        <w:rPr>
          <w:rFonts w:ascii="Arial" w:eastAsia="Arial" w:hAnsi="Arial" w:cs="Arial"/>
          <w:sz w:val="20"/>
          <w:szCs w:val="20"/>
        </w:rPr>
        <w:t>(4) Autóbusz várakozóhely céljára csak burkolt felület vehető figyelembe.</w:t>
      </w:r>
    </w:p>
    <w:p w14:paraId="6C503E18" w14:textId="77777777" w:rsidR="000D67FB" w:rsidRPr="00D651E4" w:rsidRDefault="000D67FB" w:rsidP="00D651E4">
      <w:pPr>
        <w:pStyle w:val="Cmsor5"/>
      </w:pPr>
      <w:r w:rsidRPr="00D651E4">
        <w:t>Tehergépjárművek tárolására vonatkozó előírások</w:t>
      </w:r>
    </w:p>
    <w:p w14:paraId="5D6B0764" w14:textId="77777777" w:rsidR="000D67FB" w:rsidRPr="00D651E4" w:rsidRDefault="000D67FB" w:rsidP="00225653">
      <w:pPr>
        <w:pStyle w:val="Cimsor6-Szakasz"/>
      </w:pPr>
    </w:p>
    <w:p w14:paraId="6E077E16" w14:textId="77777777" w:rsidR="000D67FB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0D67FB" w:rsidRPr="00D651E4">
        <w:rPr>
          <w:rFonts w:ascii="Arial" w:hAnsi="Arial" w:cs="Arial"/>
          <w:sz w:val="20"/>
          <w:szCs w:val="20"/>
        </w:rPr>
        <w:t>Új építmények, önálló rendeltetési egységek, területek rendeltetésszerű használatához a szükséges tehergépjármű elhelyezési kötelezettséget telken belül, egyedi méretezés alapján kell biztosítani.</w:t>
      </w:r>
    </w:p>
    <w:p w14:paraId="307D0E60" w14:textId="1EDA5700" w:rsidR="003B433E" w:rsidRDefault="004218BC" w:rsidP="004218BC">
      <w:pPr>
        <w:tabs>
          <w:tab w:val="num" w:pos="709"/>
        </w:tabs>
        <w:spacing w:after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(2) </w:t>
      </w:r>
      <w:r w:rsidR="004B28E4">
        <w:rPr>
          <w:rFonts w:ascii="Arial" w:hAnsi="Arial" w:cs="Arial"/>
          <w:sz w:val="20"/>
          <w:szCs w:val="20"/>
        </w:rPr>
        <w:tab/>
      </w:r>
      <w:r w:rsidR="003B433E" w:rsidRPr="00D651E4">
        <w:rPr>
          <w:rFonts w:ascii="Arial" w:hAnsi="Arial" w:cs="Arial"/>
          <w:sz w:val="20"/>
          <w:szCs w:val="20"/>
        </w:rPr>
        <w:t>Bővítés, átalakítás, rendeltetésmódosítás esetén csak a keletkező többlet tehergépjármű elhelyezési kötelezettséget kell biztosítani a meglévő tároló helyiségek és felszíni várakozóhelyek megtartása mellett.</w:t>
      </w:r>
    </w:p>
    <w:p w14:paraId="36BFDDFE" w14:textId="77777777" w:rsidR="009157B4" w:rsidRDefault="009157B4" w:rsidP="004218BC">
      <w:pPr>
        <w:tabs>
          <w:tab w:val="num" w:pos="709"/>
        </w:tabs>
        <w:spacing w:after="0"/>
        <w:rPr>
          <w:rFonts w:ascii="Arial" w:hAnsi="Arial" w:cs="Arial"/>
          <w:sz w:val="20"/>
          <w:szCs w:val="20"/>
        </w:rPr>
      </w:pPr>
    </w:p>
    <w:p w14:paraId="489D406E" w14:textId="77777777" w:rsidR="000D67FB" w:rsidRPr="00D651E4" w:rsidRDefault="000D67FB" w:rsidP="00D651E4">
      <w:pPr>
        <w:pStyle w:val="Cmsor5"/>
      </w:pPr>
      <w:r w:rsidRPr="00D651E4">
        <w:t>Kerékpárok tárolására vonatkozó előírások</w:t>
      </w:r>
    </w:p>
    <w:p w14:paraId="53BDA7B5" w14:textId="77777777" w:rsidR="000D67FB" w:rsidRPr="00D651E4" w:rsidRDefault="000D67FB" w:rsidP="00225653">
      <w:pPr>
        <w:pStyle w:val="Cimsor6-Szakasz"/>
      </w:pPr>
    </w:p>
    <w:p w14:paraId="2DD7AC3D" w14:textId="3ACC8798" w:rsidR="000D67FB" w:rsidRDefault="00793468" w:rsidP="00334C93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0D67FB" w:rsidRPr="00D651E4">
        <w:rPr>
          <w:rFonts w:ascii="Arial" w:hAnsi="Arial" w:cs="Arial"/>
          <w:sz w:val="20"/>
          <w:szCs w:val="20"/>
        </w:rPr>
        <w:t xml:space="preserve">Minden építmény, önálló rendeltetési egység és terület rendeltetésszerű használatához a kerékpárok számára elhelyezési kötelezettséget az </w:t>
      </w:r>
      <w:r w:rsidR="000D67FB" w:rsidRPr="00334C93">
        <w:rPr>
          <w:rFonts w:ascii="Arial" w:hAnsi="Arial" w:cs="Arial"/>
          <w:i/>
          <w:sz w:val="20"/>
          <w:szCs w:val="20"/>
        </w:rPr>
        <w:t>5. melléklet</w:t>
      </w:r>
      <w:r w:rsidR="000D67FB" w:rsidRPr="00D651E4">
        <w:rPr>
          <w:rFonts w:ascii="Arial" w:hAnsi="Arial" w:cs="Arial"/>
          <w:sz w:val="20"/>
          <w:szCs w:val="20"/>
        </w:rPr>
        <w:t xml:space="preserve"> szerint kell biztosítani.</w:t>
      </w:r>
    </w:p>
    <w:p w14:paraId="16878A45" w14:textId="215A579A" w:rsidR="004F7A1C" w:rsidRDefault="004F7A1C" w:rsidP="004B28E4">
      <w:pPr>
        <w:pStyle w:val="SZAKASZ"/>
        <w:numPr>
          <w:ilvl w:val="0"/>
          <w:numId w:val="37"/>
        </w:numPr>
        <w:ind w:left="0" w:firstLine="0"/>
        <w:rPr>
          <w:rFonts w:ascii="Arial" w:hAnsi="Arial" w:cs="Arial"/>
          <w:sz w:val="20"/>
          <w:szCs w:val="20"/>
        </w:rPr>
      </w:pPr>
      <w:r w:rsidRPr="000528C0">
        <w:rPr>
          <w:rFonts w:ascii="Arial" w:eastAsia="Arial" w:hAnsi="Arial" w:cs="Arial"/>
          <w:sz w:val="20"/>
          <w:szCs w:val="20"/>
        </w:rPr>
        <w:t>A legalább 5 önálló rendeltet</w:t>
      </w:r>
      <w:r w:rsidR="003D7F8B">
        <w:rPr>
          <w:rFonts w:ascii="Arial" w:eastAsia="Arial" w:hAnsi="Arial" w:cs="Arial"/>
          <w:sz w:val="20"/>
          <w:szCs w:val="20"/>
        </w:rPr>
        <w:t>ési egységet tartalmazó épület</w:t>
      </w:r>
      <w:r w:rsidRPr="000528C0">
        <w:rPr>
          <w:rFonts w:ascii="Arial" w:eastAsia="Arial" w:hAnsi="Arial" w:cs="Arial"/>
          <w:sz w:val="20"/>
          <w:szCs w:val="20"/>
        </w:rPr>
        <w:t xml:space="preserve"> esetén a kerékpártárolás céljára önálló helyiséget kell kialakítani, oly módon, hogy az közös használatú helyiségből – földszinten, magasföldszinten, vagy pinceszinten – közvetlenül megközelíthető legyen</w:t>
      </w:r>
      <w:r>
        <w:rPr>
          <w:rFonts w:ascii="Arial" w:eastAsia="Arial" w:hAnsi="Arial" w:cs="Arial"/>
          <w:sz w:val="20"/>
          <w:szCs w:val="20"/>
        </w:rPr>
        <w:t>.</w:t>
      </w:r>
    </w:p>
    <w:p w14:paraId="68D030BC" w14:textId="77777777" w:rsidR="004F7A1C" w:rsidRPr="000528C0" w:rsidRDefault="004F7A1C" w:rsidP="004B28E4">
      <w:pPr>
        <w:pStyle w:val="Listaszerbekezds"/>
        <w:numPr>
          <w:ilvl w:val="2"/>
          <w:numId w:val="22"/>
        </w:numPr>
        <w:spacing w:after="0"/>
        <w:ind w:left="0" w:hanging="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(2) </w:t>
      </w:r>
      <w:r w:rsidRPr="000528C0">
        <w:rPr>
          <w:rFonts w:ascii="Arial" w:eastAsia="Arial" w:hAnsi="Arial" w:cs="Arial"/>
          <w:sz w:val="20"/>
          <w:szCs w:val="20"/>
        </w:rPr>
        <w:t xml:space="preserve">bekezdés szerinti helység alapterülete </w:t>
      </w:r>
    </w:p>
    <w:p w14:paraId="15EA9AEE" w14:textId="0400D891" w:rsidR="004F7A1C" w:rsidRPr="000528C0" w:rsidRDefault="004F7A1C" w:rsidP="002329E0">
      <w:pPr>
        <w:pStyle w:val="SZAKASZ"/>
        <w:numPr>
          <w:ilvl w:val="0"/>
          <w:numId w:val="38"/>
        </w:numPr>
        <w:spacing w:before="0"/>
        <w:ind w:left="1560" w:hanging="284"/>
        <w:rPr>
          <w:rFonts w:ascii="Arial" w:eastAsia="Arial" w:hAnsi="Arial" w:cs="Arial"/>
          <w:sz w:val="20"/>
          <w:szCs w:val="20"/>
        </w:rPr>
      </w:pPr>
      <w:r w:rsidRPr="000528C0">
        <w:rPr>
          <w:rFonts w:ascii="Arial" w:eastAsia="Arial" w:hAnsi="Arial" w:cs="Arial"/>
          <w:sz w:val="20"/>
          <w:szCs w:val="20"/>
        </w:rPr>
        <w:t>6-20 kerékpár elhelyezési kötelezettség esetén legalább 6 m</w:t>
      </w:r>
      <w:r w:rsidRPr="000528C0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0528C0">
        <w:rPr>
          <w:rFonts w:ascii="Arial" w:eastAsia="Arial" w:hAnsi="Arial" w:cs="Arial"/>
          <w:sz w:val="20"/>
          <w:szCs w:val="20"/>
        </w:rPr>
        <w:t>,</w:t>
      </w:r>
    </w:p>
    <w:p w14:paraId="64464EE3" w14:textId="2F80E601" w:rsidR="004F7A1C" w:rsidRPr="000528C0" w:rsidRDefault="004F7A1C" w:rsidP="002329E0">
      <w:pPr>
        <w:pStyle w:val="SZAKASZ"/>
        <w:numPr>
          <w:ilvl w:val="0"/>
          <w:numId w:val="38"/>
        </w:numPr>
        <w:spacing w:before="0"/>
        <w:ind w:left="1560" w:hanging="284"/>
        <w:rPr>
          <w:rFonts w:ascii="Arial" w:eastAsia="Arial" w:hAnsi="Arial" w:cs="Arial"/>
          <w:sz w:val="20"/>
          <w:szCs w:val="20"/>
        </w:rPr>
      </w:pPr>
      <w:r w:rsidRPr="000528C0">
        <w:rPr>
          <w:rFonts w:ascii="Arial" w:eastAsia="Arial" w:hAnsi="Arial" w:cs="Arial"/>
          <w:sz w:val="20"/>
          <w:szCs w:val="20"/>
        </w:rPr>
        <w:t>21-50 közötti kerékpár elhelyezési kötelezettség esetén legalább 10 m</w:t>
      </w:r>
      <w:r w:rsidRPr="000528C0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0528C0">
        <w:rPr>
          <w:rFonts w:ascii="Arial" w:eastAsia="Arial" w:hAnsi="Arial" w:cs="Arial"/>
          <w:sz w:val="20"/>
          <w:szCs w:val="20"/>
        </w:rPr>
        <w:t>, továbbá</w:t>
      </w:r>
    </w:p>
    <w:p w14:paraId="784D3DAB" w14:textId="770C9207" w:rsidR="004F7A1C" w:rsidRPr="000528C0" w:rsidRDefault="004F7A1C" w:rsidP="002329E0">
      <w:pPr>
        <w:pStyle w:val="SZAKASZ"/>
        <w:numPr>
          <w:ilvl w:val="0"/>
          <w:numId w:val="38"/>
        </w:numPr>
        <w:spacing w:before="0"/>
        <w:ind w:left="1560" w:hanging="284"/>
        <w:rPr>
          <w:rFonts w:ascii="Arial" w:eastAsia="Arial" w:hAnsi="Arial" w:cs="Arial"/>
          <w:sz w:val="20"/>
          <w:szCs w:val="20"/>
        </w:rPr>
      </w:pPr>
      <w:r w:rsidRPr="000528C0">
        <w:rPr>
          <w:rFonts w:ascii="Arial" w:eastAsia="Arial" w:hAnsi="Arial" w:cs="Arial"/>
          <w:sz w:val="20"/>
          <w:szCs w:val="20"/>
        </w:rPr>
        <w:t>minden megkezdett 50 kerékpár elhelyezési kötelezettség esetén egységenként legalább 12 m</w:t>
      </w:r>
      <w:r w:rsidRPr="000528C0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5B0D65" w:rsidRPr="005B0D65">
        <w:rPr>
          <w:rFonts w:ascii="Arial" w:eastAsia="Arial" w:hAnsi="Arial" w:cs="Arial"/>
          <w:sz w:val="20"/>
          <w:szCs w:val="20"/>
        </w:rPr>
        <w:t>.</w:t>
      </w:r>
    </w:p>
    <w:p w14:paraId="674E33BA" w14:textId="71E339A0" w:rsidR="00793468" w:rsidRPr="00D651E4" w:rsidRDefault="00793468" w:rsidP="00793468">
      <w:pPr>
        <w:pStyle w:val="SZAKASZ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5F75FB3" w14:textId="77777777" w:rsidR="000D67FB" w:rsidRPr="00D651E4" w:rsidRDefault="000D67FB" w:rsidP="00D651E4">
      <w:pPr>
        <w:pStyle w:val="Cmsor5"/>
      </w:pPr>
      <w:r w:rsidRPr="00D651E4">
        <w:t>Magánutakra vonatkozó előírások</w:t>
      </w:r>
    </w:p>
    <w:p w14:paraId="3E1F3111" w14:textId="77777777" w:rsidR="000D67FB" w:rsidRPr="00D651E4" w:rsidRDefault="000D67FB" w:rsidP="00225653">
      <w:pPr>
        <w:pStyle w:val="Cimsor6-Szakasz"/>
      </w:pPr>
    </w:p>
    <w:p w14:paraId="4DAA2740" w14:textId="7A0DE491" w:rsidR="000D67FB" w:rsidRPr="00D651E4" w:rsidRDefault="004218BC" w:rsidP="002D2605">
      <w:pPr>
        <w:pStyle w:val="SZAKASZ"/>
        <w:ind w:left="0" w:firstLine="567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0D67FB" w:rsidRPr="00D651E4">
        <w:rPr>
          <w:rFonts w:ascii="Arial" w:hAnsi="Arial" w:cs="Arial"/>
          <w:sz w:val="20"/>
          <w:szCs w:val="20"/>
        </w:rPr>
        <w:t xml:space="preserve">Beépítésre szánt területek megközelítését, kiszolgálását biztosító magánút csak közforgalom </w:t>
      </w:r>
      <w:r w:rsidR="00CC4883">
        <w:rPr>
          <w:rFonts w:ascii="Arial" w:hAnsi="Arial" w:cs="Arial"/>
          <w:sz w:val="20"/>
          <w:szCs w:val="20"/>
        </w:rPr>
        <w:t>elöl el nem zárt</w:t>
      </w:r>
      <w:r w:rsidR="000D67FB" w:rsidRPr="00D651E4">
        <w:rPr>
          <w:rFonts w:ascii="Arial" w:hAnsi="Arial" w:cs="Arial"/>
          <w:sz w:val="20"/>
          <w:szCs w:val="20"/>
        </w:rPr>
        <w:t xml:space="preserve"> magánútként alakítható ki.</w:t>
      </w:r>
    </w:p>
    <w:p w14:paraId="13B0A66F" w14:textId="02067CF9" w:rsidR="000D67FB" w:rsidRPr="00D651E4" w:rsidRDefault="000D67FB" w:rsidP="004B28E4">
      <w:pPr>
        <w:pStyle w:val="Listaszerbekezds"/>
        <w:numPr>
          <w:ilvl w:val="0"/>
          <w:numId w:val="23"/>
        </w:num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 xml:space="preserve">Közforgalom </w:t>
      </w:r>
      <w:r w:rsidR="00CC4883">
        <w:rPr>
          <w:rFonts w:ascii="Arial" w:eastAsia="Arial" w:hAnsi="Arial" w:cs="Arial"/>
          <w:sz w:val="20"/>
          <w:szCs w:val="20"/>
        </w:rPr>
        <w:t>elöl el nem zárt</w:t>
      </w:r>
      <w:r w:rsidRPr="00D651E4">
        <w:rPr>
          <w:rFonts w:ascii="Arial" w:eastAsia="Arial" w:hAnsi="Arial" w:cs="Arial"/>
          <w:sz w:val="20"/>
          <w:szCs w:val="20"/>
        </w:rPr>
        <w:t xml:space="preserve"> magánút kiszolgálóút, kerékpárút vagy gyalogút hálózati szerepet tölthet be, és közterülethez vagy működő magánúthoz kell csatlakoznia.</w:t>
      </w:r>
    </w:p>
    <w:p w14:paraId="7AED9E2D" w14:textId="4DF51E52" w:rsidR="000D67FB" w:rsidRPr="00D651E4" w:rsidRDefault="00164E72" w:rsidP="004B28E4">
      <w:pPr>
        <w:pStyle w:val="Listaszerbekezds"/>
        <w:numPr>
          <w:ilvl w:val="0"/>
          <w:numId w:val="23"/>
        </w:num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>A 30 méternél hosszabb</w:t>
      </w:r>
      <w:r w:rsidR="00551700" w:rsidRPr="00D651E4">
        <w:rPr>
          <w:rFonts w:ascii="Arial" w:eastAsia="Arial" w:hAnsi="Arial" w:cs="Arial"/>
          <w:sz w:val="20"/>
          <w:szCs w:val="20"/>
        </w:rPr>
        <w:t>,</w:t>
      </w:r>
      <w:r w:rsidR="000D67FB" w:rsidRPr="00D651E4">
        <w:rPr>
          <w:rFonts w:ascii="Arial" w:eastAsia="Arial" w:hAnsi="Arial" w:cs="Arial"/>
          <w:sz w:val="20"/>
          <w:szCs w:val="20"/>
        </w:rPr>
        <w:t xml:space="preserve"> közforgalom </w:t>
      </w:r>
      <w:r w:rsidR="00CC4883">
        <w:rPr>
          <w:rFonts w:ascii="Arial" w:eastAsia="Arial" w:hAnsi="Arial" w:cs="Arial"/>
          <w:sz w:val="20"/>
          <w:szCs w:val="20"/>
        </w:rPr>
        <w:t>elöl el nem zárt</w:t>
      </w:r>
      <w:r w:rsidR="000D67FB" w:rsidRPr="00D651E4">
        <w:rPr>
          <w:rFonts w:ascii="Arial" w:eastAsia="Arial" w:hAnsi="Arial" w:cs="Arial"/>
          <w:sz w:val="20"/>
          <w:szCs w:val="20"/>
        </w:rPr>
        <w:t xml:space="preserve"> magánút zsákutcaként történő kialakítása esetén</w:t>
      </w:r>
      <w:r w:rsidR="002329E0">
        <w:rPr>
          <w:rFonts w:ascii="Arial" w:eastAsia="Arial" w:hAnsi="Arial" w:cs="Arial"/>
          <w:sz w:val="20"/>
          <w:szCs w:val="20"/>
        </w:rPr>
        <w:t>,</w:t>
      </w:r>
      <w:r w:rsidR="000D67FB" w:rsidRPr="00D651E4">
        <w:rPr>
          <w:rFonts w:ascii="Arial" w:eastAsia="Arial" w:hAnsi="Arial" w:cs="Arial"/>
          <w:sz w:val="20"/>
          <w:szCs w:val="20"/>
        </w:rPr>
        <w:t xml:space="preserve"> a zsákutca végén a tehergépjárművek számára (hulladékszállítás, katasztrófavédelmi feladatok ellátása) visszafordulási lehetőséget kell kialakítani. A zsákutcaként kialakítható útszakasz legnagyobb hossza 250 méter lehet.</w:t>
      </w:r>
    </w:p>
    <w:p w14:paraId="08DA2AD9" w14:textId="4F98FCAB" w:rsidR="000D67FB" w:rsidRPr="00D651E4" w:rsidRDefault="000D67FB" w:rsidP="004B28E4">
      <w:pPr>
        <w:pStyle w:val="Listaszerbekezds"/>
        <w:numPr>
          <w:ilvl w:val="0"/>
          <w:numId w:val="23"/>
        </w:num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 xml:space="preserve">A közforgalom </w:t>
      </w:r>
      <w:proofErr w:type="gramStart"/>
      <w:r w:rsidR="00CC4883">
        <w:rPr>
          <w:rFonts w:ascii="Arial" w:eastAsia="Arial" w:hAnsi="Arial" w:cs="Arial"/>
          <w:sz w:val="20"/>
          <w:szCs w:val="20"/>
        </w:rPr>
        <w:t>elöl</w:t>
      </w:r>
      <w:proofErr w:type="gramEnd"/>
      <w:r w:rsidR="00CC4883">
        <w:rPr>
          <w:rFonts w:ascii="Arial" w:eastAsia="Arial" w:hAnsi="Arial" w:cs="Arial"/>
          <w:sz w:val="20"/>
          <w:szCs w:val="20"/>
        </w:rPr>
        <w:t xml:space="preserve"> el nem zárt</w:t>
      </w:r>
      <w:r w:rsidRPr="00D651E4">
        <w:rPr>
          <w:rFonts w:ascii="Arial" w:eastAsia="Arial" w:hAnsi="Arial" w:cs="Arial"/>
          <w:sz w:val="20"/>
          <w:szCs w:val="20"/>
        </w:rPr>
        <w:t xml:space="preserve"> magánút által kiszolgált telkeket úgy kell kialakítani és azokon építményeket elhelyezni, mintha a magánút közterület lenne. A magánút felőli építési határvonal és a telek homlokvonala közötti területsáv előkertnek minősül, ezért az arra vonatkozó rendelkezéseket kell alkalmazni.</w:t>
      </w:r>
    </w:p>
    <w:p w14:paraId="34AA7C1B" w14:textId="3BDC0A65" w:rsidR="000D67FB" w:rsidRPr="00D651E4" w:rsidRDefault="000D67FB" w:rsidP="004B28E4">
      <w:pPr>
        <w:pStyle w:val="Listaszerbekezds"/>
        <w:numPr>
          <w:ilvl w:val="0"/>
          <w:numId w:val="23"/>
        </w:num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 xml:space="preserve">Közforgalom </w:t>
      </w:r>
      <w:r w:rsidR="00CC4883">
        <w:rPr>
          <w:rFonts w:ascii="Arial" w:eastAsia="Arial" w:hAnsi="Arial" w:cs="Arial"/>
          <w:sz w:val="20"/>
          <w:szCs w:val="20"/>
        </w:rPr>
        <w:t>elöl el nem zárt</w:t>
      </w:r>
      <w:r w:rsidRPr="00D651E4">
        <w:rPr>
          <w:rFonts w:ascii="Arial" w:eastAsia="Arial" w:hAnsi="Arial" w:cs="Arial"/>
          <w:sz w:val="20"/>
          <w:szCs w:val="20"/>
        </w:rPr>
        <w:t xml:space="preserve">, kiszolgálóút hálózati szerepkört betöltő magánút </w:t>
      </w:r>
      <w:r w:rsidR="00D02C18">
        <w:rPr>
          <w:rFonts w:ascii="Arial" w:eastAsia="Arial" w:hAnsi="Arial" w:cs="Arial"/>
          <w:sz w:val="20"/>
          <w:szCs w:val="20"/>
        </w:rPr>
        <w:t>szélessége legalább 12 m</w:t>
      </w:r>
      <w:r w:rsidR="009637FD">
        <w:rPr>
          <w:rFonts w:ascii="Arial" w:eastAsia="Arial" w:hAnsi="Arial" w:cs="Arial"/>
          <w:sz w:val="20"/>
          <w:szCs w:val="20"/>
        </w:rPr>
        <w:t>éter</w:t>
      </w:r>
      <w:r w:rsidR="00D02C18">
        <w:rPr>
          <w:rFonts w:ascii="Arial" w:eastAsia="Arial" w:hAnsi="Arial" w:cs="Arial"/>
          <w:sz w:val="20"/>
          <w:szCs w:val="20"/>
        </w:rPr>
        <w:t xml:space="preserve">. Kialakítása </w:t>
      </w:r>
      <w:r w:rsidRPr="00D651E4">
        <w:rPr>
          <w:rFonts w:ascii="Arial" w:eastAsia="Arial" w:hAnsi="Arial" w:cs="Arial"/>
          <w:sz w:val="20"/>
          <w:szCs w:val="20"/>
        </w:rPr>
        <w:t>esetén biztosítani kell:</w:t>
      </w:r>
    </w:p>
    <w:p w14:paraId="344C325E" w14:textId="39485A64" w:rsidR="00356AD9" w:rsidRPr="00356AD9" w:rsidRDefault="00356AD9" w:rsidP="002329E0">
      <w:pPr>
        <w:pStyle w:val="Listaszerbekezds"/>
        <w:numPr>
          <w:ilvl w:val="1"/>
          <w:numId w:val="19"/>
        </w:numPr>
        <w:ind w:left="1134" w:firstLine="0"/>
        <w:rPr>
          <w:rFonts w:ascii="Arial" w:eastAsia="Arial" w:hAnsi="Arial" w:cs="Arial"/>
          <w:sz w:val="20"/>
          <w:szCs w:val="20"/>
        </w:rPr>
      </w:pPr>
      <w:r w:rsidRPr="00356AD9">
        <w:rPr>
          <w:rFonts w:ascii="Arial" w:eastAsia="Arial" w:hAnsi="Arial" w:cs="Arial"/>
          <w:sz w:val="20"/>
          <w:szCs w:val="20"/>
        </w:rPr>
        <w:t>kétoldali fasor létesítését legalább 2,0-2,0 méter széles zöldsáv helyigénnyel</w:t>
      </w:r>
      <w:r w:rsidR="00E27E65">
        <w:rPr>
          <w:rFonts w:ascii="Arial" w:eastAsia="Arial" w:hAnsi="Arial" w:cs="Arial"/>
          <w:sz w:val="20"/>
          <w:szCs w:val="20"/>
        </w:rPr>
        <w:t xml:space="preserve"> és</w:t>
      </w:r>
    </w:p>
    <w:p w14:paraId="2E85D547" w14:textId="77777777" w:rsidR="000D67FB" w:rsidRPr="00D651E4" w:rsidRDefault="000D67FB" w:rsidP="002329E0">
      <w:pPr>
        <w:pStyle w:val="Listaszerbekezds"/>
        <w:numPr>
          <w:ilvl w:val="1"/>
          <w:numId w:val="19"/>
        </w:numPr>
        <w:tabs>
          <w:tab w:val="left" w:pos="993"/>
        </w:tabs>
        <w:spacing w:after="0"/>
        <w:ind w:left="1134" w:firstLine="0"/>
        <w:contextualSpacing w:val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>gyalogos járda építését legalább 2,0 méter szélességben, minden építési telekkel határos szakaszon.</w:t>
      </w:r>
    </w:p>
    <w:p w14:paraId="180EE24D" w14:textId="0387A43B" w:rsidR="00D02C18" w:rsidRDefault="00D02C18" w:rsidP="004B28E4">
      <w:pPr>
        <w:pStyle w:val="Listaszerbekezds"/>
        <w:numPr>
          <w:ilvl w:val="0"/>
          <w:numId w:val="23"/>
        </w:num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 xml:space="preserve">Közforgalom </w:t>
      </w:r>
      <w:r w:rsidR="00CC4883">
        <w:rPr>
          <w:rFonts w:ascii="Arial" w:eastAsia="Arial" w:hAnsi="Arial" w:cs="Arial"/>
          <w:sz w:val="20"/>
          <w:szCs w:val="20"/>
        </w:rPr>
        <w:t>elöl el nem zárt</w:t>
      </w:r>
      <w:r w:rsidRPr="00D651E4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gyalogút</w:t>
      </w:r>
      <w:r w:rsidRPr="00D651E4">
        <w:rPr>
          <w:rFonts w:ascii="Arial" w:eastAsia="Arial" w:hAnsi="Arial" w:cs="Arial"/>
          <w:sz w:val="20"/>
          <w:szCs w:val="20"/>
        </w:rPr>
        <w:t xml:space="preserve"> hálózati szerepkört betöltő magánút </w:t>
      </w:r>
      <w:r>
        <w:rPr>
          <w:rFonts w:ascii="Arial" w:eastAsia="Arial" w:hAnsi="Arial" w:cs="Arial"/>
          <w:sz w:val="20"/>
          <w:szCs w:val="20"/>
        </w:rPr>
        <w:t>szélessége legalább 4 m</w:t>
      </w:r>
      <w:r w:rsidR="009637FD">
        <w:rPr>
          <w:rFonts w:ascii="Arial" w:eastAsia="Arial" w:hAnsi="Arial" w:cs="Arial"/>
          <w:sz w:val="20"/>
          <w:szCs w:val="20"/>
        </w:rPr>
        <w:t>éter</w:t>
      </w:r>
      <w:r>
        <w:rPr>
          <w:rFonts w:ascii="Arial" w:eastAsia="Arial" w:hAnsi="Arial" w:cs="Arial"/>
          <w:sz w:val="20"/>
          <w:szCs w:val="20"/>
        </w:rPr>
        <w:t>.</w:t>
      </w:r>
    </w:p>
    <w:p w14:paraId="5F53DC02" w14:textId="77777777" w:rsidR="000D67FB" w:rsidRPr="00D651E4" w:rsidRDefault="000D67FB" w:rsidP="004B28E4">
      <w:pPr>
        <w:pStyle w:val="Listaszerbekezds"/>
        <w:numPr>
          <w:ilvl w:val="0"/>
          <w:numId w:val="23"/>
        </w:numPr>
        <w:spacing w:after="0"/>
        <w:ind w:left="0" w:firstLine="0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>A magánutak területén épület nem helyezhető el.</w:t>
      </w:r>
    </w:p>
    <w:p w14:paraId="2F2C230D" w14:textId="77777777" w:rsidR="000D67FB" w:rsidRPr="00D651E4" w:rsidRDefault="000D67FB" w:rsidP="000D67FB">
      <w:pPr>
        <w:pStyle w:val="Listaszerbekezds"/>
        <w:numPr>
          <w:ilvl w:val="0"/>
          <w:numId w:val="0"/>
        </w:numPr>
        <w:spacing w:after="0"/>
        <w:ind w:left="502"/>
        <w:rPr>
          <w:rFonts w:ascii="Arial" w:hAnsi="Arial" w:cs="Arial"/>
          <w:sz w:val="20"/>
          <w:szCs w:val="20"/>
        </w:rPr>
      </w:pPr>
    </w:p>
    <w:p w14:paraId="4B4979E5" w14:textId="714A55DB" w:rsidR="000D67FB" w:rsidRPr="00D651E4" w:rsidRDefault="00B912C3" w:rsidP="00D651E4">
      <w:pPr>
        <w:pStyle w:val="Cmsor5"/>
      </w:pPr>
      <w:r>
        <w:t>Ingatlanok g</w:t>
      </w:r>
      <w:r w:rsidR="000D67FB" w:rsidRPr="00D651E4">
        <w:t>épjármű</w:t>
      </w:r>
      <w:r>
        <w:t>vel történő</w:t>
      </w:r>
      <w:r w:rsidR="000D67FB" w:rsidRPr="00D651E4">
        <w:t xml:space="preserve"> kiszolgálás</w:t>
      </w:r>
      <w:r>
        <w:t>ára vonatkozó előírások</w:t>
      </w:r>
    </w:p>
    <w:p w14:paraId="5CD62DAA" w14:textId="77777777" w:rsidR="000D67FB" w:rsidRPr="00D651E4" w:rsidRDefault="000D67FB" w:rsidP="00225653">
      <w:pPr>
        <w:pStyle w:val="Cimsor6-Szakasz"/>
      </w:pPr>
    </w:p>
    <w:p w14:paraId="1FA2CD0B" w14:textId="6AFFC61F" w:rsidR="000D67FB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0D67FB" w:rsidRPr="00D651E4">
        <w:rPr>
          <w:rFonts w:ascii="Arial" w:hAnsi="Arial" w:cs="Arial"/>
          <w:sz w:val="20"/>
          <w:szCs w:val="20"/>
        </w:rPr>
        <w:t xml:space="preserve">Építési telek közúti vagy közforgalom számára megnyitott magánúti kapcsolatát a rendszeres forgalom számára a </w:t>
      </w:r>
      <w:proofErr w:type="gramStart"/>
      <w:r w:rsidR="000D67FB" w:rsidRPr="00D651E4">
        <w:rPr>
          <w:rFonts w:ascii="Arial" w:hAnsi="Arial" w:cs="Arial"/>
          <w:sz w:val="20"/>
          <w:szCs w:val="20"/>
        </w:rPr>
        <w:t>minimálisan</w:t>
      </w:r>
      <w:proofErr w:type="gramEnd"/>
      <w:r w:rsidR="000D67FB" w:rsidRPr="00D651E4">
        <w:rPr>
          <w:rFonts w:ascii="Arial" w:hAnsi="Arial" w:cs="Arial"/>
          <w:sz w:val="20"/>
          <w:szCs w:val="20"/>
        </w:rPr>
        <w:t xml:space="preserve"> szükséges számú ki- </w:t>
      </w:r>
      <w:r w:rsidR="00E27E65">
        <w:rPr>
          <w:rFonts w:ascii="Arial" w:hAnsi="Arial" w:cs="Arial"/>
          <w:sz w:val="20"/>
          <w:szCs w:val="20"/>
        </w:rPr>
        <w:t xml:space="preserve">és </w:t>
      </w:r>
      <w:r w:rsidR="000D67FB" w:rsidRPr="00D651E4">
        <w:rPr>
          <w:rFonts w:ascii="Arial" w:hAnsi="Arial" w:cs="Arial"/>
          <w:sz w:val="20"/>
          <w:szCs w:val="20"/>
        </w:rPr>
        <w:t>bejárattal kell biztosítani, az alábbiak szerint:</w:t>
      </w:r>
    </w:p>
    <w:p w14:paraId="43A0E342" w14:textId="27C07B6E" w:rsidR="000D67FB" w:rsidRPr="00D651E4" w:rsidRDefault="000D67FB" w:rsidP="002329E0">
      <w:pPr>
        <w:pStyle w:val="Listaszerbekezds"/>
        <w:numPr>
          <w:ilvl w:val="4"/>
          <w:numId w:val="4"/>
        </w:numPr>
        <w:spacing w:after="0"/>
        <w:ind w:left="1134" w:firstLine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személygépjárművek esetén </w:t>
      </w:r>
      <w:r w:rsidR="00E27E65">
        <w:rPr>
          <w:rFonts w:ascii="Arial" w:hAnsi="Arial" w:cs="Arial"/>
          <w:sz w:val="20"/>
          <w:szCs w:val="20"/>
        </w:rPr>
        <w:t>500</w:t>
      </w:r>
      <w:r w:rsidR="00E27E65" w:rsidRPr="00D651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51E4">
        <w:rPr>
          <w:rFonts w:ascii="Arial" w:hAnsi="Arial" w:cs="Arial"/>
          <w:sz w:val="20"/>
          <w:szCs w:val="20"/>
        </w:rPr>
        <w:t>férőhely parkoló</w:t>
      </w:r>
      <w:proofErr w:type="gramEnd"/>
      <w:r w:rsidRPr="00D651E4">
        <w:rPr>
          <w:rFonts w:ascii="Arial" w:hAnsi="Arial" w:cs="Arial"/>
          <w:sz w:val="20"/>
          <w:szCs w:val="20"/>
        </w:rPr>
        <w:t xml:space="preserve"> kapacitásig egy közös ki- </w:t>
      </w:r>
      <w:r w:rsidR="005A4C3F">
        <w:rPr>
          <w:rFonts w:ascii="Arial" w:hAnsi="Arial" w:cs="Arial"/>
          <w:sz w:val="20"/>
          <w:szCs w:val="20"/>
        </w:rPr>
        <w:t xml:space="preserve">és </w:t>
      </w:r>
      <w:r w:rsidRPr="00D651E4">
        <w:rPr>
          <w:rFonts w:ascii="Arial" w:hAnsi="Arial" w:cs="Arial"/>
          <w:sz w:val="20"/>
          <w:szCs w:val="20"/>
        </w:rPr>
        <w:t>bejárat elegendő,</w:t>
      </w:r>
    </w:p>
    <w:p w14:paraId="0E3B20AA" w14:textId="77777777" w:rsidR="000D67FB" w:rsidRPr="00D651E4" w:rsidRDefault="000D67FB" w:rsidP="002329E0">
      <w:pPr>
        <w:pStyle w:val="Listaszerbekezds"/>
        <w:numPr>
          <w:ilvl w:val="4"/>
          <w:numId w:val="4"/>
        </w:numPr>
        <w:spacing w:after="0"/>
        <w:ind w:left="1134" w:firstLine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rendszeres teherforgalom esetén a személygépjárművek és a tehergépjárművek forgalma számára önálló kapcsolat létesíthető.</w:t>
      </w:r>
    </w:p>
    <w:p w14:paraId="0D60CA64" w14:textId="77777777" w:rsidR="000D67FB" w:rsidRPr="00D651E4" w:rsidRDefault="000D67FB" w:rsidP="004B28E4">
      <w:pPr>
        <w:pStyle w:val="Listaszerbekezds"/>
        <w:numPr>
          <w:ilvl w:val="0"/>
          <w:numId w:val="24"/>
        </w:numPr>
        <w:spacing w:after="0"/>
        <w:ind w:left="0" w:firstLine="1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Az építési telek közúti vagy közforgalom számára megnyitott magánúti kapcsolatát – amennyiben az több útról is biztosítható – az alacsonyabb hálózati szerepet betöltőről kell biztosítani.</w:t>
      </w:r>
    </w:p>
    <w:p w14:paraId="55410D62" w14:textId="027D8802" w:rsidR="000D67FB" w:rsidRPr="00D651E4" w:rsidRDefault="000D67FB" w:rsidP="004B28E4">
      <w:pPr>
        <w:pStyle w:val="Listaszerbekezds"/>
        <w:numPr>
          <w:ilvl w:val="0"/>
          <w:numId w:val="24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A Váci útról </w:t>
      </w:r>
      <w:r w:rsidR="00B912C3">
        <w:rPr>
          <w:rFonts w:ascii="Arial" w:hAnsi="Arial" w:cs="Arial"/>
          <w:sz w:val="20"/>
          <w:szCs w:val="20"/>
        </w:rPr>
        <w:t xml:space="preserve">az ingatlanok </w:t>
      </w:r>
      <w:r w:rsidRPr="00D651E4">
        <w:rPr>
          <w:rFonts w:ascii="Arial" w:hAnsi="Arial" w:cs="Arial"/>
          <w:sz w:val="20"/>
          <w:szCs w:val="20"/>
        </w:rPr>
        <w:t>gépjármű</w:t>
      </w:r>
      <w:r w:rsidR="00B912C3">
        <w:rPr>
          <w:rFonts w:ascii="Arial" w:hAnsi="Arial" w:cs="Arial"/>
          <w:sz w:val="20"/>
          <w:szCs w:val="20"/>
        </w:rPr>
        <w:t>vel</w:t>
      </w:r>
      <w:r w:rsidRPr="00D651E4">
        <w:rPr>
          <w:rFonts w:ascii="Arial" w:hAnsi="Arial" w:cs="Arial"/>
          <w:sz w:val="20"/>
          <w:szCs w:val="20"/>
        </w:rPr>
        <w:t xml:space="preserve"> </w:t>
      </w:r>
      <w:r w:rsidR="00B912C3">
        <w:rPr>
          <w:rFonts w:ascii="Arial" w:hAnsi="Arial" w:cs="Arial"/>
          <w:sz w:val="20"/>
          <w:szCs w:val="20"/>
        </w:rPr>
        <w:t>történő</w:t>
      </w:r>
      <w:r w:rsidR="00B912C3" w:rsidRPr="00D651E4">
        <w:rPr>
          <w:rFonts w:ascii="Arial" w:hAnsi="Arial" w:cs="Arial"/>
          <w:sz w:val="20"/>
          <w:szCs w:val="20"/>
        </w:rPr>
        <w:t xml:space="preserve"> </w:t>
      </w:r>
      <w:r w:rsidRPr="00D651E4">
        <w:rPr>
          <w:rFonts w:ascii="Arial" w:hAnsi="Arial" w:cs="Arial"/>
          <w:sz w:val="20"/>
          <w:szCs w:val="20"/>
        </w:rPr>
        <w:t>kiszolgálás</w:t>
      </w:r>
      <w:r w:rsidR="00B912C3">
        <w:rPr>
          <w:rFonts w:ascii="Arial" w:hAnsi="Arial" w:cs="Arial"/>
          <w:sz w:val="20"/>
          <w:szCs w:val="20"/>
        </w:rPr>
        <w:t>a</w:t>
      </w:r>
      <w:r w:rsidRPr="00D651E4">
        <w:rPr>
          <w:rFonts w:ascii="Arial" w:hAnsi="Arial" w:cs="Arial"/>
          <w:sz w:val="20"/>
          <w:szCs w:val="20"/>
        </w:rPr>
        <w:t xml:space="preserve"> nem biztosító, kivéve az alábbi eseteket:</w:t>
      </w:r>
    </w:p>
    <w:p w14:paraId="3BAB4523" w14:textId="05B40F41" w:rsidR="000D67FB" w:rsidRPr="00D651E4" w:rsidRDefault="000D67FB" w:rsidP="002329E0">
      <w:pPr>
        <w:pStyle w:val="Listaszerbekezds"/>
        <w:numPr>
          <w:ilvl w:val="1"/>
          <w:numId w:val="18"/>
        </w:numPr>
        <w:spacing w:after="0"/>
        <w:ind w:left="1134" w:firstLine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 a telek nem határos más közúttal, vagy nem alakítható ki ilyen elhelyezkedésű közforgalom </w:t>
      </w:r>
      <w:r w:rsidR="00CC4883">
        <w:rPr>
          <w:rFonts w:ascii="Arial" w:eastAsia="Arial" w:hAnsi="Arial" w:cs="Arial"/>
          <w:sz w:val="20"/>
          <w:szCs w:val="20"/>
        </w:rPr>
        <w:t>elöl el nem zárt</w:t>
      </w:r>
      <w:r w:rsidR="00CC4883" w:rsidRPr="00D651E4" w:rsidDel="00CC4883">
        <w:rPr>
          <w:rFonts w:ascii="Arial" w:hAnsi="Arial" w:cs="Arial"/>
          <w:sz w:val="20"/>
          <w:szCs w:val="20"/>
        </w:rPr>
        <w:t xml:space="preserve"> </w:t>
      </w:r>
      <w:r w:rsidRPr="00D651E4">
        <w:rPr>
          <w:rFonts w:ascii="Arial" w:hAnsi="Arial" w:cs="Arial"/>
          <w:sz w:val="20"/>
          <w:szCs w:val="20"/>
        </w:rPr>
        <w:t>magánút,</w:t>
      </w:r>
    </w:p>
    <w:p w14:paraId="34883611" w14:textId="77777777" w:rsidR="000D67FB" w:rsidRPr="00D651E4" w:rsidRDefault="000D67FB" w:rsidP="002329E0">
      <w:pPr>
        <w:pStyle w:val="Cmsor8"/>
        <w:numPr>
          <w:ilvl w:val="1"/>
          <w:numId w:val="18"/>
        </w:numPr>
        <w:spacing w:before="0"/>
        <w:ind w:left="1134" w:firstLine="0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>beépítésre nem szánt területek övezetei számára.</w:t>
      </w:r>
    </w:p>
    <w:p w14:paraId="688F08A9" w14:textId="77777777" w:rsidR="000D67FB" w:rsidRPr="00D651E4" w:rsidRDefault="000D67FB" w:rsidP="000A5A2A">
      <w:pPr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524C171B" w14:textId="77777777" w:rsidR="000A5A2A" w:rsidRPr="00D651E4" w:rsidRDefault="000A5A2A" w:rsidP="00D651E4">
      <w:pPr>
        <w:pStyle w:val="Cmsor5"/>
      </w:pPr>
      <w:r w:rsidRPr="00D651E4">
        <w:t>Közlekedési létesítmények védőtávolsága</w:t>
      </w:r>
    </w:p>
    <w:p w14:paraId="4C1F4D3C" w14:textId="77777777" w:rsidR="000A5A2A" w:rsidRPr="00D651E4" w:rsidRDefault="000A5A2A" w:rsidP="00225653">
      <w:pPr>
        <w:pStyle w:val="Cimsor6-Szakasz"/>
      </w:pPr>
    </w:p>
    <w:p w14:paraId="67E2DC3F" w14:textId="77777777" w:rsidR="000A5A2A" w:rsidRPr="00D651E4" w:rsidRDefault="000A5A2A" w:rsidP="00334C93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A gyorsforgalmi úthálózatba tartozó közúti elemek lakott területen kívüli forgalomszabályozású szakaszainak védőtávolságával érintett területeken építményt elhelyezni és területet felhasználni csak a más jogszabályokban meghatározottak figyelembe vételével lehet.</w:t>
      </w:r>
    </w:p>
    <w:p w14:paraId="05285AD8" w14:textId="77777777" w:rsidR="000A5A2A" w:rsidRDefault="000A5A2A" w:rsidP="000A5A2A">
      <w:pPr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63B49F0A" w14:textId="1E4C0148" w:rsidR="000D67FB" w:rsidRPr="00D651E4" w:rsidRDefault="000D67FB" w:rsidP="00D651E4">
      <w:pPr>
        <w:pStyle w:val="Cmsor5"/>
      </w:pPr>
      <w:r w:rsidRPr="00D651E4">
        <w:t xml:space="preserve">A légi </w:t>
      </w:r>
      <w:r w:rsidR="005868E2" w:rsidRPr="00171F97">
        <w:t>közlekedés</w:t>
      </w:r>
      <w:r w:rsidR="005868E2">
        <w:t>hez kapcsolódó létesítmények</w:t>
      </w:r>
      <w:r w:rsidR="005868E2" w:rsidRPr="00171F97">
        <w:t>re</w:t>
      </w:r>
      <w:r w:rsidRPr="00D651E4">
        <w:t xml:space="preserve"> vonatkozó előírások</w:t>
      </w:r>
    </w:p>
    <w:p w14:paraId="23463247" w14:textId="77777777" w:rsidR="000D67FB" w:rsidRPr="00D651E4" w:rsidRDefault="000D67FB" w:rsidP="00225653">
      <w:pPr>
        <w:pStyle w:val="Cimsor6-Szakasz"/>
      </w:pPr>
    </w:p>
    <w:p w14:paraId="570399FE" w14:textId="70489F46" w:rsidR="000D67FB" w:rsidRPr="00D651E4" w:rsidRDefault="000D67FB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A </w:t>
      </w:r>
      <w:r w:rsidR="005D7211">
        <w:rPr>
          <w:rFonts w:ascii="Arial" w:hAnsi="Arial" w:cs="Arial"/>
          <w:sz w:val="20"/>
          <w:szCs w:val="20"/>
        </w:rPr>
        <w:t>T</w:t>
      </w:r>
      <w:r w:rsidRPr="00D651E4">
        <w:rPr>
          <w:rFonts w:ascii="Arial" w:hAnsi="Arial" w:cs="Arial"/>
          <w:sz w:val="20"/>
          <w:szCs w:val="20"/>
        </w:rPr>
        <w:t xml:space="preserve">erületen rendszeres forgalom számára helikopter leszállóhely nem létesíthető, </w:t>
      </w:r>
      <w:r w:rsidR="00A941CF" w:rsidRPr="00D651E4">
        <w:rPr>
          <w:rFonts w:ascii="Arial" w:hAnsi="Arial" w:cs="Arial"/>
          <w:sz w:val="20"/>
          <w:szCs w:val="20"/>
        </w:rPr>
        <w:t xml:space="preserve">kivételt képez a </w:t>
      </w:r>
      <w:r w:rsidRPr="00D651E4">
        <w:rPr>
          <w:rFonts w:ascii="Arial" w:hAnsi="Arial" w:cs="Arial"/>
          <w:sz w:val="20"/>
          <w:szCs w:val="20"/>
        </w:rPr>
        <w:t xml:space="preserve">K-Hon </w:t>
      </w:r>
      <w:r w:rsidR="00A941CF" w:rsidRPr="00D651E4">
        <w:rPr>
          <w:rFonts w:ascii="Arial" w:hAnsi="Arial" w:cs="Arial"/>
          <w:sz w:val="20"/>
          <w:szCs w:val="20"/>
        </w:rPr>
        <w:t xml:space="preserve">jelű </w:t>
      </w:r>
      <w:r w:rsidRPr="00D651E4">
        <w:rPr>
          <w:rFonts w:ascii="Arial" w:hAnsi="Arial" w:cs="Arial"/>
          <w:sz w:val="20"/>
          <w:szCs w:val="20"/>
        </w:rPr>
        <w:t>építési övezet</w:t>
      </w:r>
      <w:r w:rsidR="00A941CF" w:rsidRPr="00D651E4">
        <w:rPr>
          <w:rFonts w:ascii="Arial" w:hAnsi="Arial" w:cs="Arial"/>
          <w:sz w:val="20"/>
          <w:szCs w:val="20"/>
        </w:rPr>
        <w:t>,</w:t>
      </w:r>
      <w:r w:rsidRPr="00D651E4">
        <w:rPr>
          <w:rFonts w:ascii="Arial" w:hAnsi="Arial" w:cs="Arial"/>
          <w:sz w:val="20"/>
          <w:szCs w:val="20"/>
        </w:rPr>
        <w:t xml:space="preserve"> </w:t>
      </w:r>
      <w:r w:rsidR="00A941CF" w:rsidRPr="00D651E4">
        <w:rPr>
          <w:rFonts w:ascii="Arial" w:hAnsi="Arial" w:cs="Arial"/>
          <w:sz w:val="20"/>
          <w:szCs w:val="20"/>
        </w:rPr>
        <w:t xml:space="preserve">valamint </w:t>
      </w:r>
      <w:r w:rsidRPr="00D651E4">
        <w:rPr>
          <w:rFonts w:ascii="Arial" w:hAnsi="Arial" w:cs="Arial"/>
          <w:sz w:val="20"/>
          <w:szCs w:val="20"/>
        </w:rPr>
        <w:t>egészségügyi, katonai, rendőrségi, katasztrófavédelmi, államigazgatási rendeltetés</w:t>
      </w:r>
      <w:r w:rsidR="00CB660F">
        <w:rPr>
          <w:rFonts w:ascii="Arial" w:hAnsi="Arial" w:cs="Arial"/>
          <w:sz w:val="20"/>
          <w:szCs w:val="20"/>
        </w:rPr>
        <w:t xml:space="preserve"> elhelyezése </w:t>
      </w:r>
      <w:r w:rsidR="00307DD9">
        <w:rPr>
          <w:rFonts w:ascii="Arial" w:hAnsi="Arial" w:cs="Arial"/>
          <w:sz w:val="20"/>
          <w:szCs w:val="20"/>
        </w:rPr>
        <w:t>esetén.</w:t>
      </w:r>
    </w:p>
    <w:p w14:paraId="40379B10" w14:textId="77777777" w:rsidR="000D67FB" w:rsidRPr="00D651E4" w:rsidRDefault="000D67FB" w:rsidP="000D67FB">
      <w:pPr>
        <w:rPr>
          <w:rFonts w:ascii="Arial" w:hAnsi="Arial" w:cs="Arial"/>
          <w:sz w:val="20"/>
          <w:szCs w:val="20"/>
        </w:rPr>
      </w:pPr>
    </w:p>
    <w:p w14:paraId="30447CF8" w14:textId="64D9E439" w:rsidR="000D67FB" w:rsidRPr="00D651E4" w:rsidRDefault="000D67FB" w:rsidP="00D651E4">
      <w:pPr>
        <w:pStyle w:val="Cmsor5"/>
      </w:pPr>
      <w:r w:rsidRPr="00D651E4">
        <w:t xml:space="preserve">A vízi </w:t>
      </w:r>
      <w:r w:rsidR="005868E2" w:rsidRPr="00171F97">
        <w:t>közlekedés</w:t>
      </w:r>
      <w:r w:rsidR="005868E2">
        <w:t>hez kapcsolódó létesítmények</w:t>
      </w:r>
      <w:r w:rsidR="005868E2" w:rsidRPr="00171F97">
        <w:t>re</w:t>
      </w:r>
      <w:r w:rsidRPr="00D651E4">
        <w:t xml:space="preserve"> vonatkozó előírások</w:t>
      </w:r>
    </w:p>
    <w:p w14:paraId="4E7B0CDC" w14:textId="77777777" w:rsidR="000D67FB" w:rsidRPr="00D651E4" w:rsidRDefault="000D67FB" w:rsidP="00225653">
      <w:pPr>
        <w:pStyle w:val="Cimsor6-Szakasz"/>
      </w:pPr>
    </w:p>
    <w:p w14:paraId="61A93ACC" w14:textId="7D44C5C8" w:rsidR="000D67FB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0D67FB" w:rsidRPr="00D651E4">
        <w:rPr>
          <w:rFonts w:ascii="Arial" w:hAnsi="Arial" w:cs="Arial"/>
          <w:sz w:val="20"/>
          <w:szCs w:val="20"/>
        </w:rPr>
        <w:t xml:space="preserve">A </w:t>
      </w:r>
      <w:r w:rsidR="00B4303E" w:rsidRPr="00D651E4">
        <w:rPr>
          <w:rFonts w:ascii="Arial" w:hAnsi="Arial" w:cs="Arial"/>
          <w:sz w:val="20"/>
          <w:szCs w:val="20"/>
        </w:rPr>
        <w:t xml:space="preserve">közigazgatási határ </w:t>
      </w:r>
      <w:r w:rsidR="000D67FB" w:rsidRPr="00D651E4">
        <w:rPr>
          <w:rFonts w:ascii="Arial" w:hAnsi="Arial" w:cs="Arial"/>
          <w:sz w:val="20"/>
          <w:szCs w:val="20"/>
        </w:rPr>
        <w:t xml:space="preserve">és a Rév utca között (a IV/58 raszterrel bezáróan) a parthasználat biztosítása, ehhez szükséges kikötői létesítmény elhelyezése </w:t>
      </w:r>
      <w:r w:rsidR="000D67FB" w:rsidRPr="00D651E4">
        <w:rPr>
          <w:rFonts w:ascii="Arial" w:hAnsi="Arial" w:cs="Arial"/>
          <w:color w:val="000000" w:themeColor="text1"/>
          <w:sz w:val="20"/>
          <w:szCs w:val="20"/>
        </w:rPr>
        <w:t xml:space="preserve">az </w:t>
      </w:r>
      <w:r w:rsidR="000D67FB" w:rsidRPr="00D651E4">
        <w:rPr>
          <w:rFonts w:ascii="Arial" w:hAnsi="Arial" w:cs="Arial"/>
          <w:i/>
          <w:color w:val="000000" w:themeColor="text1"/>
          <w:sz w:val="20"/>
          <w:szCs w:val="20"/>
        </w:rPr>
        <w:t>1. melléklet</w:t>
      </w:r>
      <w:r w:rsidR="000D67FB" w:rsidRPr="00D651E4">
        <w:rPr>
          <w:rFonts w:ascii="Arial" w:hAnsi="Arial" w:cs="Arial"/>
          <w:color w:val="000000" w:themeColor="text1"/>
          <w:sz w:val="20"/>
          <w:szCs w:val="20"/>
        </w:rPr>
        <w:t xml:space="preserve"> figyelembe vételével </w:t>
      </w:r>
    </w:p>
    <w:p w14:paraId="2B189D9A" w14:textId="008F9CB2" w:rsidR="00AD39C6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a</w:t>
      </w:r>
      <w:proofErr w:type="gramEnd"/>
      <w:r>
        <w:rPr>
          <w:rFonts w:ascii="Arial" w:hAnsi="Arial" w:cs="Arial"/>
          <w:iCs/>
          <w:sz w:val="20"/>
          <w:szCs w:val="20"/>
        </w:rPr>
        <w:t>) közszolgáltatási személyhajó</w:t>
      </w:r>
      <w:r w:rsidR="003D7F8B">
        <w:rPr>
          <w:rFonts w:ascii="Arial" w:hAnsi="Arial" w:cs="Arial"/>
          <w:iCs/>
          <w:sz w:val="20"/>
          <w:szCs w:val="20"/>
        </w:rPr>
        <w:t>,</w:t>
      </w:r>
    </w:p>
    <w:p w14:paraId="34418D03" w14:textId="7F0C168C" w:rsidR="000D67FB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</w:t>
      </w:r>
      <w:r w:rsidR="000D67FB" w:rsidRPr="00D651E4">
        <w:rPr>
          <w:rFonts w:ascii="Arial" w:hAnsi="Arial" w:cs="Arial"/>
          <w:iCs/>
          <w:sz w:val="20"/>
          <w:szCs w:val="20"/>
        </w:rPr>
        <w:t>) vízitaxi</w:t>
      </w:r>
      <w:r w:rsidR="003D7F8B">
        <w:rPr>
          <w:rFonts w:ascii="Arial" w:hAnsi="Arial" w:cs="Arial"/>
          <w:iCs/>
          <w:sz w:val="20"/>
          <w:szCs w:val="20"/>
        </w:rPr>
        <w:t>,</w:t>
      </w:r>
    </w:p>
    <w:p w14:paraId="7DA12BC2" w14:textId="4547B254" w:rsidR="00AD39C6" w:rsidRPr="00D651E4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c) közforgalmú személyhajó</w:t>
      </w:r>
      <w:r w:rsidR="003D7F8B">
        <w:rPr>
          <w:rFonts w:ascii="Arial" w:hAnsi="Arial" w:cs="Arial"/>
          <w:iCs/>
          <w:sz w:val="20"/>
          <w:szCs w:val="20"/>
        </w:rPr>
        <w:t>,</w:t>
      </w:r>
    </w:p>
    <w:p w14:paraId="51CB6AF4" w14:textId="7C4C3E02" w:rsidR="000D67FB" w:rsidRPr="00D651E4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</w:t>
      </w:r>
      <w:r w:rsidR="000D67FB" w:rsidRPr="00D651E4">
        <w:rPr>
          <w:rFonts w:ascii="Arial" w:hAnsi="Arial" w:cs="Arial"/>
          <w:iCs/>
          <w:sz w:val="20"/>
          <w:szCs w:val="20"/>
        </w:rPr>
        <w:t xml:space="preserve">) kabinos turistahajó, </w:t>
      </w:r>
    </w:p>
    <w:p w14:paraId="03D2FBB2" w14:textId="13F3D268" w:rsidR="000D67FB" w:rsidRPr="00D651E4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e</w:t>
      </w:r>
      <w:proofErr w:type="gramEnd"/>
      <w:r w:rsidR="000D67FB" w:rsidRPr="00D651E4">
        <w:rPr>
          <w:rFonts w:ascii="Arial" w:hAnsi="Arial" w:cs="Arial"/>
          <w:iCs/>
          <w:sz w:val="20"/>
          <w:szCs w:val="20"/>
        </w:rPr>
        <w:t>) honvédelmi, rendészeti, kitűző vagy VIP,</w:t>
      </w:r>
    </w:p>
    <w:p w14:paraId="500E821A" w14:textId="04A3FA83" w:rsidR="000D67FB" w:rsidRPr="00D651E4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f</w:t>
      </w:r>
      <w:proofErr w:type="gramEnd"/>
      <w:r w:rsidR="000D67FB" w:rsidRPr="00D651E4">
        <w:rPr>
          <w:rFonts w:ascii="Arial" w:hAnsi="Arial" w:cs="Arial"/>
          <w:iCs/>
          <w:sz w:val="20"/>
          <w:szCs w:val="20"/>
        </w:rPr>
        <w:t>) csónak</w:t>
      </w:r>
      <w:r>
        <w:rPr>
          <w:rFonts w:ascii="Arial" w:hAnsi="Arial" w:cs="Arial"/>
          <w:iCs/>
          <w:sz w:val="20"/>
          <w:szCs w:val="20"/>
        </w:rPr>
        <w:t>,</w:t>
      </w:r>
    </w:p>
    <w:p w14:paraId="57A20040" w14:textId="21CE18D5" w:rsidR="000D67FB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g</w:t>
      </w:r>
      <w:proofErr w:type="gramEnd"/>
      <w:r w:rsidR="000D67FB" w:rsidRPr="00D651E4">
        <w:rPr>
          <w:rFonts w:ascii="Arial" w:hAnsi="Arial" w:cs="Arial"/>
          <w:iCs/>
          <w:sz w:val="20"/>
          <w:szCs w:val="20"/>
        </w:rPr>
        <w:t>) tároló és karbantartó</w:t>
      </w:r>
      <w:r>
        <w:rPr>
          <w:rFonts w:ascii="Arial" w:hAnsi="Arial" w:cs="Arial"/>
          <w:iCs/>
          <w:sz w:val="20"/>
          <w:szCs w:val="20"/>
        </w:rPr>
        <w:t xml:space="preserve"> és</w:t>
      </w:r>
    </w:p>
    <w:p w14:paraId="13D29ABA" w14:textId="708B5073" w:rsidR="00AD39C6" w:rsidRPr="00D651E4" w:rsidRDefault="00AD39C6" w:rsidP="00E836A0">
      <w:pPr>
        <w:pStyle w:val="SZAKASZ"/>
        <w:numPr>
          <w:ilvl w:val="0"/>
          <w:numId w:val="0"/>
        </w:numPr>
        <w:spacing w:before="0"/>
        <w:ind w:left="1134"/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h</w:t>
      </w:r>
      <w:proofErr w:type="gramEnd"/>
      <w:r>
        <w:rPr>
          <w:rFonts w:ascii="Arial" w:hAnsi="Arial" w:cs="Arial"/>
          <w:iCs/>
          <w:sz w:val="20"/>
          <w:szCs w:val="20"/>
        </w:rPr>
        <w:t>) közhasználatú rekreációs létesítmény</w:t>
      </w:r>
    </w:p>
    <w:p w14:paraId="7CF08B29" w14:textId="77777777" w:rsidR="000D67FB" w:rsidRPr="00D651E4" w:rsidRDefault="000D67FB" w:rsidP="00F02BA7">
      <w:pPr>
        <w:pStyle w:val="Listaszerbekezds"/>
        <w:numPr>
          <w:ilvl w:val="0"/>
          <w:numId w:val="0"/>
        </w:numPr>
        <w:spacing w:after="120"/>
        <w:rPr>
          <w:rFonts w:ascii="Arial" w:hAnsi="Arial" w:cs="Arial"/>
          <w:sz w:val="20"/>
          <w:szCs w:val="20"/>
        </w:rPr>
      </w:pPr>
      <w:proofErr w:type="gramStart"/>
      <w:r w:rsidRPr="00D651E4">
        <w:rPr>
          <w:rFonts w:ascii="Arial" w:hAnsi="Arial" w:cs="Arial"/>
          <w:sz w:val="20"/>
          <w:szCs w:val="20"/>
        </w:rPr>
        <w:t>hajóosztályok</w:t>
      </w:r>
      <w:proofErr w:type="gramEnd"/>
      <w:r w:rsidRPr="00D651E4">
        <w:rPr>
          <w:rFonts w:ascii="Arial" w:hAnsi="Arial" w:cs="Arial"/>
          <w:sz w:val="20"/>
          <w:szCs w:val="20"/>
        </w:rPr>
        <w:t xml:space="preserve"> számára megengedett.</w:t>
      </w:r>
    </w:p>
    <w:p w14:paraId="13B27BAC" w14:textId="5C29920C" w:rsidR="000D67FB" w:rsidRPr="00D651E4" w:rsidRDefault="000D67FB" w:rsidP="002329E0">
      <w:pPr>
        <w:pStyle w:val="Listaszerbekezds"/>
        <w:numPr>
          <w:ilvl w:val="0"/>
          <w:numId w:val="25"/>
        </w:numPr>
        <w:spacing w:before="120" w:after="0"/>
        <w:ind w:left="0" w:firstLine="0"/>
        <w:rPr>
          <w:rFonts w:ascii="Arial" w:hAnsi="Arial" w:cs="Arial"/>
          <w:iCs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A Palotai-sziget</w:t>
      </w:r>
      <w:r w:rsidR="0041558F">
        <w:rPr>
          <w:rFonts w:ascii="Arial" w:hAnsi="Arial" w:cs="Arial"/>
          <w:sz w:val="20"/>
          <w:szCs w:val="20"/>
        </w:rPr>
        <w:t xml:space="preserve">en </w:t>
      </w:r>
      <w:r w:rsidR="00B22046">
        <w:rPr>
          <w:rFonts w:ascii="Arial" w:hAnsi="Arial" w:cs="Arial"/>
          <w:sz w:val="20"/>
          <w:szCs w:val="20"/>
        </w:rPr>
        <w:t xml:space="preserve">a </w:t>
      </w:r>
      <w:r w:rsidRPr="00D651E4">
        <w:rPr>
          <w:rFonts w:ascii="Arial" w:hAnsi="Arial" w:cs="Arial"/>
          <w:sz w:val="20"/>
          <w:szCs w:val="20"/>
        </w:rPr>
        <w:t>parthasználat biztosítása</w:t>
      </w:r>
      <w:r w:rsidR="00B22046">
        <w:rPr>
          <w:rFonts w:ascii="Arial" w:hAnsi="Arial" w:cs="Arial"/>
          <w:sz w:val="20"/>
          <w:szCs w:val="20"/>
        </w:rPr>
        <w:t xml:space="preserve"> nem megengedett.</w:t>
      </w:r>
    </w:p>
    <w:p w14:paraId="73AA3CD5" w14:textId="77777777" w:rsidR="00330467" w:rsidRPr="00D651E4" w:rsidRDefault="00330467" w:rsidP="00330467">
      <w:pPr>
        <w:rPr>
          <w:rFonts w:ascii="Arial" w:hAnsi="Arial" w:cs="Arial"/>
          <w:sz w:val="20"/>
          <w:szCs w:val="20"/>
        </w:rPr>
      </w:pPr>
    </w:p>
    <w:p w14:paraId="64ECA991" w14:textId="77777777" w:rsidR="00675A5E" w:rsidRPr="00D651E4" w:rsidRDefault="00675A5E" w:rsidP="00E52A2D">
      <w:pPr>
        <w:pStyle w:val="Cmsor3"/>
        <w:ind w:left="426"/>
        <w:rPr>
          <w:rFonts w:ascii="Arial" w:hAnsi="Arial" w:cs="Arial"/>
          <w:caps w:val="0"/>
          <w:sz w:val="20"/>
          <w:szCs w:val="20"/>
        </w:rPr>
      </w:pPr>
      <w:bookmarkStart w:id="22" w:name="_Toc387519887"/>
      <w:r w:rsidRPr="00D651E4">
        <w:rPr>
          <w:rFonts w:ascii="Arial" w:hAnsi="Arial" w:cs="Arial"/>
          <w:caps w:val="0"/>
          <w:sz w:val="20"/>
          <w:szCs w:val="20"/>
        </w:rPr>
        <w:t>Fejezet</w:t>
      </w:r>
      <w:bookmarkEnd w:id="22"/>
    </w:p>
    <w:p w14:paraId="663218FC" w14:textId="77777777" w:rsidR="00675A5E" w:rsidRPr="00D651E4" w:rsidRDefault="00675A5E" w:rsidP="00210CBF">
      <w:pPr>
        <w:pStyle w:val="Cmsor2"/>
        <w:rPr>
          <w:caps w:val="0"/>
          <w:sz w:val="20"/>
          <w:szCs w:val="20"/>
        </w:rPr>
      </w:pPr>
      <w:bookmarkStart w:id="23" w:name="_Toc387519888"/>
      <w:r w:rsidRPr="00D651E4">
        <w:rPr>
          <w:caps w:val="0"/>
          <w:sz w:val="20"/>
          <w:szCs w:val="20"/>
        </w:rPr>
        <w:t>Építés általános szabályai</w:t>
      </w:r>
      <w:bookmarkEnd w:id="17"/>
      <w:bookmarkEnd w:id="23"/>
    </w:p>
    <w:p w14:paraId="0B5230B5" w14:textId="77777777" w:rsidR="00E714B1" w:rsidRPr="00D651E4" w:rsidRDefault="00E714B1" w:rsidP="009157B4">
      <w:pPr>
        <w:rPr>
          <w:rFonts w:ascii="Arial" w:hAnsi="Arial" w:cs="Arial"/>
          <w:sz w:val="20"/>
          <w:szCs w:val="20"/>
        </w:rPr>
      </w:pPr>
    </w:p>
    <w:p w14:paraId="6B2356EF" w14:textId="77777777" w:rsidR="00775A07" w:rsidRPr="00D651E4" w:rsidRDefault="00775A07" w:rsidP="00D651E4">
      <w:pPr>
        <w:pStyle w:val="Cmsor5"/>
      </w:pPr>
      <w:r w:rsidRPr="00D651E4">
        <w:t>Épületek, építmények elhelyezésének szabályai</w:t>
      </w:r>
    </w:p>
    <w:p w14:paraId="28AF9E58" w14:textId="77777777" w:rsidR="00F50427" w:rsidRPr="00D651E4" w:rsidRDefault="00F50427" w:rsidP="00F50427">
      <w:pPr>
        <w:pStyle w:val="Cimsor6-Szakasz"/>
      </w:pPr>
    </w:p>
    <w:p w14:paraId="440189EA" w14:textId="3EA60194" w:rsidR="00F50427" w:rsidRPr="005B0D65" w:rsidRDefault="005B0D65" w:rsidP="005B0D65">
      <w:pPr>
        <w:pStyle w:val="SZAKASZ"/>
        <w:spacing w:before="0"/>
        <w:rPr>
          <w:rFonts w:ascii="Arial" w:hAnsi="Arial" w:cs="Arial"/>
          <w:sz w:val="20"/>
          <w:szCs w:val="20"/>
        </w:rPr>
      </w:pPr>
      <w:r w:rsidRPr="005B0D65">
        <w:rPr>
          <w:rFonts w:ascii="Arial" w:hAnsi="Arial" w:cs="Arial"/>
          <w:sz w:val="20"/>
          <w:szCs w:val="20"/>
        </w:rPr>
        <w:t xml:space="preserve">(1) </w:t>
      </w:r>
      <w:r w:rsidR="00F50427" w:rsidRPr="005B0D65">
        <w:rPr>
          <w:rFonts w:ascii="Arial" w:hAnsi="Arial" w:cs="Arial"/>
          <w:sz w:val="20"/>
          <w:szCs w:val="20"/>
        </w:rPr>
        <w:t xml:space="preserve">Önállóan, vagy épületen belül urnatárolásra szolgáló helyiség, építmény (urnafal, urnafülke) kialakítása </w:t>
      </w:r>
      <w:r w:rsidR="002F4FA8" w:rsidRPr="005B0D65">
        <w:rPr>
          <w:rFonts w:ascii="Arial" w:hAnsi="Arial" w:cs="Arial"/>
          <w:sz w:val="20"/>
          <w:szCs w:val="20"/>
        </w:rPr>
        <w:t>nem megengedett.</w:t>
      </w:r>
    </w:p>
    <w:p w14:paraId="0A14A536" w14:textId="558F6503" w:rsidR="00F50427" w:rsidRPr="005B0D65" w:rsidRDefault="005B0D65" w:rsidP="005B0D65">
      <w:pPr>
        <w:pStyle w:val="Listaszerbekezds"/>
        <w:numPr>
          <w:ilvl w:val="0"/>
          <w:numId w:val="0"/>
        </w:numPr>
        <w:spacing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 w:rsidR="004B28E4">
        <w:rPr>
          <w:rFonts w:ascii="Arial" w:hAnsi="Arial" w:cs="Arial"/>
          <w:sz w:val="20"/>
          <w:szCs w:val="20"/>
        </w:rPr>
        <w:tab/>
      </w:r>
      <w:r w:rsidR="00F50427" w:rsidRPr="005B0D65">
        <w:rPr>
          <w:rFonts w:ascii="Arial" w:hAnsi="Arial" w:cs="Arial"/>
          <w:sz w:val="20"/>
          <w:szCs w:val="20"/>
        </w:rPr>
        <w:t xml:space="preserve">A </w:t>
      </w:r>
      <w:r w:rsidR="00D7464B">
        <w:rPr>
          <w:rFonts w:ascii="Arial" w:hAnsi="Arial" w:cs="Arial"/>
          <w:sz w:val="20"/>
          <w:szCs w:val="20"/>
        </w:rPr>
        <w:t>T</w:t>
      </w:r>
      <w:r w:rsidR="00D7464B" w:rsidRPr="005B0D65">
        <w:rPr>
          <w:rFonts w:ascii="Arial" w:hAnsi="Arial" w:cs="Arial"/>
          <w:sz w:val="20"/>
          <w:szCs w:val="20"/>
        </w:rPr>
        <w:t xml:space="preserve">erületen </w:t>
      </w:r>
      <w:r w:rsidR="00F50427" w:rsidRPr="005B0D65">
        <w:rPr>
          <w:rFonts w:ascii="Arial" w:hAnsi="Arial" w:cs="Arial"/>
          <w:sz w:val="20"/>
          <w:szCs w:val="20"/>
        </w:rPr>
        <w:t>haszonállat-tartó épület, építmény nem helyezhető el.</w:t>
      </w:r>
    </w:p>
    <w:p w14:paraId="0F3CC63E" w14:textId="3F49F5B5" w:rsidR="005B0D65" w:rsidRPr="002D2605" w:rsidRDefault="005B0D65" w:rsidP="005B0D65">
      <w:pPr>
        <w:rPr>
          <w:rFonts w:ascii="Arial" w:hAnsi="Arial" w:cs="Arial"/>
          <w:sz w:val="20"/>
          <w:lang w:eastAsia="hu-HU"/>
        </w:rPr>
      </w:pPr>
      <w:r>
        <w:rPr>
          <w:rFonts w:ascii="Arial" w:hAnsi="Arial" w:cs="Arial"/>
          <w:sz w:val="20"/>
          <w:szCs w:val="20"/>
        </w:rPr>
        <w:t>(3)</w:t>
      </w:r>
      <w:r w:rsidR="004B28E4">
        <w:rPr>
          <w:rFonts w:ascii="Arial" w:hAnsi="Arial" w:cs="Arial"/>
          <w:sz w:val="20"/>
          <w:szCs w:val="20"/>
        </w:rPr>
        <w:tab/>
      </w:r>
      <w:r w:rsidRPr="005B0D65">
        <w:rPr>
          <w:rFonts w:ascii="Arial" w:hAnsi="Arial" w:cs="Arial"/>
          <w:sz w:val="20"/>
          <w:szCs w:val="20"/>
        </w:rPr>
        <w:t xml:space="preserve">Épülettől független felszín alatti beépítés csak </w:t>
      </w:r>
      <w:r w:rsidRPr="005B0D65">
        <w:rPr>
          <w:rFonts w:ascii="Arial" w:hAnsi="Arial" w:cs="Arial"/>
          <w:sz w:val="20"/>
          <w:szCs w:val="20"/>
          <w:lang w:eastAsia="hu-HU"/>
        </w:rPr>
        <w:t xml:space="preserve">gépkocsitárolás </w:t>
      </w:r>
      <w:r w:rsidRPr="002D2605">
        <w:rPr>
          <w:rFonts w:ascii="Arial" w:hAnsi="Arial" w:cs="Arial"/>
          <w:sz w:val="20"/>
          <w:lang w:eastAsia="hu-HU"/>
        </w:rPr>
        <w:t>elhelyezése céljából hozható létre.</w:t>
      </w:r>
    </w:p>
    <w:p w14:paraId="1782AE85" w14:textId="1363FABF" w:rsidR="00775A07" w:rsidRPr="005B0D65" w:rsidRDefault="004218BC" w:rsidP="005B0D65">
      <w:pPr>
        <w:pStyle w:val="SZAKASZ"/>
        <w:numPr>
          <w:ilvl w:val="0"/>
          <w:numId w:val="0"/>
        </w:numPr>
        <w:spacing w:before="0"/>
        <w:rPr>
          <w:rFonts w:ascii="Arial" w:hAnsi="Arial" w:cs="Arial"/>
          <w:sz w:val="20"/>
          <w:szCs w:val="20"/>
        </w:rPr>
      </w:pPr>
      <w:r w:rsidRPr="005B0D65">
        <w:rPr>
          <w:rFonts w:ascii="Arial" w:hAnsi="Arial" w:cs="Arial"/>
          <w:sz w:val="20"/>
          <w:szCs w:val="20"/>
        </w:rPr>
        <w:t>(</w:t>
      </w:r>
      <w:r w:rsidR="005B0D65">
        <w:rPr>
          <w:rFonts w:ascii="Arial" w:hAnsi="Arial" w:cs="Arial"/>
          <w:sz w:val="20"/>
          <w:szCs w:val="20"/>
        </w:rPr>
        <w:t>4</w:t>
      </w:r>
      <w:r w:rsidRPr="005B0D65">
        <w:rPr>
          <w:rFonts w:ascii="Arial" w:hAnsi="Arial" w:cs="Arial"/>
          <w:sz w:val="20"/>
          <w:szCs w:val="20"/>
        </w:rPr>
        <w:t>)</w:t>
      </w:r>
      <w:r w:rsidR="004B28E4">
        <w:rPr>
          <w:rFonts w:ascii="Arial" w:hAnsi="Arial" w:cs="Arial"/>
          <w:sz w:val="20"/>
          <w:szCs w:val="20"/>
        </w:rPr>
        <w:tab/>
      </w:r>
      <w:r w:rsidR="00AB3D17" w:rsidRPr="005B0D65">
        <w:rPr>
          <w:rFonts w:ascii="Arial" w:hAnsi="Arial" w:cs="Arial"/>
          <w:sz w:val="20"/>
          <w:szCs w:val="20"/>
        </w:rPr>
        <w:t>Az</w:t>
      </w:r>
      <w:r w:rsidR="00775A07" w:rsidRPr="005B0D65">
        <w:rPr>
          <w:rFonts w:ascii="Arial" w:hAnsi="Arial" w:cs="Arial"/>
          <w:sz w:val="20"/>
          <w:szCs w:val="20"/>
        </w:rPr>
        <w:t xml:space="preserve"> oldal- és hátsókert legkisebb mérete, az övezeti előírások eltérő rendelkezése hiányában az építési övezetben megengedett legnagyobb épületmagasság fele.</w:t>
      </w:r>
    </w:p>
    <w:p w14:paraId="0B6DE8F4" w14:textId="7923106F" w:rsidR="00775A07" w:rsidRPr="005B0D65" w:rsidRDefault="005B0D65" w:rsidP="005B0D65">
      <w:pPr>
        <w:spacing w:after="0"/>
        <w:jc w:val="left"/>
        <w:rPr>
          <w:rFonts w:ascii="Arial" w:hAnsi="Arial" w:cs="Arial"/>
          <w:sz w:val="20"/>
          <w:szCs w:val="20"/>
        </w:rPr>
      </w:pPr>
      <w:r w:rsidRPr="005B0D6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</w:t>
      </w:r>
      <w:r w:rsidRPr="005B0D65">
        <w:rPr>
          <w:rFonts w:ascii="Arial" w:hAnsi="Arial" w:cs="Arial"/>
          <w:sz w:val="20"/>
          <w:szCs w:val="20"/>
        </w:rPr>
        <w:t>)</w:t>
      </w:r>
      <w:r w:rsidR="004B28E4">
        <w:rPr>
          <w:rFonts w:ascii="Arial" w:hAnsi="Arial" w:cs="Arial"/>
          <w:sz w:val="20"/>
          <w:szCs w:val="20"/>
        </w:rPr>
        <w:tab/>
      </w:r>
      <w:r w:rsidR="00775A07" w:rsidRPr="005B0D65">
        <w:rPr>
          <w:rFonts w:ascii="Arial" w:hAnsi="Arial" w:cs="Arial"/>
          <w:sz w:val="20"/>
          <w:szCs w:val="20"/>
        </w:rPr>
        <w:t xml:space="preserve">A </w:t>
      </w:r>
      <w:r w:rsidR="00656E25">
        <w:rPr>
          <w:rFonts w:ascii="Arial" w:hAnsi="Arial" w:cs="Arial"/>
          <w:sz w:val="20"/>
          <w:szCs w:val="20"/>
        </w:rPr>
        <w:t xml:space="preserve">Területen </w:t>
      </w:r>
      <w:r w:rsidR="003448B7">
        <w:rPr>
          <w:rFonts w:ascii="Arial" w:hAnsi="Arial" w:cs="Arial"/>
          <w:sz w:val="20"/>
          <w:szCs w:val="20"/>
        </w:rPr>
        <w:t>melléképítmények közül kizárólag</w:t>
      </w:r>
    </w:p>
    <w:p w14:paraId="128E9ACE" w14:textId="77777777" w:rsidR="00775A07" w:rsidRPr="00D651E4" w:rsidRDefault="00775A07" w:rsidP="002329E0">
      <w:pPr>
        <w:pStyle w:val="Listaszerbekezds"/>
        <w:numPr>
          <w:ilvl w:val="1"/>
          <w:numId w:val="26"/>
        </w:numPr>
        <w:spacing w:after="0"/>
        <w:ind w:hanging="306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közmű-becsatlakozási műtárgy,</w:t>
      </w:r>
    </w:p>
    <w:p w14:paraId="03D5933A" w14:textId="77777777" w:rsidR="00775A07" w:rsidRPr="00D651E4" w:rsidRDefault="00775A07" w:rsidP="002329E0">
      <w:pPr>
        <w:pStyle w:val="Listaszerbekezds"/>
        <w:numPr>
          <w:ilvl w:val="1"/>
          <w:numId w:val="26"/>
        </w:numPr>
        <w:spacing w:after="0"/>
        <w:ind w:hanging="306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hulladéktartály-tároló,</w:t>
      </w:r>
    </w:p>
    <w:p w14:paraId="337DC900" w14:textId="42D2AA30" w:rsidR="00775A07" w:rsidRPr="00D651E4" w:rsidRDefault="00775A07" w:rsidP="002329E0">
      <w:pPr>
        <w:pStyle w:val="Listaszerbekezds"/>
        <w:numPr>
          <w:ilvl w:val="1"/>
          <w:numId w:val="26"/>
        </w:numPr>
        <w:spacing w:after="0"/>
        <w:ind w:hanging="306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kerti építmény</w:t>
      </w:r>
      <w:r w:rsidR="00E27E65">
        <w:rPr>
          <w:rFonts w:ascii="Arial" w:hAnsi="Arial" w:cs="Arial"/>
          <w:sz w:val="20"/>
          <w:szCs w:val="20"/>
        </w:rPr>
        <w:t xml:space="preserve"> és</w:t>
      </w:r>
    </w:p>
    <w:p w14:paraId="7B94CFED" w14:textId="53AE199F" w:rsidR="00775A07" w:rsidRPr="00334C93" w:rsidRDefault="002329E0" w:rsidP="002329E0">
      <w:pPr>
        <w:pStyle w:val="Listaszerbekezds"/>
        <w:numPr>
          <w:ilvl w:val="1"/>
          <w:numId w:val="26"/>
        </w:numPr>
        <w:spacing w:after="0"/>
        <w:ind w:hanging="306"/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szabadonálló</w:t>
      </w:r>
      <w:proofErr w:type="spellEnd"/>
      <w:r w:rsidR="00775A07" w:rsidRPr="00D651E4">
        <w:rPr>
          <w:rFonts w:ascii="Arial" w:hAnsi="Arial" w:cs="Arial"/>
          <w:sz w:val="20"/>
          <w:szCs w:val="20"/>
        </w:rPr>
        <w:t xml:space="preserve"> építménynek minősülő, legfeljebb 6,0 méter magas zászlótartó oszlop</w:t>
      </w:r>
    </w:p>
    <w:p w14:paraId="16F9A984" w14:textId="77777777" w:rsidR="00BC4D40" w:rsidRDefault="00BC4D40" w:rsidP="003448B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D651E4">
        <w:rPr>
          <w:rFonts w:ascii="Arial" w:hAnsi="Arial" w:cs="Arial"/>
          <w:sz w:val="20"/>
          <w:szCs w:val="20"/>
        </w:rPr>
        <w:t>helyezhető</w:t>
      </w:r>
      <w:proofErr w:type="gramEnd"/>
      <w:r w:rsidRPr="00D651E4">
        <w:rPr>
          <w:rFonts w:ascii="Arial" w:hAnsi="Arial" w:cs="Arial"/>
          <w:sz w:val="20"/>
          <w:szCs w:val="20"/>
        </w:rPr>
        <w:t xml:space="preserve"> el.</w:t>
      </w:r>
    </w:p>
    <w:p w14:paraId="46C14D37" w14:textId="4E32F149" w:rsidR="008C3199" w:rsidRPr="000C181C" w:rsidRDefault="008C3199" w:rsidP="000C181C">
      <w:pPr>
        <w:pStyle w:val="Listaszerbekezds"/>
        <w:numPr>
          <w:ilvl w:val="3"/>
          <w:numId w:val="18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C181C">
        <w:rPr>
          <w:rFonts w:ascii="Arial" w:hAnsi="Arial" w:cs="Arial"/>
          <w:sz w:val="20"/>
          <w:szCs w:val="20"/>
        </w:rPr>
        <w:t>Hullámtérben csak lábazat nélküli, áttört kerítés létesíthető.</w:t>
      </w:r>
    </w:p>
    <w:p w14:paraId="55D7E415" w14:textId="086D40C7" w:rsidR="001371DB" w:rsidRPr="00D651E4" w:rsidRDefault="001371DB" w:rsidP="00D7464B">
      <w:pPr>
        <w:pStyle w:val="SZAKASZ"/>
        <w:numPr>
          <w:ilvl w:val="0"/>
          <w:numId w:val="0"/>
        </w:numPr>
        <w:spacing w:before="0"/>
        <w:rPr>
          <w:rFonts w:ascii="Arial" w:hAnsi="Arial" w:cs="Arial"/>
          <w:sz w:val="20"/>
          <w:szCs w:val="20"/>
        </w:rPr>
      </w:pPr>
    </w:p>
    <w:p w14:paraId="4EF5B7DF" w14:textId="36FD65A8" w:rsidR="00111225" w:rsidRPr="00D651E4" w:rsidRDefault="00111225" w:rsidP="00111225">
      <w:pPr>
        <w:pStyle w:val="Cmsor3"/>
        <w:tabs>
          <w:tab w:val="clear" w:pos="5878"/>
          <w:tab w:val="num" w:pos="567"/>
        </w:tabs>
        <w:ind w:left="426"/>
        <w:rPr>
          <w:rFonts w:ascii="Arial" w:hAnsi="Arial" w:cs="Arial"/>
          <w:caps w:val="0"/>
          <w:sz w:val="20"/>
          <w:szCs w:val="20"/>
        </w:rPr>
      </w:pPr>
      <w:r w:rsidRPr="00D651E4">
        <w:rPr>
          <w:rFonts w:ascii="Arial" w:hAnsi="Arial" w:cs="Arial"/>
          <w:caps w:val="0"/>
          <w:sz w:val="20"/>
          <w:szCs w:val="20"/>
        </w:rPr>
        <w:t>Fejezet</w:t>
      </w:r>
    </w:p>
    <w:p w14:paraId="439BD32F" w14:textId="3231BE9D" w:rsidR="00111225" w:rsidRPr="00D651E4" w:rsidRDefault="00111225" w:rsidP="00111225">
      <w:pPr>
        <w:pStyle w:val="Cmsor2"/>
        <w:rPr>
          <w:caps w:val="0"/>
          <w:sz w:val="20"/>
          <w:szCs w:val="20"/>
        </w:rPr>
      </w:pPr>
      <w:r w:rsidRPr="00D651E4">
        <w:rPr>
          <w:caps w:val="0"/>
          <w:sz w:val="20"/>
          <w:szCs w:val="20"/>
        </w:rPr>
        <w:t>Az egyes építményfajták elhelyezésének szabályai</w:t>
      </w:r>
    </w:p>
    <w:p w14:paraId="4C017E80" w14:textId="396A6C0C" w:rsidR="00111225" w:rsidRPr="00D651E4" w:rsidRDefault="00111225" w:rsidP="00111225">
      <w:pPr>
        <w:rPr>
          <w:rFonts w:ascii="Arial" w:hAnsi="Arial" w:cs="Arial"/>
          <w:sz w:val="20"/>
          <w:szCs w:val="20"/>
        </w:rPr>
      </w:pPr>
    </w:p>
    <w:p w14:paraId="705ED8D4" w14:textId="42BFC820" w:rsidR="00212836" w:rsidRPr="00D651E4" w:rsidRDefault="00212836" w:rsidP="00D651E4">
      <w:pPr>
        <w:pStyle w:val="Cmsor5"/>
      </w:pPr>
      <w:r w:rsidRPr="00D651E4">
        <w:t>Üzemanyagtöltő állomások elhelyezésének szabályai</w:t>
      </w:r>
    </w:p>
    <w:p w14:paraId="01B11F2D" w14:textId="526D3D34" w:rsidR="00212836" w:rsidRPr="00D651E4" w:rsidRDefault="00212836" w:rsidP="00225653">
      <w:pPr>
        <w:pStyle w:val="Cimsor6-Szakasz"/>
      </w:pPr>
    </w:p>
    <w:p w14:paraId="0305B307" w14:textId="312B10BE" w:rsidR="00AB509C" w:rsidRPr="00D651E4" w:rsidRDefault="003448B7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területen k</w:t>
      </w:r>
      <w:r w:rsidR="00AB509C" w:rsidRPr="00D651E4">
        <w:rPr>
          <w:rFonts w:ascii="Arial" w:hAnsi="Arial" w:cs="Arial"/>
          <w:sz w:val="20"/>
          <w:szCs w:val="20"/>
        </w:rPr>
        <w:t xml:space="preserve">özforgalmat szolgáló üzemanyagtöltő állomás </w:t>
      </w:r>
      <w:r w:rsidR="005B0D65">
        <w:rPr>
          <w:rFonts w:ascii="Arial" w:hAnsi="Arial" w:cs="Arial"/>
          <w:sz w:val="20"/>
          <w:szCs w:val="20"/>
        </w:rPr>
        <w:t>és gépkocsimosó</w:t>
      </w:r>
      <w:r w:rsidR="00886D18">
        <w:rPr>
          <w:rFonts w:ascii="Arial" w:hAnsi="Arial" w:cs="Arial"/>
          <w:sz w:val="20"/>
          <w:szCs w:val="20"/>
        </w:rPr>
        <w:t xml:space="preserve"> nem </w:t>
      </w:r>
      <w:r w:rsidR="00AB509C" w:rsidRPr="00D651E4">
        <w:rPr>
          <w:rFonts w:ascii="Arial" w:hAnsi="Arial" w:cs="Arial"/>
          <w:sz w:val="20"/>
          <w:szCs w:val="20"/>
        </w:rPr>
        <w:t>létesíthető.</w:t>
      </w:r>
    </w:p>
    <w:p w14:paraId="1E76228E" w14:textId="77777777" w:rsidR="00212836" w:rsidRPr="00D651E4" w:rsidRDefault="00212836" w:rsidP="00AB509C">
      <w:pPr>
        <w:ind w:left="142"/>
        <w:rPr>
          <w:rFonts w:ascii="Arial" w:hAnsi="Arial" w:cs="Arial"/>
          <w:iCs/>
          <w:sz w:val="20"/>
          <w:szCs w:val="20"/>
        </w:rPr>
      </w:pPr>
    </w:p>
    <w:p w14:paraId="35186060" w14:textId="77777777" w:rsidR="00675A5E" w:rsidRPr="00D651E4" w:rsidRDefault="00675A5E" w:rsidP="00210CBF">
      <w:pPr>
        <w:pStyle w:val="Cmsor2"/>
        <w:rPr>
          <w:sz w:val="20"/>
          <w:szCs w:val="20"/>
        </w:rPr>
      </w:pPr>
      <w:bookmarkStart w:id="24" w:name="_Toc387519889"/>
      <w:r w:rsidRPr="00D651E4">
        <w:rPr>
          <w:sz w:val="20"/>
          <w:szCs w:val="20"/>
        </w:rPr>
        <w:t>második RÉSZ</w:t>
      </w:r>
      <w:bookmarkEnd w:id="24"/>
    </w:p>
    <w:p w14:paraId="033624F6" w14:textId="77777777" w:rsidR="00675A5E" w:rsidRPr="00D651E4" w:rsidRDefault="00675A5E" w:rsidP="00210CBF">
      <w:pPr>
        <w:pStyle w:val="Cmsor2"/>
        <w:rPr>
          <w:sz w:val="20"/>
          <w:szCs w:val="20"/>
        </w:rPr>
      </w:pPr>
      <w:bookmarkStart w:id="25" w:name="_Toc387519890"/>
      <w:r w:rsidRPr="00D651E4">
        <w:rPr>
          <w:sz w:val="20"/>
          <w:szCs w:val="20"/>
        </w:rPr>
        <w:t>BEÉPÍTÉSRE SZÁNT TERÜLET</w:t>
      </w:r>
      <w:r w:rsidR="00340FED" w:rsidRPr="00D651E4">
        <w:rPr>
          <w:sz w:val="20"/>
          <w:szCs w:val="20"/>
        </w:rPr>
        <w:t>ek</w:t>
      </w:r>
      <w:r w:rsidRPr="00D651E4">
        <w:rPr>
          <w:sz w:val="20"/>
          <w:szCs w:val="20"/>
        </w:rPr>
        <w:t xml:space="preserve"> ÉPÍTÉSI ÖVEZETE</w:t>
      </w:r>
      <w:bookmarkEnd w:id="25"/>
      <w:r w:rsidR="00817091" w:rsidRPr="00D651E4">
        <w:rPr>
          <w:sz w:val="20"/>
          <w:szCs w:val="20"/>
        </w:rPr>
        <w:t>I</w:t>
      </w:r>
    </w:p>
    <w:p w14:paraId="4F349BED" w14:textId="77777777" w:rsidR="003D0306" w:rsidRPr="00D651E4" w:rsidRDefault="003D0306" w:rsidP="003D0306">
      <w:pPr>
        <w:rPr>
          <w:rFonts w:ascii="Arial" w:hAnsi="Arial" w:cs="Arial"/>
          <w:sz w:val="20"/>
          <w:szCs w:val="20"/>
        </w:rPr>
      </w:pPr>
    </w:p>
    <w:p w14:paraId="304EB389" w14:textId="77777777" w:rsidR="005047B1" w:rsidRPr="00D651E4" w:rsidRDefault="009716CF" w:rsidP="005047B1">
      <w:pPr>
        <w:pStyle w:val="Cmsor3"/>
        <w:tabs>
          <w:tab w:val="left" w:pos="0"/>
        </w:tabs>
        <w:ind w:left="709"/>
        <w:rPr>
          <w:rFonts w:ascii="Arial" w:hAnsi="Arial" w:cs="Arial"/>
          <w:sz w:val="20"/>
          <w:szCs w:val="20"/>
        </w:rPr>
      </w:pPr>
      <w:bookmarkStart w:id="26" w:name="_Toc347920069"/>
      <w:bookmarkEnd w:id="13"/>
      <w:r w:rsidRPr="00D651E4">
        <w:rPr>
          <w:rFonts w:ascii="Arial" w:hAnsi="Arial" w:cs="Arial"/>
          <w:caps w:val="0"/>
          <w:sz w:val="20"/>
          <w:szCs w:val="20"/>
        </w:rPr>
        <w:t>Fejezet</w:t>
      </w:r>
    </w:p>
    <w:p w14:paraId="564A507B" w14:textId="7D2BA695" w:rsidR="005047B1" w:rsidRPr="00D651E4" w:rsidRDefault="00B83DDC" w:rsidP="005047B1">
      <w:pPr>
        <w:pStyle w:val="Cmsor2"/>
        <w:rPr>
          <w:sz w:val="20"/>
          <w:szCs w:val="20"/>
        </w:rPr>
      </w:pPr>
      <w:r>
        <w:rPr>
          <w:caps w:val="0"/>
          <w:sz w:val="20"/>
          <w:szCs w:val="20"/>
        </w:rPr>
        <w:t>Az építési övezeti előírások alkalmazása</w:t>
      </w:r>
    </w:p>
    <w:p w14:paraId="7BFE63FC" w14:textId="77777777" w:rsidR="00D07C28" w:rsidRDefault="00D07C28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60DA5206" w14:textId="50972256" w:rsidR="00722D9A" w:rsidRPr="00C259E1" w:rsidRDefault="00722D9A" w:rsidP="002329E0">
      <w:pPr>
        <w:pStyle w:val="SZAKASZ"/>
        <w:ind w:left="0" w:firstLine="567"/>
        <w:rPr>
          <w:rFonts w:ascii="Arial" w:hAnsi="Arial" w:cs="Arial"/>
          <w:sz w:val="20"/>
          <w:szCs w:val="20"/>
        </w:rPr>
      </w:pPr>
      <w:r w:rsidRPr="00C259E1">
        <w:rPr>
          <w:rFonts w:ascii="Arial" w:hAnsi="Arial" w:cs="Arial"/>
          <w:sz w:val="20"/>
          <w:szCs w:val="20"/>
        </w:rPr>
        <w:t xml:space="preserve">(1) </w:t>
      </w:r>
      <w:r w:rsidRPr="00C259E1">
        <w:rPr>
          <w:rFonts w:ascii="Arial" w:hAnsi="Arial" w:cs="Arial"/>
          <w:bCs/>
          <w:sz w:val="20"/>
          <w:szCs w:val="20"/>
        </w:rPr>
        <w:t>Amennyiben az egyes építési övezetek előírásai másképp nem rendelkeznek</w:t>
      </w:r>
      <w:r w:rsidR="003D7F8B">
        <w:rPr>
          <w:rFonts w:ascii="Arial" w:hAnsi="Arial" w:cs="Arial"/>
          <w:bCs/>
          <w:sz w:val="20"/>
          <w:szCs w:val="20"/>
        </w:rPr>
        <w:t>,</w:t>
      </w:r>
      <w:r w:rsidRPr="00C259E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C259E1">
        <w:rPr>
          <w:rFonts w:ascii="Arial" w:hAnsi="Arial" w:cs="Arial"/>
          <w:bCs/>
          <w:sz w:val="20"/>
          <w:szCs w:val="20"/>
        </w:rPr>
        <w:t>bármely rendeltetésű</w:t>
      </w:r>
      <w:proofErr w:type="gramEnd"/>
      <w:r w:rsidRPr="00C259E1">
        <w:rPr>
          <w:rFonts w:ascii="Arial" w:hAnsi="Arial" w:cs="Arial"/>
          <w:bCs/>
          <w:sz w:val="20"/>
          <w:szCs w:val="20"/>
        </w:rPr>
        <w:t xml:space="preserve"> épületben a tulajdonos és a személyzet számára szolgáló legfeljebb két lakás helyezhető el.</w:t>
      </w:r>
    </w:p>
    <w:p w14:paraId="3289897F" w14:textId="523BC8E3" w:rsidR="00722D9A" w:rsidRPr="00C259E1" w:rsidRDefault="00722D9A" w:rsidP="004B28E4">
      <w:pPr>
        <w:numPr>
          <w:ilvl w:val="0"/>
          <w:numId w:val="34"/>
        </w:numPr>
        <w:spacing w:after="0"/>
        <w:ind w:left="0" w:firstLine="0"/>
        <w:rPr>
          <w:rFonts w:ascii="Arial" w:hAnsi="Arial" w:cs="Arial"/>
          <w:bCs/>
          <w:sz w:val="20"/>
          <w:szCs w:val="20"/>
        </w:rPr>
      </w:pPr>
      <w:r w:rsidRPr="00C259E1">
        <w:rPr>
          <w:rFonts w:ascii="Arial" w:hAnsi="Arial" w:cs="Arial"/>
          <w:bCs/>
          <w:sz w:val="20"/>
          <w:szCs w:val="20"/>
        </w:rPr>
        <w:t>Az építési övezetek területén – amennyiben az övezeti előírás másképpen nem rendelkezik – 2000 m</w:t>
      </w:r>
      <w:r w:rsidRPr="00C259E1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C259E1">
        <w:rPr>
          <w:rFonts w:ascii="Arial" w:hAnsi="Arial" w:cs="Arial"/>
          <w:bCs/>
          <w:sz w:val="20"/>
          <w:szCs w:val="20"/>
        </w:rPr>
        <w:t>-nél nagyobb kereskedelmi célú bruttó szintterület nem létesíthető.</w:t>
      </w:r>
    </w:p>
    <w:p w14:paraId="5499A125" w14:textId="2D488422" w:rsidR="00722D9A" w:rsidRPr="005B0D65" w:rsidRDefault="00EF122C" w:rsidP="004B28E4">
      <w:pPr>
        <w:pStyle w:val="Listaszerbekezds"/>
        <w:numPr>
          <w:ilvl w:val="0"/>
          <w:numId w:val="34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5B0D6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B0D65">
        <w:rPr>
          <w:rFonts w:ascii="Arial" w:hAnsi="Arial" w:cs="Arial"/>
          <w:sz w:val="20"/>
          <w:szCs w:val="20"/>
        </w:rPr>
        <w:t>főrendeltetéshez</w:t>
      </w:r>
      <w:proofErr w:type="spellEnd"/>
      <w:r w:rsidRPr="005B0D65">
        <w:rPr>
          <w:rFonts w:ascii="Arial" w:hAnsi="Arial" w:cs="Arial"/>
          <w:sz w:val="20"/>
          <w:szCs w:val="20"/>
        </w:rPr>
        <w:t xml:space="preserve"> kötődő k</w:t>
      </w:r>
      <w:r w:rsidR="00B83DDC" w:rsidRPr="005B0D65">
        <w:rPr>
          <w:rFonts w:ascii="Arial" w:hAnsi="Arial" w:cs="Arial"/>
          <w:sz w:val="20"/>
          <w:szCs w:val="20"/>
        </w:rPr>
        <w:t>iegészítő</w:t>
      </w:r>
      <w:r w:rsidR="00722D9A" w:rsidRPr="005B0D65">
        <w:rPr>
          <w:rFonts w:ascii="Arial" w:hAnsi="Arial" w:cs="Arial"/>
          <w:sz w:val="20"/>
          <w:szCs w:val="20"/>
        </w:rPr>
        <w:t xml:space="preserve"> rendeltetésű</w:t>
      </w:r>
      <w:r w:rsidR="00A453F6" w:rsidRPr="005B0D65">
        <w:rPr>
          <w:rFonts w:ascii="Arial" w:hAnsi="Arial" w:cs="Arial"/>
          <w:sz w:val="20"/>
          <w:szCs w:val="20"/>
        </w:rPr>
        <w:t>, nem kereskedelmi, szolgáltató rendeltetésű</w:t>
      </w:r>
      <w:r w:rsidR="00722D9A" w:rsidRPr="005B0D65">
        <w:rPr>
          <w:rFonts w:ascii="Arial" w:hAnsi="Arial" w:cs="Arial"/>
          <w:sz w:val="20"/>
          <w:szCs w:val="20"/>
        </w:rPr>
        <w:t xml:space="preserve"> </w:t>
      </w:r>
      <w:r w:rsidR="001371DB" w:rsidRPr="005B0D65">
        <w:rPr>
          <w:rFonts w:ascii="Arial" w:hAnsi="Arial" w:cs="Arial"/>
          <w:sz w:val="20"/>
          <w:szCs w:val="20"/>
        </w:rPr>
        <w:t>építmények</w:t>
      </w:r>
      <w:r w:rsidR="00722D9A" w:rsidRPr="005B0D65">
        <w:rPr>
          <w:rFonts w:ascii="Arial" w:hAnsi="Arial" w:cs="Arial"/>
          <w:sz w:val="20"/>
          <w:szCs w:val="20"/>
        </w:rPr>
        <w:t xml:space="preserve"> a kerítésbe integráltan elhelyezhetők, legfeljebb 3,0 m párkánymagassággal. </w:t>
      </w:r>
    </w:p>
    <w:p w14:paraId="13350F00" w14:textId="77777777" w:rsidR="00722D9A" w:rsidRPr="00D651E4" w:rsidRDefault="00722D9A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694EAA90" w14:textId="77777777" w:rsidR="005047B1" w:rsidRPr="00D651E4" w:rsidRDefault="00334C93" w:rsidP="00D651E4">
      <w:pPr>
        <w:pStyle w:val="Cmsor5"/>
      </w:pPr>
      <w:r>
        <w:t>Palotai-sziget</w:t>
      </w:r>
      <w:r w:rsidR="005047B1" w:rsidRPr="00D651E4">
        <w:t xml:space="preserve"> nagykiterjedésű rekreációs és szabadidős területe (K-</w:t>
      </w:r>
      <w:proofErr w:type="spellStart"/>
      <w:r w:rsidR="005047B1" w:rsidRPr="00D651E4">
        <w:t>Rek</w:t>
      </w:r>
      <w:proofErr w:type="spellEnd"/>
      <w:r w:rsidR="005047B1" w:rsidRPr="00D651E4">
        <w:t>/</w:t>
      </w:r>
      <w:r>
        <w:t>1</w:t>
      </w:r>
      <w:r w:rsidR="005047B1" w:rsidRPr="00D651E4">
        <w:t>)</w:t>
      </w:r>
    </w:p>
    <w:p w14:paraId="09F2456F" w14:textId="77777777" w:rsidR="005047B1" w:rsidRPr="00D651E4" w:rsidRDefault="005047B1" w:rsidP="00225653">
      <w:pPr>
        <w:pStyle w:val="Cimsor6-Szakasz"/>
      </w:pPr>
    </w:p>
    <w:p w14:paraId="2E5E751D" w14:textId="6C437C5F" w:rsidR="005047B1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5047B1" w:rsidRPr="00D651E4">
        <w:rPr>
          <w:rFonts w:ascii="Arial" w:hAnsi="Arial" w:cs="Arial"/>
          <w:sz w:val="20"/>
          <w:szCs w:val="20"/>
        </w:rPr>
        <w:t>Az építési övezet</w:t>
      </w:r>
      <w:r w:rsidR="00817091" w:rsidRPr="00D651E4">
        <w:rPr>
          <w:rFonts w:ascii="Arial" w:hAnsi="Arial" w:cs="Arial"/>
          <w:sz w:val="20"/>
          <w:szCs w:val="20"/>
        </w:rPr>
        <w:t xml:space="preserve"> </w:t>
      </w:r>
      <w:r w:rsidR="00817091" w:rsidRPr="00D651E4">
        <w:rPr>
          <w:rFonts w:ascii="Arial" w:hAnsi="Arial" w:cs="Arial"/>
          <w:bCs/>
          <w:sz w:val="20"/>
          <w:szCs w:val="20"/>
        </w:rPr>
        <w:t>területén</w:t>
      </w:r>
      <w:r w:rsidR="005047B1" w:rsidRPr="00D651E4">
        <w:rPr>
          <w:rFonts w:ascii="Arial" w:hAnsi="Arial" w:cs="Arial"/>
          <w:sz w:val="20"/>
          <w:szCs w:val="20"/>
        </w:rPr>
        <w:t xml:space="preserve"> kizárólag sport, sportnevelés és azzal kapcsolatos igazgatási, és azt kiszolgáló </w:t>
      </w:r>
      <w:r w:rsidR="00722D9A">
        <w:rPr>
          <w:rFonts w:ascii="Arial" w:hAnsi="Arial" w:cs="Arial"/>
          <w:sz w:val="20"/>
          <w:szCs w:val="20"/>
        </w:rPr>
        <w:t>(</w:t>
      </w:r>
      <w:r w:rsidR="005047B1" w:rsidRPr="00D651E4">
        <w:rPr>
          <w:rFonts w:ascii="Arial" w:hAnsi="Arial" w:cs="Arial"/>
          <w:sz w:val="20"/>
          <w:szCs w:val="20"/>
        </w:rPr>
        <w:t xml:space="preserve">kereskedelmi, szolgáltató, </w:t>
      </w:r>
      <w:r w:rsidR="00722D9A">
        <w:rPr>
          <w:rFonts w:ascii="Arial" w:hAnsi="Arial" w:cs="Arial"/>
          <w:sz w:val="20"/>
          <w:szCs w:val="20"/>
        </w:rPr>
        <w:t>szállás, egészségügyi, iroda)</w:t>
      </w:r>
      <w:r w:rsidR="00C84DFE">
        <w:rPr>
          <w:rFonts w:ascii="Arial" w:hAnsi="Arial" w:cs="Arial"/>
          <w:sz w:val="20"/>
          <w:szCs w:val="20"/>
        </w:rPr>
        <w:t xml:space="preserve"> </w:t>
      </w:r>
      <w:r w:rsidR="005047B1" w:rsidRPr="00D651E4">
        <w:rPr>
          <w:rFonts w:ascii="Arial" w:hAnsi="Arial" w:cs="Arial"/>
          <w:sz w:val="20"/>
          <w:szCs w:val="20"/>
        </w:rPr>
        <w:t xml:space="preserve">rendeltetés </w:t>
      </w:r>
      <w:r w:rsidR="00775A07" w:rsidRPr="00D651E4">
        <w:rPr>
          <w:rFonts w:ascii="Arial" w:hAnsi="Arial" w:cs="Arial"/>
          <w:sz w:val="20"/>
          <w:szCs w:val="20"/>
        </w:rPr>
        <w:t>helyezhető el</w:t>
      </w:r>
      <w:r w:rsidR="005047B1" w:rsidRPr="00D651E4">
        <w:rPr>
          <w:rFonts w:ascii="Arial" w:hAnsi="Arial" w:cs="Arial"/>
          <w:sz w:val="20"/>
          <w:szCs w:val="20"/>
        </w:rPr>
        <w:t>.</w:t>
      </w:r>
    </w:p>
    <w:p w14:paraId="78BF9F71" w14:textId="77777777" w:rsidR="005047B1" w:rsidRDefault="005047B1" w:rsidP="004B28E4">
      <w:pPr>
        <w:pStyle w:val="Listaszerbekezds"/>
        <w:numPr>
          <w:ilvl w:val="0"/>
          <w:numId w:val="27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Az építési övezetben kereskedelmi, szolgáltató, vendéglátás rendeltetés csak a sport rendeltetésű épület alapterületének legfeljebb 25%-án alakítható ki.</w:t>
      </w:r>
    </w:p>
    <w:p w14:paraId="50ACFEB4" w14:textId="70DD37E8" w:rsidR="005B0D65" w:rsidRPr="005B0D65" w:rsidRDefault="008E6112" w:rsidP="008E6112">
      <w:pPr>
        <w:pStyle w:val="Cmsor8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5B0D65" w:rsidRPr="00D651E4">
        <w:rPr>
          <w:rFonts w:ascii="Arial" w:hAnsi="Arial" w:cs="Arial"/>
          <w:sz w:val="20"/>
          <w:szCs w:val="20"/>
        </w:rPr>
        <w:t xml:space="preserve">Az építési övezet </w:t>
      </w:r>
      <w:r w:rsidR="005B0D65" w:rsidRPr="00B070DC">
        <w:rPr>
          <w:rFonts w:ascii="Arial" w:hAnsi="Arial" w:cs="Arial"/>
          <w:sz w:val="20"/>
          <w:szCs w:val="20"/>
        </w:rPr>
        <w:t xml:space="preserve">határértékeit a </w:t>
      </w:r>
      <w:r w:rsidR="005B0D65" w:rsidRPr="00B070DC">
        <w:rPr>
          <w:rFonts w:ascii="Arial" w:hAnsi="Arial" w:cs="Arial"/>
          <w:i/>
          <w:sz w:val="20"/>
          <w:szCs w:val="20"/>
        </w:rPr>
        <w:t>2. melléklet 1. pontja</w:t>
      </w:r>
      <w:r w:rsidR="005B0D65" w:rsidRPr="00B070DC">
        <w:rPr>
          <w:rFonts w:ascii="Arial" w:hAnsi="Arial" w:cs="Arial"/>
          <w:sz w:val="20"/>
          <w:szCs w:val="20"/>
        </w:rPr>
        <w:t xml:space="preserve"> határozza</w:t>
      </w:r>
      <w:r w:rsidR="005B0D65" w:rsidRPr="00D651E4">
        <w:rPr>
          <w:rFonts w:ascii="Arial" w:hAnsi="Arial" w:cs="Arial"/>
          <w:sz w:val="20"/>
          <w:szCs w:val="20"/>
        </w:rPr>
        <w:t xml:space="preserve"> meg.</w:t>
      </w:r>
    </w:p>
    <w:p w14:paraId="4B3C3C55" w14:textId="77777777" w:rsidR="005047B1" w:rsidRPr="00D651E4" w:rsidRDefault="005047B1" w:rsidP="00251721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0E3668A" w14:textId="77777777" w:rsidR="005047B1" w:rsidRPr="00D651E4" w:rsidRDefault="00334C93" w:rsidP="00D651E4">
      <w:pPr>
        <w:pStyle w:val="Cmsor5"/>
      </w:pPr>
      <w:r>
        <w:t>Duna-parti</w:t>
      </w:r>
      <w:r w:rsidR="005047B1" w:rsidRPr="00D651E4">
        <w:t xml:space="preserve"> nagykiterjedésű rekreációs és szabadidős területe (K-</w:t>
      </w:r>
      <w:proofErr w:type="spellStart"/>
      <w:r w:rsidR="005047B1" w:rsidRPr="00D651E4">
        <w:t>Rek</w:t>
      </w:r>
      <w:proofErr w:type="spellEnd"/>
      <w:r w:rsidR="005047B1" w:rsidRPr="00D651E4">
        <w:t>/</w:t>
      </w:r>
      <w:r>
        <w:t>2</w:t>
      </w:r>
      <w:r w:rsidR="005047B1" w:rsidRPr="00D651E4">
        <w:t>)</w:t>
      </w:r>
    </w:p>
    <w:p w14:paraId="0EE197EC" w14:textId="77777777" w:rsidR="005047B1" w:rsidRPr="00D651E4" w:rsidRDefault="005047B1" w:rsidP="00225653">
      <w:pPr>
        <w:pStyle w:val="Cimsor6-Szakasz"/>
      </w:pPr>
    </w:p>
    <w:p w14:paraId="7F8DFFC3" w14:textId="77777777" w:rsidR="005047B1" w:rsidRPr="00D651E4" w:rsidRDefault="004218BC" w:rsidP="00DC53EF">
      <w:pPr>
        <w:pStyle w:val="SZAKASZ"/>
        <w:ind w:left="993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5047B1" w:rsidRPr="00D651E4">
        <w:rPr>
          <w:rFonts w:ascii="Arial" w:hAnsi="Arial" w:cs="Arial"/>
          <w:sz w:val="20"/>
          <w:szCs w:val="20"/>
        </w:rPr>
        <w:t xml:space="preserve">Az </w:t>
      </w:r>
      <w:r w:rsidR="00775A07" w:rsidRPr="00D651E4">
        <w:rPr>
          <w:rFonts w:ascii="Arial" w:hAnsi="Arial" w:cs="Arial"/>
          <w:sz w:val="20"/>
          <w:szCs w:val="20"/>
        </w:rPr>
        <w:t xml:space="preserve">építési övezet </w:t>
      </w:r>
      <w:r w:rsidR="00817091" w:rsidRPr="00D651E4">
        <w:rPr>
          <w:rFonts w:ascii="Arial" w:hAnsi="Arial" w:cs="Arial"/>
          <w:sz w:val="20"/>
          <w:szCs w:val="20"/>
        </w:rPr>
        <w:t>területén</w:t>
      </w:r>
      <w:r w:rsidR="00775A07" w:rsidRPr="00D651E4">
        <w:rPr>
          <w:rFonts w:ascii="Arial" w:hAnsi="Arial" w:cs="Arial"/>
          <w:sz w:val="20"/>
          <w:szCs w:val="20"/>
        </w:rPr>
        <w:t xml:space="preserve"> kizárólag</w:t>
      </w:r>
    </w:p>
    <w:p w14:paraId="0599E38A" w14:textId="77777777" w:rsidR="005047B1" w:rsidRPr="00D651E4" w:rsidRDefault="005047B1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kereskedelmi</w:t>
      </w:r>
    </w:p>
    <w:p w14:paraId="7BBAD6CF" w14:textId="43A5B6C5" w:rsidR="005047B1" w:rsidRPr="00D651E4" w:rsidRDefault="00722D9A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proofErr w:type="gramStart"/>
      <w:r w:rsidRPr="00A543F0">
        <w:rPr>
          <w:rFonts w:ascii="Arial" w:hAnsi="Arial" w:cs="Arial"/>
          <w:sz w:val="20"/>
          <w:szCs w:val="20"/>
        </w:rPr>
        <w:t xml:space="preserve">szolgáltatás </w:t>
      </w:r>
      <w:r>
        <w:rPr>
          <w:rFonts w:ascii="Arial" w:hAnsi="Arial" w:cs="Arial"/>
          <w:sz w:val="20"/>
          <w:szCs w:val="20"/>
        </w:rPr>
        <w:t>rendeltetésen</w:t>
      </w:r>
      <w:proofErr w:type="gramEnd"/>
      <w:r>
        <w:rPr>
          <w:rFonts w:ascii="Arial" w:hAnsi="Arial" w:cs="Arial"/>
          <w:sz w:val="20"/>
          <w:szCs w:val="20"/>
        </w:rPr>
        <w:t xml:space="preserve"> belül kizárólag</w:t>
      </w:r>
      <w:r w:rsidRPr="00D651E4">
        <w:rPr>
          <w:rFonts w:ascii="Arial" w:hAnsi="Arial" w:cs="Arial"/>
          <w:sz w:val="20"/>
          <w:szCs w:val="20"/>
        </w:rPr>
        <w:t xml:space="preserve"> </w:t>
      </w:r>
      <w:r w:rsidR="005047B1" w:rsidRPr="00D651E4">
        <w:rPr>
          <w:rFonts w:ascii="Arial" w:hAnsi="Arial" w:cs="Arial"/>
          <w:sz w:val="20"/>
          <w:szCs w:val="20"/>
        </w:rPr>
        <w:t>vendéglátó,</w:t>
      </w:r>
    </w:p>
    <w:p w14:paraId="49CFAD73" w14:textId="20ABE92A" w:rsidR="005047B1" w:rsidRPr="00D651E4" w:rsidRDefault="00955BAF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szállás</w:t>
      </w:r>
      <w:r w:rsidR="005047B1" w:rsidRPr="00D651E4">
        <w:rPr>
          <w:rFonts w:ascii="Arial" w:hAnsi="Arial" w:cs="Arial"/>
          <w:sz w:val="20"/>
          <w:szCs w:val="20"/>
        </w:rPr>
        <w:t>,</w:t>
      </w:r>
    </w:p>
    <w:p w14:paraId="3F3DDE22" w14:textId="77777777" w:rsidR="005047B1" w:rsidRPr="00D651E4" w:rsidRDefault="005047B1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egészségügyi</w:t>
      </w:r>
      <w:r w:rsidR="00955BAF" w:rsidRPr="00D651E4">
        <w:rPr>
          <w:rFonts w:ascii="Arial" w:hAnsi="Arial" w:cs="Arial"/>
          <w:sz w:val="20"/>
          <w:szCs w:val="20"/>
        </w:rPr>
        <w:t>,</w:t>
      </w:r>
    </w:p>
    <w:p w14:paraId="437F9186" w14:textId="77777777" w:rsidR="005047B1" w:rsidRPr="00D651E4" w:rsidRDefault="005047B1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sport,</w:t>
      </w:r>
    </w:p>
    <w:p w14:paraId="0FFE8CFC" w14:textId="77777777" w:rsidR="005047B1" w:rsidRPr="00D651E4" w:rsidRDefault="005047B1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sporteszköz-tárolási,</w:t>
      </w:r>
    </w:p>
    <w:p w14:paraId="33736814" w14:textId="5C2E1D77" w:rsidR="005047B1" w:rsidRPr="00D651E4" w:rsidRDefault="005047B1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vízijármű-javítási</w:t>
      </w:r>
      <w:r w:rsidR="00E27E65">
        <w:rPr>
          <w:rFonts w:ascii="Arial" w:hAnsi="Arial" w:cs="Arial"/>
          <w:sz w:val="20"/>
          <w:szCs w:val="20"/>
        </w:rPr>
        <w:t xml:space="preserve"> és</w:t>
      </w:r>
    </w:p>
    <w:p w14:paraId="6D6C9A82" w14:textId="77777777" w:rsidR="005047B1" w:rsidRPr="00D651E4" w:rsidRDefault="00EE7DA0" w:rsidP="004B28E4">
      <w:pPr>
        <w:pStyle w:val="Listaszerbekezds"/>
        <w:numPr>
          <w:ilvl w:val="1"/>
          <w:numId w:val="13"/>
        </w:numPr>
        <w:spacing w:after="0"/>
        <w:ind w:left="156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kulturális</w:t>
      </w:r>
      <w:r w:rsidR="00B905D9" w:rsidRPr="00D651E4">
        <w:rPr>
          <w:rFonts w:ascii="Arial" w:hAnsi="Arial" w:cs="Arial"/>
          <w:sz w:val="20"/>
          <w:szCs w:val="20"/>
        </w:rPr>
        <w:t>, közösségi</w:t>
      </w:r>
      <w:r w:rsidRPr="00D651E4">
        <w:rPr>
          <w:rFonts w:ascii="Arial" w:hAnsi="Arial" w:cs="Arial"/>
          <w:sz w:val="20"/>
          <w:szCs w:val="20"/>
        </w:rPr>
        <w:t>-szórakoztató</w:t>
      </w:r>
    </w:p>
    <w:p w14:paraId="7A7065DC" w14:textId="77777777" w:rsidR="005047B1" w:rsidRPr="00D651E4" w:rsidRDefault="003221DD" w:rsidP="00EA612A">
      <w:pPr>
        <w:tabs>
          <w:tab w:val="left" w:pos="993"/>
        </w:tabs>
        <w:spacing w:after="0"/>
        <w:ind w:left="992" w:hanging="992"/>
        <w:rPr>
          <w:rFonts w:ascii="Arial" w:hAnsi="Arial" w:cs="Arial"/>
          <w:sz w:val="20"/>
          <w:szCs w:val="20"/>
        </w:rPr>
      </w:pPr>
      <w:proofErr w:type="gramStart"/>
      <w:r w:rsidRPr="00D651E4">
        <w:rPr>
          <w:rFonts w:ascii="Arial" w:hAnsi="Arial" w:cs="Arial"/>
          <w:sz w:val="20"/>
          <w:szCs w:val="20"/>
        </w:rPr>
        <w:t>rendeltetés</w:t>
      </w:r>
      <w:proofErr w:type="gramEnd"/>
      <w:r w:rsidRPr="00D651E4">
        <w:rPr>
          <w:rFonts w:ascii="Arial" w:hAnsi="Arial" w:cs="Arial"/>
          <w:sz w:val="20"/>
          <w:szCs w:val="20"/>
        </w:rPr>
        <w:t xml:space="preserve"> </w:t>
      </w:r>
      <w:r w:rsidR="00775A07" w:rsidRPr="00D651E4">
        <w:rPr>
          <w:rFonts w:ascii="Arial" w:hAnsi="Arial" w:cs="Arial"/>
          <w:sz w:val="20"/>
          <w:szCs w:val="20"/>
        </w:rPr>
        <w:t>helyezhető el</w:t>
      </w:r>
      <w:r w:rsidR="005047B1" w:rsidRPr="00D651E4">
        <w:rPr>
          <w:rFonts w:ascii="Arial" w:hAnsi="Arial" w:cs="Arial"/>
          <w:sz w:val="20"/>
          <w:szCs w:val="20"/>
        </w:rPr>
        <w:t>.</w:t>
      </w:r>
    </w:p>
    <w:p w14:paraId="6EC40E4B" w14:textId="77777777" w:rsidR="00DC53EF" w:rsidRDefault="00DC53EF" w:rsidP="00EA612A">
      <w:pPr>
        <w:pStyle w:val="Cmsor8"/>
        <w:numPr>
          <w:ilvl w:val="0"/>
          <w:numId w:val="39"/>
        </w:numPr>
        <w:tabs>
          <w:tab w:val="left" w:pos="708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építési övezet területén egy ingatlanon legfeljebb 600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kereskedelmi célú bruttó szintterület létesíthető.</w:t>
      </w:r>
    </w:p>
    <w:p w14:paraId="32879940" w14:textId="710A7675" w:rsidR="00D77833" w:rsidRDefault="00F43EF6" w:rsidP="008004DE">
      <w:pPr>
        <w:pStyle w:val="Cimsor6-Szakasz"/>
        <w:numPr>
          <w:ilvl w:val="0"/>
          <w:numId w:val="39"/>
        </w:numPr>
        <w:tabs>
          <w:tab w:val="left" w:pos="708"/>
        </w:tabs>
        <w:ind w:left="0" w:firstLine="0"/>
        <w:textAlignment w:val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Az építési övezet t</w:t>
      </w:r>
      <w:r w:rsidRPr="00F43EF6">
        <w:rPr>
          <w:b w:val="0"/>
          <w:sz w:val="20"/>
          <w:szCs w:val="20"/>
        </w:rPr>
        <w:t xml:space="preserve">erületen új épület terepszint felett kizárólag lábakon álló módon helyezhető el úgy, hogy az épület legalsó padlószintjét 1,30 m-rel a mértékadó árvízszint </w:t>
      </w:r>
      <w:r w:rsidR="008A3AF5">
        <w:rPr>
          <w:b w:val="0"/>
          <w:sz w:val="20"/>
          <w:szCs w:val="20"/>
        </w:rPr>
        <w:t xml:space="preserve">(a továbbiakban: MÁSZ) </w:t>
      </w:r>
      <w:r w:rsidRPr="00F43EF6">
        <w:rPr>
          <w:b w:val="0"/>
          <w:sz w:val="20"/>
          <w:szCs w:val="20"/>
        </w:rPr>
        <w:t xml:space="preserve">felett kell kialakítani. </w:t>
      </w:r>
    </w:p>
    <w:p w14:paraId="58D145FB" w14:textId="35D720BC" w:rsidR="00F43EF6" w:rsidRPr="00F43EF6" w:rsidRDefault="00F43EF6" w:rsidP="008004DE">
      <w:pPr>
        <w:pStyle w:val="Cimsor6-Szakasz"/>
        <w:numPr>
          <w:ilvl w:val="0"/>
          <w:numId w:val="39"/>
        </w:numPr>
        <w:tabs>
          <w:tab w:val="left" w:pos="708"/>
        </w:tabs>
        <w:ind w:left="0" w:firstLine="0"/>
        <w:textAlignment w:val="auto"/>
        <w:rPr>
          <w:b w:val="0"/>
          <w:sz w:val="20"/>
          <w:szCs w:val="20"/>
        </w:rPr>
      </w:pPr>
      <w:r w:rsidRPr="00F43EF6">
        <w:rPr>
          <w:b w:val="0"/>
          <w:sz w:val="20"/>
          <w:szCs w:val="20"/>
        </w:rPr>
        <w:t>A</w:t>
      </w:r>
      <w:r w:rsidR="00D77833">
        <w:rPr>
          <w:b w:val="0"/>
          <w:sz w:val="20"/>
          <w:szCs w:val="20"/>
        </w:rPr>
        <w:t>z</w:t>
      </w:r>
      <w:r w:rsidRPr="00F43EF6">
        <w:rPr>
          <w:b w:val="0"/>
          <w:sz w:val="20"/>
          <w:szCs w:val="20"/>
        </w:rPr>
        <w:t xml:space="preserve"> </w:t>
      </w:r>
      <w:r w:rsidR="00D77833" w:rsidRPr="00D77833">
        <w:rPr>
          <w:b w:val="0"/>
          <w:sz w:val="20"/>
          <w:szCs w:val="20"/>
        </w:rPr>
        <w:t>új épület legalsó padlószintje alatt olyan rendeltetés nem helyezhető el, ami árvíz esetén az ár levonulását akadályozza</w:t>
      </w:r>
      <w:r w:rsidRPr="00F43EF6">
        <w:rPr>
          <w:b w:val="0"/>
          <w:sz w:val="20"/>
          <w:szCs w:val="20"/>
        </w:rPr>
        <w:t>.</w:t>
      </w:r>
    </w:p>
    <w:p w14:paraId="4234A71A" w14:textId="41913075" w:rsidR="005047B1" w:rsidRPr="00AD7929" w:rsidRDefault="005047B1" w:rsidP="008004DE">
      <w:pPr>
        <w:pStyle w:val="Cmsor8"/>
        <w:numPr>
          <w:ilvl w:val="0"/>
          <w:numId w:val="39"/>
        </w:numPr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D7929">
        <w:rPr>
          <w:rFonts w:ascii="Arial" w:hAnsi="Arial" w:cs="Arial"/>
          <w:sz w:val="20"/>
          <w:szCs w:val="20"/>
        </w:rPr>
        <w:t>Az építési övezetben terület ármentesítésére árvízvédelmi gátat nem lehet kialakítani.</w:t>
      </w:r>
    </w:p>
    <w:p w14:paraId="78FB5DEB" w14:textId="606D63AA" w:rsidR="005047B1" w:rsidRPr="00AD7929" w:rsidRDefault="005047B1" w:rsidP="008004DE">
      <w:pPr>
        <w:pStyle w:val="Cmsor8"/>
        <w:numPr>
          <w:ilvl w:val="0"/>
          <w:numId w:val="39"/>
        </w:numPr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D7929">
        <w:rPr>
          <w:rFonts w:ascii="Arial" w:hAnsi="Arial" w:cs="Arial"/>
          <w:sz w:val="20"/>
          <w:szCs w:val="20"/>
        </w:rPr>
        <w:t xml:space="preserve">MÁSZ alatti épületszinten csak a raktározást, gépkocsitárolást szolgáló </w:t>
      </w:r>
      <w:r w:rsidR="00EA612A">
        <w:rPr>
          <w:rFonts w:ascii="Arial" w:hAnsi="Arial" w:cs="Arial"/>
          <w:sz w:val="20"/>
          <w:szCs w:val="20"/>
        </w:rPr>
        <w:t>rendeltetések</w:t>
      </w:r>
      <w:r w:rsidR="00EA612A" w:rsidRPr="00AD7929">
        <w:rPr>
          <w:rFonts w:ascii="Arial" w:hAnsi="Arial" w:cs="Arial"/>
          <w:sz w:val="20"/>
          <w:szCs w:val="20"/>
        </w:rPr>
        <w:t xml:space="preserve"> </w:t>
      </w:r>
      <w:r w:rsidRPr="00AD7929">
        <w:rPr>
          <w:rFonts w:ascii="Arial" w:hAnsi="Arial" w:cs="Arial"/>
          <w:sz w:val="20"/>
          <w:szCs w:val="20"/>
        </w:rPr>
        <w:t>helyezhetők el.</w:t>
      </w:r>
    </w:p>
    <w:p w14:paraId="041D8572" w14:textId="77777777" w:rsidR="005047B1" w:rsidRPr="00AD7929" w:rsidRDefault="002070CF" w:rsidP="008004DE">
      <w:pPr>
        <w:pStyle w:val="Cmsor8"/>
        <w:numPr>
          <w:ilvl w:val="0"/>
          <w:numId w:val="39"/>
        </w:numPr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AD7929">
        <w:rPr>
          <w:rFonts w:ascii="Arial" w:hAnsi="Arial" w:cs="Arial"/>
          <w:sz w:val="20"/>
          <w:szCs w:val="20"/>
        </w:rPr>
        <w:t>Hullámtérben álló, m</w:t>
      </w:r>
      <w:r w:rsidR="005047B1" w:rsidRPr="00AD7929">
        <w:rPr>
          <w:rFonts w:ascii="Arial" w:hAnsi="Arial" w:cs="Arial"/>
          <w:sz w:val="20"/>
          <w:szCs w:val="20"/>
        </w:rPr>
        <w:t xml:space="preserve">eglévő </w:t>
      </w:r>
      <w:proofErr w:type="gramStart"/>
      <w:r w:rsidR="005047B1" w:rsidRPr="00AD7929">
        <w:rPr>
          <w:rFonts w:ascii="Arial" w:hAnsi="Arial" w:cs="Arial"/>
          <w:sz w:val="20"/>
          <w:szCs w:val="20"/>
        </w:rPr>
        <w:t>épület tárolási</w:t>
      </w:r>
      <w:proofErr w:type="gramEnd"/>
      <w:r w:rsidR="005047B1" w:rsidRPr="00AD7929">
        <w:rPr>
          <w:rFonts w:ascii="Arial" w:hAnsi="Arial" w:cs="Arial"/>
          <w:sz w:val="20"/>
          <w:szCs w:val="20"/>
        </w:rPr>
        <w:t>, raktározási célra átalakítható, más, a jelenlegi funkció megváltoztatását célzó átalakítás, átépítés nem megengedett.</w:t>
      </w:r>
    </w:p>
    <w:p w14:paraId="7B950D4C" w14:textId="58986066" w:rsidR="005047B1" w:rsidRPr="00DC53EF" w:rsidRDefault="005047B1" w:rsidP="00DC53EF">
      <w:pPr>
        <w:pStyle w:val="SZAKASZ"/>
        <w:ind w:left="993"/>
        <w:rPr>
          <w:rFonts w:ascii="Arial" w:hAnsi="Arial" w:cs="Arial"/>
          <w:sz w:val="20"/>
        </w:rPr>
      </w:pPr>
      <w:r w:rsidRPr="00DC53EF">
        <w:rPr>
          <w:rFonts w:ascii="Arial" w:hAnsi="Arial" w:cs="Arial"/>
          <w:sz w:val="20"/>
        </w:rPr>
        <w:t xml:space="preserve">Az építési övezet határértékeit a </w:t>
      </w:r>
      <w:r w:rsidRPr="00DC53EF">
        <w:rPr>
          <w:rFonts w:ascii="Arial" w:hAnsi="Arial" w:cs="Arial"/>
          <w:i/>
          <w:sz w:val="20"/>
        </w:rPr>
        <w:t xml:space="preserve">2. melléklet </w:t>
      </w:r>
      <w:r w:rsidR="00667E7E" w:rsidRPr="00DC53EF">
        <w:rPr>
          <w:rFonts w:ascii="Arial" w:hAnsi="Arial" w:cs="Arial"/>
          <w:i/>
          <w:sz w:val="20"/>
        </w:rPr>
        <w:t>1</w:t>
      </w:r>
      <w:r w:rsidRPr="00DC53EF">
        <w:rPr>
          <w:rFonts w:ascii="Arial" w:hAnsi="Arial" w:cs="Arial"/>
          <w:i/>
          <w:sz w:val="20"/>
        </w:rPr>
        <w:t>. pontja</w:t>
      </w:r>
      <w:r w:rsidRPr="00DC53EF">
        <w:rPr>
          <w:rFonts w:ascii="Arial" w:hAnsi="Arial" w:cs="Arial"/>
          <w:sz w:val="20"/>
        </w:rPr>
        <w:t xml:space="preserve"> határozza meg.</w:t>
      </w:r>
    </w:p>
    <w:p w14:paraId="202C273B" w14:textId="77777777" w:rsidR="005047B1" w:rsidRPr="00D651E4" w:rsidRDefault="005047B1" w:rsidP="00251721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58E9B768" w14:textId="77777777" w:rsidR="002070CF" w:rsidRPr="00D651E4" w:rsidRDefault="002070CF" w:rsidP="00D651E4">
      <w:pPr>
        <w:pStyle w:val="Cmsor5"/>
      </w:pPr>
      <w:r w:rsidRPr="00D651E4">
        <w:t>Szennyvízkezelés közműterülete (K-</w:t>
      </w:r>
      <w:proofErr w:type="spellStart"/>
      <w:r w:rsidRPr="00D651E4">
        <w:t>Rek</w:t>
      </w:r>
      <w:proofErr w:type="spellEnd"/>
      <w:r w:rsidRPr="00D651E4">
        <w:t>/SZ)</w:t>
      </w:r>
    </w:p>
    <w:p w14:paraId="192DFABC" w14:textId="77777777" w:rsidR="002070CF" w:rsidRPr="00D651E4" w:rsidRDefault="002070CF" w:rsidP="00225653">
      <w:pPr>
        <w:pStyle w:val="Cimsor6-Szakasz"/>
      </w:pPr>
    </w:p>
    <w:p w14:paraId="13F8ABA2" w14:textId="08068537" w:rsidR="002070CF" w:rsidRPr="00D651E4" w:rsidRDefault="005B0D65" w:rsidP="00C84DFE">
      <w:pPr>
        <w:pStyle w:val="SZAKASZ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2070CF" w:rsidRPr="00D651E4">
        <w:rPr>
          <w:rFonts w:ascii="Arial" w:hAnsi="Arial" w:cs="Arial"/>
          <w:sz w:val="20"/>
          <w:szCs w:val="20"/>
        </w:rPr>
        <w:t>Az építési övezet</w:t>
      </w:r>
      <w:r w:rsidR="00817091" w:rsidRPr="00D651E4">
        <w:rPr>
          <w:rFonts w:ascii="Arial" w:hAnsi="Arial" w:cs="Arial"/>
          <w:sz w:val="20"/>
          <w:szCs w:val="20"/>
        </w:rPr>
        <w:t xml:space="preserve"> </w:t>
      </w:r>
      <w:r w:rsidR="00817091" w:rsidRPr="00D651E4">
        <w:rPr>
          <w:rFonts w:ascii="Arial" w:hAnsi="Arial" w:cs="Arial"/>
          <w:bCs/>
          <w:sz w:val="20"/>
          <w:szCs w:val="20"/>
        </w:rPr>
        <w:t>területén</w:t>
      </w:r>
      <w:r w:rsidR="00775A07" w:rsidRPr="00D651E4">
        <w:rPr>
          <w:rFonts w:ascii="Arial" w:hAnsi="Arial" w:cs="Arial"/>
          <w:sz w:val="20"/>
          <w:szCs w:val="20"/>
        </w:rPr>
        <w:t xml:space="preserve"> </w:t>
      </w:r>
      <w:r w:rsidR="002070CF" w:rsidRPr="00D651E4">
        <w:rPr>
          <w:rFonts w:ascii="Arial" w:hAnsi="Arial" w:cs="Arial"/>
          <w:sz w:val="20"/>
          <w:szCs w:val="20"/>
        </w:rPr>
        <w:t xml:space="preserve">kizárólag </w:t>
      </w:r>
      <w:r w:rsidR="008A7789" w:rsidRPr="00D651E4">
        <w:rPr>
          <w:rFonts w:ascii="Arial" w:hAnsi="Arial" w:cs="Arial"/>
          <w:sz w:val="20"/>
          <w:szCs w:val="20"/>
        </w:rPr>
        <w:t xml:space="preserve">a </w:t>
      </w:r>
      <w:r w:rsidR="002070CF" w:rsidRPr="00D651E4">
        <w:rPr>
          <w:rFonts w:ascii="Arial" w:hAnsi="Arial" w:cs="Arial"/>
          <w:sz w:val="20"/>
          <w:szCs w:val="20"/>
        </w:rPr>
        <w:t xml:space="preserve">települési folyékony hulladék </w:t>
      </w:r>
      <w:r w:rsidR="009A1E1C">
        <w:rPr>
          <w:rFonts w:ascii="Arial" w:hAnsi="Arial" w:cs="Arial"/>
          <w:sz w:val="20"/>
          <w:szCs w:val="20"/>
        </w:rPr>
        <w:t xml:space="preserve">kezelését biztosító </w:t>
      </w:r>
      <w:r w:rsidR="009A1E1C" w:rsidRPr="00D651E4">
        <w:rPr>
          <w:rFonts w:ascii="Arial" w:hAnsi="Arial" w:cs="Arial"/>
          <w:sz w:val="20"/>
          <w:szCs w:val="20"/>
        </w:rPr>
        <w:t>létesítménye</w:t>
      </w:r>
      <w:r w:rsidR="009A1E1C">
        <w:rPr>
          <w:rFonts w:ascii="Arial" w:hAnsi="Arial" w:cs="Arial"/>
          <w:sz w:val="20"/>
          <w:szCs w:val="20"/>
        </w:rPr>
        <w:t>k</w:t>
      </w:r>
      <w:r w:rsidR="009A1E1C" w:rsidRPr="00D651E4">
        <w:rPr>
          <w:rFonts w:ascii="Arial" w:hAnsi="Arial" w:cs="Arial"/>
          <w:sz w:val="20"/>
          <w:szCs w:val="20"/>
        </w:rPr>
        <w:t xml:space="preserve"> </w:t>
      </w:r>
      <w:r w:rsidR="002070CF" w:rsidRPr="00D651E4">
        <w:rPr>
          <w:rFonts w:ascii="Arial" w:hAnsi="Arial" w:cs="Arial"/>
          <w:sz w:val="20"/>
          <w:szCs w:val="20"/>
        </w:rPr>
        <w:t>és a tevékenységhez szorosan kötődő</w:t>
      </w:r>
      <w:r w:rsidR="009A1E1C">
        <w:rPr>
          <w:rFonts w:ascii="Arial" w:hAnsi="Arial" w:cs="Arial"/>
          <w:sz w:val="20"/>
          <w:szCs w:val="20"/>
        </w:rPr>
        <w:t>, azt kiszolgáló</w:t>
      </w:r>
      <w:r w:rsidR="002070CF" w:rsidRPr="00D651E4">
        <w:rPr>
          <w:rFonts w:ascii="Arial" w:hAnsi="Arial" w:cs="Arial"/>
          <w:sz w:val="20"/>
          <w:szCs w:val="20"/>
        </w:rPr>
        <w:t xml:space="preserve"> </w:t>
      </w:r>
      <w:r w:rsidR="008A7789" w:rsidRPr="00D651E4">
        <w:rPr>
          <w:rFonts w:ascii="Arial" w:hAnsi="Arial" w:cs="Arial"/>
          <w:sz w:val="20"/>
          <w:szCs w:val="20"/>
        </w:rPr>
        <w:t xml:space="preserve">rendeltetések </w:t>
      </w:r>
      <w:proofErr w:type="spellStart"/>
      <w:r w:rsidR="002070CF" w:rsidRPr="00D651E4">
        <w:rPr>
          <w:rFonts w:ascii="Arial" w:hAnsi="Arial" w:cs="Arial"/>
          <w:sz w:val="20"/>
          <w:szCs w:val="20"/>
        </w:rPr>
        <w:t>helyezhetőek</w:t>
      </w:r>
      <w:proofErr w:type="spellEnd"/>
      <w:r w:rsidR="002070CF" w:rsidRPr="00D651E4">
        <w:rPr>
          <w:rFonts w:ascii="Arial" w:hAnsi="Arial" w:cs="Arial"/>
          <w:sz w:val="20"/>
          <w:szCs w:val="20"/>
        </w:rPr>
        <w:t xml:space="preserve"> el.</w:t>
      </w:r>
    </w:p>
    <w:p w14:paraId="45DD1535" w14:textId="1ABBA21D" w:rsidR="0054034A" w:rsidRPr="00D651E4" w:rsidRDefault="004218BC" w:rsidP="004B28E4">
      <w:pPr>
        <w:spacing w:after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(2) </w:t>
      </w:r>
      <w:r w:rsidR="004B28E4">
        <w:rPr>
          <w:rFonts w:ascii="Arial" w:hAnsi="Arial" w:cs="Arial"/>
          <w:sz w:val="20"/>
          <w:szCs w:val="20"/>
        </w:rPr>
        <w:tab/>
      </w:r>
      <w:r w:rsidR="0054034A" w:rsidRPr="00D651E4">
        <w:rPr>
          <w:rFonts w:ascii="Arial" w:hAnsi="Arial" w:cs="Arial"/>
          <w:sz w:val="20"/>
          <w:szCs w:val="20"/>
        </w:rPr>
        <w:t xml:space="preserve">Az építési övezet határértékeit </w:t>
      </w:r>
      <w:r w:rsidR="0054034A" w:rsidRPr="00B070DC">
        <w:rPr>
          <w:rFonts w:ascii="Arial" w:hAnsi="Arial" w:cs="Arial"/>
          <w:sz w:val="20"/>
          <w:szCs w:val="20"/>
        </w:rPr>
        <w:t xml:space="preserve">a </w:t>
      </w:r>
      <w:r w:rsidR="0054034A" w:rsidRPr="00B070DC">
        <w:rPr>
          <w:rFonts w:ascii="Arial" w:hAnsi="Arial" w:cs="Arial"/>
          <w:i/>
          <w:sz w:val="20"/>
          <w:szCs w:val="20"/>
        </w:rPr>
        <w:t xml:space="preserve">2. melléklet </w:t>
      </w:r>
      <w:r w:rsidR="00667E7E" w:rsidRPr="00B070DC">
        <w:rPr>
          <w:rFonts w:ascii="Arial" w:hAnsi="Arial" w:cs="Arial"/>
          <w:i/>
          <w:sz w:val="20"/>
          <w:szCs w:val="20"/>
        </w:rPr>
        <w:t>1</w:t>
      </w:r>
      <w:r w:rsidR="0054034A" w:rsidRPr="00B070DC">
        <w:rPr>
          <w:rFonts w:ascii="Arial" w:hAnsi="Arial" w:cs="Arial"/>
          <w:i/>
          <w:sz w:val="20"/>
          <w:szCs w:val="20"/>
        </w:rPr>
        <w:t>. pontja</w:t>
      </w:r>
      <w:r w:rsidR="0054034A" w:rsidRPr="00D651E4">
        <w:rPr>
          <w:rFonts w:ascii="Arial" w:hAnsi="Arial" w:cs="Arial"/>
          <w:sz w:val="20"/>
          <w:szCs w:val="20"/>
        </w:rPr>
        <w:t xml:space="preserve"> határozza meg.</w:t>
      </w:r>
    </w:p>
    <w:p w14:paraId="4D83644D" w14:textId="77777777" w:rsidR="002070CF" w:rsidRPr="00D651E4" w:rsidRDefault="002070CF" w:rsidP="00A11210">
      <w:pPr>
        <w:tabs>
          <w:tab w:val="left" w:pos="1276"/>
        </w:tabs>
        <w:spacing w:after="0"/>
        <w:ind w:left="720"/>
        <w:rPr>
          <w:rFonts w:ascii="Arial" w:hAnsi="Arial" w:cs="Arial"/>
          <w:sz w:val="20"/>
          <w:szCs w:val="20"/>
          <w:highlight w:val="magenta"/>
        </w:rPr>
      </w:pPr>
    </w:p>
    <w:p w14:paraId="44ABB3D7" w14:textId="77777777" w:rsidR="001D3117" w:rsidRPr="00D651E4" w:rsidRDefault="001D3117" w:rsidP="00251721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0A1F1F18" w14:textId="77777777" w:rsidR="005047B1" w:rsidRPr="00D651E4" w:rsidRDefault="005047B1" w:rsidP="00D651E4">
      <w:pPr>
        <w:pStyle w:val="Cmsor5"/>
      </w:pPr>
      <w:r w:rsidRPr="00D651E4">
        <w:t>Palotai-sziget szenn</w:t>
      </w:r>
      <w:r w:rsidR="00F10C28" w:rsidRPr="00D651E4">
        <w:t>y</w:t>
      </w:r>
      <w:r w:rsidRPr="00D651E4">
        <w:t>vízkezelési területe (K-SZ)</w:t>
      </w:r>
    </w:p>
    <w:p w14:paraId="66F882FB" w14:textId="77777777" w:rsidR="005047B1" w:rsidRPr="00D651E4" w:rsidRDefault="005047B1" w:rsidP="00225653">
      <w:pPr>
        <w:pStyle w:val="Cimsor6-Szakasz"/>
      </w:pPr>
    </w:p>
    <w:p w14:paraId="66C5B7EA" w14:textId="7D313531" w:rsidR="005047B1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(1) </w:t>
      </w:r>
      <w:r w:rsidR="005047B1" w:rsidRPr="00D651E4">
        <w:rPr>
          <w:rFonts w:ascii="Arial" w:hAnsi="Arial" w:cs="Arial"/>
          <w:sz w:val="20"/>
          <w:szCs w:val="20"/>
        </w:rPr>
        <w:t>Az építési övezet</w:t>
      </w:r>
      <w:r w:rsidR="00817091" w:rsidRPr="00D651E4">
        <w:rPr>
          <w:rFonts w:ascii="Arial" w:hAnsi="Arial" w:cs="Arial"/>
          <w:sz w:val="20"/>
          <w:szCs w:val="20"/>
        </w:rPr>
        <w:t xml:space="preserve"> </w:t>
      </w:r>
      <w:r w:rsidR="00817091" w:rsidRPr="00D651E4">
        <w:rPr>
          <w:rFonts w:ascii="Arial" w:hAnsi="Arial" w:cs="Arial"/>
          <w:bCs/>
          <w:sz w:val="20"/>
          <w:szCs w:val="20"/>
        </w:rPr>
        <w:t>területén</w:t>
      </w:r>
      <w:r w:rsidR="005047B1" w:rsidRPr="00D651E4">
        <w:rPr>
          <w:rFonts w:ascii="Arial" w:hAnsi="Arial" w:cs="Arial"/>
          <w:sz w:val="20"/>
          <w:szCs w:val="20"/>
        </w:rPr>
        <w:t xml:space="preserve"> kizárólag </w:t>
      </w:r>
      <w:r w:rsidR="008A7789" w:rsidRPr="00D651E4">
        <w:rPr>
          <w:rFonts w:ascii="Arial" w:hAnsi="Arial" w:cs="Arial"/>
          <w:sz w:val="20"/>
          <w:szCs w:val="20"/>
        </w:rPr>
        <w:t xml:space="preserve">a </w:t>
      </w:r>
      <w:r w:rsidR="005047B1" w:rsidRPr="00D651E4">
        <w:rPr>
          <w:rFonts w:ascii="Arial" w:hAnsi="Arial" w:cs="Arial"/>
          <w:sz w:val="20"/>
          <w:szCs w:val="20"/>
        </w:rPr>
        <w:t xml:space="preserve">települési folyékony hulladék kezelését, hasznosítását biztosító </w:t>
      </w:r>
      <w:r w:rsidR="00644AB3">
        <w:rPr>
          <w:rFonts w:ascii="Arial" w:hAnsi="Arial" w:cs="Arial"/>
          <w:sz w:val="20"/>
          <w:szCs w:val="20"/>
        </w:rPr>
        <w:t>létesítmények és a tevékenységhez szorosan kötődő, azt kiszolgáló rendeltetések</w:t>
      </w:r>
      <w:r w:rsidR="00644AB3" w:rsidRPr="00D651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5A07" w:rsidRPr="00D651E4">
        <w:rPr>
          <w:rFonts w:ascii="Arial" w:hAnsi="Arial" w:cs="Arial"/>
          <w:sz w:val="20"/>
          <w:szCs w:val="20"/>
        </w:rPr>
        <w:t>helyezhető</w:t>
      </w:r>
      <w:r w:rsidR="00644AB3">
        <w:rPr>
          <w:rFonts w:ascii="Arial" w:hAnsi="Arial" w:cs="Arial"/>
          <w:sz w:val="20"/>
          <w:szCs w:val="20"/>
        </w:rPr>
        <w:t>ek</w:t>
      </w:r>
      <w:proofErr w:type="spellEnd"/>
      <w:r w:rsidR="00775A07" w:rsidRPr="00D651E4">
        <w:rPr>
          <w:rFonts w:ascii="Arial" w:hAnsi="Arial" w:cs="Arial"/>
          <w:sz w:val="20"/>
          <w:szCs w:val="20"/>
        </w:rPr>
        <w:t xml:space="preserve"> el</w:t>
      </w:r>
      <w:r w:rsidR="005047B1" w:rsidRPr="00D651E4">
        <w:rPr>
          <w:rFonts w:ascii="Arial" w:hAnsi="Arial" w:cs="Arial"/>
          <w:sz w:val="20"/>
          <w:szCs w:val="20"/>
        </w:rPr>
        <w:t>.</w:t>
      </w:r>
    </w:p>
    <w:p w14:paraId="4D860686" w14:textId="45D7E050" w:rsidR="008B48EC" w:rsidRPr="00D651E4" w:rsidRDefault="004218BC" w:rsidP="00854B05">
      <w:pPr>
        <w:spacing w:after="0" w:line="276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>(</w:t>
      </w:r>
      <w:r w:rsidR="005B0D65">
        <w:rPr>
          <w:rFonts w:ascii="Arial" w:hAnsi="Arial" w:cs="Arial"/>
          <w:color w:val="000000" w:themeColor="text1"/>
          <w:sz w:val="20"/>
          <w:szCs w:val="20"/>
        </w:rPr>
        <w:t>2</w:t>
      </w:r>
      <w:r w:rsidRPr="00D651E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4B28E4">
        <w:rPr>
          <w:rFonts w:ascii="Arial" w:hAnsi="Arial" w:cs="Arial"/>
          <w:color w:val="000000" w:themeColor="text1"/>
          <w:sz w:val="20"/>
          <w:szCs w:val="20"/>
        </w:rPr>
        <w:tab/>
      </w:r>
      <w:r w:rsidR="008B48EC" w:rsidRPr="00D651E4">
        <w:rPr>
          <w:rFonts w:ascii="Arial" w:hAnsi="Arial" w:cs="Arial"/>
          <w:color w:val="000000" w:themeColor="text1"/>
          <w:sz w:val="20"/>
          <w:szCs w:val="20"/>
        </w:rPr>
        <w:t>Építmény legmagasabb pontja legfeljebb 20,0 méter lehet.</w:t>
      </w:r>
    </w:p>
    <w:p w14:paraId="29B53360" w14:textId="05C5413F" w:rsidR="005047B1" w:rsidRPr="00D651E4" w:rsidRDefault="004218BC" w:rsidP="004B28E4">
      <w:pPr>
        <w:spacing w:after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(</w:t>
      </w:r>
      <w:r w:rsidR="005B0D65">
        <w:rPr>
          <w:rFonts w:ascii="Arial" w:hAnsi="Arial" w:cs="Arial"/>
          <w:sz w:val="20"/>
          <w:szCs w:val="20"/>
        </w:rPr>
        <w:t>3</w:t>
      </w:r>
      <w:r w:rsidRPr="00D651E4">
        <w:rPr>
          <w:rFonts w:ascii="Arial" w:hAnsi="Arial" w:cs="Arial"/>
          <w:sz w:val="20"/>
          <w:szCs w:val="20"/>
        </w:rPr>
        <w:t xml:space="preserve">) </w:t>
      </w:r>
      <w:r w:rsidR="004B28E4">
        <w:rPr>
          <w:rFonts w:ascii="Arial" w:hAnsi="Arial" w:cs="Arial"/>
          <w:sz w:val="20"/>
          <w:szCs w:val="20"/>
        </w:rPr>
        <w:tab/>
      </w:r>
      <w:r w:rsidR="005047B1" w:rsidRPr="00D651E4">
        <w:rPr>
          <w:rFonts w:ascii="Arial" w:hAnsi="Arial" w:cs="Arial"/>
          <w:sz w:val="20"/>
          <w:szCs w:val="20"/>
        </w:rPr>
        <w:t xml:space="preserve">Az építési övezet </w:t>
      </w:r>
      <w:r w:rsidR="005047B1" w:rsidRPr="00B070DC">
        <w:rPr>
          <w:rFonts w:ascii="Arial" w:hAnsi="Arial" w:cs="Arial"/>
          <w:sz w:val="20"/>
          <w:szCs w:val="20"/>
        </w:rPr>
        <w:t xml:space="preserve">határértékeit a </w:t>
      </w:r>
      <w:r w:rsidR="005047B1" w:rsidRPr="00B070DC">
        <w:rPr>
          <w:rFonts w:ascii="Arial" w:hAnsi="Arial" w:cs="Arial"/>
          <w:i/>
          <w:sz w:val="20"/>
          <w:szCs w:val="20"/>
        </w:rPr>
        <w:t xml:space="preserve">2. melléklet </w:t>
      </w:r>
      <w:r w:rsidR="00667E7E" w:rsidRPr="00B070DC">
        <w:rPr>
          <w:rFonts w:ascii="Arial" w:hAnsi="Arial" w:cs="Arial"/>
          <w:i/>
          <w:sz w:val="20"/>
          <w:szCs w:val="20"/>
        </w:rPr>
        <w:t>1</w:t>
      </w:r>
      <w:r w:rsidR="005047B1" w:rsidRPr="00B070DC">
        <w:rPr>
          <w:rFonts w:ascii="Arial" w:hAnsi="Arial" w:cs="Arial"/>
          <w:i/>
          <w:sz w:val="20"/>
          <w:szCs w:val="20"/>
        </w:rPr>
        <w:t>. pontja</w:t>
      </w:r>
      <w:r w:rsidR="005047B1" w:rsidRPr="00B070DC">
        <w:rPr>
          <w:rFonts w:ascii="Arial" w:hAnsi="Arial" w:cs="Arial"/>
          <w:sz w:val="20"/>
          <w:szCs w:val="20"/>
        </w:rPr>
        <w:t xml:space="preserve"> határozza</w:t>
      </w:r>
      <w:r w:rsidR="005047B1" w:rsidRPr="00D651E4">
        <w:rPr>
          <w:rFonts w:ascii="Arial" w:hAnsi="Arial" w:cs="Arial"/>
          <w:sz w:val="20"/>
          <w:szCs w:val="20"/>
        </w:rPr>
        <w:t xml:space="preserve"> meg.</w:t>
      </w:r>
    </w:p>
    <w:p w14:paraId="2780A48C" w14:textId="77777777" w:rsidR="005047B1" w:rsidRPr="00D651E4" w:rsidRDefault="005047B1" w:rsidP="00251721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5089400A" w14:textId="77777777" w:rsidR="00EE7DA0" w:rsidRPr="00D651E4" w:rsidRDefault="00EE7DA0" w:rsidP="00D651E4">
      <w:pPr>
        <w:pStyle w:val="Cmsor5"/>
      </w:pPr>
      <w:r w:rsidRPr="00D651E4">
        <w:t>Palotai-sziget különleges vízkezelési területe (K-</w:t>
      </w:r>
      <w:proofErr w:type="spellStart"/>
      <w:r w:rsidRPr="00D651E4">
        <w:t>Vke</w:t>
      </w:r>
      <w:proofErr w:type="spellEnd"/>
      <w:r w:rsidRPr="00D651E4">
        <w:t>)</w:t>
      </w:r>
    </w:p>
    <w:p w14:paraId="3C6AB1D3" w14:textId="77777777" w:rsidR="00EE7DA0" w:rsidRPr="00D651E4" w:rsidRDefault="00EE7DA0" w:rsidP="00225653">
      <w:pPr>
        <w:pStyle w:val="Cimsor6-Szakasz"/>
      </w:pPr>
    </w:p>
    <w:p w14:paraId="6434BE99" w14:textId="7F20C26D" w:rsidR="00727A04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</w:rPr>
      </w:pPr>
      <w:r w:rsidRPr="00D651E4">
        <w:rPr>
          <w:rFonts w:ascii="Arial" w:hAnsi="Arial" w:cs="Arial"/>
          <w:sz w:val="20"/>
        </w:rPr>
        <w:t xml:space="preserve">(1) </w:t>
      </w:r>
      <w:r w:rsidR="00EE7DA0" w:rsidRPr="00D651E4">
        <w:rPr>
          <w:rFonts w:ascii="Arial" w:hAnsi="Arial" w:cs="Arial"/>
          <w:sz w:val="20"/>
        </w:rPr>
        <w:t>Az építési öve</w:t>
      </w:r>
      <w:r w:rsidR="00727A04" w:rsidRPr="00D651E4">
        <w:rPr>
          <w:rFonts w:ascii="Arial" w:hAnsi="Arial" w:cs="Arial"/>
          <w:sz w:val="20"/>
        </w:rPr>
        <w:t>zet</w:t>
      </w:r>
      <w:r w:rsidR="00817091" w:rsidRPr="00D651E4">
        <w:rPr>
          <w:rFonts w:ascii="Arial" w:hAnsi="Arial" w:cs="Arial"/>
          <w:sz w:val="20"/>
        </w:rPr>
        <w:t xml:space="preserve"> területén </w:t>
      </w:r>
      <w:r w:rsidR="00EE7DA0" w:rsidRPr="00D651E4">
        <w:rPr>
          <w:rFonts w:ascii="Arial" w:hAnsi="Arial" w:cs="Arial"/>
          <w:sz w:val="20"/>
        </w:rPr>
        <w:t>az ivóvízszolgáltatási tevéke</w:t>
      </w:r>
      <w:r w:rsidR="00727A04" w:rsidRPr="00D651E4">
        <w:rPr>
          <w:rFonts w:ascii="Arial" w:hAnsi="Arial" w:cs="Arial"/>
          <w:sz w:val="20"/>
        </w:rPr>
        <w:t xml:space="preserve">nységgel közvetlenül összefüggő </w:t>
      </w:r>
      <w:r w:rsidR="00C4708A">
        <w:rPr>
          <w:rFonts w:ascii="Arial" w:hAnsi="Arial" w:cs="Arial"/>
          <w:sz w:val="20"/>
        </w:rPr>
        <w:t>rendeltetések helyezhetők el.</w:t>
      </w:r>
      <w:r w:rsidR="00E77E94">
        <w:rPr>
          <w:rFonts w:ascii="Arial" w:hAnsi="Arial" w:cs="Arial"/>
          <w:sz w:val="20"/>
        </w:rPr>
        <w:t xml:space="preserve"> </w:t>
      </w:r>
    </w:p>
    <w:p w14:paraId="26C594DD" w14:textId="790571C6" w:rsidR="00727A04" w:rsidRPr="00D651E4" w:rsidRDefault="00727A04" w:rsidP="004B28E4">
      <w:pPr>
        <w:numPr>
          <w:ilvl w:val="0"/>
          <w:numId w:val="28"/>
        </w:numPr>
        <w:tabs>
          <w:tab w:val="clear" w:pos="1135"/>
        </w:tabs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Meglévő, ivóvíz-szolgáltatási tevékenységgel közvetlenül nem összefüggő rendeltetésű épület, építmény nem bővíthető.</w:t>
      </w:r>
    </w:p>
    <w:p w14:paraId="04ECB469" w14:textId="2C77C4E5" w:rsidR="00727A04" w:rsidRPr="00B070DC" w:rsidRDefault="00727A04" w:rsidP="004B28E4">
      <w:pPr>
        <w:numPr>
          <w:ilvl w:val="0"/>
          <w:numId w:val="28"/>
        </w:numPr>
        <w:tabs>
          <w:tab w:val="clear" w:pos="1135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Az építési övezet </w:t>
      </w:r>
      <w:r w:rsidRPr="00B070DC">
        <w:rPr>
          <w:rFonts w:ascii="Arial" w:hAnsi="Arial" w:cs="Arial"/>
          <w:sz w:val="20"/>
          <w:szCs w:val="20"/>
        </w:rPr>
        <w:t>határértékeit a</w:t>
      </w:r>
      <w:r w:rsidRPr="00B070DC">
        <w:rPr>
          <w:rFonts w:ascii="Arial" w:hAnsi="Arial" w:cs="Arial"/>
          <w:i/>
          <w:sz w:val="20"/>
          <w:szCs w:val="20"/>
        </w:rPr>
        <w:t xml:space="preserve"> 2. melléklet </w:t>
      </w:r>
      <w:r w:rsidR="00667E7E" w:rsidRPr="00B070DC">
        <w:rPr>
          <w:rFonts w:ascii="Arial" w:hAnsi="Arial" w:cs="Arial"/>
          <w:i/>
          <w:sz w:val="20"/>
          <w:szCs w:val="20"/>
        </w:rPr>
        <w:t>1</w:t>
      </w:r>
      <w:r w:rsidRPr="00B070DC">
        <w:rPr>
          <w:rFonts w:ascii="Arial" w:hAnsi="Arial" w:cs="Arial"/>
          <w:i/>
          <w:sz w:val="20"/>
          <w:szCs w:val="20"/>
        </w:rPr>
        <w:t>. pontja</w:t>
      </w:r>
      <w:r w:rsidRPr="00B070DC">
        <w:rPr>
          <w:rFonts w:ascii="Arial" w:hAnsi="Arial" w:cs="Arial"/>
          <w:sz w:val="20"/>
          <w:szCs w:val="20"/>
        </w:rPr>
        <w:t xml:space="preserve"> határozza meg.</w:t>
      </w:r>
    </w:p>
    <w:p w14:paraId="07D1D69F" w14:textId="77777777" w:rsidR="005047B1" w:rsidRPr="00B070DC" w:rsidRDefault="005047B1" w:rsidP="00251721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8234743" w14:textId="77777777" w:rsidR="003221DD" w:rsidRPr="00D651E4" w:rsidRDefault="003221DD" w:rsidP="003221DD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C71A358" w14:textId="77777777" w:rsidR="003221DD" w:rsidRPr="00D651E4" w:rsidRDefault="003221DD" w:rsidP="00D651E4">
      <w:pPr>
        <w:pStyle w:val="Cmsor5"/>
      </w:pPr>
      <w:r w:rsidRPr="00D651E4">
        <w:t>A flottillakikötő különleges honvédelmi, katonai és nemzetbiztonsági célra szolgáló területe (K-Hon)</w:t>
      </w:r>
    </w:p>
    <w:p w14:paraId="4E941DD1" w14:textId="77777777" w:rsidR="003221DD" w:rsidRPr="00D651E4" w:rsidRDefault="003221DD" w:rsidP="00225653">
      <w:pPr>
        <w:pStyle w:val="Cimsor6-Szakasz"/>
      </w:pPr>
    </w:p>
    <w:p w14:paraId="2348B345" w14:textId="77777777" w:rsidR="003221DD" w:rsidRPr="00D651E4" w:rsidRDefault="004218BC" w:rsidP="004218BC">
      <w:pPr>
        <w:pStyle w:val="SZAKASZ"/>
        <w:ind w:left="0" w:firstLine="568"/>
        <w:rPr>
          <w:rFonts w:ascii="Arial" w:hAnsi="Arial" w:cs="Arial"/>
          <w:sz w:val="20"/>
        </w:rPr>
      </w:pPr>
      <w:r w:rsidRPr="00D651E4">
        <w:rPr>
          <w:rFonts w:ascii="Arial" w:hAnsi="Arial" w:cs="Arial"/>
          <w:sz w:val="20"/>
        </w:rPr>
        <w:t xml:space="preserve">(1) </w:t>
      </w:r>
      <w:r w:rsidR="003221DD" w:rsidRPr="00D651E4">
        <w:rPr>
          <w:rFonts w:ascii="Arial" w:hAnsi="Arial" w:cs="Arial"/>
          <w:sz w:val="20"/>
        </w:rPr>
        <w:t>Az építési övezet</w:t>
      </w:r>
      <w:r w:rsidR="00817091" w:rsidRPr="00D651E4">
        <w:rPr>
          <w:rFonts w:ascii="Arial" w:hAnsi="Arial" w:cs="Arial"/>
          <w:sz w:val="20"/>
        </w:rPr>
        <w:t xml:space="preserve"> területén</w:t>
      </w:r>
      <w:r w:rsidR="003221DD" w:rsidRPr="00D651E4">
        <w:rPr>
          <w:rFonts w:ascii="Arial" w:hAnsi="Arial" w:cs="Arial"/>
          <w:sz w:val="20"/>
        </w:rPr>
        <w:t xml:space="preserve"> a honvédelmi tevékenységgel közvetlenül összefüggő </w:t>
      </w:r>
      <w:r w:rsidR="00C375FF" w:rsidRPr="00D651E4">
        <w:rPr>
          <w:rFonts w:ascii="Arial" w:hAnsi="Arial" w:cs="Arial"/>
          <w:sz w:val="20"/>
        </w:rPr>
        <w:t>rendeltetések helyezhetők el.</w:t>
      </w:r>
    </w:p>
    <w:p w14:paraId="4C1AE8F3" w14:textId="1C9095FC" w:rsidR="003221DD" w:rsidRPr="00D651E4" w:rsidRDefault="003221DD" w:rsidP="004B28E4">
      <w:pPr>
        <w:numPr>
          <w:ilvl w:val="0"/>
          <w:numId w:val="29"/>
        </w:numPr>
        <w:spacing w:after="0"/>
        <w:ind w:left="0" w:firstLine="0"/>
        <w:rPr>
          <w:rFonts w:ascii="Arial" w:hAnsi="Arial" w:cs="Arial"/>
          <w:sz w:val="20"/>
          <w:szCs w:val="20"/>
        </w:rPr>
      </w:pPr>
      <w:r w:rsidRPr="00B070DC">
        <w:rPr>
          <w:rFonts w:ascii="Arial" w:hAnsi="Arial" w:cs="Arial"/>
          <w:sz w:val="20"/>
          <w:szCs w:val="20"/>
        </w:rPr>
        <w:t xml:space="preserve">Az építési övezet határértékeit a </w:t>
      </w:r>
      <w:r w:rsidRPr="00B070DC">
        <w:rPr>
          <w:rFonts w:ascii="Arial" w:hAnsi="Arial" w:cs="Arial"/>
          <w:i/>
          <w:sz w:val="20"/>
          <w:szCs w:val="20"/>
        </w:rPr>
        <w:t xml:space="preserve">2. melléklet </w:t>
      </w:r>
      <w:r w:rsidR="00667E7E" w:rsidRPr="00B070DC">
        <w:rPr>
          <w:rFonts w:ascii="Arial" w:hAnsi="Arial" w:cs="Arial"/>
          <w:i/>
          <w:sz w:val="20"/>
          <w:szCs w:val="20"/>
        </w:rPr>
        <w:t>1</w:t>
      </w:r>
      <w:r w:rsidRPr="00B070DC">
        <w:rPr>
          <w:rFonts w:ascii="Arial" w:hAnsi="Arial" w:cs="Arial"/>
          <w:i/>
          <w:sz w:val="20"/>
          <w:szCs w:val="20"/>
        </w:rPr>
        <w:t>. pontja</w:t>
      </w:r>
      <w:r w:rsidRPr="00B070DC">
        <w:rPr>
          <w:rFonts w:ascii="Arial" w:hAnsi="Arial" w:cs="Arial"/>
          <w:sz w:val="20"/>
          <w:szCs w:val="20"/>
        </w:rPr>
        <w:t xml:space="preserve"> határozza</w:t>
      </w:r>
      <w:r w:rsidRPr="00D651E4">
        <w:rPr>
          <w:rFonts w:ascii="Arial" w:hAnsi="Arial" w:cs="Arial"/>
          <w:sz w:val="20"/>
          <w:szCs w:val="20"/>
        </w:rPr>
        <w:t xml:space="preserve"> meg.</w:t>
      </w:r>
    </w:p>
    <w:p w14:paraId="3F679F60" w14:textId="77777777" w:rsidR="00EE7DA0" w:rsidRDefault="00EE7DA0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4FBE4E61" w14:textId="77777777" w:rsidR="009157B4" w:rsidRPr="00D651E4" w:rsidRDefault="009157B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0559EB56" w14:textId="77777777" w:rsidR="00675A5E" w:rsidRPr="00D651E4" w:rsidRDefault="00675A5E" w:rsidP="00210CBF">
      <w:pPr>
        <w:pStyle w:val="Cmsor2"/>
        <w:rPr>
          <w:sz w:val="20"/>
          <w:szCs w:val="20"/>
        </w:rPr>
      </w:pPr>
      <w:bookmarkStart w:id="27" w:name="_Toc387519892"/>
      <w:r w:rsidRPr="00D651E4">
        <w:rPr>
          <w:sz w:val="20"/>
          <w:szCs w:val="20"/>
        </w:rPr>
        <w:t>harmadik RÉSZ</w:t>
      </w:r>
      <w:bookmarkEnd w:id="27"/>
    </w:p>
    <w:p w14:paraId="65A60454" w14:textId="77777777" w:rsidR="00675A5E" w:rsidRPr="00D651E4" w:rsidRDefault="009716CF" w:rsidP="00210CBF">
      <w:pPr>
        <w:pStyle w:val="Cmsor2"/>
        <w:rPr>
          <w:sz w:val="20"/>
          <w:szCs w:val="20"/>
        </w:rPr>
      </w:pPr>
      <w:bookmarkStart w:id="28" w:name="_Toc387519893"/>
      <w:r w:rsidRPr="00D651E4">
        <w:rPr>
          <w:caps w:val="0"/>
          <w:sz w:val="20"/>
          <w:szCs w:val="20"/>
        </w:rPr>
        <w:t>Beépítésre nem szánt területek övezetei</w:t>
      </w:r>
      <w:bookmarkEnd w:id="28"/>
    </w:p>
    <w:p w14:paraId="2D00EC4C" w14:textId="77777777" w:rsidR="0027462E" w:rsidRPr="00D651E4" w:rsidRDefault="0027462E" w:rsidP="0027462E">
      <w:pPr>
        <w:rPr>
          <w:rFonts w:ascii="Arial" w:hAnsi="Arial" w:cs="Arial"/>
          <w:sz w:val="20"/>
          <w:szCs w:val="20"/>
        </w:rPr>
      </w:pPr>
    </w:p>
    <w:p w14:paraId="1775FB06" w14:textId="77777777" w:rsidR="0027462E" w:rsidRPr="00D651E4" w:rsidRDefault="009716CF" w:rsidP="0027462E">
      <w:pPr>
        <w:pStyle w:val="Cmsor3"/>
        <w:ind w:left="851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caps w:val="0"/>
          <w:sz w:val="20"/>
          <w:szCs w:val="20"/>
        </w:rPr>
        <w:t>Fejezet</w:t>
      </w:r>
    </w:p>
    <w:p w14:paraId="242BDFBC" w14:textId="77777777" w:rsidR="0027462E" w:rsidRDefault="009716CF" w:rsidP="0027462E">
      <w:pPr>
        <w:pStyle w:val="Cmsor2"/>
        <w:rPr>
          <w:caps w:val="0"/>
          <w:sz w:val="20"/>
          <w:szCs w:val="20"/>
        </w:rPr>
      </w:pPr>
      <w:r w:rsidRPr="00D651E4">
        <w:rPr>
          <w:caps w:val="0"/>
          <w:sz w:val="20"/>
          <w:szCs w:val="20"/>
        </w:rPr>
        <w:t>Közlekedési területek</w:t>
      </w:r>
    </w:p>
    <w:p w14:paraId="4232FEDF" w14:textId="77777777" w:rsidR="00E10AE2" w:rsidRPr="00943BFC" w:rsidRDefault="00E10AE2" w:rsidP="00334C93">
      <w:pPr>
        <w:pStyle w:val="Cmsor5"/>
      </w:pPr>
      <w:r w:rsidRPr="00334C93">
        <w:t>I. rendű főutak területe (KÖu-2)</w:t>
      </w:r>
    </w:p>
    <w:p w14:paraId="3968871B" w14:textId="77777777" w:rsidR="00E10AE2" w:rsidRDefault="00E10AE2" w:rsidP="00334C93"/>
    <w:p w14:paraId="7A13E555" w14:textId="2780C5D4" w:rsidR="003E06F7" w:rsidRPr="00334C93" w:rsidRDefault="003E06F7" w:rsidP="00334C93">
      <w:pPr>
        <w:pStyle w:val="SZAKASZ"/>
        <w:ind w:left="0" w:firstLine="568"/>
        <w:rPr>
          <w:rFonts w:ascii="Arial" w:hAnsi="Arial" w:cs="Arial"/>
          <w:sz w:val="20"/>
        </w:rPr>
      </w:pPr>
      <w:r w:rsidRPr="00334C93">
        <w:rPr>
          <w:rFonts w:ascii="Arial" w:hAnsi="Arial" w:cs="Arial"/>
          <w:sz w:val="20"/>
        </w:rPr>
        <w:t>(1) Az övezet az I. rendű főútvonalak, ezek szerviz útjainak, csomópontjainak, műtárgyainak, befogadóig kiépített csapadékvíz elve</w:t>
      </w:r>
      <w:r w:rsidR="002F1AD2">
        <w:rPr>
          <w:rFonts w:ascii="Arial" w:hAnsi="Arial" w:cs="Arial"/>
          <w:sz w:val="20"/>
        </w:rPr>
        <w:t>ze</w:t>
      </w:r>
      <w:r w:rsidRPr="00334C93">
        <w:rPr>
          <w:rFonts w:ascii="Arial" w:hAnsi="Arial" w:cs="Arial"/>
          <w:sz w:val="20"/>
        </w:rPr>
        <w:t>tő rendszere, valamint parkolók, kerékpáros és gyalogos infrastruktúra elemek, közmű és hírközlési építmények, zöldfelületi elemek elhelyezésére szolgál.</w:t>
      </w:r>
    </w:p>
    <w:p w14:paraId="6851D581" w14:textId="77777777" w:rsidR="003E06F7" w:rsidRDefault="003E06F7" w:rsidP="00854B05">
      <w:pPr>
        <w:pStyle w:val="Cmsor8"/>
        <w:numPr>
          <w:ilvl w:val="0"/>
          <w:numId w:val="33"/>
        </w:numPr>
        <w:tabs>
          <w:tab w:val="clear" w:pos="1135"/>
          <w:tab w:val="num" w:pos="0"/>
        </w:tabs>
        <w:spacing w:before="0" w:after="0"/>
        <w:ind w:left="0"/>
        <w:rPr>
          <w:rFonts w:ascii="Arial" w:hAnsi="Arial" w:cs="Arial"/>
          <w:sz w:val="20"/>
          <w:szCs w:val="20"/>
        </w:rPr>
      </w:pPr>
      <w:r w:rsidRPr="00334C93">
        <w:rPr>
          <w:rFonts w:ascii="Arial" w:hAnsi="Arial" w:cs="Arial"/>
          <w:sz w:val="20"/>
          <w:szCs w:val="20"/>
        </w:rPr>
        <w:t>Az övezet területén épület nem helyezhető el.</w:t>
      </w:r>
    </w:p>
    <w:p w14:paraId="267897CC" w14:textId="77777777" w:rsidR="00943BFC" w:rsidRPr="00943BFC" w:rsidRDefault="00943BFC" w:rsidP="00854B05">
      <w:pPr>
        <w:pStyle w:val="Cmsor8"/>
        <w:numPr>
          <w:ilvl w:val="0"/>
          <w:numId w:val="33"/>
        </w:numPr>
        <w:tabs>
          <w:tab w:val="clear" w:pos="1135"/>
          <w:tab w:val="num" w:pos="0"/>
        </w:tabs>
        <w:spacing w:before="0" w:after="0"/>
        <w:ind w:left="0"/>
        <w:rPr>
          <w:rFonts w:ascii="Arial" w:hAnsi="Arial" w:cs="Arial"/>
          <w:sz w:val="20"/>
          <w:szCs w:val="20"/>
        </w:rPr>
      </w:pPr>
      <w:r w:rsidRPr="00943BFC">
        <w:rPr>
          <w:rFonts w:ascii="Arial" w:hAnsi="Arial" w:cs="Arial"/>
          <w:sz w:val="20"/>
          <w:szCs w:val="20"/>
        </w:rPr>
        <w:t>Az övezet területén:</w:t>
      </w:r>
    </w:p>
    <w:p w14:paraId="7B643018" w14:textId="77777777" w:rsidR="00943BFC" w:rsidRPr="00EB7A32" w:rsidRDefault="00943BFC" w:rsidP="002329E0">
      <w:pPr>
        <w:pStyle w:val="Cmsor8"/>
        <w:numPr>
          <w:ilvl w:val="0"/>
          <w:numId w:val="17"/>
        </w:numPr>
        <w:spacing w:before="60" w:after="0"/>
        <w:ind w:left="1276" w:hanging="142"/>
        <w:rPr>
          <w:rFonts w:ascii="Arial" w:hAnsi="Arial" w:cs="Arial"/>
          <w:iCs w:val="0"/>
          <w:sz w:val="20"/>
          <w:szCs w:val="20"/>
        </w:rPr>
      </w:pPr>
      <w:r w:rsidRPr="00EB7A32">
        <w:rPr>
          <w:rFonts w:ascii="Arial" w:hAnsi="Arial" w:cs="Arial"/>
          <w:iCs w:val="0"/>
          <w:sz w:val="20"/>
          <w:szCs w:val="20"/>
        </w:rPr>
        <w:t>parkoló csak szervizútról megközelíthetően valósítható meg,</w:t>
      </w:r>
    </w:p>
    <w:p w14:paraId="4D95F165" w14:textId="77777777" w:rsidR="00943BFC" w:rsidRPr="00EB7A32" w:rsidRDefault="00943BFC" w:rsidP="002329E0">
      <w:pPr>
        <w:pStyle w:val="Cmsor8"/>
        <w:numPr>
          <w:ilvl w:val="0"/>
          <w:numId w:val="17"/>
        </w:numPr>
        <w:spacing w:before="60" w:after="0"/>
        <w:ind w:left="1276" w:hanging="142"/>
        <w:rPr>
          <w:rFonts w:ascii="Arial" w:hAnsi="Arial" w:cs="Arial"/>
          <w:iCs w:val="0"/>
          <w:sz w:val="20"/>
          <w:szCs w:val="20"/>
        </w:rPr>
      </w:pPr>
      <w:r w:rsidRPr="00EB7A32">
        <w:rPr>
          <w:rFonts w:ascii="Arial" w:hAnsi="Arial" w:cs="Arial"/>
          <w:iCs w:val="0"/>
          <w:sz w:val="20"/>
          <w:szCs w:val="20"/>
        </w:rPr>
        <w:t>új autóbusz-megállóhely csak autóbuszöbölben létesíthető,</w:t>
      </w:r>
    </w:p>
    <w:p w14:paraId="0C5A8018" w14:textId="7666203A" w:rsidR="00943BFC" w:rsidRDefault="00943BFC" w:rsidP="002329E0">
      <w:pPr>
        <w:pStyle w:val="Cmsor8"/>
        <w:numPr>
          <w:ilvl w:val="0"/>
          <w:numId w:val="17"/>
        </w:numPr>
        <w:spacing w:before="60" w:after="0"/>
        <w:ind w:left="1276" w:hanging="142"/>
        <w:rPr>
          <w:rFonts w:ascii="Arial" w:hAnsi="Arial" w:cs="Arial"/>
          <w:iCs w:val="0"/>
          <w:sz w:val="20"/>
          <w:szCs w:val="20"/>
        </w:rPr>
      </w:pPr>
      <w:r w:rsidRPr="00EB7A32">
        <w:rPr>
          <w:rFonts w:ascii="Arial" w:hAnsi="Arial" w:cs="Arial"/>
          <w:iCs w:val="0"/>
          <w:sz w:val="20"/>
          <w:szCs w:val="20"/>
        </w:rPr>
        <w:t>kerékpáros infrastruktúra csak önállóan kerékpárútként létesíthető</w:t>
      </w:r>
      <w:r w:rsidR="00D7464B">
        <w:rPr>
          <w:rFonts w:ascii="Arial" w:hAnsi="Arial" w:cs="Arial"/>
          <w:iCs w:val="0"/>
          <w:sz w:val="20"/>
          <w:szCs w:val="20"/>
        </w:rPr>
        <w:t>,</w:t>
      </w:r>
      <w:r w:rsidR="00E27E65">
        <w:rPr>
          <w:rFonts w:ascii="Arial" w:hAnsi="Arial" w:cs="Arial"/>
          <w:iCs w:val="0"/>
          <w:sz w:val="20"/>
          <w:szCs w:val="20"/>
        </w:rPr>
        <w:t xml:space="preserve"> és</w:t>
      </w:r>
    </w:p>
    <w:p w14:paraId="06F0C861" w14:textId="77777777" w:rsidR="00943BFC" w:rsidRPr="00334C93" w:rsidRDefault="00943BFC" w:rsidP="002329E0">
      <w:pPr>
        <w:pStyle w:val="Cmsor8"/>
        <w:numPr>
          <w:ilvl w:val="0"/>
          <w:numId w:val="17"/>
        </w:numPr>
        <w:spacing w:before="60" w:after="0"/>
        <w:ind w:left="1276" w:hanging="142"/>
        <w:rPr>
          <w:rFonts w:ascii="Arial" w:hAnsi="Arial" w:cs="Arial"/>
          <w:iCs w:val="0"/>
          <w:sz w:val="20"/>
          <w:szCs w:val="20"/>
        </w:rPr>
      </w:pPr>
      <w:r w:rsidRPr="00943BFC">
        <w:rPr>
          <w:rFonts w:ascii="Arial" w:hAnsi="Arial" w:cs="Arial"/>
          <w:iCs w:val="0"/>
          <w:sz w:val="20"/>
          <w:szCs w:val="20"/>
        </w:rPr>
        <w:t>eseti forgalomkorlátozási beavatkozások kivételével nem szüntethető meg a közúti gépjárműforgalom</w:t>
      </w:r>
      <w:r>
        <w:rPr>
          <w:rFonts w:ascii="Arial" w:hAnsi="Arial" w:cs="Arial"/>
          <w:iCs w:val="0"/>
          <w:sz w:val="20"/>
          <w:szCs w:val="20"/>
        </w:rPr>
        <w:t>.</w:t>
      </w:r>
    </w:p>
    <w:p w14:paraId="5E43D26E" w14:textId="77777777" w:rsidR="00E10AE2" w:rsidRPr="00334C93" w:rsidRDefault="00E10AE2" w:rsidP="002329E0">
      <w:pPr>
        <w:ind w:hanging="142"/>
      </w:pPr>
    </w:p>
    <w:p w14:paraId="6AECB1B5" w14:textId="77777777" w:rsidR="0027462E" w:rsidRPr="00D651E4" w:rsidRDefault="0027462E" w:rsidP="00D651E4">
      <w:pPr>
        <w:pStyle w:val="Cmsor5"/>
      </w:pPr>
      <w:r w:rsidRPr="00D651E4">
        <w:t>Kerületi jelentőségű közutak területe (</w:t>
      </w:r>
      <w:proofErr w:type="spellStart"/>
      <w:r w:rsidRPr="00D651E4">
        <w:t>Kt-Kk</w:t>
      </w:r>
      <w:proofErr w:type="spellEnd"/>
      <w:r w:rsidRPr="00D651E4">
        <w:t>)</w:t>
      </w:r>
    </w:p>
    <w:p w14:paraId="156A4E3D" w14:textId="77777777" w:rsidR="009E17C2" w:rsidRPr="00334C93" w:rsidRDefault="009E17C2" w:rsidP="00334C93">
      <w:pPr>
        <w:pStyle w:val="SZAKASZ"/>
        <w:numPr>
          <w:ilvl w:val="0"/>
          <w:numId w:val="0"/>
        </w:numPr>
        <w:ind w:left="568"/>
        <w:rPr>
          <w:sz w:val="20"/>
        </w:rPr>
      </w:pPr>
    </w:p>
    <w:p w14:paraId="2A4839C7" w14:textId="123225AB" w:rsidR="0027462E" w:rsidRPr="00D651E4" w:rsidRDefault="00D651E4" w:rsidP="00D651E4">
      <w:pPr>
        <w:pStyle w:val="SZAKASZ"/>
        <w:ind w:left="0" w:firstLine="568"/>
        <w:rPr>
          <w:rFonts w:ascii="Arial" w:hAnsi="Arial" w:cs="Arial"/>
          <w:sz w:val="20"/>
        </w:rPr>
      </w:pPr>
      <w:r w:rsidRPr="00D651E4">
        <w:rPr>
          <w:rFonts w:ascii="Arial" w:hAnsi="Arial" w:cs="Arial"/>
          <w:sz w:val="20"/>
        </w:rPr>
        <w:t xml:space="preserve">(1) </w:t>
      </w:r>
      <w:r w:rsidR="008D3E97" w:rsidRPr="00D651E4">
        <w:rPr>
          <w:rFonts w:ascii="Arial" w:hAnsi="Arial" w:cs="Arial"/>
          <w:sz w:val="20"/>
        </w:rPr>
        <w:t>Az övezet a településszerkezeti jelentőségű gyűjtő utak közé nem tartozó, forgalmi szerepet betöltő gyűjtő és a kiszolgáló (lakó) utak, ezek csomópontjainak, műtárgyainak, csapadékvíz elve</w:t>
      </w:r>
      <w:r w:rsidR="002F1AD2">
        <w:rPr>
          <w:rFonts w:ascii="Arial" w:hAnsi="Arial" w:cs="Arial"/>
          <w:sz w:val="20"/>
        </w:rPr>
        <w:t>ze</w:t>
      </w:r>
      <w:r w:rsidR="008D3E97" w:rsidRPr="00D651E4">
        <w:rPr>
          <w:rFonts w:ascii="Arial" w:hAnsi="Arial" w:cs="Arial"/>
          <w:sz w:val="20"/>
        </w:rPr>
        <w:t>tő rendszerének, valamint parkolók, kerékpáros és gyalogos infrastruktúra elemek, közmű és hírközlési építmények, zöldfelületi elemek elhelyezésére szolgál</w:t>
      </w:r>
      <w:r w:rsidR="00A31AF8" w:rsidRPr="00D651E4">
        <w:rPr>
          <w:rFonts w:ascii="Arial" w:hAnsi="Arial" w:cs="Arial"/>
          <w:sz w:val="20"/>
        </w:rPr>
        <w:t>.</w:t>
      </w:r>
    </w:p>
    <w:p w14:paraId="2FDD42F0" w14:textId="77777777" w:rsidR="00D46926" w:rsidRPr="00D651E4" w:rsidRDefault="00A31AF8" w:rsidP="00854B05">
      <w:pPr>
        <w:pStyle w:val="Cmsor8"/>
        <w:numPr>
          <w:ilvl w:val="0"/>
          <w:numId w:val="30"/>
        </w:numPr>
        <w:spacing w:before="0" w:after="0"/>
        <w:ind w:left="0" w:firstLine="1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 xml:space="preserve">A </w:t>
      </w:r>
      <w:r w:rsidR="002B19F8" w:rsidRPr="00D651E4">
        <w:rPr>
          <w:rFonts w:ascii="Arial" w:hAnsi="Arial" w:cs="Arial"/>
          <w:iCs w:val="0"/>
          <w:sz w:val="20"/>
          <w:szCs w:val="20"/>
        </w:rPr>
        <w:t xml:space="preserve">forgalmi szerepet betöltő gyűjtőutakat a </w:t>
      </w:r>
      <w:r w:rsidR="002B19F8" w:rsidRPr="00334C93">
        <w:rPr>
          <w:rFonts w:ascii="Arial" w:hAnsi="Arial" w:cs="Arial"/>
          <w:i/>
          <w:iCs w:val="0"/>
          <w:sz w:val="20"/>
          <w:szCs w:val="20"/>
        </w:rPr>
        <w:t>3. melléklet</w:t>
      </w:r>
      <w:r w:rsidR="002B19F8" w:rsidRPr="00D651E4">
        <w:rPr>
          <w:rFonts w:ascii="Arial" w:hAnsi="Arial" w:cs="Arial"/>
          <w:iCs w:val="0"/>
          <w:sz w:val="20"/>
          <w:szCs w:val="20"/>
        </w:rPr>
        <w:t xml:space="preserve"> tartalmazza.</w:t>
      </w:r>
    </w:p>
    <w:p w14:paraId="565DBB24" w14:textId="77777777" w:rsidR="00D46926" w:rsidRPr="00D651E4" w:rsidRDefault="00D46926" w:rsidP="00854B05">
      <w:pPr>
        <w:pStyle w:val="Cmsor8"/>
        <w:numPr>
          <w:ilvl w:val="0"/>
          <w:numId w:val="30"/>
        </w:numPr>
        <w:spacing w:before="0" w:after="0"/>
        <w:ind w:left="0" w:firstLine="0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>A kiszolgáló utak egy része vagy egésze lakó-pihenő övezetként</w:t>
      </w:r>
      <w:r w:rsidR="004120E1" w:rsidRPr="00D651E4">
        <w:rPr>
          <w:rFonts w:ascii="Arial" w:hAnsi="Arial" w:cs="Arial"/>
          <w:iCs w:val="0"/>
          <w:sz w:val="20"/>
          <w:szCs w:val="20"/>
        </w:rPr>
        <w:t>,</w:t>
      </w:r>
      <w:r w:rsidRPr="00D651E4">
        <w:rPr>
          <w:rFonts w:ascii="Arial" w:hAnsi="Arial" w:cs="Arial"/>
          <w:iCs w:val="0"/>
          <w:sz w:val="20"/>
          <w:szCs w:val="20"/>
        </w:rPr>
        <w:t xml:space="preserve"> vagy korlátozott sebességű övezetként is kialakítható.</w:t>
      </w:r>
    </w:p>
    <w:p w14:paraId="64E138A1" w14:textId="77777777" w:rsidR="002B12B4" w:rsidRDefault="002B12B4" w:rsidP="00854B05">
      <w:pPr>
        <w:pStyle w:val="Cmsor8"/>
        <w:numPr>
          <w:ilvl w:val="0"/>
          <w:numId w:val="30"/>
        </w:numPr>
        <w:spacing w:before="0" w:after="0"/>
        <w:ind w:left="0" w:firstLine="0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>Az övezet területén épület nem helyezhető el.</w:t>
      </w:r>
    </w:p>
    <w:p w14:paraId="2F466F8D" w14:textId="77777777" w:rsidR="00E714B1" w:rsidRDefault="00E714B1" w:rsidP="00E714B1"/>
    <w:p w14:paraId="045CA653" w14:textId="77777777" w:rsidR="0027462E" w:rsidRPr="00D651E4" w:rsidRDefault="008D3E97" w:rsidP="00D651E4">
      <w:pPr>
        <w:pStyle w:val="Cmsor5"/>
      </w:pPr>
      <w:r w:rsidRPr="00D651E4">
        <w:t>Önálló gyalogos utak területe</w:t>
      </w:r>
      <w:r w:rsidR="0027462E" w:rsidRPr="00D651E4">
        <w:t xml:space="preserve"> (</w:t>
      </w:r>
      <w:proofErr w:type="spellStart"/>
      <w:r w:rsidR="0027462E" w:rsidRPr="00D651E4">
        <w:t>K</w:t>
      </w:r>
      <w:r w:rsidRPr="00D651E4">
        <w:t>t-Kgy</w:t>
      </w:r>
      <w:proofErr w:type="spellEnd"/>
      <w:r w:rsidR="0027462E" w:rsidRPr="00D651E4">
        <w:t>)</w:t>
      </w:r>
    </w:p>
    <w:p w14:paraId="71656B55" w14:textId="77777777" w:rsidR="0027462E" w:rsidRPr="00D651E4" w:rsidRDefault="0027462E" w:rsidP="00225653">
      <w:pPr>
        <w:pStyle w:val="Cimsor6-Szakasz"/>
      </w:pPr>
    </w:p>
    <w:p w14:paraId="5AD38A06" w14:textId="28DBC7D2" w:rsidR="0027462E" w:rsidRPr="00D651E4" w:rsidRDefault="00D651E4" w:rsidP="00854B05">
      <w:pPr>
        <w:pStyle w:val="SZAKASZ"/>
        <w:spacing w:before="0"/>
        <w:ind w:left="0" w:firstLine="568"/>
        <w:rPr>
          <w:rFonts w:ascii="Arial" w:hAnsi="Arial" w:cs="Arial"/>
          <w:sz w:val="20"/>
        </w:rPr>
      </w:pPr>
      <w:r w:rsidRPr="00D651E4">
        <w:rPr>
          <w:rFonts w:ascii="Arial" w:hAnsi="Arial" w:cs="Arial"/>
          <w:sz w:val="20"/>
        </w:rPr>
        <w:t xml:space="preserve">(1) </w:t>
      </w:r>
      <w:r w:rsidR="008D3E97" w:rsidRPr="00D651E4">
        <w:rPr>
          <w:rFonts w:ascii="Arial" w:hAnsi="Arial" w:cs="Arial"/>
          <w:sz w:val="20"/>
        </w:rPr>
        <w:t xml:space="preserve">Az övezet területe </w:t>
      </w:r>
      <w:r w:rsidR="00332BD6" w:rsidRPr="00D651E4">
        <w:rPr>
          <w:rFonts w:ascii="Arial" w:hAnsi="Arial" w:cs="Arial"/>
          <w:sz w:val="20"/>
        </w:rPr>
        <w:t xml:space="preserve">árvízvédelmi létesítmények, </w:t>
      </w:r>
      <w:r w:rsidR="008D3E97" w:rsidRPr="00D651E4">
        <w:rPr>
          <w:rFonts w:ascii="Arial" w:hAnsi="Arial" w:cs="Arial"/>
          <w:sz w:val="20"/>
        </w:rPr>
        <w:t>önálló gyalogos és kerékpáros infrastruktúra elemek elhelyezésére, ezek műtárgyainak, csapadékvíz elve</w:t>
      </w:r>
      <w:r w:rsidR="002F1AD2">
        <w:rPr>
          <w:rFonts w:ascii="Arial" w:hAnsi="Arial" w:cs="Arial"/>
          <w:sz w:val="20"/>
        </w:rPr>
        <w:t>ze</w:t>
      </w:r>
      <w:r w:rsidR="008D3E97" w:rsidRPr="00D651E4">
        <w:rPr>
          <w:rFonts w:ascii="Arial" w:hAnsi="Arial" w:cs="Arial"/>
          <w:sz w:val="20"/>
        </w:rPr>
        <w:t>tő rendszerének, valamint</w:t>
      </w:r>
      <w:r w:rsidR="008650B4">
        <w:rPr>
          <w:rFonts w:ascii="Arial" w:hAnsi="Arial" w:cs="Arial"/>
          <w:sz w:val="20"/>
        </w:rPr>
        <w:t xml:space="preserve"> </w:t>
      </w:r>
      <w:r w:rsidR="008D3E97" w:rsidRPr="00D651E4">
        <w:rPr>
          <w:rFonts w:ascii="Arial" w:hAnsi="Arial" w:cs="Arial"/>
          <w:sz w:val="20"/>
        </w:rPr>
        <w:t xml:space="preserve">közmű és hírközlési építmények, </w:t>
      </w:r>
      <w:r w:rsidR="008650B4">
        <w:rPr>
          <w:rFonts w:ascii="Arial" w:hAnsi="Arial" w:cs="Arial"/>
          <w:sz w:val="20"/>
        </w:rPr>
        <w:t xml:space="preserve">zöldfelületi elemek </w:t>
      </w:r>
      <w:r w:rsidR="008D3E97" w:rsidRPr="00D651E4">
        <w:rPr>
          <w:rFonts w:ascii="Arial" w:hAnsi="Arial" w:cs="Arial"/>
          <w:sz w:val="20"/>
        </w:rPr>
        <w:t>elhelyezésére szolgál.</w:t>
      </w:r>
    </w:p>
    <w:p w14:paraId="0062E29F" w14:textId="77777777" w:rsidR="008D3E97" w:rsidRPr="00D651E4" w:rsidRDefault="008D3E97" w:rsidP="00854B05">
      <w:pPr>
        <w:pStyle w:val="Cmsor8"/>
        <w:numPr>
          <w:ilvl w:val="0"/>
          <w:numId w:val="31"/>
        </w:numPr>
        <w:spacing w:before="0" w:after="0"/>
        <w:ind w:left="0" w:firstLine="1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 xml:space="preserve">Az övezet területén a vonatkozó jogszabályok szerinti gépjárműforgalom csak </w:t>
      </w:r>
      <w:r w:rsidR="00332BD6" w:rsidRPr="00D651E4">
        <w:rPr>
          <w:rFonts w:ascii="Arial" w:hAnsi="Arial" w:cs="Arial"/>
          <w:iCs w:val="0"/>
          <w:sz w:val="20"/>
          <w:szCs w:val="20"/>
        </w:rPr>
        <w:t xml:space="preserve">az árvízvédelmi </w:t>
      </w:r>
      <w:r w:rsidR="004120E1" w:rsidRPr="00D651E4">
        <w:rPr>
          <w:rFonts w:ascii="Arial" w:hAnsi="Arial" w:cs="Arial"/>
          <w:iCs w:val="0"/>
          <w:sz w:val="20"/>
          <w:szCs w:val="20"/>
        </w:rPr>
        <w:t xml:space="preserve">rendeltetéssel </w:t>
      </w:r>
      <w:r w:rsidR="00332BD6" w:rsidRPr="00D651E4">
        <w:rPr>
          <w:rFonts w:ascii="Arial" w:hAnsi="Arial" w:cs="Arial"/>
          <w:iCs w:val="0"/>
          <w:sz w:val="20"/>
          <w:szCs w:val="20"/>
        </w:rPr>
        <w:t>kapcsolatosan</w:t>
      </w:r>
      <w:r w:rsidRPr="00D651E4">
        <w:rPr>
          <w:rFonts w:ascii="Arial" w:hAnsi="Arial" w:cs="Arial"/>
          <w:iCs w:val="0"/>
          <w:sz w:val="20"/>
          <w:szCs w:val="20"/>
        </w:rPr>
        <w:t xml:space="preserve"> megengedett.</w:t>
      </w:r>
    </w:p>
    <w:p w14:paraId="6C9CAA74" w14:textId="77777777" w:rsidR="002B12B4" w:rsidRPr="00D651E4" w:rsidRDefault="002B12B4" w:rsidP="00854B05">
      <w:pPr>
        <w:pStyle w:val="Cmsor8"/>
        <w:numPr>
          <w:ilvl w:val="0"/>
          <w:numId w:val="31"/>
        </w:numPr>
        <w:spacing w:before="0" w:after="0"/>
        <w:ind w:left="0" w:firstLine="0"/>
        <w:rPr>
          <w:rFonts w:ascii="Arial" w:hAnsi="Arial" w:cs="Arial"/>
          <w:iCs w:val="0"/>
          <w:sz w:val="20"/>
          <w:szCs w:val="20"/>
        </w:rPr>
      </w:pPr>
      <w:r w:rsidRPr="00D651E4">
        <w:rPr>
          <w:rFonts w:ascii="Arial" w:hAnsi="Arial" w:cs="Arial"/>
          <w:iCs w:val="0"/>
          <w:sz w:val="20"/>
          <w:szCs w:val="20"/>
        </w:rPr>
        <w:t>Az övezet területén épület nem helyezhető el.</w:t>
      </w:r>
    </w:p>
    <w:p w14:paraId="514402ED" w14:textId="77777777" w:rsidR="00E25625" w:rsidRPr="00D651E4" w:rsidRDefault="00E25625" w:rsidP="00D651E4">
      <w:pPr>
        <w:pStyle w:val="Cmsor5"/>
      </w:pPr>
      <w:r w:rsidRPr="00D651E4">
        <w:t>Természetközeli sétány területe (</w:t>
      </w:r>
      <w:proofErr w:type="spellStart"/>
      <w:r w:rsidRPr="00D651E4">
        <w:t>Kt-St</w:t>
      </w:r>
      <w:proofErr w:type="spellEnd"/>
      <w:r w:rsidRPr="00D651E4">
        <w:t>)</w:t>
      </w:r>
    </w:p>
    <w:p w14:paraId="39311DC8" w14:textId="77777777" w:rsidR="00E25625" w:rsidRPr="00DC53EF" w:rsidRDefault="00E25625" w:rsidP="00225653">
      <w:pPr>
        <w:pStyle w:val="Cimsor6-Szakasz"/>
        <w:rPr>
          <w:sz w:val="20"/>
          <w:szCs w:val="20"/>
        </w:rPr>
      </w:pPr>
    </w:p>
    <w:p w14:paraId="2C5059C6" w14:textId="77777777" w:rsidR="008717AE" w:rsidRPr="00DC53EF" w:rsidRDefault="00D651E4" w:rsidP="00DC53EF">
      <w:pPr>
        <w:pStyle w:val="SZAKASZ"/>
        <w:ind w:left="993"/>
        <w:rPr>
          <w:rFonts w:ascii="Arial" w:hAnsi="Arial" w:cs="Arial"/>
          <w:sz w:val="20"/>
          <w:szCs w:val="20"/>
        </w:rPr>
      </w:pPr>
      <w:r w:rsidRPr="00DC53EF">
        <w:rPr>
          <w:rFonts w:ascii="Arial" w:hAnsi="Arial" w:cs="Arial"/>
          <w:sz w:val="20"/>
          <w:szCs w:val="20"/>
        </w:rPr>
        <w:t xml:space="preserve">(1) </w:t>
      </w:r>
      <w:r w:rsidR="008717AE" w:rsidRPr="00DC53EF">
        <w:rPr>
          <w:rFonts w:ascii="Arial" w:hAnsi="Arial" w:cs="Arial"/>
          <w:sz w:val="20"/>
          <w:szCs w:val="20"/>
        </w:rPr>
        <w:t>Az övezet területén elhelyezhető:</w:t>
      </w:r>
    </w:p>
    <w:p w14:paraId="2190CBC9" w14:textId="77777777" w:rsidR="008717AE" w:rsidRPr="00DC53EF" w:rsidRDefault="008717AE" w:rsidP="002329E0">
      <w:pPr>
        <w:pStyle w:val="Listaszerbekezds"/>
        <w:numPr>
          <w:ilvl w:val="0"/>
          <w:numId w:val="15"/>
        </w:numPr>
        <w:tabs>
          <w:tab w:val="left" w:pos="1134"/>
        </w:tabs>
        <w:spacing w:after="0" w:line="239" w:lineRule="auto"/>
        <w:ind w:right="59"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C53EF">
        <w:rPr>
          <w:rFonts w:ascii="Arial" w:eastAsia="Arial" w:hAnsi="Arial" w:cs="Arial"/>
          <w:color w:val="000000" w:themeColor="text1"/>
          <w:sz w:val="20"/>
          <w:szCs w:val="20"/>
        </w:rPr>
        <w:t>pihenést, testedzést szolgáló</w:t>
      </w:r>
      <w:r w:rsidR="004120E1" w:rsidRPr="00DC53EF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DC53EF">
        <w:rPr>
          <w:rFonts w:ascii="Arial" w:eastAsia="Arial" w:hAnsi="Arial" w:cs="Arial"/>
          <w:color w:val="000000" w:themeColor="text1"/>
          <w:sz w:val="20"/>
          <w:szCs w:val="20"/>
        </w:rPr>
        <w:t xml:space="preserve"> épületnek nem minősülő építmények,</w:t>
      </w:r>
    </w:p>
    <w:p w14:paraId="4AE6A31A" w14:textId="77777777" w:rsidR="008717AE" w:rsidRPr="00DC53EF" w:rsidRDefault="008717AE" w:rsidP="002329E0">
      <w:pPr>
        <w:pStyle w:val="Listaszerbekezds"/>
        <w:numPr>
          <w:ilvl w:val="0"/>
          <w:numId w:val="15"/>
        </w:numPr>
        <w:tabs>
          <w:tab w:val="left" w:pos="1134"/>
        </w:tabs>
        <w:spacing w:after="0" w:line="239" w:lineRule="auto"/>
        <w:ind w:right="59"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C53EF">
        <w:rPr>
          <w:rFonts w:ascii="Arial" w:eastAsia="Arial" w:hAnsi="Arial" w:cs="Arial"/>
          <w:color w:val="000000" w:themeColor="text1"/>
          <w:sz w:val="20"/>
          <w:szCs w:val="20"/>
        </w:rPr>
        <w:t>ismeretterjesztés épületnek nem minősülő építményei,</w:t>
      </w:r>
    </w:p>
    <w:p w14:paraId="0D0C086C" w14:textId="46EF44E9" w:rsidR="008717AE" w:rsidRPr="00DC53EF" w:rsidRDefault="008717AE" w:rsidP="002329E0">
      <w:pPr>
        <w:pStyle w:val="Listaszerbekezds"/>
        <w:numPr>
          <w:ilvl w:val="0"/>
          <w:numId w:val="15"/>
        </w:numPr>
        <w:tabs>
          <w:tab w:val="left" w:pos="1134"/>
        </w:tabs>
        <w:spacing w:after="0" w:line="239" w:lineRule="auto"/>
        <w:ind w:right="59"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C53EF">
        <w:rPr>
          <w:rFonts w:ascii="Arial" w:eastAsia="Arial" w:hAnsi="Arial" w:cs="Arial"/>
          <w:color w:val="000000" w:themeColor="text1"/>
          <w:sz w:val="20"/>
          <w:szCs w:val="20"/>
        </w:rPr>
        <w:t>a terület fenntartásához szükséges építmények</w:t>
      </w:r>
      <w:r w:rsidR="00E27E65">
        <w:rPr>
          <w:rFonts w:ascii="Arial" w:eastAsia="Arial" w:hAnsi="Arial" w:cs="Arial"/>
          <w:color w:val="000000" w:themeColor="text1"/>
          <w:sz w:val="20"/>
          <w:szCs w:val="20"/>
        </w:rPr>
        <w:t xml:space="preserve"> és</w:t>
      </w:r>
    </w:p>
    <w:p w14:paraId="21ABC0E6" w14:textId="77777777" w:rsidR="006118E6" w:rsidRPr="00DC53EF" w:rsidRDefault="006118E6" w:rsidP="002329E0">
      <w:pPr>
        <w:pStyle w:val="Listaszerbekezds"/>
        <w:numPr>
          <w:ilvl w:val="0"/>
          <w:numId w:val="15"/>
        </w:numPr>
        <w:spacing w:after="0"/>
        <w:ind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C53EF">
        <w:rPr>
          <w:rFonts w:ascii="Arial" w:eastAsia="Arial" w:hAnsi="Arial" w:cs="Arial"/>
          <w:color w:val="000000" w:themeColor="text1"/>
          <w:sz w:val="20"/>
          <w:szCs w:val="20"/>
        </w:rPr>
        <w:t>kikötői építmények.</w:t>
      </w:r>
    </w:p>
    <w:p w14:paraId="214FCD21" w14:textId="69C47CEF" w:rsidR="007C083A" w:rsidRPr="005B0D65" w:rsidRDefault="007C083A" w:rsidP="004B28E4">
      <w:pPr>
        <w:pStyle w:val="Cmsor8"/>
        <w:numPr>
          <w:ilvl w:val="0"/>
          <w:numId w:val="35"/>
        </w:numPr>
        <w:tabs>
          <w:tab w:val="clear" w:pos="360"/>
        </w:tabs>
        <w:spacing w:before="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DC53EF">
        <w:rPr>
          <w:rFonts w:ascii="Arial" w:hAnsi="Arial" w:cs="Arial"/>
          <w:iCs w:val="0"/>
          <w:color w:val="000000" w:themeColor="text1"/>
          <w:sz w:val="20"/>
          <w:szCs w:val="20"/>
        </w:rPr>
        <w:t>Az övezet</w:t>
      </w:r>
      <w:r w:rsidRPr="000528C0">
        <w:rPr>
          <w:rFonts w:ascii="Arial" w:hAnsi="Arial" w:cs="Arial"/>
          <w:iCs w:val="0"/>
          <w:color w:val="000000" w:themeColor="text1"/>
          <w:sz w:val="20"/>
          <w:szCs w:val="20"/>
        </w:rPr>
        <w:t xml:space="preserve"> területén épület nem helyezhető el.</w:t>
      </w:r>
    </w:p>
    <w:p w14:paraId="5513EABB" w14:textId="77777777" w:rsidR="00E25625" w:rsidRPr="00D651E4" w:rsidRDefault="00E25625" w:rsidP="004B28E4">
      <w:pPr>
        <w:pStyle w:val="Cmsor8"/>
        <w:numPr>
          <w:ilvl w:val="0"/>
          <w:numId w:val="35"/>
        </w:numPr>
        <w:tabs>
          <w:tab w:val="clear" w:pos="360"/>
        </w:tabs>
        <w:spacing w:before="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>Az övezet területét közhasználat elől elzárni nem lehet.</w:t>
      </w:r>
    </w:p>
    <w:p w14:paraId="7820E418" w14:textId="77777777" w:rsidR="0006206D" w:rsidRPr="00D651E4" w:rsidRDefault="0006206D" w:rsidP="004B28E4">
      <w:pPr>
        <w:pStyle w:val="Cmsor8"/>
        <w:numPr>
          <w:ilvl w:val="0"/>
          <w:numId w:val="35"/>
        </w:numPr>
        <w:tabs>
          <w:tab w:val="clear" w:pos="360"/>
        </w:tabs>
        <w:spacing w:before="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 xml:space="preserve">A víz partját természetközeli állapotban kell kialakítani és fenntartani. </w:t>
      </w:r>
    </w:p>
    <w:p w14:paraId="20DB5698" w14:textId="77777777" w:rsidR="0006206D" w:rsidRPr="00D651E4" w:rsidRDefault="0006206D" w:rsidP="004B28E4">
      <w:pPr>
        <w:pStyle w:val="Cmsor8"/>
        <w:numPr>
          <w:ilvl w:val="0"/>
          <w:numId w:val="35"/>
        </w:numPr>
        <w:tabs>
          <w:tab w:val="clear" w:pos="360"/>
        </w:tabs>
        <w:spacing w:before="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>A zöldfelületeket a tájra jellemző növényekből kell kialakítani, vízpartra jellemző fákat kell ültetni.</w:t>
      </w:r>
    </w:p>
    <w:p w14:paraId="1995D206" w14:textId="77777777" w:rsidR="006F07FE" w:rsidRPr="00D651E4" w:rsidRDefault="0006206D" w:rsidP="004B28E4">
      <w:pPr>
        <w:pStyle w:val="Cmsor8"/>
        <w:numPr>
          <w:ilvl w:val="0"/>
          <w:numId w:val="35"/>
        </w:numPr>
        <w:tabs>
          <w:tab w:val="clear" w:pos="360"/>
        </w:tabs>
        <w:spacing w:before="0" w:after="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olor w:val="000000" w:themeColor="text1"/>
          <w:sz w:val="20"/>
          <w:szCs w:val="20"/>
        </w:rPr>
        <w:t xml:space="preserve">A sétány csak közterület-alakítási terv szerint alakítható ki. </w:t>
      </w:r>
    </w:p>
    <w:p w14:paraId="23A6EAA0" w14:textId="77777777" w:rsidR="00620D1E" w:rsidRPr="00D651E4" w:rsidRDefault="00620D1E" w:rsidP="0027462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583C9AD" w14:textId="77777777" w:rsidR="009758F3" w:rsidRPr="00D651E4" w:rsidRDefault="009716CF" w:rsidP="009758F3">
      <w:pPr>
        <w:pStyle w:val="Cmsor3"/>
        <w:ind w:left="851"/>
        <w:rPr>
          <w:rFonts w:ascii="Arial" w:hAnsi="Arial" w:cs="Arial"/>
          <w:color w:val="000000" w:themeColor="text1"/>
          <w:sz w:val="20"/>
          <w:szCs w:val="20"/>
        </w:rPr>
      </w:pPr>
      <w:r w:rsidRPr="00D651E4">
        <w:rPr>
          <w:rFonts w:ascii="Arial" w:hAnsi="Arial" w:cs="Arial"/>
          <w:caps w:val="0"/>
          <w:color w:val="000000" w:themeColor="text1"/>
          <w:sz w:val="20"/>
          <w:szCs w:val="20"/>
        </w:rPr>
        <w:t>Fejezet</w:t>
      </w:r>
    </w:p>
    <w:p w14:paraId="3BDCCB9D" w14:textId="77777777" w:rsidR="009758F3" w:rsidRPr="00D651E4" w:rsidRDefault="009716CF" w:rsidP="009758F3">
      <w:pPr>
        <w:pStyle w:val="Cmsor2"/>
        <w:rPr>
          <w:color w:val="000000" w:themeColor="text1"/>
          <w:sz w:val="20"/>
          <w:szCs w:val="20"/>
        </w:rPr>
      </w:pPr>
      <w:r w:rsidRPr="00D651E4">
        <w:rPr>
          <w:caps w:val="0"/>
          <w:color w:val="000000" w:themeColor="text1"/>
          <w:sz w:val="20"/>
          <w:szCs w:val="20"/>
        </w:rPr>
        <w:t>Erdőterületek</w:t>
      </w:r>
    </w:p>
    <w:p w14:paraId="207C10BE" w14:textId="77777777" w:rsidR="009758F3" w:rsidRPr="00D651E4" w:rsidRDefault="009758F3" w:rsidP="00D651E4">
      <w:pPr>
        <w:pStyle w:val="Cmsor5"/>
      </w:pPr>
      <w:r w:rsidRPr="00D651E4">
        <w:t>Védelmi erdőterület (</w:t>
      </w:r>
      <w:proofErr w:type="spellStart"/>
      <w:r w:rsidRPr="00D651E4">
        <w:t>Ev</w:t>
      </w:r>
      <w:proofErr w:type="spellEnd"/>
      <w:r w:rsidR="002979A5" w:rsidRPr="00D651E4">
        <w:t>/</w:t>
      </w:r>
      <w:r w:rsidRPr="00D651E4">
        <w:t>1)</w:t>
      </w:r>
    </w:p>
    <w:p w14:paraId="529B002B" w14:textId="77777777" w:rsidR="009758F3" w:rsidRPr="00D651E4" w:rsidRDefault="009758F3" w:rsidP="00225653">
      <w:pPr>
        <w:pStyle w:val="Cimsor6-Szakasz"/>
      </w:pPr>
    </w:p>
    <w:p w14:paraId="1F6265D6" w14:textId="77777777" w:rsidR="009758F3" w:rsidRPr="00D651E4" w:rsidRDefault="00D651E4" w:rsidP="00DC53EF">
      <w:pPr>
        <w:pStyle w:val="SZAKASZ"/>
        <w:ind w:left="1134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iCs/>
          <w:sz w:val="20"/>
          <w:szCs w:val="20"/>
        </w:rPr>
        <w:t xml:space="preserve">(1) </w:t>
      </w:r>
      <w:r w:rsidR="009758F3" w:rsidRPr="00D651E4">
        <w:rPr>
          <w:rFonts w:ascii="Arial" w:hAnsi="Arial" w:cs="Arial"/>
          <w:iCs/>
          <w:sz w:val="20"/>
          <w:szCs w:val="20"/>
        </w:rPr>
        <w:t>A</w:t>
      </w:r>
      <w:r w:rsidR="009758F3" w:rsidRPr="00D651E4">
        <w:rPr>
          <w:rFonts w:ascii="Arial" w:hAnsi="Arial" w:cs="Arial"/>
          <w:sz w:val="20"/>
          <w:szCs w:val="20"/>
        </w:rPr>
        <w:t>z övezetben épületet elhelyezni nem lehet.</w:t>
      </w:r>
    </w:p>
    <w:p w14:paraId="1CE99205" w14:textId="7016A35D" w:rsidR="009758F3" w:rsidRPr="00D651E4" w:rsidRDefault="009758F3" w:rsidP="004B28E4">
      <w:pPr>
        <w:pStyle w:val="Listaszerbekezds"/>
        <w:numPr>
          <w:ilvl w:val="0"/>
          <w:numId w:val="32"/>
        </w:numPr>
        <w:tabs>
          <w:tab w:val="clear" w:pos="360"/>
        </w:tabs>
        <w:spacing w:after="0" w:line="239" w:lineRule="auto"/>
        <w:ind w:left="0" w:right="5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651E4">
        <w:rPr>
          <w:rFonts w:ascii="Arial" w:eastAsia="Arial" w:hAnsi="Arial" w:cs="Arial"/>
          <w:iCs/>
          <w:color w:val="000000" w:themeColor="text1"/>
          <w:sz w:val="20"/>
          <w:szCs w:val="20"/>
        </w:rPr>
        <w:t>Az övezet 1 %-án legfeljebb 30 m² alapterületű építmény helyezhető el.</w:t>
      </w:r>
    </w:p>
    <w:p w14:paraId="47938409" w14:textId="77777777" w:rsidR="00A07868" w:rsidRPr="00D651E4" w:rsidRDefault="00A07868" w:rsidP="004B28E4">
      <w:pPr>
        <w:pStyle w:val="Listaszerbekezds"/>
        <w:numPr>
          <w:ilvl w:val="0"/>
          <w:numId w:val="32"/>
        </w:numPr>
        <w:tabs>
          <w:tab w:val="clear" w:pos="360"/>
        </w:tabs>
        <w:spacing w:after="0" w:line="239" w:lineRule="auto"/>
        <w:ind w:left="0" w:right="5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651E4">
        <w:rPr>
          <w:rFonts w:ascii="Arial" w:eastAsia="Arial" w:hAnsi="Arial" w:cs="Arial"/>
          <w:color w:val="000000" w:themeColor="text1"/>
          <w:sz w:val="20"/>
          <w:szCs w:val="20"/>
        </w:rPr>
        <w:t>Az övezetben:</w:t>
      </w:r>
    </w:p>
    <w:p w14:paraId="013D2C48" w14:textId="77777777" w:rsidR="00A07868" w:rsidRPr="00D651E4" w:rsidRDefault="00A07868" w:rsidP="002329E0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39" w:lineRule="auto"/>
        <w:ind w:right="59"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651E4">
        <w:rPr>
          <w:rFonts w:ascii="Arial" w:eastAsia="Arial" w:hAnsi="Arial" w:cs="Arial"/>
          <w:color w:val="000000" w:themeColor="text1"/>
          <w:sz w:val="20"/>
          <w:szCs w:val="20"/>
        </w:rPr>
        <w:t>pihenés- és testedzés építményei,</w:t>
      </w:r>
    </w:p>
    <w:p w14:paraId="22D885EC" w14:textId="77777777" w:rsidR="00A07868" w:rsidRPr="00D651E4" w:rsidRDefault="00A07868" w:rsidP="002329E0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39" w:lineRule="auto"/>
        <w:ind w:right="59"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651E4">
        <w:rPr>
          <w:rFonts w:ascii="Arial" w:eastAsia="Arial" w:hAnsi="Arial" w:cs="Arial"/>
          <w:color w:val="000000" w:themeColor="text1"/>
          <w:sz w:val="20"/>
          <w:szCs w:val="20"/>
        </w:rPr>
        <w:t>ismeretterjesztés építményei,</w:t>
      </w:r>
    </w:p>
    <w:p w14:paraId="67967850" w14:textId="2F8629FC" w:rsidR="00A07868" w:rsidRPr="00D651E4" w:rsidRDefault="00A07868" w:rsidP="002329E0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39" w:lineRule="auto"/>
        <w:ind w:right="59"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651E4">
        <w:rPr>
          <w:rFonts w:ascii="Arial" w:eastAsia="Arial" w:hAnsi="Arial" w:cs="Arial"/>
          <w:color w:val="000000" w:themeColor="text1"/>
          <w:sz w:val="20"/>
          <w:szCs w:val="20"/>
        </w:rPr>
        <w:t>a terület fenntartásához szükséges építmények</w:t>
      </w:r>
      <w:r w:rsidR="00E27E65">
        <w:rPr>
          <w:rFonts w:ascii="Arial" w:eastAsia="Arial" w:hAnsi="Arial" w:cs="Arial"/>
          <w:color w:val="000000" w:themeColor="text1"/>
          <w:sz w:val="20"/>
          <w:szCs w:val="20"/>
        </w:rPr>
        <w:t xml:space="preserve"> és</w:t>
      </w:r>
    </w:p>
    <w:p w14:paraId="129288A4" w14:textId="77777777" w:rsidR="00A07868" w:rsidRDefault="00A07868" w:rsidP="002329E0">
      <w:pPr>
        <w:pStyle w:val="Listaszerbekezds"/>
        <w:numPr>
          <w:ilvl w:val="0"/>
          <w:numId w:val="20"/>
        </w:numPr>
        <w:tabs>
          <w:tab w:val="left" w:pos="1134"/>
        </w:tabs>
        <w:spacing w:after="0" w:line="239" w:lineRule="auto"/>
        <w:ind w:right="59" w:hanging="295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651E4">
        <w:rPr>
          <w:rFonts w:ascii="Arial" w:eastAsia="Arial" w:hAnsi="Arial" w:cs="Arial"/>
          <w:color w:val="000000" w:themeColor="text1"/>
          <w:sz w:val="20"/>
          <w:szCs w:val="20"/>
        </w:rPr>
        <w:t>közművezetékek, és azok technológiai építményei helyezhetők el.</w:t>
      </w:r>
    </w:p>
    <w:p w14:paraId="0D946292" w14:textId="77777777" w:rsidR="00041B22" w:rsidRDefault="00041B22" w:rsidP="004B28E4">
      <w:pPr>
        <w:pStyle w:val="Listaszerbekezds"/>
        <w:numPr>
          <w:ilvl w:val="0"/>
          <w:numId w:val="32"/>
        </w:numPr>
        <w:tabs>
          <w:tab w:val="clear" w:pos="360"/>
        </w:tabs>
        <w:spacing w:after="0" w:line="239" w:lineRule="auto"/>
        <w:ind w:left="0" w:right="59"/>
        <w:contextualSpacing w:val="0"/>
        <w:rPr>
          <w:rFonts w:ascii="Arial" w:eastAsia="Arial" w:hAnsi="Arial" w:cs="Arial"/>
          <w:iCs/>
          <w:color w:val="000000" w:themeColor="text1"/>
          <w:sz w:val="20"/>
          <w:szCs w:val="20"/>
        </w:rPr>
      </w:pPr>
      <w:r w:rsidRPr="00113BFB">
        <w:rPr>
          <w:rFonts w:ascii="Arial" w:eastAsia="Arial" w:hAnsi="Arial" w:cs="Arial"/>
          <w:color w:val="000000" w:themeColor="text1"/>
          <w:sz w:val="20"/>
          <w:szCs w:val="20"/>
        </w:rPr>
        <w:t>Az</w:t>
      </w:r>
      <w:r w:rsidRPr="00A543F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övezetben legfeljebb 1 m magas műtárgy létesíthető.</w:t>
      </w:r>
    </w:p>
    <w:p w14:paraId="0A0C742B" w14:textId="3BA7BC9F" w:rsidR="00041B22" w:rsidRPr="00A543F0" w:rsidRDefault="00041B22" w:rsidP="004B28E4">
      <w:pPr>
        <w:pStyle w:val="Listaszerbekezds"/>
        <w:numPr>
          <w:ilvl w:val="0"/>
          <w:numId w:val="32"/>
        </w:numPr>
        <w:tabs>
          <w:tab w:val="clear" w:pos="360"/>
        </w:tabs>
        <w:spacing w:after="0" w:line="239" w:lineRule="auto"/>
        <w:ind w:left="0" w:right="59"/>
        <w:contextualSpacing w:val="0"/>
        <w:rPr>
          <w:rFonts w:ascii="Arial" w:eastAsia="Arial" w:hAnsi="Arial" w:cs="Arial"/>
          <w:iCs/>
          <w:color w:val="000000" w:themeColor="text1"/>
          <w:sz w:val="20"/>
          <w:szCs w:val="20"/>
        </w:rPr>
      </w:pPr>
      <w:r w:rsidRPr="00113BFB">
        <w:rPr>
          <w:rFonts w:ascii="Arial" w:eastAsia="Arial" w:hAnsi="Arial" w:cs="Arial"/>
          <w:color w:val="000000" w:themeColor="text1"/>
          <w:sz w:val="20"/>
          <w:szCs w:val="20"/>
        </w:rPr>
        <w:t>Az</w:t>
      </w:r>
      <w:r w:rsidRPr="00041B22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övezet Váci út menti területén a </w:t>
      </w:r>
      <w:proofErr w:type="spellStart"/>
      <w:r w:rsidRPr="00041B22">
        <w:rPr>
          <w:rFonts w:ascii="Arial" w:eastAsia="Arial" w:hAnsi="Arial" w:cs="Arial"/>
          <w:iCs/>
          <w:color w:val="000000" w:themeColor="text1"/>
          <w:sz w:val="20"/>
          <w:szCs w:val="20"/>
        </w:rPr>
        <w:t>vízmű</w:t>
      </w:r>
      <w:proofErr w:type="spellEnd"/>
      <w:r w:rsidRPr="00041B22">
        <w:rPr>
          <w:rFonts w:ascii="Arial" w:eastAsia="Arial" w:hAnsi="Arial" w:cs="Arial"/>
          <w:iCs/>
          <w:color w:val="000000" w:themeColor="text1"/>
          <w:sz w:val="20"/>
          <w:szCs w:val="20"/>
        </w:rPr>
        <w:t>-berendezések kiszolgálását, valamint a HM dunai kikötőjének megközelítését biztosító út létesíthető.</w:t>
      </w:r>
    </w:p>
    <w:p w14:paraId="1A90C935" w14:textId="77777777" w:rsidR="009758F3" w:rsidRPr="00D651E4" w:rsidRDefault="009758F3" w:rsidP="009758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83B0A0" w14:textId="77777777" w:rsidR="00686614" w:rsidRPr="00D651E4" w:rsidRDefault="00686614" w:rsidP="00D651E4">
      <w:pPr>
        <w:pStyle w:val="Cmsor5"/>
      </w:pPr>
      <w:r w:rsidRPr="00D651E4">
        <w:t>Természetvédelmi</w:t>
      </w:r>
      <w:r w:rsidR="002979A5" w:rsidRPr="00D651E4">
        <w:t xml:space="preserve"> erdőterület (</w:t>
      </w:r>
      <w:proofErr w:type="spellStart"/>
      <w:r w:rsidR="002979A5" w:rsidRPr="00D651E4">
        <w:t>Ev</w:t>
      </w:r>
      <w:proofErr w:type="spellEnd"/>
      <w:r w:rsidR="002979A5" w:rsidRPr="00D651E4">
        <w:t>/</w:t>
      </w:r>
      <w:r w:rsidRPr="00D651E4">
        <w:t>2)</w:t>
      </w:r>
    </w:p>
    <w:p w14:paraId="3A1BB0B5" w14:textId="77777777" w:rsidR="00686614" w:rsidRPr="00D651E4" w:rsidRDefault="00686614" w:rsidP="00225653">
      <w:pPr>
        <w:pStyle w:val="Cimsor6-Szakasz"/>
      </w:pPr>
    </w:p>
    <w:p w14:paraId="5356EDA3" w14:textId="77777777" w:rsidR="00686614" w:rsidRPr="00D651E4" w:rsidRDefault="00D651E4" w:rsidP="00D651E4">
      <w:pPr>
        <w:pStyle w:val="SZAKASZ"/>
        <w:ind w:left="0" w:firstLine="568"/>
        <w:rPr>
          <w:rFonts w:ascii="Arial" w:eastAsia="Arial" w:hAnsi="Arial" w:cs="Arial"/>
          <w:sz w:val="20"/>
        </w:rPr>
      </w:pPr>
      <w:r w:rsidRPr="00D651E4">
        <w:rPr>
          <w:rFonts w:ascii="Arial" w:hAnsi="Arial" w:cs="Arial"/>
          <w:sz w:val="20"/>
        </w:rPr>
        <w:t xml:space="preserve">(1) </w:t>
      </w:r>
      <w:r w:rsidR="00686614" w:rsidRPr="00D651E4">
        <w:rPr>
          <w:rFonts w:ascii="Arial" w:hAnsi="Arial" w:cs="Arial"/>
          <w:sz w:val="20"/>
        </w:rPr>
        <w:t xml:space="preserve">Az övezetben építmény – a természetközeli sétány biztosításához szükséges </w:t>
      </w:r>
      <w:r w:rsidR="006118E6" w:rsidRPr="00D651E4">
        <w:rPr>
          <w:rFonts w:ascii="Arial" w:hAnsi="Arial" w:cs="Arial"/>
          <w:sz w:val="20"/>
        </w:rPr>
        <w:t xml:space="preserve">építmény </w:t>
      </w:r>
      <w:r w:rsidR="00686614" w:rsidRPr="00D651E4">
        <w:rPr>
          <w:rFonts w:ascii="Arial" w:hAnsi="Arial" w:cs="Arial"/>
          <w:sz w:val="20"/>
        </w:rPr>
        <w:t>kivételével –</w:t>
      </w:r>
      <w:r w:rsidR="00295717" w:rsidRPr="00D651E4">
        <w:rPr>
          <w:rFonts w:ascii="Arial" w:hAnsi="Arial" w:cs="Arial"/>
          <w:sz w:val="20"/>
        </w:rPr>
        <w:t xml:space="preserve"> </w:t>
      </w:r>
      <w:r w:rsidR="00686614" w:rsidRPr="00D651E4">
        <w:rPr>
          <w:rFonts w:ascii="Arial" w:hAnsi="Arial" w:cs="Arial"/>
          <w:sz w:val="20"/>
        </w:rPr>
        <w:t>nem helyezhető el, gyalogút szilárd burkolattal nem burkolható.</w:t>
      </w:r>
    </w:p>
    <w:p w14:paraId="48E776E8" w14:textId="62834828" w:rsidR="00686614" w:rsidRPr="00D651E4" w:rsidRDefault="00D651E4" w:rsidP="004808FB">
      <w:pPr>
        <w:spacing w:after="0"/>
        <w:ind w:right="57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(2) </w:t>
      </w:r>
      <w:r w:rsidR="004B28E4">
        <w:rPr>
          <w:rFonts w:ascii="Arial" w:hAnsi="Arial" w:cs="Arial"/>
          <w:color w:val="000000" w:themeColor="text1"/>
          <w:sz w:val="20"/>
          <w:szCs w:val="20"/>
        </w:rPr>
        <w:tab/>
      </w:r>
      <w:r w:rsidR="00686614" w:rsidRPr="00D651E4">
        <w:rPr>
          <w:rFonts w:ascii="Arial" w:hAnsi="Arial" w:cs="Arial"/>
          <w:color w:val="000000" w:themeColor="text1"/>
          <w:sz w:val="20"/>
          <w:szCs w:val="20"/>
        </w:rPr>
        <w:t xml:space="preserve">Az övezetben a Palotai-sziget természetvédelmi területre vonatkozó </w:t>
      </w:r>
      <w:r w:rsidR="00956FB2" w:rsidRPr="00D651E4">
        <w:rPr>
          <w:rFonts w:ascii="Arial" w:hAnsi="Arial" w:cs="Arial"/>
          <w:color w:val="000000" w:themeColor="text1"/>
          <w:sz w:val="20"/>
          <w:szCs w:val="20"/>
        </w:rPr>
        <w:t xml:space="preserve">természetvédelmi </w:t>
      </w:r>
      <w:r w:rsidR="00686614" w:rsidRPr="00D651E4">
        <w:rPr>
          <w:rFonts w:ascii="Arial" w:hAnsi="Arial" w:cs="Arial"/>
          <w:color w:val="000000" w:themeColor="text1"/>
          <w:sz w:val="20"/>
          <w:szCs w:val="20"/>
        </w:rPr>
        <w:t>kezelési tervben foglaltakat kell betartani.</w:t>
      </w:r>
    </w:p>
    <w:p w14:paraId="72C98350" w14:textId="77777777" w:rsidR="00686614" w:rsidRPr="00D651E4" w:rsidRDefault="00686614" w:rsidP="009758F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BF7685" w14:textId="77777777" w:rsidR="00F360AA" w:rsidRPr="00D651E4" w:rsidRDefault="009716CF" w:rsidP="009C4E5D">
      <w:pPr>
        <w:pStyle w:val="Cmsor3"/>
        <w:ind w:left="851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caps w:val="0"/>
          <w:sz w:val="20"/>
          <w:szCs w:val="20"/>
        </w:rPr>
        <w:t>Fejezet</w:t>
      </w:r>
    </w:p>
    <w:p w14:paraId="473299DE" w14:textId="77777777" w:rsidR="00F360AA" w:rsidRPr="00D651E4" w:rsidRDefault="009716CF" w:rsidP="00F360AA">
      <w:pPr>
        <w:pStyle w:val="Cmsor2"/>
        <w:rPr>
          <w:sz w:val="20"/>
          <w:szCs w:val="20"/>
        </w:rPr>
      </w:pPr>
      <w:r w:rsidRPr="00D651E4">
        <w:rPr>
          <w:caps w:val="0"/>
          <w:sz w:val="20"/>
          <w:szCs w:val="20"/>
        </w:rPr>
        <w:t>Vízgazdálkodási területek</w:t>
      </w:r>
    </w:p>
    <w:p w14:paraId="7B45B369" w14:textId="77777777" w:rsidR="00F360AA" w:rsidRPr="00D651E4" w:rsidRDefault="00F360AA" w:rsidP="00D651E4">
      <w:pPr>
        <w:pStyle w:val="Cmsor5"/>
      </w:pPr>
      <w:r w:rsidRPr="00D651E4">
        <w:t>Vízbázis területe (Vb)</w:t>
      </w:r>
    </w:p>
    <w:p w14:paraId="3C00B436" w14:textId="77777777" w:rsidR="00F360AA" w:rsidRPr="00D651E4" w:rsidRDefault="00F360AA" w:rsidP="00225653">
      <w:pPr>
        <w:pStyle w:val="Cimsor6-Szakasz"/>
      </w:pPr>
    </w:p>
    <w:p w14:paraId="020E5935" w14:textId="77777777" w:rsidR="00F360AA" w:rsidRPr="00D651E4" w:rsidRDefault="00D651E4" w:rsidP="00D651E4">
      <w:pPr>
        <w:pStyle w:val="SZAKASZ"/>
        <w:ind w:left="0" w:firstLine="568"/>
        <w:rPr>
          <w:rFonts w:ascii="Arial" w:hAnsi="Arial" w:cs="Arial"/>
          <w:sz w:val="20"/>
        </w:rPr>
      </w:pPr>
      <w:r w:rsidRPr="00D651E4">
        <w:rPr>
          <w:rFonts w:ascii="Arial" w:hAnsi="Arial" w:cs="Arial"/>
          <w:sz w:val="20"/>
        </w:rPr>
        <w:t xml:space="preserve">(1) </w:t>
      </w:r>
      <w:r w:rsidR="00F360AA" w:rsidRPr="00D651E4">
        <w:rPr>
          <w:rFonts w:ascii="Arial" w:hAnsi="Arial" w:cs="Arial"/>
          <w:sz w:val="20"/>
        </w:rPr>
        <w:t>Az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övezet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területén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a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víz</w:t>
      </w:r>
      <w:r w:rsidR="00F360AA" w:rsidRPr="00D651E4">
        <w:rPr>
          <w:rFonts w:ascii="Arial" w:hAnsi="Arial" w:cs="Arial"/>
          <w:spacing w:val="-1"/>
          <w:sz w:val="20"/>
        </w:rPr>
        <w:t>b</w:t>
      </w:r>
      <w:r w:rsidR="00F360AA" w:rsidRPr="00D651E4">
        <w:rPr>
          <w:rFonts w:ascii="Arial" w:hAnsi="Arial" w:cs="Arial"/>
          <w:sz w:val="20"/>
        </w:rPr>
        <w:t>áz</w:t>
      </w:r>
      <w:r w:rsidR="00F360AA" w:rsidRPr="00D651E4">
        <w:rPr>
          <w:rFonts w:ascii="Arial" w:hAnsi="Arial" w:cs="Arial"/>
          <w:spacing w:val="-1"/>
          <w:sz w:val="20"/>
        </w:rPr>
        <w:t>i</w:t>
      </w:r>
      <w:r w:rsidR="00F360AA" w:rsidRPr="00D651E4">
        <w:rPr>
          <w:rFonts w:ascii="Arial" w:hAnsi="Arial" w:cs="Arial"/>
          <w:spacing w:val="1"/>
          <w:sz w:val="20"/>
        </w:rPr>
        <w:t>s</w:t>
      </w:r>
      <w:r w:rsidR="00F360AA" w:rsidRPr="00D651E4">
        <w:rPr>
          <w:rFonts w:ascii="Arial" w:hAnsi="Arial" w:cs="Arial"/>
          <w:sz w:val="20"/>
        </w:rPr>
        <w:t>-vé</w:t>
      </w:r>
      <w:r w:rsidR="00F360AA" w:rsidRPr="00D651E4">
        <w:rPr>
          <w:rFonts w:ascii="Arial" w:hAnsi="Arial" w:cs="Arial"/>
          <w:spacing w:val="-1"/>
          <w:sz w:val="20"/>
        </w:rPr>
        <w:t>d</w:t>
      </w:r>
      <w:r w:rsidR="00F360AA" w:rsidRPr="00D651E4">
        <w:rPr>
          <w:rFonts w:ascii="Arial" w:hAnsi="Arial" w:cs="Arial"/>
          <w:sz w:val="20"/>
        </w:rPr>
        <w:t>ele</w:t>
      </w:r>
      <w:r w:rsidR="00F360AA" w:rsidRPr="00D651E4">
        <w:rPr>
          <w:rFonts w:ascii="Arial" w:hAnsi="Arial" w:cs="Arial"/>
          <w:spacing w:val="-2"/>
          <w:sz w:val="20"/>
        </w:rPr>
        <w:t>m</w:t>
      </w:r>
      <w:r w:rsidR="00F360AA" w:rsidRPr="00D651E4">
        <w:rPr>
          <w:rFonts w:ascii="Arial" w:hAnsi="Arial" w:cs="Arial"/>
          <w:sz w:val="20"/>
        </w:rPr>
        <w:t>mel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és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pacing w:val="-1"/>
          <w:sz w:val="20"/>
        </w:rPr>
        <w:t>a</w:t>
      </w:r>
      <w:r w:rsidR="00F360AA" w:rsidRPr="00D651E4">
        <w:rPr>
          <w:rFonts w:ascii="Arial" w:hAnsi="Arial" w:cs="Arial"/>
          <w:sz w:val="20"/>
        </w:rPr>
        <w:t>z</w:t>
      </w:r>
      <w:r w:rsidR="00F360AA" w:rsidRPr="00D651E4">
        <w:rPr>
          <w:rFonts w:ascii="Arial" w:hAnsi="Arial" w:cs="Arial"/>
          <w:spacing w:val="2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ivóvíz-szol</w:t>
      </w:r>
      <w:r w:rsidR="00F360AA" w:rsidRPr="00D651E4">
        <w:rPr>
          <w:rFonts w:ascii="Arial" w:hAnsi="Arial" w:cs="Arial"/>
          <w:spacing w:val="-1"/>
          <w:sz w:val="20"/>
        </w:rPr>
        <w:t>g</w:t>
      </w:r>
      <w:r w:rsidR="00F360AA" w:rsidRPr="00D651E4">
        <w:rPr>
          <w:rFonts w:ascii="Arial" w:hAnsi="Arial" w:cs="Arial"/>
          <w:sz w:val="20"/>
        </w:rPr>
        <w:t>áltatási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tevékenységgel k</w:t>
      </w:r>
      <w:r w:rsidR="00F360AA" w:rsidRPr="00D651E4">
        <w:rPr>
          <w:rFonts w:ascii="Arial" w:hAnsi="Arial" w:cs="Arial"/>
          <w:spacing w:val="-1"/>
          <w:sz w:val="20"/>
        </w:rPr>
        <w:t>ö</w:t>
      </w:r>
      <w:r w:rsidR="00F360AA" w:rsidRPr="00D651E4">
        <w:rPr>
          <w:rFonts w:ascii="Arial" w:hAnsi="Arial" w:cs="Arial"/>
          <w:sz w:val="20"/>
        </w:rPr>
        <w:t>zvetlenül</w:t>
      </w:r>
      <w:r w:rsidR="00F360AA" w:rsidRPr="00D651E4">
        <w:rPr>
          <w:rFonts w:ascii="Arial" w:hAnsi="Arial" w:cs="Arial"/>
          <w:spacing w:val="1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összefüggő</w:t>
      </w:r>
      <w:r w:rsidR="00F360AA" w:rsidRPr="00D651E4">
        <w:rPr>
          <w:rFonts w:ascii="Arial" w:hAnsi="Arial" w:cs="Arial"/>
          <w:spacing w:val="2"/>
          <w:sz w:val="20"/>
        </w:rPr>
        <w:t xml:space="preserve"> </w:t>
      </w:r>
      <w:r w:rsidR="00F360AA" w:rsidRPr="00D651E4">
        <w:rPr>
          <w:rFonts w:ascii="Arial" w:hAnsi="Arial" w:cs="Arial"/>
          <w:sz w:val="20"/>
        </w:rPr>
        <w:t>rendeltetések helyezhetők el.</w:t>
      </w:r>
    </w:p>
    <w:p w14:paraId="1ADC3B03" w14:textId="77777777" w:rsidR="007C083A" w:rsidRPr="007C083A" w:rsidRDefault="007C083A" w:rsidP="004B28E4">
      <w:pPr>
        <w:pStyle w:val="Listaszerbekezds"/>
        <w:numPr>
          <w:ilvl w:val="0"/>
          <w:numId w:val="14"/>
        </w:numPr>
        <w:tabs>
          <w:tab w:val="clear" w:pos="142"/>
        </w:tabs>
        <w:spacing w:after="0"/>
        <w:ind w:left="0"/>
        <w:rPr>
          <w:rFonts w:ascii="Arial" w:eastAsia="Arial" w:hAnsi="Arial" w:cs="Arial"/>
          <w:iCs/>
          <w:sz w:val="20"/>
          <w:szCs w:val="20"/>
        </w:rPr>
      </w:pPr>
      <w:proofErr w:type="gramStart"/>
      <w:r w:rsidRPr="007C083A">
        <w:rPr>
          <w:rFonts w:ascii="Arial" w:eastAsia="Arial" w:hAnsi="Arial" w:cs="Arial"/>
          <w:iCs/>
          <w:sz w:val="20"/>
          <w:szCs w:val="20"/>
        </w:rPr>
        <w:t>Bármely rendeltetésű</w:t>
      </w:r>
      <w:proofErr w:type="gramEnd"/>
      <w:r w:rsidRPr="007C083A">
        <w:rPr>
          <w:rFonts w:ascii="Arial" w:eastAsia="Arial" w:hAnsi="Arial" w:cs="Arial"/>
          <w:iCs/>
          <w:sz w:val="20"/>
          <w:szCs w:val="20"/>
        </w:rPr>
        <w:t xml:space="preserve"> épületben a tulajdonos és a személyzet számára szolgáló legfeljebb két lakás helyezhető el.</w:t>
      </w:r>
    </w:p>
    <w:p w14:paraId="7B80F4B5" w14:textId="77777777" w:rsidR="00614FB7" w:rsidRPr="00D651E4" w:rsidRDefault="00614FB7" w:rsidP="004B28E4">
      <w:pPr>
        <w:pStyle w:val="Listaszerbekezds"/>
        <w:numPr>
          <w:ilvl w:val="0"/>
          <w:numId w:val="14"/>
        </w:numPr>
        <w:tabs>
          <w:tab w:val="clear" w:pos="142"/>
        </w:tabs>
        <w:spacing w:after="0"/>
        <w:ind w:left="0"/>
        <w:rPr>
          <w:rFonts w:ascii="Arial" w:eastAsia="Arial" w:hAnsi="Arial" w:cs="Arial"/>
          <w:iCs/>
          <w:sz w:val="20"/>
          <w:szCs w:val="20"/>
        </w:rPr>
      </w:pPr>
      <w:r w:rsidRPr="00D651E4">
        <w:rPr>
          <w:rFonts w:ascii="Arial" w:eastAsia="Arial" w:hAnsi="Arial" w:cs="Arial"/>
          <w:iCs/>
          <w:sz w:val="20"/>
          <w:szCs w:val="20"/>
        </w:rPr>
        <w:t>A meglévő, ivóvíz-</w:t>
      </w:r>
      <w:proofErr w:type="spellStart"/>
      <w:r w:rsidRPr="00D651E4">
        <w:rPr>
          <w:rFonts w:ascii="Arial" w:eastAsia="Arial" w:hAnsi="Arial" w:cs="Arial"/>
          <w:iCs/>
          <w:sz w:val="20"/>
          <w:szCs w:val="20"/>
        </w:rPr>
        <w:t>szogláltatási</w:t>
      </w:r>
      <w:proofErr w:type="spellEnd"/>
      <w:r w:rsidRPr="00D651E4">
        <w:rPr>
          <w:rFonts w:ascii="Arial" w:eastAsia="Arial" w:hAnsi="Arial" w:cs="Arial"/>
          <w:iCs/>
          <w:sz w:val="20"/>
          <w:szCs w:val="20"/>
        </w:rPr>
        <w:t xml:space="preserve"> tevékenységgel közvetlenül nem összefüggő rendeltetésű épületek, építmények </w:t>
      </w:r>
      <w:r w:rsidR="00334C93">
        <w:rPr>
          <w:rFonts w:ascii="Arial" w:eastAsia="Arial" w:hAnsi="Arial" w:cs="Arial"/>
          <w:iCs/>
          <w:sz w:val="20"/>
          <w:szCs w:val="20"/>
        </w:rPr>
        <w:t>szintterülete csak a meglévő épülettömegen belül növelhető.</w:t>
      </w:r>
    </w:p>
    <w:p w14:paraId="1D38B546" w14:textId="77777777" w:rsidR="00614FB7" w:rsidRPr="00D651E4" w:rsidRDefault="00614FB7" w:rsidP="004B28E4">
      <w:pPr>
        <w:pStyle w:val="Listaszerbekezds"/>
        <w:numPr>
          <w:ilvl w:val="0"/>
          <w:numId w:val="14"/>
        </w:numPr>
        <w:tabs>
          <w:tab w:val="clear" w:pos="142"/>
        </w:tabs>
        <w:spacing w:after="0" w:line="239" w:lineRule="auto"/>
        <w:ind w:left="0" w:right="59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>A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Duna-me</w:t>
      </w:r>
      <w:r w:rsidRPr="00D651E4">
        <w:rPr>
          <w:rFonts w:ascii="Arial" w:eastAsia="Arial" w:hAnsi="Arial" w:cs="Arial"/>
          <w:spacing w:val="-1"/>
          <w:sz w:val="20"/>
          <w:szCs w:val="20"/>
        </w:rPr>
        <w:t>d</w:t>
      </w:r>
      <w:r w:rsidRPr="00D651E4">
        <w:rPr>
          <w:rFonts w:ascii="Arial" w:eastAsia="Arial" w:hAnsi="Arial" w:cs="Arial"/>
          <w:sz w:val="20"/>
          <w:szCs w:val="20"/>
        </w:rPr>
        <w:t>erb</w:t>
      </w:r>
      <w:r w:rsidRPr="00D651E4">
        <w:rPr>
          <w:rFonts w:ascii="Arial" w:eastAsia="Arial" w:hAnsi="Arial" w:cs="Arial"/>
          <w:spacing w:val="-1"/>
          <w:sz w:val="20"/>
          <w:szCs w:val="20"/>
        </w:rPr>
        <w:t>e</w:t>
      </w:r>
      <w:r w:rsidRPr="00D651E4">
        <w:rPr>
          <w:rFonts w:ascii="Arial" w:eastAsia="Arial" w:hAnsi="Arial" w:cs="Arial"/>
          <w:sz w:val="20"/>
          <w:szCs w:val="20"/>
        </w:rPr>
        <w:t>n,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az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övezet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terü</w:t>
      </w:r>
      <w:r w:rsidRPr="00D651E4">
        <w:rPr>
          <w:rFonts w:ascii="Arial" w:eastAsia="Arial" w:hAnsi="Arial" w:cs="Arial"/>
          <w:spacing w:val="-1"/>
          <w:sz w:val="20"/>
          <w:szCs w:val="20"/>
        </w:rPr>
        <w:t>l</w:t>
      </w:r>
      <w:r w:rsidRPr="00D651E4">
        <w:rPr>
          <w:rFonts w:ascii="Arial" w:eastAsia="Arial" w:hAnsi="Arial" w:cs="Arial"/>
          <w:sz w:val="20"/>
          <w:szCs w:val="20"/>
        </w:rPr>
        <w:t>et</w:t>
      </w:r>
      <w:r w:rsidRPr="00D651E4">
        <w:rPr>
          <w:rFonts w:ascii="Arial" w:eastAsia="Arial" w:hAnsi="Arial" w:cs="Arial"/>
          <w:spacing w:val="-1"/>
          <w:sz w:val="20"/>
          <w:szCs w:val="20"/>
        </w:rPr>
        <w:t>é</w:t>
      </w:r>
      <w:r w:rsidRPr="00D651E4">
        <w:rPr>
          <w:rFonts w:ascii="Arial" w:eastAsia="Arial" w:hAnsi="Arial" w:cs="Arial"/>
          <w:sz w:val="20"/>
          <w:szCs w:val="20"/>
        </w:rPr>
        <w:t>n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kívül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elhelyezke</w:t>
      </w:r>
      <w:r w:rsidRPr="00D651E4">
        <w:rPr>
          <w:rFonts w:ascii="Arial" w:eastAsia="Arial" w:hAnsi="Arial" w:cs="Arial"/>
          <w:spacing w:val="1"/>
          <w:sz w:val="20"/>
          <w:szCs w:val="20"/>
        </w:rPr>
        <w:t>d</w:t>
      </w:r>
      <w:r w:rsidRPr="00D651E4">
        <w:rPr>
          <w:rFonts w:ascii="Arial" w:eastAsia="Arial" w:hAnsi="Arial" w:cs="Arial"/>
          <w:sz w:val="20"/>
          <w:szCs w:val="20"/>
        </w:rPr>
        <w:t>ő,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mű</w:t>
      </w:r>
      <w:r w:rsidRPr="00D651E4">
        <w:rPr>
          <w:rFonts w:ascii="Arial" w:eastAsia="Arial" w:hAnsi="Arial" w:cs="Arial"/>
          <w:spacing w:val="-1"/>
          <w:sz w:val="20"/>
          <w:szCs w:val="20"/>
        </w:rPr>
        <w:t>e</w:t>
      </w:r>
      <w:r w:rsidRPr="00D651E4">
        <w:rPr>
          <w:rFonts w:ascii="Arial" w:eastAsia="Arial" w:hAnsi="Arial" w:cs="Arial"/>
          <w:sz w:val="20"/>
          <w:szCs w:val="20"/>
        </w:rPr>
        <w:t>mléki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védettséget</w:t>
      </w:r>
      <w:r w:rsidRPr="00D651E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élve</w:t>
      </w:r>
      <w:r w:rsidRPr="00D651E4">
        <w:rPr>
          <w:rFonts w:ascii="Arial" w:eastAsia="Arial" w:hAnsi="Arial" w:cs="Arial"/>
          <w:spacing w:val="1"/>
          <w:sz w:val="20"/>
          <w:szCs w:val="20"/>
        </w:rPr>
        <w:t>z</w:t>
      </w:r>
      <w:r w:rsidRPr="00D651E4">
        <w:rPr>
          <w:rFonts w:ascii="Arial" w:eastAsia="Arial" w:hAnsi="Arial" w:cs="Arial"/>
          <w:sz w:val="20"/>
          <w:szCs w:val="20"/>
        </w:rPr>
        <w:t xml:space="preserve">ő, </w:t>
      </w:r>
      <w:r w:rsidRPr="00D651E4">
        <w:rPr>
          <w:rFonts w:ascii="Arial" w:eastAsia="Arial" w:hAnsi="Arial" w:cs="Arial"/>
          <w:spacing w:val="-1"/>
          <w:sz w:val="20"/>
          <w:szCs w:val="20"/>
        </w:rPr>
        <w:t>v</w:t>
      </w:r>
      <w:r w:rsidRPr="00D651E4">
        <w:rPr>
          <w:rFonts w:ascii="Arial" w:eastAsia="Arial" w:hAnsi="Arial" w:cs="Arial"/>
          <w:sz w:val="20"/>
          <w:szCs w:val="20"/>
        </w:rPr>
        <w:t>olt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felszíni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pacing w:val="-1"/>
          <w:sz w:val="20"/>
          <w:szCs w:val="20"/>
        </w:rPr>
        <w:t>v</w:t>
      </w:r>
      <w:r w:rsidRPr="00D651E4">
        <w:rPr>
          <w:rFonts w:ascii="Arial" w:eastAsia="Arial" w:hAnsi="Arial" w:cs="Arial"/>
          <w:sz w:val="20"/>
          <w:szCs w:val="20"/>
        </w:rPr>
        <w:t>ízki</w:t>
      </w:r>
      <w:r w:rsidRPr="00D651E4">
        <w:rPr>
          <w:rFonts w:ascii="Arial" w:eastAsia="Arial" w:hAnsi="Arial" w:cs="Arial"/>
          <w:spacing w:val="-1"/>
          <w:sz w:val="20"/>
          <w:szCs w:val="20"/>
        </w:rPr>
        <w:t>v</w:t>
      </w:r>
      <w:r w:rsidRPr="00D651E4">
        <w:rPr>
          <w:rFonts w:ascii="Arial" w:eastAsia="Arial" w:hAnsi="Arial" w:cs="Arial"/>
          <w:sz w:val="20"/>
          <w:szCs w:val="20"/>
        </w:rPr>
        <w:t>ételi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mű k</w:t>
      </w:r>
      <w:r w:rsidRPr="00D651E4">
        <w:rPr>
          <w:rFonts w:ascii="Arial" w:eastAsia="Arial" w:hAnsi="Arial" w:cs="Arial"/>
          <w:spacing w:val="-1"/>
          <w:sz w:val="20"/>
          <w:szCs w:val="20"/>
        </w:rPr>
        <w:t>ö</w:t>
      </w:r>
      <w:r w:rsidRPr="00D651E4">
        <w:rPr>
          <w:rFonts w:ascii="Arial" w:eastAsia="Arial" w:hAnsi="Arial" w:cs="Arial"/>
          <w:sz w:val="20"/>
          <w:szCs w:val="20"/>
        </w:rPr>
        <w:t>zterü</w:t>
      </w:r>
      <w:r w:rsidRPr="00D651E4">
        <w:rPr>
          <w:rFonts w:ascii="Arial" w:eastAsia="Arial" w:hAnsi="Arial" w:cs="Arial"/>
          <w:spacing w:val="-1"/>
          <w:sz w:val="20"/>
          <w:szCs w:val="20"/>
        </w:rPr>
        <w:t>l</w:t>
      </w:r>
      <w:r w:rsidRPr="00D651E4">
        <w:rPr>
          <w:rFonts w:ascii="Arial" w:eastAsia="Arial" w:hAnsi="Arial" w:cs="Arial"/>
          <w:sz w:val="20"/>
          <w:szCs w:val="20"/>
        </w:rPr>
        <w:t>etről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pacing w:val="-2"/>
          <w:sz w:val="20"/>
          <w:szCs w:val="20"/>
        </w:rPr>
        <w:t>t</w:t>
      </w:r>
      <w:r w:rsidRPr="00D651E4">
        <w:rPr>
          <w:rFonts w:ascii="Arial" w:eastAsia="Arial" w:hAnsi="Arial" w:cs="Arial"/>
          <w:sz w:val="20"/>
          <w:szCs w:val="20"/>
        </w:rPr>
        <w:t>örténő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pacing w:val="-1"/>
          <w:sz w:val="20"/>
          <w:szCs w:val="20"/>
        </w:rPr>
        <w:t>m</w:t>
      </w:r>
      <w:r w:rsidRPr="00D651E4">
        <w:rPr>
          <w:rFonts w:ascii="Arial" w:eastAsia="Arial" w:hAnsi="Arial" w:cs="Arial"/>
          <w:sz w:val="20"/>
          <w:szCs w:val="20"/>
        </w:rPr>
        <w:t>e</w:t>
      </w:r>
      <w:r w:rsidRPr="00D651E4">
        <w:rPr>
          <w:rFonts w:ascii="Arial" w:eastAsia="Arial" w:hAnsi="Arial" w:cs="Arial"/>
          <w:spacing w:val="-1"/>
          <w:sz w:val="20"/>
          <w:szCs w:val="20"/>
        </w:rPr>
        <w:t>gk</w:t>
      </w:r>
      <w:r w:rsidRPr="00D651E4">
        <w:rPr>
          <w:rFonts w:ascii="Arial" w:eastAsia="Arial" w:hAnsi="Arial" w:cs="Arial"/>
          <w:sz w:val="20"/>
          <w:szCs w:val="20"/>
        </w:rPr>
        <w:t>özelít</w:t>
      </w:r>
      <w:r w:rsidRPr="00D651E4">
        <w:rPr>
          <w:rFonts w:ascii="Arial" w:eastAsia="Arial" w:hAnsi="Arial" w:cs="Arial"/>
          <w:spacing w:val="-1"/>
          <w:sz w:val="20"/>
          <w:szCs w:val="20"/>
        </w:rPr>
        <w:t>é</w:t>
      </w:r>
      <w:r w:rsidRPr="00D651E4">
        <w:rPr>
          <w:rFonts w:ascii="Arial" w:eastAsia="Arial" w:hAnsi="Arial" w:cs="Arial"/>
          <w:sz w:val="20"/>
          <w:szCs w:val="20"/>
        </w:rPr>
        <w:t>sére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pacing w:val="-1"/>
          <w:sz w:val="20"/>
          <w:szCs w:val="20"/>
        </w:rPr>
        <w:t>a</w:t>
      </w:r>
      <w:r w:rsidRPr="00D651E4">
        <w:rPr>
          <w:rFonts w:ascii="Arial" w:eastAsia="Arial" w:hAnsi="Arial" w:cs="Arial"/>
          <w:sz w:val="20"/>
          <w:szCs w:val="20"/>
        </w:rPr>
        <w:t>z</w:t>
      </w:r>
      <w:r w:rsidRPr="00D651E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övezet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terü</w:t>
      </w:r>
      <w:r w:rsidRPr="00D651E4">
        <w:rPr>
          <w:rFonts w:ascii="Arial" w:eastAsia="Arial" w:hAnsi="Arial" w:cs="Arial"/>
          <w:spacing w:val="-1"/>
          <w:sz w:val="20"/>
          <w:szCs w:val="20"/>
        </w:rPr>
        <w:t>l</w:t>
      </w:r>
      <w:r w:rsidRPr="00D651E4">
        <w:rPr>
          <w:rFonts w:ascii="Arial" w:eastAsia="Arial" w:hAnsi="Arial" w:cs="Arial"/>
          <w:sz w:val="20"/>
          <w:szCs w:val="20"/>
        </w:rPr>
        <w:t>ete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kor</w:t>
      </w:r>
      <w:r w:rsidRPr="00D651E4">
        <w:rPr>
          <w:rFonts w:ascii="Arial" w:eastAsia="Arial" w:hAnsi="Arial" w:cs="Arial"/>
          <w:spacing w:val="-1"/>
          <w:sz w:val="20"/>
          <w:szCs w:val="20"/>
        </w:rPr>
        <w:t>l</w:t>
      </w:r>
      <w:r w:rsidRPr="00D651E4">
        <w:rPr>
          <w:rFonts w:ascii="Arial" w:eastAsia="Arial" w:hAnsi="Arial" w:cs="Arial"/>
          <w:sz w:val="20"/>
          <w:szCs w:val="20"/>
        </w:rPr>
        <w:t>átozottan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igénybe vehe</w:t>
      </w:r>
      <w:r w:rsidRPr="00D651E4">
        <w:rPr>
          <w:rFonts w:ascii="Arial" w:eastAsia="Arial" w:hAnsi="Arial" w:cs="Arial"/>
          <w:spacing w:val="-1"/>
          <w:sz w:val="20"/>
          <w:szCs w:val="20"/>
        </w:rPr>
        <w:t>t</w:t>
      </w:r>
      <w:r w:rsidRPr="00D651E4">
        <w:rPr>
          <w:rFonts w:ascii="Arial" w:eastAsia="Arial" w:hAnsi="Arial" w:cs="Arial"/>
          <w:sz w:val="20"/>
          <w:szCs w:val="20"/>
        </w:rPr>
        <w:t>ő.</w:t>
      </w:r>
    </w:p>
    <w:p w14:paraId="238F1007" w14:textId="77777777" w:rsidR="00614FB7" w:rsidRPr="00D651E4" w:rsidRDefault="00614FB7" w:rsidP="004B28E4">
      <w:pPr>
        <w:pStyle w:val="Listaszerbekezds"/>
        <w:numPr>
          <w:ilvl w:val="0"/>
          <w:numId w:val="14"/>
        </w:numPr>
        <w:tabs>
          <w:tab w:val="clear" w:pos="142"/>
        </w:tabs>
        <w:spacing w:after="0" w:line="239" w:lineRule="auto"/>
        <w:ind w:left="0" w:right="59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eastAsia="Arial" w:hAnsi="Arial" w:cs="Arial"/>
          <w:sz w:val="20"/>
          <w:szCs w:val="20"/>
        </w:rPr>
        <w:t>Az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öv</w:t>
      </w:r>
      <w:r w:rsidRPr="00D651E4">
        <w:rPr>
          <w:rFonts w:ascii="Arial" w:eastAsia="Arial" w:hAnsi="Arial" w:cs="Arial"/>
          <w:spacing w:val="-1"/>
          <w:sz w:val="20"/>
          <w:szCs w:val="20"/>
        </w:rPr>
        <w:t>e</w:t>
      </w:r>
      <w:r w:rsidRPr="00D651E4">
        <w:rPr>
          <w:rFonts w:ascii="Arial" w:eastAsia="Arial" w:hAnsi="Arial" w:cs="Arial"/>
          <w:spacing w:val="1"/>
          <w:sz w:val="20"/>
          <w:szCs w:val="20"/>
        </w:rPr>
        <w:t>z</w:t>
      </w:r>
      <w:r w:rsidRPr="00D651E4">
        <w:rPr>
          <w:rFonts w:ascii="Arial" w:eastAsia="Arial" w:hAnsi="Arial" w:cs="Arial"/>
          <w:sz w:val="20"/>
          <w:szCs w:val="20"/>
        </w:rPr>
        <w:t>et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t</w:t>
      </w:r>
      <w:r w:rsidRPr="00D651E4">
        <w:rPr>
          <w:rFonts w:ascii="Arial" w:eastAsia="Arial" w:hAnsi="Arial" w:cs="Arial"/>
          <w:spacing w:val="-1"/>
          <w:sz w:val="20"/>
          <w:szCs w:val="20"/>
        </w:rPr>
        <w:t>e</w:t>
      </w:r>
      <w:r w:rsidRPr="00D651E4">
        <w:rPr>
          <w:rFonts w:ascii="Arial" w:eastAsia="Arial" w:hAnsi="Arial" w:cs="Arial"/>
          <w:sz w:val="20"/>
          <w:szCs w:val="20"/>
        </w:rPr>
        <w:t>rületén a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volt felszíni vízki</w:t>
      </w:r>
      <w:r w:rsidRPr="00D651E4">
        <w:rPr>
          <w:rFonts w:ascii="Arial" w:eastAsia="Arial" w:hAnsi="Arial" w:cs="Arial"/>
          <w:spacing w:val="-2"/>
          <w:sz w:val="20"/>
          <w:szCs w:val="20"/>
        </w:rPr>
        <w:t>v</w:t>
      </w:r>
      <w:r w:rsidRPr="00D651E4">
        <w:rPr>
          <w:rFonts w:ascii="Arial" w:eastAsia="Arial" w:hAnsi="Arial" w:cs="Arial"/>
          <w:sz w:val="20"/>
          <w:szCs w:val="20"/>
        </w:rPr>
        <w:t>ételi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D651E4">
        <w:rPr>
          <w:rFonts w:ascii="Arial" w:eastAsia="Arial" w:hAnsi="Arial" w:cs="Arial"/>
          <w:spacing w:val="-1"/>
          <w:sz w:val="20"/>
          <w:szCs w:val="20"/>
        </w:rPr>
        <w:t>ű</w:t>
      </w:r>
      <w:r w:rsidRPr="00D651E4">
        <w:rPr>
          <w:rFonts w:ascii="Arial" w:eastAsia="Arial" w:hAnsi="Arial" w:cs="Arial"/>
          <w:sz w:val="20"/>
          <w:szCs w:val="20"/>
        </w:rPr>
        <w:t>h</w:t>
      </w:r>
      <w:r w:rsidRPr="00D651E4">
        <w:rPr>
          <w:rFonts w:ascii="Arial" w:eastAsia="Arial" w:hAnsi="Arial" w:cs="Arial"/>
          <w:spacing w:val="-1"/>
          <w:sz w:val="20"/>
          <w:szCs w:val="20"/>
        </w:rPr>
        <w:t>ö</w:t>
      </w:r>
      <w:r w:rsidRPr="00D651E4">
        <w:rPr>
          <w:rFonts w:ascii="Arial" w:eastAsia="Arial" w:hAnsi="Arial" w:cs="Arial"/>
          <w:sz w:val="20"/>
          <w:szCs w:val="20"/>
        </w:rPr>
        <w:t>z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pacing w:val="-2"/>
          <w:sz w:val="20"/>
          <w:szCs w:val="20"/>
        </w:rPr>
        <w:t>t</w:t>
      </w:r>
      <w:r w:rsidRPr="00D651E4">
        <w:rPr>
          <w:rFonts w:ascii="Arial" w:eastAsia="Arial" w:hAnsi="Arial" w:cs="Arial"/>
          <w:sz w:val="20"/>
          <w:szCs w:val="20"/>
        </w:rPr>
        <w:t>artozó hídszerkezet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 xml:space="preserve">a </w:t>
      </w:r>
      <w:r w:rsidRPr="00D651E4">
        <w:rPr>
          <w:rFonts w:ascii="Arial" w:eastAsia="Arial" w:hAnsi="Arial" w:cs="Arial"/>
          <w:spacing w:val="-1"/>
          <w:sz w:val="20"/>
          <w:szCs w:val="20"/>
        </w:rPr>
        <w:t>m</w:t>
      </w:r>
      <w:r w:rsidRPr="00D651E4">
        <w:rPr>
          <w:rFonts w:ascii="Arial" w:eastAsia="Arial" w:hAnsi="Arial" w:cs="Arial"/>
          <w:sz w:val="20"/>
          <w:szCs w:val="20"/>
        </w:rPr>
        <w:t>ű gyalo</w:t>
      </w:r>
      <w:r w:rsidRPr="00D651E4">
        <w:rPr>
          <w:rFonts w:ascii="Arial" w:eastAsia="Arial" w:hAnsi="Arial" w:cs="Arial"/>
          <w:spacing w:val="-1"/>
          <w:sz w:val="20"/>
          <w:szCs w:val="20"/>
        </w:rPr>
        <w:t>g</w:t>
      </w:r>
      <w:r w:rsidRPr="00D651E4">
        <w:rPr>
          <w:rFonts w:ascii="Arial" w:eastAsia="Arial" w:hAnsi="Arial" w:cs="Arial"/>
          <w:sz w:val="20"/>
          <w:szCs w:val="20"/>
        </w:rPr>
        <w:t>os megközelítésére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ig</w:t>
      </w:r>
      <w:r w:rsidRPr="00D651E4">
        <w:rPr>
          <w:rFonts w:ascii="Arial" w:eastAsia="Arial" w:hAnsi="Arial" w:cs="Arial"/>
          <w:spacing w:val="-1"/>
          <w:sz w:val="20"/>
          <w:szCs w:val="20"/>
        </w:rPr>
        <w:t>é</w:t>
      </w:r>
      <w:r w:rsidRPr="00D651E4">
        <w:rPr>
          <w:rFonts w:ascii="Arial" w:eastAsia="Arial" w:hAnsi="Arial" w:cs="Arial"/>
          <w:sz w:val="20"/>
          <w:szCs w:val="20"/>
        </w:rPr>
        <w:t>nybe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vehető,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ann</w:t>
      </w:r>
      <w:r w:rsidRPr="00D651E4">
        <w:rPr>
          <w:rFonts w:ascii="Arial" w:eastAsia="Arial" w:hAnsi="Arial" w:cs="Arial"/>
          <w:spacing w:val="-1"/>
          <w:sz w:val="20"/>
          <w:szCs w:val="20"/>
        </w:rPr>
        <w:t>a</w:t>
      </w:r>
      <w:r w:rsidRPr="00D651E4">
        <w:rPr>
          <w:rFonts w:ascii="Arial" w:eastAsia="Arial" w:hAnsi="Arial" w:cs="Arial"/>
          <w:sz w:val="20"/>
          <w:szCs w:val="20"/>
        </w:rPr>
        <w:t>k bont</w:t>
      </w:r>
      <w:r w:rsidRPr="00D651E4">
        <w:rPr>
          <w:rFonts w:ascii="Arial" w:eastAsia="Arial" w:hAnsi="Arial" w:cs="Arial"/>
          <w:spacing w:val="-1"/>
          <w:sz w:val="20"/>
          <w:szCs w:val="20"/>
        </w:rPr>
        <w:t>á</w:t>
      </w:r>
      <w:r w:rsidRPr="00D651E4">
        <w:rPr>
          <w:rFonts w:ascii="Arial" w:eastAsia="Arial" w:hAnsi="Arial" w:cs="Arial"/>
          <w:spacing w:val="1"/>
          <w:sz w:val="20"/>
          <w:szCs w:val="20"/>
        </w:rPr>
        <w:t>s</w:t>
      </w:r>
      <w:r w:rsidRPr="00D651E4">
        <w:rPr>
          <w:rFonts w:ascii="Arial" w:eastAsia="Arial" w:hAnsi="Arial" w:cs="Arial"/>
          <w:sz w:val="20"/>
          <w:szCs w:val="20"/>
        </w:rPr>
        <w:t>a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esetén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a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tere</w:t>
      </w:r>
      <w:r w:rsidRPr="00D651E4">
        <w:rPr>
          <w:rFonts w:ascii="Arial" w:eastAsia="Arial" w:hAnsi="Arial" w:cs="Arial"/>
          <w:spacing w:val="-1"/>
          <w:sz w:val="20"/>
          <w:szCs w:val="20"/>
        </w:rPr>
        <w:t>ps</w:t>
      </w:r>
      <w:r w:rsidRPr="00D651E4">
        <w:rPr>
          <w:rFonts w:ascii="Arial" w:eastAsia="Arial" w:hAnsi="Arial" w:cs="Arial"/>
          <w:sz w:val="20"/>
          <w:szCs w:val="20"/>
        </w:rPr>
        <w:t>zinttől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elemelt</w:t>
      </w:r>
      <w:r w:rsidRPr="00D651E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gyalog</w:t>
      </w:r>
      <w:r w:rsidRPr="00D651E4">
        <w:rPr>
          <w:rFonts w:ascii="Arial" w:eastAsia="Arial" w:hAnsi="Arial" w:cs="Arial"/>
          <w:spacing w:val="-1"/>
          <w:sz w:val="20"/>
          <w:szCs w:val="20"/>
        </w:rPr>
        <w:t>o</w:t>
      </w:r>
      <w:r w:rsidRPr="00D651E4">
        <w:rPr>
          <w:rFonts w:ascii="Arial" w:eastAsia="Arial" w:hAnsi="Arial" w:cs="Arial"/>
          <w:sz w:val="20"/>
          <w:szCs w:val="20"/>
        </w:rPr>
        <w:t>shíd elhely</w:t>
      </w:r>
      <w:r w:rsidRPr="00D651E4">
        <w:rPr>
          <w:rFonts w:ascii="Arial" w:eastAsia="Arial" w:hAnsi="Arial" w:cs="Arial"/>
          <w:spacing w:val="-1"/>
          <w:sz w:val="20"/>
          <w:szCs w:val="20"/>
        </w:rPr>
        <w:t>e</w:t>
      </w:r>
      <w:r w:rsidRPr="00D651E4">
        <w:rPr>
          <w:rFonts w:ascii="Arial" w:eastAsia="Arial" w:hAnsi="Arial" w:cs="Arial"/>
          <w:sz w:val="20"/>
          <w:szCs w:val="20"/>
        </w:rPr>
        <w:t>zhető. A hídszerk</w:t>
      </w:r>
      <w:r w:rsidRPr="00D651E4">
        <w:rPr>
          <w:rFonts w:ascii="Arial" w:eastAsia="Arial" w:hAnsi="Arial" w:cs="Arial"/>
          <w:spacing w:val="-1"/>
          <w:sz w:val="20"/>
          <w:szCs w:val="20"/>
        </w:rPr>
        <w:t>ez</w:t>
      </w:r>
      <w:r w:rsidRPr="00D651E4">
        <w:rPr>
          <w:rFonts w:ascii="Arial" w:eastAsia="Arial" w:hAnsi="Arial" w:cs="Arial"/>
          <w:sz w:val="20"/>
          <w:szCs w:val="20"/>
        </w:rPr>
        <w:t>eten gép</w:t>
      </w:r>
      <w:r w:rsidRPr="00D651E4">
        <w:rPr>
          <w:rFonts w:ascii="Arial" w:eastAsia="Arial" w:hAnsi="Arial" w:cs="Arial"/>
          <w:spacing w:val="-2"/>
          <w:sz w:val="20"/>
          <w:szCs w:val="20"/>
        </w:rPr>
        <w:t>j</w:t>
      </w:r>
      <w:r w:rsidRPr="00D651E4">
        <w:rPr>
          <w:rFonts w:ascii="Arial" w:eastAsia="Arial" w:hAnsi="Arial" w:cs="Arial"/>
          <w:sz w:val="20"/>
          <w:szCs w:val="20"/>
        </w:rPr>
        <w:t>ár</w:t>
      </w:r>
      <w:r w:rsidRPr="00D651E4">
        <w:rPr>
          <w:rFonts w:ascii="Arial" w:eastAsia="Arial" w:hAnsi="Arial" w:cs="Arial"/>
          <w:spacing w:val="-1"/>
          <w:sz w:val="20"/>
          <w:szCs w:val="20"/>
        </w:rPr>
        <w:t>m</w:t>
      </w:r>
      <w:r w:rsidRPr="00D651E4">
        <w:rPr>
          <w:rFonts w:ascii="Arial" w:eastAsia="Arial" w:hAnsi="Arial" w:cs="Arial"/>
          <w:sz w:val="20"/>
          <w:szCs w:val="20"/>
        </w:rPr>
        <w:t>űforga</w:t>
      </w:r>
      <w:r w:rsidRPr="00D651E4">
        <w:rPr>
          <w:rFonts w:ascii="Arial" w:eastAsia="Arial" w:hAnsi="Arial" w:cs="Arial"/>
          <w:spacing w:val="-1"/>
          <w:sz w:val="20"/>
          <w:szCs w:val="20"/>
        </w:rPr>
        <w:t>l</w:t>
      </w:r>
      <w:r w:rsidRPr="00D651E4">
        <w:rPr>
          <w:rFonts w:ascii="Arial" w:eastAsia="Arial" w:hAnsi="Arial" w:cs="Arial"/>
          <w:sz w:val="20"/>
          <w:szCs w:val="20"/>
        </w:rPr>
        <w:t>om</w:t>
      </w:r>
      <w:r w:rsidRPr="00D651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nem</w:t>
      </w:r>
      <w:r w:rsidRPr="00D651E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651E4">
        <w:rPr>
          <w:rFonts w:ascii="Arial" w:eastAsia="Arial" w:hAnsi="Arial" w:cs="Arial"/>
          <w:sz w:val="20"/>
          <w:szCs w:val="20"/>
        </w:rPr>
        <w:t>megengedett.</w:t>
      </w:r>
    </w:p>
    <w:p w14:paraId="4266AEF7" w14:textId="77777777" w:rsidR="00614FB7" w:rsidRPr="00B070DC" w:rsidRDefault="00614FB7" w:rsidP="004B28E4">
      <w:pPr>
        <w:pStyle w:val="Listaszerbekezds"/>
        <w:numPr>
          <w:ilvl w:val="0"/>
          <w:numId w:val="14"/>
        </w:numPr>
        <w:spacing w:after="0" w:line="239" w:lineRule="auto"/>
        <w:ind w:left="0" w:right="59"/>
        <w:rPr>
          <w:rFonts w:ascii="Arial" w:eastAsia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Az övezet </w:t>
      </w:r>
      <w:r w:rsidRPr="00B070DC">
        <w:rPr>
          <w:rFonts w:ascii="Arial" w:hAnsi="Arial" w:cs="Arial"/>
          <w:sz w:val="20"/>
          <w:szCs w:val="20"/>
        </w:rPr>
        <w:t xml:space="preserve">határértékeit a </w:t>
      </w:r>
      <w:r w:rsidRPr="00B070DC">
        <w:rPr>
          <w:rFonts w:ascii="Arial" w:hAnsi="Arial" w:cs="Arial"/>
          <w:i/>
          <w:sz w:val="20"/>
          <w:szCs w:val="20"/>
        </w:rPr>
        <w:t xml:space="preserve">2. melléklet </w:t>
      </w:r>
      <w:r w:rsidR="00667E7E" w:rsidRPr="00B070DC">
        <w:rPr>
          <w:rFonts w:ascii="Arial" w:hAnsi="Arial" w:cs="Arial"/>
          <w:i/>
          <w:sz w:val="20"/>
          <w:szCs w:val="20"/>
        </w:rPr>
        <w:t>2</w:t>
      </w:r>
      <w:r w:rsidRPr="00B070DC">
        <w:rPr>
          <w:rFonts w:ascii="Arial" w:hAnsi="Arial" w:cs="Arial"/>
          <w:i/>
          <w:sz w:val="20"/>
          <w:szCs w:val="20"/>
        </w:rPr>
        <w:t>. pontja</w:t>
      </w:r>
      <w:r w:rsidRPr="00B070DC">
        <w:rPr>
          <w:rFonts w:ascii="Arial" w:hAnsi="Arial" w:cs="Arial"/>
          <w:sz w:val="20"/>
          <w:szCs w:val="20"/>
        </w:rPr>
        <w:t xml:space="preserve"> határozza meg.</w:t>
      </w:r>
    </w:p>
    <w:p w14:paraId="78530C13" w14:textId="77777777" w:rsidR="00614FB7" w:rsidRPr="00D651E4" w:rsidRDefault="00614FB7" w:rsidP="00614FB7">
      <w:pPr>
        <w:ind w:left="142"/>
        <w:rPr>
          <w:rFonts w:ascii="Arial" w:eastAsia="Arial" w:hAnsi="Arial" w:cs="Arial"/>
          <w:iCs/>
          <w:sz w:val="20"/>
          <w:szCs w:val="20"/>
        </w:rPr>
      </w:pPr>
    </w:p>
    <w:bookmarkEnd w:id="26"/>
    <w:p w14:paraId="250326A5" w14:textId="77777777" w:rsidR="00FD3458" w:rsidRDefault="00FD3458" w:rsidP="002455A2">
      <w:pPr>
        <w:rPr>
          <w:rFonts w:ascii="Arial" w:hAnsi="Arial" w:cs="Arial"/>
          <w:sz w:val="20"/>
          <w:szCs w:val="20"/>
        </w:rPr>
      </w:pPr>
    </w:p>
    <w:p w14:paraId="04EE5798" w14:textId="77777777" w:rsidR="00620D1E" w:rsidRDefault="00620D1E" w:rsidP="00210CBF">
      <w:pPr>
        <w:pStyle w:val="Cmsor2"/>
        <w:rPr>
          <w:sz w:val="20"/>
          <w:szCs w:val="20"/>
        </w:rPr>
      </w:pPr>
    </w:p>
    <w:p w14:paraId="77D9EA8F" w14:textId="77777777" w:rsidR="00A22AC3" w:rsidRDefault="00A22AC3" w:rsidP="00A22AC3"/>
    <w:p w14:paraId="7E08655C" w14:textId="77777777" w:rsidR="00A22AC3" w:rsidRDefault="00A22AC3" w:rsidP="00A22AC3"/>
    <w:p w14:paraId="23256C8A" w14:textId="77777777" w:rsidR="00A22AC3" w:rsidRDefault="00A22AC3" w:rsidP="00A22AC3"/>
    <w:p w14:paraId="6DC1B62F" w14:textId="77777777" w:rsidR="00A22AC3" w:rsidRDefault="00A22AC3" w:rsidP="00A22AC3"/>
    <w:p w14:paraId="3B7710ED" w14:textId="77777777" w:rsidR="00A22AC3" w:rsidRPr="00A22AC3" w:rsidRDefault="00A22AC3" w:rsidP="00A22AC3"/>
    <w:p w14:paraId="46A318EB" w14:textId="10C1A4D6" w:rsidR="000E25B7" w:rsidRPr="00D651E4" w:rsidRDefault="00C4708A" w:rsidP="00210CBF">
      <w:pPr>
        <w:pStyle w:val="Cmsor2"/>
        <w:rPr>
          <w:sz w:val="20"/>
          <w:szCs w:val="20"/>
        </w:rPr>
      </w:pPr>
      <w:r>
        <w:rPr>
          <w:sz w:val="20"/>
          <w:szCs w:val="20"/>
        </w:rPr>
        <w:t xml:space="preserve">NEGYEDIK </w:t>
      </w:r>
      <w:r w:rsidR="000E25B7" w:rsidRPr="00D651E4">
        <w:rPr>
          <w:sz w:val="20"/>
          <w:szCs w:val="20"/>
        </w:rPr>
        <w:t>RÉSZ</w:t>
      </w:r>
    </w:p>
    <w:p w14:paraId="79FFB9C6" w14:textId="042F1549" w:rsidR="000E25B7" w:rsidRPr="00D651E4" w:rsidRDefault="00C4708A" w:rsidP="00210CBF">
      <w:pPr>
        <w:pStyle w:val="Cmsor2"/>
        <w:rPr>
          <w:sz w:val="20"/>
          <w:szCs w:val="20"/>
        </w:rPr>
      </w:pPr>
      <w:r>
        <w:rPr>
          <w:caps w:val="0"/>
          <w:sz w:val="20"/>
          <w:szCs w:val="20"/>
        </w:rPr>
        <w:t>Záró rendelkezés</w:t>
      </w:r>
    </w:p>
    <w:p w14:paraId="6286C8EE" w14:textId="77777777" w:rsidR="00675A5E" w:rsidRPr="00D651E4" w:rsidRDefault="00675A5E" w:rsidP="00225653">
      <w:pPr>
        <w:pStyle w:val="Cimsor6-Szakasz"/>
      </w:pPr>
    </w:p>
    <w:p w14:paraId="67D730CB" w14:textId="3EDF8ECE" w:rsidR="00675A5E" w:rsidRPr="00D7464B" w:rsidRDefault="00675A5E" w:rsidP="00D7464B">
      <w:pPr>
        <w:pStyle w:val="SZAKASZ"/>
        <w:rPr>
          <w:rFonts w:ascii="Arial" w:hAnsi="Arial" w:cs="Arial"/>
        </w:rPr>
      </w:pPr>
      <w:r w:rsidRPr="001A73BA">
        <w:rPr>
          <w:rFonts w:ascii="Arial" w:eastAsia="Arial" w:hAnsi="Arial" w:cs="Arial"/>
          <w:sz w:val="20"/>
          <w:szCs w:val="20"/>
        </w:rPr>
        <w:t>Ez a rendelet a kihirdetés</w:t>
      </w:r>
      <w:r w:rsidR="005C2E11" w:rsidRPr="001A73BA">
        <w:rPr>
          <w:rFonts w:ascii="Arial" w:eastAsia="Arial" w:hAnsi="Arial" w:cs="Arial"/>
          <w:sz w:val="20"/>
          <w:szCs w:val="20"/>
        </w:rPr>
        <w:t>e napját</w:t>
      </w:r>
      <w:r w:rsidR="00C84DFE" w:rsidRPr="001A73BA">
        <w:rPr>
          <w:rFonts w:ascii="Arial" w:eastAsia="Arial" w:hAnsi="Arial" w:cs="Arial"/>
          <w:sz w:val="20"/>
          <w:szCs w:val="20"/>
        </w:rPr>
        <w:t xml:space="preserve"> </w:t>
      </w:r>
      <w:r w:rsidRPr="001A73BA">
        <w:rPr>
          <w:rFonts w:ascii="Arial" w:eastAsia="Arial" w:hAnsi="Arial" w:cs="Arial"/>
          <w:sz w:val="20"/>
          <w:szCs w:val="20"/>
        </w:rPr>
        <w:t>követő</w:t>
      </w:r>
      <w:r w:rsidR="005B2FA5" w:rsidRPr="001A73BA">
        <w:rPr>
          <w:rFonts w:ascii="Arial" w:eastAsia="Arial" w:hAnsi="Arial" w:cs="Arial"/>
          <w:sz w:val="20"/>
          <w:szCs w:val="20"/>
        </w:rPr>
        <w:t xml:space="preserve"> 30</w:t>
      </w:r>
      <w:r w:rsidR="005C2E11" w:rsidRPr="001A73BA">
        <w:rPr>
          <w:rFonts w:ascii="Arial" w:eastAsia="Arial" w:hAnsi="Arial" w:cs="Arial"/>
          <w:sz w:val="20"/>
          <w:szCs w:val="20"/>
        </w:rPr>
        <w:t>.</w:t>
      </w:r>
      <w:r w:rsidR="004D33CE" w:rsidRPr="001A73BA">
        <w:rPr>
          <w:rFonts w:ascii="Arial" w:eastAsia="Arial" w:hAnsi="Arial" w:cs="Arial"/>
          <w:sz w:val="20"/>
          <w:szCs w:val="20"/>
        </w:rPr>
        <w:t xml:space="preserve"> </w:t>
      </w:r>
      <w:r w:rsidRPr="001A73BA">
        <w:rPr>
          <w:rFonts w:ascii="Arial" w:eastAsia="Arial" w:hAnsi="Arial" w:cs="Arial"/>
          <w:sz w:val="20"/>
          <w:szCs w:val="20"/>
        </w:rPr>
        <w:t>napon lép hatályba</w:t>
      </w:r>
      <w:r w:rsidRPr="00D7464B">
        <w:rPr>
          <w:rFonts w:ascii="Arial" w:hAnsi="Arial" w:cs="Arial"/>
        </w:rPr>
        <w:t xml:space="preserve">. </w:t>
      </w:r>
    </w:p>
    <w:p w14:paraId="4577CFE3" w14:textId="77777777" w:rsidR="00675A5E" w:rsidRPr="00D651E4" w:rsidRDefault="00675A5E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206EFFC6" w14:textId="77777777" w:rsidR="00C26F24" w:rsidRPr="00D651E4" w:rsidRDefault="00C26F2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5D570D45" w14:textId="77777777" w:rsidR="00C26F24" w:rsidRPr="00D651E4" w:rsidRDefault="00C26F2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6FA4EEB3" w14:textId="77777777" w:rsidR="00C26F24" w:rsidRPr="00D651E4" w:rsidRDefault="00C26F2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256632AE" w14:textId="77777777" w:rsidR="00C26F24" w:rsidRPr="00D651E4" w:rsidRDefault="00C26F2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5CB2F52E" w14:textId="77777777" w:rsidR="00C26F24" w:rsidRDefault="00C26F2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27C6448D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7C409210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54305C88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5E5ABCD3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5A0AC850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6AB380D9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0362F23B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05F37C68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68F85362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19A3B9E2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391EE06E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7094A0D1" w14:textId="77777777" w:rsidR="009637FD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10EA6F5C" w14:textId="77777777" w:rsidR="009637FD" w:rsidRPr="00D651E4" w:rsidRDefault="009637FD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5874D9D9" w14:textId="77777777" w:rsidR="00C26F24" w:rsidRPr="00D651E4" w:rsidRDefault="00C26F2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15D64881" w14:textId="77777777" w:rsidR="00C26F24" w:rsidRPr="00D651E4" w:rsidRDefault="00C26F24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p w14:paraId="58A83B34" w14:textId="77777777" w:rsidR="00D8600B" w:rsidRPr="00D651E4" w:rsidRDefault="00D8600B" w:rsidP="00251721">
      <w:pPr>
        <w:spacing w:after="0"/>
        <w:ind w:left="142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675A5E" w:rsidRPr="00D651E4" w14:paraId="689E7EFB" w14:textId="77777777" w:rsidTr="007260B1">
        <w:trPr>
          <w:jc w:val="center"/>
        </w:trPr>
        <w:tc>
          <w:tcPr>
            <w:tcW w:w="4594" w:type="dxa"/>
          </w:tcPr>
          <w:p w14:paraId="48F41886" w14:textId="77777777" w:rsidR="00675A5E" w:rsidRPr="00D651E4" w:rsidRDefault="00D651E4" w:rsidP="007260B1">
            <w:pPr>
              <w:tabs>
                <w:tab w:val="left" w:pos="1440"/>
                <w:tab w:val="center" w:pos="2160"/>
                <w:tab w:val="center" w:pos="66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Sárádi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Kálmánné dr.</w:t>
            </w:r>
            <w:r w:rsidR="00C704B7" w:rsidRPr="00D651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5DB654" w14:textId="77777777" w:rsidR="00675A5E" w:rsidRPr="00D651E4" w:rsidRDefault="00D651E4" w:rsidP="00512476">
            <w:pPr>
              <w:tabs>
                <w:tab w:val="left" w:pos="1440"/>
                <w:tab w:val="center" w:pos="2160"/>
                <w:tab w:val="center" w:pos="6660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fő</w:t>
            </w:r>
            <w:r w:rsidR="00512476" w:rsidRPr="00D651E4">
              <w:rPr>
                <w:rFonts w:ascii="Arial" w:hAnsi="Arial" w:cs="Arial"/>
                <w:sz w:val="20"/>
                <w:szCs w:val="20"/>
              </w:rPr>
              <w:t>jegyző</w:t>
            </w:r>
          </w:p>
        </w:tc>
        <w:tc>
          <w:tcPr>
            <w:tcW w:w="4595" w:type="dxa"/>
          </w:tcPr>
          <w:p w14:paraId="412892B3" w14:textId="77777777" w:rsidR="00675A5E" w:rsidRPr="00D651E4" w:rsidRDefault="00D651E4" w:rsidP="007260B1">
            <w:pPr>
              <w:tabs>
                <w:tab w:val="left" w:pos="1440"/>
                <w:tab w:val="center" w:pos="2160"/>
                <w:tab w:val="center" w:pos="66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Tarlós István</w:t>
            </w:r>
          </w:p>
          <w:p w14:paraId="4C90C33B" w14:textId="77777777" w:rsidR="00675A5E" w:rsidRPr="00D651E4" w:rsidRDefault="00D651E4" w:rsidP="00512476">
            <w:pPr>
              <w:tabs>
                <w:tab w:val="left" w:pos="1440"/>
                <w:tab w:val="center" w:pos="2160"/>
                <w:tab w:val="center" w:pos="66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fő</w:t>
            </w:r>
            <w:r w:rsidR="00512476" w:rsidRPr="00D651E4">
              <w:rPr>
                <w:rFonts w:ascii="Arial" w:hAnsi="Arial" w:cs="Arial"/>
                <w:sz w:val="20"/>
                <w:szCs w:val="20"/>
              </w:rPr>
              <w:t>polgármester</w:t>
            </w:r>
          </w:p>
        </w:tc>
      </w:tr>
    </w:tbl>
    <w:p w14:paraId="237A4724" w14:textId="77777777" w:rsidR="00A94D6B" w:rsidRPr="00D651E4" w:rsidRDefault="00A94D6B" w:rsidP="0064434F">
      <w:pPr>
        <w:jc w:val="right"/>
        <w:rPr>
          <w:rFonts w:ascii="Arial" w:hAnsi="Arial" w:cs="Arial"/>
          <w:i/>
          <w:sz w:val="20"/>
          <w:szCs w:val="20"/>
        </w:rPr>
      </w:pPr>
    </w:p>
    <w:p w14:paraId="2507EF65" w14:textId="77777777" w:rsidR="00A94D6B" w:rsidRPr="00D651E4" w:rsidRDefault="00A94D6B">
      <w:pPr>
        <w:spacing w:after="20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D651E4">
        <w:rPr>
          <w:rFonts w:ascii="Arial" w:hAnsi="Arial" w:cs="Arial"/>
          <w:i/>
          <w:sz w:val="20"/>
          <w:szCs w:val="20"/>
        </w:rPr>
        <w:br w:type="page"/>
      </w:r>
    </w:p>
    <w:p w14:paraId="3C77BBD3" w14:textId="0917E54A" w:rsidR="0064434F" w:rsidRPr="00D651E4" w:rsidRDefault="0064434F" w:rsidP="0064434F">
      <w:pPr>
        <w:jc w:val="right"/>
        <w:rPr>
          <w:rFonts w:ascii="Arial" w:hAnsi="Arial" w:cs="Arial"/>
          <w:i/>
          <w:sz w:val="20"/>
          <w:szCs w:val="20"/>
        </w:rPr>
      </w:pPr>
      <w:r w:rsidRPr="00D651E4">
        <w:rPr>
          <w:rFonts w:ascii="Arial" w:hAnsi="Arial" w:cs="Arial"/>
          <w:i/>
          <w:sz w:val="20"/>
          <w:szCs w:val="20"/>
        </w:rPr>
        <w:t xml:space="preserve">1. melléklet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a .</w:t>
      </w:r>
      <w:proofErr w:type="gramEnd"/>
      <w:r w:rsidRPr="00D651E4">
        <w:rPr>
          <w:rFonts w:ascii="Arial" w:hAnsi="Arial" w:cs="Arial"/>
          <w:i/>
          <w:sz w:val="20"/>
          <w:szCs w:val="20"/>
        </w:rPr>
        <w:t>.../</w:t>
      </w:r>
      <w:r w:rsidR="000F798B" w:rsidRPr="00D651E4">
        <w:rPr>
          <w:rFonts w:ascii="Arial" w:hAnsi="Arial" w:cs="Arial"/>
          <w:i/>
          <w:sz w:val="20"/>
          <w:szCs w:val="20"/>
        </w:rPr>
        <w:t>201</w:t>
      </w:r>
      <w:r w:rsidR="000F798B">
        <w:rPr>
          <w:rFonts w:ascii="Arial" w:hAnsi="Arial" w:cs="Arial"/>
          <w:i/>
          <w:sz w:val="20"/>
          <w:szCs w:val="20"/>
        </w:rPr>
        <w:t>8</w:t>
      </w:r>
      <w:r w:rsidRPr="00D651E4">
        <w:rPr>
          <w:rFonts w:ascii="Arial" w:hAnsi="Arial" w:cs="Arial"/>
          <w:i/>
          <w:sz w:val="20"/>
          <w:szCs w:val="20"/>
        </w:rPr>
        <w:t xml:space="preserve">. (…) </w:t>
      </w:r>
      <w:r w:rsidR="00295717" w:rsidRPr="00D651E4">
        <w:rPr>
          <w:rFonts w:ascii="Arial" w:hAnsi="Arial" w:cs="Arial"/>
          <w:i/>
          <w:sz w:val="20"/>
          <w:szCs w:val="20"/>
        </w:rPr>
        <w:t xml:space="preserve">Főv. Kgy.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rendelethez</w:t>
      </w:r>
      <w:proofErr w:type="gramEnd"/>
    </w:p>
    <w:p w14:paraId="586D6817" w14:textId="77777777" w:rsidR="0064434F" w:rsidRPr="00D651E4" w:rsidRDefault="0064434F" w:rsidP="0064434F">
      <w:pPr>
        <w:jc w:val="left"/>
        <w:rPr>
          <w:rFonts w:ascii="Arial" w:hAnsi="Arial" w:cs="Arial"/>
          <w:sz w:val="20"/>
          <w:szCs w:val="20"/>
        </w:rPr>
      </w:pPr>
    </w:p>
    <w:p w14:paraId="783F1D68" w14:textId="77777777" w:rsidR="0064434F" w:rsidRPr="00D651E4" w:rsidRDefault="0064434F">
      <w:pPr>
        <w:spacing w:after="200" w:line="276" w:lineRule="auto"/>
        <w:jc w:val="left"/>
        <w:rPr>
          <w:rFonts w:ascii="Arial" w:hAnsi="Arial" w:cs="Arial"/>
          <w:i/>
          <w:sz w:val="20"/>
          <w:szCs w:val="20"/>
        </w:rPr>
      </w:pPr>
      <w:r w:rsidRPr="00D651E4">
        <w:rPr>
          <w:rFonts w:ascii="Arial" w:hAnsi="Arial" w:cs="Arial"/>
          <w:i/>
          <w:sz w:val="20"/>
          <w:szCs w:val="20"/>
        </w:rPr>
        <w:br w:type="page"/>
      </w:r>
    </w:p>
    <w:p w14:paraId="285823EE" w14:textId="1EF630ED" w:rsidR="000D67FB" w:rsidRPr="00D651E4" w:rsidRDefault="0064434F" w:rsidP="000D67FB">
      <w:pPr>
        <w:jc w:val="right"/>
        <w:rPr>
          <w:rFonts w:ascii="Arial" w:hAnsi="Arial" w:cs="Arial"/>
          <w:i/>
          <w:sz w:val="20"/>
          <w:szCs w:val="20"/>
        </w:rPr>
      </w:pPr>
      <w:r w:rsidRPr="00D651E4">
        <w:rPr>
          <w:rFonts w:ascii="Arial" w:hAnsi="Arial" w:cs="Arial"/>
          <w:i/>
          <w:sz w:val="20"/>
          <w:szCs w:val="20"/>
        </w:rPr>
        <w:t>2</w:t>
      </w:r>
      <w:r w:rsidR="00675A5E" w:rsidRPr="00D651E4">
        <w:rPr>
          <w:rFonts w:ascii="Arial" w:hAnsi="Arial" w:cs="Arial"/>
          <w:i/>
          <w:sz w:val="20"/>
          <w:szCs w:val="20"/>
        </w:rPr>
        <w:t xml:space="preserve">. melléklet </w:t>
      </w:r>
      <w:proofErr w:type="gramStart"/>
      <w:r w:rsidR="00675A5E" w:rsidRPr="00D651E4">
        <w:rPr>
          <w:rFonts w:ascii="Arial" w:hAnsi="Arial" w:cs="Arial"/>
          <w:i/>
          <w:sz w:val="20"/>
          <w:szCs w:val="20"/>
        </w:rPr>
        <w:t>a ..</w:t>
      </w:r>
      <w:proofErr w:type="gramEnd"/>
      <w:r w:rsidR="00675A5E" w:rsidRPr="00D651E4">
        <w:rPr>
          <w:rFonts w:ascii="Arial" w:hAnsi="Arial" w:cs="Arial"/>
          <w:i/>
          <w:sz w:val="20"/>
          <w:szCs w:val="20"/>
        </w:rPr>
        <w:t>../</w:t>
      </w:r>
      <w:r w:rsidR="000F798B" w:rsidRPr="00D651E4">
        <w:rPr>
          <w:rFonts w:ascii="Arial" w:hAnsi="Arial" w:cs="Arial"/>
          <w:i/>
          <w:sz w:val="20"/>
          <w:szCs w:val="20"/>
        </w:rPr>
        <w:t>201</w:t>
      </w:r>
      <w:r w:rsidR="000F798B">
        <w:rPr>
          <w:rFonts w:ascii="Arial" w:hAnsi="Arial" w:cs="Arial"/>
          <w:i/>
          <w:sz w:val="20"/>
          <w:szCs w:val="20"/>
        </w:rPr>
        <w:t>8</w:t>
      </w:r>
      <w:r w:rsidR="00675A5E" w:rsidRPr="00D651E4">
        <w:rPr>
          <w:rFonts w:ascii="Arial" w:hAnsi="Arial" w:cs="Arial"/>
          <w:i/>
          <w:sz w:val="20"/>
          <w:szCs w:val="20"/>
        </w:rPr>
        <w:t>. (…)</w:t>
      </w:r>
      <w:r w:rsidR="00295717" w:rsidRPr="00D651E4">
        <w:rPr>
          <w:rFonts w:ascii="Arial" w:hAnsi="Arial" w:cs="Arial"/>
          <w:i/>
          <w:sz w:val="20"/>
          <w:szCs w:val="20"/>
        </w:rPr>
        <w:t>Főv. Kgy.</w:t>
      </w:r>
      <w:r w:rsidR="00675A5E" w:rsidRPr="00D651E4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675A5E" w:rsidRPr="00D651E4">
        <w:rPr>
          <w:rFonts w:ascii="Arial" w:hAnsi="Arial" w:cs="Arial"/>
          <w:i/>
          <w:sz w:val="20"/>
          <w:szCs w:val="20"/>
        </w:rPr>
        <w:t>rendelethez</w:t>
      </w:r>
      <w:proofErr w:type="gramEnd"/>
    </w:p>
    <w:p w14:paraId="586732C2" w14:textId="77777777" w:rsidR="00675A5E" w:rsidRPr="00D651E4" w:rsidRDefault="000D67FB" w:rsidP="00D651E4">
      <w:pPr>
        <w:spacing w:before="240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Építési övezetek és övezetek szabályozási határértékei</w:t>
      </w:r>
    </w:p>
    <w:p w14:paraId="0A131964" w14:textId="77777777" w:rsidR="00675A5E" w:rsidRPr="00D651E4" w:rsidRDefault="00675A5E" w:rsidP="00675A5E">
      <w:pPr>
        <w:tabs>
          <w:tab w:val="left" w:pos="480"/>
        </w:tabs>
        <w:jc w:val="left"/>
        <w:rPr>
          <w:rFonts w:ascii="Arial" w:hAnsi="Arial" w:cs="Arial"/>
          <w:sz w:val="4"/>
          <w:szCs w:val="4"/>
          <w:lang w:eastAsia="hu-HU"/>
        </w:rPr>
      </w:pPr>
    </w:p>
    <w:p w14:paraId="19C1CDCC" w14:textId="77777777" w:rsidR="005047B1" w:rsidRPr="00D651E4" w:rsidRDefault="005047B1" w:rsidP="00D651E4">
      <w:pPr>
        <w:numPr>
          <w:ilvl w:val="3"/>
          <w:numId w:val="6"/>
        </w:numPr>
        <w:tabs>
          <w:tab w:val="clear" w:pos="2880"/>
          <w:tab w:val="num" w:pos="360"/>
          <w:tab w:val="num" w:pos="644"/>
        </w:tabs>
        <w:spacing w:before="240" w:after="360"/>
        <w:ind w:left="360"/>
        <w:rPr>
          <w:rFonts w:ascii="Arial" w:hAnsi="Arial" w:cs="Arial"/>
          <w:b/>
          <w:bCs/>
        </w:rPr>
      </w:pPr>
      <w:r w:rsidRPr="00D651E4">
        <w:rPr>
          <w:rFonts w:ascii="Arial" w:hAnsi="Arial" w:cs="Arial"/>
          <w:b/>
          <w:bCs/>
        </w:rPr>
        <w:t>Különleges területek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79"/>
        <w:gridCol w:w="993"/>
        <w:gridCol w:w="1134"/>
        <w:gridCol w:w="1134"/>
        <w:gridCol w:w="850"/>
        <w:gridCol w:w="851"/>
        <w:gridCol w:w="992"/>
        <w:gridCol w:w="850"/>
        <w:gridCol w:w="851"/>
        <w:gridCol w:w="992"/>
      </w:tblGrid>
      <w:tr w:rsidR="00BE04C7" w:rsidRPr="00E82A28" w14:paraId="6F27CC3A" w14:textId="77777777" w:rsidTr="002D2605">
        <w:trPr>
          <w:trHeight w:val="155"/>
        </w:trPr>
        <w:tc>
          <w:tcPr>
            <w:tcW w:w="284" w:type="dxa"/>
            <w:shd w:val="clear" w:color="auto" w:fill="auto"/>
          </w:tcPr>
          <w:p w14:paraId="32CF4C48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shd w:val="clear" w:color="auto" w:fill="auto"/>
          </w:tcPr>
          <w:p w14:paraId="55AE2731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1522761E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661A2547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14150078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04BFAFBF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14:paraId="48C5F60C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992" w:type="dxa"/>
            <w:shd w:val="clear" w:color="auto" w:fill="auto"/>
          </w:tcPr>
          <w:p w14:paraId="6D7D0505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14:paraId="703688C6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A0CC9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97AC6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J</w:t>
            </w:r>
          </w:p>
        </w:tc>
      </w:tr>
      <w:tr w:rsidR="00BE04C7" w:rsidRPr="00E82A28" w14:paraId="7FEFAEB9" w14:textId="77777777" w:rsidTr="008523FA">
        <w:trPr>
          <w:trHeight w:val="553"/>
        </w:trPr>
        <w:tc>
          <w:tcPr>
            <w:tcW w:w="284" w:type="dxa"/>
            <w:shd w:val="clear" w:color="auto" w:fill="auto"/>
            <w:vAlign w:val="center"/>
          </w:tcPr>
          <w:p w14:paraId="64D2C627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79" w:type="dxa"/>
            <w:vMerge w:val="restart"/>
            <w:shd w:val="clear" w:color="auto" w:fill="F2F2F2"/>
          </w:tcPr>
          <w:p w14:paraId="0508B464" w14:textId="0ACC47D9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Építési</w:t>
            </w:r>
            <w:r w:rsidRPr="00421426">
              <w:rPr>
                <w:rFonts w:ascii="Arial" w:hAnsi="Arial" w:cs="Arial"/>
                <w:b/>
                <w:sz w:val="13"/>
                <w:szCs w:val="13"/>
              </w:rPr>
              <w:br/>
              <w:t xml:space="preserve">övezet </w:t>
            </w:r>
            <w:r w:rsidRPr="00421426">
              <w:rPr>
                <w:rFonts w:ascii="Arial" w:hAnsi="Arial" w:cs="Arial"/>
                <w:b/>
                <w:sz w:val="13"/>
                <w:szCs w:val="13"/>
              </w:rPr>
              <w:br/>
              <w:t>jele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39FD1B39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Kialakítható legkisebb telek terület</w:t>
            </w:r>
          </w:p>
          <w:p w14:paraId="3E0A2AB4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proofErr w:type="gramStart"/>
            <w:r w:rsidRPr="00421426">
              <w:rPr>
                <w:rFonts w:ascii="Arial" w:hAnsi="Arial" w:cs="Arial"/>
                <w:b/>
                <w:sz w:val="13"/>
                <w:szCs w:val="13"/>
              </w:rPr>
              <w:t>( m</w:t>
            </w:r>
            <w:r w:rsidRPr="00421426"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>2</w:t>
            </w:r>
            <w:proofErr w:type="gramEnd"/>
            <w:r w:rsidRPr="00421426">
              <w:rPr>
                <w:rFonts w:ascii="Arial" w:hAnsi="Arial" w:cs="Arial"/>
                <w:b/>
                <w:sz w:val="13"/>
                <w:szCs w:val="13"/>
              </w:rPr>
              <w:t xml:space="preserve"> )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271522CB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 xml:space="preserve">Beépítési </w:t>
            </w:r>
            <w:r w:rsidRPr="00421426">
              <w:rPr>
                <w:rFonts w:ascii="Arial" w:hAnsi="Arial" w:cs="Arial"/>
                <w:b/>
                <w:sz w:val="13"/>
                <w:szCs w:val="13"/>
              </w:rPr>
              <w:br/>
              <w:t>mód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70E492B2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Megengedett legnagyobb beépítettség mértéke</w:t>
            </w:r>
          </w:p>
          <w:p w14:paraId="0BDCA569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( % )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2AC2729B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Épületmagasság</w:t>
            </w:r>
          </w:p>
          <w:p w14:paraId="00B36666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proofErr w:type="gramStart"/>
            <w:r w:rsidRPr="00421426">
              <w:rPr>
                <w:rFonts w:ascii="Arial" w:hAnsi="Arial" w:cs="Arial"/>
                <w:b/>
                <w:sz w:val="13"/>
                <w:szCs w:val="13"/>
              </w:rPr>
              <w:t>( m</w:t>
            </w:r>
            <w:proofErr w:type="gramEnd"/>
            <w:r w:rsidRPr="00421426">
              <w:rPr>
                <w:rFonts w:ascii="Arial" w:hAnsi="Arial" w:cs="Arial"/>
                <w:b/>
                <w:sz w:val="13"/>
                <w:szCs w:val="13"/>
              </w:rPr>
              <w:t xml:space="preserve"> )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7D6C1278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Zöldfelület legkisebb mértéke</w:t>
            </w:r>
          </w:p>
          <w:p w14:paraId="360D875F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( % )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400F1D9B" w14:textId="77777777" w:rsidR="00BE04C7" w:rsidRPr="00421426" w:rsidRDefault="00BE04C7" w:rsidP="002D2605">
            <w:pPr>
              <w:overflowPunct w:val="0"/>
              <w:autoSpaceDE w:val="0"/>
              <w:autoSpaceDN w:val="0"/>
              <w:adjustRightInd w:val="0"/>
              <w:spacing w:after="0"/>
              <w:ind w:left="-37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Terepszint alatti beépítés legnagyobb mértéke</w:t>
            </w:r>
          </w:p>
          <w:p w14:paraId="1EEF91D6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( % )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67BA8001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Szintterületi mutató megengedett legnagyobb mértéke</w:t>
            </w:r>
          </w:p>
          <w:p w14:paraId="78CD8837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proofErr w:type="gramStart"/>
            <w:r w:rsidRPr="00421426">
              <w:rPr>
                <w:rFonts w:ascii="Arial" w:hAnsi="Arial" w:cs="Arial"/>
                <w:b/>
                <w:sz w:val="13"/>
                <w:szCs w:val="13"/>
              </w:rPr>
              <w:t>( m</w:t>
            </w:r>
            <w:r w:rsidRPr="00421426"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>2</w:t>
            </w:r>
            <w:proofErr w:type="gramEnd"/>
            <w:r w:rsidRPr="00421426">
              <w:rPr>
                <w:rFonts w:ascii="Arial" w:hAnsi="Arial" w:cs="Arial"/>
                <w:b/>
                <w:sz w:val="13"/>
                <w:szCs w:val="13"/>
              </w:rPr>
              <w:t>/m</w:t>
            </w:r>
            <w:r w:rsidRPr="00421426"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 xml:space="preserve">2 </w:t>
            </w:r>
            <w:r w:rsidRPr="00421426">
              <w:rPr>
                <w:rFonts w:ascii="Arial" w:hAnsi="Arial" w:cs="Arial"/>
                <w:b/>
                <w:sz w:val="13"/>
                <w:szCs w:val="13"/>
              </w:rPr>
              <w:t>)</w:t>
            </w:r>
          </w:p>
        </w:tc>
      </w:tr>
      <w:tr w:rsidR="00BE04C7" w:rsidRPr="00E82A28" w14:paraId="40C69053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290EDC14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79" w:type="dxa"/>
            <w:vMerge/>
            <w:shd w:val="clear" w:color="auto" w:fill="F2F2F2"/>
            <w:vAlign w:val="center"/>
          </w:tcPr>
          <w:p w14:paraId="3A1DC242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22B23366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296A863B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ind w:left="-108" w:right="-66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76AC456B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49F01EB8" w14:textId="77777777" w:rsidR="00BE04C7" w:rsidRPr="00053A0D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53A0D">
              <w:rPr>
                <w:rFonts w:ascii="Arial" w:hAnsi="Arial" w:cs="Arial"/>
                <w:b/>
                <w:sz w:val="12"/>
                <w:szCs w:val="12"/>
              </w:rPr>
              <w:t>Legkisebb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D754A2" w14:textId="77777777" w:rsidR="00BE04C7" w:rsidRPr="00053A0D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ind w:left="-43" w:right="-53"/>
              <w:jc w:val="center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53A0D">
              <w:rPr>
                <w:rFonts w:ascii="Arial" w:hAnsi="Arial" w:cs="Arial"/>
                <w:b/>
                <w:sz w:val="12"/>
                <w:szCs w:val="12"/>
              </w:rPr>
              <w:t>Legnagyobb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2ED691E3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78A76C6E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9F7B64A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Általános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F191850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Parkolásra fordítható</w:t>
            </w:r>
          </w:p>
        </w:tc>
      </w:tr>
      <w:tr w:rsidR="00BE04C7" w:rsidRPr="00E82A28" w14:paraId="0391F02E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1C9BA323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79" w:type="dxa"/>
            <w:vAlign w:val="center"/>
          </w:tcPr>
          <w:p w14:paraId="19CE272C" w14:textId="0C02A7FF" w:rsidR="00BE04C7" w:rsidRPr="008523F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K-</w:t>
            </w:r>
            <w:proofErr w:type="spellStart"/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Rek</w:t>
            </w:r>
            <w:proofErr w:type="spellEnd"/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/1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171F8" w14:textId="05DAA029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DE64C" w14:textId="2F77BBE7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szab</w:t>
            </w:r>
            <w:r w:rsidR="00E82A28"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a</w:t>
            </w: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donálló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DB8DC15" w14:textId="5672E6E1" w:rsidR="00BE04C7" w:rsidRPr="008523FA" w:rsidRDefault="00EA438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FEFBD" w14:textId="5883EE3E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FD04E4" w14:textId="1784EE9C" w:rsidR="00BE04C7" w:rsidRPr="008523FA" w:rsidRDefault="00EA438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9DD" w14:textId="4162C225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870A7" w14:textId="23463A3F" w:rsidR="00BE04C7" w:rsidRPr="008523FA" w:rsidRDefault="00EA438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68771" w14:textId="4446E5B8" w:rsidR="00BE04C7" w:rsidRPr="008523FA" w:rsidRDefault="00EA438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6CC8C" w14:textId="3F1C778B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0,12</w:t>
            </w:r>
          </w:p>
        </w:tc>
      </w:tr>
      <w:tr w:rsidR="00BE04C7" w:rsidRPr="00E82A28" w14:paraId="3B121DA4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21C51450" w14:textId="4107E1E3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20A90F24" w14:textId="4222EAAF" w:rsidR="00BE04C7" w:rsidRPr="008523F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K-</w:t>
            </w:r>
            <w:proofErr w:type="spellStart"/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Rek</w:t>
            </w:r>
            <w:proofErr w:type="spellEnd"/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/2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6A449" w14:textId="50921796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2D94" w14:textId="0F9FB16F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E67549" w14:textId="7C669DED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E484A" w14:textId="07C58C8E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7FF65" w14:textId="40ADD603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DAE98" w14:textId="67F8144B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FBC15" w14:textId="332F6DF8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2F5AAD" w14:textId="14FDE125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6922A" w14:textId="7BB786A4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0,5</w:t>
            </w:r>
          </w:p>
        </w:tc>
      </w:tr>
      <w:tr w:rsidR="00BE04C7" w:rsidRPr="00E82A28" w14:paraId="1019161C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415426D8" w14:textId="66719BFA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546311D9" w14:textId="4AB54CCB" w:rsidR="00BE04C7" w:rsidRPr="008523F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K-</w:t>
            </w:r>
            <w:proofErr w:type="spellStart"/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Rek</w:t>
            </w:r>
            <w:proofErr w:type="spellEnd"/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/SZ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08274" w14:textId="284FF478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98710" w14:textId="1E626894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0F5272" w14:textId="4052A618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AACE4" w14:textId="3DBAC6A1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779A1" w14:textId="4162D525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1BDF4" w14:textId="0797D14C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30*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0F06A" w14:textId="664516D1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3E3E1" w14:textId="03893156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A129E" w14:textId="413668D0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0,0</w:t>
            </w:r>
          </w:p>
        </w:tc>
      </w:tr>
      <w:tr w:rsidR="00BE04C7" w:rsidRPr="00E82A28" w14:paraId="259F42B3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2D5AD074" w14:textId="2F79AFD8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0FFBAA91" w14:textId="5F5FD2B8" w:rsidR="00BE04C7" w:rsidRPr="008523F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K-SZ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B2789" w14:textId="7A23D0E8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888B6" w14:textId="4B123BFB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2619513" w14:textId="1593F503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09D0A" w14:textId="682B2BFC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5901B" w14:textId="5B434FB7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635F2" w14:textId="40561245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07275" w14:textId="4107C565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3E1C5" w14:textId="622C95D9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938A8" w14:textId="637D7DB9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0,0</w:t>
            </w:r>
          </w:p>
        </w:tc>
      </w:tr>
      <w:tr w:rsidR="00BE04C7" w:rsidRPr="00E82A28" w14:paraId="4A0FEE83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4D784B1A" w14:textId="6A5BCC21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79" w:type="dxa"/>
            <w:vAlign w:val="center"/>
          </w:tcPr>
          <w:p w14:paraId="1AE5FB11" w14:textId="604CFE84" w:rsidR="00BE04C7" w:rsidRPr="008523F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K-</w:t>
            </w:r>
            <w:proofErr w:type="spellStart"/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Vke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3DD6DC2" w14:textId="04CD05C4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84FE4" w14:textId="4862F4B0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FADC24E" w14:textId="52C6F153" w:rsidR="00BE04C7" w:rsidRPr="008523FA" w:rsidRDefault="00EA438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41A6E" w14:textId="3AD2ABAC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6BD9C" w14:textId="3F10BC07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4E6BC" w14:textId="4EF88203" w:rsidR="00BE04C7" w:rsidRPr="008523FA" w:rsidRDefault="00EA438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2484B3" w14:textId="60827736" w:rsidR="00BE04C7" w:rsidRPr="008523FA" w:rsidRDefault="00EA438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3AF08" w14:textId="1235EFDD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E7DE1" w14:textId="3A3FB16D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0,0</w:t>
            </w:r>
          </w:p>
        </w:tc>
      </w:tr>
      <w:tr w:rsidR="00BE04C7" w:rsidRPr="00E82A28" w14:paraId="66D7932A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047B7168" w14:textId="5EB305F2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79" w:type="dxa"/>
            <w:vAlign w:val="center"/>
          </w:tcPr>
          <w:p w14:paraId="0EBA6120" w14:textId="388668A8" w:rsidR="00BE04C7" w:rsidRPr="008523F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523FA">
              <w:rPr>
                <w:rFonts w:ascii="Arial Narrow" w:hAnsi="Arial Narrow" w:cs="Arial"/>
                <w:b/>
                <w:sz w:val="18"/>
                <w:szCs w:val="18"/>
              </w:rPr>
              <w:t>K-Hon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CC0E6" w14:textId="1769C881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0FAD8" w14:textId="503DBDAD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proofErr w:type="spellStart"/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szabadonálló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1D3E84A" w14:textId="6BA27441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34515" w14:textId="5252DCB8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E2D8A" w14:textId="4FEA6977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5EB2A" w14:textId="6EDCE646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BB708A" w14:textId="2B7B08C9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94683" w14:textId="2A0CDC84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2C40A" w14:textId="4A747118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8"/>
                <w:lang w:eastAsia="hu-HU"/>
              </w:rPr>
              <w:t>0,1</w:t>
            </w:r>
          </w:p>
        </w:tc>
      </w:tr>
    </w:tbl>
    <w:p w14:paraId="3A711DD4" w14:textId="6467FBB0" w:rsidR="00BE04C7" w:rsidRPr="00E82A28" w:rsidRDefault="00BE04C7" w:rsidP="00337783">
      <w:pPr>
        <w:spacing w:after="0"/>
        <w:ind w:left="142"/>
        <w:rPr>
          <w:rFonts w:ascii="Arial" w:hAnsi="Arial" w:cs="Arial"/>
          <w:sz w:val="20"/>
        </w:rPr>
      </w:pPr>
      <w:r w:rsidRPr="00337783">
        <w:rPr>
          <w:rFonts w:ascii="Arial" w:hAnsi="Arial" w:cs="Arial"/>
          <w:b/>
          <w:sz w:val="14"/>
          <w:szCs w:val="20"/>
        </w:rPr>
        <w:t>*</w:t>
      </w:r>
      <w:r w:rsidR="00337783" w:rsidRPr="00337783">
        <w:rPr>
          <w:rFonts w:ascii="Arial" w:hAnsi="Arial" w:cs="Arial"/>
          <w:b/>
          <w:sz w:val="14"/>
          <w:szCs w:val="20"/>
        </w:rPr>
        <w:t xml:space="preserve">BP/1002/00082-4/2018 számú </w:t>
      </w:r>
      <w:r w:rsidRPr="00337783">
        <w:rPr>
          <w:rFonts w:ascii="Arial" w:hAnsi="Arial" w:cs="Arial"/>
          <w:b/>
          <w:sz w:val="14"/>
          <w:szCs w:val="20"/>
        </w:rPr>
        <w:t>OTÉK</w:t>
      </w:r>
      <w:r w:rsidR="00337783" w:rsidRPr="00337783">
        <w:rPr>
          <w:rFonts w:ascii="Arial" w:hAnsi="Arial" w:cs="Arial"/>
          <w:b/>
          <w:sz w:val="14"/>
          <w:szCs w:val="20"/>
        </w:rPr>
        <w:t>-</w:t>
      </w:r>
      <w:proofErr w:type="spellStart"/>
      <w:r w:rsidR="00337783" w:rsidRPr="00337783">
        <w:rPr>
          <w:rFonts w:ascii="Arial" w:hAnsi="Arial" w:cs="Arial"/>
          <w:b/>
          <w:sz w:val="14"/>
          <w:szCs w:val="20"/>
        </w:rPr>
        <w:t>tól</w:t>
      </w:r>
      <w:proofErr w:type="spellEnd"/>
      <w:r w:rsidR="00337783" w:rsidRPr="00337783">
        <w:rPr>
          <w:rFonts w:ascii="Arial" w:hAnsi="Arial" w:cs="Arial"/>
          <w:b/>
          <w:sz w:val="14"/>
          <w:szCs w:val="20"/>
        </w:rPr>
        <w:t xml:space="preserve"> való</w:t>
      </w:r>
      <w:r w:rsidRPr="00337783">
        <w:rPr>
          <w:rFonts w:ascii="Arial" w:hAnsi="Arial" w:cs="Arial"/>
          <w:b/>
          <w:sz w:val="14"/>
          <w:szCs w:val="20"/>
        </w:rPr>
        <w:t xml:space="preserve"> eltérés</w:t>
      </w:r>
      <w:r w:rsidR="00337783" w:rsidRPr="00337783">
        <w:rPr>
          <w:rFonts w:ascii="Arial" w:hAnsi="Arial" w:cs="Arial"/>
          <w:b/>
          <w:sz w:val="14"/>
          <w:szCs w:val="20"/>
        </w:rPr>
        <w:t>i engedély alapján</w:t>
      </w:r>
    </w:p>
    <w:p w14:paraId="7BED25EE" w14:textId="77777777" w:rsidR="00BE04C7" w:rsidRDefault="00BE04C7" w:rsidP="005047B1">
      <w:pPr>
        <w:spacing w:after="0"/>
        <w:rPr>
          <w:rFonts w:ascii="Arial" w:hAnsi="Arial" w:cs="Arial"/>
        </w:rPr>
      </w:pPr>
    </w:p>
    <w:p w14:paraId="53D523E8" w14:textId="77777777" w:rsidR="00BE04C7" w:rsidRPr="00D651E4" w:rsidRDefault="00BE04C7" w:rsidP="005047B1">
      <w:pPr>
        <w:spacing w:after="0"/>
        <w:rPr>
          <w:rFonts w:ascii="Arial" w:hAnsi="Arial" w:cs="Arial"/>
        </w:rPr>
      </w:pPr>
    </w:p>
    <w:p w14:paraId="619F27F6" w14:textId="77777777" w:rsidR="00647BCF" w:rsidRPr="00D651E4" w:rsidRDefault="00647BCF" w:rsidP="00D651E4">
      <w:pPr>
        <w:numPr>
          <w:ilvl w:val="3"/>
          <w:numId w:val="6"/>
        </w:numPr>
        <w:tabs>
          <w:tab w:val="clear" w:pos="2880"/>
          <w:tab w:val="num" w:pos="360"/>
          <w:tab w:val="num" w:pos="644"/>
        </w:tabs>
        <w:spacing w:before="120" w:after="240"/>
        <w:ind w:left="360"/>
        <w:rPr>
          <w:rFonts w:ascii="Arial" w:hAnsi="Arial" w:cs="Arial"/>
          <w:b/>
          <w:bCs/>
        </w:rPr>
      </w:pPr>
      <w:r w:rsidRPr="00D651E4">
        <w:rPr>
          <w:rFonts w:ascii="Arial" w:hAnsi="Arial" w:cs="Arial"/>
          <w:b/>
          <w:bCs/>
        </w:rPr>
        <w:t>Vízbázis területek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993"/>
        <w:gridCol w:w="1134"/>
        <w:gridCol w:w="1134"/>
        <w:gridCol w:w="850"/>
        <w:gridCol w:w="851"/>
        <w:gridCol w:w="992"/>
        <w:gridCol w:w="850"/>
        <w:gridCol w:w="851"/>
        <w:gridCol w:w="992"/>
      </w:tblGrid>
      <w:tr w:rsidR="00BE04C7" w:rsidRPr="0011261A" w14:paraId="54683755" w14:textId="77777777" w:rsidTr="00053A0D">
        <w:trPr>
          <w:trHeight w:val="155"/>
        </w:trPr>
        <w:tc>
          <w:tcPr>
            <w:tcW w:w="284" w:type="dxa"/>
            <w:shd w:val="clear" w:color="auto" w:fill="auto"/>
          </w:tcPr>
          <w:p w14:paraId="6E6EB8FD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28BBBDD8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14:paraId="456ECBBA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468A8A9E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4BF4A664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03A01FC0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14:paraId="30EEBEED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F</w:t>
            </w:r>
          </w:p>
        </w:tc>
        <w:tc>
          <w:tcPr>
            <w:tcW w:w="992" w:type="dxa"/>
            <w:shd w:val="clear" w:color="auto" w:fill="auto"/>
          </w:tcPr>
          <w:p w14:paraId="521F4A16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14:paraId="156A0C7B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D8009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59956" w14:textId="77777777" w:rsidR="00BE04C7" w:rsidRPr="0011261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  <w:sz w:val="14"/>
                <w:szCs w:val="14"/>
              </w:rPr>
            </w:pPr>
            <w:r w:rsidRPr="0011261A">
              <w:rPr>
                <w:rFonts w:ascii="Arial Narrow" w:hAnsi="Arial Narrow"/>
                <w:sz w:val="14"/>
                <w:szCs w:val="14"/>
              </w:rPr>
              <w:t>J</w:t>
            </w:r>
          </w:p>
        </w:tc>
      </w:tr>
      <w:tr w:rsidR="00BE04C7" w:rsidRPr="00E82A28" w14:paraId="6FAF647E" w14:textId="77777777" w:rsidTr="008523FA">
        <w:trPr>
          <w:trHeight w:val="553"/>
        </w:trPr>
        <w:tc>
          <w:tcPr>
            <w:tcW w:w="284" w:type="dxa"/>
            <w:shd w:val="clear" w:color="auto" w:fill="auto"/>
            <w:vAlign w:val="center"/>
          </w:tcPr>
          <w:p w14:paraId="3D1F8F78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7ECFD564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 xml:space="preserve">Övezet </w:t>
            </w:r>
            <w:r w:rsidRPr="00421426">
              <w:rPr>
                <w:rFonts w:ascii="Arial" w:hAnsi="Arial" w:cs="Arial"/>
                <w:b/>
                <w:sz w:val="13"/>
                <w:szCs w:val="13"/>
              </w:rPr>
              <w:br/>
              <w:t>jele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063A65A0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Kialakítható legkisebb telek terület</w:t>
            </w:r>
          </w:p>
          <w:p w14:paraId="09596E31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proofErr w:type="gramStart"/>
            <w:r w:rsidRPr="00421426">
              <w:rPr>
                <w:rFonts w:ascii="Arial" w:hAnsi="Arial" w:cs="Arial"/>
                <w:b/>
                <w:sz w:val="13"/>
                <w:szCs w:val="13"/>
              </w:rPr>
              <w:t>( m</w:t>
            </w:r>
            <w:r w:rsidRPr="00421426"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>2</w:t>
            </w:r>
            <w:proofErr w:type="gramEnd"/>
            <w:r w:rsidRPr="00421426">
              <w:rPr>
                <w:rFonts w:ascii="Arial" w:hAnsi="Arial" w:cs="Arial"/>
                <w:b/>
                <w:sz w:val="13"/>
                <w:szCs w:val="13"/>
              </w:rPr>
              <w:t xml:space="preserve"> )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46E4F0B8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 xml:space="preserve">Beépítési </w:t>
            </w:r>
            <w:r w:rsidRPr="00421426">
              <w:rPr>
                <w:rFonts w:ascii="Arial" w:hAnsi="Arial" w:cs="Arial"/>
                <w:b/>
                <w:sz w:val="13"/>
                <w:szCs w:val="13"/>
              </w:rPr>
              <w:br/>
              <w:t>mód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57F38F0B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Megengedett legnagyobb beépítettség mértéke</w:t>
            </w:r>
          </w:p>
          <w:p w14:paraId="35C38EC9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( % )</w:t>
            </w:r>
          </w:p>
        </w:tc>
        <w:tc>
          <w:tcPr>
            <w:tcW w:w="1701" w:type="dxa"/>
            <w:gridSpan w:val="2"/>
            <w:shd w:val="clear" w:color="auto" w:fill="F2F2F2"/>
          </w:tcPr>
          <w:p w14:paraId="2A497D2D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Épületmagasság</w:t>
            </w:r>
          </w:p>
          <w:p w14:paraId="6053FE1D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proofErr w:type="gramStart"/>
            <w:r w:rsidRPr="00421426">
              <w:rPr>
                <w:rFonts w:ascii="Arial" w:hAnsi="Arial" w:cs="Arial"/>
                <w:b/>
                <w:sz w:val="13"/>
                <w:szCs w:val="13"/>
              </w:rPr>
              <w:t>( m</w:t>
            </w:r>
            <w:proofErr w:type="gramEnd"/>
            <w:r w:rsidRPr="00421426">
              <w:rPr>
                <w:rFonts w:ascii="Arial" w:hAnsi="Arial" w:cs="Arial"/>
                <w:b/>
                <w:sz w:val="13"/>
                <w:szCs w:val="13"/>
              </w:rPr>
              <w:t xml:space="preserve"> )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1148856A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Zöldfelület legkisebb mértéke</w:t>
            </w:r>
          </w:p>
          <w:p w14:paraId="2632F60C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( % )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0C15E93A" w14:textId="77777777" w:rsidR="00BE04C7" w:rsidRPr="00421426" w:rsidRDefault="00BE04C7" w:rsidP="002D2605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Terepszint alatti beépítés legnagyobb mértéke</w:t>
            </w:r>
          </w:p>
          <w:p w14:paraId="3FA118C2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( % )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223F9748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Szintterületi mutató megengedett legnagyobb mértéke</w:t>
            </w:r>
          </w:p>
          <w:p w14:paraId="7C9B5F99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proofErr w:type="gramStart"/>
            <w:r w:rsidRPr="00421426">
              <w:rPr>
                <w:rFonts w:ascii="Arial" w:hAnsi="Arial" w:cs="Arial"/>
                <w:b/>
                <w:sz w:val="13"/>
                <w:szCs w:val="13"/>
              </w:rPr>
              <w:t>( m</w:t>
            </w:r>
            <w:r w:rsidRPr="00421426"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>2</w:t>
            </w:r>
            <w:proofErr w:type="gramEnd"/>
            <w:r w:rsidRPr="00421426">
              <w:rPr>
                <w:rFonts w:ascii="Arial" w:hAnsi="Arial" w:cs="Arial"/>
                <w:b/>
                <w:sz w:val="13"/>
                <w:szCs w:val="13"/>
              </w:rPr>
              <w:t>/m</w:t>
            </w:r>
            <w:r w:rsidRPr="00421426">
              <w:rPr>
                <w:rFonts w:ascii="Arial" w:hAnsi="Arial" w:cs="Arial"/>
                <w:b/>
                <w:sz w:val="13"/>
                <w:szCs w:val="13"/>
                <w:vertAlign w:val="superscript"/>
              </w:rPr>
              <w:t xml:space="preserve">2 </w:t>
            </w:r>
            <w:r w:rsidRPr="00421426">
              <w:rPr>
                <w:rFonts w:ascii="Arial" w:hAnsi="Arial" w:cs="Arial"/>
                <w:b/>
                <w:sz w:val="13"/>
                <w:szCs w:val="13"/>
              </w:rPr>
              <w:t>)</w:t>
            </w:r>
          </w:p>
        </w:tc>
      </w:tr>
      <w:tr w:rsidR="00BE04C7" w:rsidRPr="00E82A28" w14:paraId="35592DB4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36AF35FA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7AB68990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47C86009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6D190385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ind w:left="-108" w:right="-66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73A905BE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364E30C0" w14:textId="77777777" w:rsidR="00BE04C7" w:rsidRPr="00053A0D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53A0D">
              <w:rPr>
                <w:rFonts w:ascii="Arial" w:hAnsi="Arial" w:cs="Arial"/>
                <w:b/>
                <w:sz w:val="12"/>
                <w:szCs w:val="12"/>
              </w:rPr>
              <w:t>Legkisebb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0B110C9" w14:textId="77777777" w:rsidR="00BE04C7" w:rsidRPr="00053A0D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ind w:left="-43" w:right="-53"/>
              <w:jc w:val="center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053A0D">
              <w:rPr>
                <w:rFonts w:ascii="Arial" w:hAnsi="Arial" w:cs="Arial"/>
                <w:b/>
                <w:sz w:val="12"/>
                <w:szCs w:val="12"/>
              </w:rPr>
              <w:t>Legnagyobb</w:t>
            </w: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53DDE375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026BE3D6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010448A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Általános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B2213AB" w14:textId="77777777" w:rsidR="00BE04C7" w:rsidRPr="00421426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3"/>
                <w:szCs w:val="13"/>
              </w:rPr>
            </w:pPr>
            <w:r w:rsidRPr="00421426">
              <w:rPr>
                <w:rFonts w:ascii="Arial" w:hAnsi="Arial" w:cs="Arial"/>
                <w:b/>
                <w:sz w:val="13"/>
                <w:szCs w:val="13"/>
              </w:rPr>
              <w:t>Parkolásra fordítható</w:t>
            </w:r>
          </w:p>
        </w:tc>
      </w:tr>
      <w:tr w:rsidR="00BE04C7" w:rsidRPr="00E82A28" w14:paraId="6432CB02" w14:textId="77777777" w:rsidTr="008523FA">
        <w:trPr>
          <w:trHeight w:val="341"/>
        </w:trPr>
        <w:tc>
          <w:tcPr>
            <w:tcW w:w="284" w:type="dxa"/>
            <w:shd w:val="clear" w:color="auto" w:fill="auto"/>
            <w:vAlign w:val="center"/>
          </w:tcPr>
          <w:p w14:paraId="393B302A" w14:textId="77777777" w:rsidR="00BE04C7" w:rsidRPr="00E82A28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E82A2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14:paraId="2EB38E51" w14:textId="361038B9" w:rsidR="00BE04C7" w:rsidRPr="008523FA" w:rsidRDefault="00BE04C7" w:rsidP="00BE04C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8523FA">
              <w:rPr>
                <w:rFonts w:ascii="Arial Narrow" w:hAnsi="Arial Narrow" w:cs="Arial"/>
                <w:b/>
                <w:sz w:val="18"/>
                <w:szCs w:val="16"/>
              </w:rPr>
              <w:t>Vb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78D7F" w14:textId="342A8C17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20000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C1355" w14:textId="2D903D66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proofErr w:type="spellStart"/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szabadonálló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86E87AE" w14:textId="657A9BDB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81C50" w14:textId="1C1DA652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31DCE" w14:textId="7A09DBD0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B1B50" w14:textId="02634CA7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39DBD" w14:textId="72A6CFEF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70EAF" w14:textId="56EEDA0C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B442B" w14:textId="5E0F6576" w:rsidR="00BE04C7" w:rsidRPr="008523FA" w:rsidRDefault="00BE04C7" w:rsidP="00BE04C7">
            <w:pPr>
              <w:spacing w:after="0"/>
              <w:jc w:val="center"/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</w:pPr>
            <w:r w:rsidRPr="008523FA">
              <w:rPr>
                <w:rFonts w:ascii="Arial Narrow" w:eastAsia="Times New Roman" w:hAnsi="Arial Narrow" w:cs="Arial"/>
                <w:spacing w:val="-4"/>
                <w:sz w:val="18"/>
                <w:szCs w:val="16"/>
                <w:lang w:eastAsia="hu-HU"/>
              </w:rPr>
              <w:t>-</w:t>
            </w:r>
          </w:p>
        </w:tc>
      </w:tr>
    </w:tbl>
    <w:p w14:paraId="351B2BDE" w14:textId="77777777" w:rsidR="00BE04C7" w:rsidRPr="00D651E4" w:rsidRDefault="00BE04C7">
      <w:pPr>
        <w:spacing w:after="200"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79CBB687" w14:textId="77777777" w:rsidR="00DD7C34" w:rsidRPr="00D651E4" w:rsidRDefault="00DD7C34">
      <w:pPr>
        <w:spacing w:after="200" w:line="276" w:lineRule="auto"/>
        <w:jc w:val="left"/>
        <w:rPr>
          <w:rFonts w:ascii="Arial" w:hAnsi="Arial" w:cs="Arial"/>
          <w:b/>
          <w:sz w:val="24"/>
          <w:szCs w:val="24"/>
        </w:rPr>
      </w:pPr>
      <w:r w:rsidRPr="00D651E4">
        <w:rPr>
          <w:rFonts w:ascii="Arial" w:hAnsi="Arial" w:cs="Arial"/>
          <w:b/>
          <w:sz w:val="24"/>
          <w:szCs w:val="24"/>
        </w:rPr>
        <w:br w:type="page"/>
      </w:r>
    </w:p>
    <w:p w14:paraId="172658B9" w14:textId="65BFA4E0" w:rsidR="00667E7E" w:rsidRPr="00D651E4" w:rsidRDefault="00667E7E" w:rsidP="00667E7E">
      <w:pPr>
        <w:jc w:val="right"/>
        <w:rPr>
          <w:rFonts w:ascii="Arial" w:hAnsi="Arial" w:cs="Arial"/>
          <w:i/>
          <w:sz w:val="20"/>
          <w:szCs w:val="20"/>
        </w:rPr>
      </w:pPr>
      <w:r w:rsidRPr="00D651E4">
        <w:rPr>
          <w:rFonts w:ascii="Arial" w:hAnsi="Arial" w:cs="Arial"/>
          <w:i/>
          <w:sz w:val="20"/>
          <w:szCs w:val="20"/>
        </w:rPr>
        <w:t xml:space="preserve">3. melléklet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a ..</w:t>
      </w:r>
      <w:proofErr w:type="gramEnd"/>
      <w:r w:rsidRPr="00D651E4">
        <w:rPr>
          <w:rFonts w:ascii="Arial" w:hAnsi="Arial" w:cs="Arial"/>
          <w:i/>
          <w:sz w:val="20"/>
          <w:szCs w:val="20"/>
        </w:rPr>
        <w:t>../</w:t>
      </w:r>
      <w:r w:rsidR="000F798B" w:rsidRPr="00D651E4">
        <w:rPr>
          <w:rFonts w:ascii="Arial" w:hAnsi="Arial" w:cs="Arial"/>
          <w:i/>
          <w:sz w:val="20"/>
          <w:szCs w:val="20"/>
        </w:rPr>
        <w:t>201</w:t>
      </w:r>
      <w:r w:rsidR="000F798B">
        <w:rPr>
          <w:rFonts w:ascii="Arial" w:hAnsi="Arial" w:cs="Arial"/>
          <w:i/>
          <w:sz w:val="20"/>
          <w:szCs w:val="20"/>
        </w:rPr>
        <w:t>8</w:t>
      </w:r>
      <w:r w:rsidRPr="00D651E4">
        <w:rPr>
          <w:rFonts w:ascii="Arial" w:hAnsi="Arial" w:cs="Arial"/>
          <w:i/>
          <w:sz w:val="20"/>
          <w:szCs w:val="20"/>
        </w:rPr>
        <w:t>. (…)</w:t>
      </w:r>
      <w:r w:rsidR="000D7E59" w:rsidRPr="00D651E4">
        <w:rPr>
          <w:rFonts w:ascii="Arial" w:hAnsi="Arial" w:cs="Arial"/>
          <w:i/>
          <w:sz w:val="20"/>
          <w:szCs w:val="20"/>
        </w:rPr>
        <w:t xml:space="preserve">Főv. Kgy. </w:t>
      </w:r>
      <w:r w:rsidRPr="00D651E4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rendelethez</w:t>
      </w:r>
      <w:proofErr w:type="gramEnd"/>
    </w:p>
    <w:p w14:paraId="35267877" w14:textId="77777777" w:rsidR="002B19F8" w:rsidRPr="00D651E4" w:rsidRDefault="002B19F8" w:rsidP="00BE04C7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>Forgalmi szerepet betöltő gyűjtőutak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607"/>
        <w:gridCol w:w="8098"/>
      </w:tblGrid>
      <w:tr w:rsidR="00BE04C7" w:rsidRPr="00741620" w14:paraId="0235611E" w14:textId="77777777" w:rsidTr="00BE04C7">
        <w:tc>
          <w:tcPr>
            <w:tcW w:w="333" w:type="dxa"/>
            <w:vAlign w:val="center"/>
          </w:tcPr>
          <w:p w14:paraId="6D4FB959" w14:textId="77777777" w:rsidR="00BE04C7" w:rsidRPr="00741620" w:rsidRDefault="00BE04C7" w:rsidP="00BE04C7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07" w:type="dxa"/>
            <w:shd w:val="clear" w:color="auto" w:fill="auto"/>
          </w:tcPr>
          <w:p w14:paraId="37C8C7BA" w14:textId="31B7A55D" w:rsidR="00BE04C7" w:rsidRPr="00741620" w:rsidRDefault="00BE04C7" w:rsidP="00E80324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741620">
              <w:rPr>
                <w:rFonts w:ascii="Arial" w:hAnsi="Arial" w:cs="Arial"/>
                <w:sz w:val="14"/>
              </w:rPr>
              <w:t>A</w:t>
            </w:r>
          </w:p>
        </w:tc>
        <w:tc>
          <w:tcPr>
            <w:tcW w:w="8098" w:type="dxa"/>
            <w:shd w:val="clear" w:color="auto" w:fill="auto"/>
          </w:tcPr>
          <w:p w14:paraId="2CA2F247" w14:textId="01358897" w:rsidR="00BE04C7" w:rsidRPr="00741620" w:rsidRDefault="00BE04C7" w:rsidP="00E80324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741620">
              <w:rPr>
                <w:rFonts w:ascii="Arial" w:hAnsi="Arial" w:cs="Arial"/>
                <w:sz w:val="14"/>
              </w:rPr>
              <w:t>B</w:t>
            </w:r>
          </w:p>
        </w:tc>
      </w:tr>
      <w:tr w:rsidR="00BE04C7" w:rsidRPr="00BE04C7" w14:paraId="7585A08C" w14:textId="77777777" w:rsidTr="00BE04C7">
        <w:tc>
          <w:tcPr>
            <w:tcW w:w="333" w:type="dxa"/>
            <w:shd w:val="clear" w:color="auto" w:fill="auto"/>
            <w:vAlign w:val="center"/>
          </w:tcPr>
          <w:p w14:paraId="10E92C70" w14:textId="4A7B19EC" w:rsidR="00BE04C7" w:rsidRPr="00741620" w:rsidRDefault="00BE04C7" w:rsidP="00BE04C7">
            <w:pPr>
              <w:spacing w:before="20" w:after="2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41620"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607" w:type="dxa"/>
            <w:shd w:val="clear" w:color="auto" w:fill="F2F2F2" w:themeFill="background1" w:themeFillShade="F2"/>
          </w:tcPr>
          <w:p w14:paraId="1FE83D1B" w14:textId="26867FFF" w:rsidR="00BE04C7" w:rsidRPr="00BE04C7" w:rsidRDefault="00BE04C7" w:rsidP="00BE04C7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BE04C7">
              <w:rPr>
                <w:rFonts w:ascii="Arial" w:hAnsi="Arial" w:cs="Arial"/>
                <w:b/>
                <w:sz w:val="18"/>
              </w:rPr>
              <w:t>s.sz.</w:t>
            </w:r>
          </w:p>
        </w:tc>
        <w:tc>
          <w:tcPr>
            <w:tcW w:w="8098" w:type="dxa"/>
            <w:shd w:val="clear" w:color="auto" w:fill="F2F2F2" w:themeFill="background1" w:themeFillShade="F2"/>
          </w:tcPr>
          <w:p w14:paraId="2B7D006A" w14:textId="77777777" w:rsidR="00BE04C7" w:rsidRPr="00BE04C7" w:rsidRDefault="00BE04C7" w:rsidP="00BE04C7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BE04C7">
              <w:rPr>
                <w:rFonts w:ascii="Arial" w:hAnsi="Arial" w:cs="Arial"/>
                <w:b/>
                <w:sz w:val="18"/>
              </w:rPr>
              <w:t>Gyűjtőút neve</w:t>
            </w:r>
          </w:p>
        </w:tc>
      </w:tr>
      <w:tr w:rsidR="00BE04C7" w:rsidRPr="00D651E4" w14:paraId="3EB515FC" w14:textId="77777777" w:rsidTr="00BE04C7">
        <w:tc>
          <w:tcPr>
            <w:tcW w:w="333" w:type="dxa"/>
            <w:vAlign w:val="center"/>
          </w:tcPr>
          <w:p w14:paraId="141A27F2" w14:textId="6F9E569C" w:rsidR="00BE04C7" w:rsidRPr="00741620" w:rsidRDefault="00BE04C7" w:rsidP="00BE04C7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41620"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607" w:type="dxa"/>
            <w:vAlign w:val="center"/>
          </w:tcPr>
          <w:p w14:paraId="226D03FC" w14:textId="1F70554D" w:rsidR="00BE04C7" w:rsidRPr="00D651E4" w:rsidRDefault="00E82A28" w:rsidP="00BE04C7">
            <w:pPr>
              <w:spacing w:after="0"/>
              <w:jc w:val="left"/>
              <w:rPr>
                <w:rFonts w:ascii="Arial" w:hAnsi="Arial" w:cs="Arial"/>
              </w:rPr>
            </w:pPr>
            <w:r w:rsidRPr="00E82A28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8" w:type="dxa"/>
            <w:vAlign w:val="center"/>
          </w:tcPr>
          <w:p w14:paraId="4B3EAE64" w14:textId="77777777" w:rsidR="00BE04C7" w:rsidRPr="00D651E4" w:rsidRDefault="00BE04C7" w:rsidP="00BE04C7">
            <w:pPr>
              <w:tabs>
                <w:tab w:val="left" w:pos="124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51E4">
              <w:rPr>
                <w:rFonts w:ascii="Arial" w:hAnsi="Arial" w:cs="Arial"/>
                <w:sz w:val="20"/>
                <w:szCs w:val="20"/>
              </w:rPr>
              <w:t>Zsilip utca Váci út – Duna sor közötti szakasza</w:t>
            </w:r>
          </w:p>
        </w:tc>
      </w:tr>
    </w:tbl>
    <w:p w14:paraId="44192E5A" w14:textId="77777777" w:rsidR="002B19F8" w:rsidRPr="00BE04C7" w:rsidRDefault="002B19F8" w:rsidP="002B19F8">
      <w:pPr>
        <w:rPr>
          <w:rFonts w:ascii="Arial" w:hAnsi="Arial" w:cs="Arial"/>
          <w:sz w:val="12"/>
          <w:szCs w:val="24"/>
        </w:rPr>
      </w:pPr>
    </w:p>
    <w:p w14:paraId="15140951" w14:textId="042508BC" w:rsidR="00667E7E" w:rsidRPr="00D651E4" w:rsidRDefault="00667E7E" w:rsidP="00BE04C7">
      <w:pPr>
        <w:spacing w:before="240"/>
        <w:jc w:val="right"/>
        <w:rPr>
          <w:rFonts w:ascii="Arial" w:hAnsi="Arial" w:cs="Arial"/>
          <w:i/>
          <w:sz w:val="20"/>
          <w:szCs w:val="20"/>
        </w:rPr>
      </w:pPr>
      <w:r w:rsidRPr="00D651E4">
        <w:rPr>
          <w:rFonts w:ascii="Arial" w:hAnsi="Arial" w:cs="Arial"/>
          <w:i/>
          <w:sz w:val="20"/>
          <w:szCs w:val="20"/>
        </w:rPr>
        <w:t xml:space="preserve">4. melléklet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a ..</w:t>
      </w:r>
      <w:proofErr w:type="gramEnd"/>
      <w:r w:rsidRPr="00D651E4">
        <w:rPr>
          <w:rFonts w:ascii="Arial" w:hAnsi="Arial" w:cs="Arial"/>
          <w:i/>
          <w:sz w:val="20"/>
          <w:szCs w:val="20"/>
        </w:rPr>
        <w:t>../</w:t>
      </w:r>
      <w:r w:rsidR="000F798B" w:rsidRPr="00D651E4">
        <w:rPr>
          <w:rFonts w:ascii="Arial" w:hAnsi="Arial" w:cs="Arial"/>
          <w:i/>
          <w:sz w:val="20"/>
          <w:szCs w:val="20"/>
        </w:rPr>
        <w:t>201</w:t>
      </w:r>
      <w:r w:rsidR="000F798B">
        <w:rPr>
          <w:rFonts w:ascii="Arial" w:hAnsi="Arial" w:cs="Arial"/>
          <w:i/>
          <w:sz w:val="20"/>
          <w:szCs w:val="20"/>
        </w:rPr>
        <w:t>8</w:t>
      </w:r>
      <w:r w:rsidRPr="00D651E4">
        <w:rPr>
          <w:rFonts w:ascii="Arial" w:hAnsi="Arial" w:cs="Arial"/>
          <w:i/>
          <w:sz w:val="20"/>
          <w:szCs w:val="20"/>
        </w:rPr>
        <w:t>. (…)</w:t>
      </w:r>
      <w:r w:rsidR="000D7E59" w:rsidRPr="00D651E4">
        <w:rPr>
          <w:rFonts w:ascii="Arial" w:hAnsi="Arial" w:cs="Arial"/>
          <w:i/>
          <w:sz w:val="20"/>
          <w:szCs w:val="20"/>
        </w:rPr>
        <w:t xml:space="preserve">Főv. Kgy.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rendelethez</w:t>
      </w:r>
      <w:proofErr w:type="gramEnd"/>
    </w:p>
    <w:p w14:paraId="3CB61B01" w14:textId="77777777" w:rsidR="006F58EA" w:rsidRPr="00D651E4" w:rsidRDefault="006F58EA" w:rsidP="00BE04C7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Az építmények, önálló rendeltetési egységek, területek rendeltetésszerű használathoz szükséges, elhelyezendő személygépkocsi számának megállapítása </w:t>
      </w:r>
    </w:p>
    <w:p w14:paraId="3136C025" w14:textId="77777777" w:rsidR="00D63464" w:rsidRPr="00D651E4" w:rsidRDefault="00D63464" w:rsidP="00334C93">
      <w:pPr>
        <w:pStyle w:val="Listaszerbekezds"/>
        <w:numPr>
          <w:ilvl w:val="0"/>
          <w:numId w:val="0"/>
        </w:numPr>
        <w:ind w:left="568"/>
        <w:rPr>
          <w:rFonts w:ascii="Arial" w:hAnsi="Arial" w:cs="Arial"/>
          <w:sz w:val="20"/>
        </w:rPr>
      </w:pPr>
      <w:r w:rsidRPr="00D651E4">
        <w:rPr>
          <w:rFonts w:ascii="Arial" w:hAnsi="Arial" w:cs="Arial"/>
          <w:sz w:val="20"/>
        </w:rPr>
        <w:t>Egy személygépkocsi elhelyezését kell biztosítani: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29"/>
        <w:gridCol w:w="8037"/>
      </w:tblGrid>
      <w:tr w:rsidR="00BE04C7" w:rsidRPr="00741620" w14:paraId="374CC7CB" w14:textId="77777777" w:rsidTr="00BE04C7">
        <w:trPr>
          <w:trHeight w:val="142"/>
        </w:trPr>
        <w:tc>
          <w:tcPr>
            <w:tcW w:w="355" w:type="dxa"/>
            <w:shd w:val="clear" w:color="auto" w:fill="auto"/>
            <w:vAlign w:val="center"/>
          </w:tcPr>
          <w:p w14:paraId="6664E737" w14:textId="77777777" w:rsidR="00BE04C7" w:rsidRPr="00741620" w:rsidRDefault="00BE04C7" w:rsidP="00BE04C7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auto"/>
          </w:tcPr>
          <w:p w14:paraId="1F736C3E" w14:textId="7C55B125" w:rsidR="00BE04C7" w:rsidRPr="00741620" w:rsidRDefault="00BE04C7" w:rsidP="00BE04C7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41620">
              <w:rPr>
                <w:rFonts w:ascii="Arial" w:hAnsi="Arial" w:cs="Arial"/>
                <w:sz w:val="14"/>
                <w:szCs w:val="20"/>
              </w:rPr>
              <w:t>A</w:t>
            </w:r>
          </w:p>
        </w:tc>
        <w:tc>
          <w:tcPr>
            <w:tcW w:w="8054" w:type="dxa"/>
            <w:shd w:val="clear" w:color="auto" w:fill="auto"/>
          </w:tcPr>
          <w:p w14:paraId="2A0C5CB1" w14:textId="7E79CDA0" w:rsidR="00BE04C7" w:rsidRPr="00741620" w:rsidRDefault="00BE04C7" w:rsidP="00BE04C7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41620">
              <w:rPr>
                <w:rFonts w:ascii="Arial" w:hAnsi="Arial" w:cs="Arial"/>
                <w:sz w:val="14"/>
                <w:szCs w:val="20"/>
              </w:rPr>
              <w:t>B</w:t>
            </w:r>
          </w:p>
        </w:tc>
      </w:tr>
      <w:tr w:rsidR="00BE04C7" w:rsidRPr="00BE04C7" w14:paraId="3F10EEDC" w14:textId="77777777" w:rsidTr="00BE04C7">
        <w:tc>
          <w:tcPr>
            <w:tcW w:w="355" w:type="dxa"/>
            <w:shd w:val="clear" w:color="auto" w:fill="auto"/>
            <w:vAlign w:val="center"/>
          </w:tcPr>
          <w:p w14:paraId="5280B75A" w14:textId="21D276A0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14:paraId="1C76098F" w14:textId="4807136A" w:rsidR="00BE04C7" w:rsidRPr="00BE04C7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 w:rsidRPr="00BE04C7">
              <w:rPr>
                <w:rFonts w:ascii="Arial" w:hAnsi="Arial" w:cs="Arial"/>
                <w:b/>
                <w:sz w:val="18"/>
                <w:szCs w:val="20"/>
              </w:rPr>
              <w:t>s.sz.</w:t>
            </w:r>
          </w:p>
        </w:tc>
        <w:tc>
          <w:tcPr>
            <w:tcW w:w="8054" w:type="dxa"/>
            <w:shd w:val="clear" w:color="auto" w:fill="F2F2F2" w:themeFill="background1" w:themeFillShade="F2"/>
          </w:tcPr>
          <w:p w14:paraId="77597CAD" w14:textId="77777777" w:rsidR="00BE04C7" w:rsidRPr="00BE04C7" w:rsidRDefault="00BE04C7" w:rsidP="00D651E4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gramStart"/>
            <w:r w:rsidRPr="00BE04C7">
              <w:rPr>
                <w:rFonts w:ascii="Arial" w:hAnsi="Arial" w:cs="Arial"/>
                <w:b/>
                <w:sz w:val="18"/>
                <w:szCs w:val="20"/>
              </w:rPr>
              <w:t>Funkció</w:t>
            </w:r>
            <w:proofErr w:type="gramEnd"/>
            <w:r w:rsidRPr="00BE04C7">
              <w:rPr>
                <w:rFonts w:ascii="Arial" w:hAnsi="Arial" w:cs="Arial"/>
                <w:b/>
                <w:sz w:val="18"/>
                <w:szCs w:val="20"/>
              </w:rPr>
              <w:t xml:space="preserve"> és norma</w:t>
            </w:r>
          </w:p>
        </w:tc>
      </w:tr>
      <w:tr w:rsidR="00BE04C7" w:rsidRPr="00D651E4" w14:paraId="63870F2B" w14:textId="77777777" w:rsidTr="00BE04C7">
        <w:tc>
          <w:tcPr>
            <w:tcW w:w="355" w:type="dxa"/>
            <w:vAlign w:val="center"/>
          </w:tcPr>
          <w:p w14:paraId="3544F390" w14:textId="221DA993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14:paraId="07A84B10" w14:textId="2F06DC7A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8054" w:type="dxa"/>
            <w:shd w:val="clear" w:color="auto" w:fill="auto"/>
          </w:tcPr>
          <w:p w14:paraId="5E544FD2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lakás és üdülő önálló rendeltetési egység minden megkezdett 100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bruttó szintterülete után</w:t>
            </w:r>
          </w:p>
        </w:tc>
      </w:tr>
      <w:tr w:rsidR="00BE04C7" w:rsidRPr="00D651E4" w14:paraId="43F7186A" w14:textId="77777777" w:rsidTr="00BE04C7">
        <w:tc>
          <w:tcPr>
            <w:tcW w:w="355" w:type="dxa"/>
            <w:vAlign w:val="center"/>
          </w:tcPr>
          <w:p w14:paraId="167318E2" w14:textId="66FF30E2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dxa"/>
            <w:shd w:val="clear" w:color="auto" w:fill="auto"/>
          </w:tcPr>
          <w:p w14:paraId="4F5DC354" w14:textId="31409A7A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2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.a</w:t>
            </w:r>
            <w:proofErr w:type="gramEnd"/>
            <w:r w:rsidRPr="00D651E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054" w:type="dxa"/>
            <w:shd w:val="clear" w:color="auto" w:fill="auto"/>
          </w:tcPr>
          <w:p w14:paraId="5B1B5E22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kereskedelmi, szolgáltató önálló rendeltetési egység 100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bruttó szintterületig minden megkezdett 20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>-e után</w:t>
            </w:r>
          </w:p>
        </w:tc>
      </w:tr>
      <w:tr w:rsidR="00BE04C7" w:rsidRPr="00D651E4" w14:paraId="7B2EED2A" w14:textId="77777777" w:rsidTr="00BE04C7">
        <w:tc>
          <w:tcPr>
            <w:tcW w:w="355" w:type="dxa"/>
            <w:vAlign w:val="center"/>
          </w:tcPr>
          <w:p w14:paraId="66FCB52D" w14:textId="67034F0D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14:paraId="79708115" w14:textId="588E526B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2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.b</w:t>
            </w:r>
            <w:proofErr w:type="gramEnd"/>
            <w:r w:rsidRPr="00D651E4">
              <w:rPr>
                <w:rFonts w:ascii="Arial" w:hAnsi="Arial" w:cs="Arial"/>
                <w:sz w:val="18"/>
                <w:szCs w:val="20"/>
              </w:rPr>
              <w:t>.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8054" w:type="dxa"/>
            <w:shd w:val="clear" w:color="auto" w:fill="auto"/>
          </w:tcPr>
          <w:p w14:paraId="6C14F604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kereskedelmi, szolgáltató önálló rendeltetési egység 100 - 1000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bruttó szintterület közötti területének minden megkezdett 30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>-e után</w:t>
            </w:r>
          </w:p>
        </w:tc>
      </w:tr>
      <w:tr w:rsidR="00BE04C7" w:rsidRPr="00D651E4" w14:paraId="0F98BF42" w14:textId="77777777" w:rsidTr="00BE04C7">
        <w:tc>
          <w:tcPr>
            <w:tcW w:w="355" w:type="dxa"/>
            <w:vAlign w:val="center"/>
          </w:tcPr>
          <w:p w14:paraId="5499436B" w14:textId="04FC96B8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14:paraId="524D4BE2" w14:textId="07BF652E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2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.c.</w:t>
            </w:r>
            <w:proofErr w:type="gramEnd"/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8054" w:type="dxa"/>
            <w:shd w:val="clear" w:color="auto" w:fill="auto"/>
          </w:tcPr>
          <w:p w14:paraId="7A64FF08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kereskedelmi, szolgáltató önálló rendeltetési egység 1000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bruttó szintterület feletti területének minden megkezdett 20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>-e után</w:t>
            </w:r>
          </w:p>
        </w:tc>
      </w:tr>
      <w:tr w:rsidR="00BE04C7" w:rsidRPr="00D651E4" w14:paraId="4324903C" w14:textId="77777777" w:rsidTr="00BE04C7">
        <w:tc>
          <w:tcPr>
            <w:tcW w:w="355" w:type="dxa"/>
            <w:vAlign w:val="center"/>
          </w:tcPr>
          <w:p w14:paraId="4CD999FB" w14:textId="692EC105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14:paraId="71EE096F" w14:textId="16BC3212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8054" w:type="dxa"/>
            <w:shd w:val="clear" w:color="auto" w:fill="auto"/>
          </w:tcPr>
          <w:p w14:paraId="53ECEBF2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szállás jellegű önálló rendeltetési egység (kivéve hajléktalanszálló és idősek otthona, diákszálló, diákotthon) minden 1,25 vendégszobája után</w:t>
            </w:r>
          </w:p>
        </w:tc>
      </w:tr>
      <w:tr w:rsidR="00BE04C7" w:rsidRPr="00D651E4" w14:paraId="5FEEE82A" w14:textId="77777777" w:rsidTr="00BE04C7">
        <w:tc>
          <w:tcPr>
            <w:tcW w:w="355" w:type="dxa"/>
            <w:vAlign w:val="center"/>
          </w:tcPr>
          <w:p w14:paraId="1D8A977A" w14:textId="41AFD527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14:paraId="6CBE2828" w14:textId="52F509EC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4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.a</w:t>
            </w:r>
            <w:proofErr w:type="gramEnd"/>
            <w:r w:rsidRPr="00D651E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054" w:type="dxa"/>
            <w:shd w:val="clear" w:color="auto" w:fill="auto"/>
          </w:tcPr>
          <w:p w14:paraId="561788FB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fő- és gyűjtőút melletti építmény funkcióváltásával, bővítésével létrejövő, vagy újonnan épülő vendéglátó önálló rendeltetési egység minden megkezdett 6,5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fogyasztótere után</w:t>
            </w:r>
          </w:p>
        </w:tc>
      </w:tr>
      <w:tr w:rsidR="00BE04C7" w:rsidRPr="00D651E4" w14:paraId="00647F89" w14:textId="77777777" w:rsidTr="00BE04C7">
        <w:tc>
          <w:tcPr>
            <w:tcW w:w="355" w:type="dxa"/>
            <w:vAlign w:val="center"/>
          </w:tcPr>
          <w:p w14:paraId="3AF4620A" w14:textId="11910812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14:paraId="6B4D6B12" w14:textId="68E1D6A5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4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.b</w:t>
            </w:r>
            <w:proofErr w:type="gramEnd"/>
            <w:r w:rsidRPr="00D651E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054" w:type="dxa"/>
            <w:shd w:val="clear" w:color="auto" w:fill="auto"/>
          </w:tcPr>
          <w:p w14:paraId="14118D40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kiszolgáló út melletti építmény funkcióváltásával, bővítésével létrejövő, vagy újonnan épülő vendéglátó önálló rendeltetési egység minden megkezdett 10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fogyasztótere után</w:t>
            </w:r>
          </w:p>
        </w:tc>
      </w:tr>
      <w:tr w:rsidR="00BE04C7" w:rsidRPr="00D651E4" w14:paraId="70A9A143" w14:textId="77777777" w:rsidTr="00BE04C7">
        <w:tc>
          <w:tcPr>
            <w:tcW w:w="355" w:type="dxa"/>
            <w:vAlign w:val="center"/>
          </w:tcPr>
          <w:p w14:paraId="65F12D2D" w14:textId="03EF5849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14:paraId="2A7D4F7C" w14:textId="4C61FB44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8054" w:type="dxa"/>
            <w:shd w:val="clear" w:color="auto" w:fill="auto"/>
          </w:tcPr>
          <w:p w14:paraId="245F220A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bölcsőde, alap- és középfokú nevelési, oktatási önálló rendeltetési egység minden megkezdett 25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nettó alapterülete és/vagy tanterme után</w:t>
            </w:r>
          </w:p>
        </w:tc>
      </w:tr>
      <w:tr w:rsidR="00BE04C7" w:rsidRPr="00D651E4" w14:paraId="15020391" w14:textId="77777777" w:rsidTr="00BE04C7">
        <w:tc>
          <w:tcPr>
            <w:tcW w:w="355" w:type="dxa"/>
            <w:vAlign w:val="center"/>
          </w:tcPr>
          <w:p w14:paraId="0A091A0E" w14:textId="101A8F69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29" w:type="dxa"/>
            <w:shd w:val="clear" w:color="auto" w:fill="auto"/>
          </w:tcPr>
          <w:p w14:paraId="369C7A0E" w14:textId="705F1081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6.</w:t>
            </w:r>
          </w:p>
        </w:tc>
        <w:tc>
          <w:tcPr>
            <w:tcW w:w="8054" w:type="dxa"/>
            <w:shd w:val="clear" w:color="auto" w:fill="auto"/>
          </w:tcPr>
          <w:p w14:paraId="2C034886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felsőfokú nevelési, oktatási és kutatási önálló rendeltetési egység oktatási és kutatási helyiségeinek minden megkezdett 25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nettó alapterülete után</w:t>
            </w:r>
          </w:p>
        </w:tc>
      </w:tr>
      <w:tr w:rsidR="00BE04C7" w:rsidRPr="00D651E4" w14:paraId="6A0350E5" w14:textId="77777777" w:rsidTr="00BE04C7">
        <w:tc>
          <w:tcPr>
            <w:tcW w:w="355" w:type="dxa"/>
            <w:vAlign w:val="center"/>
          </w:tcPr>
          <w:p w14:paraId="21A0664C" w14:textId="65FC6D09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29" w:type="dxa"/>
            <w:shd w:val="clear" w:color="auto" w:fill="auto"/>
          </w:tcPr>
          <w:p w14:paraId="094F7EB6" w14:textId="1A3941DC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7.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a</w:t>
            </w:r>
            <w:proofErr w:type="gramEnd"/>
          </w:p>
        </w:tc>
        <w:tc>
          <w:tcPr>
            <w:tcW w:w="8054" w:type="dxa"/>
            <w:shd w:val="clear" w:color="auto" w:fill="auto"/>
          </w:tcPr>
          <w:p w14:paraId="49BCC5F6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kulturális és közösségi szórakoztató önálló rendeltetési egység – egyházi központ kivételével, ahol a férőhelyszám értelmezhető – minden 6,5 férőhelye után</w:t>
            </w:r>
          </w:p>
        </w:tc>
      </w:tr>
      <w:tr w:rsidR="00BE04C7" w:rsidRPr="00D651E4" w14:paraId="76EA6427" w14:textId="77777777" w:rsidTr="00BE04C7">
        <w:tc>
          <w:tcPr>
            <w:tcW w:w="355" w:type="dxa"/>
            <w:vAlign w:val="center"/>
          </w:tcPr>
          <w:p w14:paraId="73F9BD55" w14:textId="1FEFCD76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29" w:type="dxa"/>
            <w:shd w:val="clear" w:color="auto" w:fill="auto"/>
          </w:tcPr>
          <w:p w14:paraId="1C435BED" w14:textId="21812F21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7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.b</w:t>
            </w:r>
            <w:proofErr w:type="gramEnd"/>
          </w:p>
        </w:tc>
        <w:tc>
          <w:tcPr>
            <w:tcW w:w="8054" w:type="dxa"/>
            <w:shd w:val="clear" w:color="auto" w:fill="auto"/>
          </w:tcPr>
          <w:p w14:paraId="5F2A5ACD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kulturális és közösségi szórakoztató önálló rendeltetési egység – ahol a férőhelyszám nem értelmezhető minden megkezdett 65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nettó alapterülete után</w:t>
            </w:r>
          </w:p>
        </w:tc>
      </w:tr>
      <w:tr w:rsidR="00BE04C7" w:rsidRPr="00D651E4" w14:paraId="35C31736" w14:textId="77777777" w:rsidTr="00BE04C7">
        <w:tc>
          <w:tcPr>
            <w:tcW w:w="355" w:type="dxa"/>
            <w:vAlign w:val="center"/>
          </w:tcPr>
          <w:p w14:paraId="35C02047" w14:textId="4DA9DD84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29" w:type="dxa"/>
            <w:shd w:val="clear" w:color="auto" w:fill="auto"/>
          </w:tcPr>
          <w:p w14:paraId="19112BC6" w14:textId="4EE1567F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8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.a</w:t>
            </w:r>
            <w:proofErr w:type="gramEnd"/>
            <w:r w:rsidRPr="00D651E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054" w:type="dxa"/>
            <w:shd w:val="clear" w:color="auto" w:fill="auto"/>
          </w:tcPr>
          <w:p w14:paraId="42C90B4B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lelátóval nem rendelkező sportolás, strandolás célját szolgáló önálló rendeltetési egységek minden 6,5 férőhelye után</w:t>
            </w:r>
          </w:p>
        </w:tc>
      </w:tr>
      <w:tr w:rsidR="00BE04C7" w:rsidRPr="00D651E4" w14:paraId="39D88D12" w14:textId="77777777" w:rsidTr="00BE04C7">
        <w:tc>
          <w:tcPr>
            <w:tcW w:w="355" w:type="dxa"/>
            <w:vAlign w:val="center"/>
          </w:tcPr>
          <w:p w14:paraId="57E8E1B9" w14:textId="08A3ECE5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629" w:type="dxa"/>
            <w:shd w:val="clear" w:color="auto" w:fill="auto"/>
          </w:tcPr>
          <w:p w14:paraId="185E39BA" w14:textId="26A30AFA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8</w:t>
            </w:r>
            <w:proofErr w:type="gramStart"/>
            <w:r w:rsidRPr="00D651E4">
              <w:rPr>
                <w:rFonts w:ascii="Arial" w:hAnsi="Arial" w:cs="Arial"/>
                <w:sz w:val="18"/>
                <w:szCs w:val="20"/>
              </w:rPr>
              <w:t>.b</w:t>
            </w:r>
            <w:proofErr w:type="gramEnd"/>
            <w:r w:rsidRPr="00D651E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054" w:type="dxa"/>
            <w:shd w:val="clear" w:color="auto" w:fill="auto"/>
          </w:tcPr>
          <w:p w14:paraId="71D95681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lelátóval rendelkező sportolás, strandolás célját szolgáló önálló rendeltetési egységek minden 20 férőhelye után</w:t>
            </w:r>
          </w:p>
        </w:tc>
      </w:tr>
      <w:tr w:rsidR="00BE04C7" w:rsidRPr="00D651E4" w14:paraId="13BDBC9B" w14:textId="77777777" w:rsidTr="00BE04C7">
        <w:tc>
          <w:tcPr>
            <w:tcW w:w="355" w:type="dxa"/>
            <w:vAlign w:val="center"/>
          </w:tcPr>
          <w:p w14:paraId="55CF5D46" w14:textId="13C3BBCD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29" w:type="dxa"/>
            <w:shd w:val="clear" w:color="auto" w:fill="auto"/>
          </w:tcPr>
          <w:p w14:paraId="43A8CF45" w14:textId="1C286C4C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9.</w:t>
            </w:r>
          </w:p>
        </w:tc>
        <w:tc>
          <w:tcPr>
            <w:tcW w:w="8054" w:type="dxa"/>
            <w:shd w:val="clear" w:color="auto" w:fill="auto"/>
          </w:tcPr>
          <w:p w14:paraId="3E245AD7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igazgatási, nem fekvőbeteg-ellátó egészségügyi önálló rendeltetési egységek minden megkezdett 12,5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 xml:space="preserve"> nettó alapterülete után</w:t>
            </w:r>
          </w:p>
        </w:tc>
      </w:tr>
      <w:tr w:rsidR="00BE04C7" w:rsidRPr="00D651E4" w14:paraId="0F366B89" w14:textId="77777777" w:rsidTr="00BE04C7">
        <w:tc>
          <w:tcPr>
            <w:tcW w:w="355" w:type="dxa"/>
            <w:vAlign w:val="center"/>
          </w:tcPr>
          <w:p w14:paraId="46C64847" w14:textId="57085A33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629" w:type="dxa"/>
            <w:shd w:val="clear" w:color="auto" w:fill="auto"/>
          </w:tcPr>
          <w:p w14:paraId="70F93942" w14:textId="0F3A3314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10.</w:t>
            </w:r>
          </w:p>
        </w:tc>
        <w:tc>
          <w:tcPr>
            <w:tcW w:w="8054" w:type="dxa"/>
            <w:shd w:val="clear" w:color="auto" w:fill="auto"/>
          </w:tcPr>
          <w:p w14:paraId="24168699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fekvőbeteg-ellátó egészségügyi önálló rendeltetési egység minden 5 betegágya után</w:t>
            </w:r>
          </w:p>
        </w:tc>
      </w:tr>
      <w:tr w:rsidR="00BE04C7" w:rsidRPr="00D651E4" w14:paraId="52A48BF2" w14:textId="77777777" w:rsidTr="00BE04C7">
        <w:tc>
          <w:tcPr>
            <w:tcW w:w="355" w:type="dxa"/>
            <w:vAlign w:val="center"/>
          </w:tcPr>
          <w:p w14:paraId="1C3767D8" w14:textId="76792F3D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629" w:type="dxa"/>
            <w:shd w:val="clear" w:color="auto" w:fill="auto"/>
          </w:tcPr>
          <w:p w14:paraId="35C812FA" w14:textId="3FCFA69B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11.</w:t>
            </w:r>
          </w:p>
        </w:tc>
        <w:tc>
          <w:tcPr>
            <w:tcW w:w="8054" w:type="dxa"/>
            <w:shd w:val="clear" w:color="auto" w:fill="auto"/>
          </w:tcPr>
          <w:p w14:paraId="578CE11A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ipari (üzemi) önálló rendeltetési egység helységeinek minden megkezdett 200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>–e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 </w:t>
            </w:r>
            <w:r w:rsidRPr="00D651E4">
              <w:rPr>
                <w:rFonts w:ascii="Arial" w:hAnsi="Arial" w:cs="Arial"/>
                <w:sz w:val="18"/>
                <w:szCs w:val="20"/>
              </w:rPr>
              <w:t>után</w:t>
            </w:r>
          </w:p>
        </w:tc>
      </w:tr>
      <w:tr w:rsidR="00BE04C7" w:rsidRPr="00D651E4" w14:paraId="01F52B69" w14:textId="77777777" w:rsidTr="00BE04C7">
        <w:tc>
          <w:tcPr>
            <w:tcW w:w="355" w:type="dxa"/>
            <w:vAlign w:val="center"/>
          </w:tcPr>
          <w:p w14:paraId="16081A67" w14:textId="221639C3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629" w:type="dxa"/>
            <w:shd w:val="clear" w:color="auto" w:fill="auto"/>
          </w:tcPr>
          <w:p w14:paraId="0D99932A" w14:textId="149793A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12.</w:t>
            </w:r>
          </w:p>
        </w:tc>
        <w:tc>
          <w:tcPr>
            <w:tcW w:w="8054" w:type="dxa"/>
            <w:shd w:val="clear" w:color="auto" w:fill="auto"/>
          </w:tcPr>
          <w:p w14:paraId="57AF7A56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raktározási önálló rendeltetési egység minden megkezdett 1.500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D651E4">
              <w:rPr>
                <w:rFonts w:ascii="Arial" w:hAnsi="Arial" w:cs="Arial"/>
                <w:sz w:val="18"/>
                <w:szCs w:val="20"/>
              </w:rPr>
              <w:t>–e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 </w:t>
            </w:r>
            <w:r w:rsidRPr="00D651E4">
              <w:rPr>
                <w:rFonts w:ascii="Arial" w:hAnsi="Arial" w:cs="Arial"/>
                <w:sz w:val="18"/>
                <w:szCs w:val="20"/>
              </w:rPr>
              <w:t>után</w:t>
            </w:r>
          </w:p>
        </w:tc>
      </w:tr>
      <w:tr w:rsidR="00BE04C7" w:rsidRPr="00D651E4" w14:paraId="1CBC72A9" w14:textId="77777777" w:rsidTr="00BE04C7">
        <w:tc>
          <w:tcPr>
            <w:tcW w:w="355" w:type="dxa"/>
            <w:vAlign w:val="center"/>
          </w:tcPr>
          <w:p w14:paraId="5188A9C4" w14:textId="49B2B865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629" w:type="dxa"/>
            <w:shd w:val="clear" w:color="auto" w:fill="auto"/>
          </w:tcPr>
          <w:p w14:paraId="358EF96B" w14:textId="4FE9A5C0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13.</w:t>
            </w:r>
          </w:p>
        </w:tc>
        <w:tc>
          <w:tcPr>
            <w:tcW w:w="8054" w:type="dxa"/>
            <w:shd w:val="clear" w:color="auto" w:fill="auto"/>
          </w:tcPr>
          <w:p w14:paraId="49034009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közforgalmú személyközlekedés célját szolgáló egységek esetén nincsen parkoló létesítési kötelezettség</w:t>
            </w:r>
          </w:p>
        </w:tc>
      </w:tr>
      <w:tr w:rsidR="00BE04C7" w:rsidRPr="00D651E4" w14:paraId="3C1379EE" w14:textId="77777777" w:rsidTr="00BE04C7">
        <w:tc>
          <w:tcPr>
            <w:tcW w:w="355" w:type="dxa"/>
            <w:vAlign w:val="center"/>
          </w:tcPr>
          <w:p w14:paraId="3CE189B2" w14:textId="6858CA43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14:paraId="04878BA0" w14:textId="02E59714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14.</w:t>
            </w:r>
          </w:p>
        </w:tc>
        <w:tc>
          <w:tcPr>
            <w:tcW w:w="8054" w:type="dxa"/>
            <w:shd w:val="clear" w:color="auto" w:fill="auto"/>
          </w:tcPr>
          <w:p w14:paraId="5F041E83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iroda és egyéb önálló rendeltetési egységek minden megkezdett 30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2 </w:t>
            </w:r>
            <w:r w:rsidRPr="00D651E4">
              <w:rPr>
                <w:rFonts w:ascii="Arial" w:hAnsi="Arial" w:cs="Arial"/>
                <w:sz w:val="18"/>
                <w:szCs w:val="20"/>
              </w:rPr>
              <w:t>nettó alapterülete után</w:t>
            </w:r>
          </w:p>
        </w:tc>
      </w:tr>
      <w:tr w:rsidR="00BE04C7" w:rsidRPr="00D651E4" w14:paraId="52D0850D" w14:textId="77777777" w:rsidTr="00BE04C7">
        <w:tc>
          <w:tcPr>
            <w:tcW w:w="355" w:type="dxa"/>
            <w:vAlign w:val="center"/>
          </w:tcPr>
          <w:p w14:paraId="5C79DDF6" w14:textId="315468CC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629" w:type="dxa"/>
            <w:shd w:val="clear" w:color="auto" w:fill="auto"/>
          </w:tcPr>
          <w:p w14:paraId="52398058" w14:textId="336C4AAF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15.</w:t>
            </w:r>
          </w:p>
        </w:tc>
        <w:tc>
          <w:tcPr>
            <w:tcW w:w="8054" w:type="dxa"/>
            <w:shd w:val="clear" w:color="auto" w:fill="auto"/>
          </w:tcPr>
          <w:p w14:paraId="02FD847E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jelentős zöldfelületet igénylő közösségi kulturális önálló rendeltetési egység és közhasználatú park minden megkezdett 500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2 </w:t>
            </w:r>
            <w:r w:rsidRPr="00D651E4">
              <w:rPr>
                <w:rFonts w:ascii="Arial" w:hAnsi="Arial" w:cs="Arial"/>
                <w:sz w:val="18"/>
                <w:szCs w:val="20"/>
              </w:rPr>
              <w:t>–e után</w:t>
            </w:r>
          </w:p>
        </w:tc>
      </w:tr>
      <w:tr w:rsidR="00BE04C7" w:rsidRPr="00D651E4" w14:paraId="49FAD6CB" w14:textId="77777777" w:rsidTr="00BE04C7">
        <w:tc>
          <w:tcPr>
            <w:tcW w:w="355" w:type="dxa"/>
            <w:vAlign w:val="center"/>
          </w:tcPr>
          <w:p w14:paraId="53C40752" w14:textId="0E34B67B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29" w:type="dxa"/>
            <w:shd w:val="clear" w:color="auto" w:fill="auto"/>
          </w:tcPr>
          <w:p w14:paraId="248D352B" w14:textId="4A44FDA9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16.</w:t>
            </w:r>
          </w:p>
        </w:tc>
        <w:tc>
          <w:tcPr>
            <w:tcW w:w="8054" w:type="dxa"/>
            <w:shd w:val="clear" w:color="auto" w:fill="auto"/>
          </w:tcPr>
          <w:p w14:paraId="583D7D40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kollégium, diákotthon, diákszálló, idősek otthona minden 12 férőhelye után</w:t>
            </w:r>
          </w:p>
        </w:tc>
      </w:tr>
      <w:tr w:rsidR="00BE04C7" w:rsidRPr="00D651E4" w14:paraId="064CAD22" w14:textId="77777777" w:rsidTr="00BE04C7">
        <w:tc>
          <w:tcPr>
            <w:tcW w:w="355" w:type="dxa"/>
            <w:vAlign w:val="center"/>
          </w:tcPr>
          <w:p w14:paraId="693BFDBD" w14:textId="1749482E" w:rsidR="00BE04C7" w:rsidRPr="00741620" w:rsidRDefault="00BE04C7" w:rsidP="00BE04C7">
            <w:pPr>
              <w:tabs>
                <w:tab w:val="left" w:pos="540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620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629" w:type="dxa"/>
            <w:shd w:val="clear" w:color="auto" w:fill="auto"/>
          </w:tcPr>
          <w:p w14:paraId="370EFBB8" w14:textId="2259C735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17.</w:t>
            </w:r>
          </w:p>
        </w:tc>
        <w:tc>
          <w:tcPr>
            <w:tcW w:w="8054" w:type="dxa"/>
            <w:shd w:val="clear" w:color="auto" w:fill="auto"/>
          </w:tcPr>
          <w:p w14:paraId="54DB90BE" w14:textId="77777777" w:rsidR="00BE04C7" w:rsidRPr="00D651E4" w:rsidRDefault="00BE04C7" w:rsidP="00D651E4">
            <w:pPr>
              <w:tabs>
                <w:tab w:val="left" w:pos="540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D651E4">
              <w:rPr>
                <w:rFonts w:ascii="Arial" w:hAnsi="Arial" w:cs="Arial"/>
                <w:sz w:val="18"/>
                <w:szCs w:val="20"/>
              </w:rPr>
              <w:t>hajléktalanszálló, szállás jellegű önálló rendeltetési egység irodai helyiségeinek minden megkezdett 25 m</w:t>
            </w:r>
            <w:r w:rsidRPr="00D651E4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2 </w:t>
            </w:r>
            <w:r w:rsidRPr="00D651E4">
              <w:rPr>
                <w:rFonts w:ascii="Arial" w:hAnsi="Arial" w:cs="Arial"/>
                <w:sz w:val="18"/>
                <w:szCs w:val="20"/>
              </w:rPr>
              <w:t>nettó alapterülete után</w:t>
            </w:r>
          </w:p>
        </w:tc>
      </w:tr>
    </w:tbl>
    <w:p w14:paraId="33CF406A" w14:textId="3740FC46" w:rsidR="006F58EA" w:rsidRPr="0033519A" w:rsidRDefault="00D63464" w:rsidP="00BE04C7">
      <w:pPr>
        <w:tabs>
          <w:tab w:val="left" w:pos="540"/>
        </w:tabs>
        <w:spacing w:before="40" w:after="40"/>
        <w:rPr>
          <w:rFonts w:ascii="Arial" w:hAnsi="Arial" w:cs="Arial"/>
          <w:sz w:val="20"/>
          <w:szCs w:val="20"/>
        </w:rPr>
      </w:pPr>
      <w:r w:rsidRPr="0033519A">
        <w:rPr>
          <w:rFonts w:ascii="Arial" w:hAnsi="Arial" w:cs="Arial"/>
          <w:color w:val="000000" w:themeColor="text1"/>
          <w:sz w:val="20"/>
          <w:szCs w:val="20"/>
        </w:rPr>
        <w:t xml:space="preserve">1) A </w:t>
      </w:r>
      <w:r w:rsidRPr="0033519A">
        <w:rPr>
          <w:rFonts w:ascii="Arial" w:hAnsi="Arial" w:cs="Arial"/>
          <w:color w:val="000000"/>
          <w:sz w:val="20"/>
          <w:szCs w:val="20"/>
        </w:rPr>
        <w:t xml:space="preserve">253/1997 (XII.20.) Korm. rendelet </w:t>
      </w:r>
      <w:r w:rsidRPr="0033519A">
        <w:rPr>
          <w:rFonts w:ascii="Arial" w:hAnsi="Arial" w:cs="Arial"/>
          <w:color w:val="000000" w:themeColor="text1"/>
          <w:sz w:val="20"/>
          <w:szCs w:val="20"/>
        </w:rPr>
        <w:t>napi fogyasztási cikkeket forgalmazó létesítményekre vonatkozó előírásai figyelembe vételével</w:t>
      </w:r>
      <w:r w:rsidR="00BE04C7" w:rsidRPr="003351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58EA" w:rsidRPr="0033519A">
        <w:rPr>
          <w:rFonts w:ascii="Arial" w:hAnsi="Arial" w:cs="Arial"/>
          <w:sz w:val="20"/>
          <w:szCs w:val="20"/>
        </w:rPr>
        <w:br w:type="page"/>
      </w:r>
    </w:p>
    <w:p w14:paraId="30E6FDB2" w14:textId="1BCCC23B" w:rsidR="00667E7E" w:rsidRPr="00D651E4" w:rsidRDefault="00667E7E" w:rsidP="00667E7E">
      <w:pPr>
        <w:jc w:val="right"/>
        <w:rPr>
          <w:rFonts w:ascii="Arial" w:hAnsi="Arial" w:cs="Arial"/>
          <w:i/>
          <w:sz w:val="20"/>
          <w:szCs w:val="20"/>
        </w:rPr>
      </w:pPr>
      <w:r w:rsidRPr="00D651E4">
        <w:rPr>
          <w:rFonts w:ascii="Arial" w:hAnsi="Arial" w:cs="Arial"/>
          <w:i/>
          <w:sz w:val="20"/>
          <w:szCs w:val="20"/>
        </w:rPr>
        <w:t xml:space="preserve">5. melléklet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a ..</w:t>
      </w:r>
      <w:proofErr w:type="gramEnd"/>
      <w:r w:rsidRPr="00D651E4">
        <w:rPr>
          <w:rFonts w:ascii="Arial" w:hAnsi="Arial" w:cs="Arial"/>
          <w:i/>
          <w:sz w:val="20"/>
          <w:szCs w:val="20"/>
        </w:rPr>
        <w:t>../</w:t>
      </w:r>
      <w:r w:rsidR="000F798B" w:rsidRPr="00D651E4">
        <w:rPr>
          <w:rFonts w:ascii="Arial" w:hAnsi="Arial" w:cs="Arial"/>
          <w:i/>
          <w:sz w:val="20"/>
          <w:szCs w:val="20"/>
        </w:rPr>
        <w:t>201</w:t>
      </w:r>
      <w:r w:rsidR="000F798B">
        <w:rPr>
          <w:rFonts w:ascii="Arial" w:hAnsi="Arial" w:cs="Arial"/>
          <w:i/>
          <w:sz w:val="20"/>
          <w:szCs w:val="20"/>
        </w:rPr>
        <w:t>8</w:t>
      </w:r>
      <w:r w:rsidRPr="00D651E4">
        <w:rPr>
          <w:rFonts w:ascii="Arial" w:hAnsi="Arial" w:cs="Arial"/>
          <w:i/>
          <w:sz w:val="20"/>
          <w:szCs w:val="20"/>
        </w:rPr>
        <w:t>. (…)</w:t>
      </w:r>
      <w:r w:rsidR="000D7E59" w:rsidRPr="00D651E4">
        <w:rPr>
          <w:rFonts w:ascii="Arial" w:hAnsi="Arial" w:cs="Arial"/>
          <w:i/>
          <w:sz w:val="20"/>
          <w:szCs w:val="20"/>
        </w:rPr>
        <w:t xml:space="preserve">Főv. Kgy. </w:t>
      </w:r>
      <w:r w:rsidRPr="00D651E4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651E4">
        <w:rPr>
          <w:rFonts w:ascii="Arial" w:hAnsi="Arial" w:cs="Arial"/>
          <w:i/>
          <w:sz w:val="20"/>
          <w:szCs w:val="20"/>
        </w:rPr>
        <w:t>rendelethez</w:t>
      </w:r>
      <w:proofErr w:type="gramEnd"/>
    </w:p>
    <w:p w14:paraId="289F71AE" w14:textId="77777777" w:rsidR="006F58EA" w:rsidRPr="00D651E4" w:rsidRDefault="006F58EA" w:rsidP="00667E7E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 w:rsidRPr="00D651E4">
        <w:rPr>
          <w:rFonts w:ascii="Arial" w:hAnsi="Arial" w:cs="Arial"/>
          <w:sz w:val="20"/>
          <w:szCs w:val="20"/>
        </w:rPr>
        <w:t xml:space="preserve">Építmények rendeltetésszerű használathoz szükséges, elhelyezendő kerékpárok számának megállapítása </w:t>
      </w:r>
    </w:p>
    <w:p w14:paraId="07D8D5CA" w14:textId="77777777" w:rsidR="006F58EA" w:rsidRPr="00D651E4" w:rsidRDefault="006F58EA" w:rsidP="006F58EA">
      <w:pPr>
        <w:spacing w:after="0"/>
        <w:ind w:left="142"/>
        <w:rPr>
          <w:rFonts w:ascii="Arial" w:hAnsi="Arial" w:cs="Arial"/>
          <w:sz w:val="10"/>
          <w:szCs w:val="10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672"/>
        <w:gridCol w:w="3892"/>
        <w:gridCol w:w="3999"/>
      </w:tblGrid>
      <w:tr w:rsidR="00BE04C7" w:rsidRPr="006C3EA4" w14:paraId="1AB00B6C" w14:textId="77777777" w:rsidTr="00BE04C7">
        <w:trPr>
          <w:trHeight w:val="129"/>
          <w:jc w:val="center"/>
        </w:trPr>
        <w:tc>
          <w:tcPr>
            <w:tcW w:w="331" w:type="dxa"/>
            <w:shd w:val="clear" w:color="auto" w:fill="FFFFFF" w:themeFill="background1"/>
          </w:tcPr>
          <w:p w14:paraId="3B6193F1" w14:textId="77777777" w:rsidR="00BE04C7" w:rsidRPr="006C3EA4" w:rsidRDefault="00BE04C7" w:rsidP="00BE04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FFFFFF" w:themeFill="background1"/>
          </w:tcPr>
          <w:p w14:paraId="7C9946C0" w14:textId="2CBBCAD8" w:rsidR="00BE04C7" w:rsidRPr="006C3EA4" w:rsidRDefault="00BE04C7" w:rsidP="00BE04C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2" w:type="dxa"/>
            <w:shd w:val="clear" w:color="auto" w:fill="FFFFFF" w:themeFill="background1"/>
          </w:tcPr>
          <w:p w14:paraId="1F3C29A7" w14:textId="3887BB93" w:rsidR="00BE04C7" w:rsidRPr="006C3EA4" w:rsidRDefault="00BE04C7" w:rsidP="00BE04C7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999" w:type="dxa"/>
            <w:shd w:val="clear" w:color="auto" w:fill="FFFFFF" w:themeFill="background1"/>
          </w:tcPr>
          <w:p w14:paraId="6216AB21" w14:textId="4A33BA23" w:rsidR="00BE04C7" w:rsidRPr="006C3EA4" w:rsidRDefault="00BE04C7" w:rsidP="00BE04C7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BE04C7" w:rsidRPr="006C3EA4" w14:paraId="4D1C7FB7" w14:textId="77777777" w:rsidTr="006C3EA4">
        <w:trPr>
          <w:trHeight w:val="284"/>
          <w:jc w:val="center"/>
        </w:trPr>
        <w:tc>
          <w:tcPr>
            <w:tcW w:w="331" w:type="dxa"/>
            <w:shd w:val="clear" w:color="auto" w:fill="FFFFFF" w:themeFill="background1"/>
            <w:vAlign w:val="center"/>
          </w:tcPr>
          <w:p w14:paraId="12F2DF33" w14:textId="37598580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248E54FD" w14:textId="2975455E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EA4">
              <w:rPr>
                <w:rFonts w:ascii="Arial" w:hAnsi="Arial" w:cs="Arial"/>
                <w:b/>
                <w:sz w:val="18"/>
                <w:szCs w:val="18"/>
              </w:rPr>
              <w:t>s.sz.</w:t>
            </w:r>
          </w:p>
        </w:tc>
        <w:tc>
          <w:tcPr>
            <w:tcW w:w="3892" w:type="dxa"/>
            <w:shd w:val="clear" w:color="auto" w:fill="F2F2F2" w:themeFill="background1" w:themeFillShade="F2"/>
          </w:tcPr>
          <w:p w14:paraId="035F4701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C3EA4">
              <w:rPr>
                <w:rFonts w:ascii="Arial" w:hAnsi="Arial" w:cs="Arial"/>
                <w:b/>
                <w:sz w:val="18"/>
                <w:szCs w:val="18"/>
              </w:rPr>
              <w:t>Funkció</w:t>
            </w:r>
            <w:proofErr w:type="gramEnd"/>
          </w:p>
        </w:tc>
        <w:tc>
          <w:tcPr>
            <w:tcW w:w="3999" w:type="dxa"/>
            <w:shd w:val="clear" w:color="auto" w:fill="F2F2F2" w:themeFill="background1" w:themeFillShade="F2"/>
          </w:tcPr>
          <w:p w14:paraId="7933A3B6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EA4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</w:p>
        </w:tc>
      </w:tr>
      <w:tr w:rsidR="00BE04C7" w:rsidRPr="006C3EA4" w14:paraId="65A9D8A7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06118FD5" w14:textId="00635599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14:paraId="595C8065" w14:textId="0A6955E9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92" w:type="dxa"/>
            <w:vAlign w:val="center"/>
          </w:tcPr>
          <w:p w14:paraId="4CB698A1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Lakás, üdülőegység</w:t>
            </w:r>
          </w:p>
        </w:tc>
        <w:tc>
          <w:tcPr>
            <w:tcW w:w="3999" w:type="dxa"/>
            <w:vAlign w:val="center"/>
          </w:tcPr>
          <w:p w14:paraId="140A2E95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Minden lakás és üdülő egység után 1 db</w:t>
            </w:r>
          </w:p>
        </w:tc>
      </w:tr>
      <w:tr w:rsidR="00BE04C7" w:rsidRPr="006C3EA4" w14:paraId="4CE12B86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06E27CD6" w14:textId="7DD776BD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14:paraId="3FE9664B" w14:textId="6AC79D17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gramStart"/>
            <w:r w:rsidRPr="006C3EA4">
              <w:rPr>
                <w:rFonts w:ascii="Arial" w:hAnsi="Arial" w:cs="Arial"/>
                <w:sz w:val="18"/>
                <w:szCs w:val="18"/>
              </w:rPr>
              <w:t>a.</w:t>
            </w:r>
            <w:proofErr w:type="gramEnd"/>
          </w:p>
        </w:tc>
        <w:tc>
          <w:tcPr>
            <w:tcW w:w="3892" w:type="dxa"/>
            <w:vAlign w:val="center"/>
          </w:tcPr>
          <w:p w14:paraId="78062D19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Kereskedelmi egység 0-1000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>-ig</w:t>
            </w:r>
          </w:p>
        </w:tc>
        <w:tc>
          <w:tcPr>
            <w:tcW w:w="3999" w:type="dxa"/>
            <w:vAlign w:val="center"/>
          </w:tcPr>
          <w:p w14:paraId="1FFD20D4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Az árusítótér minden megkezdett 150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 2 db</w:t>
            </w:r>
          </w:p>
        </w:tc>
      </w:tr>
      <w:tr w:rsidR="00BE04C7" w:rsidRPr="006C3EA4" w14:paraId="274C8F2A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403E2B4B" w14:textId="4DF33EA6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14:paraId="754F8A98" w14:textId="39DBCC6C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2. b.</w:t>
            </w:r>
          </w:p>
        </w:tc>
        <w:tc>
          <w:tcPr>
            <w:tcW w:w="3892" w:type="dxa"/>
            <w:vAlign w:val="center"/>
          </w:tcPr>
          <w:p w14:paraId="0784DE09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Kereskedelmi egység 1000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felett</w:t>
            </w:r>
          </w:p>
        </w:tc>
        <w:tc>
          <w:tcPr>
            <w:tcW w:w="3999" w:type="dxa"/>
            <w:vAlign w:val="center"/>
          </w:tcPr>
          <w:p w14:paraId="0F46B9A4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Az árusítótér minden megkezdett 500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 2 db </w:t>
            </w:r>
          </w:p>
        </w:tc>
      </w:tr>
      <w:tr w:rsidR="00BE04C7" w:rsidRPr="006C3EA4" w14:paraId="6EA5BF38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710004B7" w14:textId="07B756A0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672" w:type="dxa"/>
            <w:vAlign w:val="center"/>
          </w:tcPr>
          <w:p w14:paraId="3F1CF5C8" w14:textId="2C0FB0D7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92" w:type="dxa"/>
            <w:vAlign w:val="center"/>
          </w:tcPr>
          <w:p w14:paraId="550DC3FC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Szálláshely szolgáltató egység</w:t>
            </w:r>
          </w:p>
        </w:tc>
        <w:tc>
          <w:tcPr>
            <w:tcW w:w="3999" w:type="dxa"/>
            <w:vAlign w:val="center"/>
          </w:tcPr>
          <w:p w14:paraId="0C247B95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Minden megkezdett 15 vendégszoba egysége után 2 db</w:t>
            </w:r>
          </w:p>
        </w:tc>
      </w:tr>
      <w:tr w:rsidR="00BE04C7" w:rsidRPr="006C3EA4" w14:paraId="337DE991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2E010BEA" w14:textId="1F82F651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672" w:type="dxa"/>
            <w:vAlign w:val="center"/>
          </w:tcPr>
          <w:p w14:paraId="67A5BB1B" w14:textId="28C1CDCD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92" w:type="dxa"/>
            <w:vAlign w:val="center"/>
          </w:tcPr>
          <w:p w14:paraId="5C07ED13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Vendéglátó egység </w:t>
            </w:r>
          </w:p>
        </w:tc>
        <w:tc>
          <w:tcPr>
            <w:tcW w:w="3999" w:type="dxa"/>
            <w:vAlign w:val="center"/>
          </w:tcPr>
          <w:p w14:paraId="371ECBD1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 fogyasztótér minden megkezdett 75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 2 db</w:t>
            </w:r>
          </w:p>
        </w:tc>
      </w:tr>
      <w:tr w:rsidR="00BE04C7" w:rsidRPr="006C3EA4" w14:paraId="04086A47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2CE3CDD0" w14:textId="7E30521F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7</w:t>
            </w:r>
          </w:p>
        </w:tc>
        <w:tc>
          <w:tcPr>
            <w:tcW w:w="672" w:type="dxa"/>
            <w:vAlign w:val="center"/>
          </w:tcPr>
          <w:p w14:paraId="007634F3" w14:textId="7932CCB2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92" w:type="dxa"/>
            <w:vAlign w:val="center"/>
          </w:tcPr>
          <w:p w14:paraId="51D9F683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Alsó- és középfokú nevelési- oktatási egység </w:t>
            </w:r>
          </w:p>
        </w:tc>
        <w:tc>
          <w:tcPr>
            <w:tcW w:w="3999" w:type="dxa"/>
            <w:vAlign w:val="center"/>
          </w:tcPr>
          <w:p w14:paraId="31D2EE30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 foglalkoztató és/vagy tanterem 50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után/2 kerékpár</w:t>
            </w:r>
          </w:p>
        </w:tc>
      </w:tr>
      <w:tr w:rsidR="00BE04C7" w:rsidRPr="006C3EA4" w14:paraId="58C72461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61C555D5" w14:textId="1ECB6128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8</w:t>
            </w:r>
          </w:p>
        </w:tc>
        <w:tc>
          <w:tcPr>
            <w:tcW w:w="672" w:type="dxa"/>
            <w:vAlign w:val="center"/>
          </w:tcPr>
          <w:p w14:paraId="51E1DA2B" w14:textId="3A5B75DC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892" w:type="dxa"/>
            <w:vAlign w:val="center"/>
          </w:tcPr>
          <w:p w14:paraId="607B7C2F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Felsőfokú oktatási egység </w:t>
            </w:r>
          </w:p>
        </w:tc>
        <w:tc>
          <w:tcPr>
            <w:tcW w:w="3999" w:type="dxa"/>
            <w:vAlign w:val="center"/>
          </w:tcPr>
          <w:p w14:paraId="7C580BBC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Oktatási és kutatási helyiségek 50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 2 db</w:t>
            </w:r>
          </w:p>
        </w:tc>
      </w:tr>
      <w:tr w:rsidR="00BE04C7" w:rsidRPr="006C3EA4" w14:paraId="77C525E2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7FA0747E" w14:textId="7B5AF29A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9</w:t>
            </w:r>
          </w:p>
        </w:tc>
        <w:tc>
          <w:tcPr>
            <w:tcW w:w="672" w:type="dxa"/>
            <w:vAlign w:val="center"/>
          </w:tcPr>
          <w:p w14:paraId="6ACB8B75" w14:textId="6A7AAF35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92" w:type="dxa"/>
            <w:vAlign w:val="center"/>
          </w:tcPr>
          <w:p w14:paraId="1DB1E8C3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Egyéb közösségi szórakoztató kulturális egység (színház, bábszínház, filmszínház stb.)</w:t>
            </w:r>
          </w:p>
        </w:tc>
        <w:tc>
          <w:tcPr>
            <w:tcW w:w="3999" w:type="dxa"/>
            <w:vAlign w:val="center"/>
          </w:tcPr>
          <w:p w14:paraId="4D3B51FD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Minden megkezdett 50 férőhelye után 5 db</w:t>
            </w:r>
            <w:r w:rsidRPr="006C3EA4" w:rsidDel="009256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04C7" w:rsidRPr="006C3EA4" w14:paraId="641AC8D5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685BD319" w14:textId="6B19EB30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14:paraId="614B3A2C" w14:textId="49A209B9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892" w:type="dxa"/>
            <w:vAlign w:val="center"/>
          </w:tcPr>
          <w:p w14:paraId="1E03998E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Egyéb művelődési egység (múzeum, művészeti galéria, levéltár stb.) </w:t>
            </w:r>
          </w:p>
        </w:tc>
        <w:tc>
          <w:tcPr>
            <w:tcW w:w="3999" w:type="dxa"/>
            <w:vAlign w:val="center"/>
          </w:tcPr>
          <w:p w14:paraId="0B26A1D3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 kiállítótér vagy kutatótér minden megkezdett 500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 5 db, de maximum 50 db</w:t>
            </w:r>
          </w:p>
        </w:tc>
      </w:tr>
      <w:tr w:rsidR="00BE04C7" w:rsidRPr="006C3EA4" w14:paraId="0369E485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133EBD84" w14:textId="5C608A58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11</w:t>
            </w:r>
          </w:p>
        </w:tc>
        <w:tc>
          <w:tcPr>
            <w:tcW w:w="672" w:type="dxa"/>
            <w:vAlign w:val="center"/>
          </w:tcPr>
          <w:p w14:paraId="72978185" w14:textId="25BE5E92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92" w:type="dxa"/>
            <w:vAlign w:val="center"/>
          </w:tcPr>
          <w:p w14:paraId="3950CBF8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Sportolás, strand célját szolgáló egység </w:t>
            </w:r>
          </w:p>
        </w:tc>
        <w:tc>
          <w:tcPr>
            <w:tcW w:w="3999" w:type="dxa"/>
            <w:vAlign w:val="center"/>
          </w:tcPr>
          <w:p w14:paraId="6BADBE49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Minden megkezdett 20 férőhelye után 2 db</w:t>
            </w:r>
            <w:r w:rsidRPr="006C3EA4" w:rsidDel="00EC4B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04C7" w:rsidRPr="006C3EA4" w14:paraId="4D0EBC11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3944FE24" w14:textId="7EA8402F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12</w:t>
            </w:r>
          </w:p>
        </w:tc>
        <w:tc>
          <w:tcPr>
            <w:tcW w:w="672" w:type="dxa"/>
            <w:vAlign w:val="center"/>
          </w:tcPr>
          <w:p w14:paraId="1070684F" w14:textId="68F92673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892" w:type="dxa"/>
            <w:vAlign w:val="center"/>
          </w:tcPr>
          <w:p w14:paraId="435E55B2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Igazgatási, ellátó, szolgáltató, nem fekvőbeteg-ellátó egység  </w:t>
            </w:r>
          </w:p>
        </w:tc>
        <w:tc>
          <w:tcPr>
            <w:tcW w:w="3999" w:type="dxa"/>
            <w:vAlign w:val="center"/>
          </w:tcPr>
          <w:p w14:paraId="150A73F2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Az iroda- vagy ellátó terület minden megkezdett 100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 1 db</w:t>
            </w:r>
            <w:r w:rsidRPr="006C3EA4" w:rsidDel="00EC4B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04C7" w:rsidRPr="006C3EA4" w14:paraId="08FDE5E7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0F37573A" w14:textId="17B352B2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13</w:t>
            </w:r>
          </w:p>
        </w:tc>
        <w:tc>
          <w:tcPr>
            <w:tcW w:w="672" w:type="dxa"/>
            <w:vAlign w:val="center"/>
          </w:tcPr>
          <w:p w14:paraId="4951B802" w14:textId="26D6884A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892" w:type="dxa"/>
            <w:vAlign w:val="center"/>
          </w:tcPr>
          <w:p w14:paraId="5F0D0AC7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Fekvőbeteg-ellátó gyógykezelő egység </w:t>
            </w:r>
          </w:p>
        </w:tc>
        <w:tc>
          <w:tcPr>
            <w:tcW w:w="3999" w:type="dxa"/>
            <w:vAlign w:val="center"/>
          </w:tcPr>
          <w:p w14:paraId="12635D45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Minden megkezdett 50 ágy után 1 db</w:t>
            </w:r>
          </w:p>
        </w:tc>
      </w:tr>
      <w:tr w:rsidR="00BE04C7" w:rsidRPr="006C3EA4" w14:paraId="2E790D95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56508550" w14:textId="557847CF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14</w:t>
            </w:r>
          </w:p>
        </w:tc>
        <w:tc>
          <w:tcPr>
            <w:tcW w:w="672" w:type="dxa"/>
            <w:vAlign w:val="center"/>
          </w:tcPr>
          <w:p w14:paraId="0F698D7D" w14:textId="591A0577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892" w:type="dxa"/>
            <w:vAlign w:val="center"/>
          </w:tcPr>
          <w:p w14:paraId="5F659B39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 xml:space="preserve">Ipari egység </w:t>
            </w:r>
          </w:p>
        </w:tc>
        <w:tc>
          <w:tcPr>
            <w:tcW w:w="3999" w:type="dxa"/>
            <w:vAlign w:val="center"/>
          </w:tcPr>
          <w:p w14:paraId="5800B6FE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Minden megkezdett 10 munkahely után 1 db</w:t>
            </w:r>
          </w:p>
        </w:tc>
      </w:tr>
      <w:tr w:rsidR="00BE04C7" w:rsidRPr="006C3EA4" w14:paraId="716AC30D" w14:textId="77777777" w:rsidTr="006C3EA4">
        <w:trPr>
          <w:trHeight w:val="284"/>
          <w:jc w:val="center"/>
        </w:trPr>
        <w:tc>
          <w:tcPr>
            <w:tcW w:w="331" w:type="dxa"/>
            <w:vAlign w:val="center"/>
          </w:tcPr>
          <w:p w14:paraId="1845595B" w14:textId="0267C58A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C3EA4">
              <w:rPr>
                <w:rFonts w:ascii="Arial" w:hAnsi="Arial" w:cs="Arial"/>
                <w:sz w:val="14"/>
                <w:szCs w:val="18"/>
              </w:rPr>
              <w:t>15</w:t>
            </w:r>
          </w:p>
        </w:tc>
        <w:tc>
          <w:tcPr>
            <w:tcW w:w="672" w:type="dxa"/>
            <w:vAlign w:val="center"/>
          </w:tcPr>
          <w:p w14:paraId="750AE8C3" w14:textId="6A173B28" w:rsidR="00BE04C7" w:rsidRPr="006C3EA4" w:rsidRDefault="00BE04C7" w:rsidP="00FD345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892" w:type="dxa"/>
            <w:vAlign w:val="center"/>
          </w:tcPr>
          <w:p w14:paraId="3E9086AA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Raktározási, logisztikai egység</w:t>
            </w:r>
          </w:p>
        </w:tc>
        <w:tc>
          <w:tcPr>
            <w:tcW w:w="3999" w:type="dxa"/>
            <w:vAlign w:val="center"/>
          </w:tcPr>
          <w:p w14:paraId="498AEB1E" w14:textId="77777777" w:rsidR="00BE04C7" w:rsidRPr="006C3EA4" w:rsidRDefault="00BE04C7" w:rsidP="00FD3458">
            <w:pPr>
              <w:tabs>
                <w:tab w:val="left" w:pos="54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3EA4">
              <w:rPr>
                <w:rFonts w:ascii="Arial" w:hAnsi="Arial" w:cs="Arial"/>
                <w:sz w:val="18"/>
                <w:szCs w:val="18"/>
              </w:rPr>
              <w:t>A raktárterület minden megkezdett 10.000 m</w:t>
            </w:r>
            <w:r w:rsidRPr="006C3EA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3EA4">
              <w:rPr>
                <w:rFonts w:ascii="Arial" w:hAnsi="Arial" w:cs="Arial"/>
                <w:sz w:val="18"/>
                <w:szCs w:val="18"/>
              </w:rPr>
              <w:t xml:space="preserve"> alapterülete után 1 db</w:t>
            </w:r>
            <w:r w:rsidRPr="006C3EA4" w:rsidDel="009256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7C9ABCE" w14:textId="77777777" w:rsidR="006F58EA" w:rsidRPr="00D651E4" w:rsidRDefault="006F58EA" w:rsidP="006F58EA">
      <w:pPr>
        <w:spacing w:after="0"/>
        <w:rPr>
          <w:rFonts w:ascii="Arial" w:hAnsi="Arial" w:cs="Arial"/>
        </w:rPr>
      </w:pPr>
    </w:p>
    <w:p w14:paraId="7ED0CED4" w14:textId="607BD6DE" w:rsidR="009729A3" w:rsidRDefault="009729A3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49A41A" w14:textId="77777777" w:rsidR="009729A3" w:rsidRPr="00275EFB" w:rsidRDefault="009729A3" w:rsidP="009729A3">
      <w:pPr>
        <w:pageBreakBefore/>
        <w:tabs>
          <w:tab w:val="left" w:pos="480"/>
        </w:tabs>
        <w:jc w:val="center"/>
        <w:rPr>
          <w:rFonts w:ascii="Arial" w:hAnsi="Arial" w:cs="Arial"/>
          <w:i/>
          <w:sz w:val="20"/>
          <w:szCs w:val="20"/>
        </w:rPr>
      </w:pPr>
      <w:r w:rsidRPr="00275EFB">
        <w:rPr>
          <w:rFonts w:ascii="Arial" w:hAnsi="Arial" w:cs="Arial"/>
          <w:i/>
          <w:sz w:val="20"/>
          <w:szCs w:val="20"/>
        </w:rPr>
        <w:t>INDOKOLÁS</w:t>
      </w:r>
    </w:p>
    <w:p w14:paraId="5F297D05" w14:textId="77777777" w:rsidR="009729A3" w:rsidRPr="00275EFB" w:rsidRDefault="009729A3" w:rsidP="009729A3">
      <w:pPr>
        <w:tabs>
          <w:tab w:val="left" w:pos="480"/>
        </w:tabs>
        <w:jc w:val="center"/>
        <w:rPr>
          <w:rFonts w:ascii="Arial" w:hAnsi="Arial" w:cs="Arial"/>
          <w:b/>
          <w:sz w:val="20"/>
          <w:szCs w:val="20"/>
        </w:rPr>
      </w:pPr>
    </w:p>
    <w:p w14:paraId="55AE0128" w14:textId="77777777" w:rsidR="009729A3" w:rsidRPr="00275EFB" w:rsidRDefault="009729A3" w:rsidP="009729A3">
      <w:pPr>
        <w:tabs>
          <w:tab w:val="left" w:pos="480"/>
        </w:tabs>
        <w:jc w:val="center"/>
        <w:rPr>
          <w:rFonts w:ascii="Arial" w:hAnsi="Arial" w:cs="Arial"/>
          <w:b/>
          <w:sz w:val="20"/>
          <w:szCs w:val="20"/>
        </w:rPr>
      </w:pPr>
      <w:r w:rsidRPr="00275EFB">
        <w:rPr>
          <w:rFonts w:ascii="Arial" w:hAnsi="Arial" w:cs="Arial"/>
          <w:b/>
          <w:sz w:val="20"/>
          <w:szCs w:val="20"/>
        </w:rPr>
        <w:t>Általános indokolás</w:t>
      </w:r>
    </w:p>
    <w:p w14:paraId="0F6F3B4B" w14:textId="77777777" w:rsidR="009729A3" w:rsidRPr="00275EFB" w:rsidRDefault="009729A3" w:rsidP="009729A3">
      <w:pPr>
        <w:tabs>
          <w:tab w:val="left" w:pos="480"/>
        </w:tabs>
        <w:rPr>
          <w:rFonts w:ascii="Arial" w:hAnsi="Arial" w:cs="Arial"/>
          <w:sz w:val="20"/>
          <w:szCs w:val="20"/>
        </w:rPr>
      </w:pPr>
    </w:p>
    <w:p w14:paraId="394264F8" w14:textId="77777777" w:rsidR="009729A3" w:rsidRPr="00275EFB" w:rsidRDefault="009729A3" w:rsidP="009729A3">
      <w:pPr>
        <w:spacing w:line="276" w:lineRule="auto"/>
        <w:rPr>
          <w:rFonts w:ascii="Arial" w:hAnsi="Arial" w:cs="Arial"/>
          <w:sz w:val="20"/>
          <w:szCs w:val="20"/>
        </w:rPr>
      </w:pPr>
      <w:r w:rsidRPr="00275EFB">
        <w:rPr>
          <w:rFonts w:ascii="Arial" w:hAnsi="Arial" w:cs="Arial"/>
          <w:sz w:val="20"/>
          <w:szCs w:val="20"/>
        </w:rPr>
        <w:t xml:space="preserve">Az épített környezet alakításáról és védelméről szóló 1997. évi LXXVIII. törvény (továbbiakban: </w:t>
      </w:r>
      <w:proofErr w:type="spellStart"/>
      <w:r w:rsidRPr="00275EFB">
        <w:rPr>
          <w:rFonts w:ascii="Arial" w:hAnsi="Arial" w:cs="Arial"/>
          <w:sz w:val="20"/>
          <w:szCs w:val="20"/>
        </w:rPr>
        <w:t>Étv</w:t>
      </w:r>
      <w:proofErr w:type="spellEnd"/>
      <w:r w:rsidRPr="00275EFB">
        <w:rPr>
          <w:rFonts w:ascii="Arial" w:hAnsi="Arial" w:cs="Arial"/>
          <w:sz w:val="20"/>
          <w:szCs w:val="20"/>
        </w:rPr>
        <w:t xml:space="preserve">.) 62. § (7) bekezdés 4. pont értelmében a Fővárosi Önkormányzat felhatalmazást kapott a </w:t>
      </w:r>
      <w:proofErr w:type="gramStart"/>
      <w:r w:rsidRPr="00275EFB">
        <w:rPr>
          <w:rFonts w:ascii="Arial" w:hAnsi="Arial" w:cs="Arial"/>
          <w:sz w:val="20"/>
          <w:szCs w:val="20"/>
        </w:rPr>
        <w:t>Duna-parti építési</w:t>
      </w:r>
      <w:proofErr w:type="gramEnd"/>
      <w:r w:rsidRPr="00275EFB">
        <w:rPr>
          <w:rFonts w:ascii="Arial" w:hAnsi="Arial" w:cs="Arial"/>
          <w:sz w:val="20"/>
          <w:szCs w:val="20"/>
        </w:rPr>
        <w:t xml:space="preserve"> szabályzat (DÉSZ) megállapítására.</w:t>
      </w:r>
    </w:p>
    <w:p w14:paraId="432844D4" w14:textId="396A0DF5" w:rsidR="009729A3" w:rsidRPr="00275EFB" w:rsidRDefault="00EF6C33" w:rsidP="00EF6C3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Fővárosi Önkormányzat a TSZT és az FRSZ alapján dolgoztatja ki a DÉSZ-t, amely a Duna főmedrével közvetlenül határos telkekre és a Margitsziget területére állapítja meg az építés helyi rendjét.</w:t>
      </w:r>
      <w:r w:rsidR="009729A3" w:rsidRPr="00275EFB">
        <w:rPr>
          <w:rFonts w:ascii="Arial" w:hAnsi="Arial" w:cs="Arial"/>
          <w:sz w:val="20"/>
          <w:szCs w:val="20"/>
        </w:rPr>
        <w:t xml:space="preserve"> </w:t>
      </w:r>
    </w:p>
    <w:p w14:paraId="479A9068" w14:textId="77777777" w:rsidR="009729A3" w:rsidRPr="00275EFB" w:rsidRDefault="009729A3" w:rsidP="009729A3">
      <w:pPr>
        <w:spacing w:line="276" w:lineRule="auto"/>
        <w:rPr>
          <w:rFonts w:ascii="Arial" w:hAnsi="Arial" w:cs="Arial"/>
          <w:sz w:val="20"/>
          <w:szCs w:val="20"/>
        </w:rPr>
      </w:pPr>
      <w:r w:rsidRPr="00275EFB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275EFB">
        <w:rPr>
          <w:rFonts w:ascii="Arial" w:hAnsi="Arial" w:cs="Arial"/>
          <w:sz w:val="20"/>
          <w:szCs w:val="20"/>
        </w:rPr>
        <w:t>Étv</w:t>
      </w:r>
      <w:proofErr w:type="spellEnd"/>
      <w:r w:rsidRPr="00275EFB">
        <w:rPr>
          <w:rFonts w:ascii="Arial" w:hAnsi="Arial" w:cs="Arial"/>
          <w:sz w:val="20"/>
          <w:szCs w:val="20"/>
        </w:rPr>
        <w:t xml:space="preserve">. 2. § 11. pontja értelmében a DÉSZ helyi építési szabályzat. A településfejlesztési </w:t>
      </w:r>
      <w:proofErr w:type="gramStart"/>
      <w:r w:rsidRPr="00275EFB">
        <w:rPr>
          <w:rFonts w:ascii="Arial" w:hAnsi="Arial" w:cs="Arial"/>
          <w:sz w:val="20"/>
          <w:szCs w:val="20"/>
        </w:rPr>
        <w:t>koncepcióról</w:t>
      </w:r>
      <w:proofErr w:type="gramEnd"/>
      <w:r w:rsidRPr="00275EFB">
        <w:rPr>
          <w:rFonts w:ascii="Arial" w:hAnsi="Arial" w:cs="Arial"/>
          <w:sz w:val="20"/>
          <w:szCs w:val="20"/>
        </w:rPr>
        <w:t xml:space="preserve">, az integrált településfejlesztési stratégiáról és a településrendezési eszközökről, valamint egyes településrendezési sajátos jogintézményekről szóló 314/2012. (XI. 8.) Korm. rendelet 2. § 2. pontja szerint helyi építési szabályzatban együtt tervezendő terület: </w:t>
      </w:r>
    </w:p>
    <w:p w14:paraId="0FA2C7B7" w14:textId="77777777" w:rsidR="009729A3" w:rsidRPr="00275EFB" w:rsidRDefault="009729A3" w:rsidP="009729A3">
      <w:pPr>
        <w:spacing w:line="276" w:lineRule="auto"/>
        <w:rPr>
          <w:rFonts w:ascii="Arial" w:hAnsi="Arial" w:cs="Arial"/>
          <w:sz w:val="20"/>
          <w:szCs w:val="20"/>
        </w:rPr>
      </w:pPr>
      <w:r w:rsidRPr="00275EFB">
        <w:rPr>
          <w:rFonts w:ascii="Arial" w:hAnsi="Arial" w:cs="Arial"/>
          <w:sz w:val="20"/>
          <w:szCs w:val="20"/>
        </w:rPr>
        <w:t>„a) egy vagy több településszerkezeti egység, vagy</w:t>
      </w:r>
    </w:p>
    <w:p w14:paraId="72D47A77" w14:textId="77777777" w:rsidR="009729A3" w:rsidRPr="00275EFB" w:rsidRDefault="009729A3" w:rsidP="009729A3">
      <w:pPr>
        <w:spacing w:line="276" w:lineRule="auto"/>
        <w:rPr>
          <w:rFonts w:ascii="Arial" w:hAnsi="Arial" w:cs="Arial"/>
          <w:sz w:val="20"/>
          <w:szCs w:val="20"/>
        </w:rPr>
      </w:pPr>
      <w:r w:rsidRPr="00275EFB">
        <w:rPr>
          <w:rFonts w:ascii="Arial" w:hAnsi="Arial" w:cs="Arial"/>
          <w:sz w:val="20"/>
          <w:szCs w:val="20"/>
        </w:rPr>
        <w:t xml:space="preserve"> b) legalább a sajátos használat szerint azonos, vagy a tervezett szabályozás szempontjából kapcsolódó telektömbök együtteséből álló, együttműködő összefüggő terület”.</w:t>
      </w:r>
    </w:p>
    <w:p w14:paraId="5C6B0FE7" w14:textId="29C17E18" w:rsidR="009729A3" w:rsidRDefault="009729A3" w:rsidP="009729A3">
      <w:pPr>
        <w:spacing w:line="276" w:lineRule="auto"/>
        <w:rPr>
          <w:rFonts w:ascii="Arial" w:hAnsi="Arial" w:cs="Arial"/>
          <w:sz w:val="20"/>
          <w:szCs w:val="20"/>
        </w:rPr>
      </w:pPr>
      <w:r w:rsidRPr="00275EFB">
        <w:rPr>
          <w:rFonts w:ascii="Arial" w:hAnsi="Arial" w:cs="Arial"/>
          <w:sz w:val="20"/>
          <w:szCs w:val="20"/>
        </w:rPr>
        <w:t xml:space="preserve">Fentiek alapján a DÉSZ több ütemben is elkészíthető, ennek megfelelően IV. üteme Újpest </w:t>
      </w:r>
      <w:r w:rsidRPr="00275EFB">
        <w:rPr>
          <w:rFonts w:ascii="Arial" w:hAnsi="Arial" w:cs="Arial"/>
          <w:bCs/>
          <w:iCs/>
          <w:sz w:val="20"/>
          <w:szCs w:val="20"/>
        </w:rPr>
        <w:t xml:space="preserve">Duna-parti </w:t>
      </w:r>
      <w:r w:rsidRPr="00275EFB">
        <w:rPr>
          <w:rFonts w:ascii="Arial" w:hAnsi="Arial" w:cs="Arial"/>
          <w:sz w:val="20"/>
          <w:szCs w:val="20"/>
        </w:rPr>
        <w:t>területére vonatkozik.</w:t>
      </w:r>
    </w:p>
    <w:p w14:paraId="7F0F1530" w14:textId="1EE20E44" w:rsidR="003D2BD8" w:rsidRPr="00275EFB" w:rsidRDefault="003D2BD8" w:rsidP="009729A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Állami Főépítész hozzájárulását adta az OTÉK eltérésekhez.</w:t>
      </w:r>
      <w:bookmarkStart w:id="29" w:name="_GoBack"/>
      <w:bookmarkEnd w:id="29"/>
    </w:p>
    <w:p w14:paraId="124E07AF" w14:textId="77777777" w:rsidR="009729A3" w:rsidRPr="00275EFB" w:rsidRDefault="009729A3" w:rsidP="009729A3">
      <w:pPr>
        <w:tabs>
          <w:tab w:val="left" w:pos="480"/>
        </w:tabs>
        <w:jc w:val="center"/>
        <w:rPr>
          <w:rFonts w:ascii="Arial" w:hAnsi="Arial" w:cs="Arial"/>
          <w:b/>
          <w:sz w:val="20"/>
          <w:szCs w:val="20"/>
        </w:rPr>
      </w:pPr>
    </w:p>
    <w:p w14:paraId="5689743A" w14:textId="77777777" w:rsidR="009729A3" w:rsidRPr="00275EFB" w:rsidRDefault="009729A3" w:rsidP="009729A3">
      <w:pPr>
        <w:tabs>
          <w:tab w:val="left" w:pos="480"/>
        </w:tabs>
        <w:jc w:val="center"/>
        <w:rPr>
          <w:rFonts w:ascii="Arial" w:hAnsi="Arial" w:cs="Arial"/>
          <w:b/>
          <w:sz w:val="20"/>
          <w:szCs w:val="20"/>
        </w:rPr>
      </w:pPr>
      <w:r w:rsidRPr="00275EFB">
        <w:rPr>
          <w:rFonts w:ascii="Arial" w:hAnsi="Arial" w:cs="Arial"/>
          <w:b/>
          <w:sz w:val="20"/>
          <w:szCs w:val="20"/>
        </w:rPr>
        <w:t>Részletes indokolás</w:t>
      </w:r>
    </w:p>
    <w:p w14:paraId="723CC2FD" w14:textId="77777777" w:rsidR="009729A3" w:rsidRPr="00275EFB" w:rsidRDefault="009729A3" w:rsidP="009729A3">
      <w:pPr>
        <w:tabs>
          <w:tab w:val="left" w:pos="480"/>
        </w:tabs>
        <w:jc w:val="center"/>
        <w:rPr>
          <w:rFonts w:ascii="Arial" w:hAnsi="Arial" w:cs="Arial"/>
          <w:i/>
          <w:sz w:val="20"/>
          <w:szCs w:val="20"/>
        </w:rPr>
      </w:pPr>
    </w:p>
    <w:p w14:paraId="20114FA9" w14:textId="77777777" w:rsidR="009729A3" w:rsidRPr="00275EFB" w:rsidRDefault="009729A3" w:rsidP="009729A3">
      <w:pPr>
        <w:tabs>
          <w:tab w:val="left" w:pos="480"/>
        </w:tabs>
        <w:jc w:val="center"/>
        <w:rPr>
          <w:rFonts w:ascii="Arial" w:hAnsi="Arial" w:cs="Arial"/>
          <w:i/>
          <w:sz w:val="20"/>
          <w:szCs w:val="20"/>
        </w:rPr>
      </w:pPr>
      <w:r w:rsidRPr="00275EFB">
        <w:rPr>
          <w:rFonts w:ascii="Arial" w:hAnsi="Arial" w:cs="Arial"/>
          <w:i/>
          <w:sz w:val="20"/>
          <w:szCs w:val="20"/>
        </w:rPr>
        <w:t>A rendelet (továbbiakban: R) 1. §-hoz</w:t>
      </w:r>
    </w:p>
    <w:p w14:paraId="5329C1A9" w14:textId="2852BB5E" w:rsidR="009729A3" w:rsidRPr="00275EFB" w:rsidRDefault="009729A3" w:rsidP="009729A3">
      <w:pPr>
        <w:rPr>
          <w:rFonts w:ascii="Arial" w:eastAsiaTheme="minorHAnsi" w:hAnsi="Arial" w:cs="Arial"/>
          <w:sz w:val="20"/>
          <w:szCs w:val="20"/>
        </w:rPr>
      </w:pPr>
      <w:r w:rsidRPr="00275EFB">
        <w:rPr>
          <w:rFonts w:ascii="Arial" w:eastAsiaTheme="minorHAnsi" w:hAnsi="Arial" w:cs="Arial"/>
          <w:sz w:val="20"/>
          <w:szCs w:val="20"/>
        </w:rPr>
        <w:t>A R</w:t>
      </w:r>
      <w:r w:rsidR="0047096C">
        <w:rPr>
          <w:rFonts w:ascii="Arial" w:eastAsiaTheme="minorHAnsi" w:hAnsi="Arial" w:cs="Arial"/>
          <w:sz w:val="20"/>
          <w:szCs w:val="20"/>
        </w:rPr>
        <w:t>.</w:t>
      </w:r>
      <w:r w:rsidRPr="00275EFB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275EFB">
        <w:rPr>
          <w:rFonts w:ascii="Arial" w:eastAsiaTheme="minorHAnsi" w:hAnsi="Arial" w:cs="Arial"/>
          <w:sz w:val="20"/>
          <w:szCs w:val="20"/>
        </w:rPr>
        <w:t>területi</w:t>
      </w:r>
      <w:proofErr w:type="gramEnd"/>
      <w:r w:rsidRPr="00275EFB">
        <w:rPr>
          <w:rFonts w:ascii="Arial" w:eastAsiaTheme="minorHAnsi" w:hAnsi="Arial" w:cs="Arial"/>
          <w:sz w:val="20"/>
          <w:szCs w:val="20"/>
        </w:rPr>
        <w:t xml:space="preserve"> hatályát rögzíti.</w:t>
      </w:r>
    </w:p>
    <w:p w14:paraId="03F7643D" w14:textId="77777777" w:rsidR="009729A3" w:rsidRPr="00275EFB" w:rsidRDefault="009729A3" w:rsidP="009729A3">
      <w:pPr>
        <w:keepNext/>
        <w:jc w:val="center"/>
        <w:rPr>
          <w:rFonts w:ascii="Arial" w:eastAsiaTheme="minorHAnsi" w:hAnsi="Arial" w:cs="Arial"/>
          <w:i/>
          <w:sz w:val="20"/>
          <w:szCs w:val="20"/>
        </w:rPr>
      </w:pPr>
      <w:r w:rsidRPr="00275EFB">
        <w:rPr>
          <w:rFonts w:ascii="Arial" w:eastAsiaTheme="minorHAnsi" w:hAnsi="Arial" w:cs="Arial"/>
          <w:i/>
          <w:sz w:val="20"/>
          <w:szCs w:val="20"/>
        </w:rPr>
        <w:t>A R. 2.  §-hoz</w:t>
      </w:r>
    </w:p>
    <w:p w14:paraId="44CD2498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sz w:val="20"/>
          <w:szCs w:val="20"/>
        </w:rPr>
        <w:t xml:space="preserve">A rendeletben használt fogalmak magyarázata. Olyan szakmai fogalmak kerülnek meghatározásra, melyeket más jogszabály nem rögzít, viszont a R értelmezéséhez elengedhetetlenek. </w:t>
      </w:r>
    </w:p>
    <w:p w14:paraId="0D01AA0C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R.3. §-hoz</w:t>
      </w:r>
    </w:p>
    <w:p w14:paraId="13E54523" w14:textId="76A51346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Az Duna-parti sétány</w:t>
      </w:r>
      <w:r w:rsidR="00AE239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kialakítására</w:t>
      </w: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vonatkozó előírás</w:t>
      </w:r>
      <w:r w:rsidR="00AE2390">
        <w:rPr>
          <w:rFonts w:ascii="Arial" w:eastAsiaTheme="minorHAnsi" w:hAnsi="Arial" w:cs="Arial"/>
          <w:color w:val="000000" w:themeColor="text1"/>
          <w:sz w:val="20"/>
          <w:szCs w:val="20"/>
        </w:rPr>
        <w:t>ok</w:t>
      </w: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</w:t>
      </w:r>
    </w:p>
    <w:p w14:paraId="5D99FAB9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R.4. §-hoz</w:t>
      </w:r>
    </w:p>
    <w:p w14:paraId="77346F15" w14:textId="29F81B98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 </w:t>
      </w:r>
      <w:r w:rsidR="00AE2390">
        <w:rPr>
          <w:rFonts w:ascii="Arial" w:eastAsiaTheme="minorHAnsi" w:hAnsi="Arial" w:cs="Arial"/>
          <w:color w:val="000000" w:themeColor="text1"/>
          <w:sz w:val="20"/>
          <w:szCs w:val="20"/>
        </w:rPr>
        <w:t>k</w:t>
      </w: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özterületi zöldfelületekre vonatkozó előírások.</w:t>
      </w:r>
    </w:p>
    <w:p w14:paraId="31967DB4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R.5 – 6. §-hoz</w:t>
      </w:r>
    </w:p>
    <w:p w14:paraId="75612CA4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A természeti környezet védelmére és a zöldfelületek kialakítására vonatkozó előírásokat tartalmazza.</w:t>
      </w:r>
    </w:p>
    <w:p w14:paraId="2BFA9002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R.7. §-hoz</w:t>
      </w:r>
    </w:p>
    <w:p w14:paraId="46735D17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 telekalakítással kapcsolatos szabályokat határozza meg </w:t>
      </w: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a településfejlesztési </w:t>
      </w:r>
      <w:proofErr w:type="gramStart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koncepcióról</w:t>
      </w:r>
      <w:proofErr w:type="gramEnd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, az integrált településfejlesztési stratégiáról és a településrendezési eszközökről, valamint egyes településrendezési sajátos jogintézményekről szóló 314/2012. (XI. 8.) Kormányrendelet (továbbiakban: </w:t>
      </w:r>
      <w:proofErr w:type="spellStart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)</w:t>
      </w: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5. sz. mellékletében meghatározott tartalmi követelmények 1.1.7. pontjának megfelelően.</w:t>
      </w:r>
    </w:p>
    <w:p w14:paraId="52C71651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8. §-hoz</w:t>
      </w:r>
    </w:p>
    <w:p w14:paraId="3AB00EE6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Közművekkel,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közművesítettséggel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kapcsolatos általános előírások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1.1.8. pontjának megfelelően. Az FRSZ alapján a teljes közművesítettég biztosításának előírása.</w:t>
      </w:r>
    </w:p>
    <w:p w14:paraId="0F384F7F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9.§-hoz</w:t>
      </w:r>
    </w:p>
    <w:p w14:paraId="7E4E689D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 víziközművek létesítésével kapcsolatos előírások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1.1.8. pontjának megfelelően. A kerület adottságai alapján a szennyvízelvezetés, a csapadékvíz-elvezetés és a csapadékvíz helyben tartásának, szikkasztásának feltételeire vonatkozó előírások, amelyek figyelembe veszik az FRSZ előírásait.</w:t>
      </w:r>
    </w:p>
    <w:p w14:paraId="2110590E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10. §-hoz</w:t>
      </w:r>
    </w:p>
    <w:p w14:paraId="0B35380B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 személygépjárművek tárolására vonatkozó szabályokat rögzíti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13B3BC31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11. §-hoz</w:t>
      </w:r>
    </w:p>
    <w:p w14:paraId="71474E22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Az autóbuszok tárolására vonatkozó szabályokat rögzíti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578D603E" w14:textId="77777777" w:rsidR="009729A3" w:rsidRPr="00275EFB" w:rsidRDefault="009729A3" w:rsidP="009729A3">
      <w:pPr>
        <w:keepNext/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12. §-hoz</w:t>
      </w:r>
    </w:p>
    <w:p w14:paraId="65B207F5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Tehergépjárművek tárolására vonatkozó szabályokat rögzíti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79E82F3F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13. §-hoz</w:t>
      </w:r>
    </w:p>
    <w:p w14:paraId="5B697DA5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 kerékpárok tárolásra vonatkozó szabályokat rögzíti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79060339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14. §-hoz</w:t>
      </w:r>
    </w:p>
    <w:p w14:paraId="76B68B34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Magánutak kialakítására vonatkozó szabályokat rögzíti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54074080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15. §-hoz</w:t>
      </w:r>
    </w:p>
    <w:p w14:paraId="35425D05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Az ingatlanok gépjárművel való megközelítését szabályozó szabályokat rögzíti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4DF75F95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16. §-hoz</w:t>
      </w:r>
    </w:p>
    <w:p w14:paraId="261ABE02" w14:textId="77777777" w:rsidR="009729A3" w:rsidRPr="00275EFB" w:rsidRDefault="009729A3" w:rsidP="009729A3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Az országos gyorsforgalmi úthálózatba tartozó közúti elemek védőtávolságával kapcsolatos szabályokat rögzíti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6AF81543" w14:textId="77777777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17. §-hoz</w:t>
      </w:r>
    </w:p>
    <w:p w14:paraId="4A549091" w14:textId="77777777" w:rsidR="009729A3" w:rsidRPr="00275EFB" w:rsidRDefault="009729A3" w:rsidP="009729A3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légiközlekedéssel kapcsolatos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293AF3CD" w14:textId="4FE7C41F" w:rsidR="009729A3" w:rsidRPr="00275EFB" w:rsidRDefault="009729A3" w:rsidP="009729A3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</w:t>
      </w:r>
      <w:r w:rsidR="005F5076"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 R.</w:t>
      </w: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 18. §-hoz</w:t>
      </w:r>
    </w:p>
    <w:p w14:paraId="55A7D33E" w14:textId="77777777" w:rsidR="009729A3" w:rsidRPr="00275EFB" w:rsidRDefault="009729A3" w:rsidP="009729A3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viziközlekedéssel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 kapcsolatos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6E91EE2B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19. §-hoz</w:t>
      </w:r>
    </w:p>
    <w:p w14:paraId="6F6ADD8E" w14:textId="3169B350" w:rsidR="00275EFB" w:rsidRPr="00275EFB" w:rsidRDefault="00275EFB" w:rsidP="00275EFB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A</w:t>
      </w:r>
      <w:r w:rsidR="00870ECA">
        <w:rPr>
          <w:rFonts w:ascii="Arial" w:eastAsiaTheme="minorHAnsi" w:hAnsi="Arial" w:cs="Arial"/>
          <w:color w:val="000000" w:themeColor="text1"/>
          <w:sz w:val="20"/>
          <w:szCs w:val="20"/>
        </w:rPr>
        <w:t>z</w:t>
      </w: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épületek, építmények elhelyezésére vonatkozó szabályok.</w:t>
      </w:r>
    </w:p>
    <w:p w14:paraId="71C28D30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 20. §-hoz</w:t>
      </w:r>
    </w:p>
    <w:p w14:paraId="4FAF6D56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Üzemanyagtöltő állomások elhelyezésére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1.1.9. pontjának megfelelően.</w:t>
      </w:r>
    </w:p>
    <w:p w14:paraId="180262AC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 21. §-hoz</w:t>
      </w:r>
    </w:p>
    <w:p w14:paraId="2E901F93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Az építési övezeti előírások alkalmazására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1.2.1. pontjának megfelelően.</w:t>
      </w:r>
    </w:p>
    <w:p w14:paraId="6A1821FE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22. §-hoz</w:t>
      </w:r>
    </w:p>
    <w:p w14:paraId="3ADCF413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>A K-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Rek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/1 jelű különleges – Palotai-sziget nagykiterjedésű rekreációs és szabadidős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1.2.1. pontjának megfelelően.</w:t>
      </w:r>
    </w:p>
    <w:p w14:paraId="498C5ED5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23 -- 24. §-hoz</w:t>
      </w:r>
    </w:p>
    <w:p w14:paraId="291EFABB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>A K-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Rek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/2 jelű különleges – Duna-parti nagykiterjedésű rekreációs és szabadidős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1.2.1. pontjának megfelelően.</w:t>
      </w:r>
    </w:p>
    <w:p w14:paraId="24859A3F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25. §-hoz</w:t>
      </w:r>
    </w:p>
    <w:p w14:paraId="347B3336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>A K-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Rek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/SZ jelű, szennyvízkezelés közműterület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1.2.1. pontjának megfelelően.</w:t>
      </w:r>
    </w:p>
    <w:p w14:paraId="75686DAA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26. §-hoz</w:t>
      </w:r>
    </w:p>
    <w:p w14:paraId="424404CD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K-SZ jelű, Palotai-sziget szennyvízkezelési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1.2.1. pontjának megfelelően.</w:t>
      </w:r>
    </w:p>
    <w:p w14:paraId="4678F1A2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27. §-hoz</w:t>
      </w:r>
    </w:p>
    <w:p w14:paraId="28DAA06E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>A K-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Vke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 jelű, Palotai-sziget különleges vízkezelési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1.2.1. pontjának megfelelően.</w:t>
      </w:r>
    </w:p>
    <w:p w14:paraId="664967DC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28. §-hoz</w:t>
      </w:r>
    </w:p>
    <w:p w14:paraId="29226333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K-Hon jelű, flottillakikötő különleges honvédelmi, katonai és nemzetbiztonsági célra szolgáló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1.2.1. pontjának megfelelően.</w:t>
      </w:r>
    </w:p>
    <w:p w14:paraId="2744742B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29. §-hoz</w:t>
      </w:r>
    </w:p>
    <w:p w14:paraId="08296AE5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KÖu-2 jelű I. rendű főutak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1.2.2. pontjának megfelelően.</w:t>
      </w:r>
    </w:p>
    <w:p w14:paraId="37F67B6E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30. §-hoz</w:t>
      </w:r>
    </w:p>
    <w:p w14:paraId="05E9F332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Kt-Kk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 jelű kerületi jelentőségű közutak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1.2.2. pontjának megfelelően.</w:t>
      </w:r>
    </w:p>
    <w:p w14:paraId="7B237C88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31. §-hoz</w:t>
      </w:r>
    </w:p>
    <w:p w14:paraId="1B6D7687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Kt-Kgy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 jelű önálló gyalogos utak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1.2.2. pontjának megfelelően.</w:t>
      </w:r>
    </w:p>
    <w:p w14:paraId="5168DC1A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32. §-hoz</w:t>
      </w:r>
    </w:p>
    <w:p w14:paraId="3ED0C117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Kt-St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 jelű természetközeli sétányok területére vonatkozó szabályokat rögzíti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1.2.2. pontjának megfelelően.</w:t>
      </w:r>
    </w:p>
    <w:p w14:paraId="698C5B8E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33. §-hoz</w:t>
      </w:r>
    </w:p>
    <w:p w14:paraId="48A14C5F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Az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Ev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/1 jelű védelmi erdőterületek előírásai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1.2.2. pontjának megfelelően.</w:t>
      </w:r>
    </w:p>
    <w:p w14:paraId="6EFBC707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34. §-hoz</w:t>
      </w:r>
    </w:p>
    <w:p w14:paraId="4C0F54AC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Az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Ev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/2 jelű természetvédelmi erdőterületek előírásai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1.2.2. pontjának megfelelően.</w:t>
      </w:r>
    </w:p>
    <w:p w14:paraId="03303184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35. §-hoz</w:t>
      </w:r>
    </w:p>
    <w:p w14:paraId="6AE83F0F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Vb jelű vízbázis területére vonatkozó előírások a </w:t>
      </w:r>
      <w:proofErr w:type="spellStart"/>
      <w:r w:rsidRPr="00275EFB">
        <w:rPr>
          <w:rFonts w:ascii="Arial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hAnsi="Arial" w:cs="Arial"/>
          <w:color w:val="000000" w:themeColor="text1"/>
          <w:sz w:val="20"/>
          <w:szCs w:val="20"/>
        </w:rPr>
        <w:t>. 5. sz. mellékletében meghatározott tartalmi követelmények 1.2.2. pontjának megfelelően.</w:t>
      </w:r>
    </w:p>
    <w:p w14:paraId="6AC825CC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R. 36. §-hoz</w:t>
      </w:r>
    </w:p>
    <w:p w14:paraId="1B5F03EA" w14:textId="7D761501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A R. </w:t>
      </w:r>
      <w:proofErr w:type="gramStart"/>
      <w:r w:rsidRPr="00275EFB">
        <w:rPr>
          <w:rFonts w:ascii="Arial" w:hAnsi="Arial" w:cs="Arial"/>
          <w:color w:val="000000" w:themeColor="text1"/>
          <w:sz w:val="20"/>
          <w:szCs w:val="20"/>
        </w:rPr>
        <w:t>hatályba</w:t>
      </w:r>
      <w:proofErr w:type="gramEnd"/>
      <w:r w:rsidRPr="00275EFB">
        <w:rPr>
          <w:rFonts w:ascii="Arial" w:hAnsi="Arial" w:cs="Arial"/>
          <w:color w:val="000000" w:themeColor="text1"/>
          <w:sz w:val="20"/>
          <w:szCs w:val="20"/>
        </w:rPr>
        <w:t xml:space="preserve"> léptetéséről rendelk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275EFB">
        <w:rPr>
          <w:rFonts w:ascii="Arial" w:hAnsi="Arial" w:cs="Arial"/>
          <w:color w:val="000000" w:themeColor="text1"/>
          <w:sz w:val="20"/>
          <w:szCs w:val="20"/>
        </w:rPr>
        <w:t>zik.</w:t>
      </w:r>
    </w:p>
    <w:p w14:paraId="2725E4C7" w14:textId="77777777" w:rsidR="00275EFB" w:rsidRPr="00275EFB" w:rsidRDefault="00275EFB" w:rsidP="00275E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3C665AE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Az 1. melléklet-</w:t>
      </w:r>
      <w:proofErr w:type="spellStart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hez</w:t>
      </w:r>
      <w:proofErr w:type="spellEnd"/>
    </w:p>
    <w:p w14:paraId="1D37B7AE" w14:textId="77777777" w:rsidR="00275EFB" w:rsidRPr="00275EFB" w:rsidRDefault="00275EFB" w:rsidP="00275EFB">
      <w:pPr>
        <w:jc w:val="left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A szabályozási tervlap 1 – 4. szelvénylapokból áll.</w:t>
      </w:r>
    </w:p>
    <w:p w14:paraId="7D8E3E3D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2. melléklet-</w:t>
      </w:r>
      <w:proofErr w:type="spellStart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hez</w:t>
      </w:r>
      <w:proofErr w:type="spellEnd"/>
    </w:p>
    <w:p w14:paraId="54F6948F" w14:textId="77777777" w:rsidR="00275EFB" w:rsidRPr="00275EFB" w:rsidRDefault="00275EFB" w:rsidP="00275EFB">
      <w:pPr>
        <w:jc w:val="left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Az építési övezetek és övezetek szabályozási határértékeit határozza meg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2.1.1. és 2.1.2. pontjainak megfelelően.</w:t>
      </w:r>
    </w:p>
    <w:p w14:paraId="12AE0918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3. melléklet-</w:t>
      </w:r>
      <w:proofErr w:type="spellStart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hez</w:t>
      </w:r>
      <w:proofErr w:type="spellEnd"/>
    </w:p>
    <w:p w14:paraId="399F9AB6" w14:textId="77777777" w:rsidR="00275EFB" w:rsidRPr="00275EFB" w:rsidRDefault="00275EFB" w:rsidP="00275EFB">
      <w:pPr>
        <w:jc w:val="left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Forgalmi szerepet betöltő gyűjtő utak felsorolása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2.1.2. pontjának megfelelően.</w:t>
      </w:r>
    </w:p>
    <w:p w14:paraId="3AFF0C6A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 4. melléklet-</w:t>
      </w:r>
      <w:proofErr w:type="spellStart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hez</w:t>
      </w:r>
      <w:proofErr w:type="spellEnd"/>
    </w:p>
    <w:p w14:paraId="658BFF3E" w14:textId="77777777" w:rsidR="00275EFB" w:rsidRPr="00275EFB" w:rsidRDefault="00275EFB" w:rsidP="00275EFB">
      <w:pPr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Az építmények, önálló rendeltetési egységek, területek rendeltetésszerű használathoz szükséges, elhelyezendő személygépkocsi és elhelyezendő kerékpárok számának megállapítása a </w:t>
      </w:r>
      <w:proofErr w:type="spell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Tkr</w:t>
      </w:r>
      <w:proofErr w:type="spell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. 5. sz. mellékletében meghatározott tartalmi követelmények 2.1.4. pontjának megfelelően.</w:t>
      </w:r>
    </w:p>
    <w:p w14:paraId="46CBEB54" w14:textId="77777777" w:rsidR="00275EFB" w:rsidRPr="00275EFB" w:rsidRDefault="00275EFB" w:rsidP="00275EFB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Az 5. melléklet-</w:t>
      </w:r>
      <w:proofErr w:type="spellStart"/>
      <w:r w:rsidRPr="00275EFB">
        <w:rPr>
          <w:rFonts w:ascii="Arial" w:eastAsiaTheme="minorHAnsi" w:hAnsi="Arial" w:cs="Arial"/>
          <w:i/>
          <w:color w:val="000000" w:themeColor="text1"/>
          <w:sz w:val="20"/>
          <w:szCs w:val="20"/>
        </w:rPr>
        <w:t>hez</w:t>
      </w:r>
      <w:proofErr w:type="spellEnd"/>
    </w:p>
    <w:p w14:paraId="180FCE62" w14:textId="77777777" w:rsidR="00275EFB" w:rsidRPr="00275EFB" w:rsidRDefault="00275EFB" w:rsidP="00275EFB">
      <w:pPr>
        <w:jc w:val="left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 </w:t>
      </w:r>
      <w:proofErr w:type="gramStart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>funkciókhoz</w:t>
      </w:r>
      <w:proofErr w:type="gramEnd"/>
      <w:r w:rsidRPr="00275E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elhelyezendő kerékpártárolók mennyiségét mutató táblázat.</w:t>
      </w:r>
    </w:p>
    <w:p w14:paraId="09EEDC57" w14:textId="77777777" w:rsidR="006F58EA" w:rsidRPr="00275EFB" w:rsidRDefault="006F58EA" w:rsidP="006F58EA">
      <w:pPr>
        <w:spacing w:after="200" w:line="276" w:lineRule="auto"/>
        <w:jc w:val="left"/>
        <w:rPr>
          <w:rFonts w:ascii="Arial" w:hAnsi="Arial" w:cs="Arial"/>
          <w:sz w:val="20"/>
          <w:szCs w:val="20"/>
        </w:rPr>
      </w:pPr>
    </w:p>
    <w:sectPr w:rsidR="006F58EA" w:rsidRPr="00275EFB" w:rsidSect="007533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B4D8C" w14:textId="77777777" w:rsidR="003D2BD8" w:rsidRDefault="003D2BD8" w:rsidP="007260B1">
      <w:pPr>
        <w:spacing w:after="0"/>
      </w:pPr>
      <w:r>
        <w:separator/>
      </w:r>
    </w:p>
  </w:endnote>
  <w:endnote w:type="continuationSeparator" w:id="0">
    <w:p w14:paraId="3CA9318C" w14:textId="77777777" w:rsidR="003D2BD8" w:rsidRDefault="003D2BD8" w:rsidP="00726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37012"/>
      <w:docPartObj>
        <w:docPartGallery w:val="Page Numbers (Bottom of Page)"/>
        <w:docPartUnique/>
      </w:docPartObj>
    </w:sdtPr>
    <w:sdtContent>
      <w:p w14:paraId="11A9A756" w14:textId="32680EA4" w:rsidR="003D2BD8" w:rsidRDefault="003D2BD8" w:rsidP="009157B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06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4854B3C" w14:textId="77777777" w:rsidR="003D2BD8" w:rsidRDefault="003D2B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ED8F3" w14:textId="77777777" w:rsidR="003D2BD8" w:rsidRDefault="003D2BD8" w:rsidP="007260B1">
      <w:pPr>
        <w:spacing w:after="0"/>
      </w:pPr>
      <w:r>
        <w:separator/>
      </w:r>
    </w:p>
  </w:footnote>
  <w:footnote w:type="continuationSeparator" w:id="0">
    <w:p w14:paraId="4609B661" w14:textId="77777777" w:rsidR="003D2BD8" w:rsidRDefault="003D2BD8" w:rsidP="00726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464"/>
    <w:multiLevelType w:val="hybridMultilevel"/>
    <w:tmpl w:val="7DFA4D84"/>
    <w:lvl w:ilvl="0" w:tplc="33ACB17C">
      <w:start w:val="7"/>
      <w:numFmt w:val="upperRoman"/>
      <w:pStyle w:val="FEJEZET"/>
      <w:lvlText w:val="%1."/>
      <w:lvlJc w:val="right"/>
      <w:pPr>
        <w:ind w:left="3763" w:hanging="360"/>
      </w:pPr>
      <w:rPr>
        <w:rFonts w:hint="default"/>
      </w:rPr>
    </w:lvl>
    <w:lvl w:ilvl="1" w:tplc="D5408460">
      <w:start w:val="1"/>
      <w:numFmt w:val="lowerLetter"/>
      <w:lvlText w:val="%2)"/>
      <w:lvlJc w:val="left"/>
      <w:pPr>
        <w:ind w:left="1927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DA336D"/>
    <w:multiLevelType w:val="hybridMultilevel"/>
    <w:tmpl w:val="531609FE"/>
    <w:lvl w:ilvl="0" w:tplc="C1321BD0">
      <w:start w:val="1"/>
      <w:numFmt w:val="lowerRoman"/>
      <w:pStyle w:val="Cmsor3"/>
      <w:lvlText w:val="%1."/>
      <w:lvlJc w:val="right"/>
      <w:pPr>
        <w:tabs>
          <w:tab w:val="num" w:pos="5878"/>
        </w:tabs>
        <w:ind w:left="6598" w:hanging="360"/>
      </w:pPr>
      <w:rPr>
        <w:rFonts w:ascii="Calibri" w:hAnsi="Calibri" w:hint="default"/>
        <w:b/>
        <w:i w:val="0"/>
        <w:cap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1F26131"/>
    <w:multiLevelType w:val="hybridMultilevel"/>
    <w:tmpl w:val="D1FC4AE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F65371"/>
    <w:multiLevelType w:val="hybridMultilevel"/>
    <w:tmpl w:val="C5B2E50A"/>
    <w:lvl w:ilvl="0" w:tplc="C95433A0">
      <w:start w:val="1"/>
      <w:numFmt w:val="decimal"/>
      <w:lvlText w:val="%1. §"/>
      <w:lvlJc w:val="left"/>
      <w:pPr>
        <w:tabs>
          <w:tab w:val="num" w:pos="4479"/>
        </w:tabs>
        <w:ind w:left="4821" w:hanging="2780"/>
      </w:pPr>
      <w:rPr>
        <w:rFonts w:ascii="Arial" w:hAnsi="Arial" w:cs="Arial" w:hint="default"/>
        <w:b/>
        <w:i w:val="0"/>
        <w:color w:val="auto"/>
        <w:sz w:val="22"/>
      </w:rPr>
    </w:lvl>
    <w:lvl w:ilvl="1" w:tplc="38E4D966">
      <w:start w:val="1"/>
      <w:numFmt w:val="none"/>
      <w:lvlText w:val="(1)"/>
      <w:lvlJc w:val="left"/>
      <w:pPr>
        <w:tabs>
          <w:tab w:val="num" w:pos="172"/>
        </w:tabs>
        <w:ind w:left="456" w:firstLine="624"/>
      </w:pPr>
      <w:rPr>
        <w:rFonts w:ascii="Calibri" w:hAnsi="Calibri" w:cs="Arial" w:hint="default"/>
        <w:b w:val="0"/>
        <w:i w:val="0"/>
        <w:color w:val="auto"/>
        <w:sz w:val="22"/>
      </w:rPr>
    </w:lvl>
    <w:lvl w:ilvl="2" w:tplc="1D3CFB14">
      <w:start w:val="1"/>
      <w:numFmt w:val="decimal"/>
      <w:lvlText w:val="(%3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 w:tplc="040E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72E87C">
      <w:start w:val="1"/>
      <w:numFmt w:val="lowerLetter"/>
      <w:lvlText w:val="%5)"/>
      <w:lvlJc w:val="left"/>
      <w:pPr>
        <w:ind w:left="475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A43F8"/>
    <w:multiLevelType w:val="hybridMultilevel"/>
    <w:tmpl w:val="CDA03182"/>
    <w:lvl w:ilvl="0" w:tplc="71D6B6F8">
      <w:start w:val="2"/>
      <w:numFmt w:val="decimal"/>
      <w:lvlText w:val="(%1)"/>
      <w:lvlJc w:val="left"/>
      <w:pPr>
        <w:ind w:left="426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540182C"/>
    <w:multiLevelType w:val="hybridMultilevel"/>
    <w:tmpl w:val="81DC78CC"/>
    <w:lvl w:ilvl="0" w:tplc="EBC2F42A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B67C4FB4">
      <w:start w:val="1"/>
      <w:numFmt w:val="lowerLetter"/>
      <w:pStyle w:val="Stlus11ptSorkizrt"/>
      <w:lvlText w:val="%3)"/>
      <w:lvlJc w:val="left"/>
      <w:pPr>
        <w:tabs>
          <w:tab w:val="num" w:pos="2547"/>
        </w:tabs>
        <w:ind w:left="2547" w:hanging="360"/>
      </w:pPr>
      <w:rPr>
        <w:rFonts w:ascii="Arial" w:hAnsi="Arial" w:cs="Arial" w:hint="default"/>
        <w:sz w:val="20"/>
        <w:szCs w:val="20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0AD121E8"/>
    <w:multiLevelType w:val="hybridMultilevel"/>
    <w:tmpl w:val="D292DCB0"/>
    <w:lvl w:ilvl="0" w:tplc="DF66F50C">
      <w:start w:val="1"/>
      <w:numFmt w:val="bullet"/>
      <w:pStyle w:val="Listaszerbekezd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20973"/>
    <w:multiLevelType w:val="hybridMultilevel"/>
    <w:tmpl w:val="C2E67506"/>
    <w:lvl w:ilvl="0" w:tplc="ED50DE5E">
      <w:start w:val="2"/>
      <w:numFmt w:val="decimal"/>
      <w:lvlText w:val="(%1)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C28AC">
      <w:start w:val="2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516CE"/>
    <w:multiLevelType w:val="hybridMultilevel"/>
    <w:tmpl w:val="0C4C3CC0"/>
    <w:lvl w:ilvl="0" w:tplc="5D807D6C">
      <w:start w:val="1"/>
      <w:numFmt w:val="decimal"/>
      <w:pStyle w:val="Cmsor8"/>
      <w:lvlText w:val="(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DE7E312E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C28AC">
      <w:start w:val="2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24240"/>
    <w:multiLevelType w:val="hybridMultilevel"/>
    <w:tmpl w:val="8CFE769E"/>
    <w:lvl w:ilvl="0" w:tplc="8CFE69D4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4119B"/>
    <w:multiLevelType w:val="hybridMultilevel"/>
    <w:tmpl w:val="29DE9C20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4121064"/>
    <w:multiLevelType w:val="hybridMultilevel"/>
    <w:tmpl w:val="A5DECBA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146B94"/>
    <w:multiLevelType w:val="hybridMultilevel"/>
    <w:tmpl w:val="F192EF1C"/>
    <w:lvl w:ilvl="0" w:tplc="67C6AF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222" w:hanging="360"/>
      </w:pPr>
    </w:lvl>
    <w:lvl w:ilvl="2" w:tplc="AD52940E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5181A8D"/>
    <w:multiLevelType w:val="hybridMultilevel"/>
    <w:tmpl w:val="C8F8682A"/>
    <w:lvl w:ilvl="0" w:tplc="040E0017">
      <w:start w:val="1"/>
      <w:numFmt w:val="lowerLetter"/>
      <w:lvlText w:val="%1)"/>
      <w:lvlJc w:val="left"/>
      <w:pPr>
        <w:ind w:left="1504" w:hanging="360"/>
      </w:pPr>
    </w:lvl>
    <w:lvl w:ilvl="1" w:tplc="040E0019" w:tentative="1">
      <w:start w:val="1"/>
      <w:numFmt w:val="lowerLetter"/>
      <w:lvlText w:val="%2."/>
      <w:lvlJc w:val="left"/>
      <w:pPr>
        <w:ind w:left="2224" w:hanging="360"/>
      </w:pPr>
    </w:lvl>
    <w:lvl w:ilvl="2" w:tplc="040E001B" w:tentative="1">
      <w:start w:val="1"/>
      <w:numFmt w:val="lowerRoman"/>
      <w:lvlText w:val="%3."/>
      <w:lvlJc w:val="right"/>
      <w:pPr>
        <w:ind w:left="2944" w:hanging="180"/>
      </w:pPr>
    </w:lvl>
    <w:lvl w:ilvl="3" w:tplc="040E000F" w:tentative="1">
      <w:start w:val="1"/>
      <w:numFmt w:val="decimal"/>
      <w:lvlText w:val="%4."/>
      <w:lvlJc w:val="left"/>
      <w:pPr>
        <w:ind w:left="3664" w:hanging="360"/>
      </w:pPr>
    </w:lvl>
    <w:lvl w:ilvl="4" w:tplc="040E0019" w:tentative="1">
      <w:start w:val="1"/>
      <w:numFmt w:val="lowerLetter"/>
      <w:lvlText w:val="%5."/>
      <w:lvlJc w:val="left"/>
      <w:pPr>
        <w:ind w:left="4384" w:hanging="360"/>
      </w:pPr>
    </w:lvl>
    <w:lvl w:ilvl="5" w:tplc="040E001B" w:tentative="1">
      <w:start w:val="1"/>
      <w:numFmt w:val="lowerRoman"/>
      <w:lvlText w:val="%6."/>
      <w:lvlJc w:val="right"/>
      <w:pPr>
        <w:ind w:left="5104" w:hanging="180"/>
      </w:pPr>
    </w:lvl>
    <w:lvl w:ilvl="6" w:tplc="040E000F" w:tentative="1">
      <w:start w:val="1"/>
      <w:numFmt w:val="decimal"/>
      <w:lvlText w:val="%7."/>
      <w:lvlJc w:val="left"/>
      <w:pPr>
        <w:ind w:left="5824" w:hanging="360"/>
      </w:pPr>
    </w:lvl>
    <w:lvl w:ilvl="7" w:tplc="040E0019" w:tentative="1">
      <w:start w:val="1"/>
      <w:numFmt w:val="lowerLetter"/>
      <w:lvlText w:val="%8."/>
      <w:lvlJc w:val="left"/>
      <w:pPr>
        <w:ind w:left="6544" w:hanging="360"/>
      </w:pPr>
    </w:lvl>
    <w:lvl w:ilvl="8" w:tplc="040E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38CF2F07"/>
    <w:multiLevelType w:val="hybridMultilevel"/>
    <w:tmpl w:val="26BE95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1822B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54D0F4">
      <w:start w:val="6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83D62"/>
    <w:multiLevelType w:val="hybridMultilevel"/>
    <w:tmpl w:val="E402D834"/>
    <w:lvl w:ilvl="0" w:tplc="E1005FC0">
      <w:start w:val="1"/>
      <w:numFmt w:val="decimal"/>
      <w:pStyle w:val="SZAKASZCM"/>
      <w:lvlText w:val="%1.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BD5263C"/>
    <w:multiLevelType w:val="hybridMultilevel"/>
    <w:tmpl w:val="2CDA10F4"/>
    <w:lvl w:ilvl="0" w:tplc="B3AED140">
      <w:start w:val="1"/>
      <w:numFmt w:val="decimal"/>
      <w:pStyle w:val="Cmsor5"/>
      <w:lvlText w:val="%1. "/>
      <w:lvlJc w:val="left"/>
      <w:pPr>
        <w:tabs>
          <w:tab w:val="num" w:pos="142"/>
        </w:tabs>
        <w:ind w:left="426" w:hanging="28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CCCC5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</w:rPr>
    </w:lvl>
    <w:lvl w:ilvl="2" w:tplc="4B4E3CBC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6070D"/>
    <w:multiLevelType w:val="hybridMultilevel"/>
    <w:tmpl w:val="9F2275E6"/>
    <w:lvl w:ilvl="0" w:tplc="64021380">
      <w:start w:val="2"/>
      <w:numFmt w:val="decimal"/>
      <w:lvlText w:val="(%1)"/>
      <w:lvlJc w:val="left"/>
      <w:pPr>
        <w:ind w:left="1138" w:hanging="570"/>
      </w:pPr>
      <w:rPr>
        <w:rFonts w:cs="Times New Roman" w:hint="default"/>
        <w:b w:val="0"/>
        <w:i w:val="0"/>
        <w:color w:val="00000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5263B"/>
    <w:multiLevelType w:val="hybridMultilevel"/>
    <w:tmpl w:val="A5DECBA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081F6A"/>
    <w:multiLevelType w:val="hybridMultilevel"/>
    <w:tmpl w:val="A0324BCA"/>
    <w:lvl w:ilvl="0" w:tplc="6A0E1754">
      <w:start w:val="1"/>
      <w:numFmt w:val="decimal"/>
      <w:lvlText w:val="(%1)"/>
      <w:lvlJc w:val="left"/>
      <w:pPr>
        <w:ind w:left="180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E0017">
      <w:start w:val="1"/>
      <w:numFmt w:val="lowerLetter"/>
      <w:lvlText w:val="%2)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45FB6ED5"/>
    <w:multiLevelType w:val="hybridMultilevel"/>
    <w:tmpl w:val="35BA88D8"/>
    <w:lvl w:ilvl="0" w:tplc="4AF28C90">
      <w:start w:val="2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050CA"/>
    <w:multiLevelType w:val="hybridMultilevel"/>
    <w:tmpl w:val="0BD2EA94"/>
    <w:lvl w:ilvl="0" w:tplc="EC52C690">
      <w:start w:val="2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151"/>
    <w:multiLevelType w:val="hybridMultilevel"/>
    <w:tmpl w:val="8A5C5938"/>
    <w:lvl w:ilvl="0" w:tplc="F7DC7FE2">
      <w:start w:val="2"/>
      <w:numFmt w:val="decimal"/>
      <w:lvlText w:val="(%1)"/>
      <w:lvlJc w:val="left"/>
      <w:pPr>
        <w:ind w:left="57" w:hanging="57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66786"/>
    <w:multiLevelType w:val="hybridMultilevel"/>
    <w:tmpl w:val="75DE3B9C"/>
    <w:lvl w:ilvl="0" w:tplc="25BC020E">
      <w:start w:val="2"/>
      <w:numFmt w:val="decimal"/>
      <w:lvlText w:val="(%1)"/>
      <w:lvlJc w:val="left"/>
      <w:pPr>
        <w:ind w:left="928" w:hanging="360"/>
      </w:pPr>
      <w:rPr>
        <w:rFonts w:cs="Times New Roman" w:hint="default"/>
        <w:b w:val="0"/>
        <w:i w:val="0"/>
        <w:color w:val="00000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C208C"/>
    <w:multiLevelType w:val="hybridMultilevel"/>
    <w:tmpl w:val="7688CDA2"/>
    <w:lvl w:ilvl="0" w:tplc="3414652C">
      <w:start w:val="2"/>
      <w:numFmt w:val="decimal"/>
      <w:lvlText w:val="(%1)"/>
      <w:lvlJc w:val="left"/>
      <w:pPr>
        <w:tabs>
          <w:tab w:val="num" w:pos="1135"/>
        </w:tabs>
        <w:ind w:left="1135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220FD"/>
    <w:multiLevelType w:val="hybridMultilevel"/>
    <w:tmpl w:val="FE7A5D00"/>
    <w:lvl w:ilvl="0" w:tplc="C42675A2">
      <w:start w:val="1"/>
      <w:numFmt w:val="decimal"/>
      <w:pStyle w:val="SZAKASZ"/>
      <w:lvlText w:val="%1. §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15D14EB"/>
    <w:multiLevelType w:val="hybridMultilevel"/>
    <w:tmpl w:val="7EE0C5A8"/>
    <w:lvl w:ilvl="0" w:tplc="7ABCFE04">
      <w:start w:val="2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D5CE2"/>
    <w:multiLevelType w:val="hybridMultilevel"/>
    <w:tmpl w:val="EEC467E8"/>
    <w:lvl w:ilvl="0" w:tplc="B4DE29B8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ascii="Arial" w:hAnsi="Arial" w:cs="Arial" w:hint="default"/>
        <w:b w:val="0"/>
        <w:i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C51C69"/>
    <w:multiLevelType w:val="hybridMultilevel"/>
    <w:tmpl w:val="502C25AC"/>
    <w:lvl w:ilvl="0" w:tplc="2BF23AF2">
      <w:start w:val="2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01739"/>
    <w:multiLevelType w:val="hybridMultilevel"/>
    <w:tmpl w:val="F57AD06A"/>
    <w:lvl w:ilvl="0" w:tplc="0D362022">
      <w:start w:val="2"/>
      <w:numFmt w:val="decimal"/>
      <w:lvlText w:val="(%1)"/>
      <w:lvlJc w:val="left"/>
      <w:pPr>
        <w:tabs>
          <w:tab w:val="num" w:pos="1135"/>
        </w:tabs>
        <w:ind w:left="1135" w:hanging="567"/>
      </w:pPr>
      <w:rPr>
        <w:rFonts w:cs="Times New Roman" w:hint="default"/>
        <w:b w:val="0"/>
        <w:i w:val="0"/>
        <w:color w:val="00000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408BB"/>
    <w:multiLevelType w:val="singleLevel"/>
    <w:tmpl w:val="725A8874"/>
    <w:lvl w:ilvl="0">
      <w:start w:val="1"/>
      <w:numFmt w:val="decimal"/>
      <w:pStyle w:val="szmozott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</w:abstractNum>
  <w:abstractNum w:abstractNumId="31" w15:restartNumberingAfterBreak="0">
    <w:nsid w:val="65A824FD"/>
    <w:multiLevelType w:val="hybridMultilevel"/>
    <w:tmpl w:val="140A1E26"/>
    <w:lvl w:ilvl="0" w:tplc="084CCCE4">
      <w:start w:val="2"/>
      <w:numFmt w:val="decimal"/>
      <w:lvlText w:val="(%1)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F62AB"/>
    <w:multiLevelType w:val="hybridMultilevel"/>
    <w:tmpl w:val="715A0E62"/>
    <w:lvl w:ilvl="0" w:tplc="2442729E">
      <w:start w:val="1"/>
      <w:numFmt w:val="decimal"/>
      <w:lvlText w:val="(%1)"/>
      <w:lvlJc w:val="left"/>
      <w:pPr>
        <w:ind w:left="341" w:hanging="57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2599B"/>
    <w:multiLevelType w:val="hybridMultilevel"/>
    <w:tmpl w:val="B80894AC"/>
    <w:lvl w:ilvl="0" w:tplc="4A9A7270">
      <w:start w:val="2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244E"/>
    <w:multiLevelType w:val="hybridMultilevel"/>
    <w:tmpl w:val="655CE09A"/>
    <w:lvl w:ilvl="0" w:tplc="1464891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E83654">
      <w:start w:val="1"/>
      <w:numFmt w:val="lowerLetter"/>
      <w:lvlText w:val="%2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01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516387"/>
    <w:multiLevelType w:val="hybridMultilevel"/>
    <w:tmpl w:val="10AE4CFC"/>
    <w:lvl w:ilvl="0" w:tplc="4F4EFC7C">
      <w:start w:val="2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B0A2A"/>
    <w:multiLevelType w:val="hybridMultilevel"/>
    <w:tmpl w:val="DE5C171C"/>
    <w:lvl w:ilvl="0" w:tplc="050C212A">
      <w:start w:val="2"/>
      <w:numFmt w:val="decimal"/>
      <w:lvlText w:val="(%1)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349"/>
    <w:multiLevelType w:val="hybridMultilevel"/>
    <w:tmpl w:val="1F045C3E"/>
    <w:lvl w:ilvl="0" w:tplc="B2086494">
      <w:start w:val="2"/>
      <w:numFmt w:val="decimal"/>
      <w:lvlText w:val="(%1)"/>
      <w:lvlJc w:val="left"/>
      <w:pPr>
        <w:tabs>
          <w:tab w:val="num" w:pos="568"/>
        </w:tabs>
        <w:ind w:left="568" w:firstLine="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3"/>
  </w:num>
  <w:num w:numId="5">
    <w:abstractNumId w:val="8"/>
  </w:num>
  <w:num w:numId="6">
    <w:abstractNumId w:val="34"/>
  </w:num>
  <w:num w:numId="7">
    <w:abstractNumId w:val="25"/>
  </w:num>
  <w:num w:numId="8">
    <w:abstractNumId w:val="8"/>
    <w:lvlOverride w:ilvl="0">
      <w:startOverride w:val="1"/>
    </w:lvlOverride>
  </w:num>
  <w:num w:numId="9">
    <w:abstractNumId w:val="15"/>
  </w:num>
  <w:num w:numId="10">
    <w:abstractNumId w:val="30"/>
  </w:num>
  <w:num w:numId="11">
    <w:abstractNumId w:val="32"/>
  </w:num>
  <w:num w:numId="12">
    <w:abstractNumId w:val="5"/>
  </w:num>
  <w:num w:numId="13">
    <w:abstractNumId w:val="19"/>
  </w:num>
  <w:num w:numId="14">
    <w:abstractNumId w:val="7"/>
  </w:num>
  <w:num w:numId="15">
    <w:abstractNumId w:val="18"/>
  </w:num>
  <w:num w:numId="16">
    <w:abstractNumId w:val="0"/>
  </w:num>
  <w:num w:numId="17">
    <w:abstractNumId w:val="10"/>
  </w:num>
  <w:num w:numId="18">
    <w:abstractNumId w:val="14"/>
  </w:num>
  <w:num w:numId="19">
    <w:abstractNumId w:val="12"/>
  </w:num>
  <w:num w:numId="20">
    <w:abstractNumId w:val="11"/>
  </w:num>
  <w:num w:numId="21">
    <w:abstractNumId w:val="8"/>
    <w:lvlOverride w:ilvl="0">
      <w:startOverride w:val="2"/>
    </w:lvlOverride>
  </w:num>
  <w:num w:numId="22">
    <w:abstractNumId w:val="16"/>
  </w:num>
  <w:num w:numId="23">
    <w:abstractNumId w:val="35"/>
  </w:num>
  <w:num w:numId="24">
    <w:abstractNumId w:val="28"/>
  </w:num>
  <w:num w:numId="25">
    <w:abstractNumId w:val="33"/>
  </w:num>
  <w:num w:numId="26">
    <w:abstractNumId w:val="37"/>
  </w:num>
  <w:num w:numId="27">
    <w:abstractNumId w:val="20"/>
  </w:num>
  <w:num w:numId="28">
    <w:abstractNumId w:val="29"/>
  </w:num>
  <w:num w:numId="29">
    <w:abstractNumId w:val="26"/>
  </w:num>
  <w:num w:numId="30">
    <w:abstractNumId w:val="17"/>
  </w:num>
  <w:num w:numId="31">
    <w:abstractNumId w:val="23"/>
  </w:num>
  <w:num w:numId="32">
    <w:abstractNumId w:val="36"/>
  </w:num>
  <w:num w:numId="33">
    <w:abstractNumId w:val="24"/>
  </w:num>
  <w:num w:numId="34">
    <w:abstractNumId w:val="4"/>
  </w:num>
  <w:num w:numId="35">
    <w:abstractNumId w:val="31"/>
  </w:num>
  <w:num w:numId="36">
    <w:abstractNumId w:val="2"/>
  </w:num>
  <w:num w:numId="37">
    <w:abstractNumId w:val="9"/>
  </w:num>
  <w:num w:numId="38">
    <w:abstractNumId w:val="13"/>
  </w:num>
  <w:num w:numId="39">
    <w:abstractNumId w:val="21"/>
  </w:num>
  <w:num w:numId="40">
    <w:abstractNumId w:val="8"/>
  </w:num>
  <w:num w:numId="41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5E"/>
    <w:rsid w:val="000007D0"/>
    <w:rsid w:val="00000A31"/>
    <w:rsid w:val="0000107E"/>
    <w:rsid w:val="00001506"/>
    <w:rsid w:val="000019EB"/>
    <w:rsid w:val="00002A28"/>
    <w:rsid w:val="00003BB2"/>
    <w:rsid w:val="00004DC3"/>
    <w:rsid w:val="00005087"/>
    <w:rsid w:val="000063BE"/>
    <w:rsid w:val="00006F93"/>
    <w:rsid w:val="0000744A"/>
    <w:rsid w:val="00007A86"/>
    <w:rsid w:val="000101EA"/>
    <w:rsid w:val="00010E4A"/>
    <w:rsid w:val="00012A63"/>
    <w:rsid w:val="00013DAB"/>
    <w:rsid w:val="00016D99"/>
    <w:rsid w:val="00022292"/>
    <w:rsid w:val="000232A4"/>
    <w:rsid w:val="00023A0C"/>
    <w:rsid w:val="00025825"/>
    <w:rsid w:val="00025BD0"/>
    <w:rsid w:val="000269D1"/>
    <w:rsid w:val="0003047F"/>
    <w:rsid w:val="000308CC"/>
    <w:rsid w:val="000316CB"/>
    <w:rsid w:val="000339DE"/>
    <w:rsid w:val="000347E8"/>
    <w:rsid w:val="00034F7B"/>
    <w:rsid w:val="00034F9B"/>
    <w:rsid w:val="00035007"/>
    <w:rsid w:val="00035683"/>
    <w:rsid w:val="00040D8B"/>
    <w:rsid w:val="00041B22"/>
    <w:rsid w:val="00042C6B"/>
    <w:rsid w:val="000430F3"/>
    <w:rsid w:val="00044924"/>
    <w:rsid w:val="00045791"/>
    <w:rsid w:val="00046D9B"/>
    <w:rsid w:val="00050B9D"/>
    <w:rsid w:val="00051698"/>
    <w:rsid w:val="00052F45"/>
    <w:rsid w:val="00053A0D"/>
    <w:rsid w:val="000540BA"/>
    <w:rsid w:val="00055551"/>
    <w:rsid w:val="00055C18"/>
    <w:rsid w:val="00055FD2"/>
    <w:rsid w:val="000572AC"/>
    <w:rsid w:val="000572F8"/>
    <w:rsid w:val="00057C03"/>
    <w:rsid w:val="0006206D"/>
    <w:rsid w:val="000638D1"/>
    <w:rsid w:val="000660DA"/>
    <w:rsid w:val="000704D9"/>
    <w:rsid w:val="00071740"/>
    <w:rsid w:val="00071CC2"/>
    <w:rsid w:val="000734CA"/>
    <w:rsid w:val="00073E37"/>
    <w:rsid w:val="00074193"/>
    <w:rsid w:val="0007563B"/>
    <w:rsid w:val="00076ED1"/>
    <w:rsid w:val="00077CBB"/>
    <w:rsid w:val="00081154"/>
    <w:rsid w:val="000824A4"/>
    <w:rsid w:val="0008397E"/>
    <w:rsid w:val="00083E03"/>
    <w:rsid w:val="00085A54"/>
    <w:rsid w:val="000905B6"/>
    <w:rsid w:val="00090DB5"/>
    <w:rsid w:val="0009260D"/>
    <w:rsid w:val="0009305C"/>
    <w:rsid w:val="000932FB"/>
    <w:rsid w:val="0009349A"/>
    <w:rsid w:val="0009461A"/>
    <w:rsid w:val="000955F7"/>
    <w:rsid w:val="00097124"/>
    <w:rsid w:val="00097703"/>
    <w:rsid w:val="000A0E4E"/>
    <w:rsid w:val="000A1153"/>
    <w:rsid w:val="000A4821"/>
    <w:rsid w:val="000A48FC"/>
    <w:rsid w:val="000A5A2A"/>
    <w:rsid w:val="000A6015"/>
    <w:rsid w:val="000A6093"/>
    <w:rsid w:val="000A6A21"/>
    <w:rsid w:val="000A7943"/>
    <w:rsid w:val="000B0371"/>
    <w:rsid w:val="000B0442"/>
    <w:rsid w:val="000B09D9"/>
    <w:rsid w:val="000B13AD"/>
    <w:rsid w:val="000B48EF"/>
    <w:rsid w:val="000B4EEB"/>
    <w:rsid w:val="000B51FE"/>
    <w:rsid w:val="000C181C"/>
    <w:rsid w:val="000C25A5"/>
    <w:rsid w:val="000C28F1"/>
    <w:rsid w:val="000C355D"/>
    <w:rsid w:val="000C4A5F"/>
    <w:rsid w:val="000C5718"/>
    <w:rsid w:val="000C5EE1"/>
    <w:rsid w:val="000C6A4F"/>
    <w:rsid w:val="000D1048"/>
    <w:rsid w:val="000D2CE6"/>
    <w:rsid w:val="000D39BD"/>
    <w:rsid w:val="000D3ECB"/>
    <w:rsid w:val="000D4BC4"/>
    <w:rsid w:val="000D5B9F"/>
    <w:rsid w:val="000D5F36"/>
    <w:rsid w:val="000D67FB"/>
    <w:rsid w:val="000D6F15"/>
    <w:rsid w:val="000D6FB4"/>
    <w:rsid w:val="000D72AF"/>
    <w:rsid w:val="000D7E59"/>
    <w:rsid w:val="000E205F"/>
    <w:rsid w:val="000E25B7"/>
    <w:rsid w:val="000E26B0"/>
    <w:rsid w:val="000E2C81"/>
    <w:rsid w:val="000E3528"/>
    <w:rsid w:val="000E6F2F"/>
    <w:rsid w:val="000F0A60"/>
    <w:rsid w:val="000F4AD0"/>
    <w:rsid w:val="000F5CB4"/>
    <w:rsid w:val="000F771F"/>
    <w:rsid w:val="000F78BB"/>
    <w:rsid w:val="000F795C"/>
    <w:rsid w:val="000F798B"/>
    <w:rsid w:val="001000F6"/>
    <w:rsid w:val="00100852"/>
    <w:rsid w:val="00100CBA"/>
    <w:rsid w:val="0010217D"/>
    <w:rsid w:val="0010434E"/>
    <w:rsid w:val="00111225"/>
    <w:rsid w:val="00111695"/>
    <w:rsid w:val="00111F16"/>
    <w:rsid w:val="00112C75"/>
    <w:rsid w:val="00113BFB"/>
    <w:rsid w:val="00114C05"/>
    <w:rsid w:val="00117992"/>
    <w:rsid w:val="00117D67"/>
    <w:rsid w:val="001210ED"/>
    <w:rsid w:val="00122A85"/>
    <w:rsid w:val="0012303A"/>
    <w:rsid w:val="0012337E"/>
    <w:rsid w:val="00124935"/>
    <w:rsid w:val="001254FF"/>
    <w:rsid w:val="001272C1"/>
    <w:rsid w:val="001301EC"/>
    <w:rsid w:val="001343A1"/>
    <w:rsid w:val="001347A4"/>
    <w:rsid w:val="0013537B"/>
    <w:rsid w:val="001353A6"/>
    <w:rsid w:val="00135AB1"/>
    <w:rsid w:val="00136182"/>
    <w:rsid w:val="001371DB"/>
    <w:rsid w:val="00141059"/>
    <w:rsid w:val="00141E1D"/>
    <w:rsid w:val="00142D72"/>
    <w:rsid w:val="00142DAC"/>
    <w:rsid w:val="00144808"/>
    <w:rsid w:val="00147033"/>
    <w:rsid w:val="001513FD"/>
    <w:rsid w:val="00154B9A"/>
    <w:rsid w:val="00154C65"/>
    <w:rsid w:val="00155302"/>
    <w:rsid w:val="00155BA3"/>
    <w:rsid w:val="00155CBF"/>
    <w:rsid w:val="00160BBA"/>
    <w:rsid w:val="00161471"/>
    <w:rsid w:val="00164E72"/>
    <w:rsid w:val="00164F7C"/>
    <w:rsid w:val="00165895"/>
    <w:rsid w:val="001661FD"/>
    <w:rsid w:val="00166595"/>
    <w:rsid w:val="001667B4"/>
    <w:rsid w:val="00170065"/>
    <w:rsid w:val="001706E0"/>
    <w:rsid w:val="00171105"/>
    <w:rsid w:val="00175B58"/>
    <w:rsid w:val="00175D4E"/>
    <w:rsid w:val="00177903"/>
    <w:rsid w:val="00177D0E"/>
    <w:rsid w:val="00185275"/>
    <w:rsid w:val="0018572A"/>
    <w:rsid w:val="001873E8"/>
    <w:rsid w:val="00190734"/>
    <w:rsid w:val="001909F8"/>
    <w:rsid w:val="00193217"/>
    <w:rsid w:val="001935D2"/>
    <w:rsid w:val="00193792"/>
    <w:rsid w:val="00193E17"/>
    <w:rsid w:val="00194FEF"/>
    <w:rsid w:val="00195963"/>
    <w:rsid w:val="0019701C"/>
    <w:rsid w:val="001A06DD"/>
    <w:rsid w:val="001A31AE"/>
    <w:rsid w:val="001A688D"/>
    <w:rsid w:val="001A6D8D"/>
    <w:rsid w:val="001A73BA"/>
    <w:rsid w:val="001B09A7"/>
    <w:rsid w:val="001B0BB9"/>
    <w:rsid w:val="001B1BD5"/>
    <w:rsid w:val="001B2FE0"/>
    <w:rsid w:val="001B5421"/>
    <w:rsid w:val="001B65C2"/>
    <w:rsid w:val="001B6C63"/>
    <w:rsid w:val="001B71C2"/>
    <w:rsid w:val="001B7917"/>
    <w:rsid w:val="001C16A7"/>
    <w:rsid w:val="001C1A12"/>
    <w:rsid w:val="001C2E95"/>
    <w:rsid w:val="001C34F0"/>
    <w:rsid w:val="001C4036"/>
    <w:rsid w:val="001C54C1"/>
    <w:rsid w:val="001C7FA0"/>
    <w:rsid w:val="001D0586"/>
    <w:rsid w:val="001D1B46"/>
    <w:rsid w:val="001D3117"/>
    <w:rsid w:val="001D3257"/>
    <w:rsid w:val="001D3A2C"/>
    <w:rsid w:val="001D57B1"/>
    <w:rsid w:val="001E0A4A"/>
    <w:rsid w:val="001E1C6B"/>
    <w:rsid w:val="001E2669"/>
    <w:rsid w:val="001E4E40"/>
    <w:rsid w:val="001E6C9F"/>
    <w:rsid w:val="001F02C3"/>
    <w:rsid w:val="001F1950"/>
    <w:rsid w:val="001F2F4D"/>
    <w:rsid w:val="001F3135"/>
    <w:rsid w:val="001F375A"/>
    <w:rsid w:val="001F5784"/>
    <w:rsid w:val="001F6271"/>
    <w:rsid w:val="001F69E3"/>
    <w:rsid w:val="001F74CD"/>
    <w:rsid w:val="00200B46"/>
    <w:rsid w:val="00201532"/>
    <w:rsid w:val="00204756"/>
    <w:rsid w:val="002070CF"/>
    <w:rsid w:val="00207901"/>
    <w:rsid w:val="0021075F"/>
    <w:rsid w:val="00210CBF"/>
    <w:rsid w:val="00211099"/>
    <w:rsid w:val="00212761"/>
    <w:rsid w:val="00212836"/>
    <w:rsid w:val="00212F70"/>
    <w:rsid w:val="00213E9F"/>
    <w:rsid w:val="00214209"/>
    <w:rsid w:val="00214C47"/>
    <w:rsid w:val="0021540F"/>
    <w:rsid w:val="00216452"/>
    <w:rsid w:val="002166E3"/>
    <w:rsid w:val="00217091"/>
    <w:rsid w:val="00217762"/>
    <w:rsid w:val="00220D88"/>
    <w:rsid w:val="00221623"/>
    <w:rsid w:val="002226A2"/>
    <w:rsid w:val="002232E3"/>
    <w:rsid w:val="002253B5"/>
    <w:rsid w:val="00225653"/>
    <w:rsid w:val="00226065"/>
    <w:rsid w:val="00227AB4"/>
    <w:rsid w:val="002306B0"/>
    <w:rsid w:val="002316AA"/>
    <w:rsid w:val="00232234"/>
    <w:rsid w:val="002329E0"/>
    <w:rsid w:val="002341AB"/>
    <w:rsid w:val="00235388"/>
    <w:rsid w:val="00237678"/>
    <w:rsid w:val="00237878"/>
    <w:rsid w:val="00240620"/>
    <w:rsid w:val="00240B56"/>
    <w:rsid w:val="00240EBB"/>
    <w:rsid w:val="002411C3"/>
    <w:rsid w:val="0024212D"/>
    <w:rsid w:val="002432CC"/>
    <w:rsid w:val="002434DE"/>
    <w:rsid w:val="002455A2"/>
    <w:rsid w:val="00251721"/>
    <w:rsid w:val="00251921"/>
    <w:rsid w:val="00254626"/>
    <w:rsid w:val="002549FE"/>
    <w:rsid w:val="00254DCF"/>
    <w:rsid w:val="00255291"/>
    <w:rsid w:val="0025567A"/>
    <w:rsid w:val="00256437"/>
    <w:rsid w:val="0025662A"/>
    <w:rsid w:val="00256D17"/>
    <w:rsid w:val="00260B26"/>
    <w:rsid w:val="00262FBC"/>
    <w:rsid w:val="00262FE9"/>
    <w:rsid w:val="00263127"/>
    <w:rsid w:val="002647E7"/>
    <w:rsid w:val="00264AEB"/>
    <w:rsid w:val="00265412"/>
    <w:rsid w:val="00266123"/>
    <w:rsid w:val="00266B33"/>
    <w:rsid w:val="00267AA1"/>
    <w:rsid w:val="00270056"/>
    <w:rsid w:val="00270319"/>
    <w:rsid w:val="0027110D"/>
    <w:rsid w:val="00271C1F"/>
    <w:rsid w:val="00271F5B"/>
    <w:rsid w:val="00272A00"/>
    <w:rsid w:val="00273044"/>
    <w:rsid w:val="00274057"/>
    <w:rsid w:val="0027462E"/>
    <w:rsid w:val="00275EFB"/>
    <w:rsid w:val="00280204"/>
    <w:rsid w:val="00280E3E"/>
    <w:rsid w:val="00280F27"/>
    <w:rsid w:val="0028267E"/>
    <w:rsid w:val="00283068"/>
    <w:rsid w:val="00284215"/>
    <w:rsid w:val="00285FAB"/>
    <w:rsid w:val="00285FD3"/>
    <w:rsid w:val="00286E38"/>
    <w:rsid w:val="002876BD"/>
    <w:rsid w:val="0029087A"/>
    <w:rsid w:val="00291C5B"/>
    <w:rsid w:val="002921E4"/>
    <w:rsid w:val="00293CB2"/>
    <w:rsid w:val="002951F0"/>
    <w:rsid w:val="0029534E"/>
    <w:rsid w:val="00295717"/>
    <w:rsid w:val="00295CF2"/>
    <w:rsid w:val="00296511"/>
    <w:rsid w:val="0029667E"/>
    <w:rsid w:val="002970CB"/>
    <w:rsid w:val="00297698"/>
    <w:rsid w:val="00297699"/>
    <w:rsid w:val="002979A5"/>
    <w:rsid w:val="002A0C27"/>
    <w:rsid w:val="002A2440"/>
    <w:rsid w:val="002A27DC"/>
    <w:rsid w:val="002A2B1C"/>
    <w:rsid w:val="002A67B4"/>
    <w:rsid w:val="002A7054"/>
    <w:rsid w:val="002B0E3A"/>
    <w:rsid w:val="002B12B4"/>
    <w:rsid w:val="002B19F8"/>
    <w:rsid w:val="002B2776"/>
    <w:rsid w:val="002B3B26"/>
    <w:rsid w:val="002B4C4B"/>
    <w:rsid w:val="002B4F03"/>
    <w:rsid w:val="002B519E"/>
    <w:rsid w:val="002B5ECF"/>
    <w:rsid w:val="002B6597"/>
    <w:rsid w:val="002B7990"/>
    <w:rsid w:val="002B7AB5"/>
    <w:rsid w:val="002B7CEB"/>
    <w:rsid w:val="002C0B14"/>
    <w:rsid w:val="002C2D16"/>
    <w:rsid w:val="002C3D87"/>
    <w:rsid w:val="002D0484"/>
    <w:rsid w:val="002D0965"/>
    <w:rsid w:val="002D246E"/>
    <w:rsid w:val="002D2605"/>
    <w:rsid w:val="002D2EE5"/>
    <w:rsid w:val="002D4482"/>
    <w:rsid w:val="002D599B"/>
    <w:rsid w:val="002D6098"/>
    <w:rsid w:val="002D60FC"/>
    <w:rsid w:val="002D6144"/>
    <w:rsid w:val="002D7074"/>
    <w:rsid w:val="002D78D1"/>
    <w:rsid w:val="002E000D"/>
    <w:rsid w:val="002E19A9"/>
    <w:rsid w:val="002E3756"/>
    <w:rsid w:val="002E6C75"/>
    <w:rsid w:val="002E6DE0"/>
    <w:rsid w:val="002F0F44"/>
    <w:rsid w:val="002F1AD2"/>
    <w:rsid w:val="002F24A7"/>
    <w:rsid w:val="002F42A5"/>
    <w:rsid w:val="002F4FA8"/>
    <w:rsid w:val="002F57E9"/>
    <w:rsid w:val="00300637"/>
    <w:rsid w:val="003012EF"/>
    <w:rsid w:val="003019F9"/>
    <w:rsid w:val="00302AE2"/>
    <w:rsid w:val="003037E0"/>
    <w:rsid w:val="00303F06"/>
    <w:rsid w:val="00307458"/>
    <w:rsid w:val="00307DD9"/>
    <w:rsid w:val="00312692"/>
    <w:rsid w:val="00312ED7"/>
    <w:rsid w:val="0031483F"/>
    <w:rsid w:val="003148CA"/>
    <w:rsid w:val="00314E70"/>
    <w:rsid w:val="003157D6"/>
    <w:rsid w:val="0031599D"/>
    <w:rsid w:val="00315E7B"/>
    <w:rsid w:val="00316346"/>
    <w:rsid w:val="00316540"/>
    <w:rsid w:val="003167F6"/>
    <w:rsid w:val="00321862"/>
    <w:rsid w:val="00321BEA"/>
    <w:rsid w:val="003221DD"/>
    <w:rsid w:val="00325755"/>
    <w:rsid w:val="0032746B"/>
    <w:rsid w:val="00327945"/>
    <w:rsid w:val="0033026D"/>
    <w:rsid w:val="00330467"/>
    <w:rsid w:val="003308EB"/>
    <w:rsid w:val="0033142B"/>
    <w:rsid w:val="00332BD6"/>
    <w:rsid w:val="00334C93"/>
    <w:rsid w:val="0033519A"/>
    <w:rsid w:val="00335959"/>
    <w:rsid w:val="003375B3"/>
    <w:rsid w:val="00337783"/>
    <w:rsid w:val="00340FED"/>
    <w:rsid w:val="00341141"/>
    <w:rsid w:val="0034364A"/>
    <w:rsid w:val="003448B7"/>
    <w:rsid w:val="00344B1F"/>
    <w:rsid w:val="00346643"/>
    <w:rsid w:val="00346CB4"/>
    <w:rsid w:val="00346E92"/>
    <w:rsid w:val="00351232"/>
    <w:rsid w:val="00351B19"/>
    <w:rsid w:val="00351C32"/>
    <w:rsid w:val="00354E7D"/>
    <w:rsid w:val="0035555D"/>
    <w:rsid w:val="003558B6"/>
    <w:rsid w:val="00356233"/>
    <w:rsid w:val="00356AD9"/>
    <w:rsid w:val="0036102E"/>
    <w:rsid w:val="00361169"/>
    <w:rsid w:val="00362092"/>
    <w:rsid w:val="00362A4A"/>
    <w:rsid w:val="003632DD"/>
    <w:rsid w:val="00365BBC"/>
    <w:rsid w:val="0036718F"/>
    <w:rsid w:val="00367306"/>
    <w:rsid w:val="00367C63"/>
    <w:rsid w:val="00370E07"/>
    <w:rsid w:val="00371565"/>
    <w:rsid w:val="003740EF"/>
    <w:rsid w:val="00374A4A"/>
    <w:rsid w:val="00374D32"/>
    <w:rsid w:val="00375A2C"/>
    <w:rsid w:val="003777DB"/>
    <w:rsid w:val="00382683"/>
    <w:rsid w:val="00382D2B"/>
    <w:rsid w:val="00384FF7"/>
    <w:rsid w:val="003850D4"/>
    <w:rsid w:val="0039024A"/>
    <w:rsid w:val="0039063C"/>
    <w:rsid w:val="003910E2"/>
    <w:rsid w:val="00391454"/>
    <w:rsid w:val="0039147B"/>
    <w:rsid w:val="00391828"/>
    <w:rsid w:val="0039186C"/>
    <w:rsid w:val="003920B0"/>
    <w:rsid w:val="0039333E"/>
    <w:rsid w:val="0039556B"/>
    <w:rsid w:val="00395CB1"/>
    <w:rsid w:val="00396310"/>
    <w:rsid w:val="00396A47"/>
    <w:rsid w:val="00396E10"/>
    <w:rsid w:val="0039712A"/>
    <w:rsid w:val="00397BAA"/>
    <w:rsid w:val="003A1173"/>
    <w:rsid w:val="003A11DD"/>
    <w:rsid w:val="003A1DDC"/>
    <w:rsid w:val="003A23F0"/>
    <w:rsid w:val="003A2AB6"/>
    <w:rsid w:val="003A2B30"/>
    <w:rsid w:val="003A3021"/>
    <w:rsid w:val="003A36BE"/>
    <w:rsid w:val="003A4F3F"/>
    <w:rsid w:val="003A59F9"/>
    <w:rsid w:val="003B100B"/>
    <w:rsid w:val="003B1C2B"/>
    <w:rsid w:val="003B1E23"/>
    <w:rsid w:val="003B2456"/>
    <w:rsid w:val="003B343B"/>
    <w:rsid w:val="003B433E"/>
    <w:rsid w:val="003B4400"/>
    <w:rsid w:val="003B517B"/>
    <w:rsid w:val="003B585D"/>
    <w:rsid w:val="003B5887"/>
    <w:rsid w:val="003B6C47"/>
    <w:rsid w:val="003B7E04"/>
    <w:rsid w:val="003C12D5"/>
    <w:rsid w:val="003C178D"/>
    <w:rsid w:val="003C1CF8"/>
    <w:rsid w:val="003C33C5"/>
    <w:rsid w:val="003C655F"/>
    <w:rsid w:val="003C69F3"/>
    <w:rsid w:val="003C7968"/>
    <w:rsid w:val="003C7D8D"/>
    <w:rsid w:val="003D0306"/>
    <w:rsid w:val="003D15E7"/>
    <w:rsid w:val="003D2BD8"/>
    <w:rsid w:val="003D2E06"/>
    <w:rsid w:val="003D30E9"/>
    <w:rsid w:val="003D31CC"/>
    <w:rsid w:val="003D38F6"/>
    <w:rsid w:val="003D5086"/>
    <w:rsid w:val="003D780F"/>
    <w:rsid w:val="003D7F8B"/>
    <w:rsid w:val="003E06F7"/>
    <w:rsid w:val="003E07DA"/>
    <w:rsid w:val="003E1760"/>
    <w:rsid w:val="003E1D74"/>
    <w:rsid w:val="003E1F48"/>
    <w:rsid w:val="003E3950"/>
    <w:rsid w:val="003E4079"/>
    <w:rsid w:val="003E4591"/>
    <w:rsid w:val="003E5591"/>
    <w:rsid w:val="003F160D"/>
    <w:rsid w:val="003F1B1A"/>
    <w:rsid w:val="003F40F3"/>
    <w:rsid w:val="003F64D9"/>
    <w:rsid w:val="003F6E3F"/>
    <w:rsid w:val="003F7D06"/>
    <w:rsid w:val="00401CDD"/>
    <w:rsid w:val="00401D16"/>
    <w:rsid w:val="004025E7"/>
    <w:rsid w:val="00402C28"/>
    <w:rsid w:val="00403DD4"/>
    <w:rsid w:val="00404F44"/>
    <w:rsid w:val="00406931"/>
    <w:rsid w:val="0041104F"/>
    <w:rsid w:val="004120E1"/>
    <w:rsid w:val="0041289E"/>
    <w:rsid w:val="00412F53"/>
    <w:rsid w:val="004130FF"/>
    <w:rsid w:val="004135A1"/>
    <w:rsid w:val="00414576"/>
    <w:rsid w:val="0041558F"/>
    <w:rsid w:val="00416745"/>
    <w:rsid w:val="00416A29"/>
    <w:rsid w:val="00416ACB"/>
    <w:rsid w:val="00421426"/>
    <w:rsid w:val="004218BC"/>
    <w:rsid w:val="00421C6E"/>
    <w:rsid w:val="004220FE"/>
    <w:rsid w:val="00423476"/>
    <w:rsid w:val="00423825"/>
    <w:rsid w:val="00423861"/>
    <w:rsid w:val="00425673"/>
    <w:rsid w:val="00427319"/>
    <w:rsid w:val="00427623"/>
    <w:rsid w:val="00427FED"/>
    <w:rsid w:val="0043035C"/>
    <w:rsid w:val="00433DA9"/>
    <w:rsid w:val="0043498A"/>
    <w:rsid w:val="004349C6"/>
    <w:rsid w:val="00434CE9"/>
    <w:rsid w:val="00435724"/>
    <w:rsid w:val="00435A89"/>
    <w:rsid w:val="00437F36"/>
    <w:rsid w:val="00440A35"/>
    <w:rsid w:val="0044190B"/>
    <w:rsid w:val="00442C17"/>
    <w:rsid w:val="004444F3"/>
    <w:rsid w:val="00445DCA"/>
    <w:rsid w:val="00447978"/>
    <w:rsid w:val="00447F58"/>
    <w:rsid w:val="004523CD"/>
    <w:rsid w:val="0045535D"/>
    <w:rsid w:val="00461112"/>
    <w:rsid w:val="00463E42"/>
    <w:rsid w:val="00464708"/>
    <w:rsid w:val="00465F38"/>
    <w:rsid w:val="00466168"/>
    <w:rsid w:val="004676D2"/>
    <w:rsid w:val="00467A22"/>
    <w:rsid w:val="00467CAA"/>
    <w:rsid w:val="00470583"/>
    <w:rsid w:val="0047096C"/>
    <w:rsid w:val="0047177D"/>
    <w:rsid w:val="004737A3"/>
    <w:rsid w:val="004759C5"/>
    <w:rsid w:val="00475C3F"/>
    <w:rsid w:val="0047602E"/>
    <w:rsid w:val="00477A9D"/>
    <w:rsid w:val="004808FB"/>
    <w:rsid w:val="00481B52"/>
    <w:rsid w:val="00482575"/>
    <w:rsid w:val="00482998"/>
    <w:rsid w:val="00484708"/>
    <w:rsid w:val="0048505A"/>
    <w:rsid w:val="004858EF"/>
    <w:rsid w:val="0048699C"/>
    <w:rsid w:val="00486E5D"/>
    <w:rsid w:val="0048793E"/>
    <w:rsid w:val="004912B5"/>
    <w:rsid w:val="004947DC"/>
    <w:rsid w:val="0049534C"/>
    <w:rsid w:val="00495EE4"/>
    <w:rsid w:val="00497A69"/>
    <w:rsid w:val="00497FF2"/>
    <w:rsid w:val="004A0E09"/>
    <w:rsid w:val="004A450C"/>
    <w:rsid w:val="004A641F"/>
    <w:rsid w:val="004A66D9"/>
    <w:rsid w:val="004A6A56"/>
    <w:rsid w:val="004A7CB5"/>
    <w:rsid w:val="004B0CB6"/>
    <w:rsid w:val="004B0EF2"/>
    <w:rsid w:val="004B221C"/>
    <w:rsid w:val="004B28E4"/>
    <w:rsid w:val="004B4F1C"/>
    <w:rsid w:val="004B6BBB"/>
    <w:rsid w:val="004B7443"/>
    <w:rsid w:val="004C129D"/>
    <w:rsid w:val="004C16D3"/>
    <w:rsid w:val="004C1C95"/>
    <w:rsid w:val="004C25CB"/>
    <w:rsid w:val="004C575A"/>
    <w:rsid w:val="004C5904"/>
    <w:rsid w:val="004C7729"/>
    <w:rsid w:val="004C787A"/>
    <w:rsid w:val="004C7B3C"/>
    <w:rsid w:val="004D0957"/>
    <w:rsid w:val="004D0F91"/>
    <w:rsid w:val="004D2BB1"/>
    <w:rsid w:val="004D2E38"/>
    <w:rsid w:val="004D33CE"/>
    <w:rsid w:val="004D4F26"/>
    <w:rsid w:val="004D5424"/>
    <w:rsid w:val="004D7C21"/>
    <w:rsid w:val="004E0C03"/>
    <w:rsid w:val="004E0C64"/>
    <w:rsid w:val="004E1B5F"/>
    <w:rsid w:val="004E3191"/>
    <w:rsid w:val="004E31F5"/>
    <w:rsid w:val="004E3B8D"/>
    <w:rsid w:val="004E4505"/>
    <w:rsid w:val="004E5E04"/>
    <w:rsid w:val="004E6622"/>
    <w:rsid w:val="004E7B6E"/>
    <w:rsid w:val="004F0671"/>
    <w:rsid w:val="004F14F2"/>
    <w:rsid w:val="004F372E"/>
    <w:rsid w:val="004F5028"/>
    <w:rsid w:val="004F5779"/>
    <w:rsid w:val="004F6464"/>
    <w:rsid w:val="004F6971"/>
    <w:rsid w:val="004F6CE2"/>
    <w:rsid w:val="004F6D55"/>
    <w:rsid w:val="004F743A"/>
    <w:rsid w:val="004F7A1C"/>
    <w:rsid w:val="0050158B"/>
    <w:rsid w:val="00502EEB"/>
    <w:rsid w:val="005047B1"/>
    <w:rsid w:val="00504A05"/>
    <w:rsid w:val="0050571C"/>
    <w:rsid w:val="00506929"/>
    <w:rsid w:val="00507138"/>
    <w:rsid w:val="00511302"/>
    <w:rsid w:val="00511587"/>
    <w:rsid w:val="00512476"/>
    <w:rsid w:val="005129D8"/>
    <w:rsid w:val="005132CE"/>
    <w:rsid w:val="00513372"/>
    <w:rsid w:val="00513A6E"/>
    <w:rsid w:val="00514C2D"/>
    <w:rsid w:val="0051535A"/>
    <w:rsid w:val="00517726"/>
    <w:rsid w:val="00517998"/>
    <w:rsid w:val="00520E87"/>
    <w:rsid w:val="005213E6"/>
    <w:rsid w:val="00521B69"/>
    <w:rsid w:val="0052290C"/>
    <w:rsid w:val="00523DA8"/>
    <w:rsid w:val="00524E82"/>
    <w:rsid w:val="00527F47"/>
    <w:rsid w:val="005305D8"/>
    <w:rsid w:val="00530C29"/>
    <w:rsid w:val="005319B7"/>
    <w:rsid w:val="00535B3A"/>
    <w:rsid w:val="005360C6"/>
    <w:rsid w:val="0053638D"/>
    <w:rsid w:val="005376B4"/>
    <w:rsid w:val="005401DC"/>
    <w:rsid w:val="0054034A"/>
    <w:rsid w:val="00541F1B"/>
    <w:rsid w:val="00547A72"/>
    <w:rsid w:val="00551700"/>
    <w:rsid w:val="0055172E"/>
    <w:rsid w:val="00552D77"/>
    <w:rsid w:val="00554CE0"/>
    <w:rsid w:val="005550E4"/>
    <w:rsid w:val="0055572F"/>
    <w:rsid w:val="00556965"/>
    <w:rsid w:val="00560E3F"/>
    <w:rsid w:val="00560EF8"/>
    <w:rsid w:val="005612A7"/>
    <w:rsid w:val="005619CE"/>
    <w:rsid w:val="00562036"/>
    <w:rsid w:val="00563049"/>
    <w:rsid w:val="005653E1"/>
    <w:rsid w:val="005674E7"/>
    <w:rsid w:val="00567572"/>
    <w:rsid w:val="00571F8A"/>
    <w:rsid w:val="005731A3"/>
    <w:rsid w:val="0057584C"/>
    <w:rsid w:val="00575ACE"/>
    <w:rsid w:val="00575D54"/>
    <w:rsid w:val="005779CA"/>
    <w:rsid w:val="00582009"/>
    <w:rsid w:val="005868E2"/>
    <w:rsid w:val="00587B27"/>
    <w:rsid w:val="00587E2D"/>
    <w:rsid w:val="005951DB"/>
    <w:rsid w:val="00596102"/>
    <w:rsid w:val="00596492"/>
    <w:rsid w:val="005968DF"/>
    <w:rsid w:val="00597E03"/>
    <w:rsid w:val="005A00D6"/>
    <w:rsid w:val="005A1980"/>
    <w:rsid w:val="005A3079"/>
    <w:rsid w:val="005A379A"/>
    <w:rsid w:val="005A48EC"/>
    <w:rsid w:val="005A4C3F"/>
    <w:rsid w:val="005A55FB"/>
    <w:rsid w:val="005A66A3"/>
    <w:rsid w:val="005B0D65"/>
    <w:rsid w:val="005B1DAB"/>
    <w:rsid w:val="005B2C6F"/>
    <w:rsid w:val="005B2FA5"/>
    <w:rsid w:val="005B3178"/>
    <w:rsid w:val="005B3821"/>
    <w:rsid w:val="005B417E"/>
    <w:rsid w:val="005B5089"/>
    <w:rsid w:val="005B696B"/>
    <w:rsid w:val="005B70AB"/>
    <w:rsid w:val="005C2102"/>
    <w:rsid w:val="005C2E11"/>
    <w:rsid w:val="005C2E2D"/>
    <w:rsid w:val="005C33C7"/>
    <w:rsid w:val="005C4733"/>
    <w:rsid w:val="005C54D1"/>
    <w:rsid w:val="005C5531"/>
    <w:rsid w:val="005C56D2"/>
    <w:rsid w:val="005C6744"/>
    <w:rsid w:val="005D0D56"/>
    <w:rsid w:val="005D0E08"/>
    <w:rsid w:val="005D2685"/>
    <w:rsid w:val="005D2925"/>
    <w:rsid w:val="005D3873"/>
    <w:rsid w:val="005D557D"/>
    <w:rsid w:val="005D5AF8"/>
    <w:rsid w:val="005D5B82"/>
    <w:rsid w:val="005D5DC1"/>
    <w:rsid w:val="005D6DF8"/>
    <w:rsid w:val="005D6F80"/>
    <w:rsid w:val="005D7211"/>
    <w:rsid w:val="005E05CE"/>
    <w:rsid w:val="005E18D8"/>
    <w:rsid w:val="005E3727"/>
    <w:rsid w:val="005E4A52"/>
    <w:rsid w:val="005E5AC8"/>
    <w:rsid w:val="005E5F59"/>
    <w:rsid w:val="005E7E49"/>
    <w:rsid w:val="005F011F"/>
    <w:rsid w:val="005F08B1"/>
    <w:rsid w:val="005F161E"/>
    <w:rsid w:val="005F37B3"/>
    <w:rsid w:val="005F46A7"/>
    <w:rsid w:val="005F5076"/>
    <w:rsid w:val="005F5D71"/>
    <w:rsid w:val="005F614D"/>
    <w:rsid w:val="005F65E9"/>
    <w:rsid w:val="005F686D"/>
    <w:rsid w:val="005F6E3C"/>
    <w:rsid w:val="005F6FAC"/>
    <w:rsid w:val="005F73DF"/>
    <w:rsid w:val="00600D48"/>
    <w:rsid w:val="006028C4"/>
    <w:rsid w:val="006036AD"/>
    <w:rsid w:val="00603C41"/>
    <w:rsid w:val="006059DA"/>
    <w:rsid w:val="00605C37"/>
    <w:rsid w:val="00606ABC"/>
    <w:rsid w:val="006118E6"/>
    <w:rsid w:val="00612EE8"/>
    <w:rsid w:val="00613BFB"/>
    <w:rsid w:val="00614434"/>
    <w:rsid w:val="00614610"/>
    <w:rsid w:val="00614FB7"/>
    <w:rsid w:val="00615AF1"/>
    <w:rsid w:val="00617E25"/>
    <w:rsid w:val="00620B6C"/>
    <w:rsid w:val="00620D1E"/>
    <w:rsid w:val="00620ED5"/>
    <w:rsid w:val="006218C6"/>
    <w:rsid w:val="00621BE8"/>
    <w:rsid w:val="00624AA3"/>
    <w:rsid w:val="00625815"/>
    <w:rsid w:val="00625F1C"/>
    <w:rsid w:val="0063186B"/>
    <w:rsid w:val="00633616"/>
    <w:rsid w:val="00633D54"/>
    <w:rsid w:val="006340CE"/>
    <w:rsid w:val="00634135"/>
    <w:rsid w:val="0063492C"/>
    <w:rsid w:val="00634EBA"/>
    <w:rsid w:val="00635CC3"/>
    <w:rsid w:val="0063606B"/>
    <w:rsid w:val="0063609D"/>
    <w:rsid w:val="00636B3E"/>
    <w:rsid w:val="00636BB8"/>
    <w:rsid w:val="00640737"/>
    <w:rsid w:val="0064434F"/>
    <w:rsid w:val="00644AB3"/>
    <w:rsid w:val="00645641"/>
    <w:rsid w:val="00645CB3"/>
    <w:rsid w:val="00647328"/>
    <w:rsid w:val="0064744C"/>
    <w:rsid w:val="006477B6"/>
    <w:rsid w:val="00647BCF"/>
    <w:rsid w:val="00647EE2"/>
    <w:rsid w:val="00652ABF"/>
    <w:rsid w:val="00656E25"/>
    <w:rsid w:val="006601E5"/>
    <w:rsid w:val="006602BD"/>
    <w:rsid w:val="006617AB"/>
    <w:rsid w:val="00662A96"/>
    <w:rsid w:val="0066318E"/>
    <w:rsid w:val="00664208"/>
    <w:rsid w:val="00664A27"/>
    <w:rsid w:val="006651CE"/>
    <w:rsid w:val="00667E7E"/>
    <w:rsid w:val="00671CC9"/>
    <w:rsid w:val="006739E8"/>
    <w:rsid w:val="00674852"/>
    <w:rsid w:val="00674CC5"/>
    <w:rsid w:val="00675209"/>
    <w:rsid w:val="00675669"/>
    <w:rsid w:val="00675A5E"/>
    <w:rsid w:val="00676F4F"/>
    <w:rsid w:val="0068189D"/>
    <w:rsid w:val="00681993"/>
    <w:rsid w:val="006823C3"/>
    <w:rsid w:val="0068381A"/>
    <w:rsid w:val="00685169"/>
    <w:rsid w:val="00685B7E"/>
    <w:rsid w:val="00685FFF"/>
    <w:rsid w:val="00686614"/>
    <w:rsid w:val="00693413"/>
    <w:rsid w:val="006944DA"/>
    <w:rsid w:val="006948CB"/>
    <w:rsid w:val="00694E31"/>
    <w:rsid w:val="006A0B6E"/>
    <w:rsid w:val="006A7189"/>
    <w:rsid w:val="006B0B2D"/>
    <w:rsid w:val="006B0E41"/>
    <w:rsid w:val="006B1215"/>
    <w:rsid w:val="006B1DAA"/>
    <w:rsid w:val="006B1F93"/>
    <w:rsid w:val="006B3448"/>
    <w:rsid w:val="006B3911"/>
    <w:rsid w:val="006B4BE3"/>
    <w:rsid w:val="006B5E22"/>
    <w:rsid w:val="006B6D07"/>
    <w:rsid w:val="006B76CF"/>
    <w:rsid w:val="006B7CD7"/>
    <w:rsid w:val="006C0013"/>
    <w:rsid w:val="006C098F"/>
    <w:rsid w:val="006C2645"/>
    <w:rsid w:val="006C373F"/>
    <w:rsid w:val="006C3EA4"/>
    <w:rsid w:val="006C4CC8"/>
    <w:rsid w:val="006D2C73"/>
    <w:rsid w:val="006D3A63"/>
    <w:rsid w:val="006D4450"/>
    <w:rsid w:val="006E1E37"/>
    <w:rsid w:val="006E2755"/>
    <w:rsid w:val="006E3D39"/>
    <w:rsid w:val="006E7247"/>
    <w:rsid w:val="006E7B05"/>
    <w:rsid w:val="006F07FE"/>
    <w:rsid w:val="006F124A"/>
    <w:rsid w:val="006F30C0"/>
    <w:rsid w:val="006F34DD"/>
    <w:rsid w:val="006F585D"/>
    <w:rsid w:val="006F58EA"/>
    <w:rsid w:val="006F5B4C"/>
    <w:rsid w:val="006F6721"/>
    <w:rsid w:val="006F7A7C"/>
    <w:rsid w:val="00700945"/>
    <w:rsid w:val="00700D3F"/>
    <w:rsid w:val="00705330"/>
    <w:rsid w:val="007059E5"/>
    <w:rsid w:val="007063C6"/>
    <w:rsid w:val="007068B9"/>
    <w:rsid w:val="00706E02"/>
    <w:rsid w:val="00706E9A"/>
    <w:rsid w:val="00707247"/>
    <w:rsid w:val="00710241"/>
    <w:rsid w:val="00710700"/>
    <w:rsid w:val="00710C49"/>
    <w:rsid w:val="00710C6C"/>
    <w:rsid w:val="0071323A"/>
    <w:rsid w:val="00713A01"/>
    <w:rsid w:val="00713B82"/>
    <w:rsid w:val="00716126"/>
    <w:rsid w:val="0071756E"/>
    <w:rsid w:val="007176C3"/>
    <w:rsid w:val="0071792B"/>
    <w:rsid w:val="00717C38"/>
    <w:rsid w:val="00717FFB"/>
    <w:rsid w:val="0072006F"/>
    <w:rsid w:val="007206F7"/>
    <w:rsid w:val="00720970"/>
    <w:rsid w:val="00721006"/>
    <w:rsid w:val="007217D9"/>
    <w:rsid w:val="00722D9A"/>
    <w:rsid w:val="0072421E"/>
    <w:rsid w:val="00725206"/>
    <w:rsid w:val="007260B1"/>
    <w:rsid w:val="007263E5"/>
    <w:rsid w:val="00727875"/>
    <w:rsid w:val="00727A04"/>
    <w:rsid w:val="0073142E"/>
    <w:rsid w:val="00732F36"/>
    <w:rsid w:val="00733202"/>
    <w:rsid w:val="00733F8D"/>
    <w:rsid w:val="007340B6"/>
    <w:rsid w:val="00734575"/>
    <w:rsid w:val="0073570D"/>
    <w:rsid w:val="00735877"/>
    <w:rsid w:val="00735B43"/>
    <w:rsid w:val="00735F13"/>
    <w:rsid w:val="0073714F"/>
    <w:rsid w:val="007372E0"/>
    <w:rsid w:val="00740BBB"/>
    <w:rsid w:val="00741620"/>
    <w:rsid w:val="00741DAA"/>
    <w:rsid w:val="00741EBA"/>
    <w:rsid w:val="00745192"/>
    <w:rsid w:val="007476C8"/>
    <w:rsid w:val="00750E0B"/>
    <w:rsid w:val="007510F6"/>
    <w:rsid w:val="00752F9F"/>
    <w:rsid w:val="00753323"/>
    <w:rsid w:val="007535C9"/>
    <w:rsid w:val="00756E5C"/>
    <w:rsid w:val="007571F7"/>
    <w:rsid w:val="0075766A"/>
    <w:rsid w:val="00757741"/>
    <w:rsid w:val="00760082"/>
    <w:rsid w:val="007602ED"/>
    <w:rsid w:val="0076125D"/>
    <w:rsid w:val="00762297"/>
    <w:rsid w:val="00765BED"/>
    <w:rsid w:val="00766D08"/>
    <w:rsid w:val="007676B5"/>
    <w:rsid w:val="007678FD"/>
    <w:rsid w:val="00771DB6"/>
    <w:rsid w:val="00771DC9"/>
    <w:rsid w:val="007733EF"/>
    <w:rsid w:val="007738AD"/>
    <w:rsid w:val="007747DF"/>
    <w:rsid w:val="00775A07"/>
    <w:rsid w:val="00776B2F"/>
    <w:rsid w:val="00776DFF"/>
    <w:rsid w:val="0078149B"/>
    <w:rsid w:val="007820C4"/>
    <w:rsid w:val="00783FC6"/>
    <w:rsid w:val="007845A3"/>
    <w:rsid w:val="00786296"/>
    <w:rsid w:val="00786C5D"/>
    <w:rsid w:val="00787B4F"/>
    <w:rsid w:val="0079052A"/>
    <w:rsid w:val="00793468"/>
    <w:rsid w:val="00793C82"/>
    <w:rsid w:val="007948A1"/>
    <w:rsid w:val="00794ECD"/>
    <w:rsid w:val="007976D1"/>
    <w:rsid w:val="007978A1"/>
    <w:rsid w:val="00797A6D"/>
    <w:rsid w:val="007A062B"/>
    <w:rsid w:val="007A23B4"/>
    <w:rsid w:val="007A27D8"/>
    <w:rsid w:val="007A3924"/>
    <w:rsid w:val="007A39C0"/>
    <w:rsid w:val="007A4517"/>
    <w:rsid w:val="007A5152"/>
    <w:rsid w:val="007A51A0"/>
    <w:rsid w:val="007A7125"/>
    <w:rsid w:val="007B261D"/>
    <w:rsid w:val="007B2900"/>
    <w:rsid w:val="007B320E"/>
    <w:rsid w:val="007B4958"/>
    <w:rsid w:val="007B607B"/>
    <w:rsid w:val="007B6675"/>
    <w:rsid w:val="007B6F7F"/>
    <w:rsid w:val="007B798A"/>
    <w:rsid w:val="007C083A"/>
    <w:rsid w:val="007C1E86"/>
    <w:rsid w:val="007C32F5"/>
    <w:rsid w:val="007C3905"/>
    <w:rsid w:val="007C4171"/>
    <w:rsid w:val="007C6D5B"/>
    <w:rsid w:val="007C7056"/>
    <w:rsid w:val="007C70FC"/>
    <w:rsid w:val="007D0855"/>
    <w:rsid w:val="007D1277"/>
    <w:rsid w:val="007D2285"/>
    <w:rsid w:val="007D29C5"/>
    <w:rsid w:val="007D4426"/>
    <w:rsid w:val="007D48D3"/>
    <w:rsid w:val="007D4900"/>
    <w:rsid w:val="007D4BE4"/>
    <w:rsid w:val="007D7597"/>
    <w:rsid w:val="007E0509"/>
    <w:rsid w:val="007E20D7"/>
    <w:rsid w:val="007E5135"/>
    <w:rsid w:val="007E7048"/>
    <w:rsid w:val="007F0BDF"/>
    <w:rsid w:val="007F25D3"/>
    <w:rsid w:val="007F27CD"/>
    <w:rsid w:val="007F4A34"/>
    <w:rsid w:val="007F4B5A"/>
    <w:rsid w:val="007F4FD6"/>
    <w:rsid w:val="007F5167"/>
    <w:rsid w:val="007F557A"/>
    <w:rsid w:val="007F67E7"/>
    <w:rsid w:val="007F7353"/>
    <w:rsid w:val="007F772B"/>
    <w:rsid w:val="007F776E"/>
    <w:rsid w:val="008004DE"/>
    <w:rsid w:val="00800B6D"/>
    <w:rsid w:val="00801764"/>
    <w:rsid w:val="00802A15"/>
    <w:rsid w:val="00803D5D"/>
    <w:rsid w:val="008078A1"/>
    <w:rsid w:val="008107CC"/>
    <w:rsid w:val="0081096C"/>
    <w:rsid w:val="00810981"/>
    <w:rsid w:val="00810C9E"/>
    <w:rsid w:val="00810CE9"/>
    <w:rsid w:val="0081367D"/>
    <w:rsid w:val="00814A27"/>
    <w:rsid w:val="00815F60"/>
    <w:rsid w:val="008169C1"/>
    <w:rsid w:val="00816B78"/>
    <w:rsid w:val="00816E32"/>
    <w:rsid w:val="00816E66"/>
    <w:rsid w:val="00817091"/>
    <w:rsid w:val="008171BF"/>
    <w:rsid w:val="00817507"/>
    <w:rsid w:val="00817AA5"/>
    <w:rsid w:val="00817E00"/>
    <w:rsid w:val="0082017A"/>
    <w:rsid w:val="00820616"/>
    <w:rsid w:val="008209DB"/>
    <w:rsid w:val="00820C55"/>
    <w:rsid w:val="0082163D"/>
    <w:rsid w:val="00822099"/>
    <w:rsid w:val="0082309D"/>
    <w:rsid w:val="00823925"/>
    <w:rsid w:val="00823F32"/>
    <w:rsid w:val="008243AC"/>
    <w:rsid w:val="00827275"/>
    <w:rsid w:val="00827F03"/>
    <w:rsid w:val="00833CB3"/>
    <w:rsid w:val="0083518E"/>
    <w:rsid w:val="00835F8D"/>
    <w:rsid w:val="0084000A"/>
    <w:rsid w:val="00842541"/>
    <w:rsid w:val="008458EA"/>
    <w:rsid w:val="00845B75"/>
    <w:rsid w:val="00845E74"/>
    <w:rsid w:val="0084621A"/>
    <w:rsid w:val="00850AB3"/>
    <w:rsid w:val="008513EA"/>
    <w:rsid w:val="00851F7D"/>
    <w:rsid w:val="008523FA"/>
    <w:rsid w:val="00852C28"/>
    <w:rsid w:val="00853BA7"/>
    <w:rsid w:val="00854855"/>
    <w:rsid w:val="00854B05"/>
    <w:rsid w:val="00857A05"/>
    <w:rsid w:val="00857EB5"/>
    <w:rsid w:val="00857F38"/>
    <w:rsid w:val="0086077B"/>
    <w:rsid w:val="008608BF"/>
    <w:rsid w:val="008614F2"/>
    <w:rsid w:val="00863B20"/>
    <w:rsid w:val="008650B4"/>
    <w:rsid w:val="00865F46"/>
    <w:rsid w:val="008678CD"/>
    <w:rsid w:val="00867E79"/>
    <w:rsid w:val="00870ECA"/>
    <w:rsid w:val="008717AE"/>
    <w:rsid w:val="0087228F"/>
    <w:rsid w:val="008723CE"/>
    <w:rsid w:val="008726E8"/>
    <w:rsid w:val="00880038"/>
    <w:rsid w:val="00880D22"/>
    <w:rsid w:val="00880DD6"/>
    <w:rsid w:val="0088135F"/>
    <w:rsid w:val="00882344"/>
    <w:rsid w:val="0088325D"/>
    <w:rsid w:val="00883B53"/>
    <w:rsid w:val="00884751"/>
    <w:rsid w:val="0088576F"/>
    <w:rsid w:val="00886735"/>
    <w:rsid w:val="00886D18"/>
    <w:rsid w:val="00887B8D"/>
    <w:rsid w:val="00890C0C"/>
    <w:rsid w:val="00891666"/>
    <w:rsid w:val="00891977"/>
    <w:rsid w:val="00892324"/>
    <w:rsid w:val="008925C7"/>
    <w:rsid w:val="00892FF2"/>
    <w:rsid w:val="008932EB"/>
    <w:rsid w:val="008945E7"/>
    <w:rsid w:val="00894637"/>
    <w:rsid w:val="00896531"/>
    <w:rsid w:val="008970D3"/>
    <w:rsid w:val="008970F3"/>
    <w:rsid w:val="00897819"/>
    <w:rsid w:val="00897E49"/>
    <w:rsid w:val="00897F1A"/>
    <w:rsid w:val="008A0CC8"/>
    <w:rsid w:val="008A3AF5"/>
    <w:rsid w:val="008A5354"/>
    <w:rsid w:val="008A538C"/>
    <w:rsid w:val="008A53E2"/>
    <w:rsid w:val="008A54A4"/>
    <w:rsid w:val="008A5888"/>
    <w:rsid w:val="008A5CA8"/>
    <w:rsid w:val="008A622D"/>
    <w:rsid w:val="008A71D6"/>
    <w:rsid w:val="008A7789"/>
    <w:rsid w:val="008B0B73"/>
    <w:rsid w:val="008B0F65"/>
    <w:rsid w:val="008B3EB2"/>
    <w:rsid w:val="008B4703"/>
    <w:rsid w:val="008B48EC"/>
    <w:rsid w:val="008B4945"/>
    <w:rsid w:val="008B5DE5"/>
    <w:rsid w:val="008B6567"/>
    <w:rsid w:val="008B68EE"/>
    <w:rsid w:val="008B6C21"/>
    <w:rsid w:val="008B6D8E"/>
    <w:rsid w:val="008B6F78"/>
    <w:rsid w:val="008B78E8"/>
    <w:rsid w:val="008C0C44"/>
    <w:rsid w:val="008C0D27"/>
    <w:rsid w:val="008C159A"/>
    <w:rsid w:val="008C24DE"/>
    <w:rsid w:val="008C3199"/>
    <w:rsid w:val="008C6881"/>
    <w:rsid w:val="008C7650"/>
    <w:rsid w:val="008D1C6F"/>
    <w:rsid w:val="008D3379"/>
    <w:rsid w:val="008D3E97"/>
    <w:rsid w:val="008D5169"/>
    <w:rsid w:val="008D5CD7"/>
    <w:rsid w:val="008D6BD6"/>
    <w:rsid w:val="008D79FF"/>
    <w:rsid w:val="008E0429"/>
    <w:rsid w:val="008E0DEB"/>
    <w:rsid w:val="008E2179"/>
    <w:rsid w:val="008E3E1F"/>
    <w:rsid w:val="008E3E4E"/>
    <w:rsid w:val="008E4CA7"/>
    <w:rsid w:val="008E5C16"/>
    <w:rsid w:val="008E6112"/>
    <w:rsid w:val="008E6E22"/>
    <w:rsid w:val="008E74B9"/>
    <w:rsid w:val="008F15F8"/>
    <w:rsid w:val="008F1F2E"/>
    <w:rsid w:val="008F3484"/>
    <w:rsid w:val="008F481E"/>
    <w:rsid w:val="008F4E2E"/>
    <w:rsid w:val="008F58E3"/>
    <w:rsid w:val="008F7355"/>
    <w:rsid w:val="00901B19"/>
    <w:rsid w:val="00904AD8"/>
    <w:rsid w:val="00906A7F"/>
    <w:rsid w:val="00906F12"/>
    <w:rsid w:val="00907841"/>
    <w:rsid w:val="00907E98"/>
    <w:rsid w:val="00907EDC"/>
    <w:rsid w:val="00911226"/>
    <w:rsid w:val="0091187F"/>
    <w:rsid w:val="009130EF"/>
    <w:rsid w:val="00913BCE"/>
    <w:rsid w:val="009157B4"/>
    <w:rsid w:val="009158D9"/>
    <w:rsid w:val="00915AEB"/>
    <w:rsid w:val="00915BD6"/>
    <w:rsid w:val="00916279"/>
    <w:rsid w:val="009208C2"/>
    <w:rsid w:val="00921B6B"/>
    <w:rsid w:val="00922F1B"/>
    <w:rsid w:val="00922FD4"/>
    <w:rsid w:val="009239C2"/>
    <w:rsid w:val="0092529D"/>
    <w:rsid w:val="00926932"/>
    <w:rsid w:val="00926969"/>
    <w:rsid w:val="00926F56"/>
    <w:rsid w:val="00927CBE"/>
    <w:rsid w:val="00930230"/>
    <w:rsid w:val="009305A7"/>
    <w:rsid w:val="00930D56"/>
    <w:rsid w:val="00934EF8"/>
    <w:rsid w:val="00936656"/>
    <w:rsid w:val="00936C72"/>
    <w:rsid w:val="00940121"/>
    <w:rsid w:val="00942817"/>
    <w:rsid w:val="00943BFC"/>
    <w:rsid w:val="00944382"/>
    <w:rsid w:val="00944419"/>
    <w:rsid w:val="009449C0"/>
    <w:rsid w:val="00950F0B"/>
    <w:rsid w:val="009531DE"/>
    <w:rsid w:val="00953698"/>
    <w:rsid w:val="00953CDA"/>
    <w:rsid w:val="00953E30"/>
    <w:rsid w:val="00955BAF"/>
    <w:rsid w:val="00955D2C"/>
    <w:rsid w:val="00956409"/>
    <w:rsid w:val="00956576"/>
    <w:rsid w:val="00956A90"/>
    <w:rsid w:val="00956FB2"/>
    <w:rsid w:val="00956FBD"/>
    <w:rsid w:val="00957907"/>
    <w:rsid w:val="00960556"/>
    <w:rsid w:val="0096218B"/>
    <w:rsid w:val="009637FD"/>
    <w:rsid w:val="00964FE2"/>
    <w:rsid w:val="009651DA"/>
    <w:rsid w:val="00965992"/>
    <w:rsid w:val="00965A49"/>
    <w:rsid w:val="00966220"/>
    <w:rsid w:val="00970C49"/>
    <w:rsid w:val="00971096"/>
    <w:rsid w:val="009716CF"/>
    <w:rsid w:val="00971C1F"/>
    <w:rsid w:val="009726F1"/>
    <w:rsid w:val="009729A3"/>
    <w:rsid w:val="00974E78"/>
    <w:rsid w:val="00974F5C"/>
    <w:rsid w:val="009758F3"/>
    <w:rsid w:val="00975D44"/>
    <w:rsid w:val="00976532"/>
    <w:rsid w:val="00977B7D"/>
    <w:rsid w:val="00980511"/>
    <w:rsid w:val="009809D5"/>
    <w:rsid w:val="00981094"/>
    <w:rsid w:val="009811DC"/>
    <w:rsid w:val="00981D28"/>
    <w:rsid w:val="00981E3A"/>
    <w:rsid w:val="00982443"/>
    <w:rsid w:val="00984C17"/>
    <w:rsid w:val="00984FF7"/>
    <w:rsid w:val="0098593E"/>
    <w:rsid w:val="00986908"/>
    <w:rsid w:val="00986975"/>
    <w:rsid w:val="009915BF"/>
    <w:rsid w:val="00991967"/>
    <w:rsid w:val="00991D12"/>
    <w:rsid w:val="00993629"/>
    <w:rsid w:val="0099578C"/>
    <w:rsid w:val="00996056"/>
    <w:rsid w:val="00996A30"/>
    <w:rsid w:val="009A1DB6"/>
    <w:rsid w:val="009A1E1C"/>
    <w:rsid w:val="009A28D9"/>
    <w:rsid w:val="009A3887"/>
    <w:rsid w:val="009A4081"/>
    <w:rsid w:val="009A41A4"/>
    <w:rsid w:val="009A4CA5"/>
    <w:rsid w:val="009A57CC"/>
    <w:rsid w:val="009A61EF"/>
    <w:rsid w:val="009A64F9"/>
    <w:rsid w:val="009A691A"/>
    <w:rsid w:val="009A7144"/>
    <w:rsid w:val="009A72D2"/>
    <w:rsid w:val="009B02B9"/>
    <w:rsid w:val="009B0770"/>
    <w:rsid w:val="009B1449"/>
    <w:rsid w:val="009B2093"/>
    <w:rsid w:val="009B53AA"/>
    <w:rsid w:val="009B5E87"/>
    <w:rsid w:val="009C0CC8"/>
    <w:rsid w:val="009C1D24"/>
    <w:rsid w:val="009C4E5D"/>
    <w:rsid w:val="009C5B6D"/>
    <w:rsid w:val="009C64E0"/>
    <w:rsid w:val="009C6601"/>
    <w:rsid w:val="009C7810"/>
    <w:rsid w:val="009D0A22"/>
    <w:rsid w:val="009D20FC"/>
    <w:rsid w:val="009D22B7"/>
    <w:rsid w:val="009D304A"/>
    <w:rsid w:val="009D479A"/>
    <w:rsid w:val="009E0FAC"/>
    <w:rsid w:val="009E17C2"/>
    <w:rsid w:val="009E3318"/>
    <w:rsid w:val="009E5BF3"/>
    <w:rsid w:val="009F6EC7"/>
    <w:rsid w:val="009F791F"/>
    <w:rsid w:val="00A05A85"/>
    <w:rsid w:val="00A06B65"/>
    <w:rsid w:val="00A07868"/>
    <w:rsid w:val="00A10FDE"/>
    <w:rsid w:val="00A11157"/>
    <w:rsid w:val="00A11210"/>
    <w:rsid w:val="00A11F70"/>
    <w:rsid w:val="00A125C3"/>
    <w:rsid w:val="00A129B4"/>
    <w:rsid w:val="00A133EB"/>
    <w:rsid w:val="00A139B6"/>
    <w:rsid w:val="00A149E8"/>
    <w:rsid w:val="00A15914"/>
    <w:rsid w:val="00A15C62"/>
    <w:rsid w:val="00A2034B"/>
    <w:rsid w:val="00A20823"/>
    <w:rsid w:val="00A214AB"/>
    <w:rsid w:val="00A22AC3"/>
    <w:rsid w:val="00A22F50"/>
    <w:rsid w:val="00A242DA"/>
    <w:rsid w:val="00A254E6"/>
    <w:rsid w:val="00A256A4"/>
    <w:rsid w:val="00A2692F"/>
    <w:rsid w:val="00A26D8B"/>
    <w:rsid w:val="00A306CD"/>
    <w:rsid w:val="00A309EB"/>
    <w:rsid w:val="00A311C6"/>
    <w:rsid w:val="00A31385"/>
    <w:rsid w:val="00A319A8"/>
    <w:rsid w:val="00A31AF8"/>
    <w:rsid w:val="00A31D54"/>
    <w:rsid w:val="00A331EF"/>
    <w:rsid w:val="00A347A8"/>
    <w:rsid w:val="00A357E5"/>
    <w:rsid w:val="00A42411"/>
    <w:rsid w:val="00A4396E"/>
    <w:rsid w:val="00A44534"/>
    <w:rsid w:val="00A453F6"/>
    <w:rsid w:val="00A45CBD"/>
    <w:rsid w:val="00A46C69"/>
    <w:rsid w:val="00A473FE"/>
    <w:rsid w:val="00A47FA8"/>
    <w:rsid w:val="00A502AC"/>
    <w:rsid w:val="00A504D8"/>
    <w:rsid w:val="00A50E0B"/>
    <w:rsid w:val="00A511AD"/>
    <w:rsid w:val="00A522A7"/>
    <w:rsid w:val="00A54E6A"/>
    <w:rsid w:val="00A557EC"/>
    <w:rsid w:val="00A570F5"/>
    <w:rsid w:val="00A57B10"/>
    <w:rsid w:val="00A61B07"/>
    <w:rsid w:val="00A62EB7"/>
    <w:rsid w:val="00A6366E"/>
    <w:rsid w:val="00A6385D"/>
    <w:rsid w:val="00A64438"/>
    <w:rsid w:val="00A65635"/>
    <w:rsid w:val="00A6667C"/>
    <w:rsid w:val="00A6733F"/>
    <w:rsid w:val="00A722A9"/>
    <w:rsid w:val="00A74911"/>
    <w:rsid w:val="00A74CC8"/>
    <w:rsid w:val="00A74F01"/>
    <w:rsid w:val="00A7550D"/>
    <w:rsid w:val="00A77340"/>
    <w:rsid w:val="00A7769D"/>
    <w:rsid w:val="00A82292"/>
    <w:rsid w:val="00A8310A"/>
    <w:rsid w:val="00A838F8"/>
    <w:rsid w:val="00A84316"/>
    <w:rsid w:val="00A8600B"/>
    <w:rsid w:val="00A86553"/>
    <w:rsid w:val="00A86A79"/>
    <w:rsid w:val="00A86C74"/>
    <w:rsid w:val="00A91273"/>
    <w:rsid w:val="00A9130D"/>
    <w:rsid w:val="00A91895"/>
    <w:rsid w:val="00A94160"/>
    <w:rsid w:val="00A941CF"/>
    <w:rsid w:val="00A94D6B"/>
    <w:rsid w:val="00A95B55"/>
    <w:rsid w:val="00A97D04"/>
    <w:rsid w:val="00AA17CD"/>
    <w:rsid w:val="00AA34E3"/>
    <w:rsid w:val="00AA4C6F"/>
    <w:rsid w:val="00AA5670"/>
    <w:rsid w:val="00AA5E5E"/>
    <w:rsid w:val="00AA7BCE"/>
    <w:rsid w:val="00AB292C"/>
    <w:rsid w:val="00AB3733"/>
    <w:rsid w:val="00AB3D17"/>
    <w:rsid w:val="00AB509C"/>
    <w:rsid w:val="00AB697B"/>
    <w:rsid w:val="00AB6C0D"/>
    <w:rsid w:val="00AB7137"/>
    <w:rsid w:val="00AC0A44"/>
    <w:rsid w:val="00AC13D8"/>
    <w:rsid w:val="00AC1483"/>
    <w:rsid w:val="00AC38EE"/>
    <w:rsid w:val="00AC3BD1"/>
    <w:rsid w:val="00AC4F34"/>
    <w:rsid w:val="00AC6C9F"/>
    <w:rsid w:val="00AC7681"/>
    <w:rsid w:val="00AD03FA"/>
    <w:rsid w:val="00AD0558"/>
    <w:rsid w:val="00AD39C6"/>
    <w:rsid w:val="00AD42F7"/>
    <w:rsid w:val="00AD4F4B"/>
    <w:rsid w:val="00AD5BA6"/>
    <w:rsid w:val="00AD6DA4"/>
    <w:rsid w:val="00AD7377"/>
    <w:rsid w:val="00AD7929"/>
    <w:rsid w:val="00AD7C6B"/>
    <w:rsid w:val="00AD7CD8"/>
    <w:rsid w:val="00AE08AE"/>
    <w:rsid w:val="00AE093A"/>
    <w:rsid w:val="00AE2390"/>
    <w:rsid w:val="00AE2B69"/>
    <w:rsid w:val="00AE2C68"/>
    <w:rsid w:val="00AE3452"/>
    <w:rsid w:val="00AE43AC"/>
    <w:rsid w:val="00AE44AC"/>
    <w:rsid w:val="00AE58D7"/>
    <w:rsid w:val="00AE6898"/>
    <w:rsid w:val="00AF0AF8"/>
    <w:rsid w:val="00AF14C9"/>
    <w:rsid w:val="00AF1A74"/>
    <w:rsid w:val="00AF5C0C"/>
    <w:rsid w:val="00AF6116"/>
    <w:rsid w:val="00AF7D23"/>
    <w:rsid w:val="00B02DC4"/>
    <w:rsid w:val="00B03E1D"/>
    <w:rsid w:val="00B04214"/>
    <w:rsid w:val="00B04580"/>
    <w:rsid w:val="00B04D97"/>
    <w:rsid w:val="00B066A3"/>
    <w:rsid w:val="00B070DC"/>
    <w:rsid w:val="00B07277"/>
    <w:rsid w:val="00B077AE"/>
    <w:rsid w:val="00B1156C"/>
    <w:rsid w:val="00B1369A"/>
    <w:rsid w:val="00B14EB2"/>
    <w:rsid w:val="00B14ED4"/>
    <w:rsid w:val="00B1509B"/>
    <w:rsid w:val="00B157C7"/>
    <w:rsid w:val="00B15DB0"/>
    <w:rsid w:val="00B16248"/>
    <w:rsid w:val="00B17091"/>
    <w:rsid w:val="00B20BBC"/>
    <w:rsid w:val="00B22046"/>
    <w:rsid w:val="00B234F6"/>
    <w:rsid w:val="00B245CD"/>
    <w:rsid w:val="00B25123"/>
    <w:rsid w:val="00B266BD"/>
    <w:rsid w:val="00B306DE"/>
    <w:rsid w:val="00B3094A"/>
    <w:rsid w:val="00B31633"/>
    <w:rsid w:val="00B31F87"/>
    <w:rsid w:val="00B336EE"/>
    <w:rsid w:val="00B33BE9"/>
    <w:rsid w:val="00B33DC5"/>
    <w:rsid w:val="00B33F26"/>
    <w:rsid w:val="00B34386"/>
    <w:rsid w:val="00B34BA1"/>
    <w:rsid w:val="00B3545F"/>
    <w:rsid w:val="00B35498"/>
    <w:rsid w:val="00B373C9"/>
    <w:rsid w:val="00B424F9"/>
    <w:rsid w:val="00B42D51"/>
    <w:rsid w:val="00B4303E"/>
    <w:rsid w:val="00B43252"/>
    <w:rsid w:val="00B43DD7"/>
    <w:rsid w:val="00B4452A"/>
    <w:rsid w:val="00B4531A"/>
    <w:rsid w:val="00B465A4"/>
    <w:rsid w:val="00B510DE"/>
    <w:rsid w:val="00B52EBF"/>
    <w:rsid w:val="00B541C6"/>
    <w:rsid w:val="00B55199"/>
    <w:rsid w:val="00B55DEE"/>
    <w:rsid w:val="00B55FAD"/>
    <w:rsid w:val="00B56088"/>
    <w:rsid w:val="00B56687"/>
    <w:rsid w:val="00B56A08"/>
    <w:rsid w:val="00B610BA"/>
    <w:rsid w:val="00B61254"/>
    <w:rsid w:val="00B613CD"/>
    <w:rsid w:val="00B61568"/>
    <w:rsid w:val="00B61961"/>
    <w:rsid w:val="00B63A4E"/>
    <w:rsid w:val="00B64FD8"/>
    <w:rsid w:val="00B655D9"/>
    <w:rsid w:val="00B67198"/>
    <w:rsid w:val="00B675AC"/>
    <w:rsid w:val="00B722B6"/>
    <w:rsid w:val="00B725D4"/>
    <w:rsid w:val="00B72A9A"/>
    <w:rsid w:val="00B7317A"/>
    <w:rsid w:val="00B74354"/>
    <w:rsid w:val="00B76575"/>
    <w:rsid w:val="00B7776D"/>
    <w:rsid w:val="00B80126"/>
    <w:rsid w:val="00B820AE"/>
    <w:rsid w:val="00B83DDC"/>
    <w:rsid w:val="00B8438B"/>
    <w:rsid w:val="00B86AB7"/>
    <w:rsid w:val="00B87191"/>
    <w:rsid w:val="00B8737D"/>
    <w:rsid w:val="00B905D9"/>
    <w:rsid w:val="00B912C3"/>
    <w:rsid w:val="00B917A0"/>
    <w:rsid w:val="00B9223C"/>
    <w:rsid w:val="00B92572"/>
    <w:rsid w:val="00B92875"/>
    <w:rsid w:val="00B9323A"/>
    <w:rsid w:val="00B93ADE"/>
    <w:rsid w:val="00B93AE5"/>
    <w:rsid w:val="00B968B4"/>
    <w:rsid w:val="00B96DDF"/>
    <w:rsid w:val="00B9764C"/>
    <w:rsid w:val="00BA018A"/>
    <w:rsid w:val="00BA20DA"/>
    <w:rsid w:val="00BA2986"/>
    <w:rsid w:val="00BA2B91"/>
    <w:rsid w:val="00BA392C"/>
    <w:rsid w:val="00BB31A3"/>
    <w:rsid w:val="00BB3920"/>
    <w:rsid w:val="00BB4AFB"/>
    <w:rsid w:val="00BB55AA"/>
    <w:rsid w:val="00BB661C"/>
    <w:rsid w:val="00BB6E31"/>
    <w:rsid w:val="00BB7E6B"/>
    <w:rsid w:val="00BC1C97"/>
    <w:rsid w:val="00BC3FE0"/>
    <w:rsid w:val="00BC4063"/>
    <w:rsid w:val="00BC4359"/>
    <w:rsid w:val="00BC4D40"/>
    <w:rsid w:val="00BC5469"/>
    <w:rsid w:val="00BC5799"/>
    <w:rsid w:val="00BC5F3C"/>
    <w:rsid w:val="00BC6343"/>
    <w:rsid w:val="00BC6BAF"/>
    <w:rsid w:val="00BD092B"/>
    <w:rsid w:val="00BD1855"/>
    <w:rsid w:val="00BD23B8"/>
    <w:rsid w:val="00BD6854"/>
    <w:rsid w:val="00BE04C7"/>
    <w:rsid w:val="00BE1813"/>
    <w:rsid w:val="00BE1D42"/>
    <w:rsid w:val="00BE1ED0"/>
    <w:rsid w:val="00BE2D9A"/>
    <w:rsid w:val="00BE3317"/>
    <w:rsid w:val="00BE3C02"/>
    <w:rsid w:val="00BE4DCC"/>
    <w:rsid w:val="00BE5DC3"/>
    <w:rsid w:val="00BE688E"/>
    <w:rsid w:val="00BF0C45"/>
    <w:rsid w:val="00BF119F"/>
    <w:rsid w:val="00BF1C00"/>
    <w:rsid w:val="00BF28B6"/>
    <w:rsid w:val="00BF374B"/>
    <w:rsid w:val="00BF40E9"/>
    <w:rsid w:val="00BF694B"/>
    <w:rsid w:val="00BF6D2C"/>
    <w:rsid w:val="00BF7468"/>
    <w:rsid w:val="00C00736"/>
    <w:rsid w:val="00C0140A"/>
    <w:rsid w:val="00C022FA"/>
    <w:rsid w:val="00C042B6"/>
    <w:rsid w:val="00C04EC9"/>
    <w:rsid w:val="00C0668A"/>
    <w:rsid w:val="00C06F7E"/>
    <w:rsid w:val="00C10B3A"/>
    <w:rsid w:val="00C11808"/>
    <w:rsid w:val="00C13F71"/>
    <w:rsid w:val="00C165DF"/>
    <w:rsid w:val="00C1760F"/>
    <w:rsid w:val="00C178B3"/>
    <w:rsid w:val="00C17BCC"/>
    <w:rsid w:val="00C17F91"/>
    <w:rsid w:val="00C2141E"/>
    <w:rsid w:val="00C21AF6"/>
    <w:rsid w:val="00C21D05"/>
    <w:rsid w:val="00C22E32"/>
    <w:rsid w:val="00C2349C"/>
    <w:rsid w:val="00C241D2"/>
    <w:rsid w:val="00C24A4A"/>
    <w:rsid w:val="00C24F1B"/>
    <w:rsid w:val="00C256EE"/>
    <w:rsid w:val="00C2598F"/>
    <w:rsid w:val="00C26280"/>
    <w:rsid w:val="00C264C4"/>
    <w:rsid w:val="00C26F24"/>
    <w:rsid w:val="00C27224"/>
    <w:rsid w:val="00C2728B"/>
    <w:rsid w:val="00C302D0"/>
    <w:rsid w:val="00C310C7"/>
    <w:rsid w:val="00C31265"/>
    <w:rsid w:val="00C328E4"/>
    <w:rsid w:val="00C32D5A"/>
    <w:rsid w:val="00C32F8C"/>
    <w:rsid w:val="00C34D2B"/>
    <w:rsid w:val="00C353DB"/>
    <w:rsid w:val="00C36D86"/>
    <w:rsid w:val="00C36DA8"/>
    <w:rsid w:val="00C375FF"/>
    <w:rsid w:val="00C37DF6"/>
    <w:rsid w:val="00C40D53"/>
    <w:rsid w:val="00C42318"/>
    <w:rsid w:val="00C42A55"/>
    <w:rsid w:val="00C4502F"/>
    <w:rsid w:val="00C4528C"/>
    <w:rsid w:val="00C45415"/>
    <w:rsid w:val="00C457E9"/>
    <w:rsid w:val="00C45E20"/>
    <w:rsid w:val="00C45E3B"/>
    <w:rsid w:val="00C46A42"/>
    <w:rsid w:val="00C4708A"/>
    <w:rsid w:val="00C47736"/>
    <w:rsid w:val="00C47B9C"/>
    <w:rsid w:val="00C501B2"/>
    <w:rsid w:val="00C51968"/>
    <w:rsid w:val="00C54C83"/>
    <w:rsid w:val="00C55485"/>
    <w:rsid w:val="00C563D3"/>
    <w:rsid w:val="00C56628"/>
    <w:rsid w:val="00C61C4E"/>
    <w:rsid w:val="00C61F49"/>
    <w:rsid w:val="00C6368B"/>
    <w:rsid w:val="00C64037"/>
    <w:rsid w:val="00C664F0"/>
    <w:rsid w:val="00C666C9"/>
    <w:rsid w:val="00C672C3"/>
    <w:rsid w:val="00C704B7"/>
    <w:rsid w:val="00C72083"/>
    <w:rsid w:val="00C73D6E"/>
    <w:rsid w:val="00C7579B"/>
    <w:rsid w:val="00C75B2D"/>
    <w:rsid w:val="00C8083A"/>
    <w:rsid w:val="00C81686"/>
    <w:rsid w:val="00C83A57"/>
    <w:rsid w:val="00C84C40"/>
    <w:rsid w:val="00C84DFE"/>
    <w:rsid w:val="00C85338"/>
    <w:rsid w:val="00C85351"/>
    <w:rsid w:val="00C86523"/>
    <w:rsid w:val="00C86B86"/>
    <w:rsid w:val="00C87354"/>
    <w:rsid w:val="00C90EEE"/>
    <w:rsid w:val="00C93C1C"/>
    <w:rsid w:val="00C95483"/>
    <w:rsid w:val="00C972DD"/>
    <w:rsid w:val="00CA1D0F"/>
    <w:rsid w:val="00CA1D3F"/>
    <w:rsid w:val="00CA28A2"/>
    <w:rsid w:val="00CA3471"/>
    <w:rsid w:val="00CA40F6"/>
    <w:rsid w:val="00CA5F73"/>
    <w:rsid w:val="00CA733C"/>
    <w:rsid w:val="00CA767D"/>
    <w:rsid w:val="00CB00AD"/>
    <w:rsid w:val="00CB0551"/>
    <w:rsid w:val="00CB15DE"/>
    <w:rsid w:val="00CB2291"/>
    <w:rsid w:val="00CB42D5"/>
    <w:rsid w:val="00CB469B"/>
    <w:rsid w:val="00CB5C84"/>
    <w:rsid w:val="00CB660F"/>
    <w:rsid w:val="00CB6C62"/>
    <w:rsid w:val="00CC07EA"/>
    <w:rsid w:val="00CC0CBA"/>
    <w:rsid w:val="00CC2BD4"/>
    <w:rsid w:val="00CC2E1B"/>
    <w:rsid w:val="00CC347B"/>
    <w:rsid w:val="00CC44BD"/>
    <w:rsid w:val="00CC4883"/>
    <w:rsid w:val="00CC57AB"/>
    <w:rsid w:val="00CC592C"/>
    <w:rsid w:val="00CD0CD6"/>
    <w:rsid w:val="00CD1B1A"/>
    <w:rsid w:val="00CD2A44"/>
    <w:rsid w:val="00CD3D78"/>
    <w:rsid w:val="00CD3E33"/>
    <w:rsid w:val="00CD4198"/>
    <w:rsid w:val="00CD4354"/>
    <w:rsid w:val="00CD4426"/>
    <w:rsid w:val="00CD5419"/>
    <w:rsid w:val="00CD6CA3"/>
    <w:rsid w:val="00CD7CBE"/>
    <w:rsid w:val="00CE1552"/>
    <w:rsid w:val="00CE2F93"/>
    <w:rsid w:val="00CE33BC"/>
    <w:rsid w:val="00CE4601"/>
    <w:rsid w:val="00CE4DF5"/>
    <w:rsid w:val="00CE63D7"/>
    <w:rsid w:val="00CE7279"/>
    <w:rsid w:val="00CF0B25"/>
    <w:rsid w:val="00CF167A"/>
    <w:rsid w:val="00CF177B"/>
    <w:rsid w:val="00CF3946"/>
    <w:rsid w:val="00CF66D1"/>
    <w:rsid w:val="00CF69B9"/>
    <w:rsid w:val="00CF6CEB"/>
    <w:rsid w:val="00CF791D"/>
    <w:rsid w:val="00D007D3"/>
    <w:rsid w:val="00D01727"/>
    <w:rsid w:val="00D017B8"/>
    <w:rsid w:val="00D017CA"/>
    <w:rsid w:val="00D02AC2"/>
    <w:rsid w:val="00D02C18"/>
    <w:rsid w:val="00D0300C"/>
    <w:rsid w:val="00D03B23"/>
    <w:rsid w:val="00D06129"/>
    <w:rsid w:val="00D067B3"/>
    <w:rsid w:val="00D074A8"/>
    <w:rsid w:val="00D0787D"/>
    <w:rsid w:val="00D07C28"/>
    <w:rsid w:val="00D1006A"/>
    <w:rsid w:val="00D101DA"/>
    <w:rsid w:val="00D1105B"/>
    <w:rsid w:val="00D13DFA"/>
    <w:rsid w:val="00D17026"/>
    <w:rsid w:val="00D20175"/>
    <w:rsid w:val="00D21574"/>
    <w:rsid w:val="00D21AC8"/>
    <w:rsid w:val="00D2287D"/>
    <w:rsid w:val="00D2561B"/>
    <w:rsid w:val="00D26455"/>
    <w:rsid w:val="00D26613"/>
    <w:rsid w:val="00D26E08"/>
    <w:rsid w:val="00D27C90"/>
    <w:rsid w:val="00D318A4"/>
    <w:rsid w:val="00D32111"/>
    <w:rsid w:val="00D33A9B"/>
    <w:rsid w:val="00D364EC"/>
    <w:rsid w:val="00D37C25"/>
    <w:rsid w:val="00D37F9C"/>
    <w:rsid w:val="00D40039"/>
    <w:rsid w:val="00D43C77"/>
    <w:rsid w:val="00D443C7"/>
    <w:rsid w:val="00D458FA"/>
    <w:rsid w:val="00D46926"/>
    <w:rsid w:val="00D4705D"/>
    <w:rsid w:val="00D474AD"/>
    <w:rsid w:val="00D47C59"/>
    <w:rsid w:val="00D50A24"/>
    <w:rsid w:val="00D50BB2"/>
    <w:rsid w:val="00D52166"/>
    <w:rsid w:val="00D53CB4"/>
    <w:rsid w:val="00D540BE"/>
    <w:rsid w:val="00D5435E"/>
    <w:rsid w:val="00D54C66"/>
    <w:rsid w:val="00D54DC0"/>
    <w:rsid w:val="00D573E8"/>
    <w:rsid w:val="00D60696"/>
    <w:rsid w:val="00D60DA0"/>
    <w:rsid w:val="00D62352"/>
    <w:rsid w:val="00D63464"/>
    <w:rsid w:val="00D64488"/>
    <w:rsid w:val="00D6515C"/>
    <w:rsid w:val="00D651E4"/>
    <w:rsid w:val="00D66940"/>
    <w:rsid w:val="00D66F0B"/>
    <w:rsid w:val="00D67E75"/>
    <w:rsid w:val="00D71B1E"/>
    <w:rsid w:val="00D72760"/>
    <w:rsid w:val="00D72E0A"/>
    <w:rsid w:val="00D732A2"/>
    <w:rsid w:val="00D73F25"/>
    <w:rsid w:val="00D7464B"/>
    <w:rsid w:val="00D75657"/>
    <w:rsid w:val="00D77833"/>
    <w:rsid w:val="00D82373"/>
    <w:rsid w:val="00D82933"/>
    <w:rsid w:val="00D82D89"/>
    <w:rsid w:val="00D85686"/>
    <w:rsid w:val="00D85780"/>
    <w:rsid w:val="00D8600B"/>
    <w:rsid w:val="00D86DA5"/>
    <w:rsid w:val="00D87CF1"/>
    <w:rsid w:val="00D9107C"/>
    <w:rsid w:val="00D91C37"/>
    <w:rsid w:val="00D92298"/>
    <w:rsid w:val="00D92714"/>
    <w:rsid w:val="00D9478D"/>
    <w:rsid w:val="00D97546"/>
    <w:rsid w:val="00DA10B7"/>
    <w:rsid w:val="00DA1747"/>
    <w:rsid w:val="00DA2EFA"/>
    <w:rsid w:val="00DA5091"/>
    <w:rsid w:val="00DA5211"/>
    <w:rsid w:val="00DA6297"/>
    <w:rsid w:val="00DB0103"/>
    <w:rsid w:val="00DB0AF4"/>
    <w:rsid w:val="00DB0B74"/>
    <w:rsid w:val="00DB0E3C"/>
    <w:rsid w:val="00DB24A2"/>
    <w:rsid w:val="00DB3B46"/>
    <w:rsid w:val="00DB46A8"/>
    <w:rsid w:val="00DB47F9"/>
    <w:rsid w:val="00DB4B29"/>
    <w:rsid w:val="00DC150F"/>
    <w:rsid w:val="00DC1D96"/>
    <w:rsid w:val="00DC1E09"/>
    <w:rsid w:val="00DC2817"/>
    <w:rsid w:val="00DC4802"/>
    <w:rsid w:val="00DC4BE3"/>
    <w:rsid w:val="00DC53EF"/>
    <w:rsid w:val="00DC758B"/>
    <w:rsid w:val="00DD1E7D"/>
    <w:rsid w:val="00DD1EEA"/>
    <w:rsid w:val="00DD3157"/>
    <w:rsid w:val="00DD35EB"/>
    <w:rsid w:val="00DD44AE"/>
    <w:rsid w:val="00DD4F96"/>
    <w:rsid w:val="00DD526B"/>
    <w:rsid w:val="00DD54AC"/>
    <w:rsid w:val="00DD5A98"/>
    <w:rsid w:val="00DD6B8F"/>
    <w:rsid w:val="00DD7C34"/>
    <w:rsid w:val="00DD7EBB"/>
    <w:rsid w:val="00DE0ACD"/>
    <w:rsid w:val="00DE1AAC"/>
    <w:rsid w:val="00DE3367"/>
    <w:rsid w:val="00DE4859"/>
    <w:rsid w:val="00DE59C8"/>
    <w:rsid w:val="00DF1DF3"/>
    <w:rsid w:val="00DF29F0"/>
    <w:rsid w:val="00DF67C4"/>
    <w:rsid w:val="00DF6A16"/>
    <w:rsid w:val="00DF71BC"/>
    <w:rsid w:val="00DF7DB5"/>
    <w:rsid w:val="00E00F98"/>
    <w:rsid w:val="00E01D93"/>
    <w:rsid w:val="00E0273A"/>
    <w:rsid w:val="00E05265"/>
    <w:rsid w:val="00E10AE2"/>
    <w:rsid w:val="00E11495"/>
    <w:rsid w:val="00E17D93"/>
    <w:rsid w:val="00E21394"/>
    <w:rsid w:val="00E21DFF"/>
    <w:rsid w:val="00E25171"/>
    <w:rsid w:val="00E252DA"/>
    <w:rsid w:val="00E25625"/>
    <w:rsid w:val="00E25EC6"/>
    <w:rsid w:val="00E26DEE"/>
    <w:rsid w:val="00E27A96"/>
    <w:rsid w:val="00E27E65"/>
    <w:rsid w:val="00E334E6"/>
    <w:rsid w:val="00E353BA"/>
    <w:rsid w:val="00E35CCF"/>
    <w:rsid w:val="00E35E45"/>
    <w:rsid w:val="00E42D67"/>
    <w:rsid w:val="00E44E05"/>
    <w:rsid w:val="00E473A5"/>
    <w:rsid w:val="00E50059"/>
    <w:rsid w:val="00E51915"/>
    <w:rsid w:val="00E51C79"/>
    <w:rsid w:val="00E52A2D"/>
    <w:rsid w:val="00E533AC"/>
    <w:rsid w:val="00E535B1"/>
    <w:rsid w:val="00E536D1"/>
    <w:rsid w:val="00E53F44"/>
    <w:rsid w:val="00E5416F"/>
    <w:rsid w:val="00E54480"/>
    <w:rsid w:val="00E55374"/>
    <w:rsid w:val="00E55407"/>
    <w:rsid w:val="00E55DD8"/>
    <w:rsid w:val="00E56A70"/>
    <w:rsid w:val="00E56C43"/>
    <w:rsid w:val="00E602A1"/>
    <w:rsid w:val="00E614BC"/>
    <w:rsid w:val="00E635D6"/>
    <w:rsid w:val="00E63EA1"/>
    <w:rsid w:val="00E64126"/>
    <w:rsid w:val="00E64C19"/>
    <w:rsid w:val="00E65B01"/>
    <w:rsid w:val="00E6741B"/>
    <w:rsid w:val="00E70330"/>
    <w:rsid w:val="00E705D4"/>
    <w:rsid w:val="00E70FEA"/>
    <w:rsid w:val="00E714B1"/>
    <w:rsid w:val="00E715C7"/>
    <w:rsid w:val="00E71C16"/>
    <w:rsid w:val="00E71C23"/>
    <w:rsid w:val="00E74AEF"/>
    <w:rsid w:val="00E74FFD"/>
    <w:rsid w:val="00E77D3D"/>
    <w:rsid w:val="00E77E94"/>
    <w:rsid w:val="00E80324"/>
    <w:rsid w:val="00E818AB"/>
    <w:rsid w:val="00E81EB0"/>
    <w:rsid w:val="00E822A5"/>
    <w:rsid w:val="00E82A28"/>
    <w:rsid w:val="00E8333D"/>
    <w:rsid w:val="00E836A0"/>
    <w:rsid w:val="00E83AA1"/>
    <w:rsid w:val="00E84497"/>
    <w:rsid w:val="00E86C14"/>
    <w:rsid w:val="00E90295"/>
    <w:rsid w:val="00E903A6"/>
    <w:rsid w:val="00E90871"/>
    <w:rsid w:val="00E91564"/>
    <w:rsid w:val="00E91689"/>
    <w:rsid w:val="00E91A22"/>
    <w:rsid w:val="00E93240"/>
    <w:rsid w:val="00E94A23"/>
    <w:rsid w:val="00E94F87"/>
    <w:rsid w:val="00E9512F"/>
    <w:rsid w:val="00E95737"/>
    <w:rsid w:val="00E97521"/>
    <w:rsid w:val="00EA2461"/>
    <w:rsid w:val="00EA27AD"/>
    <w:rsid w:val="00EA4387"/>
    <w:rsid w:val="00EA5424"/>
    <w:rsid w:val="00EA606C"/>
    <w:rsid w:val="00EA612A"/>
    <w:rsid w:val="00EA6241"/>
    <w:rsid w:val="00EA7957"/>
    <w:rsid w:val="00EA7CAE"/>
    <w:rsid w:val="00EB3364"/>
    <w:rsid w:val="00EB5EB4"/>
    <w:rsid w:val="00EB6595"/>
    <w:rsid w:val="00EB6D1F"/>
    <w:rsid w:val="00EB7030"/>
    <w:rsid w:val="00EB76B0"/>
    <w:rsid w:val="00EB7A32"/>
    <w:rsid w:val="00EB7F44"/>
    <w:rsid w:val="00EC4F2D"/>
    <w:rsid w:val="00EC6202"/>
    <w:rsid w:val="00EC7067"/>
    <w:rsid w:val="00EC77FA"/>
    <w:rsid w:val="00ED1E1D"/>
    <w:rsid w:val="00ED1EB9"/>
    <w:rsid w:val="00ED2A02"/>
    <w:rsid w:val="00ED2B69"/>
    <w:rsid w:val="00ED476D"/>
    <w:rsid w:val="00ED53EC"/>
    <w:rsid w:val="00ED6316"/>
    <w:rsid w:val="00ED7030"/>
    <w:rsid w:val="00EE1549"/>
    <w:rsid w:val="00EE2288"/>
    <w:rsid w:val="00EE381B"/>
    <w:rsid w:val="00EE3BF1"/>
    <w:rsid w:val="00EE3C89"/>
    <w:rsid w:val="00EE40E9"/>
    <w:rsid w:val="00EE48E9"/>
    <w:rsid w:val="00EE4BFE"/>
    <w:rsid w:val="00EE6D17"/>
    <w:rsid w:val="00EE7DA0"/>
    <w:rsid w:val="00EF0C82"/>
    <w:rsid w:val="00EF122C"/>
    <w:rsid w:val="00EF1E05"/>
    <w:rsid w:val="00EF4EA3"/>
    <w:rsid w:val="00EF57CA"/>
    <w:rsid w:val="00EF6C33"/>
    <w:rsid w:val="00EF6FA8"/>
    <w:rsid w:val="00EF7942"/>
    <w:rsid w:val="00F01B80"/>
    <w:rsid w:val="00F02BA7"/>
    <w:rsid w:val="00F02C77"/>
    <w:rsid w:val="00F02CB9"/>
    <w:rsid w:val="00F0320B"/>
    <w:rsid w:val="00F05637"/>
    <w:rsid w:val="00F05A36"/>
    <w:rsid w:val="00F078E4"/>
    <w:rsid w:val="00F10C28"/>
    <w:rsid w:val="00F11D94"/>
    <w:rsid w:val="00F120EA"/>
    <w:rsid w:val="00F139A0"/>
    <w:rsid w:val="00F15015"/>
    <w:rsid w:val="00F164CE"/>
    <w:rsid w:val="00F17503"/>
    <w:rsid w:val="00F20218"/>
    <w:rsid w:val="00F2043B"/>
    <w:rsid w:val="00F22987"/>
    <w:rsid w:val="00F25363"/>
    <w:rsid w:val="00F25BB1"/>
    <w:rsid w:val="00F265D0"/>
    <w:rsid w:val="00F27CEF"/>
    <w:rsid w:val="00F304BD"/>
    <w:rsid w:val="00F3246A"/>
    <w:rsid w:val="00F329FE"/>
    <w:rsid w:val="00F33606"/>
    <w:rsid w:val="00F3377D"/>
    <w:rsid w:val="00F34FED"/>
    <w:rsid w:val="00F35906"/>
    <w:rsid w:val="00F359A5"/>
    <w:rsid w:val="00F360AA"/>
    <w:rsid w:val="00F369FE"/>
    <w:rsid w:val="00F36FA3"/>
    <w:rsid w:val="00F37B5F"/>
    <w:rsid w:val="00F37F60"/>
    <w:rsid w:val="00F403D9"/>
    <w:rsid w:val="00F40B73"/>
    <w:rsid w:val="00F411D3"/>
    <w:rsid w:val="00F412E5"/>
    <w:rsid w:val="00F42E62"/>
    <w:rsid w:val="00F42E9A"/>
    <w:rsid w:val="00F432F1"/>
    <w:rsid w:val="00F439C6"/>
    <w:rsid w:val="00F43EF6"/>
    <w:rsid w:val="00F44242"/>
    <w:rsid w:val="00F448DA"/>
    <w:rsid w:val="00F44B4B"/>
    <w:rsid w:val="00F45119"/>
    <w:rsid w:val="00F50427"/>
    <w:rsid w:val="00F5078B"/>
    <w:rsid w:val="00F51DC9"/>
    <w:rsid w:val="00F53E83"/>
    <w:rsid w:val="00F5583B"/>
    <w:rsid w:val="00F615CC"/>
    <w:rsid w:val="00F62021"/>
    <w:rsid w:val="00F62445"/>
    <w:rsid w:val="00F62892"/>
    <w:rsid w:val="00F63B37"/>
    <w:rsid w:val="00F64525"/>
    <w:rsid w:val="00F64BDA"/>
    <w:rsid w:val="00F6782A"/>
    <w:rsid w:val="00F71313"/>
    <w:rsid w:val="00F73E6D"/>
    <w:rsid w:val="00F7579C"/>
    <w:rsid w:val="00F75D22"/>
    <w:rsid w:val="00F75EB4"/>
    <w:rsid w:val="00F769C9"/>
    <w:rsid w:val="00F76F36"/>
    <w:rsid w:val="00F806C4"/>
    <w:rsid w:val="00F80CA8"/>
    <w:rsid w:val="00F81AE8"/>
    <w:rsid w:val="00F82307"/>
    <w:rsid w:val="00F828A2"/>
    <w:rsid w:val="00F836C1"/>
    <w:rsid w:val="00F83FFB"/>
    <w:rsid w:val="00F87150"/>
    <w:rsid w:val="00F900B8"/>
    <w:rsid w:val="00F901EF"/>
    <w:rsid w:val="00F906D7"/>
    <w:rsid w:val="00F9122F"/>
    <w:rsid w:val="00F91272"/>
    <w:rsid w:val="00F93A29"/>
    <w:rsid w:val="00F93FC3"/>
    <w:rsid w:val="00FA14EA"/>
    <w:rsid w:val="00FA1DDB"/>
    <w:rsid w:val="00FA1F5F"/>
    <w:rsid w:val="00FA564E"/>
    <w:rsid w:val="00FA6278"/>
    <w:rsid w:val="00FA6E8E"/>
    <w:rsid w:val="00FA792F"/>
    <w:rsid w:val="00FB0A04"/>
    <w:rsid w:val="00FB1381"/>
    <w:rsid w:val="00FB142A"/>
    <w:rsid w:val="00FB1E4E"/>
    <w:rsid w:val="00FB2BC1"/>
    <w:rsid w:val="00FB443A"/>
    <w:rsid w:val="00FB6919"/>
    <w:rsid w:val="00FC064D"/>
    <w:rsid w:val="00FC1B84"/>
    <w:rsid w:val="00FC1F53"/>
    <w:rsid w:val="00FC34DA"/>
    <w:rsid w:val="00FC35E8"/>
    <w:rsid w:val="00FC664F"/>
    <w:rsid w:val="00FC7B61"/>
    <w:rsid w:val="00FC7D2B"/>
    <w:rsid w:val="00FC7DD7"/>
    <w:rsid w:val="00FD0167"/>
    <w:rsid w:val="00FD27A4"/>
    <w:rsid w:val="00FD3458"/>
    <w:rsid w:val="00FD3D42"/>
    <w:rsid w:val="00FD480B"/>
    <w:rsid w:val="00FD4D4A"/>
    <w:rsid w:val="00FD55E3"/>
    <w:rsid w:val="00FD61A4"/>
    <w:rsid w:val="00FD7C91"/>
    <w:rsid w:val="00FE0F53"/>
    <w:rsid w:val="00FE2378"/>
    <w:rsid w:val="00FE2954"/>
    <w:rsid w:val="00FE487B"/>
    <w:rsid w:val="00FE6F5C"/>
    <w:rsid w:val="00FE7CEF"/>
    <w:rsid w:val="00FF2524"/>
    <w:rsid w:val="00FF34C2"/>
    <w:rsid w:val="00FF38E2"/>
    <w:rsid w:val="00FF5381"/>
    <w:rsid w:val="00FF5A2F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DE6E"/>
  <w15:docId w15:val="{55591C08-987C-4005-83B3-472B5A5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A5E"/>
    <w:pPr>
      <w:spacing w:after="60" w:line="240" w:lineRule="auto"/>
      <w:jc w:val="both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A5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aliases w:val="- RÉSZ"/>
    <w:next w:val="Norml"/>
    <w:link w:val="Cmsor2Char"/>
    <w:uiPriority w:val="9"/>
    <w:qFormat/>
    <w:rsid w:val="00210CBF"/>
    <w:pPr>
      <w:spacing w:before="60" w:after="120" w:line="240" w:lineRule="auto"/>
      <w:jc w:val="center"/>
      <w:outlineLvl w:val="1"/>
    </w:pPr>
    <w:rPr>
      <w:rFonts w:ascii="Arial" w:eastAsia="Calibri" w:hAnsi="Arial" w:cs="Arial"/>
      <w:b/>
      <w:caps/>
    </w:rPr>
  </w:style>
  <w:style w:type="paragraph" w:styleId="Cmsor3">
    <w:name w:val="heading 3"/>
    <w:aliases w:val="- Fejezet"/>
    <w:basedOn w:val="Norml"/>
    <w:next w:val="Norml"/>
    <w:link w:val="Cmsor3Char"/>
    <w:uiPriority w:val="9"/>
    <w:qFormat/>
    <w:rsid w:val="00675A5E"/>
    <w:pPr>
      <w:numPr>
        <w:numId w:val="2"/>
      </w:numPr>
      <w:spacing w:before="240"/>
      <w:jc w:val="center"/>
      <w:outlineLvl w:val="2"/>
    </w:pPr>
    <w:rPr>
      <w:b/>
      <w:caps/>
      <w:sz w:val="28"/>
      <w:szCs w:val="28"/>
    </w:rPr>
  </w:style>
  <w:style w:type="paragraph" w:styleId="Cmsor5">
    <w:name w:val="heading 5"/>
    <w:aliases w:val="- Alcím"/>
    <w:basedOn w:val="Norml"/>
    <w:next w:val="Norml"/>
    <w:link w:val="Cmsor5Char"/>
    <w:uiPriority w:val="9"/>
    <w:qFormat/>
    <w:rsid w:val="00C32D5A"/>
    <w:pPr>
      <w:numPr>
        <w:numId w:val="22"/>
      </w:numPr>
      <w:spacing w:before="240" w:after="0"/>
      <w:jc w:val="center"/>
      <w:outlineLvl w:val="4"/>
    </w:pPr>
    <w:rPr>
      <w:rFonts w:ascii="Arial" w:hAnsi="Arial" w:cs="Arial"/>
      <w:b/>
      <w:spacing w:val="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5A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aliases w:val="- Bekezdes"/>
    <w:basedOn w:val="Norml"/>
    <w:next w:val="Norml"/>
    <w:link w:val="Cmsor8Char"/>
    <w:qFormat/>
    <w:rsid w:val="00675A5E"/>
    <w:pPr>
      <w:numPr>
        <w:numId w:val="5"/>
      </w:numPr>
      <w:spacing w:before="12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- RÉSZ Char"/>
    <w:basedOn w:val="Bekezdsalapbettpusa"/>
    <w:link w:val="Cmsor2"/>
    <w:uiPriority w:val="9"/>
    <w:rsid w:val="00210CBF"/>
    <w:rPr>
      <w:rFonts w:ascii="Arial" w:eastAsia="Calibri" w:hAnsi="Arial" w:cs="Arial"/>
      <w:b/>
      <w:caps/>
    </w:rPr>
  </w:style>
  <w:style w:type="character" w:customStyle="1" w:styleId="Cmsor3Char">
    <w:name w:val="Címsor 3 Char"/>
    <w:aliases w:val="- Fejezet Char"/>
    <w:basedOn w:val="Bekezdsalapbettpusa"/>
    <w:link w:val="Cmsor3"/>
    <w:uiPriority w:val="9"/>
    <w:rsid w:val="00675A5E"/>
    <w:rPr>
      <w:rFonts w:ascii="Calibri" w:eastAsia="Calibri" w:hAnsi="Calibri" w:cs="Times New Roman"/>
      <w:b/>
      <w:caps/>
      <w:sz w:val="28"/>
      <w:szCs w:val="28"/>
    </w:rPr>
  </w:style>
  <w:style w:type="character" w:customStyle="1" w:styleId="Cmsor5Char">
    <w:name w:val="Címsor 5 Char"/>
    <w:aliases w:val="- Alcím Char"/>
    <w:basedOn w:val="Bekezdsalapbettpusa"/>
    <w:link w:val="Cmsor5"/>
    <w:uiPriority w:val="9"/>
    <w:rsid w:val="00C32D5A"/>
    <w:rPr>
      <w:rFonts w:ascii="Arial" w:eastAsia="Calibri" w:hAnsi="Arial" w:cs="Arial"/>
      <w:b/>
      <w:spacing w:val="8"/>
    </w:rPr>
  </w:style>
  <w:style w:type="character" w:customStyle="1" w:styleId="Cmsor8Char">
    <w:name w:val="Címsor 8 Char"/>
    <w:aliases w:val="- Bekezdes Char"/>
    <w:basedOn w:val="Bekezdsalapbettpusa"/>
    <w:link w:val="Cmsor8"/>
    <w:rsid w:val="00675A5E"/>
    <w:rPr>
      <w:rFonts w:ascii="Calibri" w:eastAsia="Calibri" w:hAnsi="Calibri" w:cs="Times New Roman"/>
      <w:iCs/>
      <w:szCs w:val="24"/>
    </w:rPr>
  </w:style>
  <w:style w:type="paragraph" w:styleId="Listaszerbekezds">
    <w:name w:val="List Paragraph"/>
    <w:basedOn w:val="Norml"/>
    <w:link w:val="ListaszerbekezdsChar"/>
    <w:uiPriority w:val="99"/>
    <w:qFormat/>
    <w:rsid w:val="00675A5E"/>
    <w:pPr>
      <w:numPr>
        <w:numId w:val="1"/>
      </w:numPr>
      <w:contextualSpacing/>
    </w:pPr>
  </w:style>
  <w:style w:type="paragraph" w:customStyle="1" w:styleId="Cimsor7">
    <w:name w:val="Cimsor7"/>
    <w:basedOn w:val="Norml"/>
    <w:next w:val="Cmsor8"/>
    <w:autoRedefine/>
    <w:rsid w:val="00675A5E"/>
    <w:pPr>
      <w:tabs>
        <w:tab w:val="num" w:pos="4537"/>
      </w:tabs>
      <w:spacing w:before="120"/>
      <w:ind w:left="4821" w:hanging="284"/>
    </w:pPr>
    <w:rPr>
      <w:i/>
    </w:rPr>
  </w:style>
  <w:style w:type="paragraph" w:customStyle="1" w:styleId="Cimsor6-Szakasz">
    <w:name w:val="Cimsor 6 - Szakasz"/>
    <w:basedOn w:val="Cmsor5"/>
    <w:next w:val="Cmsor7"/>
    <w:autoRedefine/>
    <w:rsid w:val="00225653"/>
    <w:pPr>
      <w:numPr>
        <w:numId w:val="0"/>
      </w:numPr>
      <w:overflowPunct w:val="0"/>
      <w:autoSpaceDE w:val="0"/>
      <w:autoSpaceDN w:val="0"/>
      <w:adjustRightInd w:val="0"/>
      <w:spacing w:before="0"/>
      <w:jc w:val="both"/>
      <w:textAlignment w:val="baseline"/>
    </w:pPr>
    <w:rPr>
      <w:iCs/>
      <w:spacing w:val="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5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5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5E"/>
    <w:rPr>
      <w:rFonts w:ascii="Tahoma" w:eastAsia="Calibri" w:hAnsi="Tahoma" w:cs="Tahoma"/>
      <w:sz w:val="16"/>
      <w:szCs w:val="16"/>
    </w:rPr>
  </w:style>
  <w:style w:type="paragraph" w:customStyle="1" w:styleId="BPszvegtest">
    <w:name w:val="BP_szövegtest"/>
    <w:basedOn w:val="Norml"/>
    <w:qFormat/>
    <w:rsid w:val="00675A5E"/>
    <w:pPr>
      <w:tabs>
        <w:tab w:val="left" w:pos="3740"/>
        <w:tab w:val="left" w:pos="5720"/>
      </w:tabs>
      <w:spacing w:after="200" w:line="264" w:lineRule="auto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unhideWhenUsed/>
    <w:rsid w:val="007260B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260B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260B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260B1"/>
    <w:rPr>
      <w:rFonts w:ascii="Calibri" w:eastAsia="Calibri" w:hAnsi="Calibri" w:cs="Times New Roman"/>
    </w:rPr>
  </w:style>
  <w:style w:type="paragraph" w:customStyle="1" w:styleId="SZAKASZ">
    <w:name w:val="SZAKASZ"/>
    <w:basedOn w:val="Listaszerbekezds"/>
    <w:qFormat/>
    <w:rsid w:val="00820C55"/>
    <w:pPr>
      <w:numPr>
        <w:numId w:val="7"/>
      </w:numPr>
      <w:spacing w:before="60" w:after="0"/>
      <w:contextualSpacing w:val="0"/>
    </w:pPr>
  </w:style>
  <w:style w:type="character" w:styleId="Jegyzethivatkozs">
    <w:name w:val="annotation reference"/>
    <w:basedOn w:val="Bekezdsalapbettpusa"/>
    <w:uiPriority w:val="99"/>
    <w:unhideWhenUsed/>
    <w:rsid w:val="00CD1B1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D1B1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D1B1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1B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1B1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DC1E09"/>
  </w:style>
  <w:style w:type="paragraph" w:customStyle="1" w:styleId="SZAKASZCM">
    <w:name w:val="SZAKASZCÍM"/>
    <w:basedOn w:val="Listaszerbekezds"/>
    <w:qFormat/>
    <w:rsid w:val="00971096"/>
    <w:pPr>
      <w:numPr>
        <w:numId w:val="9"/>
      </w:numPr>
      <w:spacing w:before="120" w:after="120"/>
      <w:contextualSpacing w:val="0"/>
      <w:jc w:val="center"/>
    </w:pPr>
    <w:rPr>
      <w:sz w:val="24"/>
    </w:rPr>
  </w:style>
  <w:style w:type="paragraph" w:styleId="Vltozat">
    <w:name w:val="Revision"/>
    <w:hidden/>
    <w:uiPriority w:val="99"/>
    <w:semiHidden/>
    <w:rsid w:val="003620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CA5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zmozott">
    <w:name w:val="számozott"/>
    <w:basedOn w:val="Norml"/>
    <w:uiPriority w:val="99"/>
    <w:rsid w:val="00271C1F"/>
    <w:pPr>
      <w:numPr>
        <w:numId w:val="10"/>
      </w:numPr>
      <w:spacing w:after="120"/>
    </w:pPr>
    <w:rPr>
      <w:rFonts w:ascii="Arial" w:eastAsia="Times New Roman" w:hAnsi="Arial"/>
      <w:szCs w:val="20"/>
    </w:rPr>
  </w:style>
  <w:style w:type="paragraph" w:styleId="Szvegtrzs2">
    <w:name w:val="Body Text 2"/>
    <w:basedOn w:val="Norml"/>
    <w:link w:val="Szvegtrzs2Char"/>
    <w:uiPriority w:val="99"/>
    <w:semiHidden/>
    <w:rsid w:val="003D0306"/>
    <w:pPr>
      <w:tabs>
        <w:tab w:val="left" w:pos="567"/>
      </w:tabs>
      <w:spacing w:after="240"/>
      <w:jc w:val="left"/>
    </w:pPr>
    <w:rPr>
      <w:rFonts w:ascii="Century Gothic" w:eastAsia="Times New Roman" w:hAnsi="Century Gothic"/>
      <w:color w:val="00000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D0306"/>
    <w:rPr>
      <w:rFonts w:ascii="Century Gothic" w:eastAsia="Times New Roman" w:hAnsi="Century Gothic" w:cs="Times New Roman"/>
      <w:color w:val="000000"/>
      <w:szCs w:val="24"/>
      <w:lang w:eastAsia="hu-HU"/>
    </w:rPr>
  </w:style>
  <w:style w:type="paragraph" w:customStyle="1" w:styleId="Stlus11ptSorkizrt">
    <w:name w:val="Stílus 11 pt Sorkizárt"/>
    <w:basedOn w:val="Norml"/>
    <w:autoRedefine/>
    <w:uiPriority w:val="99"/>
    <w:rsid w:val="00D07C28"/>
    <w:pPr>
      <w:numPr>
        <w:ilvl w:val="2"/>
        <w:numId w:val="12"/>
      </w:numPr>
      <w:spacing w:after="0"/>
    </w:pPr>
    <w:rPr>
      <w:rFonts w:ascii="Times New Roman" w:eastAsia="Times New Roman" w:hAnsi="Times New Roman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5047B1"/>
    <w:pPr>
      <w:spacing w:before="60" w:after="120" w:line="480" w:lineRule="auto"/>
      <w:ind w:left="283"/>
      <w:jc w:val="left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047B1"/>
    <w:rPr>
      <w:rFonts w:ascii="Calibri" w:eastAsia="Calibri" w:hAnsi="Calibri" w:cs="Times New Roman"/>
    </w:rPr>
  </w:style>
  <w:style w:type="paragraph" w:customStyle="1" w:styleId="FEJEZET">
    <w:name w:val="FEJEZET"/>
    <w:basedOn w:val="Listaszerbekezds"/>
    <w:qFormat/>
    <w:rsid w:val="00C47736"/>
    <w:pPr>
      <w:numPr>
        <w:numId w:val="16"/>
      </w:numPr>
      <w:spacing w:before="60" w:after="0"/>
      <w:contextualSpacing w:val="0"/>
    </w:pPr>
    <w:rPr>
      <w:b/>
      <w:lang w:eastAsia="hu-HU"/>
    </w:rPr>
  </w:style>
  <w:style w:type="paragraph" w:customStyle="1" w:styleId="ebek">
    <w:name w:val="ebek"/>
    <w:basedOn w:val="Norml"/>
    <w:rsid w:val="001D57B1"/>
    <w:pPr>
      <w:tabs>
        <w:tab w:val="left" w:pos="567"/>
        <w:tab w:val="left" w:pos="1134"/>
        <w:tab w:val="left" w:pos="1701"/>
      </w:tabs>
      <w:spacing w:after="0"/>
      <w:ind w:left="2268" w:hanging="567"/>
    </w:pPr>
    <w:rPr>
      <w:rFonts w:ascii="Arial" w:eastAsia="Times New Roman" w:hAnsi="Arial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041B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75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51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0</infoszab_pub_allapotkod>
    <infoszab_pub_ervdatumig xmlns="http://schemas.microsoft.com/sharepoint/v3" xsi:nil="true"/>
    <infoszab_pub_felhszerv xmlns="http://schemas.microsoft.com/sharepoint/v3" xsi:nil="true"/>
    <infoszab_pub_helyettszerv xmlns="http://schemas.microsoft.com/sharepoint/v3" xsi:nil="true"/>
    <pubIkerId xmlns="http://schemas.microsoft.com/sharepoint/v3" xsi:nil="true"/>
    <ehhezTartozikId xmlns="http://schemas.microsoft.com/sharepoint/v3" xsi:nil="true"/>
    <infoszab_pub_megorzesiido xmlns="http://schemas.microsoft.com/sharepoint/v3" xsi:nil="true"/>
    <infoszab_pub_mikor xmlns="http://schemas.microsoft.com/sharepoint/v3" xsi:nil="true"/>
    <infoszab_pub_ervdatumtol xmlns="http://schemas.microsoft.com/sharepoint/v3" xsi:nil="true"/>
    <infoszab_pub_helyettnev xmlns="http://schemas.microsoft.com/sharepoint/v3" xsi:nil="true"/>
    <infoszab_pub_hiba xmlns="http://schemas.microsoft.com/sharepoint/v3" xsi:nil="true"/>
    <infoszab_pub_allapotnev xmlns="http://schemas.microsoft.com/sharepoint/v3">Felvett</infoszab_pub_allapotnev>
  </documentManagement>
</p:properties>
</file>

<file path=customXml/itemProps1.xml><?xml version="1.0" encoding="utf-8"?>
<ds:datastoreItem xmlns:ds="http://schemas.openxmlformats.org/officeDocument/2006/customXml" ds:itemID="{18FD664A-2428-4FCE-A3A0-759DDEBA2A79}"/>
</file>

<file path=customXml/itemProps2.xml><?xml version="1.0" encoding="utf-8"?>
<ds:datastoreItem xmlns:ds="http://schemas.openxmlformats.org/officeDocument/2006/customXml" ds:itemID="{A5A715BE-C732-4CC6-B2FC-04EDD9DB49EA}"/>
</file>

<file path=customXml/itemProps3.xml><?xml version="1.0" encoding="utf-8"?>
<ds:datastoreItem xmlns:ds="http://schemas.openxmlformats.org/officeDocument/2006/customXml" ds:itemID="{8BB21119-3EAB-4204-B07B-91ACB1E33557}"/>
</file>

<file path=customXml/itemProps4.xml><?xml version="1.0" encoding="utf-8"?>
<ds:datastoreItem xmlns:ds="http://schemas.openxmlformats.org/officeDocument/2006/customXml" ds:itemID="{40CD317D-A498-4B01-AB9F-47EA4566E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4876</Words>
  <Characters>33652</Characters>
  <Application>Microsoft Office Word</Application>
  <DocSecurity>0</DocSecurity>
  <Lines>280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Judit</dc:creator>
  <cp:keywords/>
  <dc:description/>
  <cp:lastModifiedBy>Sándor Katalin</cp:lastModifiedBy>
  <cp:revision>7</cp:revision>
  <cp:lastPrinted>2018-08-16T12:39:00Z</cp:lastPrinted>
  <dcterms:created xsi:type="dcterms:W3CDTF">2018-08-08T09:31:00Z</dcterms:created>
  <dcterms:modified xsi:type="dcterms:W3CDTF">2018-08-17T07:21:00Z</dcterms:modified>
</cp:coreProperties>
</file>