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0BF" w:rsidRPr="00A23087" w:rsidRDefault="00EC20BF" w:rsidP="00EC20BF">
      <w:pPr>
        <w:jc w:val="center"/>
        <w:rPr>
          <w:b/>
          <w:bCs/>
        </w:rPr>
      </w:pPr>
    </w:p>
    <w:p w:rsidR="00EC20BF" w:rsidRPr="00A23087" w:rsidRDefault="00EC20BF" w:rsidP="00EC20BF">
      <w:pPr>
        <w:jc w:val="center"/>
        <w:rPr>
          <w:b/>
          <w:bCs/>
        </w:rPr>
      </w:pPr>
    </w:p>
    <w:p w:rsidR="00EC20BF" w:rsidRPr="00A23087" w:rsidRDefault="00EC20BF" w:rsidP="00EC20BF">
      <w:pPr>
        <w:jc w:val="center"/>
        <w:rPr>
          <w:b/>
          <w:bCs/>
        </w:rPr>
      </w:pPr>
    </w:p>
    <w:p w:rsidR="00EC20BF" w:rsidRPr="00A23087" w:rsidRDefault="00EC20BF" w:rsidP="00EC20BF">
      <w:pPr>
        <w:jc w:val="center"/>
        <w:rPr>
          <w:b/>
          <w:bCs/>
        </w:rPr>
      </w:pPr>
    </w:p>
    <w:p w:rsidR="00EC20BF" w:rsidRPr="00A23087" w:rsidRDefault="00EC20BF" w:rsidP="00EC20BF">
      <w:pPr>
        <w:jc w:val="center"/>
        <w:rPr>
          <w:b/>
          <w:bCs/>
        </w:rPr>
      </w:pPr>
    </w:p>
    <w:p w:rsidR="00EC20BF" w:rsidRPr="00A23087" w:rsidRDefault="00EC20BF" w:rsidP="00EC20BF">
      <w:pPr>
        <w:jc w:val="center"/>
        <w:rPr>
          <w:b/>
          <w:bCs/>
        </w:rPr>
      </w:pPr>
    </w:p>
    <w:p w:rsidR="00EC20BF" w:rsidRPr="00A23087" w:rsidRDefault="00EC20BF" w:rsidP="00EC20BF">
      <w:pPr>
        <w:jc w:val="center"/>
        <w:rPr>
          <w:b/>
          <w:bCs/>
        </w:rPr>
      </w:pPr>
    </w:p>
    <w:p w:rsidR="00A23087" w:rsidRDefault="00A23087" w:rsidP="00EC20BF">
      <w:pPr>
        <w:jc w:val="center"/>
        <w:rPr>
          <w:b/>
          <w:bCs/>
          <w:sz w:val="52"/>
          <w:szCs w:val="52"/>
        </w:rPr>
      </w:pPr>
    </w:p>
    <w:p w:rsidR="00A23087" w:rsidRDefault="00A23087" w:rsidP="00EC20BF">
      <w:pPr>
        <w:jc w:val="center"/>
        <w:rPr>
          <w:b/>
          <w:bCs/>
          <w:sz w:val="52"/>
          <w:szCs w:val="52"/>
        </w:rPr>
      </w:pPr>
    </w:p>
    <w:p w:rsidR="00A23087" w:rsidRDefault="00A23087" w:rsidP="00EC20BF">
      <w:pPr>
        <w:jc w:val="center"/>
        <w:rPr>
          <w:b/>
          <w:bCs/>
          <w:sz w:val="52"/>
          <w:szCs w:val="52"/>
        </w:rPr>
      </w:pPr>
    </w:p>
    <w:p w:rsidR="00EC20BF" w:rsidRPr="00A23087" w:rsidRDefault="00EC20BF" w:rsidP="00EC20BF">
      <w:pPr>
        <w:jc w:val="center"/>
        <w:rPr>
          <w:b/>
          <w:bCs/>
          <w:sz w:val="52"/>
          <w:szCs w:val="52"/>
        </w:rPr>
      </w:pPr>
      <w:r w:rsidRPr="00A23087">
        <w:rPr>
          <w:b/>
          <w:bCs/>
          <w:sz w:val="52"/>
          <w:szCs w:val="52"/>
        </w:rPr>
        <w:t>SZERVEZETI ÉS MŰKÖDÉSI SZABÁLYZAT</w:t>
      </w:r>
    </w:p>
    <w:p w:rsidR="00EC20BF" w:rsidRDefault="00EC20BF" w:rsidP="00EC20BF">
      <w:pPr>
        <w:jc w:val="center"/>
        <w:rPr>
          <w:b/>
          <w:bCs/>
          <w:sz w:val="52"/>
          <w:szCs w:val="52"/>
        </w:rPr>
      </w:pPr>
    </w:p>
    <w:p w:rsidR="00240BA6" w:rsidRPr="00A23087" w:rsidRDefault="00240BA6" w:rsidP="00EC20BF">
      <w:pPr>
        <w:jc w:val="center"/>
        <w:rPr>
          <w:b/>
          <w:bCs/>
          <w:sz w:val="52"/>
          <w:szCs w:val="52"/>
        </w:rPr>
      </w:pPr>
    </w:p>
    <w:p w:rsidR="00EC20BF" w:rsidRPr="00A23087" w:rsidRDefault="00EC20BF" w:rsidP="00EC20BF">
      <w:pPr>
        <w:jc w:val="center"/>
        <w:rPr>
          <w:b/>
          <w:bCs/>
          <w:sz w:val="52"/>
          <w:szCs w:val="52"/>
        </w:rPr>
      </w:pPr>
      <w:r w:rsidRPr="00A23087">
        <w:rPr>
          <w:b/>
          <w:bCs/>
          <w:sz w:val="52"/>
          <w:szCs w:val="52"/>
        </w:rPr>
        <w:t>Varga Katalin Középiskolai Kollégium</w:t>
      </w:r>
    </w:p>
    <w:p w:rsidR="00EC20BF" w:rsidRPr="00240BA6" w:rsidRDefault="00240BA6" w:rsidP="00EC20BF">
      <w:pPr>
        <w:jc w:val="center"/>
        <w:rPr>
          <w:b/>
          <w:bCs/>
          <w:sz w:val="40"/>
          <w:szCs w:val="40"/>
        </w:rPr>
      </w:pPr>
      <w:r w:rsidRPr="00240BA6">
        <w:rPr>
          <w:b/>
          <w:bCs/>
          <w:sz w:val="40"/>
          <w:szCs w:val="40"/>
        </w:rPr>
        <w:t xml:space="preserve">1149 </w:t>
      </w:r>
      <w:r w:rsidR="00EC20BF" w:rsidRPr="00240BA6">
        <w:rPr>
          <w:b/>
          <w:bCs/>
          <w:sz w:val="40"/>
          <w:szCs w:val="40"/>
        </w:rPr>
        <w:t>BUDAPEST, TÁBORNOK U. 24.</w:t>
      </w:r>
    </w:p>
    <w:p w:rsidR="00EC20BF" w:rsidRPr="00A23087" w:rsidRDefault="00EC20BF" w:rsidP="00EC20BF">
      <w:pPr>
        <w:jc w:val="center"/>
        <w:rPr>
          <w:b/>
          <w:bCs/>
        </w:rPr>
      </w:pPr>
    </w:p>
    <w:p w:rsidR="00EC20BF" w:rsidRPr="00A23087" w:rsidRDefault="00EC20BF" w:rsidP="00EC20BF">
      <w:pPr>
        <w:jc w:val="center"/>
        <w:rPr>
          <w:b/>
          <w:bCs/>
        </w:rPr>
      </w:pPr>
    </w:p>
    <w:p w:rsidR="00EC20BF" w:rsidRPr="00A23087" w:rsidRDefault="00EC20BF" w:rsidP="00EC20BF">
      <w:pPr>
        <w:jc w:val="center"/>
        <w:rPr>
          <w:b/>
          <w:bCs/>
        </w:rPr>
      </w:pPr>
    </w:p>
    <w:p w:rsidR="00EC20BF" w:rsidRPr="00A23087" w:rsidRDefault="00EC20BF" w:rsidP="00EC20BF">
      <w:pPr>
        <w:jc w:val="center"/>
        <w:rPr>
          <w:b/>
          <w:bCs/>
        </w:rPr>
      </w:pPr>
    </w:p>
    <w:p w:rsidR="00EC20BF" w:rsidRPr="00A23087" w:rsidRDefault="00EC20BF" w:rsidP="00EC20BF">
      <w:pPr>
        <w:jc w:val="center"/>
        <w:rPr>
          <w:b/>
          <w:bCs/>
        </w:rPr>
      </w:pPr>
    </w:p>
    <w:p w:rsidR="00EC20BF" w:rsidRPr="00A23087" w:rsidRDefault="00EC20BF" w:rsidP="00EC20BF">
      <w:pPr>
        <w:jc w:val="center"/>
        <w:rPr>
          <w:b/>
          <w:bCs/>
        </w:rPr>
      </w:pPr>
    </w:p>
    <w:p w:rsidR="00EC20BF" w:rsidRPr="00A23087" w:rsidRDefault="00EC20BF" w:rsidP="00EC20BF">
      <w:pPr>
        <w:jc w:val="center"/>
        <w:rPr>
          <w:b/>
          <w:bCs/>
        </w:rPr>
      </w:pPr>
    </w:p>
    <w:p w:rsidR="00EC20BF" w:rsidRPr="00A23087" w:rsidRDefault="00EC20BF" w:rsidP="00EC20BF">
      <w:pPr>
        <w:jc w:val="center"/>
        <w:rPr>
          <w:b/>
          <w:bCs/>
        </w:rPr>
      </w:pPr>
    </w:p>
    <w:p w:rsidR="00EC20BF" w:rsidRPr="00A23087" w:rsidRDefault="00EC20BF" w:rsidP="00EC20BF">
      <w:pPr>
        <w:jc w:val="center"/>
        <w:rPr>
          <w:b/>
          <w:bCs/>
        </w:rPr>
      </w:pPr>
    </w:p>
    <w:p w:rsidR="00EC20BF" w:rsidRPr="00A23087" w:rsidRDefault="00EC20BF" w:rsidP="00EC20BF">
      <w:pPr>
        <w:jc w:val="center"/>
        <w:rPr>
          <w:b/>
          <w:bCs/>
        </w:rPr>
      </w:pPr>
    </w:p>
    <w:p w:rsidR="00EC20BF" w:rsidRPr="00A23087" w:rsidRDefault="00EC20BF" w:rsidP="00EC20BF">
      <w:pPr>
        <w:jc w:val="center"/>
        <w:rPr>
          <w:b/>
          <w:bCs/>
        </w:rPr>
      </w:pPr>
    </w:p>
    <w:p w:rsidR="00EC20BF" w:rsidRPr="00A23087" w:rsidRDefault="00EC20BF" w:rsidP="00EC20BF">
      <w:pPr>
        <w:jc w:val="center"/>
        <w:rPr>
          <w:b/>
          <w:bCs/>
        </w:rPr>
      </w:pPr>
    </w:p>
    <w:p w:rsidR="00EC20BF" w:rsidRPr="00A23087" w:rsidRDefault="00EC20BF" w:rsidP="00EC20BF">
      <w:pPr>
        <w:jc w:val="center"/>
        <w:rPr>
          <w:b/>
          <w:bCs/>
        </w:rPr>
      </w:pPr>
    </w:p>
    <w:p w:rsidR="00EC20BF" w:rsidRPr="00A23087" w:rsidRDefault="00EC20BF" w:rsidP="00EC20BF">
      <w:pPr>
        <w:jc w:val="center"/>
        <w:rPr>
          <w:b/>
          <w:bCs/>
        </w:rPr>
      </w:pPr>
    </w:p>
    <w:p w:rsidR="00EC20BF" w:rsidRPr="00A23087" w:rsidRDefault="00EC20BF" w:rsidP="00EC20BF">
      <w:pPr>
        <w:jc w:val="center"/>
        <w:rPr>
          <w:b/>
          <w:bCs/>
        </w:rPr>
      </w:pPr>
    </w:p>
    <w:p w:rsidR="00EC20BF" w:rsidRPr="00A23087" w:rsidRDefault="00EC20BF" w:rsidP="00EC20BF">
      <w:pPr>
        <w:jc w:val="center"/>
        <w:rPr>
          <w:b/>
          <w:bCs/>
        </w:rPr>
      </w:pPr>
    </w:p>
    <w:p w:rsidR="00EC20BF" w:rsidRPr="00A23087" w:rsidRDefault="00EC20BF" w:rsidP="00EC20BF">
      <w:pPr>
        <w:jc w:val="center"/>
        <w:rPr>
          <w:b/>
          <w:bCs/>
        </w:rPr>
      </w:pPr>
    </w:p>
    <w:p w:rsidR="00EC20BF" w:rsidRPr="00A23087" w:rsidRDefault="00EC20BF" w:rsidP="00EC20BF">
      <w:pPr>
        <w:jc w:val="center"/>
        <w:rPr>
          <w:b/>
          <w:bCs/>
        </w:rPr>
      </w:pPr>
    </w:p>
    <w:p w:rsidR="00EC20BF" w:rsidRPr="00A23087" w:rsidRDefault="00EC20BF" w:rsidP="00EC20BF">
      <w:pPr>
        <w:jc w:val="center"/>
        <w:rPr>
          <w:b/>
          <w:bCs/>
        </w:rPr>
      </w:pPr>
    </w:p>
    <w:p w:rsidR="00EC20BF" w:rsidRPr="00A23087" w:rsidRDefault="00EC20BF" w:rsidP="00EC20BF">
      <w:pPr>
        <w:jc w:val="center"/>
        <w:rPr>
          <w:b/>
          <w:bCs/>
        </w:rPr>
      </w:pPr>
    </w:p>
    <w:p w:rsidR="00EC20BF" w:rsidRPr="00A23087" w:rsidRDefault="00EC20BF" w:rsidP="00EC20BF">
      <w:pPr>
        <w:jc w:val="center"/>
        <w:rPr>
          <w:b/>
          <w:bCs/>
        </w:rPr>
      </w:pPr>
    </w:p>
    <w:p w:rsidR="00EC20BF" w:rsidRPr="00A23087" w:rsidRDefault="00EC20BF" w:rsidP="00EC20BF">
      <w:pPr>
        <w:jc w:val="center"/>
        <w:rPr>
          <w:b/>
          <w:bCs/>
        </w:rPr>
      </w:pPr>
    </w:p>
    <w:p w:rsidR="00EC20BF" w:rsidRPr="00A23087" w:rsidRDefault="00EC20BF" w:rsidP="00EC20BF">
      <w:pPr>
        <w:jc w:val="center"/>
        <w:rPr>
          <w:b/>
          <w:bCs/>
        </w:rPr>
      </w:pPr>
    </w:p>
    <w:p w:rsidR="00EC20BF" w:rsidRPr="00A23087" w:rsidRDefault="009D159B" w:rsidP="00EC20BF">
      <w:pPr>
        <w:jc w:val="center"/>
        <w:rPr>
          <w:b/>
          <w:bCs/>
        </w:rPr>
      </w:pPr>
      <w:r w:rsidRPr="00A23087">
        <w:rPr>
          <w:b/>
          <w:bCs/>
        </w:rPr>
        <w:t>2011</w:t>
      </w:r>
      <w:r w:rsidR="00EC20BF" w:rsidRPr="00A23087">
        <w:rPr>
          <w:b/>
          <w:bCs/>
        </w:rPr>
        <w:t>.</w:t>
      </w:r>
    </w:p>
    <w:p w:rsidR="00EC20BF" w:rsidRPr="00A23087" w:rsidRDefault="00EC20BF" w:rsidP="00EC20BF">
      <w:pPr>
        <w:jc w:val="center"/>
        <w:rPr>
          <w:b/>
          <w:bCs/>
        </w:rPr>
      </w:pPr>
    </w:p>
    <w:p w:rsidR="00EC20BF" w:rsidRPr="00A23087" w:rsidRDefault="00EC20BF" w:rsidP="00962137">
      <w:pPr>
        <w:pStyle w:val="TJ1"/>
        <w:rPr>
          <w:sz w:val="24"/>
          <w:szCs w:val="24"/>
        </w:rPr>
      </w:pPr>
      <w:r w:rsidRPr="00A23087">
        <w:rPr>
          <w:sz w:val="24"/>
          <w:szCs w:val="24"/>
        </w:rPr>
        <w:t>TARTALOMJEGYZÉK</w:t>
      </w:r>
    </w:p>
    <w:p w:rsidR="00EC20BF" w:rsidRPr="00A23087" w:rsidRDefault="00EC20BF" w:rsidP="00EC20BF"/>
    <w:p w:rsidR="00EC20BF" w:rsidRPr="00A23087" w:rsidRDefault="00EC20BF" w:rsidP="00EC20BF">
      <w:pPr>
        <w:rPr>
          <w:b/>
        </w:rPr>
      </w:pPr>
    </w:p>
    <w:sdt>
      <w:sdtPr>
        <w:rPr>
          <w:rFonts w:ascii="Times New Roman" w:eastAsia="Times New Roman" w:hAnsi="Times New Roman" w:cs="Times New Roman"/>
          <w:b w:val="0"/>
          <w:bCs w:val="0"/>
          <w:color w:val="auto"/>
          <w:sz w:val="24"/>
          <w:szCs w:val="24"/>
        </w:rPr>
        <w:id w:val="2071765447"/>
        <w:docPartObj>
          <w:docPartGallery w:val="Table of Contents"/>
          <w:docPartUnique/>
        </w:docPartObj>
      </w:sdtPr>
      <w:sdtContent>
        <w:p w:rsidR="00962137" w:rsidRPr="00A23087" w:rsidRDefault="00962137">
          <w:pPr>
            <w:pStyle w:val="Tartalomjegyzkcmsora"/>
            <w:rPr>
              <w:sz w:val="24"/>
              <w:szCs w:val="24"/>
            </w:rPr>
          </w:pPr>
        </w:p>
        <w:p w:rsidR="00E74008" w:rsidRDefault="00FF5434">
          <w:pPr>
            <w:pStyle w:val="TJ1"/>
            <w:rPr>
              <w:rFonts w:asciiTheme="minorHAnsi" w:eastAsiaTheme="minorEastAsia" w:hAnsiTheme="minorHAnsi" w:cstheme="minorBidi"/>
              <w:b w:val="0"/>
              <w:bCs w:val="0"/>
              <w:noProof/>
              <w:sz w:val="22"/>
              <w:szCs w:val="22"/>
            </w:rPr>
          </w:pPr>
          <w:r w:rsidRPr="00A23087">
            <w:rPr>
              <w:sz w:val="24"/>
              <w:szCs w:val="24"/>
            </w:rPr>
            <w:fldChar w:fldCharType="begin"/>
          </w:r>
          <w:r w:rsidR="00962137" w:rsidRPr="00A23087">
            <w:rPr>
              <w:sz w:val="24"/>
              <w:szCs w:val="24"/>
            </w:rPr>
            <w:instrText xml:space="preserve"> TOC \o "1-3" \h \z \u </w:instrText>
          </w:r>
          <w:r w:rsidRPr="00A23087">
            <w:rPr>
              <w:sz w:val="24"/>
              <w:szCs w:val="24"/>
            </w:rPr>
            <w:fldChar w:fldCharType="separate"/>
          </w:r>
          <w:hyperlink w:anchor="_Toc306720193" w:history="1">
            <w:r w:rsidR="00E74008" w:rsidRPr="007A1505">
              <w:rPr>
                <w:rStyle w:val="Hiperhivatkozs"/>
                <w:noProof/>
              </w:rPr>
              <w:t>I.</w:t>
            </w:r>
            <w:r w:rsidR="00E74008">
              <w:rPr>
                <w:rFonts w:asciiTheme="minorHAnsi" w:eastAsiaTheme="minorEastAsia" w:hAnsiTheme="minorHAnsi" w:cstheme="minorBidi"/>
                <w:b w:val="0"/>
                <w:bCs w:val="0"/>
                <w:noProof/>
                <w:sz w:val="22"/>
                <w:szCs w:val="22"/>
              </w:rPr>
              <w:tab/>
            </w:r>
            <w:r w:rsidR="00E74008" w:rsidRPr="007A1505">
              <w:rPr>
                <w:rStyle w:val="Hiperhivatkozs"/>
                <w:noProof/>
              </w:rPr>
              <w:t>Bevezetés</w:t>
            </w:r>
            <w:r w:rsidR="00E74008">
              <w:rPr>
                <w:noProof/>
                <w:webHidden/>
              </w:rPr>
              <w:tab/>
            </w:r>
            <w:r w:rsidR="00E74008">
              <w:rPr>
                <w:noProof/>
                <w:webHidden/>
              </w:rPr>
              <w:fldChar w:fldCharType="begin"/>
            </w:r>
            <w:r w:rsidR="00E74008">
              <w:rPr>
                <w:noProof/>
                <w:webHidden/>
              </w:rPr>
              <w:instrText xml:space="preserve"> PAGEREF _Toc306720193 \h </w:instrText>
            </w:r>
            <w:r w:rsidR="00E74008">
              <w:rPr>
                <w:noProof/>
                <w:webHidden/>
              </w:rPr>
            </w:r>
            <w:r w:rsidR="00E74008">
              <w:rPr>
                <w:noProof/>
                <w:webHidden/>
              </w:rPr>
              <w:fldChar w:fldCharType="separate"/>
            </w:r>
            <w:r w:rsidR="00072F8A">
              <w:rPr>
                <w:noProof/>
                <w:webHidden/>
              </w:rPr>
              <w:t>4</w:t>
            </w:r>
            <w:r w:rsidR="00E74008">
              <w:rPr>
                <w:noProof/>
                <w:webHidden/>
              </w:rPr>
              <w:fldChar w:fldCharType="end"/>
            </w:r>
          </w:hyperlink>
        </w:p>
        <w:p w:rsidR="00E74008" w:rsidRDefault="00E74008">
          <w:pPr>
            <w:pStyle w:val="TJ2"/>
            <w:tabs>
              <w:tab w:val="left" w:pos="1134"/>
              <w:tab w:val="right" w:pos="9062"/>
            </w:tabs>
            <w:rPr>
              <w:rFonts w:asciiTheme="minorHAnsi" w:eastAsiaTheme="minorEastAsia" w:hAnsiTheme="minorHAnsi" w:cstheme="minorBidi"/>
              <w:i w:val="0"/>
              <w:iCs w:val="0"/>
              <w:noProof/>
              <w:sz w:val="22"/>
              <w:szCs w:val="22"/>
            </w:rPr>
          </w:pPr>
          <w:hyperlink w:anchor="_Toc306720194" w:history="1">
            <w:r w:rsidRPr="007A1505">
              <w:rPr>
                <w:rStyle w:val="Hiperhivatkozs"/>
                <w:noProof/>
              </w:rPr>
              <w:t>1.</w:t>
            </w:r>
            <w:r>
              <w:rPr>
                <w:rFonts w:asciiTheme="minorHAnsi" w:eastAsiaTheme="minorEastAsia" w:hAnsiTheme="minorHAnsi" w:cstheme="minorBidi"/>
                <w:i w:val="0"/>
                <w:iCs w:val="0"/>
                <w:noProof/>
                <w:sz w:val="22"/>
                <w:szCs w:val="22"/>
              </w:rPr>
              <w:tab/>
            </w:r>
            <w:r w:rsidRPr="007A1505">
              <w:rPr>
                <w:rStyle w:val="Hiperhivatkozs"/>
                <w:noProof/>
              </w:rPr>
              <w:t>A SZMSZ célja, tartalma</w:t>
            </w:r>
            <w:r>
              <w:rPr>
                <w:noProof/>
                <w:webHidden/>
              </w:rPr>
              <w:tab/>
            </w:r>
            <w:r>
              <w:rPr>
                <w:noProof/>
                <w:webHidden/>
              </w:rPr>
              <w:fldChar w:fldCharType="begin"/>
            </w:r>
            <w:r>
              <w:rPr>
                <w:noProof/>
                <w:webHidden/>
              </w:rPr>
              <w:instrText xml:space="preserve"> PAGEREF _Toc306720194 \h </w:instrText>
            </w:r>
            <w:r>
              <w:rPr>
                <w:noProof/>
                <w:webHidden/>
              </w:rPr>
            </w:r>
            <w:r>
              <w:rPr>
                <w:noProof/>
                <w:webHidden/>
              </w:rPr>
              <w:fldChar w:fldCharType="separate"/>
            </w:r>
            <w:r w:rsidR="00072F8A">
              <w:rPr>
                <w:noProof/>
                <w:webHidden/>
              </w:rPr>
              <w:t>4</w:t>
            </w:r>
            <w:r>
              <w:rPr>
                <w:noProof/>
                <w:webHidden/>
              </w:rPr>
              <w:fldChar w:fldCharType="end"/>
            </w:r>
          </w:hyperlink>
        </w:p>
        <w:p w:rsidR="00E74008" w:rsidRDefault="00E74008">
          <w:pPr>
            <w:pStyle w:val="TJ2"/>
            <w:tabs>
              <w:tab w:val="left" w:pos="1134"/>
              <w:tab w:val="right" w:pos="9062"/>
            </w:tabs>
            <w:rPr>
              <w:rFonts w:asciiTheme="minorHAnsi" w:eastAsiaTheme="minorEastAsia" w:hAnsiTheme="minorHAnsi" w:cstheme="minorBidi"/>
              <w:i w:val="0"/>
              <w:iCs w:val="0"/>
              <w:noProof/>
              <w:sz w:val="22"/>
              <w:szCs w:val="22"/>
            </w:rPr>
          </w:pPr>
          <w:hyperlink w:anchor="_Toc306720195" w:history="1">
            <w:r w:rsidRPr="007A1505">
              <w:rPr>
                <w:rStyle w:val="Hiperhivatkozs"/>
                <w:noProof/>
              </w:rPr>
              <w:t>2.</w:t>
            </w:r>
            <w:r>
              <w:rPr>
                <w:rFonts w:asciiTheme="minorHAnsi" w:eastAsiaTheme="minorEastAsia" w:hAnsiTheme="minorHAnsi" w:cstheme="minorBidi"/>
                <w:i w:val="0"/>
                <w:iCs w:val="0"/>
                <w:noProof/>
                <w:sz w:val="22"/>
                <w:szCs w:val="22"/>
              </w:rPr>
              <w:tab/>
            </w:r>
            <w:r w:rsidRPr="007A1505">
              <w:rPr>
                <w:rStyle w:val="Hiperhivatkozs"/>
                <w:noProof/>
              </w:rPr>
              <w:t>Jogszabályi háttér</w:t>
            </w:r>
            <w:r>
              <w:rPr>
                <w:noProof/>
                <w:webHidden/>
              </w:rPr>
              <w:tab/>
            </w:r>
            <w:r>
              <w:rPr>
                <w:noProof/>
                <w:webHidden/>
              </w:rPr>
              <w:fldChar w:fldCharType="begin"/>
            </w:r>
            <w:r>
              <w:rPr>
                <w:noProof/>
                <w:webHidden/>
              </w:rPr>
              <w:instrText xml:space="preserve"> PAGEREF _Toc306720195 \h </w:instrText>
            </w:r>
            <w:r>
              <w:rPr>
                <w:noProof/>
                <w:webHidden/>
              </w:rPr>
            </w:r>
            <w:r>
              <w:rPr>
                <w:noProof/>
                <w:webHidden/>
              </w:rPr>
              <w:fldChar w:fldCharType="separate"/>
            </w:r>
            <w:r w:rsidR="00072F8A">
              <w:rPr>
                <w:noProof/>
                <w:webHidden/>
              </w:rPr>
              <w:t>4</w:t>
            </w:r>
            <w:r>
              <w:rPr>
                <w:noProof/>
                <w:webHidden/>
              </w:rPr>
              <w:fldChar w:fldCharType="end"/>
            </w:r>
          </w:hyperlink>
        </w:p>
        <w:p w:rsidR="00E74008" w:rsidRDefault="00E74008">
          <w:pPr>
            <w:pStyle w:val="TJ2"/>
            <w:tabs>
              <w:tab w:val="left" w:pos="1134"/>
              <w:tab w:val="right" w:pos="9062"/>
            </w:tabs>
            <w:rPr>
              <w:rFonts w:asciiTheme="minorHAnsi" w:eastAsiaTheme="minorEastAsia" w:hAnsiTheme="minorHAnsi" w:cstheme="minorBidi"/>
              <w:i w:val="0"/>
              <w:iCs w:val="0"/>
              <w:noProof/>
              <w:sz w:val="22"/>
              <w:szCs w:val="22"/>
            </w:rPr>
          </w:pPr>
          <w:hyperlink w:anchor="_Toc306720196" w:history="1">
            <w:r w:rsidRPr="007A1505">
              <w:rPr>
                <w:rStyle w:val="Hiperhivatkozs"/>
                <w:noProof/>
              </w:rPr>
              <w:t>3.</w:t>
            </w:r>
            <w:r>
              <w:rPr>
                <w:rFonts w:asciiTheme="minorHAnsi" w:eastAsiaTheme="minorEastAsia" w:hAnsiTheme="minorHAnsi" w:cstheme="minorBidi"/>
                <w:i w:val="0"/>
                <w:iCs w:val="0"/>
                <w:noProof/>
                <w:sz w:val="22"/>
                <w:szCs w:val="22"/>
              </w:rPr>
              <w:tab/>
            </w:r>
            <w:r w:rsidRPr="007A1505">
              <w:rPr>
                <w:rStyle w:val="Hiperhivatkozs"/>
                <w:noProof/>
              </w:rPr>
              <w:t>Az SZMSZ hatálya</w:t>
            </w:r>
            <w:r>
              <w:rPr>
                <w:noProof/>
                <w:webHidden/>
              </w:rPr>
              <w:tab/>
            </w:r>
            <w:r>
              <w:rPr>
                <w:noProof/>
                <w:webHidden/>
              </w:rPr>
              <w:fldChar w:fldCharType="begin"/>
            </w:r>
            <w:r>
              <w:rPr>
                <w:noProof/>
                <w:webHidden/>
              </w:rPr>
              <w:instrText xml:space="preserve"> PAGEREF _Toc306720196 \h </w:instrText>
            </w:r>
            <w:r>
              <w:rPr>
                <w:noProof/>
                <w:webHidden/>
              </w:rPr>
            </w:r>
            <w:r>
              <w:rPr>
                <w:noProof/>
                <w:webHidden/>
              </w:rPr>
              <w:fldChar w:fldCharType="separate"/>
            </w:r>
            <w:r w:rsidR="00072F8A">
              <w:rPr>
                <w:noProof/>
                <w:webHidden/>
              </w:rPr>
              <w:t>5</w:t>
            </w:r>
            <w:r>
              <w:rPr>
                <w:noProof/>
                <w:webHidden/>
              </w:rPr>
              <w:fldChar w:fldCharType="end"/>
            </w:r>
          </w:hyperlink>
        </w:p>
        <w:p w:rsidR="00E74008" w:rsidRDefault="00E74008">
          <w:pPr>
            <w:pStyle w:val="TJ1"/>
            <w:rPr>
              <w:rFonts w:asciiTheme="minorHAnsi" w:eastAsiaTheme="minorEastAsia" w:hAnsiTheme="minorHAnsi" w:cstheme="minorBidi"/>
              <w:b w:val="0"/>
              <w:bCs w:val="0"/>
              <w:noProof/>
              <w:sz w:val="22"/>
              <w:szCs w:val="22"/>
            </w:rPr>
          </w:pPr>
          <w:hyperlink w:anchor="_Toc306720197" w:history="1">
            <w:r w:rsidRPr="007A1505">
              <w:rPr>
                <w:rStyle w:val="Hiperhivatkozs"/>
                <w:noProof/>
              </w:rPr>
              <w:t>II.</w:t>
            </w:r>
            <w:r>
              <w:rPr>
                <w:rFonts w:asciiTheme="minorHAnsi" w:eastAsiaTheme="minorEastAsia" w:hAnsiTheme="minorHAnsi" w:cstheme="minorBidi"/>
                <w:b w:val="0"/>
                <w:bCs w:val="0"/>
                <w:noProof/>
                <w:sz w:val="22"/>
                <w:szCs w:val="22"/>
              </w:rPr>
              <w:tab/>
            </w:r>
            <w:r w:rsidRPr="007A1505">
              <w:rPr>
                <w:rStyle w:val="Hiperhivatkozs"/>
                <w:noProof/>
              </w:rPr>
              <w:t>Intézményi alapadatok</w:t>
            </w:r>
            <w:r>
              <w:rPr>
                <w:noProof/>
                <w:webHidden/>
              </w:rPr>
              <w:tab/>
            </w:r>
            <w:r>
              <w:rPr>
                <w:noProof/>
                <w:webHidden/>
              </w:rPr>
              <w:fldChar w:fldCharType="begin"/>
            </w:r>
            <w:r>
              <w:rPr>
                <w:noProof/>
                <w:webHidden/>
              </w:rPr>
              <w:instrText xml:space="preserve"> PAGEREF _Toc306720197 \h </w:instrText>
            </w:r>
            <w:r>
              <w:rPr>
                <w:noProof/>
                <w:webHidden/>
              </w:rPr>
            </w:r>
            <w:r>
              <w:rPr>
                <w:noProof/>
                <w:webHidden/>
              </w:rPr>
              <w:fldChar w:fldCharType="separate"/>
            </w:r>
            <w:r w:rsidR="00072F8A">
              <w:rPr>
                <w:noProof/>
                <w:webHidden/>
              </w:rPr>
              <w:t>5</w:t>
            </w:r>
            <w:r>
              <w:rPr>
                <w:noProof/>
                <w:webHidden/>
              </w:rPr>
              <w:fldChar w:fldCharType="end"/>
            </w:r>
          </w:hyperlink>
        </w:p>
        <w:p w:rsidR="00E74008" w:rsidRDefault="00E74008">
          <w:pPr>
            <w:pStyle w:val="TJ2"/>
            <w:tabs>
              <w:tab w:val="left" w:pos="1134"/>
              <w:tab w:val="right" w:pos="9062"/>
            </w:tabs>
            <w:rPr>
              <w:rFonts w:asciiTheme="minorHAnsi" w:eastAsiaTheme="minorEastAsia" w:hAnsiTheme="minorHAnsi" w:cstheme="minorBidi"/>
              <w:i w:val="0"/>
              <w:iCs w:val="0"/>
              <w:noProof/>
              <w:sz w:val="22"/>
              <w:szCs w:val="22"/>
            </w:rPr>
          </w:pPr>
          <w:hyperlink w:anchor="_Toc306720198" w:history="1">
            <w:r w:rsidRPr="007A1505">
              <w:rPr>
                <w:rStyle w:val="Hiperhivatkozs"/>
                <w:noProof/>
              </w:rPr>
              <w:t>1.</w:t>
            </w:r>
            <w:r>
              <w:rPr>
                <w:rFonts w:asciiTheme="minorHAnsi" w:eastAsiaTheme="minorEastAsia" w:hAnsiTheme="minorHAnsi" w:cstheme="minorBidi"/>
                <w:i w:val="0"/>
                <w:iCs w:val="0"/>
                <w:noProof/>
                <w:sz w:val="22"/>
                <w:szCs w:val="22"/>
              </w:rPr>
              <w:tab/>
            </w:r>
            <w:r w:rsidRPr="007A1505">
              <w:rPr>
                <w:rStyle w:val="Hiperhivatkozs"/>
                <w:noProof/>
              </w:rPr>
              <w:t>Intézményi azonosítók</w:t>
            </w:r>
            <w:r>
              <w:rPr>
                <w:noProof/>
                <w:webHidden/>
              </w:rPr>
              <w:tab/>
            </w:r>
            <w:r>
              <w:rPr>
                <w:noProof/>
                <w:webHidden/>
              </w:rPr>
              <w:fldChar w:fldCharType="begin"/>
            </w:r>
            <w:r>
              <w:rPr>
                <w:noProof/>
                <w:webHidden/>
              </w:rPr>
              <w:instrText xml:space="preserve"> PAGEREF _Toc306720198 \h </w:instrText>
            </w:r>
            <w:r>
              <w:rPr>
                <w:noProof/>
                <w:webHidden/>
              </w:rPr>
            </w:r>
            <w:r>
              <w:rPr>
                <w:noProof/>
                <w:webHidden/>
              </w:rPr>
              <w:fldChar w:fldCharType="separate"/>
            </w:r>
            <w:r w:rsidR="00072F8A">
              <w:rPr>
                <w:noProof/>
                <w:webHidden/>
              </w:rPr>
              <w:t>5</w:t>
            </w:r>
            <w:r>
              <w:rPr>
                <w:noProof/>
                <w:webHidden/>
              </w:rPr>
              <w:fldChar w:fldCharType="end"/>
            </w:r>
          </w:hyperlink>
        </w:p>
        <w:p w:rsidR="00E74008" w:rsidRDefault="00E74008">
          <w:pPr>
            <w:pStyle w:val="TJ2"/>
            <w:tabs>
              <w:tab w:val="left" w:pos="1134"/>
              <w:tab w:val="right" w:pos="9062"/>
            </w:tabs>
            <w:rPr>
              <w:rFonts w:asciiTheme="minorHAnsi" w:eastAsiaTheme="minorEastAsia" w:hAnsiTheme="minorHAnsi" w:cstheme="minorBidi"/>
              <w:i w:val="0"/>
              <w:iCs w:val="0"/>
              <w:noProof/>
              <w:sz w:val="22"/>
              <w:szCs w:val="22"/>
            </w:rPr>
          </w:pPr>
          <w:hyperlink w:anchor="_Toc306720199" w:history="1">
            <w:r w:rsidRPr="007A1505">
              <w:rPr>
                <w:rStyle w:val="Hiperhivatkozs"/>
                <w:noProof/>
              </w:rPr>
              <w:t>2.</w:t>
            </w:r>
            <w:r>
              <w:rPr>
                <w:rFonts w:asciiTheme="minorHAnsi" w:eastAsiaTheme="minorEastAsia" w:hAnsiTheme="minorHAnsi" w:cstheme="minorBidi"/>
                <w:i w:val="0"/>
                <w:iCs w:val="0"/>
                <w:noProof/>
                <w:sz w:val="22"/>
                <w:szCs w:val="22"/>
              </w:rPr>
              <w:tab/>
            </w:r>
            <w:r w:rsidRPr="007A1505">
              <w:rPr>
                <w:rStyle w:val="Hiperhivatkozs"/>
                <w:noProof/>
              </w:rPr>
              <w:t>Az intézmény tevékenységei</w:t>
            </w:r>
            <w:r>
              <w:rPr>
                <w:noProof/>
                <w:webHidden/>
              </w:rPr>
              <w:tab/>
            </w:r>
            <w:r>
              <w:rPr>
                <w:noProof/>
                <w:webHidden/>
              </w:rPr>
              <w:fldChar w:fldCharType="begin"/>
            </w:r>
            <w:r>
              <w:rPr>
                <w:noProof/>
                <w:webHidden/>
              </w:rPr>
              <w:instrText xml:space="preserve"> PAGEREF _Toc306720199 \h </w:instrText>
            </w:r>
            <w:r>
              <w:rPr>
                <w:noProof/>
                <w:webHidden/>
              </w:rPr>
            </w:r>
            <w:r>
              <w:rPr>
                <w:noProof/>
                <w:webHidden/>
              </w:rPr>
              <w:fldChar w:fldCharType="separate"/>
            </w:r>
            <w:r w:rsidR="00072F8A">
              <w:rPr>
                <w:noProof/>
                <w:webHidden/>
              </w:rPr>
              <w:t>6</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00" w:history="1">
            <w:r w:rsidRPr="007A1505">
              <w:rPr>
                <w:rStyle w:val="Hiperhivatkozs"/>
                <w:noProof/>
              </w:rPr>
              <w:t>2.1.</w:t>
            </w:r>
            <w:r>
              <w:rPr>
                <w:rFonts w:asciiTheme="minorHAnsi" w:eastAsiaTheme="minorEastAsia" w:hAnsiTheme="minorHAnsi" w:cstheme="minorBidi"/>
                <w:noProof/>
                <w:sz w:val="22"/>
                <w:szCs w:val="22"/>
              </w:rPr>
              <w:tab/>
            </w:r>
            <w:r w:rsidRPr="007A1505">
              <w:rPr>
                <w:rStyle w:val="Hiperhivatkozs"/>
                <w:noProof/>
              </w:rPr>
              <w:t>Az intézmény alaptevékenységei</w:t>
            </w:r>
            <w:r>
              <w:rPr>
                <w:noProof/>
                <w:webHidden/>
              </w:rPr>
              <w:tab/>
            </w:r>
            <w:r>
              <w:rPr>
                <w:noProof/>
                <w:webHidden/>
              </w:rPr>
              <w:fldChar w:fldCharType="begin"/>
            </w:r>
            <w:r>
              <w:rPr>
                <w:noProof/>
                <w:webHidden/>
              </w:rPr>
              <w:instrText xml:space="preserve"> PAGEREF _Toc306720200 \h </w:instrText>
            </w:r>
            <w:r>
              <w:rPr>
                <w:noProof/>
                <w:webHidden/>
              </w:rPr>
            </w:r>
            <w:r>
              <w:rPr>
                <w:noProof/>
                <w:webHidden/>
              </w:rPr>
              <w:fldChar w:fldCharType="separate"/>
            </w:r>
            <w:r w:rsidR="00072F8A">
              <w:rPr>
                <w:noProof/>
                <w:webHidden/>
              </w:rPr>
              <w:t>6</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01" w:history="1">
            <w:r w:rsidRPr="007A1505">
              <w:rPr>
                <w:rStyle w:val="Hiperhivatkozs"/>
                <w:noProof/>
              </w:rPr>
              <w:t>2.2.</w:t>
            </w:r>
            <w:r>
              <w:rPr>
                <w:rFonts w:asciiTheme="minorHAnsi" w:eastAsiaTheme="minorEastAsia" w:hAnsiTheme="minorHAnsi" w:cstheme="minorBidi"/>
                <w:noProof/>
                <w:sz w:val="22"/>
                <w:szCs w:val="22"/>
              </w:rPr>
              <w:tab/>
            </w:r>
            <w:r w:rsidRPr="007A1505">
              <w:rPr>
                <w:rStyle w:val="Hiperhivatkozs"/>
                <w:noProof/>
              </w:rPr>
              <w:t xml:space="preserve"> Az intézmény szakágazati besorolása:</w:t>
            </w:r>
            <w:r>
              <w:rPr>
                <w:noProof/>
                <w:webHidden/>
              </w:rPr>
              <w:tab/>
            </w:r>
            <w:r>
              <w:rPr>
                <w:noProof/>
                <w:webHidden/>
              </w:rPr>
              <w:fldChar w:fldCharType="begin"/>
            </w:r>
            <w:r>
              <w:rPr>
                <w:noProof/>
                <w:webHidden/>
              </w:rPr>
              <w:instrText xml:space="preserve"> PAGEREF _Toc306720201 \h </w:instrText>
            </w:r>
            <w:r>
              <w:rPr>
                <w:noProof/>
                <w:webHidden/>
              </w:rPr>
            </w:r>
            <w:r>
              <w:rPr>
                <w:noProof/>
                <w:webHidden/>
              </w:rPr>
              <w:fldChar w:fldCharType="separate"/>
            </w:r>
            <w:r w:rsidR="00072F8A">
              <w:rPr>
                <w:noProof/>
                <w:webHidden/>
              </w:rPr>
              <w:t>7</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02" w:history="1">
            <w:r w:rsidRPr="007A1505">
              <w:rPr>
                <w:rStyle w:val="Hiperhivatkozs"/>
                <w:noProof/>
              </w:rPr>
              <w:t xml:space="preserve">2.3. </w:t>
            </w:r>
            <w:r>
              <w:rPr>
                <w:rFonts w:asciiTheme="minorHAnsi" w:eastAsiaTheme="minorEastAsia" w:hAnsiTheme="minorHAnsi" w:cstheme="minorBidi"/>
                <w:noProof/>
                <w:sz w:val="22"/>
                <w:szCs w:val="22"/>
              </w:rPr>
              <w:tab/>
            </w:r>
            <w:r w:rsidRPr="007A1505">
              <w:rPr>
                <w:rStyle w:val="Hiperhivatkozs"/>
                <w:noProof/>
              </w:rPr>
              <w:t>Alap, illetve speciális feladatai:</w:t>
            </w:r>
            <w:r>
              <w:rPr>
                <w:noProof/>
                <w:webHidden/>
              </w:rPr>
              <w:tab/>
            </w:r>
            <w:r>
              <w:rPr>
                <w:noProof/>
                <w:webHidden/>
              </w:rPr>
              <w:fldChar w:fldCharType="begin"/>
            </w:r>
            <w:r>
              <w:rPr>
                <w:noProof/>
                <w:webHidden/>
              </w:rPr>
              <w:instrText xml:space="preserve"> PAGEREF _Toc306720202 \h </w:instrText>
            </w:r>
            <w:r>
              <w:rPr>
                <w:noProof/>
                <w:webHidden/>
              </w:rPr>
            </w:r>
            <w:r>
              <w:rPr>
                <w:noProof/>
                <w:webHidden/>
              </w:rPr>
              <w:fldChar w:fldCharType="separate"/>
            </w:r>
            <w:r w:rsidR="00072F8A">
              <w:rPr>
                <w:noProof/>
                <w:webHidden/>
              </w:rPr>
              <w:t>7</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03" w:history="1">
            <w:r w:rsidRPr="007A1505">
              <w:rPr>
                <w:rStyle w:val="Hiperhivatkozs"/>
                <w:noProof/>
              </w:rPr>
              <w:t xml:space="preserve">2.4. </w:t>
            </w:r>
            <w:r>
              <w:rPr>
                <w:rFonts w:asciiTheme="minorHAnsi" w:eastAsiaTheme="minorEastAsia" w:hAnsiTheme="minorHAnsi" w:cstheme="minorBidi"/>
                <w:noProof/>
                <w:sz w:val="22"/>
                <w:szCs w:val="22"/>
              </w:rPr>
              <w:tab/>
            </w:r>
            <w:r w:rsidRPr="007A1505">
              <w:rPr>
                <w:rStyle w:val="Hiperhivatkozs"/>
                <w:noProof/>
              </w:rPr>
              <w:t>Alaptevékenységhez kapcsolódó kiegészítő tevékenységek:</w:t>
            </w:r>
            <w:r>
              <w:rPr>
                <w:noProof/>
                <w:webHidden/>
              </w:rPr>
              <w:tab/>
            </w:r>
            <w:r>
              <w:rPr>
                <w:noProof/>
                <w:webHidden/>
              </w:rPr>
              <w:fldChar w:fldCharType="begin"/>
            </w:r>
            <w:r>
              <w:rPr>
                <w:noProof/>
                <w:webHidden/>
              </w:rPr>
              <w:instrText xml:space="preserve"> PAGEREF _Toc306720203 \h </w:instrText>
            </w:r>
            <w:r>
              <w:rPr>
                <w:noProof/>
                <w:webHidden/>
              </w:rPr>
            </w:r>
            <w:r>
              <w:rPr>
                <w:noProof/>
                <w:webHidden/>
              </w:rPr>
              <w:fldChar w:fldCharType="separate"/>
            </w:r>
            <w:r w:rsidR="00072F8A">
              <w:rPr>
                <w:noProof/>
                <w:webHidden/>
              </w:rPr>
              <w:t>7</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04" w:history="1">
            <w:r w:rsidRPr="007A1505">
              <w:rPr>
                <w:rStyle w:val="Hiperhivatkozs"/>
                <w:noProof/>
              </w:rPr>
              <w:t>2.5.</w:t>
            </w:r>
            <w:r>
              <w:rPr>
                <w:rFonts w:asciiTheme="minorHAnsi" w:eastAsiaTheme="minorEastAsia" w:hAnsiTheme="minorHAnsi" w:cstheme="minorBidi"/>
                <w:noProof/>
                <w:sz w:val="22"/>
                <w:szCs w:val="22"/>
              </w:rPr>
              <w:tab/>
            </w:r>
            <w:r w:rsidRPr="007A1505">
              <w:rPr>
                <w:rStyle w:val="Hiperhivatkozs"/>
                <w:noProof/>
              </w:rPr>
              <w:t>Vállalkozási tevékenység</w:t>
            </w:r>
            <w:r>
              <w:rPr>
                <w:noProof/>
                <w:webHidden/>
              </w:rPr>
              <w:tab/>
            </w:r>
            <w:r>
              <w:rPr>
                <w:noProof/>
                <w:webHidden/>
              </w:rPr>
              <w:fldChar w:fldCharType="begin"/>
            </w:r>
            <w:r>
              <w:rPr>
                <w:noProof/>
                <w:webHidden/>
              </w:rPr>
              <w:instrText xml:space="preserve"> PAGEREF _Toc306720204 \h </w:instrText>
            </w:r>
            <w:r>
              <w:rPr>
                <w:noProof/>
                <w:webHidden/>
              </w:rPr>
            </w:r>
            <w:r>
              <w:rPr>
                <w:noProof/>
                <w:webHidden/>
              </w:rPr>
              <w:fldChar w:fldCharType="separate"/>
            </w:r>
            <w:r w:rsidR="00072F8A">
              <w:rPr>
                <w:noProof/>
                <w:webHidden/>
              </w:rPr>
              <w:t>8</w:t>
            </w:r>
            <w:r>
              <w:rPr>
                <w:noProof/>
                <w:webHidden/>
              </w:rPr>
              <w:fldChar w:fldCharType="end"/>
            </w:r>
          </w:hyperlink>
        </w:p>
        <w:p w:rsidR="00E74008" w:rsidRDefault="00E74008">
          <w:pPr>
            <w:pStyle w:val="TJ1"/>
            <w:rPr>
              <w:rFonts w:asciiTheme="minorHAnsi" w:eastAsiaTheme="minorEastAsia" w:hAnsiTheme="minorHAnsi" w:cstheme="minorBidi"/>
              <w:b w:val="0"/>
              <w:bCs w:val="0"/>
              <w:noProof/>
              <w:sz w:val="22"/>
              <w:szCs w:val="22"/>
            </w:rPr>
          </w:pPr>
          <w:hyperlink w:anchor="_Toc306720205" w:history="1">
            <w:r w:rsidRPr="007A1505">
              <w:rPr>
                <w:rStyle w:val="Hiperhivatkozs"/>
                <w:noProof/>
              </w:rPr>
              <w:t>III.</w:t>
            </w:r>
            <w:r>
              <w:rPr>
                <w:rFonts w:asciiTheme="minorHAnsi" w:eastAsiaTheme="minorEastAsia" w:hAnsiTheme="minorHAnsi" w:cstheme="minorBidi"/>
                <w:b w:val="0"/>
                <w:bCs w:val="0"/>
                <w:noProof/>
                <w:sz w:val="22"/>
                <w:szCs w:val="22"/>
              </w:rPr>
              <w:tab/>
            </w:r>
            <w:r w:rsidRPr="007A1505">
              <w:rPr>
                <w:rStyle w:val="Hiperhivatkozs"/>
                <w:noProof/>
              </w:rPr>
              <w:t>Szervezeti felépítés</w:t>
            </w:r>
            <w:r>
              <w:rPr>
                <w:noProof/>
                <w:webHidden/>
              </w:rPr>
              <w:tab/>
            </w:r>
            <w:r>
              <w:rPr>
                <w:noProof/>
                <w:webHidden/>
              </w:rPr>
              <w:fldChar w:fldCharType="begin"/>
            </w:r>
            <w:r>
              <w:rPr>
                <w:noProof/>
                <w:webHidden/>
              </w:rPr>
              <w:instrText xml:space="preserve"> PAGEREF _Toc306720205 \h </w:instrText>
            </w:r>
            <w:r>
              <w:rPr>
                <w:noProof/>
                <w:webHidden/>
              </w:rPr>
            </w:r>
            <w:r>
              <w:rPr>
                <w:noProof/>
                <w:webHidden/>
              </w:rPr>
              <w:fldChar w:fldCharType="separate"/>
            </w:r>
            <w:r w:rsidR="00072F8A">
              <w:rPr>
                <w:noProof/>
                <w:webHidden/>
              </w:rPr>
              <w:t>8</w:t>
            </w:r>
            <w:r>
              <w:rPr>
                <w:noProof/>
                <w:webHidden/>
              </w:rPr>
              <w:fldChar w:fldCharType="end"/>
            </w:r>
          </w:hyperlink>
        </w:p>
        <w:p w:rsidR="00E74008" w:rsidRDefault="00E74008">
          <w:pPr>
            <w:pStyle w:val="TJ1"/>
            <w:rPr>
              <w:rFonts w:asciiTheme="minorHAnsi" w:eastAsiaTheme="minorEastAsia" w:hAnsiTheme="minorHAnsi" w:cstheme="minorBidi"/>
              <w:b w:val="0"/>
              <w:bCs w:val="0"/>
              <w:noProof/>
              <w:sz w:val="22"/>
              <w:szCs w:val="22"/>
            </w:rPr>
          </w:pPr>
          <w:hyperlink w:anchor="_Toc306720206" w:history="1">
            <w:r w:rsidRPr="007A1505">
              <w:rPr>
                <w:rStyle w:val="Hiperhivatkozs"/>
                <w:noProof/>
              </w:rPr>
              <w:t>A szervezet  jellemzői</w:t>
            </w:r>
            <w:r>
              <w:rPr>
                <w:noProof/>
                <w:webHidden/>
              </w:rPr>
              <w:tab/>
            </w:r>
            <w:r>
              <w:rPr>
                <w:noProof/>
                <w:webHidden/>
              </w:rPr>
              <w:fldChar w:fldCharType="begin"/>
            </w:r>
            <w:r>
              <w:rPr>
                <w:noProof/>
                <w:webHidden/>
              </w:rPr>
              <w:instrText xml:space="preserve"> PAGEREF _Toc306720206 \h </w:instrText>
            </w:r>
            <w:r>
              <w:rPr>
                <w:noProof/>
                <w:webHidden/>
              </w:rPr>
            </w:r>
            <w:r>
              <w:rPr>
                <w:noProof/>
                <w:webHidden/>
              </w:rPr>
              <w:fldChar w:fldCharType="separate"/>
            </w:r>
            <w:r w:rsidR="00072F8A">
              <w:rPr>
                <w:noProof/>
                <w:webHidden/>
              </w:rPr>
              <w:t>8</w:t>
            </w:r>
            <w:r>
              <w:rPr>
                <w:noProof/>
                <w:webHidden/>
              </w:rPr>
              <w:fldChar w:fldCharType="end"/>
            </w:r>
          </w:hyperlink>
        </w:p>
        <w:p w:rsidR="00E74008" w:rsidRDefault="00E74008">
          <w:pPr>
            <w:pStyle w:val="TJ2"/>
            <w:tabs>
              <w:tab w:val="left" w:pos="1134"/>
              <w:tab w:val="right" w:pos="9062"/>
            </w:tabs>
            <w:rPr>
              <w:rFonts w:asciiTheme="minorHAnsi" w:eastAsiaTheme="minorEastAsia" w:hAnsiTheme="minorHAnsi" w:cstheme="minorBidi"/>
              <w:i w:val="0"/>
              <w:iCs w:val="0"/>
              <w:noProof/>
              <w:sz w:val="22"/>
              <w:szCs w:val="22"/>
            </w:rPr>
          </w:pPr>
          <w:hyperlink w:anchor="_Toc306720207" w:history="1">
            <w:r w:rsidRPr="007A1505">
              <w:rPr>
                <w:rStyle w:val="Hiperhivatkozs"/>
                <w:noProof/>
              </w:rPr>
              <w:t>1.</w:t>
            </w:r>
            <w:r>
              <w:rPr>
                <w:rFonts w:asciiTheme="minorHAnsi" w:eastAsiaTheme="minorEastAsia" w:hAnsiTheme="minorHAnsi" w:cstheme="minorBidi"/>
                <w:i w:val="0"/>
                <w:iCs w:val="0"/>
                <w:noProof/>
                <w:sz w:val="22"/>
                <w:szCs w:val="22"/>
              </w:rPr>
              <w:tab/>
            </w:r>
            <w:r w:rsidRPr="007A1505">
              <w:rPr>
                <w:rStyle w:val="Hiperhivatkozs"/>
                <w:noProof/>
              </w:rPr>
              <w:t>A szervezeti egységek (intézményi közösségek) megnevezése</w:t>
            </w:r>
            <w:r>
              <w:rPr>
                <w:noProof/>
                <w:webHidden/>
              </w:rPr>
              <w:tab/>
            </w:r>
            <w:r>
              <w:rPr>
                <w:noProof/>
                <w:webHidden/>
              </w:rPr>
              <w:fldChar w:fldCharType="begin"/>
            </w:r>
            <w:r>
              <w:rPr>
                <w:noProof/>
                <w:webHidden/>
              </w:rPr>
              <w:instrText xml:space="preserve"> PAGEREF _Toc306720207 \h </w:instrText>
            </w:r>
            <w:r>
              <w:rPr>
                <w:noProof/>
                <w:webHidden/>
              </w:rPr>
            </w:r>
            <w:r>
              <w:rPr>
                <w:noProof/>
                <w:webHidden/>
              </w:rPr>
              <w:fldChar w:fldCharType="separate"/>
            </w:r>
            <w:r w:rsidR="00072F8A">
              <w:rPr>
                <w:noProof/>
                <w:webHidden/>
              </w:rPr>
              <w:t>8</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08" w:history="1">
            <w:r w:rsidRPr="007A1505">
              <w:rPr>
                <w:rStyle w:val="Hiperhivatkozs"/>
                <w:noProof/>
              </w:rPr>
              <w:t>1.1.</w:t>
            </w:r>
            <w:r>
              <w:rPr>
                <w:rFonts w:asciiTheme="minorHAnsi" w:eastAsiaTheme="minorEastAsia" w:hAnsiTheme="minorHAnsi" w:cstheme="minorBidi"/>
                <w:noProof/>
                <w:sz w:val="22"/>
                <w:szCs w:val="22"/>
              </w:rPr>
              <w:tab/>
            </w:r>
            <w:r w:rsidRPr="007A1505">
              <w:rPr>
                <w:rStyle w:val="Hiperhivatkozs"/>
                <w:noProof/>
              </w:rPr>
              <w:t>Vezetők, vezetőség</w:t>
            </w:r>
            <w:r>
              <w:rPr>
                <w:noProof/>
                <w:webHidden/>
              </w:rPr>
              <w:tab/>
            </w:r>
            <w:r>
              <w:rPr>
                <w:noProof/>
                <w:webHidden/>
              </w:rPr>
              <w:fldChar w:fldCharType="begin"/>
            </w:r>
            <w:r>
              <w:rPr>
                <w:noProof/>
                <w:webHidden/>
              </w:rPr>
              <w:instrText xml:space="preserve"> PAGEREF _Toc306720208 \h </w:instrText>
            </w:r>
            <w:r>
              <w:rPr>
                <w:noProof/>
                <w:webHidden/>
              </w:rPr>
            </w:r>
            <w:r>
              <w:rPr>
                <w:noProof/>
                <w:webHidden/>
              </w:rPr>
              <w:fldChar w:fldCharType="separate"/>
            </w:r>
            <w:r w:rsidR="00072F8A">
              <w:rPr>
                <w:noProof/>
                <w:webHidden/>
              </w:rPr>
              <w:t>8</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09" w:history="1">
            <w:r w:rsidRPr="007A1505">
              <w:rPr>
                <w:rStyle w:val="Hiperhivatkozs"/>
                <w:noProof/>
              </w:rPr>
              <w:t>1.1.1. A kollégium igazgatója</w:t>
            </w:r>
            <w:r>
              <w:rPr>
                <w:noProof/>
                <w:webHidden/>
              </w:rPr>
              <w:tab/>
            </w:r>
            <w:r>
              <w:rPr>
                <w:noProof/>
                <w:webHidden/>
              </w:rPr>
              <w:fldChar w:fldCharType="begin"/>
            </w:r>
            <w:r>
              <w:rPr>
                <w:noProof/>
                <w:webHidden/>
              </w:rPr>
              <w:instrText xml:space="preserve"> PAGEREF _Toc306720209 \h </w:instrText>
            </w:r>
            <w:r>
              <w:rPr>
                <w:noProof/>
                <w:webHidden/>
              </w:rPr>
            </w:r>
            <w:r>
              <w:rPr>
                <w:noProof/>
                <w:webHidden/>
              </w:rPr>
              <w:fldChar w:fldCharType="separate"/>
            </w:r>
            <w:r w:rsidR="00072F8A">
              <w:rPr>
                <w:noProof/>
                <w:webHidden/>
              </w:rPr>
              <w:t>8</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10" w:history="1">
            <w:r w:rsidRPr="007A1505">
              <w:rPr>
                <w:rStyle w:val="Hiperhivatkozs"/>
                <w:noProof/>
              </w:rPr>
              <w:t>1.1.1.1. Az igazgató feladatköre, feladatmegosztás</w:t>
            </w:r>
            <w:r>
              <w:rPr>
                <w:noProof/>
                <w:webHidden/>
              </w:rPr>
              <w:tab/>
            </w:r>
            <w:r>
              <w:rPr>
                <w:noProof/>
                <w:webHidden/>
              </w:rPr>
              <w:fldChar w:fldCharType="begin"/>
            </w:r>
            <w:r>
              <w:rPr>
                <w:noProof/>
                <w:webHidden/>
              </w:rPr>
              <w:instrText xml:space="preserve"> PAGEREF _Toc306720210 \h </w:instrText>
            </w:r>
            <w:r>
              <w:rPr>
                <w:noProof/>
                <w:webHidden/>
              </w:rPr>
            </w:r>
            <w:r>
              <w:rPr>
                <w:noProof/>
                <w:webHidden/>
              </w:rPr>
              <w:fldChar w:fldCharType="separate"/>
            </w:r>
            <w:r w:rsidR="00072F8A">
              <w:rPr>
                <w:noProof/>
                <w:webHidden/>
              </w:rPr>
              <w:t>9</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11" w:history="1">
            <w:r w:rsidRPr="007A1505">
              <w:rPr>
                <w:rStyle w:val="Hiperhivatkozs"/>
                <w:noProof/>
              </w:rPr>
              <w:t>1.1.1.1.1.</w:t>
            </w:r>
            <w:r>
              <w:rPr>
                <w:rFonts w:asciiTheme="minorHAnsi" w:eastAsiaTheme="minorEastAsia" w:hAnsiTheme="minorHAnsi" w:cstheme="minorBidi"/>
                <w:noProof/>
                <w:sz w:val="22"/>
                <w:szCs w:val="22"/>
              </w:rPr>
              <w:tab/>
            </w:r>
            <w:r w:rsidRPr="007A1505">
              <w:rPr>
                <w:rStyle w:val="Hiperhivatkozs"/>
                <w:noProof/>
              </w:rPr>
              <w:t>Munkáltatói jogok</w:t>
            </w:r>
            <w:r>
              <w:rPr>
                <w:noProof/>
                <w:webHidden/>
              </w:rPr>
              <w:tab/>
            </w:r>
            <w:r>
              <w:rPr>
                <w:noProof/>
                <w:webHidden/>
              </w:rPr>
              <w:fldChar w:fldCharType="begin"/>
            </w:r>
            <w:r>
              <w:rPr>
                <w:noProof/>
                <w:webHidden/>
              </w:rPr>
              <w:instrText xml:space="preserve"> PAGEREF _Toc306720211 \h </w:instrText>
            </w:r>
            <w:r>
              <w:rPr>
                <w:noProof/>
                <w:webHidden/>
              </w:rPr>
            </w:r>
            <w:r>
              <w:rPr>
                <w:noProof/>
                <w:webHidden/>
              </w:rPr>
              <w:fldChar w:fldCharType="separate"/>
            </w:r>
            <w:r w:rsidR="00072F8A">
              <w:rPr>
                <w:noProof/>
                <w:webHidden/>
              </w:rPr>
              <w:t>10</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12" w:history="1">
            <w:r w:rsidRPr="007A1505">
              <w:rPr>
                <w:rStyle w:val="Hiperhivatkozs"/>
                <w:noProof/>
              </w:rPr>
              <w:t>1.1.2.</w:t>
            </w:r>
            <w:r>
              <w:rPr>
                <w:rFonts w:asciiTheme="minorHAnsi" w:eastAsiaTheme="minorEastAsia" w:hAnsiTheme="minorHAnsi" w:cstheme="minorBidi"/>
                <w:noProof/>
                <w:sz w:val="22"/>
                <w:szCs w:val="22"/>
              </w:rPr>
              <w:tab/>
            </w:r>
            <w:r w:rsidRPr="007A1505">
              <w:rPr>
                <w:rStyle w:val="Hiperhivatkozs"/>
                <w:noProof/>
              </w:rPr>
              <w:t>Az igazgatóhelyettes</w:t>
            </w:r>
            <w:r>
              <w:rPr>
                <w:noProof/>
                <w:webHidden/>
              </w:rPr>
              <w:tab/>
            </w:r>
            <w:r>
              <w:rPr>
                <w:noProof/>
                <w:webHidden/>
              </w:rPr>
              <w:fldChar w:fldCharType="begin"/>
            </w:r>
            <w:r>
              <w:rPr>
                <w:noProof/>
                <w:webHidden/>
              </w:rPr>
              <w:instrText xml:space="preserve"> PAGEREF _Toc306720212 \h </w:instrText>
            </w:r>
            <w:r>
              <w:rPr>
                <w:noProof/>
                <w:webHidden/>
              </w:rPr>
            </w:r>
            <w:r>
              <w:rPr>
                <w:noProof/>
                <w:webHidden/>
              </w:rPr>
              <w:fldChar w:fldCharType="separate"/>
            </w:r>
            <w:r w:rsidR="00072F8A">
              <w:rPr>
                <w:noProof/>
                <w:webHidden/>
              </w:rPr>
              <w:t>11</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13" w:history="1">
            <w:r w:rsidRPr="007A1505">
              <w:rPr>
                <w:rStyle w:val="Hiperhivatkozs"/>
                <w:noProof/>
              </w:rPr>
              <w:t>1.1.3.</w:t>
            </w:r>
            <w:r>
              <w:rPr>
                <w:rFonts w:asciiTheme="minorHAnsi" w:eastAsiaTheme="minorEastAsia" w:hAnsiTheme="minorHAnsi" w:cstheme="minorBidi"/>
                <w:noProof/>
                <w:sz w:val="22"/>
                <w:szCs w:val="22"/>
              </w:rPr>
              <w:tab/>
            </w:r>
            <w:r w:rsidRPr="007A1505">
              <w:rPr>
                <w:rStyle w:val="Hiperhivatkozs"/>
                <w:noProof/>
              </w:rPr>
              <w:t>Helyettesítés rendje</w:t>
            </w:r>
            <w:r>
              <w:rPr>
                <w:noProof/>
                <w:webHidden/>
              </w:rPr>
              <w:tab/>
            </w:r>
            <w:r>
              <w:rPr>
                <w:noProof/>
                <w:webHidden/>
              </w:rPr>
              <w:fldChar w:fldCharType="begin"/>
            </w:r>
            <w:r>
              <w:rPr>
                <w:noProof/>
                <w:webHidden/>
              </w:rPr>
              <w:instrText xml:space="preserve"> PAGEREF _Toc306720213 \h </w:instrText>
            </w:r>
            <w:r>
              <w:rPr>
                <w:noProof/>
                <w:webHidden/>
              </w:rPr>
            </w:r>
            <w:r>
              <w:rPr>
                <w:noProof/>
                <w:webHidden/>
              </w:rPr>
              <w:fldChar w:fldCharType="separate"/>
            </w:r>
            <w:r w:rsidR="00072F8A">
              <w:rPr>
                <w:noProof/>
                <w:webHidden/>
              </w:rPr>
              <w:t>12</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14" w:history="1">
            <w:r w:rsidRPr="007A1505">
              <w:rPr>
                <w:rStyle w:val="Hiperhivatkozs"/>
                <w:noProof/>
              </w:rPr>
              <w:t xml:space="preserve">1. 2. </w:t>
            </w:r>
            <w:r>
              <w:rPr>
                <w:rFonts w:asciiTheme="minorHAnsi" w:eastAsiaTheme="minorEastAsia" w:hAnsiTheme="minorHAnsi" w:cstheme="minorBidi"/>
                <w:noProof/>
                <w:sz w:val="22"/>
                <w:szCs w:val="22"/>
              </w:rPr>
              <w:tab/>
            </w:r>
            <w:r w:rsidRPr="007A1505">
              <w:rPr>
                <w:rStyle w:val="Hiperhivatkozs"/>
                <w:noProof/>
              </w:rPr>
              <w:t>Pedagógusok közösségei</w:t>
            </w:r>
            <w:r>
              <w:rPr>
                <w:noProof/>
                <w:webHidden/>
              </w:rPr>
              <w:tab/>
            </w:r>
            <w:r>
              <w:rPr>
                <w:noProof/>
                <w:webHidden/>
              </w:rPr>
              <w:fldChar w:fldCharType="begin"/>
            </w:r>
            <w:r>
              <w:rPr>
                <w:noProof/>
                <w:webHidden/>
              </w:rPr>
              <w:instrText xml:space="preserve"> PAGEREF _Toc306720214 \h </w:instrText>
            </w:r>
            <w:r>
              <w:rPr>
                <w:noProof/>
                <w:webHidden/>
              </w:rPr>
            </w:r>
            <w:r>
              <w:rPr>
                <w:noProof/>
                <w:webHidden/>
              </w:rPr>
              <w:fldChar w:fldCharType="separate"/>
            </w:r>
            <w:r w:rsidR="00072F8A">
              <w:rPr>
                <w:noProof/>
                <w:webHidden/>
              </w:rPr>
              <w:t>12</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15" w:history="1">
            <w:r w:rsidRPr="007A1505">
              <w:rPr>
                <w:rStyle w:val="Hiperhivatkozs"/>
                <w:noProof/>
              </w:rPr>
              <w:t>1.2.1. A nevelőtestület jogkörei</w:t>
            </w:r>
            <w:r>
              <w:rPr>
                <w:noProof/>
                <w:webHidden/>
              </w:rPr>
              <w:tab/>
            </w:r>
            <w:r>
              <w:rPr>
                <w:noProof/>
                <w:webHidden/>
              </w:rPr>
              <w:fldChar w:fldCharType="begin"/>
            </w:r>
            <w:r>
              <w:rPr>
                <w:noProof/>
                <w:webHidden/>
              </w:rPr>
              <w:instrText xml:space="preserve"> PAGEREF _Toc306720215 \h </w:instrText>
            </w:r>
            <w:r>
              <w:rPr>
                <w:noProof/>
                <w:webHidden/>
              </w:rPr>
            </w:r>
            <w:r>
              <w:rPr>
                <w:noProof/>
                <w:webHidden/>
              </w:rPr>
              <w:fldChar w:fldCharType="separate"/>
            </w:r>
            <w:r w:rsidR="00072F8A">
              <w:rPr>
                <w:noProof/>
                <w:webHidden/>
              </w:rPr>
              <w:t>13</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16" w:history="1">
            <w:r w:rsidRPr="007A1505">
              <w:rPr>
                <w:rStyle w:val="Hiperhivatkozs"/>
                <w:noProof/>
              </w:rPr>
              <w:t>1.2.2. A nevelőtestület értekezletei</w:t>
            </w:r>
            <w:r>
              <w:rPr>
                <w:noProof/>
                <w:webHidden/>
              </w:rPr>
              <w:tab/>
            </w:r>
            <w:r>
              <w:rPr>
                <w:noProof/>
                <w:webHidden/>
              </w:rPr>
              <w:fldChar w:fldCharType="begin"/>
            </w:r>
            <w:r>
              <w:rPr>
                <w:noProof/>
                <w:webHidden/>
              </w:rPr>
              <w:instrText xml:space="preserve"> PAGEREF _Toc306720216 \h </w:instrText>
            </w:r>
            <w:r>
              <w:rPr>
                <w:noProof/>
                <w:webHidden/>
              </w:rPr>
            </w:r>
            <w:r>
              <w:rPr>
                <w:noProof/>
                <w:webHidden/>
              </w:rPr>
              <w:fldChar w:fldCharType="separate"/>
            </w:r>
            <w:r w:rsidR="00072F8A">
              <w:rPr>
                <w:noProof/>
                <w:webHidden/>
              </w:rPr>
              <w:t>14</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17" w:history="1">
            <w:r w:rsidRPr="007A1505">
              <w:rPr>
                <w:rStyle w:val="Hiperhivatkozs"/>
                <w:noProof/>
              </w:rPr>
              <w:t>1.2.2.1. A nevelőtestület feladatkörébe tartozó ügyek átruházása</w:t>
            </w:r>
            <w:r>
              <w:rPr>
                <w:noProof/>
                <w:webHidden/>
              </w:rPr>
              <w:tab/>
            </w:r>
            <w:r>
              <w:rPr>
                <w:noProof/>
                <w:webHidden/>
              </w:rPr>
              <w:fldChar w:fldCharType="begin"/>
            </w:r>
            <w:r>
              <w:rPr>
                <w:noProof/>
                <w:webHidden/>
              </w:rPr>
              <w:instrText xml:space="preserve"> PAGEREF _Toc306720217 \h </w:instrText>
            </w:r>
            <w:r>
              <w:rPr>
                <w:noProof/>
                <w:webHidden/>
              </w:rPr>
            </w:r>
            <w:r>
              <w:rPr>
                <w:noProof/>
                <w:webHidden/>
              </w:rPr>
              <w:fldChar w:fldCharType="separate"/>
            </w:r>
            <w:r w:rsidR="00072F8A">
              <w:rPr>
                <w:noProof/>
                <w:webHidden/>
              </w:rPr>
              <w:t>15</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18" w:history="1">
            <w:r w:rsidRPr="007A1505">
              <w:rPr>
                <w:rStyle w:val="Hiperhivatkozs"/>
                <w:noProof/>
              </w:rPr>
              <w:t xml:space="preserve">1.3. </w:t>
            </w:r>
            <w:r>
              <w:rPr>
                <w:rFonts w:asciiTheme="minorHAnsi" w:eastAsiaTheme="minorEastAsia" w:hAnsiTheme="minorHAnsi" w:cstheme="minorBidi"/>
                <w:noProof/>
                <w:sz w:val="22"/>
                <w:szCs w:val="22"/>
              </w:rPr>
              <w:tab/>
            </w:r>
            <w:r w:rsidRPr="007A1505">
              <w:rPr>
                <w:rStyle w:val="Hiperhivatkozs"/>
                <w:noProof/>
              </w:rPr>
              <w:t>A nevelő-oktató munkát segítők és feladatkörük</w:t>
            </w:r>
            <w:r>
              <w:rPr>
                <w:noProof/>
                <w:webHidden/>
              </w:rPr>
              <w:tab/>
            </w:r>
            <w:r>
              <w:rPr>
                <w:noProof/>
                <w:webHidden/>
              </w:rPr>
              <w:fldChar w:fldCharType="begin"/>
            </w:r>
            <w:r>
              <w:rPr>
                <w:noProof/>
                <w:webHidden/>
              </w:rPr>
              <w:instrText xml:space="preserve"> PAGEREF _Toc306720218 \h </w:instrText>
            </w:r>
            <w:r>
              <w:rPr>
                <w:noProof/>
                <w:webHidden/>
              </w:rPr>
            </w:r>
            <w:r>
              <w:rPr>
                <w:noProof/>
                <w:webHidden/>
              </w:rPr>
              <w:fldChar w:fldCharType="separate"/>
            </w:r>
            <w:r w:rsidR="00072F8A">
              <w:rPr>
                <w:noProof/>
                <w:webHidden/>
              </w:rPr>
              <w:t>15</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19" w:history="1">
            <w:r w:rsidRPr="007A1505">
              <w:rPr>
                <w:rStyle w:val="Hiperhivatkozs"/>
                <w:noProof/>
              </w:rPr>
              <w:t>1.4.</w:t>
            </w:r>
            <w:r>
              <w:rPr>
                <w:rFonts w:asciiTheme="minorHAnsi" w:eastAsiaTheme="minorEastAsia" w:hAnsiTheme="minorHAnsi" w:cstheme="minorBidi"/>
                <w:noProof/>
                <w:sz w:val="22"/>
                <w:szCs w:val="22"/>
              </w:rPr>
              <w:tab/>
            </w:r>
            <w:r w:rsidRPr="007A1505">
              <w:rPr>
                <w:rStyle w:val="Hiperhivatkozs"/>
                <w:noProof/>
              </w:rPr>
              <w:t>Tanulók közösségei</w:t>
            </w:r>
            <w:r>
              <w:rPr>
                <w:noProof/>
                <w:webHidden/>
              </w:rPr>
              <w:tab/>
            </w:r>
            <w:r>
              <w:rPr>
                <w:noProof/>
                <w:webHidden/>
              </w:rPr>
              <w:fldChar w:fldCharType="begin"/>
            </w:r>
            <w:r>
              <w:rPr>
                <w:noProof/>
                <w:webHidden/>
              </w:rPr>
              <w:instrText xml:space="preserve"> PAGEREF _Toc306720219 \h </w:instrText>
            </w:r>
            <w:r>
              <w:rPr>
                <w:noProof/>
                <w:webHidden/>
              </w:rPr>
            </w:r>
            <w:r>
              <w:rPr>
                <w:noProof/>
                <w:webHidden/>
              </w:rPr>
              <w:fldChar w:fldCharType="separate"/>
            </w:r>
            <w:r w:rsidR="00072F8A">
              <w:rPr>
                <w:noProof/>
                <w:webHidden/>
              </w:rPr>
              <w:t>16</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20" w:history="1">
            <w:r w:rsidRPr="007A1505">
              <w:rPr>
                <w:rStyle w:val="Hiperhivatkozs"/>
                <w:noProof/>
              </w:rPr>
              <w:t>1.4.1. Kollégiumi csoport</w:t>
            </w:r>
            <w:r>
              <w:rPr>
                <w:noProof/>
                <w:webHidden/>
              </w:rPr>
              <w:tab/>
            </w:r>
            <w:r>
              <w:rPr>
                <w:noProof/>
                <w:webHidden/>
              </w:rPr>
              <w:fldChar w:fldCharType="begin"/>
            </w:r>
            <w:r>
              <w:rPr>
                <w:noProof/>
                <w:webHidden/>
              </w:rPr>
              <w:instrText xml:space="preserve"> PAGEREF _Toc306720220 \h </w:instrText>
            </w:r>
            <w:r>
              <w:rPr>
                <w:noProof/>
                <w:webHidden/>
              </w:rPr>
            </w:r>
            <w:r>
              <w:rPr>
                <w:noProof/>
                <w:webHidden/>
              </w:rPr>
              <w:fldChar w:fldCharType="separate"/>
            </w:r>
            <w:r w:rsidR="00072F8A">
              <w:rPr>
                <w:noProof/>
                <w:webHidden/>
              </w:rPr>
              <w:t>16</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21" w:history="1">
            <w:r w:rsidRPr="007A1505">
              <w:rPr>
                <w:rStyle w:val="Hiperhivatkozs"/>
                <w:noProof/>
              </w:rPr>
              <w:t>1.4.2. Foglalkozási csoport</w:t>
            </w:r>
            <w:r>
              <w:rPr>
                <w:noProof/>
                <w:webHidden/>
              </w:rPr>
              <w:tab/>
            </w:r>
            <w:r>
              <w:rPr>
                <w:noProof/>
                <w:webHidden/>
              </w:rPr>
              <w:fldChar w:fldCharType="begin"/>
            </w:r>
            <w:r>
              <w:rPr>
                <w:noProof/>
                <w:webHidden/>
              </w:rPr>
              <w:instrText xml:space="preserve"> PAGEREF _Toc306720221 \h </w:instrText>
            </w:r>
            <w:r>
              <w:rPr>
                <w:noProof/>
                <w:webHidden/>
              </w:rPr>
            </w:r>
            <w:r>
              <w:rPr>
                <w:noProof/>
                <w:webHidden/>
              </w:rPr>
              <w:fldChar w:fldCharType="separate"/>
            </w:r>
            <w:r w:rsidR="00072F8A">
              <w:rPr>
                <w:noProof/>
                <w:webHidden/>
              </w:rPr>
              <w:t>16</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22" w:history="1">
            <w:r w:rsidRPr="007A1505">
              <w:rPr>
                <w:rStyle w:val="Hiperhivatkozs"/>
                <w:noProof/>
              </w:rPr>
              <w:t>1.4.3. Diákönkormányzat</w:t>
            </w:r>
            <w:r>
              <w:rPr>
                <w:noProof/>
                <w:webHidden/>
              </w:rPr>
              <w:tab/>
            </w:r>
            <w:r>
              <w:rPr>
                <w:noProof/>
                <w:webHidden/>
              </w:rPr>
              <w:fldChar w:fldCharType="begin"/>
            </w:r>
            <w:r>
              <w:rPr>
                <w:noProof/>
                <w:webHidden/>
              </w:rPr>
              <w:instrText xml:space="preserve"> PAGEREF _Toc306720222 \h </w:instrText>
            </w:r>
            <w:r>
              <w:rPr>
                <w:noProof/>
                <w:webHidden/>
              </w:rPr>
            </w:r>
            <w:r>
              <w:rPr>
                <w:noProof/>
                <w:webHidden/>
              </w:rPr>
              <w:fldChar w:fldCharType="separate"/>
            </w:r>
            <w:r w:rsidR="00072F8A">
              <w:rPr>
                <w:noProof/>
                <w:webHidden/>
              </w:rPr>
              <w:t>16</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23" w:history="1">
            <w:r w:rsidRPr="007A1505">
              <w:rPr>
                <w:rStyle w:val="Hiperhivatkozs"/>
                <w:noProof/>
              </w:rPr>
              <w:t>1.5. Szülői szervezet, közösség</w:t>
            </w:r>
            <w:r>
              <w:rPr>
                <w:noProof/>
                <w:webHidden/>
              </w:rPr>
              <w:tab/>
            </w:r>
            <w:r>
              <w:rPr>
                <w:noProof/>
                <w:webHidden/>
              </w:rPr>
              <w:fldChar w:fldCharType="begin"/>
            </w:r>
            <w:r>
              <w:rPr>
                <w:noProof/>
                <w:webHidden/>
              </w:rPr>
              <w:instrText xml:space="preserve"> PAGEREF _Toc306720223 \h </w:instrText>
            </w:r>
            <w:r>
              <w:rPr>
                <w:noProof/>
                <w:webHidden/>
              </w:rPr>
            </w:r>
            <w:r>
              <w:rPr>
                <w:noProof/>
                <w:webHidden/>
              </w:rPr>
              <w:fldChar w:fldCharType="separate"/>
            </w:r>
            <w:r w:rsidR="00072F8A">
              <w:rPr>
                <w:noProof/>
                <w:webHidden/>
              </w:rPr>
              <w:t>17</w:t>
            </w:r>
            <w:r>
              <w:rPr>
                <w:noProof/>
                <w:webHidden/>
              </w:rPr>
              <w:fldChar w:fldCharType="end"/>
            </w:r>
          </w:hyperlink>
        </w:p>
        <w:p w:rsidR="00E74008" w:rsidRDefault="00E74008">
          <w:pPr>
            <w:pStyle w:val="TJ2"/>
            <w:tabs>
              <w:tab w:val="left" w:pos="1134"/>
              <w:tab w:val="right" w:pos="9062"/>
            </w:tabs>
            <w:rPr>
              <w:rFonts w:asciiTheme="minorHAnsi" w:eastAsiaTheme="minorEastAsia" w:hAnsiTheme="minorHAnsi" w:cstheme="minorBidi"/>
              <w:i w:val="0"/>
              <w:iCs w:val="0"/>
              <w:noProof/>
              <w:sz w:val="22"/>
              <w:szCs w:val="22"/>
            </w:rPr>
          </w:pPr>
          <w:hyperlink w:anchor="_Toc306720224" w:history="1">
            <w:r w:rsidRPr="007A1505">
              <w:rPr>
                <w:rStyle w:val="Hiperhivatkozs"/>
                <w:noProof/>
              </w:rPr>
              <w:t>2.</w:t>
            </w:r>
            <w:r>
              <w:rPr>
                <w:rFonts w:asciiTheme="minorHAnsi" w:eastAsiaTheme="minorEastAsia" w:hAnsiTheme="minorHAnsi" w:cstheme="minorBidi"/>
                <w:i w:val="0"/>
                <w:iCs w:val="0"/>
                <w:noProof/>
                <w:sz w:val="22"/>
                <w:szCs w:val="22"/>
              </w:rPr>
              <w:tab/>
            </w:r>
            <w:r w:rsidRPr="007A1505">
              <w:rPr>
                <w:rStyle w:val="Hiperhivatkozs"/>
                <w:noProof/>
              </w:rPr>
              <w:t>A vezetők és a szervezeti egységek közötti kapcsolattartás rendje, formája</w:t>
            </w:r>
            <w:r>
              <w:rPr>
                <w:noProof/>
                <w:webHidden/>
              </w:rPr>
              <w:tab/>
            </w:r>
            <w:r>
              <w:rPr>
                <w:noProof/>
                <w:webHidden/>
              </w:rPr>
              <w:fldChar w:fldCharType="begin"/>
            </w:r>
            <w:r>
              <w:rPr>
                <w:noProof/>
                <w:webHidden/>
              </w:rPr>
              <w:instrText xml:space="preserve"> PAGEREF _Toc306720224 \h </w:instrText>
            </w:r>
            <w:r>
              <w:rPr>
                <w:noProof/>
                <w:webHidden/>
              </w:rPr>
            </w:r>
            <w:r>
              <w:rPr>
                <w:noProof/>
                <w:webHidden/>
              </w:rPr>
              <w:fldChar w:fldCharType="separate"/>
            </w:r>
            <w:r w:rsidR="00072F8A">
              <w:rPr>
                <w:noProof/>
                <w:webHidden/>
              </w:rPr>
              <w:t>18</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25" w:history="1">
            <w:r w:rsidRPr="007A1505">
              <w:rPr>
                <w:rStyle w:val="Hiperhivatkozs"/>
                <w:noProof/>
              </w:rPr>
              <w:t>2.1.</w:t>
            </w:r>
            <w:r>
              <w:rPr>
                <w:rFonts w:asciiTheme="minorHAnsi" w:eastAsiaTheme="minorEastAsia" w:hAnsiTheme="minorHAnsi" w:cstheme="minorBidi"/>
                <w:noProof/>
                <w:sz w:val="22"/>
                <w:szCs w:val="22"/>
              </w:rPr>
              <w:tab/>
            </w:r>
            <w:r w:rsidRPr="007A1505">
              <w:rPr>
                <w:rStyle w:val="Hiperhivatkozs"/>
                <w:noProof/>
              </w:rPr>
              <w:t>A vezetők és az alkalmazotti közösségek közötti kapcsolattartás formái és rendje</w:t>
            </w:r>
            <w:r>
              <w:rPr>
                <w:noProof/>
                <w:webHidden/>
              </w:rPr>
              <w:tab/>
            </w:r>
            <w:r>
              <w:rPr>
                <w:noProof/>
                <w:webHidden/>
              </w:rPr>
              <w:fldChar w:fldCharType="begin"/>
            </w:r>
            <w:r>
              <w:rPr>
                <w:noProof/>
                <w:webHidden/>
              </w:rPr>
              <w:instrText xml:space="preserve"> PAGEREF _Toc306720225 \h </w:instrText>
            </w:r>
            <w:r>
              <w:rPr>
                <w:noProof/>
                <w:webHidden/>
              </w:rPr>
            </w:r>
            <w:r>
              <w:rPr>
                <w:noProof/>
                <w:webHidden/>
              </w:rPr>
              <w:fldChar w:fldCharType="separate"/>
            </w:r>
            <w:r w:rsidR="00072F8A">
              <w:rPr>
                <w:noProof/>
                <w:webHidden/>
              </w:rPr>
              <w:t>18</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26" w:history="1">
            <w:r w:rsidRPr="007A1505">
              <w:rPr>
                <w:rStyle w:val="Hiperhivatkozs"/>
                <w:noProof/>
              </w:rPr>
              <w:t xml:space="preserve">2.2. </w:t>
            </w:r>
            <w:r>
              <w:rPr>
                <w:rFonts w:asciiTheme="minorHAnsi" w:eastAsiaTheme="minorEastAsia" w:hAnsiTheme="minorHAnsi" w:cstheme="minorBidi"/>
                <w:noProof/>
                <w:sz w:val="22"/>
                <w:szCs w:val="22"/>
              </w:rPr>
              <w:tab/>
            </w:r>
            <w:r w:rsidRPr="007A1505">
              <w:rPr>
                <w:rStyle w:val="Hiperhivatkozs"/>
                <w:noProof/>
              </w:rPr>
              <w:t>A diákönkormányzati szerv, a diákképviselők, valamint az intézményi vezetők közötti kapcsolattartás formái és rendje</w:t>
            </w:r>
            <w:r>
              <w:rPr>
                <w:noProof/>
                <w:webHidden/>
              </w:rPr>
              <w:tab/>
            </w:r>
            <w:r>
              <w:rPr>
                <w:noProof/>
                <w:webHidden/>
              </w:rPr>
              <w:fldChar w:fldCharType="begin"/>
            </w:r>
            <w:r>
              <w:rPr>
                <w:noProof/>
                <w:webHidden/>
              </w:rPr>
              <w:instrText xml:space="preserve"> PAGEREF _Toc306720226 \h </w:instrText>
            </w:r>
            <w:r>
              <w:rPr>
                <w:noProof/>
                <w:webHidden/>
              </w:rPr>
            </w:r>
            <w:r>
              <w:rPr>
                <w:noProof/>
                <w:webHidden/>
              </w:rPr>
              <w:fldChar w:fldCharType="separate"/>
            </w:r>
            <w:r w:rsidR="00072F8A">
              <w:rPr>
                <w:noProof/>
                <w:webHidden/>
              </w:rPr>
              <w:t>18</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27" w:history="1">
            <w:r w:rsidRPr="007A1505">
              <w:rPr>
                <w:rStyle w:val="Hiperhivatkozs"/>
                <w:noProof/>
              </w:rPr>
              <w:t xml:space="preserve">2.3. </w:t>
            </w:r>
            <w:r>
              <w:rPr>
                <w:rFonts w:asciiTheme="minorHAnsi" w:eastAsiaTheme="minorEastAsia" w:hAnsiTheme="minorHAnsi" w:cstheme="minorBidi"/>
                <w:noProof/>
                <w:sz w:val="22"/>
                <w:szCs w:val="22"/>
              </w:rPr>
              <w:tab/>
            </w:r>
            <w:r w:rsidRPr="007A1505">
              <w:rPr>
                <w:rStyle w:val="Hiperhivatkozs"/>
                <w:noProof/>
              </w:rPr>
              <w:t>A vezetők és a kollégiumi szülői szervezet (közösség) közötti kapcsolattartás formája</w:t>
            </w:r>
            <w:r>
              <w:rPr>
                <w:noProof/>
                <w:webHidden/>
              </w:rPr>
              <w:tab/>
            </w:r>
            <w:r>
              <w:rPr>
                <w:noProof/>
                <w:webHidden/>
              </w:rPr>
              <w:fldChar w:fldCharType="begin"/>
            </w:r>
            <w:r>
              <w:rPr>
                <w:noProof/>
                <w:webHidden/>
              </w:rPr>
              <w:instrText xml:space="preserve"> PAGEREF _Toc306720227 \h </w:instrText>
            </w:r>
            <w:r>
              <w:rPr>
                <w:noProof/>
                <w:webHidden/>
              </w:rPr>
            </w:r>
            <w:r>
              <w:rPr>
                <w:noProof/>
                <w:webHidden/>
              </w:rPr>
              <w:fldChar w:fldCharType="separate"/>
            </w:r>
            <w:r w:rsidR="00072F8A">
              <w:rPr>
                <w:noProof/>
                <w:webHidden/>
              </w:rPr>
              <w:t>19</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28" w:history="1">
            <w:r w:rsidRPr="007A1505">
              <w:rPr>
                <w:rStyle w:val="Hiperhivatkozs"/>
                <w:noProof/>
              </w:rPr>
              <w:t xml:space="preserve">2.4. </w:t>
            </w:r>
            <w:r>
              <w:rPr>
                <w:rFonts w:asciiTheme="minorHAnsi" w:eastAsiaTheme="minorEastAsia" w:hAnsiTheme="minorHAnsi" w:cstheme="minorBidi"/>
                <w:noProof/>
                <w:sz w:val="22"/>
                <w:szCs w:val="22"/>
              </w:rPr>
              <w:tab/>
            </w:r>
            <w:r w:rsidRPr="007A1505">
              <w:rPr>
                <w:rStyle w:val="Hiperhivatkozs"/>
                <w:noProof/>
              </w:rPr>
              <w:t>A kollégiumi integráció kapcsolattartási rendje</w:t>
            </w:r>
            <w:r>
              <w:rPr>
                <w:noProof/>
                <w:webHidden/>
              </w:rPr>
              <w:tab/>
            </w:r>
            <w:r>
              <w:rPr>
                <w:noProof/>
                <w:webHidden/>
              </w:rPr>
              <w:fldChar w:fldCharType="begin"/>
            </w:r>
            <w:r>
              <w:rPr>
                <w:noProof/>
                <w:webHidden/>
              </w:rPr>
              <w:instrText xml:space="preserve"> PAGEREF _Toc306720228 \h </w:instrText>
            </w:r>
            <w:r>
              <w:rPr>
                <w:noProof/>
                <w:webHidden/>
              </w:rPr>
            </w:r>
            <w:r>
              <w:rPr>
                <w:noProof/>
                <w:webHidden/>
              </w:rPr>
              <w:fldChar w:fldCharType="separate"/>
            </w:r>
            <w:r w:rsidR="00072F8A">
              <w:rPr>
                <w:noProof/>
                <w:webHidden/>
              </w:rPr>
              <w:t>19</w:t>
            </w:r>
            <w:r>
              <w:rPr>
                <w:noProof/>
                <w:webHidden/>
              </w:rPr>
              <w:fldChar w:fldCharType="end"/>
            </w:r>
          </w:hyperlink>
        </w:p>
        <w:p w:rsidR="00E74008" w:rsidRDefault="00E74008">
          <w:pPr>
            <w:pStyle w:val="TJ2"/>
            <w:tabs>
              <w:tab w:val="left" w:pos="1134"/>
              <w:tab w:val="right" w:pos="9062"/>
            </w:tabs>
            <w:rPr>
              <w:rFonts w:asciiTheme="minorHAnsi" w:eastAsiaTheme="minorEastAsia" w:hAnsiTheme="minorHAnsi" w:cstheme="minorBidi"/>
              <w:i w:val="0"/>
              <w:iCs w:val="0"/>
              <w:noProof/>
              <w:sz w:val="22"/>
              <w:szCs w:val="22"/>
            </w:rPr>
          </w:pPr>
          <w:hyperlink w:anchor="_Toc306720229" w:history="1">
            <w:r w:rsidRPr="007A1505">
              <w:rPr>
                <w:rStyle w:val="Hiperhivatkozs"/>
                <w:noProof/>
              </w:rPr>
              <w:t>3.</w:t>
            </w:r>
            <w:r>
              <w:rPr>
                <w:rFonts w:asciiTheme="minorHAnsi" w:eastAsiaTheme="minorEastAsia" w:hAnsiTheme="minorHAnsi" w:cstheme="minorBidi"/>
                <w:i w:val="0"/>
                <w:iCs w:val="0"/>
                <w:noProof/>
                <w:sz w:val="22"/>
                <w:szCs w:val="22"/>
              </w:rPr>
              <w:tab/>
            </w:r>
            <w:r w:rsidRPr="007A1505">
              <w:rPr>
                <w:rStyle w:val="Hiperhivatkozs"/>
                <w:noProof/>
              </w:rPr>
              <w:t>A szervezeti egységek közötti kapcsolattartás rendje</w:t>
            </w:r>
            <w:r>
              <w:rPr>
                <w:noProof/>
                <w:webHidden/>
              </w:rPr>
              <w:tab/>
            </w:r>
            <w:r>
              <w:rPr>
                <w:noProof/>
                <w:webHidden/>
              </w:rPr>
              <w:fldChar w:fldCharType="begin"/>
            </w:r>
            <w:r>
              <w:rPr>
                <w:noProof/>
                <w:webHidden/>
              </w:rPr>
              <w:instrText xml:space="preserve"> PAGEREF _Toc306720229 \h </w:instrText>
            </w:r>
            <w:r>
              <w:rPr>
                <w:noProof/>
                <w:webHidden/>
              </w:rPr>
            </w:r>
            <w:r>
              <w:rPr>
                <w:noProof/>
                <w:webHidden/>
              </w:rPr>
              <w:fldChar w:fldCharType="separate"/>
            </w:r>
            <w:r w:rsidR="00072F8A">
              <w:rPr>
                <w:noProof/>
                <w:webHidden/>
              </w:rPr>
              <w:t>20</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30" w:history="1">
            <w:r w:rsidRPr="007A1505">
              <w:rPr>
                <w:rStyle w:val="Hiperhivatkozs"/>
                <w:noProof/>
              </w:rPr>
              <w:t>3.1.</w:t>
            </w:r>
            <w:r>
              <w:rPr>
                <w:rFonts w:asciiTheme="minorHAnsi" w:eastAsiaTheme="minorEastAsia" w:hAnsiTheme="minorHAnsi" w:cstheme="minorBidi"/>
                <w:noProof/>
                <w:sz w:val="22"/>
                <w:szCs w:val="22"/>
              </w:rPr>
              <w:tab/>
            </w:r>
            <w:r w:rsidRPr="007A1505">
              <w:rPr>
                <w:rStyle w:val="Hiperhivatkozs"/>
                <w:noProof/>
              </w:rPr>
              <w:t>Pedagógusok közösségei – tanulók közösségei</w:t>
            </w:r>
            <w:r>
              <w:rPr>
                <w:noProof/>
                <w:webHidden/>
              </w:rPr>
              <w:tab/>
            </w:r>
            <w:r>
              <w:rPr>
                <w:noProof/>
                <w:webHidden/>
              </w:rPr>
              <w:fldChar w:fldCharType="begin"/>
            </w:r>
            <w:r>
              <w:rPr>
                <w:noProof/>
                <w:webHidden/>
              </w:rPr>
              <w:instrText xml:space="preserve"> PAGEREF _Toc306720230 \h </w:instrText>
            </w:r>
            <w:r>
              <w:rPr>
                <w:noProof/>
                <w:webHidden/>
              </w:rPr>
            </w:r>
            <w:r>
              <w:rPr>
                <w:noProof/>
                <w:webHidden/>
              </w:rPr>
              <w:fldChar w:fldCharType="separate"/>
            </w:r>
            <w:r w:rsidR="00072F8A">
              <w:rPr>
                <w:noProof/>
                <w:webHidden/>
              </w:rPr>
              <w:t>20</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31" w:history="1">
            <w:r w:rsidRPr="007A1505">
              <w:rPr>
                <w:rStyle w:val="Hiperhivatkozs"/>
                <w:noProof/>
              </w:rPr>
              <w:t>3.2.</w:t>
            </w:r>
            <w:r>
              <w:rPr>
                <w:rFonts w:asciiTheme="minorHAnsi" w:eastAsiaTheme="minorEastAsia" w:hAnsiTheme="minorHAnsi" w:cstheme="minorBidi"/>
                <w:noProof/>
                <w:sz w:val="22"/>
                <w:szCs w:val="22"/>
              </w:rPr>
              <w:tab/>
            </w:r>
            <w:r w:rsidRPr="007A1505">
              <w:rPr>
                <w:rStyle w:val="Hiperhivatkozs"/>
                <w:noProof/>
              </w:rPr>
              <w:t>Pedagógusok közösségei – szülői szervezetek (közösségek)</w:t>
            </w:r>
            <w:r>
              <w:rPr>
                <w:noProof/>
                <w:webHidden/>
              </w:rPr>
              <w:tab/>
            </w:r>
            <w:r>
              <w:rPr>
                <w:noProof/>
                <w:webHidden/>
              </w:rPr>
              <w:fldChar w:fldCharType="begin"/>
            </w:r>
            <w:r>
              <w:rPr>
                <w:noProof/>
                <w:webHidden/>
              </w:rPr>
              <w:instrText xml:space="preserve"> PAGEREF _Toc306720231 \h </w:instrText>
            </w:r>
            <w:r>
              <w:rPr>
                <w:noProof/>
                <w:webHidden/>
              </w:rPr>
            </w:r>
            <w:r>
              <w:rPr>
                <w:noProof/>
                <w:webHidden/>
              </w:rPr>
              <w:fldChar w:fldCharType="separate"/>
            </w:r>
            <w:r w:rsidR="00072F8A">
              <w:rPr>
                <w:noProof/>
                <w:webHidden/>
              </w:rPr>
              <w:t>20</w:t>
            </w:r>
            <w:r>
              <w:rPr>
                <w:noProof/>
                <w:webHidden/>
              </w:rPr>
              <w:fldChar w:fldCharType="end"/>
            </w:r>
          </w:hyperlink>
        </w:p>
        <w:p w:rsidR="00E74008" w:rsidRDefault="00E74008">
          <w:pPr>
            <w:pStyle w:val="TJ2"/>
            <w:tabs>
              <w:tab w:val="left" w:pos="1134"/>
              <w:tab w:val="right" w:pos="9062"/>
            </w:tabs>
            <w:rPr>
              <w:rFonts w:asciiTheme="minorHAnsi" w:eastAsiaTheme="minorEastAsia" w:hAnsiTheme="minorHAnsi" w:cstheme="minorBidi"/>
              <w:i w:val="0"/>
              <w:iCs w:val="0"/>
              <w:noProof/>
              <w:sz w:val="22"/>
              <w:szCs w:val="22"/>
            </w:rPr>
          </w:pPr>
          <w:hyperlink w:anchor="_Toc306720232" w:history="1">
            <w:r w:rsidRPr="007A1505">
              <w:rPr>
                <w:rStyle w:val="Hiperhivatkozs"/>
                <w:noProof/>
              </w:rPr>
              <w:t>4.</w:t>
            </w:r>
            <w:r>
              <w:rPr>
                <w:rFonts w:asciiTheme="minorHAnsi" w:eastAsiaTheme="minorEastAsia" w:hAnsiTheme="minorHAnsi" w:cstheme="minorBidi"/>
                <w:i w:val="0"/>
                <w:iCs w:val="0"/>
                <w:noProof/>
                <w:sz w:val="22"/>
                <w:szCs w:val="22"/>
              </w:rPr>
              <w:tab/>
            </w:r>
            <w:r w:rsidRPr="007A1505">
              <w:rPr>
                <w:rStyle w:val="Hiperhivatkozs"/>
                <w:noProof/>
              </w:rPr>
              <w:t>A külső kapcsolatok rendszere, formája és módja</w:t>
            </w:r>
            <w:r>
              <w:rPr>
                <w:noProof/>
                <w:webHidden/>
              </w:rPr>
              <w:tab/>
            </w:r>
            <w:r>
              <w:rPr>
                <w:noProof/>
                <w:webHidden/>
              </w:rPr>
              <w:fldChar w:fldCharType="begin"/>
            </w:r>
            <w:r>
              <w:rPr>
                <w:noProof/>
                <w:webHidden/>
              </w:rPr>
              <w:instrText xml:space="preserve"> PAGEREF _Toc306720232 \h </w:instrText>
            </w:r>
            <w:r>
              <w:rPr>
                <w:noProof/>
                <w:webHidden/>
              </w:rPr>
            </w:r>
            <w:r>
              <w:rPr>
                <w:noProof/>
                <w:webHidden/>
              </w:rPr>
              <w:fldChar w:fldCharType="separate"/>
            </w:r>
            <w:r w:rsidR="00072F8A">
              <w:rPr>
                <w:noProof/>
                <w:webHidden/>
              </w:rPr>
              <w:t>20</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33" w:history="1">
            <w:r w:rsidRPr="007A1505">
              <w:rPr>
                <w:rStyle w:val="Hiperhivatkozs"/>
                <w:noProof/>
              </w:rPr>
              <w:t>4.1.</w:t>
            </w:r>
            <w:r>
              <w:rPr>
                <w:rFonts w:asciiTheme="minorHAnsi" w:eastAsiaTheme="minorEastAsia" w:hAnsiTheme="minorHAnsi" w:cstheme="minorBidi"/>
                <w:noProof/>
                <w:sz w:val="22"/>
                <w:szCs w:val="22"/>
              </w:rPr>
              <w:tab/>
            </w:r>
            <w:r w:rsidRPr="007A1505">
              <w:rPr>
                <w:rStyle w:val="Hiperhivatkozs"/>
                <w:noProof/>
              </w:rPr>
              <w:t>Kapcsolat a felügyeleti szervekkel</w:t>
            </w:r>
            <w:r>
              <w:rPr>
                <w:noProof/>
                <w:webHidden/>
              </w:rPr>
              <w:tab/>
            </w:r>
            <w:r>
              <w:rPr>
                <w:noProof/>
                <w:webHidden/>
              </w:rPr>
              <w:fldChar w:fldCharType="begin"/>
            </w:r>
            <w:r>
              <w:rPr>
                <w:noProof/>
                <w:webHidden/>
              </w:rPr>
              <w:instrText xml:space="preserve"> PAGEREF _Toc306720233 \h </w:instrText>
            </w:r>
            <w:r>
              <w:rPr>
                <w:noProof/>
                <w:webHidden/>
              </w:rPr>
            </w:r>
            <w:r>
              <w:rPr>
                <w:noProof/>
                <w:webHidden/>
              </w:rPr>
              <w:fldChar w:fldCharType="separate"/>
            </w:r>
            <w:r w:rsidR="00072F8A">
              <w:rPr>
                <w:noProof/>
                <w:webHidden/>
              </w:rPr>
              <w:t>20</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34" w:history="1">
            <w:r w:rsidRPr="007A1505">
              <w:rPr>
                <w:rStyle w:val="Hiperhivatkozs"/>
                <w:noProof/>
              </w:rPr>
              <w:t>4.2.</w:t>
            </w:r>
            <w:r>
              <w:rPr>
                <w:rFonts w:asciiTheme="minorHAnsi" w:eastAsiaTheme="minorEastAsia" w:hAnsiTheme="minorHAnsi" w:cstheme="minorBidi"/>
                <w:noProof/>
                <w:sz w:val="22"/>
                <w:szCs w:val="22"/>
              </w:rPr>
              <w:tab/>
            </w:r>
            <w:r w:rsidRPr="007A1505">
              <w:rPr>
                <w:rStyle w:val="Hiperhivatkozs"/>
                <w:noProof/>
              </w:rPr>
              <w:t>Kapcsolat az iskolákkal</w:t>
            </w:r>
            <w:r>
              <w:rPr>
                <w:noProof/>
                <w:webHidden/>
              </w:rPr>
              <w:tab/>
            </w:r>
            <w:r>
              <w:rPr>
                <w:noProof/>
                <w:webHidden/>
              </w:rPr>
              <w:fldChar w:fldCharType="begin"/>
            </w:r>
            <w:r>
              <w:rPr>
                <w:noProof/>
                <w:webHidden/>
              </w:rPr>
              <w:instrText xml:space="preserve"> PAGEREF _Toc306720234 \h </w:instrText>
            </w:r>
            <w:r>
              <w:rPr>
                <w:noProof/>
                <w:webHidden/>
              </w:rPr>
            </w:r>
            <w:r>
              <w:rPr>
                <w:noProof/>
                <w:webHidden/>
              </w:rPr>
              <w:fldChar w:fldCharType="separate"/>
            </w:r>
            <w:r w:rsidR="00072F8A">
              <w:rPr>
                <w:noProof/>
                <w:webHidden/>
              </w:rPr>
              <w:t>21</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35" w:history="1">
            <w:r w:rsidRPr="007A1505">
              <w:rPr>
                <w:rStyle w:val="Hiperhivatkozs"/>
                <w:noProof/>
              </w:rPr>
              <w:t>4.3.</w:t>
            </w:r>
            <w:r>
              <w:rPr>
                <w:rFonts w:asciiTheme="minorHAnsi" w:eastAsiaTheme="minorEastAsia" w:hAnsiTheme="minorHAnsi" w:cstheme="minorBidi"/>
                <w:noProof/>
                <w:sz w:val="22"/>
                <w:szCs w:val="22"/>
              </w:rPr>
              <w:tab/>
            </w:r>
            <w:r w:rsidRPr="007A1505">
              <w:rPr>
                <w:rStyle w:val="Hiperhivatkozs"/>
                <w:noProof/>
              </w:rPr>
              <w:t>Kapcsolatok intézményekkel, szervezetekkel</w:t>
            </w:r>
            <w:r>
              <w:rPr>
                <w:noProof/>
                <w:webHidden/>
              </w:rPr>
              <w:tab/>
            </w:r>
            <w:r>
              <w:rPr>
                <w:noProof/>
                <w:webHidden/>
              </w:rPr>
              <w:fldChar w:fldCharType="begin"/>
            </w:r>
            <w:r>
              <w:rPr>
                <w:noProof/>
                <w:webHidden/>
              </w:rPr>
              <w:instrText xml:space="preserve"> PAGEREF _Toc306720235 \h </w:instrText>
            </w:r>
            <w:r>
              <w:rPr>
                <w:noProof/>
                <w:webHidden/>
              </w:rPr>
            </w:r>
            <w:r>
              <w:rPr>
                <w:noProof/>
                <w:webHidden/>
              </w:rPr>
              <w:fldChar w:fldCharType="separate"/>
            </w:r>
            <w:r w:rsidR="00072F8A">
              <w:rPr>
                <w:noProof/>
                <w:webHidden/>
              </w:rPr>
              <w:t>21</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36" w:history="1">
            <w:r w:rsidRPr="007A1505">
              <w:rPr>
                <w:rStyle w:val="Hiperhivatkozs"/>
                <w:noProof/>
              </w:rPr>
              <w:t>4.4.</w:t>
            </w:r>
            <w:r>
              <w:rPr>
                <w:rFonts w:asciiTheme="minorHAnsi" w:eastAsiaTheme="minorEastAsia" w:hAnsiTheme="minorHAnsi" w:cstheme="minorBidi"/>
                <w:noProof/>
                <w:sz w:val="22"/>
                <w:szCs w:val="22"/>
              </w:rPr>
              <w:tab/>
            </w:r>
            <w:r w:rsidRPr="007A1505">
              <w:rPr>
                <w:rStyle w:val="Hiperhivatkozs"/>
                <w:noProof/>
              </w:rPr>
              <w:t>Kapcsolat a szülők és a kollégium között</w:t>
            </w:r>
            <w:r>
              <w:rPr>
                <w:noProof/>
                <w:webHidden/>
              </w:rPr>
              <w:tab/>
            </w:r>
            <w:r>
              <w:rPr>
                <w:noProof/>
                <w:webHidden/>
              </w:rPr>
              <w:fldChar w:fldCharType="begin"/>
            </w:r>
            <w:r>
              <w:rPr>
                <w:noProof/>
                <w:webHidden/>
              </w:rPr>
              <w:instrText xml:space="preserve"> PAGEREF _Toc306720236 \h </w:instrText>
            </w:r>
            <w:r>
              <w:rPr>
                <w:noProof/>
                <w:webHidden/>
              </w:rPr>
            </w:r>
            <w:r>
              <w:rPr>
                <w:noProof/>
                <w:webHidden/>
              </w:rPr>
              <w:fldChar w:fldCharType="separate"/>
            </w:r>
            <w:r w:rsidR="00072F8A">
              <w:rPr>
                <w:noProof/>
                <w:webHidden/>
              </w:rPr>
              <w:t>21</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37" w:history="1">
            <w:r w:rsidRPr="007A1505">
              <w:rPr>
                <w:rStyle w:val="Hiperhivatkozs"/>
                <w:noProof/>
              </w:rPr>
              <w:t xml:space="preserve">4.5. </w:t>
            </w:r>
            <w:r>
              <w:rPr>
                <w:rFonts w:asciiTheme="minorHAnsi" w:eastAsiaTheme="minorEastAsia" w:hAnsiTheme="minorHAnsi" w:cstheme="minorBidi"/>
                <w:noProof/>
                <w:sz w:val="22"/>
                <w:szCs w:val="22"/>
              </w:rPr>
              <w:tab/>
            </w:r>
            <w:r w:rsidRPr="007A1505">
              <w:rPr>
                <w:rStyle w:val="Hiperhivatkozs"/>
                <w:noProof/>
              </w:rPr>
              <w:t>Gyermek- és ifjúságvédelem</w:t>
            </w:r>
            <w:r>
              <w:rPr>
                <w:noProof/>
                <w:webHidden/>
              </w:rPr>
              <w:tab/>
            </w:r>
            <w:r>
              <w:rPr>
                <w:noProof/>
                <w:webHidden/>
              </w:rPr>
              <w:fldChar w:fldCharType="begin"/>
            </w:r>
            <w:r>
              <w:rPr>
                <w:noProof/>
                <w:webHidden/>
              </w:rPr>
              <w:instrText xml:space="preserve"> PAGEREF _Toc306720237 \h </w:instrText>
            </w:r>
            <w:r>
              <w:rPr>
                <w:noProof/>
                <w:webHidden/>
              </w:rPr>
            </w:r>
            <w:r>
              <w:rPr>
                <w:noProof/>
                <w:webHidden/>
              </w:rPr>
              <w:fldChar w:fldCharType="separate"/>
            </w:r>
            <w:r w:rsidR="00072F8A">
              <w:rPr>
                <w:noProof/>
                <w:webHidden/>
              </w:rPr>
              <w:t>22</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38" w:history="1">
            <w:r w:rsidRPr="007A1505">
              <w:rPr>
                <w:rStyle w:val="Hiperhivatkozs"/>
                <w:noProof/>
              </w:rPr>
              <w:t xml:space="preserve">4.6. </w:t>
            </w:r>
            <w:r>
              <w:rPr>
                <w:rFonts w:asciiTheme="minorHAnsi" w:eastAsiaTheme="minorEastAsia" w:hAnsiTheme="minorHAnsi" w:cstheme="minorBidi"/>
                <w:noProof/>
                <w:sz w:val="22"/>
                <w:szCs w:val="22"/>
              </w:rPr>
              <w:tab/>
            </w:r>
            <w:r w:rsidRPr="007A1505">
              <w:rPr>
                <w:rStyle w:val="Hiperhivatkozs"/>
                <w:noProof/>
              </w:rPr>
              <w:t>Az intézmény és a fenntartó kapcsolata</w:t>
            </w:r>
            <w:r>
              <w:rPr>
                <w:noProof/>
                <w:webHidden/>
              </w:rPr>
              <w:tab/>
            </w:r>
            <w:r>
              <w:rPr>
                <w:noProof/>
                <w:webHidden/>
              </w:rPr>
              <w:fldChar w:fldCharType="begin"/>
            </w:r>
            <w:r>
              <w:rPr>
                <w:noProof/>
                <w:webHidden/>
              </w:rPr>
              <w:instrText xml:space="preserve"> PAGEREF _Toc306720238 \h </w:instrText>
            </w:r>
            <w:r>
              <w:rPr>
                <w:noProof/>
                <w:webHidden/>
              </w:rPr>
            </w:r>
            <w:r>
              <w:rPr>
                <w:noProof/>
                <w:webHidden/>
              </w:rPr>
              <w:fldChar w:fldCharType="separate"/>
            </w:r>
            <w:r w:rsidR="00072F8A">
              <w:rPr>
                <w:noProof/>
                <w:webHidden/>
              </w:rPr>
              <w:t>23</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39" w:history="1">
            <w:r w:rsidRPr="007A1505">
              <w:rPr>
                <w:rStyle w:val="Hiperhivatkozs"/>
                <w:noProof/>
              </w:rPr>
              <w:t xml:space="preserve">4.7. </w:t>
            </w:r>
            <w:r>
              <w:rPr>
                <w:rFonts w:asciiTheme="minorHAnsi" w:eastAsiaTheme="minorEastAsia" w:hAnsiTheme="minorHAnsi" w:cstheme="minorBidi"/>
                <w:noProof/>
                <w:sz w:val="22"/>
                <w:szCs w:val="22"/>
              </w:rPr>
              <w:tab/>
            </w:r>
            <w:r w:rsidRPr="007A1505">
              <w:rPr>
                <w:rStyle w:val="Hiperhivatkozs"/>
                <w:noProof/>
              </w:rPr>
              <w:t>Az intézmény és a gyermekjóléti szolgálat kapcsolata</w:t>
            </w:r>
            <w:r>
              <w:rPr>
                <w:noProof/>
                <w:webHidden/>
              </w:rPr>
              <w:tab/>
            </w:r>
            <w:r>
              <w:rPr>
                <w:noProof/>
                <w:webHidden/>
              </w:rPr>
              <w:fldChar w:fldCharType="begin"/>
            </w:r>
            <w:r>
              <w:rPr>
                <w:noProof/>
                <w:webHidden/>
              </w:rPr>
              <w:instrText xml:space="preserve"> PAGEREF _Toc306720239 \h </w:instrText>
            </w:r>
            <w:r>
              <w:rPr>
                <w:noProof/>
                <w:webHidden/>
              </w:rPr>
            </w:r>
            <w:r>
              <w:rPr>
                <w:noProof/>
                <w:webHidden/>
              </w:rPr>
              <w:fldChar w:fldCharType="separate"/>
            </w:r>
            <w:r w:rsidR="00072F8A">
              <w:rPr>
                <w:noProof/>
                <w:webHidden/>
              </w:rPr>
              <w:t>23</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40" w:history="1">
            <w:r w:rsidRPr="007A1505">
              <w:rPr>
                <w:rStyle w:val="Hiperhivatkozs"/>
                <w:noProof/>
              </w:rPr>
              <w:t xml:space="preserve">4.8. </w:t>
            </w:r>
            <w:r>
              <w:rPr>
                <w:rFonts w:asciiTheme="minorHAnsi" w:eastAsiaTheme="minorEastAsia" w:hAnsiTheme="minorHAnsi" w:cstheme="minorBidi"/>
                <w:noProof/>
                <w:sz w:val="22"/>
                <w:szCs w:val="22"/>
              </w:rPr>
              <w:tab/>
            </w:r>
            <w:r w:rsidRPr="007A1505">
              <w:rPr>
                <w:rStyle w:val="Hiperhivatkozs"/>
                <w:noProof/>
              </w:rPr>
              <w:t>Az intézmény és az egészségügyi szolgáltató kapcsolata</w:t>
            </w:r>
            <w:r>
              <w:rPr>
                <w:noProof/>
                <w:webHidden/>
              </w:rPr>
              <w:tab/>
            </w:r>
            <w:r>
              <w:rPr>
                <w:noProof/>
                <w:webHidden/>
              </w:rPr>
              <w:fldChar w:fldCharType="begin"/>
            </w:r>
            <w:r>
              <w:rPr>
                <w:noProof/>
                <w:webHidden/>
              </w:rPr>
              <w:instrText xml:space="preserve"> PAGEREF _Toc306720240 \h </w:instrText>
            </w:r>
            <w:r>
              <w:rPr>
                <w:noProof/>
                <w:webHidden/>
              </w:rPr>
            </w:r>
            <w:r>
              <w:rPr>
                <w:noProof/>
                <w:webHidden/>
              </w:rPr>
              <w:fldChar w:fldCharType="separate"/>
            </w:r>
            <w:r w:rsidR="00072F8A">
              <w:rPr>
                <w:noProof/>
                <w:webHidden/>
              </w:rPr>
              <w:t>23</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41" w:history="1">
            <w:r w:rsidRPr="007A1505">
              <w:rPr>
                <w:rStyle w:val="Hiperhivatkozs"/>
                <w:noProof/>
              </w:rPr>
              <w:t xml:space="preserve">4.9. </w:t>
            </w:r>
            <w:r>
              <w:rPr>
                <w:rFonts w:asciiTheme="minorHAnsi" w:eastAsiaTheme="minorEastAsia" w:hAnsiTheme="minorHAnsi" w:cstheme="minorBidi"/>
                <w:noProof/>
                <w:sz w:val="22"/>
                <w:szCs w:val="22"/>
              </w:rPr>
              <w:tab/>
            </w:r>
            <w:r w:rsidRPr="007A1505">
              <w:rPr>
                <w:rStyle w:val="Hiperhivatkozs"/>
                <w:noProof/>
              </w:rPr>
              <w:t>Egyéb kapcsolatok</w:t>
            </w:r>
            <w:r>
              <w:rPr>
                <w:noProof/>
                <w:webHidden/>
              </w:rPr>
              <w:tab/>
            </w:r>
            <w:r>
              <w:rPr>
                <w:noProof/>
                <w:webHidden/>
              </w:rPr>
              <w:fldChar w:fldCharType="begin"/>
            </w:r>
            <w:r>
              <w:rPr>
                <w:noProof/>
                <w:webHidden/>
              </w:rPr>
              <w:instrText xml:space="preserve"> PAGEREF _Toc306720241 \h </w:instrText>
            </w:r>
            <w:r>
              <w:rPr>
                <w:noProof/>
                <w:webHidden/>
              </w:rPr>
            </w:r>
            <w:r>
              <w:rPr>
                <w:noProof/>
                <w:webHidden/>
              </w:rPr>
              <w:fldChar w:fldCharType="separate"/>
            </w:r>
            <w:r w:rsidR="00072F8A">
              <w:rPr>
                <w:noProof/>
                <w:webHidden/>
              </w:rPr>
              <w:t>23</w:t>
            </w:r>
            <w:r>
              <w:rPr>
                <w:noProof/>
                <w:webHidden/>
              </w:rPr>
              <w:fldChar w:fldCharType="end"/>
            </w:r>
          </w:hyperlink>
        </w:p>
        <w:p w:rsidR="00E74008" w:rsidRDefault="00E74008">
          <w:pPr>
            <w:pStyle w:val="TJ1"/>
            <w:rPr>
              <w:rFonts w:asciiTheme="minorHAnsi" w:eastAsiaTheme="minorEastAsia" w:hAnsiTheme="minorHAnsi" w:cstheme="minorBidi"/>
              <w:b w:val="0"/>
              <w:bCs w:val="0"/>
              <w:noProof/>
              <w:sz w:val="22"/>
              <w:szCs w:val="22"/>
            </w:rPr>
          </w:pPr>
          <w:hyperlink w:anchor="_Toc306720242" w:history="1">
            <w:r w:rsidRPr="007A1505">
              <w:rPr>
                <w:rStyle w:val="Hiperhivatkozs"/>
                <w:noProof/>
              </w:rPr>
              <w:t>IV. Működés rendje</w:t>
            </w:r>
            <w:r>
              <w:rPr>
                <w:noProof/>
                <w:webHidden/>
              </w:rPr>
              <w:tab/>
            </w:r>
            <w:r>
              <w:rPr>
                <w:noProof/>
                <w:webHidden/>
              </w:rPr>
              <w:fldChar w:fldCharType="begin"/>
            </w:r>
            <w:r>
              <w:rPr>
                <w:noProof/>
                <w:webHidden/>
              </w:rPr>
              <w:instrText xml:space="preserve"> PAGEREF _Toc306720242 \h </w:instrText>
            </w:r>
            <w:r>
              <w:rPr>
                <w:noProof/>
                <w:webHidden/>
              </w:rPr>
            </w:r>
            <w:r>
              <w:rPr>
                <w:noProof/>
                <w:webHidden/>
              </w:rPr>
              <w:fldChar w:fldCharType="separate"/>
            </w:r>
            <w:r w:rsidR="00072F8A">
              <w:rPr>
                <w:noProof/>
                <w:webHidden/>
              </w:rPr>
              <w:t>24</w:t>
            </w:r>
            <w:r>
              <w:rPr>
                <w:noProof/>
                <w:webHidden/>
              </w:rPr>
              <w:fldChar w:fldCharType="end"/>
            </w:r>
          </w:hyperlink>
        </w:p>
        <w:p w:rsidR="00E74008" w:rsidRDefault="00E74008">
          <w:pPr>
            <w:pStyle w:val="TJ2"/>
            <w:tabs>
              <w:tab w:val="left" w:pos="1134"/>
              <w:tab w:val="right" w:pos="9062"/>
            </w:tabs>
            <w:rPr>
              <w:rFonts w:asciiTheme="minorHAnsi" w:eastAsiaTheme="minorEastAsia" w:hAnsiTheme="minorHAnsi" w:cstheme="minorBidi"/>
              <w:i w:val="0"/>
              <w:iCs w:val="0"/>
              <w:noProof/>
              <w:sz w:val="22"/>
              <w:szCs w:val="22"/>
            </w:rPr>
          </w:pPr>
          <w:hyperlink w:anchor="_Toc306720243" w:history="1">
            <w:r w:rsidRPr="007A1505">
              <w:rPr>
                <w:rStyle w:val="Hiperhivatkozs"/>
                <w:noProof/>
              </w:rPr>
              <w:t xml:space="preserve">1. </w:t>
            </w:r>
            <w:r>
              <w:rPr>
                <w:rFonts w:asciiTheme="minorHAnsi" w:eastAsiaTheme="minorEastAsia" w:hAnsiTheme="minorHAnsi" w:cstheme="minorBidi"/>
                <w:i w:val="0"/>
                <w:iCs w:val="0"/>
                <w:noProof/>
                <w:sz w:val="22"/>
                <w:szCs w:val="22"/>
              </w:rPr>
              <w:tab/>
            </w:r>
            <w:r w:rsidRPr="007A1505">
              <w:rPr>
                <w:rStyle w:val="Hiperhivatkozs"/>
                <w:noProof/>
              </w:rPr>
              <w:t>Az intézmény működési rendje</w:t>
            </w:r>
            <w:r>
              <w:rPr>
                <w:noProof/>
                <w:webHidden/>
              </w:rPr>
              <w:tab/>
            </w:r>
            <w:r>
              <w:rPr>
                <w:noProof/>
                <w:webHidden/>
              </w:rPr>
              <w:fldChar w:fldCharType="begin"/>
            </w:r>
            <w:r>
              <w:rPr>
                <w:noProof/>
                <w:webHidden/>
              </w:rPr>
              <w:instrText xml:space="preserve"> PAGEREF _Toc306720243 \h </w:instrText>
            </w:r>
            <w:r>
              <w:rPr>
                <w:noProof/>
                <w:webHidden/>
              </w:rPr>
            </w:r>
            <w:r>
              <w:rPr>
                <w:noProof/>
                <w:webHidden/>
              </w:rPr>
              <w:fldChar w:fldCharType="separate"/>
            </w:r>
            <w:r w:rsidR="00072F8A">
              <w:rPr>
                <w:noProof/>
                <w:webHidden/>
              </w:rPr>
              <w:t>24</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44" w:history="1">
            <w:r w:rsidRPr="007A1505">
              <w:rPr>
                <w:rStyle w:val="Hiperhivatkozs"/>
                <w:noProof/>
              </w:rPr>
              <w:t>1.1.</w:t>
            </w:r>
            <w:r>
              <w:rPr>
                <w:rFonts w:asciiTheme="minorHAnsi" w:eastAsiaTheme="minorEastAsia" w:hAnsiTheme="minorHAnsi" w:cstheme="minorBidi"/>
                <w:noProof/>
                <w:sz w:val="22"/>
                <w:szCs w:val="22"/>
              </w:rPr>
              <w:tab/>
            </w:r>
            <w:r w:rsidRPr="007A1505">
              <w:rPr>
                <w:rStyle w:val="Hiperhivatkozs"/>
                <w:noProof/>
              </w:rPr>
              <w:t>Tanulókra vonatkozó szabályozás</w:t>
            </w:r>
            <w:r>
              <w:rPr>
                <w:noProof/>
                <w:webHidden/>
              </w:rPr>
              <w:tab/>
            </w:r>
            <w:r>
              <w:rPr>
                <w:noProof/>
                <w:webHidden/>
              </w:rPr>
              <w:fldChar w:fldCharType="begin"/>
            </w:r>
            <w:r>
              <w:rPr>
                <w:noProof/>
                <w:webHidden/>
              </w:rPr>
              <w:instrText xml:space="preserve"> PAGEREF _Toc306720244 \h </w:instrText>
            </w:r>
            <w:r>
              <w:rPr>
                <w:noProof/>
                <w:webHidden/>
              </w:rPr>
            </w:r>
            <w:r>
              <w:rPr>
                <w:noProof/>
                <w:webHidden/>
              </w:rPr>
              <w:fldChar w:fldCharType="separate"/>
            </w:r>
            <w:r w:rsidR="00072F8A">
              <w:rPr>
                <w:noProof/>
                <w:webHidden/>
              </w:rPr>
              <w:t>24</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45" w:history="1">
            <w:r w:rsidRPr="007A1505">
              <w:rPr>
                <w:rStyle w:val="Hiperhivatkozs"/>
                <w:noProof/>
              </w:rPr>
              <w:t>1.1. 1. A fegyelmező eszközök alkalmazásának elvei</w:t>
            </w:r>
            <w:r>
              <w:rPr>
                <w:noProof/>
                <w:webHidden/>
              </w:rPr>
              <w:tab/>
            </w:r>
            <w:r>
              <w:rPr>
                <w:noProof/>
                <w:webHidden/>
              </w:rPr>
              <w:fldChar w:fldCharType="begin"/>
            </w:r>
            <w:r>
              <w:rPr>
                <w:noProof/>
                <w:webHidden/>
              </w:rPr>
              <w:instrText xml:space="preserve"> PAGEREF _Toc306720245 \h </w:instrText>
            </w:r>
            <w:r>
              <w:rPr>
                <w:noProof/>
                <w:webHidden/>
              </w:rPr>
            </w:r>
            <w:r>
              <w:rPr>
                <w:noProof/>
                <w:webHidden/>
              </w:rPr>
              <w:fldChar w:fldCharType="separate"/>
            </w:r>
            <w:r w:rsidR="00072F8A">
              <w:rPr>
                <w:noProof/>
                <w:webHidden/>
              </w:rPr>
              <w:t>24</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46" w:history="1">
            <w:r w:rsidRPr="007A1505">
              <w:rPr>
                <w:rStyle w:val="Hiperhivatkozs"/>
                <w:noProof/>
              </w:rPr>
              <w:t>1.2.</w:t>
            </w:r>
            <w:r>
              <w:rPr>
                <w:rFonts w:asciiTheme="minorHAnsi" w:eastAsiaTheme="minorEastAsia" w:hAnsiTheme="minorHAnsi" w:cstheme="minorBidi"/>
                <w:noProof/>
                <w:sz w:val="22"/>
                <w:szCs w:val="22"/>
              </w:rPr>
              <w:tab/>
            </w:r>
            <w:r w:rsidRPr="007A1505">
              <w:rPr>
                <w:rStyle w:val="Hiperhivatkozs"/>
                <w:noProof/>
              </w:rPr>
              <w:t>Az intézmény munkarendje</w:t>
            </w:r>
            <w:r>
              <w:rPr>
                <w:noProof/>
                <w:webHidden/>
              </w:rPr>
              <w:tab/>
            </w:r>
            <w:r>
              <w:rPr>
                <w:noProof/>
                <w:webHidden/>
              </w:rPr>
              <w:fldChar w:fldCharType="begin"/>
            </w:r>
            <w:r>
              <w:rPr>
                <w:noProof/>
                <w:webHidden/>
              </w:rPr>
              <w:instrText xml:space="preserve"> PAGEREF _Toc306720246 \h </w:instrText>
            </w:r>
            <w:r>
              <w:rPr>
                <w:noProof/>
                <w:webHidden/>
              </w:rPr>
            </w:r>
            <w:r>
              <w:rPr>
                <w:noProof/>
                <w:webHidden/>
              </w:rPr>
              <w:fldChar w:fldCharType="separate"/>
            </w:r>
            <w:r w:rsidR="00072F8A">
              <w:rPr>
                <w:noProof/>
                <w:webHidden/>
              </w:rPr>
              <w:t>24</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47" w:history="1">
            <w:r w:rsidRPr="007A1505">
              <w:rPr>
                <w:rStyle w:val="Hiperhivatkozs"/>
                <w:noProof/>
              </w:rPr>
              <w:t>1.2.1.</w:t>
            </w:r>
            <w:r>
              <w:rPr>
                <w:rFonts w:asciiTheme="minorHAnsi" w:eastAsiaTheme="minorEastAsia" w:hAnsiTheme="minorHAnsi" w:cstheme="minorBidi"/>
                <w:noProof/>
                <w:sz w:val="22"/>
                <w:szCs w:val="22"/>
              </w:rPr>
              <w:tab/>
            </w:r>
            <w:r w:rsidRPr="007A1505">
              <w:rPr>
                <w:rStyle w:val="Hiperhivatkozs"/>
                <w:noProof/>
              </w:rPr>
              <w:t>A vezetők munkarendje (igazgató és igazgatóhelyettes):</w:t>
            </w:r>
            <w:r>
              <w:rPr>
                <w:noProof/>
                <w:webHidden/>
              </w:rPr>
              <w:tab/>
            </w:r>
            <w:r>
              <w:rPr>
                <w:noProof/>
                <w:webHidden/>
              </w:rPr>
              <w:fldChar w:fldCharType="begin"/>
            </w:r>
            <w:r>
              <w:rPr>
                <w:noProof/>
                <w:webHidden/>
              </w:rPr>
              <w:instrText xml:space="preserve"> PAGEREF _Toc306720247 \h </w:instrText>
            </w:r>
            <w:r>
              <w:rPr>
                <w:noProof/>
                <w:webHidden/>
              </w:rPr>
            </w:r>
            <w:r>
              <w:rPr>
                <w:noProof/>
                <w:webHidden/>
              </w:rPr>
              <w:fldChar w:fldCharType="separate"/>
            </w:r>
            <w:r w:rsidR="00072F8A">
              <w:rPr>
                <w:noProof/>
                <w:webHidden/>
              </w:rPr>
              <w:t>25</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48" w:history="1">
            <w:r w:rsidRPr="007A1505">
              <w:rPr>
                <w:rStyle w:val="Hiperhivatkozs"/>
                <w:noProof/>
              </w:rPr>
              <w:t>1.2.2.</w:t>
            </w:r>
            <w:r>
              <w:rPr>
                <w:rFonts w:asciiTheme="minorHAnsi" w:eastAsiaTheme="minorEastAsia" w:hAnsiTheme="minorHAnsi" w:cstheme="minorBidi"/>
                <w:noProof/>
                <w:sz w:val="22"/>
                <w:szCs w:val="22"/>
              </w:rPr>
              <w:tab/>
            </w:r>
            <w:r w:rsidRPr="007A1505">
              <w:rPr>
                <w:rStyle w:val="Hiperhivatkozs"/>
                <w:noProof/>
              </w:rPr>
              <w:t>A pedagógusok munkarendje:</w:t>
            </w:r>
            <w:r>
              <w:rPr>
                <w:noProof/>
                <w:webHidden/>
              </w:rPr>
              <w:tab/>
            </w:r>
            <w:r>
              <w:rPr>
                <w:noProof/>
                <w:webHidden/>
              </w:rPr>
              <w:fldChar w:fldCharType="begin"/>
            </w:r>
            <w:r>
              <w:rPr>
                <w:noProof/>
                <w:webHidden/>
              </w:rPr>
              <w:instrText xml:space="preserve"> PAGEREF _Toc306720248 \h </w:instrText>
            </w:r>
            <w:r>
              <w:rPr>
                <w:noProof/>
                <w:webHidden/>
              </w:rPr>
            </w:r>
            <w:r>
              <w:rPr>
                <w:noProof/>
                <w:webHidden/>
              </w:rPr>
              <w:fldChar w:fldCharType="separate"/>
            </w:r>
            <w:r w:rsidR="00072F8A">
              <w:rPr>
                <w:noProof/>
                <w:webHidden/>
              </w:rPr>
              <w:t>25</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49" w:history="1">
            <w:r w:rsidRPr="007A1505">
              <w:rPr>
                <w:rStyle w:val="Hiperhivatkozs"/>
                <w:noProof/>
              </w:rPr>
              <w:t>1.2.3.</w:t>
            </w:r>
            <w:r>
              <w:rPr>
                <w:rFonts w:asciiTheme="minorHAnsi" w:eastAsiaTheme="minorEastAsia" w:hAnsiTheme="minorHAnsi" w:cstheme="minorBidi"/>
                <w:noProof/>
                <w:sz w:val="22"/>
                <w:szCs w:val="22"/>
              </w:rPr>
              <w:tab/>
            </w:r>
            <w:r w:rsidRPr="007A1505">
              <w:rPr>
                <w:rStyle w:val="Hiperhivatkozs"/>
                <w:noProof/>
              </w:rPr>
              <w:t>A helyettesítések rendje:</w:t>
            </w:r>
            <w:r>
              <w:rPr>
                <w:noProof/>
                <w:webHidden/>
              </w:rPr>
              <w:tab/>
            </w:r>
            <w:r>
              <w:rPr>
                <w:noProof/>
                <w:webHidden/>
              </w:rPr>
              <w:fldChar w:fldCharType="begin"/>
            </w:r>
            <w:r>
              <w:rPr>
                <w:noProof/>
                <w:webHidden/>
              </w:rPr>
              <w:instrText xml:space="preserve"> PAGEREF _Toc306720249 \h </w:instrText>
            </w:r>
            <w:r>
              <w:rPr>
                <w:noProof/>
                <w:webHidden/>
              </w:rPr>
            </w:r>
            <w:r>
              <w:rPr>
                <w:noProof/>
                <w:webHidden/>
              </w:rPr>
              <w:fldChar w:fldCharType="separate"/>
            </w:r>
            <w:r w:rsidR="00072F8A">
              <w:rPr>
                <w:noProof/>
                <w:webHidden/>
              </w:rPr>
              <w:t>25</w:t>
            </w:r>
            <w:r>
              <w:rPr>
                <w:noProof/>
                <w:webHidden/>
              </w:rPr>
              <w:fldChar w:fldCharType="end"/>
            </w:r>
          </w:hyperlink>
        </w:p>
        <w:p w:rsidR="00E74008" w:rsidRDefault="00E74008">
          <w:pPr>
            <w:pStyle w:val="TJ2"/>
            <w:tabs>
              <w:tab w:val="left" w:pos="1134"/>
              <w:tab w:val="right" w:pos="9062"/>
            </w:tabs>
            <w:rPr>
              <w:rFonts w:asciiTheme="minorHAnsi" w:eastAsiaTheme="minorEastAsia" w:hAnsiTheme="minorHAnsi" w:cstheme="minorBidi"/>
              <w:i w:val="0"/>
              <w:iCs w:val="0"/>
              <w:noProof/>
              <w:sz w:val="22"/>
              <w:szCs w:val="22"/>
            </w:rPr>
          </w:pPr>
          <w:hyperlink w:anchor="_Toc306720250" w:history="1">
            <w:r w:rsidRPr="007A1505">
              <w:rPr>
                <w:rStyle w:val="Hiperhivatkozs"/>
                <w:noProof/>
              </w:rPr>
              <w:t xml:space="preserve">2. </w:t>
            </w:r>
            <w:r>
              <w:rPr>
                <w:rFonts w:asciiTheme="minorHAnsi" w:eastAsiaTheme="minorEastAsia" w:hAnsiTheme="minorHAnsi" w:cstheme="minorBidi"/>
                <w:i w:val="0"/>
                <w:iCs w:val="0"/>
                <w:noProof/>
                <w:sz w:val="22"/>
                <w:szCs w:val="22"/>
              </w:rPr>
              <w:tab/>
            </w:r>
            <w:r w:rsidRPr="007A1505">
              <w:rPr>
                <w:rStyle w:val="Hiperhivatkozs"/>
                <w:noProof/>
              </w:rPr>
              <w:t>A belépés és benntartózkodás rendje azok részére, akik nem állnak jogviszonyban a nevelési-oktatási intézménnyel</w:t>
            </w:r>
            <w:r>
              <w:rPr>
                <w:noProof/>
                <w:webHidden/>
              </w:rPr>
              <w:tab/>
            </w:r>
            <w:r>
              <w:rPr>
                <w:noProof/>
                <w:webHidden/>
              </w:rPr>
              <w:fldChar w:fldCharType="begin"/>
            </w:r>
            <w:r>
              <w:rPr>
                <w:noProof/>
                <w:webHidden/>
              </w:rPr>
              <w:instrText xml:space="preserve"> PAGEREF _Toc306720250 \h </w:instrText>
            </w:r>
            <w:r>
              <w:rPr>
                <w:noProof/>
                <w:webHidden/>
              </w:rPr>
            </w:r>
            <w:r>
              <w:rPr>
                <w:noProof/>
                <w:webHidden/>
              </w:rPr>
              <w:fldChar w:fldCharType="separate"/>
            </w:r>
            <w:r w:rsidR="00072F8A">
              <w:rPr>
                <w:noProof/>
                <w:webHidden/>
              </w:rPr>
              <w:t>26</w:t>
            </w:r>
            <w:r>
              <w:rPr>
                <w:noProof/>
                <w:webHidden/>
              </w:rPr>
              <w:fldChar w:fldCharType="end"/>
            </w:r>
          </w:hyperlink>
        </w:p>
        <w:p w:rsidR="00E74008" w:rsidRDefault="00E74008">
          <w:pPr>
            <w:pStyle w:val="TJ2"/>
            <w:tabs>
              <w:tab w:val="left" w:pos="1134"/>
              <w:tab w:val="right" w:pos="9062"/>
            </w:tabs>
            <w:rPr>
              <w:rFonts w:asciiTheme="minorHAnsi" w:eastAsiaTheme="minorEastAsia" w:hAnsiTheme="minorHAnsi" w:cstheme="minorBidi"/>
              <w:i w:val="0"/>
              <w:iCs w:val="0"/>
              <w:noProof/>
              <w:sz w:val="22"/>
              <w:szCs w:val="22"/>
            </w:rPr>
          </w:pPr>
          <w:hyperlink w:anchor="_Toc306720251" w:history="1">
            <w:r w:rsidRPr="007A1505">
              <w:rPr>
                <w:rStyle w:val="Hiperhivatkozs"/>
                <w:noProof/>
              </w:rPr>
              <w:t>3.</w:t>
            </w:r>
            <w:r>
              <w:rPr>
                <w:rFonts w:asciiTheme="minorHAnsi" w:eastAsiaTheme="minorEastAsia" w:hAnsiTheme="minorHAnsi" w:cstheme="minorBidi"/>
                <w:i w:val="0"/>
                <w:iCs w:val="0"/>
                <w:noProof/>
                <w:sz w:val="22"/>
                <w:szCs w:val="22"/>
              </w:rPr>
              <w:tab/>
            </w:r>
            <w:r w:rsidRPr="007A1505">
              <w:rPr>
                <w:rStyle w:val="Hiperhivatkozs"/>
                <w:noProof/>
              </w:rPr>
              <w:t xml:space="preserve"> A tanórán kívüli foglalkozások szervezeti formái</w:t>
            </w:r>
            <w:r>
              <w:rPr>
                <w:noProof/>
                <w:webHidden/>
              </w:rPr>
              <w:tab/>
            </w:r>
            <w:r>
              <w:rPr>
                <w:noProof/>
                <w:webHidden/>
              </w:rPr>
              <w:fldChar w:fldCharType="begin"/>
            </w:r>
            <w:r>
              <w:rPr>
                <w:noProof/>
                <w:webHidden/>
              </w:rPr>
              <w:instrText xml:space="preserve"> PAGEREF _Toc306720251 \h </w:instrText>
            </w:r>
            <w:r>
              <w:rPr>
                <w:noProof/>
                <w:webHidden/>
              </w:rPr>
            </w:r>
            <w:r>
              <w:rPr>
                <w:noProof/>
                <w:webHidden/>
              </w:rPr>
              <w:fldChar w:fldCharType="separate"/>
            </w:r>
            <w:r w:rsidR="00072F8A">
              <w:rPr>
                <w:noProof/>
                <w:webHidden/>
              </w:rPr>
              <w:t>26</w:t>
            </w:r>
            <w:r>
              <w:rPr>
                <w:noProof/>
                <w:webHidden/>
              </w:rPr>
              <w:fldChar w:fldCharType="end"/>
            </w:r>
          </w:hyperlink>
        </w:p>
        <w:p w:rsidR="00E74008" w:rsidRDefault="00E74008">
          <w:pPr>
            <w:pStyle w:val="TJ2"/>
            <w:tabs>
              <w:tab w:val="left" w:pos="1134"/>
              <w:tab w:val="right" w:pos="9062"/>
            </w:tabs>
            <w:rPr>
              <w:rFonts w:asciiTheme="minorHAnsi" w:eastAsiaTheme="minorEastAsia" w:hAnsiTheme="minorHAnsi" w:cstheme="minorBidi"/>
              <w:i w:val="0"/>
              <w:iCs w:val="0"/>
              <w:noProof/>
              <w:sz w:val="22"/>
              <w:szCs w:val="22"/>
            </w:rPr>
          </w:pPr>
          <w:hyperlink w:anchor="_Toc306720252" w:history="1">
            <w:r w:rsidRPr="007A1505">
              <w:rPr>
                <w:rStyle w:val="Hiperhivatkozs"/>
                <w:noProof/>
              </w:rPr>
              <w:t>4.</w:t>
            </w:r>
            <w:r>
              <w:rPr>
                <w:rFonts w:asciiTheme="minorHAnsi" w:eastAsiaTheme="minorEastAsia" w:hAnsiTheme="minorHAnsi" w:cstheme="minorBidi"/>
                <w:i w:val="0"/>
                <w:iCs w:val="0"/>
                <w:noProof/>
                <w:sz w:val="22"/>
                <w:szCs w:val="22"/>
              </w:rPr>
              <w:tab/>
            </w:r>
            <w:r w:rsidRPr="007A1505">
              <w:rPr>
                <w:rStyle w:val="Hiperhivatkozs"/>
                <w:noProof/>
              </w:rPr>
              <w:t>Felnőttoktatás – az intézmény ilyen tevékenységet nem folytat</w:t>
            </w:r>
            <w:r>
              <w:rPr>
                <w:noProof/>
                <w:webHidden/>
              </w:rPr>
              <w:tab/>
            </w:r>
            <w:r>
              <w:rPr>
                <w:noProof/>
                <w:webHidden/>
              </w:rPr>
              <w:fldChar w:fldCharType="begin"/>
            </w:r>
            <w:r>
              <w:rPr>
                <w:noProof/>
                <w:webHidden/>
              </w:rPr>
              <w:instrText xml:space="preserve"> PAGEREF _Toc306720252 \h </w:instrText>
            </w:r>
            <w:r>
              <w:rPr>
                <w:noProof/>
                <w:webHidden/>
              </w:rPr>
            </w:r>
            <w:r>
              <w:rPr>
                <w:noProof/>
                <w:webHidden/>
              </w:rPr>
              <w:fldChar w:fldCharType="separate"/>
            </w:r>
            <w:r w:rsidR="00072F8A">
              <w:rPr>
                <w:noProof/>
                <w:webHidden/>
              </w:rPr>
              <w:t>28</w:t>
            </w:r>
            <w:r>
              <w:rPr>
                <w:noProof/>
                <w:webHidden/>
              </w:rPr>
              <w:fldChar w:fldCharType="end"/>
            </w:r>
          </w:hyperlink>
        </w:p>
        <w:p w:rsidR="00E74008" w:rsidRDefault="00E74008">
          <w:pPr>
            <w:pStyle w:val="TJ2"/>
            <w:tabs>
              <w:tab w:val="left" w:pos="1134"/>
              <w:tab w:val="right" w:pos="9062"/>
            </w:tabs>
            <w:rPr>
              <w:rFonts w:asciiTheme="minorHAnsi" w:eastAsiaTheme="minorEastAsia" w:hAnsiTheme="minorHAnsi" w:cstheme="minorBidi"/>
              <w:i w:val="0"/>
              <w:iCs w:val="0"/>
              <w:noProof/>
              <w:sz w:val="22"/>
              <w:szCs w:val="22"/>
            </w:rPr>
          </w:pPr>
          <w:hyperlink w:anchor="_Toc306720253" w:history="1">
            <w:r w:rsidRPr="007A1505">
              <w:rPr>
                <w:rStyle w:val="Hiperhivatkozs"/>
                <w:noProof/>
              </w:rPr>
              <w:t>5.</w:t>
            </w:r>
            <w:r>
              <w:rPr>
                <w:rFonts w:asciiTheme="minorHAnsi" w:eastAsiaTheme="minorEastAsia" w:hAnsiTheme="minorHAnsi" w:cstheme="minorBidi"/>
                <w:i w:val="0"/>
                <w:iCs w:val="0"/>
                <w:noProof/>
                <w:sz w:val="22"/>
                <w:szCs w:val="22"/>
              </w:rPr>
              <w:tab/>
            </w:r>
            <w:r w:rsidRPr="007A1505">
              <w:rPr>
                <w:rStyle w:val="Hiperhivatkozs"/>
                <w:noProof/>
              </w:rPr>
              <w:t>Az ünnepélyek, megemlékezések rendje, a hagyományok ápolásával kapcsolatos feladatok</w:t>
            </w:r>
            <w:r>
              <w:rPr>
                <w:noProof/>
                <w:webHidden/>
              </w:rPr>
              <w:tab/>
            </w:r>
            <w:r>
              <w:rPr>
                <w:noProof/>
                <w:webHidden/>
              </w:rPr>
              <w:fldChar w:fldCharType="begin"/>
            </w:r>
            <w:r>
              <w:rPr>
                <w:noProof/>
                <w:webHidden/>
              </w:rPr>
              <w:instrText xml:space="preserve"> PAGEREF _Toc306720253 \h </w:instrText>
            </w:r>
            <w:r>
              <w:rPr>
                <w:noProof/>
                <w:webHidden/>
              </w:rPr>
            </w:r>
            <w:r>
              <w:rPr>
                <w:noProof/>
                <w:webHidden/>
              </w:rPr>
              <w:fldChar w:fldCharType="separate"/>
            </w:r>
            <w:r w:rsidR="00072F8A">
              <w:rPr>
                <w:noProof/>
                <w:webHidden/>
              </w:rPr>
              <w:t>28</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54" w:history="1">
            <w:r w:rsidRPr="007A1505">
              <w:rPr>
                <w:rStyle w:val="Hiperhivatkozs"/>
                <w:b/>
                <w:bCs/>
                <w:noProof/>
              </w:rPr>
              <w:t>Kollégiumi hagyományok ápolása:</w:t>
            </w:r>
            <w:r>
              <w:rPr>
                <w:noProof/>
                <w:webHidden/>
              </w:rPr>
              <w:tab/>
            </w:r>
            <w:r>
              <w:rPr>
                <w:noProof/>
                <w:webHidden/>
              </w:rPr>
              <w:fldChar w:fldCharType="begin"/>
            </w:r>
            <w:r>
              <w:rPr>
                <w:noProof/>
                <w:webHidden/>
              </w:rPr>
              <w:instrText xml:space="preserve"> PAGEREF _Toc306720254 \h </w:instrText>
            </w:r>
            <w:r>
              <w:rPr>
                <w:noProof/>
                <w:webHidden/>
              </w:rPr>
            </w:r>
            <w:r>
              <w:rPr>
                <w:noProof/>
                <w:webHidden/>
              </w:rPr>
              <w:fldChar w:fldCharType="separate"/>
            </w:r>
            <w:r w:rsidR="00072F8A">
              <w:rPr>
                <w:noProof/>
                <w:webHidden/>
              </w:rPr>
              <w:t>28</w:t>
            </w:r>
            <w:r>
              <w:rPr>
                <w:noProof/>
                <w:webHidden/>
              </w:rPr>
              <w:fldChar w:fldCharType="end"/>
            </w:r>
          </w:hyperlink>
        </w:p>
        <w:p w:rsidR="00E74008" w:rsidRDefault="00E74008">
          <w:pPr>
            <w:pStyle w:val="TJ2"/>
            <w:tabs>
              <w:tab w:val="left" w:pos="1134"/>
              <w:tab w:val="right" w:pos="9062"/>
            </w:tabs>
            <w:rPr>
              <w:rFonts w:asciiTheme="minorHAnsi" w:eastAsiaTheme="minorEastAsia" w:hAnsiTheme="minorHAnsi" w:cstheme="minorBidi"/>
              <w:i w:val="0"/>
              <w:iCs w:val="0"/>
              <w:noProof/>
              <w:sz w:val="22"/>
              <w:szCs w:val="22"/>
            </w:rPr>
          </w:pPr>
          <w:hyperlink w:anchor="_Toc306720255" w:history="1">
            <w:r w:rsidRPr="007A1505">
              <w:rPr>
                <w:rStyle w:val="Hiperhivatkozs"/>
                <w:noProof/>
              </w:rPr>
              <w:t>6.</w:t>
            </w:r>
            <w:r>
              <w:rPr>
                <w:rFonts w:asciiTheme="minorHAnsi" w:eastAsiaTheme="minorEastAsia" w:hAnsiTheme="minorHAnsi" w:cstheme="minorBidi"/>
                <w:i w:val="0"/>
                <w:iCs w:val="0"/>
                <w:noProof/>
                <w:sz w:val="22"/>
                <w:szCs w:val="22"/>
              </w:rPr>
              <w:tab/>
            </w:r>
            <w:r w:rsidRPr="007A1505">
              <w:rPr>
                <w:rStyle w:val="Hiperhivatkozs"/>
                <w:noProof/>
              </w:rPr>
              <w:t>A pedagógiai munka belső ellenőrzésének rendje</w:t>
            </w:r>
            <w:r>
              <w:rPr>
                <w:noProof/>
                <w:webHidden/>
              </w:rPr>
              <w:tab/>
            </w:r>
            <w:r>
              <w:rPr>
                <w:noProof/>
                <w:webHidden/>
              </w:rPr>
              <w:fldChar w:fldCharType="begin"/>
            </w:r>
            <w:r>
              <w:rPr>
                <w:noProof/>
                <w:webHidden/>
              </w:rPr>
              <w:instrText xml:space="preserve"> PAGEREF _Toc306720255 \h </w:instrText>
            </w:r>
            <w:r>
              <w:rPr>
                <w:noProof/>
                <w:webHidden/>
              </w:rPr>
            </w:r>
            <w:r>
              <w:rPr>
                <w:noProof/>
                <w:webHidden/>
              </w:rPr>
              <w:fldChar w:fldCharType="separate"/>
            </w:r>
            <w:r w:rsidR="00072F8A">
              <w:rPr>
                <w:noProof/>
                <w:webHidden/>
              </w:rPr>
              <w:t>28</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56" w:history="1">
            <w:r w:rsidRPr="007A1505">
              <w:rPr>
                <w:rStyle w:val="Hiperhivatkozs"/>
                <w:noProof/>
              </w:rPr>
              <w:t xml:space="preserve">6.1. </w:t>
            </w:r>
            <w:r>
              <w:rPr>
                <w:rFonts w:asciiTheme="minorHAnsi" w:eastAsiaTheme="minorEastAsia" w:hAnsiTheme="minorHAnsi" w:cstheme="minorBidi"/>
                <w:noProof/>
                <w:sz w:val="22"/>
                <w:szCs w:val="22"/>
              </w:rPr>
              <w:tab/>
            </w:r>
            <w:r w:rsidRPr="007A1505">
              <w:rPr>
                <w:rStyle w:val="Hiperhivatkozs"/>
                <w:noProof/>
              </w:rPr>
              <w:t>A pedagógiai munka belső ellenőrzésével szemben támasztott követelmények:</w:t>
            </w:r>
            <w:r>
              <w:rPr>
                <w:noProof/>
                <w:webHidden/>
              </w:rPr>
              <w:tab/>
            </w:r>
            <w:r>
              <w:rPr>
                <w:noProof/>
                <w:webHidden/>
              </w:rPr>
              <w:fldChar w:fldCharType="begin"/>
            </w:r>
            <w:r>
              <w:rPr>
                <w:noProof/>
                <w:webHidden/>
              </w:rPr>
              <w:instrText xml:space="preserve"> PAGEREF _Toc306720256 \h </w:instrText>
            </w:r>
            <w:r>
              <w:rPr>
                <w:noProof/>
                <w:webHidden/>
              </w:rPr>
            </w:r>
            <w:r>
              <w:rPr>
                <w:noProof/>
                <w:webHidden/>
              </w:rPr>
              <w:fldChar w:fldCharType="separate"/>
            </w:r>
            <w:r w:rsidR="00072F8A">
              <w:rPr>
                <w:noProof/>
                <w:webHidden/>
              </w:rPr>
              <w:t>28</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57" w:history="1">
            <w:r w:rsidRPr="007A1505">
              <w:rPr>
                <w:rStyle w:val="Hiperhivatkozs"/>
                <w:noProof/>
              </w:rPr>
              <w:t xml:space="preserve">6.2. </w:t>
            </w:r>
            <w:r>
              <w:rPr>
                <w:rFonts w:asciiTheme="minorHAnsi" w:eastAsiaTheme="minorEastAsia" w:hAnsiTheme="minorHAnsi" w:cstheme="minorBidi"/>
                <w:noProof/>
                <w:sz w:val="22"/>
                <w:szCs w:val="22"/>
              </w:rPr>
              <w:tab/>
            </w:r>
            <w:r w:rsidRPr="007A1505">
              <w:rPr>
                <w:rStyle w:val="Hiperhivatkozs"/>
                <w:noProof/>
              </w:rPr>
              <w:t>A pedagógiai munka belső ellenőrzésére jogosultak</w:t>
            </w:r>
            <w:r>
              <w:rPr>
                <w:noProof/>
                <w:webHidden/>
              </w:rPr>
              <w:tab/>
            </w:r>
            <w:r>
              <w:rPr>
                <w:noProof/>
                <w:webHidden/>
              </w:rPr>
              <w:fldChar w:fldCharType="begin"/>
            </w:r>
            <w:r>
              <w:rPr>
                <w:noProof/>
                <w:webHidden/>
              </w:rPr>
              <w:instrText xml:space="preserve"> PAGEREF _Toc306720257 \h </w:instrText>
            </w:r>
            <w:r>
              <w:rPr>
                <w:noProof/>
                <w:webHidden/>
              </w:rPr>
            </w:r>
            <w:r>
              <w:rPr>
                <w:noProof/>
                <w:webHidden/>
              </w:rPr>
              <w:fldChar w:fldCharType="separate"/>
            </w:r>
            <w:r w:rsidR="00072F8A">
              <w:rPr>
                <w:noProof/>
                <w:webHidden/>
              </w:rPr>
              <w:t>29</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58" w:history="1">
            <w:r w:rsidRPr="007A1505">
              <w:rPr>
                <w:rStyle w:val="Hiperhivatkozs"/>
                <w:noProof/>
              </w:rPr>
              <w:t>6.2.1. A pedagógiai munka belső ellenőrzésének formái:</w:t>
            </w:r>
            <w:r>
              <w:rPr>
                <w:noProof/>
                <w:webHidden/>
              </w:rPr>
              <w:tab/>
            </w:r>
            <w:r>
              <w:rPr>
                <w:noProof/>
                <w:webHidden/>
              </w:rPr>
              <w:fldChar w:fldCharType="begin"/>
            </w:r>
            <w:r>
              <w:rPr>
                <w:noProof/>
                <w:webHidden/>
              </w:rPr>
              <w:instrText xml:space="preserve"> PAGEREF _Toc306720258 \h </w:instrText>
            </w:r>
            <w:r>
              <w:rPr>
                <w:noProof/>
                <w:webHidden/>
              </w:rPr>
            </w:r>
            <w:r>
              <w:rPr>
                <w:noProof/>
                <w:webHidden/>
              </w:rPr>
              <w:fldChar w:fldCharType="separate"/>
            </w:r>
            <w:r w:rsidR="00072F8A">
              <w:rPr>
                <w:noProof/>
                <w:webHidden/>
              </w:rPr>
              <w:t>29</w:t>
            </w:r>
            <w:r>
              <w:rPr>
                <w:noProof/>
                <w:webHidden/>
              </w:rPr>
              <w:fldChar w:fldCharType="end"/>
            </w:r>
          </w:hyperlink>
        </w:p>
        <w:p w:rsidR="00E74008" w:rsidRDefault="00E74008">
          <w:pPr>
            <w:pStyle w:val="TJ2"/>
            <w:tabs>
              <w:tab w:val="left" w:pos="1134"/>
              <w:tab w:val="right" w:pos="9062"/>
            </w:tabs>
            <w:rPr>
              <w:rFonts w:asciiTheme="minorHAnsi" w:eastAsiaTheme="minorEastAsia" w:hAnsiTheme="minorHAnsi" w:cstheme="minorBidi"/>
              <w:i w:val="0"/>
              <w:iCs w:val="0"/>
              <w:noProof/>
              <w:sz w:val="22"/>
              <w:szCs w:val="22"/>
            </w:rPr>
          </w:pPr>
          <w:hyperlink w:anchor="_Toc306720259" w:history="1">
            <w:r w:rsidRPr="007A1505">
              <w:rPr>
                <w:rStyle w:val="Hiperhivatkozs"/>
                <w:noProof/>
              </w:rPr>
              <w:t xml:space="preserve">7. </w:t>
            </w:r>
            <w:r>
              <w:rPr>
                <w:rFonts w:asciiTheme="minorHAnsi" w:eastAsiaTheme="minorEastAsia" w:hAnsiTheme="minorHAnsi" w:cstheme="minorBidi"/>
                <w:i w:val="0"/>
                <w:iCs w:val="0"/>
                <w:noProof/>
                <w:sz w:val="22"/>
                <w:szCs w:val="22"/>
              </w:rPr>
              <w:tab/>
            </w:r>
            <w:r w:rsidRPr="007A1505">
              <w:rPr>
                <w:rStyle w:val="Hiperhivatkozs"/>
                <w:noProof/>
              </w:rPr>
              <w:t>A könyvtár működése</w:t>
            </w:r>
            <w:r>
              <w:rPr>
                <w:noProof/>
                <w:webHidden/>
              </w:rPr>
              <w:tab/>
            </w:r>
            <w:r>
              <w:rPr>
                <w:noProof/>
                <w:webHidden/>
              </w:rPr>
              <w:fldChar w:fldCharType="begin"/>
            </w:r>
            <w:r>
              <w:rPr>
                <w:noProof/>
                <w:webHidden/>
              </w:rPr>
              <w:instrText xml:space="preserve"> PAGEREF _Toc306720259 \h </w:instrText>
            </w:r>
            <w:r>
              <w:rPr>
                <w:noProof/>
                <w:webHidden/>
              </w:rPr>
            </w:r>
            <w:r>
              <w:rPr>
                <w:noProof/>
                <w:webHidden/>
              </w:rPr>
              <w:fldChar w:fldCharType="separate"/>
            </w:r>
            <w:r w:rsidR="00072F8A">
              <w:rPr>
                <w:noProof/>
                <w:webHidden/>
              </w:rPr>
              <w:t>30</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60" w:history="1">
            <w:r w:rsidRPr="007A1505">
              <w:rPr>
                <w:rStyle w:val="Hiperhivatkozs"/>
                <w:rFonts w:eastAsia="TimesNewRoman,BoldItalic"/>
                <w:noProof/>
                <w:lang w:eastAsia="en-US"/>
              </w:rPr>
              <w:t xml:space="preserve">7.1. </w:t>
            </w:r>
            <w:r>
              <w:rPr>
                <w:rFonts w:asciiTheme="minorHAnsi" w:eastAsiaTheme="minorEastAsia" w:hAnsiTheme="minorHAnsi" w:cstheme="minorBidi"/>
                <w:noProof/>
                <w:sz w:val="22"/>
                <w:szCs w:val="22"/>
              </w:rPr>
              <w:tab/>
            </w:r>
            <w:r w:rsidRPr="007A1505">
              <w:rPr>
                <w:rStyle w:val="Hiperhivatkozs"/>
                <w:rFonts w:eastAsia="TimesNewRoman,BoldItalic"/>
                <w:noProof/>
                <w:lang w:eastAsia="en-US"/>
              </w:rPr>
              <w:t>A kollégiumi könyvtár szakmai alapkövetelményei:</w:t>
            </w:r>
            <w:r>
              <w:rPr>
                <w:noProof/>
                <w:webHidden/>
              </w:rPr>
              <w:tab/>
            </w:r>
            <w:r>
              <w:rPr>
                <w:noProof/>
                <w:webHidden/>
              </w:rPr>
              <w:fldChar w:fldCharType="begin"/>
            </w:r>
            <w:r>
              <w:rPr>
                <w:noProof/>
                <w:webHidden/>
              </w:rPr>
              <w:instrText xml:space="preserve"> PAGEREF _Toc306720260 \h </w:instrText>
            </w:r>
            <w:r>
              <w:rPr>
                <w:noProof/>
                <w:webHidden/>
              </w:rPr>
            </w:r>
            <w:r>
              <w:rPr>
                <w:noProof/>
                <w:webHidden/>
              </w:rPr>
              <w:fldChar w:fldCharType="separate"/>
            </w:r>
            <w:r w:rsidR="00072F8A">
              <w:rPr>
                <w:noProof/>
                <w:webHidden/>
              </w:rPr>
              <w:t>30</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61" w:history="1">
            <w:r w:rsidRPr="007A1505">
              <w:rPr>
                <w:rStyle w:val="Hiperhivatkozs"/>
                <w:rFonts w:eastAsia="TimesNewRoman,BoldItalic"/>
                <w:noProof/>
                <w:lang w:eastAsia="en-US"/>
              </w:rPr>
              <w:t>7.2.</w:t>
            </w:r>
            <w:r>
              <w:rPr>
                <w:rFonts w:asciiTheme="minorHAnsi" w:eastAsiaTheme="minorEastAsia" w:hAnsiTheme="minorHAnsi" w:cstheme="minorBidi"/>
                <w:noProof/>
                <w:sz w:val="22"/>
                <w:szCs w:val="22"/>
              </w:rPr>
              <w:tab/>
            </w:r>
            <w:r w:rsidRPr="007A1505">
              <w:rPr>
                <w:rStyle w:val="Hiperhivatkozs"/>
                <w:rFonts w:eastAsia="TimesNewRoman,BoldItalic"/>
                <w:noProof/>
                <w:lang w:eastAsia="en-US"/>
              </w:rPr>
              <w:t xml:space="preserve"> A kollégiumi könyvtár feladatai:</w:t>
            </w:r>
            <w:r>
              <w:rPr>
                <w:noProof/>
                <w:webHidden/>
              </w:rPr>
              <w:tab/>
            </w:r>
            <w:r>
              <w:rPr>
                <w:noProof/>
                <w:webHidden/>
              </w:rPr>
              <w:fldChar w:fldCharType="begin"/>
            </w:r>
            <w:r>
              <w:rPr>
                <w:noProof/>
                <w:webHidden/>
              </w:rPr>
              <w:instrText xml:space="preserve"> PAGEREF _Toc306720261 \h </w:instrText>
            </w:r>
            <w:r>
              <w:rPr>
                <w:noProof/>
                <w:webHidden/>
              </w:rPr>
            </w:r>
            <w:r>
              <w:rPr>
                <w:noProof/>
                <w:webHidden/>
              </w:rPr>
              <w:fldChar w:fldCharType="separate"/>
            </w:r>
            <w:r w:rsidR="00072F8A">
              <w:rPr>
                <w:noProof/>
                <w:webHidden/>
              </w:rPr>
              <w:t>30</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62" w:history="1">
            <w:r w:rsidRPr="007A1505">
              <w:rPr>
                <w:rStyle w:val="Hiperhivatkozs"/>
                <w:noProof/>
              </w:rPr>
              <w:t>7.2.1. A kollégiumi állomány ellenőrzése, védelme</w:t>
            </w:r>
            <w:r>
              <w:rPr>
                <w:noProof/>
                <w:webHidden/>
              </w:rPr>
              <w:tab/>
            </w:r>
            <w:r>
              <w:rPr>
                <w:noProof/>
                <w:webHidden/>
              </w:rPr>
              <w:fldChar w:fldCharType="begin"/>
            </w:r>
            <w:r>
              <w:rPr>
                <w:noProof/>
                <w:webHidden/>
              </w:rPr>
              <w:instrText xml:space="preserve"> PAGEREF _Toc306720262 \h </w:instrText>
            </w:r>
            <w:r>
              <w:rPr>
                <w:noProof/>
                <w:webHidden/>
              </w:rPr>
            </w:r>
            <w:r>
              <w:rPr>
                <w:noProof/>
                <w:webHidden/>
              </w:rPr>
              <w:fldChar w:fldCharType="separate"/>
            </w:r>
            <w:r w:rsidR="00072F8A">
              <w:rPr>
                <w:noProof/>
                <w:webHidden/>
              </w:rPr>
              <w:t>30</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63" w:history="1">
            <w:r w:rsidRPr="007A1505">
              <w:rPr>
                <w:rStyle w:val="Hiperhivatkozs"/>
                <w:rFonts w:eastAsia="TimesNewRoman,BoldItalic"/>
                <w:iCs/>
                <w:noProof/>
                <w:lang w:eastAsia="en-US"/>
              </w:rPr>
              <w:t>7.3.</w:t>
            </w:r>
            <w:r w:rsidRPr="007A1505">
              <w:rPr>
                <w:rStyle w:val="Hiperhivatkozs"/>
                <w:noProof/>
              </w:rPr>
              <w:t xml:space="preserve"> </w:t>
            </w:r>
            <w:r>
              <w:rPr>
                <w:rFonts w:asciiTheme="minorHAnsi" w:eastAsiaTheme="minorEastAsia" w:hAnsiTheme="minorHAnsi" w:cstheme="minorBidi"/>
                <w:noProof/>
                <w:sz w:val="22"/>
                <w:szCs w:val="22"/>
              </w:rPr>
              <w:tab/>
            </w:r>
            <w:r w:rsidRPr="007A1505">
              <w:rPr>
                <w:rStyle w:val="Hiperhivatkozs"/>
                <w:noProof/>
              </w:rPr>
              <w:t>A könyvtár igénybevételének és működésének általános szabályai:</w:t>
            </w:r>
            <w:r>
              <w:rPr>
                <w:noProof/>
                <w:webHidden/>
              </w:rPr>
              <w:tab/>
            </w:r>
            <w:r>
              <w:rPr>
                <w:noProof/>
                <w:webHidden/>
              </w:rPr>
              <w:fldChar w:fldCharType="begin"/>
            </w:r>
            <w:r>
              <w:rPr>
                <w:noProof/>
                <w:webHidden/>
              </w:rPr>
              <w:instrText xml:space="preserve"> PAGEREF _Toc306720263 \h </w:instrText>
            </w:r>
            <w:r>
              <w:rPr>
                <w:noProof/>
                <w:webHidden/>
              </w:rPr>
            </w:r>
            <w:r>
              <w:rPr>
                <w:noProof/>
                <w:webHidden/>
              </w:rPr>
              <w:fldChar w:fldCharType="separate"/>
            </w:r>
            <w:r w:rsidR="00072F8A">
              <w:rPr>
                <w:noProof/>
                <w:webHidden/>
              </w:rPr>
              <w:t>31</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64" w:history="1">
            <w:r w:rsidRPr="007A1505">
              <w:rPr>
                <w:rStyle w:val="Hiperhivatkozs"/>
                <w:rFonts w:eastAsia="TimesNewRoman,BoldItalic"/>
                <w:noProof/>
                <w:lang w:eastAsia="en-US"/>
              </w:rPr>
              <w:t>7.3.1. Könyvtárhasználók köre:</w:t>
            </w:r>
            <w:r>
              <w:rPr>
                <w:noProof/>
                <w:webHidden/>
              </w:rPr>
              <w:tab/>
            </w:r>
            <w:r>
              <w:rPr>
                <w:noProof/>
                <w:webHidden/>
              </w:rPr>
              <w:fldChar w:fldCharType="begin"/>
            </w:r>
            <w:r>
              <w:rPr>
                <w:noProof/>
                <w:webHidden/>
              </w:rPr>
              <w:instrText xml:space="preserve"> PAGEREF _Toc306720264 \h </w:instrText>
            </w:r>
            <w:r>
              <w:rPr>
                <w:noProof/>
                <w:webHidden/>
              </w:rPr>
            </w:r>
            <w:r>
              <w:rPr>
                <w:noProof/>
                <w:webHidden/>
              </w:rPr>
              <w:fldChar w:fldCharType="separate"/>
            </w:r>
            <w:r w:rsidR="00072F8A">
              <w:rPr>
                <w:noProof/>
                <w:webHidden/>
              </w:rPr>
              <w:t>31</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65" w:history="1">
            <w:r w:rsidRPr="007A1505">
              <w:rPr>
                <w:rStyle w:val="Hiperhivatkozs"/>
                <w:rFonts w:eastAsia="TimesNewRoman"/>
                <w:noProof/>
                <w:lang w:eastAsia="en-US"/>
              </w:rPr>
              <w:t>7.3.2. Beiratkozás és kölcsönzés módja:</w:t>
            </w:r>
            <w:r>
              <w:rPr>
                <w:noProof/>
                <w:webHidden/>
              </w:rPr>
              <w:tab/>
            </w:r>
            <w:r>
              <w:rPr>
                <w:noProof/>
                <w:webHidden/>
              </w:rPr>
              <w:fldChar w:fldCharType="begin"/>
            </w:r>
            <w:r>
              <w:rPr>
                <w:noProof/>
                <w:webHidden/>
              </w:rPr>
              <w:instrText xml:space="preserve"> PAGEREF _Toc306720265 \h </w:instrText>
            </w:r>
            <w:r>
              <w:rPr>
                <w:noProof/>
                <w:webHidden/>
              </w:rPr>
            </w:r>
            <w:r>
              <w:rPr>
                <w:noProof/>
                <w:webHidden/>
              </w:rPr>
              <w:fldChar w:fldCharType="separate"/>
            </w:r>
            <w:r w:rsidR="00072F8A">
              <w:rPr>
                <w:noProof/>
                <w:webHidden/>
              </w:rPr>
              <w:t>31</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66" w:history="1">
            <w:r w:rsidRPr="007A1505">
              <w:rPr>
                <w:rStyle w:val="Hiperhivatkozs"/>
                <w:rFonts w:eastAsia="TimesNewRoman,BoldItalic"/>
                <w:noProof/>
                <w:lang w:eastAsia="en-US"/>
              </w:rPr>
              <w:t>7.3.3. A könyvtár nyitva tartási rendje:</w:t>
            </w:r>
            <w:r>
              <w:rPr>
                <w:noProof/>
                <w:webHidden/>
              </w:rPr>
              <w:tab/>
            </w:r>
            <w:r>
              <w:rPr>
                <w:noProof/>
                <w:webHidden/>
              </w:rPr>
              <w:fldChar w:fldCharType="begin"/>
            </w:r>
            <w:r>
              <w:rPr>
                <w:noProof/>
                <w:webHidden/>
              </w:rPr>
              <w:instrText xml:space="preserve"> PAGEREF _Toc306720266 \h </w:instrText>
            </w:r>
            <w:r>
              <w:rPr>
                <w:noProof/>
                <w:webHidden/>
              </w:rPr>
            </w:r>
            <w:r>
              <w:rPr>
                <w:noProof/>
                <w:webHidden/>
              </w:rPr>
              <w:fldChar w:fldCharType="separate"/>
            </w:r>
            <w:r w:rsidR="00072F8A">
              <w:rPr>
                <w:noProof/>
                <w:webHidden/>
              </w:rPr>
              <w:t>31</w:t>
            </w:r>
            <w:r>
              <w:rPr>
                <w:noProof/>
                <w:webHidden/>
              </w:rPr>
              <w:fldChar w:fldCharType="end"/>
            </w:r>
          </w:hyperlink>
        </w:p>
        <w:p w:rsidR="00E74008" w:rsidRDefault="00E74008">
          <w:pPr>
            <w:pStyle w:val="TJ2"/>
            <w:tabs>
              <w:tab w:val="left" w:pos="1134"/>
              <w:tab w:val="right" w:pos="9062"/>
            </w:tabs>
            <w:rPr>
              <w:rFonts w:asciiTheme="minorHAnsi" w:eastAsiaTheme="minorEastAsia" w:hAnsiTheme="minorHAnsi" w:cstheme="minorBidi"/>
              <w:i w:val="0"/>
              <w:iCs w:val="0"/>
              <w:noProof/>
              <w:sz w:val="22"/>
              <w:szCs w:val="22"/>
            </w:rPr>
          </w:pPr>
          <w:hyperlink w:anchor="_Toc306720267" w:history="1">
            <w:r w:rsidRPr="007A1505">
              <w:rPr>
                <w:rStyle w:val="Hiperhivatkozs"/>
                <w:noProof/>
              </w:rPr>
              <w:t>8.</w:t>
            </w:r>
            <w:r>
              <w:rPr>
                <w:rFonts w:asciiTheme="minorHAnsi" w:eastAsiaTheme="minorEastAsia" w:hAnsiTheme="minorHAnsi" w:cstheme="minorBidi"/>
                <w:i w:val="0"/>
                <w:iCs w:val="0"/>
                <w:noProof/>
                <w:sz w:val="22"/>
                <w:szCs w:val="22"/>
              </w:rPr>
              <w:tab/>
            </w:r>
            <w:r w:rsidRPr="007A1505">
              <w:rPr>
                <w:rStyle w:val="Hiperhivatkozs"/>
                <w:noProof/>
              </w:rPr>
              <w:t>Intézményi védő, óvó előírások</w:t>
            </w:r>
            <w:r>
              <w:rPr>
                <w:noProof/>
                <w:webHidden/>
              </w:rPr>
              <w:tab/>
            </w:r>
            <w:r>
              <w:rPr>
                <w:noProof/>
                <w:webHidden/>
              </w:rPr>
              <w:fldChar w:fldCharType="begin"/>
            </w:r>
            <w:r>
              <w:rPr>
                <w:noProof/>
                <w:webHidden/>
              </w:rPr>
              <w:instrText xml:space="preserve"> PAGEREF _Toc306720267 \h </w:instrText>
            </w:r>
            <w:r>
              <w:rPr>
                <w:noProof/>
                <w:webHidden/>
              </w:rPr>
            </w:r>
            <w:r>
              <w:rPr>
                <w:noProof/>
                <w:webHidden/>
              </w:rPr>
              <w:fldChar w:fldCharType="separate"/>
            </w:r>
            <w:r w:rsidR="00072F8A">
              <w:rPr>
                <w:noProof/>
                <w:webHidden/>
              </w:rPr>
              <w:t>31</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68" w:history="1">
            <w:r w:rsidRPr="007A1505">
              <w:rPr>
                <w:rStyle w:val="Hiperhivatkozs"/>
                <w:noProof/>
              </w:rPr>
              <w:t>8.1.</w:t>
            </w:r>
            <w:r>
              <w:rPr>
                <w:rFonts w:asciiTheme="minorHAnsi" w:eastAsiaTheme="minorEastAsia" w:hAnsiTheme="minorHAnsi" w:cstheme="minorBidi"/>
                <w:noProof/>
                <w:sz w:val="22"/>
                <w:szCs w:val="22"/>
              </w:rPr>
              <w:tab/>
            </w:r>
            <w:r w:rsidRPr="007A1505">
              <w:rPr>
                <w:rStyle w:val="Hiperhivatkozs"/>
                <w:noProof/>
              </w:rPr>
              <w:t xml:space="preserve">  A rendszeres egészségügyi felügyelet és ellátás rendje, a kollégium tanulóinak és alkalmazottainak védelme</w:t>
            </w:r>
            <w:r>
              <w:rPr>
                <w:noProof/>
                <w:webHidden/>
              </w:rPr>
              <w:tab/>
            </w:r>
            <w:r>
              <w:rPr>
                <w:noProof/>
                <w:webHidden/>
              </w:rPr>
              <w:fldChar w:fldCharType="begin"/>
            </w:r>
            <w:r>
              <w:rPr>
                <w:noProof/>
                <w:webHidden/>
              </w:rPr>
              <w:instrText xml:space="preserve"> PAGEREF _Toc306720268 \h </w:instrText>
            </w:r>
            <w:r>
              <w:rPr>
                <w:noProof/>
                <w:webHidden/>
              </w:rPr>
            </w:r>
            <w:r>
              <w:rPr>
                <w:noProof/>
                <w:webHidden/>
              </w:rPr>
              <w:fldChar w:fldCharType="separate"/>
            </w:r>
            <w:r w:rsidR="00072F8A">
              <w:rPr>
                <w:noProof/>
                <w:webHidden/>
              </w:rPr>
              <w:t>31</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69" w:history="1">
            <w:r w:rsidRPr="007A1505">
              <w:rPr>
                <w:rStyle w:val="Hiperhivatkozs"/>
                <w:noProof/>
              </w:rPr>
              <w:t>8.1. 1. Egészségvédelem</w:t>
            </w:r>
            <w:r>
              <w:rPr>
                <w:noProof/>
                <w:webHidden/>
              </w:rPr>
              <w:tab/>
            </w:r>
            <w:r>
              <w:rPr>
                <w:noProof/>
                <w:webHidden/>
              </w:rPr>
              <w:fldChar w:fldCharType="begin"/>
            </w:r>
            <w:r>
              <w:rPr>
                <w:noProof/>
                <w:webHidden/>
              </w:rPr>
              <w:instrText xml:space="preserve"> PAGEREF _Toc306720269 \h </w:instrText>
            </w:r>
            <w:r>
              <w:rPr>
                <w:noProof/>
                <w:webHidden/>
              </w:rPr>
            </w:r>
            <w:r>
              <w:rPr>
                <w:noProof/>
                <w:webHidden/>
              </w:rPr>
              <w:fldChar w:fldCharType="separate"/>
            </w:r>
            <w:r w:rsidR="00072F8A">
              <w:rPr>
                <w:noProof/>
                <w:webHidden/>
              </w:rPr>
              <w:t>31</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70" w:history="1">
            <w:r w:rsidRPr="007A1505">
              <w:rPr>
                <w:rStyle w:val="Hiperhivatkozs"/>
                <w:noProof/>
              </w:rPr>
              <w:t xml:space="preserve">8.2. </w:t>
            </w:r>
            <w:r>
              <w:rPr>
                <w:rFonts w:asciiTheme="minorHAnsi" w:eastAsiaTheme="minorEastAsia" w:hAnsiTheme="minorHAnsi" w:cstheme="minorBidi"/>
                <w:noProof/>
                <w:sz w:val="22"/>
                <w:szCs w:val="22"/>
              </w:rPr>
              <w:tab/>
            </w:r>
            <w:r w:rsidRPr="007A1505">
              <w:rPr>
                <w:rStyle w:val="Hiperhivatkozs"/>
                <w:noProof/>
              </w:rPr>
              <w:t>A dolgozók feladatai a tanuló- és gyermekbalesetek megelőzésében és baleset esetén</w:t>
            </w:r>
            <w:r>
              <w:rPr>
                <w:noProof/>
                <w:webHidden/>
              </w:rPr>
              <w:tab/>
            </w:r>
            <w:r>
              <w:rPr>
                <w:noProof/>
                <w:webHidden/>
              </w:rPr>
              <w:fldChar w:fldCharType="begin"/>
            </w:r>
            <w:r>
              <w:rPr>
                <w:noProof/>
                <w:webHidden/>
              </w:rPr>
              <w:instrText xml:space="preserve"> PAGEREF _Toc306720270 \h </w:instrText>
            </w:r>
            <w:r>
              <w:rPr>
                <w:noProof/>
                <w:webHidden/>
              </w:rPr>
            </w:r>
            <w:r>
              <w:rPr>
                <w:noProof/>
                <w:webHidden/>
              </w:rPr>
              <w:fldChar w:fldCharType="separate"/>
            </w:r>
            <w:r w:rsidR="00072F8A">
              <w:rPr>
                <w:noProof/>
                <w:webHidden/>
              </w:rPr>
              <w:t>32</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71" w:history="1">
            <w:r w:rsidRPr="007A1505">
              <w:rPr>
                <w:rStyle w:val="Hiperhivatkozs"/>
                <w:noProof/>
              </w:rPr>
              <w:t>8.2.1. Munkavédelem</w:t>
            </w:r>
            <w:r>
              <w:rPr>
                <w:noProof/>
                <w:webHidden/>
              </w:rPr>
              <w:tab/>
            </w:r>
            <w:r>
              <w:rPr>
                <w:noProof/>
                <w:webHidden/>
              </w:rPr>
              <w:fldChar w:fldCharType="begin"/>
            </w:r>
            <w:r>
              <w:rPr>
                <w:noProof/>
                <w:webHidden/>
              </w:rPr>
              <w:instrText xml:space="preserve"> PAGEREF _Toc306720271 \h </w:instrText>
            </w:r>
            <w:r>
              <w:rPr>
                <w:noProof/>
                <w:webHidden/>
              </w:rPr>
            </w:r>
            <w:r>
              <w:rPr>
                <w:noProof/>
                <w:webHidden/>
              </w:rPr>
              <w:fldChar w:fldCharType="separate"/>
            </w:r>
            <w:r w:rsidR="00072F8A">
              <w:rPr>
                <w:noProof/>
                <w:webHidden/>
              </w:rPr>
              <w:t>32</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72" w:history="1">
            <w:r w:rsidRPr="007A1505">
              <w:rPr>
                <w:rStyle w:val="Hiperhivatkozs"/>
                <w:noProof/>
              </w:rPr>
              <w:t>8.2.1.1. Munkavédelmi hatáskörök</w:t>
            </w:r>
            <w:r>
              <w:rPr>
                <w:noProof/>
                <w:webHidden/>
              </w:rPr>
              <w:tab/>
            </w:r>
            <w:r>
              <w:rPr>
                <w:noProof/>
                <w:webHidden/>
              </w:rPr>
              <w:fldChar w:fldCharType="begin"/>
            </w:r>
            <w:r>
              <w:rPr>
                <w:noProof/>
                <w:webHidden/>
              </w:rPr>
              <w:instrText xml:space="preserve"> PAGEREF _Toc306720272 \h </w:instrText>
            </w:r>
            <w:r>
              <w:rPr>
                <w:noProof/>
                <w:webHidden/>
              </w:rPr>
            </w:r>
            <w:r>
              <w:rPr>
                <w:noProof/>
                <w:webHidden/>
              </w:rPr>
              <w:fldChar w:fldCharType="separate"/>
            </w:r>
            <w:r w:rsidR="00072F8A">
              <w:rPr>
                <w:noProof/>
                <w:webHidden/>
              </w:rPr>
              <w:t>32</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73" w:history="1">
            <w:r w:rsidRPr="007A1505">
              <w:rPr>
                <w:rStyle w:val="Hiperhivatkozs"/>
                <w:noProof/>
              </w:rPr>
              <w:t xml:space="preserve">8.3. </w:t>
            </w:r>
            <w:r>
              <w:rPr>
                <w:rFonts w:asciiTheme="minorHAnsi" w:eastAsiaTheme="minorEastAsia" w:hAnsiTheme="minorHAnsi" w:cstheme="minorBidi"/>
                <w:noProof/>
                <w:sz w:val="22"/>
                <w:szCs w:val="22"/>
              </w:rPr>
              <w:tab/>
            </w:r>
            <w:r w:rsidRPr="007A1505">
              <w:rPr>
                <w:rStyle w:val="Hiperhivatkozs"/>
                <w:noProof/>
              </w:rPr>
              <w:t>A rendkívüli esemény, bombariadó, tűzriadó esetén szükséges teendők</w:t>
            </w:r>
            <w:r>
              <w:rPr>
                <w:noProof/>
                <w:webHidden/>
              </w:rPr>
              <w:tab/>
            </w:r>
            <w:r>
              <w:rPr>
                <w:noProof/>
                <w:webHidden/>
              </w:rPr>
              <w:fldChar w:fldCharType="begin"/>
            </w:r>
            <w:r>
              <w:rPr>
                <w:noProof/>
                <w:webHidden/>
              </w:rPr>
              <w:instrText xml:space="preserve"> PAGEREF _Toc306720273 \h </w:instrText>
            </w:r>
            <w:r>
              <w:rPr>
                <w:noProof/>
                <w:webHidden/>
              </w:rPr>
            </w:r>
            <w:r>
              <w:rPr>
                <w:noProof/>
                <w:webHidden/>
              </w:rPr>
              <w:fldChar w:fldCharType="separate"/>
            </w:r>
            <w:r w:rsidR="00072F8A">
              <w:rPr>
                <w:noProof/>
                <w:webHidden/>
              </w:rPr>
              <w:t>33</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74" w:history="1">
            <w:r w:rsidRPr="007A1505">
              <w:rPr>
                <w:rStyle w:val="Hiperhivatkozs"/>
                <w:noProof/>
              </w:rPr>
              <w:t xml:space="preserve">8.4.  </w:t>
            </w:r>
            <w:r>
              <w:rPr>
                <w:rFonts w:asciiTheme="minorHAnsi" w:eastAsiaTheme="minorEastAsia" w:hAnsiTheme="minorHAnsi" w:cstheme="minorBidi"/>
                <w:noProof/>
                <w:sz w:val="22"/>
                <w:szCs w:val="22"/>
              </w:rPr>
              <w:tab/>
            </w:r>
            <w:r w:rsidRPr="007A1505">
              <w:rPr>
                <w:rStyle w:val="Hiperhivatkozs"/>
                <w:noProof/>
              </w:rPr>
              <w:t xml:space="preserve"> Katasztrófa-, tűz- és polgári védelmi tevékenység szervezeti és végrehajtási  rendje</w:t>
            </w:r>
            <w:r>
              <w:rPr>
                <w:noProof/>
                <w:webHidden/>
              </w:rPr>
              <w:tab/>
            </w:r>
            <w:r>
              <w:rPr>
                <w:noProof/>
                <w:webHidden/>
              </w:rPr>
              <w:fldChar w:fldCharType="begin"/>
            </w:r>
            <w:r>
              <w:rPr>
                <w:noProof/>
                <w:webHidden/>
              </w:rPr>
              <w:instrText xml:space="preserve"> PAGEREF _Toc306720274 \h </w:instrText>
            </w:r>
            <w:r>
              <w:rPr>
                <w:noProof/>
                <w:webHidden/>
              </w:rPr>
            </w:r>
            <w:r>
              <w:rPr>
                <w:noProof/>
                <w:webHidden/>
              </w:rPr>
              <w:fldChar w:fldCharType="separate"/>
            </w:r>
            <w:r w:rsidR="00072F8A">
              <w:rPr>
                <w:noProof/>
                <w:webHidden/>
              </w:rPr>
              <w:t>36</w:t>
            </w:r>
            <w:r>
              <w:rPr>
                <w:noProof/>
                <w:webHidden/>
              </w:rPr>
              <w:fldChar w:fldCharType="end"/>
            </w:r>
          </w:hyperlink>
        </w:p>
        <w:p w:rsidR="00E74008" w:rsidRDefault="00E74008">
          <w:pPr>
            <w:pStyle w:val="TJ2"/>
            <w:tabs>
              <w:tab w:val="left" w:pos="1134"/>
              <w:tab w:val="right" w:pos="9062"/>
            </w:tabs>
            <w:rPr>
              <w:rFonts w:asciiTheme="minorHAnsi" w:eastAsiaTheme="minorEastAsia" w:hAnsiTheme="minorHAnsi" w:cstheme="minorBidi"/>
              <w:i w:val="0"/>
              <w:iCs w:val="0"/>
              <w:noProof/>
              <w:sz w:val="22"/>
              <w:szCs w:val="22"/>
            </w:rPr>
          </w:pPr>
          <w:hyperlink w:anchor="_Toc306720275" w:history="1">
            <w:r w:rsidRPr="007A1505">
              <w:rPr>
                <w:rStyle w:val="Hiperhivatkozs"/>
                <w:noProof/>
              </w:rPr>
              <w:t xml:space="preserve">9. </w:t>
            </w:r>
            <w:r>
              <w:rPr>
                <w:rFonts w:asciiTheme="minorHAnsi" w:eastAsiaTheme="minorEastAsia" w:hAnsiTheme="minorHAnsi" w:cstheme="minorBidi"/>
                <w:i w:val="0"/>
                <w:iCs w:val="0"/>
                <w:noProof/>
                <w:sz w:val="22"/>
                <w:szCs w:val="22"/>
              </w:rPr>
              <w:tab/>
            </w:r>
            <w:r w:rsidRPr="007A1505">
              <w:rPr>
                <w:rStyle w:val="Hiperhivatkozs"/>
                <w:noProof/>
              </w:rPr>
              <w:t>Nevelési-oktatási intézményen belül működő pedagógiai szakszolgálat</w:t>
            </w:r>
            <w:r>
              <w:rPr>
                <w:noProof/>
                <w:webHidden/>
              </w:rPr>
              <w:tab/>
            </w:r>
            <w:r>
              <w:rPr>
                <w:noProof/>
                <w:webHidden/>
              </w:rPr>
              <w:fldChar w:fldCharType="begin"/>
            </w:r>
            <w:r>
              <w:rPr>
                <w:noProof/>
                <w:webHidden/>
              </w:rPr>
              <w:instrText xml:space="preserve"> PAGEREF _Toc306720275 \h </w:instrText>
            </w:r>
            <w:r>
              <w:rPr>
                <w:noProof/>
                <w:webHidden/>
              </w:rPr>
            </w:r>
            <w:r>
              <w:rPr>
                <w:noProof/>
                <w:webHidden/>
              </w:rPr>
              <w:fldChar w:fldCharType="separate"/>
            </w:r>
            <w:r w:rsidR="00072F8A">
              <w:rPr>
                <w:noProof/>
                <w:webHidden/>
              </w:rPr>
              <w:t>36</w:t>
            </w:r>
            <w:r>
              <w:rPr>
                <w:noProof/>
                <w:webHidden/>
              </w:rPr>
              <w:fldChar w:fldCharType="end"/>
            </w:r>
          </w:hyperlink>
        </w:p>
        <w:p w:rsidR="00E74008" w:rsidRDefault="00E74008">
          <w:pPr>
            <w:pStyle w:val="TJ2"/>
            <w:tabs>
              <w:tab w:val="left" w:pos="1134"/>
              <w:tab w:val="right" w:pos="9062"/>
            </w:tabs>
            <w:rPr>
              <w:rFonts w:asciiTheme="minorHAnsi" w:eastAsiaTheme="minorEastAsia" w:hAnsiTheme="minorHAnsi" w:cstheme="minorBidi"/>
              <w:i w:val="0"/>
              <w:iCs w:val="0"/>
              <w:noProof/>
              <w:sz w:val="22"/>
              <w:szCs w:val="22"/>
            </w:rPr>
          </w:pPr>
          <w:hyperlink w:anchor="_Toc306720276" w:history="1">
            <w:r w:rsidRPr="007A1505">
              <w:rPr>
                <w:rStyle w:val="Hiperhivatkozs"/>
                <w:noProof/>
              </w:rPr>
              <w:t xml:space="preserve">10. </w:t>
            </w:r>
            <w:r>
              <w:rPr>
                <w:rFonts w:asciiTheme="minorHAnsi" w:eastAsiaTheme="minorEastAsia" w:hAnsiTheme="minorHAnsi" w:cstheme="minorBidi"/>
                <w:i w:val="0"/>
                <w:iCs w:val="0"/>
                <w:noProof/>
                <w:sz w:val="22"/>
                <w:szCs w:val="22"/>
              </w:rPr>
              <w:tab/>
            </w:r>
            <w:r w:rsidRPr="007A1505">
              <w:rPr>
                <w:rStyle w:val="Hiperhivatkozs"/>
                <w:noProof/>
              </w:rPr>
              <w:t>Egyéb kérdések</w:t>
            </w:r>
            <w:r>
              <w:rPr>
                <w:noProof/>
                <w:webHidden/>
              </w:rPr>
              <w:tab/>
            </w:r>
            <w:r>
              <w:rPr>
                <w:noProof/>
                <w:webHidden/>
              </w:rPr>
              <w:fldChar w:fldCharType="begin"/>
            </w:r>
            <w:r>
              <w:rPr>
                <w:noProof/>
                <w:webHidden/>
              </w:rPr>
              <w:instrText xml:space="preserve"> PAGEREF _Toc306720276 \h </w:instrText>
            </w:r>
            <w:r>
              <w:rPr>
                <w:noProof/>
                <w:webHidden/>
              </w:rPr>
            </w:r>
            <w:r>
              <w:rPr>
                <w:noProof/>
                <w:webHidden/>
              </w:rPr>
              <w:fldChar w:fldCharType="separate"/>
            </w:r>
            <w:r w:rsidR="00072F8A">
              <w:rPr>
                <w:noProof/>
                <w:webHidden/>
              </w:rPr>
              <w:t>36</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77" w:history="1">
            <w:r w:rsidRPr="007A1505">
              <w:rPr>
                <w:rStyle w:val="Hiperhivatkozs"/>
                <w:noProof/>
              </w:rPr>
              <w:t xml:space="preserve">10.1.  </w:t>
            </w:r>
            <w:r>
              <w:rPr>
                <w:rFonts w:asciiTheme="minorHAnsi" w:eastAsiaTheme="minorEastAsia" w:hAnsiTheme="minorHAnsi" w:cstheme="minorBidi"/>
                <w:noProof/>
                <w:sz w:val="22"/>
                <w:szCs w:val="22"/>
              </w:rPr>
              <w:tab/>
            </w:r>
            <w:r w:rsidRPr="007A1505">
              <w:rPr>
                <w:rStyle w:val="Hiperhivatkozs"/>
                <w:noProof/>
              </w:rPr>
              <w:t>A kereset-kiegészítés feltételei</w:t>
            </w:r>
            <w:r>
              <w:rPr>
                <w:noProof/>
                <w:webHidden/>
              </w:rPr>
              <w:tab/>
            </w:r>
            <w:r>
              <w:rPr>
                <w:noProof/>
                <w:webHidden/>
              </w:rPr>
              <w:fldChar w:fldCharType="begin"/>
            </w:r>
            <w:r>
              <w:rPr>
                <w:noProof/>
                <w:webHidden/>
              </w:rPr>
              <w:instrText xml:space="preserve"> PAGEREF _Toc306720277 \h </w:instrText>
            </w:r>
            <w:r>
              <w:rPr>
                <w:noProof/>
                <w:webHidden/>
              </w:rPr>
            </w:r>
            <w:r>
              <w:rPr>
                <w:noProof/>
                <w:webHidden/>
              </w:rPr>
              <w:fldChar w:fldCharType="separate"/>
            </w:r>
            <w:r w:rsidR="00072F8A">
              <w:rPr>
                <w:noProof/>
                <w:webHidden/>
              </w:rPr>
              <w:t>36</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78" w:history="1">
            <w:r w:rsidRPr="007A1505">
              <w:rPr>
                <w:rStyle w:val="Hiperhivatkozs"/>
                <w:noProof/>
              </w:rPr>
              <w:t xml:space="preserve">10.2. </w:t>
            </w:r>
            <w:r>
              <w:rPr>
                <w:rFonts w:asciiTheme="minorHAnsi" w:eastAsiaTheme="minorEastAsia" w:hAnsiTheme="minorHAnsi" w:cstheme="minorBidi"/>
                <w:noProof/>
                <w:sz w:val="22"/>
                <w:szCs w:val="22"/>
              </w:rPr>
              <w:tab/>
            </w:r>
            <w:r w:rsidRPr="007A1505">
              <w:rPr>
                <w:rStyle w:val="Hiperhivatkozs"/>
                <w:noProof/>
              </w:rPr>
              <w:t>A teljesítménypótlék összege meghatározásának elvei:</w:t>
            </w:r>
            <w:r>
              <w:rPr>
                <w:noProof/>
                <w:webHidden/>
              </w:rPr>
              <w:tab/>
            </w:r>
            <w:r>
              <w:rPr>
                <w:noProof/>
                <w:webHidden/>
              </w:rPr>
              <w:fldChar w:fldCharType="begin"/>
            </w:r>
            <w:r>
              <w:rPr>
                <w:noProof/>
                <w:webHidden/>
              </w:rPr>
              <w:instrText xml:space="preserve"> PAGEREF _Toc306720278 \h </w:instrText>
            </w:r>
            <w:r>
              <w:rPr>
                <w:noProof/>
                <w:webHidden/>
              </w:rPr>
            </w:r>
            <w:r>
              <w:rPr>
                <w:noProof/>
                <w:webHidden/>
              </w:rPr>
              <w:fldChar w:fldCharType="separate"/>
            </w:r>
            <w:r w:rsidR="00072F8A">
              <w:rPr>
                <w:noProof/>
                <w:webHidden/>
              </w:rPr>
              <w:t>37</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79" w:history="1">
            <w:r w:rsidRPr="007A1505">
              <w:rPr>
                <w:rStyle w:val="Hiperhivatkozs"/>
                <w:noProof/>
              </w:rPr>
              <w:t>10.3.</w:t>
            </w:r>
            <w:r>
              <w:rPr>
                <w:rFonts w:asciiTheme="minorHAnsi" w:eastAsiaTheme="minorEastAsia" w:hAnsiTheme="minorHAnsi" w:cstheme="minorBidi"/>
                <w:noProof/>
                <w:sz w:val="22"/>
                <w:szCs w:val="22"/>
              </w:rPr>
              <w:tab/>
            </w:r>
            <w:r w:rsidRPr="007A1505">
              <w:rPr>
                <w:rStyle w:val="Hiperhivatkozs"/>
                <w:noProof/>
              </w:rPr>
              <w:t xml:space="preserve"> Vagyoni jogok átruházásakor a tanulót megillető díjazás megállapításának szabályai</w:t>
            </w:r>
            <w:r>
              <w:rPr>
                <w:noProof/>
                <w:webHidden/>
              </w:rPr>
              <w:tab/>
            </w:r>
            <w:r>
              <w:rPr>
                <w:noProof/>
                <w:webHidden/>
              </w:rPr>
              <w:fldChar w:fldCharType="begin"/>
            </w:r>
            <w:r>
              <w:rPr>
                <w:noProof/>
                <w:webHidden/>
              </w:rPr>
              <w:instrText xml:space="preserve"> PAGEREF _Toc306720279 \h </w:instrText>
            </w:r>
            <w:r>
              <w:rPr>
                <w:noProof/>
                <w:webHidden/>
              </w:rPr>
            </w:r>
            <w:r>
              <w:rPr>
                <w:noProof/>
                <w:webHidden/>
              </w:rPr>
              <w:fldChar w:fldCharType="separate"/>
            </w:r>
            <w:r w:rsidR="00072F8A">
              <w:rPr>
                <w:noProof/>
                <w:webHidden/>
              </w:rPr>
              <w:t>37</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80" w:history="1">
            <w:r w:rsidRPr="007A1505">
              <w:rPr>
                <w:rStyle w:val="Hiperhivatkozs"/>
                <w:noProof/>
              </w:rPr>
              <w:t xml:space="preserve">10.4. </w:t>
            </w:r>
            <w:r>
              <w:rPr>
                <w:rFonts w:asciiTheme="minorHAnsi" w:eastAsiaTheme="minorEastAsia" w:hAnsiTheme="minorHAnsi" w:cstheme="minorBidi"/>
                <w:noProof/>
                <w:sz w:val="22"/>
                <w:szCs w:val="22"/>
              </w:rPr>
              <w:tab/>
            </w:r>
            <w:r w:rsidRPr="007A1505">
              <w:rPr>
                <w:rStyle w:val="Hiperhivatkozs"/>
                <w:noProof/>
              </w:rPr>
              <w:t>Vagyonnyilatkozat - tételi kötelezettség</w:t>
            </w:r>
            <w:r>
              <w:rPr>
                <w:noProof/>
                <w:webHidden/>
              </w:rPr>
              <w:tab/>
            </w:r>
            <w:r>
              <w:rPr>
                <w:noProof/>
                <w:webHidden/>
              </w:rPr>
              <w:fldChar w:fldCharType="begin"/>
            </w:r>
            <w:r>
              <w:rPr>
                <w:noProof/>
                <w:webHidden/>
              </w:rPr>
              <w:instrText xml:space="preserve"> PAGEREF _Toc306720280 \h </w:instrText>
            </w:r>
            <w:r>
              <w:rPr>
                <w:noProof/>
                <w:webHidden/>
              </w:rPr>
            </w:r>
            <w:r>
              <w:rPr>
                <w:noProof/>
                <w:webHidden/>
              </w:rPr>
              <w:fldChar w:fldCharType="separate"/>
            </w:r>
            <w:r w:rsidR="00072F8A">
              <w:rPr>
                <w:noProof/>
                <w:webHidden/>
              </w:rPr>
              <w:t>37</w:t>
            </w:r>
            <w:r>
              <w:rPr>
                <w:noProof/>
                <w:webHidden/>
              </w:rPr>
              <w:fldChar w:fldCharType="end"/>
            </w:r>
          </w:hyperlink>
        </w:p>
        <w:p w:rsidR="00E74008" w:rsidRDefault="00E74008">
          <w:pPr>
            <w:pStyle w:val="TJ2"/>
            <w:tabs>
              <w:tab w:val="left" w:pos="1134"/>
              <w:tab w:val="right" w:pos="9062"/>
            </w:tabs>
            <w:rPr>
              <w:rFonts w:asciiTheme="minorHAnsi" w:eastAsiaTheme="minorEastAsia" w:hAnsiTheme="minorHAnsi" w:cstheme="minorBidi"/>
              <w:i w:val="0"/>
              <w:iCs w:val="0"/>
              <w:noProof/>
              <w:sz w:val="22"/>
              <w:szCs w:val="22"/>
            </w:rPr>
          </w:pPr>
          <w:hyperlink w:anchor="_Toc306720281" w:history="1">
            <w:r w:rsidRPr="007A1505">
              <w:rPr>
                <w:rStyle w:val="Hiperhivatkozs"/>
                <w:noProof/>
              </w:rPr>
              <w:t>11.</w:t>
            </w:r>
            <w:r>
              <w:rPr>
                <w:rFonts w:asciiTheme="minorHAnsi" w:eastAsiaTheme="minorEastAsia" w:hAnsiTheme="minorHAnsi" w:cstheme="minorBidi"/>
                <w:i w:val="0"/>
                <w:iCs w:val="0"/>
                <w:noProof/>
                <w:sz w:val="22"/>
                <w:szCs w:val="22"/>
              </w:rPr>
              <w:tab/>
            </w:r>
            <w:r w:rsidRPr="007A1505">
              <w:rPr>
                <w:rStyle w:val="Hiperhivatkozs"/>
                <w:noProof/>
              </w:rPr>
              <w:t>Intézményi dokumentumok nyilvánossága</w:t>
            </w:r>
            <w:r>
              <w:rPr>
                <w:noProof/>
                <w:webHidden/>
              </w:rPr>
              <w:tab/>
            </w:r>
            <w:r>
              <w:rPr>
                <w:noProof/>
                <w:webHidden/>
              </w:rPr>
              <w:fldChar w:fldCharType="begin"/>
            </w:r>
            <w:r>
              <w:rPr>
                <w:noProof/>
                <w:webHidden/>
              </w:rPr>
              <w:instrText xml:space="preserve"> PAGEREF _Toc306720281 \h </w:instrText>
            </w:r>
            <w:r>
              <w:rPr>
                <w:noProof/>
                <w:webHidden/>
              </w:rPr>
            </w:r>
            <w:r>
              <w:rPr>
                <w:noProof/>
                <w:webHidden/>
              </w:rPr>
              <w:fldChar w:fldCharType="separate"/>
            </w:r>
            <w:r w:rsidR="00072F8A">
              <w:rPr>
                <w:noProof/>
                <w:webHidden/>
              </w:rPr>
              <w:t>39</w:t>
            </w:r>
            <w:r>
              <w:rPr>
                <w:noProof/>
                <w:webHidden/>
              </w:rPr>
              <w:fldChar w:fldCharType="end"/>
            </w:r>
          </w:hyperlink>
        </w:p>
        <w:p w:rsidR="00E74008" w:rsidRDefault="00E74008">
          <w:pPr>
            <w:pStyle w:val="TJ1"/>
            <w:rPr>
              <w:rFonts w:asciiTheme="minorHAnsi" w:eastAsiaTheme="minorEastAsia" w:hAnsiTheme="minorHAnsi" w:cstheme="minorBidi"/>
              <w:b w:val="0"/>
              <w:bCs w:val="0"/>
              <w:noProof/>
              <w:sz w:val="22"/>
              <w:szCs w:val="22"/>
            </w:rPr>
          </w:pPr>
          <w:hyperlink w:anchor="_Toc306720282" w:history="1">
            <w:r w:rsidRPr="007A1505">
              <w:rPr>
                <w:rStyle w:val="Hiperhivatkozs"/>
                <w:noProof/>
              </w:rPr>
              <w:t>V.</w:t>
            </w:r>
            <w:r>
              <w:rPr>
                <w:rFonts w:asciiTheme="minorHAnsi" w:eastAsiaTheme="minorEastAsia" w:hAnsiTheme="minorHAnsi" w:cstheme="minorBidi"/>
                <w:b w:val="0"/>
                <w:bCs w:val="0"/>
                <w:noProof/>
                <w:sz w:val="22"/>
                <w:szCs w:val="22"/>
              </w:rPr>
              <w:tab/>
            </w:r>
            <w:r w:rsidRPr="007A1505">
              <w:rPr>
                <w:rStyle w:val="Hiperhivatkozs"/>
                <w:noProof/>
              </w:rPr>
              <w:t xml:space="preserve"> Záró rendelkezések</w:t>
            </w:r>
            <w:r>
              <w:rPr>
                <w:noProof/>
                <w:webHidden/>
              </w:rPr>
              <w:tab/>
            </w:r>
            <w:r>
              <w:rPr>
                <w:noProof/>
                <w:webHidden/>
              </w:rPr>
              <w:fldChar w:fldCharType="begin"/>
            </w:r>
            <w:r>
              <w:rPr>
                <w:noProof/>
                <w:webHidden/>
              </w:rPr>
              <w:instrText xml:space="preserve"> PAGEREF _Toc306720282 \h </w:instrText>
            </w:r>
            <w:r>
              <w:rPr>
                <w:noProof/>
                <w:webHidden/>
              </w:rPr>
            </w:r>
            <w:r>
              <w:rPr>
                <w:noProof/>
                <w:webHidden/>
              </w:rPr>
              <w:fldChar w:fldCharType="separate"/>
            </w:r>
            <w:r w:rsidR="00072F8A">
              <w:rPr>
                <w:noProof/>
                <w:webHidden/>
              </w:rPr>
              <w:t>40</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83" w:history="1">
            <w:r w:rsidRPr="007A1505">
              <w:rPr>
                <w:rStyle w:val="Hiperhivatkozs"/>
                <w:noProof/>
              </w:rPr>
              <w:t>1.</w:t>
            </w:r>
            <w:r>
              <w:rPr>
                <w:rFonts w:asciiTheme="minorHAnsi" w:eastAsiaTheme="minorEastAsia" w:hAnsiTheme="minorHAnsi" w:cstheme="minorBidi"/>
                <w:noProof/>
                <w:sz w:val="22"/>
                <w:szCs w:val="22"/>
              </w:rPr>
              <w:tab/>
            </w:r>
            <w:r w:rsidRPr="007A1505">
              <w:rPr>
                <w:rStyle w:val="Hiperhivatkozs"/>
                <w:noProof/>
              </w:rPr>
              <w:t>Az SZMSZ hatályba lépése</w:t>
            </w:r>
            <w:r>
              <w:rPr>
                <w:noProof/>
                <w:webHidden/>
              </w:rPr>
              <w:tab/>
            </w:r>
            <w:r>
              <w:rPr>
                <w:noProof/>
                <w:webHidden/>
              </w:rPr>
              <w:fldChar w:fldCharType="begin"/>
            </w:r>
            <w:r>
              <w:rPr>
                <w:noProof/>
                <w:webHidden/>
              </w:rPr>
              <w:instrText xml:space="preserve"> PAGEREF _Toc306720283 \h </w:instrText>
            </w:r>
            <w:r>
              <w:rPr>
                <w:noProof/>
                <w:webHidden/>
              </w:rPr>
            </w:r>
            <w:r>
              <w:rPr>
                <w:noProof/>
                <w:webHidden/>
              </w:rPr>
              <w:fldChar w:fldCharType="separate"/>
            </w:r>
            <w:r w:rsidR="00072F8A">
              <w:rPr>
                <w:noProof/>
                <w:webHidden/>
              </w:rPr>
              <w:t>40</w:t>
            </w:r>
            <w:r>
              <w:rPr>
                <w:noProof/>
                <w:webHidden/>
              </w:rPr>
              <w:fldChar w:fldCharType="end"/>
            </w:r>
          </w:hyperlink>
        </w:p>
        <w:p w:rsidR="00E74008" w:rsidRDefault="00E74008">
          <w:pPr>
            <w:pStyle w:val="TJ3"/>
            <w:rPr>
              <w:rFonts w:asciiTheme="minorHAnsi" w:eastAsiaTheme="minorEastAsia" w:hAnsiTheme="minorHAnsi" w:cstheme="minorBidi"/>
              <w:noProof/>
              <w:sz w:val="22"/>
              <w:szCs w:val="22"/>
            </w:rPr>
          </w:pPr>
          <w:hyperlink w:anchor="_Toc306720284" w:history="1">
            <w:r w:rsidRPr="007A1505">
              <w:rPr>
                <w:rStyle w:val="Hiperhivatkozs"/>
                <w:noProof/>
              </w:rPr>
              <w:t xml:space="preserve">2. </w:t>
            </w:r>
            <w:r>
              <w:rPr>
                <w:rFonts w:asciiTheme="minorHAnsi" w:eastAsiaTheme="minorEastAsia" w:hAnsiTheme="minorHAnsi" w:cstheme="minorBidi"/>
                <w:noProof/>
                <w:sz w:val="22"/>
                <w:szCs w:val="22"/>
              </w:rPr>
              <w:tab/>
            </w:r>
            <w:r w:rsidRPr="007A1505">
              <w:rPr>
                <w:rStyle w:val="Hiperhivatkozs"/>
                <w:noProof/>
              </w:rPr>
              <w:t>Az SZMSZ felülvizsgálata</w:t>
            </w:r>
            <w:r>
              <w:rPr>
                <w:noProof/>
                <w:webHidden/>
              </w:rPr>
              <w:tab/>
            </w:r>
            <w:r>
              <w:rPr>
                <w:noProof/>
                <w:webHidden/>
              </w:rPr>
              <w:fldChar w:fldCharType="begin"/>
            </w:r>
            <w:r>
              <w:rPr>
                <w:noProof/>
                <w:webHidden/>
              </w:rPr>
              <w:instrText xml:space="preserve"> PAGEREF _Toc306720284 \h </w:instrText>
            </w:r>
            <w:r>
              <w:rPr>
                <w:noProof/>
                <w:webHidden/>
              </w:rPr>
            </w:r>
            <w:r>
              <w:rPr>
                <w:noProof/>
                <w:webHidden/>
              </w:rPr>
              <w:fldChar w:fldCharType="separate"/>
            </w:r>
            <w:r w:rsidR="00072F8A">
              <w:rPr>
                <w:noProof/>
                <w:webHidden/>
              </w:rPr>
              <w:t>41</w:t>
            </w:r>
            <w:r>
              <w:rPr>
                <w:noProof/>
                <w:webHidden/>
              </w:rPr>
              <w:fldChar w:fldCharType="end"/>
            </w:r>
          </w:hyperlink>
        </w:p>
        <w:p w:rsidR="00E74008" w:rsidRDefault="00E74008">
          <w:pPr>
            <w:pStyle w:val="TJ2"/>
            <w:tabs>
              <w:tab w:val="right" w:pos="9062"/>
            </w:tabs>
            <w:rPr>
              <w:rFonts w:asciiTheme="minorHAnsi" w:eastAsiaTheme="minorEastAsia" w:hAnsiTheme="minorHAnsi" w:cstheme="minorBidi"/>
              <w:i w:val="0"/>
              <w:iCs w:val="0"/>
              <w:noProof/>
              <w:sz w:val="22"/>
              <w:szCs w:val="22"/>
            </w:rPr>
          </w:pPr>
          <w:hyperlink w:anchor="_Toc306720285" w:history="1">
            <w:r w:rsidRPr="007A1505">
              <w:rPr>
                <w:rStyle w:val="Hiperhivatkozs"/>
                <w:noProof/>
              </w:rPr>
              <w:t>Mellékletek</w:t>
            </w:r>
            <w:r>
              <w:rPr>
                <w:noProof/>
                <w:webHidden/>
              </w:rPr>
              <w:tab/>
            </w:r>
            <w:r>
              <w:rPr>
                <w:noProof/>
                <w:webHidden/>
              </w:rPr>
              <w:fldChar w:fldCharType="begin"/>
            </w:r>
            <w:r>
              <w:rPr>
                <w:noProof/>
                <w:webHidden/>
              </w:rPr>
              <w:instrText xml:space="preserve"> PAGEREF _Toc306720285 \h </w:instrText>
            </w:r>
            <w:r>
              <w:rPr>
                <w:noProof/>
                <w:webHidden/>
              </w:rPr>
            </w:r>
            <w:r>
              <w:rPr>
                <w:noProof/>
                <w:webHidden/>
              </w:rPr>
              <w:fldChar w:fldCharType="separate"/>
            </w:r>
            <w:r w:rsidR="00072F8A">
              <w:rPr>
                <w:noProof/>
                <w:webHidden/>
              </w:rPr>
              <w:t>42</w:t>
            </w:r>
            <w:r>
              <w:rPr>
                <w:noProof/>
                <w:webHidden/>
              </w:rPr>
              <w:fldChar w:fldCharType="end"/>
            </w:r>
          </w:hyperlink>
        </w:p>
        <w:p w:rsidR="00962137" w:rsidRPr="00A23087" w:rsidRDefault="00FF5434">
          <w:r w:rsidRPr="00A23087">
            <w:rPr>
              <w:b/>
              <w:bCs/>
            </w:rPr>
            <w:fldChar w:fldCharType="end"/>
          </w:r>
        </w:p>
      </w:sdtContent>
    </w:sdt>
    <w:p w:rsidR="00EC20BF" w:rsidRPr="00A23087" w:rsidRDefault="00EC20BF" w:rsidP="00EC20BF">
      <w:pPr>
        <w:rPr>
          <w:b/>
        </w:rPr>
      </w:pPr>
    </w:p>
    <w:p w:rsidR="00EC20BF" w:rsidRPr="00A23087" w:rsidRDefault="00EC20BF" w:rsidP="00EC20BF">
      <w:pPr>
        <w:pageBreakBefore/>
        <w:tabs>
          <w:tab w:val="left" w:pos="6660"/>
        </w:tabs>
      </w:pPr>
    </w:p>
    <w:p w:rsidR="00EC20BF" w:rsidRPr="00A23087" w:rsidRDefault="00EC20BF" w:rsidP="00184963">
      <w:pPr>
        <w:pStyle w:val="Cmsor1"/>
        <w:rPr>
          <w:rFonts w:ascii="Times New Roman" w:hAnsi="Times New Roman" w:cs="Times New Roman"/>
        </w:rPr>
      </w:pPr>
      <w:bookmarkStart w:id="0" w:name="_Toc119058080"/>
      <w:bookmarkStart w:id="1" w:name="_Toc306720193"/>
      <w:r w:rsidRPr="00A23087">
        <w:rPr>
          <w:rFonts w:ascii="Times New Roman" w:hAnsi="Times New Roman" w:cs="Times New Roman"/>
        </w:rPr>
        <w:t>Bevezetés</w:t>
      </w:r>
      <w:bookmarkEnd w:id="0"/>
      <w:bookmarkEnd w:id="1"/>
    </w:p>
    <w:p w:rsidR="00EC20BF" w:rsidRPr="00A23087" w:rsidRDefault="00EC20BF" w:rsidP="00EC20BF">
      <w:pPr>
        <w:rPr>
          <w:rFonts w:cs="Arial"/>
        </w:rPr>
      </w:pPr>
    </w:p>
    <w:p w:rsidR="00255731" w:rsidRPr="00A23087" w:rsidRDefault="00255731" w:rsidP="00255731">
      <w:pPr>
        <w:pStyle w:val="Szvegtrzs"/>
        <w:ind w:left="540"/>
        <w:rPr>
          <w:bCs/>
        </w:rPr>
      </w:pPr>
      <w:r w:rsidRPr="00A23087">
        <w:rPr>
          <w:bCs/>
        </w:rPr>
        <w:t>A közoktatásról szóló 1993. évi LXXIX. törvény 40. § (2) 20-22§ bekezdésében, valamint a helyi önkormányzatokról szóló 1990. évi LXV. Törvény 63. és 70§-a kapott felhatalmazás alapján a</w:t>
      </w:r>
    </w:p>
    <w:p w:rsidR="00EC20BF" w:rsidRPr="00A23087" w:rsidRDefault="00EC20BF" w:rsidP="00EC20BF">
      <w:pPr>
        <w:pStyle w:val="Szvegtrzs"/>
        <w:ind w:left="540"/>
        <w:rPr>
          <w:rFonts w:cs="Arial"/>
          <w:bCs/>
        </w:rPr>
      </w:pPr>
    </w:p>
    <w:p w:rsidR="00255731" w:rsidRPr="00A23087" w:rsidRDefault="00EC20BF" w:rsidP="00EC20BF">
      <w:pPr>
        <w:pStyle w:val="Szvegtrzs"/>
        <w:jc w:val="center"/>
        <w:rPr>
          <w:b/>
        </w:rPr>
      </w:pPr>
      <w:r w:rsidRPr="00A23087">
        <w:rPr>
          <w:b/>
        </w:rPr>
        <w:t>VARGA KATALINKÖZÉPISKOLAI KOLLÉGIUM</w:t>
      </w:r>
    </w:p>
    <w:p w:rsidR="00EC20BF" w:rsidRPr="00A23087" w:rsidRDefault="00255731" w:rsidP="00EC20BF">
      <w:pPr>
        <w:pStyle w:val="Szvegtrzs"/>
        <w:jc w:val="center"/>
        <w:rPr>
          <w:rFonts w:cs="Arial"/>
          <w:bCs/>
          <w:i/>
          <w:iCs/>
        </w:rPr>
      </w:pPr>
      <w:r w:rsidRPr="00A23087">
        <w:t>(1149 Budapest, Tábornok u. 24.)</w:t>
      </w:r>
    </w:p>
    <w:p w:rsidR="00EC20BF" w:rsidRPr="00A23087" w:rsidRDefault="00EC20BF" w:rsidP="00EC20BF">
      <w:pPr>
        <w:pStyle w:val="Szvegtrzs"/>
        <w:jc w:val="center"/>
        <w:rPr>
          <w:rFonts w:cs="Arial"/>
          <w:bCs/>
          <w:i/>
          <w:iCs/>
        </w:rPr>
      </w:pPr>
    </w:p>
    <w:p w:rsidR="00EC20BF" w:rsidRPr="00A23087" w:rsidRDefault="00EC20BF" w:rsidP="00EC20BF">
      <w:pPr>
        <w:pStyle w:val="Szvegtrzs"/>
        <w:ind w:left="540"/>
        <w:rPr>
          <w:rFonts w:cs="Arial"/>
          <w:bCs/>
        </w:rPr>
      </w:pPr>
      <w:r w:rsidRPr="00A23087">
        <w:rPr>
          <w:rFonts w:cs="Arial"/>
          <w:bCs/>
        </w:rPr>
        <w:t xml:space="preserve">belső és külső kapcsolataira vonatkozó rendelkezéseket, a működés ezen dokumentumban szabályozandó jogi normáit jelen Szervezeti és Működési Szabályzat (továbbiakban: SZMSZ) határozza meg. </w:t>
      </w:r>
    </w:p>
    <w:p w:rsidR="00EC20BF" w:rsidRPr="00A23087" w:rsidRDefault="00EC20BF" w:rsidP="00EC20BF">
      <w:pPr>
        <w:pStyle w:val="Szvegtrzs"/>
        <w:ind w:left="540"/>
        <w:rPr>
          <w:rFonts w:cs="Arial"/>
          <w:bCs/>
        </w:rPr>
      </w:pPr>
    </w:p>
    <w:p w:rsidR="00EC20BF" w:rsidRPr="00A23087" w:rsidRDefault="00EC20BF" w:rsidP="00EC20BF">
      <w:pPr>
        <w:pStyle w:val="Szvegtrzs"/>
        <w:rPr>
          <w:rFonts w:cs="Arial"/>
          <w:bCs/>
        </w:rPr>
      </w:pPr>
    </w:p>
    <w:p w:rsidR="00EC20BF" w:rsidRPr="003954D5" w:rsidRDefault="00EC20BF" w:rsidP="00C44046">
      <w:pPr>
        <w:pStyle w:val="Cmsor2"/>
        <w:numPr>
          <w:ilvl w:val="0"/>
          <w:numId w:val="27"/>
        </w:numPr>
        <w:rPr>
          <w:u w:val="none"/>
        </w:rPr>
      </w:pPr>
      <w:bookmarkStart w:id="2" w:name="_Toc119058081"/>
      <w:bookmarkStart w:id="3" w:name="_Toc306720194"/>
      <w:r w:rsidRPr="003954D5">
        <w:rPr>
          <w:u w:val="none"/>
        </w:rPr>
        <w:t>A SZMSZ célja, tartalma</w:t>
      </w:r>
      <w:bookmarkEnd w:id="2"/>
      <w:bookmarkEnd w:id="3"/>
    </w:p>
    <w:p w:rsidR="00EC20BF" w:rsidRPr="00A23087" w:rsidRDefault="00EC20BF" w:rsidP="00EC20BF">
      <w:pPr>
        <w:pStyle w:val="Szvegtrzs"/>
        <w:ind w:left="1080"/>
        <w:rPr>
          <w:rFonts w:cs="Arial"/>
          <w:bCs/>
          <w:i/>
          <w:iCs/>
        </w:rPr>
      </w:pPr>
    </w:p>
    <w:p w:rsidR="00EC20BF" w:rsidRPr="00A23087" w:rsidRDefault="00EC20BF" w:rsidP="00EC20BF">
      <w:pPr>
        <w:pStyle w:val="Szvegtrzs"/>
        <w:ind w:left="540"/>
        <w:rPr>
          <w:rFonts w:cs="Arial"/>
          <w:bCs/>
        </w:rPr>
      </w:pPr>
      <w:r w:rsidRPr="00A23087">
        <w:rPr>
          <w:rFonts w:cs="Arial"/>
          <w:bCs/>
        </w:rPr>
        <w:t>A SZMSZ célja, hogy a törvénybe foglalt jogi magatartások minél hatékonyabban érvényesüljenek a Varga Katalin Középiskolai Kollégiumban (1</w:t>
      </w:r>
      <w:r w:rsidR="00255731" w:rsidRPr="00A23087">
        <w:rPr>
          <w:rFonts w:cs="Arial"/>
          <w:bCs/>
        </w:rPr>
        <w:t>149</w:t>
      </w:r>
      <w:r w:rsidRPr="00A23087">
        <w:rPr>
          <w:rFonts w:cs="Arial"/>
          <w:bCs/>
        </w:rPr>
        <w:t xml:space="preserve"> Budapest</w:t>
      </w:r>
      <w:r w:rsidR="00255731" w:rsidRPr="00A23087">
        <w:rPr>
          <w:rFonts w:cs="Arial"/>
          <w:bCs/>
        </w:rPr>
        <w:t>, Tábornok u. 24.</w:t>
      </w:r>
      <w:r w:rsidRPr="00A23087">
        <w:rPr>
          <w:rFonts w:cs="Arial"/>
          <w:bCs/>
        </w:rPr>
        <w:t>)</w:t>
      </w:r>
      <w:r w:rsidR="00255731" w:rsidRPr="00A23087">
        <w:rPr>
          <w:rFonts w:cs="Arial"/>
          <w:bCs/>
        </w:rPr>
        <w:t>.</w:t>
      </w:r>
    </w:p>
    <w:p w:rsidR="00255731" w:rsidRPr="00A23087" w:rsidRDefault="00255731" w:rsidP="00EC20BF">
      <w:pPr>
        <w:pStyle w:val="Szvegtrzs"/>
        <w:ind w:left="540"/>
        <w:rPr>
          <w:rFonts w:cs="Arial"/>
          <w:bCs/>
        </w:rPr>
      </w:pPr>
    </w:p>
    <w:p w:rsidR="00EC20BF" w:rsidRPr="00A23087" w:rsidRDefault="00EC20BF" w:rsidP="00EC20BF">
      <w:pPr>
        <w:pStyle w:val="Szvegtrzs"/>
        <w:ind w:left="540"/>
        <w:rPr>
          <w:rFonts w:cs="Arial"/>
          <w:bCs/>
        </w:rPr>
      </w:pPr>
      <w:r w:rsidRPr="00A23087">
        <w:rPr>
          <w:rFonts w:cs="Arial"/>
          <w:bCs/>
        </w:rPr>
        <w:t xml:space="preserve">A SZMSZ tartalma nem állhat ellentétben jogszabályokkal, sem egyéb intézményi alapdokumentummal, nem vonhat el törvény vagy rendelet által biztosított jogot, nem is szűkítheti azt, kivéve, ha maga a jogszabály erre felhatalmazást ad. </w:t>
      </w:r>
    </w:p>
    <w:p w:rsidR="00EC20BF" w:rsidRPr="00A23087" w:rsidRDefault="00EC20BF" w:rsidP="00EC20BF">
      <w:pPr>
        <w:pStyle w:val="Szvegtrzs"/>
        <w:ind w:left="540"/>
        <w:rPr>
          <w:rFonts w:cs="Arial"/>
          <w:bCs/>
          <w:i/>
          <w:iCs/>
        </w:rPr>
      </w:pPr>
    </w:p>
    <w:p w:rsidR="00EC20BF" w:rsidRPr="00A23087" w:rsidRDefault="00EC20BF" w:rsidP="00EC20BF">
      <w:pPr>
        <w:pStyle w:val="Szvegtrzs"/>
        <w:ind w:left="1080"/>
        <w:rPr>
          <w:rFonts w:cs="Arial"/>
          <w:bCs/>
        </w:rPr>
      </w:pPr>
    </w:p>
    <w:p w:rsidR="00EC20BF" w:rsidRPr="003954D5" w:rsidRDefault="00EC20BF" w:rsidP="00C44046">
      <w:pPr>
        <w:pStyle w:val="Cmsor2"/>
        <w:numPr>
          <w:ilvl w:val="0"/>
          <w:numId w:val="27"/>
        </w:numPr>
        <w:rPr>
          <w:u w:val="none"/>
        </w:rPr>
      </w:pPr>
      <w:bookmarkStart w:id="4" w:name="_Toc119058082"/>
      <w:bookmarkStart w:id="5" w:name="_Toc306720195"/>
      <w:r w:rsidRPr="003954D5">
        <w:rPr>
          <w:u w:val="none"/>
        </w:rPr>
        <w:t>Jogszabályi háttér</w:t>
      </w:r>
      <w:bookmarkEnd w:id="4"/>
      <w:bookmarkEnd w:id="5"/>
    </w:p>
    <w:p w:rsidR="00EC20BF" w:rsidRPr="00A23087" w:rsidRDefault="00EC20BF" w:rsidP="00EC20BF">
      <w:pPr>
        <w:pStyle w:val="Szvegtrzs"/>
        <w:ind w:left="1080"/>
        <w:rPr>
          <w:rFonts w:cs="Arial"/>
          <w:bCs/>
        </w:rPr>
      </w:pPr>
    </w:p>
    <w:p w:rsidR="00EC20BF" w:rsidRPr="00A23087" w:rsidRDefault="00EC20BF" w:rsidP="00EC20BF">
      <w:pPr>
        <w:pStyle w:val="Szvegtrzs"/>
        <w:ind w:left="540"/>
        <w:rPr>
          <w:rFonts w:cs="Arial"/>
          <w:bCs/>
        </w:rPr>
      </w:pPr>
      <w:r w:rsidRPr="00A23087">
        <w:rPr>
          <w:rFonts w:cs="Arial"/>
          <w:bCs/>
        </w:rPr>
        <w:t>A SZMSZ szabályozási körét meghatározó jogszabályok:</w:t>
      </w:r>
    </w:p>
    <w:p w:rsidR="00EC20BF" w:rsidRPr="00A23087" w:rsidRDefault="00EC20BF" w:rsidP="00EC20BF">
      <w:pPr>
        <w:pStyle w:val="Szvegtrzs"/>
        <w:ind w:left="1080"/>
        <w:rPr>
          <w:rFonts w:cs="Arial"/>
          <w:bCs/>
        </w:rPr>
      </w:pPr>
    </w:p>
    <w:p w:rsidR="00EC20BF" w:rsidRPr="00A23087" w:rsidRDefault="00EC20BF" w:rsidP="00EC20BF">
      <w:pPr>
        <w:pStyle w:val="Szvegtrzs"/>
        <w:numPr>
          <w:ilvl w:val="0"/>
          <w:numId w:val="2"/>
        </w:numPr>
        <w:rPr>
          <w:rFonts w:cs="Arial"/>
          <w:bCs/>
        </w:rPr>
      </w:pPr>
      <w:r w:rsidRPr="00A23087">
        <w:rPr>
          <w:rFonts w:cs="Arial"/>
          <w:bCs/>
        </w:rPr>
        <w:t>a közoktatásról szóló 1993. évi LXXIX. törvény (továbbiakban: Kt.)</w:t>
      </w:r>
    </w:p>
    <w:p w:rsidR="00255731" w:rsidRPr="00A23087" w:rsidRDefault="00EC20BF" w:rsidP="00255731">
      <w:pPr>
        <w:pStyle w:val="Szvegtrzs"/>
        <w:numPr>
          <w:ilvl w:val="0"/>
          <w:numId w:val="2"/>
        </w:numPr>
        <w:rPr>
          <w:rFonts w:cs="Arial"/>
          <w:bCs/>
        </w:rPr>
      </w:pPr>
      <w:r w:rsidRPr="00A23087">
        <w:rPr>
          <w:rFonts w:cs="Arial"/>
          <w:bCs/>
        </w:rPr>
        <w:t>a nevelési-oktatási intézmények működéséről szóló 11/1994. (VI. 8.) MKM rendelet (továbbiakban: R.)</w:t>
      </w:r>
    </w:p>
    <w:p w:rsidR="00255731" w:rsidRPr="00A23087" w:rsidRDefault="00255731" w:rsidP="00255731">
      <w:pPr>
        <w:pStyle w:val="Szvegtrzs"/>
        <w:numPr>
          <w:ilvl w:val="0"/>
          <w:numId w:val="2"/>
        </w:numPr>
        <w:tabs>
          <w:tab w:val="clear" w:pos="1440"/>
        </w:tabs>
        <w:ind w:hanging="306"/>
        <w:rPr>
          <w:bCs/>
        </w:rPr>
      </w:pPr>
      <w:r w:rsidRPr="00A23087">
        <w:rPr>
          <w:bCs/>
        </w:rPr>
        <w:t>a vagyonnyilatkozat-tételi kötelezettségekről szóló 2007. évi CLII. törvény</w:t>
      </w:r>
    </w:p>
    <w:p w:rsidR="00255731" w:rsidRPr="00A23087" w:rsidRDefault="00EC20BF" w:rsidP="00255731">
      <w:pPr>
        <w:pStyle w:val="Szvegtrzs"/>
        <w:numPr>
          <w:ilvl w:val="0"/>
          <w:numId w:val="2"/>
        </w:numPr>
        <w:rPr>
          <w:rFonts w:cs="Arial"/>
          <w:bCs/>
        </w:rPr>
      </w:pPr>
      <w:r w:rsidRPr="00A23087">
        <w:rPr>
          <w:rFonts w:cs="Arial"/>
          <w:bCs/>
        </w:rPr>
        <w:t>a közalkalmazottakról szóló 1992. évi XXXIII. törvény végrehajtásáról a közoktatási intézményekben 138/1992. (X. 8.) Korm. rendelet (továbbiakban: Korm. r.)</w:t>
      </w:r>
    </w:p>
    <w:p w:rsidR="00255731" w:rsidRPr="00A23087" w:rsidRDefault="00255731" w:rsidP="00255731">
      <w:pPr>
        <w:pStyle w:val="Szvegtrzs"/>
        <w:numPr>
          <w:ilvl w:val="0"/>
          <w:numId w:val="2"/>
        </w:numPr>
        <w:rPr>
          <w:rFonts w:cs="Arial"/>
          <w:bCs/>
        </w:rPr>
      </w:pPr>
      <w:r w:rsidRPr="00A23087">
        <w:rPr>
          <w:bCs/>
        </w:rPr>
        <w:t>a közalkalmazottakról szóló 1992. évi XXXIII. törvény végrehajtásáról a közoktatási intézményekben 138/1992. (X. 8.) Korm. rendelet módosítása a 2011. évi CV törvény.</w:t>
      </w:r>
    </w:p>
    <w:p w:rsidR="00255731" w:rsidRPr="00A23087" w:rsidRDefault="00255731" w:rsidP="00255731">
      <w:pPr>
        <w:pStyle w:val="Szvegtrzs"/>
        <w:numPr>
          <w:ilvl w:val="0"/>
          <w:numId w:val="2"/>
        </w:numPr>
        <w:rPr>
          <w:rFonts w:cs="Arial"/>
          <w:bCs/>
        </w:rPr>
      </w:pPr>
      <w:r w:rsidRPr="00A23087">
        <w:rPr>
          <w:bCs/>
        </w:rPr>
        <w:t>a tankönyvpiac rendjéről szóló 2001. évi XXXVII. törvény (továbbiakban: Tpr.)</w:t>
      </w:r>
    </w:p>
    <w:p w:rsidR="00255731" w:rsidRPr="00A23087" w:rsidRDefault="00255731" w:rsidP="00255731">
      <w:pPr>
        <w:pStyle w:val="Szvegtrzs"/>
        <w:numPr>
          <w:ilvl w:val="0"/>
          <w:numId w:val="2"/>
        </w:numPr>
        <w:rPr>
          <w:rFonts w:cs="Arial"/>
          <w:bCs/>
        </w:rPr>
      </w:pPr>
      <w:r w:rsidRPr="00A23087">
        <w:rPr>
          <w:bCs/>
        </w:rPr>
        <w:t xml:space="preserve">a tankönyvvé nyilvánítás, a tankönyvtámogatás, valamint az iskolai tankönyvellátás rendjéről 23/2004. (VIII. 27.) OM rendelet </w:t>
      </w:r>
    </w:p>
    <w:p w:rsidR="00255731" w:rsidRPr="00A23087" w:rsidRDefault="00255731" w:rsidP="00255731">
      <w:pPr>
        <w:pStyle w:val="Szvegtrzs"/>
        <w:numPr>
          <w:ilvl w:val="0"/>
          <w:numId w:val="2"/>
        </w:numPr>
        <w:rPr>
          <w:rFonts w:cs="Arial"/>
          <w:bCs/>
        </w:rPr>
      </w:pPr>
      <w:r w:rsidRPr="00A23087">
        <w:rPr>
          <w:bCs/>
        </w:rPr>
        <w:t>a képzési kötelezettségről és a pedagógiai szakszolgálatokról szóló 14/1994. (VI. 24.) MKM rendelet</w:t>
      </w:r>
      <w:r w:rsidR="00CA339D">
        <w:rPr>
          <w:bCs/>
        </w:rPr>
        <w:t xml:space="preserve"> </w:t>
      </w:r>
      <w:r w:rsidRPr="00A23087">
        <w:rPr>
          <w:bCs/>
        </w:rPr>
        <w:t>amelyet 2010. aug.1-től hatályon kívül helyez a 4/2010. (I. 19.) OKM rendelet</w:t>
      </w:r>
    </w:p>
    <w:p w:rsidR="00255731" w:rsidRPr="00A23087" w:rsidRDefault="00255731" w:rsidP="00255731">
      <w:pPr>
        <w:pStyle w:val="Szvegtrzs"/>
        <w:numPr>
          <w:ilvl w:val="0"/>
          <w:numId w:val="2"/>
        </w:numPr>
        <w:rPr>
          <w:rFonts w:cs="Arial"/>
          <w:bCs/>
        </w:rPr>
      </w:pPr>
      <w:r w:rsidRPr="00A23087">
        <w:rPr>
          <w:bCs/>
        </w:rPr>
        <w:t>a katasztrófák elleni védekezés és a polgári védelem ágazati feladatairól szóló 44/2007 (XII. 29.) OM rendelet</w:t>
      </w:r>
    </w:p>
    <w:p w:rsidR="00255731" w:rsidRPr="00A23087" w:rsidRDefault="00255731" w:rsidP="00255731">
      <w:pPr>
        <w:pStyle w:val="Szvegtrzs"/>
        <w:ind w:left="1080"/>
        <w:rPr>
          <w:bCs/>
        </w:rPr>
      </w:pPr>
    </w:p>
    <w:p w:rsidR="00255731" w:rsidRPr="00A23087" w:rsidRDefault="00255731" w:rsidP="00255731">
      <w:pPr>
        <w:pStyle w:val="Szvegtrzs"/>
        <w:ind w:left="540"/>
        <w:rPr>
          <w:bCs/>
        </w:rPr>
      </w:pPr>
      <w:r w:rsidRPr="00A23087">
        <w:rPr>
          <w:bCs/>
        </w:rPr>
        <w:lastRenderedPageBreak/>
        <w:t xml:space="preserve">További, az </w:t>
      </w:r>
      <w:r w:rsidRPr="00A23087">
        <w:rPr>
          <w:bCs/>
          <w:i/>
          <w:iCs/>
        </w:rPr>
        <w:t>adott</w:t>
      </w:r>
      <w:r w:rsidRPr="00A23087">
        <w:rPr>
          <w:bCs/>
        </w:rPr>
        <w:t xml:space="preserve"> intézmény működését meghatározó fontosabb jogszabályok:</w:t>
      </w:r>
    </w:p>
    <w:p w:rsidR="00255731" w:rsidRPr="00A23087" w:rsidRDefault="00255731" w:rsidP="00255731">
      <w:pPr>
        <w:pStyle w:val="Szvegtrzs"/>
        <w:ind w:left="540"/>
        <w:rPr>
          <w:bCs/>
          <w:i/>
          <w:iCs/>
        </w:rPr>
      </w:pPr>
      <w:r w:rsidRPr="00A23087">
        <w:rPr>
          <w:bCs/>
          <w:i/>
          <w:iCs/>
        </w:rPr>
        <w:t>(Ámr. 10. § (4) bek. b) pont)</w:t>
      </w:r>
    </w:p>
    <w:p w:rsidR="00255731" w:rsidRPr="00A23087" w:rsidRDefault="00255731" w:rsidP="00255731">
      <w:pPr>
        <w:pStyle w:val="Szvegtrzs"/>
        <w:ind w:left="1080"/>
        <w:rPr>
          <w:bCs/>
        </w:rPr>
      </w:pPr>
    </w:p>
    <w:p w:rsidR="00255731" w:rsidRPr="00A23087" w:rsidRDefault="00255731" w:rsidP="00255731">
      <w:pPr>
        <w:pStyle w:val="Szvegtrzs"/>
        <w:numPr>
          <w:ilvl w:val="0"/>
          <w:numId w:val="2"/>
        </w:numPr>
        <w:tabs>
          <w:tab w:val="clear" w:pos="1440"/>
          <w:tab w:val="left" w:pos="720"/>
        </w:tabs>
        <w:ind w:hanging="900"/>
        <w:rPr>
          <w:bCs/>
        </w:rPr>
      </w:pPr>
      <w:r w:rsidRPr="00A23087">
        <w:rPr>
          <w:bCs/>
        </w:rPr>
        <w:t>a Magyar Köztársaság költségvetéséről szóló mindenkor hatályos törvények</w:t>
      </w:r>
    </w:p>
    <w:p w:rsidR="00255731" w:rsidRDefault="00255731" w:rsidP="00255731">
      <w:pPr>
        <w:pStyle w:val="Szvegtrzs"/>
        <w:numPr>
          <w:ilvl w:val="0"/>
          <w:numId w:val="2"/>
        </w:numPr>
        <w:tabs>
          <w:tab w:val="clear" w:pos="1440"/>
          <w:tab w:val="left" w:pos="720"/>
        </w:tabs>
        <w:ind w:hanging="900"/>
        <w:rPr>
          <w:bCs/>
        </w:rPr>
      </w:pPr>
      <w:r w:rsidRPr="00A23087">
        <w:rPr>
          <w:bCs/>
        </w:rPr>
        <w:t>az államháztartásról szóló 1992. évi XXXVIII. törvény</w:t>
      </w:r>
    </w:p>
    <w:p w:rsidR="00FA62C0" w:rsidRPr="00A23087" w:rsidRDefault="00FA62C0" w:rsidP="00255731">
      <w:pPr>
        <w:pStyle w:val="Szvegtrzs"/>
        <w:numPr>
          <w:ilvl w:val="0"/>
          <w:numId w:val="2"/>
        </w:numPr>
        <w:tabs>
          <w:tab w:val="clear" w:pos="1440"/>
          <w:tab w:val="left" w:pos="720"/>
        </w:tabs>
        <w:ind w:hanging="900"/>
        <w:rPr>
          <w:bCs/>
        </w:rPr>
      </w:pPr>
      <w:r>
        <w:rPr>
          <w:bCs/>
        </w:rPr>
        <w:t xml:space="preserve">az államháztartás működéséi rendjéről szóló 292/2009. (XII:19.) Korm. r. </w:t>
      </w:r>
    </w:p>
    <w:p w:rsidR="00255731" w:rsidRPr="00A23087" w:rsidRDefault="00255731" w:rsidP="00255731">
      <w:pPr>
        <w:pStyle w:val="Szvegtrzs"/>
        <w:numPr>
          <w:ilvl w:val="0"/>
          <w:numId w:val="2"/>
        </w:numPr>
        <w:tabs>
          <w:tab w:val="clear" w:pos="1440"/>
          <w:tab w:val="left" w:pos="720"/>
        </w:tabs>
        <w:ind w:hanging="900"/>
        <w:rPr>
          <w:bCs/>
        </w:rPr>
      </w:pPr>
      <w:r w:rsidRPr="00A23087">
        <w:rPr>
          <w:bCs/>
        </w:rPr>
        <w:t>a gyermekek védelméről és a gyámügyi igazgatásról szóló 1997. évi XXXI. törvény</w:t>
      </w:r>
    </w:p>
    <w:p w:rsidR="00255731" w:rsidRPr="00A23087" w:rsidRDefault="00255731" w:rsidP="00255731">
      <w:pPr>
        <w:pStyle w:val="Szvegtrzs"/>
        <w:numPr>
          <w:ilvl w:val="0"/>
          <w:numId w:val="2"/>
        </w:numPr>
        <w:tabs>
          <w:tab w:val="clear" w:pos="1440"/>
          <w:tab w:val="left" w:pos="720"/>
        </w:tabs>
        <w:ind w:hanging="900"/>
        <w:rPr>
          <w:bCs/>
        </w:rPr>
      </w:pPr>
      <w:r w:rsidRPr="00A23087">
        <w:rPr>
          <w:bCs/>
        </w:rPr>
        <w:t>a nemzeti és etnikai kisebbségek jogairól szóló 1993. évi LXXVII. törvény</w:t>
      </w:r>
    </w:p>
    <w:p w:rsidR="00255731" w:rsidRPr="00A23087" w:rsidRDefault="00255731" w:rsidP="00255731">
      <w:pPr>
        <w:pStyle w:val="Szvegtrzs"/>
        <w:numPr>
          <w:ilvl w:val="0"/>
          <w:numId w:val="2"/>
        </w:numPr>
        <w:tabs>
          <w:tab w:val="clear" w:pos="1440"/>
          <w:tab w:val="left" w:pos="720"/>
        </w:tabs>
        <w:ind w:hanging="900"/>
        <w:rPr>
          <w:bCs/>
        </w:rPr>
      </w:pPr>
      <w:r w:rsidRPr="00A23087">
        <w:rPr>
          <w:bCs/>
        </w:rPr>
        <w:t>a munkavédelemről szóló 1993. évi XCIII. törvény egységes szerkezetben a végrehajtásáról szóló 5/1993. (XII. 26.) MüM rendelettel</w:t>
      </w:r>
    </w:p>
    <w:p w:rsidR="00255731" w:rsidRPr="00A23087" w:rsidRDefault="00255731" w:rsidP="00255731">
      <w:pPr>
        <w:pStyle w:val="Szvegtrzs"/>
        <w:numPr>
          <w:ilvl w:val="0"/>
          <w:numId w:val="2"/>
        </w:numPr>
        <w:tabs>
          <w:tab w:val="clear" w:pos="1440"/>
          <w:tab w:val="left" w:pos="720"/>
        </w:tabs>
        <w:ind w:hanging="900"/>
        <w:rPr>
          <w:bCs/>
        </w:rPr>
      </w:pPr>
      <w:r w:rsidRPr="00A23087">
        <w:rPr>
          <w:bCs/>
        </w:rPr>
        <w:t>a Nemzeti alaptanterv kiadásáról szóló 130/1995. (X. 26.) Korm. rendelet</w:t>
      </w:r>
    </w:p>
    <w:p w:rsidR="00255731" w:rsidRPr="00A23087" w:rsidRDefault="00255731" w:rsidP="00255731">
      <w:pPr>
        <w:pStyle w:val="Szvegtrzs"/>
        <w:numPr>
          <w:ilvl w:val="0"/>
          <w:numId w:val="2"/>
        </w:numPr>
        <w:tabs>
          <w:tab w:val="clear" w:pos="1440"/>
          <w:tab w:val="left" w:pos="720"/>
        </w:tabs>
        <w:ind w:hanging="900"/>
        <w:rPr>
          <w:bCs/>
        </w:rPr>
      </w:pPr>
      <w:r w:rsidRPr="00A23087">
        <w:rPr>
          <w:bCs/>
        </w:rPr>
        <w:t>a közoktatásról szóló 1993. évi LXXIX. törvény végrehajtásáról szóló 20/1997. (II. 13.) Korm. rendelet</w:t>
      </w:r>
    </w:p>
    <w:p w:rsidR="00255731" w:rsidRPr="00A23087" w:rsidRDefault="00255731" w:rsidP="00255731">
      <w:pPr>
        <w:pStyle w:val="Szvegtrzs"/>
        <w:numPr>
          <w:ilvl w:val="0"/>
          <w:numId w:val="2"/>
        </w:numPr>
        <w:tabs>
          <w:tab w:val="clear" w:pos="1440"/>
          <w:tab w:val="left" w:pos="720"/>
        </w:tabs>
        <w:ind w:hanging="900"/>
        <w:rPr>
          <w:bCs/>
        </w:rPr>
      </w:pPr>
      <w:r w:rsidRPr="00A23087">
        <w:rPr>
          <w:bCs/>
        </w:rPr>
        <w:t>a Kollégiumi nevelés országos alapprogramjának kiadásáról szóló 46/2001. (XII. 22.) OM rendelet</w:t>
      </w:r>
    </w:p>
    <w:p w:rsidR="00255731" w:rsidRPr="00A23087" w:rsidRDefault="00255731" w:rsidP="00255731">
      <w:pPr>
        <w:pStyle w:val="Szvegtrzs"/>
        <w:numPr>
          <w:ilvl w:val="0"/>
          <w:numId w:val="2"/>
        </w:numPr>
        <w:tabs>
          <w:tab w:val="clear" w:pos="1440"/>
          <w:tab w:val="left" w:pos="720"/>
        </w:tabs>
        <w:ind w:hanging="900"/>
        <w:rPr>
          <w:bCs/>
        </w:rPr>
      </w:pPr>
      <w:r w:rsidRPr="00A23087">
        <w:t>36/2009.(XII.23.) OKM rendelet a Kollégiumi Nevelés Országos Alapprogramjának kiadásáról szóló 46/2001.(XII.22.) OM rendelet módosításáról</w:t>
      </w:r>
    </w:p>
    <w:p w:rsidR="00255731" w:rsidRPr="00A23087" w:rsidRDefault="00255731" w:rsidP="00255731">
      <w:pPr>
        <w:pStyle w:val="Szvegtrzs"/>
        <w:numPr>
          <w:ilvl w:val="0"/>
          <w:numId w:val="2"/>
        </w:numPr>
        <w:tabs>
          <w:tab w:val="clear" w:pos="1440"/>
          <w:tab w:val="left" w:pos="720"/>
        </w:tabs>
        <w:ind w:hanging="900"/>
        <w:rPr>
          <w:bCs/>
        </w:rPr>
      </w:pPr>
      <w:r w:rsidRPr="00A23087">
        <w:t>NAT módosítás (202/2007. (VII. 31.) Korm. rendelet</w:t>
      </w:r>
    </w:p>
    <w:p w:rsidR="00255731" w:rsidRPr="00A23087" w:rsidRDefault="00255731" w:rsidP="00255731">
      <w:pPr>
        <w:pStyle w:val="Szvegtrzs"/>
        <w:numPr>
          <w:ilvl w:val="0"/>
          <w:numId w:val="2"/>
        </w:numPr>
        <w:tabs>
          <w:tab w:val="clear" w:pos="1440"/>
          <w:tab w:val="left" w:pos="720"/>
        </w:tabs>
        <w:ind w:hanging="900"/>
        <w:rPr>
          <w:bCs/>
        </w:rPr>
      </w:pPr>
      <w:r w:rsidRPr="00A23087">
        <w:rPr>
          <w:bCs/>
        </w:rPr>
        <w:t>a kerettantervek kiadásának és jóváhagyásának rendjéről, valamint egyes oktatási jogszabályok módosításáról szóló 17/2004. (V. 20.) OM rendelet</w:t>
      </w:r>
    </w:p>
    <w:p w:rsidR="00255731" w:rsidRPr="00A23087" w:rsidRDefault="00255731" w:rsidP="00255731">
      <w:pPr>
        <w:pStyle w:val="Szvegtrzs"/>
        <w:numPr>
          <w:ilvl w:val="0"/>
          <w:numId w:val="2"/>
        </w:numPr>
        <w:tabs>
          <w:tab w:val="clear" w:pos="1440"/>
          <w:tab w:val="left" w:pos="720"/>
        </w:tabs>
        <w:ind w:hanging="900"/>
        <w:rPr>
          <w:bCs/>
        </w:rPr>
      </w:pPr>
      <w:r w:rsidRPr="00A23087">
        <w:rPr>
          <w:bCs/>
        </w:rPr>
        <w:t>a szakképzés megkezdésének és folytatásának feltételeiről szóló 8/2006. (III. 33.) OM rendelet</w:t>
      </w:r>
    </w:p>
    <w:p w:rsidR="00255731" w:rsidRPr="00A23087" w:rsidRDefault="00255731" w:rsidP="00255731">
      <w:pPr>
        <w:pStyle w:val="Szvegtrzs"/>
        <w:numPr>
          <w:ilvl w:val="0"/>
          <w:numId w:val="2"/>
        </w:numPr>
        <w:tabs>
          <w:tab w:val="clear" w:pos="1440"/>
          <w:tab w:val="left" w:pos="720"/>
        </w:tabs>
        <w:ind w:hanging="900"/>
        <w:rPr>
          <w:bCs/>
        </w:rPr>
      </w:pPr>
      <w:r w:rsidRPr="00A23087">
        <w:rPr>
          <w:bCs/>
        </w:rPr>
        <w:t>az iskola-egészségügyi ellátásról szóló 26/1997. (IX. 3.) NM rendelet</w:t>
      </w:r>
    </w:p>
    <w:p w:rsidR="00255731" w:rsidRPr="00A23087" w:rsidRDefault="00255731" w:rsidP="00255731">
      <w:pPr>
        <w:pStyle w:val="Szvegtrzs"/>
        <w:numPr>
          <w:ilvl w:val="0"/>
          <w:numId w:val="2"/>
        </w:numPr>
        <w:tabs>
          <w:tab w:val="clear" w:pos="1440"/>
          <w:tab w:val="left" w:pos="720"/>
        </w:tabs>
        <w:ind w:hanging="900"/>
        <w:rPr>
          <w:bCs/>
        </w:rPr>
      </w:pPr>
      <w:r w:rsidRPr="00A23087">
        <w:rPr>
          <w:bCs/>
        </w:rPr>
        <w:t>a munkaköri, szakmai, illetve személyi higiénés alkalmasság orvosi vizsgálatáról és véleményezéséről szóló 33/1998. (VI. 24.) NM rendelet</w:t>
      </w:r>
    </w:p>
    <w:p w:rsidR="00255731" w:rsidRDefault="00255731" w:rsidP="00255731">
      <w:pPr>
        <w:pStyle w:val="Szvegtrzs"/>
        <w:numPr>
          <w:ilvl w:val="0"/>
          <w:numId w:val="2"/>
        </w:numPr>
        <w:tabs>
          <w:tab w:val="clear" w:pos="1440"/>
          <w:tab w:val="left" w:pos="720"/>
        </w:tabs>
        <w:ind w:hanging="900"/>
        <w:rPr>
          <w:bCs/>
        </w:rPr>
      </w:pPr>
      <w:r w:rsidRPr="00A23087">
        <w:rPr>
          <w:bCs/>
        </w:rPr>
        <w:t>2011. évi XLI. törvény a nemdohányzók védelméről.</w:t>
      </w:r>
    </w:p>
    <w:p w:rsidR="00A32FEE" w:rsidRPr="00A23087" w:rsidRDefault="00A32FEE" w:rsidP="00A32FEE">
      <w:pPr>
        <w:pStyle w:val="Szvegtrzs"/>
        <w:tabs>
          <w:tab w:val="left" w:pos="720"/>
        </w:tabs>
        <w:ind w:left="1440"/>
        <w:rPr>
          <w:bCs/>
        </w:rPr>
      </w:pPr>
    </w:p>
    <w:p w:rsidR="00EC20BF" w:rsidRPr="00A23087" w:rsidRDefault="00EC20BF" w:rsidP="00EC20BF">
      <w:pPr>
        <w:ind w:left="540"/>
        <w:rPr>
          <w:rFonts w:cs="Arial"/>
          <w:b/>
          <w:bCs/>
        </w:rPr>
      </w:pPr>
    </w:p>
    <w:p w:rsidR="00EC20BF" w:rsidRPr="003954D5" w:rsidRDefault="00EC20BF" w:rsidP="00C44046">
      <w:pPr>
        <w:pStyle w:val="Cmsor2"/>
        <w:numPr>
          <w:ilvl w:val="0"/>
          <w:numId w:val="27"/>
        </w:numPr>
        <w:rPr>
          <w:u w:val="none"/>
        </w:rPr>
      </w:pPr>
      <w:bookmarkStart w:id="6" w:name="_Toc119058083"/>
      <w:bookmarkStart w:id="7" w:name="_Toc306720196"/>
      <w:r w:rsidRPr="003954D5">
        <w:rPr>
          <w:u w:val="none"/>
        </w:rPr>
        <w:t>A</w:t>
      </w:r>
      <w:r w:rsidR="00454429" w:rsidRPr="003954D5">
        <w:rPr>
          <w:u w:val="none"/>
        </w:rPr>
        <w:t>z</w:t>
      </w:r>
      <w:r w:rsidRPr="003954D5">
        <w:rPr>
          <w:u w:val="none"/>
        </w:rPr>
        <w:t xml:space="preserve"> SZMSZ hatálya</w:t>
      </w:r>
      <w:bookmarkEnd w:id="6"/>
      <w:bookmarkEnd w:id="7"/>
    </w:p>
    <w:p w:rsidR="00EC20BF" w:rsidRPr="00A23087" w:rsidRDefault="00EC20BF" w:rsidP="00EC20BF">
      <w:pPr>
        <w:ind w:left="540"/>
        <w:rPr>
          <w:rFonts w:cs="Arial"/>
          <w:b/>
          <w:bCs/>
        </w:rPr>
      </w:pPr>
    </w:p>
    <w:p w:rsidR="00EC20BF" w:rsidRPr="00A23087" w:rsidRDefault="00EC20BF" w:rsidP="00EC20BF">
      <w:pPr>
        <w:pStyle w:val="Szvegtrzs"/>
        <w:ind w:left="540"/>
        <w:rPr>
          <w:rFonts w:cs="Arial"/>
          <w:bCs/>
        </w:rPr>
      </w:pPr>
      <w:r w:rsidRPr="00A23087">
        <w:rPr>
          <w:rFonts w:cs="Arial"/>
          <w:bCs/>
        </w:rPr>
        <w:t>A SZMSZ hatálya kiterjed az intézménnyel jogviszonyban álló személyekre, valamint mindazokra, akik belépnek az intézmény területére, használják helyiségeit, létesítményeit.</w:t>
      </w:r>
    </w:p>
    <w:p w:rsidR="002F55F3" w:rsidRPr="00A23087" w:rsidRDefault="002F55F3" w:rsidP="00A32FEE">
      <w:pPr>
        <w:pStyle w:val="Szvegtrzs"/>
        <w:rPr>
          <w:rFonts w:cs="Arial"/>
          <w:bCs/>
        </w:rPr>
      </w:pPr>
    </w:p>
    <w:p w:rsidR="002F55F3" w:rsidRPr="00A23087" w:rsidRDefault="002F55F3" w:rsidP="00EC20BF">
      <w:pPr>
        <w:pStyle w:val="Szvegtrzs"/>
        <w:ind w:left="540"/>
        <w:rPr>
          <w:rFonts w:cs="Arial"/>
          <w:bCs/>
        </w:rPr>
      </w:pPr>
    </w:p>
    <w:p w:rsidR="002F55F3" w:rsidRPr="00A23087" w:rsidRDefault="002F55F3" w:rsidP="002F55F3">
      <w:pPr>
        <w:pStyle w:val="Szvegtrzs"/>
        <w:ind w:left="540"/>
        <w:rPr>
          <w:bCs/>
        </w:rPr>
      </w:pPr>
      <w:r w:rsidRPr="00A23087">
        <w:rPr>
          <w:bCs/>
        </w:rPr>
        <w:t>Az SZMSZ a jóváhagyást követő kihirdetésével lép</w:t>
      </w:r>
      <w:r w:rsidR="00D76C33">
        <w:rPr>
          <w:bCs/>
        </w:rPr>
        <w:t xml:space="preserve"> hatályba</w:t>
      </w:r>
      <w:r w:rsidRPr="00A23087">
        <w:rPr>
          <w:bCs/>
        </w:rPr>
        <w:t xml:space="preserve"> és határozatlan időre hatályos.</w:t>
      </w:r>
    </w:p>
    <w:p w:rsidR="002F55F3" w:rsidRPr="00A23087" w:rsidRDefault="002F55F3" w:rsidP="002F55F3">
      <w:pPr>
        <w:pStyle w:val="Szvegtrzs"/>
        <w:rPr>
          <w:rFonts w:cs="Arial"/>
          <w:bCs/>
        </w:rPr>
      </w:pPr>
    </w:p>
    <w:p w:rsidR="00EC20BF" w:rsidRPr="00A23087" w:rsidRDefault="00EC20BF" w:rsidP="00EC20BF">
      <w:pPr>
        <w:pStyle w:val="Szvegtrzs"/>
        <w:ind w:left="540"/>
        <w:rPr>
          <w:rFonts w:cs="Arial"/>
          <w:bCs/>
        </w:rPr>
      </w:pPr>
      <w:r w:rsidRPr="00A23087">
        <w:rPr>
          <w:rFonts w:cs="Arial"/>
          <w:bCs/>
        </w:rPr>
        <w:t>A SZMSZ előírásai érvényesek az intézmény területén a benntartózkodás ideje alatt, valamint az intézmény által külső helyszínen szervezett rendezvényeken a rendezvények ideje alatt.</w:t>
      </w:r>
    </w:p>
    <w:p w:rsidR="00A32FEE" w:rsidRPr="00A23087" w:rsidRDefault="00A32FEE" w:rsidP="00EC20BF">
      <w:pPr>
        <w:pStyle w:val="Szvegtrzs"/>
        <w:rPr>
          <w:rFonts w:cs="Arial"/>
          <w:bCs/>
        </w:rPr>
      </w:pPr>
    </w:p>
    <w:p w:rsidR="00EC20BF" w:rsidRPr="00A23087" w:rsidRDefault="00EC20BF" w:rsidP="00EC20BF">
      <w:pPr>
        <w:pStyle w:val="Szvegtrzs"/>
        <w:rPr>
          <w:rFonts w:cs="Arial"/>
          <w:bCs/>
        </w:rPr>
      </w:pPr>
    </w:p>
    <w:p w:rsidR="00EC20BF" w:rsidRPr="00A23087" w:rsidRDefault="00EC20BF" w:rsidP="00454429">
      <w:pPr>
        <w:pStyle w:val="Cmsor1"/>
        <w:rPr>
          <w:rFonts w:ascii="Times New Roman" w:hAnsi="Times New Roman" w:cs="Times New Roman"/>
        </w:rPr>
      </w:pPr>
      <w:bookmarkStart w:id="8" w:name="_Toc119058084"/>
      <w:bookmarkStart w:id="9" w:name="_Toc306720197"/>
      <w:r w:rsidRPr="00A23087">
        <w:rPr>
          <w:rFonts w:ascii="Times New Roman" w:hAnsi="Times New Roman" w:cs="Times New Roman"/>
        </w:rPr>
        <w:t>Intézményi alapadatok</w:t>
      </w:r>
      <w:bookmarkEnd w:id="8"/>
      <w:bookmarkEnd w:id="9"/>
    </w:p>
    <w:p w:rsidR="00EC20BF" w:rsidRPr="00A23087" w:rsidRDefault="00EC20BF" w:rsidP="00EC20BF">
      <w:pPr>
        <w:pStyle w:val="Szvegtrzs"/>
        <w:ind w:left="540"/>
        <w:jc w:val="right"/>
        <w:rPr>
          <w:rFonts w:cs="Arial"/>
          <w:bCs/>
        </w:rPr>
      </w:pPr>
    </w:p>
    <w:p w:rsidR="00EC20BF" w:rsidRPr="003954D5" w:rsidRDefault="00EC20BF" w:rsidP="00962137">
      <w:pPr>
        <w:pStyle w:val="Cmsor2"/>
        <w:numPr>
          <w:ilvl w:val="1"/>
          <w:numId w:val="1"/>
        </w:numPr>
        <w:tabs>
          <w:tab w:val="clear" w:pos="1440"/>
          <w:tab w:val="num" w:pos="851"/>
        </w:tabs>
        <w:ind w:left="851" w:hanging="284"/>
        <w:rPr>
          <w:u w:val="none"/>
        </w:rPr>
      </w:pPr>
      <w:bookmarkStart w:id="10" w:name="_Toc119058085"/>
      <w:bookmarkStart w:id="11" w:name="_Toc306720198"/>
      <w:r w:rsidRPr="003954D5">
        <w:rPr>
          <w:u w:val="none"/>
        </w:rPr>
        <w:t>Intézményi azonosítók</w:t>
      </w:r>
      <w:bookmarkEnd w:id="10"/>
      <w:bookmarkEnd w:id="11"/>
    </w:p>
    <w:p w:rsidR="00EC20BF" w:rsidRPr="00A23087" w:rsidRDefault="00EC20BF" w:rsidP="00EC20BF">
      <w:pPr>
        <w:ind w:left="540"/>
        <w:rPr>
          <w:rFonts w:cs="Arial"/>
          <w:b/>
          <w:bCs/>
        </w:rPr>
      </w:pPr>
    </w:p>
    <w:p w:rsidR="00EC20BF" w:rsidRPr="00A23087" w:rsidRDefault="00EC20BF" w:rsidP="00EC20BF">
      <w:pPr>
        <w:pStyle w:val="Szvegtrzs"/>
        <w:numPr>
          <w:ilvl w:val="4"/>
          <w:numId w:val="1"/>
        </w:numPr>
        <w:tabs>
          <w:tab w:val="clear" w:pos="3600"/>
          <w:tab w:val="num" w:pos="1134"/>
        </w:tabs>
        <w:ind w:left="1620" w:hanging="911"/>
        <w:rPr>
          <w:rFonts w:cs="Arial"/>
          <w:bCs/>
        </w:rPr>
      </w:pPr>
      <w:r w:rsidRPr="00A23087">
        <w:rPr>
          <w:rFonts w:cs="Arial"/>
          <w:bCs/>
        </w:rPr>
        <w:t>név</w:t>
      </w:r>
      <w:r w:rsidRPr="00A23087">
        <w:rPr>
          <w:bCs/>
        </w:rPr>
        <w:tab/>
      </w:r>
      <w:r w:rsidRPr="00A23087">
        <w:rPr>
          <w:bCs/>
        </w:rPr>
        <w:tab/>
      </w:r>
      <w:r w:rsidRPr="00A23087">
        <w:rPr>
          <w:bCs/>
        </w:rPr>
        <w:tab/>
      </w:r>
      <w:r w:rsidRPr="00A23087">
        <w:rPr>
          <w:bCs/>
        </w:rPr>
        <w:tab/>
      </w:r>
      <w:r w:rsidRPr="00A23087">
        <w:rPr>
          <w:bCs/>
        </w:rPr>
        <w:tab/>
      </w:r>
      <w:r w:rsidRPr="00A23087">
        <w:rPr>
          <w:bCs/>
        </w:rPr>
        <w:tab/>
        <w:t>Varga Katalin Középiskolai Kollégium</w:t>
      </w:r>
    </w:p>
    <w:p w:rsidR="00EC20BF" w:rsidRPr="00A23087" w:rsidRDefault="00EC20BF" w:rsidP="00EC20BF">
      <w:pPr>
        <w:pStyle w:val="Szvegtrzs"/>
        <w:numPr>
          <w:ilvl w:val="4"/>
          <w:numId w:val="1"/>
        </w:numPr>
        <w:tabs>
          <w:tab w:val="clear" w:pos="3600"/>
          <w:tab w:val="num" w:pos="1134"/>
        </w:tabs>
        <w:ind w:left="1620" w:hanging="911"/>
        <w:rPr>
          <w:rFonts w:cs="Arial"/>
          <w:bCs/>
        </w:rPr>
      </w:pPr>
      <w:r w:rsidRPr="00A23087">
        <w:rPr>
          <w:rFonts w:cs="Arial"/>
          <w:bCs/>
        </w:rPr>
        <w:t xml:space="preserve">székhely </w:t>
      </w:r>
      <w:r w:rsidRPr="00A23087">
        <w:rPr>
          <w:rFonts w:cs="Arial"/>
          <w:bCs/>
        </w:rPr>
        <w:tab/>
      </w:r>
      <w:r w:rsidRPr="00A23087">
        <w:rPr>
          <w:rFonts w:cs="Arial"/>
          <w:bCs/>
        </w:rPr>
        <w:tab/>
      </w:r>
      <w:r w:rsidRPr="00A23087">
        <w:rPr>
          <w:rFonts w:cs="Arial"/>
          <w:bCs/>
        </w:rPr>
        <w:tab/>
      </w:r>
      <w:r w:rsidRPr="00A23087">
        <w:rPr>
          <w:rFonts w:cs="Arial"/>
          <w:bCs/>
        </w:rPr>
        <w:tab/>
      </w:r>
      <w:r w:rsidRPr="00A23087">
        <w:rPr>
          <w:rFonts w:cs="Arial"/>
          <w:bCs/>
        </w:rPr>
        <w:tab/>
      </w:r>
      <w:r w:rsidR="00FC3B9E" w:rsidRPr="00A23087">
        <w:rPr>
          <w:bCs/>
        </w:rPr>
        <w:t>Budapest,</w:t>
      </w:r>
      <w:r w:rsidR="00A32FEE">
        <w:rPr>
          <w:bCs/>
        </w:rPr>
        <w:t xml:space="preserve"> </w:t>
      </w:r>
      <w:r w:rsidRPr="00A23087">
        <w:rPr>
          <w:bCs/>
        </w:rPr>
        <w:t>XIV. ker. Tábornok u. 24.</w:t>
      </w:r>
    </w:p>
    <w:p w:rsidR="00EC20BF" w:rsidRPr="00A23087" w:rsidRDefault="00EC20BF" w:rsidP="00EC20BF">
      <w:pPr>
        <w:pStyle w:val="Szvegtrzs"/>
        <w:numPr>
          <w:ilvl w:val="4"/>
          <w:numId w:val="1"/>
        </w:numPr>
        <w:tabs>
          <w:tab w:val="clear" w:pos="3600"/>
          <w:tab w:val="num" w:pos="1134"/>
        </w:tabs>
        <w:ind w:left="1620" w:hanging="911"/>
        <w:rPr>
          <w:rFonts w:cs="Arial"/>
          <w:bCs/>
        </w:rPr>
      </w:pPr>
      <w:r w:rsidRPr="00A23087">
        <w:rPr>
          <w:rFonts w:cs="Arial"/>
          <w:bCs/>
        </w:rPr>
        <w:t xml:space="preserve">telephely </w:t>
      </w:r>
      <w:r w:rsidRPr="00A23087">
        <w:rPr>
          <w:rFonts w:cs="Arial"/>
          <w:bCs/>
        </w:rPr>
        <w:tab/>
      </w:r>
      <w:r w:rsidRPr="00A23087">
        <w:rPr>
          <w:rFonts w:cs="Arial"/>
          <w:bCs/>
        </w:rPr>
        <w:tab/>
      </w:r>
      <w:r w:rsidRPr="00A23087">
        <w:rPr>
          <w:rFonts w:cs="Arial"/>
          <w:bCs/>
        </w:rPr>
        <w:tab/>
      </w:r>
      <w:r w:rsidRPr="00A23087">
        <w:rPr>
          <w:rFonts w:cs="Arial"/>
          <w:bCs/>
        </w:rPr>
        <w:tab/>
      </w:r>
      <w:r w:rsidR="00A32FEE">
        <w:rPr>
          <w:rFonts w:cs="Arial"/>
          <w:bCs/>
        </w:rPr>
        <w:tab/>
      </w:r>
      <w:r w:rsidR="000142E4">
        <w:t>N</w:t>
      </w:r>
      <w:r w:rsidRPr="00A23087">
        <w:t>incs</w:t>
      </w:r>
    </w:p>
    <w:p w:rsidR="00EC20BF" w:rsidRPr="00A23087" w:rsidRDefault="00EC20BF" w:rsidP="00EC20BF">
      <w:pPr>
        <w:pStyle w:val="Szvegtrzs"/>
        <w:numPr>
          <w:ilvl w:val="4"/>
          <w:numId w:val="1"/>
        </w:numPr>
        <w:tabs>
          <w:tab w:val="clear" w:pos="3600"/>
          <w:tab w:val="num" w:pos="1134"/>
        </w:tabs>
        <w:ind w:left="1620" w:hanging="911"/>
        <w:rPr>
          <w:rFonts w:cs="Arial"/>
          <w:bCs/>
        </w:rPr>
      </w:pPr>
      <w:r w:rsidRPr="00A23087">
        <w:rPr>
          <w:rFonts w:cs="Arial"/>
          <w:bCs/>
        </w:rPr>
        <w:lastRenderedPageBreak/>
        <w:t xml:space="preserve">Az intézmény létrehozásáról </w:t>
      </w:r>
    </w:p>
    <w:p w:rsidR="00EC20BF" w:rsidRPr="00A23087" w:rsidRDefault="00EC20BF" w:rsidP="00EC20BF">
      <w:pPr>
        <w:pStyle w:val="Szvegtrzs"/>
        <w:tabs>
          <w:tab w:val="num" w:pos="1134"/>
        </w:tabs>
        <w:ind w:left="1620" w:hanging="911"/>
        <w:rPr>
          <w:rFonts w:cs="Arial"/>
          <w:bCs/>
        </w:rPr>
      </w:pPr>
      <w:r w:rsidRPr="00A23087">
        <w:rPr>
          <w:rFonts w:cs="Arial"/>
          <w:bCs/>
        </w:rPr>
        <w:tab/>
        <w:t>szóló határozat száma:</w:t>
      </w:r>
      <w:r w:rsidRPr="00A23087">
        <w:rPr>
          <w:rFonts w:cs="Arial"/>
          <w:bCs/>
        </w:rPr>
        <w:tab/>
      </w:r>
      <w:r w:rsidRPr="00A23087">
        <w:rPr>
          <w:rFonts w:cs="Arial"/>
          <w:bCs/>
        </w:rPr>
        <w:tab/>
      </w:r>
      <w:r w:rsidRPr="00A23087">
        <w:rPr>
          <w:rFonts w:cs="Arial"/>
          <w:bCs/>
        </w:rPr>
        <w:tab/>
        <w:t>462/1976</w:t>
      </w:r>
    </w:p>
    <w:p w:rsidR="00CE0961" w:rsidRDefault="00EC20BF" w:rsidP="00EC20BF">
      <w:pPr>
        <w:pStyle w:val="Szvegtrzs"/>
        <w:numPr>
          <w:ilvl w:val="4"/>
          <w:numId w:val="1"/>
        </w:numPr>
        <w:tabs>
          <w:tab w:val="clear" w:pos="3600"/>
          <w:tab w:val="num" w:pos="1134"/>
        </w:tabs>
        <w:ind w:left="1620" w:hanging="911"/>
        <w:rPr>
          <w:rFonts w:cs="Arial"/>
          <w:bCs/>
        </w:rPr>
      </w:pPr>
      <w:r w:rsidRPr="00A23087">
        <w:rPr>
          <w:rFonts w:cs="Arial"/>
          <w:bCs/>
        </w:rPr>
        <w:t xml:space="preserve">Az intézmény </w:t>
      </w:r>
      <w:r w:rsidR="00CE0961">
        <w:rPr>
          <w:rFonts w:cs="Arial"/>
          <w:bCs/>
        </w:rPr>
        <w:t xml:space="preserve">törzskönyvi </w:t>
      </w:r>
    </w:p>
    <w:p w:rsidR="00EC20BF" w:rsidRPr="00A23087" w:rsidRDefault="00EC20BF" w:rsidP="00CE0961">
      <w:pPr>
        <w:pStyle w:val="Szvegtrzs"/>
        <w:ind w:left="1620"/>
        <w:rPr>
          <w:rFonts w:cs="Arial"/>
          <w:bCs/>
        </w:rPr>
      </w:pPr>
      <w:r w:rsidRPr="00A23087">
        <w:rPr>
          <w:rFonts w:cs="Arial"/>
          <w:bCs/>
        </w:rPr>
        <w:t>nyilvántartási száma:</w:t>
      </w:r>
      <w:r w:rsidRPr="00A23087">
        <w:rPr>
          <w:rFonts w:cs="Arial"/>
          <w:bCs/>
        </w:rPr>
        <w:tab/>
      </w:r>
      <w:r w:rsidR="00CE0961">
        <w:rPr>
          <w:rFonts w:cs="Arial"/>
          <w:bCs/>
        </w:rPr>
        <w:tab/>
      </w:r>
      <w:r w:rsidRPr="00A23087">
        <w:rPr>
          <w:rFonts w:cs="Arial"/>
          <w:bCs/>
        </w:rPr>
        <w:t>677150</w:t>
      </w:r>
    </w:p>
    <w:p w:rsidR="00EC20BF" w:rsidRPr="00A23087" w:rsidRDefault="00EC20BF" w:rsidP="00EC20BF">
      <w:pPr>
        <w:pStyle w:val="Szvegtrzs"/>
        <w:numPr>
          <w:ilvl w:val="4"/>
          <w:numId w:val="1"/>
        </w:numPr>
        <w:tabs>
          <w:tab w:val="clear" w:pos="3600"/>
          <w:tab w:val="num" w:pos="1134"/>
        </w:tabs>
        <w:ind w:left="1620" w:hanging="911"/>
        <w:rPr>
          <w:rFonts w:cs="Arial"/>
          <w:bCs/>
        </w:rPr>
      </w:pPr>
      <w:r w:rsidRPr="00A23087">
        <w:rPr>
          <w:bCs/>
        </w:rPr>
        <w:t xml:space="preserve">Alapító okirat kelte </w:t>
      </w:r>
      <w:r w:rsidRPr="00A23087">
        <w:rPr>
          <w:bCs/>
        </w:rPr>
        <w:tab/>
      </w:r>
      <w:r w:rsidRPr="00A23087">
        <w:rPr>
          <w:bCs/>
        </w:rPr>
        <w:tab/>
      </w:r>
      <w:r w:rsidRPr="00A23087">
        <w:rPr>
          <w:bCs/>
        </w:rPr>
        <w:tab/>
      </w:r>
      <w:r w:rsidRPr="00A23087">
        <w:rPr>
          <w:rFonts w:cs="Arial"/>
          <w:bCs/>
        </w:rPr>
        <w:t>20</w:t>
      </w:r>
      <w:r w:rsidR="004C0455" w:rsidRPr="00A23087">
        <w:rPr>
          <w:rFonts w:cs="Arial"/>
          <w:bCs/>
        </w:rPr>
        <w:t>11</w:t>
      </w:r>
      <w:r w:rsidRPr="00A23087">
        <w:rPr>
          <w:rFonts w:cs="Arial"/>
          <w:bCs/>
        </w:rPr>
        <w:t xml:space="preserve">. </w:t>
      </w:r>
      <w:r w:rsidR="004C0455" w:rsidRPr="00A23087">
        <w:rPr>
          <w:rFonts w:cs="Arial"/>
          <w:bCs/>
        </w:rPr>
        <w:t>július 29</w:t>
      </w:r>
      <w:r w:rsidRPr="00A23087">
        <w:rPr>
          <w:rFonts w:cs="Arial"/>
          <w:bCs/>
        </w:rPr>
        <w:t>.</w:t>
      </w:r>
    </w:p>
    <w:p w:rsidR="00EC20BF" w:rsidRPr="00A23087" w:rsidRDefault="00EC20BF" w:rsidP="00EC20BF">
      <w:pPr>
        <w:pStyle w:val="Szvegtrzs"/>
        <w:numPr>
          <w:ilvl w:val="4"/>
          <w:numId w:val="1"/>
        </w:numPr>
        <w:tabs>
          <w:tab w:val="clear" w:pos="3600"/>
          <w:tab w:val="num" w:pos="1134"/>
        </w:tabs>
        <w:ind w:left="1620" w:hanging="911"/>
        <w:rPr>
          <w:rFonts w:cs="Arial"/>
          <w:bCs/>
        </w:rPr>
      </w:pPr>
      <w:r w:rsidRPr="00A23087">
        <w:rPr>
          <w:rFonts w:cs="Arial"/>
          <w:bCs/>
        </w:rPr>
        <w:t>Alapító okirat azonosítója</w:t>
      </w:r>
      <w:r w:rsidRPr="00A23087">
        <w:rPr>
          <w:rFonts w:cs="Arial"/>
          <w:bCs/>
        </w:rPr>
        <w:tab/>
      </w:r>
      <w:r w:rsidRPr="00A23087">
        <w:rPr>
          <w:rFonts w:cs="Arial"/>
          <w:bCs/>
        </w:rPr>
        <w:tab/>
      </w:r>
      <w:r w:rsidR="004C0455" w:rsidRPr="00A23087">
        <w:rPr>
          <w:rFonts w:cs="Arial"/>
          <w:bCs/>
        </w:rPr>
        <w:t>1909/2011</w:t>
      </w:r>
      <w:r w:rsidRPr="00A23087">
        <w:rPr>
          <w:rFonts w:cs="Arial"/>
          <w:bCs/>
        </w:rPr>
        <w:t>. (</w:t>
      </w:r>
      <w:r w:rsidR="004C0455" w:rsidRPr="00A23087">
        <w:rPr>
          <w:rFonts w:cs="Arial"/>
          <w:bCs/>
        </w:rPr>
        <w:t>VI.22</w:t>
      </w:r>
      <w:r w:rsidRPr="00A23087">
        <w:rPr>
          <w:rFonts w:cs="Arial"/>
          <w:bCs/>
        </w:rPr>
        <w:t>.) Főv. Kgy.</w:t>
      </w:r>
    </w:p>
    <w:p w:rsidR="00EC20BF" w:rsidRPr="00A23087" w:rsidRDefault="00EC20BF" w:rsidP="00EC20BF">
      <w:pPr>
        <w:pStyle w:val="Szvegtrzs"/>
        <w:numPr>
          <w:ilvl w:val="4"/>
          <w:numId w:val="1"/>
        </w:numPr>
        <w:tabs>
          <w:tab w:val="clear" w:pos="3600"/>
          <w:tab w:val="num" w:pos="1134"/>
        </w:tabs>
        <w:ind w:left="1620" w:hanging="911"/>
        <w:rPr>
          <w:rFonts w:cs="Arial"/>
          <w:bCs/>
        </w:rPr>
      </w:pPr>
      <w:r w:rsidRPr="00A23087">
        <w:rPr>
          <w:rFonts w:cs="Arial"/>
          <w:bCs/>
        </w:rPr>
        <w:t>Alapítás időpontja:</w:t>
      </w:r>
      <w:r w:rsidRPr="00A23087">
        <w:rPr>
          <w:rFonts w:cs="Arial"/>
          <w:bCs/>
        </w:rPr>
        <w:tab/>
      </w:r>
      <w:r w:rsidRPr="00A23087">
        <w:rPr>
          <w:rFonts w:cs="Arial"/>
          <w:bCs/>
        </w:rPr>
        <w:tab/>
      </w:r>
      <w:r w:rsidRPr="00A23087">
        <w:rPr>
          <w:rFonts w:cs="Arial"/>
          <w:bCs/>
        </w:rPr>
        <w:tab/>
        <w:t>1976.</w:t>
      </w:r>
    </w:p>
    <w:p w:rsidR="00EC20BF" w:rsidRPr="00A23087" w:rsidRDefault="00EC20BF" w:rsidP="00EC20BF">
      <w:pPr>
        <w:pStyle w:val="Szvegtrzs"/>
        <w:numPr>
          <w:ilvl w:val="4"/>
          <w:numId w:val="1"/>
        </w:numPr>
        <w:tabs>
          <w:tab w:val="clear" w:pos="3600"/>
          <w:tab w:val="num" w:pos="1134"/>
        </w:tabs>
        <w:ind w:left="1620" w:hanging="911"/>
        <w:rPr>
          <w:rFonts w:cs="Arial"/>
          <w:bCs/>
        </w:rPr>
      </w:pPr>
      <w:r w:rsidRPr="00A23087">
        <w:rPr>
          <w:rFonts w:cs="Arial"/>
          <w:bCs/>
        </w:rPr>
        <w:t xml:space="preserve">OM azonosító </w:t>
      </w:r>
      <w:r w:rsidRPr="00A23087">
        <w:rPr>
          <w:rFonts w:cs="Arial"/>
          <w:bCs/>
        </w:rPr>
        <w:tab/>
      </w:r>
      <w:r w:rsidRPr="00A23087">
        <w:rPr>
          <w:rFonts w:cs="Arial"/>
          <w:bCs/>
        </w:rPr>
        <w:tab/>
      </w:r>
      <w:r w:rsidRPr="00A23087">
        <w:rPr>
          <w:rFonts w:cs="Arial"/>
          <w:bCs/>
        </w:rPr>
        <w:tab/>
      </w:r>
      <w:r w:rsidRPr="00A23087">
        <w:rPr>
          <w:rFonts w:cs="Arial"/>
          <w:bCs/>
        </w:rPr>
        <w:tab/>
        <w:t>039146</w:t>
      </w:r>
    </w:p>
    <w:p w:rsidR="00EC20BF" w:rsidRPr="00A23087" w:rsidRDefault="00EC20BF" w:rsidP="00EC20BF">
      <w:pPr>
        <w:pStyle w:val="Szvegtrzs"/>
        <w:numPr>
          <w:ilvl w:val="4"/>
          <w:numId w:val="1"/>
        </w:numPr>
        <w:tabs>
          <w:tab w:val="clear" w:pos="3600"/>
          <w:tab w:val="num" w:pos="1134"/>
        </w:tabs>
        <w:ind w:left="1620" w:hanging="911"/>
        <w:rPr>
          <w:rFonts w:cs="Arial"/>
          <w:bCs/>
        </w:rPr>
      </w:pPr>
      <w:r w:rsidRPr="00A23087">
        <w:rPr>
          <w:rFonts w:cs="Arial"/>
          <w:bCs/>
        </w:rPr>
        <w:t>KSH azonosító</w:t>
      </w:r>
      <w:r w:rsidRPr="00A23087">
        <w:rPr>
          <w:rFonts w:cs="Arial"/>
          <w:bCs/>
        </w:rPr>
        <w:tab/>
      </w:r>
      <w:r w:rsidRPr="00A23087">
        <w:rPr>
          <w:rFonts w:cs="Arial"/>
          <w:bCs/>
        </w:rPr>
        <w:tab/>
      </w:r>
      <w:r w:rsidRPr="00A23087">
        <w:rPr>
          <w:rFonts w:cs="Arial"/>
          <w:bCs/>
        </w:rPr>
        <w:tab/>
      </w:r>
      <w:r w:rsidRPr="00A23087">
        <w:rPr>
          <w:rFonts w:cs="Arial"/>
          <w:bCs/>
        </w:rPr>
        <w:tab/>
        <w:t>2540501000</w:t>
      </w:r>
    </w:p>
    <w:p w:rsidR="00EC20BF" w:rsidRPr="00A23087" w:rsidRDefault="00EC20BF" w:rsidP="00EC20BF">
      <w:pPr>
        <w:pStyle w:val="Szvegtrzs"/>
        <w:numPr>
          <w:ilvl w:val="4"/>
          <w:numId w:val="1"/>
        </w:numPr>
        <w:tabs>
          <w:tab w:val="clear" w:pos="3600"/>
          <w:tab w:val="num" w:pos="1134"/>
        </w:tabs>
        <w:ind w:left="1620" w:hanging="911"/>
        <w:rPr>
          <w:rFonts w:cs="Arial"/>
          <w:bCs/>
        </w:rPr>
      </w:pPr>
      <w:r w:rsidRPr="00A23087">
        <w:rPr>
          <w:rFonts w:cs="Arial"/>
          <w:bCs/>
        </w:rPr>
        <w:t>PIR azonosító</w:t>
      </w:r>
      <w:r w:rsidRPr="00A23087">
        <w:rPr>
          <w:rFonts w:cs="Arial"/>
          <w:bCs/>
        </w:rPr>
        <w:tab/>
      </w:r>
      <w:r w:rsidRPr="00A23087">
        <w:rPr>
          <w:rFonts w:cs="Arial"/>
          <w:bCs/>
        </w:rPr>
        <w:tab/>
      </w:r>
      <w:r w:rsidRPr="00A23087">
        <w:rPr>
          <w:rFonts w:cs="Arial"/>
          <w:bCs/>
        </w:rPr>
        <w:tab/>
      </w:r>
      <w:r w:rsidRPr="00A23087">
        <w:rPr>
          <w:rFonts w:cs="Arial"/>
          <w:bCs/>
        </w:rPr>
        <w:tab/>
        <w:t>491976203</w:t>
      </w:r>
    </w:p>
    <w:p w:rsidR="00EC20BF" w:rsidRPr="00A23087" w:rsidRDefault="00EC20BF" w:rsidP="00EC20BF">
      <w:pPr>
        <w:pStyle w:val="Szvegtrzs"/>
        <w:numPr>
          <w:ilvl w:val="4"/>
          <w:numId w:val="1"/>
        </w:numPr>
        <w:tabs>
          <w:tab w:val="clear" w:pos="3600"/>
          <w:tab w:val="num" w:pos="1134"/>
        </w:tabs>
        <w:ind w:left="1620" w:hanging="911"/>
        <w:rPr>
          <w:rFonts w:cs="Arial"/>
          <w:bCs/>
        </w:rPr>
      </w:pPr>
      <w:r w:rsidRPr="00A23087">
        <w:rPr>
          <w:rFonts w:cs="Arial"/>
          <w:bCs/>
        </w:rPr>
        <w:t>Adóalanyiság</w:t>
      </w:r>
      <w:r w:rsidRPr="00A23087">
        <w:rPr>
          <w:rFonts w:cs="Arial"/>
          <w:bCs/>
        </w:rPr>
        <w:tab/>
      </w:r>
      <w:r w:rsidRPr="00A23087">
        <w:rPr>
          <w:rFonts w:cs="Arial"/>
          <w:bCs/>
        </w:rPr>
        <w:tab/>
      </w:r>
      <w:r w:rsidRPr="00A23087">
        <w:rPr>
          <w:rFonts w:cs="Arial"/>
          <w:bCs/>
        </w:rPr>
        <w:tab/>
      </w:r>
      <w:r w:rsidRPr="00A23087">
        <w:rPr>
          <w:rFonts w:cs="Arial"/>
          <w:bCs/>
        </w:rPr>
        <w:tab/>
      </w:r>
      <w:r w:rsidRPr="00A23087">
        <w:rPr>
          <w:bCs/>
        </w:rPr>
        <w:t>tárgyi adómentes tevékenységet folytat</w:t>
      </w:r>
    </w:p>
    <w:p w:rsidR="00EC20BF" w:rsidRPr="00A23087" w:rsidRDefault="00EC20BF" w:rsidP="00EC20BF">
      <w:pPr>
        <w:pStyle w:val="Szvegtrzs"/>
        <w:numPr>
          <w:ilvl w:val="4"/>
          <w:numId w:val="1"/>
        </w:numPr>
        <w:tabs>
          <w:tab w:val="clear" w:pos="3600"/>
          <w:tab w:val="num" w:pos="1134"/>
        </w:tabs>
        <w:ind w:left="1620" w:hanging="911"/>
        <w:rPr>
          <w:rFonts w:cs="Arial"/>
          <w:bCs/>
        </w:rPr>
      </w:pPr>
      <w:r w:rsidRPr="00A23087">
        <w:rPr>
          <w:rFonts w:cs="Arial"/>
          <w:bCs/>
        </w:rPr>
        <w:t>Adószám</w:t>
      </w:r>
      <w:r w:rsidR="004C0455" w:rsidRPr="00A23087">
        <w:rPr>
          <w:rFonts w:cs="Arial"/>
          <w:bCs/>
        </w:rPr>
        <w:t xml:space="preserve">a </w:t>
      </w:r>
      <w:r w:rsidR="004C0455" w:rsidRPr="00A23087">
        <w:rPr>
          <w:rFonts w:cs="Arial"/>
          <w:bCs/>
        </w:rPr>
        <w:tab/>
      </w:r>
      <w:r w:rsidR="004C0455" w:rsidRPr="00A23087">
        <w:rPr>
          <w:rFonts w:cs="Arial"/>
          <w:bCs/>
        </w:rPr>
        <w:tab/>
      </w:r>
      <w:r w:rsidR="004C0455" w:rsidRPr="00A23087">
        <w:rPr>
          <w:rFonts w:cs="Arial"/>
          <w:bCs/>
        </w:rPr>
        <w:tab/>
      </w:r>
      <w:r w:rsidR="00FC4774">
        <w:rPr>
          <w:rFonts w:cs="Arial"/>
          <w:bCs/>
        </w:rPr>
        <w:tab/>
        <w:t>Nincs</w:t>
      </w:r>
    </w:p>
    <w:p w:rsidR="00EC20BF" w:rsidRPr="00A23087" w:rsidRDefault="00EC20BF" w:rsidP="00EC20BF">
      <w:pPr>
        <w:pStyle w:val="Szvegtrzs"/>
        <w:numPr>
          <w:ilvl w:val="4"/>
          <w:numId w:val="1"/>
        </w:numPr>
        <w:tabs>
          <w:tab w:val="clear" w:pos="3600"/>
          <w:tab w:val="num" w:pos="1134"/>
        </w:tabs>
        <w:ind w:left="1620" w:hanging="911"/>
        <w:rPr>
          <w:rFonts w:cs="Arial"/>
          <w:bCs/>
        </w:rPr>
      </w:pPr>
      <w:r w:rsidRPr="00A23087">
        <w:t>Bankszámlaszám</w:t>
      </w:r>
      <w:r w:rsidR="004C0455" w:rsidRPr="00A23087">
        <w:t xml:space="preserve">a </w:t>
      </w:r>
      <w:r w:rsidR="004C0455" w:rsidRPr="00A23087">
        <w:tab/>
      </w:r>
      <w:r w:rsidR="004C0455" w:rsidRPr="00A23087">
        <w:tab/>
      </w:r>
      <w:r w:rsidR="00FC4774">
        <w:tab/>
      </w:r>
      <w:r w:rsidR="00FC4774">
        <w:rPr>
          <w:bCs/>
        </w:rPr>
        <w:t>Nincs</w:t>
      </w:r>
    </w:p>
    <w:p w:rsidR="00EC20BF" w:rsidRPr="00A23087" w:rsidRDefault="00EC20BF" w:rsidP="00EC20BF">
      <w:pPr>
        <w:tabs>
          <w:tab w:val="num" w:pos="1134"/>
        </w:tabs>
        <w:ind w:hanging="911"/>
        <w:rPr>
          <w:rFonts w:cs="Arial"/>
          <w:b/>
          <w:bCs/>
        </w:rPr>
      </w:pPr>
    </w:p>
    <w:p w:rsidR="00EC20BF" w:rsidRPr="00A23087" w:rsidRDefault="00EC20BF" w:rsidP="00EC20BF">
      <w:pPr>
        <w:tabs>
          <w:tab w:val="num" w:pos="1134"/>
        </w:tabs>
        <w:ind w:hanging="911"/>
        <w:rPr>
          <w:rFonts w:cs="Arial"/>
          <w:b/>
          <w:bCs/>
        </w:rPr>
      </w:pPr>
    </w:p>
    <w:p w:rsidR="00EC20BF" w:rsidRPr="003954D5" w:rsidRDefault="00EC20BF" w:rsidP="00962137">
      <w:pPr>
        <w:pStyle w:val="Cmsor2"/>
        <w:numPr>
          <w:ilvl w:val="1"/>
          <w:numId w:val="1"/>
        </w:numPr>
        <w:tabs>
          <w:tab w:val="clear" w:pos="1440"/>
          <w:tab w:val="num" w:pos="709"/>
          <w:tab w:val="left" w:pos="993"/>
        </w:tabs>
        <w:ind w:left="709" w:hanging="142"/>
        <w:rPr>
          <w:u w:val="none"/>
        </w:rPr>
      </w:pPr>
      <w:bookmarkStart w:id="12" w:name="_Toc119058086"/>
      <w:bookmarkStart w:id="13" w:name="_Toc306720199"/>
      <w:r w:rsidRPr="003954D5">
        <w:rPr>
          <w:u w:val="none"/>
        </w:rPr>
        <w:t>Az intézmény tevékenységei</w:t>
      </w:r>
      <w:bookmarkEnd w:id="12"/>
      <w:bookmarkEnd w:id="13"/>
    </w:p>
    <w:p w:rsidR="00EC20BF" w:rsidRPr="00A23087" w:rsidRDefault="00EC20BF" w:rsidP="00EC20BF">
      <w:pPr>
        <w:rPr>
          <w:rFonts w:cs="Arial"/>
          <w:b/>
          <w:bCs/>
        </w:rPr>
      </w:pPr>
    </w:p>
    <w:p w:rsidR="00EC20BF" w:rsidRPr="00A23087" w:rsidRDefault="00EC20BF" w:rsidP="00454429">
      <w:pPr>
        <w:pStyle w:val="Cmsor3"/>
        <w:tabs>
          <w:tab w:val="clear" w:pos="2715"/>
          <w:tab w:val="left" w:pos="567"/>
        </w:tabs>
        <w:jc w:val="left"/>
        <w:rPr>
          <w:color w:val="auto"/>
        </w:rPr>
      </w:pPr>
      <w:bookmarkStart w:id="14" w:name="_Toc119058087"/>
      <w:bookmarkStart w:id="15" w:name="_Toc306720200"/>
      <w:r w:rsidRPr="00A23087">
        <w:rPr>
          <w:color w:val="auto"/>
        </w:rPr>
        <w:t>2.1.</w:t>
      </w:r>
      <w:r w:rsidRPr="00A23087">
        <w:rPr>
          <w:color w:val="auto"/>
        </w:rPr>
        <w:tab/>
        <w:t>Az intézmény alaptevékenységei</w:t>
      </w:r>
      <w:bookmarkEnd w:id="14"/>
      <w:bookmarkEnd w:id="15"/>
    </w:p>
    <w:p w:rsidR="00EC20BF" w:rsidRPr="00A23087" w:rsidRDefault="00EC20BF" w:rsidP="00EC20BF">
      <w:pPr>
        <w:pStyle w:val="Szvegtrzs"/>
        <w:ind w:left="540"/>
        <w:rPr>
          <w:rFonts w:cs="Arial"/>
          <w:b/>
        </w:rPr>
      </w:pPr>
    </w:p>
    <w:p w:rsidR="004C0455" w:rsidRPr="00A23087" w:rsidRDefault="004C0455" w:rsidP="004C0455">
      <w:pPr>
        <w:tabs>
          <w:tab w:val="left" w:pos="3420"/>
        </w:tabs>
        <w:ind w:left="4500" w:right="-108" w:hanging="3649"/>
      </w:pPr>
      <w:r w:rsidRPr="00A23087">
        <w:rPr>
          <w:u w:val="single"/>
        </w:rPr>
        <w:t>Alap szakfeladat:</w:t>
      </w:r>
      <w:r w:rsidRPr="00A23087">
        <w:tab/>
        <w:t xml:space="preserve">559011-1 Kollégiumi szálláshelynyújtás közoktatásban tanulók számára </w:t>
      </w:r>
    </w:p>
    <w:p w:rsidR="004C0455" w:rsidRPr="00A23087" w:rsidRDefault="004C0455" w:rsidP="004C0455">
      <w:pPr>
        <w:tabs>
          <w:tab w:val="left" w:pos="3420"/>
        </w:tabs>
        <w:ind w:left="4500" w:right="-108" w:hanging="3649"/>
        <w:rPr>
          <w:color w:val="FF0000"/>
        </w:rPr>
      </w:pPr>
    </w:p>
    <w:p w:rsidR="004C0455" w:rsidRPr="00A23087" w:rsidRDefault="004C0455" w:rsidP="004C0455">
      <w:pPr>
        <w:ind w:left="851" w:right="851"/>
        <w:rPr>
          <w:rFonts w:cs="Arial"/>
          <w:bCs/>
        </w:rPr>
      </w:pPr>
      <w:r w:rsidRPr="00A23087">
        <w:rPr>
          <w:rFonts w:cs="Arial"/>
          <w:bCs/>
        </w:rPr>
        <w:t xml:space="preserve">feladatmutató: </w:t>
      </w:r>
      <w:r w:rsidRPr="00A23087">
        <w:rPr>
          <w:rFonts w:cs="Arial"/>
          <w:bCs/>
        </w:rPr>
        <w:tab/>
      </w:r>
      <w:r w:rsidRPr="00A23087">
        <w:rPr>
          <w:rFonts w:cs="Arial"/>
          <w:bCs/>
        </w:rPr>
        <w:tab/>
        <w:t>kollégiumi elhelyezésben részesülők</w:t>
      </w:r>
    </w:p>
    <w:p w:rsidR="004C0455" w:rsidRPr="00A23087" w:rsidRDefault="004C0455" w:rsidP="004C0455">
      <w:pPr>
        <w:pStyle w:val="Szvegtrzs"/>
        <w:ind w:left="3536" w:hanging="2685"/>
        <w:rPr>
          <w:rFonts w:cs="Arial"/>
          <w:bCs/>
        </w:rPr>
      </w:pPr>
      <w:r w:rsidRPr="00A23087">
        <w:rPr>
          <w:rFonts w:cs="Arial"/>
          <w:bCs/>
        </w:rPr>
        <w:t xml:space="preserve">forrás: </w:t>
      </w:r>
      <w:r w:rsidRPr="00A23087">
        <w:rPr>
          <w:rFonts w:cs="Arial"/>
          <w:bCs/>
        </w:rPr>
        <w:tab/>
      </w:r>
      <w:r w:rsidRPr="00A23087">
        <w:rPr>
          <w:rFonts w:cs="Arial"/>
          <w:bCs/>
        </w:rPr>
        <w:tab/>
        <w:t>felügyeleti szerv támogatása (intézményi finanszírozás)</w:t>
      </w:r>
    </w:p>
    <w:p w:rsidR="004C0455" w:rsidRPr="00A23087" w:rsidRDefault="004C0455" w:rsidP="004C0455">
      <w:pPr>
        <w:pStyle w:val="Szvegtrzs"/>
        <w:rPr>
          <w:rFonts w:cs="Arial"/>
          <w:bCs/>
        </w:rPr>
      </w:pPr>
    </w:p>
    <w:p w:rsidR="004C0455" w:rsidRPr="00D43ECE" w:rsidRDefault="004C0455" w:rsidP="004C0455">
      <w:pPr>
        <w:pStyle w:val="Szvegtrzs"/>
        <w:ind w:left="3924" w:hanging="3024"/>
        <w:rPr>
          <w:rFonts w:cs="Arial"/>
          <w:bCs/>
        </w:rPr>
      </w:pPr>
      <w:r w:rsidRPr="00A23087">
        <w:rPr>
          <w:rFonts w:cs="Arial"/>
          <w:bCs/>
          <w:u w:val="single"/>
        </w:rPr>
        <w:t>További szakfeladat</w:t>
      </w:r>
      <w:r w:rsidR="00D43ECE" w:rsidRPr="00D43ECE">
        <w:rPr>
          <w:rFonts w:cs="Arial"/>
          <w:bCs/>
        </w:rPr>
        <w:tab/>
      </w:r>
      <w:r w:rsidRPr="00D43ECE">
        <w:rPr>
          <w:rFonts w:cs="Arial"/>
          <w:bCs/>
        </w:rPr>
        <w:t>562914-1 tanulók kollégiumi étkeztetése</w:t>
      </w:r>
    </w:p>
    <w:p w:rsidR="004C0455" w:rsidRPr="00A23087" w:rsidRDefault="004C0455" w:rsidP="004C0455">
      <w:pPr>
        <w:pStyle w:val="Szvegtrzs"/>
        <w:ind w:left="3924" w:hanging="3024"/>
        <w:rPr>
          <w:rFonts w:cs="Arial"/>
          <w:bCs/>
          <w:color w:val="FF0000"/>
        </w:rPr>
      </w:pPr>
    </w:p>
    <w:p w:rsidR="004C0455" w:rsidRPr="00A23087" w:rsidRDefault="004C0455" w:rsidP="004C0455">
      <w:pPr>
        <w:pStyle w:val="Szvegtrzs"/>
        <w:ind w:left="3924" w:hanging="3024"/>
        <w:rPr>
          <w:rFonts w:cs="Arial"/>
          <w:bCs/>
        </w:rPr>
      </w:pPr>
    </w:p>
    <w:p w:rsidR="004C0455" w:rsidRPr="00A23087" w:rsidRDefault="004C0455" w:rsidP="004C0455">
      <w:pPr>
        <w:ind w:left="851" w:right="851"/>
        <w:rPr>
          <w:rFonts w:cs="Arial"/>
          <w:bCs/>
        </w:rPr>
      </w:pPr>
      <w:r w:rsidRPr="00A23087">
        <w:rPr>
          <w:rFonts w:cs="Arial"/>
          <w:bCs/>
        </w:rPr>
        <w:t xml:space="preserve">feladatmutató: </w:t>
      </w:r>
      <w:r w:rsidRPr="00A23087">
        <w:rPr>
          <w:rFonts w:cs="Arial"/>
          <w:bCs/>
        </w:rPr>
        <w:tab/>
      </w:r>
      <w:r w:rsidRPr="00A23087">
        <w:rPr>
          <w:rFonts w:cs="Arial"/>
          <w:bCs/>
        </w:rPr>
        <w:tab/>
        <w:t>az intézményi közétkezést igénybe vevők</w:t>
      </w:r>
    </w:p>
    <w:p w:rsidR="004C0455" w:rsidRPr="00A23087" w:rsidRDefault="004C0455" w:rsidP="004C0455">
      <w:pPr>
        <w:pStyle w:val="Szvegtrzs"/>
        <w:ind w:left="3536" w:hanging="2685"/>
        <w:rPr>
          <w:rFonts w:cs="Arial"/>
          <w:bCs/>
        </w:rPr>
      </w:pPr>
      <w:r w:rsidRPr="00A23087">
        <w:rPr>
          <w:rFonts w:cs="Arial"/>
          <w:bCs/>
        </w:rPr>
        <w:t xml:space="preserve">forrás: </w:t>
      </w:r>
      <w:r w:rsidRPr="00A23087">
        <w:rPr>
          <w:rFonts w:cs="Arial"/>
          <w:bCs/>
        </w:rPr>
        <w:tab/>
      </w:r>
      <w:r w:rsidRPr="00A23087">
        <w:rPr>
          <w:rFonts w:cs="Arial"/>
          <w:bCs/>
        </w:rPr>
        <w:tab/>
        <w:t>felügyeleti szerv támogatása (intézményi finanszírozás), továbbá étkezési terítési díjbevétel</w:t>
      </w:r>
    </w:p>
    <w:p w:rsidR="004C0455" w:rsidRPr="00A23087" w:rsidRDefault="004C0455" w:rsidP="004C0455">
      <w:pPr>
        <w:ind w:left="3536" w:right="851" w:hanging="2685"/>
        <w:rPr>
          <w:rFonts w:cs="Arial"/>
          <w:bCs/>
          <w:u w:val="single"/>
        </w:rPr>
      </w:pPr>
    </w:p>
    <w:p w:rsidR="004C0455" w:rsidRPr="00A23087" w:rsidRDefault="004C0455" w:rsidP="004C0455">
      <w:pPr>
        <w:pStyle w:val="Szvegtrzs"/>
        <w:ind w:left="3536" w:hanging="2685"/>
        <w:rPr>
          <w:rFonts w:cs="Arial"/>
          <w:bCs/>
        </w:rPr>
      </w:pPr>
      <w:r w:rsidRPr="00A23087">
        <w:rPr>
          <w:rFonts w:cs="Arial"/>
          <w:bCs/>
          <w:u w:val="single"/>
        </w:rPr>
        <w:t>További szakfeladat</w:t>
      </w:r>
      <w:r w:rsidRPr="00A23087">
        <w:rPr>
          <w:rFonts w:cs="Arial"/>
          <w:bCs/>
        </w:rPr>
        <w:tab/>
        <w:t>855921-1 nappali rendszerű iskolai oktatásban részt vevő tanulók kollégiumi, externátusi nevelése</w:t>
      </w:r>
    </w:p>
    <w:p w:rsidR="004C0455" w:rsidRPr="00A23087" w:rsidRDefault="004C0455" w:rsidP="004C0455">
      <w:pPr>
        <w:ind w:left="3536" w:right="851" w:hanging="2685"/>
        <w:rPr>
          <w:rFonts w:cs="Arial"/>
          <w:bCs/>
        </w:rPr>
      </w:pPr>
    </w:p>
    <w:p w:rsidR="004C0455" w:rsidRPr="00A23087" w:rsidRDefault="004C0455" w:rsidP="004C0455">
      <w:pPr>
        <w:ind w:left="3536" w:right="851" w:hanging="2685"/>
        <w:rPr>
          <w:rFonts w:cs="Arial"/>
          <w:bCs/>
        </w:rPr>
      </w:pPr>
      <w:r w:rsidRPr="00A23087">
        <w:rPr>
          <w:rFonts w:cs="Arial"/>
          <w:bCs/>
        </w:rPr>
        <w:t xml:space="preserve">feladatmutató: </w:t>
      </w:r>
      <w:r w:rsidRPr="00A23087">
        <w:rPr>
          <w:rFonts w:cs="Arial"/>
          <w:bCs/>
        </w:rPr>
        <w:tab/>
        <w:t xml:space="preserve">kollégiumi elhelyezésben részesülő </w:t>
      </w:r>
      <w:r w:rsidRPr="00A23087">
        <w:rPr>
          <w:rFonts w:cs="Arial"/>
          <w:bCs/>
        </w:rPr>
        <w:tab/>
        <w:t>gyerekek, tanulók</w:t>
      </w:r>
    </w:p>
    <w:p w:rsidR="004C0455" w:rsidRPr="00A23087" w:rsidRDefault="004C0455" w:rsidP="004C0455">
      <w:pPr>
        <w:pStyle w:val="Szvegtrzs"/>
        <w:ind w:left="3536" w:hanging="2685"/>
        <w:rPr>
          <w:rFonts w:cs="Arial"/>
          <w:bCs/>
        </w:rPr>
      </w:pPr>
      <w:r w:rsidRPr="00A23087">
        <w:rPr>
          <w:rFonts w:cs="Arial"/>
          <w:bCs/>
        </w:rPr>
        <w:t xml:space="preserve">forrás: </w:t>
      </w:r>
      <w:r w:rsidRPr="00A23087">
        <w:rPr>
          <w:rFonts w:cs="Arial"/>
          <w:bCs/>
        </w:rPr>
        <w:tab/>
      </w:r>
      <w:r w:rsidRPr="00A23087">
        <w:rPr>
          <w:rFonts w:cs="Arial"/>
          <w:bCs/>
        </w:rPr>
        <w:tab/>
        <w:t>felügyeleti szerv támogatása (intézményi finanszírozás)</w:t>
      </w:r>
    </w:p>
    <w:p w:rsidR="004C0455" w:rsidRPr="00A23087" w:rsidRDefault="004C0455" w:rsidP="004C0455">
      <w:pPr>
        <w:pStyle w:val="Szvegtrzs"/>
        <w:tabs>
          <w:tab w:val="left" w:pos="4500"/>
        </w:tabs>
        <w:rPr>
          <w:rFonts w:cs="Arial"/>
          <w:bCs/>
        </w:rPr>
      </w:pPr>
    </w:p>
    <w:p w:rsidR="004C0455" w:rsidRPr="00A23087" w:rsidRDefault="004C0455" w:rsidP="004C0455">
      <w:pPr>
        <w:ind w:right="851"/>
        <w:rPr>
          <w:rFonts w:cs="Arial"/>
          <w:bCs/>
          <w:u w:val="single"/>
        </w:rPr>
      </w:pPr>
    </w:p>
    <w:p w:rsidR="004C0455" w:rsidRPr="00A23087" w:rsidRDefault="004C0455" w:rsidP="004C0455">
      <w:pPr>
        <w:ind w:left="3536" w:right="851" w:hanging="2685"/>
        <w:rPr>
          <w:rFonts w:cs="Arial"/>
          <w:bCs/>
        </w:rPr>
      </w:pPr>
      <w:r w:rsidRPr="00A23087">
        <w:rPr>
          <w:rFonts w:cs="Arial"/>
          <w:bCs/>
          <w:u w:val="single"/>
        </w:rPr>
        <w:t>További szakfeladat</w:t>
      </w:r>
      <w:r w:rsidRPr="00A23087">
        <w:rPr>
          <w:rFonts w:cs="Arial"/>
          <w:bCs/>
        </w:rPr>
        <w:tab/>
        <w:t>855922-1 nappali rendszerű iskolai oktatásban részt vevő sajátos nevelési igényű tanulók (SNI A) kollégiumi, externátusi nevelése</w:t>
      </w:r>
    </w:p>
    <w:p w:rsidR="004C0455" w:rsidRPr="00A23087" w:rsidRDefault="004C0455" w:rsidP="004C0455">
      <w:pPr>
        <w:ind w:left="3536" w:right="851" w:hanging="2685"/>
      </w:pPr>
    </w:p>
    <w:p w:rsidR="004C0455" w:rsidRPr="00A23087" w:rsidRDefault="004C0455" w:rsidP="004C0455">
      <w:pPr>
        <w:ind w:left="3536" w:right="851" w:hanging="2685"/>
        <w:rPr>
          <w:rFonts w:cs="Arial"/>
          <w:bCs/>
        </w:rPr>
      </w:pPr>
      <w:r w:rsidRPr="00A23087">
        <w:rPr>
          <w:rFonts w:cs="Arial"/>
          <w:bCs/>
        </w:rPr>
        <w:t xml:space="preserve">feladatmutató: </w:t>
      </w:r>
      <w:r w:rsidRPr="00A23087">
        <w:rPr>
          <w:rFonts w:cs="Arial"/>
          <w:bCs/>
        </w:rPr>
        <w:tab/>
        <w:t xml:space="preserve">kollégiumi elhelyezésben részesülő </w:t>
      </w:r>
      <w:r w:rsidRPr="00A23087">
        <w:rPr>
          <w:rFonts w:cs="Arial"/>
          <w:bCs/>
        </w:rPr>
        <w:tab/>
        <w:t>sajátos nevelési igényű gyerekek, tanulók</w:t>
      </w:r>
    </w:p>
    <w:p w:rsidR="004C0455" w:rsidRPr="00A23087" w:rsidRDefault="004C0455" w:rsidP="004C0455">
      <w:pPr>
        <w:pStyle w:val="Szvegtrzs"/>
        <w:ind w:left="3536" w:hanging="2685"/>
        <w:rPr>
          <w:rFonts w:cs="Arial"/>
          <w:bCs/>
        </w:rPr>
      </w:pPr>
      <w:r w:rsidRPr="00A23087">
        <w:rPr>
          <w:rFonts w:cs="Arial"/>
          <w:bCs/>
        </w:rPr>
        <w:t xml:space="preserve">forrás: </w:t>
      </w:r>
      <w:r w:rsidRPr="00A23087">
        <w:rPr>
          <w:rFonts w:cs="Arial"/>
          <w:bCs/>
        </w:rPr>
        <w:tab/>
      </w:r>
      <w:r w:rsidRPr="00A23087">
        <w:rPr>
          <w:rFonts w:cs="Arial"/>
          <w:bCs/>
        </w:rPr>
        <w:tab/>
        <w:t>felügyeleti szerv támogatása (intézményi finanszírozás)</w:t>
      </w:r>
    </w:p>
    <w:p w:rsidR="004C0455" w:rsidRPr="00A23087" w:rsidRDefault="004C0455" w:rsidP="004C0455">
      <w:pPr>
        <w:pStyle w:val="Szvegtrzs"/>
        <w:ind w:left="3536" w:hanging="2685"/>
        <w:rPr>
          <w:rFonts w:cs="Arial"/>
          <w:bCs/>
        </w:rPr>
      </w:pPr>
    </w:p>
    <w:p w:rsidR="004C0455" w:rsidRPr="00A23087" w:rsidRDefault="004C0455" w:rsidP="004C0455">
      <w:pPr>
        <w:pStyle w:val="Szvegtrzs"/>
        <w:ind w:left="720"/>
        <w:rPr>
          <w:rFonts w:cs="Arial"/>
          <w:bCs/>
        </w:rPr>
      </w:pPr>
      <w:r w:rsidRPr="00A23087">
        <w:rPr>
          <w:rFonts w:cs="Arial"/>
          <w:b/>
          <w:u w:val="single"/>
        </w:rPr>
        <w:t>Alap, illetve speciális feladat</w:t>
      </w:r>
      <w:r w:rsidRPr="00A23087">
        <w:rPr>
          <w:rFonts w:cs="Arial"/>
          <w:bCs/>
        </w:rPr>
        <w:t>: Sajátos nevelési igényű, SNI A (látássérült, hallássérült) tanulók integrált nevelése, oktatása.</w:t>
      </w:r>
    </w:p>
    <w:p w:rsidR="004C0455" w:rsidRPr="00A23087" w:rsidRDefault="004C0455" w:rsidP="004C0455">
      <w:pPr>
        <w:ind w:right="-108"/>
        <w:rPr>
          <w:rFonts w:cs="Arial"/>
          <w:bCs/>
        </w:rPr>
      </w:pPr>
    </w:p>
    <w:p w:rsidR="004C0455" w:rsidRPr="00A23087" w:rsidRDefault="004C0455" w:rsidP="004C0455">
      <w:pPr>
        <w:pStyle w:val="Szvegtrzs"/>
        <w:ind w:left="1080" w:hanging="360"/>
        <w:rPr>
          <w:rFonts w:cs="Arial"/>
          <w:b/>
        </w:rPr>
      </w:pPr>
      <w:r w:rsidRPr="00A23087">
        <w:rPr>
          <w:rFonts w:cs="Arial"/>
          <w:b/>
          <w:u w:val="single"/>
        </w:rPr>
        <w:t>Az intézménybe felvehető maximális gyermek-, tanulólétszám</w:t>
      </w:r>
      <w:r w:rsidRPr="00A23087">
        <w:rPr>
          <w:rFonts w:cs="Arial"/>
          <w:b/>
        </w:rPr>
        <w:t>:</w:t>
      </w:r>
    </w:p>
    <w:p w:rsidR="004C0455" w:rsidRPr="00A23087" w:rsidRDefault="004C0455" w:rsidP="004C0455">
      <w:pPr>
        <w:pStyle w:val="Szvegtrzs"/>
        <w:ind w:left="1080" w:hanging="180"/>
        <w:rPr>
          <w:rFonts w:cs="Arial"/>
          <w:bCs/>
        </w:rPr>
      </w:pPr>
      <w:r w:rsidRPr="00A23087">
        <w:rPr>
          <w:rFonts w:cs="Arial"/>
          <w:bCs/>
        </w:rPr>
        <w:t>Bentlakásos intézményi férőhely: 80</w:t>
      </w:r>
    </w:p>
    <w:p w:rsidR="004C0455" w:rsidRPr="00A23087" w:rsidRDefault="004C0455" w:rsidP="004C0455">
      <w:pPr>
        <w:pStyle w:val="Szvegtrzs"/>
        <w:ind w:left="1080" w:hanging="180"/>
        <w:rPr>
          <w:rFonts w:cs="Arial"/>
          <w:bCs/>
        </w:rPr>
      </w:pPr>
    </w:p>
    <w:p w:rsidR="00EC20BF" w:rsidRPr="00A23087" w:rsidRDefault="00EC20BF" w:rsidP="004C0455">
      <w:pPr>
        <w:pStyle w:val="Szvegtrzs"/>
        <w:rPr>
          <w:rFonts w:cs="Arial"/>
          <w:bCs/>
        </w:rPr>
      </w:pPr>
    </w:p>
    <w:p w:rsidR="00EC20BF" w:rsidRPr="00A23087" w:rsidRDefault="00454429" w:rsidP="00D611DB">
      <w:pPr>
        <w:pStyle w:val="Cmsor3"/>
        <w:tabs>
          <w:tab w:val="clear" w:pos="2715"/>
          <w:tab w:val="left" w:pos="1418"/>
        </w:tabs>
        <w:jc w:val="left"/>
        <w:rPr>
          <w:color w:val="auto"/>
        </w:rPr>
      </w:pPr>
      <w:bookmarkStart w:id="16" w:name="_Toc119058088"/>
      <w:bookmarkStart w:id="17" w:name="_Toc306720201"/>
      <w:r w:rsidRPr="00A23087">
        <w:rPr>
          <w:color w:val="auto"/>
        </w:rPr>
        <w:t>2.2.</w:t>
      </w:r>
      <w:r w:rsidR="00D611DB" w:rsidRPr="00A23087">
        <w:rPr>
          <w:color w:val="auto"/>
        </w:rPr>
        <w:tab/>
      </w:r>
      <w:r w:rsidRPr="00A23087">
        <w:rPr>
          <w:color w:val="auto"/>
        </w:rPr>
        <w:t xml:space="preserve"> </w:t>
      </w:r>
      <w:r w:rsidR="00EC20BF" w:rsidRPr="00A23087">
        <w:rPr>
          <w:color w:val="auto"/>
        </w:rPr>
        <w:t>Az intézmény szakágazati besorolása:</w:t>
      </w:r>
      <w:bookmarkEnd w:id="16"/>
      <w:bookmarkEnd w:id="17"/>
      <w:r w:rsidR="00EC20BF" w:rsidRPr="00A23087">
        <w:rPr>
          <w:color w:val="auto"/>
        </w:rPr>
        <w:tab/>
      </w:r>
    </w:p>
    <w:p w:rsidR="00EC20BF" w:rsidRPr="00A23087" w:rsidRDefault="00EC20BF" w:rsidP="00EC20BF">
      <w:pPr>
        <w:tabs>
          <w:tab w:val="left" w:pos="1080"/>
        </w:tabs>
        <w:ind w:left="540" w:firstLine="540"/>
        <w:rPr>
          <w:rFonts w:cs="Arial"/>
          <w:b/>
        </w:rPr>
      </w:pPr>
      <w:r w:rsidRPr="00A23087">
        <w:t>559000 Üdülési, egyéb átmeneti szálláshely szolgáltatás</w:t>
      </w:r>
    </w:p>
    <w:p w:rsidR="00EC20BF" w:rsidRPr="00A23087" w:rsidRDefault="00EC20BF" w:rsidP="00EC20BF">
      <w:pPr>
        <w:pStyle w:val="Szvegtrzs"/>
        <w:ind w:left="1284" w:firstLine="336"/>
        <w:rPr>
          <w:rFonts w:cs="Arial"/>
          <w:bCs/>
        </w:rPr>
      </w:pPr>
    </w:p>
    <w:p w:rsidR="00EC20BF" w:rsidRPr="00A23087" w:rsidRDefault="00EC20BF" w:rsidP="00A32FEE">
      <w:pPr>
        <w:tabs>
          <w:tab w:val="left" w:pos="3420"/>
          <w:tab w:val="left" w:pos="4860"/>
        </w:tabs>
        <w:ind w:left="4500" w:right="-108" w:hanging="3649"/>
        <w:rPr>
          <w:rFonts w:cs="Arial"/>
          <w:bCs/>
        </w:rPr>
      </w:pPr>
      <w:r w:rsidRPr="00A23087">
        <w:rPr>
          <w:rFonts w:cs="Arial"/>
          <w:bCs/>
          <w:u w:val="single"/>
        </w:rPr>
        <w:t>Alap szakfeladat:</w:t>
      </w:r>
      <w:r w:rsidRPr="00A23087">
        <w:rPr>
          <w:rFonts w:cs="Arial"/>
          <w:bCs/>
        </w:rPr>
        <w:tab/>
        <w:t>559011-1</w:t>
      </w:r>
      <w:r w:rsidRPr="00A23087">
        <w:rPr>
          <w:rFonts w:cs="Arial"/>
          <w:bCs/>
        </w:rPr>
        <w:tab/>
        <w:t>Kollégiumi szálláshelynyújtás közoktatásban tanulók számára</w:t>
      </w:r>
      <w:r w:rsidRPr="00A23087">
        <w:rPr>
          <w:rFonts w:cs="Arial"/>
          <w:bCs/>
        </w:rPr>
        <w:tab/>
      </w:r>
    </w:p>
    <w:p w:rsidR="00EC20BF" w:rsidRPr="00A23087" w:rsidRDefault="00EC20BF" w:rsidP="00EC20BF">
      <w:pPr>
        <w:tabs>
          <w:tab w:val="left" w:pos="3420"/>
          <w:tab w:val="left" w:pos="4860"/>
        </w:tabs>
        <w:ind w:left="4500" w:right="-108" w:hanging="3649"/>
        <w:rPr>
          <w:rFonts w:cs="Arial"/>
          <w:bCs/>
        </w:rPr>
      </w:pPr>
    </w:p>
    <w:p w:rsidR="00EC20BF" w:rsidRPr="00A23087" w:rsidRDefault="00EC20BF" w:rsidP="00EC20BF">
      <w:pPr>
        <w:ind w:left="851" w:right="851"/>
        <w:rPr>
          <w:rFonts w:cs="Arial"/>
          <w:bCs/>
        </w:rPr>
      </w:pPr>
      <w:r w:rsidRPr="00A23087">
        <w:rPr>
          <w:rFonts w:cs="Arial"/>
          <w:bCs/>
        </w:rPr>
        <w:t xml:space="preserve">feladatmutató: </w:t>
      </w:r>
      <w:r w:rsidRPr="00A23087">
        <w:rPr>
          <w:rFonts w:cs="Arial"/>
          <w:bCs/>
        </w:rPr>
        <w:tab/>
      </w:r>
      <w:r w:rsidRPr="00A23087">
        <w:rPr>
          <w:rFonts w:cs="Arial"/>
          <w:bCs/>
        </w:rPr>
        <w:tab/>
        <w:t>kollégiumi elhelyezésben részesülők</w:t>
      </w:r>
    </w:p>
    <w:p w:rsidR="00EC20BF" w:rsidRPr="00A23087" w:rsidRDefault="00EC20BF" w:rsidP="00EC20BF">
      <w:pPr>
        <w:pStyle w:val="Szvegtrzs"/>
        <w:ind w:left="3536" w:hanging="2685"/>
        <w:rPr>
          <w:rFonts w:cs="Arial"/>
          <w:bCs/>
        </w:rPr>
      </w:pPr>
      <w:r w:rsidRPr="00A23087">
        <w:rPr>
          <w:rFonts w:cs="Arial"/>
          <w:bCs/>
        </w:rPr>
        <w:t xml:space="preserve">forrás: </w:t>
      </w:r>
      <w:r w:rsidRPr="00A23087">
        <w:rPr>
          <w:rFonts w:cs="Arial"/>
          <w:bCs/>
        </w:rPr>
        <w:tab/>
      </w:r>
      <w:r w:rsidRPr="00A23087">
        <w:rPr>
          <w:rFonts w:cs="Arial"/>
          <w:bCs/>
        </w:rPr>
        <w:tab/>
        <w:t>felügyeleti szerv támogatása (intézményi finanszírozás)</w:t>
      </w:r>
    </w:p>
    <w:p w:rsidR="00EC20BF" w:rsidRPr="00A23087" w:rsidRDefault="00EC20BF" w:rsidP="00EC20BF">
      <w:pPr>
        <w:pStyle w:val="Szvegtrzs"/>
        <w:ind w:left="3536" w:hanging="2685"/>
        <w:rPr>
          <w:rFonts w:cs="Arial"/>
          <w:bCs/>
        </w:rPr>
      </w:pPr>
    </w:p>
    <w:p w:rsidR="00EC20BF" w:rsidRPr="00A23087" w:rsidRDefault="00EC20BF" w:rsidP="00EC20BF">
      <w:pPr>
        <w:tabs>
          <w:tab w:val="left" w:pos="3420"/>
          <w:tab w:val="left" w:pos="4860"/>
        </w:tabs>
        <w:ind w:left="4500" w:right="-108" w:hanging="3649"/>
        <w:rPr>
          <w:rFonts w:cs="Arial"/>
          <w:bCs/>
        </w:rPr>
      </w:pPr>
      <w:r w:rsidRPr="00A23087">
        <w:rPr>
          <w:rFonts w:cs="Arial"/>
          <w:bCs/>
          <w:u w:val="single"/>
        </w:rPr>
        <w:t>További szakfeladatok:</w:t>
      </w:r>
      <w:r w:rsidRPr="00A23087">
        <w:rPr>
          <w:rFonts w:cs="Arial"/>
          <w:bCs/>
        </w:rPr>
        <w:t xml:space="preserve">    855921-1</w:t>
      </w:r>
      <w:r w:rsidRPr="00A23087">
        <w:rPr>
          <w:rFonts w:cs="Arial"/>
          <w:bCs/>
        </w:rPr>
        <w:tab/>
        <w:t>Nappali rendszerű iskolai oktatásban</w:t>
      </w:r>
    </w:p>
    <w:p w:rsidR="00EC20BF" w:rsidRPr="00A23087" w:rsidRDefault="00EC20BF" w:rsidP="00EC20BF">
      <w:pPr>
        <w:tabs>
          <w:tab w:val="left" w:pos="3420"/>
          <w:tab w:val="left" w:pos="4860"/>
        </w:tabs>
        <w:ind w:left="4860" w:right="-108" w:hanging="3649"/>
        <w:rPr>
          <w:rFonts w:cs="Arial"/>
          <w:bCs/>
        </w:rPr>
      </w:pPr>
      <w:r w:rsidRPr="00A23087">
        <w:rPr>
          <w:rFonts w:cs="Arial"/>
          <w:bCs/>
        </w:rPr>
        <w:tab/>
      </w:r>
      <w:r w:rsidRPr="00A23087">
        <w:rPr>
          <w:rFonts w:cs="Arial"/>
          <w:bCs/>
        </w:rPr>
        <w:tab/>
        <w:t>résztvevő gyermekek, tanulók kollégiumi, externátusi nevelése</w:t>
      </w:r>
    </w:p>
    <w:p w:rsidR="00EC20BF" w:rsidRPr="00A23087" w:rsidRDefault="00EC20BF" w:rsidP="00EC20BF">
      <w:pPr>
        <w:tabs>
          <w:tab w:val="left" w:pos="3420"/>
          <w:tab w:val="left" w:pos="4860"/>
        </w:tabs>
        <w:ind w:left="4860" w:right="-108" w:hanging="3649"/>
        <w:rPr>
          <w:rFonts w:cs="Arial"/>
          <w:bCs/>
        </w:rPr>
      </w:pPr>
    </w:p>
    <w:p w:rsidR="00EC20BF" w:rsidRPr="00A23087" w:rsidRDefault="00EC20BF" w:rsidP="00EC20BF">
      <w:pPr>
        <w:tabs>
          <w:tab w:val="left" w:pos="3420"/>
          <w:tab w:val="left" w:pos="4860"/>
        </w:tabs>
        <w:ind w:left="4500" w:right="-108" w:hanging="3649"/>
        <w:rPr>
          <w:rFonts w:cs="Arial"/>
          <w:bCs/>
        </w:rPr>
      </w:pPr>
      <w:r w:rsidRPr="00A23087">
        <w:rPr>
          <w:rFonts w:cs="Arial"/>
          <w:bCs/>
        </w:rPr>
        <w:tab/>
        <w:t>855922-1</w:t>
      </w:r>
      <w:r w:rsidRPr="00A23087">
        <w:rPr>
          <w:rFonts w:cs="Arial"/>
          <w:bCs/>
        </w:rPr>
        <w:tab/>
      </w:r>
      <w:r w:rsidRPr="00A23087">
        <w:rPr>
          <w:rFonts w:cs="Arial"/>
          <w:bCs/>
        </w:rPr>
        <w:tab/>
        <w:t>Nappali rendszerű iskolai oktatásban</w:t>
      </w:r>
    </w:p>
    <w:p w:rsidR="00EC20BF" w:rsidRPr="00A23087" w:rsidRDefault="00EC20BF" w:rsidP="00EC20BF">
      <w:pPr>
        <w:tabs>
          <w:tab w:val="left" w:pos="3420"/>
          <w:tab w:val="left" w:pos="4860"/>
        </w:tabs>
        <w:ind w:left="4860" w:right="-108" w:hanging="3649"/>
        <w:rPr>
          <w:rFonts w:cs="Arial"/>
          <w:bCs/>
        </w:rPr>
      </w:pPr>
      <w:r w:rsidRPr="00A23087">
        <w:rPr>
          <w:rFonts w:cs="Arial"/>
          <w:bCs/>
        </w:rPr>
        <w:tab/>
      </w:r>
      <w:r w:rsidRPr="00A23087">
        <w:rPr>
          <w:rFonts w:cs="Arial"/>
          <w:bCs/>
        </w:rPr>
        <w:tab/>
        <w:t>résztvevő sajátos nevelési igényű tanulók kollégiumi, externátusi nevelése</w:t>
      </w:r>
    </w:p>
    <w:p w:rsidR="00EC20BF" w:rsidRPr="00A23087" w:rsidRDefault="00EC20BF" w:rsidP="00EC20BF">
      <w:pPr>
        <w:tabs>
          <w:tab w:val="left" w:pos="3420"/>
          <w:tab w:val="left" w:pos="4860"/>
        </w:tabs>
        <w:ind w:left="4860" w:right="-108" w:hanging="3649"/>
        <w:rPr>
          <w:rFonts w:cs="Arial"/>
          <w:bCs/>
        </w:rPr>
      </w:pPr>
    </w:p>
    <w:p w:rsidR="00EC20BF" w:rsidRPr="00A23087" w:rsidRDefault="00EC20BF" w:rsidP="00EC20BF">
      <w:pPr>
        <w:tabs>
          <w:tab w:val="left" w:pos="3420"/>
          <w:tab w:val="left" w:pos="4860"/>
        </w:tabs>
        <w:ind w:left="4860" w:right="-108" w:hanging="3649"/>
        <w:rPr>
          <w:rFonts w:cs="Arial"/>
          <w:bCs/>
        </w:rPr>
      </w:pPr>
      <w:r w:rsidRPr="00A23087">
        <w:rPr>
          <w:rFonts w:cs="Arial"/>
          <w:bCs/>
        </w:rPr>
        <w:tab/>
        <w:t>562914-1</w:t>
      </w:r>
      <w:r w:rsidRPr="00A23087">
        <w:rPr>
          <w:rFonts w:cs="Arial"/>
          <w:bCs/>
        </w:rPr>
        <w:tab/>
        <w:t>Tanulók kollégiumi étkeztetése</w:t>
      </w:r>
    </w:p>
    <w:p w:rsidR="00EC20BF" w:rsidRPr="00A23087" w:rsidRDefault="00EC20BF" w:rsidP="00A32FEE">
      <w:pPr>
        <w:tabs>
          <w:tab w:val="left" w:pos="3420"/>
          <w:tab w:val="left" w:pos="4860"/>
        </w:tabs>
        <w:ind w:left="4860" w:right="-108" w:hanging="3649"/>
        <w:rPr>
          <w:rFonts w:cs="Arial"/>
          <w:bCs/>
        </w:rPr>
      </w:pPr>
      <w:r w:rsidRPr="00A23087">
        <w:rPr>
          <w:rFonts w:cs="Arial"/>
          <w:bCs/>
        </w:rPr>
        <w:tab/>
      </w:r>
    </w:p>
    <w:p w:rsidR="00EC20BF" w:rsidRPr="00A23087" w:rsidRDefault="00EC20BF" w:rsidP="00EC20BF">
      <w:pPr>
        <w:ind w:left="851" w:right="851"/>
        <w:rPr>
          <w:rFonts w:cs="Arial"/>
          <w:bCs/>
        </w:rPr>
      </w:pPr>
      <w:bookmarkStart w:id="18" w:name="_Toc119058089"/>
      <w:r w:rsidRPr="00A23087">
        <w:rPr>
          <w:rFonts w:cs="Arial"/>
          <w:bCs/>
        </w:rPr>
        <w:t xml:space="preserve">feladatmutató: </w:t>
      </w:r>
      <w:r w:rsidRPr="00A23087">
        <w:rPr>
          <w:rFonts w:cs="Arial"/>
          <w:bCs/>
        </w:rPr>
        <w:tab/>
      </w:r>
      <w:r w:rsidRPr="00A23087">
        <w:rPr>
          <w:rFonts w:cs="Arial"/>
          <w:bCs/>
        </w:rPr>
        <w:tab/>
        <w:t>kollégiumi elhelyezésben részesülők</w:t>
      </w:r>
    </w:p>
    <w:p w:rsidR="00EC20BF" w:rsidRPr="00A23087" w:rsidRDefault="00EC20BF" w:rsidP="00EC20BF">
      <w:pPr>
        <w:pStyle w:val="Szvegtrzs"/>
        <w:ind w:left="3536" w:hanging="2685"/>
        <w:rPr>
          <w:rFonts w:cs="Arial"/>
          <w:bCs/>
        </w:rPr>
      </w:pPr>
      <w:r w:rsidRPr="00A23087">
        <w:rPr>
          <w:rFonts w:cs="Arial"/>
          <w:bCs/>
        </w:rPr>
        <w:t xml:space="preserve">forrás: </w:t>
      </w:r>
      <w:r w:rsidRPr="00A23087">
        <w:rPr>
          <w:rFonts w:cs="Arial"/>
          <w:bCs/>
        </w:rPr>
        <w:tab/>
      </w:r>
      <w:r w:rsidRPr="00A23087">
        <w:rPr>
          <w:rFonts w:cs="Arial"/>
          <w:bCs/>
        </w:rPr>
        <w:tab/>
        <w:t>felügyeleti szerv támogatása (intézményi finanszírozás)</w:t>
      </w:r>
    </w:p>
    <w:p w:rsidR="00EC20BF" w:rsidRPr="00A23087" w:rsidRDefault="00EC20BF" w:rsidP="00EC20BF">
      <w:pPr>
        <w:pStyle w:val="Szvegtrzs"/>
        <w:ind w:left="1080" w:hanging="180"/>
        <w:rPr>
          <w:rFonts w:cs="Arial"/>
          <w:bCs/>
        </w:rPr>
      </w:pPr>
    </w:p>
    <w:p w:rsidR="00EC20BF" w:rsidRPr="00A23087" w:rsidRDefault="00EC20BF" w:rsidP="00EC20BF">
      <w:pPr>
        <w:pStyle w:val="Szvegtrzs"/>
        <w:ind w:left="1080" w:hanging="180"/>
        <w:rPr>
          <w:rFonts w:cs="Arial"/>
          <w:bCs/>
        </w:rPr>
      </w:pPr>
    </w:p>
    <w:p w:rsidR="00EC20BF" w:rsidRPr="00A23087" w:rsidRDefault="00454429" w:rsidP="00D611DB">
      <w:pPr>
        <w:pStyle w:val="Cmsor3"/>
        <w:tabs>
          <w:tab w:val="clear" w:pos="2715"/>
          <w:tab w:val="left" w:pos="1418"/>
        </w:tabs>
        <w:jc w:val="left"/>
        <w:rPr>
          <w:color w:val="auto"/>
        </w:rPr>
      </w:pPr>
      <w:bookmarkStart w:id="19" w:name="_Toc306720202"/>
      <w:r w:rsidRPr="00A23087">
        <w:rPr>
          <w:color w:val="auto"/>
        </w:rPr>
        <w:t xml:space="preserve">2.3. </w:t>
      </w:r>
      <w:r w:rsidR="00D611DB" w:rsidRPr="00A23087">
        <w:rPr>
          <w:color w:val="auto"/>
        </w:rPr>
        <w:tab/>
      </w:r>
      <w:r w:rsidR="00EC20BF" w:rsidRPr="00A23087">
        <w:rPr>
          <w:color w:val="auto"/>
        </w:rPr>
        <w:t>Alap, illetve speciális feladatai:</w:t>
      </w:r>
      <w:bookmarkEnd w:id="19"/>
    </w:p>
    <w:p w:rsidR="00EC20BF" w:rsidRPr="00A23087" w:rsidRDefault="00EC20BF" w:rsidP="00EC20BF">
      <w:pPr>
        <w:pStyle w:val="Listaszerbekezds"/>
        <w:tabs>
          <w:tab w:val="left" w:pos="1080"/>
        </w:tabs>
        <w:ind w:left="1260"/>
        <w:outlineLvl w:val="2"/>
        <w:rPr>
          <w:rFonts w:cs="Arial"/>
        </w:rPr>
      </w:pPr>
    </w:p>
    <w:p w:rsidR="00EC20BF" w:rsidRPr="00A23087" w:rsidRDefault="00EC20BF" w:rsidP="00316A81">
      <w:pPr>
        <w:ind w:firstLine="708"/>
      </w:pPr>
      <w:r w:rsidRPr="00A23087">
        <w:t>Sajátos nevelési igényű</w:t>
      </w:r>
      <w:r w:rsidR="00A32FEE">
        <w:t xml:space="preserve"> </w:t>
      </w:r>
      <w:r w:rsidRPr="00A23087">
        <w:t>(hallássérült) tanulók integrált nevelése, oktatása.</w:t>
      </w:r>
    </w:p>
    <w:p w:rsidR="00EC20BF" w:rsidRPr="00A23087" w:rsidRDefault="00EC20BF" w:rsidP="00EC20BF">
      <w:pPr>
        <w:pStyle w:val="Listaszerbekezds"/>
        <w:tabs>
          <w:tab w:val="left" w:pos="1080"/>
        </w:tabs>
        <w:ind w:left="1260"/>
        <w:outlineLvl w:val="2"/>
        <w:rPr>
          <w:rFonts w:cs="Arial"/>
        </w:rPr>
      </w:pPr>
    </w:p>
    <w:p w:rsidR="00EC20BF" w:rsidRPr="00A23087" w:rsidRDefault="00EC20BF" w:rsidP="00EC20BF">
      <w:pPr>
        <w:pStyle w:val="Listaszerbekezds"/>
        <w:tabs>
          <w:tab w:val="left" w:pos="1080"/>
        </w:tabs>
        <w:ind w:left="1260"/>
        <w:outlineLvl w:val="2"/>
        <w:rPr>
          <w:rFonts w:cs="Arial"/>
        </w:rPr>
      </w:pPr>
    </w:p>
    <w:p w:rsidR="00EC20BF" w:rsidRPr="00A23087" w:rsidRDefault="00EC20BF" w:rsidP="00EC20BF">
      <w:pPr>
        <w:pStyle w:val="Szvegtrzs"/>
        <w:ind w:left="1080" w:hanging="180"/>
        <w:rPr>
          <w:rFonts w:cs="Arial"/>
          <w:bCs/>
        </w:rPr>
      </w:pPr>
      <w:r w:rsidRPr="00A23087">
        <w:rPr>
          <w:rFonts w:cs="Arial"/>
          <w:bCs/>
          <w:u w:val="single"/>
        </w:rPr>
        <w:t>Az intézménybe felvehető maximális gyermek-, tanulólétszám</w:t>
      </w:r>
      <w:r w:rsidRPr="00A23087">
        <w:rPr>
          <w:rFonts w:cs="Arial"/>
          <w:bCs/>
        </w:rPr>
        <w:t>:</w:t>
      </w:r>
    </w:p>
    <w:p w:rsidR="00EC20BF" w:rsidRPr="00A23087" w:rsidRDefault="00EC20BF" w:rsidP="00EC20BF">
      <w:pPr>
        <w:pStyle w:val="Szvegtrzs"/>
        <w:ind w:left="1080" w:hanging="180"/>
        <w:rPr>
          <w:rFonts w:cs="Arial"/>
          <w:bCs/>
        </w:rPr>
      </w:pPr>
      <w:r w:rsidRPr="00A23087">
        <w:rPr>
          <w:rFonts w:cs="Arial"/>
          <w:bCs/>
        </w:rPr>
        <w:tab/>
        <w:t xml:space="preserve">   Bentlakásos intézményi férőhely: 80</w:t>
      </w:r>
    </w:p>
    <w:p w:rsidR="00EC20BF" w:rsidRPr="00A23087" w:rsidRDefault="00EC20BF" w:rsidP="00EC20BF">
      <w:pPr>
        <w:pStyle w:val="Listaszerbekezds"/>
        <w:tabs>
          <w:tab w:val="left" w:pos="1080"/>
        </w:tabs>
        <w:ind w:left="1260"/>
        <w:outlineLvl w:val="2"/>
        <w:rPr>
          <w:rFonts w:cs="Arial"/>
        </w:rPr>
      </w:pPr>
    </w:p>
    <w:p w:rsidR="00EC20BF" w:rsidRPr="00A23087" w:rsidRDefault="00454429" w:rsidP="00D611DB">
      <w:pPr>
        <w:pStyle w:val="Cmsor3"/>
        <w:tabs>
          <w:tab w:val="clear" w:pos="2715"/>
          <w:tab w:val="left" w:pos="1418"/>
        </w:tabs>
        <w:jc w:val="left"/>
        <w:rPr>
          <w:color w:val="auto"/>
        </w:rPr>
      </w:pPr>
      <w:bookmarkStart w:id="20" w:name="_Toc306720203"/>
      <w:r w:rsidRPr="00A23087">
        <w:rPr>
          <w:color w:val="auto"/>
        </w:rPr>
        <w:t xml:space="preserve">2.4. </w:t>
      </w:r>
      <w:r w:rsidR="00D611DB" w:rsidRPr="00A23087">
        <w:rPr>
          <w:color w:val="auto"/>
        </w:rPr>
        <w:tab/>
      </w:r>
      <w:r w:rsidR="00EC20BF" w:rsidRPr="00A23087">
        <w:rPr>
          <w:color w:val="auto"/>
        </w:rPr>
        <w:t>Alaptevékenységhez kapcsolódó kiegészítő tevékenységek:</w:t>
      </w:r>
      <w:bookmarkEnd w:id="18"/>
      <w:bookmarkEnd w:id="20"/>
    </w:p>
    <w:p w:rsidR="00EC20BF" w:rsidRPr="00A23087" w:rsidRDefault="00EC20BF" w:rsidP="00EC20BF">
      <w:pPr>
        <w:pStyle w:val="Listaszerbekezds"/>
        <w:tabs>
          <w:tab w:val="left" w:pos="1080"/>
        </w:tabs>
        <w:ind w:left="1260"/>
        <w:outlineLvl w:val="2"/>
        <w:rPr>
          <w:rFonts w:cs="Arial"/>
          <w:b/>
        </w:rPr>
      </w:pPr>
      <w:r w:rsidRPr="00A23087">
        <w:rPr>
          <w:rFonts w:cs="Arial"/>
          <w:b/>
        </w:rPr>
        <w:tab/>
      </w:r>
    </w:p>
    <w:p w:rsidR="00EC20BF" w:rsidRPr="00A23087" w:rsidRDefault="00EC20BF" w:rsidP="00EC20BF">
      <w:pPr>
        <w:pStyle w:val="Szvegtrzs"/>
        <w:ind w:left="1080"/>
        <w:rPr>
          <w:rFonts w:cs="Arial"/>
        </w:rPr>
      </w:pPr>
      <w:r w:rsidRPr="00A23087">
        <w:rPr>
          <w:rFonts w:cs="Arial"/>
        </w:rPr>
        <w:t>856099-2</w:t>
      </w:r>
      <w:r w:rsidRPr="00A23087">
        <w:rPr>
          <w:rFonts w:cs="Arial"/>
        </w:rPr>
        <w:tab/>
      </w:r>
      <w:r w:rsidRPr="00A23087">
        <w:rPr>
          <w:rFonts w:cs="Arial"/>
        </w:rPr>
        <w:tab/>
        <w:t>Egyéb oktatást kiegészítő tevékenység</w:t>
      </w:r>
    </w:p>
    <w:p w:rsidR="00EC20BF" w:rsidRPr="00A23087" w:rsidRDefault="00EC20BF" w:rsidP="00EC20BF">
      <w:pPr>
        <w:pStyle w:val="Szvegtrzs"/>
        <w:ind w:left="1080"/>
        <w:rPr>
          <w:rFonts w:cs="Arial"/>
          <w:bCs/>
        </w:rPr>
      </w:pPr>
    </w:p>
    <w:p w:rsidR="00EC20BF" w:rsidRPr="00A23087" w:rsidRDefault="00EC20BF" w:rsidP="00EC20BF">
      <w:pPr>
        <w:pStyle w:val="Szvegtrzs"/>
        <w:rPr>
          <w:rFonts w:cs="Arial"/>
          <w:bCs/>
        </w:rPr>
      </w:pPr>
    </w:p>
    <w:p w:rsidR="004C0455" w:rsidRPr="00A23087" w:rsidRDefault="00EC20BF" w:rsidP="004C0455">
      <w:pPr>
        <w:pStyle w:val="Szvegtrzs"/>
        <w:ind w:left="1080"/>
        <w:rPr>
          <w:rFonts w:cs="Arial"/>
          <w:bCs/>
        </w:rPr>
      </w:pPr>
      <w:r w:rsidRPr="00A23087">
        <w:rPr>
          <w:rFonts w:cs="Arial"/>
          <w:bCs/>
        </w:rPr>
        <w:t>Az alaptevékenységet nem veszélyeztető módon a teljes kapacitás kihasználása érdekében egyéb szálláshely szolgáltatás</w:t>
      </w:r>
      <w:r w:rsidR="004C0455" w:rsidRPr="00A23087">
        <w:rPr>
          <w:rFonts w:cs="Arial"/>
          <w:bCs/>
        </w:rPr>
        <w:t xml:space="preserve">, </w:t>
      </w:r>
    </w:p>
    <w:p w:rsidR="00EC20BF" w:rsidRPr="00A23087" w:rsidRDefault="00EC20BF" w:rsidP="004C0455">
      <w:pPr>
        <w:pStyle w:val="Szvegtrzs"/>
        <w:ind w:left="1080"/>
        <w:rPr>
          <w:rFonts w:cs="Arial"/>
          <w:bCs/>
        </w:rPr>
      </w:pPr>
      <w:r w:rsidRPr="00A23087">
        <w:rPr>
          <w:rFonts w:cs="Arial"/>
          <w:bCs/>
        </w:rPr>
        <w:t>Kollégiumi helyiségek és eszközök eseti bérbeadása</w:t>
      </w:r>
      <w:r w:rsidR="004C0455" w:rsidRPr="00A23087">
        <w:rPr>
          <w:rFonts w:cs="Arial"/>
          <w:bCs/>
        </w:rPr>
        <w:t>,</w:t>
      </w:r>
    </w:p>
    <w:p w:rsidR="00EC20BF" w:rsidRPr="00A23087" w:rsidRDefault="00EC20BF" w:rsidP="00EC20BF">
      <w:pPr>
        <w:pStyle w:val="Szvegtrzs"/>
        <w:ind w:left="1080"/>
        <w:rPr>
          <w:rFonts w:cs="Arial"/>
          <w:bCs/>
        </w:rPr>
      </w:pPr>
      <w:r w:rsidRPr="00A23087">
        <w:rPr>
          <w:rFonts w:cs="Arial"/>
          <w:bCs/>
        </w:rPr>
        <w:t>Tanulói, dolgozói és vendégétkeztetés</w:t>
      </w:r>
      <w:r w:rsidR="004C0455" w:rsidRPr="00A23087">
        <w:rPr>
          <w:rFonts w:cs="Arial"/>
          <w:bCs/>
        </w:rPr>
        <w:t>,</w:t>
      </w:r>
    </w:p>
    <w:p w:rsidR="00EC20BF" w:rsidRPr="00A23087" w:rsidRDefault="00EC20BF" w:rsidP="00EC20BF">
      <w:pPr>
        <w:pStyle w:val="Szvegtrzs"/>
        <w:ind w:left="1080"/>
        <w:rPr>
          <w:rFonts w:cs="Arial"/>
          <w:bCs/>
        </w:rPr>
      </w:pPr>
      <w:r w:rsidRPr="00A23087">
        <w:rPr>
          <w:rFonts w:cs="Arial"/>
          <w:bCs/>
        </w:rPr>
        <w:t>Továbbképzések önköltséges tanórán kívüli foglalkozások szervezése</w:t>
      </w:r>
    </w:p>
    <w:p w:rsidR="00EC20BF" w:rsidRPr="00A23087" w:rsidRDefault="00EC20BF" w:rsidP="00EC20BF">
      <w:pPr>
        <w:pStyle w:val="Szvegtrzs"/>
        <w:ind w:left="1080"/>
        <w:rPr>
          <w:rFonts w:cs="Arial"/>
          <w:bCs/>
        </w:rPr>
      </w:pPr>
      <w:r w:rsidRPr="00A23087">
        <w:rPr>
          <w:rFonts w:cs="Arial"/>
          <w:bCs/>
        </w:rPr>
        <w:t>Intézményi vagyon működtetése a teljes kapacitás kihasználása érdekében a Fővárosi Önkormányzat vagyonáról, vagyontárgyak feletti tulajdonjog gyakorlásáról szóló mindenkor hatályos rendelet alapján.</w:t>
      </w:r>
    </w:p>
    <w:p w:rsidR="00EC20BF" w:rsidRPr="00A23087" w:rsidRDefault="00EC20BF" w:rsidP="00EC20BF">
      <w:pPr>
        <w:rPr>
          <w:rFonts w:cs="Arial"/>
          <w:b/>
          <w:bCs/>
        </w:rPr>
      </w:pPr>
    </w:p>
    <w:p w:rsidR="00EC20BF" w:rsidRPr="00A23087" w:rsidRDefault="00EC20BF" w:rsidP="00454429">
      <w:pPr>
        <w:pStyle w:val="Cmsor3"/>
        <w:tabs>
          <w:tab w:val="clear" w:pos="2715"/>
          <w:tab w:val="left" w:pos="567"/>
        </w:tabs>
        <w:jc w:val="left"/>
        <w:rPr>
          <w:color w:val="auto"/>
        </w:rPr>
      </w:pPr>
      <w:bookmarkStart w:id="21" w:name="_Toc119058090"/>
      <w:bookmarkStart w:id="22" w:name="_Toc306720204"/>
      <w:r w:rsidRPr="00A23087">
        <w:rPr>
          <w:color w:val="auto"/>
        </w:rPr>
        <w:lastRenderedPageBreak/>
        <w:t>2.5.</w:t>
      </w:r>
      <w:r w:rsidRPr="00A23087">
        <w:rPr>
          <w:color w:val="auto"/>
        </w:rPr>
        <w:tab/>
        <w:t>Vállalkozási tevékenység</w:t>
      </w:r>
      <w:bookmarkEnd w:id="21"/>
      <w:bookmarkEnd w:id="22"/>
    </w:p>
    <w:p w:rsidR="00EC20BF" w:rsidRPr="00A23087" w:rsidRDefault="00EC20BF" w:rsidP="00EC20BF">
      <w:pPr>
        <w:pStyle w:val="Szvegtrzs"/>
        <w:ind w:left="1080"/>
        <w:rPr>
          <w:rFonts w:cs="Arial"/>
          <w:bCs/>
        </w:rPr>
      </w:pPr>
    </w:p>
    <w:p w:rsidR="00EC20BF" w:rsidRPr="00A23087" w:rsidRDefault="00EC20BF" w:rsidP="00184963">
      <w:pPr>
        <w:pStyle w:val="Szvegtrzs"/>
        <w:ind w:left="1134"/>
      </w:pPr>
      <w:r w:rsidRPr="00A23087">
        <w:t>Az intézmény az állami feladatok ellátása mel</w:t>
      </w:r>
      <w:r w:rsidR="00184963" w:rsidRPr="00A23087">
        <w:t xml:space="preserve">lett vállalkozási tevékenységet </w:t>
      </w:r>
      <w:r w:rsidRPr="00A23087">
        <w:t xml:space="preserve">nem folytat. </w:t>
      </w:r>
    </w:p>
    <w:p w:rsidR="00EC20BF" w:rsidRPr="00A23087" w:rsidRDefault="00EC20BF" w:rsidP="00EC20BF">
      <w:pPr>
        <w:pStyle w:val="Szvegtrzs"/>
        <w:ind w:left="1260" w:hanging="180"/>
      </w:pPr>
    </w:p>
    <w:p w:rsidR="00EC20BF" w:rsidRPr="00A23087" w:rsidRDefault="00EC20BF" w:rsidP="00EC20BF">
      <w:pPr>
        <w:pStyle w:val="Szvegtrzs"/>
      </w:pPr>
    </w:p>
    <w:p w:rsidR="00EC20BF" w:rsidRDefault="00EC20BF" w:rsidP="00962137">
      <w:pPr>
        <w:pStyle w:val="Cmsor1"/>
        <w:tabs>
          <w:tab w:val="clear" w:pos="1080"/>
          <w:tab w:val="num" w:pos="567"/>
        </w:tabs>
        <w:ind w:left="567" w:hanging="567"/>
        <w:rPr>
          <w:rFonts w:ascii="Times New Roman" w:hAnsi="Times New Roman" w:cs="Times New Roman"/>
          <w:sz w:val="28"/>
          <w:szCs w:val="28"/>
        </w:rPr>
      </w:pPr>
      <w:bookmarkStart w:id="23" w:name="_Toc306720205"/>
      <w:r w:rsidRPr="00704F8F">
        <w:rPr>
          <w:rFonts w:ascii="Times New Roman" w:hAnsi="Times New Roman" w:cs="Times New Roman"/>
          <w:sz w:val="28"/>
          <w:szCs w:val="28"/>
        </w:rPr>
        <w:t>Szervezeti felépítés</w:t>
      </w:r>
      <w:bookmarkEnd w:id="23"/>
    </w:p>
    <w:p w:rsidR="003019AD" w:rsidRDefault="003019AD" w:rsidP="003019AD"/>
    <w:p w:rsidR="003019AD" w:rsidRPr="003A65DA" w:rsidRDefault="003019AD" w:rsidP="003019AD"/>
    <w:p w:rsidR="003019AD" w:rsidRPr="003A65DA" w:rsidRDefault="003019AD" w:rsidP="003019AD">
      <w:pPr>
        <w:rPr>
          <w:u w:val="single"/>
        </w:rPr>
      </w:pPr>
      <w:r w:rsidRPr="003A65DA">
        <w:rPr>
          <w:u w:val="single"/>
        </w:rPr>
        <w:t>A Varga Katalin Középiskolai Kollégium ( 1149 Bp. tábornok u. 24. ) szervezeti felépítése</w:t>
      </w:r>
    </w:p>
    <w:p w:rsidR="003019AD" w:rsidRPr="003A65DA" w:rsidRDefault="003019AD" w:rsidP="003019AD"/>
    <w:p w:rsidR="003019AD" w:rsidRPr="003A65DA" w:rsidRDefault="003019AD" w:rsidP="003019AD"/>
    <w:p w:rsidR="003019AD" w:rsidRPr="003A65DA" w:rsidRDefault="003019AD" w:rsidP="006E4857">
      <w:pPr>
        <w:pStyle w:val="Cmsor1"/>
        <w:numPr>
          <w:ilvl w:val="0"/>
          <w:numId w:val="0"/>
        </w:numPr>
        <w:ind w:left="567"/>
        <w:rPr>
          <w:rFonts w:ascii="Times New Roman" w:hAnsi="Times New Roman" w:cs="Times New Roman"/>
        </w:rPr>
      </w:pPr>
      <w:bookmarkStart w:id="24" w:name="_Toc216243063"/>
      <w:bookmarkStart w:id="25" w:name="_Toc216251974"/>
      <w:bookmarkStart w:id="26" w:name="_Toc306622474"/>
      <w:bookmarkStart w:id="27" w:name="_Toc306720206"/>
      <w:r w:rsidRPr="003A65DA">
        <w:rPr>
          <w:rFonts w:ascii="Times New Roman" w:hAnsi="Times New Roman" w:cs="Times New Roman"/>
        </w:rPr>
        <w:t>A szervezet  jellemzői</w:t>
      </w:r>
      <w:bookmarkEnd w:id="24"/>
      <w:bookmarkEnd w:id="25"/>
      <w:bookmarkEnd w:id="26"/>
      <w:bookmarkEnd w:id="27"/>
    </w:p>
    <w:p w:rsidR="003019AD" w:rsidRPr="003A65DA" w:rsidRDefault="003019AD" w:rsidP="003019AD">
      <w:r w:rsidRPr="003A65DA">
        <w:rPr>
          <w:noProof/>
        </w:rPr>
        <w:pict>
          <v:line id="_x0000_s1058" style="position:absolute;z-index:251681792" from="314.65pt,91.75pt" to="374.2pt,91.75pt" o:allowincell="f"/>
        </w:pict>
      </w:r>
      <w:r w:rsidRPr="003A65DA">
        <w:rPr>
          <w:noProof/>
        </w:rPr>
        <w:pict>
          <v:rect id="_x0000_s1042" style="position:absolute;margin-left:172.9pt;margin-top:77.35pt;width:141.75pt;height:36pt;z-index:251665408" o:allowincell="f">
            <v:textbox style="mso-next-textbox:#_x0000_s1042">
              <w:txbxContent>
                <w:p w:rsidR="003019AD" w:rsidRDefault="003019AD" w:rsidP="003019AD">
                  <w:pPr>
                    <w:jc w:val="center"/>
                  </w:pPr>
                  <w:r>
                    <w:t>Önálló költségvetési intézmény vezetője</w:t>
                  </w:r>
                </w:p>
              </w:txbxContent>
            </v:textbox>
          </v:rect>
        </w:pict>
      </w:r>
      <w:r w:rsidRPr="003A65DA">
        <w:rPr>
          <w:noProof/>
        </w:rPr>
        <w:pict>
          <v:line id="_x0000_s1059" style="position:absolute;z-index:251682816" from="274.75pt,48.55pt" to="374.2pt,77.35pt" o:allowincell="f"/>
        </w:pict>
      </w:r>
      <w:r w:rsidRPr="003A65DA">
        <w:rPr>
          <w:noProof/>
        </w:rPr>
        <w:pict>
          <v:line id="_x0000_s1050" style="position:absolute;z-index:251673600" from="287.8pt,156.55pt" to="352.6pt,192.55pt" o:allowincell="f"/>
        </w:pict>
      </w:r>
      <w:r w:rsidRPr="003A65DA">
        <w:rPr>
          <w:noProof/>
        </w:rPr>
        <w:pict>
          <v:line id="_x0000_s1057" style="position:absolute;flip:x;z-index:251680768" from="212.8pt,156.55pt" to="264.4pt,199.75pt" o:allowincell="f"/>
        </w:pict>
      </w:r>
      <w:r w:rsidRPr="003A65DA">
        <w:rPr>
          <w:noProof/>
        </w:rPr>
        <w:pict>
          <v:rect id="_x0000_s1046" style="position:absolute;margin-left:374.2pt;margin-top:75.1pt;width:57.6pt;height:38.25pt;z-index:251669504" o:allowincell="f">
            <v:textbox style="mso-next-textbox:#_x0000_s1046">
              <w:txbxContent>
                <w:p w:rsidR="003019AD" w:rsidRDefault="003019AD" w:rsidP="003019AD">
                  <w:r>
                    <w:t>Koord. Iroda</w:t>
                  </w:r>
                </w:p>
                <w:p w:rsidR="003019AD" w:rsidRDefault="003019AD" w:rsidP="003019AD"/>
              </w:txbxContent>
            </v:textbox>
          </v:rect>
        </w:pict>
      </w:r>
      <w:r w:rsidRPr="003A65DA">
        <w:rPr>
          <w:noProof/>
        </w:rPr>
        <w:pict>
          <v:line id="_x0000_s1056" style="position:absolute;z-index:251679744" from="137.95pt,91.75pt" to="188.35pt,91.75pt" o:allowincell="f"/>
        </w:pict>
      </w:r>
      <w:r w:rsidRPr="003A65DA">
        <w:rPr>
          <w:noProof/>
        </w:rPr>
        <w:pict>
          <v:line id="_x0000_s1052" style="position:absolute;z-index:251675648" from="264.4pt,113.35pt" to="264.4pt,134.95pt" o:allowincell="f"/>
        </w:pict>
      </w:r>
      <w:r w:rsidRPr="003A65DA">
        <w:rPr>
          <w:noProof/>
        </w:rPr>
        <w:pict>
          <v:rect id="_x0000_s1044" style="position:absolute;margin-left:194.95pt;margin-top:134.95pt;width:151.2pt;height:21.6pt;z-index:251667456" o:allowincell="f">
            <v:textbox style="mso-next-textbox:#_x0000_s1044">
              <w:txbxContent>
                <w:p w:rsidR="003019AD" w:rsidRDefault="003019AD" w:rsidP="003019AD">
                  <w:pPr>
                    <w:jc w:val="center"/>
                  </w:pPr>
                  <w:r>
                    <w:t>igazgatóhelyettes</w:t>
                  </w:r>
                </w:p>
              </w:txbxContent>
            </v:textbox>
          </v:rect>
        </w:pict>
      </w:r>
      <w:r w:rsidRPr="003A65DA">
        <w:rPr>
          <w:noProof/>
        </w:rPr>
        <w:pict>
          <v:rect id="_x0000_s1048" style="position:absolute;margin-left:352.6pt;margin-top:192.55pt;width:86.85pt;height:21.6pt;z-index:251671552" o:allowincell="f">
            <v:textbox style="mso-next-textbox:#_x0000_s1048">
              <w:txbxContent>
                <w:p w:rsidR="003019AD" w:rsidRDefault="003019AD" w:rsidP="003019AD">
                  <w:pPr>
                    <w:jc w:val="center"/>
                  </w:pPr>
                  <w:r>
                    <w:t>nevelőtanárok</w:t>
                  </w:r>
                </w:p>
              </w:txbxContent>
            </v:textbox>
          </v:rect>
        </w:pict>
      </w:r>
      <w:r w:rsidRPr="003A65DA">
        <w:rPr>
          <w:noProof/>
        </w:rPr>
        <w:pict>
          <v:line id="_x0000_s1055" style="position:absolute;z-index:251678720" from="76.6pt,178.15pt" to="80.65pt,204.7pt" o:allowincell="f"/>
        </w:pict>
      </w:r>
      <w:r w:rsidRPr="003A65DA">
        <w:rPr>
          <w:noProof/>
        </w:rPr>
        <w:pict>
          <v:rect id="_x0000_s1045" style="position:absolute;margin-left:8.35pt;margin-top:204.7pt;width:122.4pt;height:21.6pt;z-index:251668480" o:allowincell="f">
            <v:textbox style="mso-next-textbox:#_x0000_s1045">
              <w:txbxContent>
                <w:p w:rsidR="003019AD" w:rsidRDefault="003019AD" w:rsidP="003019AD">
                  <w:r>
                    <w:t>technikai dolgozók</w:t>
                  </w:r>
                </w:p>
                <w:p w:rsidR="003019AD" w:rsidRDefault="003019AD" w:rsidP="003019AD"/>
              </w:txbxContent>
            </v:textbox>
          </v:rect>
        </w:pict>
      </w:r>
      <w:r w:rsidRPr="003A65DA">
        <w:rPr>
          <w:noProof/>
        </w:rPr>
        <w:pict>
          <v:line id="_x0000_s1054" style="position:absolute;z-index:251677696" from="80.65pt,130.6pt" to="80.65pt,152.2pt" o:allowincell="f"/>
        </w:pict>
      </w:r>
      <w:r w:rsidRPr="003A65DA">
        <w:rPr>
          <w:noProof/>
        </w:rPr>
        <w:pict>
          <v:rect id="_x0000_s1043" style="position:absolute;margin-left:8.35pt;margin-top:156.55pt;width:132.9pt;height:21.6pt;z-index:251666432" o:allowincell="f">
            <v:textbox style="mso-next-textbox:#_x0000_s1043">
              <w:txbxContent>
                <w:p w:rsidR="003019AD" w:rsidRDefault="003019AD" w:rsidP="003019AD">
                  <w:pPr>
                    <w:jc w:val="center"/>
                  </w:pPr>
                  <w:r>
                    <w:t>Gazdasági ügyintéző</w:t>
                  </w:r>
                </w:p>
                <w:p w:rsidR="003019AD" w:rsidRDefault="003019AD" w:rsidP="003019AD">
                  <w:pPr>
                    <w:jc w:val="center"/>
                  </w:pPr>
                  <w:r>
                    <w:t>ügyintéző</w:t>
                  </w:r>
                </w:p>
              </w:txbxContent>
            </v:textbox>
          </v:rect>
        </w:pict>
      </w:r>
      <w:r w:rsidRPr="003A65DA">
        <w:rPr>
          <w:noProof/>
        </w:rPr>
        <w:pict>
          <v:rect id="_x0000_s1041" style="position:absolute;margin-left:22.75pt;margin-top:77.35pt;width:115.2pt;height:48.6pt;z-index:251664384" o:allowincell="f">
            <v:textbox style="mso-next-textbox:#_x0000_s1041">
              <w:txbxContent>
                <w:p w:rsidR="003019AD" w:rsidRDefault="003019AD" w:rsidP="003019AD">
                  <w:r>
                    <w:t xml:space="preserve">Önálló költségvetési és gazdálkodó </w:t>
                  </w:r>
                </w:p>
                <w:p w:rsidR="003019AD" w:rsidRDefault="003019AD" w:rsidP="003019AD">
                  <w:pPr>
                    <w:jc w:val="center"/>
                  </w:pPr>
                  <w:r>
                    <w:t>Szerv, GSZ vezetője</w:t>
                  </w:r>
                </w:p>
              </w:txbxContent>
            </v:textbox>
          </v:rect>
        </w:pict>
      </w:r>
      <w:r w:rsidRPr="003A65DA">
        <w:rPr>
          <w:noProof/>
        </w:rPr>
        <w:pict>
          <v:line id="_x0000_s1053" style="position:absolute;flip:x;z-index:251676672" from="116.35pt,48.55pt" to="166.75pt,77.35pt" o:allowincell="f"/>
        </w:pict>
      </w:r>
      <w:r w:rsidRPr="003A65DA">
        <w:rPr>
          <w:noProof/>
        </w:rPr>
        <w:pict>
          <v:line id="_x0000_s1051" style="position:absolute;z-index:251674624" from="274.75pt,113.35pt" to="274.75pt,113.35pt" o:allowincell="f"/>
        </w:pict>
      </w:r>
      <w:r w:rsidRPr="003A65DA">
        <w:rPr>
          <w:noProof/>
        </w:rPr>
        <w:pict>
          <v:line id="_x0000_s1049" style="position:absolute;flip:x y;z-index:251672576" from="238.75pt,48.55pt" to="281.95pt,77.35pt" o:allowincell="f"/>
        </w:pict>
      </w:r>
      <w:r w:rsidRPr="003A65DA">
        <w:rPr>
          <w:noProof/>
        </w:rPr>
        <w:pict>
          <v:rect id="_x0000_s1040" style="position:absolute;margin-left:137.95pt;margin-top:26.95pt;width:2in;height:21.6pt;z-index:251663360" o:allowincell="f">
            <v:textbox style="mso-next-textbox:#_x0000_s1040">
              <w:txbxContent>
                <w:p w:rsidR="003019AD" w:rsidRDefault="003019AD" w:rsidP="003019AD">
                  <w:pPr>
                    <w:jc w:val="center"/>
                  </w:pPr>
                  <w:r>
                    <w:t>Fővárosi Önkormányzat</w:t>
                  </w:r>
                </w:p>
              </w:txbxContent>
            </v:textbox>
          </v:rect>
        </w:pict>
      </w:r>
    </w:p>
    <w:p w:rsidR="003019AD" w:rsidRPr="003A65DA" w:rsidRDefault="003019AD" w:rsidP="003019AD"/>
    <w:p w:rsidR="003019AD" w:rsidRPr="003A65DA" w:rsidRDefault="003019AD" w:rsidP="003019AD"/>
    <w:p w:rsidR="003019AD" w:rsidRPr="003A65DA" w:rsidRDefault="003019AD" w:rsidP="003019AD"/>
    <w:p w:rsidR="003019AD" w:rsidRPr="003A65DA" w:rsidRDefault="003019AD" w:rsidP="003019AD"/>
    <w:p w:rsidR="003019AD" w:rsidRPr="003A65DA" w:rsidRDefault="003019AD" w:rsidP="003019AD"/>
    <w:p w:rsidR="003019AD" w:rsidRPr="003A65DA" w:rsidRDefault="003019AD" w:rsidP="003019AD"/>
    <w:p w:rsidR="003019AD" w:rsidRPr="003A65DA" w:rsidRDefault="003019AD" w:rsidP="003019AD"/>
    <w:p w:rsidR="003019AD" w:rsidRPr="003A65DA" w:rsidRDefault="003019AD" w:rsidP="003019AD"/>
    <w:p w:rsidR="003019AD" w:rsidRPr="003A65DA" w:rsidRDefault="003019AD" w:rsidP="003019AD"/>
    <w:p w:rsidR="003019AD" w:rsidRPr="003A65DA" w:rsidRDefault="003019AD" w:rsidP="003019AD"/>
    <w:p w:rsidR="003019AD" w:rsidRPr="003A65DA" w:rsidRDefault="003019AD" w:rsidP="003019AD"/>
    <w:p w:rsidR="003019AD" w:rsidRPr="003A65DA" w:rsidRDefault="003019AD" w:rsidP="003019AD"/>
    <w:p w:rsidR="003019AD" w:rsidRPr="003A65DA" w:rsidRDefault="003019AD" w:rsidP="003019AD"/>
    <w:p w:rsidR="003019AD" w:rsidRPr="003A65DA" w:rsidRDefault="003019AD" w:rsidP="003019AD">
      <w:pPr>
        <w:rPr>
          <w:b/>
          <w:bCs/>
        </w:rPr>
      </w:pPr>
      <w:r w:rsidRPr="003A65DA">
        <w:rPr>
          <w:noProof/>
        </w:rPr>
        <w:pict>
          <v:rect id="_x0000_s1047" style="position:absolute;margin-left:188.35pt;margin-top:6.6pt;width:76.05pt;height:21.6pt;z-index:251670528" o:allowincell="f">
            <v:textbox style="mso-next-textbox:#_x0000_s1047">
              <w:txbxContent>
                <w:p w:rsidR="003019AD" w:rsidRDefault="003019AD" w:rsidP="003019AD">
                  <w:pPr>
                    <w:jc w:val="center"/>
                  </w:pPr>
                  <w:r>
                    <w:t>Iskolatitkár</w:t>
                  </w:r>
                </w:p>
                <w:p w:rsidR="003019AD" w:rsidRDefault="003019AD" w:rsidP="003019AD">
                  <w:pPr>
                    <w:jc w:val="center"/>
                  </w:pPr>
                </w:p>
              </w:txbxContent>
            </v:textbox>
          </v:rect>
        </w:pict>
      </w:r>
    </w:p>
    <w:p w:rsidR="003019AD" w:rsidRPr="003A65DA" w:rsidRDefault="003019AD" w:rsidP="003019AD">
      <w:r w:rsidRPr="003A65DA">
        <w:rPr>
          <w:noProof/>
        </w:rPr>
        <w:pict>
          <v:line id="_x0000_s1039" style="position:absolute;z-index:251662336" from="274.75pt,113.35pt" to="274.75pt,113.35pt" o:allowincell="f"/>
        </w:pict>
      </w:r>
    </w:p>
    <w:p w:rsidR="003019AD" w:rsidRPr="003019AD" w:rsidRDefault="003019AD" w:rsidP="003019AD"/>
    <w:p w:rsidR="00EC20BF" w:rsidRPr="00A23087" w:rsidRDefault="00EC20BF" w:rsidP="00EC20BF">
      <w:pPr>
        <w:rPr>
          <w:rFonts w:cs="Arial"/>
          <w:bCs/>
        </w:rPr>
      </w:pPr>
    </w:p>
    <w:p w:rsidR="00EC20BF" w:rsidRPr="003954D5" w:rsidRDefault="00EC20BF" w:rsidP="00962137">
      <w:pPr>
        <w:pStyle w:val="Cmsor2"/>
        <w:numPr>
          <w:ilvl w:val="0"/>
          <w:numId w:val="24"/>
        </w:numPr>
        <w:tabs>
          <w:tab w:val="left" w:pos="851"/>
        </w:tabs>
        <w:ind w:firstLine="27"/>
        <w:rPr>
          <w:u w:val="none"/>
        </w:rPr>
      </w:pPr>
      <w:bookmarkStart w:id="28" w:name="_Toc119058092"/>
      <w:bookmarkStart w:id="29" w:name="_Toc306720207"/>
      <w:r w:rsidRPr="003954D5">
        <w:rPr>
          <w:u w:val="none"/>
        </w:rPr>
        <w:t>A szervezeti egységek (intézményi közösségek) megnevezése</w:t>
      </w:r>
      <w:bookmarkEnd w:id="28"/>
      <w:bookmarkEnd w:id="29"/>
    </w:p>
    <w:p w:rsidR="00EC20BF" w:rsidRPr="00A23087" w:rsidRDefault="00EC20BF" w:rsidP="00EC20BF">
      <w:pPr>
        <w:rPr>
          <w:rFonts w:cs="Arial"/>
          <w:b/>
          <w:bCs/>
        </w:rPr>
      </w:pPr>
    </w:p>
    <w:p w:rsidR="00184963" w:rsidRPr="00A23087" w:rsidRDefault="00184963" w:rsidP="00C44046">
      <w:pPr>
        <w:pStyle w:val="Cmsor3"/>
        <w:numPr>
          <w:ilvl w:val="1"/>
          <w:numId w:val="24"/>
        </w:numPr>
        <w:jc w:val="left"/>
        <w:rPr>
          <w:color w:val="auto"/>
        </w:rPr>
      </w:pPr>
      <w:bookmarkStart w:id="30" w:name="_Toc119058093"/>
      <w:bookmarkStart w:id="31" w:name="_Toc306720208"/>
      <w:r w:rsidRPr="00A23087">
        <w:rPr>
          <w:color w:val="auto"/>
        </w:rPr>
        <w:t>Vezetők, vezetőség</w:t>
      </w:r>
      <w:bookmarkEnd w:id="31"/>
    </w:p>
    <w:p w:rsidR="00184963" w:rsidRPr="00A23087" w:rsidRDefault="00184963" w:rsidP="00184963">
      <w:pPr>
        <w:pStyle w:val="Listaszerbekezds"/>
        <w:ind w:left="540" w:right="70"/>
        <w:jc w:val="both"/>
      </w:pPr>
      <w:r w:rsidRPr="00A23087">
        <w:t xml:space="preserve">Az igazgató a pedagógiailag önálló kollégium egyszemélyi felelős vezetője. A kollégiumot az igazgató vezeti és képviseli. Ezek feladatát és kapcsolatrendszerét a </w:t>
      </w:r>
      <w:r w:rsidRPr="00A23087">
        <w:rPr>
          <w:bCs/>
        </w:rPr>
        <w:t>11/1994. (VI. 8.) MKM rendelet</w:t>
      </w:r>
      <w:r w:rsidR="00E73BED" w:rsidRPr="00A23087">
        <w:t xml:space="preserve"> 4.§ (1) bekezdés e)</w:t>
      </w:r>
      <w:r w:rsidRPr="00A23087">
        <w:t xml:space="preserve"> pontja alapján az alábbiak szerint határozzuk meg.</w:t>
      </w:r>
    </w:p>
    <w:p w:rsidR="00184963" w:rsidRPr="00A23087" w:rsidRDefault="00184963" w:rsidP="00184963">
      <w:pPr>
        <w:pStyle w:val="Listaszerbekezds"/>
        <w:ind w:left="540" w:right="70"/>
        <w:jc w:val="both"/>
      </w:pPr>
      <w:r w:rsidRPr="00A23087">
        <w:t>A vezetőség kibővül a Kollégiumok Gazdasági Szervezete (továbbiakban KGSZ) igazgatójával.</w:t>
      </w:r>
    </w:p>
    <w:p w:rsidR="00184963" w:rsidRPr="00A23087" w:rsidRDefault="00184963" w:rsidP="00184963">
      <w:pPr>
        <w:tabs>
          <w:tab w:val="left" w:pos="1080"/>
        </w:tabs>
        <w:ind w:left="540"/>
        <w:outlineLvl w:val="2"/>
        <w:rPr>
          <w:b/>
        </w:rPr>
      </w:pPr>
    </w:p>
    <w:bookmarkEnd w:id="30"/>
    <w:p w:rsidR="00EC20BF" w:rsidRPr="00A23087" w:rsidRDefault="00184963" w:rsidP="00184963">
      <w:pPr>
        <w:pStyle w:val="Cmsor3"/>
        <w:tabs>
          <w:tab w:val="clear" w:pos="2715"/>
          <w:tab w:val="left" w:pos="567"/>
        </w:tabs>
        <w:jc w:val="left"/>
        <w:rPr>
          <w:color w:val="auto"/>
        </w:rPr>
      </w:pPr>
      <w:r w:rsidRPr="00A23087">
        <w:tab/>
      </w:r>
      <w:bookmarkStart w:id="32" w:name="_Toc306720209"/>
      <w:r w:rsidRPr="00A23087">
        <w:rPr>
          <w:color w:val="auto"/>
        </w:rPr>
        <w:t xml:space="preserve">1.1.1. </w:t>
      </w:r>
      <w:r w:rsidR="00EC20BF" w:rsidRPr="00A23087">
        <w:rPr>
          <w:color w:val="auto"/>
        </w:rPr>
        <w:t>A</w:t>
      </w:r>
      <w:r w:rsidRPr="00A23087">
        <w:rPr>
          <w:color w:val="auto"/>
        </w:rPr>
        <w:t xml:space="preserve"> kollégium</w:t>
      </w:r>
      <w:r w:rsidR="00EC20BF" w:rsidRPr="00A23087">
        <w:rPr>
          <w:color w:val="auto"/>
        </w:rPr>
        <w:t xml:space="preserve"> igazgató</w:t>
      </w:r>
      <w:r w:rsidRPr="00A23087">
        <w:rPr>
          <w:color w:val="auto"/>
        </w:rPr>
        <w:t>ja</w:t>
      </w:r>
      <w:bookmarkEnd w:id="32"/>
      <w:r w:rsidR="00EC20BF" w:rsidRPr="00A23087">
        <w:rPr>
          <w:color w:val="auto"/>
        </w:rPr>
        <w:br/>
      </w:r>
    </w:p>
    <w:p w:rsidR="00184963" w:rsidRPr="00A23087" w:rsidRDefault="00184963" w:rsidP="00184963">
      <w:pPr>
        <w:ind w:left="708" w:right="567"/>
        <w:jc w:val="both"/>
      </w:pPr>
      <w:r w:rsidRPr="00A23087">
        <w:t>Az igazgató megbízása, munkája és munkájának ellenőrzése, felelősségi körének megállapítása az 1992. évi XXXIII. törvény a közalkalmazottak jogállásáról, az 1993. évi LXXIX. törvény a közoktatásról, valamint a nevelési-oktatási intézmény működéséről szóló rendeletben meg-fogalmazott jogszabályok szerint és az ott megállapított időtartamra történik.</w:t>
      </w:r>
    </w:p>
    <w:p w:rsidR="00184963" w:rsidRPr="00A23087" w:rsidRDefault="00184963" w:rsidP="00184963">
      <w:pPr>
        <w:ind w:left="708" w:right="567"/>
        <w:jc w:val="both"/>
      </w:pPr>
      <w:r w:rsidRPr="00A23087">
        <w:t>Az intézmény vezetőjét (igazgatóját) Budapest Főváros Közgyűlése nyilvános pályázat útján határozott időre bízza meg.</w:t>
      </w:r>
    </w:p>
    <w:p w:rsidR="00EC20BF" w:rsidRPr="00A23087" w:rsidRDefault="00EC20BF" w:rsidP="00EC20BF">
      <w:pPr>
        <w:ind w:left="851" w:hanging="425"/>
        <w:jc w:val="both"/>
      </w:pPr>
    </w:p>
    <w:p w:rsidR="00EC20BF" w:rsidRPr="00A23087" w:rsidRDefault="00184963" w:rsidP="00184963">
      <w:pPr>
        <w:pStyle w:val="Cmsor3"/>
        <w:jc w:val="left"/>
        <w:rPr>
          <w:color w:val="auto"/>
        </w:rPr>
      </w:pPr>
      <w:bookmarkStart w:id="33" w:name="_Toc306720210"/>
      <w:r w:rsidRPr="00A23087">
        <w:rPr>
          <w:color w:val="auto"/>
        </w:rPr>
        <w:t xml:space="preserve">1.1.1.1. </w:t>
      </w:r>
      <w:r w:rsidR="00EC20BF" w:rsidRPr="00A23087">
        <w:rPr>
          <w:color w:val="auto"/>
        </w:rPr>
        <w:t>Az igazgató feladatköre</w:t>
      </w:r>
      <w:r w:rsidR="00454429" w:rsidRPr="00A23087">
        <w:rPr>
          <w:color w:val="auto"/>
        </w:rPr>
        <w:t>, feladatmegosztás</w:t>
      </w:r>
      <w:bookmarkEnd w:id="33"/>
    </w:p>
    <w:p w:rsidR="00EC20BF" w:rsidRPr="00A23087" w:rsidRDefault="00EC20BF" w:rsidP="00EC20BF">
      <w:pPr>
        <w:ind w:left="426"/>
        <w:jc w:val="both"/>
      </w:pPr>
    </w:p>
    <w:p w:rsidR="00EC20BF" w:rsidRPr="00A23087" w:rsidRDefault="00EC20BF" w:rsidP="00184963">
      <w:pPr>
        <w:ind w:left="720"/>
        <w:jc w:val="both"/>
      </w:pPr>
      <w:r w:rsidRPr="00A23087">
        <w:t xml:space="preserve">Az igazgató megbízása, munkája és munkájának ellenőrzése, felelősségi körének megállapítása a Közalkalmazottak jogállásáról szóló 1992. évi XXXIII. törvény, a </w:t>
      </w:r>
      <w:r w:rsidRPr="00A23087">
        <w:rPr>
          <w:bCs/>
        </w:rPr>
        <w:t>közoktatásról szóló 1993. évi LXXIX. törvény</w:t>
      </w:r>
      <w:r w:rsidRPr="00A23087">
        <w:t xml:space="preserve">, valamint a nevelési-oktatási intézmény működéséről szóló </w:t>
      </w:r>
      <w:r w:rsidRPr="00A23087">
        <w:rPr>
          <w:bCs/>
        </w:rPr>
        <w:t xml:space="preserve">11/1994. (VI. 8.) MKM </w:t>
      </w:r>
      <w:r w:rsidRPr="00A23087">
        <w:t>rendeletben megfogalmazott jogszabályok szerint, és az ott megállapított időtartamra történik.</w:t>
      </w:r>
    </w:p>
    <w:p w:rsidR="00EC20BF" w:rsidRPr="00A23087" w:rsidRDefault="00EC20BF" w:rsidP="00EC20BF">
      <w:pPr>
        <w:ind w:left="360"/>
        <w:jc w:val="both"/>
      </w:pPr>
    </w:p>
    <w:p w:rsidR="00EC20BF" w:rsidRPr="00A23087" w:rsidRDefault="00EC20BF" w:rsidP="00EC20BF">
      <w:pPr>
        <w:ind w:left="360"/>
        <w:jc w:val="both"/>
      </w:pPr>
      <w:r w:rsidRPr="00A23087">
        <w:t>A kollégiumban a törvényben megfogalmazottakon kívül:</w:t>
      </w:r>
    </w:p>
    <w:p w:rsidR="00EC20BF" w:rsidRPr="00A23087" w:rsidRDefault="00EC20BF" w:rsidP="00EC20BF">
      <w:pPr>
        <w:ind w:left="360"/>
        <w:jc w:val="both"/>
      </w:pPr>
    </w:p>
    <w:p w:rsidR="00EC20BF" w:rsidRPr="00A23087" w:rsidRDefault="00EC20BF" w:rsidP="00EC20BF">
      <w:pPr>
        <w:numPr>
          <w:ilvl w:val="0"/>
          <w:numId w:val="4"/>
        </w:numPr>
        <w:jc w:val="both"/>
      </w:pPr>
      <w:r w:rsidRPr="00A23087">
        <w:t>kidolgozza a kollégium nevelő-oktató munkájának munkatervét, gondoskodik a tanári feladat szétosztásáról;</w:t>
      </w:r>
    </w:p>
    <w:p w:rsidR="00EC20BF" w:rsidRPr="00A23087" w:rsidRDefault="00EC20BF" w:rsidP="00EC20BF">
      <w:pPr>
        <w:numPr>
          <w:ilvl w:val="0"/>
          <w:numId w:val="4"/>
        </w:numPr>
        <w:jc w:val="both"/>
      </w:pPr>
      <w:r w:rsidRPr="00A23087">
        <w:t>kidolgozza a kollégiumi munka ellenőrzésének tervét, irányítja és szervezi az ellenőrzési terv végrehajtását, minősíti, jutalmazza, kitüntetésre javasolja a kollégium dolgozóit, és szükség esetén fegyelmi felelősségre vonást alkalmaz;</w:t>
      </w:r>
    </w:p>
    <w:p w:rsidR="00EC20BF" w:rsidRPr="00A23087" w:rsidRDefault="00EC20BF" w:rsidP="00EC20BF">
      <w:pPr>
        <w:numPr>
          <w:ilvl w:val="0"/>
          <w:numId w:val="4"/>
        </w:numPr>
        <w:jc w:val="both"/>
      </w:pPr>
      <w:r w:rsidRPr="00A23087">
        <w:t>megbízza és felmenti a csoportvezetőket, a szakkörök vezetőit, egyéb, a tanulói tevékenységgel összefüggő és egy-egy tanítási évben jelentkező különleges feladatkör elvégzéséért felelős személyt. Segíti a kollégium Szülői Munkaközösségének munkáját;</w:t>
      </w:r>
    </w:p>
    <w:p w:rsidR="00EC20BF" w:rsidRPr="00A23087" w:rsidRDefault="00EC20BF" w:rsidP="00EC20BF">
      <w:pPr>
        <w:numPr>
          <w:ilvl w:val="0"/>
          <w:numId w:val="4"/>
        </w:numPr>
        <w:jc w:val="both"/>
      </w:pPr>
      <w:r w:rsidRPr="00A23087">
        <w:t>gondoskodik a gazdasági és pénzügyi rendelkezések, valamint az előírt munkavédelmi, tűzvédelmi és ifjúságvédelmi feladatok végrehajtásáról;</w:t>
      </w:r>
    </w:p>
    <w:p w:rsidR="00EC20BF" w:rsidRPr="00A23087" w:rsidRDefault="00EC20BF" w:rsidP="00184963">
      <w:pPr>
        <w:jc w:val="both"/>
      </w:pPr>
    </w:p>
    <w:p w:rsidR="00EC20BF" w:rsidRPr="00A23087" w:rsidRDefault="00EC20BF" w:rsidP="00184963">
      <w:pPr>
        <w:ind w:left="360"/>
        <w:jc w:val="both"/>
        <w:rPr>
          <w:u w:val="single"/>
        </w:rPr>
      </w:pPr>
      <w:r w:rsidRPr="00A23087">
        <w:rPr>
          <w:u w:val="single"/>
        </w:rPr>
        <w:t>Feladatai továbbá:</w:t>
      </w:r>
    </w:p>
    <w:p w:rsidR="00EC20BF" w:rsidRPr="00A23087" w:rsidRDefault="00EC20BF" w:rsidP="00EC20BF">
      <w:pPr>
        <w:numPr>
          <w:ilvl w:val="0"/>
          <w:numId w:val="4"/>
        </w:numPr>
        <w:jc w:val="both"/>
      </w:pPr>
      <w:r w:rsidRPr="00A23087">
        <w:t>a nevelőtestület vezetése,</w:t>
      </w:r>
    </w:p>
    <w:p w:rsidR="00EC20BF" w:rsidRPr="00A23087" w:rsidRDefault="00EC20BF" w:rsidP="00EC20BF">
      <w:pPr>
        <w:numPr>
          <w:ilvl w:val="0"/>
          <w:numId w:val="4"/>
        </w:numPr>
        <w:jc w:val="both"/>
      </w:pPr>
      <w:r w:rsidRPr="00A23087">
        <w:t>az oktató-nevelő munka tervezése, szervezése, irányítása,</w:t>
      </w:r>
    </w:p>
    <w:p w:rsidR="00EC20BF" w:rsidRPr="00A23087" w:rsidRDefault="00EC20BF" w:rsidP="00EC20BF">
      <w:pPr>
        <w:numPr>
          <w:ilvl w:val="0"/>
          <w:numId w:val="4"/>
        </w:numPr>
        <w:jc w:val="both"/>
      </w:pPr>
      <w:r w:rsidRPr="00A23087">
        <w:t>a nevelőtestület jogkörébe utalt döntések előkészítése, a döntések végrehajtásának szakszerű megszervezése, ellenőrzése,</w:t>
      </w:r>
    </w:p>
    <w:p w:rsidR="00EC20BF" w:rsidRPr="00A23087" w:rsidRDefault="00EC20BF" w:rsidP="00EC20BF">
      <w:pPr>
        <w:numPr>
          <w:ilvl w:val="0"/>
          <w:numId w:val="4"/>
        </w:numPr>
        <w:jc w:val="both"/>
      </w:pPr>
      <w:r w:rsidRPr="00A23087">
        <w:t>a személyi és szervezeti feltételek biztosítása,</w:t>
      </w:r>
    </w:p>
    <w:p w:rsidR="00EC20BF" w:rsidRPr="00A23087" w:rsidRDefault="00EC20BF" w:rsidP="00EC20BF">
      <w:pPr>
        <w:numPr>
          <w:ilvl w:val="0"/>
          <w:numId w:val="4"/>
        </w:numPr>
        <w:jc w:val="both"/>
      </w:pPr>
      <w:r w:rsidRPr="00A23087">
        <w:t xml:space="preserve">a diákönkormányzat segítése, működési feltételeinek biztosítása, tevékenységének felügyelete, </w:t>
      </w:r>
    </w:p>
    <w:p w:rsidR="00EC20BF" w:rsidRPr="00A23087" w:rsidRDefault="00EC20BF" w:rsidP="00EC20BF">
      <w:pPr>
        <w:numPr>
          <w:ilvl w:val="0"/>
          <w:numId w:val="4"/>
        </w:numPr>
        <w:jc w:val="both"/>
      </w:pPr>
      <w:r w:rsidRPr="00A23087">
        <w:t xml:space="preserve">gondoskodik az ifjúságvédelmi feladatok ellátásáról az erre a feladatra kijelölt pedagógussal együtt; </w:t>
      </w:r>
    </w:p>
    <w:p w:rsidR="00EC20BF" w:rsidRPr="00A23087" w:rsidRDefault="00EC20BF" w:rsidP="00EC20BF">
      <w:pPr>
        <w:numPr>
          <w:ilvl w:val="0"/>
          <w:numId w:val="4"/>
        </w:numPr>
        <w:jc w:val="both"/>
      </w:pPr>
      <w:r w:rsidRPr="00A23087">
        <w:t xml:space="preserve">gondoskodik a munka- és tűzvédelmi feladatok ellátásáról; </w:t>
      </w:r>
    </w:p>
    <w:p w:rsidR="00EC20BF" w:rsidRPr="00A23087" w:rsidRDefault="00EC20BF" w:rsidP="00EC20BF">
      <w:pPr>
        <w:numPr>
          <w:ilvl w:val="0"/>
          <w:numId w:val="4"/>
        </w:numPr>
        <w:jc w:val="both"/>
      </w:pPr>
      <w:r w:rsidRPr="00A23087">
        <w:t xml:space="preserve">első fokon határozatokat hoz a kollégiummal történő jogviszonyok (tanulói, dolgozói) létesítéséről, megszüntetéséről; </w:t>
      </w:r>
    </w:p>
    <w:p w:rsidR="00EC20BF" w:rsidRPr="00A23087" w:rsidRDefault="00EC20BF" w:rsidP="00EC20BF">
      <w:pPr>
        <w:numPr>
          <w:ilvl w:val="0"/>
          <w:numId w:val="4"/>
        </w:numPr>
        <w:jc w:val="both"/>
      </w:pPr>
      <w:r w:rsidRPr="00A23087">
        <w:t>a Közalkalmazotti Tanács működési feltételeinek biztosítása.</w:t>
      </w:r>
    </w:p>
    <w:p w:rsidR="00EC20BF" w:rsidRPr="00A23087" w:rsidRDefault="00EC20BF" w:rsidP="00EC20BF">
      <w:pPr>
        <w:numPr>
          <w:ilvl w:val="0"/>
          <w:numId w:val="4"/>
        </w:numPr>
        <w:jc w:val="both"/>
      </w:pPr>
      <w:r w:rsidRPr="00A23087">
        <w:t>A kollégium nevelési programjában megjelölt célok és feladatok tervszerű megvalósítása érdekében – a nevelőtestület és a diákönkormányzat jogainak, feladatainak figyelembevételével – elkészíti a kollégium munkatervét /nevelési programját/.</w:t>
      </w:r>
    </w:p>
    <w:p w:rsidR="00EC20BF" w:rsidRPr="00A23087" w:rsidRDefault="00EC20BF" w:rsidP="00EC20BF">
      <w:pPr>
        <w:numPr>
          <w:ilvl w:val="0"/>
          <w:numId w:val="4"/>
        </w:numPr>
        <w:jc w:val="both"/>
      </w:pPr>
      <w:r w:rsidRPr="00A23087">
        <w:t>Előzetesen elkészített munkaprogram alapján megszervezi az ellenőrzés folyamatát, a nevelőtestületi határozatok végrehajtását.</w:t>
      </w:r>
    </w:p>
    <w:p w:rsidR="00EC20BF" w:rsidRPr="00A23087" w:rsidRDefault="00EC20BF" w:rsidP="00EC20BF">
      <w:pPr>
        <w:numPr>
          <w:ilvl w:val="0"/>
          <w:numId w:val="4"/>
        </w:numPr>
        <w:jc w:val="both"/>
      </w:pPr>
      <w:r w:rsidRPr="00A23087">
        <w:t>Gondoskodik a saját, valamint a nevelőtanárok tervszerű és folyamatos pedagógiai továbbképzéséről, segíti a korszerű pedagógiai törekvéseket. Törekedni kell a kollégium dolgozóinak alapos megismerésére, fejlődésük elősegítésére, a nevelőtestületen belül az egymást segítő emberi kapcsolatok kialakítására.</w:t>
      </w:r>
    </w:p>
    <w:p w:rsidR="00EC20BF" w:rsidRPr="00A23087" w:rsidRDefault="00EC20BF" w:rsidP="00EC20BF">
      <w:pPr>
        <w:numPr>
          <w:ilvl w:val="0"/>
          <w:numId w:val="4"/>
        </w:numPr>
        <w:jc w:val="both"/>
      </w:pPr>
      <w:r w:rsidRPr="00A23087">
        <w:t>Figyelemmel kíséri a kollégiumi közösségek életét, segíti öntevékenységüket, önkormányzati és érdekvédelmi feladataik megvalósítását, közreműködik a diákönkormányzati tevékenység fejlesztésében.</w:t>
      </w:r>
    </w:p>
    <w:p w:rsidR="00EC20BF" w:rsidRPr="00A23087" w:rsidRDefault="00EC20BF" w:rsidP="00EC20BF">
      <w:pPr>
        <w:numPr>
          <w:ilvl w:val="0"/>
          <w:numId w:val="4"/>
        </w:numPr>
        <w:jc w:val="both"/>
      </w:pPr>
      <w:r w:rsidRPr="00A23087">
        <w:lastRenderedPageBreak/>
        <w:t>Együttműködik az állami nevelt, intézeti nevelt és intézeti elhelyezett tanulók</w:t>
      </w:r>
      <w:r w:rsidRPr="00A23087">
        <w:br/>
        <w:t>ügyében az illetékes gyermek - és ifjúságvédő intézettel.</w:t>
      </w:r>
    </w:p>
    <w:p w:rsidR="00EC20BF" w:rsidRPr="00A23087" w:rsidRDefault="00EC20BF" w:rsidP="00EC20BF">
      <w:pPr>
        <w:numPr>
          <w:ilvl w:val="0"/>
          <w:numId w:val="4"/>
        </w:numPr>
        <w:jc w:val="both"/>
      </w:pPr>
      <w:r w:rsidRPr="00A23087">
        <w:t>Gondoskodik a tanulók és dolgozók egészségének és testi épségének védelméről, a munka - és tűzvédelmi rendelkezések megtartásához szükséges feltételekről.</w:t>
      </w:r>
    </w:p>
    <w:p w:rsidR="00EC20BF" w:rsidRPr="00A23087" w:rsidRDefault="00EC20BF" w:rsidP="00EC20BF">
      <w:pPr>
        <w:numPr>
          <w:ilvl w:val="0"/>
          <w:numId w:val="4"/>
        </w:numPr>
        <w:jc w:val="both"/>
      </w:pPr>
      <w:r w:rsidRPr="00A23087">
        <w:t>Segíti a tanulók testkultúrájának fejlesztését, a kollégium lehetőségeihez mérten</w:t>
      </w:r>
      <w:r w:rsidRPr="00A23087">
        <w:br/>
        <w:t>gondoskodik a testedzés és a sportolás feltételeiről.</w:t>
      </w:r>
    </w:p>
    <w:p w:rsidR="00EC20BF" w:rsidRPr="00A23087" w:rsidRDefault="00EC20BF" w:rsidP="00EC20BF">
      <w:pPr>
        <w:numPr>
          <w:ilvl w:val="0"/>
          <w:numId w:val="4"/>
        </w:numPr>
        <w:jc w:val="both"/>
      </w:pPr>
      <w:r w:rsidRPr="00A23087">
        <w:t>Első fokon dönt a tanulók azon ügyeiben, amelyeket a Működési Szabályzat és</w:t>
      </w:r>
      <w:r w:rsidRPr="00A23087">
        <w:br/>
        <w:t>egyéb jogszabályok hatáskörébe utalnak.</w:t>
      </w:r>
    </w:p>
    <w:p w:rsidR="00EC20BF" w:rsidRPr="00A23087" w:rsidRDefault="00EC20BF" w:rsidP="00EC20BF">
      <w:pPr>
        <w:numPr>
          <w:ilvl w:val="0"/>
          <w:numId w:val="4"/>
        </w:numPr>
        <w:jc w:val="both"/>
      </w:pPr>
      <w:r w:rsidRPr="00A23087">
        <w:t xml:space="preserve">Munkáltatói jogkörében ellátja mindazokat a feladatokat, amelyeket a </w:t>
      </w:r>
      <w:r w:rsidRPr="00A23087">
        <w:rPr>
          <w:bCs/>
        </w:rPr>
        <w:t>közoktatásról szóló 1993. évi LXXIX. törvény</w:t>
      </w:r>
      <w:r w:rsidRPr="00A23087">
        <w:t xml:space="preserve">, az 1992. évi XXII. törvény a Munka Törvénykönyvéről, a közalkalmazottak jogállásáról szóló 1992. évi XXXIII. törvény, a közoktatási intézmények működéséről szóló </w:t>
      </w:r>
      <w:r w:rsidRPr="00A23087">
        <w:rPr>
          <w:bCs/>
        </w:rPr>
        <w:t>11/1994. (VI. 8.) MKM rendelet</w:t>
      </w:r>
      <w:r w:rsidRPr="00A23087">
        <w:t xml:space="preserve"> valamint a Működési Szabályzat hatáskörébe utalnak.</w:t>
      </w:r>
    </w:p>
    <w:p w:rsidR="00EC20BF" w:rsidRPr="00A23087" w:rsidRDefault="00EC20BF" w:rsidP="00EC20BF">
      <w:pPr>
        <w:numPr>
          <w:ilvl w:val="0"/>
          <w:numId w:val="4"/>
        </w:numPr>
        <w:jc w:val="both"/>
      </w:pPr>
      <w:bookmarkStart w:id="34" w:name="_Toc87327894"/>
      <w:bookmarkStart w:id="35" w:name="_Toc87328084"/>
      <w:bookmarkStart w:id="36" w:name="_Toc87328150"/>
      <w:bookmarkStart w:id="37" w:name="_Toc87328761"/>
      <w:bookmarkStart w:id="38" w:name="_Toc87328825"/>
      <w:bookmarkStart w:id="39" w:name="_Toc87663598"/>
      <w:bookmarkStart w:id="40" w:name="_Toc88463454"/>
      <w:bookmarkStart w:id="41" w:name="_Toc88468231"/>
      <w:bookmarkStart w:id="42" w:name="_Toc89492601"/>
      <w:r w:rsidRPr="00A23087">
        <w:t>Meghatározza – a nevelőtestület véleményének figyelembevételével – a nevelőmunka tárgyi feltételeit, a munkakörülmények tervszerű fejlesztésének programját, és az éves költségvetésben gondoskodik az azokhoz szükséges anyagi eszközökről.</w:t>
      </w:r>
    </w:p>
    <w:p w:rsidR="00EC20BF" w:rsidRPr="00A23087" w:rsidRDefault="00EC20BF" w:rsidP="00EC20BF">
      <w:pPr>
        <w:numPr>
          <w:ilvl w:val="0"/>
          <w:numId w:val="4"/>
        </w:numPr>
        <w:jc w:val="both"/>
      </w:pPr>
      <w:r w:rsidRPr="00A23087">
        <w:t>A kollégium ügyviteli munkájának irányításával és ellenőrzésével kapcsolatos</w:t>
      </w:r>
      <w:r w:rsidRPr="00A23087">
        <w:br/>
        <w:t>teendői során tervszerűen figyelemmel kíséri a szükséges dokumentumok naprakész állapotát.</w:t>
      </w:r>
    </w:p>
    <w:p w:rsidR="00EC20BF" w:rsidRPr="00A23087" w:rsidRDefault="00EC20BF" w:rsidP="00EC20BF">
      <w:pPr>
        <w:numPr>
          <w:ilvl w:val="0"/>
          <w:numId w:val="4"/>
        </w:numPr>
        <w:jc w:val="both"/>
      </w:pPr>
      <w:r w:rsidRPr="00A23087">
        <w:t>Az igazgató a hozzá benyújtott, hatáskörét meghaladó kérelmeket és észrevételeket a fen</w:t>
      </w:r>
      <w:r w:rsidR="00145A78" w:rsidRPr="00A23087">
        <w:t>ntartó önkormányzat Oktatási Fő</w:t>
      </w:r>
      <w:r w:rsidRPr="00A23087">
        <w:t>osztályához továbbítja. Ezekhez csatolja a vonatkozó ügyiratokat, valamint véleményét. Eljárásáról egyidejűleg tájékoztatja az ügyfelet.</w:t>
      </w:r>
    </w:p>
    <w:p w:rsidR="00EC20BF" w:rsidRPr="00A23087" w:rsidRDefault="00EC20BF" w:rsidP="00EC20BF">
      <w:pPr>
        <w:numPr>
          <w:ilvl w:val="0"/>
          <w:numId w:val="4"/>
        </w:numPr>
        <w:jc w:val="both"/>
      </w:pPr>
      <w:r w:rsidRPr="00A23087">
        <w:t>Elkészíti a "Munkaköri leírás"-okat.</w:t>
      </w:r>
    </w:p>
    <w:p w:rsidR="00EC20BF" w:rsidRPr="00A23087" w:rsidRDefault="00EC20BF" w:rsidP="00EC20BF">
      <w:pPr>
        <w:numPr>
          <w:ilvl w:val="0"/>
          <w:numId w:val="4"/>
        </w:numPr>
        <w:jc w:val="both"/>
      </w:pPr>
      <w:r w:rsidRPr="00A23087">
        <w:t>Az igazgató az első fokon hozott ha</w:t>
      </w:r>
      <w:r w:rsidR="004F1C7E" w:rsidRPr="00A23087">
        <w:t>tározat ellen benyújtott felülbí</w:t>
      </w:r>
      <w:r w:rsidRPr="00A23087">
        <w:t>rálati kérelmet a vonatkozó ügyiratokkal együtt felterjeszti döntésre a fenntartó önkormányzat jegyzőjéhez.</w:t>
      </w:r>
    </w:p>
    <w:p w:rsidR="00EC20BF" w:rsidRPr="00A23087" w:rsidRDefault="00EC20BF" w:rsidP="00EC20BF">
      <w:pPr>
        <w:numPr>
          <w:ilvl w:val="0"/>
          <w:numId w:val="4"/>
        </w:numPr>
        <w:jc w:val="both"/>
      </w:pPr>
      <w:r w:rsidRPr="00A23087">
        <w:t>Az igazgató megosztja feladatait az igazgatóhelyettessel. Közösen felelősek azért, hogy intézkedéseiket összehangolják. A kollégiumi élet minden lényeges ügyéről, eseményeiről kölcsönösen kötelesek tájékoztatni egymást.</w:t>
      </w:r>
    </w:p>
    <w:p w:rsidR="00EC20BF" w:rsidRPr="00A23087" w:rsidRDefault="00EC20BF" w:rsidP="00EC20BF">
      <w:pPr>
        <w:numPr>
          <w:ilvl w:val="0"/>
          <w:numId w:val="4"/>
        </w:numPr>
        <w:jc w:val="both"/>
      </w:pPr>
      <w:r w:rsidRPr="00A23087">
        <w:t>Az igazgató helyettesével közösen meghatározott rend szerint tartózkodik a kollégiumban. Az igazgató és helyettese együttes távolléte esetén átmenetileg a mindenkori ügyeletes nevelőtanár a megbízott helyettes.</w:t>
      </w:r>
    </w:p>
    <w:p w:rsidR="00184963" w:rsidRPr="00A23087" w:rsidRDefault="00184963" w:rsidP="00184963">
      <w:pPr>
        <w:jc w:val="both"/>
      </w:pPr>
    </w:p>
    <w:p w:rsidR="00184963" w:rsidRPr="00A23087" w:rsidRDefault="00184963" w:rsidP="00C44046">
      <w:pPr>
        <w:pStyle w:val="Cmsor3"/>
        <w:numPr>
          <w:ilvl w:val="4"/>
          <w:numId w:val="24"/>
        </w:numPr>
        <w:jc w:val="left"/>
        <w:rPr>
          <w:color w:val="auto"/>
        </w:rPr>
      </w:pPr>
      <w:bookmarkStart w:id="43" w:name="_Toc306720211"/>
      <w:r w:rsidRPr="00A23087">
        <w:rPr>
          <w:color w:val="auto"/>
        </w:rPr>
        <w:t>Munkáltatói jogok</w:t>
      </w:r>
      <w:bookmarkEnd w:id="43"/>
    </w:p>
    <w:p w:rsidR="00184963" w:rsidRPr="00A23087" w:rsidRDefault="00184963" w:rsidP="00184963">
      <w:pPr>
        <w:ind w:left="567"/>
        <w:jc w:val="both"/>
      </w:pPr>
    </w:p>
    <w:p w:rsidR="00184963" w:rsidRPr="00A23087" w:rsidRDefault="00184963" w:rsidP="00184963">
      <w:pPr>
        <w:pStyle w:val="Szvegtrzs"/>
        <w:ind w:left="540" w:right="423"/>
        <w:rPr>
          <w:rFonts w:cs="Arial"/>
          <w:bCs/>
        </w:rPr>
      </w:pPr>
      <w:r w:rsidRPr="00A23087">
        <w:t xml:space="preserve">Az oktatási intézményekben az igazgató gyakorolja a személyzeti és a munkáltatói jogkört a szakmai álláshelyeket betöltők, valamint az iskolatitkár tekintetében. </w:t>
      </w:r>
      <w:r w:rsidRPr="00A23087">
        <w:rPr>
          <w:rFonts w:cs="Arial"/>
          <w:bCs/>
        </w:rPr>
        <w:t>A foglalkoztatottakat közalkalmazotti jogviszony, munka</w:t>
      </w:r>
      <w:r w:rsidR="00454429" w:rsidRPr="00A23087">
        <w:rPr>
          <w:rFonts w:cs="Arial"/>
          <w:bCs/>
        </w:rPr>
        <w:t>-</w:t>
      </w:r>
      <w:r w:rsidRPr="00A23087">
        <w:rPr>
          <w:rFonts w:cs="Arial"/>
          <w:bCs/>
        </w:rPr>
        <w:t>viszony illetve megbízási jogviszony keretében alkalmazza.</w:t>
      </w:r>
    </w:p>
    <w:p w:rsidR="00454429" w:rsidRPr="00A23087" w:rsidRDefault="00454429" w:rsidP="00184963">
      <w:pPr>
        <w:pStyle w:val="Szvegtrzsbehzssal"/>
        <w:ind w:left="567" w:right="423"/>
        <w:rPr>
          <w:szCs w:val="24"/>
        </w:rPr>
      </w:pPr>
    </w:p>
    <w:p w:rsidR="00184963" w:rsidRPr="00A23087" w:rsidRDefault="00184963" w:rsidP="00184963">
      <w:pPr>
        <w:pStyle w:val="Szvegtrzsbehzssal"/>
        <w:ind w:left="567" w:right="423"/>
        <w:rPr>
          <w:szCs w:val="24"/>
        </w:rPr>
      </w:pPr>
      <w:r w:rsidRPr="00A23087">
        <w:rPr>
          <w:szCs w:val="24"/>
        </w:rPr>
        <w:t>Feladatkörbe tartozik a személyi állomány kiválasztása és fejlesztése. Az igazgató nevezi ki a helyettesét, az intézmény</w:t>
      </w:r>
      <w:r w:rsidR="00454429" w:rsidRPr="00A23087">
        <w:rPr>
          <w:szCs w:val="24"/>
        </w:rPr>
        <w:t xml:space="preserve"> pedagógusait, ő alkalmazza az </w:t>
      </w:r>
      <w:r w:rsidRPr="00A23087">
        <w:rPr>
          <w:szCs w:val="24"/>
        </w:rPr>
        <w:t>iskolatitkárt. A munkáltatói jogkör gyakorlása teljes körű, a kinevezés, bérmegállapítás, minősítés, jutalmazás, áthelyezés, elbocsátás, fegyelmi felelősségre vonás, szabadságok kiadásának széles körét jelenti. E kötelező feladatainak ellátásánál a közalkalmazotti</w:t>
      </w:r>
      <w:r w:rsidR="00454429" w:rsidRPr="00A23087">
        <w:rPr>
          <w:szCs w:val="24"/>
        </w:rPr>
        <w:t xml:space="preserve"> törvény (1992. évi XXXIII. tv. a</w:t>
      </w:r>
      <w:r w:rsidRPr="00A23087">
        <w:rPr>
          <w:szCs w:val="24"/>
        </w:rPr>
        <w:t xml:space="preserve"> közalkalmazottak jogállásáról, valamint a 138/1992.(X.8) Korm.rendelet) a mérvadó a Munka Törvénykönyve mellett.</w:t>
      </w:r>
    </w:p>
    <w:p w:rsidR="00184963" w:rsidRPr="00A23087" w:rsidRDefault="00184963" w:rsidP="00184963">
      <w:pPr>
        <w:pStyle w:val="Szvegtrzsbehzssal"/>
        <w:ind w:right="423"/>
        <w:rPr>
          <w:szCs w:val="24"/>
        </w:rPr>
      </w:pPr>
    </w:p>
    <w:p w:rsidR="00184963" w:rsidRPr="00A23087" w:rsidRDefault="00184963" w:rsidP="00184963">
      <w:pPr>
        <w:pStyle w:val="Szvegtrzsbehzssal"/>
        <w:ind w:left="567" w:right="423"/>
        <w:rPr>
          <w:szCs w:val="24"/>
        </w:rPr>
      </w:pPr>
      <w:r w:rsidRPr="00A23087">
        <w:rPr>
          <w:szCs w:val="24"/>
        </w:rPr>
        <w:lastRenderedPageBreak/>
        <w:t>Felelősségével összhangban áll, hogy szabad döntési joggal rendelkezik munkatársai megválasztásában, megítélésében, illetve szükség esetén az elbocsátásban.</w:t>
      </w:r>
    </w:p>
    <w:p w:rsidR="00184963" w:rsidRPr="00A23087" w:rsidRDefault="00184963" w:rsidP="00184963">
      <w:pPr>
        <w:ind w:left="567" w:right="423"/>
        <w:jc w:val="both"/>
      </w:pPr>
    </w:p>
    <w:p w:rsidR="00184963" w:rsidRPr="00A23087" w:rsidRDefault="00184963" w:rsidP="00184963">
      <w:pPr>
        <w:ind w:right="423" w:firstLine="567"/>
        <w:jc w:val="both"/>
        <w:rPr>
          <w:u w:val="single"/>
        </w:rPr>
      </w:pPr>
      <w:r w:rsidRPr="00A23087">
        <w:rPr>
          <w:u w:val="single"/>
        </w:rPr>
        <w:t>Az igazgató jogköre kiterjed:</w:t>
      </w:r>
    </w:p>
    <w:p w:rsidR="00184963" w:rsidRPr="00A23087" w:rsidRDefault="00184963" w:rsidP="00C44046">
      <w:pPr>
        <w:numPr>
          <w:ilvl w:val="0"/>
          <w:numId w:val="25"/>
        </w:numPr>
        <w:ind w:right="567"/>
        <w:jc w:val="both"/>
      </w:pPr>
      <w:r w:rsidRPr="00A23087">
        <w:t>az intézményi szakmai bérkeret feletti önálló rendelkezésre, a kötelezettségvállalásra,</w:t>
      </w:r>
    </w:p>
    <w:p w:rsidR="00184963" w:rsidRPr="00A23087" w:rsidRDefault="00184963" w:rsidP="00C44046">
      <w:pPr>
        <w:numPr>
          <w:ilvl w:val="0"/>
          <w:numId w:val="25"/>
        </w:numPr>
        <w:ind w:right="567"/>
        <w:jc w:val="both"/>
      </w:pPr>
      <w:r w:rsidRPr="00A23087">
        <w:t>a kollégiumra eső költségvetési előirányzatok felhasználására.</w:t>
      </w:r>
    </w:p>
    <w:p w:rsidR="00184963" w:rsidRPr="00A23087" w:rsidRDefault="00184963" w:rsidP="00184963">
      <w:pPr>
        <w:ind w:left="900" w:right="567"/>
        <w:jc w:val="both"/>
      </w:pPr>
    </w:p>
    <w:p w:rsidR="00184963" w:rsidRPr="00A23087" w:rsidRDefault="00184963" w:rsidP="00184963">
      <w:pPr>
        <w:ind w:left="900" w:right="567"/>
        <w:jc w:val="both"/>
      </w:pPr>
      <w:r w:rsidRPr="00A23087">
        <w:t xml:space="preserve">A kollégiumban a felsorolt munkakörökön felül dolgozó alkalmazottak (egyéb munkakörök) munkáltatója a Kollégiumok Gazdasági Szervezete. </w:t>
      </w:r>
    </w:p>
    <w:p w:rsidR="00184963" w:rsidRPr="00A23087" w:rsidRDefault="00184963" w:rsidP="00454429">
      <w:pPr>
        <w:ind w:left="900" w:right="567"/>
        <w:jc w:val="both"/>
      </w:pPr>
      <w:r w:rsidRPr="00A23087">
        <w:t>A KGSZ igazgató az alábbi munkáltatói jogköröket a kollégiumigazgatónak adja át a kollégiumban dolgozó KGSZ alkalmazottak vonatkozásában:</w:t>
      </w:r>
    </w:p>
    <w:p w:rsidR="00184963" w:rsidRPr="00A23087" w:rsidRDefault="00184963" w:rsidP="00C44046">
      <w:pPr>
        <w:numPr>
          <w:ilvl w:val="0"/>
          <w:numId w:val="26"/>
        </w:numPr>
        <w:ind w:right="567"/>
        <w:jc w:val="both"/>
      </w:pPr>
      <w:r w:rsidRPr="00A23087">
        <w:t>a munkaidő napi beosztása a KGSZ igazgatóval vagy a kijelölt munkatársával egyeztetett időkeretek alapján;</w:t>
      </w:r>
    </w:p>
    <w:p w:rsidR="00184963" w:rsidRPr="00A23087" w:rsidRDefault="00184963" w:rsidP="00C44046">
      <w:pPr>
        <w:numPr>
          <w:ilvl w:val="0"/>
          <w:numId w:val="26"/>
        </w:numPr>
        <w:ind w:right="567"/>
        <w:jc w:val="both"/>
      </w:pPr>
      <w:r w:rsidRPr="00A23087">
        <w:t>javaslat a túlmunka elrendelésére;</w:t>
      </w:r>
    </w:p>
    <w:p w:rsidR="00184963" w:rsidRPr="00A23087" w:rsidRDefault="00184963" w:rsidP="00C44046">
      <w:pPr>
        <w:numPr>
          <w:ilvl w:val="0"/>
          <w:numId w:val="26"/>
        </w:numPr>
        <w:ind w:right="567"/>
        <w:jc w:val="both"/>
      </w:pPr>
      <w:r w:rsidRPr="00A23087">
        <w:t>javaslat a dolgozó jutalmazására;</w:t>
      </w:r>
    </w:p>
    <w:p w:rsidR="00184963" w:rsidRPr="00A23087" w:rsidRDefault="00184963" w:rsidP="00C44046">
      <w:pPr>
        <w:numPr>
          <w:ilvl w:val="0"/>
          <w:numId w:val="26"/>
        </w:numPr>
        <w:ind w:right="567"/>
        <w:jc w:val="both"/>
      </w:pPr>
      <w:r w:rsidRPr="00A23087">
        <w:t>javaslat a dolgozó fegyelmi felelősségre vonására;</w:t>
      </w:r>
    </w:p>
    <w:p w:rsidR="00184963" w:rsidRPr="00A23087" w:rsidRDefault="00184963" w:rsidP="00C44046">
      <w:pPr>
        <w:numPr>
          <w:ilvl w:val="0"/>
          <w:numId w:val="26"/>
        </w:numPr>
        <w:ind w:right="567"/>
        <w:jc w:val="both"/>
      </w:pPr>
      <w:r w:rsidRPr="00A23087">
        <w:t>javaslattétel a dolgozó alkalmazására, alkalmazásának megszüntetésére;</w:t>
      </w:r>
    </w:p>
    <w:p w:rsidR="00184963" w:rsidRPr="00A23087" w:rsidRDefault="00184963" w:rsidP="00C44046">
      <w:pPr>
        <w:numPr>
          <w:ilvl w:val="0"/>
          <w:numId w:val="26"/>
        </w:numPr>
        <w:ind w:right="567"/>
        <w:jc w:val="both"/>
      </w:pPr>
      <w:r w:rsidRPr="00A23087">
        <w:t>javaslat a szabadság engedélyezésére.</w:t>
      </w:r>
    </w:p>
    <w:p w:rsidR="00184963" w:rsidRPr="00A23087" w:rsidRDefault="00184963" w:rsidP="00184963">
      <w:pPr>
        <w:ind w:left="900" w:right="567"/>
        <w:jc w:val="both"/>
      </w:pPr>
    </w:p>
    <w:p w:rsidR="00184963" w:rsidRPr="00A23087" w:rsidRDefault="00184963" w:rsidP="00184963">
      <w:pPr>
        <w:ind w:left="900" w:right="567"/>
        <w:jc w:val="both"/>
      </w:pPr>
      <w:r w:rsidRPr="00A23087">
        <w:t>A KGSZ a kollégiumigazgató részére biztosítja a kollégiumban a KGSZ munkáltatói jogkörébe tartozó alkalmazottak személyi anyagába való betekintés jogát.</w:t>
      </w:r>
    </w:p>
    <w:p w:rsidR="00184963" w:rsidRPr="00A23087" w:rsidRDefault="00184963" w:rsidP="00184963">
      <w:pPr>
        <w:ind w:left="900" w:right="567"/>
        <w:jc w:val="both"/>
      </w:pPr>
    </w:p>
    <w:p w:rsidR="00184963" w:rsidRPr="00A23087" w:rsidRDefault="00184963" w:rsidP="00184963">
      <w:pPr>
        <w:ind w:left="900" w:right="567"/>
        <w:jc w:val="both"/>
      </w:pPr>
      <w:r w:rsidRPr="00A23087">
        <w:t>A kollégiumban dolgozó KGSZ alkalmazottak kötelesek a kollégiumigazgató vagy az általa megbízott személy által kiadott utasítások szerint munkát végezni, munkaköri leírása alapján.</w:t>
      </w:r>
    </w:p>
    <w:p w:rsidR="00184963" w:rsidRPr="00A23087" w:rsidRDefault="00184963" w:rsidP="00184963">
      <w:pPr>
        <w:jc w:val="both"/>
      </w:pPr>
    </w:p>
    <w:p w:rsidR="00EC20BF" w:rsidRPr="00A23087" w:rsidRDefault="00EC20BF" w:rsidP="00EC20BF">
      <w:pPr>
        <w:ind w:left="360"/>
        <w:jc w:val="both"/>
      </w:pPr>
    </w:p>
    <w:p w:rsidR="00EC20BF" w:rsidRPr="00A23087" w:rsidRDefault="00EC20BF" w:rsidP="00316A81">
      <w:pPr>
        <w:pStyle w:val="Cmsor3"/>
        <w:numPr>
          <w:ilvl w:val="2"/>
          <w:numId w:val="24"/>
        </w:numPr>
        <w:tabs>
          <w:tab w:val="clear" w:pos="2715"/>
          <w:tab w:val="left" w:pos="1701"/>
        </w:tabs>
        <w:ind w:left="567" w:firstLine="0"/>
        <w:jc w:val="left"/>
        <w:rPr>
          <w:color w:val="auto"/>
        </w:rPr>
      </w:pPr>
      <w:bookmarkStart w:id="44" w:name="_Toc306720212"/>
      <w:r w:rsidRPr="00A23087">
        <w:rPr>
          <w:color w:val="auto"/>
        </w:rPr>
        <w:t>Az igazgatóhelyettes</w:t>
      </w:r>
      <w:bookmarkEnd w:id="44"/>
    </w:p>
    <w:p w:rsidR="00EC20BF" w:rsidRPr="00A23087" w:rsidRDefault="00EC20BF" w:rsidP="00EC20BF">
      <w:pPr>
        <w:ind w:left="851" w:hanging="425"/>
        <w:jc w:val="both"/>
      </w:pPr>
    </w:p>
    <w:p w:rsidR="00EC20BF" w:rsidRPr="00A23087" w:rsidRDefault="00EC20BF" w:rsidP="00EC20BF">
      <w:pPr>
        <w:ind w:left="360"/>
        <w:jc w:val="both"/>
      </w:pPr>
      <w:r w:rsidRPr="00A23087">
        <w:t>Az igazgatóhelyettes a kollégium igazgatójának közvetlen munkatársa. Az igazgatót tartós távolléte, akadályoztatása esetén teljes felelősséggel és jogkörrel helyettesíti.</w:t>
      </w:r>
    </w:p>
    <w:p w:rsidR="00EC20BF" w:rsidRPr="00A23087" w:rsidRDefault="00EC20BF" w:rsidP="00EC20BF">
      <w:pPr>
        <w:ind w:left="360"/>
        <w:jc w:val="both"/>
      </w:pPr>
      <w:r w:rsidRPr="00A23087">
        <w:t xml:space="preserve">Feladatait a "Munkaköri feladatmegosztásban" rögzített munkaterületen tervszerűen és felelősséggel végzi. </w:t>
      </w:r>
    </w:p>
    <w:p w:rsidR="00EC20BF" w:rsidRPr="00A23087" w:rsidRDefault="00EC20BF" w:rsidP="00EC20BF">
      <w:pPr>
        <w:numPr>
          <w:ilvl w:val="0"/>
          <w:numId w:val="4"/>
        </w:numPr>
        <w:tabs>
          <w:tab w:val="num" w:pos="1276"/>
        </w:tabs>
        <w:jc w:val="both"/>
      </w:pPr>
      <w:r w:rsidRPr="00A23087">
        <w:t xml:space="preserve">az intézményi munkaterv alapján éves tervet készít feladatairól, ezt egyeztetve az igazgatóval, </w:t>
      </w:r>
    </w:p>
    <w:p w:rsidR="00EC20BF" w:rsidRPr="00A23087" w:rsidRDefault="00EC20BF" w:rsidP="00EC20BF">
      <w:pPr>
        <w:numPr>
          <w:ilvl w:val="0"/>
          <w:numId w:val="4"/>
        </w:numPr>
        <w:tabs>
          <w:tab w:val="num" w:pos="1276"/>
        </w:tabs>
        <w:jc w:val="both"/>
      </w:pPr>
      <w:r w:rsidRPr="00A23087">
        <w:t>ellenőrzési tapasztalatait megbeszéli az érintett dolgozókkal, a munkát tanácsokkal, feladatok meghatározásával segíti, tájékoztatja a nevelőtestületet és az igazgatót,</w:t>
      </w:r>
    </w:p>
    <w:p w:rsidR="00EC20BF" w:rsidRPr="00A23087" w:rsidRDefault="00EC20BF" w:rsidP="00EC20BF">
      <w:pPr>
        <w:numPr>
          <w:ilvl w:val="0"/>
          <w:numId w:val="4"/>
        </w:numPr>
        <w:tabs>
          <w:tab w:val="num" w:pos="1276"/>
        </w:tabs>
        <w:jc w:val="both"/>
      </w:pPr>
      <w:r w:rsidRPr="00A23087">
        <w:t>felel a házirend és a napirend, a munka és tűzvédelmi szabályok betartásáért,</w:t>
      </w:r>
    </w:p>
    <w:p w:rsidR="00EC20BF" w:rsidRPr="00A23087" w:rsidRDefault="00EC20BF" w:rsidP="00EC20BF">
      <w:pPr>
        <w:numPr>
          <w:ilvl w:val="0"/>
          <w:numId w:val="4"/>
        </w:numPr>
        <w:tabs>
          <w:tab w:val="num" w:pos="1276"/>
        </w:tabs>
        <w:jc w:val="both"/>
      </w:pPr>
      <w:r w:rsidRPr="00A23087">
        <w:t>rendszeresen ellenőrzi a lakószobák és egyéb helyiségek tisztaságát, rendjét és fegyelmét,</w:t>
      </w:r>
    </w:p>
    <w:p w:rsidR="00EC20BF" w:rsidRPr="00A23087" w:rsidRDefault="00EC20BF" w:rsidP="00EC20BF">
      <w:pPr>
        <w:numPr>
          <w:ilvl w:val="0"/>
          <w:numId w:val="4"/>
        </w:numPr>
        <w:tabs>
          <w:tab w:val="num" w:pos="1276"/>
        </w:tabs>
        <w:jc w:val="both"/>
      </w:pPr>
      <w:r w:rsidRPr="00A23087">
        <w:t>ellenőrzi a nevelőtestület tagjainak munkavégzését /pontosság, munka és ütemterv betartása, ügyeleti tevékenység, csoport és szakköri foglalkozások, munkafegyelem/,</w:t>
      </w:r>
    </w:p>
    <w:p w:rsidR="00EC20BF" w:rsidRPr="00A23087" w:rsidRDefault="00EC20BF" w:rsidP="00EC20BF">
      <w:pPr>
        <w:numPr>
          <w:ilvl w:val="0"/>
          <w:numId w:val="4"/>
        </w:numPr>
        <w:tabs>
          <w:tab w:val="num" w:pos="1276"/>
        </w:tabs>
        <w:jc w:val="both"/>
      </w:pPr>
      <w:r w:rsidRPr="00A23087">
        <w:t>ellenőrzi az étkezés rendjét, higiénia, mennyiségi, minőségi követelmények meglétét.</w:t>
      </w:r>
    </w:p>
    <w:p w:rsidR="00EC20BF" w:rsidRPr="00A23087" w:rsidRDefault="00EC20BF" w:rsidP="00EC20BF">
      <w:pPr>
        <w:numPr>
          <w:ilvl w:val="0"/>
          <w:numId w:val="4"/>
        </w:numPr>
        <w:tabs>
          <w:tab w:val="num" w:pos="1276"/>
        </w:tabs>
        <w:jc w:val="both"/>
      </w:pPr>
      <w:r w:rsidRPr="00A23087">
        <w:t>Kialakítja a helyettesítési és ügyeleti rendet, biztosítja annak zavartalan működését, az ezzel összefüggő elszámolások pénzügyi szabályosságát.</w:t>
      </w:r>
    </w:p>
    <w:p w:rsidR="00EC20BF" w:rsidRPr="00A23087" w:rsidRDefault="00EC20BF" w:rsidP="00EC20BF">
      <w:pPr>
        <w:numPr>
          <w:ilvl w:val="0"/>
          <w:numId w:val="4"/>
        </w:numPr>
        <w:tabs>
          <w:tab w:val="num" w:pos="1276"/>
        </w:tabs>
        <w:jc w:val="both"/>
      </w:pPr>
      <w:r w:rsidRPr="00A23087">
        <w:t>A tanügyigazgatási, nyilvántartási és statisztikai ügyek intézése. Csoportvezetői ügyek szervezése, tantárgyfelosztás előkészítése.</w:t>
      </w:r>
    </w:p>
    <w:p w:rsidR="00EC20BF" w:rsidRPr="00A23087" w:rsidRDefault="00EC20BF" w:rsidP="00EC20BF">
      <w:pPr>
        <w:ind w:left="360"/>
        <w:jc w:val="both"/>
      </w:pPr>
    </w:p>
    <w:p w:rsidR="00EC20BF" w:rsidRPr="00A23087" w:rsidRDefault="004F1C7E" w:rsidP="00EC20BF">
      <w:pPr>
        <w:ind w:left="360"/>
        <w:jc w:val="both"/>
      </w:pPr>
      <w:r w:rsidRPr="00A23087">
        <w:t>A fő feladat</w:t>
      </w:r>
      <w:r w:rsidR="00EC20BF" w:rsidRPr="00A23087">
        <w:t>ellátása mellett további feladatai:</w:t>
      </w:r>
    </w:p>
    <w:p w:rsidR="00EC20BF" w:rsidRPr="00A23087" w:rsidRDefault="00EC20BF" w:rsidP="00EC20BF">
      <w:pPr>
        <w:numPr>
          <w:ilvl w:val="0"/>
          <w:numId w:val="4"/>
        </w:numPr>
        <w:tabs>
          <w:tab w:val="num" w:pos="1276"/>
        </w:tabs>
        <w:jc w:val="both"/>
      </w:pPr>
      <w:r w:rsidRPr="00A23087">
        <w:t>a kollégiumi órarend karbantartása, szervezése,</w:t>
      </w:r>
    </w:p>
    <w:p w:rsidR="00EC20BF" w:rsidRPr="00A23087" w:rsidRDefault="00EC20BF" w:rsidP="00EC20BF">
      <w:pPr>
        <w:numPr>
          <w:ilvl w:val="0"/>
          <w:numId w:val="4"/>
        </w:numPr>
        <w:tabs>
          <w:tab w:val="num" w:pos="1276"/>
        </w:tabs>
        <w:jc w:val="both"/>
      </w:pPr>
      <w:r w:rsidRPr="00A23087">
        <w:t>ügyeleti napló ellenőrzése,</w:t>
      </w:r>
    </w:p>
    <w:p w:rsidR="00EC20BF" w:rsidRPr="00A23087" w:rsidRDefault="00EC20BF" w:rsidP="00EC20BF">
      <w:pPr>
        <w:numPr>
          <w:ilvl w:val="0"/>
          <w:numId w:val="4"/>
        </w:numPr>
        <w:tabs>
          <w:tab w:val="num" w:pos="1276"/>
        </w:tabs>
        <w:jc w:val="both"/>
      </w:pPr>
      <w:r w:rsidRPr="00A23087">
        <w:t>helyettesítés és túlóra szervezése, nyilvántartása és elszámolása,</w:t>
      </w:r>
    </w:p>
    <w:p w:rsidR="00EC20BF" w:rsidRPr="00A23087" w:rsidRDefault="00EC20BF" w:rsidP="00EC20BF">
      <w:pPr>
        <w:numPr>
          <w:ilvl w:val="0"/>
          <w:numId w:val="4"/>
        </w:numPr>
        <w:tabs>
          <w:tab w:val="num" w:pos="1276"/>
        </w:tabs>
        <w:jc w:val="both"/>
      </w:pPr>
      <w:r w:rsidRPr="00A23087">
        <w:t>tanulói nyilvántartás – beiratkozás, kilépés, áthelyezés évközben, törzskönyv vezetése,</w:t>
      </w:r>
    </w:p>
    <w:p w:rsidR="00EC20BF" w:rsidRPr="00A23087" w:rsidRDefault="00EC20BF" w:rsidP="00EC20BF">
      <w:pPr>
        <w:numPr>
          <w:ilvl w:val="0"/>
          <w:numId w:val="4"/>
        </w:numPr>
        <w:tabs>
          <w:tab w:val="num" w:pos="1276"/>
        </w:tabs>
        <w:jc w:val="both"/>
      </w:pPr>
      <w:r w:rsidRPr="00A23087">
        <w:t>fegyelmi ügyek szervezése, irányítása,</w:t>
      </w:r>
    </w:p>
    <w:p w:rsidR="00EC20BF" w:rsidRPr="00A23087" w:rsidRDefault="00EC20BF" w:rsidP="00EC20BF">
      <w:pPr>
        <w:numPr>
          <w:ilvl w:val="0"/>
          <w:numId w:val="4"/>
        </w:numPr>
        <w:tabs>
          <w:tab w:val="num" w:pos="1276"/>
        </w:tabs>
        <w:jc w:val="both"/>
      </w:pPr>
      <w:r w:rsidRPr="00A23087">
        <w:t xml:space="preserve">rendezvények, kollégiumi programok szervezési ügyei. </w:t>
      </w:r>
    </w:p>
    <w:p w:rsidR="00A43D05" w:rsidRPr="00A23087" w:rsidRDefault="00A43D05" w:rsidP="00EC20BF">
      <w:pPr>
        <w:jc w:val="both"/>
      </w:pPr>
    </w:p>
    <w:p w:rsidR="00A43D05" w:rsidRPr="00A23087" w:rsidRDefault="00A43D05" w:rsidP="00EC20BF">
      <w:pPr>
        <w:jc w:val="both"/>
      </w:pPr>
    </w:p>
    <w:p w:rsidR="00EC20BF" w:rsidRPr="00A23087" w:rsidRDefault="00EC20BF" w:rsidP="00316A81">
      <w:pPr>
        <w:pStyle w:val="Cmsor3"/>
        <w:numPr>
          <w:ilvl w:val="2"/>
          <w:numId w:val="24"/>
        </w:numPr>
        <w:tabs>
          <w:tab w:val="clear" w:pos="2715"/>
          <w:tab w:val="left" w:pos="1418"/>
        </w:tabs>
        <w:ind w:left="567" w:firstLine="0"/>
        <w:jc w:val="left"/>
        <w:rPr>
          <w:color w:val="auto"/>
        </w:rPr>
      </w:pPr>
      <w:bookmarkStart w:id="45" w:name="_Toc306720213"/>
      <w:bookmarkEnd w:id="34"/>
      <w:bookmarkEnd w:id="35"/>
      <w:bookmarkEnd w:id="36"/>
      <w:bookmarkEnd w:id="37"/>
      <w:bookmarkEnd w:id="38"/>
      <w:bookmarkEnd w:id="39"/>
      <w:bookmarkEnd w:id="40"/>
      <w:bookmarkEnd w:id="41"/>
      <w:bookmarkEnd w:id="42"/>
      <w:r w:rsidRPr="00A23087">
        <w:rPr>
          <w:color w:val="auto"/>
        </w:rPr>
        <w:t>Helyettesítés rendje</w:t>
      </w:r>
      <w:bookmarkEnd w:id="45"/>
    </w:p>
    <w:p w:rsidR="00EC20BF" w:rsidRPr="00A23087" w:rsidRDefault="00EC20BF" w:rsidP="00EC20BF">
      <w:pPr>
        <w:ind w:left="360"/>
        <w:jc w:val="both"/>
      </w:pPr>
    </w:p>
    <w:p w:rsidR="00EC20BF" w:rsidRPr="00A23087" w:rsidRDefault="00EC20BF" w:rsidP="00EC20BF">
      <w:pPr>
        <w:numPr>
          <w:ilvl w:val="0"/>
          <w:numId w:val="4"/>
        </w:numPr>
        <w:tabs>
          <w:tab w:val="num" w:pos="1276"/>
        </w:tabs>
        <w:jc w:val="both"/>
      </w:pPr>
      <w:r w:rsidRPr="00A23087">
        <w:t xml:space="preserve">Az igazgatót tartós távollétében vagy akadályoztatása esetén teljes felelősséggel és jogkörrel az igazgató helyettes helyettesíti. </w:t>
      </w:r>
    </w:p>
    <w:p w:rsidR="00EC20BF" w:rsidRPr="00A23087" w:rsidRDefault="00EC20BF" w:rsidP="00EC20BF">
      <w:pPr>
        <w:numPr>
          <w:ilvl w:val="0"/>
          <w:numId w:val="4"/>
        </w:numPr>
        <w:tabs>
          <w:tab w:val="num" w:pos="1276"/>
        </w:tabs>
        <w:jc w:val="both"/>
      </w:pPr>
      <w:r w:rsidRPr="00A23087">
        <w:t xml:space="preserve">Az igazgató helyettest távollétében vagy akadályoztatása esetén teljes felelősséggel és jogkörrel az igazgató helyettesíti. </w:t>
      </w:r>
    </w:p>
    <w:p w:rsidR="00EC20BF" w:rsidRPr="00A23087" w:rsidRDefault="00EC20BF" w:rsidP="00EC20BF">
      <w:pPr>
        <w:numPr>
          <w:ilvl w:val="0"/>
          <w:numId w:val="4"/>
        </w:numPr>
        <w:tabs>
          <w:tab w:val="num" w:pos="1276"/>
        </w:tabs>
        <w:jc w:val="both"/>
      </w:pPr>
      <w:r w:rsidRPr="00A23087">
        <w:t>Amennyiben a fenti helyettesítési rend egyéb okból nem szervezhető, úgy az igazgató írásban gondoskodik önmaga vagy az igazgató helyettes helyettesítéséről, mely döntés keretében a helyettesítő közalkalmazott felelősségét, intézkedési jogkörét meghatározza. Intézkedés hiányában a helyettesítések rendje az igazgató távolléte esetén:</w:t>
      </w:r>
    </w:p>
    <w:p w:rsidR="00EC20BF" w:rsidRPr="00A23087" w:rsidRDefault="00EC20BF" w:rsidP="00EC20BF">
      <w:pPr>
        <w:ind w:left="360" w:firstLine="348"/>
        <w:jc w:val="both"/>
      </w:pPr>
      <w:r w:rsidRPr="00A23087">
        <w:t>1./ igazgatóhelyettes</w:t>
      </w:r>
    </w:p>
    <w:p w:rsidR="00EC20BF" w:rsidRPr="00A23087" w:rsidRDefault="00EC20BF" w:rsidP="00EC20BF">
      <w:pPr>
        <w:ind w:left="360" w:firstLine="348"/>
        <w:jc w:val="both"/>
      </w:pPr>
      <w:r w:rsidRPr="00A23087">
        <w:t>2./ ügyeletes tanár</w:t>
      </w:r>
    </w:p>
    <w:p w:rsidR="00EC20BF" w:rsidRPr="00A23087" w:rsidRDefault="00EC20BF" w:rsidP="00EC20BF">
      <w:pPr>
        <w:ind w:left="360" w:firstLine="348"/>
        <w:jc w:val="both"/>
      </w:pPr>
      <w:r w:rsidRPr="00A23087">
        <w:t>3./ legmagasabb iskolai végzettségű dolgozó</w:t>
      </w:r>
    </w:p>
    <w:p w:rsidR="00EC20BF" w:rsidRPr="00A23087" w:rsidRDefault="00EC20BF" w:rsidP="00EC20BF">
      <w:pPr>
        <w:outlineLvl w:val="2"/>
        <w:rPr>
          <w:rFonts w:cs="Arial"/>
          <w:bCs/>
        </w:rPr>
      </w:pPr>
    </w:p>
    <w:p w:rsidR="00316A81" w:rsidRPr="00A23087" w:rsidRDefault="00316A81" w:rsidP="00EC20BF">
      <w:pPr>
        <w:outlineLvl w:val="2"/>
        <w:rPr>
          <w:rFonts w:cs="Arial"/>
          <w:bCs/>
        </w:rPr>
      </w:pPr>
    </w:p>
    <w:p w:rsidR="00EC20BF" w:rsidRPr="00A23087" w:rsidRDefault="00EC20BF" w:rsidP="00316A81">
      <w:pPr>
        <w:pStyle w:val="Cmsor3"/>
        <w:tabs>
          <w:tab w:val="clear" w:pos="2715"/>
          <w:tab w:val="left" w:pos="1418"/>
        </w:tabs>
        <w:jc w:val="left"/>
        <w:rPr>
          <w:color w:val="auto"/>
        </w:rPr>
      </w:pPr>
      <w:bookmarkStart w:id="46" w:name="_Toc306720214"/>
      <w:r w:rsidRPr="00A23087">
        <w:rPr>
          <w:color w:val="auto"/>
        </w:rPr>
        <w:t xml:space="preserve">1. </w:t>
      </w:r>
      <w:bookmarkStart w:id="47" w:name="_Toc119058094"/>
      <w:r w:rsidRPr="00A23087">
        <w:rPr>
          <w:color w:val="auto"/>
        </w:rPr>
        <w:t xml:space="preserve">2. </w:t>
      </w:r>
      <w:r w:rsidR="00316A81" w:rsidRPr="00A23087">
        <w:rPr>
          <w:color w:val="auto"/>
        </w:rPr>
        <w:tab/>
      </w:r>
      <w:r w:rsidRPr="00A23087">
        <w:rPr>
          <w:color w:val="auto"/>
        </w:rPr>
        <w:t>Pedagógusok közösségei</w:t>
      </w:r>
      <w:bookmarkEnd w:id="46"/>
    </w:p>
    <w:p w:rsidR="00EC20BF" w:rsidRPr="00A23087" w:rsidRDefault="00EC20BF" w:rsidP="00EC20BF">
      <w:pPr>
        <w:pStyle w:val="Szvegtrzs"/>
        <w:ind w:left="360"/>
        <w:rPr>
          <w:rFonts w:cs="Arial"/>
          <w:b/>
        </w:rPr>
      </w:pPr>
    </w:p>
    <w:p w:rsidR="00EC20BF" w:rsidRPr="00A23087" w:rsidRDefault="00EC20BF" w:rsidP="00EC20BF">
      <w:pPr>
        <w:ind w:left="426"/>
        <w:jc w:val="both"/>
      </w:pPr>
      <w:r w:rsidRPr="00A23087">
        <w:t>A nevelőtestület – a közoktatási törvény 56. §. alapján – a nevelési-oktatási intézmény pedagógusainak közössége, nevelési és oktatási kérdésekben az intézmény legfontosabb tanácskozó és határozathozó szerve.</w:t>
      </w:r>
    </w:p>
    <w:p w:rsidR="00EC20BF" w:rsidRPr="00A23087" w:rsidRDefault="00EC20BF" w:rsidP="00EC20BF">
      <w:pPr>
        <w:ind w:left="426"/>
        <w:jc w:val="both"/>
      </w:pPr>
    </w:p>
    <w:p w:rsidR="00EC20BF" w:rsidRPr="00A23087" w:rsidRDefault="00EC20BF" w:rsidP="00EC20BF">
      <w:pPr>
        <w:ind w:left="426"/>
        <w:jc w:val="both"/>
      </w:pPr>
      <w:r w:rsidRPr="00A23087">
        <w:rPr>
          <w:b/>
          <w:bCs/>
        </w:rPr>
        <w:t xml:space="preserve">Tagjai </w:t>
      </w:r>
      <w:r w:rsidRPr="00A23087">
        <w:t xml:space="preserve">az intézmény valamennyi pedagógus munkakört betöltő alkalmazottai, valamint a nevelő és oktató munkát közvetlenül segítő felsőfokú végzettségű dolgozók. A pedagógus és a nevelő-oktató munkát közvetlenül segítő alkalmazott a büntetőjogi védelem szempontjából közfeladatot ellátó személynek minősül. </w:t>
      </w:r>
    </w:p>
    <w:p w:rsidR="005E2FAE" w:rsidRDefault="005E2FAE" w:rsidP="00EC20BF">
      <w:pPr>
        <w:ind w:left="426"/>
        <w:jc w:val="both"/>
      </w:pPr>
    </w:p>
    <w:p w:rsidR="00EC20BF" w:rsidRPr="00A23087" w:rsidRDefault="00EC20BF" w:rsidP="00EC20BF">
      <w:pPr>
        <w:ind w:left="426"/>
        <w:jc w:val="both"/>
      </w:pPr>
      <w:r w:rsidRPr="00A23087">
        <w:t>A kollégiumban a nevelő és oktató munkát a közoktatásban előírt közalkalmazotti törvény szerint egyetemi, vagy főiskolai végzettséggel rendelkezők végzik.</w:t>
      </w:r>
    </w:p>
    <w:p w:rsidR="00753212" w:rsidRPr="00A23087" w:rsidRDefault="00753212" w:rsidP="00EC20BF">
      <w:pPr>
        <w:ind w:left="426"/>
        <w:jc w:val="both"/>
      </w:pPr>
    </w:p>
    <w:p w:rsidR="00753212" w:rsidRPr="00A23087" w:rsidRDefault="00753212" w:rsidP="00753212">
      <w:pPr>
        <w:numPr>
          <w:ilvl w:val="0"/>
          <w:numId w:val="31"/>
        </w:numPr>
        <w:ind w:right="72"/>
        <w:jc w:val="both"/>
      </w:pPr>
      <w:r w:rsidRPr="00A23087">
        <w:t>A pedagógus feladata, hogy megfelelő pedagógiai felkészültséggel, felelősséggel és önállósággal céltudatosan válassza ki és használja fel a kollégiumi élet által biztosított nevelő hatásokat és lehetőségeket a fiatalok személyiségének sokoldalú kibontakoztatása érdekében.</w:t>
      </w:r>
    </w:p>
    <w:p w:rsidR="00753212" w:rsidRPr="00A23087" w:rsidRDefault="00753212" w:rsidP="00753212">
      <w:pPr>
        <w:numPr>
          <w:ilvl w:val="0"/>
          <w:numId w:val="31"/>
        </w:numPr>
        <w:ind w:right="72"/>
        <w:jc w:val="both"/>
      </w:pPr>
      <w:r w:rsidRPr="00A23087">
        <w:t>Közreműködik a kollégiumi közösségek kialakításában, továbbfejlesztésében.</w:t>
      </w:r>
    </w:p>
    <w:p w:rsidR="00753212" w:rsidRPr="00A23087" w:rsidRDefault="00753212" w:rsidP="00753212">
      <w:pPr>
        <w:numPr>
          <w:ilvl w:val="0"/>
          <w:numId w:val="31"/>
        </w:numPr>
        <w:ind w:right="72"/>
        <w:jc w:val="both"/>
      </w:pPr>
      <w:r w:rsidRPr="00A23087">
        <w:t>Felelős a kollégium tanulóinak erkölcsi fejlődéséért, tanulmányi munkájáért, művelődéséért, kulturált és egészséges életmódjáért. Gondoskodik számukra a szükséges tanulmányi segítségről, az életpályára történő felkészítésről. Támogatja a tanulók sporttevékenységét.</w:t>
      </w:r>
    </w:p>
    <w:p w:rsidR="00753212" w:rsidRPr="00A23087" w:rsidRDefault="00753212" w:rsidP="00753212">
      <w:pPr>
        <w:numPr>
          <w:ilvl w:val="0"/>
          <w:numId w:val="31"/>
        </w:numPr>
        <w:ind w:right="72"/>
        <w:jc w:val="both"/>
      </w:pPr>
      <w:r w:rsidRPr="00A23087">
        <w:t>Segítse és támogassa az általa irányított csoport öntevékeny kibontakozásait.</w:t>
      </w:r>
    </w:p>
    <w:p w:rsidR="00753212" w:rsidRPr="00A23087" w:rsidRDefault="00753212" w:rsidP="00753212">
      <w:pPr>
        <w:numPr>
          <w:ilvl w:val="0"/>
          <w:numId w:val="31"/>
        </w:numPr>
        <w:ind w:right="72"/>
        <w:jc w:val="both"/>
      </w:pPr>
      <w:r w:rsidRPr="00A23087">
        <w:lastRenderedPageBreak/>
        <w:t>Törekedjék az őszinte, nyílt tanár-diák kapcsolat kialakítására és megerősítésére, igényeljék tanácsait, segítségét.</w:t>
      </w:r>
    </w:p>
    <w:p w:rsidR="00753212" w:rsidRPr="00A23087" w:rsidRDefault="00753212" w:rsidP="00753212">
      <w:pPr>
        <w:numPr>
          <w:ilvl w:val="0"/>
          <w:numId w:val="31"/>
        </w:numPr>
        <w:ind w:right="72"/>
        <w:jc w:val="both"/>
      </w:pPr>
      <w:r w:rsidRPr="00A23087">
        <w:t>A nevelőtanár a kollégium Szervezeti és Működési Szabályzata, pedagógiai programja, éves munkaterve, az egyéb állásfoglalások és útmutatók, valamint az igazgató által megadott szempontok alapján, felkészül a tanév tervszerű nevelőmunkájára.</w:t>
      </w:r>
    </w:p>
    <w:p w:rsidR="00753212" w:rsidRPr="00A23087" w:rsidRDefault="00753212" w:rsidP="00753212">
      <w:pPr>
        <w:numPr>
          <w:ilvl w:val="0"/>
          <w:numId w:val="31"/>
        </w:numPr>
        <w:ind w:right="72"/>
        <w:jc w:val="both"/>
      </w:pPr>
      <w:r w:rsidRPr="00A23087">
        <w:t>Az igazgatóval (igazgatóhelyettessel) egyeztetett, a munkatervében részletezett módon rendszeres kapcsolatot tart a tanulók iskolai osztályfőnökével, szükség szerint szaktanáraival, szakoktatóival. Tapasztalatairól tájékoztatást ad a testület tagjainak.</w:t>
      </w:r>
    </w:p>
    <w:p w:rsidR="00753212" w:rsidRPr="00A23087" w:rsidRDefault="00753212" w:rsidP="00753212">
      <w:pPr>
        <w:numPr>
          <w:ilvl w:val="0"/>
          <w:numId w:val="31"/>
        </w:numPr>
        <w:ind w:right="72"/>
        <w:jc w:val="both"/>
      </w:pPr>
      <w:r w:rsidRPr="00A23087">
        <w:t>A tanulók személyiségének fejlődését folyamatosan figyelemmel kíséri. Észrevételeit az általa választott formában úgy rögzíti, hogy azt bármikor használni tudja, s annak alapján differenciált jellemzést tudjon adni a tanulókról.</w:t>
      </w:r>
    </w:p>
    <w:p w:rsidR="00753212" w:rsidRPr="00A23087" w:rsidRDefault="00753212" w:rsidP="00753212">
      <w:pPr>
        <w:numPr>
          <w:ilvl w:val="0"/>
          <w:numId w:val="31"/>
        </w:numPr>
        <w:ind w:right="72"/>
        <w:jc w:val="both"/>
      </w:pPr>
      <w:r w:rsidRPr="00A23087">
        <w:t>Munkáját az igazgató által meghatározott munkabeosztás szerint végzi. A foglalkozásokra felkészül, és elvégzi a munkájához tartozó adminisztrációt.</w:t>
      </w:r>
    </w:p>
    <w:p w:rsidR="00753212" w:rsidRPr="00A23087" w:rsidRDefault="00753212" w:rsidP="00753212">
      <w:pPr>
        <w:numPr>
          <w:ilvl w:val="0"/>
          <w:numId w:val="31"/>
        </w:numPr>
        <w:ind w:right="72"/>
        <w:jc w:val="both"/>
      </w:pPr>
      <w:r w:rsidRPr="00A23087">
        <w:t>Rendszeresen ellenőrzi a tanulók által használt helyiségek rendjét, tisztaságát, a személyi tulajdonukat képező tárgyak rendben tartását.</w:t>
      </w:r>
    </w:p>
    <w:p w:rsidR="00753212" w:rsidRPr="00A23087" w:rsidRDefault="00753212" w:rsidP="00753212">
      <w:pPr>
        <w:numPr>
          <w:ilvl w:val="0"/>
          <w:numId w:val="31"/>
        </w:numPr>
        <w:ind w:right="72"/>
        <w:jc w:val="both"/>
      </w:pPr>
      <w:r w:rsidRPr="00A23087">
        <w:t>Gondoskodik a betegek orvosnál történő megjelenéséről, az orvos utasításainak betartásáról.</w:t>
      </w:r>
    </w:p>
    <w:p w:rsidR="00753212" w:rsidRPr="00A23087" w:rsidRDefault="00753212" w:rsidP="00753212">
      <w:pPr>
        <w:numPr>
          <w:ilvl w:val="0"/>
          <w:numId w:val="31"/>
        </w:numPr>
        <w:ind w:right="72"/>
        <w:jc w:val="both"/>
      </w:pPr>
      <w:r w:rsidRPr="00A23087">
        <w:t>Az igazgató (igazgatóhelyettes) által meghatározott beosztás szerint pihenő- és munkaszüneti napokon (szükség szerint éjszaka is) szolgálatot teljesít.</w:t>
      </w:r>
    </w:p>
    <w:p w:rsidR="00753212" w:rsidRPr="00A23087" w:rsidRDefault="00753212" w:rsidP="00753212">
      <w:pPr>
        <w:numPr>
          <w:ilvl w:val="0"/>
          <w:numId w:val="31"/>
        </w:numPr>
        <w:ind w:right="72"/>
        <w:jc w:val="both"/>
      </w:pPr>
      <w:r w:rsidRPr="00A23087">
        <w:t>A személyi adataiban és lakcímében bekövetkezett változásokat, továbbá szabadsága idején tartózkodási helyét, bejelenti.</w:t>
      </w:r>
    </w:p>
    <w:p w:rsidR="00753212" w:rsidRPr="00A23087" w:rsidRDefault="00753212" w:rsidP="00753212">
      <w:pPr>
        <w:numPr>
          <w:ilvl w:val="0"/>
          <w:numId w:val="31"/>
        </w:numPr>
        <w:ind w:right="72"/>
        <w:jc w:val="both"/>
      </w:pPr>
      <w:r w:rsidRPr="00A23087">
        <w:t>Valamely beosztás szerinti foglalkozás elhagyására, elcserélésére - legalább egy nappal korábban - bejelentési kötelezettséggel tartozik munkahelyi vezetőjének. Ha munkáját valamilyen oknál fogva a meghatározott időben nem tudja elkezdeni, haladéktalanul köteles azt jelenteni.</w:t>
      </w:r>
    </w:p>
    <w:p w:rsidR="00753212" w:rsidRPr="00A23087" w:rsidRDefault="00753212" w:rsidP="00753212">
      <w:pPr>
        <w:numPr>
          <w:ilvl w:val="0"/>
          <w:numId w:val="31"/>
        </w:numPr>
        <w:ind w:right="-108"/>
        <w:jc w:val="both"/>
      </w:pPr>
      <w:r w:rsidRPr="00A23087">
        <w:t>A pedagógus az 1992. évi XXII. törvény a Munka Törvénykönyvérõl</w:t>
      </w:r>
    </w:p>
    <w:p w:rsidR="00753212" w:rsidRPr="00A23087" w:rsidRDefault="00753212" w:rsidP="00753212">
      <w:pPr>
        <w:ind w:left="1260" w:right="72"/>
        <w:jc w:val="both"/>
      </w:pPr>
      <w:r w:rsidRPr="00A23087">
        <w:t xml:space="preserve">és a Közalkalmazottak jogállásáról szóló 1992. évi XXXIII. törvény és végrehajtási rendelete  - </w:t>
      </w:r>
      <w:r w:rsidRPr="00A23087">
        <w:rPr>
          <w:bCs/>
        </w:rPr>
        <w:t xml:space="preserve">138/1992. (X. 8.) Korm. rendelet - </w:t>
      </w:r>
      <w:r w:rsidRPr="00A23087">
        <w:t>szerint anyagi felelősséggel tartozik a gondozására bízott eszközök, gépek, szerszámok, egyéb felszerelések épségéért, a rábízott tárgyak szabályos kezeléséért.</w:t>
      </w:r>
    </w:p>
    <w:p w:rsidR="00753212" w:rsidRPr="00A23087" w:rsidRDefault="00753212" w:rsidP="00753212">
      <w:pPr>
        <w:numPr>
          <w:ilvl w:val="0"/>
          <w:numId w:val="31"/>
        </w:numPr>
        <w:ind w:right="72"/>
        <w:jc w:val="both"/>
      </w:pPr>
      <w:r w:rsidRPr="00A23087">
        <w:t xml:space="preserve">A kollégiumban foglalkoztatott valamennyi pedagógus köteles ismerni ezen előírásokat. </w:t>
      </w:r>
    </w:p>
    <w:p w:rsidR="00753212" w:rsidRPr="00A23087" w:rsidRDefault="00753212" w:rsidP="00753212">
      <w:pPr>
        <w:ind w:right="567"/>
        <w:jc w:val="both"/>
        <w:rPr>
          <w:b/>
        </w:rPr>
      </w:pPr>
    </w:p>
    <w:p w:rsidR="005E2FAE" w:rsidRPr="00A23087" w:rsidRDefault="005E2FAE" w:rsidP="00753212">
      <w:pPr>
        <w:jc w:val="both"/>
      </w:pPr>
    </w:p>
    <w:p w:rsidR="00EC20BF" w:rsidRPr="00A23087" w:rsidRDefault="00EC20BF" w:rsidP="00A43D05">
      <w:pPr>
        <w:pStyle w:val="Cmsor3"/>
        <w:jc w:val="left"/>
        <w:rPr>
          <w:color w:val="auto"/>
        </w:rPr>
      </w:pPr>
      <w:bookmarkStart w:id="48" w:name="_Toc119058095"/>
      <w:bookmarkStart w:id="49" w:name="_Toc306720215"/>
      <w:r w:rsidRPr="00A23087">
        <w:rPr>
          <w:color w:val="auto"/>
        </w:rPr>
        <w:t>1.2.1.</w:t>
      </w:r>
      <w:bookmarkStart w:id="50" w:name="_Toc119058096"/>
      <w:bookmarkEnd w:id="48"/>
      <w:r w:rsidRPr="00A23087">
        <w:rPr>
          <w:color w:val="auto"/>
        </w:rPr>
        <w:t xml:space="preserve"> A nevelőtestület jogkörei</w:t>
      </w:r>
      <w:bookmarkEnd w:id="49"/>
      <w:bookmarkEnd w:id="50"/>
    </w:p>
    <w:p w:rsidR="00EC20BF" w:rsidRPr="00A23087" w:rsidRDefault="00EC20BF" w:rsidP="00EC20BF">
      <w:pPr>
        <w:ind w:left="851" w:hanging="425"/>
        <w:jc w:val="both"/>
        <w:rPr>
          <w:u w:val="single"/>
        </w:rPr>
      </w:pPr>
    </w:p>
    <w:p w:rsidR="00EC20BF" w:rsidRPr="00A23087" w:rsidRDefault="00EC20BF" w:rsidP="00EC20BF">
      <w:pPr>
        <w:numPr>
          <w:ilvl w:val="0"/>
          <w:numId w:val="4"/>
        </w:numPr>
        <w:tabs>
          <w:tab w:val="num" w:pos="1276"/>
        </w:tabs>
        <w:jc w:val="both"/>
      </w:pPr>
      <w:r w:rsidRPr="00A23087">
        <w:t>A nevelőtestület a kollégium pedagógusainak közössége, nevelési és oktatási kérdésekben az intézmény legfontosabb tanácskozó és határozathozó szerve.</w:t>
      </w:r>
    </w:p>
    <w:p w:rsidR="00EC20BF" w:rsidRPr="00A23087" w:rsidRDefault="00EC20BF" w:rsidP="00EC20BF">
      <w:pPr>
        <w:numPr>
          <w:ilvl w:val="0"/>
          <w:numId w:val="4"/>
        </w:numPr>
        <w:tabs>
          <w:tab w:val="num" w:pos="1276"/>
        </w:tabs>
        <w:jc w:val="both"/>
      </w:pPr>
      <w:r w:rsidRPr="00A23087">
        <w:t>A nevelőtestület tagja a nevelési-oktatási intézmény valamennyi pedagógus munkakört betöltő alkalmazottja, valamint a nevelő és oktató munkát közvetlenül segítő felsőfokú végzettségű alkalmazottai.</w:t>
      </w:r>
    </w:p>
    <w:p w:rsidR="00EC20BF" w:rsidRPr="00A23087" w:rsidRDefault="00EC20BF" w:rsidP="00EC20BF">
      <w:pPr>
        <w:numPr>
          <w:ilvl w:val="0"/>
          <w:numId w:val="4"/>
        </w:numPr>
        <w:tabs>
          <w:tab w:val="num" w:pos="1276"/>
        </w:tabs>
        <w:jc w:val="both"/>
      </w:pPr>
      <w:r w:rsidRPr="00A23087">
        <w:t>A nevelőtestület feladata a kollégium pedagógiai programjának kidolgozása és elfogadás</w:t>
      </w:r>
    </w:p>
    <w:p w:rsidR="00EC20BF" w:rsidRPr="00A23087" w:rsidRDefault="00EC20BF" w:rsidP="00EC20BF">
      <w:pPr>
        <w:ind w:left="851" w:hanging="425"/>
        <w:jc w:val="both"/>
      </w:pPr>
    </w:p>
    <w:p w:rsidR="00EC20BF" w:rsidRPr="00A23087" w:rsidRDefault="00EC20BF" w:rsidP="00EC20BF">
      <w:pPr>
        <w:ind w:left="360"/>
        <w:jc w:val="both"/>
      </w:pPr>
      <w:r w:rsidRPr="00A23087">
        <w:t xml:space="preserve">A nevelőtestület </w:t>
      </w:r>
      <w:r w:rsidRPr="00A23087">
        <w:rPr>
          <w:b/>
          <w:bCs/>
          <w:u w:val="single"/>
        </w:rPr>
        <w:t>döntési jogkörébe</w:t>
      </w:r>
      <w:r w:rsidRPr="00A23087">
        <w:t xml:space="preserve"> tartozik:</w:t>
      </w:r>
    </w:p>
    <w:p w:rsidR="00EC20BF" w:rsidRPr="00A23087" w:rsidRDefault="00EC20BF" w:rsidP="00EC20BF">
      <w:pPr>
        <w:ind w:left="360"/>
        <w:jc w:val="both"/>
      </w:pPr>
    </w:p>
    <w:p w:rsidR="00EC20BF" w:rsidRPr="00A23087" w:rsidRDefault="00EC20BF" w:rsidP="00EC20BF">
      <w:pPr>
        <w:numPr>
          <w:ilvl w:val="0"/>
          <w:numId w:val="4"/>
        </w:numPr>
        <w:tabs>
          <w:tab w:val="num" w:pos="1276"/>
        </w:tabs>
        <w:jc w:val="both"/>
      </w:pPr>
      <w:r w:rsidRPr="00A23087">
        <w:t>a pedagógiai program és módosításának elfogadása,</w:t>
      </w:r>
    </w:p>
    <w:p w:rsidR="00EC20BF" w:rsidRPr="00A23087" w:rsidRDefault="00EC20BF" w:rsidP="00EC20BF">
      <w:pPr>
        <w:numPr>
          <w:ilvl w:val="0"/>
          <w:numId w:val="4"/>
        </w:numPr>
        <w:tabs>
          <w:tab w:val="num" w:pos="1276"/>
        </w:tabs>
        <w:jc w:val="both"/>
      </w:pPr>
      <w:r w:rsidRPr="00A23087">
        <w:lastRenderedPageBreak/>
        <w:t>a szervezeti és működési szabályzat és módosításának elfogadása,</w:t>
      </w:r>
    </w:p>
    <w:p w:rsidR="00EC20BF" w:rsidRPr="00A23087" w:rsidRDefault="00EC20BF" w:rsidP="00EC20BF">
      <w:pPr>
        <w:numPr>
          <w:ilvl w:val="0"/>
          <w:numId w:val="4"/>
        </w:numPr>
        <w:tabs>
          <w:tab w:val="num" w:pos="1276"/>
        </w:tabs>
        <w:jc w:val="both"/>
      </w:pPr>
      <w:r w:rsidRPr="00A23087">
        <w:t>a kollégium éves munkatervének elkészítése,</w:t>
      </w:r>
    </w:p>
    <w:p w:rsidR="00EC20BF" w:rsidRPr="00A23087" w:rsidRDefault="00EC20BF" w:rsidP="00EC20BF">
      <w:pPr>
        <w:numPr>
          <w:ilvl w:val="0"/>
          <w:numId w:val="4"/>
        </w:numPr>
        <w:tabs>
          <w:tab w:val="num" w:pos="1276"/>
        </w:tabs>
        <w:jc w:val="both"/>
      </w:pPr>
      <w:r w:rsidRPr="00A23087">
        <w:t>a kollégiumi munkát összefoglaló elemzések, értékelések, beszámolók elfogadása,</w:t>
      </w:r>
    </w:p>
    <w:p w:rsidR="00EC20BF" w:rsidRPr="00A23087" w:rsidRDefault="00EC20BF" w:rsidP="00EC20BF">
      <w:pPr>
        <w:numPr>
          <w:ilvl w:val="0"/>
          <w:numId w:val="4"/>
        </w:numPr>
        <w:tabs>
          <w:tab w:val="num" w:pos="1276"/>
        </w:tabs>
        <w:jc w:val="both"/>
      </w:pPr>
      <w:r w:rsidRPr="00A23087">
        <w:t>a nevelőtestület képviseletében eljáró pedagógus kiválasztása,</w:t>
      </w:r>
    </w:p>
    <w:p w:rsidR="00EC20BF" w:rsidRPr="00A23087" w:rsidRDefault="00EC20BF" w:rsidP="00EC20BF">
      <w:pPr>
        <w:numPr>
          <w:ilvl w:val="0"/>
          <w:numId w:val="4"/>
        </w:numPr>
        <w:tabs>
          <w:tab w:val="num" w:pos="1276"/>
        </w:tabs>
        <w:jc w:val="both"/>
      </w:pPr>
      <w:r w:rsidRPr="00A23087">
        <w:t>a házirend elfogadása, megállapítása,</w:t>
      </w:r>
    </w:p>
    <w:p w:rsidR="00EC20BF" w:rsidRPr="00A23087" w:rsidRDefault="00EC20BF" w:rsidP="00EC20BF">
      <w:pPr>
        <w:numPr>
          <w:ilvl w:val="0"/>
          <w:numId w:val="4"/>
        </w:numPr>
        <w:tabs>
          <w:tab w:val="num" w:pos="1276"/>
        </w:tabs>
        <w:jc w:val="both"/>
      </w:pPr>
      <w:r w:rsidRPr="00A23087">
        <w:t>a tanulók fegyelmi ügyében való döntés,</w:t>
      </w:r>
    </w:p>
    <w:p w:rsidR="00EC20BF" w:rsidRPr="00A23087" w:rsidRDefault="00EC20BF" w:rsidP="00EC20BF">
      <w:pPr>
        <w:numPr>
          <w:ilvl w:val="0"/>
          <w:numId w:val="4"/>
        </w:numPr>
        <w:tabs>
          <w:tab w:val="num" w:pos="1276"/>
        </w:tabs>
        <w:jc w:val="both"/>
      </w:pPr>
      <w:r w:rsidRPr="00A23087">
        <w:t>szakkörök, klubok működésének meghatározása,</w:t>
      </w:r>
    </w:p>
    <w:p w:rsidR="00EC20BF" w:rsidRPr="00A23087" w:rsidRDefault="00EC20BF" w:rsidP="00EC20BF">
      <w:pPr>
        <w:numPr>
          <w:ilvl w:val="0"/>
          <w:numId w:val="4"/>
        </w:numPr>
        <w:tabs>
          <w:tab w:val="num" w:pos="1276"/>
        </w:tabs>
        <w:jc w:val="both"/>
      </w:pPr>
      <w:r w:rsidRPr="00A23087">
        <w:t>a kollégium nevelő tevékenységére kiterjedő kutatások, kísérletek indítása és értékelése,</w:t>
      </w:r>
    </w:p>
    <w:p w:rsidR="00EC20BF" w:rsidRPr="00A23087" w:rsidRDefault="00EC20BF" w:rsidP="00EC20BF">
      <w:pPr>
        <w:numPr>
          <w:ilvl w:val="0"/>
          <w:numId w:val="4"/>
        </w:numPr>
        <w:tabs>
          <w:tab w:val="num" w:pos="1276"/>
        </w:tabs>
        <w:jc w:val="both"/>
      </w:pPr>
      <w:r w:rsidRPr="00A23087">
        <w:t>a nevelőtestületi jogkörök átruházásáról való döntés,</w:t>
      </w:r>
    </w:p>
    <w:p w:rsidR="00EC20BF" w:rsidRPr="00A23087" w:rsidRDefault="00EC20BF" w:rsidP="00EC20BF">
      <w:pPr>
        <w:numPr>
          <w:ilvl w:val="0"/>
          <w:numId w:val="4"/>
        </w:numPr>
        <w:tabs>
          <w:tab w:val="num" w:pos="1276"/>
        </w:tabs>
        <w:jc w:val="both"/>
      </w:pPr>
      <w:r w:rsidRPr="00A23087">
        <w:t>a szülőkkel való kapcsolattartás rendjének megállapítása,</w:t>
      </w:r>
    </w:p>
    <w:p w:rsidR="00EC20BF" w:rsidRPr="00A23087" w:rsidRDefault="00EC20BF" w:rsidP="00EC20BF">
      <w:pPr>
        <w:jc w:val="both"/>
      </w:pPr>
    </w:p>
    <w:p w:rsidR="00EC20BF" w:rsidRPr="00A23087" w:rsidRDefault="00EC20BF" w:rsidP="00EC20BF">
      <w:pPr>
        <w:ind w:left="720" w:hanging="425"/>
        <w:jc w:val="both"/>
      </w:pPr>
      <w:r w:rsidRPr="00A23087">
        <w:t xml:space="preserve">A nevelőtestület </w:t>
      </w:r>
      <w:r w:rsidRPr="00A23087">
        <w:rPr>
          <w:b/>
          <w:u w:val="single"/>
        </w:rPr>
        <w:t xml:space="preserve">véleményt </w:t>
      </w:r>
      <w:r w:rsidRPr="00A23087">
        <w:rPr>
          <w:u w:val="single"/>
        </w:rPr>
        <w:t>nyilváníthat</w:t>
      </w:r>
      <w:r w:rsidRPr="00A23087">
        <w:t xml:space="preserve"> vagy javaslatot tehet a kollégium működésével kapcsolatos valamennyi kérdésben.</w:t>
      </w:r>
    </w:p>
    <w:p w:rsidR="00EC20BF" w:rsidRPr="00A23087" w:rsidRDefault="00EC20BF" w:rsidP="00EC20BF">
      <w:pPr>
        <w:numPr>
          <w:ilvl w:val="0"/>
          <w:numId w:val="4"/>
        </w:numPr>
        <w:tabs>
          <w:tab w:val="num" w:pos="1276"/>
        </w:tabs>
        <w:jc w:val="both"/>
      </w:pPr>
      <w:r w:rsidRPr="00A23087">
        <w:t>a tanulóközösségek döntési jogkörébe tartozó kérdésekben,</w:t>
      </w:r>
    </w:p>
    <w:p w:rsidR="00EC20BF" w:rsidRPr="00A23087" w:rsidRDefault="00EC20BF" w:rsidP="00EC20BF">
      <w:pPr>
        <w:numPr>
          <w:ilvl w:val="0"/>
          <w:numId w:val="4"/>
        </w:numPr>
        <w:tabs>
          <w:tab w:val="num" w:pos="1276"/>
        </w:tabs>
        <w:jc w:val="both"/>
      </w:pPr>
      <w:r w:rsidRPr="00A23087">
        <w:t>az igazgatóhelyettes megbízásakor,</w:t>
      </w:r>
    </w:p>
    <w:p w:rsidR="00EC20BF" w:rsidRPr="00A23087" w:rsidRDefault="00EC20BF" w:rsidP="00EC20BF">
      <w:pPr>
        <w:numPr>
          <w:ilvl w:val="0"/>
          <w:numId w:val="4"/>
        </w:numPr>
        <w:tabs>
          <w:tab w:val="num" w:pos="1276"/>
        </w:tabs>
        <w:jc w:val="both"/>
      </w:pPr>
      <w:r w:rsidRPr="00A23087">
        <w:t>a kollégiumi pedagógus pályázatok kiírásában, díjazásában,</w:t>
      </w:r>
    </w:p>
    <w:p w:rsidR="00EC20BF" w:rsidRPr="00A23087" w:rsidRDefault="00EC20BF" w:rsidP="00EC20BF">
      <w:pPr>
        <w:numPr>
          <w:ilvl w:val="0"/>
          <w:numId w:val="4"/>
        </w:numPr>
        <w:tabs>
          <w:tab w:val="num" w:pos="1276"/>
        </w:tabs>
        <w:jc w:val="both"/>
      </w:pPr>
      <w:r w:rsidRPr="00A23087">
        <w:t>a nevelőtanárok továbbképzéseken való részvételének tervezésében, a továbbképzés erkölcsi, anyagi elismerésében,</w:t>
      </w:r>
    </w:p>
    <w:p w:rsidR="00EC20BF" w:rsidRPr="00A23087" w:rsidRDefault="00EC20BF" w:rsidP="00EC20BF">
      <w:pPr>
        <w:numPr>
          <w:ilvl w:val="0"/>
          <w:numId w:val="4"/>
        </w:numPr>
        <w:tabs>
          <w:tab w:val="num" w:pos="1276"/>
        </w:tabs>
        <w:jc w:val="both"/>
      </w:pPr>
      <w:r w:rsidRPr="00A23087">
        <w:t>csoportbeosztás, munkaidő beosztás és a pedagógusok megbízásai megállapításában,</w:t>
      </w:r>
    </w:p>
    <w:p w:rsidR="00EC20BF" w:rsidRPr="00A23087" w:rsidRDefault="00EC20BF" w:rsidP="00EC20BF">
      <w:pPr>
        <w:numPr>
          <w:ilvl w:val="0"/>
          <w:numId w:val="4"/>
        </w:numPr>
        <w:tabs>
          <w:tab w:val="num" w:pos="1276"/>
        </w:tabs>
        <w:jc w:val="both"/>
      </w:pPr>
      <w:r w:rsidRPr="00A23087">
        <w:t>a kollégium költségvetésében szakmai célokra rendelkezésre álló pénzeszközök felhasználásában,</w:t>
      </w:r>
    </w:p>
    <w:p w:rsidR="00EC20BF" w:rsidRPr="00A23087" w:rsidRDefault="00EC20BF" w:rsidP="00EC20BF">
      <w:pPr>
        <w:numPr>
          <w:ilvl w:val="0"/>
          <w:numId w:val="4"/>
        </w:numPr>
        <w:tabs>
          <w:tab w:val="num" w:pos="1276"/>
        </w:tabs>
        <w:jc w:val="both"/>
      </w:pPr>
      <w:r w:rsidRPr="00A23087">
        <w:t>a kollégium fejlesztési, beruházási és felújítási tervei megállapításában.</w:t>
      </w:r>
    </w:p>
    <w:p w:rsidR="00EC20BF" w:rsidRPr="00A23087" w:rsidRDefault="00EC20BF" w:rsidP="00EC20BF">
      <w:pPr>
        <w:ind w:left="360"/>
        <w:jc w:val="both"/>
        <w:rPr>
          <w:b/>
          <w:bCs/>
        </w:rPr>
      </w:pPr>
    </w:p>
    <w:p w:rsidR="003B4431" w:rsidRPr="00A23087" w:rsidRDefault="003B4431" w:rsidP="003B4431">
      <w:pPr>
        <w:ind w:left="567" w:right="567"/>
        <w:jc w:val="both"/>
      </w:pPr>
      <w:r w:rsidRPr="00A23087">
        <w:t>Egyéb előírások</w:t>
      </w:r>
    </w:p>
    <w:p w:rsidR="003B4431" w:rsidRPr="00A23087" w:rsidRDefault="003B4431" w:rsidP="003B4431">
      <w:pPr>
        <w:numPr>
          <w:ilvl w:val="0"/>
          <w:numId w:val="31"/>
        </w:numPr>
        <w:tabs>
          <w:tab w:val="clear" w:pos="1287"/>
          <w:tab w:val="num" w:pos="709"/>
        </w:tabs>
        <w:ind w:left="709" w:right="72"/>
        <w:jc w:val="both"/>
      </w:pPr>
      <w:r w:rsidRPr="00A23087">
        <w:t>Tilos a tanulók és hozzátartozók között mindennemű pénzgyűjtés. A tilalom nem vonatkozik pedagógiai célból szervezett - a pedagógiai programban elő nem írt, tehát nem kötelező - kirándulások, illetve egyéb kulturális rendezvények, (film, színház, hangverseny, múzeum) látogatásának, sajtótermékek megvásárlásának költségeire. A pénz kezelése és felhasználásának nyomon követhetősége ilyen esetekben is - a pedagógus irányítása mellett - a diákönkormányzat választott tisztségviselőire hárul.</w:t>
      </w:r>
    </w:p>
    <w:p w:rsidR="003B4431" w:rsidRPr="00A23087" w:rsidRDefault="003B4431" w:rsidP="003B4431">
      <w:pPr>
        <w:numPr>
          <w:ilvl w:val="0"/>
          <w:numId w:val="31"/>
        </w:numPr>
        <w:tabs>
          <w:tab w:val="clear" w:pos="1287"/>
          <w:tab w:val="num" w:pos="709"/>
        </w:tabs>
        <w:ind w:left="709" w:right="72"/>
        <w:jc w:val="both"/>
      </w:pPr>
      <w:r w:rsidRPr="00A23087">
        <w:t>A pedagógusok és más dolgozók megjelenésükkel, magatartásukkal, viselkedés- és beszédkultúrájukkal kötelesek pozitív példaként szerepelni tanulóink előtt.</w:t>
      </w:r>
    </w:p>
    <w:p w:rsidR="003B4431" w:rsidRPr="00A23087" w:rsidRDefault="003B4431" w:rsidP="003B4431">
      <w:pPr>
        <w:numPr>
          <w:ilvl w:val="0"/>
          <w:numId w:val="31"/>
        </w:numPr>
        <w:tabs>
          <w:tab w:val="clear" w:pos="1287"/>
          <w:tab w:val="num" w:pos="709"/>
        </w:tabs>
        <w:ind w:left="709" w:right="72"/>
        <w:jc w:val="both"/>
      </w:pPr>
      <w:r w:rsidRPr="00A23087">
        <w:t>A kollégium dolgozóinak, tanulóinak körében egyetlen párt, vallási és egyéb szervezet érdekében sem lehet szervező, térítő, agitációs munkát kifejteni.</w:t>
      </w:r>
    </w:p>
    <w:p w:rsidR="003B4431" w:rsidRPr="00A23087" w:rsidRDefault="003B4431" w:rsidP="003B4431">
      <w:pPr>
        <w:numPr>
          <w:ilvl w:val="0"/>
          <w:numId w:val="31"/>
        </w:numPr>
        <w:tabs>
          <w:tab w:val="clear" w:pos="1287"/>
          <w:tab w:val="num" w:pos="709"/>
        </w:tabs>
        <w:ind w:left="709" w:right="72"/>
        <w:jc w:val="both"/>
      </w:pPr>
      <w:r w:rsidRPr="00A23087">
        <w:t>A pedagógusok és más dolgozók, a tanulók, továbbá ügynökök, üzletszerzők a kollégium területén kereskedelmi tevékenységet nem folytathatnak. Kivételt képeznek ez alól azok a külső kisvállalkozók, akiknek az igazgató a nevelőtestülettel egyetértésben engedélyt ad.</w:t>
      </w:r>
    </w:p>
    <w:p w:rsidR="003B4431" w:rsidRPr="00A23087" w:rsidRDefault="003B4431" w:rsidP="003B4431">
      <w:pPr>
        <w:ind w:left="567" w:right="567"/>
        <w:jc w:val="both"/>
      </w:pPr>
    </w:p>
    <w:p w:rsidR="00EC20BF" w:rsidRPr="00A23087" w:rsidRDefault="00A43D05" w:rsidP="00316A81">
      <w:pPr>
        <w:pStyle w:val="Cmsor3"/>
        <w:ind w:left="567"/>
        <w:jc w:val="left"/>
        <w:rPr>
          <w:color w:val="auto"/>
        </w:rPr>
      </w:pPr>
      <w:bookmarkStart w:id="51" w:name="_Toc119058097"/>
      <w:bookmarkStart w:id="52" w:name="_Toc306720216"/>
      <w:r w:rsidRPr="00A23087">
        <w:rPr>
          <w:color w:val="auto"/>
        </w:rPr>
        <w:t xml:space="preserve">1.2.2. </w:t>
      </w:r>
      <w:r w:rsidR="00EC20BF" w:rsidRPr="00A23087">
        <w:rPr>
          <w:color w:val="auto"/>
        </w:rPr>
        <w:t>A nevelőtestület értekezletei</w:t>
      </w:r>
      <w:bookmarkEnd w:id="51"/>
      <w:bookmarkEnd w:id="52"/>
    </w:p>
    <w:p w:rsidR="00EC20BF" w:rsidRPr="00A23087" w:rsidRDefault="00EC20BF" w:rsidP="00EC20BF">
      <w:pPr>
        <w:ind w:left="540"/>
        <w:rPr>
          <w:b/>
          <w:bCs/>
        </w:rPr>
      </w:pPr>
    </w:p>
    <w:p w:rsidR="00EC20BF" w:rsidRPr="00A23087" w:rsidRDefault="00EC20BF" w:rsidP="00EC20BF">
      <w:pPr>
        <w:pStyle w:val="Szvegtrzs"/>
        <w:tabs>
          <w:tab w:val="left" w:pos="6480"/>
        </w:tabs>
        <w:ind w:left="360"/>
        <w:rPr>
          <w:rFonts w:cs="Arial"/>
          <w:bCs/>
        </w:rPr>
      </w:pPr>
      <w:r w:rsidRPr="00A23087">
        <w:rPr>
          <w:rFonts w:cs="Arial"/>
          <w:bCs/>
        </w:rPr>
        <w:t>Állandó értekezletek:</w:t>
      </w:r>
    </w:p>
    <w:p w:rsidR="00EC20BF" w:rsidRPr="00A23087" w:rsidRDefault="00EC20BF" w:rsidP="00EC20BF">
      <w:pPr>
        <w:numPr>
          <w:ilvl w:val="0"/>
          <w:numId w:val="5"/>
        </w:numPr>
        <w:jc w:val="both"/>
      </w:pPr>
      <w:r w:rsidRPr="00A23087">
        <w:t>tanévnyitó/záró értekezlet</w:t>
      </w:r>
    </w:p>
    <w:p w:rsidR="00EC20BF" w:rsidRPr="00A23087" w:rsidRDefault="00EC20BF" w:rsidP="00EC20BF">
      <w:pPr>
        <w:numPr>
          <w:ilvl w:val="0"/>
          <w:numId w:val="5"/>
        </w:numPr>
        <w:jc w:val="both"/>
      </w:pPr>
      <w:r w:rsidRPr="00A23087">
        <w:t>elemző, tájék</w:t>
      </w:r>
      <w:r w:rsidR="00753212" w:rsidRPr="00A23087">
        <w:t xml:space="preserve">oztató munkaértekezlet </w:t>
      </w:r>
    </w:p>
    <w:p w:rsidR="00EC20BF" w:rsidRPr="00A23087" w:rsidRDefault="00EC20BF" w:rsidP="00EC20BF">
      <w:pPr>
        <w:numPr>
          <w:ilvl w:val="0"/>
          <w:numId w:val="5"/>
        </w:numPr>
        <w:jc w:val="both"/>
      </w:pPr>
      <w:r w:rsidRPr="00A23087">
        <w:t>továbbképzési értekezlet.</w:t>
      </w:r>
    </w:p>
    <w:p w:rsidR="00EC20BF" w:rsidRPr="00A23087" w:rsidRDefault="00EC20BF" w:rsidP="00EC20BF">
      <w:pPr>
        <w:pStyle w:val="Szvegtrzs"/>
        <w:tabs>
          <w:tab w:val="left" w:pos="6480"/>
        </w:tabs>
        <w:ind w:left="1080"/>
        <w:rPr>
          <w:rFonts w:cs="Arial"/>
          <w:bCs/>
        </w:rPr>
      </w:pPr>
    </w:p>
    <w:p w:rsidR="00EC20BF" w:rsidRPr="00A23087" w:rsidRDefault="00EC20BF" w:rsidP="00EC20BF">
      <w:pPr>
        <w:numPr>
          <w:ilvl w:val="0"/>
          <w:numId w:val="4"/>
        </w:numPr>
        <w:tabs>
          <w:tab w:val="num" w:pos="1276"/>
        </w:tabs>
        <w:jc w:val="both"/>
      </w:pPr>
      <w:r w:rsidRPr="00A23087">
        <w:t>A nevelőtestület munkaterv szerint értekezleteket tart. Az értekezletek elnöke az igazgató.</w:t>
      </w:r>
    </w:p>
    <w:p w:rsidR="00EC20BF" w:rsidRPr="00A23087" w:rsidRDefault="00EC20BF" w:rsidP="00EC20BF">
      <w:pPr>
        <w:numPr>
          <w:ilvl w:val="0"/>
          <w:numId w:val="4"/>
        </w:numPr>
        <w:tabs>
          <w:tab w:val="num" w:pos="1276"/>
        </w:tabs>
        <w:jc w:val="both"/>
      </w:pPr>
      <w:r w:rsidRPr="00A23087">
        <w:lastRenderedPageBreak/>
        <w:t>Rendkívüli nevelőtestületi értekezletet kell összehívni az igazgató, illetve nevelőtestület egyharmadának javaslatára.</w:t>
      </w:r>
    </w:p>
    <w:p w:rsidR="00EC20BF" w:rsidRPr="00A23087" w:rsidRDefault="00EC20BF" w:rsidP="00EC20BF">
      <w:pPr>
        <w:numPr>
          <w:ilvl w:val="0"/>
          <w:numId w:val="4"/>
        </w:numPr>
        <w:tabs>
          <w:tab w:val="num" w:pos="1276"/>
        </w:tabs>
        <w:jc w:val="both"/>
      </w:pPr>
      <w:r w:rsidRPr="00A23087">
        <w:t>A nevelőtestület nyílt szavazással hozza döntéseit, egyszerű szótöbbséggel, kivéve a külön jogszabályban meghatározott eseteket.</w:t>
      </w:r>
    </w:p>
    <w:p w:rsidR="00EC20BF" w:rsidRPr="00A23087" w:rsidRDefault="00EC20BF" w:rsidP="003B4431">
      <w:pPr>
        <w:tabs>
          <w:tab w:val="left" w:pos="6480"/>
        </w:tabs>
        <w:ind w:left="426"/>
        <w:jc w:val="both"/>
      </w:pPr>
      <w:r w:rsidRPr="00A23087">
        <w:t xml:space="preserve">A nevelőtestületi értekezletekre - tanácskozási </w:t>
      </w:r>
      <w:r w:rsidR="003B4431" w:rsidRPr="00A23087">
        <w:t xml:space="preserve">joggal - meg kell hívni a tárgy </w:t>
      </w:r>
      <w:r w:rsidRPr="00A23087">
        <w:t xml:space="preserve">szerint egyetértési joggal rendelkező kollégiumi közösség képviselőjét. értekezleteken részt vehet a tantestület tagjain kívül a diákönkormányzat képviselete, ha az értekezlet témája ezt indokolja – pl. munkaterv összeállítása, tanulók értékelése. </w:t>
      </w:r>
    </w:p>
    <w:p w:rsidR="00EC20BF" w:rsidRPr="00A23087" w:rsidRDefault="00EC20BF" w:rsidP="00EC20BF">
      <w:pPr>
        <w:numPr>
          <w:ilvl w:val="0"/>
          <w:numId w:val="4"/>
        </w:numPr>
        <w:tabs>
          <w:tab w:val="num" w:pos="1276"/>
        </w:tabs>
        <w:jc w:val="both"/>
      </w:pPr>
      <w:r w:rsidRPr="00A23087">
        <w:t>Az értekezletről jegyzőkönyvet kell készíteni. A jegyzőkönyvet az igazgató által megbízott pedagógus vezeti.</w:t>
      </w:r>
    </w:p>
    <w:p w:rsidR="00EC20BF" w:rsidRPr="00A23087" w:rsidRDefault="00EC20BF" w:rsidP="00EC20BF">
      <w:pPr>
        <w:ind w:left="360" w:firstLine="348"/>
        <w:jc w:val="both"/>
      </w:pPr>
      <w:r w:rsidRPr="00A23087">
        <w:t>A jegyzőkönyv tartalmazza:</w:t>
      </w:r>
    </w:p>
    <w:p w:rsidR="00EC20BF" w:rsidRPr="00A23087" w:rsidRDefault="00EC20BF" w:rsidP="00EC20BF">
      <w:pPr>
        <w:numPr>
          <w:ilvl w:val="0"/>
          <w:numId w:val="5"/>
        </w:numPr>
        <w:jc w:val="both"/>
      </w:pPr>
      <w:r w:rsidRPr="00A23087">
        <w:t>az értekezlet tárgyát, idejét, helyét,</w:t>
      </w:r>
    </w:p>
    <w:p w:rsidR="00EC20BF" w:rsidRPr="00A23087" w:rsidRDefault="00EC20BF" w:rsidP="00EC20BF">
      <w:pPr>
        <w:numPr>
          <w:ilvl w:val="0"/>
          <w:numId w:val="5"/>
        </w:numPr>
        <w:jc w:val="both"/>
      </w:pPr>
      <w:r w:rsidRPr="00A23087">
        <w:t>a nevelőtestület tagjain kívül megjelent személyek nevét, a hiányzó pedagógusok nevét, távollétük indokát,</w:t>
      </w:r>
    </w:p>
    <w:p w:rsidR="00EC20BF" w:rsidRPr="00A23087" w:rsidRDefault="00EC20BF" w:rsidP="00EC20BF">
      <w:pPr>
        <w:numPr>
          <w:ilvl w:val="0"/>
          <w:numId w:val="5"/>
        </w:numPr>
        <w:jc w:val="both"/>
      </w:pPr>
      <w:r w:rsidRPr="00A23087">
        <w:t>vitatott témák és javaslatok lényegét.</w:t>
      </w:r>
    </w:p>
    <w:p w:rsidR="00EC20BF" w:rsidRPr="00A23087" w:rsidRDefault="00EC20BF" w:rsidP="00EC20BF">
      <w:pPr>
        <w:ind w:left="360" w:firstLine="348"/>
        <w:jc w:val="both"/>
      </w:pPr>
      <w:r w:rsidRPr="00A23087">
        <w:t>A jegyzőkönyvet az igazgató és a jegyzőkönyvvezető hitelesíti.</w:t>
      </w:r>
    </w:p>
    <w:p w:rsidR="00EC20BF" w:rsidRPr="00A23087" w:rsidRDefault="00EC20BF" w:rsidP="00EC20BF">
      <w:pPr>
        <w:ind w:left="360" w:firstLine="348"/>
        <w:jc w:val="both"/>
      </w:pPr>
    </w:p>
    <w:p w:rsidR="00EC20BF" w:rsidRPr="00A23087" w:rsidRDefault="00EC20BF" w:rsidP="00EC20BF">
      <w:pPr>
        <w:numPr>
          <w:ilvl w:val="0"/>
          <w:numId w:val="4"/>
        </w:numPr>
        <w:tabs>
          <w:tab w:val="num" w:pos="1276"/>
        </w:tabs>
        <w:jc w:val="both"/>
      </w:pPr>
      <w:r w:rsidRPr="00A23087">
        <w:t>Ha a nevelőtestület döntési, véleményezési, illetőleg javaslattevő jogát a kollégium valamennyi dolgozóját érintő kérdésben gyakorolja, a Közalkalmazotti Tanács egyetértésével a nevelőtestületi értekezletet összdolgozói értekezlet keretében kell megtartani.</w:t>
      </w:r>
    </w:p>
    <w:p w:rsidR="00EC20BF" w:rsidRPr="00A23087" w:rsidRDefault="00EC20BF" w:rsidP="00EC20BF">
      <w:pPr>
        <w:numPr>
          <w:ilvl w:val="0"/>
          <w:numId w:val="4"/>
        </w:numPr>
        <w:tabs>
          <w:tab w:val="num" w:pos="1276"/>
        </w:tabs>
        <w:jc w:val="both"/>
      </w:pPr>
      <w:r w:rsidRPr="00A23087">
        <w:t>A nevelőtestület személyes ügyeire vonatkozó, a pedagógusok és tanulók magatartását, munkáját értékelő megbeszélések, értekezletek vitaanyaga szolgálati titok: azt a nevelőtestület minden tagja köteles megőrizni.</w:t>
      </w:r>
    </w:p>
    <w:p w:rsidR="00EC20BF" w:rsidRPr="00A23087" w:rsidRDefault="00EC20BF" w:rsidP="00EC20BF">
      <w:pPr>
        <w:numPr>
          <w:ilvl w:val="0"/>
          <w:numId w:val="4"/>
        </w:numPr>
        <w:tabs>
          <w:tab w:val="num" w:pos="1276"/>
        </w:tabs>
        <w:jc w:val="both"/>
      </w:pPr>
      <w:r w:rsidRPr="00A23087">
        <w:t>A nevelőtestület a feladatkörébe tartozó ügyek előkészítésére vagy eldöntésére tagjaiból – meghatározott időre vagy alkalmilag – bizottságot hozhat létre, illetve jogköreinek gyakorlását átruházhatja a diákönkormányzatra. Az átruházott jogkörgyakorlója a nevelőtestületet tájékoztatni köteles azokról az ügyekről, amelyekben a nevelőtestület megbízásából eljár. A tantestület az átruházott feladatokkal kapcsolatosan esetenként határozza meg a beszámoltatás rendjét (pl. fegyelmi bizottság, minőségi csoport, DÖK, KT, stb.)</w:t>
      </w:r>
    </w:p>
    <w:p w:rsidR="00C92F85" w:rsidRPr="00A23087" w:rsidRDefault="00C92F85" w:rsidP="00C92F85">
      <w:pPr>
        <w:tabs>
          <w:tab w:val="num" w:pos="1276"/>
        </w:tabs>
        <w:jc w:val="both"/>
      </w:pPr>
    </w:p>
    <w:p w:rsidR="00C92F85" w:rsidRPr="00A23087" w:rsidRDefault="00C92F85" w:rsidP="00C92F85">
      <w:pPr>
        <w:pStyle w:val="Cmsor3"/>
        <w:jc w:val="left"/>
        <w:rPr>
          <w:color w:val="auto"/>
        </w:rPr>
      </w:pPr>
      <w:bookmarkStart w:id="53" w:name="_Toc306720217"/>
      <w:r w:rsidRPr="00A23087">
        <w:rPr>
          <w:color w:val="auto"/>
        </w:rPr>
        <w:t xml:space="preserve">1.2.2.1. </w:t>
      </w:r>
      <w:bookmarkStart w:id="54" w:name="_Toc216243072"/>
      <w:bookmarkStart w:id="55" w:name="_Toc304804842"/>
      <w:r w:rsidRPr="00A23087">
        <w:rPr>
          <w:color w:val="auto"/>
        </w:rPr>
        <w:t>A nevelőtestület feladatkörébe tartozó ügyek átruházása</w:t>
      </w:r>
      <w:bookmarkEnd w:id="53"/>
      <w:bookmarkEnd w:id="54"/>
      <w:bookmarkEnd w:id="55"/>
    </w:p>
    <w:p w:rsidR="00C92F85" w:rsidRPr="00A23087" w:rsidRDefault="00C92F85" w:rsidP="00C92F85">
      <w:pPr>
        <w:ind w:left="567" w:right="567"/>
        <w:jc w:val="both"/>
        <w:rPr>
          <w:b/>
        </w:rPr>
      </w:pPr>
    </w:p>
    <w:p w:rsidR="00C92F85" w:rsidRPr="00A23087" w:rsidRDefault="00C92F85" w:rsidP="00C44046">
      <w:pPr>
        <w:numPr>
          <w:ilvl w:val="0"/>
          <w:numId w:val="28"/>
        </w:numPr>
        <w:ind w:right="72"/>
        <w:jc w:val="both"/>
      </w:pPr>
      <w:r w:rsidRPr="00A23087">
        <w:t xml:space="preserve">A </w:t>
      </w:r>
      <w:r w:rsidRPr="00A23087">
        <w:rPr>
          <w:bCs/>
        </w:rPr>
        <w:t xml:space="preserve">közoktatásról szóló 1993. évi LXXIX. törvény </w:t>
      </w:r>
      <w:r w:rsidRPr="00A23087">
        <w:t>szerint a nevelőtestület, meghatározott időre, vagy alkalmilag bizottságot hozhat létre, illetve egyes jogköreit átruházhatja a diákönkormányzatra.</w:t>
      </w:r>
    </w:p>
    <w:p w:rsidR="00C92F85" w:rsidRPr="00A23087" w:rsidRDefault="00C92F85" w:rsidP="00C44046">
      <w:pPr>
        <w:numPr>
          <w:ilvl w:val="0"/>
          <w:numId w:val="28"/>
        </w:numPr>
        <w:ind w:right="72"/>
        <w:jc w:val="both"/>
        <w:rPr>
          <w:b/>
        </w:rPr>
      </w:pPr>
      <w:r w:rsidRPr="00A23087">
        <w:t>A nevelőtestület a gyermek-és ifjúságvédelmi, a szabadidő-szervezési feladatokat átruházhatja a Kollégiumok Koordinációs Iroda (továbbiakban KKI) szakembereire. Az átruházott jogkör gyakorlója a nevelőtestületet tájékoztatni köteles - a nevelőtestület által meghatározott módon és időben - azokról az ügyekről, amelyekben a nevelőtestület megbízásából eljárt.</w:t>
      </w:r>
    </w:p>
    <w:p w:rsidR="00EC20BF" w:rsidRPr="00A23087" w:rsidRDefault="00EC20BF" w:rsidP="00EC20BF">
      <w:pPr>
        <w:tabs>
          <w:tab w:val="left" w:pos="1080"/>
        </w:tabs>
        <w:outlineLvl w:val="2"/>
        <w:rPr>
          <w:b/>
          <w:bCs/>
        </w:rPr>
      </w:pPr>
    </w:p>
    <w:p w:rsidR="00EC20BF" w:rsidRPr="00A23087" w:rsidRDefault="00EC20BF" w:rsidP="00316A81">
      <w:pPr>
        <w:pStyle w:val="Cmsor3"/>
        <w:tabs>
          <w:tab w:val="clear" w:pos="2715"/>
          <w:tab w:val="left" w:pos="1418"/>
        </w:tabs>
        <w:jc w:val="left"/>
        <w:rPr>
          <w:color w:val="auto"/>
        </w:rPr>
      </w:pPr>
      <w:bookmarkStart w:id="56" w:name="_Toc306720218"/>
      <w:r w:rsidRPr="00A23087">
        <w:rPr>
          <w:color w:val="auto"/>
        </w:rPr>
        <w:t xml:space="preserve">1.3. </w:t>
      </w:r>
      <w:r w:rsidR="00316A81" w:rsidRPr="00A23087">
        <w:rPr>
          <w:color w:val="auto"/>
        </w:rPr>
        <w:tab/>
      </w:r>
      <w:r w:rsidRPr="00A23087">
        <w:rPr>
          <w:color w:val="auto"/>
        </w:rPr>
        <w:t>A nevelő-oktató munkát segítők és feladatkörük</w:t>
      </w:r>
      <w:bookmarkEnd w:id="47"/>
      <w:bookmarkEnd w:id="56"/>
    </w:p>
    <w:p w:rsidR="00EC20BF" w:rsidRPr="00A23087" w:rsidRDefault="00EC20BF" w:rsidP="00EC20BF">
      <w:pPr>
        <w:ind w:left="540"/>
        <w:rPr>
          <w:b/>
          <w:bCs/>
        </w:rPr>
      </w:pPr>
    </w:p>
    <w:p w:rsidR="00C92F85" w:rsidRPr="00A23087" w:rsidRDefault="00C92F85" w:rsidP="00C92F85">
      <w:pPr>
        <w:pStyle w:val="Szvegtrzs"/>
        <w:ind w:left="540"/>
        <w:rPr>
          <w:bCs/>
        </w:rPr>
      </w:pPr>
      <w:r w:rsidRPr="00A23087">
        <w:rPr>
          <w:bCs/>
        </w:rPr>
        <w:t>A kollégiummal jogviszonyban álló nem pedagógus beosztású dolgozó a rendszergazda, a nevelő-oktató munkát segítő alkalmazott.</w:t>
      </w:r>
    </w:p>
    <w:p w:rsidR="00C92F85" w:rsidRPr="00A23087" w:rsidRDefault="00C92F85" w:rsidP="00C92F85">
      <w:pPr>
        <w:pStyle w:val="Szvegtrzs"/>
        <w:ind w:left="540"/>
        <w:rPr>
          <w:bCs/>
        </w:rPr>
      </w:pPr>
      <w:r w:rsidRPr="00A23087">
        <w:rPr>
          <w:bCs/>
        </w:rPr>
        <w:t>A rendszergazda biztosítja a megfelelő informatikai háttér üzemeltetését mind a dolgozók, mind a diákok részére.</w:t>
      </w:r>
    </w:p>
    <w:p w:rsidR="00EC20BF" w:rsidRPr="00A23087" w:rsidRDefault="00EC20BF" w:rsidP="00EC20BF">
      <w:pPr>
        <w:pStyle w:val="Szvegtrzs"/>
        <w:rPr>
          <w:rFonts w:cs="Arial"/>
          <w:bCs/>
        </w:rPr>
      </w:pPr>
    </w:p>
    <w:p w:rsidR="00EC20BF" w:rsidRPr="00A23087" w:rsidRDefault="00EC20BF" w:rsidP="00EC20BF">
      <w:pPr>
        <w:pStyle w:val="Szvegtrzs"/>
        <w:ind w:left="2124"/>
        <w:rPr>
          <w:rFonts w:cs="Arial"/>
          <w:b/>
          <w:color w:val="FF0000"/>
        </w:rPr>
      </w:pPr>
    </w:p>
    <w:p w:rsidR="00EC20BF" w:rsidRPr="00A23087" w:rsidRDefault="00EC20BF" w:rsidP="00C92F85">
      <w:pPr>
        <w:pStyle w:val="Cmsor3"/>
        <w:tabs>
          <w:tab w:val="clear" w:pos="2715"/>
          <w:tab w:val="left" w:pos="567"/>
        </w:tabs>
        <w:jc w:val="left"/>
        <w:rPr>
          <w:color w:val="auto"/>
        </w:rPr>
      </w:pPr>
      <w:bookmarkStart w:id="57" w:name="_Toc119058098"/>
      <w:bookmarkStart w:id="58" w:name="_Toc306720219"/>
      <w:r w:rsidRPr="00A23087">
        <w:rPr>
          <w:color w:val="auto"/>
        </w:rPr>
        <w:t>1.4.</w:t>
      </w:r>
      <w:r w:rsidRPr="00A23087">
        <w:rPr>
          <w:color w:val="auto"/>
        </w:rPr>
        <w:tab/>
        <w:t>Tanulók közösségei</w:t>
      </w:r>
      <w:bookmarkEnd w:id="57"/>
      <w:bookmarkEnd w:id="58"/>
    </w:p>
    <w:p w:rsidR="00EC20BF" w:rsidRPr="00A23087" w:rsidRDefault="00EC20BF" w:rsidP="00EC20BF">
      <w:pPr>
        <w:pStyle w:val="Szvegtrzs"/>
        <w:ind w:left="1080"/>
        <w:rPr>
          <w:rFonts w:cs="Arial"/>
          <w:b/>
        </w:rPr>
      </w:pPr>
    </w:p>
    <w:p w:rsidR="00EC20BF" w:rsidRPr="00A23087" w:rsidRDefault="00EC20BF" w:rsidP="00EC20BF">
      <w:pPr>
        <w:pStyle w:val="Szvegtrzs"/>
        <w:ind w:left="540"/>
        <w:rPr>
          <w:rFonts w:cs="Arial"/>
          <w:bCs/>
        </w:rPr>
      </w:pPr>
      <w:r w:rsidRPr="00A23087">
        <w:rPr>
          <w:rFonts w:cs="Arial"/>
          <w:bCs/>
        </w:rPr>
        <w:t>A kollégiummal jogviszonyban lévő kollégista tanulók alkotják a tanulók közösségét. Ezen belül szerveződik kollégiumi csoport (átlagos létszám 25 fő), továbbá foglalkozási csoportok.</w:t>
      </w:r>
    </w:p>
    <w:p w:rsidR="00EC20BF" w:rsidRPr="00A23087" w:rsidRDefault="00EC20BF" w:rsidP="00EC20BF">
      <w:pPr>
        <w:pStyle w:val="Szvegtrzs"/>
        <w:ind w:left="540"/>
        <w:rPr>
          <w:rFonts w:cs="Arial"/>
          <w:bCs/>
        </w:rPr>
      </w:pPr>
    </w:p>
    <w:p w:rsidR="00EC20BF" w:rsidRPr="00A23087" w:rsidRDefault="00C92F85" w:rsidP="00C92F85">
      <w:pPr>
        <w:pStyle w:val="Cmsor3"/>
        <w:jc w:val="left"/>
        <w:rPr>
          <w:color w:val="auto"/>
        </w:rPr>
      </w:pPr>
      <w:bookmarkStart w:id="59" w:name="_Toc87327907"/>
      <w:bookmarkStart w:id="60" w:name="_Toc87328097"/>
      <w:bookmarkStart w:id="61" w:name="_Toc87328163"/>
      <w:bookmarkStart w:id="62" w:name="_Toc87328774"/>
      <w:bookmarkStart w:id="63" w:name="_Toc87328838"/>
      <w:bookmarkStart w:id="64" w:name="_Toc87663611"/>
      <w:bookmarkStart w:id="65" w:name="_Toc88463467"/>
      <w:bookmarkStart w:id="66" w:name="_Toc88468244"/>
      <w:bookmarkStart w:id="67" w:name="_Toc89492614"/>
      <w:bookmarkStart w:id="68" w:name="_Toc119058099"/>
      <w:bookmarkStart w:id="69" w:name="_Toc306720220"/>
      <w:r w:rsidRPr="00A23087">
        <w:rPr>
          <w:color w:val="auto"/>
        </w:rPr>
        <w:t xml:space="preserve">1.4.1. </w:t>
      </w:r>
      <w:r w:rsidR="00EC20BF" w:rsidRPr="00A23087">
        <w:rPr>
          <w:color w:val="auto"/>
        </w:rPr>
        <w:t>Kollégiumi csoport</w:t>
      </w:r>
      <w:bookmarkEnd w:id="59"/>
      <w:bookmarkEnd w:id="60"/>
      <w:bookmarkEnd w:id="61"/>
      <w:bookmarkEnd w:id="62"/>
      <w:bookmarkEnd w:id="63"/>
      <w:bookmarkEnd w:id="64"/>
      <w:bookmarkEnd w:id="65"/>
      <w:bookmarkEnd w:id="66"/>
      <w:bookmarkEnd w:id="67"/>
      <w:bookmarkEnd w:id="68"/>
      <w:bookmarkEnd w:id="69"/>
    </w:p>
    <w:p w:rsidR="00EC20BF" w:rsidRPr="00A23087" w:rsidRDefault="00EC20BF" w:rsidP="00EC20BF">
      <w:pPr>
        <w:pStyle w:val="Szvegtrzs"/>
        <w:ind w:left="540"/>
        <w:rPr>
          <w:rFonts w:cs="Arial"/>
          <w:b/>
        </w:rPr>
      </w:pPr>
    </w:p>
    <w:p w:rsidR="00EC20BF" w:rsidRPr="00A23087" w:rsidRDefault="00EC20BF" w:rsidP="00EC20BF">
      <w:pPr>
        <w:pStyle w:val="Szvegtrzs"/>
        <w:ind w:left="540"/>
        <w:rPr>
          <w:rFonts w:cs="Arial"/>
          <w:bCs/>
        </w:rPr>
      </w:pPr>
      <w:r w:rsidRPr="00A23087">
        <w:rPr>
          <w:rFonts w:cs="Arial"/>
          <w:bCs/>
        </w:rPr>
        <w:t>A kollégista tanulókat a kollégium vezetősége a Pedagógiai Programban rögzített szempontok figyelembe vételével sorolja csoportokba. Csoportot váltani az igazgató jóváhagyásával lehet. A csoport élére a kollégium vezetősége csoportvezetői feladatok ellátására egy pedagógust állít.</w:t>
      </w:r>
    </w:p>
    <w:p w:rsidR="00EC20BF" w:rsidRPr="00A23087" w:rsidRDefault="00EC20BF" w:rsidP="00EC20BF">
      <w:pPr>
        <w:pStyle w:val="Szvegtrzs"/>
        <w:ind w:left="540"/>
        <w:rPr>
          <w:rFonts w:cs="Arial"/>
          <w:bCs/>
        </w:rPr>
      </w:pPr>
      <w:r w:rsidRPr="00A23087">
        <w:rPr>
          <w:rFonts w:cs="Arial"/>
          <w:bCs/>
        </w:rPr>
        <w:t>A csoportvezető tanár kötelessége, hogy a kollégiumi életben, a tanulók otthonszerű együttélésben rejlő nevelési lehetőségeket önállóan, felelősséggel és céltudatosan használja ki. Csoportjában feladata az egymáshoz való alkalmazkodás kialakítása és fejlesztése, a szabálytisztelő (melynek csak egy része a jogi normagyűjtemény, azaz a Házirend) magatartás kialakítása, az illemtudó viselkedésre, a tisztességre, az erkölcsösségre, egymás iránti türelemre, a másság elviselésére, a személyi-, a közösségi tulajdon, általában az etikai, esztétikai, természeti, az ember által létrehozott értékek védelmére való nevelés.</w:t>
      </w:r>
    </w:p>
    <w:p w:rsidR="00EC20BF" w:rsidRPr="00A23087" w:rsidRDefault="00EC20BF" w:rsidP="00EC20BF">
      <w:pPr>
        <w:tabs>
          <w:tab w:val="left" w:pos="1080"/>
        </w:tabs>
        <w:ind w:left="540"/>
        <w:rPr>
          <w:rFonts w:cs="Arial"/>
          <w:bCs/>
        </w:rPr>
      </w:pPr>
    </w:p>
    <w:p w:rsidR="00EC20BF" w:rsidRPr="00A23087" w:rsidRDefault="00C92F85" w:rsidP="00C92F85">
      <w:pPr>
        <w:pStyle w:val="Cmsor3"/>
        <w:jc w:val="left"/>
        <w:rPr>
          <w:color w:val="auto"/>
        </w:rPr>
      </w:pPr>
      <w:bookmarkStart w:id="70" w:name="_Toc87327908"/>
      <w:bookmarkStart w:id="71" w:name="_Toc87328098"/>
      <w:bookmarkStart w:id="72" w:name="_Toc87328164"/>
      <w:bookmarkStart w:id="73" w:name="_Toc87328775"/>
      <w:bookmarkStart w:id="74" w:name="_Toc87328839"/>
      <w:bookmarkStart w:id="75" w:name="_Toc87663612"/>
      <w:bookmarkStart w:id="76" w:name="_Toc88463468"/>
      <w:bookmarkStart w:id="77" w:name="_Toc88468245"/>
      <w:bookmarkStart w:id="78" w:name="_Toc89492615"/>
      <w:bookmarkStart w:id="79" w:name="_Toc119058100"/>
      <w:bookmarkStart w:id="80" w:name="_Toc306720221"/>
      <w:r w:rsidRPr="00A23087">
        <w:rPr>
          <w:color w:val="auto"/>
        </w:rPr>
        <w:t xml:space="preserve">1.4.2. </w:t>
      </w:r>
      <w:r w:rsidR="00EC20BF" w:rsidRPr="00A23087">
        <w:rPr>
          <w:color w:val="auto"/>
        </w:rPr>
        <w:t>Foglalkozási csoport</w:t>
      </w:r>
      <w:bookmarkEnd w:id="70"/>
      <w:bookmarkEnd w:id="71"/>
      <w:bookmarkEnd w:id="72"/>
      <w:bookmarkEnd w:id="73"/>
      <w:bookmarkEnd w:id="74"/>
      <w:bookmarkEnd w:id="75"/>
      <w:bookmarkEnd w:id="76"/>
      <w:bookmarkEnd w:id="77"/>
      <w:bookmarkEnd w:id="78"/>
      <w:bookmarkEnd w:id="79"/>
      <w:bookmarkEnd w:id="80"/>
    </w:p>
    <w:p w:rsidR="00EC20BF" w:rsidRPr="00A23087" w:rsidRDefault="00EC20BF" w:rsidP="00EC20BF">
      <w:pPr>
        <w:pStyle w:val="Szvegtrzs"/>
        <w:ind w:left="540"/>
        <w:rPr>
          <w:rFonts w:cs="Arial"/>
          <w:b/>
        </w:rPr>
      </w:pPr>
    </w:p>
    <w:p w:rsidR="00EC20BF" w:rsidRPr="00A23087" w:rsidRDefault="00EC20BF" w:rsidP="00EC20BF">
      <w:pPr>
        <w:pStyle w:val="Szvegtrzs"/>
        <w:ind w:left="540"/>
        <w:rPr>
          <w:rFonts w:cs="Arial"/>
          <w:bCs/>
        </w:rPr>
      </w:pPr>
      <w:r w:rsidRPr="00A23087">
        <w:rPr>
          <w:rFonts w:cs="Arial"/>
          <w:bCs/>
        </w:rPr>
        <w:t>A kollégista tanulókat a kollégium vezetősége a Pedagógiai Programban rögzített szempontok figyelembe vételével sorolja foglalkozási csoportokba.</w:t>
      </w:r>
    </w:p>
    <w:p w:rsidR="00EC20BF" w:rsidRPr="00A23087" w:rsidRDefault="00EC20BF" w:rsidP="00EC20BF">
      <w:pPr>
        <w:tabs>
          <w:tab w:val="left" w:pos="1080"/>
        </w:tabs>
        <w:ind w:left="540"/>
        <w:rPr>
          <w:rFonts w:cs="Arial"/>
          <w:bCs/>
        </w:rPr>
      </w:pPr>
    </w:p>
    <w:p w:rsidR="00EC20BF" w:rsidRPr="00A23087" w:rsidRDefault="00C92F85" w:rsidP="00C92F85">
      <w:pPr>
        <w:pStyle w:val="Cmsor3"/>
        <w:jc w:val="left"/>
        <w:rPr>
          <w:color w:val="auto"/>
        </w:rPr>
      </w:pPr>
      <w:bookmarkStart w:id="81" w:name="_Toc119058101"/>
      <w:bookmarkStart w:id="82" w:name="_Toc306720222"/>
      <w:r w:rsidRPr="00A23087">
        <w:rPr>
          <w:color w:val="auto"/>
        </w:rPr>
        <w:t xml:space="preserve">1.4.3. </w:t>
      </w:r>
      <w:r w:rsidR="00EC20BF" w:rsidRPr="00A23087">
        <w:rPr>
          <w:color w:val="auto"/>
        </w:rPr>
        <w:t>Diákönkormányzat</w:t>
      </w:r>
      <w:bookmarkEnd w:id="81"/>
      <w:bookmarkEnd w:id="82"/>
    </w:p>
    <w:p w:rsidR="00EC20BF" w:rsidRPr="00A23087" w:rsidRDefault="00EC20BF" w:rsidP="00EC20BF">
      <w:pPr>
        <w:ind w:left="851" w:hanging="425"/>
        <w:jc w:val="both"/>
        <w:rPr>
          <w:b/>
        </w:rPr>
      </w:pPr>
    </w:p>
    <w:p w:rsidR="00EC20BF" w:rsidRPr="00A23087" w:rsidRDefault="00EC20BF" w:rsidP="00EC20BF">
      <w:pPr>
        <w:numPr>
          <w:ilvl w:val="0"/>
          <w:numId w:val="4"/>
        </w:numPr>
        <w:tabs>
          <w:tab w:val="num" w:pos="1276"/>
        </w:tabs>
        <w:jc w:val="both"/>
      </w:pPr>
      <w:r w:rsidRPr="00A23087">
        <w:t>A tanulók, tanulóközösségek és a diákkörök a tanulók érdekeinek képviseletére diákönkormányzatot hozhatnak létre.</w:t>
      </w:r>
    </w:p>
    <w:p w:rsidR="00EC20BF" w:rsidRPr="00A23087" w:rsidRDefault="00EC20BF" w:rsidP="00EC20BF">
      <w:pPr>
        <w:numPr>
          <w:ilvl w:val="0"/>
          <w:numId w:val="4"/>
        </w:numPr>
        <w:tabs>
          <w:tab w:val="num" w:pos="1276"/>
        </w:tabs>
        <w:jc w:val="both"/>
      </w:pPr>
      <w:r w:rsidRPr="00A23087">
        <w:t>A kollégium valamennyi tanulójának képviseletében a diákönkormányzati szerv jár hat el, amelyiket a tanulók több mint ötven százaléka választott.</w:t>
      </w:r>
    </w:p>
    <w:p w:rsidR="00EC20BF" w:rsidRPr="00A23087" w:rsidRDefault="00EC20BF" w:rsidP="00EC20BF">
      <w:pPr>
        <w:numPr>
          <w:ilvl w:val="0"/>
          <w:numId w:val="4"/>
        </w:numPr>
        <w:tabs>
          <w:tab w:val="num" w:pos="1276"/>
        </w:tabs>
        <w:jc w:val="both"/>
      </w:pPr>
      <w:r w:rsidRPr="00A23087">
        <w:t>A diákönkormányzat - a nevelőtestület véleményének kikérésével – dönt saját működéséről, a diákönkormányzat működéséhez biztosított anyagi eszközök felhasználásáról, hatáskörei gyakorlásáról.</w:t>
      </w:r>
    </w:p>
    <w:p w:rsidR="00EC20BF" w:rsidRPr="00A23087" w:rsidRDefault="00EC20BF" w:rsidP="00EC20BF">
      <w:pPr>
        <w:numPr>
          <w:ilvl w:val="0"/>
          <w:numId w:val="4"/>
        </w:numPr>
        <w:tabs>
          <w:tab w:val="num" w:pos="1276"/>
        </w:tabs>
        <w:jc w:val="both"/>
      </w:pPr>
      <w:r w:rsidRPr="00A23087">
        <w:t xml:space="preserve">A diákönkormányzat szervezeti és működési szabályzatát a választó tanulóközösség fogadja el, és a nevelőtestület hagyja jóvá. A szervezeti és működési szabályzat csak akkor tagadható meg, ha az jogszabálysértő, vagy ellentétes a kollégiumszervezeti és működési szabályzatával, illetve házirendjével. A szervezeti és működési szabályzat jóváhagyásáról a nevelőtestületnek a beterjesztést követő harminc napon belül nyilatkoznia kell </w:t>
      </w:r>
    </w:p>
    <w:p w:rsidR="00EC20BF" w:rsidRPr="00A23087" w:rsidRDefault="00EC20BF" w:rsidP="00EC20BF">
      <w:pPr>
        <w:numPr>
          <w:ilvl w:val="0"/>
          <w:numId w:val="4"/>
        </w:numPr>
        <w:tabs>
          <w:tab w:val="num" w:pos="1276"/>
        </w:tabs>
        <w:jc w:val="both"/>
      </w:pPr>
      <w:r w:rsidRPr="00A23087">
        <w:t>A diákönkormányzat – a diákokat érintő kérdésekre vonatkozóan – véleményt nyilváníthat, javaslattal élhet a nevelési – oktatási intézmény működésével és a</w:t>
      </w:r>
      <w:r w:rsidR="005E2FAE">
        <w:t xml:space="preserve"> </w:t>
      </w:r>
      <w:r w:rsidRPr="00A23087">
        <w:t>tanulókkal kapcsolatos valamennyi kérdésben.</w:t>
      </w:r>
    </w:p>
    <w:p w:rsidR="00EC20BF" w:rsidRPr="00A23087" w:rsidRDefault="00EC20BF" w:rsidP="00EC20BF">
      <w:pPr>
        <w:numPr>
          <w:ilvl w:val="0"/>
          <w:numId w:val="4"/>
        </w:numPr>
        <w:tabs>
          <w:tab w:val="num" w:pos="1276"/>
        </w:tabs>
        <w:jc w:val="both"/>
      </w:pPr>
      <w:r w:rsidRPr="00A23087">
        <w:t xml:space="preserve">A diákönkormányzat feladatainak ellátásához térítésmentesen használhatja a kollégium helységeit, berendezéseit, ha ezzel nem korlátozza a kollégium működését. </w:t>
      </w:r>
    </w:p>
    <w:p w:rsidR="00EC20BF" w:rsidRPr="00A23087" w:rsidRDefault="00EC20BF" w:rsidP="00EC20BF">
      <w:pPr>
        <w:numPr>
          <w:ilvl w:val="0"/>
          <w:numId w:val="4"/>
        </w:numPr>
        <w:tabs>
          <w:tab w:val="num" w:pos="1276"/>
        </w:tabs>
        <w:jc w:val="both"/>
      </w:pPr>
      <w:r w:rsidRPr="00A23087">
        <w:t>A kollégiumi diákönkormányzat véleményét ki kell kérni minden olyan kérdés tekintetében, amelyben a diákönkormányzatot egyetértési jog illeti meg.</w:t>
      </w:r>
      <w:r w:rsidRPr="00A23087">
        <w:br/>
      </w:r>
    </w:p>
    <w:p w:rsidR="00EC20BF" w:rsidRPr="00A23087" w:rsidRDefault="00EC20BF" w:rsidP="00EC20BF">
      <w:pPr>
        <w:numPr>
          <w:ilvl w:val="0"/>
          <w:numId w:val="4"/>
        </w:numPr>
        <w:ind w:right="72"/>
        <w:jc w:val="both"/>
        <w:rPr>
          <w:b/>
        </w:rPr>
      </w:pPr>
      <w:r w:rsidRPr="00A23087">
        <w:rPr>
          <w:b/>
        </w:rPr>
        <w:lastRenderedPageBreak/>
        <w:t xml:space="preserve">A diákönkormányzat –a nevelőtestület véleményének kikérésével - dönt </w:t>
      </w:r>
    </w:p>
    <w:p w:rsidR="00EC20BF" w:rsidRPr="00A23087" w:rsidRDefault="00EC20BF" w:rsidP="00EC20BF">
      <w:pPr>
        <w:pStyle w:val="Szvegtrzs"/>
        <w:numPr>
          <w:ilvl w:val="1"/>
          <w:numId w:val="4"/>
        </w:numPr>
        <w:rPr>
          <w:bCs/>
        </w:rPr>
      </w:pPr>
      <w:r w:rsidRPr="00A23087">
        <w:rPr>
          <w:bCs/>
        </w:rPr>
        <w:t xml:space="preserve">saját működéséről, </w:t>
      </w:r>
    </w:p>
    <w:p w:rsidR="00EC20BF" w:rsidRPr="00A23087" w:rsidRDefault="00EC20BF" w:rsidP="00EC20BF">
      <w:pPr>
        <w:pStyle w:val="Szvegtrzs"/>
        <w:numPr>
          <w:ilvl w:val="1"/>
          <w:numId w:val="4"/>
        </w:numPr>
        <w:rPr>
          <w:bCs/>
        </w:rPr>
      </w:pPr>
      <w:r w:rsidRPr="00A23087">
        <w:rPr>
          <w:bCs/>
        </w:rPr>
        <w:t>működéséhez biztosított anyagi eszközök anyagi felhasználásáról,</w:t>
      </w:r>
    </w:p>
    <w:p w:rsidR="00EC20BF" w:rsidRPr="00A23087" w:rsidRDefault="00EC20BF" w:rsidP="00EC20BF">
      <w:pPr>
        <w:pStyle w:val="Szvegtrzs"/>
        <w:numPr>
          <w:ilvl w:val="1"/>
          <w:numId w:val="4"/>
        </w:numPr>
        <w:rPr>
          <w:bCs/>
        </w:rPr>
      </w:pPr>
      <w:r w:rsidRPr="00A23087">
        <w:rPr>
          <w:bCs/>
        </w:rPr>
        <w:t>hatáskörei gyakorlásáról,</w:t>
      </w:r>
    </w:p>
    <w:p w:rsidR="00EC20BF" w:rsidRPr="00A23087" w:rsidRDefault="00EC20BF" w:rsidP="00EC20BF">
      <w:pPr>
        <w:pStyle w:val="Szvegtrzs"/>
        <w:numPr>
          <w:ilvl w:val="1"/>
          <w:numId w:val="4"/>
        </w:numPr>
        <w:rPr>
          <w:bCs/>
        </w:rPr>
      </w:pPr>
      <w:r w:rsidRPr="00A23087">
        <w:rPr>
          <w:bCs/>
        </w:rPr>
        <w:t>a kollégium diákönkormányzati tájékoztatási rendszerének létre-hozásáról és működtetéséről</w:t>
      </w:r>
    </w:p>
    <w:p w:rsidR="00EC20BF" w:rsidRPr="00A23087" w:rsidRDefault="00EC20BF" w:rsidP="00EC20BF">
      <w:pPr>
        <w:pStyle w:val="Szvegtrzs"/>
        <w:numPr>
          <w:ilvl w:val="1"/>
          <w:numId w:val="4"/>
        </w:numPr>
        <w:rPr>
          <w:bCs/>
        </w:rPr>
      </w:pPr>
      <w:r w:rsidRPr="00A23087">
        <w:rPr>
          <w:bCs/>
        </w:rPr>
        <w:t>valamint a tájékoztatási rendszer szerkesztősége, tanulói vezetőjének, munkatársainak megbízásáról</w:t>
      </w:r>
    </w:p>
    <w:p w:rsidR="00EC20BF" w:rsidRPr="00A23087" w:rsidRDefault="00EC20BF" w:rsidP="00EC20BF">
      <w:pPr>
        <w:pStyle w:val="Szvegtrzs"/>
        <w:ind w:left="2124"/>
        <w:rPr>
          <w:bCs/>
          <w:color w:val="FF0000"/>
        </w:rPr>
      </w:pPr>
    </w:p>
    <w:p w:rsidR="00EC20BF" w:rsidRPr="00A23087" w:rsidRDefault="00EC20BF" w:rsidP="00EC20BF">
      <w:pPr>
        <w:numPr>
          <w:ilvl w:val="0"/>
          <w:numId w:val="4"/>
        </w:numPr>
        <w:ind w:right="72"/>
        <w:jc w:val="both"/>
        <w:rPr>
          <w:bCs/>
        </w:rPr>
      </w:pPr>
      <w:r w:rsidRPr="00A23087">
        <w:rPr>
          <w:b/>
        </w:rPr>
        <w:t>A diákönkormányzat egyetértési jogot gyakorol</w:t>
      </w:r>
      <w:r w:rsidRPr="00A23087">
        <w:rPr>
          <w:bCs/>
        </w:rPr>
        <w:t xml:space="preserve"> a tanulókat érintő következő kérdésekben:</w:t>
      </w:r>
    </w:p>
    <w:p w:rsidR="00EC20BF" w:rsidRPr="00A23087" w:rsidRDefault="00EC20BF" w:rsidP="00EC20BF">
      <w:pPr>
        <w:pStyle w:val="Szvegtrzs"/>
        <w:numPr>
          <w:ilvl w:val="1"/>
          <w:numId w:val="4"/>
        </w:numPr>
        <w:rPr>
          <w:bCs/>
        </w:rPr>
      </w:pPr>
      <w:r w:rsidRPr="00A23087">
        <w:rPr>
          <w:bCs/>
        </w:rPr>
        <w:t>a jogszabályban meghatározott ügyekben, az SZMSZ elfogadásakor és módosításakor,</w:t>
      </w:r>
    </w:p>
    <w:p w:rsidR="00EC20BF" w:rsidRPr="00A23087" w:rsidRDefault="00EC20BF" w:rsidP="00EC20BF">
      <w:pPr>
        <w:pStyle w:val="Szvegtrzs"/>
        <w:numPr>
          <w:ilvl w:val="1"/>
          <w:numId w:val="4"/>
        </w:numPr>
        <w:rPr>
          <w:bCs/>
        </w:rPr>
      </w:pPr>
      <w:r w:rsidRPr="00A23087">
        <w:rPr>
          <w:bCs/>
        </w:rPr>
        <w:t>a tanulói szociális juttatások elosztási elveinek meghatározásakor</w:t>
      </w:r>
    </w:p>
    <w:p w:rsidR="00EC20BF" w:rsidRPr="00A23087" w:rsidRDefault="00EC20BF" w:rsidP="00EC20BF">
      <w:pPr>
        <w:pStyle w:val="Szvegtrzs"/>
        <w:numPr>
          <w:ilvl w:val="1"/>
          <w:numId w:val="4"/>
        </w:numPr>
        <w:rPr>
          <w:bCs/>
        </w:rPr>
      </w:pPr>
      <w:r w:rsidRPr="00A23087">
        <w:rPr>
          <w:bCs/>
        </w:rPr>
        <w:t>az ifjúságpolitikai célokra biztosított pénzeszközök felhasználásakor</w:t>
      </w:r>
    </w:p>
    <w:p w:rsidR="00EC20BF" w:rsidRPr="00A23087" w:rsidRDefault="00EC20BF" w:rsidP="00EC20BF">
      <w:pPr>
        <w:pStyle w:val="Szvegtrzs"/>
        <w:numPr>
          <w:ilvl w:val="1"/>
          <w:numId w:val="4"/>
        </w:numPr>
        <w:rPr>
          <w:bCs/>
        </w:rPr>
      </w:pPr>
      <w:r w:rsidRPr="00A23087">
        <w:rPr>
          <w:bCs/>
        </w:rPr>
        <w:t>a házirend elfogadásakor illetve módosításakor</w:t>
      </w:r>
    </w:p>
    <w:p w:rsidR="00EC20BF" w:rsidRPr="00A23087" w:rsidRDefault="00EC20BF" w:rsidP="00EC20BF">
      <w:pPr>
        <w:pStyle w:val="Szvegtrzs"/>
        <w:ind w:left="2124"/>
        <w:rPr>
          <w:bCs/>
        </w:rPr>
      </w:pPr>
    </w:p>
    <w:p w:rsidR="00EC20BF" w:rsidRPr="00A23087" w:rsidRDefault="00EC20BF" w:rsidP="00EC20BF">
      <w:pPr>
        <w:numPr>
          <w:ilvl w:val="0"/>
          <w:numId w:val="4"/>
        </w:numPr>
        <w:ind w:right="72"/>
        <w:jc w:val="both"/>
        <w:rPr>
          <w:bCs/>
        </w:rPr>
      </w:pPr>
      <w:r w:rsidRPr="00A23087">
        <w:rPr>
          <w:b/>
        </w:rPr>
        <w:t>A diákönkormányzat véleményezési jogot</w:t>
      </w:r>
      <w:r w:rsidRPr="00A23087">
        <w:rPr>
          <w:bCs/>
        </w:rPr>
        <w:t xml:space="preserve"> gyakorol </w:t>
      </w:r>
    </w:p>
    <w:p w:rsidR="00EC20BF" w:rsidRPr="00A23087" w:rsidRDefault="00EC20BF" w:rsidP="00EC20BF">
      <w:pPr>
        <w:pStyle w:val="Szvegtrzs"/>
        <w:numPr>
          <w:ilvl w:val="1"/>
          <w:numId w:val="4"/>
        </w:numPr>
        <w:rPr>
          <w:bCs/>
        </w:rPr>
      </w:pPr>
      <w:r w:rsidRPr="00A23087">
        <w:rPr>
          <w:bCs/>
        </w:rPr>
        <w:t xml:space="preserve">a kollégium munkájának, a tanulók helyzetének átfogó elemzésében, értékelésében, </w:t>
      </w:r>
    </w:p>
    <w:p w:rsidR="00EC20BF" w:rsidRPr="00A23087" w:rsidRDefault="00EC20BF" w:rsidP="00EC20BF">
      <w:pPr>
        <w:pStyle w:val="Szvegtrzs"/>
        <w:numPr>
          <w:ilvl w:val="1"/>
          <w:numId w:val="4"/>
        </w:numPr>
        <w:rPr>
          <w:bCs/>
        </w:rPr>
      </w:pPr>
      <w:r w:rsidRPr="00A23087">
        <w:rPr>
          <w:bCs/>
        </w:rPr>
        <w:t xml:space="preserve">pályázatok, versenyek meghirdetésében, szervezésében, </w:t>
      </w:r>
    </w:p>
    <w:p w:rsidR="00EC20BF" w:rsidRPr="00A23087" w:rsidRDefault="00EC20BF" w:rsidP="00EC20BF">
      <w:pPr>
        <w:pStyle w:val="Szvegtrzs"/>
        <w:numPr>
          <w:ilvl w:val="1"/>
          <w:numId w:val="4"/>
        </w:numPr>
        <w:rPr>
          <w:bCs/>
        </w:rPr>
      </w:pPr>
      <w:r w:rsidRPr="00A23087">
        <w:rPr>
          <w:bCs/>
        </w:rPr>
        <w:t xml:space="preserve">az ifjúságvédelmi felelős tanár megbízása tekintetében, </w:t>
      </w:r>
    </w:p>
    <w:p w:rsidR="00EC20BF" w:rsidRPr="00A23087" w:rsidRDefault="00EC20BF" w:rsidP="00EC20BF">
      <w:pPr>
        <w:pStyle w:val="Szvegtrzs"/>
        <w:numPr>
          <w:ilvl w:val="1"/>
          <w:numId w:val="4"/>
        </w:numPr>
        <w:rPr>
          <w:bCs/>
        </w:rPr>
      </w:pPr>
      <w:r w:rsidRPr="00A23087">
        <w:rPr>
          <w:bCs/>
        </w:rPr>
        <w:t xml:space="preserve">a tanulók fegyelmi ügyeiben, </w:t>
      </w:r>
    </w:p>
    <w:p w:rsidR="00EC20BF" w:rsidRPr="00A23087" w:rsidRDefault="00EC20BF" w:rsidP="00EC20BF">
      <w:pPr>
        <w:pStyle w:val="Szvegtrzs"/>
        <w:numPr>
          <w:ilvl w:val="1"/>
          <w:numId w:val="4"/>
        </w:numPr>
        <w:rPr>
          <w:bCs/>
        </w:rPr>
      </w:pPr>
      <w:r w:rsidRPr="00A23087">
        <w:rPr>
          <w:bCs/>
        </w:rPr>
        <w:t xml:space="preserve">a könyvtár, a sportlétesítmények működési rendjének kialakításában, </w:t>
      </w:r>
    </w:p>
    <w:p w:rsidR="00316A81" w:rsidRPr="006E4857" w:rsidRDefault="00EC20BF" w:rsidP="006E4857">
      <w:pPr>
        <w:pStyle w:val="Szvegtrzs"/>
        <w:numPr>
          <w:ilvl w:val="1"/>
          <w:numId w:val="4"/>
        </w:numPr>
        <w:rPr>
          <w:bCs/>
        </w:rPr>
      </w:pPr>
      <w:r w:rsidRPr="00A23087">
        <w:rPr>
          <w:bCs/>
        </w:rPr>
        <w:t>ünnepségek, programok szervezésében, a hagyományok építésében, az e célra fordítható pénz felhasználásában.</w:t>
      </w:r>
    </w:p>
    <w:p w:rsidR="00EC20BF" w:rsidRPr="00A23087" w:rsidRDefault="00EC20BF" w:rsidP="00EC20BF">
      <w:pPr>
        <w:ind w:left="927" w:right="72"/>
        <w:jc w:val="both"/>
        <w:rPr>
          <w:bCs/>
        </w:rPr>
      </w:pPr>
    </w:p>
    <w:p w:rsidR="00EC20BF" w:rsidRPr="00A23087" w:rsidRDefault="007520BF" w:rsidP="00C92F85">
      <w:pPr>
        <w:pStyle w:val="Cmsor3"/>
        <w:jc w:val="left"/>
        <w:rPr>
          <w:color w:val="auto"/>
        </w:rPr>
      </w:pPr>
      <w:bookmarkStart w:id="83" w:name="_Toc119058102"/>
      <w:bookmarkStart w:id="84" w:name="_Toc306720223"/>
      <w:r>
        <w:rPr>
          <w:color w:val="auto"/>
        </w:rPr>
        <w:t>1.5</w:t>
      </w:r>
      <w:r w:rsidR="00C92F85" w:rsidRPr="00A23087">
        <w:rPr>
          <w:color w:val="auto"/>
        </w:rPr>
        <w:t xml:space="preserve">. </w:t>
      </w:r>
      <w:r w:rsidR="00EC20BF" w:rsidRPr="00A23087">
        <w:rPr>
          <w:color w:val="auto"/>
        </w:rPr>
        <w:t>Szülői szervezet, közösség</w:t>
      </w:r>
      <w:bookmarkEnd w:id="83"/>
      <w:bookmarkEnd w:id="84"/>
    </w:p>
    <w:p w:rsidR="00EC20BF" w:rsidRPr="00A23087" w:rsidRDefault="00EC20BF" w:rsidP="00EC20BF">
      <w:pPr>
        <w:pStyle w:val="Szvegtrzs"/>
        <w:ind w:left="1080"/>
        <w:rPr>
          <w:rFonts w:cs="Arial"/>
          <w:b/>
        </w:rPr>
      </w:pPr>
    </w:p>
    <w:p w:rsidR="00EC20BF" w:rsidRPr="00A23087" w:rsidRDefault="00EC20BF" w:rsidP="00EC20BF">
      <w:pPr>
        <w:ind w:left="540"/>
        <w:jc w:val="both"/>
        <w:rPr>
          <w:bCs/>
        </w:rPr>
      </w:pPr>
      <w:r w:rsidRPr="00A23087">
        <w:rPr>
          <w:bCs/>
        </w:rPr>
        <w:t>A kollégiumi szülői szervezetet (közösséget) az alábbi döntési, véleményezési, egyetértési jogok illetik meg.</w:t>
      </w:r>
    </w:p>
    <w:p w:rsidR="00EC20BF" w:rsidRPr="00A23087" w:rsidRDefault="00EC20BF" w:rsidP="00EC20BF">
      <w:pPr>
        <w:ind w:left="851" w:hanging="425"/>
        <w:jc w:val="both"/>
        <w:rPr>
          <w:b/>
        </w:rPr>
      </w:pPr>
    </w:p>
    <w:p w:rsidR="00EC20BF" w:rsidRPr="00A23087" w:rsidRDefault="00EC20BF" w:rsidP="00EC20BF">
      <w:pPr>
        <w:pStyle w:val="Szvegtrzs"/>
        <w:numPr>
          <w:ilvl w:val="1"/>
          <w:numId w:val="4"/>
        </w:numPr>
        <w:tabs>
          <w:tab w:val="clear" w:pos="1440"/>
          <w:tab w:val="num" w:pos="1260"/>
        </w:tabs>
        <w:ind w:left="1260"/>
        <w:rPr>
          <w:bCs/>
        </w:rPr>
      </w:pPr>
      <w:r w:rsidRPr="00A23087">
        <w:rPr>
          <w:bCs/>
        </w:rPr>
        <w:t>megválasztja saját tisztségviselőit,</w:t>
      </w:r>
    </w:p>
    <w:p w:rsidR="00EC20BF" w:rsidRPr="00A23087" w:rsidRDefault="00EC20BF" w:rsidP="00EC20BF">
      <w:pPr>
        <w:pStyle w:val="Szvegtrzs"/>
        <w:numPr>
          <w:ilvl w:val="1"/>
          <w:numId w:val="4"/>
        </w:numPr>
        <w:tabs>
          <w:tab w:val="clear" w:pos="1440"/>
          <w:tab w:val="num" w:pos="1260"/>
        </w:tabs>
        <w:ind w:left="1260"/>
        <w:rPr>
          <w:bCs/>
        </w:rPr>
      </w:pPr>
      <w:r w:rsidRPr="00A23087">
        <w:rPr>
          <w:bCs/>
        </w:rPr>
        <w:t>megválasztja a szülők képviselőit a kollégiumi székbe,</w:t>
      </w:r>
    </w:p>
    <w:p w:rsidR="00EC20BF" w:rsidRPr="00A23087" w:rsidRDefault="00EC20BF" w:rsidP="00EC20BF">
      <w:pPr>
        <w:pStyle w:val="Szvegtrzs"/>
        <w:numPr>
          <w:ilvl w:val="1"/>
          <w:numId w:val="4"/>
        </w:numPr>
        <w:tabs>
          <w:tab w:val="clear" w:pos="1440"/>
          <w:tab w:val="num" w:pos="1260"/>
        </w:tabs>
        <w:ind w:left="1260"/>
        <w:rPr>
          <w:bCs/>
        </w:rPr>
      </w:pPr>
      <w:r w:rsidRPr="00A23087">
        <w:rPr>
          <w:bCs/>
        </w:rPr>
        <w:t>kialakítja saját működési rendjét,</w:t>
      </w:r>
    </w:p>
    <w:p w:rsidR="00EC20BF" w:rsidRPr="00A23087" w:rsidRDefault="00EC20BF" w:rsidP="00EC20BF">
      <w:pPr>
        <w:pStyle w:val="Szvegtrzs"/>
        <w:numPr>
          <w:ilvl w:val="1"/>
          <w:numId w:val="4"/>
        </w:numPr>
        <w:tabs>
          <w:tab w:val="clear" w:pos="1440"/>
          <w:tab w:val="num" w:pos="1260"/>
        </w:tabs>
        <w:ind w:left="1260"/>
        <w:rPr>
          <w:bCs/>
        </w:rPr>
      </w:pPr>
      <w:r w:rsidRPr="00A23087">
        <w:rPr>
          <w:bCs/>
        </w:rPr>
        <w:t>a kollégium munkatervéhez igazodva elkészíti saját munkatervét,</w:t>
      </w:r>
    </w:p>
    <w:p w:rsidR="00EC20BF" w:rsidRPr="00A23087" w:rsidRDefault="00EC20BF" w:rsidP="00EC20BF">
      <w:pPr>
        <w:pStyle w:val="Szvegtrzs"/>
        <w:numPr>
          <w:ilvl w:val="1"/>
          <w:numId w:val="4"/>
        </w:numPr>
        <w:tabs>
          <w:tab w:val="clear" w:pos="1440"/>
          <w:tab w:val="num" w:pos="1260"/>
        </w:tabs>
        <w:ind w:left="1260"/>
        <w:rPr>
          <w:bCs/>
        </w:rPr>
      </w:pPr>
      <w:r w:rsidRPr="00A23087">
        <w:rPr>
          <w:bCs/>
        </w:rPr>
        <w:t>képviseli a szülőket és a tanulókat a közoktatásról szóló 1993. évi LXXIX. törvényben megfogalmazott jogaik érvényesítésében,</w:t>
      </w:r>
    </w:p>
    <w:p w:rsidR="00EC20BF" w:rsidRPr="00A23087" w:rsidRDefault="00EC20BF" w:rsidP="00EC20BF">
      <w:pPr>
        <w:pStyle w:val="Szvegtrzs"/>
        <w:numPr>
          <w:ilvl w:val="1"/>
          <w:numId w:val="4"/>
        </w:numPr>
        <w:tabs>
          <w:tab w:val="clear" w:pos="1440"/>
          <w:tab w:val="num" w:pos="1260"/>
        </w:tabs>
        <w:ind w:left="1260"/>
        <w:rPr>
          <w:bCs/>
        </w:rPr>
      </w:pPr>
      <w:r w:rsidRPr="00A23087">
        <w:rPr>
          <w:bCs/>
        </w:rPr>
        <w:t xml:space="preserve">véleményezi a kollégium pedagógiai programját, házirendjét, munkatervét, valamint a szervezeti és működési szabályzat azon pontjait, amelyek a szülőkkel, illetve a tanulókkal kapcsolatosak, </w:t>
      </w:r>
    </w:p>
    <w:p w:rsidR="00EC20BF" w:rsidRPr="00A23087" w:rsidRDefault="00EC20BF" w:rsidP="00EC20BF">
      <w:pPr>
        <w:pStyle w:val="Szvegtrzs"/>
        <w:numPr>
          <w:ilvl w:val="1"/>
          <w:numId w:val="4"/>
        </w:numPr>
        <w:tabs>
          <w:tab w:val="clear" w:pos="1440"/>
          <w:tab w:val="num" w:pos="1260"/>
        </w:tabs>
        <w:ind w:left="1260"/>
        <w:rPr>
          <w:bCs/>
        </w:rPr>
      </w:pPr>
      <w:r w:rsidRPr="00A23087">
        <w:rPr>
          <w:bCs/>
        </w:rPr>
        <w:t>véleményt nyilváníthat, javaslattal élhet a szülőkkel és a tanulókkal kapcsolatos valamennyi kérdésben.</w:t>
      </w:r>
    </w:p>
    <w:p w:rsidR="00EC20BF" w:rsidRPr="00A23087" w:rsidRDefault="00EC20BF" w:rsidP="00EC20BF">
      <w:pPr>
        <w:pStyle w:val="Szvegtrzs"/>
        <w:ind w:left="1260"/>
        <w:rPr>
          <w:bCs/>
        </w:rPr>
      </w:pPr>
    </w:p>
    <w:p w:rsidR="00EC20BF" w:rsidRDefault="00EC20BF" w:rsidP="00EC20BF">
      <w:pPr>
        <w:pStyle w:val="Szvegtrzs"/>
        <w:rPr>
          <w:rFonts w:cs="Arial"/>
          <w:b/>
        </w:rPr>
      </w:pPr>
    </w:p>
    <w:p w:rsidR="006E4857" w:rsidRDefault="006E4857" w:rsidP="00EC20BF">
      <w:pPr>
        <w:pStyle w:val="Szvegtrzs"/>
        <w:rPr>
          <w:rFonts w:cs="Arial"/>
          <w:b/>
        </w:rPr>
      </w:pPr>
    </w:p>
    <w:p w:rsidR="006E4857" w:rsidRDefault="006E4857" w:rsidP="00EC20BF">
      <w:pPr>
        <w:pStyle w:val="Szvegtrzs"/>
        <w:rPr>
          <w:rFonts w:cs="Arial"/>
          <w:b/>
        </w:rPr>
      </w:pPr>
    </w:p>
    <w:p w:rsidR="006E4857" w:rsidRPr="00A23087" w:rsidRDefault="006E4857" w:rsidP="00EC20BF">
      <w:pPr>
        <w:pStyle w:val="Szvegtrzs"/>
        <w:rPr>
          <w:rFonts w:cs="Arial"/>
          <w:b/>
        </w:rPr>
      </w:pPr>
    </w:p>
    <w:p w:rsidR="00EC20BF" w:rsidRPr="003954D5" w:rsidRDefault="00EC20BF" w:rsidP="002A2580">
      <w:pPr>
        <w:pStyle w:val="Cmsor2"/>
        <w:numPr>
          <w:ilvl w:val="0"/>
          <w:numId w:val="24"/>
        </w:numPr>
        <w:tabs>
          <w:tab w:val="left" w:pos="851"/>
        </w:tabs>
        <w:ind w:firstLine="27"/>
        <w:rPr>
          <w:u w:val="none"/>
        </w:rPr>
      </w:pPr>
      <w:bookmarkStart w:id="85" w:name="_Toc119058103"/>
      <w:bookmarkStart w:id="86" w:name="_Toc306720224"/>
      <w:r w:rsidRPr="003954D5">
        <w:rPr>
          <w:u w:val="none"/>
        </w:rPr>
        <w:lastRenderedPageBreak/>
        <w:t>A vezetők és a szervezeti egységek közötti kapcsolattartás rendje, formája</w:t>
      </w:r>
      <w:bookmarkEnd w:id="85"/>
      <w:bookmarkEnd w:id="86"/>
    </w:p>
    <w:p w:rsidR="00545C30" w:rsidRPr="00A23087" w:rsidRDefault="00545C30" w:rsidP="00545C30"/>
    <w:p w:rsidR="00EC20BF" w:rsidRPr="00A23087" w:rsidRDefault="00EC20BF" w:rsidP="00EC20BF">
      <w:pPr>
        <w:jc w:val="center"/>
        <w:rPr>
          <w:b/>
          <w:bCs/>
        </w:rPr>
      </w:pPr>
      <w:r w:rsidRPr="00A23087">
        <w:rPr>
          <w:b/>
          <w:bCs/>
        </w:rPr>
        <w:t>Szervezeti ábra</w:t>
      </w:r>
    </w:p>
    <w:p w:rsidR="00EC20BF" w:rsidRPr="00A23087" w:rsidRDefault="00EC20BF" w:rsidP="00EC20BF"/>
    <w:p w:rsidR="00EC20BF" w:rsidRPr="00A23087" w:rsidRDefault="00EC20BF" w:rsidP="00EC20BF"/>
    <w:p w:rsidR="00EC20BF" w:rsidRPr="00A23087" w:rsidRDefault="00FF5434" w:rsidP="00EC20BF">
      <w:r w:rsidRPr="00FF5434">
        <w:rPr>
          <w:rFonts w:cs="Arial"/>
          <w:b/>
          <w:bCs/>
          <w:noProof/>
        </w:rPr>
        <w:pict>
          <v:group id="Group 2" o:spid="_x0000_s1026" style="position:absolute;margin-left:81pt;margin-top:1.85pt;width:342pt;height:116.05pt;z-index:251660288" coordorigin="1777,6948" coordsize="6840,2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">
            <v:shapetype id="_x0000_t202" coordsize="21600,21600" o:spt="202" path="m,l,21600r21600,l21600,xe">
              <v:stroke joinstyle="miter"/>
              <v:path gradientshapeok="t" o:connecttype="rect"/>
            </v:shapetype>
            <v:shape id="Text Box 3" o:spid="_x0000_s1027" type="#_x0000_t202" style="position:absolute;left:4297;top:6948;width:16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style="mso-next-textbox:#Text Box 3">
                <w:txbxContent>
                  <w:p w:rsidR="009D0E73" w:rsidRDefault="009D0E73" w:rsidP="00EC20BF">
                    <w:pPr>
                      <w:jc w:val="center"/>
                    </w:pPr>
                    <w:r>
                      <w:t>igazgató</w:t>
                    </w:r>
                  </w:p>
                </w:txbxContent>
              </v:textbox>
            </v:shape>
            <v:shape id="Text Box 4" o:spid="_x0000_s1028" type="#_x0000_t202" style="position:absolute;left:4297;top:7847;width:16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style="mso-next-textbox:#Text Box 4">
                <w:txbxContent>
                  <w:p w:rsidR="009D0E73" w:rsidRDefault="009D0E73" w:rsidP="00EC20BF">
                    <w:pPr>
                      <w:jc w:val="center"/>
                    </w:pPr>
                    <w:r>
                      <w:t>igazgató h.</w:t>
                    </w:r>
                  </w:p>
                </w:txbxContent>
              </v:textbox>
            </v:shape>
            <v:shape id="Text Box 5" o:spid="_x0000_s1029" type="#_x0000_t202" style="position:absolute;left:6997;top:6948;width:16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style="mso-next-textbox:#Text Box 5">
                <w:txbxContent>
                  <w:p w:rsidR="009D0E73" w:rsidRDefault="009D0E73" w:rsidP="00EC20BF">
                    <w:pPr>
                      <w:jc w:val="center"/>
                    </w:pPr>
                    <w:r>
                      <w:t>IMIP csop</w:t>
                    </w:r>
                  </w:p>
                </w:txbxContent>
              </v:textbox>
            </v:shape>
            <v:shape id="Text Box 6" o:spid="_x0000_s1030" type="#_x0000_t202" style="position:absolute;left:4297;top:8729;width:16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style="mso-next-textbox:#Text Box 6">
                <w:txbxContent>
                  <w:p w:rsidR="009D0E73" w:rsidRDefault="009D0E73" w:rsidP="00EC20BF">
                    <w:pPr>
                      <w:jc w:val="center"/>
                    </w:pPr>
                    <w:r>
                      <w:t>tantestület</w:t>
                    </w:r>
                  </w:p>
                </w:txbxContent>
              </v:textbox>
            </v:shape>
            <v:shape id="Text Box 7" o:spid="_x0000_s1031" type="#_x0000_t202" style="position:absolute;left:6997;top:7847;width:16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style="mso-next-textbox:#Text Box 7">
                <w:txbxContent>
                  <w:p w:rsidR="009D0E73" w:rsidRDefault="009D0E73" w:rsidP="00EC20BF">
                    <w:pPr>
                      <w:jc w:val="center"/>
                    </w:pPr>
                    <w:r>
                      <w:t>DÖK</w:t>
                    </w:r>
                  </w:p>
                </w:txbxContent>
              </v:textbox>
            </v:shape>
            <v:shape id="Text Box 8" o:spid="_x0000_s1032" type="#_x0000_t202" style="position:absolute;left:1777;top:6948;width:16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style="mso-next-textbox:#Text Box 8">
                <w:txbxContent>
                  <w:p w:rsidR="009D0E73" w:rsidRDefault="009D0E73" w:rsidP="00EC20BF">
                    <w:pPr>
                      <w:jc w:val="center"/>
                    </w:pPr>
                    <w:r>
                      <w:t>KT</w:t>
                    </w:r>
                  </w:p>
                </w:txbxContent>
              </v:textbox>
            </v:shape>
            <v:line id="Line 9" o:spid="_x0000_s1033" style="position:absolute;visibility:visible" from="3397,7308" to="4297,7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OGsL8AAADaAAAADwAAAGRycy9kb3ducmV2LnhtbERPTYvCMBC9L/gfwgje1lQPslSjiKD0&#10;soi6eB6bsa02k9pkm+qv3xyEPT7e92LVm1p01LrKsoLJOAFBnFtdcaHg57T9/ALhPLLG2jIpeJKD&#10;1XLwscBU28AH6o6+EDGEXYoKSu+bVEqXl2TQjW1DHLmrbQ36CNtC6hZDDDe1nCbJTBqsODaU2NCm&#10;pPx+/DUKkvDayZvMqm6ffT9Ccwnn6SMoNRr26zkIT73/F7/dmVYQt8Yr8QbI5R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rOGsL8AAADaAAAADwAAAAAAAAAAAAAAAACh&#10;AgAAZHJzL2Rvd25yZXYueG1sUEsFBgAAAAAEAAQA+QAAAI0DAAAAAA==&#10;">
              <v:stroke startarrow="block" endarrow="block"/>
            </v:line>
            <v:line id="Line 10" o:spid="_x0000_s1034" style="position:absolute;visibility:visible" from="5917,7308" to="6997,7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8jK8IAAADaAAAADwAAAGRycy9kb3ducmV2LnhtbESPQWvCQBSE7wX/w/KE3upGD2Kjq4hg&#10;yUWKVjw/s88kmn0bs9ts2l/vCoUeh5n5hlmselOLjlpXWVYwHiUgiHOrKy4UHL+2bzMQziNrrC2T&#10;gh9ysFoOXhaYaht4T93BFyJC2KWooPS+SaV0eUkG3cg2xNG72Nagj7ItpG4xRLip5SRJptJgxXGh&#10;xIY2JeW3w7dRkITfD3mVWdV9Zrt7aM7hNLkHpV6H/XoOwlPv/8N/7UwreIfnlXgD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f8jK8IAAADaAAAADwAAAAAAAAAAAAAA&#10;AAChAgAAZHJzL2Rvd25yZXYueG1sUEsFBgAAAAAEAAQA+QAAAJADAAAAAA==&#10;">
              <v:stroke startarrow="block" endarrow="block"/>
            </v:line>
            <v:line id="Line 11" o:spid="_x0000_s1035" style="position:absolute;visibility:visible" from="5197,7488" to="5197,7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2" o:spid="_x0000_s1036" style="position:absolute;visibility:visible" from="5197,8388" to="5197,8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3" o:spid="_x0000_s1037" style="position:absolute;visibility:visible" from="5917,7488" to="6997,8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group>
        </w:pict>
      </w:r>
    </w:p>
    <w:p w:rsidR="00EC20BF" w:rsidRPr="00A23087" w:rsidRDefault="00EC20BF" w:rsidP="00EC20BF">
      <w:pPr>
        <w:ind w:left="540"/>
        <w:rPr>
          <w:rFonts w:cs="Arial"/>
          <w:b/>
          <w:bCs/>
        </w:rPr>
      </w:pPr>
    </w:p>
    <w:p w:rsidR="00EC20BF" w:rsidRPr="00A23087" w:rsidRDefault="00EC20BF" w:rsidP="00EC20BF">
      <w:pPr>
        <w:ind w:left="540"/>
        <w:rPr>
          <w:rFonts w:cs="Arial"/>
          <w:b/>
          <w:bCs/>
        </w:rPr>
      </w:pPr>
    </w:p>
    <w:p w:rsidR="00EC20BF" w:rsidRPr="00A23087" w:rsidRDefault="00EC20BF" w:rsidP="00EC20BF">
      <w:pPr>
        <w:ind w:left="540"/>
        <w:rPr>
          <w:rFonts w:cs="Arial"/>
          <w:b/>
          <w:bCs/>
        </w:rPr>
      </w:pPr>
    </w:p>
    <w:p w:rsidR="00EC20BF" w:rsidRPr="00A23087" w:rsidRDefault="00EC20BF" w:rsidP="00EC20BF">
      <w:pPr>
        <w:ind w:left="540"/>
        <w:rPr>
          <w:rFonts w:cs="Arial"/>
          <w:b/>
          <w:bCs/>
        </w:rPr>
      </w:pPr>
    </w:p>
    <w:p w:rsidR="00EC20BF" w:rsidRPr="00A23087" w:rsidRDefault="00EC20BF" w:rsidP="00EC20BF">
      <w:pPr>
        <w:ind w:left="540"/>
        <w:rPr>
          <w:rFonts w:cs="Arial"/>
          <w:b/>
          <w:bCs/>
        </w:rPr>
      </w:pPr>
    </w:p>
    <w:p w:rsidR="00EC20BF" w:rsidRPr="00A23087" w:rsidRDefault="00EC20BF" w:rsidP="00EC20BF">
      <w:pPr>
        <w:ind w:left="540"/>
        <w:rPr>
          <w:rFonts w:cs="Arial"/>
          <w:b/>
          <w:bCs/>
        </w:rPr>
      </w:pPr>
    </w:p>
    <w:p w:rsidR="00EC20BF" w:rsidRPr="00A23087" w:rsidRDefault="00EC20BF" w:rsidP="00EC20BF">
      <w:pPr>
        <w:ind w:left="540"/>
        <w:rPr>
          <w:rFonts w:cs="Arial"/>
          <w:b/>
          <w:bCs/>
        </w:rPr>
      </w:pPr>
    </w:p>
    <w:p w:rsidR="00EC20BF" w:rsidRPr="00A23087" w:rsidRDefault="00EC20BF" w:rsidP="00EC20BF">
      <w:pPr>
        <w:pStyle w:val="Szvegtrzs"/>
        <w:ind w:left="1080"/>
        <w:rPr>
          <w:rFonts w:cs="Arial"/>
          <w:b/>
        </w:rPr>
      </w:pPr>
    </w:p>
    <w:p w:rsidR="00EC20BF" w:rsidRPr="00A23087" w:rsidRDefault="00EC20BF" w:rsidP="00EC20BF">
      <w:pPr>
        <w:pStyle w:val="Szvegtrzs"/>
        <w:ind w:left="1080"/>
        <w:rPr>
          <w:rFonts w:cs="Arial"/>
          <w:b/>
        </w:rPr>
      </w:pPr>
    </w:p>
    <w:p w:rsidR="00EC20BF" w:rsidRPr="00A23087" w:rsidRDefault="00EC20BF" w:rsidP="00EC20BF">
      <w:pPr>
        <w:pStyle w:val="Szvegtrzs"/>
        <w:ind w:left="540"/>
        <w:rPr>
          <w:rFonts w:cs="Arial"/>
          <w:bCs/>
        </w:rPr>
      </w:pPr>
      <w:r w:rsidRPr="00A23087">
        <w:rPr>
          <w:rFonts w:cs="Arial"/>
          <w:bCs/>
        </w:rPr>
        <w:t>A belső kapcsolattartás: a szervezeti egységek között tervezett kommunikációs rendszer, kapcsolattartás működik. A kapcsolatokat a lineáris szervezeti struktúra modellezi.</w:t>
      </w:r>
    </w:p>
    <w:p w:rsidR="00EC20BF" w:rsidRPr="00A23087" w:rsidRDefault="00EC20BF" w:rsidP="00EC20BF">
      <w:pPr>
        <w:pStyle w:val="Szvegtrzs"/>
        <w:ind w:left="1080"/>
        <w:rPr>
          <w:rFonts w:cs="Arial"/>
          <w:b/>
        </w:rPr>
      </w:pPr>
    </w:p>
    <w:p w:rsidR="00EC20BF" w:rsidRPr="00A23087" w:rsidRDefault="00EC20BF" w:rsidP="00545C30">
      <w:pPr>
        <w:pStyle w:val="Cmsor3"/>
        <w:tabs>
          <w:tab w:val="clear" w:pos="2715"/>
          <w:tab w:val="left" w:pos="567"/>
        </w:tabs>
        <w:jc w:val="left"/>
        <w:rPr>
          <w:color w:val="auto"/>
        </w:rPr>
      </w:pPr>
      <w:bookmarkStart w:id="87" w:name="_Toc119058104"/>
      <w:bookmarkStart w:id="88" w:name="_Toc306720225"/>
      <w:r w:rsidRPr="00A23087">
        <w:rPr>
          <w:color w:val="auto"/>
        </w:rPr>
        <w:t>2.1.</w:t>
      </w:r>
      <w:r w:rsidRPr="00A23087">
        <w:rPr>
          <w:color w:val="auto"/>
        </w:rPr>
        <w:tab/>
        <w:t>A vezetők és az alkalmazotti közösségek közötti kapcsolattartás formái és rendje</w:t>
      </w:r>
      <w:bookmarkEnd w:id="87"/>
      <w:bookmarkEnd w:id="88"/>
    </w:p>
    <w:p w:rsidR="00EC20BF" w:rsidRPr="00A23087" w:rsidRDefault="00EC20BF" w:rsidP="00EC20BF">
      <w:pPr>
        <w:pStyle w:val="Szvegtrzs"/>
        <w:ind w:left="540"/>
        <w:rPr>
          <w:rFonts w:cs="Arial"/>
          <w:b/>
        </w:rPr>
      </w:pPr>
    </w:p>
    <w:p w:rsidR="00EC20BF" w:rsidRPr="00A23087" w:rsidRDefault="00EC20BF" w:rsidP="00EC20BF">
      <w:pPr>
        <w:pStyle w:val="Szvegtrzs"/>
        <w:ind w:left="540"/>
        <w:rPr>
          <w:rFonts w:cs="Arial"/>
          <w:bCs/>
        </w:rPr>
      </w:pPr>
      <w:r w:rsidRPr="00A23087">
        <w:rPr>
          <w:rFonts w:cs="Arial"/>
          <w:bCs/>
        </w:rPr>
        <w:t>Az intézményvezető munkáját (irányító, tervező, szervező, ellenőrző, értékelő) az intézményvezetőség segíti. Az egyes hatásköröket a munkaköri leírások tartalmazzák.</w:t>
      </w:r>
    </w:p>
    <w:p w:rsidR="00EC20BF" w:rsidRPr="00A23087" w:rsidRDefault="00EC20BF" w:rsidP="00EC20BF">
      <w:pPr>
        <w:pStyle w:val="Szvegtrzs"/>
        <w:ind w:left="540"/>
        <w:rPr>
          <w:rFonts w:cs="Arial"/>
          <w:bCs/>
        </w:rPr>
      </w:pPr>
      <w:r w:rsidRPr="00A23087">
        <w:rPr>
          <w:rFonts w:cs="Arial"/>
          <w:bCs/>
        </w:rPr>
        <w:t xml:space="preserve">Az intézmény kibővített vezetőségének tagjai: </w:t>
      </w:r>
    </w:p>
    <w:p w:rsidR="00EC20BF" w:rsidRPr="00A23087" w:rsidRDefault="00EC20BF" w:rsidP="00EC20BF">
      <w:pPr>
        <w:pStyle w:val="Szvegtrzs"/>
        <w:numPr>
          <w:ilvl w:val="0"/>
          <w:numId w:val="6"/>
        </w:numPr>
        <w:rPr>
          <w:rFonts w:cs="Arial"/>
          <w:bCs/>
        </w:rPr>
      </w:pPr>
      <w:r w:rsidRPr="00A23087">
        <w:rPr>
          <w:rFonts w:cs="Arial"/>
          <w:bCs/>
        </w:rPr>
        <w:t>az igazgató</w:t>
      </w:r>
    </w:p>
    <w:p w:rsidR="00EC20BF" w:rsidRPr="00A23087" w:rsidRDefault="00EC20BF" w:rsidP="00EC20BF">
      <w:pPr>
        <w:pStyle w:val="Szvegtrzs"/>
        <w:numPr>
          <w:ilvl w:val="0"/>
          <w:numId w:val="6"/>
        </w:numPr>
        <w:rPr>
          <w:rFonts w:cs="Arial"/>
          <w:bCs/>
        </w:rPr>
      </w:pPr>
      <w:r w:rsidRPr="00A23087">
        <w:rPr>
          <w:rFonts w:cs="Arial"/>
          <w:bCs/>
        </w:rPr>
        <w:t>az igazgatóhelyettes</w:t>
      </w:r>
    </w:p>
    <w:p w:rsidR="00EC20BF" w:rsidRPr="00A23087" w:rsidRDefault="00EC20BF" w:rsidP="00EC20BF">
      <w:pPr>
        <w:pStyle w:val="Szvegtrzs"/>
        <w:numPr>
          <w:ilvl w:val="0"/>
          <w:numId w:val="6"/>
        </w:numPr>
        <w:rPr>
          <w:rFonts w:cs="Arial"/>
          <w:bCs/>
        </w:rPr>
      </w:pPr>
      <w:r w:rsidRPr="00A23087">
        <w:rPr>
          <w:rFonts w:cs="Arial"/>
          <w:bCs/>
        </w:rPr>
        <w:t>a minőségügyi csoport vezetője</w:t>
      </w:r>
    </w:p>
    <w:p w:rsidR="00EC20BF" w:rsidRPr="00A23087" w:rsidRDefault="00EC20BF" w:rsidP="00EC20BF">
      <w:pPr>
        <w:pStyle w:val="Szvegtrzs"/>
        <w:numPr>
          <w:ilvl w:val="0"/>
          <w:numId w:val="6"/>
        </w:numPr>
        <w:rPr>
          <w:rFonts w:cs="Arial"/>
          <w:bCs/>
        </w:rPr>
      </w:pPr>
      <w:r w:rsidRPr="00A23087">
        <w:rPr>
          <w:rFonts w:cs="Arial"/>
          <w:bCs/>
        </w:rPr>
        <w:t>a diákönkormányzati vezető</w:t>
      </w:r>
    </w:p>
    <w:p w:rsidR="00EC20BF" w:rsidRPr="00A23087" w:rsidRDefault="00EC20BF" w:rsidP="00EC20BF">
      <w:pPr>
        <w:pStyle w:val="Szvegtrzs"/>
        <w:numPr>
          <w:ilvl w:val="0"/>
          <w:numId w:val="6"/>
        </w:numPr>
        <w:rPr>
          <w:rFonts w:cs="Arial"/>
          <w:bCs/>
        </w:rPr>
      </w:pPr>
      <w:r w:rsidRPr="00A23087">
        <w:rPr>
          <w:rFonts w:cs="Arial"/>
          <w:bCs/>
        </w:rPr>
        <w:t>az intézmény közalkalmazottainak választott érdekképviselői.</w:t>
      </w:r>
    </w:p>
    <w:p w:rsidR="00EC20BF" w:rsidRPr="00A23087" w:rsidRDefault="00EC20BF" w:rsidP="00EC20BF">
      <w:pPr>
        <w:pStyle w:val="Szvegtrzs"/>
        <w:ind w:left="1416"/>
        <w:rPr>
          <w:rFonts w:cs="Arial"/>
          <w:bCs/>
        </w:rPr>
      </w:pPr>
    </w:p>
    <w:p w:rsidR="00EC20BF" w:rsidRPr="00A23087" w:rsidRDefault="00EC20BF" w:rsidP="00EC20BF">
      <w:pPr>
        <w:pStyle w:val="Szvegtrzs"/>
        <w:ind w:left="1416"/>
        <w:rPr>
          <w:rFonts w:cs="Arial"/>
          <w:bCs/>
        </w:rPr>
      </w:pPr>
    </w:p>
    <w:p w:rsidR="00EC20BF" w:rsidRPr="00A23087" w:rsidRDefault="00EC20BF" w:rsidP="00EC20BF">
      <w:pPr>
        <w:numPr>
          <w:ilvl w:val="0"/>
          <w:numId w:val="4"/>
        </w:numPr>
        <w:tabs>
          <w:tab w:val="num" w:pos="1276"/>
        </w:tabs>
        <w:jc w:val="both"/>
      </w:pPr>
      <w:r w:rsidRPr="00A23087">
        <w:t>Az intézmény vezetősége, mint testület, konzultatív, véleményező és javaslattevő joggal rendelkezik. Az igazgató kérésére a vezetőség megbeszélést tart, melyről írásban emlékeztető feljegyzés készül. Az intézményvezetőség tagjai ellenőrzési feladatokat is ellátnak.</w:t>
      </w:r>
    </w:p>
    <w:p w:rsidR="00EC20BF" w:rsidRPr="00A23087" w:rsidRDefault="00EC20BF" w:rsidP="00EC20BF">
      <w:pPr>
        <w:numPr>
          <w:ilvl w:val="0"/>
          <w:numId w:val="4"/>
        </w:numPr>
        <w:tabs>
          <w:tab w:val="num" w:pos="1276"/>
        </w:tabs>
        <w:jc w:val="both"/>
      </w:pPr>
      <w:r w:rsidRPr="00A23087">
        <w:t xml:space="preserve">Egy évben két alkalommal van igazgatói értekezlet az integrált kollégiumok vezetőivel </w:t>
      </w:r>
    </w:p>
    <w:p w:rsidR="00EC20BF" w:rsidRPr="00A23087" w:rsidRDefault="00EC20BF" w:rsidP="00EC20BF">
      <w:pPr>
        <w:numPr>
          <w:ilvl w:val="0"/>
          <w:numId w:val="4"/>
        </w:numPr>
        <w:tabs>
          <w:tab w:val="num" w:pos="1276"/>
        </w:tabs>
        <w:jc w:val="both"/>
      </w:pPr>
      <w:r w:rsidRPr="00A23087">
        <w:t xml:space="preserve">Napi munkamegbeszélések. </w:t>
      </w:r>
    </w:p>
    <w:p w:rsidR="00EC20BF" w:rsidRPr="00A23087" w:rsidRDefault="00EC20BF" w:rsidP="00EC20BF">
      <w:pPr>
        <w:jc w:val="both"/>
      </w:pPr>
    </w:p>
    <w:p w:rsidR="00EC20BF" w:rsidRPr="00A23087" w:rsidRDefault="00545C30" w:rsidP="00A23087">
      <w:pPr>
        <w:pStyle w:val="Cmsor3"/>
        <w:tabs>
          <w:tab w:val="clear" w:pos="2715"/>
          <w:tab w:val="left" w:pos="1418"/>
        </w:tabs>
        <w:jc w:val="left"/>
        <w:rPr>
          <w:color w:val="auto"/>
        </w:rPr>
      </w:pPr>
      <w:bookmarkStart w:id="89" w:name="_Toc119058105"/>
      <w:bookmarkStart w:id="90" w:name="_Toc306720226"/>
      <w:r w:rsidRPr="00A23087">
        <w:rPr>
          <w:color w:val="auto"/>
        </w:rPr>
        <w:t xml:space="preserve">2.2. </w:t>
      </w:r>
      <w:r w:rsidR="00A23087" w:rsidRPr="00A23087">
        <w:rPr>
          <w:color w:val="auto"/>
        </w:rPr>
        <w:tab/>
      </w:r>
      <w:r w:rsidR="00EC20BF" w:rsidRPr="00A23087">
        <w:rPr>
          <w:color w:val="auto"/>
        </w:rPr>
        <w:t>A diákönkormányzati szerv, a diákképviselők,</w:t>
      </w:r>
      <w:bookmarkEnd w:id="89"/>
      <w:r w:rsidR="00EC20BF" w:rsidRPr="00A23087">
        <w:rPr>
          <w:color w:val="auto"/>
        </w:rPr>
        <w:t xml:space="preserve"> valamint az intézményi vezetők közötti kapcsolattartás formái és rendje</w:t>
      </w:r>
      <w:bookmarkEnd w:id="90"/>
    </w:p>
    <w:p w:rsidR="00EC20BF" w:rsidRPr="00A23087" w:rsidRDefault="00EC20BF" w:rsidP="00EC20BF">
      <w:pPr>
        <w:ind w:left="360"/>
        <w:jc w:val="both"/>
      </w:pPr>
    </w:p>
    <w:p w:rsidR="00EC20BF" w:rsidRPr="00A23087" w:rsidRDefault="00EC20BF" w:rsidP="00EC20BF">
      <w:pPr>
        <w:numPr>
          <w:ilvl w:val="0"/>
          <w:numId w:val="4"/>
        </w:numPr>
        <w:tabs>
          <w:tab w:val="num" w:pos="1276"/>
        </w:tabs>
        <w:jc w:val="both"/>
      </w:pPr>
      <w:r w:rsidRPr="00A23087">
        <w:t>A diákönkormányzat munkáját segítő pedagógust a nevelőtestület egyeztetési jogának gyakorlása mellett az igazgató bízza meg. Diákvezetőket a tagság az alapszabály szerint választja meg. A diákönkormányzat vezetése önállóan dolgozik, működéséhez az intézményi támogatáson kívül az anyagi feltételeket önállóan teremti meg (a kollégisták önkéntes hozzájárulása, rendezvények bevétele).</w:t>
      </w:r>
    </w:p>
    <w:p w:rsidR="00EC20BF" w:rsidRPr="00A23087" w:rsidRDefault="00EC20BF" w:rsidP="00EC20BF">
      <w:pPr>
        <w:numPr>
          <w:ilvl w:val="0"/>
          <w:numId w:val="4"/>
        </w:numPr>
        <w:tabs>
          <w:tab w:val="num" w:pos="1276"/>
        </w:tabs>
        <w:jc w:val="both"/>
      </w:pPr>
      <w:r w:rsidRPr="00A23087">
        <w:t>A DÖK és az intézményvezetés kapcsolattartásának formái:</w:t>
      </w:r>
    </w:p>
    <w:p w:rsidR="00545C30" w:rsidRPr="00A23087" w:rsidRDefault="00EC20BF" w:rsidP="00C44046">
      <w:pPr>
        <w:pStyle w:val="Szvegtrzs"/>
        <w:numPr>
          <w:ilvl w:val="0"/>
          <w:numId w:val="29"/>
        </w:numPr>
        <w:rPr>
          <w:rFonts w:cs="Arial"/>
          <w:bCs/>
        </w:rPr>
      </w:pPr>
      <w:r w:rsidRPr="00A23087">
        <w:rPr>
          <w:rFonts w:cs="Arial"/>
          <w:bCs/>
        </w:rPr>
        <w:t xml:space="preserve">személyes megbeszélés, </w:t>
      </w:r>
    </w:p>
    <w:p w:rsidR="00545C30" w:rsidRPr="00A23087" w:rsidRDefault="00EC20BF" w:rsidP="00C44046">
      <w:pPr>
        <w:pStyle w:val="Szvegtrzs"/>
        <w:numPr>
          <w:ilvl w:val="0"/>
          <w:numId w:val="29"/>
        </w:numPr>
        <w:rPr>
          <w:rFonts w:cs="Arial"/>
          <w:bCs/>
        </w:rPr>
      </w:pPr>
      <w:r w:rsidRPr="00A23087">
        <w:rPr>
          <w:rFonts w:cs="Arial"/>
          <w:bCs/>
        </w:rPr>
        <w:lastRenderedPageBreak/>
        <w:t xml:space="preserve">tárgyalás, értekezlet, gyűlés, diákközgyűlés, </w:t>
      </w:r>
    </w:p>
    <w:p w:rsidR="00EC20BF" w:rsidRPr="00A23087" w:rsidRDefault="00EC20BF" w:rsidP="00C44046">
      <w:pPr>
        <w:pStyle w:val="Szvegtrzs"/>
        <w:numPr>
          <w:ilvl w:val="0"/>
          <w:numId w:val="29"/>
        </w:numPr>
        <w:rPr>
          <w:rFonts w:cs="Arial"/>
          <w:bCs/>
        </w:rPr>
      </w:pPr>
      <w:r w:rsidRPr="00A23087">
        <w:rPr>
          <w:rFonts w:cs="Arial"/>
          <w:bCs/>
        </w:rPr>
        <w:t>írásos tájékoztatók, dokumentumok átadása.</w:t>
      </w:r>
    </w:p>
    <w:p w:rsidR="00EC20BF" w:rsidRPr="00A23087" w:rsidRDefault="00EC20BF" w:rsidP="00EC20BF">
      <w:pPr>
        <w:pStyle w:val="Szvegtrzs"/>
        <w:ind w:left="1080"/>
        <w:rPr>
          <w:rFonts w:cs="Arial"/>
          <w:bCs/>
        </w:rPr>
      </w:pPr>
    </w:p>
    <w:p w:rsidR="00EC20BF" w:rsidRPr="00A23087" w:rsidRDefault="00EC20BF" w:rsidP="00EC20BF">
      <w:pPr>
        <w:pStyle w:val="Szvegtrzs"/>
        <w:ind w:left="540"/>
        <w:rPr>
          <w:rFonts w:cs="Arial"/>
          <w:bCs/>
        </w:rPr>
      </w:pPr>
      <w:r w:rsidRPr="00A23087">
        <w:rPr>
          <w:rFonts w:cs="Arial"/>
          <w:bCs/>
        </w:rPr>
        <w:t>A kollégiumi vezetők a kapcsolattartás során:</w:t>
      </w:r>
    </w:p>
    <w:p w:rsidR="00EC20BF" w:rsidRPr="00A23087" w:rsidRDefault="00EC20BF" w:rsidP="00EC20BF">
      <w:pPr>
        <w:numPr>
          <w:ilvl w:val="0"/>
          <w:numId w:val="4"/>
        </w:numPr>
        <w:tabs>
          <w:tab w:val="num" w:pos="1276"/>
        </w:tabs>
        <w:jc w:val="both"/>
      </w:pPr>
      <w:r w:rsidRPr="00A23087">
        <w:t>átadják a diákönkormányzati szervnek, illetve képviselőjének a diákönkormányzat véleményezési, egyetértési, illetve javaslattételi joga gyakorlásához szükséges dokumentumokat;</w:t>
      </w:r>
    </w:p>
    <w:p w:rsidR="00EC20BF" w:rsidRPr="00A23087" w:rsidRDefault="00EC20BF" w:rsidP="00EC20BF">
      <w:pPr>
        <w:numPr>
          <w:ilvl w:val="0"/>
          <w:numId w:val="4"/>
        </w:numPr>
        <w:tabs>
          <w:tab w:val="num" w:pos="1276"/>
        </w:tabs>
        <w:jc w:val="both"/>
      </w:pPr>
      <w:r w:rsidRPr="00A23087">
        <w:t>a dokumentumok értelmezéséhez szükséges tájékoztatást, felvilágosítást kérésre biztosítják;</w:t>
      </w:r>
    </w:p>
    <w:p w:rsidR="00EC20BF" w:rsidRPr="00A23087" w:rsidRDefault="00EC20BF" w:rsidP="00EC20BF">
      <w:pPr>
        <w:numPr>
          <w:ilvl w:val="0"/>
          <w:numId w:val="4"/>
        </w:numPr>
        <w:tabs>
          <w:tab w:val="num" w:pos="1276"/>
        </w:tabs>
        <w:jc w:val="both"/>
      </w:pPr>
      <w:r w:rsidRPr="00A23087">
        <w:t>megjelennek a diákközgyűlésen, válaszolnak a nekik az intézmény működésével kapcsolatban feltett kérdésekre;</w:t>
      </w:r>
    </w:p>
    <w:p w:rsidR="00EC20BF" w:rsidRPr="00A23087" w:rsidRDefault="00EC20BF" w:rsidP="00EC20BF">
      <w:pPr>
        <w:numPr>
          <w:ilvl w:val="0"/>
          <w:numId w:val="4"/>
        </w:numPr>
        <w:tabs>
          <w:tab w:val="num" w:pos="1276"/>
        </w:tabs>
        <w:jc w:val="both"/>
      </w:pPr>
      <w:r w:rsidRPr="00A23087">
        <w:t>a diákönkormányzat javaslatait, véleményét figyelembe veszik az intézmény működtetése, illetve a tanulókkal kapcsolatos döntések során.</w:t>
      </w:r>
    </w:p>
    <w:p w:rsidR="00EC20BF" w:rsidRPr="00A23087" w:rsidRDefault="00EC20BF" w:rsidP="00EC20BF">
      <w:pPr>
        <w:ind w:left="360"/>
        <w:jc w:val="both"/>
      </w:pPr>
    </w:p>
    <w:p w:rsidR="00EC20BF" w:rsidRPr="00A23087" w:rsidRDefault="00EC20BF" w:rsidP="00EC20BF">
      <w:pPr>
        <w:pStyle w:val="Szvegtrzs"/>
        <w:ind w:left="540"/>
        <w:rPr>
          <w:rFonts w:cs="Arial"/>
          <w:bCs/>
        </w:rPr>
      </w:pPr>
      <w:r w:rsidRPr="00A23087">
        <w:rPr>
          <w:rFonts w:cs="Arial"/>
          <w:bCs/>
        </w:rPr>
        <w:t>Az intézmény biztosítja a diákönkormányzat működéséhez szükséges feltételeket. Az intézmény a működés feltételeként biztosít:</w:t>
      </w:r>
    </w:p>
    <w:p w:rsidR="00EC20BF" w:rsidRPr="00A23087" w:rsidRDefault="00EC20BF" w:rsidP="00EC20BF">
      <w:pPr>
        <w:pStyle w:val="Szvegtrzs"/>
        <w:numPr>
          <w:ilvl w:val="0"/>
          <w:numId w:val="6"/>
        </w:numPr>
        <w:tabs>
          <w:tab w:val="clear" w:pos="2136"/>
        </w:tabs>
        <w:ind w:hanging="1056"/>
        <w:rPr>
          <w:rFonts w:cs="Arial"/>
          <w:bCs/>
        </w:rPr>
      </w:pPr>
      <w:r w:rsidRPr="00A23087">
        <w:rPr>
          <w:rFonts w:cs="Arial"/>
          <w:bCs/>
        </w:rPr>
        <w:t>segítő pedagógust,</w:t>
      </w:r>
    </w:p>
    <w:p w:rsidR="00EC20BF" w:rsidRPr="00A23087" w:rsidRDefault="00EC20BF" w:rsidP="00EC20BF">
      <w:pPr>
        <w:pStyle w:val="Szvegtrzs"/>
        <w:numPr>
          <w:ilvl w:val="0"/>
          <w:numId w:val="6"/>
        </w:numPr>
        <w:tabs>
          <w:tab w:val="clear" w:pos="2136"/>
        </w:tabs>
        <w:ind w:hanging="1056"/>
        <w:rPr>
          <w:rFonts w:cs="Arial"/>
          <w:bCs/>
        </w:rPr>
      </w:pPr>
      <w:r w:rsidRPr="00A23087">
        <w:rPr>
          <w:rFonts w:cs="Arial"/>
          <w:bCs/>
        </w:rPr>
        <w:t>a diákönkormányzat működéséhez szükséges helyiséget,</w:t>
      </w:r>
    </w:p>
    <w:p w:rsidR="00316A81" w:rsidRPr="00CA339D" w:rsidRDefault="00EC20BF" w:rsidP="00545C30">
      <w:pPr>
        <w:pStyle w:val="Szvegtrzs"/>
        <w:numPr>
          <w:ilvl w:val="0"/>
          <w:numId w:val="6"/>
        </w:numPr>
        <w:tabs>
          <w:tab w:val="clear" w:pos="2136"/>
        </w:tabs>
        <w:ind w:hanging="1056"/>
        <w:rPr>
          <w:rFonts w:cs="Arial"/>
          <w:bCs/>
        </w:rPr>
      </w:pPr>
      <w:r w:rsidRPr="00A23087">
        <w:rPr>
          <w:rFonts w:cs="Arial"/>
          <w:bCs/>
        </w:rPr>
        <w:t xml:space="preserve">a diákönkormányzat működéséhez szükséges berendezési tárgyakat, </w:t>
      </w:r>
    </w:p>
    <w:p w:rsidR="00EC20BF" w:rsidRPr="00A23087" w:rsidRDefault="00EC20BF" w:rsidP="00EC20BF">
      <w:pPr>
        <w:pStyle w:val="Szvegtrzs"/>
        <w:ind w:left="1080"/>
        <w:rPr>
          <w:rFonts w:cs="Arial"/>
          <w:bCs/>
        </w:rPr>
      </w:pPr>
    </w:p>
    <w:p w:rsidR="00EC20BF" w:rsidRPr="00A23087" w:rsidRDefault="00545C30" w:rsidP="00A23087">
      <w:pPr>
        <w:pStyle w:val="Cmsor3"/>
        <w:tabs>
          <w:tab w:val="clear" w:pos="2715"/>
          <w:tab w:val="left" w:pos="1418"/>
        </w:tabs>
        <w:jc w:val="left"/>
        <w:rPr>
          <w:color w:val="auto"/>
        </w:rPr>
      </w:pPr>
      <w:bookmarkStart w:id="91" w:name="_Toc119058106"/>
      <w:bookmarkStart w:id="92" w:name="_Toc306720227"/>
      <w:r w:rsidRPr="00A23087">
        <w:rPr>
          <w:color w:val="auto"/>
        </w:rPr>
        <w:t xml:space="preserve">2.3. </w:t>
      </w:r>
      <w:r w:rsidR="00A23087" w:rsidRPr="00A23087">
        <w:rPr>
          <w:color w:val="auto"/>
        </w:rPr>
        <w:tab/>
      </w:r>
      <w:r w:rsidR="00EC20BF" w:rsidRPr="00A23087">
        <w:rPr>
          <w:color w:val="auto"/>
        </w:rPr>
        <w:t>A vezetők és a kollégiumi szülői szervezet (közösség) közötti kapcsolattartás formája</w:t>
      </w:r>
      <w:bookmarkEnd w:id="91"/>
      <w:bookmarkEnd w:id="92"/>
    </w:p>
    <w:p w:rsidR="00EC20BF" w:rsidRPr="00A23087" w:rsidRDefault="00EC20BF" w:rsidP="00EC20BF">
      <w:pPr>
        <w:jc w:val="both"/>
      </w:pPr>
    </w:p>
    <w:p w:rsidR="00EC20BF" w:rsidRPr="00A23087" w:rsidRDefault="00EC20BF" w:rsidP="00EC20BF">
      <w:pPr>
        <w:numPr>
          <w:ilvl w:val="0"/>
          <w:numId w:val="4"/>
        </w:numPr>
        <w:tabs>
          <w:tab w:val="num" w:pos="1276"/>
        </w:tabs>
        <w:jc w:val="both"/>
      </w:pPr>
      <w:r w:rsidRPr="00A23087">
        <w:t>A szülői szervezet létrehozása vagy megszüntetése továbbá működési rendjük kialakítása, módosítása a szülői közösség joga. A kollégium szülői szervezet elnöke közvetlenül a kollégium igazgatójával tart kapcsolatot.</w:t>
      </w:r>
    </w:p>
    <w:p w:rsidR="00EC20BF" w:rsidRPr="00A23087" w:rsidRDefault="00EC20BF" w:rsidP="00EC20BF">
      <w:pPr>
        <w:jc w:val="both"/>
      </w:pPr>
    </w:p>
    <w:p w:rsidR="00EC20BF" w:rsidRPr="00A23087" w:rsidRDefault="00EC20BF" w:rsidP="00EC20BF">
      <w:pPr>
        <w:numPr>
          <w:ilvl w:val="0"/>
          <w:numId w:val="4"/>
        </w:numPr>
        <w:tabs>
          <w:tab w:val="num" w:pos="1276"/>
        </w:tabs>
        <w:jc w:val="both"/>
      </w:pPr>
      <w:r w:rsidRPr="00A23087">
        <w:t>A kollégiumi szülői szervezet választmánya vagy kollégiumi szülői értekezlet akkor határozatképes</w:t>
      </w:r>
      <w:r w:rsidR="005E2FAE">
        <w:t>,</w:t>
      </w:r>
      <w:r w:rsidRPr="00A23087">
        <w:t xml:space="preserve"> ha azon az érdekeltek ötven százaléka jelen van.</w:t>
      </w:r>
    </w:p>
    <w:p w:rsidR="00EC20BF" w:rsidRPr="00A23087" w:rsidRDefault="00EC20BF" w:rsidP="00EC20BF">
      <w:pPr>
        <w:numPr>
          <w:ilvl w:val="0"/>
          <w:numId w:val="4"/>
        </w:numPr>
        <w:tabs>
          <w:tab w:val="num" w:pos="1276"/>
        </w:tabs>
        <w:jc w:val="both"/>
      </w:pPr>
      <w:r w:rsidRPr="00A23087">
        <w:t>Döntéseit nyílt szavazással</w:t>
      </w:r>
      <w:r w:rsidR="005E2FAE">
        <w:t>,</w:t>
      </w:r>
      <w:r w:rsidRPr="00A23087">
        <w:t xml:space="preserve"> egyszerű szótöbbséggel hozza. A kollégiumi szülői szervezet választmányát vagy az iskolai szülői értekezletet az iskola igazgatójának tanévenként egy alkalommal össze kell hívnia, és itt tájékoztatást kell adnia a kollégium feladatairól, tevékenységéről.</w:t>
      </w:r>
    </w:p>
    <w:p w:rsidR="00EC20BF" w:rsidRPr="00A23087" w:rsidRDefault="00EC20BF" w:rsidP="00EC20BF">
      <w:pPr>
        <w:pStyle w:val="Szvegtrzs"/>
        <w:tabs>
          <w:tab w:val="num" w:pos="1620"/>
        </w:tabs>
        <w:rPr>
          <w:rFonts w:cs="Arial"/>
          <w:bCs/>
          <w:color w:val="0000FF"/>
        </w:rPr>
      </w:pPr>
    </w:p>
    <w:p w:rsidR="00545C30" w:rsidRPr="00A23087" w:rsidRDefault="00545C30" w:rsidP="00A23087">
      <w:pPr>
        <w:pStyle w:val="Cmsor3"/>
        <w:tabs>
          <w:tab w:val="clear" w:pos="2715"/>
          <w:tab w:val="left" w:pos="1418"/>
        </w:tabs>
        <w:jc w:val="left"/>
        <w:rPr>
          <w:color w:val="auto"/>
        </w:rPr>
      </w:pPr>
      <w:bookmarkStart w:id="93" w:name="_Toc216251984"/>
      <w:bookmarkStart w:id="94" w:name="_Toc304804852"/>
      <w:bookmarkStart w:id="95" w:name="_Toc306720228"/>
      <w:r w:rsidRPr="00A23087">
        <w:rPr>
          <w:color w:val="auto"/>
        </w:rPr>
        <w:t xml:space="preserve">2.4. </w:t>
      </w:r>
      <w:r w:rsidR="00A23087" w:rsidRPr="00A23087">
        <w:rPr>
          <w:color w:val="auto"/>
        </w:rPr>
        <w:tab/>
      </w:r>
      <w:r w:rsidRPr="00A23087">
        <w:rPr>
          <w:color w:val="auto"/>
        </w:rPr>
        <w:t>A kollégiumi integráció kapcsolattartási rendje</w:t>
      </w:r>
      <w:bookmarkEnd w:id="93"/>
      <w:bookmarkEnd w:id="94"/>
      <w:bookmarkEnd w:id="95"/>
    </w:p>
    <w:p w:rsidR="00545C30" w:rsidRPr="00A23087" w:rsidRDefault="00545C30" w:rsidP="00545C30">
      <w:pPr>
        <w:pStyle w:val="Szvegtrzs"/>
        <w:rPr>
          <w:b/>
        </w:rPr>
      </w:pPr>
    </w:p>
    <w:p w:rsidR="00545C30" w:rsidRPr="00A23087" w:rsidRDefault="00545C30" w:rsidP="00545C30">
      <w:pPr>
        <w:ind w:left="540"/>
        <w:jc w:val="both"/>
      </w:pPr>
      <w:r w:rsidRPr="00A23087">
        <w:t xml:space="preserve">A kollégium pedagógiailag önálló. Gazdasági vonatkozásban 16 kollégium működik egy integrációban külön szabályozás alapján. A Varga </w:t>
      </w:r>
      <w:r w:rsidR="001617DD">
        <w:t xml:space="preserve">Katalin Középiskolai Kollégium </w:t>
      </w:r>
      <w:r w:rsidRPr="00A23087">
        <w:t>részjogkörű intézmény az alábbi integráció szerint:</w:t>
      </w:r>
    </w:p>
    <w:p w:rsidR="00545C30" w:rsidRPr="00A23087" w:rsidRDefault="00545C30" w:rsidP="00545C30">
      <w:pPr>
        <w:ind w:left="540"/>
        <w:jc w:val="both"/>
      </w:pPr>
    </w:p>
    <w:p w:rsidR="00545C30" w:rsidRPr="00A23087" w:rsidRDefault="00545C30" w:rsidP="00545C30">
      <w:pPr>
        <w:ind w:left="540"/>
        <w:jc w:val="both"/>
      </w:pPr>
      <w:r w:rsidRPr="00A23087">
        <w:t>Kollégiumok Gazdasági Szervezete – önálló költségvetési intézmény (továbbiakban: KGSZ) Budapest, XIV. Mogyoródi út 21.</w:t>
      </w:r>
    </w:p>
    <w:p w:rsidR="00545C30" w:rsidRPr="00A23087" w:rsidRDefault="00545C30" w:rsidP="00545C30">
      <w:pPr>
        <w:ind w:left="426"/>
        <w:jc w:val="both"/>
      </w:pPr>
    </w:p>
    <w:p w:rsidR="00545C30" w:rsidRPr="00A23087" w:rsidRDefault="00545C30" w:rsidP="00545C30">
      <w:pPr>
        <w:ind w:left="540"/>
        <w:jc w:val="both"/>
      </w:pPr>
      <w:r w:rsidRPr="00A23087">
        <w:t xml:space="preserve">Együttműködésüket az „Együttműködési (munkamegosztási) megállapodás” szabályozza. </w:t>
      </w:r>
    </w:p>
    <w:p w:rsidR="001617DD" w:rsidRDefault="001617DD" w:rsidP="00545C30">
      <w:pPr>
        <w:ind w:left="540"/>
      </w:pPr>
    </w:p>
    <w:p w:rsidR="000036DD" w:rsidRDefault="00545C30" w:rsidP="00545C30">
      <w:pPr>
        <w:ind w:left="540"/>
      </w:pPr>
      <w:r w:rsidRPr="00A23087">
        <w:t xml:space="preserve">Gazdálkodási és vagyonműködtetői feladatait a Kollégiumok Gazdasági Szervezete látja </w:t>
      </w:r>
    </w:p>
    <w:p w:rsidR="00EC20BF" w:rsidRDefault="00545C30" w:rsidP="00545C30">
      <w:pPr>
        <w:ind w:left="540"/>
      </w:pPr>
      <w:r w:rsidRPr="00A23087">
        <w:t>el</w:t>
      </w:r>
      <w:r w:rsidR="00A23087" w:rsidRPr="00A23087">
        <w:t>.</w:t>
      </w:r>
    </w:p>
    <w:p w:rsidR="00C44046" w:rsidRPr="00A23087" w:rsidRDefault="00C44046" w:rsidP="000036DD">
      <w:pPr>
        <w:rPr>
          <w:rFonts w:cs="Arial"/>
          <w:b/>
          <w:bCs/>
        </w:rPr>
      </w:pPr>
    </w:p>
    <w:p w:rsidR="00EC20BF" w:rsidRPr="003954D5" w:rsidRDefault="00EC20BF" w:rsidP="002A2580">
      <w:pPr>
        <w:pStyle w:val="Cmsor2"/>
        <w:numPr>
          <w:ilvl w:val="0"/>
          <w:numId w:val="24"/>
        </w:numPr>
        <w:tabs>
          <w:tab w:val="left" w:pos="993"/>
        </w:tabs>
        <w:ind w:firstLine="27"/>
        <w:rPr>
          <w:u w:val="none"/>
        </w:rPr>
      </w:pPr>
      <w:bookmarkStart w:id="96" w:name="_Toc119058108"/>
      <w:bookmarkStart w:id="97" w:name="_Toc306720229"/>
      <w:r w:rsidRPr="003954D5">
        <w:rPr>
          <w:u w:val="none"/>
        </w:rPr>
        <w:lastRenderedPageBreak/>
        <w:t>A szervezeti egységek közötti kapcsolattartás rendje</w:t>
      </w:r>
      <w:bookmarkEnd w:id="96"/>
      <w:bookmarkEnd w:id="97"/>
    </w:p>
    <w:p w:rsidR="00A23087" w:rsidRPr="00A23087" w:rsidRDefault="00A23087" w:rsidP="00A23087"/>
    <w:p w:rsidR="00EC20BF" w:rsidRPr="00A23087" w:rsidRDefault="00EC20BF" w:rsidP="00EC20BF">
      <w:pPr>
        <w:ind w:left="912" w:firstLine="168"/>
        <w:rPr>
          <w:rFonts w:cs="Arial"/>
          <w:b/>
          <w:bCs/>
        </w:rPr>
      </w:pPr>
    </w:p>
    <w:p w:rsidR="00EC20BF" w:rsidRPr="00A23087" w:rsidRDefault="00EC20BF" w:rsidP="00C44046">
      <w:pPr>
        <w:pStyle w:val="Cmsor3"/>
        <w:tabs>
          <w:tab w:val="clear" w:pos="2715"/>
          <w:tab w:val="left" w:pos="567"/>
        </w:tabs>
        <w:jc w:val="left"/>
        <w:rPr>
          <w:color w:val="auto"/>
        </w:rPr>
      </w:pPr>
      <w:bookmarkStart w:id="98" w:name="_Toc119058109"/>
      <w:bookmarkStart w:id="99" w:name="_Toc306720230"/>
      <w:r w:rsidRPr="00A23087">
        <w:rPr>
          <w:color w:val="auto"/>
        </w:rPr>
        <w:t>3.1.</w:t>
      </w:r>
      <w:r w:rsidRPr="00A23087">
        <w:rPr>
          <w:color w:val="auto"/>
        </w:rPr>
        <w:tab/>
        <w:t>Pedagógusok közösségei – tanulók közösségei</w:t>
      </w:r>
      <w:bookmarkEnd w:id="98"/>
      <w:bookmarkEnd w:id="99"/>
    </w:p>
    <w:p w:rsidR="00EC20BF" w:rsidRPr="00A23087" w:rsidRDefault="00EC20BF" w:rsidP="00EC20BF">
      <w:pPr>
        <w:pStyle w:val="Szvegtrzs"/>
        <w:ind w:left="540"/>
        <w:rPr>
          <w:rFonts w:cs="Arial"/>
          <w:b/>
        </w:rPr>
      </w:pPr>
    </w:p>
    <w:p w:rsidR="00EC20BF" w:rsidRPr="00A23087" w:rsidRDefault="00EC20BF" w:rsidP="00EC20BF">
      <w:pPr>
        <w:pStyle w:val="Szvegtrzs"/>
        <w:ind w:left="540"/>
        <w:rPr>
          <w:rFonts w:cs="Arial"/>
          <w:bCs/>
        </w:rPr>
      </w:pPr>
      <w:r w:rsidRPr="00A23087">
        <w:rPr>
          <w:rFonts w:cs="Arial"/>
          <w:bCs/>
        </w:rPr>
        <w:t>A pedagógusok közösségeinek a tanulók közösségeivel való kapcsolatát közösségi szinten az évente egyszer kötelezően megszervezendő közgyűlés biztosítja. Ezen túlmenően, amennyiben azt valamelyik fél kezdeményezi, a közösségek képviseltethetik magukat a másik összejövetelein. Ennek elbírálása igazgatói hatáskör.</w:t>
      </w:r>
    </w:p>
    <w:p w:rsidR="00EC20BF" w:rsidRPr="00A23087" w:rsidRDefault="00EC20BF" w:rsidP="00EC20BF">
      <w:pPr>
        <w:pStyle w:val="Szvegtrzs"/>
        <w:rPr>
          <w:rFonts w:cs="Arial"/>
          <w:b/>
        </w:rPr>
      </w:pPr>
    </w:p>
    <w:p w:rsidR="00A23087" w:rsidRPr="00A23087" w:rsidRDefault="00A23087" w:rsidP="00EC20BF">
      <w:pPr>
        <w:pStyle w:val="Szvegtrzs"/>
        <w:rPr>
          <w:rFonts w:cs="Arial"/>
          <w:b/>
        </w:rPr>
      </w:pPr>
    </w:p>
    <w:p w:rsidR="00EC20BF" w:rsidRPr="00A23087" w:rsidRDefault="00EC20BF" w:rsidP="00C44046">
      <w:pPr>
        <w:pStyle w:val="Cmsor3"/>
        <w:numPr>
          <w:ilvl w:val="1"/>
          <w:numId w:val="27"/>
        </w:numPr>
        <w:jc w:val="left"/>
        <w:rPr>
          <w:color w:val="auto"/>
        </w:rPr>
      </w:pPr>
      <w:bookmarkStart w:id="100" w:name="_Toc119058110"/>
      <w:bookmarkStart w:id="101" w:name="_Toc306720231"/>
      <w:r w:rsidRPr="00A23087">
        <w:rPr>
          <w:color w:val="auto"/>
        </w:rPr>
        <w:t>Pedagógusok közösségei – szülői szervezetek</w:t>
      </w:r>
      <w:bookmarkEnd w:id="100"/>
      <w:r w:rsidRPr="00A23087">
        <w:rPr>
          <w:color w:val="auto"/>
        </w:rPr>
        <w:t xml:space="preserve"> (közösségek)</w:t>
      </w:r>
      <w:bookmarkEnd w:id="101"/>
    </w:p>
    <w:p w:rsidR="00EC20BF" w:rsidRPr="00A23087" w:rsidRDefault="00EC20BF" w:rsidP="00EC20BF">
      <w:pPr>
        <w:pStyle w:val="Szvegtrzs"/>
        <w:ind w:left="540"/>
        <w:rPr>
          <w:rFonts w:cs="Arial"/>
          <w:b/>
        </w:rPr>
      </w:pPr>
    </w:p>
    <w:p w:rsidR="00EC20BF" w:rsidRPr="00A23087" w:rsidRDefault="00EC20BF" w:rsidP="00EC20BF">
      <w:pPr>
        <w:pStyle w:val="Szvegtrzs"/>
        <w:ind w:left="540"/>
        <w:rPr>
          <w:rFonts w:cs="Arial"/>
          <w:bCs/>
        </w:rPr>
      </w:pPr>
      <w:r w:rsidRPr="00A23087">
        <w:rPr>
          <w:rFonts w:cs="Arial"/>
          <w:bCs/>
        </w:rPr>
        <w:t>Bármelyik fél kezdeményezésére a közösségek összejövetelein a másik közösség képviseltetheti magát, amennyiben a közösséget képviselő személyek (igazgató, szülői szerv vezetője) ezt támogatják.</w:t>
      </w:r>
    </w:p>
    <w:p w:rsidR="00A23087" w:rsidRPr="00A23087" w:rsidRDefault="00A23087" w:rsidP="00EC20BF">
      <w:pPr>
        <w:pStyle w:val="Szvegtrzs"/>
        <w:ind w:left="540"/>
        <w:rPr>
          <w:rFonts w:cs="Arial"/>
          <w:bCs/>
        </w:rPr>
      </w:pPr>
    </w:p>
    <w:p w:rsidR="00EC20BF" w:rsidRPr="00A23087" w:rsidRDefault="00EC20BF" w:rsidP="00EC20BF">
      <w:pPr>
        <w:rPr>
          <w:rFonts w:cs="Arial"/>
          <w:b/>
          <w:bCs/>
        </w:rPr>
      </w:pPr>
    </w:p>
    <w:p w:rsidR="00EC20BF" w:rsidRPr="003954D5" w:rsidRDefault="00EC20BF" w:rsidP="002A2580">
      <w:pPr>
        <w:pStyle w:val="Cmsor2"/>
        <w:numPr>
          <w:ilvl w:val="0"/>
          <w:numId w:val="27"/>
        </w:numPr>
        <w:tabs>
          <w:tab w:val="left" w:pos="993"/>
        </w:tabs>
        <w:ind w:left="567" w:firstLine="0"/>
        <w:rPr>
          <w:u w:val="none"/>
        </w:rPr>
      </w:pPr>
      <w:bookmarkStart w:id="102" w:name="_Toc119058111"/>
      <w:bookmarkStart w:id="103" w:name="_Toc306720232"/>
      <w:r w:rsidRPr="003954D5">
        <w:rPr>
          <w:u w:val="none"/>
        </w:rPr>
        <w:t>A külső kapcsolatok rendszere, formája és módja</w:t>
      </w:r>
      <w:bookmarkEnd w:id="102"/>
      <w:bookmarkEnd w:id="103"/>
    </w:p>
    <w:p w:rsidR="00EC20BF" w:rsidRPr="00A23087" w:rsidRDefault="00EC20BF" w:rsidP="00EC20BF">
      <w:pPr>
        <w:pStyle w:val="Szvegtrzs"/>
        <w:ind w:left="1080"/>
        <w:rPr>
          <w:rFonts w:cs="Arial"/>
          <w:bCs/>
        </w:rPr>
      </w:pPr>
    </w:p>
    <w:p w:rsidR="00C44046" w:rsidRPr="00A23087" w:rsidRDefault="00EC20BF" w:rsidP="002A2580">
      <w:pPr>
        <w:pStyle w:val="Cmsor3"/>
        <w:tabs>
          <w:tab w:val="clear" w:pos="2715"/>
          <w:tab w:val="left" w:pos="1276"/>
        </w:tabs>
        <w:jc w:val="left"/>
        <w:rPr>
          <w:color w:val="auto"/>
        </w:rPr>
      </w:pPr>
      <w:bookmarkStart w:id="104" w:name="_Toc119058112"/>
      <w:bookmarkStart w:id="105" w:name="_Toc306720233"/>
      <w:r w:rsidRPr="00A23087">
        <w:rPr>
          <w:color w:val="auto"/>
        </w:rPr>
        <w:t>4.1.</w:t>
      </w:r>
      <w:r w:rsidRPr="00A23087">
        <w:rPr>
          <w:color w:val="auto"/>
        </w:rPr>
        <w:tab/>
      </w:r>
      <w:bookmarkStart w:id="106" w:name="_Toc304804855"/>
      <w:r w:rsidR="00C44046" w:rsidRPr="00A23087">
        <w:rPr>
          <w:color w:val="auto"/>
        </w:rPr>
        <w:t>Kapcsolat a felügyeleti szervekkel</w:t>
      </w:r>
      <w:bookmarkEnd w:id="105"/>
      <w:bookmarkEnd w:id="106"/>
    </w:p>
    <w:p w:rsidR="00C44046" w:rsidRPr="00A23087" w:rsidRDefault="00C44046" w:rsidP="00C44046">
      <w:pPr>
        <w:ind w:left="567" w:right="567"/>
        <w:jc w:val="both"/>
      </w:pPr>
    </w:p>
    <w:p w:rsidR="00C44046" w:rsidRPr="00A23087" w:rsidRDefault="00C44046" w:rsidP="00C44046">
      <w:pPr>
        <w:numPr>
          <w:ilvl w:val="0"/>
          <w:numId w:val="28"/>
        </w:numPr>
        <w:ind w:right="72"/>
        <w:jc w:val="both"/>
        <w:rPr>
          <w:bCs/>
        </w:rPr>
      </w:pPr>
      <w:r w:rsidRPr="00A23087">
        <w:rPr>
          <w:bCs/>
        </w:rPr>
        <w:t xml:space="preserve">A kollégium az </w:t>
      </w:r>
      <w:r w:rsidR="007F392F">
        <w:rPr>
          <w:bCs/>
        </w:rPr>
        <w:t>Nemzeti Erőforrás</w:t>
      </w:r>
      <w:r w:rsidRPr="00A23087">
        <w:rPr>
          <w:bCs/>
        </w:rPr>
        <w:t xml:space="preserve"> Minisztérium általános nevelési, ágazati irányítása és ellenőrzése alatt működik.</w:t>
      </w:r>
    </w:p>
    <w:p w:rsidR="00C44046" w:rsidRPr="00A23087" w:rsidRDefault="00C44046" w:rsidP="00C44046">
      <w:pPr>
        <w:numPr>
          <w:ilvl w:val="0"/>
          <w:numId w:val="28"/>
        </w:numPr>
        <w:ind w:right="72"/>
        <w:jc w:val="both"/>
        <w:rPr>
          <w:bCs/>
        </w:rPr>
      </w:pPr>
      <w:r w:rsidRPr="00A23087">
        <w:rPr>
          <w:bCs/>
        </w:rPr>
        <w:t>A kollégium fenntartásával és működésével kapcsolatos jogszabályokban meghatározott feladatokat a Fő</w:t>
      </w:r>
      <w:r w:rsidR="009D0E73">
        <w:rPr>
          <w:bCs/>
        </w:rPr>
        <w:t>városi Önkormányzat Oktatási</w:t>
      </w:r>
      <w:r w:rsidR="00891DAC">
        <w:rPr>
          <w:bCs/>
        </w:rPr>
        <w:t>, Gyermek- és Ifjúságvédelmi</w:t>
      </w:r>
      <w:r w:rsidR="009D0E73">
        <w:rPr>
          <w:bCs/>
        </w:rPr>
        <w:t xml:space="preserve"> Fő</w:t>
      </w:r>
      <w:r w:rsidRPr="00A23087">
        <w:rPr>
          <w:bCs/>
        </w:rPr>
        <w:t>osztálya látja el.</w:t>
      </w:r>
    </w:p>
    <w:p w:rsidR="00C44046" w:rsidRPr="00A23087" w:rsidRDefault="00C44046" w:rsidP="00C44046">
      <w:pPr>
        <w:numPr>
          <w:ilvl w:val="0"/>
          <w:numId w:val="28"/>
        </w:numPr>
        <w:ind w:right="72"/>
        <w:jc w:val="both"/>
        <w:rPr>
          <w:bCs/>
        </w:rPr>
      </w:pPr>
      <w:r w:rsidRPr="00A23087">
        <w:rPr>
          <w:bCs/>
        </w:rPr>
        <w:t>Az igazgató a kollégium működtetésére vonatkozó szakmai ellenőrzést csak a felügyeleti hatóságok illetékes képviselőitől fogadhatja el. Szakmai ellenőrzést csak az a személy végezhet, aki szerepel az Országos Szakértői Névjegyzékben.</w:t>
      </w:r>
    </w:p>
    <w:p w:rsidR="00C44046" w:rsidRPr="00A23087" w:rsidRDefault="00C44046" w:rsidP="00C44046">
      <w:pPr>
        <w:numPr>
          <w:ilvl w:val="0"/>
          <w:numId w:val="28"/>
        </w:numPr>
        <w:ind w:right="72"/>
        <w:jc w:val="both"/>
        <w:rPr>
          <w:bCs/>
        </w:rPr>
      </w:pPr>
      <w:r w:rsidRPr="00A23087">
        <w:rPr>
          <w:bCs/>
        </w:rPr>
        <w:t>A felsőbb szervekkel való kapcsolattartás szolgálati úton történik, kivéve ha a jogszabályok vagy felettes szerv másképp nem intézkedik.</w:t>
      </w:r>
    </w:p>
    <w:p w:rsidR="00C44046" w:rsidRPr="00A23087" w:rsidRDefault="00C44046" w:rsidP="001617DD">
      <w:pPr>
        <w:numPr>
          <w:ilvl w:val="0"/>
          <w:numId w:val="28"/>
        </w:numPr>
        <w:tabs>
          <w:tab w:val="clear" w:pos="1287"/>
          <w:tab w:val="num" w:pos="993"/>
        </w:tabs>
        <w:ind w:left="993" w:right="72" w:firstLine="0"/>
        <w:jc w:val="both"/>
        <w:rPr>
          <w:bCs/>
        </w:rPr>
      </w:pPr>
      <w:r w:rsidRPr="00A23087">
        <w:rPr>
          <w:bCs/>
        </w:rPr>
        <w:t>A kollégium dolgozói – a jogszabályokban meghatározott kivételektől  eltekintve – az igazgató útján fordulhatnak a felettes szervekhez. Az igazgató, a hozzá benyújtott kérést, panaszt, nyolc napon belül továbbítja véleményével, javaslatával együtt.</w:t>
      </w:r>
    </w:p>
    <w:p w:rsidR="00C44046" w:rsidRPr="00A23087" w:rsidRDefault="00C44046" w:rsidP="00C44046">
      <w:pPr>
        <w:numPr>
          <w:ilvl w:val="0"/>
          <w:numId w:val="28"/>
        </w:numPr>
        <w:ind w:right="72"/>
        <w:jc w:val="both"/>
        <w:rPr>
          <w:bCs/>
        </w:rPr>
      </w:pPr>
      <w:r w:rsidRPr="00A23087">
        <w:rPr>
          <w:bCs/>
        </w:rPr>
        <w:t>Az igazgató az alább részletezett rendkívüli eseményekről 24 órán belül jelentést tesz az Oktatási</w:t>
      </w:r>
      <w:r w:rsidR="00891DAC">
        <w:rPr>
          <w:bCs/>
        </w:rPr>
        <w:t>, Gyermek- és Ifjúságvédelmi</w:t>
      </w:r>
      <w:r w:rsidRPr="00A23087">
        <w:rPr>
          <w:bCs/>
        </w:rPr>
        <w:t xml:space="preserve"> </w:t>
      </w:r>
      <w:r w:rsidR="001617DD">
        <w:rPr>
          <w:bCs/>
        </w:rPr>
        <w:t>Fő</w:t>
      </w:r>
      <w:r w:rsidRPr="00A23087">
        <w:rPr>
          <w:bCs/>
        </w:rPr>
        <w:t xml:space="preserve">osztálynak: </w:t>
      </w:r>
    </w:p>
    <w:p w:rsidR="00C44046" w:rsidRPr="00A23087" w:rsidRDefault="00C44046" w:rsidP="00C44046">
      <w:pPr>
        <w:numPr>
          <w:ilvl w:val="1"/>
          <w:numId w:val="28"/>
        </w:numPr>
        <w:ind w:right="567"/>
        <w:jc w:val="both"/>
      </w:pPr>
      <w:r w:rsidRPr="00A23087">
        <w:t>a nevelőmunkát tartósan akadályozó, vagy váratlanul fellépő eseményekről (pl. járványos betegség, az intézmény épületeinek súlyos, a működést akadályozó megrongálódása),</w:t>
      </w:r>
    </w:p>
    <w:p w:rsidR="00C44046" w:rsidRPr="00A23087" w:rsidRDefault="00C44046" w:rsidP="00C44046">
      <w:pPr>
        <w:numPr>
          <w:ilvl w:val="1"/>
          <w:numId w:val="28"/>
        </w:numPr>
        <w:ind w:right="567"/>
        <w:jc w:val="both"/>
      </w:pPr>
      <w:r w:rsidRPr="00A23087">
        <w:t>az intézményi tulajdonban bekövetkezett kárról vagy hiányról,</w:t>
      </w:r>
    </w:p>
    <w:p w:rsidR="00C44046" w:rsidRPr="00A23087" w:rsidRDefault="00C44046" w:rsidP="00C44046">
      <w:pPr>
        <w:numPr>
          <w:ilvl w:val="1"/>
          <w:numId w:val="28"/>
        </w:numPr>
        <w:ind w:right="567"/>
        <w:jc w:val="both"/>
      </w:pPr>
      <w:r w:rsidRPr="00A23087">
        <w:t>a kollégium dolgozóinak vagy tanulóinak súlyosabb balesetéről vagy büntetőjogi felelősségre vonást igénylő cselekedeteiről,</w:t>
      </w:r>
    </w:p>
    <w:p w:rsidR="00C44046" w:rsidRPr="00A23087" w:rsidRDefault="00C44046" w:rsidP="00C44046">
      <w:pPr>
        <w:numPr>
          <w:ilvl w:val="1"/>
          <w:numId w:val="28"/>
        </w:numPr>
        <w:ind w:right="567"/>
        <w:jc w:val="both"/>
      </w:pPr>
      <w:r w:rsidRPr="00A23087">
        <w:t>a kollégium vagy annak dolgozóit érintő minden olyan eseményről, amellyel kapcsolatban a rendészeti szervek eljárására került sor.</w:t>
      </w:r>
    </w:p>
    <w:p w:rsidR="00C44046" w:rsidRPr="00A23087" w:rsidRDefault="00C44046" w:rsidP="00EC20BF">
      <w:pPr>
        <w:outlineLvl w:val="2"/>
        <w:rPr>
          <w:b/>
        </w:rPr>
      </w:pPr>
    </w:p>
    <w:p w:rsidR="00753212" w:rsidRDefault="00753212" w:rsidP="00EC20BF">
      <w:pPr>
        <w:outlineLvl w:val="2"/>
        <w:rPr>
          <w:b/>
        </w:rPr>
      </w:pPr>
    </w:p>
    <w:p w:rsidR="00E8186D" w:rsidRPr="00A23087" w:rsidRDefault="00E8186D" w:rsidP="00EC20BF">
      <w:pPr>
        <w:outlineLvl w:val="2"/>
        <w:rPr>
          <w:b/>
        </w:rPr>
      </w:pPr>
    </w:p>
    <w:p w:rsidR="00EC20BF" w:rsidRPr="00A23087" w:rsidRDefault="00EC20BF" w:rsidP="00C44046">
      <w:pPr>
        <w:pStyle w:val="Cmsor3"/>
        <w:numPr>
          <w:ilvl w:val="1"/>
          <w:numId w:val="27"/>
        </w:numPr>
        <w:jc w:val="left"/>
        <w:rPr>
          <w:color w:val="auto"/>
        </w:rPr>
      </w:pPr>
      <w:bookmarkStart w:id="107" w:name="_Toc306720234"/>
      <w:r w:rsidRPr="00A23087">
        <w:rPr>
          <w:color w:val="auto"/>
        </w:rPr>
        <w:lastRenderedPageBreak/>
        <w:t>Kapcsolat az iskolákkal</w:t>
      </w:r>
      <w:bookmarkEnd w:id="104"/>
      <w:bookmarkEnd w:id="107"/>
    </w:p>
    <w:p w:rsidR="00EC20BF" w:rsidRPr="00A23087" w:rsidRDefault="00EC20BF" w:rsidP="00EC20BF">
      <w:pPr>
        <w:ind w:left="851" w:hanging="425"/>
        <w:jc w:val="both"/>
      </w:pPr>
    </w:p>
    <w:p w:rsidR="00EC20BF" w:rsidRPr="00A23087" w:rsidRDefault="00EC20BF" w:rsidP="00EC20BF">
      <w:pPr>
        <w:numPr>
          <w:ilvl w:val="0"/>
          <w:numId w:val="4"/>
        </w:numPr>
        <w:tabs>
          <w:tab w:val="num" w:pos="1276"/>
        </w:tabs>
        <w:jc w:val="both"/>
      </w:pPr>
      <w:r w:rsidRPr="00A23087">
        <w:t xml:space="preserve">A kollégium a nevelés minden területén - különösen a közösségi nevelésben – az iskola legfőbb segítője. Alapvető jelentőségű az iskolákkal a folyamatos, szoros együttműködés. </w:t>
      </w:r>
    </w:p>
    <w:p w:rsidR="00EC20BF" w:rsidRPr="00A23087" w:rsidRDefault="00EC20BF" w:rsidP="00EC20BF">
      <w:pPr>
        <w:numPr>
          <w:ilvl w:val="0"/>
          <w:numId w:val="4"/>
        </w:numPr>
        <w:tabs>
          <w:tab w:val="num" w:pos="1276"/>
        </w:tabs>
        <w:jc w:val="both"/>
      </w:pPr>
      <w:r w:rsidRPr="00A23087">
        <w:t>A kollégium igazgatója kezdeményezi az iskolák és a kollégium nevelési programjának szükséges mértékű egyeztetését.</w:t>
      </w:r>
    </w:p>
    <w:p w:rsidR="00EC20BF" w:rsidRPr="00A23087" w:rsidRDefault="00EC20BF" w:rsidP="00EC20BF">
      <w:pPr>
        <w:numPr>
          <w:ilvl w:val="0"/>
          <w:numId w:val="4"/>
        </w:numPr>
        <w:tabs>
          <w:tab w:val="num" w:pos="1276"/>
        </w:tabs>
        <w:jc w:val="both"/>
      </w:pPr>
      <w:r w:rsidRPr="00A23087">
        <w:t>Az igazgató és a nevelőtestület a szükséges mértékig figyelemmel kíséri az iskolák életét.</w:t>
      </w:r>
    </w:p>
    <w:p w:rsidR="00EC20BF" w:rsidRPr="00A23087" w:rsidRDefault="00EC20BF" w:rsidP="00EC20BF">
      <w:pPr>
        <w:numPr>
          <w:ilvl w:val="0"/>
          <w:numId w:val="4"/>
        </w:numPr>
        <w:tabs>
          <w:tab w:val="num" w:pos="1276"/>
        </w:tabs>
        <w:jc w:val="both"/>
      </w:pPr>
      <w:r w:rsidRPr="00A23087">
        <w:t>A nevelőtestület tagjai az iskolákkal való kapcsolatot a munka és ütemtervben rögzítettek alapján tartják.</w:t>
      </w:r>
    </w:p>
    <w:p w:rsidR="00EC20BF" w:rsidRPr="00A23087" w:rsidRDefault="00EC20BF" w:rsidP="00EC20BF">
      <w:pPr>
        <w:numPr>
          <w:ilvl w:val="0"/>
          <w:numId w:val="4"/>
        </w:numPr>
        <w:tabs>
          <w:tab w:val="num" w:pos="1276"/>
        </w:tabs>
        <w:jc w:val="both"/>
      </w:pPr>
      <w:r w:rsidRPr="00A23087">
        <w:t>Szükséges esetekben az iskolák vezetőit, tanárait, az igazgató meghívja a kollégiumba.</w:t>
      </w:r>
    </w:p>
    <w:p w:rsidR="00EC20BF" w:rsidRPr="00A23087" w:rsidRDefault="00EC20BF" w:rsidP="00EC20BF">
      <w:pPr>
        <w:numPr>
          <w:ilvl w:val="0"/>
          <w:numId w:val="4"/>
        </w:numPr>
        <w:tabs>
          <w:tab w:val="num" w:pos="1276"/>
        </w:tabs>
        <w:jc w:val="both"/>
      </w:pPr>
      <w:r w:rsidRPr="00A23087">
        <w:t>Közös rendezvényeket egyeztetett ütemterv alapján tartanak.</w:t>
      </w:r>
    </w:p>
    <w:p w:rsidR="00EC20BF" w:rsidRDefault="00EC20BF" w:rsidP="00EC20BF">
      <w:pPr>
        <w:jc w:val="both"/>
      </w:pPr>
    </w:p>
    <w:p w:rsidR="002F4636" w:rsidRPr="00A23087" w:rsidRDefault="002F4636" w:rsidP="00EC20BF">
      <w:pPr>
        <w:jc w:val="both"/>
      </w:pPr>
    </w:p>
    <w:p w:rsidR="00EC20BF" w:rsidRPr="00A23087" w:rsidRDefault="00C44046" w:rsidP="00C44046">
      <w:pPr>
        <w:pStyle w:val="Cmsor3"/>
        <w:tabs>
          <w:tab w:val="clear" w:pos="2715"/>
          <w:tab w:val="left" w:pos="567"/>
        </w:tabs>
        <w:jc w:val="left"/>
        <w:rPr>
          <w:color w:val="auto"/>
        </w:rPr>
      </w:pPr>
      <w:bookmarkStart w:id="108" w:name="_Toc119058113"/>
      <w:bookmarkStart w:id="109" w:name="_Toc306720235"/>
      <w:r w:rsidRPr="00A23087">
        <w:rPr>
          <w:color w:val="auto"/>
        </w:rPr>
        <w:t>4.3</w:t>
      </w:r>
      <w:r w:rsidR="00EC20BF" w:rsidRPr="00A23087">
        <w:rPr>
          <w:color w:val="auto"/>
        </w:rPr>
        <w:t>.</w:t>
      </w:r>
      <w:r w:rsidR="00EC20BF" w:rsidRPr="00A23087">
        <w:rPr>
          <w:color w:val="auto"/>
        </w:rPr>
        <w:tab/>
        <w:t>Kapcsolatok intézményekkel, szervezetekkel</w:t>
      </w:r>
      <w:bookmarkEnd w:id="108"/>
      <w:bookmarkEnd w:id="109"/>
    </w:p>
    <w:p w:rsidR="00EC20BF" w:rsidRPr="00A23087" w:rsidRDefault="00EC20BF" w:rsidP="00EC20BF">
      <w:pPr>
        <w:ind w:left="851" w:hanging="425"/>
        <w:jc w:val="both"/>
      </w:pPr>
    </w:p>
    <w:p w:rsidR="00EC20BF" w:rsidRPr="00A23087" w:rsidRDefault="00EC20BF" w:rsidP="00EC20BF">
      <w:pPr>
        <w:numPr>
          <w:ilvl w:val="0"/>
          <w:numId w:val="4"/>
        </w:numPr>
        <w:tabs>
          <w:tab w:val="num" w:pos="1276"/>
        </w:tabs>
        <w:jc w:val="both"/>
      </w:pPr>
      <w:r w:rsidRPr="00A23087">
        <w:t>A kollégium igazgatója, nevelőtestülete, diákönkormányzata törekszik más kollégiumokkal való szoros kapcsolat kialakítására</w:t>
      </w:r>
    </w:p>
    <w:p w:rsidR="002F4636" w:rsidRDefault="002F4636" w:rsidP="00EC20BF">
      <w:pPr>
        <w:tabs>
          <w:tab w:val="num" w:pos="1276"/>
        </w:tabs>
        <w:ind w:left="360"/>
        <w:jc w:val="both"/>
        <w:rPr>
          <w:u w:val="single"/>
        </w:rPr>
      </w:pPr>
    </w:p>
    <w:p w:rsidR="00EC20BF" w:rsidRPr="00A23087" w:rsidRDefault="00EC20BF" w:rsidP="00EC20BF">
      <w:pPr>
        <w:tabs>
          <w:tab w:val="num" w:pos="1276"/>
        </w:tabs>
        <w:ind w:left="360"/>
        <w:jc w:val="both"/>
        <w:rPr>
          <w:u w:val="single"/>
        </w:rPr>
      </w:pPr>
      <w:r w:rsidRPr="00A23087">
        <w:rPr>
          <w:u w:val="single"/>
        </w:rPr>
        <w:t>A kollégium kapcsolatot tart:</w:t>
      </w:r>
    </w:p>
    <w:p w:rsidR="00EC20BF" w:rsidRPr="00A23087" w:rsidRDefault="00EC20BF" w:rsidP="00EC20BF">
      <w:pPr>
        <w:numPr>
          <w:ilvl w:val="0"/>
          <w:numId w:val="4"/>
        </w:numPr>
        <w:tabs>
          <w:tab w:val="num" w:pos="1276"/>
        </w:tabs>
        <w:jc w:val="both"/>
      </w:pPr>
      <w:r w:rsidRPr="00A23087">
        <w:t>művelődési intézményekkel /színház, TIT, művelődési házak/</w:t>
      </w:r>
    </w:p>
    <w:p w:rsidR="00EC20BF" w:rsidRPr="00A23087" w:rsidRDefault="00EC20BF" w:rsidP="00EC20BF">
      <w:pPr>
        <w:numPr>
          <w:ilvl w:val="0"/>
          <w:numId w:val="4"/>
        </w:numPr>
        <w:tabs>
          <w:tab w:val="num" w:pos="1276"/>
        </w:tabs>
        <w:jc w:val="both"/>
      </w:pPr>
      <w:r w:rsidRPr="00A23087">
        <w:t xml:space="preserve">hátrányos helyzetű tanulók miatt szükség esetén kapcsolatot tartunk a gyámügyi hivatalokkal, gyermekjóléti szolgálatokkal, nevelési tanácsadóval, illetve a gyermekjóléti szervezetekkel. </w:t>
      </w:r>
    </w:p>
    <w:p w:rsidR="00EC20BF" w:rsidRDefault="00EC20BF" w:rsidP="00EC20BF">
      <w:pPr>
        <w:numPr>
          <w:ilvl w:val="0"/>
          <w:numId w:val="4"/>
        </w:numPr>
        <w:tabs>
          <w:tab w:val="num" w:pos="1276"/>
        </w:tabs>
        <w:jc w:val="both"/>
      </w:pPr>
      <w:r w:rsidRPr="00A23087">
        <w:t>iskola egészségügyi ellátást biztosító egészségügyi szolgáltatóval</w:t>
      </w:r>
    </w:p>
    <w:p w:rsidR="00FD4F8C" w:rsidRPr="00A23087" w:rsidRDefault="00FD4F8C" w:rsidP="00EC20BF">
      <w:pPr>
        <w:numPr>
          <w:ilvl w:val="0"/>
          <w:numId w:val="4"/>
        </w:numPr>
        <w:tabs>
          <w:tab w:val="num" w:pos="1276"/>
        </w:tabs>
        <w:jc w:val="both"/>
      </w:pPr>
      <w:r>
        <w:t>a Kollégiumok Gazdasági Szervezetével</w:t>
      </w:r>
    </w:p>
    <w:p w:rsidR="00EC20BF" w:rsidRPr="00A23087" w:rsidRDefault="00EC20BF" w:rsidP="00EC20BF">
      <w:pPr>
        <w:numPr>
          <w:ilvl w:val="0"/>
          <w:numId w:val="4"/>
        </w:numPr>
        <w:tabs>
          <w:tab w:val="num" w:pos="1276"/>
        </w:tabs>
        <w:jc w:val="both"/>
      </w:pPr>
      <w:r w:rsidRPr="00A23087">
        <w:t>a</w:t>
      </w:r>
      <w:r w:rsidRPr="00A23087">
        <w:rPr>
          <w:rFonts w:cs="Arial"/>
          <w:bCs/>
        </w:rPr>
        <w:t>z intézmény napi munkakapcsolatot tart a fenntartó döntéseit, operatívan megvalósító Budapesti Fővárosi Önkormányzata Főpolgármesteri Hivatallal. Koordináló tevékenységét adatszolgáltatásokkal, rendelkezésre állással biztosítja.</w:t>
      </w:r>
    </w:p>
    <w:p w:rsidR="00EC20BF" w:rsidRPr="00A23087" w:rsidRDefault="00EC20BF" w:rsidP="00EC20BF">
      <w:pPr>
        <w:ind w:firstLine="708"/>
        <w:jc w:val="both"/>
        <w:rPr>
          <w:rFonts w:cs="Arial"/>
          <w:bCs/>
          <w:u w:val="single"/>
        </w:rPr>
      </w:pPr>
      <w:r w:rsidRPr="00A23087">
        <w:rPr>
          <w:u w:val="single"/>
        </w:rPr>
        <w:t>A fenntartóval való kapcsolattartás formái:</w:t>
      </w:r>
    </w:p>
    <w:p w:rsidR="00EC20BF" w:rsidRPr="00A23087" w:rsidRDefault="00EC20BF" w:rsidP="00EC20BF">
      <w:pPr>
        <w:numPr>
          <w:ilvl w:val="1"/>
          <w:numId w:val="4"/>
        </w:numPr>
        <w:jc w:val="both"/>
        <w:rPr>
          <w:rFonts w:cs="Arial"/>
          <w:bCs/>
        </w:rPr>
      </w:pPr>
      <w:r w:rsidRPr="00A23087">
        <w:t>szóbeli tájékoztatásadás,</w:t>
      </w:r>
    </w:p>
    <w:p w:rsidR="00EC20BF" w:rsidRPr="00A23087" w:rsidRDefault="00EC20BF" w:rsidP="00EC20BF">
      <w:pPr>
        <w:numPr>
          <w:ilvl w:val="1"/>
          <w:numId w:val="4"/>
        </w:numPr>
        <w:jc w:val="both"/>
        <w:rPr>
          <w:rFonts w:cs="Arial"/>
          <w:bCs/>
        </w:rPr>
      </w:pPr>
      <w:r w:rsidRPr="00A23087">
        <w:t xml:space="preserve">írásbeli beszámoló adása, </w:t>
      </w:r>
    </w:p>
    <w:p w:rsidR="00EC20BF" w:rsidRPr="00A23087" w:rsidRDefault="00EC20BF" w:rsidP="00EC20BF">
      <w:pPr>
        <w:numPr>
          <w:ilvl w:val="1"/>
          <w:numId w:val="4"/>
        </w:numPr>
        <w:jc w:val="both"/>
        <w:rPr>
          <w:rFonts w:cs="Arial"/>
          <w:bCs/>
        </w:rPr>
      </w:pPr>
      <w:r w:rsidRPr="00A23087">
        <w:t>egyeztető tárgyaláson, értekezleten, gyűlésen való részvétel</w:t>
      </w:r>
    </w:p>
    <w:p w:rsidR="00EC20BF" w:rsidRPr="00A23087" w:rsidRDefault="00EC20BF" w:rsidP="00EC20BF">
      <w:pPr>
        <w:numPr>
          <w:ilvl w:val="1"/>
          <w:numId w:val="4"/>
        </w:numPr>
        <w:jc w:val="both"/>
        <w:rPr>
          <w:rFonts w:cs="Arial"/>
          <w:bCs/>
        </w:rPr>
      </w:pPr>
      <w:r w:rsidRPr="00A23087">
        <w:t>a fenntartó által kiadott rendelkezés átvétele annak végrehajtása céljából,</w:t>
      </w:r>
    </w:p>
    <w:p w:rsidR="00EC20BF" w:rsidRPr="00A23087" w:rsidRDefault="00EC20BF" w:rsidP="00EC20BF">
      <w:pPr>
        <w:numPr>
          <w:ilvl w:val="1"/>
          <w:numId w:val="4"/>
        </w:numPr>
        <w:jc w:val="both"/>
        <w:rPr>
          <w:rFonts w:cs="Arial"/>
          <w:bCs/>
        </w:rPr>
      </w:pPr>
      <w:r w:rsidRPr="00A23087">
        <w:t>speciális információszolgáltatás az intézmény pénzügyi-gazdálkodási, valamint szakmai tevékenységéhez kapcsolódóan.</w:t>
      </w:r>
    </w:p>
    <w:p w:rsidR="00EC20BF" w:rsidRPr="00A23087" w:rsidRDefault="00EC20BF" w:rsidP="00EC20BF">
      <w:pPr>
        <w:tabs>
          <w:tab w:val="num" w:pos="1843"/>
        </w:tabs>
        <w:ind w:left="1843" w:hanging="425"/>
        <w:jc w:val="both"/>
      </w:pPr>
    </w:p>
    <w:p w:rsidR="002F4636" w:rsidRDefault="002F4636" w:rsidP="00C44046">
      <w:pPr>
        <w:pStyle w:val="Cmsor3"/>
        <w:tabs>
          <w:tab w:val="clear" w:pos="2715"/>
          <w:tab w:val="left" w:pos="426"/>
        </w:tabs>
        <w:jc w:val="left"/>
        <w:rPr>
          <w:color w:val="auto"/>
        </w:rPr>
      </w:pPr>
      <w:bookmarkStart w:id="110" w:name="_Toc119058114"/>
    </w:p>
    <w:p w:rsidR="00EC20BF" w:rsidRPr="00A23087" w:rsidRDefault="00C44046" w:rsidP="00C44046">
      <w:pPr>
        <w:pStyle w:val="Cmsor3"/>
        <w:tabs>
          <w:tab w:val="clear" w:pos="2715"/>
          <w:tab w:val="left" w:pos="426"/>
        </w:tabs>
        <w:jc w:val="left"/>
        <w:rPr>
          <w:color w:val="auto"/>
        </w:rPr>
      </w:pPr>
      <w:bookmarkStart w:id="111" w:name="_Toc306720236"/>
      <w:r w:rsidRPr="00A23087">
        <w:rPr>
          <w:color w:val="auto"/>
        </w:rPr>
        <w:t>4.4</w:t>
      </w:r>
      <w:r w:rsidR="00EC20BF" w:rsidRPr="00A23087">
        <w:rPr>
          <w:color w:val="auto"/>
        </w:rPr>
        <w:t>.</w:t>
      </w:r>
      <w:r w:rsidR="00EC20BF" w:rsidRPr="00A23087">
        <w:rPr>
          <w:color w:val="auto"/>
        </w:rPr>
        <w:tab/>
        <w:t>Kapcsolat a szülők és a kollégium között</w:t>
      </w:r>
      <w:bookmarkEnd w:id="110"/>
      <w:bookmarkEnd w:id="111"/>
    </w:p>
    <w:p w:rsidR="00EC20BF" w:rsidRPr="00A23087" w:rsidRDefault="00EC20BF" w:rsidP="00EC20BF">
      <w:pPr>
        <w:ind w:left="360"/>
        <w:jc w:val="both"/>
      </w:pPr>
    </w:p>
    <w:p w:rsidR="00EC20BF" w:rsidRPr="00A23087" w:rsidRDefault="00EC20BF" w:rsidP="00EC20BF">
      <w:pPr>
        <w:numPr>
          <w:ilvl w:val="0"/>
          <w:numId w:val="4"/>
        </w:numPr>
        <w:tabs>
          <w:tab w:val="num" w:pos="1276"/>
        </w:tabs>
        <w:jc w:val="both"/>
      </w:pPr>
      <w:r w:rsidRPr="00A23087">
        <w:t>A kollégium feladata a szülők minél részletesebb tájékoztatása a kollégiumi életről, munkáról, tanulmányi eredményről.</w:t>
      </w:r>
    </w:p>
    <w:p w:rsidR="00EC20BF" w:rsidRPr="00A23087" w:rsidRDefault="00EC20BF" w:rsidP="00EC20BF">
      <w:pPr>
        <w:numPr>
          <w:ilvl w:val="0"/>
          <w:numId w:val="4"/>
        </w:numPr>
        <w:tabs>
          <w:tab w:val="num" w:pos="1276"/>
        </w:tabs>
        <w:jc w:val="both"/>
      </w:pPr>
      <w:r w:rsidRPr="00A23087">
        <w:t>A szülők személyes tájékoztatását szolgálják a szülői értekezletek, amelyeket évente egyszer kell megszervezni.</w:t>
      </w:r>
    </w:p>
    <w:p w:rsidR="00EC20BF" w:rsidRPr="00A23087" w:rsidRDefault="00EC20BF" w:rsidP="00EC20BF">
      <w:pPr>
        <w:numPr>
          <w:ilvl w:val="0"/>
          <w:numId w:val="4"/>
        </w:numPr>
        <w:tabs>
          <w:tab w:val="num" w:pos="1276"/>
        </w:tabs>
        <w:jc w:val="both"/>
      </w:pPr>
      <w:r w:rsidRPr="00A23087">
        <w:t>A szülői értekezleten ismertetni kell a SZMSZ - nak a szülőket érintő részeit, a házi és napirendet, a kollégiumi térítési díjjal kapcsolatos tudnivalókat.</w:t>
      </w:r>
    </w:p>
    <w:p w:rsidR="00EC20BF" w:rsidRPr="00A23087" w:rsidRDefault="00EC20BF" w:rsidP="00EC20BF">
      <w:pPr>
        <w:numPr>
          <w:ilvl w:val="0"/>
          <w:numId w:val="4"/>
        </w:numPr>
        <w:tabs>
          <w:tab w:val="num" w:pos="1276"/>
        </w:tabs>
        <w:jc w:val="both"/>
      </w:pPr>
      <w:r w:rsidRPr="00A23087">
        <w:t>A szülők személyes tájékoztatást kaphatnak a csoport nevelőtanárától, az igazgatóhelyettestől, az igazgatótól. A beszélgetések alkalmával elhangzott magántermészetű értesülések bizalmasak, szolgálati titokként kezelendők.</w:t>
      </w:r>
    </w:p>
    <w:p w:rsidR="00EC20BF" w:rsidRPr="00A23087" w:rsidRDefault="00EC20BF" w:rsidP="00EC20BF">
      <w:pPr>
        <w:numPr>
          <w:ilvl w:val="0"/>
          <w:numId w:val="4"/>
        </w:numPr>
        <w:tabs>
          <w:tab w:val="num" w:pos="1276"/>
        </w:tabs>
        <w:jc w:val="both"/>
      </w:pPr>
      <w:r w:rsidRPr="00A23087">
        <w:lastRenderedPageBreak/>
        <w:t>A csoport nevelőtanár a tanuló kollégiumi munkájáról, magatartásáról, a tanulmányi eredmények alakulásáról a szülőket a tanév során köteles értesíteni. Vonatkozik ez a tanuló jutalmazására, fegyelmi ügyeire is. Szükség esetén személyes találkozót kér.</w:t>
      </w:r>
    </w:p>
    <w:p w:rsidR="00EC20BF" w:rsidRPr="00A23087" w:rsidRDefault="00EC20BF" w:rsidP="00EC20BF">
      <w:pPr>
        <w:numPr>
          <w:ilvl w:val="0"/>
          <w:numId w:val="4"/>
        </w:numPr>
        <w:tabs>
          <w:tab w:val="num" w:pos="1276"/>
        </w:tabs>
        <w:jc w:val="both"/>
      </w:pPr>
      <w:r w:rsidRPr="00A23087">
        <w:t>A kollégium szülői szervezet elnöke közvetlenül a kollégium igazgatójával tart kapcsolatot.</w:t>
      </w:r>
    </w:p>
    <w:p w:rsidR="00EC20BF" w:rsidRPr="00A23087" w:rsidRDefault="00EC20BF" w:rsidP="00EC20BF">
      <w:pPr>
        <w:numPr>
          <w:ilvl w:val="0"/>
          <w:numId w:val="4"/>
        </w:numPr>
        <w:tabs>
          <w:tab w:val="num" w:pos="1276"/>
        </w:tabs>
        <w:jc w:val="both"/>
      </w:pPr>
      <w:r w:rsidRPr="00A23087">
        <w:t>A kollégiumi szülői szervezet választmánya vagy kollégiumi szülői értekezlet akkor határozatképes, ha azon az érdekeltek ötven százaléka jelen van.</w:t>
      </w:r>
    </w:p>
    <w:p w:rsidR="00EC20BF" w:rsidRPr="00A23087" w:rsidRDefault="00EC20BF" w:rsidP="00EC20BF">
      <w:pPr>
        <w:numPr>
          <w:ilvl w:val="0"/>
          <w:numId w:val="4"/>
        </w:numPr>
        <w:tabs>
          <w:tab w:val="num" w:pos="1276"/>
        </w:tabs>
        <w:jc w:val="both"/>
      </w:pPr>
      <w:r w:rsidRPr="00A23087">
        <w:t>Döntéseit nyílt szavazással, egyszerű szótöbbséggel hozza. A kollégiumi szülői szervezet választmányát vagy az iskolai szülői értekezletet az iskola igazgatójának tanévenként egy alkalommal össze kell hívnia, és itt tájékoztatást kell adnia a kollégium feladatairól, tevékenységéről.</w:t>
      </w:r>
    </w:p>
    <w:p w:rsidR="00EC20BF" w:rsidRPr="00A23087" w:rsidRDefault="00EC20BF" w:rsidP="00EC20BF">
      <w:pPr>
        <w:tabs>
          <w:tab w:val="num" w:pos="1276"/>
        </w:tabs>
        <w:ind w:left="720"/>
        <w:jc w:val="both"/>
      </w:pPr>
    </w:p>
    <w:p w:rsidR="002F4636" w:rsidRDefault="002F4636" w:rsidP="00C44046">
      <w:pPr>
        <w:pStyle w:val="Cmsor3"/>
        <w:tabs>
          <w:tab w:val="clear" w:pos="2715"/>
          <w:tab w:val="left" w:pos="567"/>
        </w:tabs>
        <w:jc w:val="left"/>
        <w:rPr>
          <w:color w:val="auto"/>
        </w:rPr>
      </w:pPr>
    </w:p>
    <w:p w:rsidR="00EC20BF" w:rsidRPr="00A23087" w:rsidRDefault="00C44046" w:rsidP="00C44046">
      <w:pPr>
        <w:pStyle w:val="Cmsor3"/>
        <w:tabs>
          <w:tab w:val="clear" w:pos="2715"/>
          <w:tab w:val="left" w:pos="567"/>
        </w:tabs>
        <w:jc w:val="left"/>
        <w:rPr>
          <w:color w:val="auto"/>
        </w:rPr>
      </w:pPr>
      <w:bookmarkStart w:id="112" w:name="_Toc306720237"/>
      <w:r w:rsidRPr="00A23087">
        <w:rPr>
          <w:color w:val="auto"/>
        </w:rPr>
        <w:t>4.5</w:t>
      </w:r>
      <w:r w:rsidR="00EC20BF" w:rsidRPr="00A23087">
        <w:rPr>
          <w:color w:val="auto"/>
        </w:rPr>
        <w:t xml:space="preserve">. </w:t>
      </w:r>
      <w:bookmarkStart w:id="113" w:name="_Toc87327935"/>
      <w:bookmarkStart w:id="114" w:name="_Toc87328125"/>
      <w:bookmarkStart w:id="115" w:name="_Toc87328191"/>
      <w:bookmarkStart w:id="116" w:name="_Toc87328802"/>
      <w:bookmarkStart w:id="117" w:name="_Toc87328866"/>
      <w:bookmarkStart w:id="118" w:name="_Toc87663632"/>
      <w:bookmarkStart w:id="119" w:name="_Toc88463488"/>
      <w:bookmarkStart w:id="120" w:name="_Toc88468265"/>
      <w:bookmarkStart w:id="121" w:name="_Toc89492635"/>
      <w:bookmarkStart w:id="122" w:name="_Toc119058149"/>
      <w:r w:rsidR="00EC20BF" w:rsidRPr="00A23087">
        <w:rPr>
          <w:color w:val="auto"/>
        </w:rPr>
        <w:tab/>
        <w:t>Gyermek- és ifjúságvédelem</w:t>
      </w:r>
      <w:bookmarkEnd w:id="112"/>
      <w:bookmarkEnd w:id="113"/>
      <w:bookmarkEnd w:id="114"/>
      <w:bookmarkEnd w:id="115"/>
      <w:bookmarkEnd w:id="116"/>
      <w:bookmarkEnd w:id="117"/>
      <w:bookmarkEnd w:id="118"/>
      <w:bookmarkEnd w:id="119"/>
      <w:bookmarkEnd w:id="120"/>
      <w:bookmarkEnd w:id="121"/>
      <w:bookmarkEnd w:id="122"/>
    </w:p>
    <w:p w:rsidR="00EC20BF" w:rsidRPr="00A23087" w:rsidRDefault="00EC20BF" w:rsidP="00EC20BF">
      <w:pPr>
        <w:pStyle w:val="Szvegtrzs"/>
        <w:tabs>
          <w:tab w:val="left" w:pos="900"/>
        </w:tabs>
        <w:ind w:left="360"/>
        <w:rPr>
          <w:rFonts w:cs="Arial"/>
          <w:bCs/>
        </w:rPr>
      </w:pPr>
    </w:p>
    <w:p w:rsidR="00EC20BF" w:rsidRPr="00A23087" w:rsidRDefault="00EC20BF" w:rsidP="00EC20BF">
      <w:pPr>
        <w:numPr>
          <w:ilvl w:val="0"/>
          <w:numId w:val="4"/>
        </w:numPr>
        <w:tabs>
          <w:tab w:val="num" w:pos="1276"/>
        </w:tabs>
        <w:jc w:val="both"/>
      </w:pPr>
      <w:r w:rsidRPr="00A23087">
        <w:t>Mivel a kollégium lakói egyúttal valamelyik kapcsolatos iskolának a tanulói, elsősorban az iskolai gyermek- és ifjúságvédelmi feladatokat ellátó pedagógusaival tartjuk a kapcsolatot.</w:t>
      </w:r>
    </w:p>
    <w:p w:rsidR="009E69B1" w:rsidRPr="00A23087" w:rsidRDefault="009E69B1" w:rsidP="009E69B1">
      <w:pPr>
        <w:numPr>
          <w:ilvl w:val="0"/>
          <w:numId w:val="4"/>
        </w:numPr>
        <w:ind w:right="72"/>
        <w:jc w:val="both"/>
      </w:pPr>
      <w:r w:rsidRPr="00A23087">
        <w:t>A kollégium pedagógusai az igazgató és a KKI irányításával, csoportjaik, tanulóik körében ellátják az ifjúságvédelmi feladatokat is.</w:t>
      </w:r>
    </w:p>
    <w:p w:rsidR="009E69B1" w:rsidRPr="00A23087" w:rsidRDefault="009E69B1" w:rsidP="009E69B1">
      <w:pPr>
        <w:numPr>
          <w:ilvl w:val="0"/>
          <w:numId w:val="4"/>
        </w:numPr>
        <w:ind w:right="72"/>
        <w:jc w:val="both"/>
      </w:pPr>
      <w:r w:rsidRPr="00A23087">
        <w:t>A csoportvezető pedagógus különös figyelemmel kíséri a csoportjában elhelyezett veszélyeztetett tanulók ügyeit, szorgalmazza veszélyeztetettségük megszűnését.</w:t>
      </w:r>
    </w:p>
    <w:p w:rsidR="009E69B1" w:rsidRPr="00A23087" w:rsidRDefault="009E69B1" w:rsidP="009E69B1">
      <w:pPr>
        <w:numPr>
          <w:ilvl w:val="0"/>
          <w:numId w:val="4"/>
        </w:numPr>
        <w:ind w:right="72"/>
        <w:jc w:val="both"/>
      </w:pPr>
      <w:r w:rsidRPr="00A23087">
        <w:t>Gyermekbántalmazás vélelme vagy egyéb pedagógiai eszközökkel meg nem szüntethető, veszélyeztető tényező megléte esetén a kollégium igazgatója értesíti a KKI illetékes munkatársát.</w:t>
      </w:r>
    </w:p>
    <w:p w:rsidR="009E69B1" w:rsidRPr="00A23087" w:rsidRDefault="009E69B1" w:rsidP="009E69B1">
      <w:pPr>
        <w:numPr>
          <w:ilvl w:val="0"/>
          <w:numId w:val="4"/>
        </w:numPr>
        <w:ind w:right="72"/>
        <w:jc w:val="both"/>
      </w:pPr>
      <w:r w:rsidRPr="00A23087">
        <w:t>A pedagógusoknak kiemelt figyelmet kell fordítaniuk a szenvedélybetegségek megelőzésére.</w:t>
      </w:r>
    </w:p>
    <w:p w:rsidR="009E69B1" w:rsidRPr="00A23087" w:rsidRDefault="009E69B1" w:rsidP="009E69B1">
      <w:pPr>
        <w:numPr>
          <w:ilvl w:val="0"/>
          <w:numId w:val="4"/>
        </w:numPr>
        <w:ind w:right="72"/>
        <w:jc w:val="both"/>
      </w:pPr>
      <w:r w:rsidRPr="00A23087">
        <w:t>A kollégiumban, illetve más intézmények rendezvényein tilos a szervezetre káros cikkek árusítása és fogyasztása.</w:t>
      </w:r>
    </w:p>
    <w:p w:rsidR="009E69B1" w:rsidRPr="00A23087" w:rsidRDefault="009E69B1" w:rsidP="009E69B1">
      <w:pPr>
        <w:numPr>
          <w:ilvl w:val="0"/>
          <w:numId w:val="4"/>
        </w:numPr>
        <w:ind w:right="72"/>
        <w:jc w:val="both"/>
      </w:pPr>
      <w:r w:rsidRPr="00A23087">
        <w:t xml:space="preserve">A súlyos balesetet a fenntartónak rendkívüli jelentés formájában (telefonon, faxon, személyesen) azonnal meg kell tenni. </w:t>
      </w:r>
    </w:p>
    <w:p w:rsidR="009E69B1" w:rsidRPr="00A23087" w:rsidRDefault="009E69B1" w:rsidP="009E69B1">
      <w:pPr>
        <w:numPr>
          <w:ilvl w:val="0"/>
          <w:numId w:val="4"/>
        </w:numPr>
        <w:ind w:right="72"/>
        <w:jc w:val="both"/>
      </w:pPr>
      <w:r w:rsidRPr="00A23087">
        <w:t>Az ilyen balesetek kivizsgálásába középfokú munkavédelmi szakképesítéssel rendelkező személyt kell bevonni.</w:t>
      </w:r>
    </w:p>
    <w:p w:rsidR="009E69B1" w:rsidRPr="00A23087" w:rsidRDefault="009E69B1" w:rsidP="00EC20BF">
      <w:pPr>
        <w:tabs>
          <w:tab w:val="num" w:pos="1276"/>
        </w:tabs>
        <w:ind w:left="360"/>
        <w:jc w:val="both"/>
        <w:rPr>
          <w:u w:val="single"/>
        </w:rPr>
      </w:pPr>
    </w:p>
    <w:p w:rsidR="00EC20BF" w:rsidRPr="00A23087" w:rsidRDefault="00EC20BF" w:rsidP="00EC20BF">
      <w:pPr>
        <w:tabs>
          <w:tab w:val="num" w:pos="1276"/>
        </w:tabs>
        <w:ind w:left="360"/>
        <w:jc w:val="both"/>
        <w:rPr>
          <w:u w:val="single"/>
        </w:rPr>
      </w:pPr>
      <w:r w:rsidRPr="00A23087">
        <w:rPr>
          <w:u w:val="single"/>
        </w:rPr>
        <w:t>Az ifjúságvédelmi teendőkkel megbízott pedagógus feladatai:</w:t>
      </w:r>
    </w:p>
    <w:p w:rsidR="00EC20BF" w:rsidRPr="00A23087" w:rsidRDefault="00EC20BF" w:rsidP="00EC20BF">
      <w:pPr>
        <w:numPr>
          <w:ilvl w:val="0"/>
          <w:numId w:val="4"/>
        </w:numPr>
        <w:tabs>
          <w:tab w:val="num" w:pos="1276"/>
        </w:tabs>
        <w:jc w:val="both"/>
      </w:pPr>
      <w:r w:rsidRPr="00A23087">
        <w:t>Segíteni a nevelőtanárok ifjúságvédelmi tevékenységét</w:t>
      </w:r>
    </w:p>
    <w:p w:rsidR="00EC20BF" w:rsidRPr="00A23087" w:rsidRDefault="00EC20BF" w:rsidP="00EC20BF">
      <w:pPr>
        <w:numPr>
          <w:ilvl w:val="0"/>
          <w:numId w:val="4"/>
        </w:numPr>
        <w:tabs>
          <w:tab w:val="num" w:pos="1276"/>
        </w:tabs>
        <w:jc w:val="both"/>
      </w:pPr>
      <w:r w:rsidRPr="00A23087">
        <w:t>Tájékoztatni a kollégium tanulóit, hogy különböző problémáikkal mikor, hova, kihez fordulhatnak</w:t>
      </w:r>
    </w:p>
    <w:p w:rsidR="00EC20BF" w:rsidRPr="00A23087" w:rsidRDefault="00EC20BF" w:rsidP="00EC20BF">
      <w:pPr>
        <w:numPr>
          <w:ilvl w:val="0"/>
          <w:numId w:val="4"/>
        </w:numPr>
        <w:tabs>
          <w:tab w:val="num" w:pos="1276"/>
        </w:tabs>
        <w:jc w:val="both"/>
      </w:pPr>
      <w:r w:rsidRPr="00A23087">
        <w:t>Szükség esetén felveszi a kapcsolatot a gyermekjóléti szolgálatokkal, illetve a gyermekvédelmi rendszerhez kapcsolódó feladatot ellátó más intézményekkel</w:t>
      </w:r>
    </w:p>
    <w:p w:rsidR="00EC20BF" w:rsidRPr="00A23087" w:rsidRDefault="00EC20BF" w:rsidP="00EC20BF">
      <w:pPr>
        <w:numPr>
          <w:ilvl w:val="0"/>
          <w:numId w:val="4"/>
        </w:numPr>
        <w:tabs>
          <w:tab w:val="num" w:pos="1276"/>
        </w:tabs>
        <w:jc w:val="both"/>
      </w:pPr>
      <w:r w:rsidRPr="00A23087">
        <w:t>Szervezi és összehangolja a kollégium ifjúságvédelmi tevékenységeinek területeit</w:t>
      </w:r>
    </w:p>
    <w:p w:rsidR="00EC20BF" w:rsidRPr="00A23087" w:rsidRDefault="00EC20BF" w:rsidP="00EC20BF">
      <w:pPr>
        <w:numPr>
          <w:ilvl w:val="0"/>
          <w:numId w:val="4"/>
        </w:numPr>
        <w:tabs>
          <w:tab w:val="num" w:pos="1276"/>
        </w:tabs>
        <w:jc w:val="both"/>
        <w:rPr>
          <w:rFonts w:cs="Arial"/>
          <w:bCs/>
        </w:rPr>
      </w:pPr>
      <w:r w:rsidRPr="00A23087">
        <w:t>Tanév elején, majd folyamatosan a nevelőtanárok segítségével felméri és nyilvántartja a hátrányos, illetve veszélyeztetett helyzetű tanulókat, ennek alapján intézkedési tervet készít a hátrányos helyzetek, illetve a veszélyeztetettséget kiváltó ok mérsékléséről vagy megszüntetéséről. Anyagi veszélyeztetettség esetén anyagi támogatást kell kezdeményezni a települési önkormányzatoknál</w:t>
      </w:r>
      <w:r w:rsidRPr="00A23087">
        <w:rPr>
          <w:rFonts w:cs="Arial"/>
          <w:bCs/>
        </w:rPr>
        <w:t>.</w:t>
      </w:r>
    </w:p>
    <w:p w:rsidR="00EC20BF" w:rsidRPr="00A23087" w:rsidRDefault="00EC20BF" w:rsidP="00EC20BF">
      <w:pPr>
        <w:numPr>
          <w:ilvl w:val="0"/>
          <w:numId w:val="4"/>
        </w:numPr>
        <w:tabs>
          <w:tab w:val="num" w:pos="1276"/>
        </w:tabs>
        <w:jc w:val="both"/>
      </w:pPr>
      <w:r w:rsidRPr="00A23087">
        <w:t>Az igazgató a tanév eleji szülői értekezleteken tájékoztatja a szülőket az ifjúságvédelmi felelős személyéről és arról, hogy milyen jellegű problémákkal, mikor és hol fordulhatnak hozzá. A tanulók tájékoztatása a csoportfoglalkozásokon és a faliújságokon történik.</w:t>
      </w:r>
    </w:p>
    <w:p w:rsidR="00EC20BF" w:rsidRPr="00A23087" w:rsidRDefault="00EC20BF" w:rsidP="00EC20BF">
      <w:pPr>
        <w:numPr>
          <w:ilvl w:val="0"/>
          <w:numId w:val="4"/>
        </w:numPr>
        <w:tabs>
          <w:tab w:val="num" w:pos="1276"/>
        </w:tabs>
        <w:jc w:val="both"/>
      </w:pPr>
      <w:r w:rsidRPr="00A23087">
        <w:lastRenderedPageBreak/>
        <w:t xml:space="preserve">A kollégiumban a tanulók és a szülők által jól látható helyen közzé kell tenni a gyermekvédelmi feladatokat ellátó fontosabb intézmények nevét, címét, telefonszámát. </w:t>
      </w:r>
    </w:p>
    <w:p w:rsidR="00EC20BF" w:rsidRPr="00A23087" w:rsidRDefault="00EC20BF" w:rsidP="00EC20BF">
      <w:pPr>
        <w:numPr>
          <w:ilvl w:val="0"/>
          <w:numId w:val="4"/>
        </w:numPr>
        <w:tabs>
          <w:tab w:val="num" w:pos="1276"/>
        </w:tabs>
        <w:jc w:val="both"/>
      </w:pPr>
      <w:r w:rsidRPr="00A23087">
        <w:t>Az intézmény kiemelt figyelmet fordít a szenvedélybetegségek megelőzésére, feltárására és a sokoldalú felvilágosításra.</w:t>
      </w:r>
    </w:p>
    <w:p w:rsidR="00EC20BF" w:rsidRPr="00A23087" w:rsidRDefault="00EC20BF" w:rsidP="00EC20BF">
      <w:pPr>
        <w:numPr>
          <w:ilvl w:val="0"/>
          <w:numId w:val="4"/>
        </w:numPr>
        <w:tabs>
          <w:tab w:val="num" w:pos="1276"/>
        </w:tabs>
        <w:jc w:val="both"/>
      </w:pPr>
      <w:r w:rsidRPr="00A23087">
        <w:t>A kollégiumban tilos a szervezetre káros élvezeti cikkek árusítása és fogyasztása, ennek</w:t>
      </w:r>
      <w:r w:rsidRPr="00A23087">
        <w:rPr>
          <w:rFonts w:cs="Arial"/>
          <w:bCs/>
        </w:rPr>
        <w:t xml:space="preserve"> megfelelően a tanulóknak kollégium épületén belül tilos a dohányzás. </w:t>
      </w:r>
    </w:p>
    <w:p w:rsidR="009E69B1" w:rsidRPr="00A23087" w:rsidRDefault="009E69B1" w:rsidP="009E69B1">
      <w:pPr>
        <w:tabs>
          <w:tab w:val="num" w:pos="1276"/>
        </w:tabs>
        <w:ind w:left="360"/>
        <w:jc w:val="both"/>
      </w:pPr>
    </w:p>
    <w:p w:rsidR="00EC20BF" w:rsidRPr="00A23087" w:rsidRDefault="00EC20BF" w:rsidP="002A2580">
      <w:pPr>
        <w:tabs>
          <w:tab w:val="num" w:pos="1276"/>
        </w:tabs>
        <w:jc w:val="both"/>
      </w:pPr>
    </w:p>
    <w:p w:rsidR="00C44046" w:rsidRPr="00A23087" w:rsidRDefault="00C44046" w:rsidP="00324C62">
      <w:pPr>
        <w:pStyle w:val="Cmsor3"/>
        <w:tabs>
          <w:tab w:val="clear" w:pos="2715"/>
          <w:tab w:val="left" w:pos="1418"/>
        </w:tabs>
        <w:jc w:val="left"/>
        <w:rPr>
          <w:color w:val="auto"/>
        </w:rPr>
      </w:pPr>
      <w:bookmarkStart w:id="123" w:name="_Toc306720238"/>
      <w:r w:rsidRPr="00A23087">
        <w:rPr>
          <w:color w:val="auto"/>
        </w:rPr>
        <w:t xml:space="preserve">4.6. </w:t>
      </w:r>
      <w:bookmarkStart w:id="124" w:name="_Toc87327902"/>
      <w:bookmarkStart w:id="125" w:name="_Toc87328092"/>
      <w:bookmarkStart w:id="126" w:name="_Toc87328158"/>
      <w:bookmarkStart w:id="127" w:name="_Toc87328769"/>
      <w:bookmarkStart w:id="128" w:name="_Toc87328833"/>
      <w:bookmarkStart w:id="129" w:name="_Toc87663606"/>
      <w:bookmarkStart w:id="130" w:name="_Toc88463462"/>
      <w:bookmarkStart w:id="131" w:name="_Toc88468239"/>
      <w:bookmarkStart w:id="132" w:name="_Toc89492609"/>
      <w:bookmarkStart w:id="133" w:name="_Toc304804857"/>
      <w:r w:rsidR="00324C62">
        <w:rPr>
          <w:color w:val="auto"/>
        </w:rPr>
        <w:tab/>
      </w:r>
      <w:r w:rsidRPr="00A23087">
        <w:rPr>
          <w:color w:val="auto"/>
        </w:rPr>
        <w:t>Az intézmény és a fenntartó kapcsolata</w:t>
      </w:r>
      <w:bookmarkEnd w:id="123"/>
      <w:bookmarkEnd w:id="124"/>
      <w:bookmarkEnd w:id="125"/>
      <w:bookmarkEnd w:id="126"/>
      <w:bookmarkEnd w:id="127"/>
      <w:bookmarkEnd w:id="128"/>
      <w:bookmarkEnd w:id="129"/>
      <w:bookmarkEnd w:id="130"/>
      <w:bookmarkEnd w:id="131"/>
      <w:bookmarkEnd w:id="132"/>
      <w:bookmarkEnd w:id="133"/>
    </w:p>
    <w:p w:rsidR="00C44046" w:rsidRPr="00A23087" w:rsidRDefault="00C44046" w:rsidP="00C44046">
      <w:pPr>
        <w:pStyle w:val="Szvegtrzs"/>
        <w:ind w:left="540"/>
        <w:rPr>
          <w:bCs/>
        </w:rPr>
      </w:pPr>
    </w:p>
    <w:p w:rsidR="00C44046" w:rsidRPr="00A23087" w:rsidRDefault="00C44046" w:rsidP="00C44046">
      <w:pPr>
        <w:pStyle w:val="Szvegtrzs"/>
        <w:ind w:left="540"/>
        <w:rPr>
          <w:bCs/>
        </w:rPr>
      </w:pPr>
      <w:r w:rsidRPr="00A23087">
        <w:rPr>
          <w:bCs/>
        </w:rPr>
        <w:t>Az intézmény napi munkakapcsolatot tart a fenntartó döntéseit, szándékát operatívan megvalósító Polgármesteri Hivatallal. Koordináló tevékenységét adatszolgáltatásokkal, rendelkezésre állással segíti.</w:t>
      </w:r>
    </w:p>
    <w:p w:rsidR="00C44046" w:rsidRPr="00A23087" w:rsidRDefault="00C44046" w:rsidP="00C44046">
      <w:pPr>
        <w:pStyle w:val="Szvegtrzs"/>
        <w:ind w:left="540"/>
        <w:rPr>
          <w:bCs/>
        </w:rPr>
      </w:pPr>
      <w:r w:rsidRPr="00A23087">
        <w:rPr>
          <w:bCs/>
        </w:rPr>
        <w:t>A fenntartóval való kapcsolattartás formái:</w:t>
      </w:r>
    </w:p>
    <w:p w:rsidR="00C44046" w:rsidRPr="00A23087" w:rsidRDefault="00C44046" w:rsidP="00C44046">
      <w:pPr>
        <w:pStyle w:val="Szvegtrzs"/>
        <w:numPr>
          <w:ilvl w:val="0"/>
          <w:numId w:val="30"/>
        </w:numPr>
        <w:ind w:firstLine="180"/>
        <w:rPr>
          <w:bCs/>
        </w:rPr>
      </w:pPr>
      <w:r w:rsidRPr="00A23087">
        <w:rPr>
          <w:bCs/>
        </w:rPr>
        <w:t>szóbeli tájékoztatás adás,</w:t>
      </w:r>
    </w:p>
    <w:p w:rsidR="00C44046" w:rsidRPr="00A23087" w:rsidRDefault="00C44046" w:rsidP="00C44046">
      <w:pPr>
        <w:pStyle w:val="Szvegtrzs"/>
        <w:numPr>
          <w:ilvl w:val="0"/>
          <w:numId w:val="30"/>
        </w:numPr>
        <w:ind w:firstLine="180"/>
        <w:rPr>
          <w:bCs/>
        </w:rPr>
      </w:pPr>
      <w:r w:rsidRPr="00A23087">
        <w:rPr>
          <w:bCs/>
        </w:rPr>
        <w:t xml:space="preserve">írásbeli beszámoló adása, </w:t>
      </w:r>
    </w:p>
    <w:p w:rsidR="00C44046" w:rsidRPr="00A23087" w:rsidRDefault="00C44046" w:rsidP="00C44046">
      <w:pPr>
        <w:pStyle w:val="Szvegtrzs"/>
        <w:numPr>
          <w:ilvl w:val="0"/>
          <w:numId w:val="30"/>
        </w:numPr>
        <w:ind w:firstLine="180"/>
        <w:rPr>
          <w:bCs/>
        </w:rPr>
      </w:pPr>
      <w:r w:rsidRPr="00A23087">
        <w:rPr>
          <w:bCs/>
        </w:rPr>
        <w:t>egyeztető tárgyaláson, értekezleten, gyűlésen való részvétel,</w:t>
      </w:r>
    </w:p>
    <w:p w:rsidR="00C44046" w:rsidRPr="00A23087" w:rsidRDefault="00C44046" w:rsidP="00C44046">
      <w:pPr>
        <w:pStyle w:val="Szvegtrzs"/>
        <w:numPr>
          <w:ilvl w:val="0"/>
          <w:numId w:val="30"/>
        </w:numPr>
        <w:ind w:firstLine="180"/>
        <w:rPr>
          <w:bCs/>
        </w:rPr>
      </w:pPr>
      <w:r w:rsidRPr="00A23087">
        <w:rPr>
          <w:bCs/>
        </w:rPr>
        <w:t>a fenntartó által kiadott rendelkezés átvétele annak végrehajtása céljából,</w:t>
      </w:r>
    </w:p>
    <w:p w:rsidR="00C44046" w:rsidRPr="00A23087" w:rsidRDefault="00C44046" w:rsidP="00C44046">
      <w:pPr>
        <w:pStyle w:val="Szvegtrzs"/>
        <w:numPr>
          <w:ilvl w:val="0"/>
          <w:numId w:val="30"/>
        </w:numPr>
        <w:tabs>
          <w:tab w:val="clear" w:pos="720"/>
        </w:tabs>
        <w:ind w:left="1440" w:hanging="540"/>
        <w:rPr>
          <w:bCs/>
        </w:rPr>
      </w:pPr>
      <w:r w:rsidRPr="00A23087">
        <w:rPr>
          <w:bCs/>
        </w:rPr>
        <w:t>speciális információ szolgáltatás az intézmény pénzügyi-gazdálkodási, valamint szakmai tevékenységéhez kapcsolódóan.</w:t>
      </w:r>
    </w:p>
    <w:p w:rsidR="00C44046" w:rsidRPr="00A23087" w:rsidRDefault="00C44046" w:rsidP="00C44046">
      <w:pPr>
        <w:pStyle w:val="Szvegtrzs"/>
        <w:rPr>
          <w:bCs/>
        </w:rPr>
      </w:pPr>
    </w:p>
    <w:p w:rsidR="00C44046" w:rsidRPr="00A23087" w:rsidRDefault="00C44046" w:rsidP="00C44046">
      <w:pPr>
        <w:pStyle w:val="Szvegtrzs"/>
        <w:rPr>
          <w:bCs/>
        </w:rPr>
      </w:pPr>
    </w:p>
    <w:p w:rsidR="00C44046" w:rsidRPr="00A23087" w:rsidRDefault="00C44046" w:rsidP="00324C62">
      <w:pPr>
        <w:pStyle w:val="Cmsor3"/>
        <w:tabs>
          <w:tab w:val="clear" w:pos="2715"/>
          <w:tab w:val="left" w:pos="1418"/>
        </w:tabs>
        <w:jc w:val="left"/>
        <w:rPr>
          <w:color w:val="auto"/>
        </w:rPr>
      </w:pPr>
      <w:bookmarkStart w:id="134" w:name="_Toc304804858"/>
      <w:bookmarkStart w:id="135" w:name="_Toc306720239"/>
      <w:r w:rsidRPr="00A23087">
        <w:rPr>
          <w:color w:val="auto"/>
        </w:rPr>
        <w:t xml:space="preserve">4.7. </w:t>
      </w:r>
      <w:r w:rsidR="00324C62">
        <w:rPr>
          <w:color w:val="auto"/>
        </w:rPr>
        <w:tab/>
      </w:r>
      <w:r w:rsidRPr="00A23087">
        <w:rPr>
          <w:color w:val="auto"/>
        </w:rPr>
        <w:t>Az intézmény és a gyermekjóléti szolgálat kapcsolata</w:t>
      </w:r>
      <w:bookmarkEnd w:id="134"/>
      <w:bookmarkEnd w:id="135"/>
    </w:p>
    <w:p w:rsidR="00C44046" w:rsidRPr="00A23087" w:rsidRDefault="00C44046" w:rsidP="00C44046">
      <w:pPr>
        <w:ind w:right="567"/>
        <w:jc w:val="both"/>
      </w:pPr>
    </w:p>
    <w:p w:rsidR="00C44046" w:rsidRPr="00A23087" w:rsidRDefault="00C44046" w:rsidP="00C44046">
      <w:pPr>
        <w:ind w:left="540"/>
        <w:jc w:val="both"/>
      </w:pPr>
      <w:r w:rsidRPr="00A23087">
        <w:t>A kollégium kapcsolatot tart a Kollégiumok Koordinációs Irodájával a megkötött „együttműködési megállapodás” alapján, Budapest, XIV. Mogyoródi út 21.</w:t>
      </w:r>
    </w:p>
    <w:p w:rsidR="00C44046" w:rsidRPr="00A23087" w:rsidRDefault="00C44046" w:rsidP="00C44046">
      <w:pPr>
        <w:pStyle w:val="Szvegtrzs"/>
        <w:rPr>
          <w:b/>
        </w:rPr>
      </w:pPr>
    </w:p>
    <w:p w:rsidR="002F4636" w:rsidRDefault="002F4636" w:rsidP="00C44046">
      <w:pPr>
        <w:pStyle w:val="Cmsor3"/>
        <w:jc w:val="left"/>
        <w:rPr>
          <w:color w:val="auto"/>
        </w:rPr>
      </w:pPr>
      <w:bookmarkStart w:id="136" w:name="_Toc304804859"/>
    </w:p>
    <w:p w:rsidR="00C44046" w:rsidRPr="00A23087" w:rsidRDefault="00C44046" w:rsidP="00324C62">
      <w:pPr>
        <w:pStyle w:val="Cmsor3"/>
        <w:tabs>
          <w:tab w:val="clear" w:pos="2715"/>
          <w:tab w:val="left" w:pos="1418"/>
        </w:tabs>
        <w:jc w:val="left"/>
        <w:rPr>
          <w:color w:val="auto"/>
        </w:rPr>
      </w:pPr>
      <w:bookmarkStart w:id="137" w:name="_Toc306720240"/>
      <w:r w:rsidRPr="00A23087">
        <w:rPr>
          <w:color w:val="auto"/>
        </w:rPr>
        <w:t xml:space="preserve">4.8. </w:t>
      </w:r>
      <w:r w:rsidR="00324C62">
        <w:rPr>
          <w:color w:val="auto"/>
        </w:rPr>
        <w:tab/>
      </w:r>
      <w:r w:rsidRPr="00A23087">
        <w:rPr>
          <w:color w:val="auto"/>
        </w:rPr>
        <w:t>Az intézmény és az egészségügyi szolgáltató kapcsolata</w:t>
      </w:r>
      <w:bookmarkEnd w:id="136"/>
      <w:bookmarkEnd w:id="137"/>
    </w:p>
    <w:p w:rsidR="00C44046" w:rsidRPr="00A23087" w:rsidRDefault="00C44046" w:rsidP="00C44046">
      <w:pPr>
        <w:pStyle w:val="Szvegtrzs"/>
        <w:rPr>
          <w:b/>
        </w:rPr>
      </w:pPr>
    </w:p>
    <w:p w:rsidR="00C44046" w:rsidRPr="00A23087" w:rsidRDefault="00C44046" w:rsidP="00C44046">
      <w:pPr>
        <w:ind w:left="567" w:right="567"/>
        <w:jc w:val="both"/>
      </w:pPr>
      <w:r w:rsidRPr="00A23087">
        <w:t>A kollégium igazgatója megállapodás útján biztosítja a</w:t>
      </w:r>
      <w:r w:rsidR="00782686" w:rsidRPr="00A23087">
        <w:t xml:space="preserve"> diákok egészségügyi ellátását, ahol a családorvos a szolgálati idejében </w:t>
      </w:r>
      <w:r w:rsidRPr="00A23087">
        <w:t>ellátja a tanulóinkkal kapcsolatos egészségügyi feladatokat.</w:t>
      </w:r>
    </w:p>
    <w:p w:rsidR="00C44046" w:rsidRPr="00A23087" w:rsidRDefault="00C44046" w:rsidP="00C44046">
      <w:pPr>
        <w:ind w:left="567" w:right="567"/>
        <w:jc w:val="both"/>
      </w:pPr>
    </w:p>
    <w:p w:rsidR="00C44046" w:rsidRPr="00A23087" w:rsidRDefault="00C44046" w:rsidP="00C44046">
      <w:pPr>
        <w:ind w:left="567" w:right="567"/>
        <w:jc w:val="both"/>
      </w:pPr>
      <w:r w:rsidRPr="00A23087">
        <w:t>A KGSZ az Együttműködési megállapodás II.6. pontja alapján szervezi és biztosítja az ÁTNSZ által kijelölt foglalkozás-egészségügyi szolgáltatóval a dolgozók évenkénti egészségügyi alkalmassági vizsgálatát.</w:t>
      </w:r>
    </w:p>
    <w:p w:rsidR="00C44046" w:rsidRPr="00A23087" w:rsidRDefault="00C44046" w:rsidP="00C44046">
      <w:pPr>
        <w:ind w:left="567" w:right="567"/>
        <w:jc w:val="both"/>
      </w:pPr>
    </w:p>
    <w:p w:rsidR="00C44046" w:rsidRPr="00A23087" w:rsidRDefault="00C44046" w:rsidP="00C44046">
      <w:pPr>
        <w:ind w:left="567" w:right="567"/>
        <w:jc w:val="both"/>
      </w:pPr>
    </w:p>
    <w:p w:rsidR="00C44046" w:rsidRPr="00A23087" w:rsidRDefault="00C44046" w:rsidP="00324C62">
      <w:pPr>
        <w:pStyle w:val="Cmsor3"/>
        <w:tabs>
          <w:tab w:val="clear" w:pos="2715"/>
          <w:tab w:val="left" w:pos="1418"/>
        </w:tabs>
        <w:jc w:val="left"/>
        <w:rPr>
          <w:color w:val="auto"/>
        </w:rPr>
      </w:pPr>
      <w:bookmarkStart w:id="138" w:name="_Toc304804860"/>
      <w:bookmarkStart w:id="139" w:name="_Toc306720241"/>
      <w:r w:rsidRPr="00A23087">
        <w:rPr>
          <w:color w:val="auto"/>
        </w:rPr>
        <w:t xml:space="preserve">4.9. </w:t>
      </w:r>
      <w:r w:rsidR="00324C62">
        <w:rPr>
          <w:color w:val="auto"/>
        </w:rPr>
        <w:tab/>
      </w:r>
      <w:r w:rsidRPr="00A23087">
        <w:rPr>
          <w:color w:val="auto"/>
        </w:rPr>
        <w:t>Egyéb kapcsolatok</w:t>
      </w:r>
      <w:bookmarkEnd w:id="138"/>
      <w:bookmarkEnd w:id="139"/>
    </w:p>
    <w:p w:rsidR="00C44046" w:rsidRPr="00A23087" w:rsidRDefault="00C44046" w:rsidP="00C44046">
      <w:pPr>
        <w:pStyle w:val="Szvegtrzs"/>
        <w:rPr>
          <w:b/>
          <w:bCs/>
        </w:rPr>
      </w:pPr>
    </w:p>
    <w:p w:rsidR="00C44046" w:rsidRPr="00A23087" w:rsidRDefault="00C44046" w:rsidP="00C44046">
      <w:pPr>
        <w:numPr>
          <w:ilvl w:val="0"/>
          <w:numId w:val="28"/>
        </w:numPr>
        <w:ind w:right="72"/>
        <w:jc w:val="both"/>
        <w:rPr>
          <w:bCs/>
        </w:rPr>
      </w:pPr>
      <w:r w:rsidRPr="00A23087">
        <w:rPr>
          <w:bCs/>
        </w:rPr>
        <w:t>A kollégium szoros kapcsolatot tart több középfokú kollégiummal, az általuk szervezett rendezvényeken a tanulók önkéntes jelentkezés esetén részt vesz, ezek lebonyolításához minden segítséget megad.</w:t>
      </w:r>
    </w:p>
    <w:p w:rsidR="00C44046" w:rsidRPr="00A23087" w:rsidRDefault="00C44046" w:rsidP="00C44046">
      <w:pPr>
        <w:numPr>
          <w:ilvl w:val="0"/>
          <w:numId w:val="28"/>
        </w:numPr>
        <w:ind w:right="72"/>
        <w:jc w:val="both"/>
        <w:rPr>
          <w:bCs/>
        </w:rPr>
      </w:pPr>
      <w:r w:rsidRPr="00A23087">
        <w:rPr>
          <w:bCs/>
        </w:rPr>
        <w:t>A kollégium szoros kapcsolatot tart az érdekeltségi körébe tartozó iskolákkal.</w:t>
      </w:r>
    </w:p>
    <w:p w:rsidR="00C44046" w:rsidRPr="00A23087" w:rsidRDefault="00C44046" w:rsidP="00C44046">
      <w:pPr>
        <w:numPr>
          <w:ilvl w:val="0"/>
          <w:numId w:val="28"/>
        </w:numPr>
        <w:ind w:right="72"/>
        <w:jc w:val="both"/>
        <w:rPr>
          <w:bCs/>
        </w:rPr>
      </w:pPr>
      <w:r w:rsidRPr="00A23087">
        <w:rPr>
          <w:bCs/>
        </w:rPr>
        <w:t>A kollégium különös gondot fordít a különböző művelődési intézményekkel (színházak, művelődési házak, idegen nyelvű klubok) való kapcsolatok kialakítására és fenntartására. E kapcsolatokat az intézmény igazgatója megbízottjai útján alakítja ki és tartja fenn.</w:t>
      </w:r>
    </w:p>
    <w:p w:rsidR="00C44046" w:rsidRPr="00A23087" w:rsidRDefault="00C44046" w:rsidP="00C44046">
      <w:pPr>
        <w:numPr>
          <w:ilvl w:val="0"/>
          <w:numId w:val="28"/>
        </w:numPr>
        <w:ind w:right="72"/>
        <w:jc w:val="both"/>
        <w:rPr>
          <w:bCs/>
        </w:rPr>
      </w:pPr>
      <w:r w:rsidRPr="00A23087">
        <w:lastRenderedPageBreak/>
        <w:t xml:space="preserve">A kollégium nemzetközi kapcsolatait elsősorban a tapasztalatcserék és a turizmus elősegítése céljából - önállóan alakítja. Az ilyen irányú szerződéskötések tartalma nem mondhat ellent a hatályos fenntartói szervek rendelkezéseinek. </w:t>
      </w:r>
    </w:p>
    <w:p w:rsidR="00EC20BF" w:rsidRPr="00A23087" w:rsidRDefault="00EC20BF" w:rsidP="00EC20BF">
      <w:pPr>
        <w:jc w:val="both"/>
      </w:pPr>
    </w:p>
    <w:p w:rsidR="00EC20BF" w:rsidRPr="002F4636" w:rsidRDefault="00B54D14" w:rsidP="00270E3D">
      <w:pPr>
        <w:pStyle w:val="Cmsor1"/>
        <w:numPr>
          <w:ilvl w:val="0"/>
          <w:numId w:val="0"/>
        </w:numPr>
        <w:rPr>
          <w:rFonts w:ascii="Times New Roman" w:hAnsi="Times New Roman"/>
          <w:sz w:val="28"/>
          <w:szCs w:val="28"/>
        </w:rPr>
      </w:pPr>
      <w:bookmarkStart w:id="140" w:name="_Toc119058115"/>
      <w:bookmarkStart w:id="141" w:name="_Toc306720242"/>
      <w:r w:rsidRPr="002F4636">
        <w:rPr>
          <w:rFonts w:ascii="Times New Roman" w:hAnsi="Times New Roman"/>
          <w:sz w:val="28"/>
          <w:szCs w:val="28"/>
        </w:rPr>
        <w:t>I</w:t>
      </w:r>
      <w:r w:rsidR="00270E3D" w:rsidRPr="002F4636">
        <w:rPr>
          <w:rFonts w:ascii="Times New Roman" w:hAnsi="Times New Roman"/>
          <w:sz w:val="28"/>
          <w:szCs w:val="28"/>
        </w:rPr>
        <w:t xml:space="preserve">V. </w:t>
      </w:r>
      <w:r w:rsidR="00EC20BF" w:rsidRPr="002F4636">
        <w:rPr>
          <w:rFonts w:ascii="Times New Roman" w:hAnsi="Times New Roman"/>
          <w:sz w:val="28"/>
          <w:szCs w:val="28"/>
        </w:rPr>
        <w:t>Működés rendje</w:t>
      </w:r>
      <w:bookmarkEnd w:id="140"/>
      <w:bookmarkEnd w:id="141"/>
    </w:p>
    <w:p w:rsidR="00EC20BF" w:rsidRPr="00A23087" w:rsidRDefault="00EC20BF" w:rsidP="00EC20BF"/>
    <w:p w:rsidR="00EC20BF" w:rsidRPr="00C54433" w:rsidRDefault="00B54D14" w:rsidP="002A2580">
      <w:pPr>
        <w:pStyle w:val="Cmsor2"/>
        <w:ind w:left="567" w:firstLine="0"/>
        <w:rPr>
          <w:u w:val="none"/>
        </w:rPr>
      </w:pPr>
      <w:bookmarkStart w:id="142" w:name="_Toc119058116"/>
      <w:bookmarkStart w:id="143" w:name="_Toc306720243"/>
      <w:r w:rsidRPr="00C54433">
        <w:rPr>
          <w:u w:val="none"/>
        </w:rPr>
        <w:t xml:space="preserve">1. </w:t>
      </w:r>
      <w:r w:rsidR="00745106" w:rsidRPr="00C54433">
        <w:rPr>
          <w:u w:val="none"/>
        </w:rPr>
        <w:tab/>
      </w:r>
      <w:r w:rsidRPr="00C54433">
        <w:rPr>
          <w:u w:val="none"/>
        </w:rPr>
        <w:t>Az</w:t>
      </w:r>
      <w:r w:rsidR="00EC20BF" w:rsidRPr="00C54433">
        <w:rPr>
          <w:u w:val="none"/>
        </w:rPr>
        <w:t xml:space="preserve"> intézmény működési rendje</w:t>
      </w:r>
      <w:bookmarkEnd w:id="142"/>
      <w:bookmarkEnd w:id="143"/>
    </w:p>
    <w:p w:rsidR="00EC20BF" w:rsidRPr="00A23087" w:rsidRDefault="00EC20BF" w:rsidP="00EC20BF">
      <w:pPr>
        <w:ind w:left="540"/>
        <w:rPr>
          <w:rFonts w:cs="Arial"/>
          <w:b/>
          <w:bCs/>
        </w:rPr>
      </w:pPr>
    </w:p>
    <w:p w:rsidR="00EC20BF" w:rsidRPr="00A23087" w:rsidRDefault="00EC20BF" w:rsidP="00EC20BF">
      <w:pPr>
        <w:pStyle w:val="Szvegtrzs"/>
        <w:ind w:left="540"/>
        <w:rPr>
          <w:rFonts w:cs="Arial"/>
          <w:bCs/>
        </w:rPr>
      </w:pPr>
      <w:bookmarkStart w:id="144" w:name="_Toc87327911"/>
      <w:bookmarkStart w:id="145" w:name="_Toc87328101"/>
      <w:bookmarkStart w:id="146" w:name="_Toc87328167"/>
      <w:bookmarkStart w:id="147" w:name="_Toc87328778"/>
      <w:bookmarkStart w:id="148" w:name="_Toc87328842"/>
      <w:bookmarkStart w:id="149" w:name="_Toc87663615"/>
      <w:bookmarkStart w:id="150" w:name="_Toc88463471"/>
      <w:bookmarkStart w:id="151" w:name="_Toc88468248"/>
      <w:bookmarkStart w:id="152" w:name="_Toc89492618"/>
      <w:r w:rsidRPr="00A23087">
        <w:rPr>
          <w:rFonts w:cs="Arial"/>
          <w:bCs/>
        </w:rPr>
        <w:t>A kollégium működési rendjét meghatározó okmányok, a törvényes működés alapdokumentumai</w:t>
      </w:r>
      <w:bookmarkEnd w:id="144"/>
      <w:bookmarkEnd w:id="145"/>
      <w:bookmarkEnd w:id="146"/>
      <w:bookmarkEnd w:id="147"/>
      <w:bookmarkEnd w:id="148"/>
      <w:bookmarkEnd w:id="149"/>
      <w:bookmarkEnd w:id="150"/>
      <w:bookmarkEnd w:id="151"/>
      <w:bookmarkEnd w:id="152"/>
      <w:r w:rsidRPr="00A23087">
        <w:rPr>
          <w:rFonts w:cs="Arial"/>
          <w:bCs/>
        </w:rPr>
        <w:t>:</w:t>
      </w:r>
    </w:p>
    <w:p w:rsidR="00EC20BF" w:rsidRPr="00A23087" w:rsidRDefault="00EC20BF" w:rsidP="00C44046">
      <w:pPr>
        <w:pStyle w:val="Szvegtrzs"/>
        <w:numPr>
          <w:ilvl w:val="0"/>
          <w:numId w:val="12"/>
        </w:numPr>
        <w:rPr>
          <w:rFonts w:cs="Arial"/>
          <w:bCs/>
        </w:rPr>
      </w:pPr>
      <w:r w:rsidRPr="00A23087">
        <w:rPr>
          <w:rFonts w:cs="Arial"/>
          <w:bCs/>
        </w:rPr>
        <w:t>alapító okirat</w:t>
      </w:r>
    </w:p>
    <w:p w:rsidR="00EC20BF" w:rsidRPr="00A23087" w:rsidRDefault="00EC20BF" w:rsidP="00C44046">
      <w:pPr>
        <w:pStyle w:val="Szvegtrzs"/>
        <w:numPr>
          <w:ilvl w:val="0"/>
          <w:numId w:val="12"/>
        </w:numPr>
        <w:rPr>
          <w:rFonts w:cs="Arial"/>
          <w:bCs/>
        </w:rPr>
      </w:pPr>
      <w:r w:rsidRPr="00A23087">
        <w:rPr>
          <w:rFonts w:cs="Arial"/>
          <w:bCs/>
        </w:rPr>
        <w:t>szervezeti és működési szabályzat</w:t>
      </w:r>
    </w:p>
    <w:p w:rsidR="00EC20BF" w:rsidRPr="00A23087" w:rsidRDefault="00EC20BF" w:rsidP="00C44046">
      <w:pPr>
        <w:pStyle w:val="Szvegtrzs"/>
        <w:numPr>
          <w:ilvl w:val="0"/>
          <w:numId w:val="12"/>
        </w:numPr>
        <w:rPr>
          <w:rFonts w:cs="Arial"/>
          <w:bCs/>
        </w:rPr>
      </w:pPr>
      <w:r w:rsidRPr="00A23087">
        <w:rPr>
          <w:rFonts w:cs="Arial"/>
          <w:bCs/>
        </w:rPr>
        <w:t>minőségirányítási program</w:t>
      </w:r>
    </w:p>
    <w:p w:rsidR="00EC20BF" w:rsidRPr="00A23087" w:rsidRDefault="00EC20BF" w:rsidP="00C44046">
      <w:pPr>
        <w:pStyle w:val="Szvegtrzs"/>
        <w:numPr>
          <w:ilvl w:val="0"/>
          <w:numId w:val="12"/>
        </w:numPr>
        <w:rPr>
          <w:rFonts w:cs="Arial"/>
          <w:bCs/>
        </w:rPr>
      </w:pPr>
      <w:r w:rsidRPr="00A23087">
        <w:rPr>
          <w:rFonts w:cs="Arial"/>
          <w:bCs/>
        </w:rPr>
        <w:t>pedagógiai program</w:t>
      </w:r>
    </w:p>
    <w:p w:rsidR="00EC20BF" w:rsidRPr="00A23087" w:rsidRDefault="00EC20BF" w:rsidP="00C44046">
      <w:pPr>
        <w:pStyle w:val="Szvegtrzs"/>
        <w:numPr>
          <w:ilvl w:val="0"/>
          <w:numId w:val="12"/>
        </w:numPr>
        <w:rPr>
          <w:rFonts w:cs="Arial"/>
          <w:bCs/>
        </w:rPr>
      </w:pPr>
      <w:r w:rsidRPr="00A23087">
        <w:rPr>
          <w:rFonts w:cs="Arial"/>
          <w:bCs/>
        </w:rPr>
        <w:t>házirend</w:t>
      </w:r>
    </w:p>
    <w:p w:rsidR="00EC20BF" w:rsidRPr="00A23087" w:rsidRDefault="00EC20BF" w:rsidP="00C44046">
      <w:pPr>
        <w:pStyle w:val="Szvegtrzs"/>
        <w:numPr>
          <w:ilvl w:val="0"/>
          <w:numId w:val="12"/>
        </w:numPr>
        <w:rPr>
          <w:rFonts w:cs="Arial"/>
          <w:bCs/>
        </w:rPr>
      </w:pPr>
      <w:r w:rsidRPr="00A23087">
        <w:rPr>
          <w:rFonts w:cs="Arial"/>
          <w:bCs/>
        </w:rPr>
        <w:t>közalkalmazotti szabályzat</w:t>
      </w:r>
    </w:p>
    <w:p w:rsidR="00EC20BF" w:rsidRPr="00A23087" w:rsidRDefault="00EC20BF" w:rsidP="00C44046">
      <w:pPr>
        <w:pStyle w:val="Szvegtrzs"/>
        <w:numPr>
          <w:ilvl w:val="0"/>
          <w:numId w:val="12"/>
        </w:numPr>
        <w:rPr>
          <w:rFonts w:cs="Arial"/>
          <w:bCs/>
        </w:rPr>
      </w:pPr>
      <w:r w:rsidRPr="00A23087">
        <w:t>éves munkaterv</w:t>
      </w:r>
    </w:p>
    <w:p w:rsidR="00EC20BF" w:rsidRPr="00A23087" w:rsidRDefault="00EC20BF" w:rsidP="00EC20BF">
      <w:pPr>
        <w:pStyle w:val="Szvegtrzs"/>
        <w:ind w:left="1416"/>
        <w:rPr>
          <w:rFonts w:cs="Arial"/>
          <w:bCs/>
        </w:rPr>
      </w:pPr>
    </w:p>
    <w:p w:rsidR="00EC20BF" w:rsidRPr="00E8186D" w:rsidRDefault="00EC20BF" w:rsidP="00E8186D">
      <w:pPr>
        <w:pStyle w:val="Cmsor3"/>
        <w:tabs>
          <w:tab w:val="clear" w:pos="2715"/>
          <w:tab w:val="left" w:pos="1276"/>
        </w:tabs>
        <w:jc w:val="left"/>
        <w:rPr>
          <w:color w:val="auto"/>
        </w:rPr>
      </w:pPr>
      <w:bookmarkStart w:id="153" w:name="_Toc119058117"/>
      <w:bookmarkStart w:id="154" w:name="_Toc306720244"/>
      <w:r w:rsidRPr="00E8186D">
        <w:rPr>
          <w:color w:val="auto"/>
        </w:rPr>
        <w:t>1.1.</w:t>
      </w:r>
      <w:r w:rsidRPr="00E8186D">
        <w:rPr>
          <w:color w:val="auto"/>
        </w:rPr>
        <w:tab/>
        <w:t>Tanulókra vonatkozó szabályozás</w:t>
      </w:r>
      <w:bookmarkEnd w:id="153"/>
      <w:bookmarkEnd w:id="154"/>
    </w:p>
    <w:p w:rsidR="00EC20BF" w:rsidRPr="00A23087" w:rsidRDefault="00EC20BF" w:rsidP="00EC20BF">
      <w:pPr>
        <w:ind w:left="851" w:hanging="425"/>
        <w:jc w:val="both"/>
        <w:rPr>
          <w:b/>
          <w:bCs/>
        </w:rPr>
      </w:pPr>
    </w:p>
    <w:p w:rsidR="00EC20BF" w:rsidRPr="00A23087" w:rsidRDefault="00EC20BF" w:rsidP="00EC20BF">
      <w:pPr>
        <w:ind w:left="851" w:hanging="425"/>
        <w:jc w:val="both"/>
        <w:rPr>
          <w:bCs/>
        </w:rPr>
      </w:pPr>
      <w:r w:rsidRPr="00A23087">
        <w:rPr>
          <w:bCs/>
        </w:rPr>
        <w:t>A házirend vonatkozik rájuk.</w:t>
      </w:r>
    </w:p>
    <w:p w:rsidR="00EC20BF" w:rsidRPr="00A23087" w:rsidRDefault="00EC20BF" w:rsidP="00EC20BF">
      <w:pPr>
        <w:jc w:val="both"/>
        <w:rPr>
          <w:bCs/>
        </w:rPr>
      </w:pPr>
    </w:p>
    <w:p w:rsidR="00EC20BF" w:rsidRPr="00A23087" w:rsidRDefault="00EC20BF" w:rsidP="00EC20BF">
      <w:pPr>
        <w:jc w:val="both"/>
        <w:rPr>
          <w:bCs/>
        </w:rPr>
      </w:pPr>
    </w:p>
    <w:p w:rsidR="00EC20BF" w:rsidRPr="00E8186D" w:rsidRDefault="00EC20BF" w:rsidP="00E8186D">
      <w:pPr>
        <w:pStyle w:val="Cmsor3"/>
        <w:jc w:val="left"/>
        <w:rPr>
          <w:color w:val="auto"/>
        </w:rPr>
      </w:pPr>
      <w:bookmarkStart w:id="155" w:name="_Toc306720245"/>
      <w:r w:rsidRPr="00E8186D">
        <w:rPr>
          <w:color w:val="auto"/>
        </w:rPr>
        <w:t>1.1. 1. A fegyelmező eszközök alkalmazásának elvei</w:t>
      </w:r>
      <w:bookmarkEnd w:id="155"/>
      <w:r w:rsidRPr="00E8186D">
        <w:rPr>
          <w:color w:val="auto"/>
        </w:rPr>
        <w:t xml:space="preserve"> </w:t>
      </w:r>
    </w:p>
    <w:p w:rsidR="00EC20BF" w:rsidRPr="00A23087" w:rsidRDefault="00EC20BF" w:rsidP="00EC20BF">
      <w:pPr>
        <w:pStyle w:val="Default"/>
        <w:jc w:val="both"/>
      </w:pPr>
    </w:p>
    <w:p w:rsidR="00EC20BF" w:rsidRPr="00A23087" w:rsidRDefault="00EC20BF" w:rsidP="00745106">
      <w:pPr>
        <w:pStyle w:val="Default"/>
        <w:ind w:left="567"/>
        <w:jc w:val="both"/>
      </w:pPr>
      <w:r w:rsidRPr="00A23087">
        <w:t xml:space="preserve">Az a tanuló, aki a kollégium rendjét szándékosan, vagy gondatlanságból megszegi, fegyelmező intézkedésben, ill. fegyelmi büntetésben részesíthető. A fegyelmező intézkedés, illetve a fegyelmi büntetés, nevelési eszköz. Alkalmazásakor figyelembe kell venni a tanuló életkori sajátosságait és a terhére rótt kötelességszegés súlyát. Nem lehet megtorló vagy megalázó, nem sértheti a tanuló emberi méltóságát, és nem ütközhet jogszabályba. Testi fenyítést és lelki terrort alkalmazni tilos! Súlyosabb esetekben ki kell kérni a nevelőtestület, illetve a diákönkormányzat véleményét is. </w:t>
      </w:r>
    </w:p>
    <w:p w:rsidR="00EC20BF" w:rsidRPr="00A23087" w:rsidRDefault="00EC20BF" w:rsidP="00EC20BF">
      <w:pPr>
        <w:pStyle w:val="Default"/>
        <w:jc w:val="both"/>
      </w:pPr>
    </w:p>
    <w:p w:rsidR="00EC20BF" w:rsidRPr="00A23087" w:rsidRDefault="00EC20BF" w:rsidP="00745106">
      <w:pPr>
        <w:pStyle w:val="Default"/>
        <w:ind w:firstLine="567"/>
        <w:jc w:val="both"/>
        <w:rPr>
          <w:u w:val="single"/>
        </w:rPr>
      </w:pPr>
      <w:r w:rsidRPr="00A23087">
        <w:rPr>
          <w:u w:val="single"/>
        </w:rPr>
        <w:t xml:space="preserve">Fegyelmező intézkedések: </w:t>
      </w:r>
    </w:p>
    <w:p w:rsidR="00EC20BF" w:rsidRPr="00A23087" w:rsidRDefault="00EC20BF" w:rsidP="00745106">
      <w:pPr>
        <w:pStyle w:val="Default"/>
        <w:ind w:firstLine="567"/>
        <w:jc w:val="both"/>
      </w:pPr>
      <w:r w:rsidRPr="00A23087">
        <w:t xml:space="preserve">- szóbeli figyelmeztetés: nevelőtanári vagy igazgatói, </w:t>
      </w:r>
    </w:p>
    <w:p w:rsidR="00EC20BF" w:rsidRPr="00A23087" w:rsidRDefault="00EC20BF" w:rsidP="00745106">
      <w:pPr>
        <w:pStyle w:val="Default"/>
        <w:ind w:firstLine="567"/>
        <w:jc w:val="both"/>
      </w:pPr>
      <w:r w:rsidRPr="00A23087">
        <w:t xml:space="preserve">- írásbeli figyelmeztetés: nevelőtanári vagy igazgatói, </w:t>
      </w:r>
    </w:p>
    <w:p w:rsidR="00EC20BF" w:rsidRPr="00A23087" w:rsidRDefault="00EC20BF" w:rsidP="00745106">
      <w:pPr>
        <w:pStyle w:val="Default"/>
        <w:ind w:firstLine="567"/>
        <w:jc w:val="both"/>
      </w:pPr>
      <w:r w:rsidRPr="00A23087">
        <w:t xml:space="preserve">- írásbeli intés: nevelőtanári vagy igazgatói, </w:t>
      </w:r>
    </w:p>
    <w:p w:rsidR="00EC20BF" w:rsidRPr="00A23087" w:rsidRDefault="00EC20BF" w:rsidP="00745106">
      <w:pPr>
        <w:pStyle w:val="Default"/>
        <w:ind w:firstLine="567"/>
        <w:jc w:val="both"/>
      </w:pPr>
      <w:r w:rsidRPr="00A23087">
        <w:t xml:space="preserve">- megbízatás visszavonása: igazgatói hatáskörbe tartozik. </w:t>
      </w:r>
    </w:p>
    <w:p w:rsidR="00EC20BF" w:rsidRPr="00A23087" w:rsidRDefault="00EC20BF" w:rsidP="00EC20BF">
      <w:pPr>
        <w:pStyle w:val="Default"/>
        <w:jc w:val="both"/>
      </w:pPr>
    </w:p>
    <w:p w:rsidR="00EC20BF" w:rsidRPr="00A23087" w:rsidRDefault="00EC20BF" w:rsidP="00745106">
      <w:pPr>
        <w:pStyle w:val="Default"/>
        <w:ind w:left="567"/>
        <w:jc w:val="both"/>
      </w:pPr>
      <w:r w:rsidRPr="00A23087">
        <w:t xml:space="preserve">A fegyelmi büntetést a közoktatási törvény határozza meg (1993. évi LXXIX. törvény 76. §). A fegyelmi eljárás lefolytatásának szabályait a 11/1994. (VI.8.) MKM rendelet 3. sz. melléklete tartalmazza. </w:t>
      </w:r>
    </w:p>
    <w:p w:rsidR="00EC20BF" w:rsidRPr="00A23087" w:rsidRDefault="00EC20BF" w:rsidP="00EC20BF">
      <w:pPr>
        <w:ind w:left="851" w:hanging="425"/>
        <w:jc w:val="both"/>
        <w:rPr>
          <w:b/>
          <w:bCs/>
        </w:rPr>
      </w:pPr>
    </w:p>
    <w:p w:rsidR="00EC20BF" w:rsidRPr="00A23087" w:rsidRDefault="00EC20BF" w:rsidP="00B54D14">
      <w:pPr>
        <w:pStyle w:val="Szvegtrzs"/>
        <w:rPr>
          <w:rFonts w:cs="Arial"/>
          <w:bCs/>
        </w:rPr>
      </w:pPr>
    </w:p>
    <w:p w:rsidR="00EC20BF" w:rsidRPr="00E8186D" w:rsidRDefault="00EC20BF" w:rsidP="00E8186D">
      <w:pPr>
        <w:pStyle w:val="Cmsor3"/>
        <w:tabs>
          <w:tab w:val="clear" w:pos="2715"/>
          <w:tab w:val="left" w:pos="1134"/>
        </w:tabs>
        <w:jc w:val="left"/>
        <w:rPr>
          <w:color w:val="auto"/>
        </w:rPr>
      </w:pPr>
      <w:bookmarkStart w:id="156" w:name="_Toc87327912"/>
      <w:bookmarkStart w:id="157" w:name="_Toc87328102"/>
      <w:bookmarkStart w:id="158" w:name="_Toc87328168"/>
      <w:bookmarkStart w:id="159" w:name="_Toc87328779"/>
      <w:bookmarkStart w:id="160" w:name="_Toc87328843"/>
      <w:bookmarkStart w:id="161" w:name="_Toc87663616"/>
      <w:bookmarkStart w:id="162" w:name="_Toc88463472"/>
      <w:bookmarkStart w:id="163" w:name="_Toc88468249"/>
      <w:bookmarkStart w:id="164" w:name="_Toc89492619"/>
      <w:bookmarkStart w:id="165" w:name="_Toc119058124"/>
      <w:bookmarkStart w:id="166" w:name="_Toc306720246"/>
      <w:r w:rsidRPr="00E8186D">
        <w:rPr>
          <w:color w:val="auto"/>
        </w:rPr>
        <w:t>1.2.</w:t>
      </w:r>
      <w:r w:rsidRPr="00E8186D">
        <w:rPr>
          <w:color w:val="auto"/>
        </w:rPr>
        <w:tab/>
        <w:t>Az intézmény munkarendje</w:t>
      </w:r>
      <w:bookmarkEnd w:id="156"/>
      <w:bookmarkEnd w:id="157"/>
      <w:bookmarkEnd w:id="158"/>
      <w:bookmarkEnd w:id="159"/>
      <w:bookmarkEnd w:id="160"/>
      <w:bookmarkEnd w:id="161"/>
      <w:bookmarkEnd w:id="162"/>
      <w:bookmarkEnd w:id="163"/>
      <w:bookmarkEnd w:id="164"/>
      <w:bookmarkEnd w:id="165"/>
      <w:bookmarkEnd w:id="166"/>
    </w:p>
    <w:p w:rsidR="00EC20BF" w:rsidRPr="00A23087" w:rsidRDefault="00EC20BF" w:rsidP="00EC20BF">
      <w:pPr>
        <w:pStyle w:val="Szvegtrzs"/>
        <w:ind w:left="360"/>
        <w:rPr>
          <w:rFonts w:cs="Arial"/>
          <w:b/>
        </w:rPr>
      </w:pPr>
    </w:p>
    <w:p w:rsidR="00EC20BF" w:rsidRPr="00A23087" w:rsidRDefault="00EC20BF" w:rsidP="00EC20BF">
      <w:pPr>
        <w:numPr>
          <w:ilvl w:val="0"/>
          <w:numId w:val="4"/>
        </w:numPr>
        <w:tabs>
          <w:tab w:val="num" w:pos="1276"/>
        </w:tabs>
        <w:jc w:val="both"/>
      </w:pPr>
      <w:r w:rsidRPr="00A23087">
        <w:t>A közoktatásban alkalmazottak körét a közoktatási törvény 15. §-a, az alkalmazási feltételeket és a munkavégzés egyes szabályait a 16. és a 17. § rögzíti.</w:t>
      </w:r>
    </w:p>
    <w:p w:rsidR="00EC20BF" w:rsidRPr="00A23087" w:rsidRDefault="00EC20BF" w:rsidP="00EC20BF">
      <w:pPr>
        <w:numPr>
          <w:ilvl w:val="0"/>
          <w:numId w:val="4"/>
        </w:numPr>
        <w:tabs>
          <w:tab w:val="num" w:pos="1276"/>
        </w:tabs>
        <w:jc w:val="both"/>
      </w:pPr>
      <w:r w:rsidRPr="00A23087">
        <w:lastRenderedPageBreak/>
        <w:t xml:space="preserve">A munkarendet, a munka díjazásának szabályait az igazgató állapítja meg összhangban az 1992. évi XXII. törvénnyel (M.T.) valamint az 1992. évi XXXIII. törvénnyel, illetve a mindenkor hatályos jogszabályokkal. </w:t>
      </w:r>
    </w:p>
    <w:p w:rsidR="00EC20BF" w:rsidRPr="00A23087" w:rsidRDefault="00EC20BF" w:rsidP="00EC20BF">
      <w:pPr>
        <w:numPr>
          <w:ilvl w:val="0"/>
          <w:numId w:val="4"/>
        </w:numPr>
        <w:tabs>
          <w:tab w:val="num" w:pos="1276"/>
        </w:tabs>
        <w:jc w:val="both"/>
      </w:pPr>
      <w:r w:rsidRPr="00A23087">
        <w:t xml:space="preserve">Az intézményben a nem pedagógus közalkalmazottak munkarendjét az intézményvezető állapítja meg az intézmény zavartalan működése érdekében. Munkaköri leírásaikat a </w:t>
      </w:r>
      <w:r w:rsidR="006A3F6E">
        <w:t>Kollégiumok Gazdasági Szervezete</w:t>
      </w:r>
      <w:r w:rsidRPr="00A23087">
        <w:t xml:space="preserve"> készíti el. A technikai dolgozók konkrét munkaidő beosztását a munkaköri leírásuk tartalmazza.</w:t>
      </w:r>
    </w:p>
    <w:p w:rsidR="00EC20BF" w:rsidRDefault="00EC20BF" w:rsidP="00EC20BF">
      <w:pPr>
        <w:numPr>
          <w:ilvl w:val="0"/>
          <w:numId w:val="4"/>
        </w:numPr>
        <w:tabs>
          <w:tab w:val="num" w:pos="1276"/>
        </w:tabs>
        <w:jc w:val="both"/>
      </w:pPr>
      <w:r w:rsidRPr="00A23087">
        <w:t>Nyitva tartás: a kollégium folyamatos üzemű, a kollégiummal jogviszonyban lévő személy bármikor jogosult belépni – a tanulók mozgását a házirend, azon belül a napirend szabályozza.</w:t>
      </w:r>
    </w:p>
    <w:p w:rsidR="002B497A" w:rsidRPr="00A23087" w:rsidRDefault="002B497A" w:rsidP="002B497A">
      <w:pPr>
        <w:tabs>
          <w:tab w:val="num" w:pos="1276"/>
        </w:tabs>
        <w:ind w:left="720"/>
        <w:jc w:val="both"/>
      </w:pPr>
    </w:p>
    <w:p w:rsidR="00EC20BF" w:rsidRPr="002B497A" w:rsidRDefault="00EC20BF" w:rsidP="002B497A">
      <w:pPr>
        <w:pStyle w:val="Cmsor3"/>
        <w:tabs>
          <w:tab w:val="clear" w:pos="2715"/>
          <w:tab w:val="left" w:pos="1418"/>
        </w:tabs>
        <w:jc w:val="left"/>
        <w:rPr>
          <w:color w:val="auto"/>
        </w:rPr>
      </w:pPr>
      <w:bookmarkStart w:id="167" w:name="_Toc119058125"/>
      <w:bookmarkStart w:id="168" w:name="_Toc306720247"/>
      <w:r w:rsidRPr="002B497A">
        <w:rPr>
          <w:color w:val="auto"/>
        </w:rPr>
        <w:t>1.2.1.</w:t>
      </w:r>
      <w:r w:rsidRPr="002B497A">
        <w:rPr>
          <w:color w:val="auto"/>
        </w:rPr>
        <w:tab/>
        <w:t>A vezetők munkarendje (igazgató és igazgatóhelyettes):</w:t>
      </w:r>
      <w:bookmarkEnd w:id="167"/>
      <w:bookmarkEnd w:id="168"/>
    </w:p>
    <w:p w:rsidR="00EC20BF" w:rsidRPr="00A23087" w:rsidRDefault="00EC20BF" w:rsidP="00EC20BF">
      <w:pPr>
        <w:ind w:left="540"/>
        <w:rPr>
          <w:rFonts w:cs="Arial"/>
          <w:b/>
        </w:rPr>
      </w:pPr>
    </w:p>
    <w:p w:rsidR="00745106" w:rsidRDefault="00EC20BF" w:rsidP="00745106">
      <w:pPr>
        <w:tabs>
          <w:tab w:val="num" w:pos="1276"/>
        </w:tabs>
        <w:ind w:left="720"/>
        <w:jc w:val="both"/>
      </w:pPr>
      <w:r w:rsidRPr="00A23087">
        <w:t xml:space="preserve">A vezetőség a munkát úgy szervezi meg, hogy szolgalmi időszakban hétköznapokon 08.00-22.00 között valamelyik vezető lehetőleg a kollégiumban tartózkodjon. A kollégium 24 órás, folyamatos működésű, ezért a vezetők állandó elérhetősége elvárás. </w:t>
      </w:r>
      <w:bookmarkStart w:id="169" w:name="_Toc119058126"/>
    </w:p>
    <w:p w:rsidR="00745106" w:rsidRDefault="00745106" w:rsidP="00745106">
      <w:pPr>
        <w:tabs>
          <w:tab w:val="num" w:pos="1276"/>
        </w:tabs>
        <w:ind w:left="720"/>
        <w:jc w:val="both"/>
      </w:pPr>
    </w:p>
    <w:p w:rsidR="00745106" w:rsidRDefault="00745106" w:rsidP="00745106">
      <w:pPr>
        <w:tabs>
          <w:tab w:val="num" w:pos="1276"/>
        </w:tabs>
        <w:ind w:left="720"/>
        <w:jc w:val="both"/>
      </w:pPr>
    </w:p>
    <w:p w:rsidR="002B497A" w:rsidRPr="00745106" w:rsidRDefault="002B497A" w:rsidP="00745106">
      <w:pPr>
        <w:tabs>
          <w:tab w:val="num" w:pos="1276"/>
        </w:tabs>
        <w:ind w:left="720"/>
        <w:jc w:val="both"/>
      </w:pPr>
    </w:p>
    <w:p w:rsidR="00EC20BF" w:rsidRPr="002B497A" w:rsidRDefault="00EC20BF" w:rsidP="002B497A">
      <w:pPr>
        <w:pStyle w:val="Cmsor3"/>
        <w:tabs>
          <w:tab w:val="clear" w:pos="2715"/>
          <w:tab w:val="left" w:pos="1418"/>
        </w:tabs>
        <w:jc w:val="left"/>
        <w:rPr>
          <w:color w:val="auto"/>
        </w:rPr>
      </w:pPr>
      <w:bookmarkStart w:id="170" w:name="_Toc306720248"/>
      <w:r w:rsidRPr="002B497A">
        <w:rPr>
          <w:color w:val="auto"/>
        </w:rPr>
        <w:t>1.2.2.</w:t>
      </w:r>
      <w:r w:rsidRPr="002B497A">
        <w:rPr>
          <w:color w:val="auto"/>
        </w:rPr>
        <w:tab/>
        <w:t>A pedagógusok munkarendje:</w:t>
      </w:r>
      <w:bookmarkEnd w:id="169"/>
      <w:bookmarkEnd w:id="170"/>
    </w:p>
    <w:p w:rsidR="00EC20BF" w:rsidRPr="00A23087" w:rsidRDefault="00EC20BF" w:rsidP="00EC20BF">
      <w:pPr>
        <w:pStyle w:val="Szvegtrzs"/>
        <w:ind w:left="360"/>
        <w:rPr>
          <w:rFonts w:cs="Arial"/>
          <w:b/>
        </w:rPr>
      </w:pPr>
    </w:p>
    <w:p w:rsidR="00EC20BF" w:rsidRPr="00A23087" w:rsidRDefault="00EC20BF" w:rsidP="00EC20BF">
      <w:pPr>
        <w:pStyle w:val="Szvegtrzs"/>
        <w:ind w:left="360"/>
        <w:rPr>
          <w:rFonts w:cs="Arial"/>
          <w:bCs/>
        </w:rPr>
      </w:pPr>
      <w:r w:rsidRPr="00A23087">
        <w:rPr>
          <w:rFonts w:cs="Arial"/>
          <w:bCs/>
        </w:rPr>
        <w:t xml:space="preserve">A pedagógusok jogkörét és kötelezettségét a közalkalmazotti törvény 19. §-a rögzíti. A munkarend kialakításának rendező elvei: a Munka Törvénykönyve, a KJT és a szakmaiság. Kialakítását az ezzel megbízott igazgató helyettes végzi és működését felügyeli. </w:t>
      </w:r>
    </w:p>
    <w:p w:rsidR="00EC20BF" w:rsidRPr="00A23087" w:rsidRDefault="00EC20BF" w:rsidP="00EC20BF">
      <w:pPr>
        <w:pStyle w:val="Szvegtrzs"/>
        <w:ind w:left="360"/>
        <w:rPr>
          <w:rFonts w:cs="Arial"/>
          <w:bCs/>
        </w:rPr>
      </w:pPr>
    </w:p>
    <w:p w:rsidR="00EC20BF" w:rsidRPr="002B497A" w:rsidRDefault="00EC20BF" w:rsidP="002B497A">
      <w:pPr>
        <w:pStyle w:val="Cmsor3"/>
        <w:tabs>
          <w:tab w:val="clear" w:pos="2715"/>
          <w:tab w:val="left" w:pos="1418"/>
        </w:tabs>
        <w:jc w:val="left"/>
        <w:rPr>
          <w:color w:val="auto"/>
        </w:rPr>
      </w:pPr>
      <w:bookmarkStart w:id="171" w:name="_Toc119058127"/>
      <w:bookmarkStart w:id="172" w:name="_Toc306720249"/>
      <w:r w:rsidRPr="002B497A">
        <w:rPr>
          <w:color w:val="auto"/>
        </w:rPr>
        <w:t>1.2.3.</w:t>
      </w:r>
      <w:r w:rsidRPr="002B497A">
        <w:rPr>
          <w:color w:val="auto"/>
        </w:rPr>
        <w:tab/>
        <w:t>A helyettesítések rendje:</w:t>
      </w:r>
      <w:bookmarkEnd w:id="171"/>
      <w:bookmarkEnd w:id="172"/>
    </w:p>
    <w:p w:rsidR="00EC20BF" w:rsidRPr="00A23087" w:rsidRDefault="00EC20BF" w:rsidP="00EC20BF">
      <w:pPr>
        <w:pStyle w:val="Szvegtrzs"/>
        <w:ind w:left="360"/>
        <w:rPr>
          <w:rFonts w:cs="Arial"/>
          <w:b/>
        </w:rPr>
      </w:pPr>
    </w:p>
    <w:p w:rsidR="00EC20BF" w:rsidRPr="00A23087" w:rsidRDefault="00EC20BF" w:rsidP="00EC20BF">
      <w:pPr>
        <w:pStyle w:val="Szvegtrzs"/>
        <w:ind w:left="360"/>
        <w:rPr>
          <w:rFonts w:cs="Arial"/>
          <w:bCs/>
        </w:rPr>
      </w:pPr>
      <w:r w:rsidRPr="00A23087">
        <w:rPr>
          <w:rFonts w:cs="Arial"/>
          <w:bCs/>
        </w:rPr>
        <w:t>Valamennyi munkakör esetében a feladatot ellátó közalkalmazott munkaköri leírásában kell rögzíteni a helyettesítést ellátó személy nevét és a helyettesített feladatkört.</w:t>
      </w:r>
    </w:p>
    <w:p w:rsidR="00EC20BF" w:rsidRPr="00A23087" w:rsidRDefault="00EC20BF" w:rsidP="00EC20BF">
      <w:pPr>
        <w:pStyle w:val="Szvegtrzs"/>
        <w:ind w:left="360"/>
        <w:rPr>
          <w:rFonts w:cs="Arial"/>
          <w:bCs/>
        </w:rPr>
      </w:pPr>
    </w:p>
    <w:p w:rsidR="00EC20BF" w:rsidRPr="00A23087" w:rsidRDefault="00EC20BF" w:rsidP="00EC20BF">
      <w:pPr>
        <w:numPr>
          <w:ilvl w:val="0"/>
          <w:numId w:val="4"/>
        </w:numPr>
        <w:tabs>
          <w:tab w:val="num" w:pos="1276"/>
        </w:tabs>
        <w:jc w:val="both"/>
        <w:rPr>
          <w:rFonts w:cs="Arial"/>
          <w:bCs/>
        </w:rPr>
      </w:pPr>
      <w:r w:rsidRPr="00A23087">
        <w:rPr>
          <w:rFonts w:cs="Arial"/>
          <w:bCs/>
        </w:rPr>
        <w:t>Az igazgató, valamint az igazgatóhelyettes akadályoztatása esetén:</w:t>
      </w:r>
    </w:p>
    <w:p w:rsidR="00EC20BF" w:rsidRPr="00A23087" w:rsidRDefault="00EC20BF" w:rsidP="00EC20BF">
      <w:pPr>
        <w:numPr>
          <w:ilvl w:val="1"/>
          <w:numId w:val="4"/>
        </w:numPr>
        <w:jc w:val="both"/>
      </w:pPr>
      <w:r w:rsidRPr="00A23087">
        <w:t>Az igazgatót teljes felelősséggel az igazgatóhelyettes helyettesíti.</w:t>
      </w:r>
    </w:p>
    <w:p w:rsidR="00EC20BF" w:rsidRPr="00A23087" w:rsidRDefault="00EC20BF" w:rsidP="00EC20BF">
      <w:pPr>
        <w:numPr>
          <w:ilvl w:val="1"/>
          <w:numId w:val="4"/>
        </w:numPr>
        <w:jc w:val="both"/>
      </w:pPr>
      <w:r w:rsidRPr="00A23087">
        <w:t>Az igazgató két vagy ennél több hetet meghaladó távolléte esetén az igazgatóhelyettes gyakorolja a kizárólagos jogkörökként fenntartott hatásköröket is. Gazdálkodással, pénzügyekkel, élelmezéssel kapcsolatos ügyekben az igazgató helyettesítését a gazdasági vezető látja el.</w:t>
      </w:r>
    </w:p>
    <w:p w:rsidR="00EC20BF" w:rsidRPr="00A23087" w:rsidRDefault="00EC20BF" w:rsidP="00EC20BF">
      <w:pPr>
        <w:numPr>
          <w:ilvl w:val="1"/>
          <w:numId w:val="4"/>
        </w:numPr>
        <w:jc w:val="both"/>
        <w:rPr>
          <w:rFonts w:cs="Arial"/>
          <w:bCs/>
        </w:rPr>
      </w:pPr>
      <w:r w:rsidRPr="00A23087">
        <w:t>Az igazgató és az igazgatóhelyettes akadályoztatása esetén – ha a helyettesítésre más nem kapott megbízást – az igazgatót az adott időszakban hétköznapon az ügyeletes tanár helyettesíti, hét végén, illetve ünnepnapon a legmagasabb iskolai végzettségű</w:t>
      </w:r>
      <w:r w:rsidRPr="00A23087">
        <w:rPr>
          <w:rFonts w:cs="Arial"/>
          <w:bCs/>
        </w:rPr>
        <w:t>, akkor munkában lévő dolgozó.</w:t>
      </w:r>
    </w:p>
    <w:p w:rsidR="00EC20BF" w:rsidRPr="00A23087" w:rsidRDefault="00EC20BF" w:rsidP="00EC20BF">
      <w:pPr>
        <w:numPr>
          <w:ilvl w:val="1"/>
          <w:numId w:val="4"/>
        </w:numPr>
        <w:jc w:val="both"/>
        <w:rPr>
          <w:rFonts w:cs="Arial"/>
          <w:bCs/>
        </w:rPr>
      </w:pPr>
      <w:r w:rsidRPr="00A23087">
        <w:rPr>
          <w:rFonts w:cs="Arial"/>
          <w:bCs/>
        </w:rPr>
        <w:t>Az igazgatóhelyettes távolléte esetén az igazgató megbízást ad helyettesítésre.</w:t>
      </w:r>
    </w:p>
    <w:p w:rsidR="00EC20BF" w:rsidRPr="00A23087" w:rsidRDefault="00EC20BF" w:rsidP="00EC20BF">
      <w:pPr>
        <w:pStyle w:val="Szvegtrzs"/>
        <w:ind w:left="360"/>
        <w:rPr>
          <w:rFonts w:cs="Arial"/>
          <w:bCs/>
        </w:rPr>
      </w:pPr>
    </w:p>
    <w:p w:rsidR="00EC20BF" w:rsidRPr="00A23087" w:rsidRDefault="00EC20BF" w:rsidP="00EC20BF">
      <w:pPr>
        <w:numPr>
          <w:ilvl w:val="0"/>
          <w:numId w:val="4"/>
        </w:numPr>
        <w:tabs>
          <w:tab w:val="num" w:pos="1276"/>
        </w:tabs>
        <w:jc w:val="both"/>
        <w:rPr>
          <w:rFonts w:cs="Arial"/>
          <w:bCs/>
        </w:rPr>
      </w:pPr>
      <w:r w:rsidRPr="00A23087">
        <w:rPr>
          <w:rFonts w:cs="Arial"/>
          <w:bCs/>
        </w:rPr>
        <w:t xml:space="preserve">A csoportvezető tanárt távollétében csak pedagógus helyettesítheti. Helyettesítésre heti 10 óra erejéig bármely intézményi pedagógus kötelezhető. Ezen felül, ha nincs szabad pedagógus, csoportösszevonást kell alkalmazni. </w:t>
      </w:r>
    </w:p>
    <w:p w:rsidR="00EC20BF" w:rsidRPr="00A23087" w:rsidRDefault="00EC20BF" w:rsidP="00EC20BF">
      <w:pPr>
        <w:numPr>
          <w:ilvl w:val="0"/>
          <w:numId w:val="4"/>
        </w:numPr>
        <w:tabs>
          <w:tab w:val="num" w:pos="1276"/>
        </w:tabs>
        <w:jc w:val="both"/>
        <w:rPr>
          <w:rFonts w:cs="Arial"/>
          <w:bCs/>
        </w:rPr>
      </w:pPr>
      <w:r w:rsidRPr="00A23087">
        <w:rPr>
          <w:rFonts w:cs="Arial"/>
          <w:bCs/>
        </w:rPr>
        <w:t>A törvény 16. §-a szerint a kollégiumban dolgozó pedagógus heti teljes munkaideje a kötelező órákból, valamint a nevelő-oktató munkával összefüggő feladatok ellátásához szükséges időkből áll. Kötelező óra: 30 óra/hét.</w:t>
      </w:r>
    </w:p>
    <w:p w:rsidR="00EC20BF" w:rsidRPr="00A23087" w:rsidRDefault="00EC20BF" w:rsidP="00EC20BF">
      <w:pPr>
        <w:numPr>
          <w:ilvl w:val="0"/>
          <w:numId w:val="4"/>
        </w:numPr>
        <w:tabs>
          <w:tab w:val="num" w:pos="1276"/>
        </w:tabs>
        <w:jc w:val="both"/>
        <w:rPr>
          <w:rFonts w:cs="Arial"/>
          <w:bCs/>
        </w:rPr>
      </w:pPr>
      <w:r w:rsidRPr="00A23087">
        <w:rPr>
          <w:rFonts w:cs="Arial"/>
          <w:bCs/>
        </w:rPr>
        <w:lastRenderedPageBreak/>
        <w:t>A pedagógus napi munkarendjét a helyettesítési, ügyeleti, készenléti rendet az igazgatóhelyettes állapítja meg. A konkrét napi beosztások összeállításával az intézmény feladatellátásának, zavartalan működésének biztosítását kell figyelembe venni a törvényi korlátozások betartásával.</w:t>
      </w:r>
    </w:p>
    <w:p w:rsidR="00EC20BF" w:rsidRPr="00A23087" w:rsidRDefault="00EC20BF" w:rsidP="00EC20BF">
      <w:pPr>
        <w:numPr>
          <w:ilvl w:val="0"/>
          <w:numId w:val="4"/>
        </w:numPr>
        <w:tabs>
          <w:tab w:val="num" w:pos="1276"/>
        </w:tabs>
        <w:jc w:val="both"/>
        <w:rPr>
          <w:rFonts w:cs="Arial"/>
          <w:bCs/>
        </w:rPr>
      </w:pPr>
      <w:r w:rsidRPr="00A23087">
        <w:rPr>
          <w:rFonts w:cs="Arial"/>
          <w:bCs/>
        </w:rPr>
        <w:t>A pedagógus a munkából való rendkívüli távolmaradást, annak okát lehetőleg előző nap, de legkésőbb az adott munkanapon 08.00 óráig köteles bejelenteni az intézmény vezetőjének vagy helyettesének, hogy helyettesítéséről intézkedés történhessen.</w:t>
      </w:r>
    </w:p>
    <w:p w:rsidR="00EC20BF" w:rsidRPr="00A23087" w:rsidRDefault="00EC20BF" w:rsidP="00EC20BF">
      <w:pPr>
        <w:numPr>
          <w:ilvl w:val="0"/>
          <w:numId w:val="4"/>
        </w:numPr>
        <w:tabs>
          <w:tab w:val="num" w:pos="1276"/>
        </w:tabs>
        <w:jc w:val="both"/>
        <w:rPr>
          <w:rFonts w:cs="Arial"/>
          <w:bCs/>
        </w:rPr>
      </w:pPr>
      <w:r w:rsidRPr="00A23087">
        <w:rPr>
          <w:rFonts w:cs="Arial"/>
          <w:bCs/>
        </w:rPr>
        <w:t>Egyéb esetekben a pedagógus az igazgatótól írásban – lehetőleg 3 nappal az esedékesség előtt – kérhet engedélyt a munkahelyének elhagyására. A munkabeosztás elcserélése írásos kérés alapján az igazgatóhelyettes engedélyével történik. A pedagógusok</w:t>
      </w:r>
      <w:r w:rsidRPr="00A23087">
        <w:t xml:space="preserve"> számára a kötelező óraszámon felüli, a nevelő-oktató munkával összefüggő rendszeres vagy esetenkénti feladatokra megbízást vagy beosztást az intézmény vezetője ad az igazgatóhelyettes javaslata alapján. A megbízások alapelvei: a szaktudás, a rátermettség, az egyenletes terhelés.</w:t>
      </w:r>
    </w:p>
    <w:p w:rsidR="00745106" w:rsidRDefault="00745106" w:rsidP="00EC20BF">
      <w:pPr>
        <w:pStyle w:val="Szvegtrzs"/>
        <w:rPr>
          <w:rFonts w:cs="Arial"/>
          <w:bCs/>
        </w:rPr>
      </w:pPr>
    </w:p>
    <w:p w:rsidR="00A70474" w:rsidRPr="00A23087" w:rsidRDefault="00A70474" w:rsidP="00EC20BF">
      <w:pPr>
        <w:pStyle w:val="Szvegtrzs"/>
        <w:rPr>
          <w:rFonts w:cs="Arial"/>
          <w:bCs/>
        </w:rPr>
      </w:pPr>
    </w:p>
    <w:p w:rsidR="00EC20BF" w:rsidRPr="00745106" w:rsidRDefault="00B54D14" w:rsidP="002A2580">
      <w:pPr>
        <w:pStyle w:val="Cmsor2"/>
        <w:ind w:left="567" w:firstLine="0"/>
        <w:rPr>
          <w:u w:val="none"/>
        </w:rPr>
      </w:pPr>
      <w:bookmarkStart w:id="173" w:name="_Toc306720250"/>
      <w:r w:rsidRPr="00745106">
        <w:rPr>
          <w:u w:val="none"/>
        </w:rPr>
        <w:t xml:space="preserve">2. </w:t>
      </w:r>
      <w:r w:rsidR="00745106" w:rsidRPr="00745106">
        <w:rPr>
          <w:u w:val="none"/>
        </w:rPr>
        <w:tab/>
      </w:r>
      <w:r w:rsidR="00EC20BF" w:rsidRPr="00745106">
        <w:rPr>
          <w:u w:val="none"/>
        </w:rPr>
        <w:t>A belépés és benntartózkodás rendje azok részére, akik nem állnak jogviszonyban a nevelési-oktatási intézménnyel</w:t>
      </w:r>
      <w:bookmarkEnd w:id="173"/>
    </w:p>
    <w:p w:rsidR="00EC20BF" w:rsidRPr="00A23087" w:rsidRDefault="00EC20BF" w:rsidP="00EC20BF">
      <w:pPr>
        <w:ind w:left="540"/>
        <w:rPr>
          <w:rFonts w:cs="Arial"/>
          <w:b/>
          <w:bCs/>
        </w:rPr>
      </w:pPr>
    </w:p>
    <w:p w:rsidR="00EC20BF" w:rsidRPr="00A23087" w:rsidRDefault="00EC20BF" w:rsidP="00EC20BF">
      <w:pPr>
        <w:numPr>
          <w:ilvl w:val="0"/>
          <w:numId w:val="4"/>
        </w:numPr>
        <w:tabs>
          <w:tab w:val="num" w:pos="1276"/>
        </w:tabs>
        <w:jc w:val="both"/>
        <w:rPr>
          <w:rFonts w:cs="Arial"/>
          <w:bCs/>
        </w:rPr>
      </w:pPr>
      <w:r w:rsidRPr="00A23087">
        <w:rPr>
          <w:rFonts w:cs="Arial"/>
          <w:bCs/>
        </w:rPr>
        <w:t>A szülő a gyermekét bármely időpontban meglátogathatja, egyéb látogatót a tanuló a kötelező foglalkozási órák kivételével 14.00–21.00 óráig az aulában fogadhat. (A lakószobákban történő vendég fogadását indokolt esetben a nevelőtanár engedélyezheti.)</w:t>
      </w:r>
    </w:p>
    <w:p w:rsidR="00EC20BF" w:rsidRPr="00A23087" w:rsidRDefault="00EC20BF" w:rsidP="00EC20BF">
      <w:pPr>
        <w:numPr>
          <w:ilvl w:val="0"/>
          <w:numId w:val="4"/>
        </w:numPr>
        <w:tabs>
          <w:tab w:val="num" w:pos="1276"/>
        </w:tabs>
        <w:jc w:val="both"/>
        <w:rPr>
          <w:rFonts w:cs="Arial"/>
          <w:bCs/>
        </w:rPr>
      </w:pPr>
      <w:r w:rsidRPr="00A23087">
        <w:rPr>
          <w:rFonts w:cs="Arial"/>
          <w:bCs/>
        </w:rPr>
        <w:t>A foglalkozások látogatására jogosultak:</w:t>
      </w:r>
    </w:p>
    <w:p w:rsidR="00EC20BF" w:rsidRPr="00A23087" w:rsidRDefault="00EC20BF" w:rsidP="00EC20BF">
      <w:pPr>
        <w:numPr>
          <w:ilvl w:val="1"/>
          <w:numId w:val="4"/>
        </w:numPr>
        <w:jc w:val="both"/>
        <w:rPr>
          <w:rFonts w:cs="Arial"/>
          <w:bCs/>
        </w:rPr>
      </w:pPr>
      <w:r w:rsidRPr="00A23087">
        <w:rPr>
          <w:rFonts w:cs="Arial"/>
          <w:bCs/>
        </w:rPr>
        <w:t>akik számára ezt jogszabály lehetővé teszi, vagy a fenntartó erre engedélyt adott,</w:t>
      </w:r>
    </w:p>
    <w:p w:rsidR="00EC20BF" w:rsidRPr="00A23087" w:rsidRDefault="00EC20BF" w:rsidP="00EC20BF">
      <w:pPr>
        <w:numPr>
          <w:ilvl w:val="1"/>
          <w:numId w:val="4"/>
        </w:numPr>
        <w:jc w:val="both"/>
        <w:rPr>
          <w:rFonts w:cs="Arial"/>
          <w:bCs/>
        </w:rPr>
      </w:pPr>
      <w:r w:rsidRPr="00A23087">
        <w:rPr>
          <w:rFonts w:cs="Arial"/>
          <w:bCs/>
        </w:rPr>
        <w:t>mindazok, akik előzetes bejelentés alapján az igazgatótól engedélyt kaptak.</w:t>
      </w:r>
    </w:p>
    <w:p w:rsidR="00EC20BF" w:rsidRPr="00A23087" w:rsidRDefault="00EC20BF" w:rsidP="00EC20BF">
      <w:pPr>
        <w:numPr>
          <w:ilvl w:val="0"/>
          <w:numId w:val="4"/>
        </w:numPr>
        <w:tabs>
          <w:tab w:val="num" w:pos="1276"/>
        </w:tabs>
        <w:jc w:val="both"/>
        <w:rPr>
          <w:rFonts w:cs="Arial"/>
          <w:bCs/>
        </w:rPr>
      </w:pPr>
      <w:r w:rsidRPr="00A23087">
        <w:rPr>
          <w:rFonts w:cs="Arial"/>
          <w:bCs/>
        </w:rPr>
        <w:t>A fenti bekezdésekben felsorolt esetekben a látogatót az igazgató, vagy helyettese kísérje el a kollégiumi foglalkozásokon. Ismeretlen látogatónak a személyazonosságát igazolnia kell.</w:t>
      </w:r>
    </w:p>
    <w:p w:rsidR="00EC20BF" w:rsidRPr="00A23087" w:rsidRDefault="00EC20BF" w:rsidP="00EC20BF">
      <w:pPr>
        <w:tabs>
          <w:tab w:val="num" w:pos="1276"/>
        </w:tabs>
        <w:jc w:val="both"/>
        <w:rPr>
          <w:rFonts w:cs="Arial"/>
          <w:bCs/>
        </w:rPr>
      </w:pPr>
    </w:p>
    <w:p w:rsidR="00EC20BF" w:rsidRPr="00A23087" w:rsidRDefault="00EC20BF" w:rsidP="00EC20BF">
      <w:pPr>
        <w:tabs>
          <w:tab w:val="num" w:pos="1276"/>
        </w:tabs>
        <w:jc w:val="both"/>
        <w:rPr>
          <w:rFonts w:cs="Arial"/>
          <w:bCs/>
        </w:rPr>
      </w:pPr>
    </w:p>
    <w:p w:rsidR="00EC20BF" w:rsidRPr="00745106" w:rsidRDefault="00EC20BF" w:rsidP="002A2580">
      <w:pPr>
        <w:pStyle w:val="Cmsor2"/>
        <w:tabs>
          <w:tab w:val="left" w:pos="426"/>
          <w:tab w:val="left" w:pos="993"/>
        </w:tabs>
        <w:ind w:left="567" w:firstLine="0"/>
        <w:rPr>
          <w:u w:val="none"/>
        </w:rPr>
      </w:pPr>
      <w:bookmarkStart w:id="174" w:name="_Toc306720251"/>
      <w:r w:rsidRPr="00745106">
        <w:rPr>
          <w:u w:val="none"/>
        </w:rPr>
        <w:t>3.</w:t>
      </w:r>
      <w:r w:rsidRPr="00745106">
        <w:rPr>
          <w:u w:val="none"/>
        </w:rPr>
        <w:tab/>
      </w:r>
      <w:r w:rsidR="00745106">
        <w:rPr>
          <w:u w:val="none"/>
        </w:rPr>
        <w:tab/>
      </w:r>
      <w:bookmarkStart w:id="175" w:name="_Toc119058129"/>
      <w:r w:rsidRPr="00745106">
        <w:rPr>
          <w:u w:val="none"/>
        </w:rPr>
        <w:t>A tanórán kívüli foglalkozások szervezeti formái</w:t>
      </w:r>
      <w:bookmarkEnd w:id="174"/>
      <w:bookmarkEnd w:id="175"/>
    </w:p>
    <w:p w:rsidR="00EC20BF" w:rsidRPr="00A23087" w:rsidRDefault="00EC20BF" w:rsidP="00EC20BF">
      <w:pPr>
        <w:pStyle w:val="Szvegtrzs"/>
        <w:ind w:left="720"/>
        <w:rPr>
          <w:rFonts w:cs="Arial"/>
          <w:bCs/>
        </w:rPr>
      </w:pPr>
    </w:p>
    <w:p w:rsidR="00EC20BF" w:rsidRPr="00A23087" w:rsidRDefault="00EC20BF" w:rsidP="00EC20BF">
      <w:pPr>
        <w:ind w:left="360"/>
        <w:jc w:val="both"/>
      </w:pPr>
      <w:r w:rsidRPr="00A23087">
        <w:t xml:space="preserve">A közoktatási törvény alapján a tanulók diákköröket hozhatnak létre. E jog gyakorlására a házirendben meghatározottak szerint van lehetőségük. </w:t>
      </w:r>
    </w:p>
    <w:p w:rsidR="00EC20BF" w:rsidRPr="00A23087" w:rsidRDefault="00EC20BF" w:rsidP="00EC20BF">
      <w:pPr>
        <w:ind w:left="851" w:hanging="425"/>
        <w:jc w:val="both"/>
      </w:pPr>
    </w:p>
    <w:p w:rsidR="00EC20BF" w:rsidRPr="00A23087" w:rsidRDefault="00EC20BF" w:rsidP="00EC20BF">
      <w:pPr>
        <w:numPr>
          <w:ilvl w:val="0"/>
          <w:numId w:val="4"/>
        </w:numPr>
        <w:tabs>
          <w:tab w:val="num" w:pos="1276"/>
        </w:tabs>
        <w:jc w:val="both"/>
        <w:rPr>
          <w:rFonts w:cs="Arial"/>
          <w:bCs/>
        </w:rPr>
      </w:pPr>
      <w:r w:rsidRPr="00A23087">
        <w:rPr>
          <w:rFonts w:cs="Arial"/>
          <w:bCs/>
        </w:rPr>
        <w:t xml:space="preserve">A kollégiumban a kollégiumba felvett és az externátusi elhelyezésben részesülő tanulók részére: felzárkóztató, tehetség kibontakoztató, speciális ismereteket adó felkészítő, szabadidő eltöltését szolgáló foglalkozásokat, valamint a tanulóval való egyéni törődést biztosító foglalkozásokat szervezünk. A kollégiumi foglalkozásokat csoportos és egyéni módon lehet megszervezni. </w:t>
      </w:r>
    </w:p>
    <w:p w:rsidR="00EC20BF" w:rsidRPr="00A23087" w:rsidRDefault="00EC20BF" w:rsidP="00EC20BF">
      <w:pPr>
        <w:numPr>
          <w:ilvl w:val="0"/>
          <w:numId w:val="4"/>
        </w:numPr>
        <w:tabs>
          <w:tab w:val="num" w:pos="1276"/>
        </w:tabs>
        <w:jc w:val="both"/>
      </w:pPr>
      <w:r w:rsidRPr="00A23087">
        <w:rPr>
          <w:rFonts w:cs="Arial"/>
          <w:bCs/>
        </w:rPr>
        <w:t>A szabadidő</w:t>
      </w:r>
      <w:r w:rsidRPr="00A23087">
        <w:t xml:space="preserve"> eltöltését szolgáló foglalkozások formái a diákkörök. Ilyenek: a szakkör, az önképzőkör és a művészeti csoport.</w:t>
      </w:r>
    </w:p>
    <w:p w:rsidR="00EC20BF" w:rsidRPr="00A23087" w:rsidRDefault="00EC20BF" w:rsidP="00EC20BF">
      <w:pPr>
        <w:numPr>
          <w:ilvl w:val="0"/>
          <w:numId w:val="4"/>
        </w:numPr>
        <w:tabs>
          <w:tab w:val="num" w:pos="1276"/>
        </w:tabs>
        <w:jc w:val="both"/>
      </w:pPr>
      <w:r w:rsidRPr="00A23087">
        <w:t>A diákkörök:</w:t>
      </w:r>
    </w:p>
    <w:p w:rsidR="00EC20BF" w:rsidRPr="00A23087" w:rsidRDefault="00EC20BF" w:rsidP="00EC20BF">
      <w:pPr>
        <w:numPr>
          <w:ilvl w:val="1"/>
          <w:numId w:val="4"/>
        </w:numPr>
        <w:jc w:val="both"/>
      </w:pPr>
      <w:r w:rsidRPr="00A23087">
        <w:t xml:space="preserve">a tanulók igényeinek, érdeklődési körének megfelelően szerveződnek, </w:t>
      </w:r>
    </w:p>
    <w:p w:rsidR="00EC20BF" w:rsidRPr="00A23087" w:rsidRDefault="00EC20BF" w:rsidP="00EC20BF">
      <w:pPr>
        <w:numPr>
          <w:ilvl w:val="1"/>
          <w:numId w:val="4"/>
        </w:numPr>
        <w:jc w:val="both"/>
      </w:pPr>
      <w:r w:rsidRPr="00A23087">
        <w:t>a vezetőket az intézmény igazgatója bízza meg,</w:t>
      </w:r>
    </w:p>
    <w:p w:rsidR="00EC20BF" w:rsidRPr="00A23087" w:rsidRDefault="00EC20BF" w:rsidP="00EC20BF">
      <w:pPr>
        <w:numPr>
          <w:ilvl w:val="1"/>
          <w:numId w:val="4"/>
        </w:numPr>
        <w:jc w:val="both"/>
      </w:pPr>
      <w:r w:rsidRPr="00A23087">
        <w:t>a foglalkozások meghatározott rendben, tematika szerint történnek,</w:t>
      </w:r>
    </w:p>
    <w:p w:rsidR="00EC20BF" w:rsidRPr="00A23087" w:rsidRDefault="00EC20BF" w:rsidP="00EC20BF">
      <w:pPr>
        <w:numPr>
          <w:ilvl w:val="1"/>
          <w:numId w:val="4"/>
        </w:numPr>
        <w:jc w:val="both"/>
      </w:pPr>
      <w:r w:rsidRPr="00A23087">
        <w:t>a foglalkozásokról, amennyiben a tanulók számára kötelező a részvétel, haladási és jelenléti naplót kell vezetni.</w:t>
      </w:r>
    </w:p>
    <w:p w:rsidR="00EC20BF" w:rsidRPr="00A23087" w:rsidRDefault="00EC20BF" w:rsidP="00EC20BF">
      <w:pPr>
        <w:numPr>
          <w:ilvl w:val="0"/>
          <w:numId w:val="4"/>
        </w:numPr>
        <w:tabs>
          <w:tab w:val="num" w:pos="1276"/>
        </w:tabs>
        <w:jc w:val="both"/>
      </w:pPr>
      <w:r w:rsidRPr="00A23087">
        <w:lastRenderedPageBreak/>
        <w:t>A szakkörökön kívüli egyéb diákkörök sajátosságai, hogy a tanulók javaslatára jönnek létre, vezetését az intézmény pedagógusa, vagy más külső szakember végzi az intézményvezető engedélyével.</w:t>
      </w:r>
    </w:p>
    <w:p w:rsidR="00EC20BF" w:rsidRPr="00A23087" w:rsidRDefault="00EC20BF" w:rsidP="00EC20BF">
      <w:pPr>
        <w:numPr>
          <w:ilvl w:val="0"/>
          <w:numId w:val="4"/>
        </w:numPr>
        <w:tabs>
          <w:tab w:val="num" w:pos="1276"/>
        </w:tabs>
        <w:jc w:val="both"/>
      </w:pPr>
      <w:r w:rsidRPr="00A23087">
        <w:t>A kollégiumban munkarend szerint tervezetten biztosítani kell a pedagógiai felügyeletet azoknak a tanulóknak, akik nem tartózkodnak az iskolában, illetve nem vesznek részt kollégiumi foglalkozásokon. A tanórán kívüli foglalkozásokat a közoktatási törvény sorolja fel. Ezekből kollégiumunk – a feltételrendszer mindenkori vizsgálata után – szakköröket, illetve diákköröket működtet.</w:t>
      </w:r>
    </w:p>
    <w:p w:rsidR="00EC20BF" w:rsidRPr="00A23087" w:rsidRDefault="00EC20BF" w:rsidP="00EC20BF">
      <w:pPr>
        <w:numPr>
          <w:ilvl w:val="0"/>
          <w:numId w:val="4"/>
        </w:numPr>
        <w:tabs>
          <w:tab w:val="num" w:pos="1276"/>
        </w:tabs>
        <w:jc w:val="both"/>
      </w:pPr>
      <w:r w:rsidRPr="00A23087">
        <w:t xml:space="preserve">Évente diáknapot szervezünk, melynek programját a diákönkormányzat és a kollégium vezetése egyetértésben állítja össze. </w:t>
      </w:r>
    </w:p>
    <w:p w:rsidR="00EC20BF" w:rsidRPr="00A23087" w:rsidRDefault="00EC20BF" w:rsidP="00EC20BF">
      <w:pPr>
        <w:ind w:left="360"/>
        <w:jc w:val="both"/>
      </w:pPr>
      <w:r w:rsidRPr="00A23087">
        <w:t>A fenti foglalkozásokon a kollégium tanulói korlátozás nélkül részt vehetnek. Részletesebben e témakörben a pedagógiai program és a házirend szabályoz.</w:t>
      </w:r>
    </w:p>
    <w:p w:rsidR="00EC20BF" w:rsidRPr="00A23087" w:rsidRDefault="00EC20BF" w:rsidP="00EC20BF">
      <w:pPr>
        <w:ind w:left="851" w:hanging="425"/>
        <w:jc w:val="both"/>
      </w:pPr>
    </w:p>
    <w:p w:rsidR="00EC20BF" w:rsidRPr="00A23087" w:rsidRDefault="00EC20BF" w:rsidP="00EC20BF">
      <w:pPr>
        <w:numPr>
          <w:ilvl w:val="0"/>
          <w:numId w:val="4"/>
        </w:numPr>
        <w:tabs>
          <w:tab w:val="num" w:pos="1276"/>
        </w:tabs>
        <w:jc w:val="both"/>
      </w:pPr>
      <w:r w:rsidRPr="00A23087">
        <w:t>A kollégium az alábbiak szerint oldja meg a mindennapi testmozgás lehetőségét:</w:t>
      </w:r>
    </w:p>
    <w:p w:rsidR="00EC20BF" w:rsidRPr="00A23087" w:rsidRDefault="00EC20BF" w:rsidP="00EC20BF">
      <w:pPr>
        <w:numPr>
          <w:ilvl w:val="1"/>
          <w:numId w:val="4"/>
        </w:numPr>
        <w:jc w:val="both"/>
      </w:pPr>
      <w:r w:rsidRPr="00A23087">
        <w:t>a kollégium udvarán levő sportpálya (tenisz, röplabda, tollaslabda, stb.)</w:t>
      </w:r>
    </w:p>
    <w:p w:rsidR="00EC20BF" w:rsidRPr="00A23087" w:rsidRDefault="00EC20BF" w:rsidP="00EC20BF">
      <w:pPr>
        <w:numPr>
          <w:ilvl w:val="1"/>
          <w:numId w:val="4"/>
        </w:numPr>
        <w:jc w:val="both"/>
      </w:pPr>
      <w:r w:rsidRPr="00A23087">
        <w:t>a kollégium edzőterme</w:t>
      </w:r>
    </w:p>
    <w:p w:rsidR="00EC20BF" w:rsidRPr="00A23087" w:rsidRDefault="00EC20BF" w:rsidP="00EC20BF">
      <w:pPr>
        <w:numPr>
          <w:ilvl w:val="1"/>
          <w:numId w:val="4"/>
        </w:numPr>
        <w:jc w:val="both"/>
      </w:pPr>
      <w:r w:rsidRPr="00A23087">
        <w:t>a közelben levő park</w:t>
      </w:r>
    </w:p>
    <w:p w:rsidR="00EC20BF" w:rsidRPr="00A23087" w:rsidRDefault="00EC20BF" w:rsidP="00EC20BF">
      <w:pPr>
        <w:ind w:left="851" w:hanging="425"/>
        <w:jc w:val="both"/>
      </w:pPr>
    </w:p>
    <w:p w:rsidR="00EC20BF" w:rsidRPr="00A23087" w:rsidRDefault="00EC20BF" w:rsidP="00EC20BF">
      <w:pPr>
        <w:numPr>
          <w:ilvl w:val="1"/>
          <w:numId w:val="4"/>
        </w:numPr>
        <w:rPr>
          <w:b/>
        </w:rPr>
      </w:pPr>
      <w:r w:rsidRPr="00A23087">
        <w:rPr>
          <w:b/>
        </w:rPr>
        <w:t>A tanulók kollégiumon kívüli tevékenysége</w:t>
      </w:r>
    </w:p>
    <w:p w:rsidR="00EC20BF" w:rsidRPr="00A23087" w:rsidRDefault="00EC20BF" w:rsidP="00EC20BF">
      <w:pPr>
        <w:jc w:val="both"/>
      </w:pPr>
    </w:p>
    <w:p w:rsidR="00EC20BF" w:rsidRPr="00A23087" w:rsidRDefault="00EC20BF" w:rsidP="00EC20BF">
      <w:pPr>
        <w:numPr>
          <w:ilvl w:val="0"/>
          <w:numId w:val="4"/>
        </w:numPr>
        <w:tabs>
          <w:tab w:val="num" w:pos="1276"/>
        </w:tabs>
        <w:jc w:val="both"/>
      </w:pPr>
      <w:r w:rsidRPr="00A23087">
        <w:t xml:space="preserve">A kollégista csak a kollégiumi kötelezettségeinek teljesítését nem gátló kollégiumon kívüli tevékenységet folytathat. Amennyiben a választott tevékenység valamilyen kötelező kollégiumi elfoglaltság idejére esik, a csoportvezető tanár engedélye szükséges a tevékenység folytatásához. Az engedély a házirendben megfogalmazott elvek alapján adható. </w:t>
      </w:r>
    </w:p>
    <w:p w:rsidR="00EC20BF" w:rsidRPr="00A23087" w:rsidRDefault="00EC20BF" w:rsidP="00EC20BF">
      <w:pPr>
        <w:numPr>
          <w:ilvl w:val="0"/>
          <w:numId w:val="4"/>
        </w:numPr>
        <w:tabs>
          <w:tab w:val="num" w:pos="1276"/>
        </w:tabs>
        <w:jc w:val="both"/>
      </w:pPr>
      <w:r w:rsidRPr="00A23087">
        <w:t>A nevelőtanárnak rendszeresen tájékozódnia kell a tanuló kollégiumon kívüli tevékenységéről, szükség esetén tapasztalatairól értesítse a tanuló osztályfőnökét, szüleit és a tantestületet.</w:t>
      </w:r>
    </w:p>
    <w:p w:rsidR="00EC20BF" w:rsidRPr="00A23087" w:rsidRDefault="00EC20BF" w:rsidP="00EC20BF">
      <w:pPr>
        <w:jc w:val="both"/>
        <w:rPr>
          <w:b/>
        </w:rPr>
      </w:pPr>
    </w:p>
    <w:p w:rsidR="00EC20BF" w:rsidRPr="00A23087" w:rsidRDefault="00EC20BF" w:rsidP="00EC20BF">
      <w:pPr>
        <w:numPr>
          <w:ilvl w:val="1"/>
          <w:numId w:val="4"/>
        </w:numPr>
        <w:rPr>
          <w:b/>
        </w:rPr>
      </w:pPr>
      <w:r w:rsidRPr="00A23087">
        <w:rPr>
          <w:b/>
        </w:rPr>
        <w:t>Kirándulások</w:t>
      </w:r>
    </w:p>
    <w:p w:rsidR="00EC20BF" w:rsidRPr="00A23087" w:rsidRDefault="00EC20BF" w:rsidP="00EC20BF">
      <w:pPr>
        <w:ind w:left="851" w:hanging="425"/>
        <w:jc w:val="both"/>
      </w:pPr>
    </w:p>
    <w:p w:rsidR="00EC20BF" w:rsidRPr="00A23087" w:rsidRDefault="00EC20BF" w:rsidP="00EC20BF">
      <w:pPr>
        <w:numPr>
          <w:ilvl w:val="0"/>
          <w:numId w:val="4"/>
        </w:numPr>
        <w:tabs>
          <w:tab w:val="num" w:pos="1276"/>
        </w:tabs>
        <w:jc w:val="both"/>
      </w:pPr>
      <w:r w:rsidRPr="00A23087">
        <w:t>A kollégiumban – elsősorban munkaszüneti napokon – a csoportok az ismeretek megszerzésére, elmélyítésére kirándulásokat szervezhetnek.</w:t>
      </w:r>
    </w:p>
    <w:p w:rsidR="00EC20BF" w:rsidRPr="00A23087" w:rsidRDefault="00EC20BF" w:rsidP="00EC20BF">
      <w:pPr>
        <w:numPr>
          <w:ilvl w:val="0"/>
          <w:numId w:val="4"/>
        </w:numPr>
        <w:tabs>
          <w:tab w:val="num" w:pos="1276"/>
        </w:tabs>
        <w:jc w:val="both"/>
      </w:pPr>
      <w:r w:rsidRPr="00A23087">
        <w:t>A kirándulások anyagi fedezetét – elsősorban – a tanulók biztosítják. Indokolt esetben – a diákönkormányzat egyetértésével – az intézmény diákjóléti keretéből adható hozzájárulás az utazás költségeire.</w:t>
      </w:r>
    </w:p>
    <w:p w:rsidR="00EC20BF" w:rsidRPr="00A23087" w:rsidRDefault="00EC20BF" w:rsidP="00EC20BF">
      <w:pPr>
        <w:numPr>
          <w:ilvl w:val="0"/>
          <w:numId w:val="4"/>
        </w:numPr>
        <w:tabs>
          <w:tab w:val="num" w:pos="1276"/>
        </w:tabs>
        <w:jc w:val="both"/>
      </w:pPr>
      <w:r w:rsidRPr="00A23087">
        <w:t>A tanulók által összegyűjtött pénzösszeg reális felhasználását a nevelőtanár felügyeletével és javaslatainak figyelembevételével a csoport önkormányzata biztosítja.</w:t>
      </w:r>
    </w:p>
    <w:p w:rsidR="00EC20BF" w:rsidRPr="00A23087" w:rsidRDefault="00EC20BF" w:rsidP="00EC20BF">
      <w:pPr>
        <w:numPr>
          <w:ilvl w:val="0"/>
          <w:numId w:val="4"/>
        </w:numPr>
        <w:tabs>
          <w:tab w:val="num" w:pos="1276"/>
        </w:tabs>
        <w:jc w:val="both"/>
      </w:pPr>
      <w:r w:rsidRPr="00A23087">
        <w:t>A nevelőtestület és a kollégium önkormányzati vezetőségének javaslatát figyelembe véve jutalomként is szervezhető kirándulás a tanulók meghatározott közösségei vagy egyes tanulók részére is. Ebben az esetben a kirándulás költségeit a diákjóléti keretből kell fedezni.</w:t>
      </w:r>
    </w:p>
    <w:p w:rsidR="00EC20BF" w:rsidRPr="00A23087" w:rsidRDefault="00EC20BF" w:rsidP="00EC20BF">
      <w:pPr>
        <w:numPr>
          <w:ilvl w:val="0"/>
          <w:numId w:val="4"/>
        </w:numPr>
        <w:tabs>
          <w:tab w:val="num" w:pos="1276"/>
        </w:tabs>
        <w:jc w:val="both"/>
      </w:pPr>
      <w:r w:rsidRPr="00A23087">
        <w:t>A kollégium dolgozói a tanulók költségein nem vehetnek részt a kiránduláson.</w:t>
      </w:r>
    </w:p>
    <w:p w:rsidR="00EC20BF" w:rsidRPr="00A23087" w:rsidRDefault="00EC20BF" w:rsidP="00EC20BF">
      <w:pPr>
        <w:pStyle w:val="Szvegtrzs"/>
        <w:ind w:left="720"/>
        <w:rPr>
          <w:rFonts w:cs="Arial"/>
          <w:bCs/>
        </w:rPr>
      </w:pPr>
    </w:p>
    <w:p w:rsidR="00745106" w:rsidRDefault="00745106" w:rsidP="007B4E28">
      <w:pPr>
        <w:pStyle w:val="Cmsor2"/>
        <w:tabs>
          <w:tab w:val="left" w:pos="284"/>
          <w:tab w:val="left" w:pos="851"/>
        </w:tabs>
        <w:ind w:left="567" w:firstLine="0"/>
      </w:pPr>
      <w:bookmarkStart w:id="176" w:name="_Toc119058130"/>
    </w:p>
    <w:p w:rsidR="00A855C6" w:rsidRPr="00A855C6" w:rsidRDefault="00EC20BF" w:rsidP="00A855C6">
      <w:pPr>
        <w:pStyle w:val="Cmsor2"/>
        <w:rPr>
          <w:u w:val="none"/>
        </w:rPr>
      </w:pPr>
      <w:bookmarkStart w:id="177" w:name="_Toc306720252"/>
      <w:r w:rsidRPr="00A855C6">
        <w:rPr>
          <w:u w:val="none"/>
        </w:rPr>
        <w:t>4.</w:t>
      </w:r>
      <w:r w:rsidRPr="00A855C6">
        <w:rPr>
          <w:u w:val="none"/>
        </w:rPr>
        <w:tab/>
      </w:r>
      <w:bookmarkStart w:id="178" w:name="_Toc216251995"/>
      <w:bookmarkStart w:id="179" w:name="_Toc304804873"/>
      <w:r w:rsidR="00A855C6" w:rsidRPr="00A855C6">
        <w:rPr>
          <w:u w:val="none"/>
        </w:rPr>
        <w:t>Felnőttoktatás – az intézmény ilyen tevékenységet nem folytat</w:t>
      </w:r>
      <w:bookmarkEnd w:id="177"/>
      <w:bookmarkEnd w:id="178"/>
      <w:bookmarkEnd w:id="179"/>
    </w:p>
    <w:p w:rsidR="00A855C6" w:rsidRDefault="00745106" w:rsidP="00D44B33">
      <w:pPr>
        <w:pStyle w:val="Cmsor2"/>
        <w:tabs>
          <w:tab w:val="left" w:pos="284"/>
          <w:tab w:val="left" w:pos="851"/>
        </w:tabs>
        <w:ind w:left="567" w:firstLine="0"/>
        <w:rPr>
          <w:u w:val="none"/>
        </w:rPr>
      </w:pPr>
      <w:r>
        <w:rPr>
          <w:u w:val="none"/>
        </w:rPr>
        <w:tab/>
      </w:r>
    </w:p>
    <w:p w:rsidR="00A855C6" w:rsidRDefault="00A855C6" w:rsidP="007B4E28">
      <w:pPr>
        <w:pStyle w:val="Cmsor2"/>
        <w:tabs>
          <w:tab w:val="left" w:pos="284"/>
          <w:tab w:val="left" w:pos="851"/>
        </w:tabs>
        <w:ind w:left="567" w:firstLine="0"/>
        <w:rPr>
          <w:u w:val="none"/>
        </w:rPr>
      </w:pPr>
    </w:p>
    <w:p w:rsidR="00EC20BF" w:rsidRPr="00A855C6" w:rsidRDefault="00EC20BF" w:rsidP="00A855C6">
      <w:pPr>
        <w:pStyle w:val="Cmsor2"/>
        <w:numPr>
          <w:ilvl w:val="0"/>
          <w:numId w:val="27"/>
        </w:numPr>
        <w:ind w:left="567" w:hanging="27"/>
        <w:rPr>
          <w:u w:val="none"/>
        </w:rPr>
      </w:pPr>
      <w:bookmarkStart w:id="180" w:name="_Toc306720253"/>
      <w:r w:rsidRPr="00A855C6">
        <w:rPr>
          <w:u w:val="none"/>
        </w:rPr>
        <w:t>Az ünnepélyek, megemlékezések rendje, a hagyományok ápolásával kapcsolatos feladatok</w:t>
      </w:r>
      <w:bookmarkEnd w:id="176"/>
      <w:bookmarkEnd w:id="180"/>
    </w:p>
    <w:p w:rsidR="00EC20BF" w:rsidRPr="00A23087" w:rsidRDefault="00EC20BF" w:rsidP="00EC20BF">
      <w:pPr>
        <w:pStyle w:val="Szvegtrzs"/>
        <w:ind w:left="1620"/>
        <w:rPr>
          <w:rFonts w:cs="Arial"/>
          <w:bCs/>
        </w:rPr>
      </w:pPr>
    </w:p>
    <w:p w:rsidR="00EC20BF" w:rsidRPr="00A23087" w:rsidRDefault="00EC20BF" w:rsidP="00EC20BF">
      <w:pPr>
        <w:numPr>
          <w:ilvl w:val="0"/>
          <w:numId w:val="4"/>
        </w:numPr>
        <w:tabs>
          <w:tab w:val="num" w:pos="1276"/>
        </w:tabs>
        <w:jc w:val="both"/>
      </w:pPr>
      <w:r w:rsidRPr="00A23087">
        <w:t>A kollégium feladatai közé tartozik, hogy a tanulókkal megismertessük a Magyar Köztársaság állami ünnepeit, a hozzájuk kapcsolódó eseményekkel együtt. Ugyanakkor arra is törekednünk kell, hogy itt másképpen, az iskolainál lehetőleg oldottabb légkörben ünnepeljünk, s minél több élményt nyújtsunk sajátos megközelítéseinkkel.</w:t>
      </w:r>
    </w:p>
    <w:p w:rsidR="00EC20BF" w:rsidRPr="00A23087" w:rsidRDefault="00EC20BF" w:rsidP="00EC20BF">
      <w:pPr>
        <w:numPr>
          <w:ilvl w:val="0"/>
          <w:numId w:val="4"/>
        </w:numPr>
        <w:tabs>
          <w:tab w:val="num" w:pos="1276"/>
        </w:tabs>
        <w:jc w:val="both"/>
      </w:pPr>
      <w:r w:rsidRPr="00A23087">
        <w:t>A kollégium épületét a Magyar Köztársaság lobogójával fel kell díszíteni.</w:t>
      </w:r>
    </w:p>
    <w:p w:rsidR="00EC20BF" w:rsidRPr="00A23087" w:rsidRDefault="00EC20BF" w:rsidP="00EC20BF">
      <w:pPr>
        <w:numPr>
          <w:ilvl w:val="0"/>
          <w:numId w:val="4"/>
        </w:numPr>
        <w:tabs>
          <w:tab w:val="num" w:pos="1276"/>
        </w:tabs>
        <w:jc w:val="both"/>
      </w:pPr>
      <w:r w:rsidRPr="00A23087">
        <w:t>Nemzeti ünnepeink: március 15-e, augusztus 20-a, október 23-a. (augusztus 20-a a Magyar Köztársaság hivatalos állami ünnepe, de tanítási szünet miatt nem tudunk ekkor megemlékezést tartani.)</w:t>
      </w:r>
    </w:p>
    <w:p w:rsidR="00EC20BF" w:rsidRPr="00A23087" w:rsidRDefault="00EC20BF" w:rsidP="00EC20BF">
      <w:pPr>
        <w:numPr>
          <w:ilvl w:val="0"/>
          <w:numId w:val="4"/>
        </w:numPr>
        <w:tabs>
          <w:tab w:val="num" w:pos="1276"/>
        </w:tabs>
        <w:jc w:val="both"/>
      </w:pPr>
      <w:r w:rsidRPr="00A23087">
        <w:t>Az iskolában rendezett ünnepségeken a kollégium tanulói is kötelezően részt vesznek. Ezeken a napokon a kollégiumban nem feltétlenül kell formális megemlékezést tartani, de a kollégium a maga sajátos eszközeivel járuljon hozzá a tanulók ünnepi élményének fokozásához.</w:t>
      </w:r>
    </w:p>
    <w:p w:rsidR="00EC20BF" w:rsidRPr="00A23087" w:rsidRDefault="00EC20BF" w:rsidP="00EC20BF">
      <w:pPr>
        <w:numPr>
          <w:ilvl w:val="0"/>
          <w:numId w:val="4"/>
        </w:numPr>
        <w:tabs>
          <w:tab w:val="num" w:pos="1276"/>
        </w:tabs>
        <w:jc w:val="both"/>
      </w:pPr>
      <w:r w:rsidRPr="00A23087">
        <w:t>Az éves munkatervben rögzített napokon meg kell tartani a kollégiumi közgyűlést.</w:t>
      </w:r>
    </w:p>
    <w:p w:rsidR="00EC20BF" w:rsidRPr="00A23087" w:rsidRDefault="00EC20BF" w:rsidP="00EC20BF">
      <w:pPr>
        <w:numPr>
          <w:ilvl w:val="0"/>
          <w:numId w:val="4"/>
        </w:numPr>
        <w:tabs>
          <w:tab w:val="num" w:pos="1276"/>
        </w:tabs>
        <w:jc w:val="both"/>
      </w:pPr>
      <w:r w:rsidRPr="00A23087">
        <w:t>A munkatervben szereplő hagyományos kollégiumi szintű programok szervezése, bonyolítása elősegíti a kisebb közösségek összekovácsolódását, az otthonos környezet és az otthonosságérzet kialakítását.</w:t>
      </w:r>
    </w:p>
    <w:p w:rsidR="00EC20BF" w:rsidRPr="00A23087" w:rsidRDefault="00EC20BF" w:rsidP="00EC20BF">
      <w:pPr>
        <w:numPr>
          <w:ilvl w:val="0"/>
          <w:numId w:val="4"/>
        </w:numPr>
        <w:tabs>
          <w:tab w:val="num" w:pos="1276"/>
        </w:tabs>
        <w:jc w:val="both"/>
      </w:pPr>
      <w:r w:rsidRPr="00A23087">
        <w:t>A kollégiumi ünnepélyek, rendezvények szervezését a Diákönkormányzat irányításával a közösségek végzik, az igazgató és a nevelőtestület tudtával, egyetértésével és támogatásával.</w:t>
      </w:r>
    </w:p>
    <w:p w:rsidR="00EC20BF" w:rsidRPr="00A23087" w:rsidRDefault="00EC20BF" w:rsidP="00AD6F0A">
      <w:pPr>
        <w:outlineLvl w:val="2"/>
        <w:rPr>
          <w:b/>
          <w:bCs/>
        </w:rPr>
      </w:pPr>
      <w:bookmarkStart w:id="181" w:name="_Toc119058131"/>
    </w:p>
    <w:p w:rsidR="00EC20BF" w:rsidRPr="00A23087" w:rsidRDefault="00EC20BF" w:rsidP="00EC20BF">
      <w:pPr>
        <w:ind w:firstLine="708"/>
        <w:outlineLvl w:val="2"/>
        <w:rPr>
          <w:b/>
          <w:bCs/>
        </w:rPr>
      </w:pPr>
      <w:bookmarkStart w:id="182" w:name="_Toc306720254"/>
      <w:r w:rsidRPr="00A23087">
        <w:rPr>
          <w:b/>
          <w:bCs/>
        </w:rPr>
        <w:t>Kollégiumi hagyományok ápolása:</w:t>
      </w:r>
      <w:bookmarkEnd w:id="181"/>
      <w:bookmarkEnd w:id="182"/>
    </w:p>
    <w:p w:rsidR="00EC20BF" w:rsidRPr="00A23087" w:rsidRDefault="00EC20BF" w:rsidP="00EC20BF">
      <w:pPr>
        <w:numPr>
          <w:ilvl w:val="0"/>
          <w:numId w:val="4"/>
        </w:numPr>
        <w:tabs>
          <w:tab w:val="num" w:pos="1276"/>
        </w:tabs>
        <w:jc w:val="both"/>
      </w:pPr>
      <w:r w:rsidRPr="00A23087">
        <w:t>A hagyományápolás az intézmény valamennyi dolgozójának, illetve tanulójának a feladata. A hagyományápolással kapcsolatos feladatok célja az intézmény meglévő hírnevének: megőrzése, illetve növelése.</w:t>
      </w:r>
    </w:p>
    <w:p w:rsidR="00EC20BF" w:rsidRPr="00A23087" w:rsidRDefault="00EC20BF" w:rsidP="00EC20BF">
      <w:pPr>
        <w:numPr>
          <w:ilvl w:val="0"/>
          <w:numId w:val="4"/>
        </w:numPr>
        <w:tabs>
          <w:tab w:val="num" w:pos="1276"/>
        </w:tabs>
        <w:jc w:val="both"/>
      </w:pPr>
      <w:r w:rsidRPr="00A23087">
        <w:t>A hagyományápolás elsősorban a nevelőtestület feladata, mely tagjai közreműködése révén gondoskodik arról, hogy az intézmény hagyományai fennmaradjanak.</w:t>
      </w:r>
    </w:p>
    <w:p w:rsidR="00EC20BF" w:rsidRPr="00A23087" w:rsidRDefault="00EC20BF" w:rsidP="00EC20BF">
      <w:pPr>
        <w:numPr>
          <w:ilvl w:val="0"/>
          <w:numId w:val="4"/>
        </w:numPr>
        <w:tabs>
          <w:tab w:val="num" w:pos="1276"/>
        </w:tabs>
        <w:jc w:val="both"/>
      </w:pPr>
      <w:r w:rsidRPr="00A23087">
        <w:t>A hagyományápolás eszközei: ünnepségek, rendezvények, egyéb kulturális versenyek, egyéb sportversenyek, egyéb eszközök (pl.: kiadványok, újságok stb.).</w:t>
      </w:r>
    </w:p>
    <w:p w:rsidR="00EC20BF" w:rsidRPr="00A23087" w:rsidRDefault="00EC20BF" w:rsidP="00EC20BF">
      <w:pPr>
        <w:numPr>
          <w:ilvl w:val="0"/>
          <w:numId w:val="4"/>
        </w:numPr>
        <w:tabs>
          <w:tab w:val="num" w:pos="1276"/>
        </w:tabs>
        <w:jc w:val="both"/>
      </w:pPr>
      <w:r w:rsidRPr="00A23087">
        <w:t>A nevelőtestület feladata, hogy a meglévő hagyományok ápolásán túl újabb hagyományokat teremtsen, majd gondoskodjon az újonnan teremtett hagyományok ápolásáról, megőrzéséről is.</w:t>
      </w:r>
    </w:p>
    <w:p w:rsidR="00EC20BF" w:rsidRPr="00A23087" w:rsidRDefault="00EC20BF" w:rsidP="00EC20BF">
      <w:pPr>
        <w:jc w:val="both"/>
      </w:pPr>
    </w:p>
    <w:p w:rsidR="00EC20BF" w:rsidRPr="00A23087" w:rsidRDefault="00EC20BF" w:rsidP="00EC20BF">
      <w:pPr>
        <w:jc w:val="both"/>
      </w:pPr>
    </w:p>
    <w:p w:rsidR="00EC20BF" w:rsidRPr="00745106" w:rsidRDefault="00745106" w:rsidP="00745106">
      <w:pPr>
        <w:pStyle w:val="Cmsor2"/>
        <w:numPr>
          <w:ilvl w:val="0"/>
          <w:numId w:val="27"/>
        </w:numPr>
        <w:tabs>
          <w:tab w:val="left" w:pos="426"/>
          <w:tab w:val="left" w:pos="1418"/>
        </w:tabs>
        <w:rPr>
          <w:u w:val="none"/>
        </w:rPr>
      </w:pPr>
      <w:bookmarkStart w:id="183" w:name="_Toc119058132"/>
      <w:r>
        <w:rPr>
          <w:u w:val="none"/>
        </w:rPr>
        <w:t xml:space="preserve">        </w:t>
      </w:r>
      <w:bookmarkStart w:id="184" w:name="_Toc306720255"/>
      <w:r w:rsidR="00EC20BF" w:rsidRPr="00745106">
        <w:rPr>
          <w:u w:val="none"/>
        </w:rPr>
        <w:t>A pedagógiai munka belső ellenőrzésének rendje</w:t>
      </w:r>
      <w:bookmarkEnd w:id="183"/>
      <w:bookmarkEnd w:id="184"/>
    </w:p>
    <w:p w:rsidR="00EC20BF" w:rsidRPr="00A23087" w:rsidRDefault="00EC20BF" w:rsidP="00EC20BF">
      <w:pPr>
        <w:rPr>
          <w:rFonts w:cs="Arial"/>
          <w:b/>
          <w:bCs/>
        </w:rPr>
      </w:pPr>
    </w:p>
    <w:p w:rsidR="00EC20BF" w:rsidRPr="00A23087" w:rsidRDefault="005D66C8" w:rsidP="00745106">
      <w:pPr>
        <w:pStyle w:val="Cmsor3"/>
        <w:tabs>
          <w:tab w:val="clear" w:pos="2715"/>
          <w:tab w:val="left" w:pos="1418"/>
        </w:tabs>
        <w:jc w:val="left"/>
        <w:rPr>
          <w:color w:val="auto"/>
        </w:rPr>
      </w:pPr>
      <w:bookmarkStart w:id="185" w:name="_Toc119058133"/>
      <w:bookmarkStart w:id="186" w:name="_Toc306720256"/>
      <w:r>
        <w:rPr>
          <w:color w:val="auto"/>
        </w:rPr>
        <w:t>6</w:t>
      </w:r>
      <w:r w:rsidR="00AD6F0A" w:rsidRPr="00A23087">
        <w:rPr>
          <w:color w:val="auto"/>
        </w:rPr>
        <w:t xml:space="preserve">.1. </w:t>
      </w:r>
      <w:r w:rsidR="00745106">
        <w:rPr>
          <w:color w:val="auto"/>
        </w:rPr>
        <w:tab/>
      </w:r>
      <w:r w:rsidR="00EC20BF" w:rsidRPr="00A23087">
        <w:rPr>
          <w:color w:val="auto"/>
        </w:rPr>
        <w:t>A pedagógiai munka belső ellenőrzésével szemben támasztott követelmények:</w:t>
      </w:r>
      <w:bookmarkEnd w:id="185"/>
      <w:bookmarkEnd w:id="186"/>
    </w:p>
    <w:p w:rsidR="00EC20BF" w:rsidRPr="00A23087" w:rsidRDefault="00EC20BF" w:rsidP="00EC20BF">
      <w:pPr>
        <w:rPr>
          <w:b/>
          <w:bCs/>
        </w:rPr>
      </w:pPr>
    </w:p>
    <w:p w:rsidR="00EC20BF" w:rsidRPr="00A23087" w:rsidRDefault="00EC20BF" w:rsidP="00EC20BF">
      <w:pPr>
        <w:numPr>
          <w:ilvl w:val="0"/>
          <w:numId w:val="4"/>
        </w:numPr>
        <w:tabs>
          <w:tab w:val="num" w:pos="1276"/>
        </w:tabs>
        <w:jc w:val="both"/>
      </w:pPr>
      <w:r w:rsidRPr="00A23087">
        <w:t xml:space="preserve">fogja át a pedagógiai munka egészét (az IMIP alapján), </w:t>
      </w:r>
    </w:p>
    <w:p w:rsidR="00EC20BF" w:rsidRPr="00A23087" w:rsidRDefault="00EC20BF" w:rsidP="00EC20BF">
      <w:pPr>
        <w:numPr>
          <w:ilvl w:val="0"/>
          <w:numId w:val="4"/>
        </w:numPr>
        <w:tabs>
          <w:tab w:val="num" w:pos="1276"/>
        </w:tabs>
        <w:jc w:val="both"/>
      </w:pPr>
      <w:r w:rsidRPr="00A23087">
        <w:t>segítse elő valamennyi pedagógiai munka emelkedő színvonalú ellátását,</w:t>
      </w:r>
    </w:p>
    <w:p w:rsidR="00EC20BF" w:rsidRPr="00A23087" w:rsidRDefault="00EC20BF" w:rsidP="00EC20BF">
      <w:pPr>
        <w:numPr>
          <w:ilvl w:val="0"/>
          <w:numId w:val="4"/>
        </w:numPr>
        <w:tabs>
          <w:tab w:val="num" w:pos="1276"/>
        </w:tabs>
        <w:jc w:val="both"/>
      </w:pPr>
      <w:r w:rsidRPr="00A23087">
        <w:t>a foglalkozásokkal szemben támasztott követelményekhez igazodva mérje és értékelje a pedagógus által elért eredményeket, ösztönözzön a minél jobb eredmény elérésére,</w:t>
      </w:r>
    </w:p>
    <w:p w:rsidR="00EC20BF" w:rsidRPr="00A23087" w:rsidRDefault="00EC20BF" w:rsidP="00EC20BF">
      <w:pPr>
        <w:numPr>
          <w:ilvl w:val="0"/>
          <w:numId w:val="4"/>
        </w:numPr>
        <w:tabs>
          <w:tab w:val="num" w:pos="1276"/>
        </w:tabs>
        <w:jc w:val="both"/>
      </w:pPr>
      <w:r w:rsidRPr="00A23087">
        <w:lastRenderedPageBreak/>
        <w:t>támogassa az egyes pedagógiai munka legcélszerűbb, leghatékonyabb, tanulóbarát ellátását,</w:t>
      </w:r>
    </w:p>
    <w:p w:rsidR="00EC20BF" w:rsidRPr="00A23087" w:rsidRDefault="00EC20BF" w:rsidP="00EC20BF">
      <w:pPr>
        <w:numPr>
          <w:ilvl w:val="0"/>
          <w:numId w:val="4"/>
        </w:numPr>
        <w:tabs>
          <w:tab w:val="num" w:pos="1276"/>
        </w:tabs>
        <w:jc w:val="both"/>
      </w:pPr>
      <w:r w:rsidRPr="00A23087">
        <w:t>a szülői közösség, és a tanulóközösség észrevételei kapcsán elfogulatlan ellenőrzéssel segítse a nevelés-oktatás valamennyi szereplőjének a megfelelő pedagógiai módszer megtalálását,</w:t>
      </w:r>
    </w:p>
    <w:p w:rsidR="00EC20BF" w:rsidRPr="00A23087" w:rsidRDefault="00EC20BF" w:rsidP="00EC20BF">
      <w:pPr>
        <w:numPr>
          <w:ilvl w:val="0"/>
          <w:numId w:val="4"/>
        </w:numPr>
        <w:tabs>
          <w:tab w:val="num" w:pos="1276"/>
        </w:tabs>
        <w:jc w:val="both"/>
      </w:pPr>
      <w:r w:rsidRPr="00A23087">
        <w:t>biztosítsa, illetve segítse elő a fegyelmezett munkát,</w:t>
      </w:r>
    </w:p>
    <w:p w:rsidR="00EC20BF" w:rsidRPr="00A23087" w:rsidRDefault="00EC20BF" w:rsidP="00EC20BF">
      <w:pPr>
        <w:numPr>
          <w:ilvl w:val="0"/>
          <w:numId w:val="4"/>
        </w:numPr>
        <w:tabs>
          <w:tab w:val="num" w:pos="1276"/>
        </w:tabs>
        <w:jc w:val="both"/>
      </w:pPr>
      <w:r w:rsidRPr="00A23087">
        <w:t>támogassa a különféle szintű vezetői utasítások, rendelkezések következetes végrehajtását, megtartását,</w:t>
      </w:r>
    </w:p>
    <w:p w:rsidR="00EC20BF" w:rsidRPr="00A23087" w:rsidRDefault="00EC20BF" w:rsidP="00EC20BF">
      <w:pPr>
        <w:numPr>
          <w:ilvl w:val="0"/>
          <w:numId w:val="4"/>
        </w:numPr>
        <w:tabs>
          <w:tab w:val="num" w:pos="1276"/>
        </w:tabs>
        <w:jc w:val="both"/>
      </w:pPr>
      <w:r w:rsidRPr="00A23087">
        <w:t>hatékonyan működjön a megelőző szerepe.</w:t>
      </w:r>
    </w:p>
    <w:p w:rsidR="00EC20BF" w:rsidRPr="00A23087" w:rsidRDefault="00EC20BF" w:rsidP="00EC20BF">
      <w:pPr>
        <w:ind w:left="708"/>
        <w:jc w:val="both"/>
      </w:pPr>
    </w:p>
    <w:p w:rsidR="00745106" w:rsidRDefault="00745106" w:rsidP="00745106">
      <w:pPr>
        <w:pStyle w:val="Cmsor3"/>
        <w:tabs>
          <w:tab w:val="clear" w:pos="2715"/>
          <w:tab w:val="left" w:pos="1418"/>
        </w:tabs>
        <w:jc w:val="left"/>
        <w:rPr>
          <w:color w:val="auto"/>
        </w:rPr>
      </w:pPr>
      <w:bookmarkStart w:id="187" w:name="_Toc119058134"/>
    </w:p>
    <w:p w:rsidR="00EC20BF" w:rsidRPr="00A23087" w:rsidRDefault="005D66C8" w:rsidP="00745106">
      <w:pPr>
        <w:pStyle w:val="Cmsor3"/>
        <w:tabs>
          <w:tab w:val="clear" w:pos="2715"/>
          <w:tab w:val="left" w:pos="1418"/>
        </w:tabs>
        <w:jc w:val="left"/>
        <w:rPr>
          <w:color w:val="auto"/>
        </w:rPr>
      </w:pPr>
      <w:bookmarkStart w:id="188" w:name="_Toc306720257"/>
      <w:r>
        <w:rPr>
          <w:color w:val="auto"/>
        </w:rPr>
        <w:t>6</w:t>
      </w:r>
      <w:r w:rsidR="00AD6F0A" w:rsidRPr="00A23087">
        <w:rPr>
          <w:color w:val="auto"/>
        </w:rPr>
        <w:t xml:space="preserve">.2. </w:t>
      </w:r>
      <w:r w:rsidR="00745106">
        <w:rPr>
          <w:color w:val="auto"/>
        </w:rPr>
        <w:tab/>
      </w:r>
      <w:r w:rsidR="00EC20BF" w:rsidRPr="00A23087">
        <w:rPr>
          <w:color w:val="auto"/>
        </w:rPr>
        <w:t>A pedagógiai munka belső ellenőrzésére jogosultak</w:t>
      </w:r>
      <w:bookmarkEnd w:id="187"/>
      <w:bookmarkEnd w:id="188"/>
    </w:p>
    <w:p w:rsidR="00EC20BF" w:rsidRPr="00A23087" w:rsidRDefault="00EC20BF" w:rsidP="00EC20BF">
      <w:pPr>
        <w:jc w:val="both"/>
      </w:pPr>
    </w:p>
    <w:p w:rsidR="00EC20BF" w:rsidRPr="00A23087" w:rsidRDefault="00EC20BF" w:rsidP="00EC20BF">
      <w:pPr>
        <w:numPr>
          <w:ilvl w:val="0"/>
          <w:numId w:val="4"/>
        </w:numPr>
        <w:tabs>
          <w:tab w:val="num" w:pos="1276"/>
        </w:tabs>
        <w:jc w:val="both"/>
      </w:pPr>
      <w:r w:rsidRPr="00A23087">
        <w:t xml:space="preserve">A pedagógiai munka belső ellenőrzésére elsősorban, általános jogkörben munkajogi tartalommal jogosult: az intézmény vezetője, valamint helyettese; szakmai tartalommal jogosult: minőségügyi csoport vezetője. </w:t>
      </w:r>
    </w:p>
    <w:p w:rsidR="00EC20BF" w:rsidRPr="00A23087" w:rsidRDefault="00EC20BF" w:rsidP="00EC20BF">
      <w:pPr>
        <w:numPr>
          <w:ilvl w:val="0"/>
          <w:numId w:val="4"/>
        </w:numPr>
        <w:tabs>
          <w:tab w:val="num" w:pos="1276"/>
        </w:tabs>
        <w:jc w:val="both"/>
      </w:pPr>
      <w:r w:rsidRPr="00A23087">
        <w:t>A pedagógiai munka belső, valamely területre vonatkozó ellenőrzésére az intézmény valamennyi pedagógus dolgozója javaslatot tehet.</w:t>
      </w:r>
    </w:p>
    <w:p w:rsidR="00EC20BF" w:rsidRPr="00A23087" w:rsidRDefault="00EC20BF" w:rsidP="00EC20BF">
      <w:pPr>
        <w:jc w:val="both"/>
      </w:pPr>
    </w:p>
    <w:p w:rsidR="00745106" w:rsidRDefault="00745106" w:rsidP="00AD6F0A">
      <w:pPr>
        <w:pStyle w:val="Cmsor3"/>
        <w:jc w:val="left"/>
        <w:rPr>
          <w:color w:val="auto"/>
        </w:rPr>
      </w:pPr>
      <w:bookmarkStart w:id="189" w:name="_Toc119058135"/>
    </w:p>
    <w:p w:rsidR="00EC20BF" w:rsidRPr="00A23087" w:rsidRDefault="005D66C8" w:rsidP="00AD6F0A">
      <w:pPr>
        <w:pStyle w:val="Cmsor3"/>
        <w:jc w:val="left"/>
        <w:rPr>
          <w:color w:val="auto"/>
        </w:rPr>
      </w:pPr>
      <w:bookmarkStart w:id="190" w:name="_Toc306720258"/>
      <w:r>
        <w:rPr>
          <w:color w:val="auto"/>
        </w:rPr>
        <w:t>6</w:t>
      </w:r>
      <w:r w:rsidR="00AD6F0A" w:rsidRPr="00A23087">
        <w:rPr>
          <w:color w:val="auto"/>
        </w:rPr>
        <w:t xml:space="preserve">.2.1. </w:t>
      </w:r>
      <w:r w:rsidR="00EC20BF" w:rsidRPr="00A23087">
        <w:rPr>
          <w:color w:val="auto"/>
        </w:rPr>
        <w:t>A pedagógiai munka belső ellenőrzésének formái:</w:t>
      </w:r>
      <w:bookmarkEnd w:id="189"/>
      <w:bookmarkEnd w:id="190"/>
    </w:p>
    <w:p w:rsidR="00EC20BF" w:rsidRPr="00A23087" w:rsidRDefault="00EC20BF" w:rsidP="00EC20BF">
      <w:pPr>
        <w:jc w:val="both"/>
      </w:pPr>
    </w:p>
    <w:p w:rsidR="00EC20BF" w:rsidRPr="00A23087" w:rsidRDefault="00EC20BF" w:rsidP="00EC20BF">
      <w:pPr>
        <w:numPr>
          <w:ilvl w:val="0"/>
          <w:numId w:val="4"/>
        </w:numPr>
        <w:tabs>
          <w:tab w:val="num" w:pos="1276"/>
        </w:tabs>
        <w:jc w:val="both"/>
      </w:pPr>
      <w:r w:rsidRPr="00A23087">
        <w:t>A pedagógiai munka belső ellenőrzésének formái különösen a következők lehetnek:</w:t>
      </w:r>
    </w:p>
    <w:p w:rsidR="00EC20BF" w:rsidRPr="00A23087" w:rsidRDefault="00EC20BF" w:rsidP="00EC20BF">
      <w:pPr>
        <w:numPr>
          <w:ilvl w:val="1"/>
          <w:numId w:val="4"/>
        </w:numPr>
        <w:jc w:val="both"/>
      </w:pPr>
      <w:r w:rsidRPr="00A23087">
        <w:t>szóbeli beszámoltatás,</w:t>
      </w:r>
    </w:p>
    <w:p w:rsidR="00EC20BF" w:rsidRPr="00A23087" w:rsidRDefault="00EC20BF" w:rsidP="00EC20BF">
      <w:pPr>
        <w:numPr>
          <w:ilvl w:val="1"/>
          <w:numId w:val="4"/>
        </w:numPr>
        <w:jc w:val="both"/>
      </w:pPr>
      <w:r w:rsidRPr="00A23087">
        <w:t>írásbeli beszámoltatás,</w:t>
      </w:r>
    </w:p>
    <w:p w:rsidR="00EC20BF" w:rsidRPr="00A23087" w:rsidRDefault="00EC20BF" w:rsidP="00EC20BF">
      <w:pPr>
        <w:numPr>
          <w:ilvl w:val="1"/>
          <w:numId w:val="4"/>
        </w:numPr>
        <w:jc w:val="both"/>
      </w:pPr>
      <w:r w:rsidRPr="00A23087">
        <w:t xml:space="preserve">értekezlet, </w:t>
      </w:r>
    </w:p>
    <w:p w:rsidR="00EC20BF" w:rsidRPr="00A23087" w:rsidRDefault="00EC20BF" w:rsidP="00EC20BF">
      <w:pPr>
        <w:numPr>
          <w:ilvl w:val="1"/>
          <w:numId w:val="4"/>
        </w:numPr>
        <w:jc w:val="both"/>
      </w:pPr>
      <w:r w:rsidRPr="00A23087">
        <w:t>foglalkozáslátogatás,</w:t>
      </w:r>
    </w:p>
    <w:p w:rsidR="00EC20BF" w:rsidRPr="00A23087" w:rsidRDefault="00EC20BF" w:rsidP="00EC20BF">
      <w:pPr>
        <w:numPr>
          <w:ilvl w:val="1"/>
          <w:numId w:val="4"/>
        </w:numPr>
        <w:jc w:val="both"/>
      </w:pPr>
      <w:r w:rsidRPr="00A23087">
        <w:t>speciális felmérések, tesztek, vizsgálatok.</w:t>
      </w:r>
    </w:p>
    <w:p w:rsidR="00EC20BF" w:rsidRPr="00A23087" w:rsidRDefault="00EC20BF" w:rsidP="00EC20BF">
      <w:pPr>
        <w:numPr>
          <w:ilvl w:val="0"/>
          <w:numId w:val="4"/>
        </w:numPr>
        <w:tabs>
          <w:tab w:val="num" w:pos="1276"/>
        </w:tabs>
        <w:jc w:val="both"/>
      </w:pPr>
      <w:r w:rsidRPr="00A23087">
        <w:t>Az intézményvezetés a pedagógiai munka belső ellenőrzése céljából éves munkatervet készít.</w:t>
      </w:r>
    </w:p>
    <w:p w:rsidR="00EC20BF" w:rsidRPr="00A23087" w:rsidRDefault="00EC20BF" w:rsidP="00EC20BF">
      <w:pPr>
        <w:numPr>
          <w:ilvl w:val="0"/>
          <w:numId w:val="4"/>
        </w:numPr>
        <w:tabs>
          <w:tab w:val="num" w:pos="1276"/>
        </w:tabs>
        <w:jc w:val="both"/>
      </w:pPr>
      <w:r w:rsidRPr="00A23087">
        <w:t>A minőségirányítási csoport, akik a MIP alapján a teljes működés felügyeletét végzik, éves munkaterv alapján tevékenykednek.</w:t>
      </w:r>
    </w:p>
    <w:p w:rsidR="00EC20BF" w:rsidRPr="00A23087" w:rsidRDefault="00EC20BF" w:rsidP="00EC20BF"/>
    <w:p w:rsidR="00EC20BF" w:rsidRPr="00A23087" w:rsidRDefault="00EC20BF" w:rsidP="007B4E28">
      <w:pPr>
        <w:ind w:left="567"/>
        <w:outlineLvl w:val="3"/>
        <w:rPr>
          <w:b/>
          <w:bCs/>
        </w:rPr>
      </w:pPr>
      <w:bookmarkStart w:id="191" w:name="_Toc119058136"/>
      <w:r w:rsidRPr="00A23087">
        <w:rPr>
          <w:b/>
          <w:bCs/>
        </w:rPr>
        <w:t>A pedagógiai munka belső ellenőrzésének rendje:</w:t>
      </w:r>
      <w:bookmarkEnd w:id="191"/>
    </w:p>
    <w:p w:rsidR="00EC20BF" w:rsidRPr="00A23087" w:rsidRDefault="00EC20BF" w:rsidP="00EC20BF">
      <w:pPr>
        <w:rPr>
          <w:b/>
          <w:bCs/>
        </w:rPr>
      </w:pPr>
    </w:p>
    <w:p w:rsidR="00EC20BF" w:rsidRPr="00A23087" w:rsidRDefault="00EC20BF" w:rsidP="00EC20BF">
      <w:pPr>
        <w:numPr>
          <w:ilvl w:val="0"/>
          <w:numId w:val="4"/>
        </w:numPr>
        <w:tabs>
          <w:tab w:val="num" w:pos="1276"/>
        </w:tabs>
        <w:jc w:val="both"/>
      </w:pPr>
      <w:r w:rsidRPr="00A23087">
        <w:t>Az igazgató és a vezető beosztású dolgozó elkészítik a belső ellenőrzés éves programját, melyet a tantestülettel ismertetni kell és el kell fogadtatni.</w:t>
      </w:r>
    </w:p>
    <w:p w:rsidR="00EC20BF" w:rsidRPr="00A23087" w:rsidRDefault="00EC20BF" w:rsidP="00EC20BF">
      <w:pPr>
        <w:numPr>
          <w:ilvl w:val="0"/>
          <w:numId w:val="4"/>
        </w:numPr>
        <w:tabs>
          <w:tab w:val="num" w:pos="1276"/>
        </w:tabs>
        <w:jc w:val="both"/>
      </w:pPr>
      <w:r w:rsidRPr="00A23087">
        <w:t>A belső ellenőrzés tartalma és a Minőségirányítási Program, valamint a Pedagógiai Program koherenciájára törekedni kell.</w:t>
      </w:r>
    </w:p>
    <w:p w:rsidR="00EC20BF" w:rsidRPr="00A23087" w:rsidRDefault="00EC20BF" w:rsidP="00EC20BF">
      <w:pPr>
        <w:numPr>
          <w:ilvl w:val="0"/>
          <w:numId w:val="4"/>
        </w:numPr>
        <w:tabs>
          <w:tab w:val="num" w:pos="1276"/>
        </w:tabs>
        <w:jc w:val="both"/>
      </w:pPr>
      <w:r w:rsidRPr="00A23087">
        <w:t>Az ellenőrzési terv nyilvános, konkrét, ütemezett.</w:t>
      </w:r>
    </w:p>
    <w:p w:rsidR="00EC20BF" w:rsidRPr="00A23087" w:rsidRDefault="00EC20BF" w:rsidP="00EC20BF">
      <w:pPr>
        <w:numPr>
          <w:ilvl w:val="0"/>
          <w:numId w:val="4"/>
        </w:numPr>
        <w:tabs>
          <w:tab w:val="num" w:pos="1276"/>
        </w:tabs>
        <w:jc w:val="both"/>
      </w:pPr>
      <w:r w:rsidRPr="00A23087">
        <w:t>Az ellenőrzésről feljegyzést kell készíteni, a tapasztalatokat az érintettekkel meg kell beszélni, mérlegelni kell a nyilvánosságra hozás szintjeit (személyiségi jogok védelme, adatvédelem).</w:t>
      </w:r>
    </w:p>
    <w:p w:rsidR="00EC20BF" w:rsidRPr="00A23087" w:rsidRDefault="00EC20BF" w:rsidP="00EC20BF">
      <w:pPr>
        <w:numPr>
          <w:ilvl w:val="0"/>
          <w:numId w:val="4"/>
        </w:numPr>
        <w:tabs>
          <w:tab w:val="num" w:pos="1276"/>
        </w:tabs>
        <w:jc w:val="both"/>
      </w:pPr>
      <w:r w:rsidRPr="00A23087">
        <w:t>Az ellenőrzés tapasztalatainak visszacsatolásáról a tervező munka során is gondoskodni kell.</w:t>
      </w:r>
    </w:p>
    <w:p w:rsidR="00EC20BF" w:rsidRPr="00A23087" w:rsidRDefault="00EC20BF" w:rsidP="00EC20BF"/>
    <w:p w:rsidR="00745106" w:rsidRDefault="00745106" w:rsidP="007B4E28">
      <w:pPr>
        <w:pStyle w:val="Cmsor2"/>
        <w:ind w:left="567" w:firstLine="0"/>
        <w:rPr>
          <w:u w:val="none"/>
        </w:rPr>
      </w:pPr>
    </w:p>
    <w:p w:rsidR="009863E1" w:rsidRDefault="009863E1" w:rsidP="009863E1"/>
    <w:p w:rsidR="009863E1" w:rsidRPr="009863E1" w:rsidRDefault="009863E1" w:rsidP="009863E1"/>
    <w:p w:rsidR="00EC20BF" w:rsidRPr="00745106" w:rsidRDefault="005D66C8" w:rsidP="007B4E28">
      <w:pPr>
        <w:pStyle w:val="Cmsor2"/>
        <w:ind w:left="567" w:firstLine="0"/>
        <w:rPr>
          <w:u w:val="none"/>
        </w:rPr>
      </w:pPr>
      <w:bookmarkStart w:id="192" w:name="_Toc306720259"/>
      <w:r>
        <w:rPr>
          <w:u w:val="none"/>
        </w:rPr>
        <w:lastRenderedPageBreak/>
        <w:t>7</w:t>
      </w:r>
      <w:r w:rsidR="00AD6F0A" w:rsidRPr="00745106">
        <w:rPr>
          <w:u w:val="none"/>
        </w:rPr>
        <w:t xml:space="preserve">. </w:t>
      </w:r>
      <w:r w:rsidR="00745106">
        <w:rPr>
          <w:u w:val="none"/>
        </w:rPr>
        <w:tab/>
      </w:r>
      <w:r w:rsidR="00EC20BF" w:rsidRPr="00745106">
        <w:rPr>
          <w:u w:val="none"/>
        </w:rPr>
        <w:t>A könyvtár működése</w:t>
      </w:r>
      <w:bookmarkEnd w:id="192"/>
    </w:p>
    <w:p w:rsidR="00EC20BF" w:rsidRPr="00A23087" w:rsidRDefault="00EC20BF" w:rsidP="00EC20BF">
      <w:pPr>
        <w:pStyle w:val="Listaszerbekezds"/>
        <w:autoSpaceDE w:val="0"/>
        <w:autoSpaceDN w:val="0"/>
        <w:adjustRightInd w:val="0"/>
        <w:ind w:left="390"/>
        <w:rPr>
          <w:rFonts w:eastAsia="TimesNewRoman,BoldItalic"/>
          <w:b/>
          <w:bCs/>
          <w:i/>
          <w:iCs/>
          <w:lang w:eastAsia="en-US"/>
        </w:rPr>
      </w:pPr>
    </w:p>
    <w:p w:rsidR="00EC20BF" w:rsidRPr="00A23087" w:rsidRDefault="00EC20BF" w:rsidP="00EC20BF">
      <w:pPr>
        <w:pStyle w:val="NormlWeb"/>
        <w:spacing w:before="0" w:beforeAutospacing="0" w:after="0" w:afterAutospacing="0"/>
        <w:ind w:left="279" w:right="107"/>
        <w:jc w:val="both"/>
        <w:rPr>
          <w:rFonts w:eastAsia="TimesNewRoman"/>
          <w:lang w:eastAsia="en-US"/>
        </w:rPr>
      </w:pPr>
      <w:bookmarkStart w:id="193" w:name="pr749"/>
      <w:r w:rsidRPr="00A23087">
        <w:t>A kollégiumi könyvtár gyűjteményét a tanulók és a pedagógusok igényeinek figyelembevételével kell fejleszteni.</w:t>
      </w:r>
      <w:bookmarkEnd w:id="193"/>
      <w:r w:rsidR="005D66C8">
        <w:t xml:space="preserve"> </w:t>
      </w:r>
      <w:r w:rsidRPr="00A23087">
        <w:rPr>
          <w:rFonts w:eastAsia="TimesNewRoman"/>
          <w:lang w:eastAsia="en-US"/>
        </w:rPr>
        <w:t>A vásárolt dokumentumokat könyvtári nyilvántartásba kell venni.</w:t>
      </w:r>
    </w:p>
    <w:p w:rsidR="00EC20BF" w:rsidRPr="00A23087" w:rsidRDefault="00EC20BF" w:rsidP="00EC20BF">
      <w:pPr>
        <w:pStyle w:val="NormlWeb"/>
        <w:spacing w:before="0" w:beforeAutospacing="0" w:after="0" w:afterAutospacing="0"/>
        <w:ind w:left="279" w:right="107"/>
      </w:pPr>
    </w:p>
    <w:p w:rsidR="00EC20BF" w:rsidRDefault="005D66C8" w:rsidP="00745106">
      <w:pPr>
        <w:pStyle w:val="Cmsor3"/>
        <w:tabs>
          <w:tab w:val="clear" w:pos="2715"/>
          <w:tab w:val="left" w:pos="709"/>
          <w:tab w:val="left" w:pos="1418"/>
        </w:tabs>
        <w:jc w:val="left"/>
        <w:rPr>
          <w:rFonts w:eastAsia="TimesNewRoman,BoldItalic"/>
          <w:color w:val="auto"/>
          <w:lang w:eastAsia="en-US"/>
        </w:rPr>
      </w:pPr>
      <w:bookmarkStart w:id="194" w:name="_Toc306720260"/>
      <w:r>
        <w:rPr>
          <w:rFonts w:eastAsia="TimesNewRoman,BoldItalic"/>
          <w:color w:val="auto"/>
          <w:lang w:eastAsia="en-US"/>
        </w:rPr>
        <w:t>7</w:t>
      </w:r>
      <w:r w:rsidR="00572159" w:rsidRPr="00A23087">
        <w:rPr>
          <w:rFonts w:eastAsia="TimesNewRoman,BoldItalic"/>
          <w:color w:val="auto"/>
          <w:lang w:eastAsia="en-US"/>
        </w:rPr>
        <w:t xml:space="preserve">.1. </w:t>
      </w:r>
      <w:r w:rsidR="00745106">
        <w:rPr>
          <w:rFonts w:eastAsia="TimesNewRoman,BoldItalic"/>
          <w:color w:val="auto"/>
          <w:lang w:eastAsia="en-US"/>
        </w:rPr>
        <w:tab/>
      </w:r>
      <w:r w:rsidR="00EC20BF" w:rsidRPr="00A23087">
        <w:rPr>
          <w:rFonts w:eastAsia="TimesNewRoman,BoldItalic"/>
          <w:color w:val="auto"/>
          <w:lang w:eastAsia="en-US"/>
        </w:rPr>
        <w:t>A kollégiumi könyvtár szakmai alapkövetelményei:</w:t>
      </w:r>
      <w:bookmarkEnd w:id="194"/>
    </w:p>
    <w:p w:rsidR="00745106" w:rsidRPr="00745106" w:rsidRDefault="00745106" w:rsidP="00745106">
      <w:pPr>
        <w:rPr>
          <w:rFonts w:eastAsia="TimesNewRoman,BoldItalic"/>
          <w:lang w:eastAsia="en-US"/>
        </w:rPr>
      </w:pPr>
    </w:p>
    <w:p w:rsidR="00EC20BF" w:rsidRPr="00A23087" w:rsidRDefault="00EC20BF" w:rsidP="00EC20BF">
      <w:pPr>
        <w:pStyle w:val="Listaszerbekezds"/>
        <w:autoSpaceDE w:val="0"/>
        <w:autoSpaceDN w:val="0"/>
        <w:adjustRightInd w:val="0"/>
        <w:ind w:left="390"/>
        <w:rPr>
          <w:rFonts w:eastAsia="TimesNewRoman"/>
          <w:lang w:eastAsia="en-US"/>
        </w:rPr>
      </w:pPr>
      <w:r w:rsidRPr="00A23087">
        <w:rPr>
          <w:rFonts w:eastAsia="TimesNewRoman"/>
          <w:lang w:eastAsia="en-US"/>
        </w:rPr>
        <w:t>Egy olyan helyiség, amely alkalmas a könyvállomány</w:t>
      </w:r>
      <w:r w:rsidR="005D66C8">
        <w:rPr>
          <w:rFonts w:eastAsia="TimesNewRoman"/>
          <w:lang w:eastAsia="en-US"/>
        </w:rPr>
        <w:t xml:space="preserve"> </w:t>
      </w:r>
      <w:r w:rsidRPr="00A23087">
        <w:rPr>
          <w:rFonts w:eastAsia="TimesNewRoman"/>
          <w:lang w:eastAsia="en-US"/>
        </w:rPr>
        <w:t>elhelyezésére, s legalább egy kollégiumi csoport egyidejű foglalkoztatását lehetővé teszi.</w:t>
      </w:r>
    </w:p>
    <w:p w:rsidR="00EC20BF" w:rsidRPr="00A23087" w:rsidRDefault="00EC20BF" w:rsidP="00C44046">
      <w:pPr>
        <w:pStyle w:val="Listaszerbekezds"/>
        <w:numPr>
          <w:ilvl w:val="0"/>
          <w:numId w:val="11"/>
        </w:numPr>
        <w:autoSpaceDE w:val="0"/>
        <w:autoSpaceDN w:val="0"/>
        <w:adjustRightInd w:val="0"/>
        <w:rPr>
          <w:rFonts w:eastAsia="TimesNewRoman"/>
          <w:lang w:eastAsia="en-US"/>
        </w:rPr>
      </w:pPr>
      <w:r w:rsidRPr="00A23087">
        <w:rPr>
          <w:rFonts w:eastAsia="TimesNewRoman"/>
          <w:lang w:eastAsia="en-US"/>
        </w:rPr>
        <w:t>könyvtáros tanár alkalmazása,</w:t>
      </w:r>
    </w:p>
    <w:p w:rsidR="00EC20BF" w:rsidRPr="00A23087" w:rsidRDefault="00EC20BF" w:rsidP="00C44046">
      <w:pPr>
        <w:pStyle w:val="Listaszerbekezds"/>
        <w:numPr>
          <w:ilvl w:val="0"/>
          <w:numId w:val="11"/>
        </w:numPr>
        <w:autoSpaceDE w:val="0"/>
        <w:autoSpaceDN w:val="0"/>
        <w:adjustRightInd w:val="0"/>
        <w:rPr>
          <w:rFonts w:eastAsia="TimesNewRoman"/>
          <w:lang w:eastAsia="en-US"/>
        </w:rPr>
      </w:pPr>
      <w:r w:rsidRPr="00A23087">
        <w:rPr>
          <w:rFonts w:eastAsia="TimesNewRoman"/>
          <w:lang w:eastAsia="en-US"/>
        </w:rPr>
        <w:t>szabadpolcos állományrész biztosítása</w:t>
      </w:r>
    </w:p>
    <w:p w:rsidR="00EC20BF" w:rsidRPr="00A23087" w:rsidRDefault="00EC20BF" w:rsidP="00C44046">
      <w:pPr>
        <w:pStyle w:val="Listaszerbekezds"/>
        <w:numPr>
          <w:ilvl w:val="0"/>
          <w:numId w:val="11"/>
        </w:numPr>
        <w:autoSpaceDE w:val="0"/>
        <w:autoSpaceDN w:val="0"/>
        <w:adjustRightInd w:val="0"/>
        <w:rPr>
          <w:rFonts w:eastAsia="TimesNewRoman"/>
          <w:lang w:eastAsia="en-US"/>
        </w:rPr>
      </w:pPr>
      <w:r w:rsidRPr="00A23087">
        <w:rPr>
          <w:rFonts w:eastAsia="TimesNewRoman"/>
          <w:lang w:eastAsia="en-US"/>
        </w:rPr>
        <w:t xml:space="preserve">törekvés a legalább </w:t>
      </w:r>
      <w:r w:rsidR="00AD6F0A" w:rsidRPr="00A23087">
        <w:rPr>
          <w:rFonts w:eastAsia="TimesNewRoman"/>
          <w:lang w:eastAsia="en-US"/>
        </w:rPr>
        <w:t>9</w:t>
      </w:r>
      <w:r w:rsidRPr="00A23087">
        <w:rPr>
          <w:rFonts w:eastAsia="TimesNewRoman"/>
          <w:lang w:eastAsia="en-US"/>
        </w:rPr>
        <w:t xml:space="preserve"> 000 könyvtári dokumentum megszerzésére</w:t>
      </w:r>
    </w:p>
    <w:p w:rsidR="00EC20BF" w:rsidRPr="00A23087" w:rsidRDefault="00EC20BF" w:rsidP="00C44046">
      <w:pPr>
        <w:pStyle w:val="Listaszerbekezds"/>
        <w:numPr>
          <w:ilvl w:val="0"/>
          <w:numId w:val="11"/>
        </w:numPr>
        <w:autoSpaceDE w:val="0"/>
        <w:autoSpaceDN w:val="0"/>
        <w:adjustRightInd w:val="0"/>
        <w:rPr>
          <w:rFonts w:eastAsia="TimesNewRoman"/>
          <w:lang w:eastAsia="en-US"/>
        </w:rPr>
      </w:pPr>
      <w:r w:rsidRPr="00A23087">
        <w:rPr>
          <w:rFonts w:eastAsia="TimesNewRoman"/>
          <w:lang w:eastAsia="en-US"/>
        </w:rPr>
        <w:t>tanítási időben a tanulók, pedagógusok részére megfelelő időpontban a nyitva tartásbiztosítása.</w:t>
      </w:r>
    </w:p>
    <w:p w:rsidR="00EC20BF" w:rsidRPr="00A23087" w:rsidRDefault="00EC20BF" w:rsidP="00EC20BF">
      <w:pPr>
        <w:pStyle w:val="Listaszerbekezds"/>
        <w:autoSpaceDE w:val="0"/>
        <w:autoSpaceDN w:val="0"/>
        <w:adjustRightInd w:val="0"/>
        <w:ind w:left="1110"/>
        <w:rPr>
          <w:rFonts w:eastAsia="TimesNewRoman"/>
          <w:lang w:eastAsia="en-US"/>
        </w:rPr>
      </w:pPr>
    </w:p>
    <w:p w:rsidR="00EC20BF" w:rsidRPr="00A23087" w:rsidRDefault="00EC20BF" w:rsidP="009863E1">
      <w:pPr>
        <w:autoSpaceDE w:val="0"/>
        <w:autoSpaceDN w:val="0"/>
        <w:adjustRightInd w:val="0"/>
        <w:ind w:firstLine="708"/>
        <w:jc w:val="both"/>
        <w:rPr>
          <w:rFonts w:eastAsia="TimesNewRoman"/>
          <w:lang w:eastAsia="en-US"/>
        </w:rPr>
      </w:pPr>
      <w:r w:rsidRPr="00A23087">
        <w:rPr>
          <w:rFonts w:eastAsia="TimesNewRoman"/>
          <w:lang w:eastAsia="en-US"/>
        </w:rPr>
        <w:t>A kollégiumi könyvtár gyűjteményének maradéktalanul tartalmaznia kell azokat az</w:t>
      </w:r>
    </w:p>
    <w:p w:rsidR="00EC20BF" w:rsidRPr="00A23087" w:rsidRDefault="00EC20BF" w:rsidP="009863E1">
      <w:pPr>
        <w:autoSpaceDE w:val="0"/>
        <w:autoSpaceDN w:val="0"/>
        <w:adjustRightInd w:val="0"/>
        <w:ind w:firstLine="708"/>
        <w:jc w:val="both"/>
        <w:rPr>
          <w:rFonts w:eastAsia="TimesNewRoman"/>
          <w:lang w:eastAsia="en-US"/>
        </w:rPr>
      </w:pPr>
      <w:r w:rsidRPr="00A23087">
        <w:rPr>
          <w:rFonts w:eastAsia="TimesNewRoman"/>
          <w:lang w:eastAsia="en-US"/>
        </w:rPr>
        <w:t>információkat, amelyekre a nevelő-oktató tevékenységhez szükség van.</w:t>
      </w:r>
    </w:p>
    <w:p w:rsidR="00EC20BF" w:rsidRPr="00A23087" w:rsidRDefault="00EC20BF" w:rsidP="00EC20BF">
      <w:pPr>
        <w:autoSpaceDE w:val="0"/>
        <w:autoSpaceDN w:val="0"/>
        <w:adjustRightInd w:val="0"/>
        <w:rPr>
          <w:rFonts w:eastAsia="TimesNewRoman,BoldItalic"/>
          <w:b/>
          <w:bCs/>
          <w:i/>
          <w:iCs/>
          <w:lang w:eastAsia="en-US"/>
        </w:rPr>
      </w:pPr>
    </w:p>
    <w:p w:rsidR="00D44B33" w:rsidRPr="00D44B33" w:rsidRDefault="00D44B33" w:rsidP="00D44B33">
      <w:pPr>
        <w:rPr>
          <w:rFonts w:eastAsia="TimesNewRoman,BoldItalic"/>
          <w:lang w:eastAsia="en-US"/>
        </w:rPr>
      </w:pPr>
    </w:p>
    <w:p w:rsidR="00EC20BF" w:rsidRDefault="00D44B33" w:rsidP="00D44B33">
      <w:pPr>
        <w:pStyle w:val="Cmsor3"/>
        <w:tabs>
          <w:tab w:val="clear" w:pos="2715"/>
          <w:tab w:val="left" w:pos="567"/>
        </w:tabs>
        <w:ind w:left="0"/>
        <w:jc w:val="left"/>
        <w:rPr>
          <w:rFonts w:eastAsia="TimesNewRoman,BoldItalic"/>
          <w:color w:val="auto"/>
          <w:lang w:eastAsia="en-US"/>
        </w:rPr>
      </w:pPr>
      <w:r>
        <w:rPr>
          <w:rFonts w:eastAsia="TimesNewRoman,BoldItalic"/>
          <w:color w:val="auto"/>
          <w:lang w:eastAsia="en-US"/>
        </w:rPr>
        <w:tab/>
      </w:r>
      <w:bookmarkStart w:id="195" w:name="_Toc306720261"/>
      <w:r w:rsidR="005D66C8">
        <w:rPr>
          <w:rFonts w:eastAsia="TimesNewRoman,BoldItalic"/>
          <w:color w:val="auto"/>
          <w:lang w:eastAsia="en-US"/>
        </w:rPr>
        <w:t>7</w:t>
      </w:r>
      <w:r w:rsidR="00572159" w:rsidRPr="00A23087">
        <w:rPr>
          <w:rFonts w:eastAsia="TimesNewRoman,BoldItalic"/>
          <w:color w:val="auto"/>
          <w:lang w:eastAsia="en-US"/>
        </w:rPr>
        <w:t>.2.</w:t>
      </w:r>
      <w:r w:rsidR="00745106">
        <w:rPr>
          <w:rFonts w:eastAsia="TimesNewRoman,BoldItalic"/>
          <w:color w:val="auto"/>
          <w:lang w:eastAsia="en-US"/>
        </w:rPr>
        <w:tab/>
      </w:r>
      <w:r w:rsidR="00572159" w:rsidRPr="00A23087">
        <w:rPr>
          <w:rFonts w:eastAsia="TimesNewRoman,BoldItalic"/>
          <w:color w:val="auto"/>
          <w:lang w:eastAsia="en-US"/>
        </w:rPr>
        <w:t xml:space="preserve"> </w:t>
      </w:r>
      <w:r w:rsidR="00EC20BF" w:rsidRPr="00A23087">
        <w:rPr>
          <w:rFonts w:eastAsia="TimesNewRoman,BoldItalic"/>
          <w:color w:val="auto"/>
          <w:lang w:eastAsia="en-US"/>
        </w:rPr>
        <w:t>A kollégiumi könyvtár feladatai:</w:t>
      </w:r>
      <w:bookmarkEnd w:id="195"/>
    </w:p>
    <w:p w:rsidR="00745106" w:rsidRPr="00745106" w:rsidRDefault="00745106" w:rsidP="00745106">
      <w:pPr>
        <w:rPr>
          <w:rFonts w:eastAsia="TimesNewRoman,BoldItalic"/>
          <w:lang w:eastAsia="en-US"/>
        </w:rPr>
      </w:pPr>
    </w:p>
    <w:p w:rsidR="00EC20BF" w:rsidRPr="00A23087" w:rsidRDefault="00EC20BF" w:rsidP="00EC20BF">
      <w:pPr>
        <w:pStyle w:val="Listaszerbekezds"/>
        <w:autoSpaceDE w:val="0"/>
        <w:autoSpaceDN w:val="0"/>
        <w:adjustRightInd w:val="0"/>
        <w:ind w:left="390"/>
        <w:rPr>
          <w:rFonts w:eastAsia="TimesNewRoman,BoldItalic"/>
          <w:b/>
          <w:bCs/>
          <w:iCs/>
          <w:lang w:eastAsia="en-US"/>
        </w:rPr>
      </w:pPr>
      <w:r w:rsidRPr="00A23087">
        <w:rPr>
          <w:rFonts w:eastAsia="TimesNewRoman,BoldItalic"/>
          <w:b/>
          <w:bCs/>
          <w:iCs/>
          <w:lang w:eastAsia="en-US"/>
        </w:rPr>
        <w:t>Alapfeladata:</w:t>
      </w:r>
    </w:p>
    <w:p w:rsidR="00EC20BF" w:rsidRPr="00A23087" w:rsidRDefault="00EC20BF" w:rsidP="00EC20BF">
      <w:pPr>
        <w:pStyle w:val="Listaszerbekezds"/>
        <w:autoSpaceDE w:val="0"/>
        <w:autoSpaceDN w:val="0"/>
        <w:adjustRightInd w:val="0"/>
        <w:ind w:left="390"/>
        <w:rPr>
          <w:rFonts w:eastAsia="TimesNewRoman"/>
          <w:lang w:eastAsia="en-US"/>
        </w:rPr>
      </w:pPr>
      <w:r w:rsidRPr="00A23087">
        <w:rPr>
          <w:rFonts w:eastAsia="TimesNewRoman"/>
          <w:lang w:eastAsia="en-US"/>
        </w:rPr>
        <w:t>A gyűjtemény folyamatos fejlesztése, gondozása, rendelkezésre bocsátása,tájékoztatás a dokumentumokról,az egyéni és csoportos helyben használat biztosítása, valamint könyvek és elektronikus adathordozók kölcsönzése.</w:t>
      </w:r>
    </w:p>
    <w:p w:rsidR="00EC20BF" w:rsidRPr="00A23087" w:rsidRDefault="00EC20BF" w:rsidP="00EC20BF">
      <w:pPr>
        <w:autoSpaceDE w:val="0"/>
        <w:autoSpaceDN w:val="0"/>
        <w:adjustRightInd w:val="0"/>
        <w:ind w:firstLine="390"/>
        <w:rPr>
          <w:rFonts w:eastAsia="TimesNewRoman,BoldItalic"/>
          <w:b/>
          <w:bCs/>
          <w:i/>
          <w:iCs/>
          <w:lang w:eastAsia="en-US"/>
        </w:rPr>
      </w:pPr>
    </w:p>
    <w:p w:rsidR="00EC20BF" w:rsidRPr="00A23087" w:rsidRDefault="00EC20BF" w:rsidP="00EC20BF">
      <w:pPr>
        <w:autoSpaceDE w:val="0"/>
        <w:autoSpaceDN w:val="0"/>
        <w:adjustRightInd w:val="0"/>
        <w:ind w:firstLine="390"/>
        <w:rPr>
          <w:rFonts w:eastAsia="TimesNewRoman,BoldItalic"/>
          <w:b/>
          <w:bCs/>
          <w:iCs/>
          <w:lang w:eastAsia="en-US"/>
        </w:rPr>
      </w:pPr>
      <w:r w:rsidRPr="00A23087">
        <w:rPr>
          <w:rFonts w:eastAsia="TimesNewRoman,BoldItalic"/>
          <w:b/>
          <w:bCs/>
          <w:iCs/>
          <w:lang w:eastAsia="en-US"/>
        </w:rPr>
        <w:t>Kiegészítő feladatai:</w:t>
      </w:r>
    </w:p>
    <w:p w:rsidR="00EC20BF" w:rsidRPr="00A23087" w:rsidRDefault="00EC20BF" w:rsidP="00EC20BF">
      <w:pPr>
        <w:pStyle w:val="Listaszerbekezds"/>
        <w:autoSpaceDE w:val="0"/>
        <w:autoSpaceDN w:val="0"/>
        <w:adjustRightInd w:val="0"/>
        <w:ind w:left="390"/>
        <w:jc w:val="both"/>
        <w:rPr>
          <w:rFonts w:eastAsia="TimesNewRoman"/>
          <w:lang w:eastAsia="en-US"/>
        </w:rPr>
      </w:pPr>
      <w:r w:rsidRPr="00A23087">
        <w:rPr>
          <w:rFonts w:eastAsia="TimesNewRoman"/>
          <w:lang w:eastAsia="en-US"/>
        </w:rPr>
        <w:t>Foglalkozások tartása,számítógépes informatikai szolgáltatások biztosítása,</w:t>
      </w:r>
    </w:p>
    <w:p w:rsidR="00EC20BF" w:rsidRPr="00A23087" w:rsidRDefault="00EC20BF" w:rsidP="00EC20BF">
      <w:pPr>
        <w:pStyle w:val="Listaszerbekezds"/>
        <w:autoSpaceDE w:val="0"/>
        <w:autoSpaceDN w:val="0"/>
        <w:adjustRightInd w:val="0"/>
        <w:ind w:left="390"/>
        <w:jc w:val="both"/>
        <w:rPr>
          <w:rFonts w:eastAsia="TimesNewRoman"/>
          <w:lang w:eastAsia="en-US"/>
        </w:rPr>
      </w:pPr>
      <w:r w:rsidRPr="00A23087">
        <w:rPr>
          <w:rFonts w:eastAsia="TimesNewRoman"/>
          <w:lang w:eastAsia="en-US"/>
        </w:rPr>
        <w:t>tájékoztatás más könyvtárak szolgáltatásairól, a más könyvtárak által nyújtott szolgáltatások eltéréseinek biztosítása,részvétel a kollégiumok közötti dokumentum és információ cserében.</w:t>
      </w:r>
    </w:p>
    <w:p w:rsidR="00572159" w:rsidRPr="00A23087" w:rsidRDefault="00572159" w:rsidP="00EC20BF">
      <w:pPr>
        <w:pStyle w:val="Listaszerbekezds"/>
        <w:autoSpaceDE w:val="0"/>
        <w:autoSpaceDN w:val="0"/>
        <w:adjustRightInd w:val="0"/>
        <w:ind w:left="390"/>
        <w:jc w:val="both"/>
        <w:rPr>
          <w:rFonts w:eastAsia="TimesNewRoman"/>
          <w:lang w:eastAsia="en-US"/>
        </w:rPr>
      </w:pPr>
    </w:p>
    <w:p w:rsidR="00572159" w:rsidRPr="00A23087" w:rsidRDefault="005D66C8" w:rsidP="007F3C40">
      <w:pPr>
        <w:pStyle w:val="Cmsor3"/>
        <w:jc w:val="left"/>
        <w:rPr>
          <w:color w:val="auto"/>
        </w:rPr>
      </w:pPr>
      <w:bookmarkStart w:id="196" w:name="_Toc304804883"/>
      <w:bookmarkStart w:id="197" w:name="_Toc306720262"/>
      <w:r>
        <w:rPr>
          <w:color w:val="auto"/>
        </w:rPr>
        <w:t>7</w:t>
      </w:r>
      <w:r w:rsidR="007F3C40" w:rsidRPr="00A23087">
        <w:rPr>
          <w:color w:val="auto"/>
        </w:rPr>
        <w:t xml:space="preserve">.2.1. </w:t>
      </w:r>
      <w:r w:rsidR="00572159" w:rsidRPr="00A23087">
        <w:rPr>
          <w:color w:val="auto"/>
        </w:rPr>
        <w:t>A kollégiumi állomány ellenőrzése, védelme</w:t>
      </w:r>
      <w:bookmarkEnd w:id="196"/>
      <w:bookmarkEnd w:id="197"/>
    </w:p>
    <w:p w:rsidR="00572159" w:rsidRPr="00A23087" w:rsidRDefault="00572159" w:rsidP="00572159">
      <w:pPr>
        <w:ind w:left="567" w:right="567"/>
        <w:jc w:val="both"/>
        <w:rPr>
          <w:b/>
          <w:bCs/>
          <w:iCs/>
        </w:rPr>
      </w:pPr>
    </w:p>
    <w:p w:rsidR="00572159" w:rsidRPr="00A23087" w:rsidRDefault="00572159" w:rsidP="00572159">
      <w:pPr>
        <w:numPr>
          <w:ilvl w:val="0"/>
          <w:numId w:val="28"/>
        </w:numPr>
        <w:ind w:right="72"/>
        <w:jc w:val="both"/>
      </w:pPr>
      <w:r w:rsidRPr="00A23087">
        <w:t>A kollégiumi könyvtár állományából folyamatosan, évente legalább egy alkalommal ki kell vonni az elavult tartalmú, a fölöslegessé vált és a természetes elhasználódás következtében alkalmatlanná vált dokumentumokat.</w:t>
      </w:r>
    </w:p>
    <w:p w:rsidR="00572159" w:rsidRPr="00A23087" w:rsidRDefault="00572159" w:rsidP="00572159">
      <w:pPr>
        <w:numPr>
          <w:ilvl w:val="0"/>
          <w:numId w:val="28"/>
        </w:numPr>
        <w:ind w:right="72"/>
        <w:jc w:val="both"/>
      </w:pPr>
      <w:r w:rsidRPr="00A23087">
        <w:t xml:space="preserve">Az olvasó által elveszített, megrongálódott dokumentumot az olvasó az alábbi módokon pótolhatja (a pótlás módját a könyvtáros határozza meg: </w:t>
      </w:r>
    </w:p>
    <w:p w:rsidR="00572159" w:rsidRPr="00A23087" w:rsidRDefault="00572159" w:rsidP="00572159">
      <w:pPr>
        <w:numPr>
          <w:ilvl w:val="1"/>
          <w:numId w:val="28"/>
        </w:numPr>
        <w:ind w:right="72"/>
        <w:jc w:val="both"/>
      </w:pPr>
      <w:r w:rsidRPr="00A23087">
        <w:t>a dokumentum beszerzésével</w:t>
      </w:r>
    </w:p>
    <w:p w:rsidR="00572159" w:rsidRPr="00A23087" w:rsidRDefault="00572159" w:rsidP="00572159">
      <w:pPr>
        <w:numPr>
          <w:ilvl w:val="1"/>
          <w:numId w:val="28"/>
        </w:numPr>
        <w:ind w:right="72"/>
        <w:jc w:val="both"/>
      </w:pPr>
      <w:r w:rsidRPr="00A23087">
        <w:t>a dokumentum forgalmi értékének megtérítésével</w:t>
      </w:r>
    </w:p>
    <w:p w:rsidR="00572159" w:rsidRPr="00A23087" w:rsidRDefault="00572159" w:rsidP="00572159">
      <w:pPr>
        <w:numPr>
          <w:ilvl w:val="1"/>
          <w:numId w:val="28"/>
        </w:numPr>
        <w:ind w:right="72"/>
        <w:jc w:val="both"/>
      </w:pPr>
      <w:r w:rsidRPr="00A23087">
        <w:t>a dokumentum másolási értékének megtérítésével</w:t>
      </w:r>
    </w:p>
    <w:p w:rsidR="00572159" w:rsidRPr="00A23087" w:rsidRDefault="00572159" w:rsidP="00572159">
      <w:pPr>
        <w:numPr>
          <w:ilvl w:val="1"/>
          <w:numId w:val="28"/>
        </w:numPr>
        <w:ind w:right="72"/>
        <w:jc w:val="both"/>
      </w:pPr>
      <w:r w:rsidRPr="00A23087">
        <w:t>a könyvtár gyűjtőkörébe tartozó (hasonló tartalmú és értékű) dokumentum beszerzésével</w:t>
      </w:r>
    </w:p>
    <w:p w:rsidR="00572159" w:rsidRPr="00A23087" w:rsidRDefault="00572159" w:rsidP="00572159">
      <w:pPr>
        <w:numPr>
          <w:ilvl w:val="0"/>
          <w:numId w:val="28"/>
        </w:numPr>
        <w:ind w:right="72"/>
        <w:jc w:val="both"/>
      </w:pPr>
      <w:r w:rsidRPr="00A23087">
        <w:t>A brosúrák nem leltárkötelesek, a hiányt azonban törölni kell. A törölt brosúrákról nem kell selejtezési jegyzőkönyvet készíteni (fogyóanyagok): a nyilvántartási bejegyzés rovatában kell jelölni a törölt dokumentumok leltári számát és a törlés okát (elveszett, elavult, megrongálódott). A könyvtáros nem felelős anyagilag ezekért a dokumentumokért.</w:t>
      </w:r>
    </w:p>
    <w:p w:rsidR="00572159" w:rsidRPr="00A23087" w:rsidRDefault="00572159" w:rsidP="00572159">
      <w:pPr>
        <w:numPr>
          <w:ilvl w:val="0"/>
          <w:numId w:val="28"/>
        </w:numPr>
        <w:ind w:right="72"/>
        <w:jc w:val="both"/>
      </w:pPr>
      <w:r w:rsidRPr="00A23087">
        <w:lastRenderedPageBreak/>
        <w:t>A kollégiumi könyvtár állományának ellenőrzését a 3/197./VI.17./KM/PM.sz. együttes rendelet és a hozzá kiadott irányelvek (Műv. Közlöny 1978./9.sz.) szerint kell végezni.</w:t>
      </w:r>
    </w:p>
    <w:p w:rsidR="00572159" w:rsidRPr="00A23087" w:rsidRDefault="00572159" w:rsidP="00572159">
      <w:pPr>
        <w:ind w:left="567" w:right="567"/>
        <w:jc w:val="both"/>
      </w:pPr>
    </w:p>
    <w:p w:rsidR="00EC20BF" w:rsidRPr="00A23087" w:rsidRDefault="00EC20BF" w:rsidP="00EC20BF">
      <w:pPr>
        <w:pStyle w:val="Listaszerbekezds"/>
        <w:autoSpaceDE w:val="0"/>
        <w:autoSpaceDN w:val="0"/>
        <w:adjustRightInd w:val="0"/>
        <w:ind w:left="390"/>
        <w:rPr>
          <w:rFonts w:eastAsia="TimesNewRoman"/>
          <w:lang w:eastAsia="en-US"/>
        </w:rPr>
      </w:pPr>
    </w:p>
    <w:p w:rsidR="00EC20BF" w:rsidRPr="00A23087" w:rsidRDefault="005D66C8" w:rsidP="00745106">
      <w:pPr>
        <w:pStyle w:val="Cmsor3"/>
        <w:tabs>
          <w:tab w:val="clear" w:pos="2715"/>
          <w:tab w:val="left" w:pos="1418"/>
        </w:tabs>
        <w:jc w:val="left"/>
        <w:rPr>
          <w:color w:val="auto"/>
        </w:rPr>
      </w:pPr>
      <w:bookmarkStart w:id="198" w:name="_Toc306720263"/>
      <w:r>
        <w:rPr>
          <w:rFonts w:eastAsia="TimesNewRoman,BoldItalic"/>
          <w:iCs/>
          <w:color w:val="auto"/>
          <w:lang w:eastAsia="en-US"/>
        </w:rPr>
        <w:t>7</w:t>
      </w:r>
      <w:r w:rsidR="00EC20BF" w:rsidRPr="00A23087">
        <w:rPr>
          <w:rFonts w:eastAsia="TimesNewRoman,BoldItalic"/>
          <w:iCs/>
          <w:color w:val="auto"/>
          <w:lang w:eastAsia="en-US"/>
        </w:rPr>
        <w:t>.</w:t>
      </w:r>
      <w:bookmarkStart w:id="199" w:name="pr755"/>
      <w:r w:rsidR="00572159" w:rsidRPr="00A23087">
        <w:rPr>
          <w:rFonts w:eastAsia="TimesNewRoman,BoldItalic"/>
          <w:iCs/>
          <w:color w:val="auto"/>
          <w:lang w:eastAsia="en-US"/>
        </w:rPr>
        <w:t>3</w:t>
      </w:r>
      <w:r w:rsidR="00EC20BF" w:rsidRPr="00A23087">
        <w:rPr>
          <w:rFonts w:eastAsia="TimesNewRoman,BoldItalic"/>
          <w:iCs/>
          <w:color w:val="auto"/>
          <w:lang w:eastAsia="en-US"/>
        </w:rPr>
        <w:t>.</w:t>
      </w:r>
      <w:r w:rsidR="00EC20BF" w:rsidRPr="00A23087">
        <w:rPr>
          <w:color w:val="auto"/>
        </w:rPr>
        <w:t xml:space="preserve"> </w:t>
      </w:r>
      <w:r w:rsidR="00745106">
        <w:rPr>
          <w:color w:val="auto"/>
        </w:rPr>
        <w:tab/>
      </w:r>
      <w:r w:rsidR="00EC20BF" w:rsidRPr="00A23087">
        <w:rPr>
          <w:color w:val="auto"/>
        </w:rPr>
        <w:t>A könyvtár</w:t>
      </w:r>
      <w:bookmarkEnd w:id="199"/>
      <w:r w:rsidR="00EC20BF" w:rsidRPr="00A23087">
        <w:rPr>
          <w:color w:val="auto"/>
        </w:rPr>
        <w:t xml:space="preserve"> igénybevételének és működésének általános szabályai:</w:t>
      </w:r>
      <w:bookmarkEnd w:id="198"/>
    </w:p>
    <w:p w:rsidR="00EC20BF" w:rsidRPr="00A23087" w:rsidRDefault="00EC20BF" w:rsidP="00EC20BF">
      <w:pPr>
        <w:autoSpaceDE w:val="0"/>
        <w:autoSpaceDN w:val="0"/>
        <w:adjustRightInd w:val="0"/>
        <w:ind w:firstLine="279"/>
        <w:rPr>
          <w:rFonts w:eastAsia="TimesNewRoman,BoldItalic"/>
          <w:b/>
          <w:bCs/>
          <w:iCs/>
          <w:lang w:eastAsia="en-US"/>
        </w:rPr>
      </w:pPr>
    </w:p>
    <w:p w:rsidR="00EC20BF" w:rsidRPr="00A23087" w:rsidRDefault="005D66C8" w:rsidP="00572159">
      <w:pPr>
        <w:pStyle w:val="Cmsor3"/>
        <w:jc w:val="left"/>
        <w:rPr>
          <w:rFonts w:eastAsia="TimesNewRoman,BoldItalic"/>
          <w:color w:val="auto"/>
          <w:lang w:eastAsia="en-US"/>
        </w:rPr>
      </w:pPr>
      <w:bookmarkStart w:id="200" w:name="_Toc306720264"/>
      <w:r>
        <w:rPr>
          <w:rFonts w:eastAsia="TimesNewRoman,BoldItalic"/>
          <w:color w:val="auto"/>
          <w:lang w:eastAsia="en-US"/>
        </w:rPr>
        <w:t>7</w:t>
      </w:r>
      <w:r w:rsidR="00572159" w:rsidRPr="00A23087">
        <w:rPr>
          <w:rFonts w:eastAsia="TimesNewRoman,BoldItalic"/>
          <w:color w:val="auto"/>
          <w:lang w:eastAsia="en-US"/>
        </w:rPr>
        <w:t xml:space="preserve">.3.1. </w:t>
      </w:r>
      <w:r w:rsidR="00EC20BF" w:rsidRPr="00A23087">
        <w:rPr>
          <w:rFonts w:eastAsia="TimesNewRoman,BoldItalic"/>
          <w:color w:val="auto"/>
          <w:lang w:eastAsia="en-US"/>
        </w:rPr>
        <w:t>Könyvtárhasználók köre:</w:t>
      </w:r>
      <w:bookmarkEnd w:id="200"/>
    </w:p>
    <w:p w:rsidR="00EC20BF" w:rsidRPr="00A23087" w:rsidRDefault="00EC20BF" w:rsidP="00EC20BF">
      <w:pPr>
        <w:pStyle w:val="Listaszerbekezds"/>
        <w:autoSpaceDE w:val="0"/>
        <w:autoSpaceDN w:val="0"/>
        <w:adjustRightInd w:val="0"/>
        <w:ind w:left="390"/>
        <w:rPr>
          <w:rFonts w:eastAsia="TimesNewRoman,BoldItalic"/>
          <w:b/>
          <w:bCs/>
          <w:iCs/>
          <w:lang w:eastAsia="en-US"/>
        </w:rPr>
      </w:pPr>
    </w:p>
    <w:p w:rsidR="00EC20BF" w:rsidRPr="00A23087" w:rsidRDefault="00EC20BF" w:rsidP="00C44046">
      <w:pPr>
        <w:pStyle w:val="Listaszerbekezds"/>
        <w:numPr>
          <w:ilvl w:val="0"/>
          <w:numId w:val="9"/>
        </w:numPr>
        <w:autoSpaceDE w:val="0"/>
        <w:autoSpaceDN w:val="0"/>
        <w:adjustRightInd w:val="0"/>
        <w:rPr>
          <w:rFonts w:eastAsia="TimesNewRoman"/>
          <w:lang w:eastAsia="en-US"/>
        </w:rPr>
      </w:pPr>
      <w:r w:rsidRPr="00A23087">
        <w:rPr>
          <w:rFonts w:eastAsia="TimesNewRoman"/>
          <w:lang w:eastAsia="en-US"/>
        </w:rPr>
        <w:t>tanulók</w:t>
      </w:r>
    </w:p>
    <w:p w:rsidR="00EC20BF" w:rsidRPr="00A23087" w:rsidRDefault="00EC20BF" w:rsidP="00C44046">
      <w:pPr>
        <w:pStyle w:val="Listaszerbekezds"/>
        <w:numPr>
          <w:ilvl w:val="0"/>
          <w:numId w:val="9"/>
        </w:numPr>
        <w:autoSpaceDE w:val="0"/>
        <w:autoSpaceDN w:val="0"/>
        <w:adjustRightInd w:val="0"/>
        <w:rPr>
          <w:rFonts w:eastAsia="TimesNewRoman"/>
          <w:lang w:eastAsia="en-US"/>
        </w:rPr>
      </w:pPr>
      <w:r w:rsidRPr="00A23087">
        <w:rPr>
          <w:rFonts w:eastAsia="TimesNewRoman"/>
          <w:lang w:eastAsia="en-US"/>
        </w:rPr>
        <w:t>pedagógusok</w:t>
      </w:r>
    </w:p>
    <w:p w:rsidR="00EC20BF" w:rsidRPr="00A23087" w:rsidRDefault="00EC20BF" w:rsidP="00C44046">
      <w:pPr>
        <w:pStyle w:val="Listaszerbekezds"/>
        <w:numPr>
          <w:ilvl w:val="0"/>
          <w:numId w:val="9"/>
        </w:numPr>
        <w:autoSpaceDE w:val="0"/>
        <w:autoSpaceDN w:val="0"/>
        <w:adjustRightInd w:val="0"/>
        <w:rPr>
          <w:rFonts w:eastAsia="TimesNewRoman"/>
          <w:lang w:eastAsia="en-US"/>
        </w:rPr>
      </w:pPr>
      <w:r w:rsidRPr="00A23087">
        <w:rPr>
          <w:rFonts w:eastAsia="TimesNewRoman"/>
          <w:lang w:eastAsia="en-US"/>
        </w:rPr>
        <w:t>alkalmazottak</w:t>
      </w:r>
    </w:p>
    <w:p w:rsidR="00EC20BF" w:rsidRPr="00A23087" w:rsidRDefault="00EC20BF" w:rsidP="00EC20BF">
      <w:pPr>
        <w:autoSpaceDE w:val="0"/>
        <w:autoSpaceDN w:val="0"/>
        <w:adjustRightInd w:val="0"/>
        <w:rPr>
          <w:rFonts w:eastAsia="TimesNewRoman"/>
          <w:lang w:eastAsia="en-US"/>
        </w:rPr>
      </w:pPr>
    </w:p>
    <w:p w:rsidR="00EC20BF" w:rsidRPr="00A23087" w:rsidRDefault="005D66C8" w:rsidP="00572159">
      <w:pPr>
        <w:pStyle w:val="Cmsor3"/>
        <w:jc w:val="left"/>
        <w:rPr>
          <w:rFonts w:eastAsia="TimesNewRoman"/>
          <w:color w:val="auto"/>
          <w:lang w:eastAsia="en-US"/>
        </w:rPr>
      </w:pPr>
      <w:bookmarkStart w:id="201" w:name="_Toc306720265"/>
      <w:r>
        <w:rPr>
          <w:rFonts w:eastAsia="TimesNewRoman"/>
          <w:color w:val="auto"/>
          <w:lang w:eastAsia="en-US"/>
        </w:rPr>
        <w:t>7</w:t>
      </w:r>
      <w:r w:rsidR="00EC20BF" w:rsidRPr="00A23087">
        <w:rPr>
          <w:rFonts w:eastAsia="TimesNewRoman"/>
          <w:color w:val="auto"/>
          <w:lang w:eastAsia="en-US"/>
        </w:rPr>
        <w:t>.</w:t>
      </w:r>
      <w:r w:rsidR="00572159" w:rsidRPr="00A23087">
        <w:rPr>
          <w:rFonts w:eastAsia="TimesNewRoman"/>
          <w:color w:val="auto"/>
          <w:lang w:eastAsia="en-US"/>
        </w:rPr>
        <w:t>3</w:t>
      </w:r>
      <w:r w:rsidR="00EC20BF" w:rsidRPr="00A23087">
        <w:rPr>
          <w:rFonts w:eastAsia="TimesNewRoman"/>
          <w:color w:val="auto"/>
          <w:lang w:eastAsia="en-US"/>
        </w:rPr>
        <w:t>.2. Beiratkozás és kölcsönzés módja:</w:t>
      </w:r>
      <w:bookmarkEnd w:id="201"/>
    </w:p>
    <w:p w:rsidR="00EC20BF" w:rsidRPr="00A23087" w:rsidRDefault="00EC20BF" w:rsidP="00EC20BF">
      <w:pPr>
        <w:autoSpaceDE w:val="0"/>
        <w:autoSpaceDN w:val="0"/>
        <w:adjustRightInd w:val="0"/>
        <w:ind w:firstLine="284"/>
        <w:rPr>
          <w:rFonts w:eastAsia="TimesNewRoman"/>
          <w:lang w:eastAsia="en-US"/>
        </w:rPr>
      </w:pPr>
    </w:p>
    <w:p w:rsidR="00EC20BF" w:rsidRPr="00A23087" w:rsidRDefault="00EC20BF" w:rsidP="00EC20BF">
      <w:pPr>
        <w:autoSpaceDE w:val="0"/>
        <w:autoSpaceDN w:val="0"/>
        <w:adjustRightInd w:val="0"/>
        <w:ind w:left="284"/>
        <w:rPr>
          <w:rFonts w:eastAsia="TimesNewRoman"/>
          <w:lang w:eastAsia="en-US"/>
        </w:rPr>
      </w:pPr>
      <w:r w:rsidRPr="00A23087">
        <w:rPr>
          <w:rFonts w:eastAsia="TimesNewRoman"/>
          <w:lang w:eastAsia="en-US"/>
        </w:rPr>
        <w:t>A kollégium kis létszáma miatt külön beiratkozás nincs,a könyvtári dokumentumok helyben és elvitellel is használhatók. Az elvitelt a kölcsönző füzetben kell nyilván-tartani.</w:t>
      </w:r>
    </w:p>
    <w:p w:rsidR="00EC20BF" w:rsidRPr="00A23087" w:rsidRDefault="00EC20BF" w:rsidP="00EC20BF">
      <w:pPr>
        <w:pStyle w:val="NormlWeb"/>
        <w:spacing w:before="0" w:beforeAutospacing="0" w:after="0" w:afterAutospacing="0"/>
        <w:ind w:right="107"/>
        <w:rPr>
          <w:b/>
        </w:rPr>
      </w:pPr>
    </w:p>
    <w:p w:rsidR="00EC20BF" w:rsidRPr="00A23087" w:rsidRDefault="005D66C8" w:rsidP="00572159">
      <w:pPr>
        <w:pStyle w:val="Cmsor3"/>
        <w:jc w:val="left"/>
        <w:rPr>
          <w:rFonts w:eastAsia="TimesNewRoman,BoldItalic"/>
          <w:color w:val="auto"/>
          <w:lang w:eastAsia="en-US"/>
        </w:rPr>
      </w:pPr>
      <w:bookmarkStart w:id="202" w:name="_Toc306720266"/>
      <w:r>
        <w:rPr>
          <w:rFonts w:eastAsia="TimesNewRoman,BoldItalic"/>
          <w:color w:val="auto"/>
          <w:lang w:eastAsia="en-US"/>
        </w:rPr>
        <w:t>7</w:t>
      </w:r>
      <w:r w:rsidR="00572159" w:rsidRPr="00A23087">
        <w:rPr>
          <w:rFonts w:eastAsia="TimesNewRoman,BoldItalic"/>
          <w:color w:val="auto"/>
          <w:lang w:eastAsia="en-US"/>
        </w:rPr>
        <w:t xml:space="preserve">.3.3. </w:t>
      </w:r>
      <w:r w:rsidR="00EC20BF" w:rsidRPr="00A23087">
        <w:rPr>
          <w:rFonts w:eastAsia="TimesNewRoman,BoldItalic"/>
          <w:color w:val="auto"/>
          <w:lang w:eastAsia="en-US"/>
        </w:rPr>
        <w:t>A könyvtár nyitva tartási rendje:</w:t>
      </w:r>
      <w:bookmarkEnd w:id="202"/>
    </w:p>
    <w:p w:rsidR="00EC20BF" w:rsidRPr="00A23087" w:rsidRDefault="00EC20BF" w:rsidP="00EC20BF">
      <w:pPr>
        <w:pStyle w:val="Listaszerbekezds"/>
        <w:ind w:left="390" w:firstLine="318"/>
      </w:pPr>
      <w:r w:rsidRPr="00A23087">
        <w:rPr>
          <w:rFonts w:eastAsia="TimesNewRoman"/>
          <w:lang w:eastAsia="en-US"/>
        </w:rPr>
        <w:t>Szilencium időben 15</w:t>
      </w:r>
      <w:r w:rsidRPr="00A23087">
        <w:rPr>
          <w:rFonts w:eastAsia="TimesNewRoman"/>
          <w:vertAlign w:val="superscript"/>
          <w:lang w:eastAsia="en-US"/>
        </w:rPr>
        <w:t>30</w:t>
      </w:r>
      <w:r w:rsidRPr="00A23087">
        <w:rPr>
          <w:rFonts w:eastAsia="TimesNewRoman"/>
          <w:lang w:eastAsia="en-US"/>
        </w:rPr>
        <w:t>-tól 18</w:t>
      </w:r>
      <w:r w:rsidRPr="00A23087">
        <w:rPr>
          <w:rFonts w:eastAsia="TimesNewRoman"/>
          <w:vertAlign w:val="superscript"/>
          <w:lang w:eastAsia="en-US"/>
        </w:rPr>
        <w:t>30</w:t>
      </w:r>
      <w:r w:rsidRPr="00A23087">
        <w:rPr>
          <w:rFonts w:eastAsia="TimesNewRoman"/>
          <w:lang w:eastAsia="en-US"/>
        </w:rPr>
        <w:t>-ig.</w:t>
      </w:r>
    </w:p>
    <w:p w:rsidR="00EC20BF" w:rsidRPr="00A23087" w:rsidRDefault="00EC20BF" w:rsidP="00EC20BF">
      <w:pPr>
        <w:pStyle w:val="Szvegtrzs"/>
        <w:rPr>
          <w:rFonts w:cs="Arial"/>
          <w:b/>
        </w:rPr>
      </w:pPr>
    </w:p>
    <w:p w:rsidR="00EC20BF" w:rsidRPr="00745106" w:rsidRDefault="005D66C8" w:rsidP="00745106">
      <w:pPr>
        <w:pStyle w:val="Cmsor2"/>
        <w:tabs>
          <w:tab w:val="left" w:pos="567"/>
          <w:tab w:val="left" w:pos="1418"/>
        </w:tabs>
        <w:ind w:left="567" w:firstLine="0"/>
        <w:rPr>
          <w:u w:val="none"/>
        </w:rPr>
      </w:pPr>
      <w:bookmarkStart w:id="203" w:name="_Toc119058142"/>
      <w:bookmarkStart w:id="204" w:name="_Toc306720267"/>
      <w:r>
        <w:rPr>
          <w:u w:val="none"/>
        </w:rPr>
        <w:t>8</w:t>
      </w:r>
      <w:r w:rsidR="00EC20BF" w:rsidRPr="00745106">
        <w:rPr>
          <w:u w:val="none"/>
        </w:rPr>
        <w:t>.</w:t>
      </w:r>
      <w:r w:rsidR="00EC20BF" w:rsidRPr="00745106">
        <w:rPr>
          <w:u w:val="none"/>
        </w:rPr>
        <w:tab/>
        <w:t>Intézményi védő, óvó előírások</w:t>
      </w:r>
      <w:bookmarkEnd w:id="203"/>
      <w:bookmarkEnd w:id="204"/>
    </w:p>
    <w:p w:rsidR="00EC20BF" w:rsidRPr="00A23087" w:rsidRDefault="00EC20BF" w:rsidP="00EC20BF">
      <w:pPr>
        <w:pStyle w:val="Szvegtrzs"/>
        <w:ind w:left="1080"/>
        <w:rPr>
          <w:rFonts w:cs="Arial"/>
          <w:b/>
        </w:rPr>
      </w:pPr>
    </w:p>
    <w:p w:rsidR="00EC20BF" w:rsidRPr="00A23087" w:rsidRDefault="005D66C8" w:rsidP="00572159">
      <w:pPr>
        <w:pStyle w:val="Cmsor3"/>
        <w:tabs>
          <w:tab w:val="clear" w:pos="2715"/>
          <w:tab w:val="left" w:pos="1134"/>
        </w:tabs>
        <w:jc w:val="left"/>
        <w:rPr>
          <w:color w:val="auto"/>
        </w:rPr>
      </w:pPr>
      <w:bookmarkStart w:id="205" w:name="_Toc119058143"/>
      <w:bookmarkStart w:id="206" w:name="_Toc306720268"/>
      <w:r>
        <w:rPr>
          <w:color w:val="auto"/>
        </w:rPr>
        <w:t>8</w:t>
      </w:r>
      <w:r w:rsidR="00EC20BF" w:rsidRPr="00A23087">
        <w:rPr>
          <w:color w:val="auto"/>
        </w:rPr>
        <w:t>.1.</w:t>
      </w:r>
      <w:r w:rsidR="00EC20BF" w:rsidRPr="00A23087">
        <w:rPr>
          <w:color w:val="auto"/>
        </w:rPr>
        <w:tab/>
        <w:t xml:space="preserve"> </w:t>
      </w:r>
      <w:r w:rsidR="00745106">
        <w:rPr>
          <w:color w:val="auto"/>
        </w:rPr>
        <w:tab/>
      </w:r>
      <w:r w:rsidR="00EC20BF" w:rsidRPr="00A23087">
        <w:rPr>
          <w:color w:val="auto"/>
        </w:rPr>
        <w:t>A rendszeres egészségügyi felügyelet és ellátás rendje, a kollégium tanulóinak és alkalmazottainak védelme</w:t>
      </w:r>
      <w:bookmarkEnd w:id="205"/>
      <w:bookmarkEnd w:id="206"/>
    </w:p>
    <w:p w:rsidR="00EC20BF" w:rsidRPr="00A23087" w:rsidRDefault="00EC20BF" w:rsidP="00EC20BF">
      <w:pPr>
        <w:pStyle w:val="Szvegtrzs"/>
        <w:ind w:left="1080"/>
        <w:rPr>
          <w:rFonts w:cs="Arial"/>
          <w:b/>
        </w:rPr>
      </w:pPr>
    </w:p>
    <w:p w:rsidR="00EC20BF" w:rsidRPr="00A23087" w:rsidRDefault="00EC20BF" w:rsidP="00EC20BF">
      <w:pPr>
        <w:numPr>
          <w:ilvl w:val="0"/>
          <w:numId w:val="4"/>
        </w:numPr>
        <w:tabs>
          <w:tab w:val="num" w:pos="1276"/>
        </w:tabs>
        <w:jc w:val="both"/>
      </w:pPr>
      <w:r w:rsidRPr="00A23087">
        <w:t>Jogszabály rögzíti, hogy a tanulónak joga, hogy a nevelési-oktatási intézményekben biztonságban és egészséges környezetben neveljék, biztosított legyen a pihenési, sportolási lehetőség. Az alapszolgáltatások közé tartozik a rendszeres egészségügyi felügyelet is.</w:t>
      </w:r>
    </w:p>
    <w:p w:rsidR="00EC20BF" w:rsidRPr="00A23087" w:rsidRDefault="00EC20BF" w:rsidP="00EC20BF">
      <w:pPr>
        <w:numPr>
          <w:ilvl w:val="0"/>
          <w:numId w:val="4"/>
        </w:numPr>
        <w:tabs>
          <w:tab w:val="num" w:pos="1276"/>
        </w:tabs>
        <w:jc w:val="both"/>
        <w:rPr>
          <w:rFonts w:cs="Arial"/>
          <w:bCs/>
        </w:rPr>
      </w:pPr>
      <w:r w:rsidRPr="00A23087">
        <w:t>A kollégiumban egészségügyi ellátásra jogosultak az intézmény tanulói jogviszonyban</w:t>
      </w:r>
      <w:r w:rsidRPr="00A23087">
        <w:rPr>
          <w:rFonts w:cs="Arial"/>
          <w:bCs/>
        </w:rPr>
        <w:t xml:space="preserve"> lévő lakói.</w:t>
      </w:r>
    </w:p>
    <w:p w:rsidR="00EC20BF" w:rsidRPr="00A23087" w:rsidRDefault="00EC20BF" w:rsidP="00EC20BF">
      <w:pPr>
        <w:jc w:val="both"/>
        <w:rPr>
          <w:b/>
        </w:rPr>
      </w:pPr>
    </w:p>
    <w:p w:rsidR="00EC20BF" w:rsidRPr="00A23087" w:rsidRDefault="005D66C8" w:rsidP="009E69B1">
      <w:pPr>
        <w:pStyle w:val="Cmsor3"/>
        <w:jc w:val="left"/>
        <w:rPr>
          <w:color w:val="auto"/>
        </w:rPr>
      </w:pPr>
      <w:bookmarkStart w:id="207" w:name="_Toc119058144"/>
      <w:bookmarkStart w:id="208" w:name="_Toc306720269"/>
      <w:r>
        <w:rPr>
          <w:color w:val="auto"/>
        </w:rPr>
        <w:t>8</w:t>
      </w:r>
      <w:r w:rsidR="00EC20BF" w:rsidRPr="00A23087">
        <w:rPr>
          <w:color w:val="auto"/>
        </w:rPr>
        <w:t>.1. 1. Egészségvédelem</w:t>
      </w:r>
      <w:bookmarkEnd w:id="207"/>
      <w:bookmarkEnd w:id="208"/>
    </w:p>
    <w:p w:rsidR="00EC20BF" w:rsidRPr="00A23087" w:rsidRDefault="00EC20BF" w:rsidP="00EC20BF">
      <w:pPr>
        <w:ind w:left="851" w:hanging="425"/>
        <w:jc w:val="both"/>
      </w:pPr>
    </w:p>
    <w:p w:rsidR="00EC20BF" w:rsidRPr="00A23087" w:rsidRDefault="00EC20BF" w:rsidP="00EC20BF">
      <w:pPr>
        <w:numPr>
          <w:ilvl w:val="0"/>
          <w:numId w:val="4"/>
        </w:numPr>
        <w:tabs>
          <w:tab w:val="num" w:pos="1276"/>
        </w:tabs>
        <w:jc w:val="both"/>
      </w:pPr>
      <w:r w:rsidRPr="00A23087">
        <w:t>A közalkalmazottak számára – létszámuknak és a vonatkozó előírásoknak megfelelően – gondoskodni kell tisztálkodási és öltözőhelyiségekről.</w:t>
      </w:r>
    </w:p>
    <w:p w:rsidR="00EC20BF" w:rsidRPr="00A23087" w:rsidRDefault="00EC20BF" w:rsidP="00EC20BF">
      <w:pPr>
        <w:numPr>
          <w:ilvl w:val="0"/>
          <w:numId w:val="4"/>
        </w:numPr>
        <w:tabs>
          <w:tab w:val="num" w:pos="1276"/>
        </w:tabs>
        <w:jc w:val="both"/>
      </w:pPr>
      <w:r w:rsidRPr="00A23087">
        <w:t>Fertőző betegségek vagy járvány esetén az orvos intézkedése szerint az igazgató köteles teljes vagy részleges óvintézkedéseket (kimenőeltiltás, elkülönítés, fertőtlenítés) életbe léptetni. A hatáskörét meghaladó esetben a fenntartóhoz kell fordulni.</w:t>
      </w:r>
    </w:p>
    <w:p w:rsidR="00EC20BF" w:rsidRPr="00A23087" w:rsidRDefault="00EC20BF" w:rsidP="00EC20BF">
      <w:pPr>
        <w:numPr>
          <w:ilvl w:val="0"/>
          <w:numId w:val="4"/>
        </w:numPr>
        <w:tabs>
          <w:tab w:val="num" w:pos="1276"/>
        </w:tabs>
        <w:jc w:val="both"/>
      </w:pPr>
      <w:r w:rsidRPr="00A23087">
        <w:t>A betegek számára külön helyiség, mellékhelyiség, étkezőhelyiség biztosított. Szükséges gyógyszerek beszerzése, pótlása a költségvetésben előirányzott és biztosított.</w:t>
      </w:r>
    </w:p>
    <w:p w:rsidR="00EC20BF" w:rsidRPr="00A23087" w:rsidRDefault="00EC20BF" w:rsidP="00EC20BF">
      <w:pPr>
        <w:numPr>
          <w:ilvl w:val="0"/>
          <w:numId w:val="4"/>
        </w:numPr>
        <w:tabs>
          <w:tab w:val="num" w:pos="1276"/>
        </w:tabs>
        <w:jc w:val="both"/>
      </w:pPr>
      <w:r w:rsidRPr="00A23087">
        <w:t>A gyógyszerek és egyéb egészségügyi felszerelések biztonságos elzárásáért, megőrzéséért, ezek előírás szerinti felhasználásáért a nevelők felelnek.</w:t>
      </w:r>
    </w:p>
    <w:p w:rsidR="00EC20BF" w:rsidRPr="00A23087" w:rsidRDefault="00EC20BF" w:rsidP="00EC20BF">
      <w:pPr>
        <w:numPr>
          <w:ilvl w:val="0"/>
          <w:numId w:val="4"/>
        </w:numPr>
        <w:tabs>
          <w:tab w:val="num" w:pos="1276"/>
        </w:tabs>
        <w:jc w:val="both"/>
      </w:pPr>
      <w:r w:rsidRPr="00A23087">
        <w:t>Az egészségügyi adatokkal kapcsolatos titoktartás minden dolgozóra kötelező.</w:t>
      </w:r>
    </w:p>
    <w:p w:rsidR="00EC20BF" w:rsidRPr="00A23087" w:rsidRDefault="00EC20BF" w:rsidP="00EC20BF">
      <w:pPr>
        <w:numPr>
          <w:ilvl w:val="0"/>
          <w:numId w:val="4"/>
        </w:numPr>
        <w:tabs>
          <w:tab w:val="num" w:pos="1276"/>
        </w:tabs>
        <w:jc w:val="both"/>
      </w:pPr>
      <w:r w:rsidRPr="00A23087">
        <w:t>A tanulóknak részt kell venniük egészségügyi tájékoztató előadásokon.</w:t>
      </w:r>
    </w:p>
    <w:p w:rsidR="00EC20BF" w:rsidRPr="00A23087" w:rsidRDefault="00EC20BF" w:rsidP="00EC20BF">
      <w:pPr>
        <w:numPr>
          <w:ilvl w:val="0"/>
          <w:numId w:val="4"/>
        </w:numPr>
        <w:tabs>
          <w:tab w:val="num" w:pos="1276"/>
        </w:tabs>
        <w:jc w:val="both"/>
      </w:pPr>
      <w:r w:rsidRPr="00A23087">
        <w:t>A tanulók szakszerű egészségügyi ellátását a körzeti orvos végzi megbízás keretében.</w:t>
      </w:r>
    </w:p>
    <w:p w:rsidR="00EC20BF" w:rsidRPr="00A23087" w:rsidRDefault="00EC20BF" w:rsidP="00EC20BF">
      <w:pPr>
        <w:numPr>
          <w:ilvl w:val="0"/>
          <w:numId w:val="4"/>
        </w:numPr>
        <w:tabs>
          <w:tab w:val="num" w:pos="1276"/>
        </w:tabs>
        <w:jc w:val="both"/>
      </w:pPr>
      <w:r w:rsidRPr="00A23087">
        <w:lastRenderedPageBreak/>
        <w:t>A tanuló fertőző betegsége idején csak az orvos engedélyével távozhat állandó lakhelyére. Eltávozási engedélyét – az orvos írásos javaslatával – nevelő tanárával és az igazgatóhelyettessel kell engedélyeztetni.</w:t>
      </w:r>
    </w:p>
    <w:p w:rsidR="00EC20BF" w:rsidRPr="00A23087" w:rsidRDefault="00EC20BF" w:rsidP="00EC20BF">
      <w:pPr>
        <w:numPr>
          <w:ilvl w:val="0"/>
          <w:numId w:val="4"/>
        </w:numPr>
        <w:tabs>
          <w:tab w:val="clear" w:pos="720"/>
          <w:tab w:val="num" w:pos="426"/>
        </w:tabs>
        <w:ind w:left="426" w:hanging="426"/>
        <w:jc w:val="both"/>
      </w:pPr>
      <w:r w:rsidRPr="00A23087">
        <w:t>Tanulói balesetekkel kapcsolatos szabályok a munkavédelmi szabályozásban találhatók.</w:t>
      </w:r>
    </w:p>
    <w:p w:rsidR="00EC20BF" w:rsidRPr="00A23087" w:rsidRDefault="00EC20BF" w:rsidP="00EC20BF">
      <w:pPr>
        <w:tabs>
          <w:tab w:val="num" w:pos="1276"/>
        </w:tabs>
        <w:ind w:left="720"/>
        <w:jc w:val="both"/>
      </w:pPr>
    </w:p>
    <w:p w:rsidR="00EC20BF" w:rsidRPr="00A23087" w:rsidRDefault="00EC20BF" w:rsidP="00EC20BF">
      <w:pPr>
        <w:jc w:val="both"/>
      </w:pPr>
    </w:p>
    <w:p w:rsidR="00EC20BF" w:rsidRPr="00A23087" w:rsidRDefault="005D66C8" w:rsidP="00745106">
      <w:pPr>
        <w:pStyle w:val="Cmsor3"/>
        <w:tabs>
          <w:tab w:val="clear" w:pos="2715"/>
          <w:tab w:val="left" w:pos="1418"/>
        </w:tabs>
        <w:jc w:val="left"/>
        <w:rPr>
          <w:color w:val="auto"/>
        </w:rPr>
      </w:pPr>
      <w:bookmarkStart w:id="209" w:name="_Toc119058147"/>
      <w:bookmarkStart w:id="210" w:name="_Toc306720270"/>
      <w:r>
        <w:rPr>
          <w:color w:val="auto"/>
        </w:rPr>
        <w:t>8</w:t>
      </w:r>
      <w:r w:rsidR="009024C6" w:rsidRPr="00A23087">
        <w:rPr>
          <w:color w:val="auto"/>
        </w:rPr>
        <w:t xml:space="preserve">.2. </w:t>
      </w:r>
      <w:r w:rsidR="00745106">
        <w:rPr>
          <w:color w:val="auto"/>
        </w:rPr>
        <w:tab/>
      </w:r>
      <w:r w:rsidR="00EC20BF" w:rsidRPr="00A23087">
        <w:rPr>
          <w:color w:val="auto"/>
        </w:rPr>
        <w:t>A dolgozók feladatai a tanuló- és gyermekbalesetek megelőzésében és baleset esetén</w:t>
      </w:r>
      <w:bookmarkEnd w:id="209"/>
      <w:bookmarkEnd w:id="210"/>
    </w:p>
    <w:p w:rsidR="00745106" w:rsidRDefault="00745106" w:rsidP="00745106">
      <w:pPr>
        <w:pStyle w:val="StlusCmsor3TimesNewRoman13ptAutomatikusBalrazrt"/>
        <w:tabs>
          <w:tab w:val="clear" w:pos="2160"/>
        </w:tabs>
        <w:ind w:firstLine="0"/>
        <w:rPr>
          <w:b w:val="0"/>
          <w:sz w:val="24"/>
          <w:szCs w:val="24"/>
        </w:rPr>
      </w:pPr>
      <w:bookmarkStart w:id="211" w:name="_Toc304804890"/>
    </w:p>
    <w:p w:rsidR="00745106" w:rsidRPr="00ED6E63" w:rsidRDefault="00745106" w:rsidP="007C2D14">
      <w:pPr>
        <w:ind w:firstLine="360"/>
      </w:pPr>
      <w:r w:rsidRPr="00ED6E63">
        <w:t>A kollégium tűz-és munkavédelmi feladatait a KGSZ szervezi.</w:t>
      </w:r>
      <w:bookmarkEnd w:id="211"/>
    </w:p>
    <w:p w:rsidR="00EC20BF" w:rsidRPr="00A23087" w:rsidRDefault="00EC20BF" w:rsidP="00EC20BF">
      <w:pPr>
        <w:pStyle w:val="Szvegtrzs"/>
        <w:rPr>
          <w:rFonts w:cs="Arial"/>
          <w:b/>
        </w:rPr>
      </w:pPr>
    </w:p>
    <w:p w:rsidR="00EC20BF" w:rsidRPr="00A23087" w:rsidRDefault="00EC20BF" w:rsidP="00EC20BF">
      <w:pPr>
        <w:numPr>
          <w:ilvl w:val="0"/>
          <w:numId w:val="4"/>
        </w:numPr>
        <w:tabs>
          <w:tab w:val="num" w:pos="1276"/>
        </w:tabs>
        <w:jc w:val="both"/>
      </w:pPr>
      <w:r w:rsidRPr="00A23087">
        <w:t>A tanulóbalesetek megelőzése érdekében minden tanév elején a csoportvezető tanár tájékoztatja a tanulókat a baleset megelőzésével kapcsolatos helyes magatartásról, külön felhívja a figyelmet azokra a dolgokra, melyek veszélyt okozhatnak, valamint az elektromos háztartási gépek helyes használatára.</w:t>
      </w:r>
    </w:p>
    <w:p w:rsidR="00EC20BF" w:rsidRPr="00A23087" w:rsidRDefault="00EC20BF" w:rsidP="00EC20BF">
      <w:pPr>
        <w:numPr>
          <w:ilvl w:val="0"/>
          <w:numId w:val="4"/>
        </w:numPr>
        <w:tabs>
          <w:tab w:val="num" w:pos="1276"/>
        </w:tabs>
        <w:jc w:val="both"/>
      </w:pPr>
      <w:r w:rsidRPr="00A23087">
        <w:t>Az intézmény a szükséges balesetvédelmi vizsgálatokat megtartja.</w:t>
      </w:r>
    </w:p>
    <w:p w:rsidR="00EC20BF" w:rsidRPr="00A23087" w:rsidRDefault="00EC20BF" w:rsidP="00EC20BF">
      <w:pPr>
        <w:numPr>
          <w:ilvl w:val="0"/>
          <w:numId w:val="4"/>
        </w:numPr>
        <w:tabs>
          <w:tab w:val="num" w:pos="1276"/>
        </w:tabs>
        <w:jc w:val="both"/>
      </w:pPr>
      <w:r w:rsidRPr="00A23087">
        <w:t>A tanulók saját elektromos berendezést csak a csoportvezető tanár, illetve szükség esetén a munkavédelmi felelős engedélyével használhatnak.</w:t>
      </w:r>
    </w:p>
    <w:p w:rsidR="00EC20BF" w:rsidRPr="00A23087" w:rsidRDefault="00EC20BF" w:rsidP="00EC20BF">
      <w:pPr>
        <w:numPr>
          <w:ilvl w:val="0"/>
          <w:numId w:val="4"/>
        </w:numPr>
        <w:tabs>
          <w:tab w:val="num" w:pos="1276"/>
        </w:tabs>
        <w:jc w:val="both"/>
      </w:pPr>
      <w:r w:rsidRPr="00A23087">
        <w:t>(A legfontosabb balesetvédelmi előírások, illetve tiltások a házirendben is megtalálhatók.)</w:t>
      </w:r>
    </w:p>
    <w:p w:rsidR="00EC20BF" w:rsidRPr="00A23087" w:rsidRDefault="00EC20BF" w:rsidP="00EC20BF">
      <w:pPr>
        <w:numPr>
          <w:ilvl w:val="0"/>
          <w:numId w:val="4"/>
        </w:numPr>
        <w:tabs>
          <w:tab w:val="num" w:pos="1276"/>
        </w:tabs>
        <w:jc w:val="both"/>
      </w:pPr>
      <w:r w:rsidRPr="00A23087">
        <w:t>Amennyiben a tanulók vészhelyzetet, vagy balesetet észlelnek, szólni kell a szolgálatot teljesítő tanárnak.</w:t>
      </w:r>
    </w:p>
    <w:p w:rsidR="00EC20BF" w:rsidRPr="00A23087" w:rsidRDefault="00EC20BF" w:rsidP="00EC20BF">
      <w:pPr>
        <w:numPr>
          <w:ilvl w:val="0"/>
          <w:numId w:val="4"/>
        </w:numPr>
        <w:tabs>
          <w:tab w:val="num" w:pos="1276"/>
        </w:tabs>
        <w:jc w:val="both"/>
      </w:pPr>
      <w:r w:rsidRPr="00A23087">
        <w:t xml:space="preserve">A tanár mérlegelése alapján elhárítja a vészhelyzetet, szükség esetén elsősegélyben részesíti a tanulót (sérültet). Súlyos esetben orvost vagy mentőt hív. Tűz esetén értesíti a tűzoltóságot, illetve a tűzriadó szabályainak megfelelően jár el. </w:t>
      </w:r>
    </w:p>
    <w:p w:rsidR="00EC20BF" w:rsidRDefault="00EC20BF" w:rsidP="00745106">
      <w:pPr>
        <w:numPr>
          <w:ilvl w:val="0"/>
          <w:numId w:val="4"/>
        </w:numPr>
        <w:tabs>
          <w:tab w:val="num" w:pos="1276"/>
        </w:tabs>
        <w:jc w:val="both"/>
      </w:pPr>
      <w:r w:rsidRPr="00A23087">
        <w:t xml:space="preserve">Ha a tanulót baleset éri, az e célra központilag előállított formanyomtatványon nyilvántartást kell felvenni. E baleseti jegyzőkönyv egy-egy példányát a tárgyhót követő hónap nyolcadik napjáig meg kell küldeni a fenntartónak, illetve a tanulónak vagy szülőjének. Egy példányt pedig meg kell őrizni. </w:t>
      </w:r>
    </w:p>
    <w:p w:rsidR="005D66C8" w:rsidRPr="00A23087" w:rsidRDefault="005D66C8" w:rsidP="005D66C8">
      <w:pPr>
        <w:tabs>
          <w:tab w:val="num" w:pos="1276"/>
        </w:tabs>
        <w:ind w:left="720"/>
        <w:jc w:val="both"/>
      </w:pPr>
    </w:p>
    <w:p w:rsidR="00EC20BF" w:rsidRPr="00A23087" w:rsidRDefault="005D66C8" w:rsidP="009024C6">
      <w:pPr>
        <w:pStyle w:val="Cmsor3"/>
        <w:jc w:val="left"/>
        <w:rPr>
          <w:color w:val="auto"/>
        </w:rPr>
      </w:pPr>
      <w:bookmarkStart w:id="212" w:name="_Toc119058145"/>
      <w:bookmarkStart w:id="213" w:name="_Toc306720271"/>
      <w:r>
        <w:rPr>
          <w:color w:val="auto"/>
        </w:rPr>
        <w:t>8</w:t>
      </w:r>
      <w:r w:rsidR="009024C6" w:rsidRPr="00A23087">
        <w:rPr>
          <w:color w:val="auto"/>
        </w:rPr>
        <w:t xml:space="preserve">.2.1. </w:t>
      </w:r>
      <w:r w:rsidR="00EC20BF" w:rsidRPr="00A23087">
        <w:rPr>
          <w:color w:val="auto"/>
        </w:rPr>
        <w:t>Munkavédelem</w:t>
      </w:r>
      <w:bookmarkEnd w:id="212"/>
      <w:bookmarkEnd w:id="213"/>
    </w:p>
    <w:p w:rsidR="00EC20BF" w:rsidRPr="00A23087" w:rsidRDefault="00EC20BF" w:rsidP="00EC20BF">
      <w:pPr>
        <w:ind w:left="851" w:hanging="425"/>
        <w:jc w:val="both"/>
        <w:rPr>
          <w:u w:val="single"/>
        </w:rPr>
      </w:pPr>
    </w:p>
    <w:p w:rsidR="00EC20BF" w:rsidRPr="00A23087" w:rsidRDefault="00EC20BF" w:rsidP="00EC20BF">
      <w:pPr>
        <w:numPr>
          <w:ilvl w:val="0"/>
          <w:numId w:val="4"/>
        </w:numPr>
        <w:tabs>
          <w:tab w:val="num" w:pos="1276"/>
        </w:tabs>
        <w:jc w:val="both"/>
      </w:pPr>
      <w:r w:rsidRPr="00A23087">
        <w:t>A kollégium munkavédelmi feltételeinek biztosításáért, a feltételek tervszerű javításáért, a munkavédelmi felkészültség rendszeres ellenőrzéséért, továbbá a tanulók, valamint a dolgozók egészségét és testi épségét fenyegető veszélyek elhárításához szükséges megelőző intézkedések megtételéért az igazgató egy személyben felelős.</w:t>
      </w:r>
    </w:p>
    <w:p w:rsidR="00EC20BF" w:rsidRPr="00A23087" w:rsidRDefault="00EC20BF" w:rsidP="00EC20BF">
      <w:pPr>
        <w:numPr>
          <w:ilvl w:val="0"/>
          <w:numId w:val="4"/>
        </w:numPr>
        <w:tabs>
          <w:tab w:val="num" w:pos="1276"/>
        </w:tabs>
        <w:jc w:val="both"/>
      </w:pPr>
      <w:r w:rsidRPr="00A23087">
        <w:t>A munkavédelemmel kapcsolatos feladatokat külön szabályzat tartalmazza.</w:t>
      </w:r>
    </w:p>
    <w:p w:rsidR="00EC20BF" w:rsidRPr="00A23087" w:rsidRDefault="00EC20BF" w:rsidP="00EC20BF">
      <w:pPr>
        <w:ind w:left="851" w:hanging="425"/>
        <w:jc w:val="both"/>
      </w:pPr>
    </w:p>
    <w:p w:rsidR="00EC20BF" w:rsidRPr="00A23087" w:rsidRDefault="005D66C8" w:rsidP="009024C6">
      <w:pPr>
        <w:pStyle w:val="Cmsor3"/>
        <w:jc w:val="left"/>
        <w:rPr>
          <w:color w:val="auto"/>
        </w:rPr>
      </w:pPr>
      <w:bookmarkStart w:id="214" w:name="_Toc119058146"/>
      <w:bookmarkStart w:id="215" w:name="_Toc306720272"/>
      <w:r>
        <w:rPr>
          <w:color w:val="auto"/>
        </w:rPr>
        <w:t>8</w:t>
      </w:r>
      <w:r w:rsidR="009024C6" w:rsidRPr="00A23087">
        <w:rPr>
          <w:color w:val="auto"/>
        </w:rPr>
        <w:t xml:space="preserve">.2.1.1. </w:t>
      </w:r>
      <w:r w:rsidR="00EC20BF" w:rsidRPr="00A23087">
        <w:rPr>
          <w:color w:val="auto"/>
        </w:rPr>
        <w:t>Munkavédelmi hatáskörök</w:t>
      </w:r>
      <w:bookmarkEnd w:id="214"/>
      <w:bookmarkEnd w:id="215"/>
    </w:p>
    <w:p w:rsidR="00EC20BF" w:rsidRPr="00A23087" w:rsidRDefault="00EC20BF" w:rsidP="00EC20BF">
      <w:pPr>
        <w:ind w:left="851" w:firstLine="49"/>
        <w:jc w:val="both"/>
      </w:pPr>
    </w:p>
    <w:p w:rsidR="00EC20BF" w:rsidRPr="00A23087" w:rsidRDefault="00EC20BF" w:rsidP="00EC20BF">
      <w:pPr>
        <w:numPr>
          <w:ilvl w:val="0"/>
          <w:numId w:val="4"/>
        </w:numPr>
        <w:tabs>
          <w:tab w:val="num" w:pos="1276"/>
        </w:tabs>
        <w:jc w:val="both"/>
        <w:rPr>
          <w:b/>
        </w:rPr>
      </w:pPr>
      <w:r w:rsidRPr="00A23087">
        <w:t>Igazgató:</w:t>
      </w:r>
    </w:p>
    <w:p w:rsidR="00EC20BF" w:rsidRPr="00A23087" w:rsidRDefault="00EC20BF" w:rsidP="00EC20BF">
      <w:pPr>
        <w:numPr>
          <w:ilvl w:val="1"/>
          <w:numId w:val="4"/>
        </w:numPr>
        <w:jc w:val="both"/>
      </w:pPr>
      <w:r w:rsidRPr="00A23087">
        <w:t>munkavédelem irányítójának írásbeli megbízása</w:t>
      </w:r>
    </w:p>
    <w:p w:rsidR="00EC20BF" w:rsidRPr="00A23087" w:rsidRDefault="00EC20BF" w:rsidP="00EC20BF">
      <w:pPr>
        <w:numPr>
          <w:ilvl w:val="1"/>
          <w:numId w:val="4"/>
        </w:numPr>
        <w:jc w:val="both"/>
      </w:pPr>
      <w:r w:rsidRPr="00A23087">
        <w:t>a munkavédelmi előírások felülvizsgálata, módosítása</w:t>
      </w:r>
    </w:p>
    <w:p w:rsidR="00EC20BF" w:rsidRPr="00A23087" w:rsidRDefault="00EC20BF" w:rsidP="00EC20BF">
      <w:pPr>
        <w:numPr>
          <w:ilvl w:val="1"/>
          <w:numId w:val="4"/>
        </w:numPr>
        <w:jc w:val="both"/>
      </w:pPr>
      <w:r w:rsidRPr="00A23087">
        <w:t>új dolgozóktól az egészségügyi alkalmassági igazolás kérése és annak tárolása</w:t>
      </w:r>
    </w:p>
    <w:p w:rsidR="00EC20BF" w:rsidRPr="00A23087" w:rsidRDefault="00EC20BF" w:rsidP="00EC20BF">
      <w:pPr>
        <w:numPr>
          <w:ilvl w:val="1"/>
          <w:numId w:val="4"/>
        </w:numPr>
        <w:jc w:val="both"/>
      </w:pPr>
      <w:r w:rsidRPr="00A23087">
        <w:t>jelentések, jegyzőkönyvek elkészítése</w:t>
      </w:r>
    </w:p>
    <w:p w:rsidR="00EC20BF" w:rsidRPr="00A23087" w:rsidRDefault="00EC20BF" w:rsidP="00EC20BF">
      <w:pPr>
        <w:numPr>
          <w:ilvl w:val="1"/>
          <w:numId w:val="4"/>
        </w:numPr>
        <w:jc w:val="both"/>
      </w:pPr>
      <w:r w:rsidRPr="00A23087">
        <w:t>kivizsgálások, vizsgáztatás és ezek nyilvántartása.</w:t>
      </w:r>
    </w:p>
    <w:p w:rsidR="00EC20BF" w:rsidRPr="00A23087" w:rsidRDefault="00EC20BF" w:rsidP="00EC20BF">
      <w:pPr>
        <w:numPr>
          <w:ilvl w:val="0"/>
          <w:numId w:val="4"/>
        </w:numPr>
        <w:tabs>
          <w:tab w:val="num" w:pos="1276"/>
        </w:tabs>
        <w:jc w:val="both"/>
      </w:pPr>
      <w:r w:rsidRPr="00A23087">
        <w:t>A munkavédelem irányítója (</w:t>
      </w:r>
      <w:r w:rsidR="00745106">
        <w:t>a KGSZ végzi</w:t>
      </w:r>
      <w:r w:rsidRPr="00A23087">
        <w:t>):</w:t>
      </w:r>
    </w:p>
    <w:p w:rsidR="00EC20BF" w:rsidRPr="00A23087" w:rsidRDefault="00EC20BF" w:rsidP="00EC20BF">
      <w:pPr>
        <w:numPr>
          <w:ilvl w:val="1"/>
          <w:numId w:val="4"/>
        </w:numPr>
        <w:jc w:val="both"/>
      </w:pPr>
      <w:r w:rsidRPr="00A23087">
        <w:t>munkavédelmi oktatás, annak nyilvántartása, részvétel a házi vizsgáztatásban</w:t>
      </w:r>
    </w:p>
    <w:p w:rsidR="00EC20BF" w:rsidRPr="00A23087" w:rsidRDefault="00EC20BF" w:rsidP="00EC20BF">
      <w:pPr>
        <w:numPr>
          <w:ilvl w:val="1"/>
          <w:numId w:val="4"/>
        </w:numPr>
        <w:jc w:val="both"/>
      </w:pPr>
      <w:r w:rsidRPr="00A23087">
        <w:t>feltárt munkavédelmi hiányosságok kijavításának ellenőrzése</w:t>
      </w:r>
    </w:p>
    <w:p w:rsidR="00EC20BF" w:rsidRPr="00A23087" w:rsidRDefault="00EC20BF" w:rsidP="00EC20BF">
      <w:pPr>
        <w:numPr>
          <w:ilvl w:val="1"/>
          <w:numId w:val="4"/>
        </w:numPr>
        <w:jc w:val="both"/>
      </w:pPr>
      <w:r w:rsidRPr="00A23087">
        <w:lastRenderedPageBreak/>
        <w:t>baleseti kivizsgálások, jegyzőkönyvek</w:t>
      </w:r>
    </w:p>
    <w:p w:rsidR="00EC20BF" w:rsidRPr="00A23087" w:rsidRDefault="00EC20BF" w:rsidP="00EC20BF">
      <w:pPr>
        <w:numPr>
          <w:ilvl w:val="1"/>
          <w:numId w:val="4"/>
        </w:numPr>
        <w:jc w:val="both"/>
      </w:pPr>
      <w:r w:rsidRPr="00A23087">
        <w:t xml:space="preserve">nyilvántartások vezetése </w:t>
      </w:r>
    </w:p>
    <w:p w:rsidR="00EC20BF" w:rsidRPr="00A23087" w:rsidRDefault="00EC20BF" w:rsidP="00EC20BF">
      <w:pPr>
        <w:numPr>
          <w:ilvl w:val="0"/>
          <w:numId w:val="4"/>
        </w:numPr>
        <w:tabs>
          <w:tab w:val="num" w:pos="1276"/>
        </w:tabs>
        <w:jc w:val="both"/>
      </w:pPr>
      <w:r w:rsidRPr="00A23087">
        <w:t>Pedagógusok:</w:t>
      </w:r>
    </w:p>
    <w:p w:rsidR="00EC20BF" w:rsidRPr="00A23087" w:rsidRDefault="00EC20BF" w:rsidP="00EC20BF">
      <w:pPr>
        <w:numPr>
          <w:ilvl w:val="1"/>
          <w:numId w:val="4"/>
        </w:numPr>
        <w:jc w:val="both"/>
      </w:pPr>
      <w:r w:rsidRPr="00A23087">
        <w:t>a tanulók oktatása az óvó- és védőrendszabályok szerinti helyes magatartásra</w:t>
      </w:r>
    </w:p>
    <w:p w:rsidR="00EC20BF" w:rsidRPr="00A23087" w:rsidRDefault="00EC20BF" w:rsidP="00EC20BF">
      <w:pPr>
        <w:numPr>
          <w:ilvl w:val="1"/>
          <w:numId w:val="4"/>
        </w:numPr>
        <w:jc w:val="both"/>
      </w:pPr>
      <w:r w:rsidRPr="00A23087">
        <w:t>a napi ügyelet során a tanulók által használt helyiségek ellenőrzése balesetvédelmi szempontból</w:t>
      </w:r>
    </w:p>
    <w:p w:rsidR="00EC20BF" w:rsidRPr="00A23087" w:rsidRDefault="00EC20BF" w:rsidP="00EC20BF">
      <w:pPr>
        <w:numPr>
          <w:ilvl w:val="1"/>
          <w:numId w:val="4"/>
        </w:numPr>
        <w:jc w:val="both"/>
      </w:pPr>
      <w:r w:rsidRPr="00A23087">
        <w:t>a hiányosságok bejegyzése a hibanaplóba, vagy személyesen közölni a gondnokkal</w:t>
      </w:r>
    </w:p>
    <w:p w:rsidR="00EC20BF" w:rsidRPr="00A23087" w:rsidRDefault="00EC20BF" w:rsidP="00EC20BF">
      <w:pPr>
        <w:numPr>
          <w:ilvl w:val="1"/>
          <w:numId w:val="4"/>
        </w:numPr>
        <w:jc w:val="both"/>
      </w:pPr>
      <w:r w:rsidRPr="00A23087">
        <w:t>a tanulókat figyelmeztetni a helyiségekben lévő baleseti forrásokra, azok megszüntetéséről intézkedni</w:t>
      </w:r>
    </w:p>
    <w:p w:rsidR="00EC20BF" w:rsidRPr="00A23087" w:rsidRDefault="00745106" w:rsidP="00EC20BF">
      <w:pPr>
        <w:numPr>
          <w:ilvl w:val="0"/>
          <w:numId w:val="4"/>
        </w:numPr>
        <w:tabs>
          <w:tab w:val="num" w:pos="1276"/>
        </w:tabs>
        <w:jc w:val="both"/>
      </w:pPr>
      <w:r>
        <w:t>Pénzügyi- számviteli ügyintéző (KGSZ alkalmazott)</w:t>
      </w:r>
      <w:r w:rsidR="00EC20BF" w:rsidRPr="00A23087">
        <w:t>:</w:t>
      </w:r>
    </w:p>
    <w:p w:rsidR="00EC20BF" w:rsidRPr="00A23087" w:rsidRDefault="00EC20BF" w:rsidP="00EC20BF">
      <w:pPr>
        <w:numPr>
          <w:ilvl w:val="1"/>
          <w:numId w:val="4"/>
        </w:numPr>
        <w:jc w:val="both"/>
      </w:pPr>
      <w:r w:rsidRPr="00A23087">
        <w:t>a technikai dolgozók ellenőrzése az óvó-, védőrendszabályok betartása érdekében</w:t>
      </w:r>
    </w:p>
    <w:p w:rsidR="00EC20BF" w:rsidRPr="00A23087" w:rsidRDefault="00EC20BF" w:rsidP="00EC20BF">
      <w:pPr>
        <w:numPr>
          <w:ilvl w:val="1"/>
          <w:numId w:val="4"/>
        </w:numPr>
        <w:jc w:val="both"/>
      </w:pPr>
      <w:r w:rsidRPr="00A23087">
        <w:t xml:space="preserve">a feltárt munkavédelmi hiányosságokat kijavíttatni a házimunkással, vagy a </w:t>
      </w:r>
      <w:r w:rsidR="00745106">
        <w:t>KGSZ</w:t>
      </w:r>
      <w:r w:rsidRPr="00A23087">
        <w:t xml:space="preserve"> igazgató előzetes engedélye alapján szakiparossal</w:t>
      </w:r>
    </w:p>
    <w:p w:rsidR="00EC20BF" w:rsidRPr="00A23087" w:rsidRDefault="00EC20BF" w:rsidP="00EC20BF">
      <w:pPr>
        <w:numPr>
          <w:ilvl w:val="0"/>
          <w:numId w:val="4"/>
        </w:numPr>
        <w:tabs>
          <w:tab w:val="num" w:pos="1276"/>
        </w:tabs>
        <w:jc w:val="both"/>
      </w:pPr>
      <w:r w:rsidRPr="00A23087">
        <w:t>Érdekvédelmi képviselők:</w:t>
      </w:r>
    </w:p>
    <w:p w:rsidR="00EC20BF" w:rsidRPr="00A23087" w:rsidRDefault="00EC20BF" w:rsidP="00EC20BF">
      <w:pPr>
        <w:numPr>
          <w:ilvl w:val="1"/>
          <w:numId w:val="4"/>
        </w:numPr>
        <w:jc w:val="both"/>
      </w:pPr>
      <w:r w:rsidRPr="00A23087">
        <w:t>véleményezési, egyetértési és ellenőrzési jog gyakorlása a dolgozókat érintő munkavédelmi tevékenység során</w:t>
      </w:r>
    </w:p>
    <w:p w:rsidR="00EC20BF" w:rsidRPr="00A23087" w:rsidRDefault="00EC20BF" w:rsidP="00EC20BF">
      <w:pPr>
        <w:tabs>
          <w:tab w:val="num" w:pos="1276"/>
        </w:tabs>
        <w:jc w:val="both"/>
      </w:pPr>
    </w:p>
    <w:p w:rsidR="00EC20BF" w:rsidRPr="00A23087" w:rsidRDefault="005D66C8" w:rsidP="00C54433">
      <w:pPr>
        <w:pStyle w:val="Cmsor3"/>
        <w:tabs>
          <w:tab w:val="clear" w:pos="2715"/>
          <w:tab w:val="left" w:pos="1418"/>
        </w:tabs>
        <w:jc w:val="left"/>
        <w:rPr>
          <w:color w:val="auto"/>
        </w:rPr>
      </w:pPr>
      <w:bookmarkStart w:id="216" w:name="_Toc306720273"/>
      <w:r>
        <w:rPr>
          <w:color w:val="auto"/>
        </w:rPr>
        <w:t>8</w:t>
      </w:r>
      <w:r w:rsidR="00EC20BF" w:rsidRPr="00A23087">
        <w:rPr>
          <w:color w:val="auto"/>
        </w:rPr>
        <w:t xml:space="preserve">.3. </w:t>
      </w:r>
      <w:r w:rsidR="00C54433">
        <w:rPr>
          <w:color w:val="auto"/>
        </w:rPr>
        <w:tab/>
      </w:r>
      <w:r w:rsidR="00EC20BF" w:rsidRPr="00A23087">
        <w:rPr>
          <w:color w:val="auto"/>
        </w:rPr>
        <w:t>A rendkívüli esemény, bombariadó, tűzriadó esetén szükséges teendők</w:t>
      </w:r>
      <w:bookmarkEnd w:id="216"/>
    </w:p>
    <w:p w:rsidR="00EC20BF" w:rsidRPr="00A23087" w:rsidRDefault="00EC20BF" w:rsidP="00EC20BF">
      <w:pPr>
        <w:ind w:firstLine="284"/>
        <w:jc w:val="both"/>
        <w:rPr>
          <w:b/>
          <w:bCs/>
        </w:rPr>
      </w:pPr>
    </w:p>
    <w:p w:rsidR="00EC20BF" w:rsidRPr="00A23087" w:rsidRDefault="00EC20BF" w:rsidP="00EC20BF">
      <w:pPr>
        <w:ind w:left="540"/>
        <w:jc w:val="both"/>
      </w:pPr>
      <w:r w:rsidRPr="00A23087">
        <w:t>A kollégium működésében rendkívüli eseménynek kell minősíteni minden olyan előre nem látható eseményt, amely a nevelő és oktató munka szokásos menetét akadályozza, illetve a kollégium tanulóinak és dolgozóinak biztonságát és egészségét, valamint az intézmény épületét, felszerelését veszélyezteti.</w:t>
      </w:r>
    </w:p>
    <w:p w:rsidR="00EC20BF" w:rsidRPr="00A23087" w:rsidRDefault="00EC20BF" w:rsidP="00EC20BF">
      <w:pPr>
        <w:jc w:val="both"/>
        <w:rPr>
          <w:rFonts w:cs="Arial"/>
          <w:b/>
          <w:bCs/>
        </w:rPr>
      </w:pPr>
    </w:p>
    <w:p w:rsidR="00EC20BF" w:rsidRPr="00A23087" w:rsidRDefault="00EC20BF" w:rsidP="00EC20BF">
      <w:pPr>
        <w:pStyle w:val="Szvegtrzs"/>
        <w:ind w:firstLine="540"/>
        <w:rPr>
          <w:b/>
          <w:bCs/>
        </w:rPr>
      </w:pPr>
      <w:r w:rsidRPr="00A23087">
        <w:rPr>
          <w:b/>
          <w:bCs/>
        </w:rPr>
        <w:t>Rendkívüli események:</w:t>
      </w:r>
    </w:p>
    <w:p w:rsidR="00EC20BF" w:rsidRPr="00A23087" w:rsidRDefault="00EC20BF" w:rsidP="00EC20BF">
      <w:pPr>
        <w:numPr>
          <w:ilvl w:val="1"/>
          <w:numId w:val="4"/>
        </w:numPr>
        <w:jc w:val="both"/>
      </w:pPr>
      <w:r w:rsidRPr="00A23087">
        <w:t>a természeti katasztrófa (pl. villámcsapás, földrengés, árvíz, belvíz, stb.),</w:t>
      </w:r>
    </w:p>
    <w:p w:rsidR="00EC20BF" w:rsidRPr="00A23087" w:rsidRDefault="00EC20BF" w:rsidP="00EC20BF">
      <w:pPr>
        <w:numPr>
          <w:ilvl w:val="1"/>
          <w:numId w:val="4"/>
        </w:numPr>
        <w:jc w:val="both"/>
      </w:pPr>
      <w:r w:rsidRPr="00A23087">
        <w:t>a tűz,</w:t>
      </w:r>
    </w:p>
    <w:p w:rsidR="00EC20BF" w:rsidRDefault="00EC20BF" w:rsidP="00EC20BF">
      <w:pPr>
        <w:numPr>
          <w:ilvl w:val="1"/>
          <w:numId w:val="4"/>
        </w:numPr>
        <w:jc w:val="both"/>
      </w:pPr>
      <w:r w:rsidRPr="00A23087">
        <w:t>a robbanással történő fenyegetés.</w:t>
      </w:r>
    </w:p>
    <w:p w:rsidR="0042555D" w:rsidRPr="00A23087" w:rsidRDefault="0042555D" w:rsidP="0042555D">
      <w:pPr>
        <w:ind w:left="1440"/>
        <w:jc w:val="both"/>
      </w:pPr>
    </w:p>
    <w:p w:rsidR="00EC20BF" w:rsidRPr="00A23087" w:rsidRDefault="00EC20BF" w:rsidP="00EC20BF">
      <w:pPr>
        <w:ind w:left="540"/>
        <w:jc w:val="both"/>
      </w:pPr>
      <w:r w:rsidRPr="00A23087">
        <w:t xml:space="preserve">Amennyiben az intézmény bármely tanulójának vagy dolgozójának a kollégium épületét vagy a benne tartózkodó személyek biztonságát fenyegető </w:t>
      </w:r>
      <w:r w:rsidRPr="00A23087">
        <w:rPr>
          <w:bCs/>
        </w:rPr>
        <w:t xml:space="preserve">rendkívüli eseményre utaló tény jut a tudomására, </w:t>
      </w:r>
      <w:r w:rsidRPr="00A23087">
        <w:t>köteles azt azonnal közölni a kollégium igazgatójával, illetve valamely intézkedésre jogosult felelős vezetővel.</w:t>
      </w:r>
    </w:p>
    <w:p w:rsidR="00EC20BF" w:rsidRPr="00A23087" w:rsidRDefault="00EC20BF" w:rsidP="00EC20BF">
      <w:pPr>
        <w:ind w:left="426"/>
        <w:jc w:val="both"/>
      </w:pPr>
    </w:p>
    <w:p w:rsidR="00EC20BF" w:rsidRPr="00A23087" w:rsidRDefault="00EC20BF" w:rsidP="00EC20BF">
      <w:pPr>
        <w:ind w:left="720"/>
        <w:jc w:val="both"/>
      </w:pPr>
      <w:r w:rsidRPr="00A23087">
        <w:rPr>
          <w:b/>
          <w:bCs/>
        </w:rPr>
        <w:t>Rendkívüli esemény</w:t>
      </w:r>
      <w:r w:rsidRPr="00A23087">
        <w:t xml:space="preserve"> esetén intézkedésre jogosult felelős vezetők:</w:t>
      </w:r>
    </w:p>
    <w:p w:rsidR="00EC20BF" w:rsidRPr="00A23087" w:rsidRDefault="00EC20BF" w:rsidP="00EC20BF">
      <w:pPr>
        <w:numPr>
          <w:ilvl w:val="1"/>
          <w:numId w:val="4"/>
        </w:numPr>
        <w:jc w:val="both"/>
      </w:pPr>
      <w:r w:rsidRPr="00A23087">
        <w:t>igazgató</w:t>
      </w:r>
    </w:p>
    <w:p w:rsidR="00EC20BF" w:rsidRPr="00A23087" w:rsidRDefault="00EC20BF" w:rsidP="00EC20BF">
      <w:pPr>
        <w:numPr>
          <w:ilvl w:val="1"/>
          <w:numId w:val="4"/>
        </w:numPr>
        <w:jc w:val="both"/>
      </w:pPr>
      <w:r w:rsidRPr="00A23087">
        <w:t>igazgatóhelyettes</w:t>
      </w:r>
    </w:p>
    <w:p w:rsidR="00EC20BF" w:rsidRPr="00A23087" w:rsidRDefault="0042555D" w:rsidP="00EC20BF">
      <w:pPr>
        <w:numPr>
          <w:ilvl w:val="1"/>
          <w:numId w:val="4"/>
        </w:numPr>
        <w:jc w:val="both"/>
      </w:pPr>
      <w:r>
        <w:t>pénzügyi – számviteli ügyintéző</w:t>
      </w:r>
      <w:r w:rsidR="00EC20BF" w:rsidRPr="00A23087">
        <w:t>.</w:t>
      </w:r>
    </w:p>
    <w:p w:rsidR="00EC20BF" w:rsidRPr="00A23087" w:rsidRDefault="00EC20BF" w:rsidP="00EC20BF">
      <w:pPr>
        <w:jc w:val="both"/>
      </w:pPr>
    </w:p>
    <w:p w:rsidR="00EC20BF" w:rsidRPr="00A23087" w:rsidRDefault="00EC20BF" w:rsidP="00EC20BF">
      <w:pPr>
        <w:ind w:left="720"/>
        <w:jc w:val="both"/>
      </w:pPr>
      <w:r w:rsidRPr="00A23087">
        <w:rPr>
          <w:b/>
        </w:rPr>
        <w:t>A rendkívüli eseményről</w:t>
      </w:r>
      <w:r w:rsidRPr="00A23087">
        <w:t xml:space="preserve"> azonnal értesíteni kell</w:t>
      </w:r>
    </w:p>
    <w:p w:rsidR="00EC20BF" w:rsidRPr="00A23087" w:rsidRDefault="00EC20BF" w:rsidP="00EC20BF">
      <w:pPr>
        <w:numPr>
          <w:ilvl w:val="1"/>
          <w:numId w:val="4"/>
        </w:numPr>
        <w:jc w:val="both"/>
      </w:pPr>
      <w:r w:rsidRPr="00A23087">
        <w:t>a fenntartót,</w:t>
      </w:r>
    </w:p>
    <w:p w:rsidR="00EC20BF" w:rsidRPr="00A23087" w:rsidRDefault="00EC20BF" w:rsidP="00EC20BF">
      <w:pPr>
        <w:numPr>
          <w:ilvl w:val="1"/>
          <w:numId w:val="4"/>
        </w:numPr>
        <w:jc w:val="both"/>
      </w:pPr>
      <w:r w:rsidRPr="00A23087">
        <w:t>tűz esetén a tűzoltóságot,</w:t>
      </w:r>
    </w:p>
    <w:p w:rsidR="00EC20BF" w:rsidRPr="00A23087" w:rsidRDefault="00EC20BF" w:rsidP="00EC20BF">
      <w:pPr>
        <w:numPr>
          <w:ilvl w:val="1"/>
          <w:numId w:val="4"/>
        </w:numPr>
        <w:jc w:val="both"/>
      </w:pPr>
      <w:r w:rsidRPr="00A23087">
        <w:t>robbanással történő fenyegetés esetén a rendőrséget,</w:t>
      </w:r>
    </w:p>
    <w:p w:rsidR="00EC20BF" w:rsidRPr="00A23087" w:rsidRDefault="00EC20BF" w:rsidP="00EC20BF">
      <w:pPr>
        <w:numPr>
          <w:ilvl w:val="1"/>
          <w:numId w:val="4"/>
        </w:numPr>
        <w:jc w:val="both"/>
      </w:pPr>
      <w:r w:rsidRPr="00A23087">
        <w:t>személyi sérülés esetén a mentőket,</w:t>
      </w:r>
    </w:p>
    <w:p w:rsidR="00EC20BF" w:rsidRPr="00A23087" w:rsidRDefault="00EC20BF" w:rsidP="00EC20BF">
      <w:pPr>
        <w:numPr>
          <w:ilvl w:val="1"/>
          <w:numId w:val="4"/>
        </w:numPr>
        <w:tabs>
          <w:tab w:val="clear" w:pos="1440"/>
        </w:tabs>
        <w:jc w:val="both"/>
      </w:pPr>
      <w:r w:rsidRPr="00A23087">
        <w:t>egyéb esetekben az esemény jellegének megfelelő rendvédelmi, illetve katasztrófaelhárító szerveket, ha ezt a kollégium igazgatója szükségesnek tartja.</w:t>
      </w:r>
    </w:p>
    <w:p w:rsidR="00EC20BF" w:rsidRPr="00A23087" w:rsidRDefault="00EC20BF" w:rsidP="00EC20BF">
      <w:pPr>
        <w:jc w:val="both"/>
      </w:pPr>
    </w:p>
    <w:p w:rsidR="00EC20BF" w:rsidRPr="00A23087" w:rsidRDefault="00EC20BF" w:rsidP="00EC20BF">
      <w:pPr>
        <w:ind w:left="851" w:hanging="131"/>
        <w:jc w:val="both"/>
        <w:rPr>
          <w:b/>
        </w:rPr>
      </w:pPr>
      <w:r w:rsidRPr="00A23087">
        <w:rPr>
          <w:b/>
        </w:rPr>
        <w:t>Teendők rendkívüli esemény észlelésekor</w:t>
      </w:r>
    </w:p>
    <w:p w:rsidR="00EC20BF" w:rsidRPr="00A23087" w:rsidRDefault="00EC20BF" w:rsidP="00EC20BF">
      <w:pPr>
        <w:ind w:left="851" w:hanging="131"/>
        <w:jc w:val="both"/>
      </w:pPr>
    </w:p>
    <w:p w:rsidR="00EC20BF" w:rsidRPr="00A23087" w:rsidRDefault="00EC20BF" w:rsidP="00EC20BF">
      <w:pPr>
        <w:numPr>
          <w:ilvl w:val="0"/>
          <w:numId w:val="4"/>
        </w:numPr>
        <w:tabs>
          <w:tab w:val="num" w:pos="1276"/>
        </w:tabs>
        <w:jc w:val="both"/>
      </w:pPr>
      <w:r w:rsidRPr="00A23087">
        <w:t>Az igazgató vagy az intézkedésre jogosult felelős vezető utasítására az épületben tartózkodó személyeket három hosszú csengetéssel riasztani kell, valamint haladéktalanul hozzá kell látni a veszélyeztetett épület kiürítéséhez. A veszélyeztetett épületet a benntartózkodó tanulócsoportnak a tűzriadó terv és a bombariadó terv mellékleteiben található „Kiürítési terv” alapján kell elhagyniuk.</w:t>
      </w:r>
    </w:p>
    <w:p w:rsidR="00EC20BF" w:rsidRPr="00A23087" w:rsidRDefault="00EC20BF" w:rsidP="00EC20BF">
      <w:pPr>
        <w:numPr>
          <w:ilvl w:val="0"/>
          <w:numId w:val="4"/>
        </w:numPr>
        <w:tabs>
          <w:tab w:val="num" w:pos="1276"/>
        </w:tabs>
        <w:jc w:val="both"/>
      </w:pPr>
      <w:r w:rsidRPr="00A23087">
        <w:t>Tanulócsoportoknak a veszélyeztetett épületből való kivezetéséért és a kijelölt területen történő gyülekezésért, valamint felügyeletéért a házban tartózkodó nevelőtanárok felelősek.</w:t>
      </w:r>
    </w:p>
    <w:p w:rsidR="00EC20BF" w:rsidRPr="00A23087" w:rsidRDefault="00EC20BF" w:rsidP="00EC20BF">
      <w:pPr>
        <w:numPr>
          <w:ilvl w:val="0"/>
          <w:numId w:val="4"/>
        </w:numPr>
        <w:tabs>
          <w:tab w:val="num" w:pos="1276"/>
        </w:tabs>
        <w:jc w:val="both"/>
      </w:pPr>
      <w:r w:rsidRPr="00A23087">
        <w:t>A veszélyeztetett épület kiürítése során fokozottan kell ügyelni a következőkre:</w:t>
      </w:r>
    </w:p>
    <w:p w:rsidR="00EC20BF" w:rsidRPr="00A23087" w:rsidRDefault="00EC20BF" w:rsidP="00EC20BF">
      <w:pPr>
        <w:numPr>
          <w:ilvl w:val="1"/>
          <w:numId w:val="4"/>
        </w:numPr>
        <w:tabs>
          <w:tab w:val="clear" w:pos="1440"/>
        </w:tabs>
        <w:jc w:val="both"/>
      </w:pPr>
      <w:r w:rsidRPr="00A23087">
        <w:t>Az épületből minden tanulónak távoznia kell.</w:t>
      </w:r>
    </w:p>
    <w:p w:rsidR="00EC20BF" w:rsidRPr="00A23087" w:rsidRDefault="00EC20BF" w:rsidP="00EC20BF">
      <w:pPr>
        <w:numPr>
          <w:ilvl w:val="1"/>
          <w:numId w:val="4"/>
        </w:numPr>
        <w:tabs>
          <w:tab w:val="clear" w:pos="1440"/>
        </w:tabs>
        <w:jc w:val="both"/>
      </w:pPr>
      <w:r w:rsidRPr="00A23087">
        <w:t>A nevelőnek gondolnia kell (pl. mosdóban, szertár</w:t>
      </w:r>
      <w:r w:rsidR="0042555D">
        <w:t>ban, stb.) tartózkodó gyerekekről</w:t>
      </w:r>
      <w:r w:rsidRPr="00A23087">
        <w:t xml:space="preserve"> is. </w:t>
      </w:r>
    </w:p>
    <w:p w:rsidR="00EC20BF" w:rsidRPr="00A23087" w:rsidRDefault="00EC20BF" w:rsidP="00EC20BF">
      <w:pPr>
        <w:numPr>
          <w:ilvl w:val="1"/>
          <w:numId w:val="4"/>
        </w:numPr>
        <w:tabs>
          <w:tab w:val="clear" w:pos="1440"/>
        </w:tabs>
        <w:jc w:val="both"/>
      </w:pPr>
      <w:r w:rsidRPr="00A23087">
        <w:t>A kiürítés során a mozgásban, cselekvésben korlátozott személyeket az épület elhagyásában segíteni kell!</w:t>
      </w:r>
    </w:p>
    <w:p w:rsidR="00EC20BF" w:rsidRPr="00A23087" w:rsidRDefault="00EC20BF" w:rsidP="00EC20BF">
      <w:pPr>
        <w:numPr>
          <w:ilvl w:val="1"/>
          <w:numId w:val="4"/>
        </w:numPr>
        <w:tabs>
          <w:tab w:val="clear" w:pos="1440"/>
        </w:tabs>
        <w:jc w:val="both"/>
      </w:pPr>
      <w:r w:rsidRPr="00A23087">
        <w:t>A veszélyeztetett épületet a nevelő hagyhatja el utoljára, hogy meg tudjon győződni arról, nem maradt-e esetlegesen valamelyik tanuló az épületben.</w:t>
      </w:r>
    </w:p>
    <w:p w:rsidR="00EC20BF" w:rsidRPr="00A23087" w:rsidRDefault="00EC20BF" w:rsidP="00EC20BF">
      <w:pPr>
        <w:numPr>
          <w:ilvl w:val="1"/>
          <w:numId w:val="4"/>
        </w:numPr>
        <w:tabs>
          <w:tab w:val="clear" w:pos="1440"/>
        </w:tabs>
        <w:jc w:val="both"/>
      </w:pPr>
      <w:r w:rsidRPr="00A23087">
        <w:t>A tanulókat a kijelölt várakozási helyre történő megérkezéskor a nevelőnek meg kell számolnia.</w:t>
      </w:r>
    </w:p>
    <w:p w:rsidR="00EC20BF" w:rsidRPr="00A23087" w:rsidRDefault="00EC20BF" w:rsidP="00EC20BF">
      <w:pPr>
        <w:numPr>
          <w:ilvl w:val="0"/>
          <w:numId w:val="4"/>
        </w:numPr>
        <w:tabs>
          <w:tab w:val="num" w:pos="1276"/>
        </w:tabs>
        <w:jc w:val="both"/>
      </w:pPr>
      <w:r w:rsidRPr="00A23087">
        <w:t>Az igazgatónak, illetve az intézkedésre jogosult felelős vezetőnek a veszélyeztetett épület kiürítésével egyidejűleg felelős dolgozók kijelölésével gondoskodnia kell az alábbi feladatokról:</w:t>
      </w:r>
    </w:p>
    <w:p w:rsidR="00EC20BF" w:rsidRPr="00A23087" w:rsidRDefault="00EC20BF" w:rsidP="00EC20BF">
      <w:pPr>
        <w:numPr>
          <w:ilvl w:val="1"/>
          <w:numId w:val="4"/>
        </w:numPr>
        <w:tabs>
          <w:tab w:val="clear" w:pos="1440"/>
        </w:tabs>
        <w:jc w:val="both"/>
      </w:pPr>
      <w:r w:rsidRPr="00A23087">
        <w:t>a kiürítési tervben szereplő kijáratok kinyitásáról,</w:t>
      </w:r>
    </w:p>
    <w:p w:rsidR="00EC20BF" w:rsidRPr="00A23087" w:rsidRDefault="00EC20BF" w:rsidP="00EC20BF">
      <w:pPr>
        <w:numPr>
          <w:ilvl w:val="1"/>
          <w:numId w:val="4"/>
        </w:numPr>
        <w:tabs>
          <w:tab w:val="clear" w:pos="1440"/>
        </w:tabs>
        <w:jc w:val="both"/>
      </w:pPr>
      <w:r w:rsidRPr="00A23087">
        <w:t>a közművezetékek (gáz, elektromos áram) elzárásáról,</w:t>
      </w:r>
    </w:p>
    <w:p w:rsidR="00EC20BF" w:rsidRPr="00A23087" w:rsidRDefault="00EC20BF" w:rsidP="00EC20BF">
      <w:pPr>
        <w:numPr>
          <w:ilvl w:val="1"/>
          <w:numId w:val="4"/>
        </w:numPr>
        <w:tabs>
          <w:tab w:val="clear" w:pos="1440"/>
        </w:tabs>
        <w:jc w:val="both"/>
      </w:pPr>
      <w:r w:rsidRPr="00A23087">
        <w:t>a vízszerzési helyek szabaddá tételéről,</w:t>
      </w:r>
    </w:p>
    <w:p w:rsidR="00EC20BF" w:rsidRPr="00A23087" w:rsidRDefault="00EC20BF" w:rsidP="00EC20BF">
      <w:pPr>
        <w:numPr>
          <w:ilvl w:val="1"/>
          <w:numId w:val="4"/>
        </w:numPr>
        <w:tabs>
          <w:tab w:val="clear" w:pos="1440"/>
        </w:tabs>
        <w:jc w:val="both"/>
      </w:pPr>
      <w:r w:rsidRPr="00A23087">
        <w:t>az elsősegélynyújtás megszervezéséről,</w:t>
      </w:r>
    </w:p>
    <w:p w:rsidR="00EC20BF" w:rsidRPr="00A23087" w:rsidRDefault="00EC20BF" w:rsidP="00EC20BF">
      <w:pPr>
        <w:numPr>
          <w:ilvl w:val="1"/>
          <w:numId w:val="4"/>
        </w:numPr>
        <w:tabs>
          <w:tab w:val="clear" w:pos="1440"/>
        </w:tabs>
        <w:jc w:val="both"/>
      </w:pPr>
      <w:r w:rsidRPr="00A23087">
        <w:t>a rendvédelmi, illetve katasztrófaelhárító szervek (rendőrség, tűzoltóság, tűzszerészek stb.) fogadásáról.</w:t>
      </w:r>
    </w:p>
    <w:p w:rsidR="00EC20BF" w:rsidRPr="00A23087" w:rsidRDefault="00EC20BF" w:rsidP="00EC20BF">
      <w:pPr>
        <w:numPr>
          <w:ilvl w:val="0"/>
          <w:numId w:val="4"/>
        </w:numPr>
        <w:tabs>
          <w:tab w:val="num" w:pos="1276"/>
        </w:tabs>
        <w:jc w:val="both"/>
      </w:pPr>
      <w:r w:rsidRPr="00A23087">
        <w:t>Az épületbe érkező rendvédelmi, katasztrófaelhárító szerv vezetőjét a kollégium igazgatójának vagy az általa kijelölt dolgozónak tájékoztatnia kell az alábbiakról:</w:t>
      </w:r>
    </w:p>
    <w:p w:rsidR="00EC20BF" w:rsidRPr="00A23087" w:rsidRDefault="00EC20BF" w:rsidP="00EC20BF">
      <w:pPr>
        <w:numPr>
          <w:ilvl w:val="1"/>
          <w:numId w:val="4"/>
        </w:numPr>
        <w:tabs>
          <w:tab w:val="clear" w:pos="1440"/>
        </w:tabs>
        <w:jc w:val="both"/>
      </w:pPr>
      <w:r w:rsidRPr="00A23087">
        <w:t>a rendkívüli esemény kezdete óta lezajlott eseményekről,</w:t>
      </w:r>
    </w:p>
    <w:p w:rsidR="00EC20BF" w:rsidRPr="00A23087" w:rsidRDefault="00EC20BF" w:rsidP="00EC20BF">
      <w:pPr>
        <w:numPr>
          <w:ilvl w:val="1"/>
          <w:numId w:val="4"/>
        </w:numPr>
        <w:tabs>
          <w:tab w:val="clear" w:pos="1440"/>
        </w:tabs>
        <w:jc w:val="both"/>
      </w:pPr>
      <w:r w:rsidRPr="00A23087">
        <w:t>a veszélyeztetett épület jellemzőiről, helyszínrajzáról,</w:t>
      </w:r>
    </w:p>
    <w:p w:rsidR="00EC20BF" w:rsidRPr="00A23087" w:rsidRDefault="00EC20BF" w:rsidP="00EC20BF">
      <w:pPr>
        <w:numPr>
          <w:ilvl w:val="1"/>
          <w:numId w:val="4"/>
        </w:numPr>
        <w:tabs>
          <w:tab w:val="clear" w:pos="1440"/>
        </w:tabs>
        <w:jc w:val="both"/>
      </w:pPr>
      <w:r w:rsidRPr="00A23087">
        <w:t>az épületben található veszélyes anyagokról (mérgekről),</w:t>
      </w:r>
    </w:p>
    <w:p w:rsidR="00EC20BF" w:rsidRPr="00A23087" w:rsidRDefault="00EC20BF" w:rsidP="00EC20BF">
      <w:pPr>
        <w:numPr>
          <w:ilvl w:val="1"/>
          <w:numId w:val="4"/>
        </w:numPr>
        <w:tabs>
          <w:tab w:val="clear" w:pos="1440"/>
        </w:tabs>
        <w:jc w:val="both"/>
      </w:pPr>
      <w:r w:rsidRPr="00A23087">
        <w:t>a közmű (víz, gáz, elektromos stb.) vezetékek helyéről,</w:t>
      </w:r>
    </w:p>
    <w:p w:rsidR="00EC20BF" w:rsidRPr="00A23087" w:rsidRDefault="00EC20BF" w:rsidP="00EC20BF">
      <w:pPr>
        <w:numPr>
          <w:ilvl w:val="1"/>
          <w:numId w:val="4"/>
        </w:numPr>
        <w:tabs>
          <w:tab w:val="clear" w:pos="1440"/>
        </w:tabs>
        <w:jc w:val="both"/>
      </w:pPr>
      <w:r w:rsidRPr="00A23087">
        <w:t>az épületben tartózkodó személyek létszámáról, életkoráról,</w:t>
      </w:r>
    </w:p>
    <w:p w:rsidR="00EC20BF" w:rsidRPr="00A23087" w:rsidRDefault="00EC20BF" w:rsidP="00EC20BF">
      <w:pPr>
        <w:numPr>
          <w:ilvl w:val="1"/>
          <w:numId w:val="4"/>
        </w:numPr>
        <w:tabs>
          <w:tab w:val="clear" w:pos="1440"/>
        </w:tabs>
        <w:jc w:val="both"/>
      </w:pPr>
      <w:r w:rsidRPr="00A23087">
        <w:t xml:space="preserve">az épület kiürítéséről. </w:t>
      </w:r>
    </w:p>
    <w:p w:rsidR="00EC20BF" w:rsidRPr="00A23087" w:rsidRDefault="00EC20BF" w:rsidP="00EC20BF">
      <w:pPr>
        <w:numPr>
          <w:ilvl w:val="0"/>
          <w:numId w:val="4"/>
        </w:numPr>
        <w:tabs>
          <w:tab w:val="num" w:pos="1276"/>
        </w:tabs>
        <w:jc w:val="both"/>
      </w:pPr>
      <w:r w:rsidRPr="00A23087">
        <w:t xml:space="preserve">A rendvédelmi, illetve katasztrófaelhárító szervek helyszínre érkezését követően a rendvédelmi, illetve katasztrófaelhárító szerv illetékes vezetőjének igénye szerint kell intézkedni a további biztonsági intézkedésekről. </w:t>
      </w:r>
    </w:p>
    <w:p w:rsidR="00EC20BF" w:rsidRPr="00A23087" w:rsidRDefault="00EC20BF" w:rsidP="00EC20BF">
      <w:pPr>
        <w:numPr>
          <w:ilvl w:val="0"/>
          <w:numId w:val="4"/>
        </w:numPr>
        <w:tabs>
          <w:tab w:val="num" w:pos="1276"/>
        </w:tabs>
        <w:jc w:val="both"/>
      </w:pPr>
      <w:r w:rsidRPr="00A23087">
        <w:t>A rendvédelmi, illetve katasztrófaelhárító szerv vezetőjének utasításait az intézmény minden dolgozója és tanulója köteles betartani.</w:t>
      </w:r>
    </w:p>
    <w:p w:rsidR="00EC20BF" w:rsidRPr="00A23087" w:rsidRDefault="00EC20BF" w:rsidP="00EC20BF">
      <w:pPr>
        <w:jc w:val="both"/>
      </w:pPr>
    </w:p>
    <w:p w:rsidR="00EC20BF" w:rsidRPr="00A23087" w:rsidRDefault="00EC20BF" w:rsidP="00EC20BF">
      <w:pPr>
        <w:ind w:left="851" w:hanging="131"/>
        <w:jc w:val="both"/>
        <w:rPr>
          <w:b/>
          <w:bCs/>
        </w:rPr>
      </w:pPr>
      <w:r w:rsidRPr="00A23087">
        <w:rPr>
          <w:b/>
          <w:bCs/>
        </w:rPr>
        <w:t>Tűzriadó</w:t>
      </w:r>
    </w:p>
    <w:p w:rsidR="00EC20BF" w:rsidRPr="00A23087" w:rsidRDefault="00EC20BF" w:rsidP="00EC20BF">
      <w:pPr>
        <w:jc w:val="both"/>
      </w:pPr>
    </w:p>
    <w:p w:rsidR="00EC20BF" w:rsidRPr="00A23087" w:rsidRDefault="00EC20BF" w:rsidP="00EC20BF">
      <w:pPr>
        <w:numPr>
          <w:ilvl w:val="0"/>
          <w:numId w:val="4"/>
        </w:numPr>
        <w:tabs>
          <w:tab w:val="num" w:pos="1276"/>
        </w:tabs>
        <w:jc w:val="both"/>
      </w:pPr>
      <w:r w:rsidRPr="00A23087">
        <w:t>A tűz esetén szükséges teendők részletes intézményi szabályozását a „Tűzriadó terv” c. igazgatói utasítás tartalmazza.</w:t>
      </w:r>
    </w:p>
    <w:p w:rsidR="00EC20BF" w:rsidRPr="00A23087" w:rsidRDefault="00EC20BF" w:rsidP="00EC20BF">
      <w:pPr>
        <w:numPr>
          <w:ilvl w:val="0"/>
          <w:numId w:val="4"/>
        </w:numPr>
        <w:tabs>
          <w:tab w:val="num" w:pos="1276"/>
        </w:tabs>
        <w:jc w:val="both"/>
      </w:pPr>
      <w:r w:rsidRPr="00A23087">
        <w:t>A robbantással történő fenyegetés esetén szükséges teendők részletes intézményi szabályozását az „Intézkedési terv” c. igazgatói utasítás tartalmazza.</w:t>
      </w:r>
    </w:p>
    <w:p w:rsidR="00EC20BF" w:rsidRPr="00A23087" w:rsidRDefault="00EC20BF" w:rsidP="00EC20BF">
      <w:pPr>
        <w:numPr>
          <w:ilvl w:val="0"/>
          <w:numId w:val="4"/>
        </w:numPr>
        <w:tabs>
          <w:tab w:val="num" w:pos="1276"/>
        </w:tabs>
        <w:jc w:val="both"/>
      </w:pPr>
      <w:r w:rsidRPr="00A23087">
        <w:lastRenderedPageBreak/>
        <w:t>A tűzriadó terv és a bombariadó terv elkészítéséért, a tanulókkal és dolgozókkal történő megismertetéséért, valamint évenkénti felülvizsgálatáért az intézmény igazgatója felelős.</w:t>
      </w:r>
    </w:p>
    <w:p w:rsidR="00EC20BF" w:rsidRPr="00A23087" w:rsidRDefault="00EC20BF" w:rsidP="00EC20BF">
      <w:pPr>
        <w:numPr>
          <w:ilvl w:val="0"/>
          <w:numId w:val="4"/>
        </w:numPr>
        <w:tabs>
          <w:tab w:val="num" w:pos="1276"/>
        </w:tabs>
        <w:jc w:val="both"/>
      </w:pPr>
      <w:r w:rsidRPr="00A23087">
        <w:t>Az épületek kiürítését a tűzriadó tervben és a bombariadó tervben szereplő kiürítési terv alapján évente legalább egy alkalommal gyakorolni kell. A gyakorlat megszervezéséért a kollégium igazgatója a felelős.</w:t>
      </w:r>
    </w:p>
    <w:p w:rsidR="00EC20BF" w:rsidRPr="00A23087" w:rsidRDefault="00EC20BF" w:rsidP="00EC20BF">
      <w:pPr>
        <w:numPr>
          <w:ilvl w:val="0"/>
          <w:numId w:val="4"/>
        </w:numPr>
        <w:tabs>
          <w:tab w:val="num" w:pos="1276"/>
        </w:tabs>
        <w:jc w:val="both"/>
      </w:pPr>
      <w:r w:rsidRPr="00A23087">
        <w:t>A tűzriadó tervben és a bombariadó tervben megfogalmazottak az intézmény minden tanulójára és dolgozójára kötelező érvényűek.</w:t>
      </w:r>
    </w:p>
    <w:p w:rsidR="00EC20BF" w:rsidRPr="00A23087" w:rsidRDefault="00EC20BF" w:rsidP="00EC20BF">
      <w:pPr>
        <w:numPr>
          <w:ilvl w:val="0"/>
          <w:numId w:val="4"/>
        </w:numPr>
        <w:tabs>
          <w:tab w:val="num" w:pos="1276"/>
        </w:tabs>
        <w:jc w:val="both"/>
      </w:pPr>
      <w:r w:rsidRPr="00A23087">
        <w:t>A tűzriadó tervet és a bombariadó tervet lezárt borítékban az intézmény igazgatói irodában kell elhelyezni.</w:t>
      </w:r>
    </w:p>
    <w:p w:rsidR="00EC20BF" w:rsidRPr="00A23087" w:rsidRDefault="00EC20BF" w:rsidP="00EC20BF">
      <w:pPr>
        <w:jc w:val="both"/>
        <w:rPr>
          <w:b/>
          <w:bCs/>
        </w:rPr>
      </w:pPr>
    </w:p>
    <w:p w:rsidR="00EC20BF" w:rsidRPr="00A23087" w:rsidRDefault="00EC20BF" w:rsidP="00EC20BF">
      <w:pPr>
        <w:jc w:val="both"/>
        <w:rPr>
          <w:b/>
          <w:bCs/>
        </w:rPr>
      </w:pPr>
    </w:p>
    <w:p w:rsidR="00EC20BF" w:rsidRPr="00A23087" w:rsidRDefault="00EC20BF" w:rsidP="00EC20BF">
      <w:pPr>
        <w:ind w:firstLine="360"/>
        <w:jc w:val="both"/>
        <w:rPr>
          <w:b/>
          <w:bCs/>
        </w:rPr>
      </w:pPr>
      <w:r w:rsidRPr="00A23087">
        <w:rPr>
          <w:b/>
          <w:bCs/>
        </w:rPr>
        <w:t>Bombariadó</w:t>
      </w:r>
    </w:p>
    <w:p w:rsidR="00EC20BF" w:rsidRPr="00A23087" w:rsidRDefault="00EC20BF" w:rsidP="00EC20BF">
      <w:pPr>
        <w:jc w:val="both"/>
      </w:pPr>
    </w:p>
    <w:p w:rsidR="00EC20BF" w:rsidRPr="00A23087" w:rsidRDefault="00EC20BF" w:rsidP="00EC20BF">
      <w:pPr>
        <w:ind w:left="360"/>
        <w:jc w:val="both"/>
      </w:pPr>
      <w:r w:rsidRPr="00A23087">
        <w:t>Preventív intézkedések a vészhelyzetek kialakulásának csökkentésére:</w:t>
      </w:r>
    </w:p>
    <w:p w:rsidR="00EC20BF" w:rsidRPr="00A23087" w:rsidRDefault="00EC20BF" w:rsidP="00EC20BF">
      <w:pPr>
        <w:numPr>
          <w:ilvl w:val="0"/>
          <w:numId w:val="4"/>
        </w:numPr>
        <w:tabs>
          <w:tab w:val="num" w:pos="1276"/>
        </w:tabs>
        <w:jc w:val="both"/>
      </w:pPr>
      <w:r w:rsidRPr="00A23087">
        <w:t>a személy- és anyagforgalom folyamatos ellenőrzésének módja;</w:t>
      </w:r>
    </w:p>
    <w:p w:rsidR="00EC20BF" w:rsidRPr="00A23087" w:rsidRDefault="00EC20BF" w:rsidP="00EC20BF">
      <w:pPr>
        <w:numPr>
          <w:ilvl w:val="0"/>
          <w:numId w:val="4"/>
        </w:numPr>
        <w:tabs>
          <w:tab w:val="num" w:pos="1276"/>
        </w:tabs>
        <w:jc w:val="both"/>
      </w:pPr>
      <w:r w:rsidRPr="00A23087">
        <w:t>a benntartózkodók folyamatos nyilvántartásának rendje (jelenléti ív, eltávozási füzet, napló, stb.)</w:t>
      </w:r>
    </w:p>
    <w:p w:rsidR="00EC20BF" w:rsidRPr="00A23087" w:rsidRDefault="00EC20BF" w:rsidP="00EC20BF">
      <w:pPr>
        <w:numPr>
          <w:ilvl w:val="0"/>
          <w:numId w:val="4"/>
        </w:numPr>
        <w:tabs>
          <w:tab w:val="num" w:pos="1276"/>
        </w:tabs>
        <w:jc w:val="both"/>
      </w:pPr>
      <w:r w:rsidRPr="00A23087">
        <w:t>a dolgozók, tanulók éberségének fokozása (környezet változásának figyelemmel kísérése, „ottfelejtett csomagok” észrevétele, jelzése, stb.)</w:t>
      </w:r>
    </w:p>
    <w:p w:rsidR="00EC20BF" w:rsidRPr="00A23087" w:rsidRDefault="00EC20BF" w:rsidP="00EC20BF">
      <w:pPr>
        <w:numPr>
          <w:ilvl w:val="0"/>
          <w:numId w:val="4"/>
        </w:numPr>
        <w:tabs>
          <w:tab w:val="num" w:pos="1276"/>
        </w:tabs>
        <w:jc w:val="both"/>
      </w:pPr>
      <w:r w:rsidRPr="00A23087">
        <w:t>az épület illetve környezetének szabadon tartása (pl. az épület előtti parkolás megtiltása)</w:t>
      </w:r>
    </w:p>
    <w:p w:rsidR="00EC20BF" w:rsidRPr="00A23087" w:rsidRDefault="00EC20BF" w:rsidP="00EC20BF">
      <w:pPr>
        <w:numPr>
          <w:ilvl w:val="0"/>
          <w:numId w:val="4"/>
        </w:numPr>
        <w:tabs>
          <w:tab w:val="num" w:pos="1276"/>
        </w:tabs>
        <w:jc w:val="both"/>
      </w:pPr>
      <w:r w:rsidRPr="00A23087">
        <w:t>riasztási rendszer kialakítása</w:t>
      </w:r>
    </w:p>
    <w:p w:rsidR="00EC20BF" w:rsidRPr="00A23087" w:rsidRDefault="00EC20BF" w:rsidP="00EC20BF">
      <w:pPr>
        <w:numPr>
          <w:ilvl w:val="0"/>
          <w:numId w:val="4"/>
        </w:numPr>
        <w:tabs>
          <w:tab w:val="num" w:pos="1276"/>
        </w:tabs>
        <w:jc w:val="both"/>
      </w:pPr>
      <w:r w:rsidRPr="00A23087">
        <w:t>felvilágosítás, oktatás, gyakoroltatás, stb.</w:t>
      </w:r>
    </w:p>
    <w:p w:rsidR="00EC20BF" w:rsidRPr="00A23087" w:rsidRDefault="00EC20BF" w:rsidP="00EC20BF">
      <w:pPr>
        <w:jc w:val="both"/>
      </w:pPr>
    </w:p>
    <w:p w:rsidR="00EC20BF" w:rsidRPr="00A23087" w:rsidRDefault="00EC20BF" w:rsidP="00EC20BF">
      <w:pPr>
        <w:ind w:left="360"/>
        <w:jc w:val="both"/>
      </w:pPr>
      <w:r w:rsidRPr="00A23087">
        <w:t>Bombafenyegetés esetén végrehajtandó általános feladatok, az azok végrehajtásában érintett, felelős és intézkedésre jogosult személyek, és feladatainak meghatározása:</w:t>
      </w:r>
    </w:p>
    <w:p w:rsidR="00EC20BF" w:rsidRPr="00A23087" w:rsidRDefault="00EC20BF" w:rsidP="00EC20BF">
      <w:pPr>
        <w:jc w:val="both"/>
      </w:pPr>
    </w:p>
    <w:p w:rsidR="00EC20BF" w:rsidRPr="00A23087" w:rsidRDefault="00EC20BF" w:rsidP="00EC20BF">
      <w:pPr>
        <w:numPr>
          <w:ilvl w:val="0"/>
          <w:numId w:val="4"/>
        </w:numPr>
        <w:tabs>
          <w:tab w:val="num" w:pos="1276"/>
        </w:tabs>
        <w:jc w:val="both"/>
      </w:pPr>
      <w:r w:rsidRPr="00A23087">
        <w:t>A bejelentés vételével járó feladatok:</w:t>
      </w:r>
    </w:p>
    <w:p w:rsidR="00EC20BF" w:rsidRPr="00A23087" w:rsidRDefault="00EC20BF" w:rsidP="00EC20BF">
      <w:pPr>
        <w:numPr>
          <w:ilvl w:val="1"/>
          <w:numId w:val="4"/>
        </w:numPr>
        <w:tabs>
          <w:tab w:val="clear" w:pos="1440"/>
        </w:tabs>
        <w:jc w:val="both"/>
      </w:pPr>
      <w:r w:rsidRPr="00A23087">
        <w:t xml:space="preserve">milyen úton érkezhet bejelentés (levél, telefon, stb.) </w:t>
      </w:r>
    </w:p>
    <w:p w:rsidR="00EC20BF" w:rsidRPr="00A23087" w:rsidRDefault="00EC20BF" w:rsidP="00EC20BF">
      <w:pPr>
        <w:numPr>
          <w:ilvl w:val="1"/>
          <w:numId w:val="4"/>
        </w:numPr>
        <w:tabs>
          <w:tab w:val="clear" w:pos="1440"/>
        </w:tabs>
        <w:jc w:val="both"/>
      </w:pPr>
      <w:r w:rsidRPr="00A23087">
        <w:t>kiket értesítsen a felvevő: igazgatót, igazgatóhelyettest vagy a gondnokot.</w:t>
      </w:r>
    </w:p>
    <w:p w:rsidR="00EC20BF" w:rsidRPr="00A23087" w:rsidRDefault="00EC20BF" w:rsidP="00EC20BF">
      <w:pPr>
        <w:numPr>
          <w:ilvl w:val="1"/>
          <w:numId w:val="4"/>
        </w:numPr>
        <w:tabs>
          <w:tab w:val="clear" w:pos="1440"/>
        </w:tabs>
        <w:jc w:val="both"/>
      </w:pPr>
      <w:r w:rsidRPr="00A23087">
        <w:t>elhárításra hivatott szervezetek értesítése (rendőrség, tűzoltóság)</w:t>
      </w:r>
    </w:p>
    <w:p w:rsidR="00EC20BF" w:rsidRPr="00A23087" w:rsidRDefault="00EC20BF" w:rsidP="00EC20BF">
      <w:pPr>
        <w:numPr>
          <w:ilvl w:val="0"/>
          <w:numId w:val="4"/>
        </w:numPr>
        <w:tabs>
          <w:tab w:val="num" w:pos="1276"/>
        </w:tabs>
        <w:jc w:val="both"/>
      </w:pPr>
      <w:r w:rsidRPr="00A23087">
        <w:t>Bejelentés értékelése:</w:t>
      </w:r>
    </w:p>
    <w:p w:rsidR="00EC20BF" w:rsidRPr="00A23087" w:rsidRDefault="00EC20BF" w:rsidP="00EC20BF">
      <w:pPr>
        <w:numPr>
          <w:ilvl w:val="1"/>
          <w:numId w:val="4"/>
        </w:numPr>
        <w:tabs>
          <w:tab w:val="clear" w:pos="1440"/>
        </w:tabs>
        <w:jc w:val="both"/>
      </w:pPr>
      <w:r w:rsidRPr="00A23087">
        <w:t>meg kell határozni az egyes területek kiürítését irányító ellenőrző (a területet utolsónak elhagyó) személyeket</w:t>
      </w:r>
    </w:p>
    <w:p w:rsidR="00EC20BF" w:rsidRPr="00A23087" w:rsidRDefault="00EC20BF" w:rsidP="00EC20BF">
      <w:pPr>
        <w:numPr>
          <w:ilvl w:val="1"/>
          <w:numId w:val="4"/>
        </w:numPr>
        <w:tabs>
          <w:tab w:val="clear" w:pos="1440"/>
        </w:tabs>
        <w:jc w:val="both"/>
      </w:pPr>
      <w:r w:rsidRPr="00A23087">
        <w:t>kutatási, felderítési feladatot szakképzetlen személy nem hajthat végre – az a helyszínre hívott szakember feladata.</w:t>
      </w:r>
    </w:p>
    <w:p w:rsidR="00EC20BF" w:rsidRPr="00A23087" w:rsidRDefault="00EC20BF" w:rsidP="00EC20BF">
      <w:pPr>
        <w:numPr>
          <w:ilvl w:val="0"/>
          <w:numId w:val="4"/>
        </w:numPr>
        <w:tabs>
          <w:tab w:val="num" w:pos="1276"/>
        </w:tabs>
        <w:jc w:val="both"/>
      </w:pPr>
      <w:r w:rsidRPr="00A23087">
        <w:t>Együttműködési feladatok:</w:t>
      </w:r>
    </w:p>
    <w:p w:rsidR="00EC20BF" w:rsidRPr="00A23087" w:rsidRDefault="00EC20BF" w:rsidP="00EC20BF">
      <w:pPr>
        <w:numPr>
          <w:ilvl w:val="1"/>
          <w:numId w:val="4"/>
        </w:numPr>
        <w:tabs>
          <w:tab w:val="clear" w:pos="1440"/>
        </w:tabs>
        <w:jc w:val="both"/>
      </w:pPr>
      <w:r w:rsidRPr="00A23087">
        <w:t>az elhárításra hívatott szervezetek tagjaival való együttműködés feladatai (információszolgáltatás, segítségnyújtás, közreműködés).</w:t>
      </w:r>
    </w:p>
    <w:p w:rsidR="00EC20BF" w:rsidRPr="00A23087" w:rsidRDefault="00EC20BF" w:rsidP="00EC20BF">
      <w:pPr>
        <w:numPr>
          <w:ilvl w:val="0"/>
          <w:numId w:val="4"/>
        </w:numPr>
        <w:tabs>
          <w:tab w:val="num" w:pos="1276"/>
        </w:tabs>
        <w:jc w:val="both"/>
      </w:pPr>
      <w:r w:rsidRPr="00A23087">
        <w:t>A kiürítési útvonal megegyezik a Tűzvédelmi utasításban levő útvonallal.</w:t>
      </w:r>
    </w:p>
    <w:p w:rsidR="00EC20BF" w:rsidRPr="00A23087" w:rsidRDefault="00EC20BF" w:rsidP="00EC20BF">
      <w:pPr>
        <w:jc w:val="both"/>
      </w:pPr>
    </w:p>
    <w:p w:rsidR="00EC20BF" w:rsidRPr="00A23087" w:rsidRDefault="00EC20BF" w:rsidP="00EC20BF">
      <w:pPr>
        <w:ind w:firstLine="360"/>
        <w:jc w:val="both"/>
        <w:rPr>
          <w:b/>
          <w:bCs/>
        </w:rPr>
      </w:pPr>
      <w:r w:rsidRPr="00A23087">
        <w:rPr>
          <w:b/>
          <w:bCs/>
        </w:rPr>
        <w:t>Kiürítés, előzetes felderítési feladatok</w:t>
      </w:r>
    </w:p>
    <w:p w:rsidR="00EC20BF" w:rsidRPr="00A23087" w:rsidRDefault="00EC20BF" w:rsidP="00EC20BF">
      <w:pPr>
        <w:jc w:val="both"/>
      </w:pPr>
    </w:p>
    <w:p w:rsidR="00EC20BF" w:rsidRPr="00A23087" w:rsidRDefault="00EC20BF" w:rsidP="00EC20BF">
      <w:pPr>
        <w:numPr>
          <w:ilvl w:val="0"/>
          <w:numId w:val="4"/>
        </w:numPr>
        <w:tabs>
          <w:tab w:val="num" w:pos="1276"/>
        </w:tabs>
        <w:jc w:val="both"/>
      </w:pPr>
      <w:r w:rsidRPr="00A23087">
        <w:t>a kiürítést gyorsan, pánikmentesen kell végrehajtani</w:t>
      </w:r>
    </w:p>
    <w:p w:rsidR="00EC20BF" w:rsidRPr="00A23087" w:rsidRDefault="00EC20BF" w:rsidP="00EC20BF">
      <w:pPr>
        <w:numPr>
          <w:ilvl w:val="0"/>
          <w:numId w:val="4"/>
        </w:numPr>
        <w:tabs>
          <w:tab w:val="num" w:pos="1276"/>
        </w:tabs>
        <w:jc w:val="both"/>
      </w:pPr>
      <w:r w:rsidRPr="00A23087">
        <w:t>közművek főkapcsolóit le kell zárni</w:t>
      </w:r>
    </w:p>
    <w:p w:rsidR="00EC20BF" w:rsidRPr="00A23087" w:rsidRDefault="00EC20BF" w:rsidP="00EC20BF">
      <w:pPr>
        <w:numPr>
          <w:ilvl w:val="0"/>
          <w:numId w:val="4"/>
        </w:numPr>
        <w:tabs>
          <w:tab w:val="num" w:pos="1276"/>
        </w:tabs>
        <w:jc w:val="both"/>
      </w:pPr>
      <w:r w:rsidRPr="00A23087">
        <w:t>esetleges detonációs hullám erejének csökkentésére ablakokat célszerű kinyitni</w:t>
      </w:r>
    </w:p>
    <w:p w:rsidR="00EC20BF" w:rsidRPr="00A23087" w:rsidRDefault="00EC20BF" w:rsidP="00EC20BF">
      <w:pPr>
        <w:numPr>
          <w:ilvl w:val="0"/>
          <w:numId w:val="4"/>
        </w:numPr>
        <w:tabs>
          <w:tab w:val="num" w:pos="1276"/>
        </w:tabs>
        <w:jc w:val="both"/>
      </w:pPr>
      <w:r w:rsidRPr="00A23087">
        <w:t>a terület elhagyása során a gyanús idegen tárgyak helyét, jellegét meg kell jegyezni (megmozgatni, megvizsgálni nem szabad)</w:t>
      </w:r>
    </w:p>
    <w:p w:rsidR="00EC20BF" w:rsidRPr="00A23087" w:rsidRDefault="00EC20BF" w:rsidP="00EC20BF">
      <w:pPr>
        <w:numPr>
          <w:ilvl w:val="0"/>
          <w:numId w:val="4"/>
        </w:numPr>
        <w:tabs>
          <w:tab w:val="num" w:pos="1276"/>
        </w:tabs>
        <w:jc w:val="both"/>
      </w:pPr>
      <w:r w:rsidRPr="00A23087">
        <w:lastRenderedPageBreak/>
        <w:t>az épületben vagy környezetében tartózkodó gyanúsan viselkedő, magánál gyanús tárgyat hordó személyeket figyelemmel kell kísérni</w:t>
      </w:r>
    </w:p>
    <w:p w:rsidR="00EC20BF" w:rsidRPr="00A23087" w:rsidRDefault="00EC20BF" w:rsidP="00EC20BF">
      <w:pPr>
        <w:numPr>
          <w:ilvl w:val="0"/>
          <w:numId w:val="4"/>
        </w:numPr>
        <w:tabs>
          <w:tab w:val="num" w:pos="1276"/>
        </w:tabs>
        <w:jc w:val="both"/>
      </w:pPr>
      <w:r w:rsidRPr="00A23087">
        <w:t>mozgásban, cselekvésben korlátozott személyeket az épület elhagyásában segíteni kell.</w:t>
      </w:r>
    </w:p>
    <w:p w:rsidR="00EC20BF" w:rsidRPr="00A23087" w:rsidRDefault="00EC20BF" w:rsidP="00EC20BF">
      <w:pPr>
        <w:jc w:val="both"/>
      </w:pPr>
    </w:p>
    <w:p w:rsidR="00EC20BF" w:rsidRPr="00A23087" w:rsidRDefault="00EC20BF" w:rsidP="00EC20BF">
      <w:pPr>
        <w:outlineLvl w:val="3"/>
        <w:rPr>
          <w:rFonts w:cs="Arial"/>
          <w:b/>
        </w:rPr>
      </w:pPr>
      <w:bookmarkStart w:id="217" w:name="_Toc119058148"/>
    </w:p>
    <w:p w:rsidR="00EC20BF" w:rsidRPr="00A23087" w:rsidRDefault="005D66C8" w:rsidP="00C40847">
      <w:pPr>
        <w:pStyle w:val="Cmsor3"/>
        <w:tabs>
          <w:tab w:val="clear" w:pos="2715"/>
          <w:tab w:val="left" w:pos="1134"/>
        </w:tabs>
        <w:jc w:val="left"/>
        <w:rPr>
          <w:color w:val="auto"/>
        </w:rPr>
      </w:pPr>
      <w:bookmarkStart w:id="218" w:name="_Toc306720274"/>
      <w:r>
        <w:rPr>
          <w:color w:val="auto"/>
        </w:rPr>
        <w:t>8</w:t>
      </w:r>
      <w:r w:rsidR="00EC20BF" w:rsidRPr="00A23087">
        <w:rPr>
          <w:color w:val="auto"/>
        </w:rPr>
        <w:t xml:space="preserve">.4.  </w:t>
      </w:r>
      <w:r w:rsidR="00EC20BF" w:rsidRPr="00A23087">
        <w:rPr>
          <w:color w:val="auto"/>
        </w:rPr>
        <w:tab/>
      </w:r>
      <w:r w:rsidR="0042555D">
        <w:rPr>
          <w:color w:val="auto"/>
        </w:rPr>
        <w:tab/>
      </w:r>
      <w:r w:rsidR="00EC20BF" w:rsidRPr="00A23087">
        <w:rPr>
          <w:color w:val="auto"/>
        </w:rPr>
        <w:t xml:space="preserve">Katasztrófa-, tűz- és polgári védelmi tevékenység szervezeti és végrehajtási </w:t>
      </w:r>
      <w:r w:rsidR="00EC20BF" w:rsidRPr="00A23087">
        <w:rPr>
          <w:color w:val="auto"/>
        </w:rPr>
        <w:tab/>
        <w:t>rendje</w:t>
      </w:r>
      <w:bookmarkEnd w:id="217"/>
      <w:bookmarkEnd w:id="218"/>
    </w:p>
    <w:p w:rsidR="00EC20BF" w:rsidRPr="00A23087" w:rsidRDefault="00EC20BF" w:rsidP="00EC20BF">
      <w:pPr>
        <w:pStyle w:val="NormlWeb"/>
        <w:spacing w:before="0" w:beforeAutospacing="0" w:after="0" w:afterAutospacing="0"/>
        <w:ind w:left="107" w:right="107" w:firstLine="172"/>
        <w:rPr>
          <w:rFonts w:ascii="Times" w:hAnsi="Times" w:cs="Times"/>
          <w:b/>
          <w:bCs/>
          <w:i/>
          <w:iCs/>
        </w:rPr>
      </w:pPr>
      <w:bookmarkStart w:id="219" w:name="6"/>
      <w:bookmarkStart w:id="220" w:name="pr27"/>
      <w:bookmarkEnd w:id="219"/>
    </w:p>
    <w:p w:rsidR="00EC20BF" w:rsidRPr="00A23087" w:rsidRDefault="00EC20BF" w:rsidP="007B4E28">
      <w:pPr>
        <w:pStyle w:val="NormlWeb"/>
        <w:spacing w:before="0" w:beforeAutospacing="0" w:after="0" w:afterAutospacing="0"/>
        <w:ind w:left="567" w:right="107"/>
        <w:rPr>
          <w:b/>
        </w:rPr>
      </w:pPr>
      <w:r w:rsidRPr="00A23087">
        <w:rPr>
          <w:b/>
        </w:rPr>
        <w:t>Az intézmény vezetője</w:t>
      </w:r>
      <w:bookmarkEnd w:id="220"/>
    </w:p>
    <w:p w:rsidR="00EC20BF" w:rsidRPr="00A23087" w:rsidRDefault="00EC20BF" w:rsidP="00C44046">
      <w:pPr>
        <w:pStyle w:val="NormlWeb"/>
        <w:numPr>
          <w:ilvl w:val="0"/>
          <w:numId w:val="15"/>
        </w:numPr>
        <w:spacing w:before="0" w:beforeAutospacing="0" w:after="0" w:afterAutospacing="0"/>
        <w:ind w:right="107"/>
        <w:jc w:val="both"/>
      </w:pPr>
      <w:bookmarkStart w:id="221" w:name="pr28"/>
      <w:r w:rsidRPr="00A23087">
        <w:t>irányítja és ellenőrzi a felkészülési és a védekezési időszakra meghatározott feladatok végrehajtását;</w:t>
      </w:r>
      <w:bookmarkStart w:id="222" w:name="pr29"/>
      <w:bookmarkEnd w:id="221"/>
    </w:p>
    <w:p w:rsidR="00EC20BF" w:rsidRPr="00A23087" w:rsidRDefault="00EC20BF" w:rsidP="00C44046">
      <w:pPr>
        <w:pStyle w:val="NormlWeb"/>
        <w:numPr>
          <w:ilvl w:val="0"/>
          <w:numId w:val="15"/>
        </w:numPr>
        <w:spacing w:before="0" w:beforeAutospacing="0" w:after="0" w:afterAutospacing="0"/>
        <w:ind w:right="107"/>
        <w:jc w:val="both"/>
      </w:pPr>
      <w:r w:rsidRPr="00A23087">
        <w:t>kiadja az intézmény tűzvédelmi szabályzatát, annak mellékleteként tűzriadó tervét, amelyet szükség szerint, de legalább évente gyakoroltat;</w:t>
      </w:r>
      <w:bookmarkStart w:id="223" w:name="pr30"/>
      <w:bookmarkEnd w:id="222"/>
    </w:p>
    <w:p w:rsidR="00EC20BF" w:rsidRPr="00A23087" w:rsidRDefault="00EC20BF" w:rsidP="00C44046">
      <w:pPr>
        <w:pStyle w:val="NormlWeb"/>
        <w:numPr>
          <w:ilvl w:val="0"/>
          <w:numId w:val="15"/>
        </w:numPr>
        <w:spacing w:before="0" w:beforeAutospacing="0" w:after="0" w:afterAutospacing="0"/>
        <w:ind w:right="107"/>
        <w:jc w:val="both"/>
      </w:pPr>
      <w:r w:rsidRPr="00A23087">
        <w:t>elrendelés esetén kidolgoztatja az intézmény veszélyeztetettségének megfelelő veszély</w:t>
      </w:r>
      <w:r w:rsidR="009863E1">
        <w:t>-</w:t>
      </w:r>
      <w:r w:rsidRPr="00A23087">
        <w:t>elhárítási terveket, és egyezteti az Országos Katasztrófa-védelmi Főigazgatóság területi szervével;</w:t>
      </w:r>
      <w:bookmarkStart w:id="224" w:name="pr31"/>
      <w:bookmarkEnd w:id="223"/>
    </w:p>
    <w:p w:rsidR="00EC20BF" w:rsidRPr="00A23087" w:rsidRDefault="00EC20BF" w:rsidP="00C44046">
      <w:pPr>
        <w:pStyle w:val="NormlWeb"/>
        <w:numPr>
          <w:ilvl w:val="0"/>
          <w:numId w:val="15"/>
        </w:numPr>
        <w:spacing w:before="0" w:beforeAutospacing="0" w:after="0" w:afterAutospacing="0"/>
        <w:ind w:right="107"/>
        <w:jc w:val="both"/>
      </w:pPr>
      <w:r w:rsidRPr="00A23087">
        <w:t>együttműködik a felkészülés, a védekezés, a kárfelmérés, valamint a katasztrófa következményeinek felszámolása és helyreállítása során a katasztrófavédelem területi szervezeteivel, az intézmény működési helye szerint illetékes polgármesterrel, a megyei (fővárosi), helyi védelmi bizottsággal</w:t>
      </w:r>
      <w:bookmarkStart w:id="225" w:name="pr32"/>
      <w:bookmarkEnd w:id="224"/>
      <w:r w:rsidRPr="00A23087">
        <w:t>;</w:t>
      </w:r>
    </w:p>
    <w:p w:rsidR="00EC20BF" w:rsidRPr="00A23087" w:rsidRDefault="00EC20BF" w:rsidP="00C44046">
      <w:pPr>
        <w:pStyle w:val="NormlWeb"/>
        <w:numPr>
          <w:ilvl w:val="0"/>
          <w:numId w:val="15"/>
        </w:numPr>
        <w:spacing w:before="0" w:beforeAutospacing="0" w:after="0" w:afterAutospacing="0"/>
        <w:ind w:right="107"/>
        <w:jc w:val="both"/>
      </w:pPr>
      <w:r w:rsidRPr="00A23087">
        <w:t>elősegíti az intézmény dolgozóinak, diákjainak kiképzését;</w:t>
      </w:r>
      <w:bookmarkStart w:id="226" w:name="pr33"/>
      <w:bookmarkEnd w:id="225"/>
    </w:p>
    <w:p w:rsidR="00EC20BF" w:rsidRPr="00A23087" w:rsidRDefault="00EC20BF" w:rsidP="00C44046">
      <w:pPr>
        <w:pStyle w:val="NormlWeb"/>
        <w:numPr>
          <w:ilvl w:val="0"/>
          <w:numId w:val="15"/>
        </w:numPr>
        <w:spacing w:before="0" w:beforeAutospacing="0" w:after="0" w:afterAutospacing="0"/>
        <w:ind w:right="107"/>
        <w:jc w:val="both"/>
      </w:pPr>
      <w:r w:rsidRPr="00A23087">
        <w:t>közreműködik az intézmény dolgozóinak a védelmét szolgáló intézkedések megvalósításában a hatóság rendelkezései alapján, valamint a hatósági elrendelésen alapuló kimenekítés végrehajtásában;</w:t>
      </w:r>
      <w:bookmarkStart w:id="227" w:name="pr34"/>
      <w:bookmarkEnd w:id="226"/>
    </w:p>
    <w:p w:rsidR="00EC20BF" w:rsidRDefault="00EC20BF" w:rsidP="00C44046">
      <w:pPr>
        <w:pStyle w:val="NormlWeb"/>
        <w:numPr>
          <w:ilvl w:val="0"/>
          <w:numId w:val="15"/>
        </w:numPr>
        <w:spacing w:before="0" w:beforeAutospacing="0" w:after="0" w:afterAutospacing="0"/>
        <w:ind w:right="107"/>
        <w:jc w:val="both"/>
      </w:pPr>
      <w:r w:rsidRPr="00A23087">
        <w:t>elősegíti a rendelkezésre álló épületek, anyagok és eszközök felhasználását a katasztrófa elleni védekezés szükségletének megfelelően</w:t>
      </w:r>
      <w:bookmarkEnd w:id="227"/>
      <w:r w:rsidR="0042555D">
        <w:t>.</w:t>
      </w:r>
    </w:p>
    <w:p w:rsidR="0042555D" w:rsidRDefault="0042555D" w:rsidP="0042555D">
      <w:pPr>
        <w:pStyle w:val="NormlWeb"/>
        <w:spacing w:before="0" w:beforeAutospacing="0" w:after="0" w:afterAutospacing="0"/>
        <w:ind w:right="107"/>
        <w:jc w:val="both"/>
      </w:pPr>
    </w:p>
    <w:p w:rsidR="0042555D" w:rsidRDefault="0042555D" w:rsidP="0042555D">
      <w:pPr>
        <w:pStyle w:val="NormlWeb"/>
        <w:spacing w:before="0" w:beforeAutospacing="0" w:after="0" w:afterAutospacing="0"/>
        <w:ind w:right="107"/>
        <w:jc w:val="both"/>
      </w:pPr>
    </w:p>
    <w:p w:rsidR="005D66C8" w:rsidRPr="005D66C8" w:rsidRDefault="005D66C8" w:rsidP="005D66C8">
      <w:pPr>
        <w:pStyle w:val="Cmsor2"/>
        <w:tabs>
          <w:tab w:val="left" w:pos="1418"/>
        </w:tabs>
        <w:ind w:left="1418" w:hanging="851"/>
        <w:rPr>
          <w:u w:val="none"/>
        </w:rPr>
      </w:pPr>
      <w:bookmarkStart w:id="228" w:name="_Toc306720275"/>
      <w:r w:rsidRPr="005D66C8">
        <w:rPr>
          <w:u w:val="none"/>
        </w:rPr>
        <w:t xml:space="preserve">9. </w:t>
      </w:r>
      <w:bookmarkStart w:id="229" w:name="_Toc304804893"/>
      <w:r>
        <w:rPr>
          <w:u w:val="none"/>
        </w:rPr>
        <w:tab/>
      </w:r>
      <w:r w:rsidRPr="005D66C8">
        <w:rPr>
          <w:u w:val="none"/>
        </w:rPr>
        <w:t>Nevelési-oktatási intézményen belül működő pedagógiai szakszolgálat</w:t>
      </w:r>
      <w:bookmarkEnd w:id="228"/>
      <w:bookmarkEnd w:id="229"/>
    </w:p>
    <w:p w:rsidR="005D66C8" w:rsidRPr="003D544D" w:rsidRDefault="005D66C8" w:rsidP="005D66C8">
      <w:pPr>
        <w:ind w:left="1440" w:right="72" w:hanging="900"/>
        <w:jc w:val="both"/>
        <w:rPr>
          <w:rFonts w:ascii="Arial" w:hAnsi="Arial" w:cs="Arial"/>
          <w:b/>
          <w:bCs/>
        </w:rPr>
      </w:pPr>
    </w:p>
    <w:p w:rsidR="005D66C8" w:rsidRPr="003D544D" w:rsidRDefault="005D66C8" w:rsidP="005D66C8">
      <w:pPr>
        <w:ind w:left="900" w:right="72"/>
        <w:jc w:val="both"/>
      </w:pPr>
      <w:r w:rsidRPr="003D544D">
        <w:rPr>
          <w:rFonts w:ascii="Arial" w:hAnsi="Arial" w:cs="Arial"/>
          <w:b/>
          <w:bCs/>
        </w:rPr>
        <w:tab/>
      </w:r>
      <w:r w:rsidRPr="003D544D">
        <w:t>Nem működik ilyen</w:t>
      </w:r>
    </w:p>
    <w:p w:rsidR="005D66C8" w:rsidRPr="00A23087" w:rsidRDefault="005D66C8" w:rsidP="005D66C8">
      <w:pPr>
        <w:pStyle w:val="NormlWeb"/>
        <w:spacing w:before="0" w:beforeAutospacing="0" w:after="0" w:afterAutospacing="0"/>
        <w:ind w:left="467" w:right="107"/>
        <w:jc w:val="both"/>
      </w:pPr>
    </w:p>
    <w:p w:rsidR="00EC20BF" w:rsidRPr="00A23087" w:rsidRDefault="00EC20BF" w:rsidP="00EC20BF">
      <w:pPr>
        <w:pStyle w:val="Szvegtrzs"/>
        <w:rPr>
          <w:rFonts w:cs="Arial"/>
          <w:b/>
        </w:rPr>
      </w:pPr>
    </w:p>
    <w:p w:rsidR="00EC20BF" w:rsidRPr="0042555D" w:rsidRDefault="005D66C8" w:rsidP="00C40847">
      <w:pPr>
        <w:pStyle w:val="Cmsor2"/>
        <w:rPr>
          <w:u w:val="none"/>
        </w:rPr>
      </w:pPr>
      <w:bookmarkStart w:id="230" w:name="_Toc119058150"/>
      <w:bookmarkStart w:id="231" w:name="_Toc306720276"/>
      <w:r>
        <w:rPr>
          <w:u w:val="none"/>
        </w:rPr>
        <w:t>10</w:t>
      </w:r>
      <w:r w:rsidR="00C40847" w:rsidRPr="0042555D">
        <w:rPr>
          <w:u w:val="none"/>
        </w:rPr>
        <w:t xml:space="preserve">. </w:t>
      </w:r>
      <w:r w:rsidR="0042555D">
        <w:rPr>
          <w:u w:val="none"/>
        </w:rPr>
        <w:tab/>
      </w:r>
      <w:r w:rsidR="00EC20BF" w:rsidRPr="0042555D">
        <w:rPr>
          <w:u w:val="none"/>
        </w:rPr>
        <w:t xml:space="preserve">Egyéb </w:t>
      </w:r>
      <w:bookmarkEnd w:id="230"/>
      <w:r w:rsidR="00EC20BF" w:rsidRPr="0042555D">
        <w:rPr>
          <w:u w:val="none"/>
        </w:rPr>
        <w:t>kérdések</w:t>
      </w:r>
      <w:bookmarkEnd w:id="231"/>
    </w:p>
    <w:p w:rsidR="00EC20BF" w:rsidRPr="00A23087" w:rsidRDefault="00EC20BF" w:rsidP="00EC20BF">
      <w:pPr>
        <w:ind w:right="72"/>
        <w:jc w:val="both"/>
        <w:rPr>
          <w:rFonts w:cs="Arial"/>
          <w:b/>
          <w:bCs/>
        </w:rPr>
      </w:pPr>
    </w:p>
    <w:p w:rsidR="00EC20BF" w:rsidRPr="00A23087" w:rsidRDefault="008A592C" w:rsidP="0042555D">
      <w:pPr>
        <w:pStyle w:val="Cmsor3"/>
        <w:tabs>
          <w:tab w:val="clear" w:pos="2715"/>
          <w:tab w:val="left" w:pos="1418"/>
        </w:tabs>
        <w:jc w:val="left"/>
        <w:rPr>
          <w:color w:val="auto"/>
        </w:rPr>
      </w:pPr>
      <w:bookmarkStart w:id="232" w:name="_Toc119058152"/>
      <w:bookmarkStart w:id="233" w:name="_Toc306720277"/>
      <w:r>
        <w:rPr>
          <w:color w:val="auto"/>
        </w:rPr>
        <w:t>10</w:t>
      </w:r>
      <w:r w:rsidR="00EC20BF" w:rsidRPr="00A23087">
        <w:rPr>
          <w:color w:val="auto"/>
        </w:rPr>
        <w:t xml:space="preserve">.1.  </w:t>
      </w:r>
      <w:r w:rsidR="0042555D">
        <w:rPr>
          <w:color w:val="auto"/>
        </w:rPr>
        <w:tab/>
      </w:r>
      <w:r w:rsidR="00EC20BF" w:rsidRPr="00A23087">
        <w:rPr>
          <w:color w:val="auto"/>
        </w:rPr>
        <w:t>A kereset-kiegészítés feltételei</w:t>
      </w:r>
      <w:bookmarkEnd w:id="233"/>
    </w:p>
    <w:p w:rsidR="00EC20BF" w:rsidRPr="00A23087" w:rsidRDefault="00EC20BF" w:rsidP="00EC20BF">
      <w:pPr>
        <w:pStyle w:val="Default"/>
        <w:ind w:left="720"/>
        <w:jc w:val="both"/>
      </w:pPr>
    </w:p>
    <w:p w:rsidR="00EC20BF" w:rsidRPr="00A23087" w:rsidRDefault="00EC20BF" w:rsidP="00EC20BF">
      <w:pPr>
        <w:pStyle w:val="Default"/>
        <w:jc w:val="both"/>
      </w:pPr>
      <w:r w:rsidRPr="00A23087">
        <w:t>Az intézmény vezetője jogosult kereset-kiegészítéssel elismerni azon dolgozók munkáját, akik átmeneti többletfeladatot látnak el, pedagógiai fejlesztő tevékenységet, amely a nevelés célját szolgálja kiemelkedő fokon.</w:t>
      </w:r>
    </w:p>
    <w:p w:rsidR="00EC20BF" w:rsidRPr="00A23087" w:rsidRDefault="00EC20BF" w:rsidP="00EC20BF">
      <w:pPr>
        <w:pStyle w:val="Default"/>
        <w:jc w:val="both"/>
      </w:pPr>
    </w:p>
    <w:p w:rsidR="00EC20BF" w:rsidRPr="00A23087" w:rsidRDefault="00EC20BF" w:rsidP="00EC20BF">
      <w:pPr>
        <w:pStyle w:val="Default"/>
        <w:jc w:val="both"/>
        <w:rPr>
          <w:u w:val="single"/>
        </w:rPr>
      </w:pPr>
      <w:r w:rsidRPr="00A23087">
        <w:rPr>
          <w:u w:val="single"/>
        </w:rPr>
        <w:t xml:space="preserve">a) A kereset-kiegészítés formái: </w:t>
      </w:r>
    </w:p>
    <w:p w:rsidR="00EC20BF" w:rsidRPr="00A23087" w:rsidRDefault="00EC20BF" w:rsidP="00EC20BF">
      <w:pPr>
        <w:pStyle w:val="Default"/>
        <w:jc w:val="both"/>
      </w:pPr>
    </w:p>
    <w:p w:rsidR="00EC20BF" w:rsidRPr="00A23087" w:rsidRDefault="00EC20BF" w:rsidP="00EC20BF">
      <w:pPr>
        <w:pStyle w:val="Default"/>
        <w:jc w:val="both"/>
      </w:pPr>
      <w:r w:rsidRPr="00A23087">
        <w:t xml:space="preserve">- Egyszeri, ami egy kiemelt feladat elvégzése esetén adható </w:t>
      </w:r>
    </w:p>
    <w:p w:rsidR="00EC20BF" w:rsidRPr="00A23087" w:rsidRDefault="00EC20BF" w:rsidP="00EC20BF">
      <w:pPr>
        <w:pStyle w:val="Default"/>
        <w:jc w:val="both"/>
      </w:pPr>
      <w:r w:rsidRPr="00A23087">
        <w:t xml:space="preserve">- Meghatározott időre szóló, de egy tanévnél nem hosszabb, évenként megismételhető, </w:t>
      </w:r>
    </w:p>
    <w:p w:rsidR="00EC20BF" w:rsidRPr="00A23087" w:rsidRDefault="00EC20BF" w:rsidP="00EC20BF">
      <w:pPr>
        <w:pStyle w:val="Default"/>
        <w:jc w:val="both"/>
      </w:pPr>
    </w:p>
    <w:p w:rsidR="00EC20BF" w:rsidRPr="00A23087" w:rsidRDefault="00EC20BF" w:rsidP="00EC20BF">
      <w:pPr>
        <w:pStyle w:val="Default"/>
        <w:jc w:val="both"/>
        <w:rPr>
          <w:u w:val="single"/>
        </w:rPr>
      </w:pPr>
      <w:r w:rsidRPr="00A23087">
        <w:rPr>
          <w:u w:val="single"/>
        </w:rPr>
        <w:t xml:space="preserve">b.) Egyszeri kereset kiegészítés: </w:t>
      </w:r>
    </w:p>
    <w:p w:rsidR="00EC20BF" w:rsidRPr="00A23087" w:rsidRDefault="00EC20BF" w:rsidP="00EC20BF">
      <w:pPr>
        <w:pStyle w:val="Default"/>
        <w:jc w:val="both"/>
      </w:pPr>
    </w:p>
    <w:p w:rsidR="00EC20BF" w:rsidRPr="00A23087" w:rsidRDefault="00EC20BF" w:rsidP="00EC20BF">
      <w:pPr>
        <w:pStyle w:val="Default"/>
        <w:jc w:val="both"/>
      </w:pPr>
      <w:r w:rsidRPr="00A23087">
        <w:lastRenderedPageBreak/>
        <w:t xml:space="preserve">- felújítások utáni nagytakarítás, </w:t>
      </w:r>
    </w:p>
    <w:p w:rsidR="00EC20BF" w:rsidRPr="00A23087" w:rsidRDefault="00EC20BF" w:rsidP="00EC20BF">
      <w:pPr>
        <w:pStyle w:val="Default"/>
        <w:jc w:val="both"/>
      </w:pPr>
      <w:r w:rsidRPr="00A23087">
        <w:t xml:space="preserve">- tanulókkal kapcsolatos mindennemű – de alkalomhoz kötött – plusz tevékenység, amit a mindennapi élet produkál, </w:t>
      </w:r>
    </w:p>
    <w:p w:rsidR="00EC20BF" w:rsidRPr="00A23087" w:rsidRDefault="00EC20BF" w:rsidP="00EC20BF">
      <w:pPr>
        <w:pStyle w:val="Default"/>
        <w:jc w:val="both"/>
      </w:pPr>
      <w:r w:rsidRPr="00A23087">
        <w:t xml:space="preserve">- tartósabb betegség esetén a folyamatos helyettesítés ellátása (a betegség ideje alatt), </w:t>
      </w:r>
    </w:p>
    <w:p w:rsidR="00EC20BF" w:rsidRPr="00A23087" w:rsidRDefault="00EC20BF" w:rsidP="00EC20BF">
      <w:pPr>
        <w:pStyle w:val="Default"/>
        <w:jc w:val="both"/>
      </w:pPr>
      <w:r w:rsidRPr="00A23087">
        <w:t xml:space="preserve">- pedagógusok felkérésre részt vesznek az év végi – egész kollégium területére kiterjedő – vagyoni leltár felmérésében </w:t>
      </w:r>
    </w:p>
    <w:p w:rsidR="00EC20BF" w:rsidRPr="00A23087" w:rsidRDefault="00EC20BF" w:rsidP="00EC20BF">
      <w:pPr>
        <w:pStyle w:val="Default"/>
        <w:jc w:val="both"/>
      </w:pPr>
    </w:p>
    <w:p w:rsidR="00EC20BF" w:rsidRPr="00A23087" w:rsidRDefault="00EC20BF" w:rsidP="00EC20BF">
      <w:pPr>
        <w:pStyle w:val="Default"/>
        <w:jc w:val="both"/>
        <w:rPr>
          <w:u w:val="single"/>
        </w:rPr>
      </w:pPr>
      <w:r w:rsidRPr="00A23087">
        <w:rPr>
          <w:u w:val="single"/>
        </w:rPr>
        <w:t>c) Meghatározott időre szóló kereset-kiegészítés: Munkaidejében, vagy munkaidején kívül magas színvonalú munkát végzőknek.</w:t>
      </w:r>
    </w:p>
    <w:p w:rsidR="00EC20BF" w:rsidRPr="00A23087" w:rsidRDefault="00EC20BF" w:rsidP="00EC20BF">
      <w:pPr>
        <w:pStyle w:val="Default"/>
        <w:jc w:val="both"/>
      </w:pPr>
    </w:p>
    <w:p w:rsidR="00EC20BF" w:rsidRPr="00A23087" w:rsidRDefault="00EC20BF" w:rsidP="00EC20BF">
      <w:pPr>
        <w:pStyle w:val="Default"/>
        <w:jc w:val="both"/>
      </w:pPr>
      <w:r w:rsidRPr="00A23087">
        <w:t xml:space="preserve">- </w:t>
      </w:r>
      <w:r w:rsidRPr="00A23087">
        <w:rPr>
          <w:u w:val="single"/>
        </w:rPr>
        <w:t>rendszergazda:</w:t>
      </w:r>
      <w:r w:rsidRPr="00A23087">
        <w:t xml:space="preserve"> adatrögzítés, tanfolyamszervezés és a pedagógiai munka adminisztratív segítésének ellátása, </w:t>
      </w:r>
    </w:p>
    <w:p w:rsidR="00EC20BF" w:rsidRPr="00A23087" w:rsidRDefault="00EC20BF" w:rsidP="00EC20BF">
      <w:pPr>
        <w:pStyle w:val="Default"/>
        <w:jc w:val="both"/>
      </w:pPr>
      <w:r w:rsidRPr="00A23087">
        <w:t xml:space="preserve">- </w:t>
      </w:r>
      <w:r w:rsidRPr="00A23087">
        <w:rPr>
          <w:u w:val="single"/>
        </w:rPr>
        <w:t>pedagógus esetében:</w:t>
      </w:r>
    </w:p>
    <w:p w:rsidR="00EC20BF" w:rsidRPr="00A23087" w:rsidRDefault="00EC20BF" w:rsidP="00EC20BF">
      <w:pPr>
        <w:pStyle w:val="Default"/>
        <w:jc w:val="both"/>
      </w:pPr>
      <w:r w:rsidRPr="00A23087">
        <w:t xml:space="preserve">▪ munkáját tartósan magas színvonalon végző, </w:t>
      </w:r>
    </w:p>
    <w:p w:rsidR="00EC20BF" w:rsidRPr="00A23087" w:rsidRDefault="00EC20BF" w:rsidP="00EC20BF">
      <w:pPr>
        <w:pStyle w:val="Default"/>
        <w:jc w:val="both"/>
      </w:pPr>
      <w:r w:rsidRPr="00A23087">
        <w:t>▪tanulók kísérése külső programokra (mint pl. kirándulás, túra, sportversenyek, színház és múzeumlátogatás).</w:t>
      </w:r>
    </w:p>
    <w:p w:rsidR="00EC20BF" w:rsidRPr="00A23087" w:rsidRDefault="00EC20BF" w:rsidP="00C44046">
      <w:pPr>
        <w:pStyle w:val="Default"/>
        <w:numPr>
          <w:ilvl w:val="0"/>
          <w:numId w:val="16"/>
        </w:numPr>
        <w:tabs>
          <w:tab w:val="left" w:pos="142"/>
        </w:tabs>
        <w:ind w:left="0" w:firstLine="0"/>
        <w:jc w:val="both"/>
      </w:pPr>
      <w:r w:rsidRPr="00A23087">
        <w:t xml:space="preserve">csoportján kívül rendszeres korrepetálás, amit a pedagógus – szükség szerint – munkaidején kívül is végez, </w:t>
      </w:r>
    </w:p>
    <w:p w:rsidR="00EC20BF" w:rsidRPr="00A23087" w:rsidRDefault="00EC20BF" w:rsidP="00EC20BF">
      <w:pPr>
        <w:pStyle w:val="Default"/>
        <w:jc w:val="both"/>
      </w:pPr>
      <w:r w:rsidRPr="00A23087">
        <w:t xml:space="preserve">▪főiskolások, egyetemisták pedagógiai gyakorlatának ellátásáért, </w:t>
      </w:r>
    </w:p>
    <w:p w:rsidR="00EC20BF" w:rsidRPr="00A23087" w:rsidRDefault="00EC20BF" w:rsidP="00EC20BF">
      <w:pPr>
        <w:pStyle w:val="Default"/>
        <w:jc w:val="both"/>
      </w:pPr>
      <w:r w:rsidRPr="00A23087">
        <w:t xml:space="preserve">▪felmerülő évközi feladatok, amit a pedagógus az igazgató felkérésére munkaidőn kívül is végez. </w:t>
      </w:r>
    </w:p>
    <w:p w:rsidR="00EC20BF" w:rsidRPr="00A23087" w:rsidRDefault="00C40847" w:rsidP="00C44046">
      <w:pPr>
        <w:pStyle w:val="Default"/>
        <w:numPr>
          <w:ilvl w:val="0"/>
          <w:numId w:val="18"/>
        </w:numPr>
        <w:tabs>
          <w:tab w:val="left" w:pos="284"/>
        </w:tabs>
        <w:ind w:left="0" w:firstLine="0"/>
        <w:jc w:val="both"/>
        <w:rPr>
          <w:u w:val="single"/>
        </w:rPr>
      </w:pPr>
      <w:r w:rsidRPr="00A23087">
        <w:rPr>
          <w:u w:val="single"/>
        </w:rPr>
        <w:t>iskolatitkár</w:t>
      </w:r>
      <w:r w:rsidR="00EC20BF" w:rsidRPr="00A23087">
        <w:rPr>
          <w:u w:val="single"/>
        </w:rPr>
        <w:t>:</w:t>
      </w:r>
    </w:p>
    <w:p w:rsidR="00EC20BF" w:rsidRPr="00A23087" w:rsidRDefault="00EC20BF" w:rsidP="00C44046">
      <w:pPr>
        <w:pStyle w:val="Listaszerbekezds"/>
        <w:numPr>
          <w:ilvl w:val="0"/>
          <w:numId w:val="16"/>
        </w:numPr>
        <w:ind w:left="284" w:hanging="284"/>
        <w:jc w:val="both"/>
      </w:pPr>
      <w:r w:rsidRPr="00A23087">
        <w:t>munkáját tartósan magas színvonalon végzi,</w:t>
      </w:r>
    </w:p>
    <w:p w:rsidR="00EC20BF" w:rsidRPr="00A23087" w:rsidRDefault="00EC20BF" w:rsidP="00C44046">
      <w:pPr>
        <w:pStyle w:val="Listaszerbekezds"/>
        <w:numPr>
          <w:ilvl w:val="0"/>
          <w:numId w:val="16"/>
        </w:numPr>
        <w:ind w:left="284" w:hanging="284"/>
        <w:jc w:val="both"/>
      </w:pPr>
      <w:r w:rsidRPr="00A23087">
        <w:t xml:space="preserve">a </w:t>
      </w:r>
      <w:r w:rsidR="00E476ED">
        <w:t>gazdasági ügyintéző</w:t>
      </w:r>
      <w:r w:rsidRPr="00A23087">
        <w:t xml:space="preserve"> munkáját elősegíti: év végi leltár előkészítésében és adminisztrálásában aktívan részt vesz. </w:t>
      </w:r>
    </w:p>
    <w:p w:rsidR="00EC20BF" w:rsidRPr="00A23087" w:rsidRDefault="00EC20BF" w:rsidP="00EC20BF">
      <w:pPr>
        <w:pStyle w:val="Szvegtrzs"/>
        <w:ind w:left="567"/>
        <w:rPr>
          <w:b/>
          <w:bCs/>
        </w:rPr>
      </w:pPr>
    </w:p>
    <w:p w:rsidR="00EC20BF" w:rsidRPr="00A23087" w:rsidRDefault="008A592C" w:rsidP="0042555D">
      <w:pPr>
        <w:pStyle w:val="Cmsor3"/>
        <w:tabs>
          <w:tab w:val="clear" w:pos="2715"/>
          <w:tab w:val="left" w:pos="1418"/>
        </w:tabs>
        <w:jc w:val="left"/>
        <w:rPr>
          <w:color w:val="auto"/>
        </w:rPr>
      </w:pPr>
      <w:bookmarkStart w:id="234" w:name="_Toc306720278"/>
      <w:r>
        <w:rPr>
          <w:color w:val="auto"/>
        </w:rPr>
        <w:t>10</w:t>
      </w:r>
      <w:r w:rsidR="00AD0564">
        <w:rPr>
          <w:color w:val="auto"/>
        </w:rPr>
        <w:t>.</w:t>
      </w:r>
      <w:r w:rsidR="00EC20BF" w:rsidRPr="00A23087">
        <w:rPr>
          <w:color w:val="auto"/>
        </w:rPr>
        <w:t xml:space="preserve">2. </w:t>
      </w:r>
      <w:r w:rsidR="0042555D">
        <w:rPr>
          <w:color w:val="auto"/>
        </w:rPr>
        <w:tab/>
      </w:r>
      <w:r w:rsidR="00EC20BF" w:rsidRPr="00A23087">
        <w:rPr>
          <w:color w:val="auto"/>
        </w:rPr>
        <w:t>A teljesítménypótlék összege meghatározásának elvei:</w:t>
      </w:r>
      <w:bookmarkEnd w:id="234"/>
    </w:p>
    <w:p w:rsidR="00EC20BF" w:rsidRPr="00A23087" w:rsidRDefault="00EC20BF" w:rsidP="00EC20BF">
      <w:pPr>
        <w:pStyle w:val="Szvegtrzs"/>
        <w:ind w:left="1080"/>
        <w:rPr>
          <w:rFonts w:cs="Arial"/>
          <w:b/>
        </w:rPr>
      </w:pPr>
    </w:p>
    <w:p w:rsidR="00EC20BF" w:rsidRPr="00A23087" w:rsidRDefault="00EC20BF" w:rsidP="00EC20BF">
      <w:pPr>
        <w:pStyle w:val="Default"/>
        <w:jc w:val="both"/>
      </w:pPr>
      <w:r w:rsidRPr="00A23087">
        <w:t xml:space="preserve">Az intézmény teljesítménypótlékot nem alkalmaz. </w:t>
      </w:r>
    </w:p>
    <w:p w:rsidR="00EC20BF" w:rsidRPr="00A23087" w:rsidRDefault="00EC20BF" w:rsidP="00EC20BF">
      <w:pPr>
        <w:ind w:left="1413" w:right="567" w:hanging="873"/>
        <w:jc w:val="both"/>
        <w:outlineLvl w:val="3"/>
        <w:rPr>
          <w:b/>
          <w:bCs/>
        </w:rPr>
      </w:pPr>
    </w:p>
    <w:p w:rsidR="00EC20BF" w:rsidRPr="00A23087" w:rsidRDefault="008A592C" w:rsidP="00C40847">
      <w:pPr>
        <w:pStyle w:val="Cmsor3"/>
        <w:tabs>
          <w:tab w:val="clear" w:pos="2715"/>
          <w:tab w:val="left" w:pos="1134"/>
        </w:tabs>
        <w:jc w:val="left"/>
        <w:rPr>
          <w:color w:val="auto"/>
        </w:rPr>
      </w:pPr>
      <w:bookmarkStart w:id="235" w:name="_Toc306720279"/>
      <w:r>
        <w:rPr>
          <w:color w:val="auto"/>
        </w:rPr>
        <w:t>10</w:t>
      </w:r>
      <w:r w:rsidR="00EC20BF" w:rsidRPr="00A23087">
        <w:rPr>
          <w:color w:val="auto"/>
        </w:rPr>
        <w:t>.3.</w:t>
      </w:r>
      <w:r w:rsidR="00EC20BF" w:rsidRPr="00A23087">
        <w:rPr>
          <w:color w:val="auto"/>
        </w:rPr>
        <w:tab/>
      </w:r>
      <w:r w:rsidR="0042555D">
        <w:rPr>
          <w:color w:val="auto"/>
        </w:rPr>
        <w:tab/>
      </w:r>
      <w:r w:rsidR="00EC20BF" w:rsidRPr="00A23087">
        <w:rPr>
          <w:color w:val="auto"/>
        </w:rPr>
        <w:t>Vagyoni jogok átruházásakor a tanulót megillető díjazás megállapításának szabályai</w:t>
      </w:r>
      <w:bookmarkEnd w:id="232"/>
      <w:bookmarkEnd w:id="235"/>
    </w:p>
    <w:p w:rsidR="00EC20BF" w:rsidRPr="00A23087" w:rsidRDefault="00EC20BF" w:rsidP="00EC20BF">
      <w:pPr>
        <w:ind w:left="900" w:right="567"/>
        <w:jc w:val="both"/>
      </w:pPr>
    </w:p>
    <w:p w:rsidR="00EC20BF" w:rsidRPr="00A23087" w:rsidRDefault="00EC20BF" w:rsidP="00EC20BF">
      <w:pPr>
        <w:ind w:left="360" w:right="567"/>
        <w:jc w:val="both"/>
      </w:pPr>
      <w:r w:rsidRPr="00A23087">
        <w:t>Vagyoni jog kérdéskörének szabályozása: a tanulók által a kollégiumi nevelés-oktatás folyamatába illesztetten előállított értékek a kollégium tulajdonát képezik. Amennyiben ez értékesítésre kerül, az intézmény költségszámítást végez és a tanuló által hozzáadott érték arányában a tanulót megilleti a bevétel ezen hányada.</w:t>
      </w:r>
    </w:p>
    <w:p w:rsidR="00EC20BF" w:rsidRPr="00A23087" w:rsidRDefault="00EC20BF" w:rsidP="00EC20BF">
      <w:pPr>
        <w:ind w:right="567"/>
        <w:jc w:val="both"/>
      </w:pPr>
    </w:p>
    <w:p w:rsidR="00EC20BF" w:rsidRPr="00A23087" w:rsidRDefault="008A592C" w:rsidP="00C40847">
      <w:pPr>
        <w:pStyle w:val="Cmsor3"/>
        <w:tabs>
          <w:tab w:val="clear" w:pos="2715"/>
          <w:tab w:val="left" w:pos="1276"/>
        </w:tabs>
        <w:jc w:val="left"/>
        <w:rPr>
          <w:color w:val="auto"/>
        </w:rPr>
      </w:pPr>
      <w:bookmarkStart w:id="236" w:name="_Toc306720280"/>
      <w:r>
        <w:rPr>
          <w:color w:val="auto"/>
        </w:rPr>
        <w:t>10</w:t>
      </w:r>
      <w:r w:rsidR="00AD0564">
        <w:rPr>
          <w:color w:val="auto"/>
        </w:rPr>
        <w:t>.</w:t>
      </w:r>
      <w:r w:rsidR="00EC20BF" w:rsidRPr="00A23087">
        <w:rPr>
          <w:color w:val="auto"/>
        </w:rPr>
        <w:t xml:space="preserve">4. </w:t>
      </w:r>
      <w:r w:rsidR="00EC20BF" w:rsidRPr="00A23087">
        <w:rPr>
          <w:color w:val="auto"/>
        </w:rPr>
        <w:tab/>
        <w:t>Vagyonnyilatkozat - tételi kötelezettség</w:t>
      </w:r>
      <w:bookmarkEnd w:id="236"/>
    </w:p>
    <w:p w:rsidR="00EC20BF" w:rsidRPr="00A23087" w:rsidRDefault="00EC20BF" w:rsidP="00EC20BF">
      <w:pPr>
        <w:pStyle w:val="Default"/>
        <w:jc w:val="both"/>
      </w:pPr>
    </w:p>
    <w:p w:rsidR="00EC20BF" w:rsidRPr="00A23087" w:rsidRDefault="00EC20BF" w:rsidP="00C40847">
      <w:pPr>
        <w:pStyle w:val="Default"/>
        <w:ind w:left="540"/>
        <w:jc w:val="both"/>
      </w:pPr>
      <w:r w:rsidRPr="00A23087">
        <w:t>Vagyonnyilatkozat tételre kötelezett a 2007. évi CLII. törvény rendelkezése alapján a vezetői megbízással rendelkező közalkalmazott.</w:t>
      </w:r>
    </w:p>
    <w:p w:rsidR="00C40847" w:rsidRPr="00A23087" w:rsidRDefault="00C40847" w:rsidP="00C40847">
      <w:pPr>
        <w:ind w:left="540" w:right="70"/>
        <w:jc w:val="both"/>
      </w:pPr>
      <w:r w:rsidRPr="00A23087">
        <w:t>A 2007. évi CLII. törvény alapján az alapvető jogok és kötelességek pártatlan és elfogulatlan érvényesítése, valamint a közélet tisztaságának biztosítása és a korrupció megelőzése céljából az alább felsorolt munkakörök betöltői (a továbbiakban együtt: kötelezett) a 2007. évi CLII. törvény mellékletében rögzített adattartalommal nyilatkozatot tesznek a saját és a velük egy háztartásban élő hozzátartozók jövedelmi, érdekeltségi és vagyoni helyzetéről (a továbbiakban: vagyonnyilatkozat). (A hozzátartozó: a házastárs, az élettárs, valamint a közös háztartásban élő szülő, gyermek, a házastárs gyermeke, ideértve az örökbefogadott és a nevelt gyermeket is.)</w:t>
      </w:r>
    </w:p>
    <w:p w:rsidR="00C40847" w:rsidRPr="00A23087" w:rsidRDefault="00C40847" w:rsidP="00C40847">
      <w:pPr>
        <w:ind w:left="540" w:right="70"/>
        <w:jc w:val="both"/>
      </w:pPr>
      <w:r w:rsidRPr="00A23087">
        <w:lastRenderedPageBreak/>
        <w:t xml:space="preserve">Vagyonnyilatkozat tételére kötelezett az a dolgozó, aki javaslattételre, döntésre vagy ellenőrzésre jogosult feladatai ellátása során költségvetési vagy egyéb pénzeszközök felett, továbbá az állami vagy önkormányzati vagyonnal való gazdálkodás, valamint elkülönített állami pénzalapok, fejezeti kezelésű előirányzatok, önkormányzati pénzügyi támogatási pénzkeretek tekintetében. </w:t>
      </w:r>
    </w:p>
    <w:p w:rsidR="00C40847" w:rsidRPr="00A23087" w:rsidRDefault="00C40847" w:rsidP="00C40847">
      <w:pPr>
        <w:autoSpaceDE w:val="0"/>
        <w:autoSpaceDN w:val="0"/>
        <w:adjustRightInd w:val="0"/>
        <w:spacing w:after="20"/>
        <w:ind w:left="900" w:right="70" w:firstLine="142"/>
        <w:jc w:val="both"/>
        <w:rPr>
          <w:rFonts w:cs="Arial Unicode MS"/>
          <w:b/>
          <w:bCs/>
          <w:u w:val="single"/>
          <w:lang w:bidi="ml-IN"/>
        </w:rPr>
      </w:pPr>
    </w:p>
    <w:p w:rsidR="00C40847" w:rsidRPr="00A23087" w:rsidRDefault="00C40847" w:rsidP="00C40847">
      <w:pPr>
        <w:autoSpaceDE w:val="0"/>
        <w:autoSpaceDN w:val="0"/>
        <w:adjustRightInd w:val="0"/>
        <w:spacing w:after="20"/>
        <w:ind w:left="900" w:right="70" w:firstLine="142"/>
        <w:jc w:val="both"/>
        <w:rPr>
          <w:rFonts w:cs="Arial Unicode MS"/>
          <w:b/>
          <w:bCs/>
          <w:u w:val="single"/>
          <w:lang w:bidi="ml-IN"/>
        </w:rPr>
      </w:pPr>
      <w:r w:rsidRPr="00A23087">
        <w:rPr>
          <w:rFonts w:cs="Arial Unicode MS"/>
          <w:b/>
          <w:bCs/>
          <w:u w:val="single"/>
          <w:lang w:bidi="ml-IN"/>
        </w:rPr>
        <w:t>Ilyen munkakörök az intézményben:</w:t>
      </w:r>
    </w:p>
    <w:p w:rsidR="00C40847" w:rsidRPr="00A23087" w:rsidRDefault="00C40847" w:rsidP="00C40847">
      <w:pPr>
        <w:numPr>
          <w:ilvl w:val="0"/>
          <w:numId w:val="32"/>
        </w:numPr>
        <w:autoSpaceDE w:val="0"/>
        <w:autoSpaceDN w:val="0"/>
        <w:adjustRightInd w:val="0"/>
        <w:spacing w:after="20"/>
        <w:ind w:left="360" w:right="70" w:firstLine="540"/>
        <w:jc w:val="both"/>
        <w:rPr>
          <w:rFonts w:cs="Arial Unicode MS"/>
          <w:b/>
          <w:bCs/>
          <w:lang w:bidi="ml-IN"/>
        </w:rPr>
      </w:pPr>
      <w:r w:rsidRPr="00A23087">
        <w:rPr>
          <w:rFonts w:cs="Arial Unicode MS"/>
          <w:b/>
          <w:bCs/>
          <w:lang w:bidi="ml-IN"/>
        </w:rPr>
        <w:t xml:space="preserve">igazgató, </w:t>
      </w:r>
    </w:p>
    <w:p w:rsidR="00C40847" w:rsidRPr="00A23087" w:rsidRDefault="00C40847" w:rsidP="00C40847">
      <w:pPr>
        <w:numPr>
          <w:ilvl w:val="0"/>
          <w:numId w:val="32"/>
        </w:numPr>
        <w:autoSpaceDE w:val="0"/>
        <w:autoSpaceDN w:val="0"/>
        <w:adjustRightInd w:val="0"/>
        <w:spacing w:after="20"/>
        <w:ind w:left="360" w:right="70" w:firstLine="540"/>
        <w:jc w:val="both"/>
        <w:rPr>
          <w:rFonts w:cs="Arial Unicode MS"/>
          <w:b/>
          <w:bCs/>
          <w:lang w:bidi="ml-IN"/>
        </w:rPr>
      </w:pPr>
      <w:r w:rsidRPr="00A23087">
        <w:rPr>
          <w:rFonts w:cs="Arial Unicode MS"/>
          <w:b/>
          <w:bCs/>
          <w:lang w:bidi="ml-IN"/>
        </w:rPr>
        <w:t>igazgató helyettes</w:t>
      </w:r>
    </w:p>
    <w:p w:rsidR="00C40847" w:rsidRPr="00A23087" w:rsidRDefault="00C40847" w:rsidP="00C40847">
      <w:pPr>
        <w:autoSpaceDE w:val="0"/>
        <w:autoSpaceDN w:val="0"/>
        <w:adjustRightInd w:val="0"/>
        <w:spacing w:after="20"/>
        <w:ind w:left="360" w:right="70"/>
        <w:jc w:val="both"/>
        <w:rPr>
          <w:rFonts w:cs="Arial Unicode MS"/>
          <w:b/>
          <w:bCs/>
          <w:lang w:bidi="ml-IN"/>
        </w:rPr>
      </w:pPr>
    </w:p>
    <w:p w:rsidR="00C40847" w:rsidRPr="00A23087" w:rsidRDefault="00C40847" w:rsidP="00C40847">
      <w:pPr>
        <w:autoSpaceDE w:val="0"/>
        <w:autoSpaceDN w:val="0"/>
        <w:adjustRightInd w:val="0"/>
        <w:spacing w:after="20"/>
        <w:ind w:left="540" w:right="70"/>
        <w:jc w:val="both"/>
        <w:rPr>
          <w:rFonts w:cs="Arial Unicode MS"/>
          <w:i/>
          <w:iCs/>
          <w:lang w:bidi="ml-IN"/>
        </w:rPr>
      </w:pPr>
      <w:r w:rsidRPr="00A23087">
        <w:rPr>
          <w:rFonts w:cs="Arial Unicode MS"/>
          <w:i/>
          <w:iCs/>
          <w:lang w:bidi="ml-IN"/>
        </w:rPr>
        <w:t>Jelen szabályozás a továbbiakban az igazgatóra nem vonatkozik (munkáltatói jogkör).</w:t>
      </w:r>
    </w:p>
    <w:p w:rsidR="00C40847" w:rsidRPr="00A23087" w:rsidRDefault="00C40847" w:rsidP="00C40847">
      <w:pPr>
        <w:ind w:left="540" w:right="70"/>
        <w:jc w:val="both"/>
      </w:pPr>
      <w:r w:rsidRPr="00A23087">
        <w:t>A vagyonnyilatkozat-tételi kötelezettségnek a kötelezettek</w:t>
      </w:r>
    </w:p>
    <w:p w:rsidR="00C40847" w:rsidRPr="00A23087" w:rsidRDefault="00C40847" w:rsidP="00C40847">
      <w:pPr>
        <w:ind w:left="900" w:right="70"/>
        <w:jc w:val="both"/>
      </w:pPr>
      <w:r w:rsidRPr="00A23087">
        <w:t>a) a vagyonnyilatkozat-tételi kötelezettséget megalapozó jogviszony, beosztás létrejötte, munka- vagy feladatkör betöltése érdekében azt megelőzően,</w:t>
      </w:r>
    </w:p>
    <w:p w:rsidR="00C40847" w:rsidRPr="00A23087" w:rsidRDefault="00C40847" w:rsidP="00C40847">
      <w:pPr>
        <w:ind w:left="900" w:right="70"/>
        <w:jc w:val="both"/>
      </w:pPr>
      <w:r w:rsidRPr="00A23087">
        <w:t>b) a vagyonnyilatkozat-tételi kötelezettséget megalapozó jogviszony, beosztás, munka- vagy feladatkör megszűnését követő harminc napon belül,</w:t>
      </w:r>
    </w:p>
    <w:p w:rsidR="00C40847" w:rsidRPr="00A23087" w:rsidRDefault="00C40847" w:rsidP="00C40847">
      <w:pPr>
        <w:ind w:left="900" w:right="70"/>
        <w:jc w:val="both"/>
      </w:pPr>
      <w:r w:rsidRPr="00A23087">
        <w:t>c) a vagyonnyilatkozat-tételi kötelezettséget megalapozó jogviszony, beosztás, munka- vagy feladatkör fennállása alatt az első vagyonnyilatkozatot követően ötévenként kötelesek eleget tenni.</w:t>
      </w:r>
    </w:p>
    <w:p w:rsidR="00C40847" w:rsidRPr="00A23087" w:rsidRDefault="00C40847" w:rsidP="00C40847">
      <w:pPr>
        <w:ind w:left="540" w:right="70"/>
        <w:jc w:val="both"/>
      </w:pPr>
      <w:r w:rsidRPr="00A23087">
        <w:t>A vagyonnyilatkozat-tételi kötelezettséget az esedékesség évében június 30-ig kell teljesíteni.</w:t>
      </w:r>
    </w:p>
    <w:p w:rsidR="00C40847" w:rsidRPr="00A23087" w:rsidRDefault="00C40847" w:rsidP="00C40847">
      <w:pPr>
        <w:ind w:left="540" w:right="70"/>
        <w:jc w:val="both"/>
      </w:pPr>
      <w:r w:rsidRPr="00A23087">
        <w:t>Nem kell vagyonnyilatkozatot tenni a közszolgálatban álló személy beosztásának, munka- vagy feladatkörének megváltozása, továbbá jogviszonyának megszűnése és egyidejűleg új jogviszony létesítése esetén, ha a korábbi és az új jogviszony, beosztás, munka- vagy feladatkör is vagyonnyilatkozat-tételi kötelezettséget alapoz meg.</w:t>
      </w:r>
    </w:p>
    <w:p w:rsidR="00C40847" w:rsidRPr="00A23087" w:rsidRDefault="00C40847" w:rsidP="00C40847">
      <w:pPr>
        <w:ind w:left="540" w:right="70"/>
        <w:jc w:val="both"/>
      </w:pPr>
      <w:r w:rsidRPr="00A23087">
        <w:t>Nem kell vagyonnyilatkozatot tenni a közszolgálatban álló személy foglalkoztatására irányuló jogviszony áthelyezéssel történő megszűnésekor, feltéve, hogy az áthelyezés vagyonnyilatkozat-tételi kötelezettséggel járó munkakörbe, illetve feladatkörbe történik.</w:t>
      </w:r>
    </w:p>
    <w:p w:rsidR="00C40847" w:rsidRPr="00A23087" w:rsidRDefault="00C40847" w:rsidP="00C40847">
      <w:pPr>
        <w:ind w:left="540" w:right="70"/>
        <w:jc w:val="both"/>
      </w:pPr>
    </w:p>
    <w:p w:rsidR="00C40847" w:rsidRPr="00A23087" w:rsidRDefault="00C40847" w:rsidP="00C40847">
      <w:pPr>
        <w:pStyle w:val="Cmsor9"/>
        <w:tabs>
          <w:tab w:val="clear" w:pos="1944"/>
        </w:tabs>
        <w:ind w:left="540" w:right="70" w:firstLine="0"/>
        <w:rPr>
          <w:sz w:val="24"/>
          <w:szCs w:val="24"/>
        </w:rPr>
      </w:pPr>
      <w:r w:rsidRPr="00A23087">
        <w:rPr>
          <w:sz w:val="24"/>
          <w:szCs w:val="24"/>
        </w:rPr>
        <w:t>Technikai szabályozás</w:t>
      </w:r>
    </w:p>
    <w:p w:rsidR="00C40847" w:rsidRPr="00A23087" w:rsidRDefault="00C40847" w:rsidP="00C40847"/>
    <w:p w:rsidR="00C40847" w:rsidRPr="00A23087" w:rsidRDefault="00C40847" w:rsidP="00C40847">
      <w:pPr>
        <w:ind w:left="540" w:right="70"/>
        <w:jc w:val="both"/>
      </w:pPr>
      <w:r w:rsidRPr="00A23087">
        <w:t xml:space="preserve">A fentieknek megfelelően minden érintett két példányban készíti el a vagyonnyilatkozatát, melyet minden oldalán aláírásával lát el. </w:t>
      </w:r>
    </w:p>
    <w:p w:rsidR="00C40847" w:rsidRPr="00A23087" w:rsidRDefault="00C40847" w:rsidP="00C40847">
      <w:pPr>
        <w:ind w:left="540" w:right="70"/>
        <w:jc w:val="both"/>
      </w:pPr>
      <w:r w:rsidRPr="00A23087">
        <w:t>A dolgozó a nyilatkozatot(-kat) lezárt borítékokba helyezi (dolgozónként a nyilatkozók számától függetlenül két borítékba).</w:t>
      </w:r>
    </w:p>
    <w:p w:rsidR="00C40847" w:rsidRPr="00A23087" w:rsidRDefault="00C40847" w:rsidP="00C40847">
      <w:pPr>
        <w:ind w:left="540" w:right="70"/>
        <w:jc w:val="both"/>
      </w:pPr>
      <w:r w:rsidRPr="00A23087">
        <w:t xml:space="preserve">Az egyik példányt (mely a saját és hozzátartozói nyilatkozatát tartalmazza) átadja a munkáltatójának, aki köteles azt az adatvédelmi szabályok betartása mellett megőrizni az intézmény páncélszekrényében. </w:t>
      </w:r>
    </w:p>
    <w:p w:rsidR="00C40847" w:rsidRPr="00A23087" w:rsidRDefault="00C40847" w:rsidP="00C40847">
      <w:pPr>
        <w:ind w:left="540" w:right="70"/>
        <w:jc w:val="both"/>
      </w:pPr>
      <w:r w:rsidRPr="00A23087">
        <w:t xml:space="preserve">A vagyonnyilatkozat(-ok) másik példányát a dolgozó köteles a lezárt borítékban megőrizni. </w:t>
      </w:r>
    </w:p>
    <w:p w:rsidR="00C40847" w:rsidRPr="00A23087" w:rsidRDefault="00C40847" w:rsidP="00C40847">
      <w:pPr>
        <w:ind w:left="540" w:right="567"/>
        <w:jc w:val="both"/>
      </w:pPr>
    </w:p>
    <w:p w:rsidR="00C40847" w:rsidRPr="00A23087" w:rsidRDefault="00C40847" w:rsidP="00C40847">
      <w:pPr>
        <w:spacing w:after="120" w:line="360" w:lineRule="auto"/>
        <w:ind w:left="540"/>
        <w:jc w:val="both"/>
        <w:rPr>
          <w:b/>
          <w:i/>
          <w:iCs/>
        </w:rPr>
      </w:pPr>
      <w:r w:rsidRPr="00A23087">
        <w:rPr>
          <w:b/>
          <w:i/>
          <w:iCs/>
        </w:rPr>
        <w:t xml:space="preserve">Az ellenőrzési eljárást megelőző meghallgatás szabályai: </w:t>
      </w:r>
    </w:p>
    <w:p w:rsidR="00C40847" w:rsidRPr="00A23087" w:rsidRDefault="00C40847" w:rsidP="00C40847">
      <w:pPr>
        <w:ind w:left="540" w:right="70"/>
        <w:jc w:val="both"/>
      </w:pPr>
      <w:r w:rsidRPr="00A23087">
        <w:t xml:space="preserve">A Vnyt. 14. §-a szerinti, az ellenőrzési </w:t>
      </w:r>
      <w:r w:rsidR="00D836A2">
        <w:t>eljárást megelőző meghallgatást</w:t>
      </w:r>
      <w:r w:rsidRPr="00A23087">
        <w:t xml:space="preserve"> (továbbiakban: meghallgatás) a munkáltatói jogkör gyakorlója folytatja le. </w:t>
      </w:r>
    </w:p>
    <w:p w:rsidR="00C40847" w:rsidRPr="00A23087" w:rsidRDefault="00C40847" w:rsidP="00C40847">
      <w:pPr>
        <w:ind w:left="540" w:right="70"/>
        <w:jc w:val="both"/>
      </w:pPr>
      <w:r w:rsidRPr="00A23087">
        <w:t xml:space="preserve">A meghallgatásról a kötelezettet, valamint az intézménynél működő reprezentatív érdekképviseleti szerv vezetőjét írásban értesíteni kell oly módon, hogy az értesítést az érintettek a meghallgatás időpontját megelőzően legalább 3 munkanappal igazoltan átvegyék. Az értesítésnek tartalmaznia kell a figyelemfelhívást arra vonatkozóan, hogy </w:t>
      </w:r>
      <w:r w:rsidRPr="00A23087">
        <w:lastRenderedPageBreak/>
        <w:t xml:space="preserve">a kötelezett vagyonnyilatkozatának általa zárt borítékban őrzött példányát a meghallgatásra vigye magával. </w:t>
      </w:r>
    </w:p>
    <w:p w:rsidR="00C40847" w:rsidRPr="00A23087" w:rsidRDefault="00C40847" w:rsidP="00C40847">
      <w:pPr>
        <w:ind w:left="540" w:right="70"/>
        <w:jc w:val="both"/>
      </w:pPr>
      <w:r w:rsidRPr="00A23087">
        <w:t xml:space="preserve">Amennyiben az érdekképviselet a szabályszerű értesítés ellenére a meghallgatáson nem jelent meg, az a távollétében lefolytatható. Amennyiben szabályszerű értesítés ellenére a kötelezett nem jelenik meg a meghallgatáson, a meghallgatásra az előző pontban rögzítettek szerint újabb időpontot kell kitűzni. </w:t>
      </w:r>
    </w:p>
    <w:p w:rsidR="00C40847" w:rsidRPr="00A23087" w:rsidRDefault="00C40847" w:rsidP="00C40847">
      <w:pPr>
        <w:ind w:left="540" w:right="70"/>
        <w:jc w:val="both"/>
      </w:pPr>
      <w:r w:rsidRPr="00A23087">
        <w:t xml:space="preserve">Amennyiben szabályszerű értesítés ellenére a kötelezett az ismételt meghallgatáson sem jelenik meg, a munkáltatói jogkör gyakorlója a Vnyt. 15. §-a szerinti vagyongyarapodási vizsgálatot haladéktalanul kezdeményezi.  </w:t>
      </w:r>
    </w:p>
    <w:p w:rsidR="00C40847" w:rsidRPr="00A23087" w:rsidRDefault="00C40847" w:rsidP="00C40847">
      <w:pPr>
        <w:ind w:left="540" w:right="70"/>
        <w:jc w:val="both"/>
      </w:pPr>
      <w:r w:rsidRPr="00A23087">
        <w:t xml:space="preserve">A meghallgatáson ismertetni kell a kötelezettel a bejelentés tartalmát. A meghallgatáson, a kötelezett jelenlétében lehet és kell az intézménynél és a kötelezettnél zárt borítékban őrzött vagyonnyilatkozatokat felbontani és tartalmukat megismerni. </w:t>
      </w:r>
    </w:p>
    <w:p w:rsidR="00C40847" w:rsidRPr="00A23087" w:rsidRDefault="00C40847" w:rsidP="00C40847">
      <w:pPr>
        <w:ind w:left="540" w:right="70"/>
        <w:jc w:val="both"/>
      </w:pPr>
      <w:r w:rsidRPr="00A23087">
        <w:t xml:space="preserve">A kötelezett indítványozhatja, hogy a munkáltatói jogkört gyakorló részére további 5 munkanapot biztosítson arra, hogy állításait bizonyítékokkal támassza alá. Az indítványt és a következő meghallgatás időpontját a jegyzőkönyvben rögzíteni kell, s ebben az esetben további írásbeli értesítés nem szükséges. </w:t>
      </w:r>
    </w:p>
    <w:p w:rsidR="00C40847" w:rsidRPr="00A23087" w:rsidRDefault="00C40847" w:rsidP="00C40847">
      <w:pPr>
        <w:ind w:left="540" w:right="70"/>
        <w:jc w:val="both"/>
      </w:pPr>
      <w:r w:rsidRPr="00A23087">
        <w:t xml:space="preserve">A meghallgatásról jegyzőkönyvet kell készíteni, amelynek tartalma: </w:t>
      </w:r>
    </w:p>
    <w:p w:rsidR="00C40847" w:rsidRPr="00A23087" w:rsidRDefault="00C40847" w:rsidP="00C40847">
      <w:pPr>
        <w:numPr>
          <w:ilvl w:val="0"/>
          <w:numId w:val="33"/>
        </w:numPr>
        <w:tabs>
          <w:tab w:val="num" w:pos="993"/>
        </w:tabs>
        <w:spacing w:after="120"/>
        <w:ind w:left="1645"/>
        <w:jc w:val="both"/>
      </w:pPr>
      <w:r w:rsidRPr="00A23087">
        <w:t xml:space="preserve">a kötelezett nyilatkozatát a bejelentésben foglaltakra, </w:t>
      </w:r>
    </w:p>
    <w:p w:rsidR="00C40847" w:rsidRPr="00A23087" w:rsidRDefault="00C40847" w:rsidP="00C40847">
      <w:pPr>
        <w:numPr>
          <w:ilvl w:val="0"/>
          <w:numId w:val="33"/>
        </w:numPr>
        <w:tabs>
          <w:tab w:val="num" w:pos="993"/>
        </w:tabs>
        <w:spacing w:after="120"/>
        <w:ind w:left="1645"/>
        <w:jc w:val="both"/>
      </w:pPr>
      <w:r w:rsidRPr="00A23087">
        <w:t xml:space="preserve">az érdekképviselet véleményét, </w:t>
      </w:r>
    </w:p>
    <w:p w:rsidR="00C40847" w:rsidRPr="00A23087" w:rsidRDefault="00C40847" w:rsidP="00C40847">
      <w:pPr>
        <w:numPr>
          <w:ilvl w:val="0"/>
          <w:numId w:val="33"/>
        </w:numPr>
        <w:tabs>
          <w:tab w:val="num" w:pos="993"/>
        </w:tabs>
        <w:spacing w:after="120"/>
        <w:ind w:left="1645"/>
        <w:jc w:val="both"/>
      </w:pPr>
      <w:r w:rsidRPr="00A23087">
        <w:t xml:space="preserve">a munkáltatói jogkör gyakorló megállapításait, továbbá tájékoztatását arról, hogy kezdeményezi-e vagyongyarapodási vizsgálat lefolytatását. </w:t>
      </w:r>
    </w:p>
    <w:p w:rsidR="00C40847" w:rsidRPr="00A23087" w:rsidRDefault="00C40847" w:rsidP="00C40847">
      <w:pPr>
        <w:ind w:left="540" w:right="567"/>
        <w:jc w:val="both"/>
      </w:pPr>
      <w:r w:rsidRPr="00A23087">
        <w:t xml:space="preserve">A jegyzőkönyvhöz csatolni kell a kötelezett által írásban beterjesztett bizonyítékokat. A jegyzőkönyv egy példányát a kötelezett részére át kell adni. </w:t>
      </w:r>
    </w:p>
    <w:p w:rsidR="00C40847" w:rsidRPr="00A23087" w:rsidRDefault="00C40847" w:rsidP="00C40847">
      <w:pPr>
        <w:ind w:left="540" w:right="-110"/>
        <w:jc w:val="both"/>
      </w:pPr>
      <w:r w:rsidRPr="00A23087">
        <w:t xml:space="preserve">A vagyonnyilatkozatok átvétele-átadása, valamint a meghallgatás során az érintettek a tudomásukra jutott személyes adatokról harmadik személynek tájékoztatást nem adhatnak, kivéve: </w:t>
      </w:r>
    </w:p>
    <w:p w:rsidR="00C40847" w:rsidRPr="00A23087" w:rsidRDefault="00C40847" w:rsidP="00C40847">
      <w:pPr>
        <w:numPr>
          <w:ilvl w:val="0"/>
          <w:numId w:val="33"/>
        </w:numPr>
        <w:tabs>
          <w:tab w:val="num" w:pos="993"/>
        </w:tabs>
        <w:spacing w:after="120"/>
        <w:ind w:left="1645"/>
        <w:jc w:val="both"/>
      </w:pPr>
      <w:r w:rsidRPr="00A23087">
        <w:t xml:space="preserve">az állami adóhatóság részére a Vnyt. 15. §-a szerinti vagyongyarapodási vizsgálat lefolytatásához szükséges adatok vonatkozásában, </w:t>
      </w:r>
    </w:p>
    <w:p w:rsidR="00C40847" w:rsidRPr="00A23087" w:rsidRDefault="00C40847" w:rsidP="00C40847">
      <w:pPr>
        <w:numPr>
          <w:ilvl w:val="0"/>
          <w:numId w:val="33"/>
        </w:numPr>
        <w:tabs>
          <w:tab w:val="num" w:pos="993"/>
        </w:tabs>
        <w:spacing w:after="120"/>
        <w:ind w:left="1645"/>
        <w:jc w:val="both"/>
        <w:rPr>
          <w:b/>
        </w:rPr>
      </w:pPr>
      <w:r w:rsidRPr="00A23087">
        <w:t xml:space="preserve">bíróság részére a vagyonnyilatkozat-tételi kötelezettséggel, vagyongyarapodással kapcsolatos eljárás során. </w:t>
      </w:r>
    </w:p>
    <w:p w:rsidR="00EC20BF" w:rsidRPr="00A23087" w:rsidRDefault="00EC20BF" w:rsidP="00EC20BF">
      <w:pPr>
        <w:pStyle w:val="Szvegtrzs"/>
        <w:rPr>
          <w:rFonts w:cs="Arial"/>
        </w:rPr>
      </w:pPr>
    </w:p>
    <w:p w:rsidR="00EC20BF" w:rsidRPr="0042555D" w:rsidRDefault="008A592C" w:rsidP="008A592C">
      <w:pPr>
        <w:pStyle w:val="Cmsor2"/>
        <w:tabs>
          <w:tab w:val="left" w:pos="851"/>
          <w:tab w:val="left" w:pos="1418"/>
        </w:tabs>
        <w:ind w:left="567" w:firstLine="0"/>
        <w:rPr>
          <w:u w:val="none"/>
        </w:rPr>
      </w:pPr>
      <w:bookmarkStart w:id="237" w:name="_Toc119058153"/>
      <w:bookmarkStart w:id="238" w:name="_Toc306720281"/>
      <w:r>
        <w:rPr>
          <w:u w:val="none"/>
        </w:rPr>
        <w:t>11</w:t>
      </w:r>
      <w:r w:rsidR="00EC20BF" w:rsidRPr="0042555D">
        <w:rPr>
          <w:u w:val="none"/>
        </w:rPr>
        <w:t>.</w:t>
      </w:r>
      <w:r w:rsidR="00EC20BF" w:rsidRPr="0042555D">
        <w:rPr>
          <w:u w:val="none"/>
        </w:rPr>
        <w:tab/>
        <w:t>Intézményi dokumentumok nyilvánossága</w:t>
      </w:r>
      <w:bookmarkEnd w:id="237"/>
      <w:bookmarkEnd w:id="238"/>
    </w:p>
    <w:p w:rsidR="00EC20BF" w:rsidRPr="00A23087" w:rsidRDefault="00EC20BF" w:rsidP="00EC20BF">
      <w:pPr>
        <w:pStyle w:val="Szvegtrzs"/>
        <w:ind w:left="1080"/>
        <w:rPr>
          <w:rFonts w:cs="Arial"/>
          <w:b/>
        </w:rPr>
      </w:pPr>
    </w:p>
    <w:p w:rsidR="00EC20BF" w:rsidRPr="00A23087" w:rsidRDefault="00EC20BF" w:rsidP="00EC20BF">
      <w:pPr>
        <w:pStyle w:val="Szvegtrzs"/>
        <w:ind w:left="900" w:hanging="180"/>
        <w:rPr>
          <w:b/>
        </w:rPr>
      </w:pPr>
      <w:r w:rsidRPr="00A23087">
        <w:rPr>
          <w:b/>
        </w:rPr>
        <w:t>Az alapító okirat</w:t>
      </w:r>
    </w:p>
    <w:p w:rsidR="00EC20BF" w:rsidRPr="00A23087" w:rsidRDefault="00EC20BF" w:rsidP="00EC20BF">
      <w:pPr>
        <w:pStyle w:val="Szvegtrzs"/>
        <w:rPr>
          <w:bCs/>
        </w:rPr>
      </w:pPr>
    </w:p>
    <w:p w:rsidR="00EC20BF" w:rsidRPr="00A23087" w:rsidRDefault="00EC20BF" w:rsidP="00EC20BF">
      <w:pPr>
        <w:numPr>
          <w:ilvl w:val="0"/>
          <w:numId w:val="4"/>
        </w:numPr>
        <w:tabs>
          <w:tab w:val="num" w:pos="1276"/>
        </w:tabs>
        <w:jc w:val="both"/>
      </w:pPr>
      <w:r w:rsidRPr="00A23087">
        <w:t>A közoktatási törvény 37. §-a rendelkezik a közoktatási intézmény létesítéséről, alapításáról. Ez tartalmazza az intézmény nyilvántartásba vételét, jogszerű működését.</w:t>
      </w:r>
    </w:p>
    <w:p w:rsidR="00EC20BF" w:rsidRPr="00A23087" w:rsidRDefault="00EC20BF" w:rsidP="00EC20BF">
      <w:pPr>
        <w:numPr>
          <w:ilvl w:val="0"/>
          <w:numId w:val="4"/>
        </w:numPr>
        <w:tabs>
          <w:tab w:val="num" w:pos="1276"/>
        </w:tabs>
        <w:jc w:val="both"/>
      </w:pPr>
      <w:r w:rsidRPr="00A23087">
        <w:t>Megismerhetik az intézménnyel jogviszonyban lévők. Tájékoztat: igazgató, gazdaságvezető.</w:t>
      </w:r>
    </w:p>
    <w:p w:rsidR="00EC20BF" w:rsidRPr="00A23087" w:rsidRDefault="00EC20BF" w:rsidP="00EC20BF">
      <w:pPr>
        <w:numPr>
          <w:ilvl w:val="0"/>
          <w:numId w:val="4"/>
        </w:numPr>
        <w:tabs>
          <w:tab w:val="num" w:pos="1276"/>
        </w:tabs>
        <w:jc w:val="both"/>
      </w:pPr>
      <w:r w:rsidRPr="00A23087">
        <w:t>Tájékoztatás kérése: írásban.</w:t>
      </w:r>
    </w:p>
    <w:p w:rsidR="00EC20BF" w:rsidRPr="00A23087" w:rsidRDefault="00EC20BF" w:rsidP="00EC20BF">
      <w:pPr>
        <w:numPr>
          <w:ilvl w:val="0"/>
          <w:numId w:val="4"/>
        </w:numPr>
        <w:tabs>
          <w:tab w:val="num" w:pos="1276"/>
        </w:tabs>
        <w:jc w:val="both"/>
      </w:pPr>
      <w:r w:rsidRPr="00A23087">
        <w:t>Elhelyezése: igazgató, gazdaságvezető</w:t>
      </w:r>
    </w:p>
    <w:p w:rsidR="00EC20BF" w:rsidRPr="00A23087" w:rsidRDefault="00EC20BF" w:rsidP="00EC20BF">
      <w:pPr>
        <w:pStyle w:val="Szvegtrzs"/>
        <w:ind w:left="900"/>
        <w:rPr>
          <w:b/>
        </w:rPr>
      </w:pPr>
    </w:p>
    <w:p w:rsidR="00EC20BF" w:rsidRPr="00A23087" w:rsidRDefault="00EC20BF" w:rsidP="00EC20BF">
      <w:pPr>
        <w:pStyle w:val="Szvegtrzs"/>
        <w:ind w:left="900" w:hanging="180"/>
        <w:rPr>
          <w:b/>
        </w:rPr>
      </w:pPr>
      <w:r w:rsidRPr="00A23087">
        <w:rPr>
          <w:b/>
        </w:rPr>
        <w:t>A szervezeti és működési szabályzat</w:t>
      </w:r>
    </w:p>
    <w:p w:rsidR="00EC20BF" w:rsidRPr="00A23087" w:rsidRDefault="00EC20BF" w:rsidP="00EC20BF">
      <w:pPr>
        <w:pStyle w:val="Szvegtrzs"/>
        <w:rPr>
          <w:bCs/>
        </w:rPr>
      </w:pPr>
    </w:p>
    <w:p w:rsidR="00EC20BF" w:rsidRPr="00A23087" w:rsidRDefault="00EC20BF" w:rsidP="00EC20BF">
      <w:pPr>
        <w:numPr>
          <w:ilvl w:val="0"/>
          <w:numId w:val="4"/>
        </w:numPr>
        <w:tabs>
          <w:tab w:val="num" w:pos="1276"/>
        </w:tabs>
        <w:jc w:val="both"/>
      </w:pPr>
      <w:r w:rsidRPr="00A23087">
        <w:t>Az intézmény – a jogszabályi előírásoknak megfelelendő – alapító okiratában foglalt működési tartalmak folyamatait e Szervezeti és Működési Szabályzatban részletezi.</w:t>
      </w:r>
    </w:p>
    <w:p w:rsidR="00EC20BF" w:rsidRPr="00A23087" w:rsidRDefault="00EC20BF" w:rsidP="00EC20BF">
      <w:pPr>
        <w:numPr>
          <w:ilvl w:val="0"/>
          <w:numId w:val="4"/>
        </w:numPr>
        <w:tabs>
          <w:tab w:val="num" w:pos="1276"/>
        </w:tabs>
        <w:jc w:val="both"/>
      </w:pPr>
      <w:r w:rsidRPr="00A23087">
        <w:t>Tájékoztatás kérése: írásban.</w:t>
      </w:r>
    </w:p>
    <w:p w:rsidR="00EC20BF" w:rsidRPr="00A23087" w:rsidRDefault="00EC20BF" w:rsidP="00EC20BF">
      <w:pPr>
        <w:numPr>
          <w:ilvl w:val="0"/>
          <w:numId w:val="4"/>
        </w:numPr>
        <w:tabs>
          <w:tab w:val="num" w:pos="1276"/>
        </w:tabs>
        <w:jc w:val="both"/>
        <w:rPr>
          <w:bCs/>
        </w:rPr>
      </w:pPr>
      <w:r w:rsidRPr="00A23087">
        <w:lastRenderedPageBreak/>
        <w:t>Elhelyezése</w:t>
      </w:r>
      <w:r w:rsidRPr="00A23087">
        <w:rPr>
          <w:bCs/>
        </w:rPr>
        <w:t>: igazgató, gazdaságvezető, tanári s</w:t>
      </w:r>
      <w:r w:rsidR="00C40847" w:rsidRPr="00A23087">
        <w:rPr>
          <w:bCs/>
        </w:rPr>
        <w:t>zoba</w:t>
      </w:r>
    </w:p>
    <w:p w:rsidR="00EC20BF" w:rsidRPr="00A23087" w:rsidRDefault="00EC20BF" w:rsidP="00EC20BF">
      <w:pPr>
        <w:pStyle w:val="Szvegtrzs"/>
        <w:rPr>
          <w:bCs/>
        </w:rPr>
      </w:pPr>
    </w:p>
    <w:p w:rsidR="00EC20BF" w:rsidRPr="00A23087" w:rsidRDefault="00EC20BF" w:rsidP="00EC20BF">
      <w:pPr>
        <w:pStyle w:val="Szvegtrzs"/>
        <w:ind w:left="900" w:hanging="180"/>
        <w:rPr>
          <w:b/>
        </w:rPr>
      </w:pPr>
      <w:r w:rsidRPr="00A23087">
        <w:rPr>
          <w:b/>
        </w:rPr>
        <w:t>A minőségirányítási program</w:t>
      </w:r>
    </w:p>
    <w:p w:rsidR="00EC20BF" w:rsidRPr="00A23087" w:rsidRDefault="00EC20BF" w:rsidP="00EC20BF">
      <w:pPr>
        <w:pStyle w:val="Szvegtrzs"/>
      </w:pPr>
    </w:p>
    <w:p w:rsidR="00EC20BF" w:rsidRPr="00A23087" w:rsidRDefault="00EC20BF" w:rsidP="00EC20BF">
      <w:pPr>
        <w:numPr>
          <w:ilvl w:val="0"/>
          <w:numId w:val="4"/>
        </w:numPr>
        <w:tabs>
          <w:tab w:val="num" w:pos="1276"/>
        </w:tabs>
        <w:jc w:val="both"/>
      </w:pPr>
      <w:r w:rsidRPr="00A23087">
        <w:t xml:space="preserve">Az intézmény teljes működését felügyelő stratégiai dokumentum, amely meghatározza az intézmény minőségpolitikáját és a minőségügyi munka szervezett rendjét. </w:t>
      </w:r>
    </w:p>
    <w:p w:rsidR="00EC20BF" w:rsidRPr="00A23087" w:rsidRDefault="00EC20BF" w:rsidP="00EC20BF">
      <w:pPr>
        <w:numPr>
          <w:ilvl w:val="0"/>
          <w:numId w:val="4"/>
        </w:numPr>
        <w:tabs>
          <w:tab w:val="num" w:pos="1276"/>
        </w:tabs>
        <w:jc w:val="both"/>
      </w:pPr>
      <w:r w:rsidRPr="00A23087">
        <w:t>Tájékoztatás kérése: írásban.</w:t>
      </w:r>
    </w:p>
    <w:p w:rsidR="00EC20BF" w:rsidRPr="00A23087" w:rsidRDefault="00EC20BF" w:rsidP="00EC20BF">
      <w:pPr>
        <w:numPr>
          <w:ilvl w:val="0"/>
          <w:numId w:val="4"/>
        </w:numPr>
        <w:tabs>
          <w:tab w:val="num" w:pos="1276"/>
        </w:tabs>
        <w:jc w:val="both"/>
      </w:pPr>
      <w:r w:rsidRPr="00A23087">
        <w:t>Elhelyezése: igazgató, gazdaságve</w:t>
      </w:r>
      <w:r w:rsidR="00C40847" w:rsidRPr="00A23087">
        <w:t>zető, min.csop. vezető</w:t>
      </w:r>
      <w:r w:rsidRPr="00A23087">
        <w:t>.</w:t>
      </w:r>
    </w:p>
    <w:p w:rsidR="00EC20BF" w:rsidRPr="00A23087" w:rsidRDefault="00EC20BF" w:rsidP="00EC20BF">
      <w:pPr>
        <w:pStyle w:val="Szvegtrzs"/>
        <w:ind w:left="1620"/>
        <w:rPr>
          <w:bCs/>
        </w:rPr>
      </w:pPr>
      <w:bookmarkStart w:id="239" w:name="_GoBack"/>
      <w:bookmarkEnd w:id="239"/>
    </w:p>
    <w:p w:rsidR="00EC20BF" w:rsidRPr="00A23087" w:rsidRDefault="00EC20BF" w:rsidP="00EC20BF">
      <w:pPr>
        <w:pStyle w:val="Szvegtrzs"/>
        <w:ind w:left="900" w:hanging="180"/>
        <w:rPr>
          <w:b/>
        </w:rPr>
      </w:pPr>
      <w:r w:rsidRPr="00A23087">
        <w:rPr>
          <w:b/>
        </w:rPr>
        <w:t>A pedagógiai program</w:t>
      </w:r>
    </w:p>
    <w:p w:rsidR="00EC20BF" w:rsidRPr="00A23087" w:rsidRDefault="00EC20BF" w:rsidP="00EC20BF">
      <w:pPr>
        <w:pStyle w:val="Szvegtrzs"/>
        <w:rPr>
          <w:bCs/>
        </w:rPr>
      </w:pPr>
    </w:p>
    <w:p w:rsidR="00EC20BF" w:rsidRPr="00A23087" w:rsidRDefault="00EC20BF" w:rsidP="00EC20BF">
      <w:pPr>
        <w:numPr>
          <w:ilvl w:val="0"/>
          <w:numId w:val="4"/>
        </w:numPr>
        <w:tabs>
          <w:tab w:val="num" w:pos="1276"/>
        </w:tabs>
        <w:jc w:val="both"/>
      </w:pPr>
      <w:r w:rsidRPr="00A23087">
        <w:t>Az intézmény pedagógiai programja képezi a kollégiumban folyó nevelő-oktató munka tartalmi, szakmai alapjait.</w:t>
      </w:r>
    </w:p>
    <w:p w:rsidR="00EC20BF" w:rsidRPr="00A23087" w:rsidRDefault="00EC20BF" w:rsidP="00EC20BF">
      <w:pPr>
        <w:numPr>
          <w:ilvl w:val="0"/>
          <w:numId w:val="4"/>
        </w:numPr>
        <w:tabs>
          <w:tab w:val="num" w:pos="1276"/>
        </w:tabs>
        <w:jc w:val="both"/>
      </w:pPr>
      <w:r w:rsidRPr="00A23087">
        <w:t>A fenti dokumentumokat továbbá a munkaterveket, beszámolókat, költségvetést bármely jogviszonyban lévő korlátozás nélkül megtekintheti.</w:t>
      </w:r>
    </w:p>
    <w:p w:rsidR="00EC20BF" w:rsidRPr="00A23087" w:rsidRDefault="00EC20BF" w:rsidP="00EC20BF">
      <w:pPr>
        <w:numPr>
          <w:ilvl w:val="0"/>
          <w:numId w:val="4"/>
        </w:numPr>
        <w:tabs>
          <w:tab w:val="num" w:pos="1276"/>
        </w:tabs>
        <w:jc w:val="both"/>
      </w:pPr>
      <w:r w:rsidRPr="00A23087">
        <w:t>Tájékoztatás kérése: írásban.</w:t>
      </w:r>
    </w:p>
    <w:p w:rsidR="00EC20BF" w:rsidRPr="00A23087" w:rsidRDefault="00EC20BF" w:rsidP="00EC20BF">
      <w:pPr>
        <w:numPr>
          <w:ilvl w:val="0"/>
          <w:numId w:val="4"/>
        </w:numPr>
        <w:tabs>
          <w:tab w:val="num" w:pos="1276"/>
        </w:tabs>
        <w:jc w:val="both"/>
      </w:pPr>
      <w:r w:rsidRPr="00A23087">
        <w:t>Elhel</w:t>
      </w:r>
      <w:r w:rsidR="00C40847" w:rsidRPr="00A23087">
        <w:t>yezése: igazgató, tanári szoba, rövidített formában:</w:t>
      </w:r>
      <w:r w:rsidRPr="00A23087">
        <w:t xml:space="preserve"> aulában kifüggesztve.</w:t>
      </w:r>
    </w:p>
    <w:p w:rsidR="00EC20BF" w:rsidRPr="00A23087" w:rsidRDefault="00EC20BF" w:rsidP="00EC20BF">
      <w:pPr>
        <w:pStyle w:val="Szvegtrzs"/>
        <w:rPr>
          <w:b/>
        </w:rPr>
      </w:pPr>
    </w:p>
    <w:p w:rsidR="008A592C" w:rsidRDefault="008A592C" w:rsidP="00C217FE">
      <w:pPr>
        <w:pStyle w:val="Szvegtrzs"/>
        <w:rPr>
          <w:b/>
        </w:rPr>
      </w:pPr>
    </w:p>
    <w:p w:rsidR="00EC20BF" w:rsidRPr="00A23087" w:rsidRDefault="00EC20BF" w:rsidP="00EC20BF">
      <w:pPr>
        <w:pStyle w:val="Szvegtrzs"/>
        <w:ind w:left="900" w:hanging="180"/>
        <w:rPr>
          <w:bCs/>
        </w:rPr>
      </w:pPr>
      <w:r w:rsidRPr="00A23087">
        <w:rPr>
          <w:b/>
        </w:rPr>
        <w:t>A házirend</w:t>
      </w:r>
    </w:p>
    <w:p w:rsidR="00EC20BF" w:rsidRPr="00A23087" w:rsidRDefault="00EC20BF" w:rsidP="00EC20BF">
      <w:pPr>
        <w:pStyle w:val="Szvegtrzs"/>
        <w:rPr>
          <w:bCs/>
        </w:rPr>
      </w:pPr>
    </w:p>
    <w:p w:rsidR="00EC20BF" w:rsidRPr="00A23087" w:rsidRDefault="00EC20BF" w:rsidP="00EC20BF">
      <w:pPr>
        <w:numPr>
          <w:ilvl w:val="0"/>
          <w:numId w:val="4"/>
        </w:numPr>
        <w:tabs>
          <w:tab w:val="num" w:pos="1276"/>
        </w:tabs>
        <w:jc w:val="both"/>
      </w:pPr>
      <w:r w:rsidRPr="00A23087">
        <w:t>A házirend az intézményben érvényes jogi normák gyűjteménye.</w:t>
      </w:r>
    </w:p>
    <w:p w:rsidR="00EC20BF" w:rsidRPr="00A23087" w:rsidRDefault="00EC20BF" w:rsidP="00EC20BF">
      <w:pPr>
        <w:numPr>
          <w:ilvl w:val="0"/>
          <w:numId w:val="4"/>
        </w:numPr>
        <w:tabs>
          <w:tab w:val="num" w:pos="1276"/>
        </w:tabs>
        <w:jc w:val="both"/>
      </w:pPr>
      <w:r w:rsidRPr="00A23087">
        <w:t>Megtekintés: nincs korlátozva.</w:t>
      </w:r>
    </w:p>
    <w:p w:rsidR="00EC20BF" w:rsidRPr="00A23087" w:rsidRDefault="00EC20BF" w:rsidP="00EC20BF">
      <w:pPr>
        <w:numPr>
          <w:ilvl w:val="0"/>
          <w:numId w:val="4"/>
        </w:numPr>
        <w:tabs>
          <w:tab w:val="num" w:pos="1276"/>
        </w:tabs>
        <w:jc w:val="both"/>
        <w:rPr>
          <w:bCs/>
        </w:rPr>
      </w:pPr>
      <w:r w:rsidRPr="00A23087">
        <w:t>Elhelyezése: aulában kifüggesztve.</w:t>
      </w:r>
    </w:p>
    <w:p w:rsidR="00C40847" w:rsidRPr="00A23087" w:rsidRDefault="00C40847" w:rsidP="00C40847">
      <w:pPr>
        <w:tabs>
          <w:tab w:val="num" w:pos="1276"/>
        </w:tabs>
        <w:ind w:left="360"/>
        <w:jc w:val="both"/>
        <w:rPr>
          <w:bCs/>
        </w:rPr>
      </w:pPr>
    </w:p>
    <w:p w:rsidR="00EC20BF" w:rsidRPr="00A23087" w:rsidRDefault="00EC20BF" w:rsidP="00EC20BF">
      <w:pPr>
        <w:pStyle w:val="Szvegtrzs"/>
        <w:ind w:left="900" w:hanging="180"/>
        <w:rPr>
          <w:b/>
        </w:rPr>
      </w:pPr>
      <w:r w:rsidRPr="00A23087">
        <w:rPr>
          <w:b/>
        </w:rPr>
        <w:t>Az éves munkaterv</w:t>
      </w:r>
    </w:p>
    <w:p w:rsidR="00EC20BF" w:rsidRPr="00A23087" w:rsidRDefault="00EC20BF" w:rsidP="00EC20BF">
      <w:pPr>
        <w:pStyle w:val="Szvegtrzs"/>
        <w:rPr>
          <w:b/>
        </w:rPr>
      </w:pPr>
    </w:p>
    <w:p w:rsidR="00EC20BF" w:rsidRPr="00A23087" w:rsidRDefault="00EC20BF" w:rsidP="00EC20BF">
      <w:pPr>
        <w:numPr>
          <w:ilvl w:val="0"/>
          <w:numId w:val="4"/>
        </w:numPr>
        <w:tabs>
          <w:tab w:val="num" w:pos="1276"/>
        </w:tabs>
        <w:jc w:val="both"/>
      </w:pPr>
      <w:r w:rsidRPr="00A23087">
        <w:t>Az intézmény hivatalos dokumentuma, mely az intézményi célok, feladatok megvalósításához szükséges tevékenységek, munkafolyamatok operatív, időre beosztott cselekvési terve a felelősök megjelölésével. A nevelőtestület készíti el, elfogadására a tanévnyitó értekezleten kerül sor.</w:t>
      </w:r>
    </w:p>
    <w:p w:rsidR="00EC20BF" w:rsidRPr="00A23087" w:rsidRDefault="00EC20BF" w:rsidP="00EC20BF">
      <w:pPr>
        <w:numPr>
          <w:ilvl w:val="0"/>
          <w:numId w:val="4"/>
        </w:numPr>
        <w:tabs>
          <w:tab w:val="num" w:pos="1276"/>
        </w:tabs>
        <w:jc w:val="both"/>
      </w:pPr>
      <w:r w:rsidRPr="00A23087">
        <w:t>Tájékoztatás kérése: írásban.</w:t>
      </w:r>
    </w:p>
    <w:p w:rsidR="00C40847" w:rsidRPr="00A23087" w:rsidRDefault="00EC20BF" w:rsidP="00C40847">
      <w:pPr>
        <w:numPr>
          <w:ilvl w:val="0"/>
          <w:numId w:val="4"/>
        </w:numPr>
        <w:tabs>
          <w:tab w:val="num" w:pos="1276"/>
        </w:tabs>
        <w:jc w:val="both"/>
        <w:rPr>
          <w:b/>
        </w:rPr>
      </w:pPr>
      <w:r w:rsidRPr="00A23087">
        <w:t>Elhelyezése: igazgató, tanári szoba.</w:t>
      </w:r>
    </w:p>
    <w:p w:rsidR="00EC20BF" w:rsidRPr="00A23087" w:rsidRDefault="00EC20BF" w:rsidP="00EC20BF">
      <w:pPr>
        <w:pStyle w:val="Szvegtrzs"/>
        <w:ind w:left="540"/>
        <w:rPr>
          <w:rFonts w:cs="Arial"/>
          <w:bCs/>
        </w:rPr>
      </w:pPr>
    </w:p>
    <w:p w:rsidR="00EC20BF" w:rsidRPr="00A23087" w:rsidRDefault="00EC20BF" w:rsidP="00EC20BF">
      <w:pPr>
        <w:pStyle w:val="Szvegtrzs"/>
        <w:ind w:left="360"/>
        <w:rPr>
          <w:rFonts w:cs="Arial"/>
          <w:bCs/>
        </w:rPr>
      </w:pPr>
    </w:p>
    <w:p w:rsidR="00EC20BF" w:rsidRPr="0042555D" w:rsidRDefault="00C40847" w:rsidP="00C40847">
      <w:pPr>
        <w:pStyle w:val="Cmsor1"/>
        <w:numPr>
          <w:ilvl w:val="0"/>
          <w:numId w:val="0"/>
        </w:numPr>
        <w:rPr>
          <w:rFonts w:ascii="Times New Roman" w:hAnsi="Times New Roman" w:cs="Times New Roman"/>
          <w:sz w:val="28"/>
          <w:szCs w:val="28"/>
        </w:rPr>
      </w:pPr>
      <w:bookmarkStart w:id="240" w:name="_Toc306720282"/>
      <w:r w:rsidRPr="0042555D">
        <w:rPr>
          <w:rFonts w:ascii="Times New Roman" w:hAnsi="Times New Roman" w:cs="Times New Roman"/>
          <w:sz w:val="28"/>
          <w:szCs w:val="28"/>
        </w:rPr>
        <w:t>V.</w:t>
      </w:r>
      <w:r w:rsidR="0042555D">
        <w:rPr>
          <w:rFonts w:ascii="Times New Roman" w:hAnsi="Times New Roman" w:cs="Times New Roman"/>
          <w:sz w:val="28"/>
          <w:szCs w:val="28"/>
        </w:rPr>
        <w:tab/>
      </w:r>
      <w:bookmarkStart w:id="241" w:name="_Toc119058154"/>
      <w:r w:rsidRPr="0042555D">
        <w:rPr>
          <w:rFonts w:ascii="Times New Roman" w:hAnsi="Times New Roman" w:cs="Times New Roman"/>
          <w:sz w:val="28"/>
          <w:szCs w:val="28"/>
        </w:rPr>
        <w:t xml:space="preserve"> </w:t>
      </w:r>
      <w:r w:rsidR="00EC20BF" w:rsidRPr="0042555D">
        <w:rPr>
          <w:rFonts w:ascii="Times New Roman" w:hAnsi="Times New Roman" w:cs="Times New Roman"/>
          <w:sz w:val="28"/>
          <w:szCs w:val="28"/>
        </w:rPr>
        <w:t>Záró rendelkezések</w:t>
      </w:r>
      <w:bookmarkEnd w:id="240"/>
      <w:bookmarkEnd w:id="241"/>
    </w:p>
    <w:p w:rsidR="0042555D" w:rsidRDefault="0042555D" w:rsidP="00C217FE">
      <w:pPr>
        <w:pStyle w:val="Szvegtrzs"/>
        <w:spacing w:line="360" w:lineRule="auto"/>
        <w:rPr>
          <w:rFonts w:cs="Arial"/>
          <w:bCs/>
        </w:rPr>
      </w:pPr>
    </w:p>
    <w:p w:rsidR="00C217FE" w:rsidRPr="00A23087" w:rsidRDefault="00C217FE" w:rsidP="00C217FE">
      <w:pPr>
        <w:pStyle w:val="Szvegtrzs"/>
        <w:spacing w:line="360" w:lineRule="auto"/>
        <w:rPr>
          <w:rFonts w:cs="Arial"/>
          <w:bCs/>
        </w:rPr>
      </w:pPr>
    </w:p>
    <w:p w:rsidR="00EC20BF" w:rsidRPr="00A23087" w:rsidRDefault="00EC20BF" w:rsidP="0042555D">
      <w:pPr>
        <w:pStyle w:val="Cmsor3"/>
        <w:numPr>
          <w:ilvl w:val="1"/>
          <w:numId w:val="1"/>
        </w:numPr>
        <w:tabs>
          <w:tab w:val="clear" w:pos="1440"/>
          <w:tab w:val="clear" w:pos="2715"/>
          <w:tab w:val="num" w:pos="567"/>
          <w:tab w:val="left" w:pos="1418"/>
        </w:tabs>
        <w:ind w:left="567" w:firstLine="0"/>
        <w:jc w:val="left"/>
        <w:rPr>
          <w:color w:val="auto"/>
        </w:rPr>
      </w:pPr>
      <w:bookmarkStart w:id="242" w:name="_Toc119058155"/>
      <w:bookmarkStart w:id="243" w:name="_Toc306720283"/>
      <w:r w:rsidRPr="00A23087">
        <w:rPr>
          <w:color w:val="auto"/>
        </w:rPr>
        <w:t>A</w:t>
      </w:r>
      <w:r w:rsidR="0042555D">
        <w:rPr>
          <w:color w:val="auto"/>
        </w:rPr>
        <w:t>z</w:t>
      </w:r>
      <w:r w:rsidRPr="00A23087">
        <w:rPr>
          <w:color w:val="auto"/>
        </w:rPr>
        <w:t xml:space="preserve"> SZMSZ hatályba lépése</w:t>
      </w:r>
      <w:bookmarkEnd w:id="242"/>
      <w:bookmarkEnd w:id="243"/>
    </w:p>
    <w:p w:rsidR="00EC20BF" w:rsidRPr="00A23087" w:rsidRDefault="00EC20BF" w:rsidP="00EC20BF">
      <w:pPr>
        <w:pStyle w:val="Szvegtrzs"/>
        <w:ind w:left="1080"/>
        <w:rPr>
          <w:bCs/>
        </w:rPr>
      </w:pPr>
    </w:p>
    <w:p w:rsidR="00C40847" w:rsidRDefault="00C40847" w:rsidP="00AC7A3B">
      <w:pPr>
        <w:pStyle w:val="Szvegtrzs"/>
        <w:spacing w:line="276" w:lineRule="auto"/>
        <w:ind w:left="540"/>
        <w:rPr>
          <w:bCs/>
        </w:rPr>
      </w:pPr>
      <w:r w:rsidRPr="00A23087">
        <w:rPr>
          <w:bCs/>
        </w:rPr>
        <w:t xml:space="preserve">A SZMSZ ……...év………hó….napján, a fenntartó jóváhagyásával lép hatályba és visszavonásig érvényes. A felülvizsgált Szervezeti és Működési Szabályzat hatálybalépésével egyidejűleg </w:t>
      </w:r>
      <w:r w:rsidR="006516D8">
        <w:rPr>
          <w:bCs/>
        </w:rPr>
        <w:t xml:space="preserve">hatályát </w:t>
      </w:r>
      <w:r w:rsidRPr="00A23087">
        <w:rPr>
          <w:bCs/>
        </w:rPr>
        <w:t xml:space="preserve">veszti a </w:t>
      </w:r>
      <w:r w:rsidR="008C60A1" w:rsidRPr="00A23087">
        <w:rPr>
          <w:bCs/>
        </w:rPr>
        <w:t>2010</w:t>
      </w:r>
      <w:r w:rsidRPr="00A23087">
        <w:rPr>
          <w:bCs/>
        </w:rPr>
        <w:t>. év</w:t>
      </w:r>
      <w:r w:rsidR="0042555D">
        <w:rPr>
          <w:bCs/>
        </w:rPr>
        <w:t xml:space="preserve"> </w:t>
      </w:r>
      <w:r w:rsidR="008C60A1" w:rsidRPr="00A23087">
        <w:rPr>
          <w:bCs/>
        </w:rPr>
        <w:t>február</w:t>
      </w:r>
      <w:r w:rsidR="0042555D">
        <w:rPr>
          <w:bCs/>
        </w:rPr>
        <w:t xml:space="preserve"> </w:t>
      </w:r>
      <w:r w:rsidRPr="00A23087">
        <w:rPr>
          <w:bCs/>
        </w:rPr>
        <w:t>hó</w:t>
      </w:r>
      <w:r w:rsidR="008C60A1" w:rsidRPr="00A23087">
        <w:rPr>
          <w:bCs/>
        </w:rPr>
        <w:t xml:space="preserve"> 22</w:t>
      </w:r>
      <w:r w:rsidRPr="00A23087">
        <w:rPr>
          <w:bCs/>
        </w:rPr>
        <w:t>.</w:t>
      </w:r>
      <w:r w:rsidR="0042555D">
        <w:rPr>
          <w:bCs/>
        </w:rPr>
        <w:t xml:space="preserve"> </w:t>
      </w:r>
      <w:r w:rsidRPr="00A23087">
        <w:rPr>
          <w:bCs/>
        </w:rPr>
        <w:t>napján készített (előző) SZMSZ.</w:t>
      </w:r>
    </w:p>
    <w:p w:rsidR="0042555D" w:rsidRDefault="0042555D" w:rsidP="00C40847">
      <w:pPr>
        <w:pStyle w:val="Szvegtrzs"/>
        <w:ind w:left="540"/>
        <w:rPr>
          <w:bCs/>
        </w:rPr>
      </w:pPr>
    </w:p>
    <w:p w:rsidR="0042555D" w:rsidRDefault="0042555D" w:rsidP="00C40847">
      <w:pPr>
        <w:pStyle w:val="Szvegtrzs"/>
        <w:ind w:left="540"/>
        <w:rPr>
          <w:bCs/>
        </w:rPr>
      </w:pPr>
    </w:p>
    <w:p w:rsidR="00C217FE" w:rsidRDefault="00C217FE" w:rsidP="00C40847">
      <w:pPr>
        <w:pStyle w:val="Szvegtrzs"/>
        <w:ind w:left="540"/>
        <w:rPr>
          <w:bCs/>
        </w:rPr>
      </w:pPr>
    </w:p>
    <w:p w:rsidR="00C217FE" w:rsidRDefault="00C217FE" w:rsidP="00C40847">
      <w:pPr>
        <w:pStyle w:val="Szvegtrzs"/>
        <w:ind w:left="540"/>
        <w:rPr>
          <w:bCs/>
        </w:rPr>
      </w:pPr>
    </w:p>
    <w:p w:rsidR="00C217FE" w:rsidRPr="00A23087" w:rsidRDefault="00C217FE" w:rsidP="00C40847">
      <w:pPr>
        <w:pStyle w:val="Szvegtrzs"/>
        <w:ind w:left="540"/>
        <w:rPr>
          <w:bCs/>
        </w:rPr>
      </w:pPr>
    </w:p>
    <w:p w:rsidR="00C40847" w:rsidRPr="00A23087" w:rsidRDefault="00C40847" w:rsidP="00C40847">
      <w:pPr>
        <w:pStyle w:val="Szvegtrzs"/>
        <w:ind w:left="1080"/>
        <w:rPr>
          <w:bCs/>
        </w:rPr>
      </w:pPr>
    </w:p>
    <w:p w:rsidR="00C40847" w:rsidRPr="00A23087" w:rsidRDefault="007B4E28" w:rsidP="0042555D">
      <w:pPr>
        <w:pStyle w:val="Cmsor3"/>
        <w:tabs>
          <w:tab w:val="clear" w:pos="2715"/>
          <w:tab w:val="left" w:pos="1418"/>
        </w:tabs>
        <w:jc w:val="left"/>
        <w:rPr>
          <w:color w:val="auto"/>
        </w:rPr>
      </w:pPr>
      <w:bookmarkStart w:id="244" w:name="_Toc304804902"/>
      <w:bookmarkStart w:id="245" w:name="_Toc306720284"/>
      <w:r w:rsidRPr="00A23087">
        <w:rPr>
          <w:color w:val="auto"/>
        </w:rPr>
        <w:t xml:space="preserve">2. </w:t>
      </w:r>
      <w:r w:rsidR="0042555D">
        <w:rPr>
          <w:color w:val="auto"/>
        </w:rPr>
        <w:tab/>
      </w:r>
      <w:r w:rsidR="00C40847" w:rsidRPr="00A23087">
        <w:rPr>
          <w:color w:val="auto"/>
        </w:rPr>
        <w:t>A</w:t>
      </w:r>
      <w:r w:rsidRPr="00A23087">
        <w:rPr>
          <w:color w:val="auto"/>
        </w:rPr>
        <w:t>z</w:t>
      </w:r>
      <w:r w:rsidR="00C40847" w:rsidRPr="00A23087">
        <w:rPr>
          <w:color w:val="auto"/>
        </w:rPr>
        <w:t xml:space="preserve"> SZMSZ felülvizsgálata</w:t>
      </w:r>
      <w:bookmarkEnd w:id="244"/>
      <w:bookmarkEnd w:id="245"/>
    </w:p>
    <w:p w:rsidR="00C40847" w:rsidRPr="00A23087" w:rsidRDefault="00C40847" w:rsidP="00C40847">
      <w:pPr>
        <w:pStyle w:val="Szvegtrzs"/>
        <w:ind w:left="1080"/>
        <w:rPr>
          <w:rFonts w:ascii="Arial" w:hAnsi="Arial" w:cs="Arial"/>
          <w:bCs/>
        </w:rPr>
      </w:pPr>
    </w:p>
    <w:p w:rsidR="00C40847" w:rsidRPr="00A23087" w:rsidRDefault="00C40847" w:rsidP="00C40847">
      <w:pPr>
        <w:pStyle w:val="Szvegtrzs"/>
        <w:ind w:left="1080"/>
        <w:rPr>
          <w:rFonts w:ascii="Arial" w:hAnsi="Arial" w:cs="Arial"/>
          <w:bCs/>
        </w:rPr>
      </w:pPr>
    </w:p>
    <w:p w:rsidR="00C40847" w:rsidRPr="00A23087" w:rsidRDefault="00C40847" w:rsidP="00AC7A3B">
      <w:pPr>
        <w:pStyle w:val="Szvegtrzs"/>
        <w:spacing w:line="276" w:lineRule="auto"/>
        <w:ind w:left="567"/>
        <w:rPr>
          <w:bCs/>
        </w:rPr>
      </w:pPr>
      <w:r w:rsidRPr="00A23087">
        <w:rPr>
          <w:bCs/>
        </w:rPr>
        <w:t xml:space="preserve">A SZMSZ felülvizsgálatára sor kerül jogszabályi előírás alapján, illetve jogszabályváltozás esetén, vagy ha módosítását kezdeményezi a diákönkormányzat, az intézmény dolgozóinak és tanulóinak nagyobb csoportja. </w:t>
      </w:r>
    </w:p>
    <w:p w:rsidR="00C40847" w:rsidRDefault="00C40847" w:rsidP="00AC7A3B">
      <w:pPr>
        <w:pStyle w:val="Szvegtrzs"/>
        <w:spacing w:line="276" w:lineRule="auto"/>
        <w:ind w:left="567"/>
        <w:rPr>
          <w:bCs/>
        </w:rPr>
      </w:pPr>
      <w:r w:rsidRPr="00A23087">
        <w:rPr>
          <w:bCs/>
        </w:rPr>
        <w:t>A kezdeményezést és a javasolt módosítást a kollégium igazgatójához kell beterjeszteni. A SZMSZ módosítási eljárása megegyezik megalkotásának szabályaival.</w:t>
      </w:r>
    </w:p>
    <w:p w:rsidR="0042555D" w:rsidRDefault="0042555D" w:rsidP="00F75989">
      <w:pPr>
        <w:pStyle w:val="Szvegtrzs"/>
        <w:spacing w:line="360" w:lineRule="auto"/>
        <w:ind w:left="567"/>
        <w:rPr>
          <w:bCs/>
        </w:rPr>
      </w:pPr>
    </w:p>
    <w:p w:rsidR="0042555D" w:rsidRPr="00A23087" w:rsidRDefault="0042555D" w:rsidP="00C40847">
      <w:pPr>
        <w:pStyle w:val="Szvegtrzs"/>
        <w:ind w:left="567"/>
        <w:rPr>
          <w:bCs/>
        </w:rPr>
      </w:pPr>
    </w:p>
    <w:p w:rsidR="00C40847" w:rsidRPr="00A23087" w:rsidRDefault="00C40847" w:rsidP="00C40847">
      <w:pPr>
        <w:pStyle w:val="Szvegtrzs"/>
        <w:rPr>
          <w:bCs/>
        </w:rPr>
      </w:pPr>
    </w:p>
    <w:p w:rsidR="00C40847" w:rsidRPr="00A23087" w:rsidRDefault="00C217FE" w:rsidP="00C40847">
      <w:pPr>
        <w:pStyle w:val="Szvegtrzs"/>
        <w:rPr>
          <w:bCs/>
        </w:rPr>
      </w:pPr>
      <w:r>
        <w:rPr>
          <w:bCs/>
        </w:rPr>
        <w:t xml:space="preserve">Budapest, 2011. </w:t>
      </w:r>
      <w:r w:rsidR="001C7B17">
        <w:rPr>
          <w:bCs/>
        </w:rPr>
        <w:t>szeptember 2</w:t>
      </w:r>
      <w:r>
        <w:rPr>
          <w:bCs/>
        </w:rPr>
        <w:t>8</w:t>
      </w:r>
      <w:r w:rsidR="00C40847" w:rsidRPr="00A23087">
        <w:rPr>
          <w:bCs/>
        </w:rPr>
        <w:t>.</w:t>
      </w:r>
      <w:r w:rsidR="00C40847" w:rsidRPr="00A23087">
        <w:rPr>
          <w:bCs/>
        </w:rPr>
        <w:tab/>
      </w:r>
    </w:p>
    <w:p w:rsidR="00C40847" w:rsidRPr="00A23087" w:rsidRDefault="00C40847" w:rsidP="00C40847">
      <w:pPr>
        <w:pStyle w:val="Szvegtrzs"/>
        <w:rPr>
          <w:bCs/>
        </w:rPr>
      </w:pPr>
    </w:p>
    <w:p w:rsidR="00C40847" w:rsidRPr="00A23087" w:rsidRDefault="00C40847" w:rsidP="00C40847">
      <w:pPr>
        <w:pStyle w:val="Szvegtrzs"/>
        <w:ind w:left="2832" w:firstLine="708"/>
        <w:rPr>
          <w:bCs/>
        </w:rPr>
      </w:pPr>
    </w:p>
    <w:p w:rsidR="00C40847" w:rsidRPr="00A23087" w:rsidRDefault="00C40847" w:rsidP="00C40847">
      <w:pPr>
        <w:pStyle w:val="Szvegtrzs"/>
        <w:ind w:left="2832" w:firstLine="708"/>
        <w:rPr>
          <w:bCs/>
        </w:rPr>
      </w:pPr>
      <w:r w:rsidRPr="00A23087">
        <w:rPr>
          <w:bCs/>
        </w:rPr>
        <w:t xml:space="preserve"> PH.</w:t>
      </w:r>
      <w:r w:rsidRPr="00A23087">
        <w:rPr>
          <w:bCs/>
        </w:rPr>
        <w:tab/>
      </w:r>
      <w:r w:rsidRPr="00A23087">
        <w:rPr>
          <w:bCs/>
        </w:rPr>
        <w:tab/>
      </w:r>
      <w:r w:rsidRPr="00A23087">
        <w:rPr>
          <w:bCs/>
        </w:rPr>
        <w:tab/>
      </w:r>
      <w:r w:rsidRPr="00A23087">
        <w:rPr>
          <w:bCs/>
        </w:rPr>
        <w:tab/>
      </w:r>
    </w:p>
    <w:p w:rsidR="00C40847" w:rsidRPr="00A23087" w:rsidRDefault="006516D8" w:rsidP="00C40847">
      <w:pPr>
        <w:pStyle w:val="Szvegtrzs"/>
        <w:rPr>
          <w:bCs/>
        </w:rPr>
      </w:pPr>
      <w:r>
        <w:rPr>
          <w:bCs/>
        </w:rPr>
        <w:tab/>
      </w:r>
      <w:r>
        <w:rPr>
          <w:bCs/>
        </w:rPr>
        <w:tab/>
      </w:r>
      <w:r>
        <w:rPr>
          <w:bCs/>
        </w:rPr>
        <w:tab/>
      </w:r>
      <w:r>
        <w:rPr>
          <w:bCs/>
        </w:rPr>
        <w:tab/>
      </w:r>
      <w:r>
        <w:rPr>
          <w:bCs/>
        </w:rPr>
        <w:tab/>
      </w:r>
      <w:r>
        <w:rPr>
          <w:bCs/>
        </w:rPr>
        <w:tab/>
      </w:r>
      <w:r>
        <w:rPr>
          <w:bCs/>
        </w:rPr>
        <w:tab/>
      </w:r>
      <w:r>
        <w:rPr>
          <w:bCs/>
        </w:rPr>
        <w:tab/>
      </w:r>
      <w:r>
        <w:rPr>
          <w:bCs/>
        </w:rPr>
        <w:tab/>
        <w:t>Virágh Krisztina</w:t>
      </w:r>
    </w:p>
    <w:p w:rsidR="00C40847" w:rsidRPr="00A23087" w:rsidRDefault="00C40847" w:rsidP="00C40847">
      <w:pPr>
        <w:pStyle w:val="Szvegtrzs"/>
        <w:rPr>
          <w:bCs/>
        </w:rPr>
      </w:pPr>
      <w:r w:rsidRPr="00A23087">
        <w:rPr>
          <w:bCs/>
        </w:rPr>
        <w:tab/>
      </w:r>
      <w:r w:rsidRPr="00A23087">
        <w:rPr>
          <w:bCs/>
        </w:rPr>
        <w:tab/>
      </w:r>
      <w:r w:rsidRPr="00A23087">
        <w:rPr>
          <w:bCs/>
        </w:rPr>
        <w:tab/>
      </w:r>
      <w:r w:rsidRPr="00A23087">
        <w:rPr>
          <w:bCs/>
        </w:rPr>
        <w:tab/>
      </w:r>
      <w:r w:rsidRPr="00A23087">
        <w:rPr>
          <w:bCs/>
        </w:rPr>
        <w:tab/>
      </w:r>
      <w:r w:rsidRPr="00A23087">
        <w:rPr>
          <w:bCs/>
        </w:rPr>
        <w:tab/>
      </w:r>
      <w:r w:rsidRPr="00A23087">
        <w:rPr>
          <w:bCs/>
        </w:rPr>
        <w:tab/>
      </w:r>
      <w:r w:rsidRPr="00A23087">
        <w:rPr>
          <w:bCs/>
        </w:rPr>
        <w:tab/>
      </w:r>
      <w:r w:rsidRPr="00A23087">
        <w:rPr>
          <w:bCs/>
        </w:rPr>
        <w:tab/>
      </w:r>
      <w:r w:rsidR="006516D8">
        <w:rPr>
          <w:bCs/>
        </w:rPr>
        <w:t xml:space="preserve">     </w:t>
      </w:r>
      <w:r w:rsidRPr="00A23087">
        <w:rPr>
          <w:bCs/>
        </w:rPr>
        <w:t>igazgató</w:t>
      </w:r>
    </w:p>
    <w:p w:rsidR="00C40847" w:rsidRPr="00A23087" w:rsidRDefault="00C40847" w:rsidP="00C40847">
      <w:pPr>
        <w:pStyle w:val="Szvegtrzs"/>
        <w:rPr>
          <w:bCs/>
        </w:rPr>
      </w:pPr>
    </w:p>
    <w:p w:rsidR="00C40847" w:rsidRPr="00A23087" w:rsidRDefault="00C40847" w:rsidP="00C40847">
      <w:pPr>
        <w:ind w:left="540"/>
        <w:rPr>
          <w:bCs/>
          <w:i/>
          <w:iCs/>
        </w:rPr>
      </w:pPr>
    </w:p>
    <w:p w:rsidR="0042555D" w:rsidRDefault="0042555D" w:rsidP="007B4E28">
      <w:pPr>
        <w:pStyle w:val="Szvegtrzs"/>
        <w:rPr>
          <w:bCs/>
        </w:rPr>
      </w:pPr>
    </w:p>
    <w:p w:rsidR="00AC7A3B" w:rsidRDefault="00AC7A3B" w:rsidP="00D66974">
      <w:pPr>
        <w:pStyle w:val="Cmsor8"/>
        <w:tabs>
          <w:tab w:val="clear" w:pos="1800"/>
        </w:tabs>
        <w:ind w:left="1080" w:firstLine="0"/>
      </w:pPr>
    </w:p>
    <w:p w:rsidR="0042555D" w:rsidRDefault="00D66974" w:rsidP="00D66974">
      <w:pPr>
        <w:pStyle w:val="Cmsor8"/>
        <w:tabs>
          <w:tab w:val="clear" w:pos="1800"/>
        </w:tabs>
        <w:ind w:left="1080" w:firstLine="0"/>
      </w:pPr>
      <w:r>
        <w:t>Legitimációs eljárás</w:t>
      </w:r>
    </w:p>
    <w:p w:rsidR="00D66974" w:rsidRPr="00D66974" w:rsidRDefault="00D66974" w:rsidP="00D66974"/>
    <w:p w:rsidR="0042555D" w:rsidRDefault="0042555D" w:rsidP="007B4E28">
      <w:pPr>
        <w:pStyle w:val="Szvegtrzs"/>
        <w:rPr>
          <w:bCs/>
        </w:rPr>
      </w:pPr>
    </w:p>
    <w:p w:rsidR="00EC20BF" w:rsidRPr="00A23087" w:rsidRDefault="00EC20BF" w:rsidP="00AC7A3B">
      <w:pPr>
        <w:pStyle w:val="Szvegtrzs"/>
        <w:spacing w:line="276" w:lineRule="auto"/>
        <w:rPr>
          <w:bCs/>
        </w:rPr>
      </w:pPr>
      <w:r w:rsidRPr="00A23087">
        <w:rPr>
          <w:bCs/>
        </w:rPr>
        <w:t xml:space="preserve">A Szervezeti és Működési Szabályzatot az </w:t>
      </w:r>
      <w:r w:rsidR="00CA4979" w:rsidRPr="00A23087">
        <w:rPr>
          <w:bCs/>
        </w:rPr>
        <w:t>intézmény diákönkormányzata 2011</w:t>
      </w:r>
      <w:r w:rsidRPr="00A23087">
        <w:rPr>
          <w:bCs/>
        </w:rPr>
        <w:t xml:space="preserve">. év </w:t>
      </w:r>
      <w:r w:rsidR="001C7B17">
        <w:rPr>
          <w:bCs/>
        </w:rPr>
        <w:t>szeptember</w:t>
      </w:r>
      <w:r w:rsidR="00CA4979" w:rsidRPr="00A23087">
        <w:rPr>
          <w:bCs/>
        </w:rPr>
        <w:t xml:space="preserve"> hó </w:t>
      </w:r>
      <w:r w:rsidR="001C7B17">
        <w:rPr>
          <w:bCs/>
        </w:rPr>
        <w:t>26</w:t>
      </w:r>
      <w:r w:rsidRPr="00A23087">
        <w:rPr>
          <w:bCs/>
        </w:rPr>
        <w:t>. napján tartott ülésén megtárgyalta. Aláírásommal tanúsítom, hogy a diákönkormányzat egyetértési jogát jelen SZMSZ módosítása során, a jogszabályban meghatározott ügyekben gyakorolta, az abban foglaltakkal egyetértve a nevelőtestületnek elfogadásra javasolta.</w:t>
      </w:r>
    </w:p>
    <w:p w:rsidR="00EC20BF" w:rsidRPr="00A23087" w:rsidRDefault="00EC20BF" w:rsidP="00EC20BF">
      <w:pPr>
        <w:pStyle w:val="Szvegtrzs"/>
        <w:ind w:left="1080"/>
        <w:rPr>
          <w:bCs/>
        </w:rPr>
      </w:pPr>
    </w:p>
    <w:p w:rsidR="00EC20BF" w:rsidRPr="00A23087" w:rsidRDefault="00EC20BF" w:rsidP="00EC20BF">
      <w:pPr>
        <w:pStyle w:val="Szvegtrzs"/>
        <w:ind w:left="1080"/>
        <w:rPr>
          <w:bCs/>
        </w:rPr>
      </w:pPr>
      <w:r w:rsidRPr="00A23087">
        <w:rPr>
          <w:bCs/>
        </w:rPr>
        <w:tab/>
      </w:r>
      <w:r w:rsidRPr="00A23087">
        <w:rPr>
          <w:bCs/>
        </w:rPr>
        <w:tab/>
      </w:r>
      <w:r w:rsidRPr="00A23087">
        <w:rPr>
          <w:bCs/>
        </w:rPr>
        <w:tab/>
      </w:r>
      <w:r w:rsidRPr="00A23087">
        <w:rPr>
          <w:bCs/>
        </w:rPr>
        <w:tab/>
      </w:r>
      <w:r w:rsidRPr="00A23087">
        <w:rPr>
          <w:bCs/>
        </w:rPr>
        <w:tab/>
      </w:r>
      <w:r w:rsidRPr="00A23087">
        <w:rPr>
          <w:bCs/>
        </w:rPr>
        <w:tab/>
      </w:r>
      <w:r w:rsidRPr="00A23087">
        <w:rPr>
          <w:bCs/>
        </w:rPr>
        <w:tab/>
        <w:t>…………………………………………</w:t>
      </w:r>
    </w:p>
    <w:p w:rsidR="00EC20BF" w:rsidRPr="00A23087" w:rsidRDefault="006516D8" w:rsidP="006516D8">
      <w:pPr>
        <w:pStyle w:val="Szvegtrzs"/>
        <w:ind w:left="372" w:firstLine="708"/>
        <w:rPr>
          <w:bCs/>
        </w:rPr>
      </w:pPr>
      <w:r>
        <w:rPr>
          <w:bCs/>
        </w:rPr>
        <w:t xml:space="preserve">     </w:t>
      </w:r>
      <w:r w:rsidR="00EC20BF" w:rsidRPr="00A23087">
        <w:rPr>
          <w:bCs/>
        </w:rPr>
        <w:t>diákönkormányzat vezetője</w:t>
      </w:r>
      <w:r>
        <w:rPr>
          <w:bCs/>
        </w:rPr>
        <w:t xml:space="preserve"> Dancsó Rita</w:t>
      </w:r>
    </w:p>
    <w:p w:rsidR="00EC20BF" w:rsidRPr="00A23087" w:rsidRDefault="00EC20BF" w:rsidP="00EC20BF">
      <w:pPr>
        <w:pStyle w:val="Szvegtrzs"/>
        <w:ind w:left="1080"/>
        <w:rPr>
          <w:bCs/>
        </w:rPr>
      </w:pPr>
    </w:p>
    <w:p w:rsidR="00AC7A3B" w:rsidRDefault="00AC7A3B" w:rsidP="0042555D">
      <w:pPr>
        <w:pStyle w:val="Szvegtrzs"/>
        <w:ind w:left="567"/>
        <w:rPr>
          <w:bCs/>
        </w:rPr>
      </w:pPr>
    </w:p>
    <w:p w:rsidR="00AC7A3B" w:rsidRDefault="00AC7A3B" w:rsidP="0042555D">
      <w:pPr>
        <w:pStyle w:val="Szvegtrzs"/>
        <w:ind w:left="567"/>
        <w:rPr>
          <w:bCs/>
        </w:rPr>
      </w:pPr>
    </w:p>
    <w:p w:rsidR="00EC20BF" w:rsidRPr="00A23087" w:rsidRDefault="00EC20BF" w:rsidP="0042555D">
      <w:pPr>
        <w:pStyle w:val="Szvegtrzs"/>
        <w:ind w:left="567"/>
        <w:rPr>
          <w:bCs/>
        </w:rPr>
      </w:pPr>
      <w:r w:rsidRPr="00A23087">
        <w:rPr>
          <w:bCs/>
        </w:rPr>
        <w:t xml:space="preserve">A Szervezeti és Működési Szabályzatot az intézmény nevelőtestülete </w:t>
      </w:r>
    </w:p>
    <w:p w:rsidR="00EC20BF" w:rsidRPr="00A23087" w:rsidRDefault="00CA4979" w:rsidP="0042555D">
      <w:pPr>
        <w:pStyle w:val="Szvegtrzs"/>
        <w:ind w:left="567"/>
        <w:rPr>
          <w:bCs/>
        </w:rPr>
      </w:pPr>
      <w:r w:rsidRPr="00A23087">
        <w:rPr>
          <w:bCs/>
        </w:rPr>
        <w:t>2011</w:t>
      </w:r>
      <w:r w:rsidR="00EC20BF" w:rsidRPr="00A23087">
        <w:rPr>
          <w:bCs/>
        </w:rPr>
        <w:t xml:space="preserve">. év </w:t>
      </w:r>
      <w:r w:rsidR="001C7B17">
        <w:rPr>
          <w:bCs/>
        </w:rPr>
        <w:t>szeptember</w:t>
      </w:r>
      <w:r w:rsidR="00C217FE">
        <w:rPr>
          <w:bCs/>
        </w:rPr>
        <w:t xml:space="preserve">  </w:t>
      </w:r>
      <w:r w:rsidRPr="00A23087">
        <w:rPr>
          <w:bCs/>
        </w:rPr>
        <w:t xml:space="preserve">hó </w:t>
      </w:r>
      <w:r w:rsidR="001C7B17">
        <w:rPr>
          <w:bCs/>
        </w:rPr>
        <w:t>2</w:t>
      </w:r>
      <w:r w:rsidRPr="00A23087">
        <w:rPr>
          <w:bCs/>
        </w:rPr>
        <w:t>8</w:t>
      </w:r>
      <w:r w:rsidR="00EC20BF" w:rsidRPr="00A23087">
        <w:rPr>
          <w:bCs/>
        </w:rPr>
        <w:t>. napján elfogadta.</w:t>
      </w:r>
    </w:p>
    <w:p w:rsidR="00EC20BF" w:rsidRPr="00A23087" w:rsidRDefault="00EC20BF" w:rsidP="00EC20BF">
      <w:pPr>
        <w:pStyle w:val="Szvegtrzs"/>
        <w:ind w:left="1080"/>
        <w:rPr>
          <w:bCs/>
        </w:rPr>
      </w:pPr>
    </w:p>
    <w:p w:rsidR="00EC20BF" w:rsidRPr="00A23087" w:rsidRDefault="00EC20BF" w:rsidP="00EC20BF">
      <w:pPr>
        <w:pStyle w:val="Szvegtrzs"/>
        <w:ind w:left="1080"/>
        <w:rPr>
          <w:bCs/>
        </w:rPr>
      </w:pPr>
    </w:p>
    <w:p w:rsidR="00AC7A3B" w:rsidRDefault="00AC7A3B" w:rsidP="00EC20BF">
      <w:pPr>
        <w:pStyle w:val="Szvegtrzs"/>
        <w:ind w:left="1080"/>
        <w:rPr>
          <w:bCs/>
        </w:rPr>
      </w:pPr>
    </w:p>
    <w:p w:rsidR="00AC7A3B" w:rsidRDefault="00AC7A3B" w:rsidP="00EC20BF">
      <w:pPr>
        <w:pStyle w:val="Szvegtrzs"/>
        <w:ind w:left="1080"/>
        <w:rPr>
          <w:bCs/>
        </w:rPr>
      </w:pPr>
    </w:p>
    <w:p w:rsidR="00EC20BF" w:rsidRPr="00A23087" w:rsidRDefault="00EC20BF" w:rsidP="00EC20BF">
      <w:pPr>
        <w:pStyle w:val="Szvegtrzs"/>
        <w:ind w:left="1080"/>
        <w:rPr>
          <w:bCs/>
        </w:rPr>
      </w:pPr>
      <w:r w:rsidRPr="00A23087">
        <w:rPr>
          <w:bCs/>
        </w:rPr>
        <w:t>…………………………………</w:t>
      </w:r>
      <w:r w:rsidRPr="00A23087">
        <w:rPr>
          <w:bCs/>
        </w:rPr>
        <w:tab/>
      </w:r>
      <w:r w:rsidRPr="00A23087">
        <w:rPr>
          <w:bCs/>
        </w:rPr>
        <w:tab/>
      </w:r>
      <w:r w:rsidR="006516D8">
        <w:rPr>
          <w:bCs/>
        </w:rPr>
        <w:tab/>
      </w:r>
      <w:r w:rsidRPr="00A23087">
        <w:rPr>
          <w:bCs/>
        </w:rPr>
        <w:t>…………………………………</w:t>
      </w:r>
    </w:p>
    <w:p w:rsidR="006516D8" w:rsidRDefault="006516D8" w:rsidP="006516D8">
      <w:pPr>
        <w:pStyle w:val="Szvegtrzs"/>
        <w:ind w:left="1788" w:firstLine="336"/>
        <w:rPr>
          <w:bCs/>
        </w:rPr>
      </w:pPr>
      <w:r>
        <w:rPr>
          <w:bCs/>
        </w:rPr>
        <w:t>Balogi Edit</w:t>
      </w:r>
      <w:r>
        <w:rPr>
          <w:bCs/>
        </w:rPr>
        <w:tab/>
      </w:r>
      <w:r>
        <w:rPr>
          <w:bCs/>
        </w:rPr>
        <w:tab/>
      </w:r>
      <w:r>
        <w:rPr>
          <w:bCs/>
        </w:rPr>
        <w:tab/>
      </w:r>
      <w:r>
        <w:rPr>
          <w:bCs/>
        </w:rPr>
        <w:tab/>
      </w:r>
      <w:r>
        <w:rPr>
          <w:bCs/>
        </w:rPr>
        <w:tab/>
        <w:t>Szeles Ildikó</w:t>
      </w:r>
    </w:p>
    <w:p w:rsidR="00EC20BF" w:rsidRPr="00A23087" w:rsidRDefault="00EC20BF" w:rsidP="00EC20BF">
      <w:pPr>
        <w:pStyle w:val="Szvegtrzs"/>
        <w:ind w:left="1080"/>
        <w:rPr>
          <w:bCs/>
        </w:rPr>
      </w:pPr>
      <w:r w:rsidRPr="00A23087">
        <w:rPr>
          <w:bCs/>
        </w:rPr>
        <w:t>hitelesítő nevelőtestületi tag</w:t>
      </w:r>
      <w:r w:rsidRPr="00A23087">
        <w:rPr>
          <w:bCs/>
        </w:rPr>
        <w:tab/>
      </w:r>
      <w:r w:rsidRPr="00A23087">
        <w:rPr>
          <w:bCs/>
        </w:rPr>
        <w:tab/>
      </w:r>
      <w:r w:rsidRPr="00A23087">
        <w:rPr>
          <w:bCs/>
        </w:rPr>
        <w:tab/>
        <w:t>hitelesítő nevelőtestületi tag</w:t>
      </w:r>
    </w:p>
    <w:p w:rsidR="00EC20BF" w:rsidRPr="00A23087" w:rsidRDefault="00EC20BF" w:rsidP="00EC20BF">
      <w:pPr>
        <w:pStyle w:val="Szvegtrzs"/>
        <w:ind w:left="1080"/>
        <w:rPr>
          <w:rFonts w:cs="Arial"/>
          <w:bCs/>
        </w:rPr>
      </w:pPr>
    </w:p>
    <w:p w:rsidR="00EC20BF" w:rsidRPr="00A23087" w:rsidRDefault="00EC20BF" w:rsidP="00EC20BF">
      <w:pPr>
        <w:rPr>
          <w:rFonts w:cs="Arial"/>
          <w:bCs/>
          <w:i/>
          <w:iCs/>
        </w:rPr>
      </w:pPr>
    </w:p>
    <w:p w:rsidR="00CA4979" w:rsidRPr="00A23087" w:rsidRDefault="00CA4979" w:rsidP="00CA4979">
      <w:pPr>
        <w:pStyle w:val="Szvegtrzs"/>
        <w:ind w:left="540"/>
        <w:rPr>
          <w:rFonts w:cs="Arial"/>
          <w:b/>
          <w:bCs/>
          <w:i/>
          <w:iCs/>
          <w:u w:val="single"/>
        </w:rPr>
      </w:pPr>
      <w:r w:rsidRPr="00A23087">
        <w:rPr>
          <w:rFonts w:cs="Arial"/>
          <w:b/>
          <w:bCs/>
          <w:i/>
          <w:iCs/>
          <w:u w:val="single"/>
        </w:rPr>
        <w:t xml:space="preserve">Igazgatói nyilatkozat: </w:t>
      </w:r>
    </w:p>
    <w:p w:rsidR="00CA4979" w:rsidRPr="00A23087" w:rsidRDefault="00CA4979" w:rsidP="00CA4979">
      <w:pPr>
        <w:pStyle w:val="Szvegtrzs"/>
        <w:ind w:left="540"/>
        <w:rPr>
          <w:rFonts w:cs="Arial"/>
          <w:b/>
          <w:bCs/>
          <w:i/>
          <w:iCs/>
          <w:u w:val="single"/>
        </w:rPr>
      </w:pPr>
    </w:p>
    <w:p w:rsidR="00CA4979" w:rsidRPr="00A23087" w:rsidRDefault="00CA4979" w:rsidP="00CA4979">
      <w:pPr>
        <w:pStyle w:val="Szvegtrzs"/>
        <w:ind w:left="540"/>
        <w:rPr>
          <w:b/>
          <w:bCs/>
          <w:i/>
          <w:iCs/>
        </w:rPr>
      </w:pPr>
      <w:r w:rsidRPr="00A23087">
        <w:rPr>
          <w:rFonts w:cs="Arial"/>
          <w:b/>
          <w:bCs/>
          <w:i/>
          <w:iCs/>
        </w:rPr>
        <w:t>A jelen szabályzat elkészítésekor a kollégiumban sem kollégiumi szék, sem szülői szervezet nem működik.</w:t>
      </w:r>
    </w:p>
    <w:p w:rsidR="00CA4979" w:rsidRPr="00A23087" w:rsidRDefault="00CA4979" w:rsidP="00CA4979">
      <w:pPr>
        <w:pStyle w:val="Szvegtrzs"/>
        <w:ind w:left="540"/>
        <w:rPr>
          <w:bCs/>
          <w:color w:val="FF0000"/>
        </w:rPr>
      </w:pPr>
    </w:p>
    <w:p w:rsidR="00CA4979" w:rsidRPr="00A23087" w:rsidRDefault="00CA4979" w:rsidP="00CA4979">
      <w:pPr>
        <w:pStyle w:val="Szvegtrzs"/>
        <w:tabs>
          <w:tab w:val="left" w:pos="5400"/>
        </w:tabs>
        <w:ind w:left="540"/>
        <w:rPr>
          <w:bCs/>
        </w:rPr>
      </w:pPr>
      <w:r w:rsidRPr="00A23087">
        <w:rPr>
          <w:bCs/>
        </w:rPr>
        <w:t xml:space="preserve">Budapest, 2011. </w:t>
      </w:r>
      <w:r w:rsidR="002B558A">
        <w:rPr>
          <w:bCs/>
        </w:rPr>
        <w:t>szeptember 2</w:t>
      </w:r>
      <w:r w:rsidRPr="00A23087">
        <w:rPr>
          <w:bCs/>
        </w:rPr>
        <w:t xml:space="preserve">8. </w:t>
      </w:r>
      <w:r w:rsidRPr="00A23087">
        <w:rPr>
          <w:bCs/>
        </w:rPr>
        <w:tab/>
      </w:r>
    </w:p>
    <w:p w:rsidR="00CA4979" w:rsidRPr="00A23087" w:rsidRDefault="00CA4979" w:rsidP="00CA4979">
      <w:pPr>
        <w:pStyle w:val="Szvegtrzs"/>
        <w:tabs>
          <w:tab w:val="left" w:pos="5400"/>
        </w:tabs>
        <w:ind w:left="540"/>
        <w:rPr>
          <w:bCs/>
        </w:rPr>
      </w:pPr>
    </w:p>
    <w:p w:rsidR="00CA4979" w:rsidRPr="00A23087" w:rsidRDefault="00CA4979" w:rsidP="004E4175">
      <w:pPr>
        <w:pStyle w:val="Szvegtrzs"/>
        <w:tabs>
          <w:tab w:val="left" w:pos="5400"/>
        </w:tabs>
        <w:ind w:left="2977"/>
        <w:rPr>
          <w:bCs/>
        </w:rPr>
      </w:pPr>
      <w:r w:rsidRPr="00A23087">
        <w:rPr>
          <w:bCs/>
        </w:rPr>
        <w:t xml:space="preserve">    PH.</w:t>
      </w:r>
      <w:r w:rsidRPr="00A23087">
        <w:rPr>
          <w:bCs/>
        </w:rPr>
        <w:tab/>
      </w:r>
      <w:r w:rsidRPr="00A23087">
        <w:rPr>
          <w:bCs/>
        </w:rPr>
        <w:tab/>
      </w:r>
      <w:r w:rsidRPr="00A23087">
        <w:rPr>
          <w:bCs/>
        </w:rPr>
        <w:tab/>
        <w:t>………………………………….</w:t>
      </w:r>
    </w:p>
    <w:p w:rsidR="006516D8" w:rsidRDefault="00CA4979" w:rsidP="00CA4979">
      <w:pPr>
        <w:pStyle w:val="Szvegtrzs"/>
        <w:tabs>
          <w:tab w:val="left" w:pos="5400"/>
        </w:tabs>
        <w:ind w:left="540"/>
        <w:rPr>
          <w:bCs/>
        </w:rPr>
      </w:pPr>
      <w:r w:rsidRPr="00A23087">
        <w:rPr>
          <w:bCs/>
        </w:rPr>
        <w:tab/>
      </w:r>
      <w:r w:rsidRPr="00A23087">
        <w:rPr>
          <w:bCs/>
        </w:rPr>
        <w:tab/>
      </w:r>
      <w:r w:rsidR="006516D8">
        <w:rPr>
          <w:bCs/>
        </w:rPr>
        <w:tab/>
        <w:t>Virágh Krisztina</w:t>
      </w:r>
      <w:r w:rsidRPr="00A23087">
        <w:rPr>
          <w:bCs/>
        </w:rPr>
        <w:tab/>
      </w:r>
    </w:p>
    <w:p w:rsidR="00CA4979" w:rsidRPr="00A23087" w:rsidRDefault="006516D8" w:rsidP="00CA4979">
      <w:pPr>
        <w:pStyle w:val="Szvegtrzs"/>
        <w:tabs>
          <w:tab w:val="left" w:pos="5400"/>
        </w:tabs>
        <w:ind w:left="540"/>
        <w:rPr>
          <w:bCs/>
        </w:rPr>
      </w:pPr>
      <w:r>
        <w:rPr>
          <w:bCs/>
        </w:rPr>
        <w:tab/>
      </w:r>
      <w:r>
        <w:rPr>
          <w:bCs/>
        </w:rPr>
        <w:tab/>
      </w:r>
      <w:r>
        <w:rPr>
          <w:bCs/>
        </w:rPr>
        <w:tab/>
        <w:t xml:space="preserve">    </w:t>
      </w:r>
      <w:r w:rsidR="00CA4979" w:rsidRPr="00A23087">
        <w:rPr>
          <w:bCs/>
        </w:rPr>
        <w:t>igazgató</w:t>
      </w:r>
    </w:p>
    <w:p w:rsidR="00EC20BF" w:rsidRPr="00A23087" w:rsidRDefault="00EC20BF" w:rsidP="00EC20BF">
      <w:pPr>
        <w:rPr>
          <w:rFonts w:cs="Arial"/>
          <w:bCs/>
          <w:i/>
          <w:iCs/>
        </w:rPr>
      </w:pPr>
    </w:p>
    <w:p w:rsidR="00EC20BF" w:rsidRPr="00A23087" w:rsidRDefault="00EC20BF" w:rsidP="00EC20BF">
      <w:pPr>
        <w:rPr>
          <w:rFonts w:cs="Arial"/>
          <w:bCs/>
          <w:i/>
          <w:iCs/>
        </w:rPr>
      </w:pPr>
    </w:p>
    <w:p w:rsidR="00EC20BF" w:rsidRPr="00A23087" w:rsidRDefault="00EC20BF" w:rsidP="00EC20BF">
      <w:pPr>
        <w:rPr>
          <w:rFonts w:cs="Arial"/>
          <w:bCs/>
          <w:i/>
          <w:iCs/>
        </w:rPr>
      </w:pPr>
    </w:p>
    <w:p w:rsidR="00CA4979" w:rsidRPr="00A23087" w:rsidRDefault="00CA4979" w:rsidP="00EC20BF">
      <w:pPr>
        <w:jc w:val="center"/>
        <w:rPr>
          <w:rFonts w:cs="Arial"/>
          <w:bCs/>
          <w:i/>
          <w:iCs/>
        </w:rPr>
      </w:pPr>
    </w:p>
    <w:p w:rsidR="00EC20BF" w:rsidRPr="00A23087" w:rsidRDefault="00EC20BF" w:rsidP="00EC20BF">
      <w:pPr>
        <w:jc w:val="center"/>
        <w:rPr>
          <w:rFonts w:cs="Arial"/>
          <w:bCs/>
          <w:i/>
          <w:iCs/>
        </w:rPr>
      </w:pPr>
      <w:r w:rsidRPr="00A23087">
        <w:rPr>
          <w:rFonts w:cs="Arial"/>
          <w:bCs/>
          <w:i/>
          <w:iCs/>
        </w:rPr>
        <w:t>(A fenntartói értesítés helye a Szervezeti és Működési Szabályzatot jóváhagyó határozatról.)</w:t>
      </w:r>
    </w:p>
    <w:p w:rsidR="00EC20BF" w:rsidRPr="00A23087" w:rsidRDefault="00EC20BF" w:rsidP="00EC20BF"/>
    <w:p w:rsidR="00CA4979" w:rsidRPr="00A23087" w:rsidRDefault="00CA4979" w:rsidP="00D836A2">
      <w:pPr>
        <w:pStyle w:val="Cmsor2"/>
        <w:ind w:firstLine="0"/>
        <w:rPr>
          <w:rFonts w:ascii="Times New Roman" w:hAnsi="Times New Roman"/>
        </w:rPr>
      </w:pPr>
      <w:bookmarkStart w:id="246" w:name="_Toc119058157"/>
    </w:p>
    <w:p w:rsidR="00CA4979" w:rsidRPr="00A23087" w:rsidRDefault="00CA4979" w:rsidP="00EC20BF">
      <w:pPr>
        <w:pStyle w:val="Cmsor2"/>
        <w:rPr>
          <w:rFonts w:ascii="Times New Roman" w:hAnsi="Times New Roman"/>
        </w:rPr>
      </w:pPr>
    </w:p>
    <w:p w:rsidR="00EC20BF" w:rsidRPr="00A23087" w:rsidRDefault="00EC20BF" w:rsidP="00EC20BF">
      <w:pPr>
        <w:pStyle w:val="Cmsor2"/>
        <w:rPr>
          <w:rFonts w:ascii="Times New Roman" w:hAnsi="Times New Roman"/>
        </w:rPr>
      </w:pPr>
      <w:bookmarkStart w:id="247" w:name="_Toc306720285"/>
      <w:r w:rsidRPr="00A23087">
        <w:rPr>
          <w:rFonts w:ascii="Times New Roman" w:hAnsi="Times New Roman"/>
        </w:rPr>
        <w:t>Mellékletek</w:t>
      </w:r>
      <w:bookmarkEnd w:id="246"/>
      <w:bookmarkEnd w:id="247"/>
    </w:p>
    <w:p w:rsidR="00EC20BF" w:rsidRPr="00A23087" w:rsidRDefault="00EC20BF" w:rsidP="00EC20BF">
      <w:pPr>
        <w:ind w:firstLine="540"/>
        <w:rPr>
          <w:b/>
          <w:bCs/>
        </w:rPr>
      </w:pPr>
    </w:p>
    <w:p w:rsidR="00EC20BF" w:rsidRPr="00A23087" w:rsidRDefault="00EC20BF" w:rsidP="00EC20BF">
      <w:pPr>
        <w:numPr>
          <w:ilvl w:val="0"/>
          <w:numId w:val="3"/>
        </w:numPr>
        <w:ind w:firstLine="12"/>
      </w:pPr>
      <w:r w:rsidRPr="00A23087">
        <w:t>számú melléklet:</w:t>
      </w:r>
      <w:r w:rsidRPr="00A23087">
        <w:rPr>
          <w:b/>
          <w:bCs/>
        </w:rPr>
        <w:t xml:space="preserve"> Gyűjtőköri Szabályzat</w:t>
      </w:r>
    </w:p>
    <w:p w:rsidR="00EC20BF" w:rsidRPr="00A23087" w:rsidRDefault="00EC20BF" w:rsidP="00EC20BF">
      <w:pPr>
        <w:pStyle w:val="Szvegtrzs"/>
        <w:ind w:left="1080" w:firstLine="336"/>
        <w:rPr>
          <w:bCs/>
        </w:rPr>
      </w:pPr>
    </w:p>
    <w:p w:rsidR="00EC20BF" w:rsidRPr="00A23087" w:rsidRDefault="00EC20BF" w:rsidP="00EC20BF">
      <w:pPr>
        <w:numPr>
          <w:ilvl w:val="0"/>
          <w:numId w:val="3"/>
        </w:numPr>
        <w:ind w:firstLine="12"/>
      </w:pPr>
      <w:r w:rsidRPr="00A23087">
        <w:t>számú melléklet:</w:t>
      </w:r>
      <w:r w:rsidRPr="00A23087">
        <w:rPr>
          <w:b/>
          <w:bCs/>
        </w:rPr>
        <w:t xml:space="preserve"> Szabálytalanságok kezelésének eljárásrendje</w:t>
      </w:r>
    </w:p>
    <w:p w:rsidR="00EC20BF" w:rsidRPr="00A23087" w:rsidRDefault="00EC20BF" w:rsidP="00EC20BF">
      <w:pPr>
        <w:pStyle w:val="Szvegtrzs"/>
        <w:rPr>
          <w:bCs/>
        </w:rPr>
      </w:pPr>
    </w:p>
    <w:p w:rsidR="00EC20BF" w:rsidRPr="00427163" w:rsidRDefault="00EC20BF" w:rsidP="00EC20BF">
      <w:pPr>
        <w:numPr>
          <w:ilvl w:val="0"/>
          <w:numId w:val="3"/>
        </w:numPr>
        <w:ind w:firstLine="12"/>
        <w:rPr>
          <w:bCs/>
        </w:rPr>
      </w:pPr>
      <w:r w:rsidRPr="00A23087">
        <w:t>számú melléklet:</w:t>
      </w:r>
      <w:r w:rsidRPr="00A23087">
        <w:rPr>
          <w:b/>
          <w:bCs/>
        </w:rPr>
        <w:t xml:space="preserve"> Adatkezelési szabályzat</w:t>
      </w:r>
    </w:p>
    <w:p w:rsidR="00427163" w:rsidRDefault="00427163" w:rsidP="00427163">
      <w:pPr>
        <w:pStyle w:val="Listaszerbekezds"/>
        <w:rPr>
          <w:bCs/>
        </w:rPr>
      </w:pPr>
    </w:p>
    <w:p w:rsidR="00427163" w:rsidRPr="00A23087" w:rsidRDefault="00427163" w:rsidP="00427163">
      <w:pPr>
        <w:ind w:left="1080"/>
        <w:rPr>
          <w:bCs/>
        </w:rPr>
      </w:pPr>
    </w:p>
    <w:p w:rsidR="00EC20BF" w:rsidRPr="00A23087" w:rsidRDefault="00EC20BF" w:rsidP="00EC20BF">
      <w:pPr>
        <w:pStyle w:val="Listaszerbekezds"/>
      </w:pPr>
    </w:p>
    <w:p w:rsidR="00EC20BF" w:rsidRPr="00A23087" w:rsidRDefault="00EC20BF" w:rsidP="00D836A2">
      <w:pPr>
        <w:rPr>
          <w:bCs/>
        </w:rPr>
      </w:pPr>
    </w:p>
    <w:sectPr w:rsidR="00EC20BF" w:rsidRPr="00A23087" w:rsidSect="004C0455">
      <w:headerReference w:type="default" r:id="rId8"/>
      <w:footerReference w:type="even" r:id="rId9"/>
      <w:footerReference w:type="default" r:id="rId10"/>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5DF" w:rsidRDefault="005D55DF">
      <w:r>
        <w:separator/>
      </w:r>
    </w:p>
  </w:endnote>
  <w:endnote w:type="continuationSeparator" w:id="1">
    <w:p w:rsidR="005D55DF" w:rsidRDefault="005D55D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TimesNewRoman,BoldItalic">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Times">
    <w:panose1 w:val="02020603050405020304"/>
    <w:charset w:val="EE"/>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E73" w:rsidRDefault="009D0E73">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9D0E73" w:rsidRDefault="009D0E73">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E73" w:rsidRDefault="009D0E73">
    <w:pPr>
      <w:pStyle w:val="llb"/>
      <w:framePr w:wrap="around" w:vAnchor="text" w:hAnchor="margin" w:xAlign="center" w:y="1"/>
      <w:rPr>
        <w:rStyle w:val="Oldalszm"/>
        <w:rFonts w:ascii="Arial" w:hAnsi="Arial" w:cs="Arial"/>
        <w:sz w:val="20"/>
      </w:rPr>
    </w:pPr>
    <w:r>
      <w:rPr>
        <w:rStyle w:val="Oldalszm"/>
        <w:rFonts w:ascii="Arial" w:hAnsi="Arial" w:cs="Arial"/>
        <w:sz w:val="20"/>
      </w:rPr>
      <w:fldChar w:fldCharType="begin"/>
    </w:r>
    <w:r>
      <w:rPr>
        <w:rStyle w:val="Oldalszm"/>
        <w:rFonts w:ascii="Arial" w:hAnsi="Arial" w:cs="Arial"/>
        <w:sz w:val="20"/>
      </w:rPr>
      <w:instrText xml:space="preserve">PAGE  </w:instrText>
    </w:r>
    <w:r>
      <w:rPr>
        <w:rStyle w:val="Oldalszm"/>
        <w:rFonts w:ascii="Arial" w:hAnsi="Arial" w:cs="Arial"/>
        <w:sz w:val="20"/>
      </w:rPr>
      <w:fldChar w:fldCharType="separate"/>
    </w:r>
    <w:r w:rsidR="00072F8A">
      <w:rPr>
        <w:rStyle w:val="Oldalszm"/>
        <w:rFonts w:ascii="Arial" w:hAnsi="Arial" w:cs="Arial"/>
        <w:noProof/>
        <w:sz w:val="20"/>
      </w:rPr>
      <w:t>5</w:t>
    </w:r>
    <w:r>
      <w:rPr>
        <w:rStyle w:val="Oldalszm"/>
        <w:rFonts w:ascii="Arial" w:hAnsi="Arial" w:cs="Arial"/>
        <w:sz w:val="20"/>
      </w:rPr>
      <w:fldChar w:fldCharType="end"/>
    </w:r>
  </w:p>
  <w:p w:rsidR="009D0E73" w:rsidRDefault="009D0E73">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5DF" w:rsidRDefault="005D55DF">
      <w:r>
        <w:separator/>
      </w:r>
    </w:p>
  </w:footnote>
  <w:footnote w:type="continuationSeparator" w:id="1">
    <w:p w:rsidR="005D55DF" w:rsidRDefault="005D55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E73" w:rsidRDefault="009D0E73">
    <w:pPr>
      <w:pStyle w:val="lfej"/>
      <w:pBdr>
        <w:bottom w:val="single" w:sz="4" w:space="1" w:color="auto"/>
      </w:pBdr>
      <w:jc w:val="both"/>
      <w:rPr>
        <w:i/>
        <w:sz w:val="20"/>
      </w:rPr>
    </w:pPr>
    <w:r>
      <w:rPr>
        <w:b/>
        <w:sz w:val="20"/>
        <w:szCs w:val="20"/>
      </w:rPr>
      <w:t>VARGA KATALIN KÖZÉPISKOLAI KOLLÉGIUM</w:t>
    </w:r>
    <w:r>
      <w:rPr>
        <w:i/>
        <w:sz w:val="20"/>
      </w:rPr>
      <w:tab/>
      <w:t>Szervezeti és Működési Szabályzat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540C"/>
    <w:multiLevelType w:val="hybridMultilevel"/>
    <w:tmpl w:val="35F2D2F0"/>
    <w:lvl w:ilvl="0" w:tplc="040E0003">
      <w:start w:val="1"/>
      <w:numFmt w:val="bullet"/>
      <w:lvlText w:val="o"/>
      <w:lvlJc w:val="left"/>
      <w:pPr>
        <w:ind w:left="2136" w:hanging="360"/>
      </w:pPr>
      <w:rPr>
        <w:rFonts w:ascii="Courier New" w:hAnsi="Courier New" w:cs="Courier New" w:hint="default"/>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1">
    <w:nsid w:val="05F65D6E"/>
    <w:multiLevelType w:val="multilevel"/>
    <w:tmpl w:val="A8729CBC"/>
    <w:lvl w:ilvl="0">
      <w:start w:val="1"/>
      <w:numFmt w:val="upperRoman"/>
      <w:lvlText w:val="%1."/>
      <w:lvlJc w:val="left"/>
      <w:pPr>
        <w:ind w:left="1080" w:hanging="72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2">
    <w:nsid w:val="0BC82132"/>
    <w:multiLevelType w:val="hybridMultilevel"/>
    <w:tmpl w:val="65422A6C"/>
    <w:lvl w:ilvl="0" w:tplc="C9E2695A">
      <w:start w:val="1"/>
      <w:numFmt w:val="decimal"/>
      <w:lvlText w:val="%1."/>
      <w:lvlJc w:val="left"/>
      <w:pPr>
        <w:tabs>
          <w:tab w:val="num" w:pos="1068"/>
        </w:tabs>
        <w:ind w:left="1068" w:hanging="360"/>
      </w:pPr>
      <w:rPr>
        <w:rFonts w:hint="default"/>
      </w:rPr>
    </w:lvl>
    <w:lvl w:ilvl="1" w:tplc="040E0019" w:tentative="1">
      <w:start w:val="1"/>
      <w:numFmt w:val="lowerLetter"/>
      <w:lvlText w:val="%2."/>
      <w:lvlJc w:val="left"/>
      <w:pPr>
        <w:tabs>
          <w:tab w:val="num" w:pos="1068"/>
        </w:tabs>
        <w:ind w:left="1068" w:hanging="360"/>
      </w:pPr>
    </w:lvl>
    <w:lvl w:ilvl="2" w:tplc="040E001B" w:tentative="1">
      <w:start w:val="1"/>
      <w:numFmt w:val="lowerRoman"/>
      <w:lvlText w:val="%3."/>
      <w:lvlJc w:val="right"/>
      <w:pPr>
        <w:tabs>
          <w:tab w:val="num" w:pos="1788"/>
        </w:tabs>
        <w:ind w:left="1788" w:hanging="180"/>
      </w:pPr>
    </w:lvl>
    <w:lvl w:ilvl="3" w:tplc="040E000F" w:tentative="1">
      <w:start w:val="1"/>
      <w:numFmt w:val="decimal"/>
      <w:lvlText w:val="%4."/>
      <w:lvlJc w:val="left"/>
      <w:pPr>
        <w:tabs>
          <w:tab w:val="num" w:pos="2508"/>
        </w:tabs>
        <w:ind w:left="2508" w:hanging="360"/>
      </w:pPr>
    </w:lvl>
    <w:lvl w:ilvl="4" w:tplc="040E0019" w:tentative="1">
      <w:start w:val="1"/>
      <w:numFmt w:val="lowerLetter"/>
      <w:lvlText w:val="%5."/>
      <w:lvlJc w:val="left"/>
      <w:pPr>
        <w:tabs>
          <w:tab w:val="num" w:pos="3228"/>
        </w:tabs>
        <w:ind w:left="3228" w:hanging="360"/>
      </w:pPr>
    </w:lvl>
    <w:lvl w:ilvl="5" w:tplc="040E001B" w:tentative="1">
      <w:start w:val="1"/>
      <w:numFmt w:val="lowerRoman"/>
      <w:lvlText w:val="%6."/>
      <w:lvlJc w:val="right"/>
      <w:pPr>
        <w:tabs>
          <w:tab w:val="num" w:pos="3948"/>
        </w:tabs>
        <w:ind w:left="3948" w:hanging="180"/>
      </w:pPr>
    </w:lvl>
    <w:lvl w:ilvl="6" w:tplc="040E000F" w:tentative="1">
      <w:start w:val="1"/>
      <w:numFmt w:val="decimal"/>
      <w:lvlText w:val="%7."/>
      <w:lvlJc w:val="left"/>
      <w:pPr>
        <w:tabs>
          <w:tab w:val="num" w:pos="4668"/>
        </w:tabs>
        <w:ind w:left="4668" w:hanging="360"/>
      </w:pPr>
    </w:lvl>
    <w:lvl w:ilvl="7" w:tplc="040E0019" w:tentative="1">
      <w:start w:val="1"/>
      <w:numFmt w:val="lowerLetter"/>
      <w:lvlText w:val="%8."/>
      <w:lvlJc w:val="left"/>
      <w:pPr>
        <w:tabs>
          <w:tab w:val="num" w:pos="5388"/>
        </w:tabs>
        <w:ind w:left="5388" w:hanging="360"/>
      </w:pPr>
    </w:lvl>
    <w:lvl w:ilvl="8" w:tplc="040E001B" w:tentative="1">
      <w:start w:val="1"/>
      <w:numFmt w:val="lowerRoman"/>
      <w:lvlText w:val="%9."/>
      <w:lvlJc w:val="right"/>
      <w:pPr>
        <w:tabs>
          <w:tab w:val="num" w:pos="6108"/>
        </w:tabs>
        <w:ind w:left="6108" w:hanging="180"/>
      </w:pPr>
    </w:lvl>
  </w:abstractNum>
  <w:abstractNum w:abstractNumId="3">
    <w:nsid w:val="0ECE1E8D"/>
    <w:multiLevelType w:val="hybridMultilevel"/>
    <w:tmpl w:val="8B4449CC"/>
    <w:lvl w:ilvl="0" w:tplc="8BD0266E">
      <w:start w:val="1"/>
      <w:numFmt w:val="bullet"/>
      <w:lvlText w:val="-"/>
      <w:lvlJc w:val="left"/>
      <w:pPr>
        <w:tabs>
          <w:tab w:val="num" w:pos="1287"/>
        </w:tabs>
        <w:ind w:left="1287" w:hanging="360"/>
      </w:pPr>
      <w:rPr>
        <w:rFonts w:ascii="Times New Roman" w:eastAsia="Times New Roman" w:hAnsi="Times New Roman" w:cs="Times New Roman" w:hint="default"/>
      </w:rPr>
    </w:lvl>
    <w:lvl w:ilvl="1" w:tplc="040E0003">
      <w:start w:val="1"/>
      <w:numFmt w:val="bullet"/>
      <w:lvlText w:val="o"/>
      <w:lvlJc w:val="left"/>
      <w:pPr>
        <w:tabs>
          <w:tab w:val="num" w:pos="2007"/>
        </w:tabs>
        <w:ind w:left="2007" w:hanging="360"/>
      </w:pPr>
      <w:rPr>
        <w:rFonts w:ascii="Courier New" w:hAnsi="Courier New" w:hint="default"/>
      </w:rPr>
    </w:lvl>
    <w:lvl w:ilvl="2" w:tplc="040E0005" w:tentative="1">
      <w:start w:val="1"/>
      <w:numFmt w:val="bullet"/>
      <w:lvlText w:val=""/>
      <w:lvlJc w:val="left"/>
      <w:pPr>
        <w:tabs>
          <w:tab w:val="num" w:pos="2727"/>
        </w:tabs>
        <w:ind w:left="2727" w:hanging="360"/>
      </w:pPr>
      <w:rPr>
        <w:rFonts w:ascii="Wingdings" w:hAnsi="Wingdings" w:hint="default"/>
      </w:rPr>
    </w:lvl>
    <w:lvl w:ilvl="3" w:tplc="040E0001">
      <w:start w:val="1"/>
      <w:numFmt w:val="bullet"/>
      <w:lvlText w:val=""/>
      <w:lvlJc w:val="left"/>
      <w:pPr>
        <w:tabs>
          <w:tab w:val="num" w:pos="3447"/>
        </w:tabs>
        <w:ind w:left="3447" w:hanging="360"/>
      </w:pPr>
      <w:rPr>
        <w:rFonts w:ascii="Symbol" w:hAnsi="Symbol" w:hint="default"/>
      </w:rPr>
    </w:lvl>
    <w:lvl w:ilvl="4" w:tplc="040E0003" w:tentative="1">
      <w:start w:val="1"/>
      <w:numFmt w:val="bullet"/>
      <w:lvlText w:val="o"/>
      <w:lvlJc w:val="left"/>
      <w:pPr>
        <w:tabs>
          <w:tab w:val="num" w:pos="4167"/>
        </w:tabs>
        <w:ind w:left="4167" w:hanging="360"/>
      </w:pPr>
      <w:rPr>
        <w:rFonts w:ascii="Courier New" w:hAnsi="Courier New" w:hint="default"/>
      </w:rPr>
    </w:lvl>
    <w:lvl w:ilvl="5" w:tplc="040E0005" w:tentative="1">
      <w:start w:val="1"/>
      <w:numFmt w:val="bullet"/>
      <w:lvlText w:val=""/>
      <w:lvlJc w:val="left"/>
      <w:pPr>
        <w:tabs>
          <w:tab w:val="num" w:pos="4887"/>
        </w:tabs>
        <w:ind w:left="4887" w:hanging="360"/>
      </w:pPr>
      <w:rPr>
        <w:rFonts w:ascii="Wingdings" w:hAnsi="Wingdings" w:hint="default"/>
      </w:rPr>
    </w:lvl>
    <w:lvl w:ilvl="6" w:tplc="040E0001" w:tentative="1">
      <w:start w:val="1"/>
      <w:numFmt w:val="bullet"/>
      <w:lvlText w:val=""/>
      <w:lvlJc w:val="left"/>
      <w:pPr>
        <w:tabs>
          <w:tab w:val="num" w:pos="5607"/>
        </w:tabs>
        <w:ind w:left="5607" w:hanging="360"/>
      </w:pPr>
      <w:rPr>
        <w:rFonts w:ascii="Symbol" w:hAnsi="Symbol" w:hint="default"/>
      </w:rPr>
    </w:lvl>
    <w:lvl w:ilvl="7" w:tplc="040E0003" w:tentative="1">
      <w:start w:val="1"/>
      <w:numFmt w:val="bullet"/>
      <w:lvlText w:val="o"/>
      <w:lvlJc w:val="left"/>
      <w:pPr>
        <w:tabs>
          <w:tab w:val="num" w:pos="6327"/>
        </w:tabs>
        <w:ind w:left="6327" w:hanging="360"/>
      </w:pPr>
      <w:rPr>
        <w:rFonts w:ascii="Courier New" w:hAnsi="Courier New" w:hint="default"/>
      </w:rPr>
    </w:lvl>
    <w:lvl w:ilvl="8" w:tplc="040E0005" w:tentative="1">
      <w:start w:val="1"/>
      <w:numFmt w:val="bullet"/>
      <w:lvlText w:val=""/>
      <w:lvlJc w:val="left"/>
      <w:pPr>
        <w:tabs>
          <w:tab w:val="num" w:pos="7047"/>
        </w:tabs>
        <w:ind w:left="7047" w:hanging="360"/>
      </w:pPr>
      <w:rPr>
        <w:rFonts w:ascii="Wingdings" w:hAnsi="Wingdings" w:hint="default"/>
      </w:rPr>
    </w:lvl>
  </w:abstractNum>
  <w:abstractNum w:abstractNumId="4">
    <w:nsid w:val="19E77132"/>
    <w:multiLevelType w:val="multilevel"/>
    <w:tmpl w:val="B6241F84"/>
    <w:lvl w:ilvl="0">
      <w:start w:val="7"/>
      <w:numFmt w:val="decimal"/>
      <w:lvlText w:val="%1."/>
      <w:lvlJc w:val="left"/>
      <w:pPr>
        <w:ind w:left="390" w:hanging="390"/>
      </w:pPr>
      <w:rPr>
        <w:rFonts w:hint="default"/>
      </w:rPr>
    </w:lvl>
    <w:lvl w:ilvl="1">
      <w:start w:val="2"/>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5">
    <w:nsid w:val="1F331878"/>
    <w:multiLevelType w:val="hybridMultilevel"/>
    <w:tmpl w:val="0DC6B954"/>
    <w:lvl w:ilvl="0" w:tplc="8CA06146">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6">
    <w:nsid w:val="1FE54B78"/>
    <w:multiLevelType w:val="multilevel"/>
    <w:tmpl w:val="1A4E67A6"/>
    <w:lvl w:ilvl="0">
      <w:start w:val="1"/>
      <w:numFmt w:val="decimal"/>
      <w:lvlText w:val="%1."/>
      <w:lvlJc w:val="left"/>
      <w:pPr>
        <w:ind w:left="540" w:hanging="54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7">
    <w:nsid w:val="24922CED"/>
    <w:multiLevelType w:val="multilevel"/>
    <w:tmpl w:val="97B46A52"/>
    <w:lvl w:ilvl="0">
      <w:start w:val="6"/>
      <w:numFmt w:val="decimal"/>
      <w:lvlText w:val="%1."/>
      <w:lvlJc w:val="left"/>
      <w:pPr>
        <w:ind w:left="585" w:hanging="585"/>
      </w:pPr>
      <w:rPr>
        <w:rFonts w:hint="default"/>
      </w:rPr>
    </w:lvl>
    <w:lvl w:ilvl="1">
      <w:start w:val="1"/>
      <w:numFmt w:val="decimal"/>
      <w:lvlText w:val="%1.%2."/>
      <w:lvlJc w:val="left"/>
      <w:pPr>
        <w:ind w:left="1260" w:hanging="72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8">
    <w:nsid w:val="2DD626EF"/>
    <w:multiLevelType w:val="multilevel"/>
    <w:tmpl w:val="BFF80A76"/>
    <w:lvl w:ilvl="0">
      <w:start w:val="5"/>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9">
    <w:nsid w:val="2DF1430F"/>
    <w:multiLevelType w:val="hybridMultilevel"/>
    <w:tmpl w:val="A3522738"/>
    <w:lvl w:ilvl="0" w:tplc="8BD0266E">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31EF5D9D"/>
    <w:multiLevelType w:val="hybridMultilevel"/>
    <w:tmpl w:val="3C0AA652"/>
    <w:lvl w:ilvl="0" w:tplc="040E0005">
      <w:start w:val="1"/>
      <w:numFmt w:val="bullet"/>
      <w:lvlText w:val=""/>
      <w:lvlJc w:val="left"/>
      <w:pPr>
        <w:ind w:left="862" w:hanging="360"/>
      </w:pPr>
      <w:rPr>
        <w:rFonts w:ascii="Wingdings" w:hAnsi="Wingdings"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1">
    <w:nsid w:val="35135A02"/>
    <w:multiLevelType w:val="hybridMultilevel"/>
    <w:tmpl w:val="B25AD710"/>
    <w:lvl w:ilvl="0" w:tplc="8BD0266E">
      <w:start w:val="1"/>
      <w:numFmt w:val="bullet"/>
      <w:lvlText w:val="-"/>
      <w:lvlJc w:val="left"/>
      <w:pPr>
        <w:tabs>
          <w:tab w:val="num" w:pos="1260"/>
        </w:tabs>
        <w:ind w:left="1260" w:hanging="360"/>
      </w:pPr>
      <w:rPr>
        <w:rFonts w:ascii="Times New Roman" w:eastAsia="Times New Roman" w:hAnsi="Times New Roman" w:cs="Times New Roman" w:hint="default"/>
      </w:rPr>
    </w:lvl>
    <w:lvl w:ilvl="1" w:tplc="040E0003" w:tentative="1">
      <w:start w:val="1"/>
      <w:numFmt w:val="bullet"/>
      <w:lvlText w:val="o"/>
      <w:lvlJc w:val="left"/>
      <w:pPr>
        <w:tabs>
          <w:tab w:val="num" w:pos="1980"/>
        </w:tabs>
        <w:ind w:left="1980" w:hanging="360"/>
      </w:pPr>
      <w:rPr>
        <w:rFonts w:ascii="Courier New" w:hAnsi="Courier New" w:hint="default"/>
      </w:rPr>
    </w:lvl>
    <w:lvl w:ilvl="2" w:tplc="040E0005" w:tentative="1">
      <w:start w:val="1"/>
      <w:numFmt w:val="bullet"/>
      <w:lvlText w:val=""/>
      <w:lvlJc w:val="left"/>
      <w:pPr>
        <w:tabs>
          <w:tab w:val="num" w:pos="2700"/>
        </w:tabs>
        <w:ind w:left="2700" w:hanging="360"/>
      </w:pPr>
      <w:rPr>
        <w:rFonts w:ascii="Wingdings" w:hAnsi="Wingdings" w:hint="default"/>
      </w:rPr>
    </w:lvl>
    <w:lvl w:ilvl="3" w:tplc="040E0001" w:tentative="1">
      <w:start w:val="1"/>
      <w:numFmt w:val="bullet"/>
      <w:lvlText w:val=""/>
      <w:lvlJc w:val="left"/>
      <w:pPr>
        <w:tabs>
          <w:tab w:val="num" w:pos="3420"/>
        </w:tabs>
        <w:ind w:left="3420" w:hanging="360"/>
      </w:pPr>
      <w:rPr>
        <w:rFonts w:ascii="Symbol" w:hAnsi="Symbol" w:hint="default"/>
      </w:rPr>
    </w:lvl>
    <w:lvl w:ilvl="4" w:tplc="040E0003" w:tentative="1">
      <w:start w:val="1"/>
      <w:numFmt w:val="bullet"/>
      <w:lvlText w:val="o"/>
      <w:lvlJc w:val="left"/>
      <w:pPr>
        <w:tabs>
          <w:tab w:val="num" w:pos="4140"/>
        </w:tabs>
        <w:ind w:left="4140" w:hanging="360"/>
      </w:pPr>
      <w:rPr>
        <w:rFonts w:ascii="Courier New" w:hAnsi="Courier New" w:hint="default"/>
      </w:rPr>
    </w:lvl>
    <w:lvl w:ilvl="5" w:tplc="040E0005" w:tentative="1">
      <w:start w:val="1"/>
      <w:numFmt w:val="bullet"/>
      <w:lvlText w:val=""/>
      <w:lvlJc w:val="left"/>
      <w:pPr>
        <w:tabs>
          <w:tab w:val="num" w:pos="4860"/>
        </w:tabs>
        <w:ind w:left="4860" w:hanging="360"/>
      </w:pPr>
      <w:rPr>
        <w:rFonts w:ascii="Wingdings" w:hAnsi="Wingdings" w:hint="default"/>
      </w:rPr>
    </w:lvl>
    <w:lvl w:ilvl="6" w:tplc="040E0001" w:tentative="1">
      <w:start w:val="1"/>
      <w:numFmt w:val="bullet"/>
      <w:lvlText w:val=""/>
      <w:lvlJc w:val="left"/>
      <w:pPr>
        <w:tabs>
          <w:tab w:val="num" w:pos="5580"/>
        </w:tabs>
        <w:ind w:left="5580" w:hanging="360"/>
      </w:pPr>
      <w:rPr>
        <w:rFonts w:ascii="Symbol" w:hAnsi="Symbol" w:hint="default"/>
      </w:rPr>
    </w:lvl>
    <w:lvl w:ilvl="7" w:tplc="040E0003" w:tentative="1">
      <w:start w:val="1"/>
      <w:numFmt w:val="bullet"/>
      <w:lvlText w:val="o"/>
      <w:lvlJc w:val="left"/>
      <w:pPr>
        <w:tabs>
          <w:tab w:val="num" w:pos="6300"/>
        </w:tabs>
        <w:ind w:left="6300" w:hanging="360"/>
      </w:pPr>
      <w:rPr>
        <w:rFonts w:ascii="Courier New" w:hAnsi="Courier New" w:hint="default"/>
      </w:rPr>
    </w:lvl>
    <w:lvl w:ilvl="8" w:tplc="040E0005" w:tentative="1">
      <w:start w:val="1"/>
      <w:numFmt w:val="bullet"/>
      <w:lvlText w:val=""/>
      <w:lvlJc w:val="left"/>
      <w:pPr>
        <w:tabs>
          <w:tab w:val="num" w:pos="7020"/>
        </w:tabs>
        <w:ind w:left="7020" w:hanging="360"/>
      </w:pPr>
      <w:rPr>
        <w:rFonts w:ascii="Wingdings" w:hAnsi="Wingdings" w:hint="default"/>
      </w:rPr>
    </w:lvl>
  </w:abstractNum>
  <w:abstractNum w:abstractNumId="12">
    <w:nsid w:val="387B0EF6"/>
    <w:multiLevelType w:val="hybridMultilevel"/>
    <w:tmpl w:val="4DC2932A"/>
    <w:lvl w:ilvl="0" w:tplc="7CE0FACE">
      <w:start w:val="2"/>
      <w:numFmt w:val="bullet"/>
      <w:lvlText w:val="-"/>
      <w:lvlJc w:val="left"/>
      <w:pPr>
        <w:tabs>
          <w:tab w:val="num" w:pos="1210"/>
        </w:tabs>
        <w:ind w:left="121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3">
    <w:nsid w:val="396A5D27"/>
    <w:multiLevelType w:val="hybridMultilevel"/>
    <w:tmpl w:val="D2E05A64"/>
    <w:lvl w:ilvl="0" w:tplc="040E0005">
      <w:start w:val="1"/>
      <w:numFmt w:val="bullet"/>
      <w:lvlText w:val=""/>
      <w:lvlJc w:val="left"/>
      <w:pPr>
        <w:tabs>
          <w:tab w:val="num" w:pos="1440"/>
        </w:tabs>
        <w:ind w:left="1440" w:hanging="360"/>
      </w:pPr>
      <w:rPr>
        <w:rFonts w:ascii="Wingdings" w:hAnsi="Wingdings" w:hint="default"/>
      </w:rPr>
    </w:lvl>
    <w:lvl w:ilvl="1" w:tplc="040E0003">
      <w:start w:val="1"/>
      <w:numFmt w:val="bullet"/>
      <w:lvlText w:val="o"/>
      <w:lvlJc w:val="left"/>
      <w:pPr>
        <w:tabs>
          <w:tab w:val="num" w:pos="2160"/>
        </w:tabs>
        <w:ind w:left="2160" w:hanging="360"/>
      </w:pPr>
      <w:rPr>
        <w:rFonts w:ascii="Courier New" w:hAnsi="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14">
    <w:nsid w:val="39C865D2"/>
    <w:multiLevelType w:val="multilevel"/>
    <w:tmpl w:val="C6E2763C"/>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5">
    <w:nsid w:val="3AAF1277"/>
    <w:multiLevelType w:val="hybridMultilevel"/>
    <w:tmpl w:val="2D2C4CFA"/>
    <w:lvl w:ilvl="0" w:tplc="8BD0266E">
      <w:start w:val="1"/>
      <w:numFmt w:val="bullet"/>
      <w:lvlText w:val="-"/>
      <w:lvlJc w:val="left"/>
      <w:pPr>
        <w:ind w:left="827" w:hanging="360"/>
      </w:pPr>
      <w:rPr>
        <w:rFonts w:ascii="Times New Roman" w:eastAsia="Times New Roman" w:hAnsi="Times New Roman" w:cs="Times New Roman" w:hint="default"/>
      </w:rPr>
    </w:lvl>
    <w:lvl w:ilvl="1" w:tplc="040E0003" w:tentative="1">
      <w:start w:val="1"/>
      <w:numFmt w:val="bullet"/>
      <w:lvlText w:val="o"/>
      <w:lvlJc w:val="left"/>
      <w:pPr>
        <w:ind w:left="1547" w:hanging="360"/>
      </w:pPr>
      <w:rPr>
        <w:rFonts w:ascii="Courier New" w:hAnsi="Courier New" w:cs="Courier New" w:hint="default"/>
      </w:rPr>
    </w:lvl>
    <w:lvl w:ilvl="2" w:tplc="040E0005" w:tentative="1">
      <w:start w:val="1"/>
      <w:numFmt w:val="bullet"/>
      <w:lvlText w:val=""/>
      <w:lvlJc w:val="left"/>
      <w:pPr>
        <w:ind w:left="2267" w:hanging="360"/>
      </w:pPr>
      <w:rPr>
        <w:rFonts w:ascii="Wingdings" w:hAnsi="Wingdings" w:hint="default"/>
      </w:rPr>
    </w:lvl>
    <w:lvl w:ilvl="3" w:tplc="040E0001" w:tentative="1">
      <w:start w:val="1"/>
      <w:numFmt w:val="bullet"/>
      <w:lvlText w:val=""/>
      <w:lvlJc w:val="left"/>
      <w:pPr>
        <w:ind w:left="2987" w:hanging="360"/>
      </w:pPr>
      <w:rPr>
        <w:rFonts w:ascii="Symbol" w:hAnsi="Symbol" w:hint="default"/>
      </w:rPr>
    </w:lvl>
    <w:lvl w:ilvl="4" w:tplc="040E0003" w:tentative="1">
      <w:start w:val="1"/>
      <w:numFmt w:val="bullet"/>
      <w:lvlText w:val="o"/>
      <w:lvlJc w:val="left"/>
      <w:pPr>
        <w:ind w:left="3707" w:hanging="360"/>
      </w:pPr>
      <w:rPr>
        <w:rFonts w:ascii="Courier New" w:hAnsi="Courier New" w:cs="Courier New" w:hint="default"/>
      </w:rPr>
    </w:lvl>
    <w:lvl w:ilvl="5" w:tplc="040E0005" w:tentative="1">
      <w:start w:val="1"/>
      <w:numFmt w:val="bullet"/>
      <w:lvlText w:val=""/>
      <w:lvlJc w:val="left"/>
      <w:pPr>
        <w:ind w:left="4427" w:hanging="360"/>
      </w:pPr>
      <w:rPr>
        <w:rFonts w:ascii="Wingdings" w:hAnsi="Wingdings" w:hint="default"/>
      </w:rPr>
    </w:lvl>
    <w:lvl w:ilvl="6" w:tplc="040E0001" w:tentative="1">
      <w:start w:val="1"/>
      <w:numFmt w:val="bullet"/>
      <w:lvlText w:val=""/>
      <w:lvlJc w:val="left"/>
      <w:pPr>
        <w:ind w:left="5147" w:hanging="360"/>
      </w:pPr>
      <w:rPr>
        <w:rFonts w:ascii="Symbol" w:hAnsi="Symbol" w:hint="default"/>
      </w:rPr>
    </w:lvl>
    <w:lvl w:ilvl="7" w:tplc="040E0003" w:tentative="1">
      <w:start w:val="1"/>
      <w:numFmt w:val="bullet"/>
      <w:lvlText w:val="o"/>
      <w:lvlJc w:val="left"/>
      <w:pPr>
        <w:ind w:left="5867" w:hanging="360"/>
      </w:pPr>
      <w:rPr>
        <w:rFonts w:ascii="Courier New" w:hAnsi="Courier New" w:cs="Courier New" w:hint="default"/>
      </w:rPr>
    </w:lvl>
    <w:lvl w:ilvl="8" w:tplc="040E0005" w:tentative="1">
      <w:start w:val="1"/>
      <w:numFmt w:val="bullet"/>
      <w:lvlText w:val=""/>
      <w:lvlJc w:val="left"/>
      <w:pPr>
        <w:ind w:left="6587" w:hanging="360"/>
      </w:pPr>
      <w:rPr>
        <w:rFonts w:ascii="Wingdings" w:hAnsi="Wingdings" w:hint="default"/>
      </w:rPr>
    </w:lvl>
  </w:abstractNum>
  <w:abstractNum w:abstractNumId="16">
    <w:nsid w:val="3BF140B5"/>
    <w:multiLevelType w:val="hybridMultilevel"/>
    <w:tmpl w:val="26E204DC"/>
    <w:lvl w:ilvl="0" w:tplc="92901E16">
      <w:start w:val="1"/>
      <w:numFmt w:val="upperRoman"/>
      <w:pStyle w:val="Cmsor1"/>
      <w:lvlText w:val="%1."/>
      <w:lvlJc w:val="left"/>
      <w:pPr>
        <w:tabs>
          <w:tab w:val="num" w:pos="1080"/>
        </w:tabs>
        <w:ind w:left="1080" w:hanging="720"/>
      </w:pPr>
      <w:rPr>
        <w:rFonts w:hint="default"/>
      </w:rPr>
    </w:lvl>
    <w:lvl w:ilvl="1" w:tplc="C9E2695A">
      <w:start w:val="1"/>
      <w:numFmt w:val="decimal"/>
      <w:lvlText w:val="%2."/>
      <w:lvlJc w:val="left"/>
      <w:pPr>
        <w:tabs>
          <w:tab w:val="num" w:pos="1440"/>
        </w:tabs>
        <w:ind w:left="1440" w:hanging="360"/>
      </w:pPr>
      <w:rPr>
        <w:rFonts w:hint="default"/>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301C19CA">
      <w:start w:val="1"/>
      <w:numFmt w:val="lowerLetter"/>
      <w:lvlText w:val="%5)"/>
      <w:lvlJc w:val="left"/>
      <w:pPr>
        <w:tabs>
          <w:tab w:val="num" w:pos="3600"/>
        </w:tabs>
        <w:ind w:left="3600" w:hanging="360"/>
      </w:pPr>
      <w:rPr>
        <w:rFonts w:hint="default"/>
      </w:rPr>
    </w:lvl>
    <w:lvl w:ilvl="5" w:tplc="040E0005">
      <w:start w:val="1"/>
      <w:numFmt w:val="bullet"/>
      <w:lvlText w:val=""/>
      <w:lvlJc w:val="left"/>
      <w:pPr>
        <w:tabs>
          <w:tab w:val="num" w:pos="4500"/>
        </w:tabs>
        <w:ind w:left="450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nsid w:val="3CA0165A"/>
    <w:multiLevelType w:val="multilevel"/>
    <w:tmpl w:val="3B5CB06A"/>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18">
    <w:nsid w:val="45562736"/>
    <w:multiLevelType w:val="hybridMultilevel"/>
    <w:tmpl w:val="0E9277A2"/>
    <w:lvl w:ilvl="0" w:tplc="8BD0266E">
      <w:start w:val="1"/>
      <w:numFmt w:val="bullet"/>
      <w:lvlText w:val="-"/>
      <w:lvlJc w:val="left"/>
      <w:pPr>
        <w:ind w:left="1260" w:hanging="360"/>
      </w:pPr>
      <w:rPr>
        <w:rFonts w:ascii="Times New Roman" w:eastAsia="Times New Roman" w:hAnsi="Times New Roman" w:cs="Times New Roman" w:hint="default"/>
      </w:rPr>
    </w:lvl>
    <w:lvl w:ilvl="1" w:tplc="040E0003" w:tentative="1">
      <w:start w:val="1"/>
      <w:numFmt w:val="bullet"/>
      <w:lvlText w:val="o"/>
      <w:lvlJc w:val="left"/>
      <w:pPr>
        <w:ind w:left="1980" w:hanging="360"/>
      </w:pPr>
      <w:rPr>
        <w:rFonts w:ascii="Courier New" w:hAnsi="Courier New" w:cs="Courier New"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cs="Courier New"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cs="Courier New" w:hint="default"/>
      </w:rPr>
    </w:lvl>
    <w:lvl w:ilvl="8" w:tplc="040E0005" w:tentative="1">
      <w:start w:val="1"/>
      <w:numFmt w:val="bullet"/>
      <w:lvlText w:val=""/>
      <w:lvlJc w:val="left"/>
      <w:pPr>
        <w:ind w:left="7020" w:hanging="360"/>
      </w:pPr>
      <w:rPr>
        <w:rFonts w:ascii="Wingdings" w:hAnsi="Wingdings" w:hint="default"/>
      </w:rPr>
    </w:lvl>
  </w:abstractNum>
  <w:abstractNum w:abstractNumId="19">
    <w:nsid w:val="474F6F7D"/>
    <w:multiLevelType w:val="hybridMultilevel"/>
    <w:tmpl w:val="D87C85E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493C3CE9"/>
    <w:multiLevelType w:val="hybridMultilevel"/>
    <w:tmpl w:val="FF784224"/>
    <w:lvl w:ilvl="0" w:tplc="8BD0266E">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4F7747BE"/>
    <w:multiLevelType w:val="hybridMultilevel"/>
    <w:tmpl w:val="2310A1BA"/>
    <w:lvl w:ilvl="0" w:tplc="040E0003">
      <w:start w:val="1"/>
      <w:numFmt w:val="bullet"/>
      <w:lvlText w:val="o"/>
      <w:lvlJc w:val="left"/>
      <w:pPr>
        <w:tabs>
          <w:tab w:val="num" w:pos="1788"/>
        </w:tabs>
        <w:ind w:left="1788" w:hanging="360"/>
      </w:pPr>
      <w:rPr>
        <w:rFonts w:ascii="Courier New" w:hAnsi="Courier New" w:hint="default"/>
      </w:rPr>
    </w:lvl>
    <w:lvl w:ilvl="1" w:tplc="040E0003" w:tentative="1">
      <w:start w:val="1"/>
      <w:numFmt w:val="bullet"/>
      <w:lvlText w:val="o"/>
      <w:lvlJc w:val="left"/>
      <w:pPr>
        <w:tabs>
          <w:tab w:val="num" w:pos="2508"/>
        </w:tabs>
        <w:ind w:left="2508" w:hanging="360"/>
      </w:pPr>
      <w:rPr>
        <w:rFonts w:ascii="Courier New" w:hAnsi="Courier New" w:hint="default"/>
      </w:rPr>
    </w:lvl>
    <w:lvl w:ilvl="2" w:tplc="040E0005" w:tentative="1">
      <w:start w:val="1"/>
      <w:numFmt w:val="bullet"/>
      <w:lvlText w:val=""/>
      <w:lvlJc w:val="left"/>
      <w:pPr>
        <w:tabs>
          <w:tab w:val="num" w:pos="3228"/>
        </w:tabs>
        <w:ind w:left="3228" w:hanging="360"/>
      </w:pPr>
      <w:rPr>
        <w:rFonts w:ascii="Wingdings" w:hAnsi="Wingdings" w:hint="default"/>
      </w:rPr>
    </w:lvl>
    <w:lvl w:ilvl="3" w:tplc="040E0001" w:tentative="1">
      <w:start w:val="1"/>
      <w:numFmt w:val="bullet"/>
      <w:lvlText w:val=""/>
      <w:lvlJc w:val="left"/>
      <w:pPr>
        <w:tabs>
          <w:tab w:val="num" w:pos="3948"/>
        </w:tabs>
        <w:ind w:left="3948" w:hanging="360"/>
      </w:pPr>
      <w:rPr>
        <w:rFonts w:ascii="Symbol" w:hAnsi="Symbol" w:hint="default"/>
      </w:rPr>
    </w:lvl>
    <w:lvl w:ilvl="4" w:tplc="040E0003" w:tentative="1">
      <w:start w:val="1"/>
      <w:numFmt w:val="bullet"/>
      <w:lvlText w:val="o"/>
      <w:lvlJc w:val="left"/>
      <w:pPr>
        <w:tabs>
          <w:tab w:val="num" w:pos="4668"/>
        </w:tabs>
        <w:ind w:left="4668" w:hanging="360"/>
      </w:pPr>
      <w:rPr>
        <w:rFonts w:ascii="Courier New" w:hAnsi="Courier New" w:hint="default"/>
      </w:rPr>
    </w:lvl>
    <w:lvl w:ilvl="5" w:tplc="040E0005" w:tentative="1">
      <w:start w:val="1"/>
      <w:numFmt w:val="bullet"/>
      <w:lvlText w:val=""/>
      <w:lvlJc w:val="left"/>
      <w:pPr>
        <w:tabs>
          <w:tab w:val="num" w:pos="5388"/>
        </w:tabs>
        <w:ind w:left="5388" w:hanging="360"/>
      </w:pPr>
      <w:rPr>
        <w:rFonts w:ascii="Wingdings" w:hAnsi="Wingdings" w:hint="default"/>
      </w:rPr>
    </w:lvl>
    <w:lvl w:ilvl="6" w:tplc="040E0001" w:tentative="1">
      <w:start w:val="1"/>
      <w:numFmt w:val="bullet"/>
      <w:lvlText w:val=""/>
      <w:lvlJc w:val="left"/>
      <w:pPr>
        <w:tabs>
          <w:tab w:val="num" w:pos="6108"/>
        </w:tabs>
        <w:ind w:left="6108" w:hanging="360"/>
      </w:pPr>
      <w:rPr>
        <w:rFonts w:ascii="Symbol" w:hAnsi="Symbol" w:hint="default"/>
      </w:rPr>
    </w:lvl>
    <w:lvl w:ilvl="7" w:tplc="040E0003" w:tentative="1">
      <w:start w:val="1"/>
      <w:numFmt w:val="bullet"/>
      <w:lvlText w:val="o"/>
      <w:lvlJc w:val="left"/>
      <w:pPr>
        <w:tabs>
          <w:tab w:val="num" w:pos="6828"/>
        </w:tabs>
        <w:ind w:left="6828" w:hanging="360"/>
      </w:pPr>
      <w:rPr>
        <w:rFonts w:ascii="Courier New" w:hAnsi="Courier New" w:hint="default"/>
      </w:rPr>
    </w:lvl>
    <w:lvl w:ilvl="8" w:tplc="040E0005" w:tentative="1">
      <w:start w:val="1"/>
      <w:numFmt w:val="bullet"/>
      <w:lvlText w:val=""/>
      <w:lvlJc w:val="left"/>
      <w:pPr>
        <w:tabs>
          <w:tab w:val="num" w:pos="7548"/>
        </w:tabs>
        <w:ind w:left="7548" w:hanging="360"/>
      </w:pPr>
      <w:rPr>
        <w:rFonts w:ascii="Wingdings" w:hAnsi="Wingdings" w:hint="default"/>
      </w:rPr>
    </w:lvl>
  </w:abstractNum>
  <w:abstractNum w:abstractNumId="22">
    <w:nsid w:val="51795C19"/>
    <w:multiLevelType w:val="multilevel"/>
    <w:tmpl w:val="5C2A327A"/>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23">
    <w:nsid w:val="56595FC7"/>
    <w:multiLevelType w:val="hybridMultilevel"/>
    <w:tmpl w:val="62D274D8"/>
    <w:lvl w:ilvl="0" w:tplc="8BD0266E">
      <w:start w:val="1"/>
      <w:numFmt w:val="bullet"/>
      <w:lvlText w:val="-"/>
      <w:lvlJc w:val="left"/>
      <w:pPr>
        <w:tabs>
          <w:tab w:val="num" w:pos="1287"/>
        </w:tabs>
        <w:ind w:left="1287" w:hanging="360"/>
      </w:pPr>
      <w:rPr>
        <w:rFonts w:ascii="Times New Roman" w:eastAsia="Times New Roman" w:hAnsi="Times New Roman" w:cs="Times New Roman" w:hint="default"/>
      </w:rPr>
    </w:lvl>
    <w:lvl w:ilvl="1" w:tplc="040E0003" w:tentative="1">
      <w:start w:val="1"/>
      <w:numFmt w:val="bullet"/>
      <w:lvlText w:val="o"/>
      <w:lvlJc w:val="left"/>
      <w:pPr>
        <w:tabs>
          <w:tab w:val="num" w:pos="2007"/>
        </w:tabs>
        <w:ind w:left="2007" w:hanging="360"/>
      </w:pPr>
      <w:rPr>
        <w:rFonts w:ascii="Courier New" w:hAnsi="Courier New" w:hint="default"/>
      </w:rPr>
    </w:lvl>
    <w:lvl w:ilvl="2" w:tplc="040E0005" w:tentative="1">
      <w:start w:val="1"/>
      <w:numFmt w:val="bullet"/>
      <w:lvlText w:val=""/>
      <w:lvlJc w:val="left"/>
      <w:pPr>
        <w:tabs>
          <w:tab w:val="num" w:pos="2727"/>
        </w:tabs>
        <w:ind w:left="2727" w:hanging="360"/>
      </w:pPr>
      <w:rPr>
        <w:rFonts w:ascii="Wingdings" w:hAnsi="Wingdings" w:hint="default"/>
      </w:rPr>
    </w:lvl>
    <w:lvl w:ilvl="3" w:tplc="040E0001" w:tentative="1">
      <w:start w:val="1"/>
      <w:numFmt w:val="bullet"/>
      <w:lvlText w:val=""/>
      <w:lvlJc w:val="left"/>
      <w:pPr>
        <w:tabs>
          <w:tab w:val="num" w:pos="3447"/>
        </w:tabs>
        <w:ind w:left="3447" w:hanging="360"/>
      </w:pPr>
      <w:rPr>
        <w:rFonts w:ascii="Symbol" w:hAnsi="Symbol" w:hint="default"/>
      </w:rPr>
    </w:lvl>
    <w:lvl w:ilvl="4" w:tplc="040E0003" w:tentative="1">
      <w:start w:val="1"/>
      <w:numFmt w:val="bullet"/>
      <w:lvlText w:val="o"/>
      <w:lvlJc w:val="left"/>
      <w:pPr>
        <w:tabs>
          <w:tab w:val="num" w:pos="4167"/>
        </w:tabs>
        <w:ind w:left="4167" w:hanging="360"/>
      </w:pPr>
      <w:rPr>
        <w:rFonts w:ascii="Courier New" w:hAnsi="Courier New" w:hint="default"/>
      </w:rPr>
    </w:lvl>
    <w:lvl w:ilvl="5" w:tplc="040E0005" w:tentative="1">
      <w:start w:val="1"/>
      <w:numFmt w:val="bullet"/>
      <w:lvlText w:val=""/>
      <w:lvlJc w:val="left"/>
      <w:pPr>
        <w:tabs>
          <w:tab w:val="num" w:pos="4887"/>
        </w:tabs>
        <w:ind w:left="4887" w:hanging="360"/>
      </w:pPr>
      <w:rPr>
        <w:rFonts w:ascii="Wingdings" w:hAnsi="Wingdings" w:hint="default"/>
      </w:rPr>
    </w:lvl>
    <w:lvl w:ilvl="6" w:tplc="040E0001" w:tentative="1">
      <w:start w:val="1"/>
      <w:numFmt w:val="bullet"/>
      <w:lvlText w:val=""/>
      <w:lvlJc w:val="left"/>
      <w:pPr>
        <w:tabs>
          <w:tab w:val="num" w:pos="5607"/>
        </w:tabs>
        <w:ind w:left="5607" w:hanging="360"/>
      </w:pPr>
      <w:rPr>
        <w:rFonts w:ascii="Symbol" w:hAnsi="Symbol" w:hint="default"/>
      </w:rPr>
    </w:lvl>
    <w:lvl w:ilvl="7" w:tplc="040E0003" w:tentative="1">
      <w:start w:val="1"/>
      <w:numFmt w:val="bullet"/>
      <w:lvlText w:val="o"/>
      <w:lvlJc w:val="left"/>
      <w:pPr>
        <w:tabs>
          <w:tab w:val="num" w:pos="6327"/>
        </w:tabs>
        <w:ind w:left="6327" w:hanging="360"/>
      </w:pPr>
      <w:rPr>
        <w:rFonts w:ascii="Courier New" w:hAnsi="Courier New" w:hint="default"/>
      </w:rPr>
    </w:lvl>
    <w:lvl w:ilvl="8" w:tplc="040E0005" w:tentative="1">
      <w:start w:val="1"/>
      <w:numFmt w:val="bullet"/>
      <w:lvlText w:val=""/>
      <w:lvlJc w:val="left"/>
      <w:pPr>
        <w:tabs>
          <w:tab w:val="num" w:pos="7047"/>
        </w:tabs>
        <w:ind w:left="7047" w:hanging="360"/>
      </w:pPr>
      <w:rPr>
        <w:rFonts w:ascii="Wingdings" w:hAnsi="Wingdings" w:hint="default"/>
      </w:rPr>
    </w:lvl>
  </w:abstractNum>
  <w:abstractNum w:abstractNumId="24">
    <w:nsid w:val="575F2503"/>
    <w:multiLevelType w:val="hybridMultilevel"/>
    <w:tmpl w:val="A874EAC2"/>
    <w:lvl w:ilvl="0" w:tplc="8BD0266E">
      <w:start w:val="1"/>
      <w:numFmt w:val="bullet"/>
      <w:lvlText w:val="-"/>
      <w:lvlJc w:val="left"/>
      <w:pPr>
        <w:ind w:left="1161" w:hanging="360"/>
      </w:pPr>
      <w:rPr>
        <w:rFonts w:ascii="Times New Roman" w:eastAsia="Times New Roman" w:hAnsi="Times New Roman" w:cs="Times New Roman" w:hint="default"/>
      </w:rPr>
    </w:lvl>
    <w:lvl w:ilvl="1" w:tplc="040E0003" w:tentative="1">
      <w:start w:val="1"/>
      <w:numFmt w:val="bullet"/>
      <w:lvlText w:val="o"/>
      <w:lvlJc w:val="left"/>
      <w:pPr>
        <w:ind w:left="1881" w:hanging="360"/>
      </w:pPr>
      <w:rPr>
        <w:rFonts w:ascii="Courier New" w:hAnsi="Courier New" w:cs="Courier New" w:hint="default"/>
      </w:rPr>
    </w:lvl>
    <w:lvl w:ilvl="2" w:tplc="040E0005" w:tentative="1">
      <w:start w:val="1"/>
      <w:numFmt w:val="bullet"/>
      <w:lvlText w:val=""/>
      <w:lvlJc w:val="left"/>
      <w:pPr>
        <w:ind w:left="2601" w:hanging="360"/>
      </w:pPr>
      <w:rPr>
        <w:rFonts w:ascii="Wingdings" w:hAnsi="Wingdings" w:hint="default"/>
      </w:rPr>
    </w:lvl>
    <w:lvl w:ilvl="3" w:tplc="040E0001" w:tentative="1">
      <w:start w:val="1"/>
      <w:numFmt w:val="bullet"/>
      <w:lvlText w:val=""/>
      <w:lvlJc w:val="left"/>
      <w:pPr>
        <w:ind w:left="3321" w:hanging="360"/>
      </w:pPr>
      <w:rPr>
        <w:rFonts w:ascii="Symbol" w:hAnsi="Symbol" w:hint="default"/>
      </w:rPr>
    </w:lvl>
    <w:lvl w:ilvl="4" w:tplc="040E0003" w:tentative="1">
      <w:start w:val="1"/>
      <w:numFmt w:val="bullet"/>
      <w:lvlText w:val="o"/>
      <w:lvlJc w:val="left"/>
      <w:pPr>
        <w:ind w:left="4041" w:hanging="360"/>
      </w:pPr>
      <w:rPr>
        <w:rFonts w:ascii="Courier New" w:hAnsi="Courier New" w:cs="Courier New" w:hint="default"/>
      </w:rPr>
    </w:lvl>
    <w:lvl w:ilvl="5" w:tplc="040E0005" w:tentative="1">
      <w:start w:val="1"/>
      <w:numFmt w:val="bullet"/>
      <w:lvlText w:val=""/>
      <w:lvlJc w:val="left"/>
      <w:pPr>
        <w:ind w:left="4761" w:hanging="360"/>
      </w:pPr>
      <w:rPr>
        <w:rFonts w:ascii="Wingdings" w:hAnsi="Wingdings" w:hint="default"/>
      </w:rPr>
    </w:lvl>
    <w:lvl w:ilvl="6" w:tplc="040E0001" w:tentative="1">
      <w:start w:val="1"/>
      <w:numFmt w:val="bullet"/>
      <w:lvlText w:val=""/>
      <w:lvlJc w:val="left"/>
      <w:pPr>
        <w:ind w:left="5481" w:hanging="360"/>
      </w:pPr>
      <w:rPr>
        <w:rFonts w:ascii="Symbol" w:hAnsi="Symbol" w:hint="default"/>
      </w:rPr>
    </w:lvl>
    <w:lvl w:ilvl="7" w:tplc="040E0003" w:tentative="1">
      <w:start w:val="1"/>
      <w:numFmt w:val="bullet"/>
      <w:lvlText w:val="o"/>
      <w:lvlJc w:val="left"/>
      <w:pPr>
        <w:ind w:left="6201" w:hanging="360"/>
      </w:pPr>
      <w:rPr>
        <w:rFonts w:ascii="Courier New" w:hAnsi="Courier New" w:cs="Courier New" w:hint="default"/>
      </w:rPr>
    </w:lvl>
    <w:lvl w:ilvl="8" w:tplc="040E0005" w:tentative="1">
      <w:start w:val="1"/>
      <w:numFmt w:val="bullet"/>
      <w:lvlText w:val=""/>
      <w:lvlJc w:val="left"/>
      <w:pPr>
        <w:ind w:left="6921" w:hanging="360"/>
      </w:pPr>
      <w:rPr>
        <w:rFonts w:ascii="Wingdings" w:hAnsi="Wingdings" w:hint="default"/>
      </w:rPr>
    </w:lvl>
  </w:abstractNum>
  <w:abstractNum w:abstractNumId="25">
    <w:nsid w:val="5C9D4FBB"/>
    <w:multiLevelType w:val="hybridMultilevel"/>
    <w:tmpl w:val="1CA08386"/>
    <w:lvl w:ilvl="0" w:tplc="EBF80A3A">
      <w:start w:val="1"/>
      <w:numFmt w:val="bullet"/>
      <w:lvlText w:val=""/>
      <w:lvlJc w:val="left"/>
      <w:pPr>
        <w:ind w:left="1260" w:hanging="360"/>
      </w:pPr>
      <w:rPr>
        <w:rFonts w:ascii="Symbol" w:hAnsi="Symbol" w:hint="default"/>
      </w:rPr>
    </w:lvl>
    <w:lvl w:ilvl="1" w:tplc="D59AEF12">
      <w:start w:val="1"/>
      <w:numFmt w:val="bullet"/>
      <w:lvlText w:val="o"/>
      <w:lvlJc w:val="left"/>
      <w:pPr>
        <w:ind w:left="2024" w:hanging="360"/>
      </w:pPr>
      <w:rPr>
        <w:rFonts w:ascii="Courier New" w:hAnsi="Courier New" w:cs="Courier New" w:hint="default"/>
      </w:rPr>
    </w:lvl>
    <w:lvl w:ilvl="2" w:tplc="040E0005" w:tentative="1">
      <w:start w:val="1"/>
      <w:numFmt w:val="bullet"/>
      <w:lvlText w:val=""/>
      <w:lvlJc w:val="left"/>
      <w:pPr>
        <w:ind w:left="2744" w:hanging="360"/>
      </w:pPr>
      <w:rPr>
        <w:rFonts w:ascii="Wingdings" w:hAnsi="Wingdings" w:hint="default"/>
      </w:rPr>
    </w:lvl>
    <w:lvl w:ilvl="3" w:tplc="040E0001" w:tentative="1">
      <w:start w:val="1"/>
      <w:numFmt w:val="bullet"/>
      <w:lvlText w:val=""/>
      <w:lvlJc w:val="left"/>
      <w:pPr>
        <w:ind w:left="3464" w:hanging="360"/>
      </w:pPr>
      <w:rPr>
        <w:rFonts w:ascii="Symbol" w:hAnsi="Symbol" w:hint="default"/>
      </w:rPr>
    </w:lvl>
    <w:lvl w:ilvl="4" w:tplc="040E0003" w:tentative="1">
      <w:start w:val="1"/>
      <w:numFmt w:val="bullet"/>
      <w:lvlText w:val="o"/>
      <w:lvlJc w:val="left"/>
      <w:pPr>
        <w:ind w:left="4184" w:hanging="360"/>
      </w:pPr>
      <w:rPr>
        <w:rFonts w:ascii="Courier New" w:hAnsi="Courier New" w:cs="Courier New" w:hint="default"/>
      </w:rPr>
    </w:lvl>
    <w:lvl w:ilvl="5" w:tplc="040E0005" w:tentative="1">
      <w:start w:val="1"/>
      <w:numFmt w:val="bullet"/>
      <w:lvlText w:val=""/>
      <w:lvlJc w:val="left"/>
      <w:pPr>
        <w:ind w:left="4904" w:hanging="360"/>
      </w:pPr>
      <w:rPr>
        <w:rFonts w:ascii="Wingdings" w:hAnsi="Wingdings" w:hint="default"/>
      </w:rPr>
    </w:lvl>
    <w:lvl w:ilvl="6" w:tplc="040E0001" w:tentative="1">
      <w:start w:val="1"/>
      <w:numFmt w:val="bullet"/>
      <w:lvlText w:val=""/>
      <w:lvlJc w:val="left"/>
      <w:pPr>
        <w:ind w:left="5624" w:hanging="360"/>
      </w:pPr>
      <w:rPr>
        <w:rFonts w:ascii="Symbol" w:hAnsi="Symbol" w:hint="default"/>
      </w:rPr>
    </w:lvl>
    <w:lvl w:ilvl="7" w:tplc="040E0003" w:tentative="1">
      <w:start w:val="1"/>
      <w:numFmt w:val="bullet"/>
      <w:lvlText w:val="o"/>
      <w:lvlJc w:val="left"/>
      <w:pPr>
        <w:ind w:left="6344" w:hanging="360"/>
      </w:pPr>
      <w:rPr>
        <w:rFonts w:ascii="Courier New" w:hAnsi="Courier New" w:cs="Courier New" w:hint="default"/>
      </w:rPr>
    </w:lvl>
    <w:lvl w:ilvl="8" w:tplc="040E0005" w:tentative="1">
      <w:start w:val="1"/>
      <w:numFmt w:val="bullet"/>
      <w:lvlText w:val=""/>
      <w:lvlJc w:val="left"/>
      <w:pPr>
        <w:ind w:left="7064" w:hanging="360"/>
      </w:pPr>
      <w:rPr>
        <w:rFonts w:ascii="Wingdings" w:hAnsi="Wingdings" w:hint="default"/>
      </w:rPr>
    </w:lvl>
  </w:abstractNum>
  <w:abstractNum w:abstractNumId="26">
    <w:nsid w:val="5E7C0D47"/>
    <w:multiLevelType w:val="multilevel"/>
    <w:tmpl w:val="2C2A9A7A"/>
    <w:lvl w:ilvl="0">
      <w:start w:val="1"/>
      <w:numFmt w:val="decimal"/>
      <w:lvlText w:val="%1."/>
      <w:lvlJc w:val="left"/>
      <w:pPr>
        <w:ind w:left="90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7">
    <w:nsid w:val="62D85151"/>
    <w:multiLevelType w:val="hybridMultilevel"/>
    <w:tmpl w:val="DF985F08"/>
    <w:lvl w:ilvl="0" w:tplc="8BD0266E">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nsid w:val="677A1115"/>
    <w:multiLevelType w:val="hybridMultilevel"/>
    <w:tmpl w:val="E7F2D0EC"/>
    <w:lvl w:ilvl="0" w:tplc="040E0003">
      <w:start w:val="1"/>
      <w:numFmt w:val="bullet"/>
      <w:lvlText w:val="o"/>
      <w:lvlJc w:val="left"/>
      <w:pPr>
        <w:tabs>
          <w:tab w:val="num" w:pos="2136"/>
        </w:tabs>
        <w:ind w:left="2136" w:hanging="360"/>
      </w:pPr>
      <w:rPr>
        <w:rFonts w:ascii="Courier New" w:hAnsi="Courier New" w:hint="default"/>
      </w:rPr>
    </w:lvl>
    <w:lvl w:ilvl="1" w:tplc="040E0003" w:tentative="1">
      <w:start w:val="1"/>
      <w:numFmt w:val="bullet"/>
      <w:lvlText w:val="o"/>
      <w:lvlJc w:val="left"/>
      <w:pPr>
        <w:tabs>
          <w:tab w:val="num" w:pos="2856"/>
        </w:tabs>
        <w:ind w:left="2856" w:hanging="360"/>
      </w:pPr>
      <w:rPr>
        <w:rFonts w:ascii="Courier New" w:hAnsi="Courier New" w:hint="default"/>
      </w:rPr>
    </w:lvl>
    <w:lvl w:ilvl="2" w:tplc="040E0005" w:tentative="1">
      <w:start w:val="1"/>
      <w:numFmt w:val="bullet"/>
      <w:lvlText w:val=""/>
      <w:lvlJc w:val="left"/>
      <w:pPr>
        <w:tabs>
          <w:tab w:val="num" w:pos="3576"/>
        </w:tabs>
        <w:ind w:left="3576" w:hanging="360"/>
      </w:pPr>
      <w:rPr>
        <w:rFonts w:ascii="Wingdings" w:hAnsi="Wingdings" w:hint="default"/>
      </w:rPr>
    </w:lvl>
    <w:lvl w:ilvl="3" w:tplc="040E0001" w:tentative="1">
      <w:start w:val="1"/>
      <w:numFmt w:val="bullet"/>
      <w:lvlText w:val=""/>
      <w:lvlJc w:val="left"/>
      <w:pPr>
        <w:tabs>
          <w:tab w:val="num" w:pos="4296"/>
        </w:tabs>
        <w:ind w:left="4296" w:hanging="360"/>
      </w:pPr>
      <w:rPr>
        <w:rFonts w:ascii="Symbol" w:hAnsi="Symbol" w:hint="default"/>
      </w:rPr>
    </w:lvl>
    <w:lvl w:ilvl="4" w:tplc="040E0003" w:tentative="1">
      <w:start w:val="1"/>
      <w:numFmt w:val="bullet"/>
      <w:lvlText w:val="o"/>
      <w:lvlJc w:val="left"/>
      <w:pPr>
        <w:tabs>
          <w:tab w:val="num" w:pos="5016"/>
        </w:tabs>
        <w:ind w:left="5016" w:hanging="360"/>
      </w:pPr>
      <w:rPr>
        <w:rFonts w:ascii="Courier New" w:hAnsi="Courier New" w:hint="default"/>
      </w:rPr>
    </w:lvl>
    <w:lvl w:ilvl="5" w:tplc="040E0005" w:tentative="1">
      <w:start w:val="1"/>
      <w:numFmt w:val="bullet"/>
      <w:lvlText w:val=""/>
      <w:lvlJc w:val="left"/>
      <w:pPr>
        <w:tabs>
          <w:tab w:val="num" w:pos="5736"/>
        </w:tabs>
        <w:ind w:left="5736" w:hanging="360"/>
      </w:pPr>
      <w:rPr>
        <w:rFonts w:ascii="Wingdings" w:hAnsi="Wingdings" w:hint="default"/>
      </w:rPr>
    </w:lvl>
    <w:lvl w:ilvl="6" w:tplc="040E0001" w:tentative="1">
      <w:start w:val="1"/>
      <w:numFmt w:val="bullet"/>
      <w:lvlText w:val=""/>
      <w:lvlJc w:val="left"/>
      <w:pPr>
        <w:tabs>
          <w:tab w:val="num" w:pos="6456"/>
        </w:tabs>
        <w:ind w:left="6456" w:hanging="360"/>
      </w:pPr>
      <w:rPr>
        <w:rFonts w:ascii="Symbol" w:hAnsi="Symbol" w:hint="default"/>
      </w:rPr>
    </w:lvl>
    <w:lvl w:ilvl="7" w:tplc="040E0003" w:tentative="1">
      <w:start w:val="1"/>
      <w:numFmt w:val="bullet"/>
      <w:lvlText w:val="o"/>
      <w:lvlJc w:val="left"/>
      <w:pPr>
        <w:tabs>
          <w:tab w:val="num" w:pos="7176"/>
        </w:tabs>
        <w:ind w:left="7176" w:hanging="360"/>
      </w:pPr>
      <w:rPr>
        <w:rFonts w:ascii="Courier New" w:hAnsi="Courier New" w:hint="default"/>
      </w:rPr>
    </w:lvl>
    <w:lvl w:ilvl="8" w:tplc="040E0005" w:tentative="1">
      <w:start w:val="1"/>
      <w:numFmt w:val="bullet"/>
      <w:lvlText w:val=""/>
      <w:lvlJc w:val="left"/>
      <w:pPr>
        <w:tabs>
          <w:tab w:val="num" w:pos="7896"/>
        </w:tabs>
        <w:ind w:left="7896" w:hanging="360"/>
      </w:pPr>
      <w:rPr>
        <w:rFonts w:ascii="Wingdings" w:hAnsi="Wingdings" w:hint="default"/>
      </w:rPr>
    </w:lvl>
  </w:abstractNum>
  <w:abstractNum w:abstractNumId="29">
    <w:nsid w:val="6BC6577D"/>
    <w:multiLevelType w:val="multilevel"/>
    <w:tmpl w:val="202212A0"/>
    <w:lvl w:ilvl="0">
      <w:start w:val="7"/>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70E9790F"/>
    <w:multiLevelType w:val="hybridMultilevel"/>
    <w:tmpl w:val="1C86C19C"/>
    <w:lvl w:ilvl="0" w:tplc="2502423A">
      <w:start w:val="3"/>
      <w:numFmt w:val="upperRoman"/>
      <w:lvlText w:val="%1."/>
      <w:lvlJc w:val="left"/>
      <w:pPr>
        <w:tabs>
          <w:tab w:val="num" w:pos="720"/>
        </w:tabs>
        <w:ind w:left="720" w:hanging="720"/>
      </w:pPr>
      <w:rPr>
        <w:rFonts w:hint="default"/>
      </w:rPr>
    </w:lvl>
    <w:lvl w:ilvl="1" w:tplc="EA1CC7AE">
      <w:start w:val="4"/>
      <w:numFmt w:val="decimal"/>
      <w:lvlText w:val="%2"/>
      <w:lvlJc w:val="left"/>
      <w:pPr>
        <w:tabs>
          <w:tab w:val="num" w:pos="1080"/>
        </w:tabs>
        <w:ind w:left="1080" w:hanging="360"/>
      </w:pPr>
      <w:rPr>
        <w:rFonts w:hint="default"/>
      </w:rPr>
    </w:lvl>
    <w:lvl w:ilvl="2" w:tplc="3168BBAC">
      <w:start w:val="1"/>
      <w:numFmt w:val="decimal"/>
      <w:lvlText w:val="%3."/>
      <w:lvlJc w:val="left"/>
      <w:pPr>
        <w:tabs>
          <w:tab w:val="num" w:pos="1980"/>
        </w:tabs>
        <w:ind w:left="1980" w:hanging="360"/>
      </w:pPr>
      <w:rPr>
        <w:rFonts w:hint="default"/>
      </w:r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1">
    <w:nsid w:val="7FBA4F08"/>
    <w:multiLevelType w:val="hybridMultilevel"/>
    <w:tmpl w:val="469AEDFC"/>
    <w:lvl w:ilvl="0" w:tplc="F7503A7A">
      <w:start w:val="5"/>
      <w:numFmt w:val="bullet"/>
      <w:lvlText w:val="-"/>
      <w:lvlJc w:val="left"/>
      <w:pPr>
        <w:tabs>
          <w:tab w:val="num" w:pos="1626"/>
        </w:tabs>
        <w:ind w:left="1643" w:hanging="227"/>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2">
    <w:nsid w:val="7FC916F1"/>
    <w:multiLevelType w:val="hybridMultilevel"/>
    <w:tmpl w:val="C2D02D7E"/>
    <w:lvl w:ilvl="0" w:tplc="8BD0266E">
      <w:start w:val="1"/>
      <w:numFmt w:val="bullet"/>
      <w:lvlText w:val="-"/>
      <w:lvlJc w:val="left"/>
      <w:pPr>
        <w:ind w:left="1110" w:hanging="360"/>
      </w:pPr>
      <w:rPr>
        <w:rFonts w:ascii="Times New Roman" w:eastAsia="Times New Roman" w:hAnsi="Times New Roman" w:cs="Times New Roman" w:hint="default"/>
      </w:rPr>
    </w:lvl>
    <w:lvl w:ilvl="1" w:tplc="040E0003" w:tentative="1">
      <w:start w:val="1"/>
      <w:numFmt w:val="bullet"/>
      <w:lvlText w:val="o"/>
      <w:lvlJc w:val="left"/>
      <w:pPr>
        <w:ind w:left="1830" w:hanging="360"/>
      </w:pPr>
      <w:rPr>
        <w:rFonts w:ascii="Courier New" w:hAnsi="Courier New" w:cs="Courier New" w:hint="default"/>
      </w:rPr>
    </w:lvl>
    <w:lvl w:ilvl="2" w:tplc="040E0005" w:tentative="1">
      <w:start w:val="1"/>
      <w:numFmt w:val="bullet"/>
      <w:lvlText w:val=""/>
      <w:lvlJc w:val="left"/>
      <w:pPr>
        <w:ind w:left="2550" w:hanging="360"/>
      </w:pPr>
      <w:rPr>
        <w:rFonts w:ascii="Wingdings" w:hAnsi="Wingdings" w:hint="default"/>
      </w:rPr>
    </w:lvl>
    <w:lvl w:ilvl="3" w:tplc="040E0001" w:tentative="1">
      <w:start w:val="1"/>
      <w:numFmt w:val="bullet"/>
      <w:lvlText w:val=""/>
      <w:lvlJc w:val="left"/>
      <w:pPr>
        <w:ind w:left="3270" w:hanging="360"/>
      </w:pPr>
      <w:rPr>
        <w:rFonts w:ascii="Symbol" w:hAnsi="Symbol" w:hint="default"/>
      </w:rPr>
    </w:lvl>
    <w:lvl w:ilvl="4" w:tplc="040E0003" w:tentative="1">
      <w:start w:val="1"/>
      <w:numFmt w:val="bullet"/>
      <w:lvlText w:val="o"/>
      <w:lvlJc w:val="left"/>
      <w:pPr>
        <w:ind w:left="3990" w:hanging="360"/>
      </w:pPr>
      <w:rPr>
        <w:rFonts w:ascii="Courier New" w:hAnsi="Courier New" w:cs="Courier New" w:hint="default"/>
      </w:rPr>
    </w:lvl>
    <w:lvl w:ilvl="5" w:tplc="040E0005" w:tentative="1">
      <w:start w:val="1"/>
      <w:numFmt w:val="bullet"/>
      <w:lvlText w:val=""/>
      <w:lvlJc w:val="left"/>
      <w:pPr>
        <w:ind w:left="4710" w:hanging="360"/>
      </w:pPr>
      <w:rPr>
        <w:rFonts w:ascii="Wingdings" w:hAnsi="Wingdings" w:hint="default"/>
      </w:rPr>
    </w:lvl>
    <w:lvl w:ilvl="6" w:tplc="040E0001" w:tentative="1">
      <w:start w:val="1"/>
      <w:numFmt w:val="bullet"/>
      <w:lvlText w:val=""/>
      <w:lvlJc w:val="left"/>
      <w:pPr>
        <w:ind w:left="5430" w:hanging="360"/>
      </w:pPr>
      <w:rPr>
        <w:rFonts w:ascii="Symbol" w:hAnsi="Symbol" w:hint="default"/>
      </w:rPr>
    </w:lvl>
    <w:lvl w:ilvl="7" w:tplc="040E0003" w:tentative="1">
      <w:start w:val="1"/>
      <w:numFmt w:val="bullet"/>
      <w:lvlText w:val="o"/>
      <w:lvlJc w:val="left"/>
      <w:pPr>
        <w:ind w:left="6150" w:hanging="360"/>
      </w:pPr>
      <w:rPr>
        <w:rFonts w:ascii="Courier New" w:hAnsi="Courier New" w:cs="Courier New" w:hint="default"/>
      </w:rPr>
    </w:lvl>
    <w:lvl w:ilvl="8" w:tplc="040E0005" w:tentative="1">
      <w:start w:val="1"/>
      <w:numFmt w:val="bullet"/>
      <w:lvlText w:val=""/>
      <w:lvlJc w:val="left"/>
      <w:pPr>
        <w:ind w:left="6870" w:hanging="360"/>
      </w:pPr>
      <w:rPr>
        <w:rFonts w:ascii="Wingdings" w:hAnsi="Wingdings" w:hint="default"/>
      </w:rPr>
    </w:lvl>
  </w:abstractNum>
  <w:num w:numId="1">
    <w:abstractNumId w:val="16"/>
  </w:num>
  <w:num w:numId="2">
    <w:abstractNumId w:val="13"/>
  </w:num>
  <w:num w:numId="3">
    <w:abstractNumId w:val="2"/>
  </w:num>
  <w:num w:numId="4">
    <w:abstractNumId w:val="27"/>
  </w:num>
  <w:num w:numId="5">
    <w:abstractNumId w:val="21"/>
  </w:num>
  <w:num w:numId="6">
    <w:abstractNumId w:val="28"/>
  </w:num>
  <w:num w:numId="7">
    <w:abstractNumId w:val="30"/>
  </w:num>
  <w:num w:numId="8">
    <w:abstractNumId w:val="8"/>
  </w:num>
  <w:num w:numId="9">
    <w:abstractNumId w:val="24"/>
  </w:num>
  <w:num w:numId="10">
    <w:abstractNumId w:val="7"/>
  </w:num>
  <w:num w:numId="11">
    <w:abstractNumId w:val="32"/>
  </w:num>
  <w:num w:numId="12">
    <w:abstractNumId w:val="18"/>
  </w:num>
  <w:num w:numId="13">
    <w:abstractNumId w:val="29"/>
  </w:num>
  <w:num w:numId="14">
    <w:abstractNumId w:val="4"/>
  </w:num>
  <w:num w:numId="15">
    <w:abstractNumId w:val="15"/>
  </w:num>
  <w:num w:numId="16">
    <w:abstractNumId w:val="10"/>
  </w:num>
  <w:num w:numId="17">
    <w:abstractNumId w:val="19"/>
  </w:num>
  <w:num w:numId="18">
    <w:abstractNumId w:val="20"/>
  </w:num>
  <w:num w:numId="19">
    <w:abstractNumId w:val="1"/>
  </w:num>
  <w:num w:numId="20">
    <w:abstractNumId w:val="5"/>
  </w:num>
  <w:num w:numId="21">
    <w:abstractNumId w:val="22"/>
  </w:num>
  <w:num w:numId="22">
    <w:abstractNumId w:val="17"/>
  </w:num>
  <w:num w:numId="23">
    <w:abstractNumId w:val="14"/>
  </w:num>
  <w:num w:numId="24">
    <w:abstractNumId w:val="6"/>
  </w:num>
  <w:num w:numId="25">
    <w:abstractNumId w:val="11"/>
  </w:num>
  <w:num w:numId="26">
    <w:abstractNumId w:val="25"/>
  </w:num>
  <w:num w:numId="27">
    <w:abstractNumId w:val="26"/>
  </w:num>
  <w:num w:numId="28">
    <w:abstractNumId w:val="3"/>
  </w:num>
  <w:num w:numId="29">
    <w:abstractNumId w:val="0"/>
  </w:num>
  <w:num w:numId="30">
    <w:abstractNumId w:val="9"/>
  </w:num>
  <w:num w:numId="31">
    <w:abstractNumId w:val="23"/>
  </w:num>
  <w:num w:numId="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C20BF"/>
    <w:rsid w:val="000036DD"/>
    <w:rsid w:val="000142E4"/>
    <w:rsid w:val="00022254"/>
    <w:rsid w:val="0003798C"/>
    <w:rsid w:val="00072F8A"/>
    <w:rsid w:val="00091FF5"/>
    <w:rsid w:val="000F3DEE"/>
    <w:rsid w:val="00131CBA"/>
    <w:rsid w:val="00145A78"/>
    <w:rsid w:val="001617DD"/>
    <w:rsid w:val="00184963"/>
    <w:rsid w:val="001C7B17"/>
    <w:rsid w:val="001D17EA"/>
    <w:rsid w:val="00240BA6"/>
    <w:rsid w:val="00255731"/>
    <w:rsid w:val="00270E3D"/>
    <w:rsid w:val="002A2580"/>
    <w:rsid w:val="002B497A"/>
    <w:rsid w:val="002B558A"/>
    <w:rsid w:val="002F4636"/>
    <w:rsid w:val="002F55F3"/>
    <w:rsid w:val="003019AD"/>
    <w:rsid w:val="00316A81"/>
    <w:rsid w:val="00324C62"/>
    <w:rsid w:val="003954D5"/>
    <w:rsid w:val="003B4431"/>
    <w:rsid w:val="003F10A9"/>
    <w:rsid w:val="00421555"/>
    <w:rsid w:val="0042555D"/>
    <w:rsid w:val="00425A44"/>
    <w:rsid w:val="00427163"/>
    <w:rsid w:val="00454429"/>
    <w:rsid w:val="004C0455"/>
    <w:rsid w:val="004E4175"/>
    <w:rsid w:val="004F1C7E"/>
    <w:rsid w:val="00517A12"/>
    <w:rsid w:val="00545C30"/>
    <w:rsid w:val="00546686"/>
    <w:rsid w:val="00572159"/>
    <w:rsid w:val="005B35C4"/>
    <w:rsid w:val="005D55DF"/>
    <w:rsid w:val="005D66C8"/>
    <w:rsid w:val="005E2FAE"/>
    <w:rsid w:val="006516D8"/>
    <w:rsid w:val="006A3F6E"/>
    <w:rsid w:val="006E4857"/>
    <w:rsid w:val="00704F8F"/>
    <w:rsid w:val="00745106"/>
    <w:rsid w:val="007520BF"/>
    <w:rsid w:val="00753212"/>
    <w:rsid w:val="00782686"/>
    <w:rsid w:val="007B4E28"/>
    <w:rsid w:val="007C2D14"/>
    <w:rsid w:val="007E465B"/>
    <w:rsid w:val="007F392F"/>
    <w:rsid w:val="007F3C40"/>
    <w:rsid w:val="00887084"/>
    <w:rsid w:val="00891DAC"/>
    <w:rsid w:val="008A592C"/>
    <w:rsid w:val="008C60A1"/>
    <w:rsid w:val="009024C6"/>
    <w:rsid w:val="00962137"/>
    <w:rsid w:val="009863E1"/>
    <w:rsid w:val="009A62E5"/>
    <w:rsid w:val="009D0E73"/>
    <w:rsid w:val="009D159B"/>
    <w:rsid w:val="009E69B1"/>
    <w:rsid w:val="00A23087"/>
    <w:rsid w:val="00A32FEE"/>
    <w:rsid w:val="00A43D05"/>
    <w:rsid w:val="00A70474"/>
    <w:rsid w:val="00A855C6"/>
    <w:rsid w:val="00AB6870"/>
    <w:rsid w:val="00AC7A3B"/>
    <w:rsid w:val="00AD0564"/>
    <w:rsid w:val="00AD6F0A"/>
    <w:rsid w:val="00B54D14"/>
    <w:rsid w:val="00C217FE"/>
    <w:rsid w:val="00C40847"/>
    <w:rsid w:val="00C44046"/>
    <w:rsid w:val="00C54433"/>
    <w:rsid w:val="00C92F85"/>
    <w:rsid w:val="00CA339D"/>
    <w:rsid w:val="00CA4979"/>
    <w:rsid w:val="00CE0961"/>
    <w:rsid w:val="00D16F52"/>
    <w:rsid w:val="00D43ECE"/>
    <w:rsid w:val="00D44B33"/>
    <w:rsid w:val="00D611DB"/>
    <w:rsid w:val="00D66974"/>
    <w:rsid w:val="00D76C33"/>
    <w:rsid w:val="00D836A2"/>
    <w:rsid w:val="00DB2D92"/>
    <w:rsid w:val="00E3187F"/>
    <w:rsid w:val="00E476ED"/>
    <w:rsid w:val="00E71F9E"/>
    <w:rsid w:val="00E73BED"/>
    <w:rsid w:val="00E74008"/>
    <w:rsid w:val="00E8186D"/>
    <w:rsid w:val="00E8282F"/>
    <w:rsid w:val="00EC20BF"/>
    <w:rsid w:val="00EE0AAC"/>
    <w:rsid w:val="00EE224C"/>
    <w:rsid w:val="00F1050A"/>
    <w:rsid w:val="00F75989"/>
    <w:rsid w:val="00FA2B1F"/>
    <w:rsid w:val="00FA62C0"/>
    <w:rsid w:val="00FC3B9E"/>
    <w:rsid w:val="00FC4774"/>
    <w:rsid w:val="00FD4F8C"/>
    <w:rsid w:val="00FF543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C20BF"/>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EC20BF"/>
    <w:pPr>
      <w:keepNext/>
      <w:numPr>
        <w:numId w:val="1"/>
      </w:numPr>
      <w:outlineLvl w:val="0"/>
    </w:pPr>
    <w:rPr>
      <w:rFonts w:ascii="Arial" w:hAnsi="Arial" w:cs="Arial"/>
      <w:b/>
      <w:bCs/>
    </w:rPr>
  </w:style>
  <w:style w:type="paragraph" w:styleId="Cmsor2">
    <w:name w:val="heading 2"/>
    <w:basedOn w:val="Norml"/>
    <w:next w:val="Norml"/>
    <w:link w:val="Cmsor2Char"/>
    <w:qFormat/>
    <w:rsid w:val="00EC20BF"/>
    <w:pPr>
      <w:keepNext/>
      <w:ind w:firstLine="540"/>
      <w:outlineLvl w:val="1"/>
    </w:pPr>
    <w:rPr>
      <w:rFonts w:ascii="Arial" w:hAnsi="Arial" w:cs="Arial"/>
      <w:b/>
      <w:bCs/>
      <w:u w:val="single"/>
    </w:rPr>
  </w:style>
  <w:style w:type="paragraph" w:styleId="Cmsor3">
    <w:name w:val="heading 3"/>
    <w:basedOn w:val="Norml"/>
    <w:next w:val="Norml"/>
    <w:link w:val="Cmsor3Char"/>
    <w:qFormat/>
    <w:rsid w:val="00EC20BF"/>
    <w:pPr>
      <w:keepNext/>
      <w:tabs>
        <w:tab w:val="left" w:pos="2715"/>
      </w:tabs>
      <w:ind w:left="540"/>
      <w:jc w:val="center"/>
      <w:outlineLvl w:val="2"/>
    </w:pPr>
    <w:rPr>
      <w:rFonts w:ascii="Arial" w:hAnsi="Arial" w:cs="Arial"/>
      <w:b/>
      <w:bCs/>
      <w:color w:val="FF0000"/>
    </w:rPr>
  </w:style>
  <w:style w:type="paragraph" w:styleId="Cmsor4">
    <w:name w:val="heading 4"/>
    <w:basedOn w:val="Norml"/>
    <w:next w:val="Norml"/>
    <w:link w:val="Cmsor4Char"/>
    <w:qFormat/>
    <w:rsid w:val="00EC20BF"/>
    <w:pPr>
      <w:keepNext/>
      <w:spacing w:before="240" w:after="60"/>
      <w:outlineLvl w:val="3"/>
    </w:pPr>
    <w:rPr>
      <w:b/>
      <w:bCs/>
      <w:sz w:val="28"/>
      <w:szCs w:val="28"/>
    </w:rPr>
  </w:style>
  <w:style w:type="paragraph" w:styleId="Cmsor5">
    <w:name w:val="heading 5"/>
    <w:basedOn w:val="Norml"/>
    <w:next w:val="Norml"/>
    <w:link w:val="Cmsor5Char"/>
    <w:qFormat/>
    <w:rsid w:val="00EC20BF"/>
    <w:pPr>
      <w:spacing w:before="240" w:after="60"/>
      <w:outlineLvl w:val="4"/>
    </w:pPr>
    <w:rPr>
      <w:b/>
      <w:bCs/>
      <w:i/>
      <w:iCs/>
      <w:sz w:val="26"/>
      <w:szCs w:val="26"/>
    </w:rPr>
  </w:style>
  <w:style w:type="paragraph" w:styleId="Cmsor6">
    <w:name w:val="heading 6"/>
    <w:basedOn w:val="Norml"/>
    <w:next w:val="Norml"/>
    <w:link w:val="Cmsor6Char"/>
    <w:qFormat/>
    <w:rsid w:val="00EC20BF"/>
    <w:pPr>
      <w:spacing w:before="240" w:after="60"/>
      <w:outlineLvl w:val="5"/>
    </w:pPr>
    <w:rPr>
      <w:b/>
      <w:bCs/>
      <w:sz w:val="22"/>
      <w:szCs w:val="22"/>
    </w:rPr>
  </w:style>
  <w:style w:type="paragraph" w:styleId="Cmsor7">
    <w:name w:val="heading 7"/>
    <w:basedOn w:val="Norml"/>
    <w:next w:val="Norml"/>
    <w:link w:val="Cmsor7Char"/>
    <w:qFormat/>
    <w:rsid w:val="00EC20BF"/>
    <w:pPr>
      <w:spacing w:before="240" w:after="60"/>
      <w:outlineLvl w:val="6"/>
    </w:pPr>
  </w:style>
  <w:style w:type="paragraph" w:styleId="Cmsor8">
    <w:name w:val="heading 8"/>
    <w:basedOn w:val="Norml"/>
    <w:next w:val="Norml"/>
    <w:link w:val="Cmsor8Char"/>
    <w:qFormat/>
    <w:rsid w:val="00545C30"/>
    <w:pPr>
      <w:keepNext/>
      <w:tabs>
        <w:tab w:val="num" w:pos="1800"/>
      </w:tabs>
      <w:ind w:left="1800" w:hanging="1440"/>
      <w:jc w:val="center"/>
      <w:outlineLvl w:val="7"/>
    </w:pPr>
    <w:rPr>
      <w:b/>
      <w:bCs/>
      <w:sz w:val="28"/>
      <w:szCs w:val="28"/>
    </w:rPr>
  </w:style>
  <w:style w:type="paragraph" w:styleId="Cmsor9">
    <w:name w:val="heading 9"/>
    <w:basedOn w:val="Norml"/>
    <w:next w:val="Norml"/>
    <w:link w:val="Cmsor9Char"/>
    <w:qFormat/>
    <w:rsid w:val="00545C30"/>
    <w:pPr>
      <w:keepNext/>
      <w:tabs>
        <w:tab w:val="num" w:pos="1944"/>
      </w:tabs>
      <w:ind w:left="1944" w:right="567" w:hanging="1584"/>
      <w:jc w:val="both"/>
      <w:outlineLvl w:val="8"/>
    </w:pPr>
    <w:rPr>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EC20BF"/>
    <w:rPr>
      <w:rFonts w:ascii="Arial" w:eastAsia="Times New Roman" w:hAnsi="Arial" w:cs="Arial"/>
      <w:b/>
      <w:bCs/>
      <w:sz w:val="24"/>
      <w:szCs w:val="24"/>
      <w:lang w:eastAsia="hu-HU"/>
    </w:rPr>
  </w:style>
  <w:style w:type="character" w:customStyle="1" w:styleId="Cmsor2Char">
    <w:name w:val="Címsor 2 Char"/>
    <w:basedOn w:val="Bekezdsalapbettpusa"/>
    <w:link w:val="Cmsor2"/>
    <w:rsid w:val="00EC20BF"/>
    <w:rPr>
      <w:rFonts w:ascii="Arial" w:eastAsia="Times New Roman" w:hAnsi="Arial" w:cs="Arial"/>
      <w:b/>
      <w:bCs/>
      <w:sz w:val="24"/>
      <w:szCs w:val="24"/>
      <w:u w:val="single"/>
      <w:lang w:eastAsia="hu-HU"/>
    </w:rPr>
  </w:style>
  <w:style w:type="character" w:customStyle="1" w:styleId="Cmsor3Char">
    <w:name w:val="Címsor 3 Char"/>
    <w:basedOn w:val="Bekezdsalapbettpusa"/>
    <w:link w:val="Cmsor3"/>
    <w:rsid w:val="00EC20BF"/>
    <w:rPr>
      <w:rFonts w:ascii="Arial" w:eastAsia="Times New Roman" w:hAnsi="Arial" w:cs="Arial"/>
      <w:b/>
      <w:bCs/>
      <w:color w:val="FF0000"/>
      <w:sz w:val="24"/>
      <w:szCs w:val="24"/>
      <w:lang w:eastAsia="hu-HU"/>
    </w:rPr>
  </w:style>
  <w:style w:type="character" w:customStyle="1" w:styleId="Cmsor4Char">
    <w:name w:val="Címsor 4 Char"/>
    <w:basedOn w:val="Bekezdsalapbettpusa"/>
    <w:link w:val="Cmsor4"/>
    <w:rsid w:val="00EC20BF"/>
    <w:rPr>
      <w:rFonts w:ascii="Times New Roman" w:eastAsia="Times New Roman" w:hAnsi="Times New Roman" w:cs="Times New Roman"/>
      <w:b/>
      <w:bCs/>
      <w:sz w:val="28"/>
      <w:szCs w:val="28"/>
      <w:lang w:eastAsia="hu-HU"/>
    </w:rPr>
  </w:style>
  <w:style w:type="character" w:customStyle="1" w:styleId="Cmsor5Char">
    <w:name w:val="Címsor 5 Char"/>
    <w:basedOn w:val="Bekezdsalapbettpusa"/>
    <w:link w:val="Cmsor5"/>
    <w:rsid w:val="00EC20BF"/>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rsid w:val="00EC20BF"/>
    <w:rPr>
      <w:rFonts w:ascii="Times New Roman" w:eastAsia="Times New Roman" w:hAnsi="Times New Roman" w:cs="Times New Roman"/>
      <w:b/>
      <w:bCs/>
      <w:lang w:eastAsia="hu-HU"/>
    </w:rPr>
  </w:style>
  <w:style w:type="character" w:customStyle="1" w:styleId="Cmsor7Char">
    <w:name w:val="Címsor 7 Char"/>
    <w:basedOn w:val="Bekezdsalapbettpusa"/>
    <w:link w:val="Cmsor7"/>
    <w:rsid w:val="00EC20BF"/>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545C30"/>
    <w:rPr>
      <w:rFonts w:ascii="Times New Roman" w:eastAsia="Times New Roman" w:hAnsi="Times New Roman" w:cs="Times New Roman"/>
      <w:b/>
      <w:bCs/>
      <w:sz w:val="28"/>
      <w:szCs w:val="28"/>
      <w:lang w:eastAsia="hu-HU"/>
    </w:rPr>
  </w:style>
  <w:style w:type="character" w:customStyle="1" w:styleId="Cmsor9Char">
    <w:name w:val="Címsor 9 Char"/>
    <w:basedOn w:val="Bekezdsalapbettpusa"/>
    <w:link w:val="Cmsor9"/>
    <w:rsid w:val="00545C30"/>
    <w:rPr>
      <w:rFonts w:ascii="Times New Roman" w:eastAsia="Times New Roman" w:hAnsi="Times New Roman" w:cs="Times New Roman"/>
      <w:b/>
      <w:bCs/>
      <w:sz w:val="26"/>
      <w:szCs w:val="26"/>
      <w:lang w:eastAsia="hu-HU"/>
    </w:rPr>
  </w:style>
  <w:style w:type="paragraph" w:styleId="Szvegtrzs">
    <w:name w:val="Body Text"/>
    <w:basedOn w:val="Norml"/>
    <w:link w:val="SzvegtrzsChar"/>
    <w:rsid w:val="00EC20BF"/>
    <w:pPr>
      <w:jc w:val="both"/>
    </w:pPr>
  </w:style>
  <w:style w:type="character" w:customStyle="1" w:styleId="SzvegtrzsChar">
    <w:name w:val="Szövegtörzs Char"/>
    <w:basedOn w:val="Bekezdsalapbettpusa"/>
    <w:link w:val="Szvegtrzs"/>
    <w:rsid w:val="00EC20BF"/>
    <w:rPr>
      <w:rFonts w:ascii="Times New Roman" w:eastAsia="Times New Roman" w:hAnsi="Times New Roman" w:cs="Times New Roman"/>
      <w:sz w:val="24"/>
      <w:szCs w:val="24"/>
      <w:lang w:eastAsia="hu-HU"/>
    </w:rPr>
  </w:style>
  <w:style w:type="paragraph" w:styleId="llb">
    <w:name w:val="footer"/>
    <w:basedOn w:val="Norml"/>
    <w:link w:val="llbChar"/>
    <w:rsid w:val="00EC20BF"/>
    <w:pPr>
      <w:tabs>
        <w:tab w:val="center" w:pos="4536"/>
        <w:tab w:val="right" w:pos="9072"/>
      </w:tabs>
    </w:pPr>
  </w:style>
  <w:style w:type="character" w:customStyle="1" w:styleId="llbChar">
    <w:name w:val="Élőláb Char"/>
    <w:basedOn w:val="Bekezdsalapbettpusa"/>
    <w:link w:val="llb"/>
    <w:rsid w:val="00EC20BF"/>
    <w:rPr>
      <w:rFonts w:ascii="Times New Roman" w:eastAsia="Times New Roman" w:hAnsi="Times New Roman" w:cs="Times New Roman"/>
      <w:sz w:val="24"/>
      <w:szCs w:val="24"/>
      <w:lang w:eastAsia="hu-HU"/>
    </w:rPr>
  </w:style>
  <w:style w:type="character" w:styleId="Oldalszm">
    <w:name w:val="page number"/>
    <w:basedOn w:val="Bekezdsalapbettpusa"/>
    <w:rsid w:val="00EC20BF"/>
  </w:style>
  <w:style w:type="paragraph" w:styleId="lfej">
    <w:name w:val="header"/>
    <w:basedOn w:val="Norml"/>
    <w:link w:val="lfejChar"/>
    <w:rsid w:val="00EC20BF"/>
    <w:pPr>
      <w:tabs>
        <w:tab w:val="center" w:pos="4536"/>
        <w:tab w:val="right" w:pos="9072"/>
      </w:tabs>
    </w:pPr>
  </w:style>
  <w:style w:type="character" w:customStyle="1" w:styleId="lfejChar">
    <w:name w:val="Élőfej Char"/>
    <w:basedOn w:val="Bekezdsalapbettpusa"/>
    <w:link w:val="lfej"/>
    <w:rsid w:val="00EC20BF"/>
    <w:rPr>
      <w:rFonts w:ascii="Times New Roman" w:eastAsia="Times New Roman" w:hAnsi="Times New Roman" w:cs="Times New Roman"/>
      <w:sz w:val="24"/>
      <w:szCs w:val="24"/>
      <w:lang w:eastAsia="hu-HU"/>
    </w:rPr>
  </w:style>
  <w:style w:type="paragraph" w:styleId="Szvegtrzsbehzssal">
    <w:name w:val="Body Text Indent"/>
    <w:basedOn w:val="Norml"/>
    <w:link w:val="SzvegtrzsbehzssalChar"/>
    <w:rsid w:val="00EC20BF"/>
    <w:pPr>
      <w:ind w:left="360"/>
      <w:jc w:val="both"/>
    </w:pPr>
    <w:rPr>
      <w:szCs w:val="20"/>
    </w:rPr>
  </w:style>
  <w:style w:type="character" w:customStyle="1" w:styleId="SzvegtrzsbehzssalChar">
    <w:name w:val="Szövegtörzs behúzással Char"/>
    <w:basedOn w:val="Bekezdsalapbettpusa"/>
    <w:link w:val="Szvegtrzsbehzssal"/>
    <w:rsid w:val="00EC20BF"/>
    <w:rPr>
      <w:rFonts w:ascii="Times New Roman" w:eastAsia="Times New Roman" w:hAnsi="Times New Roman" w:cs="Times New Roman"/>
      <w:sz w:val="24"/>
      <w:szCs w:val="20"/>
      <w:lang w:eastAsia="hu-HU"/>
    </w:rPr>
  </w:style>
  <w:style w:type="paragraph" w:styleId="Szvegtrzs3">
    <w:name w:val="Body Text 3"/>
    <w:basedOn w:val="Norml"/>
    <w:link w:val="Szvegtrzs3Char"/>
    <w:rsid w:val="00EC20BF"/>
    <w:pPr>
      <w:tabs>
        <w:tab w:val="center" w:pos="7655"/>
      </w:tabs>
      <w:spacing w:after="480" w:line="360" w:lineRule="auto"/>
    </w:pPr>
    <w:rPr>
      <w:sz w:val="28"/>
      <w:szCs w:val="20"/>
    </w:rPr>
  </w:style>
  <w:style w:type="character" w:customStyle="1" w:styleId="Szvegtrzs3Char">
    <w:name w:val="Szövegtörzs 3 Char"/>
    <w:basedOn w:val="Bekezdsalapbettpusa"/>
    <w:link w:val="Szvegtrzs3"/>
    <w:rsid w:val="00EC20BF"/>
    <w:rPr>
      <w:rFonts w:ascii="Times New Roman" w:eastAsia="Times New Roman" w:hAnsi="Times New Roman" w:cs="Times New Roman"/>
      <w:sz w:val="28"/>
      <w:szCs w:val="20"/>
      <w:lang w:eastAsia="hu-HU"/>
    </w:rPr>
  </w:style>
  <w:style w:type="paragraph" w:styleId="Szvegtrzs2">
    <w:name w:val="Body Text 2"/>
    <w:basedOn w:val="Norml"/>
    <w:link w:val="Szvegtrzs2Char"/>
    <w:rsid w:val="00EC20BF"/>
    <w:pPr>
      <w:pageBreakBefore/>
      <w:tabs>
        <w:tab w:val="left" w:pos="1134"/>
      </w:tabs>
      <w:spacing w:line="360" w:lineRule="auto"/>
      <w:jc w:val="both"/>
    </w:pPr>
    <w:rPr>
      <w:sz w:val="26"/>
      <w:szCs w:val="20"/>
    </w:rPr>
  </w:style>
  <w:style w:type="character" w:customStyle="1" w:styleId="Szvegtrzs2Char">
    <w:name w:val="Szövegtörzs 2 Char"/>
    <w:basedOn w:val="Bekezdsalapbettpusa"/>
    <w:link w:val="Szvegtrzs2"/>
    <w:rsid w:val="00EC20BF"/>
    <w:rPr>
      <w:rFonts w:ascii="Times New Roman" w:eastAsia="Times New Roman" w:hAnsi="Times New Roman" w:cs="Times New Roman"/>
      <w:sz w:val="26"/>
      <w:szCs w:val="20"/>
      <w:lang w:eastAsia="hu-HU"/>
    </w:rPr>
  </w:style>
  <w:style w:type="paragraph" w:customStyle="1" w:styleId="zs">
    <w:name w:val="zs"/>
    <w:basedOn w:val="Szvegtrzsbehzssal"/>
    <w:rsid w:val="00EC20BF"/>
    <w:pPr>
      <w:spacing w:after="120" w:line="480" w:lineRule="auto"/>
      <w:ind w:left="720" w:firstLine="720"/>
      <w:jc w:val="left"/>
    </w:pPr>
    <w:rPr>
      <w:rFonts w:ascii="Arial" w:hAnsi="Arial"/>
    </w:rPr>
  </w:style>
  <w:style w:type="paragraph" w:styleId="TJ1">
    <w:name w:val="toc 1"/>
    <w:basedOn w:val="Norml"/>
    <w:next w:val="Norml"/>
    <w:autoRedefine/>
    <w:uiPriority w:val="39"/>
    <w:rsid w:val="00962137"/>
    <w:pPr>
      <w:tabs>
        <w:tab w:val="left" w:pos="284"/>
        <w:tab w:val="left" w:pos="1134"/>
        <w:tab w:val="right" w:pos="9062"/>
      </w:tabs>
      <w:ind w:left="240"/>
      <w:jc w:val="center"/>
    </w:pPr>
    <w:rPr>
      <w:b/>
      <w:bCs/>
      <w:sz w:val="28"/>
      <w:szCs w:val="28"/>
    </w:rPr>
  </w:style>
  <w:style w:type="paragraph" w:styleId="TJ2">
    <w:name w:val="toc 2"/>
    <w:basedOn w:val="Norml"/>
    <w:next w:val="Norml"/>
    <w:autoRedefine/>
    <w:uiPriority w:val="39"/>
    <w:rsid w:val="00EC20BF"/>
    <w:pPr>
      <w:spacing w:before="120"/>
      <w:ind w:left="240"/>
    </w:pPr>
    <w:rPr>
      <w:i/>
      <w:iCs/>
      <w:sz w:val="20"/>
    </w:rPr>
  </w:style>
  <w:style w:type="paragraph" w:styleId="TJ3">
    <w:name w:val="toc 3"/>
    <w:basedOn w:val="Norml"/>
    <w:next w:val="Norml"/>
    <w:autoRedefine/>
    <w:uiPriority w:val="39"/>
    <w:rsid w:val="00EC20BF"/>
    <w:pPr>
      <w:tabs>
        <w:tab w:val="left" w:pos="1200"/>
        <w:tab w:val="right" w:pos="9062"/>
      </w:tabs>
      <w:ind w:left="1134" w:hanging="708"/>
    </w:pPr>
    <w:rPr>
      <w:sz w:val="20"/>
    </w:rPr>
  </w:style>
  <w:style w:type="paragraph" w:styleId="TJ4">
    <w:name w:val="toc 4"/>
    <w:basedOn w:val="Norml"/>
    <w:next w:val="Norml"/>
    <w:autoRedefine/>
    <w:uiPriority w:val="39"/>
    <w:rsid w:val="00EC20BF"/>
    <w:pPr>
      <w:ind w:left="720"/>
    </w:pPr>
    <w:rPr>
      <w:sz w:val="20"/>
    </w:rPr>
  </w:style>
  <w:style w:type="character" w:styleId="Hiperhivatkozs">
    <w:name w:val="Hyperlink"/>
    <w:basedOn w:val="Bekezdsalapbettpusa"/>
    <w:uiPriority w:val="99"/>
    <w:rsid w:val="00EC20BF"/>
    <w:rPr>
      <w:color w:val="0000FF"/>
      <w:u w:val="single"/>
    </w:rPr>
  </w:style>
  <w:style w:type="character" w:customStyle="1" w:styleId="BuborkszvegChar">
    <w:name w:val="Buborékszöveg Char"/>
    <w:basedOn w:val="Bekezdsalapbettpusa"/>
    <w:link w:val="Buborkszveg"/>
    <w:semiHidden/>
    <w:rsid w:val="00EC20BF"/>
    <w:rPr>
      <w:rFonts w:ascii="Tahoma" w:eastAsia="Times New Roman" w:hAnsi="Tahoma" w:cs="Tahoma"/>
      <w:sz w:val="16"/>
      <w:szCs w:val="16"/>
      <w:lang w:eastAsia="hu-HU"/>
    </w:rPr>
  </w:style>
  <w:style w:type="paragraph" w:styleId="Buborkszveg">
    <w:name w:val="Balloon Text"/>
    <w:basedOn w:val="Norml"/>
    <w:link w:val="BuborkszvegChar"/>
    <w:semiHidden/>
    <w:rsid w:val="00EC20BF"/>
    <w:rPr>
      <w:rFonts w:ascii="Tahoma" w:hAnsi="Tahoma" w:cs="Tahoma"/>
      <w:sz w:val="16"/>
      <w:szCs w:val="16"/>
    </w:rPr>
  </w:style>
  <w:style w:type="character" w:customStyle="1" w:styleId="BuborkszvegChar1">
    <w:name w:val="Buborékszöveg Char1"/>
    <w:basedOn w:val="Bekezdsalapbettpusa"/>
    <w:uiPriority w:val="99"/>
    <w:semiHidden/>
    <w:rsid w:val="00EC20BF"/>
    <w:rPr>
      <w:rFonts w:ascii="Tahoma" w:eastAsia="Times New Roman" w:hAnsi="Tahoma" w:cs="Tahoma"/>
      <w:sz w:val="16"/>
      <w:szCs w:val="16"/>
      <w:lang w:eastAsia="hu-HU"/>
    </w:rPr>
  </w:style>
  <w:style w:type="paragraph" w:styleId="Listaszerbekezds">
    <w:name w:val="List Paragraph"/>
    <w:basedOn w:val="Norml"/>
    <w:uiPriority w:val="34"/>
    <w:qFormat/>
    <w:rsid w:val="00EC20BF"/>
    <w:pPr>
      <w:ind w:left="720"/>
      <w:contextualSpacing/>
    </w:pPr>
  </w:style>
  <w:style w:type="paragraph" w:customStyle="1" w:styleId="Default">
    <w:name w:val="Default"/>
    <w:rsid w:val="00EC20BF"/>
    <w:pPr>
      <w:autoSpaceDE w:val="0"/>
      <w:autoSpaceDN w:val="0"/>
      <w:adjustRightInd w:val="0"/>
      <w:spacing w:after="0" w:line="240" w:lineRule="auto"/>
    </w:pPr>
    <w:rPr>
      <w:rFonts w:ascii="Times New Roman" w:hAnsi="Times New Roman" w:cs="Times New Roman"/>
      <w:color w:val="000000"/>
      <w:sz w:val="24"/>
      <w:szCs w:val="24"/>
    </w:rPr>
  </w:style>
  <w:style w:type="paragraph" w:styleId="NormlWeb">
    <w:name w:val="Normal (Web)"/>
    <w:basedOn w:val="Norml"/>
    <w:uiPriority w:val="99"/>
    <w:unhideWhenUsed/>
    <w:rsid w:val="00EC20BF"/>
    <w:pPr>
      <w:spacing w:before="100" w:beforeAutospacing="1" w:after="100" w:afterAutospacing="1"/>
    </w:pPr>
  </w:style>
  <w:style w:type="paragraph" w:customStyle="1" w:styleId="StlusCmsor3TimesNewRoman13ptAutomatikusBalrazrt">
    <w:name w:val="Stílus Címsor 3 + Times New Roman 13 pt Automatikus Balra zárt"/>
    <w:basedOn w:val="Cmsor3"/>
    <w:rsid w:val="00545C30"/>
    <w:pPr>
      <w:tabs>
        <w:tab w:val="clear" w:pos="2715"/>
        <w:tab w:val="left" w:pos="567"/>
        <w:tab w:val="num" w:pos="2160"/>
      </w:tabs>
      <w:ind w:left="567" w:hanging="567"/>
      <w:jc w:val="left"/>
    </w:pPr>
    <w:rPr>
      <w:rFonts w:ascii="Times New Roman" w:hAnsi="Times New Roman" w:cs="Times New Roman"/>
      <w:color w:val="auto"/>
      <w:sz w:val="26"/>
      <w:szCs w:val="20"/>
    </w:rPr>
  </w:style>
  <w:style w:type="paragraph" w:styleId="Tartalomjegyzkcmsora">
    <w:name w:val="TOC Heading"/>
    <w:basedOn w:val="Cmsor1"/>
    <w:next w:val="Norml"/>
    <w:uiPriority w:val="39"/>
    <w:semiHidden/>
    <w:unhideWhenUsed/>
    <w:qFormat/>
    <w:rsid w:val="00962137"/>
    <w:pPr>
      <w:keepLines/>
      <w:numPr>
        <w:numId w:val="0"/>
      </w:numPr>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J5">
    <w:name w:val="toc 5"/>
    <w:basedOn w:val="Norml"/>
    <w:next w:val="Norml"/>
    <w:autoRedefine/>
    <w:uiPriority w:val="39"/>
    <w:unhideWhenUsed/>
    <w:rsid w:val="00C54433"/>
    <w:pPr>
      <w:spacing w:after="100" w:line="276" w:lineRule="auto"/>
      <w:ind w:left="880"/>
    </w:pPr>
    <w:rPr>
      <w:rFonts w:asciiTheme="minorHAnsi" w:eastAsiaTheme="minorEastAsia" w:hAnsiTheme="minorHAnsi" w:cstheme="minorBidi"/>
      <w:sz w:val="22"/>
      <w:szCs w:val="22"/>
    </w:rPr>
  </w:style>
  <w:style w:type="paragraph" w:styleId="TJ6">
    <w:name w:val="toc 6"/>
    <w:basedOn w:val="Norml"/>
    <w:next w:val="Norml"/>
    <w:autoRedefine/>
    <w:uiPriority w:val="39"/>
    <w:unhideWhenUsed/>
    <w:rsid w:val="00C54433"/>
    <w:pPr>
      <w:spacing w:after="100" w:line="276" w:lineRule="auto"/>
      <w:ind w:left="1100"/>
    </w:pPr>
    <w:rPr>
      <w:rFonts w:asciiTheme="minorHAnsi" w:eastAsiaTheme="minorEastAsia" w:hAnsiTheme="minorHAnsi" w:cstheme="minorBidi"/>
      <w:sz w:val="22"/>
      <w:szCs w:val="22"/>
    </w:rPr>
  </w:style>
  <w:style w:type="paragraph" w:styleId="TJ7">
    <w:name w:val="toc 7"/>
    <w:basedOn w:val="Norml"/>
    <w:next w:val="Norml"/>
    <w:autoRedefine/>
    <w:uiPriority w:val="39"/>
    <w:unhideWhenUsed/>
    <w:rsid w:val="00C54433"/>
    <w:pPr>
      <w:spacing w:after="100" w:line="276" w:lineRule="auto"/>
      <w:ind w:left="1320"/>
    </w:pPr>
    <w:rPr>
      <w:rFonts w:asciiTheme="minorHAnsi" w:eastAsiaTheme="minorEastAsia" w:hAnsiTheme="minorHAnsi" w:cstheme="minorBidi"/>
      <w:sz w:val="22"/>
      <w:szCs w:val="22"/>
    </w:rPr>
  </w:style>
  <w:style w:type="paragraph" w:styleId="TJ8">
    <w:name w:val="toc 8"/>
    <w:basedOn w:val="Norml"/>
    <w:next w:val="Norml"/>
    <w:autoRedefine/>
    <w:uiPriority w:val="39"/>
    <w:unhideWhenUsed/>
    <w:rsid w:val="00C54433"/>
    <w:pPr>
      <w:spacing w:after="100" w:line="276" w:lineRule="auto"/>
      <w:ind w:left="1540"/>
    </w:pPr>
    <w:rPr>
      <w:rFonts w:asciiTheme="minorHAnsi" w:eastAsiaTheme="minorEastAsia" w:hAnsiTheme="minorHAnsi" w:cstheme="minorBidi"/>
      <w:sz w:val="22"/>
      <w:szCs w:val="22"/>
    </w:rPr>
  </w:style>
  <w:style w:type="paragraph" w:styleId="TJ9">
    <w:name w:val="toc 9"/>
    <w:basedOn w:val="Norml"/>
    <w:next w:val="Norml"/>
    <w:autoRedefine/>
    <w:uiPriority w:val="39"/>
    <w:unhideWhenUsed/>
    <w:rsid w:val="00C54433"/>
    <w:pPr>
      <w:spacing w:after="100" w:line="276" w:lineRule="auto"/>
      <w:ind w:left="1760"/>
    </w:pPr>
    <w:rPr>
      <w:rFonts w:asciiTheme="minorHAnsi" w:eastAsiaTheme="minorEastAsia" w:hAnsiTheme="minorHAnsi" w:cstheme="minorBidi"/>
      <w:sz w:val="22"/>
      <w:szCs w:val="22"/>
    </w:rPr>
  </w:style>
  <w:style w:type="paragraph" w:styleId="Nincstrkz">
    <w:name w:val="No Spacing"/>
    <w:link w:val="NincstrkzChar"/>
    <w:uiPriority w:val="1"/>
    <w:qFormat/>
    <w:rsid w:val="00240BA6"/>
    <w:pPr>
      <w:spacing w:after="0" w:line="240" w:lineRule="auto"/>
    </w:pPr>
    <w:rPr>
      <w:rFonts w:eastAsiaTheme="minorEastAsia"/>
    </w:rPr>
  </w:style>
  <w:style w:type="character" w:customStyle="1" w:styleId="NincstrkzChar">
    <w:name w:val="Nincs térköz Char"/>
    <w:basedOn w:val="Bekezdsalapbettpusa"/>
    <w:link w:val="Nincstrkz"/>
    <w:uiPriority w:val="1"/>
    <w:rsid w:val="00240BA6"/>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TimesNewRoman,BoldItalic">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Times">
    <w:panose1 w:val="02020603050405020304"/>
    <w:charset w:val="EE"/>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E2BAD"/>
    <w:rsid w:val="007E2BAD"/>
    <w:rsid w:val="00A8400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9CA373D655794C629B5F4AE30EAE162F">
    <w:name w:val="9CA373D655794C629B5F4AE30EAE162F"/>
    <w:rsid w:val="007E2BAD"/>
  </w:style>
  <w:style w:type="paragraph" w:customStyle="1" w:styleId="6AC797CEFDB14C41B23D3BAF3A63F0A2">
    <w:name w:val="6AC797CEFDB14C41B23D3BAF3A63F0A2"/>
    <w:rsid w:val="007E2BAD"/>
  </w:style>
  <w:style w:type="paragraph" w:customStyle="1" w:styleId="ACAF218B0F294A3B9400E6818EA7D86D">
    <w:name w:val="ACAF218B0F294A3B9400E6818EA7D86D"/>
    <w:rsid w:val="007E2BAD"/>
  </w:style>
  <w:style w:type="paragraph" w:customStyle="1" w:styleId="18E41B304FDE4E1DA023930926CD8124">
    <w:name w:val="18E41B304FDE4E1DA023930926CD8124"/>
    <w:rsid w:val="007E2BAD"/>
  </w:style>
  <w:style w:type="paragraph" w:customStyle="1" w:styleId="280C5005F941491C927B0CAC659654C3">
    <w:name w:val="280C5005F941491C927B0CAC659654C3"/>
    <w:rsid w:val="007E2BA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um" ma:contentTypeID="0x0101006A564C558D0C5342AE6F674A8B64DE7A" ma:contentTypeVersion="18" ma:contentTypeDescription="Új dokumentum létrehozása." ma:contentTypeScope="" ma:versionID="d64d1bf86f66390c032ecdc7962cc73b">
  <xsd:schema xmlns:xsd="http://www.w3.org/2001/XMLSchema" xmlns:p="http://schemas.microsoft.com/office/2006/metadata/properties" xmlns:ns1="http://schemas.microsoft.com/sharepoint/v3" xmlns:ns2="3df5d5fe-7bdb-4daf-97e3-4c342f60cc20" targetNamespace="http://schemas.microsoft.com/office/2006/metadata/properties" ma:root="true" ma:fieldsID="5a61ab1af5344a0a6e614976adbd965d" ns1:_="" ns2:_="">
    <xsd:import namespace="http://schemas.microsoft.com/sharepoint/v3"/>
    <xsd:import namespace="3df5d5fe-7bdb-4daf-97e3-4c342f60cc20"/>
    <xsd:element name="properties">
      <xsd:complexType>
        <xsd:sequence>
          <xsd:element name="documentManagement">
            <xsd:complexType>
              <xsd:all>
                <xsd:element ref="ns1:infoszab_pub_allapotkod" minOccurs="0"/>
                <xsd:element ref="ns1:infoszab_pub_allapotnev" minOccurs="0"/>
                <xsd:element ref="ns1:infoszab_pub_mikor" minOccurs="0"/>
                <xsd:element ref="ns1:infoszab_pub_ervdatumtol" minOccurs="0"/>
                <xsd:element ref="ns1:infoszab_pub_ervdatumig" minOccurs="0"/>
                <xsd:element ref="ns1:pubIkerId" minOccurs="0"/>
                <xsd:element ref="ns1:ehhezTartozikId" minOccurs="0"/>
                <xsd:element ref="ns1:infoszab_pub_helyettloginnev" minOccurs="0"/>
                <xsd:element ref="ns1:infoszab_pub_helyettnev" minOccurs="0"/>
                <xsd:element ref="ns1:infoszab_pub_helyettszerv" minOccurs="0"/>
                <xsd:element ref="ns1:infoszab_pub_felhszerv" minOccurs="0"/>
                <xsd:element ref="ns1:infoszab_pub_iktadatok" minOccurs="0"/>
                <xsd:element ref="ns1:infoszab_pub_megorzesiido" minOccurs="0"/>
                <xsd:element ref="ns1:infoszab_pub_hiba" minOccurs="0"/>
                <xsd:element ref="ns2:Ev" minOccurs="0"/>
                <xsd:element ref="ns2:DokumentumTipus" minOccurs="0"/>
                <xsd:element ref="ns2:Leiras"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nfoszab_pub_allapotkod" ma:index="8" nillable="true" ma:displayName="Publikáció állapota" ma:default="0" ma:description="Publikáció állapotjelző flag (szám: -10..100)" ma:internalName="infoszab_pub_allapotkod">
      <xsd:simpleType>
        <xsd:restriction base="dms:Text">
          <xsd:maxLength value="3"/>
        </xsd:restriction>
      </xsd:simpleType>
    </xsd:element>
    <xsd:element name="infoszab_pub_allapotnev" ma:index="9" nillable="true" ma:displayName="Publikáció állapot neve" ma:default="Felvett" ma:description="Az állapot szöveges megjelenése." ma:internalName="infoszab_pub_allapotnev">
      <xsd:simpleType>
        <xsd:restriction base="dms:Text">
          <xsd:maxLength value="255"/>
        </xsd:restriction>
      </xsd:simpleType>
    </xsd:element>
    <xsd:element name="infoszab_pub_mikor" ma:index="10" nillable="true" ma:displayName="Publikálás dátuma" ma:description="Mikor publikálták ezt az adatot/struktúrát." ma:format="DateTime" ma:internalName="infoszab_pub_mikor">
      <xsd:simpleType>
        <xsd:restriction base="dms:DateTime"/>
      </xsd:simpleType>
    </xsd:element>
    <xsd:element name="infoszab_pub_ervdatumtol" ma:index="11" nillable="true" ma:displayName="Publikálás évényesség kezdete" ma:description="A megadott naptól érvényes a publikáció." ma:format="DateOnly" ma:internalName="infoszab_pub_ervdatumtol">
      <xsd:simpleType>
        <xsd:restriction base="dms:DateTime"/>
      </xsd:simpleType>
    </xsd:element>
    <xsd:element name="infoszab_pub_ervdatumig" ma:index="12" nillable="true" ma:displayName="Publikálás évényesség vége" ma:description="A megadott napig érvényes a publikáció." ma:format="DateOnly" ma:internalName="infoszab_pub_ervdatumig">
      <xsd:simpleType>
        <xsd:restriction base="dms:DateTime"/>
      </xsd:simpleType>
    </xsd:element>
    <xsd:element name="pubIkerId" ma:index="13" nillable="true" ma:displayName="Publikációs iker Id" ma:description="Ez az id kapcsolja össze az publikált és az intra oldalon lévő elemeket." ma:internalName="pubIkerId">
      <xsd:simpleType>
        <xsd:restriction base="dms:Text">
          <xsd:maxLength value="50"/>
        </xsd:restriction>
      </xsd:simpleType>
    </xsd:element>
    <xsd:element name="ehhezTartozikId" ma:index="14" nillable="true" ma:displayName="Ehhez tartozik ID" ma:description="Az elem id-je, amihez tartozik (ha (akihez tartozik) elem felöl keresünk, akkor hasznos)." ma:internalName="ehhezTartozikId">
      <xsd:simpleType>
        <xsd:restriction base="dms:Text">
          <xsd:maxLength value="100"/>
        </xsd:restriction>
      </xsd:simpleType>
    </xsd:element>
    <xsd:element name="infoszab_pub_helyettloginnev" ma:index="15" nillable="true" ma:displayName="Helyettesített login név" ma:description="Helyettesített login név" ma:internalName="infoszab_pub_helyettloginnev">
      <xsd:simpleType>
        <xsd:restriction base="dms:Text">
          <xsd:maxLength value="50"/>
        </xsd:restriction>
      </xsd:simpleType>
    </xsd:element>
    <xsd:element name="infoszab_pub_helyettnev" ma:index="16" nillable="true" ma:displayName="Helyettesített felhasználó nev" ma:description="Helyettesített felhasználó nev" ma:internalName="infoszab_pub_helyettnev">
      <xsd:simpleType>
        <xsd:restriction base="dms:Text">
          <xsd:maxLength value="255"/>
        </xsd:restriction>
      </xsd:simpleType>
    </xsd:element>
    <xsd:element name="infoszab_pub_helyettszerv" ma:index="17" nillable="true" ma:displayName="Helyettesített felhasználó szervezet" ma:description="Helyettesített felhasználó szervezet" ma:internalName="infoszab_pub_helyettszerv">
      <xsd:simpleType>
        <xsd:restriction base="dms:Text">
          <xsd:maxLength value="255"/>
        </xsd:restriction>
      </xsd:simpleType>
    </xsd:element>
    <xsd:element name="infoszab_pub_felhszerv" ma:index="18" nillable="true" ma:displayName="Felhasználó szervezet" ma:description="Felhasználó szervezet" ma:internalName="infoszab_pub_felhszerv">
      <xsd:simpleType>
        <xsd:restriction base="dms:Text">
          <xsd:maxLength value="255"/>
        </xsd:restriction>
      </xsd:simpleType>
    </xsd:element>
    <xsd:element name="infoszab_pub_iktadatok" ma:index="19" nillable="true" ma:displayName="Iktatási adatok" ma:description="Iktatási információk." ma:internalName="infoszab_pub_iktadatok">
      <xsd:simpleType>
        <xsd:restriction base="dms:Text">
          <xsd:maxLength value="255"/>
        </xsd:restriction>
      </xsd:simpleType>
    </xsd:element>
    <xsd:element name="infoszab_pub_megorzesiido" ma:index="20" nillable="true" ma:displayName="Megőrzési idő" ma:description="Megőrzési idő kódja (-1: nincs; 0: folyamatos; egyéb: évek száma)." ma:internalName="infoszab_pub_megorzesiido">
      <xsd:simpleType>
        <xsd:restriction base="dms:Text">
          <xsd:maxLength value="10"/>
        </xsd:restriction>
      </xsd:simpleType>
    </xsd:element>
    <xsd:element name="infoszab_pub_hiba" ma:index="21" nillable="true" ma:displayName="Publikálás hiba" ma:description="Publikálás hiba okának leírása." ma:internalName="infoszab_pub_hiba">
      <xsd:simpleType>
        <xsd:restriction base="dms:Note"/>
      </xsd:simpleType>
    </xsd:element>
  </xsd:schema>
  <xsd:schema xmlns:xsd="http://www.w3.org/2001/XMLSchema" xmlns:dms="http://schemas.microsoft.com/office/2006/documentManagement/types" targetNamespace="3df5d5fe-7bdb-4daf-97e3-4c342f60cc20" elementFormDefault="qualified">
    <xsd:import namespace="http://schemas.microsoft.com/office/2006/documentManagement/types"/>
    <xsd:element name="Ev" ma:index="23" nillable="true" ma:displayName="Év" ma:description="Év" ma:internalName="Ev">
      <xsd:simpleType>
        <xsd:restriction base="dms:Text"/>
      </xsd:simpleType>
    </xsd:element>
    <xsd:element name="DokumentumTipus" ma:index="24" nillable="true" ma:displayName="Dokumentum típus" ma:description="Dokumentum típus" ma:internalName="DokumentumTipus">
      <xsd:simpleType>
        <xsd:restriction base="dms:Text"/>
      </xsd:simpleType>
    </xsd:element>
    <xsd:element name="Leiras" ma:index="25" nillable="true" ma:displayName="Leírás" ma:description="Leírás" ma:internalName="Leira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ma:readOnly="true"/>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infoszab_pub_helyettloginnev xmlns="http://schemas.microsoft.com/sharepoint/v3" xsi:nil="true"/>
    <infoszab_pub_iktadatok xmlns="http://schemas.microsoft.com/sharepoint/v3" xsi:nil="true"/>
    <DokumentumTipus xmlns="3df5d5fe-7bdb-4daf-97e3-4c342f60cc20" xsi:nil="true"/>
    <infoszab_pub_allapotkod xmlns="http://schemas.microsoft.com/sharepoint/v3">70</infoszab_pub_allapotkod>
    <infoszab_pub_ervdatumig xmlns="http://schemas.microsoft.com/sharepoint/v3">2099-12-30T23:00:00+00:00</infoszab_pub_ervdatumig>
    <infoszab_pub_felhszerv xmlns="http://schemas.microsoft.com/sharepoint/v3" xsi:nil="true"/>
    <Leiras xmlns="3df5d5fe-7bdb-4daf-97e3-4c342f60cc20" xsi:nil="true"/>
    <infoszab_pub_helyettszerv xmlns="http://schemas.microsoft.com/sharepoint/v3" xsi:nil="true"/>
    <pubIkerId xmlns="http://schemas.microsoft.com/sharepoint/v3">bd11ad70-b680-442f-9ff8-41c398d52eb3</pubIkerId>
    <ehhezTartozikId xmlns="http://schemas.microsoft.com/sharepoint/v3" xsi:nil="true"/>
    <Ev xmlns="3df5d5fe-7bdb-4daf-97e3-4c342f60cc20" xsi:nil="true"/>
    <infoszab_pub_megorzesiido xmlns="http://schemas.microsoft.com/sharepoint/v3">0</infoszab_pub_megorzesiido>
    <infoszab_pub_mikor xmlns="http://schemas.microsoft.com/sharepoint/v3">2013-07-10T09:15:59+00:00</infoszab_pub_mikor>
    <infoszab_pub_ervdatumtol xmlns="http://schemas.microsoft.com/sharepoint/v3">2013-07-10T09:15:59+00:00</infoszab_pub_ervdatumtol>
    <infoszab_pub_helyettnev xmlns="http://schemas.microsoft.com/sharepoint/v3" xsi:nil="true"/>
    <infoszab_pub_hiba xmlns="http://schemas.microsoft.com/sharepoint/v3" xsi:nil="true"/>
    <infoszab_pub_allapotnev xmlns="http://schemas.microsoft.com/sharepoint/v3">Publikált</infoszab_pub_allapotnev>
  </documentManagement>
</p:properties>
</file>

<file path=customXml/itemProps1.xml><?xml version="1.0" encoding="utf-8"?>
<ds:datastoreItem xmlns:ds="http://schemas.openxmlformats.org/officeDocument/2006/customXml" ds:itemID="{448C92D4-FCDD-468E-9A28-FAA6EC50E4F6}"/>
</file>

<file path=customXml/itemProps2.xml><?xml version="1.0" encoding="utf-8"?>
<ds:datastoreItem xmlns:ds="http://schemas.openxmlformats.org/officeDocument/2006/customXml" ds:itemID="{C8F5727B-1A4D-4EC9-8F94-E829D7537500}"/>
</file>

<file path=customXml/itemProps3.xml><?xml version="1.0" encoding="utf-8"?>
<ds:datastoreItem xmlns:ds="http://schemas.openxmlformats.org/officeDocument/2006/customXml" ds:itemID="{22B6C6ED-7234-46B6-8B21-581CD4C66DB6}"/>
</file>

<file path=customXml/itemProps4.xml><?xml version="1.0" encoding="utf-8"?>
<ds:datastoreItem xmlns:ds="http://schemas.openxmlformats.org/officeDocument/2006/customXml" ds:itemID="{30345BA1-F845-4BC9-A0F3-87E9F577C946}"/>
</file>

<file path=docProps/app.xml><?xml version="1.0" encoding="utf-8"?>
<Properties xmlns="http://schemas.openxmlformats.org/officeDocument/2006/extended-properties" xmlns:vt="http://schemas.openxmlformats.org/officeDocument/2006/docPropsVTypes">
  <Template>Normal</Template>
  <TotalTime>250</TotalTime>
  <Pages>42</Pages>
  <Words>12562</Words>
  <Characters>86683</Characters>
  <Application>Microsoft Office Word</Application>
  <DocSecurity>0</DocSecurity>
  <Lines>722</Lines>
  <Paragraphs>198</Paragraphs>
  <ScaleCrop>false</ScaleCrop>
  <HeadingPairs>
    <vt:vector size="2" baseType="variant">
      <vt:variant>
        <vt:lpstr>Cím</vt:lpstr>
      </vt:variant>
      <vt:variant>
        <vt:i4>1</vt:i4>
      </vt:variant>
    </vt:vector>
  </HeadingPairs>
  <TitlesOfParts>
    <vt:vector size="1" baseType="lpstr">
      <vt:lpstr/>
    </vt:vector>
  </TitlesOfParts>
  <Company>Középiskolai Kollégium</Company>
  <LinksUpToDate>false</LinksUpToDate>
  <CharactersWithSpaces>99047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 Katalin</dc:creator>
  <cp:keywords/>
  <dc:description/>
  <cp:lastModifiedBy>Varga Katalin</cp:lastModifiedBy>
  <cp:revision>66</cp:revision>
  <cp:lastPrinted>2011-10-18T14:56:00Z</cp:lastPrinted>
  <dcterms:created xsi:type="dcterms:W3CDTF">2011-09-29T10:11:00Z</dcterms:created>
  <dcterms:modified xsi:type="dcterms:W3CDTF">2011-10-18T15:02:00Z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0x0101006A564C558D0C5342AE6F674A8B64DE7A</vt:lpwstr>
  </property>
</Properties>
</file>