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EF" w:rsidRPr="00CB558B" w:rsidRDefault="00F77CEF" w:rsidP="00F77CEF">
      <w:pPr>
        <w:spacing w:after="0" w:line="240" w:lineRule="auto"/>
        <w:jc w:val="center"/>
        <w:rPr>
          <w:rFonts w:ascii="Times New Roman" w:hAnsi="Times New Roman" w:cs="Times New Roman"/>
          <w:b/>
          <w:sz w:val="24"/>
          <w:szCs w:val="24"/>
        </w:rPr>
      </w:pPr>
      <w:bookmarkStart w:id="0" w:name="OLE_LINK1"/>
      <w:bookmarkStart w:id="1" w:name="OLE_LINK2"/>
      <w:r w:rsidRPr="00CB558B">
        <w:rPr>
          <w:rFonts w:ascii="Times New Roman" w:hAnsi="Times New Roman" w:cs="Times New Roman"/>
          <w:b/>
          <w:sz w:val="24"/>
          <w:szCs w:val="24"/>
        </w:rPr>
        <w:t>Budapest Főváros Önkormányzata Közgyűlésének</w:t>
      </w:r>
    </w:p>
    <w:p w:rsidR="00F77CEF" w:rsidRPr="00CB558B" w:rsidRDefault="00F77CEF" w:rsidP="00F77C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.../2013</w:t>
      </w:r>
      <w:r w:rsidRPr="00CB558B">
        <w:rPr>
          <w:rFonts w:ascii="Times New Roman" w:hAnsi="Times New Roman" w:cs="Times New Roman"/>
          <w:b/>
          <w:sz w:val="24"/>
          <w:szCs w:val="24"/>
        </w:rPr>
        <w:t>. (... . ... .) önkormányzati rendelete</w:t>
      </w:r>
    </w:p>
    <w:p w:rsidR="00F77CEF" w:rsidRPr="00CB558B" w:rsidRDefault="00F77CEF" w:rsidP="00F77CEF">
      <w:pPr>
        <w:spacing w:after="0" w:line="240" w:lineRule="auto"/>
        <w:jc w:val="center"/>
        <w:rPr>
          <w:rFonts w:ascii="Times New Roman" w:hAnsi="Times New Roman" w:cs="Times New Roman"/>
          <w:b/>
          <w:sz w:val="24"/>
          <w:szCs w:val="24"/>
        </w:rPr>
      </w:pPr>
      <w:r w:rsidRPr="00CB558B">
        <w:rPr>
          <w:rFonts w:ascii="Times New Roman" w:hAnsi="Times New Roman" w:cs="Times New Roman"/>
          <w:b/>
          <w:sz w:val="24"/>
          <w:szCs w:val="24"/>
        </w:rPr>
        <w:t>Budapest főváros közigazgatási területén a járművel várakozás rendjének egységes kialakításáról, a várakozás díjáról és az üzemképtelen járművek tárolásának szabályozásáról szóló 30/2010. (VI. 4.) Főv. Kgy. rendelet</w:t>
      </w:r>
    </w:p>
    <w:p w:rsidR="00F77CEF" w:rsidRPr="00CB558B" w:rsidRDefault="00F77CEF" w:rsidP="00F77CEF">
      <w:pPr>
        <w:spacing w:after="0" w:line="240" w:lineRule="auto"/>
        <w:jc w:val="center"/>
        <w:rPr>
          <w:rFonts w:ascii="Times New Roman" w:hAnsi="Times New Roman" w:cs="Times New Roman"/>
          <w:b/>
          <w:sz w:val="24"/>
          <w:szCs w:val="24"/>
        </w:rPr>
      </w:pPr>
      <w:r w:rsidRPr="00CB558B">
        <w:rPr>
          <w:rFonts w:ascii="Times New Roman" w:hAnsi="Times New Roman" w:cs="Times New Roman"/>
          <w:b/>
          <w:sz w:val="24"/>
          <w:szCs w:val="24"/>
        </w:rPr>
        <w:t>módosításáról</w:t>
      </w:r>
    </w:p>
    <w:bookmarkEnd w:id="0"/>
    <w:bookmarkEnd w:id="1"/>
    <w:p w:rsidR="00F77CEF" w:rsidRPr="00CB558B" w:rsidRDefault="00F77CEF" w:rsidP="00F77CEF">
      <w:pPr>
        <w:spacing w:after="0" w:line="240" w:lineRule="auto"/>
        <w:jc w:val="both"/>
        <w:rPr>
          <w:rFonts w:ascii="Times New Roman" w:hAnsi="Times New Roman" w:cs="Times New Roman"/>
          <w:sz w:val="24"/>
          <w:szCs w:val="24"/>
        </w:rPr>
      </w:pPr>
    </w:p>
    <w:p w:rsidR="00F77CEF" w:rsidRPr="00CB558B" w:rsidRDefault="00F77CEF" w:rsidP="00F77CEF">
      <w:pPr>
        <w:spacing w:after="0" w:line="240" w:lineRule="auto"/>
        <w:jc w:val="both"/>
        <w:rPr>
          <w:rFonts w:ascii="Times New Roman" w:hAnsi="Times New Roman" w:cs="Times New Roman"/>
          <w:sz w:val="24"/>
          <w:szCs w:val="24"/>
        </w:rPr>
      </w:pPr>
    </w:p>
    <w:p w:rsidR="00F77CEF" w:rsidRPr="00CB558B" w:rsidRDefault="00F77CEF" w:rsidP="00F77CEF">
      <w:pPr>
        <w:spacing w:after="0" w:line="240" w:lineRule="auto"/>
        <w:jc w:val="both"/>
        <w:rPr>
          <w:rFonts w:ascii="Times New Roman" w:hAnsi="Times New Roman" w:cs="Times New Roman"/>
          <w:sz w:val="24"/>
          <w:szCs w:val="24"/>
        </w:rPr>
      </w:pPr>
      <w:r w:rsidRPr="00CB558B">
        <w:rPr>
          <w:rFonts w:ascii="Times New Roman" w:hAnsi="Times New Roman" w:cs="Times New Roman"/>
          <w:sz w:val="24"/>
          <w:szCs w:val="24"/>
        </w:rPr>
        <w:t xml:space="preserve">Budapest Főváros </w:t>
      </w:r>
      <w:r>
        <w:rPr>
          <w:rFonts w:ascii="Times New Roman" w:hAnsi="Times New Roman" w:cs="Times New Roman"/>
          <w:sz w:val="24"/>
          <w:szCs w:val="24"/>
        </w:rPr>
        <w:t xml:space="preserve">Önkormányzata </w:t>
      </w:r>
      <w:r w:rsidRPr="00CB558B">
        <w:rPr>
          <w:rFonts w:ascii="Times New Roman" w:hAnsi="Times New Roman" w:cs="Times New Roman"/>
          <w:sz w:val="24"/>
          <w:szCs w:val="24"/>
        </w:rPr>
        <w:t xml:space="preserve">Közgyűlése a közúti közlekedésről szóló 1988. évi I. törvény 48. § (5) bekezdésében kapott felhatalmazás alapján és </w:t>
      </w:r>
      <w:r>
        <w:rPr>
          <w:rFonts w:ascii="Times New Roman" w:hAnsi="Times New Roman" w:cs="Times New Roman"/>
          <w:sz w:val="24"/>
          <w:szCs w:val="24"/>
        </w:rPr>
        <w:t xml:space="preserve">a Magyarország helyi önkormányzatairól szóló 2011. évi CLXXXIX. törvény 23. § (4) bekezdés 10. </w:t>
      </w:r>
      <w:r w:rsidRPr="00CB558B">
        <w:rPr>
          <w:rFonts w:ascii="Times New Roman" w:hAnsi="Times New Roman" w:cs="Times New Roman"/>
          <w:sz w:val="24"/>
          <w:szCs w:val="24"/>
        </w:rPr>
        <w:t>pontjában meghatározott feladatkörében eljárva</w:t>
      </w:r>
      <w:r>
        <w:rPr>
          <w:rFonts w:ascii="Times New Roman" w:hAnsi="Times New Roman" w:cs="Times New Roman"/>
          <w:sz w:val="24"/>
          <w:szCs w:val="24"/>
        </w:rPr>
        <w:t>,</w:t>
      </w:r>
      <w:r w:rsidRPr="00CB558B">
        <w:rPr>
          <w:rFonts w:ascii="Times New Roman" w:hAnsi="Times New Roman" w:cs="Times New Roman"/>
          <w:sz w:val="24"/>
          <w:szCs w:val="24"/>
        </w:rPr>
        <w:t xml:space="preserve"> a következőket rendeli el:</w:t>
      </w:r>
    </w:p>
    <w:p w:rsidR="00F77CEF" w:rsidRDefault="00F77CEF" w:rsidP="00F77CEF">
      <w:pPr>
        <w:spacing w:after="0" w:line="240" w:lineRule="auto"/>
        <w:jc w:val="both"/>
        <w:rPr>
          <w:rFonts w:ascii="Times New Roman" w:hAnsi="Times New Roman" w:cs="Times New Roman"/>
          <w:sz w:val="24"/>
          <w:szCs w:val="24"/>
        </w:rPr>
      </w:pPr>
    </w:p>
    <w:p w:rsidR="00F77CEF" w:rsidRDefault="00F77CEF" w:rsidP="00F77CEF">
      <w:pPr>
        <w:spacing w:after="0" w:line="240" w:lineRule="auto"/>
        <w:rPr>
          <w:rFonts w:ascii="Times New Roman" w:hAnsi="Times New Roman" w:cs="Times New Roman"/>
          <w:sz w:val="24"/>
          <w:szCs w:val="24"/>
        </w:rPr>
      </w:pPr>
    </w:p>
    <w:p w:rsidR="008D0672" w:rsidRPr="008D0672" w:rsidRDefault="00893037" w:rsidP="008D067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r w:rsidR="008D0672" w:rsidRPr="008D0672">
        <w:rPr>
          <w:rFonts w:ascii="Times New Roman" w:hAnsi="Times New Roman" w:cs="Times New Roman"/>
          <w:i/>
          <w:sz w:val="24"/>
          <w:szCs w:val="24"/>
        </w:rPr>
        <w:t>. §</w:t>
      </w:r>
    </w:p>
    <w:p w:rsidR="008D0672" w:rsidRDefault="008D0672" w:rsidP="00F77CEF">
      <w:pPr>
        <w:spacing w:after="0" w:line="240" w:lineRule="auto"/>
        <w:rPr>
          <w:rFonts w:ascii="Times New Roman" w:hAnsi="Times New Roman" w:cs="Times New Roman"/>
          <w:sz w:val="24"/>
          <w:szCs w:val="24"/>
        </w:rPr>
      </w:pPr>
    </w:p>
    <w:p w:rsidR="00F626AF" w:rsidRDefault="008D0672" w:rsidP="00F626A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Budapest főváros közigazgatási területén a járművel várakozás rendjének egységes kialakításáról, a várakozás díjáról és az üzemképtelen járművek tárolásának szabályozásáról szóló 30/2010. (VI. 4.) Főv. Kgy. rendelet (a továbbiakban: R.) </w:t>
      </w:r>
      <w:r w:rsidR="00F626AF">
        <w:rPr>
          <w:rFonts w:ascii="Times New Roman" w:hAnsi="Times New Roman" w:cs="Times New Roman"/>
          <w:sz w:val="24"/>
          <w:szCs w:val="24"/>
        </w:rPr>
        <w:t xml:space="preserve"> 15. § (2) bekezdés </w:t>
      </w:r>
      <w:r w:rsidR="00F626AF" w:rsidRPr="00F626AF">
        <w:rPr>
          <w:rFonts w:ascii="Times New Roman" w:hAnsi="Times New Roman" w:cs="Times New Roman"/>
          <w:i/>
          <w:sz w:val="24"/>
          <w:szCs w:val="24"/>
        </w:rPr>
        <w:t>c)</w:t>
      </w:r>
      <w:r w:rsidR="00F626AF">
        <w:rPr>
          <w:rFonts w:ascii="Times New Roman" w:hAnsi="Times New Roman" w:cs="Times New Roman"/>
          <w:sz w:val="24"/>
          <w:szCs w:val="24"/>
        </w:rPr>
        <w:t xml:space="preserve"> pontja helyébe az alábbi rendelkezés lép:</w:t>
      </w:r>
    </w:p>
    <w:p w:rsidR="00F626AF" w:rsidRDefault="00F626AF" w:rsidP="00F77CEF">
      <w:pPr>
        <w:spacing w:after="0" w:line="240" w:lineRule="auto"/>
        <w:rPr>
          <w:rFonts w:ascii="Times New Roman" w:hAnsi="Times New Roman" w:cs="Times New Roman"/>
          <w:sz w:val="24"/>
          <w:szCs w:val="24"/>
        </w:rPr>
      </w:pPr>
    </w:p>
    <w:p w:rsidR="00F626AF" w:rsidRPr="00F626AF" w:rsidRDefault="00F626AF" w:rsidP="00F626AF">
      <w:pPr>
        <w:spacing w:after="0" w:line="240" w:lineRule="auto"/>
        <w:jc w:val="both"/>
        <w:rPr>
          <w:rFonts w:ascii="Times New Roman" w:hAnsi="Times New Roman" w:cs="Times New Roman"/>
          <w:i/>
          <w:sz w:val="24"/>
          <w:szCs w:val="24"/>
        </w:rPr>
      </w:pPr>
      <w:r w:rsidRPr="00F626AF">
        <w:rPr>
          <w:rFonts w:ascii="Times New Roman" w:hAnsi="Times New Roman" w:cs="Times New Roman"/>
          <w:i/>
          <w:sz w:val="24"/>
          <w:szCs w:val="24"/>
        </w:rPr>
        <w:t>(A védett övezetekbe hozzájárulás nélkül behajthat és ott időtartam korlátozás nélkül várakozhat:)</w:t>
      </w:r>
    </w:p>
    <w:p w:rsidR="00F626AF" w:rsidRDefault="00F626AF" w:rsidP="00F77CEF">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626AF" w:rsidRPr="00E73579" w:rsidRDefault="004F6AD3" w:rsidP="001A719F">
      <w:pPr>
        <w:tabs>
          <w:tab w:val="left" w:pos="851"/>
        </w:tabs>
        <w:spacing w:after="0" w:line="240" w:lineRule="auto"/>
        <w:ind w:left="850" w:hanging="425"/>
        <w:jc w:val="both"/>
        <w:rPr>
          <w:rFonts w:ascii="Times New Roman" w:hAnsi="Times New Roman" w:cs="Times New Roman"/>
          <w:i/>
          <w:sz w:val="24"/>
          <w:szCs w:val="24"/>
        </w:rPr>
      </w:pPr>
      <w:r w:rsidRPr="004F6AD3">
        <w:rPr>
          <w:rFonts w:ascii="Times New Roman" w:hAnsi="Times New Roman" w:cs="Times New Roman"/>
          <w:i/>
          <w:sz w:val="24"/>
          <w:szCs w:val="24"/>
        </w:rPr>
        <w:t>„</w:t>
      </w:r>
      <w:r w:rsidRPr="00E73579">
        <w:rPr>
          <w:rFonts w:ascii="Times New Roman" w:hAnsi="Times New Roman" w:cs="Times New Roman"/>
          <w:i/>
          <w:sz w:val="24"/>
          <w:szCs w:val="24"/>
        </w:rPr>
        <w:t>c)</w:t>
      </w:r>
      <w:r w:rsidRPr="00E73579">
        <w:rPr>
          <w:rFonts w:ascii="Times New Roman" w:hAnsi="Times New Roman" w:cs="Times New Roman"/>
          <w:i/>
          <w:sz w:val="24"/>
          <w:szCs w:val="24"/>
        </w:rPr>
        <w:tab/>
      </w:r>
      <w:r w:rsidR="00E73579" w:rsidRPr="00E73579">
        <w:rPr>
          <w:rFonts w:ascii="Times New Roman" w:hAnsi="Times New Roman" w:cs="Times New Roman"/>
          <w:i/>
          <w:iCs/>
          <w:sz w:val="24"/>
          <w:szCs w:val="24"/>
        </w:rPr>
        <w:t xml:space="preserve">a KRESZ 50. § (1) bekezdés a), c), i), és j) pontjában meghatározott tevékenységek végzése során a figyelmeztető jelzést adó berendezését működtető </w:t>
      </w:r>
      <w:r w:rsidR="00B4046D">
        <w:rPr>
          <w:rFonts w:ascii="Times New Roman" w:hAnsi="Times New Roman" w:cs="Times New Roman"/>
          <w:i/>
          <w:iCs/>
          <w:sz w:val="24"/>
          <w:szCs w:val="24"/>
        </w:rPr>
        <w:t>jármű.</w:t>
      </w:r>
      <w:r w:rsidRPr="00E73579">
        <w:rPr>
          <w:rFonts w:ascii="Times New Roman" w:hAnsi="Times New Roman" w:cs="Times New Roman"/>
          <w:i/>
          <w:sz w:val="24"/>
          <w:szCs w:val="24"/>
        </w:rPr>
        <w:t>”</w:t>
      </w:r>
    </w:p>
    <w:p w:rsidR="00F626AF" w:rsidRDefault="00F626AF" w:rsidP="00F77CEF">
      <w:pPr>
        <w:spacing w:after="0" w:line="240" w:lineRule="auto"/>
        <w:rPr>
          <w:rFonts w:ascii="Times New Roman" w:hAnsi="Times New Roman" w:cs="Times New Roman"/>
          <w:sz w:val="24"/>
          <w:szCs w:val="24"/>
        </w:rPr>
      </w:pPr>
    </w:p>
    <w:p w:rsidR="00F626AF" w:rsidRDefault="00F626AF" w:rsidP="00F77CEF">
      <w:pPr>
        <w:spacing w:after="0" w:line="240" w:lineRule="auto"/>
        <w:rPr>
          <w:rFonts w:ascii="Times New Roman" w:hAnsi="Times New Roman" w:cs="Times New Roman"/>
          <w:sz w:val="24"/>
          <w:szCs w:val="24"/>
        </w:rPr>
      </w:pPr>
    </w:p>
    <w:p w:rsidR="00160207" w:rsidRDefault="00160207" w:rsidP="00F77CEF">
      <w:pPr>
        <w:spacing w:after="0" w:line="240" w:lineRule="auto"/>
        <w:rPr>
          <w:rFonts w:ascii="Times New Roman" w:hAnsi="Times New Roman" w:cs="Times New Roman"/>
          <w:sz w:val="24"/>
          <w:szCs w:val="24"/>
        </w:rPr>
      </w:pPr>
    </w:p>
    <w:p w:rsidR="00BF3CFF" w:rsidRPr="002C6750" w:rsidRDefault="00672819" w:rsidP="00BF3CF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r w:rsidR="00BF3CFF" w:rsidRPr="002C6750">
        <w:rPr>
          <w:rFonts w:ascii="Times New Roman" w:hAnsi="Times New Roman" w:cs="Times New Roman"/>
          <w:i/>
          <w:sz w:val="24"/>
          <w:szCs w:val="24"/>
        </w:rPr>
        <w:t>. §</w:t>
      </w:r>
    </w:p>
    <w:p w:rsidR="00BF3CFF" w:rsidRPr="002C6750" w:rsidRDefault="00BF3CFF" w:rsidP="00F77CEF">
      <w:pPr>
        <w:spacing w:after="0" w:line="240" w:lineRule="auto"/>
        <w:rPr>
          <w:rFonts w:ascii="Times New Roman" w:hAnsi="Times New Roman" w:cs="Times New Roman"/>
          <w:sz w:val="24"/>
          <w:szCs w:val="24"/>
        </w:rPr>
      </w:pPr>
    </w:p>
    <w:p w:rsidR="00BF3CFF" w:rsidRPr="002C6750" w:rsidRDefault="00BF3CFF" w:rsidP="00BF3CFF">
      <w:pPr>
        <w:spacing w:after="0" w:line="240" w:lineRule="auto"/>
        <w:ind w:left="284"/>
        <w:rPr>
          <w:rFonts w:ascii="Times New Roman" w:hAnsi="Times New Roman" w:cs="Times New Roman"/>
          <w:sz w:val="24"/>
          <w:szCs w:val="24"/>
        </w:rPr>
      </w:pPr>
      <w:r w:rsidRPr="002C6750">
        <w:rPr>
          <w:rFonts w:ascii="Times New Roman" w:hAnsi="Times New Roman" w:cs="Times New Roman"/>
          <w:sz w:val="24"/>
          <w:szCs w:val="24"/>
        </w:rPr>
        <w:t>A R. 37. § (1) bekezdése helyébe az alábbi rendelkezés lép:</w:t>
      </w:r>
    </w:p>
    <w:p w:rsidR="00BF3CFF" w:rsidRPr="002C6750" w:rsidRDefault="00BF3CFF" w:rsidP="00F77CEF">
      <w:pPr>
        <w:spacing w:after="0" w:line="240" w:lineRule="auto"/>
        <w:rPr>
          <w:rFonts w:ascii="Times New Roman" w:hAnsi="Times New Roman" w:cs="Times New Roman"/>
          <w:sz w:val="24"/>
          <w:szCs w:val="24"/>
        </w:rPr>
      </w:pPr>
    </w:p>
    <w:p w:rsidR="00BF3CFF" w:rsidRPr="002C6750" w:rsidRDefault="00BF3CFF" w:rsidP="00BF3CFF">
      <w:pPr>
        <w:pStyle w:val="Szvegtrzsbehzssal"/>
        <w:ind w:firstLine="284"/>
        <w:rPr>
          <w:i/>
        </w:rPr>
      </w:pPr>
      <w:r w:rsidRPr="002C6750">
        <w:rPr>
          <w:i/>
        </w:rPr>
        <w:t>„(1) A védett övezetben és a várakozási övezetben létesített kizárólagos használatú várakozóhelyekért a kedvezményezett a tulajdonos önkormányzat részére – amennyiben jogszabály eltérően nem rendelkezik – várakozási megváltási díjat köteles fizetni az alábbiak szerint:</w:t>
      </w:r>
    </w:p>
    <w:p w:rsidR="00BF3CFF" w:rsidRPr="002C6750" w:rsidRDefault="00BF3CFF" w:rsidP="00BF3CFF">
      <w:pPr>
        <w:pStyle w:val="Listaszerbekezds"/>
        <w:numPr>
          <w:ilvl w:val="0"/>
          <w:numId w:val="10"/>
        </w:numPr>
        <w:tabs>
          <w:tab w:val="left" w:pos="851"/>
        </w:tabs>
        <w:spacing w:after="0" w:line="240" w:lineRule="auto"/>
        <w:ind w:left="851" w:hanging="284"/>
        <w:jc w:val="both"/>
        <w:rPr>
          <w:rFonts w:ascii="Times New Roman" w:hAnsi="Times New Roman" w:cs="Times New Roman"/>
          <w:i/>
          <w:sz w:val="24"/>
          <w:szCs w:val="24"/>
        </w:rPr>
      </w:pPr>
      <w:r w:rsidRPr="002C6750">
        <w:rPr>
          <w:rFonts w:ascii="Times New Roman" w:hAnsi="Times New Roman" w:cs="Times New Roman"/>
          <w:i/>
          <w:sz w:val="24"/>
          <w:szCs w:val="24"/>
        </w:rPr>
        <w:t>a védett övezetekben lévő kizárólagos használatú várakozóhelyek éves megváltási díja várakozóhelyenként a védett övezeti alapdíj kettőezer-ötszáz-szorosa;</w:t>
      </w:r>
    </w:p>
    <w:p w:rsidR="00BF3CFF" w:rsidRPr="002C6750" w:rsidRDefault="00BF3CFF" w:rsidP="00BF3CFF">
      <w:pPr>
        <w:pStyle w:val="Listaszerbekezds"/>
        <w:numPr>
          <w:ilvl w:val="0"/>
          <w:numId w:val="10"/>
        </w:numPr>
        <w:tabs>
          <w:tab w:val="left" w:pos="851"/>
        </w:tabs>
        <w:spacing w:after="0" w:line="240" w:lineRule="auto"/>
        <w:ind w:left="851" w:hanging="284"/>
        <w:jc w:val="both"/>
        <w:rPr>
          <w:rFonts w:ascii="Times New Roman" w:hAnsi="Times New Roman" w:cs="Times New Roman"/>
          <w:i/>
          <w:sz w:val="24"/>
          <w:szCs w:val="24"/>
        </w:rPr>
      </w:pPr>
      <w:r w:rsidRPr="002C6750">
        <w:rPr>
          <w:rFonts w:ascii="Times New Roman" w:hAnsi="Times New Roman" w:cs="Times New Roman"/>
          <w:i/>
          <w:sz w:val="24"/>
          <w:szCs w:val="24"/>
        </w:rPr>
        <w:t>a várakozási övezetben a kizárólagos használatú várakozóhelyek éves megváltási díja várakozóhelyenként az adott területre érvényes egyórai várakozási díj és a kizárólagos használatú várakozóhely napi üzemidő szorzatának kettőszázötvenszerese.”</w:t>
      </w:r>
    </w:p>
    <w:p w:rsidR="00BF3CFF" w:rsidRDefault="00BF3CFF" w:rsidP="00F77CEF">
      <w:pPr>
        <w:spacing w:after="0" w:line="240" w:lineRule="auto"/>
        <w:rPr>
          <w:rFonts w:ascii="Times New Roman" w:hAnsi="Times New Roman" w:cs="Times New Roman"/>
          <w:sz w:val="24"/>
          <w:szCs w:val="24"/>
        </w:rPr>
      </w:pPr>
    </w:p>
    <w:p w:rsidR="00BF3CFF" w:rsidRDefault="00BF3CFF" w:rsidP="00F77CEF">
      <w:pPr>
        <w:spacing w:after="0" w:line="240" w:lineRule="auto"/>
        <w:rPr>
          <w:rFonts w:ascii="Times New Roman" w:hAnsi="Times New Roman" w:cs="Times New Roman"/>
          <w:sz w:val="24"/>
          <w:szCs w:val="24"/>
        </w:rPr>
      </w:pPr>
    </w:p>
    <w:p w:rsidR="00FC1F95" w:rsidRPr="00FC1F95" w:rsidRDefault="00672819" w:rsidP="00FC1F9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r w:rsidR="00FC1F95" w:rsidRPr="00FC1F95">
        <w:rPr>
          <w:rFonts w:ascii="Times New Roman" w:hAnsi="Times New Roman" w:cs="Times New Roman"/>
          <w:i/>
          <w:sz w:val="24"/>
          <w:szCs w:val="24"/>
        </w:rPr>
        <w:t>. §</w:t>
      </w:r>
    </w:p>
    <w:p w:rsidR="00FC1F95" w:rsidRDefault="00FC1F95" w:rsidP="00F77CEF">
      <w:pPr>
        <w:spacing w:after="0" w:line="240" w:lineRule="auto"/>
        <w:rPr>
          <w:rFonts w:ascii="Times New Roman" w:hAnsi="Times New Roman" w:cs="Times New Roman"/>
          <w:sz w:val="24"/>
          <w:szCs w:val="24"/>
        </w:rPr>
      </w:pPr>
    </w:p>
    <w:p w:rsidR="00FC1F95" w:rsidRDefault="00D12F5C" w:rsidP="00FC1F95">
      <w:pPr>
        <w:spacing w:after="0" w:line="240" w:lineRule="auto"/>
        <w:ind w:left="284"/>
        <w:rPr>
          <w:rFonts w:ascii="Times New Roman" w:hAnsi="Times New Roman" w:cs="Times New Roman"/>
          <w:sz w:val="24"/>
          <w:szCs w:val="24"/>
        </w:rPr>
      </w:pPr>
      <w:r w:rsidRPr="00D12F5C">
        <w:rPr>
          <w:rFonts w:ascii="Times New Roman" w:hAnsi="Times New Roman" w:cs="Times New Roman"/>
          <w:sz w:val="24"/>
          <w:szCs w:val="24"/>
          <w:highlight w:val="yellow"/>
        </w:rPr>
        <w:t>(1)</w:t>
      </w:r>
      <w:r>
        <w:rPr>
          <w:rFonts w:ascii="Times New Roman" w:hAnsi="Times New Roman" w:cs="Times New Roman"/>
          <w:sz w:val="24"/>
          <w:szCs w:val="24"/>
        </w:rPr>
        <w:t xml:space="preserve"> </w:t>
      </w:r>
      <w:r w:rsidR="00FC1F95">
        <w:rPr>
          <w:rFonts w:ascii="Times New Roman" w:hAnsi="Times New Roman" w:cs="Times New Roman"/>
          <w:sz w:val="24"/>
          <w:szCs w:val="24"/>
        </w:rPr>
        <w:t>A R. 39. § (1) bekezdése helyébe az alábbi rendelkezés lép:</w:t>
      </w:r>
    </w:p>
    <w:p w:rsidR="00FC1F95" w:rsidRDefault="00FC1F95" w:rsidP="00F77CEF">
      <w:pPr>
        <w:spacing w:after="0" w:line="240" w:lineRule="auto"/>
        <w:rPr>
          <w:rFonts w:ascii="Times New Roman" w:hAnsi="Times New Roman" w:cs="Times New Roman"/>
          <w:sz w:val="24"/>
          <w:szCs w:val="24"/>
        </w:rPr>
      </w:pPr>
    </w:p>
    <w:p w:rsidR="00FC1F95" w:rsidRPr="00BF3CFF" w:rsidRDefault="00FC1F95" w:rsidP="00810540">
      <w:pPr>
        <w:spacing w:after="0" w:line="240" w:lineRule="auto"/>
        <w:ind w:left="284"/>
        <w:rPr>
          <w:rFonts w:ascii="Times New Roman" w:hAnsi="Times New Roman" w:cs="Times New Roman"/>
          <w:i/>
          <w:sz w:val="24"/>
          <w:szCs w:val="24"/>
        </w:rPr>
      </w:pPr>
      <w:r w:rsidRPr="00BF3CFF">
        <w:rPr>
          <w:rFonts w:ascii="Times New Roman" w:hAnsi="Times New Roman" w:cs="Times New Roman"/>
          <w:i/>
          <w:sz w:val="24"/>
          <w:szCs w:val="24"/>
        </w:rPr>
        <w:t>„(1) A városrendészeti behajtási-várakozási hozzájárulás – kérelemre –</w:t>
      </w:r>
    </w:p>
    <w:p w:rsidR="00FC1F95" w:rsidRDefault="00FC1F95" w:rsidP="001A719F">
      <w:pPr>
        <w:pStyle w:val="Listaszerbekezds"/>
        <w:numPr>
          <w:ilvl w:val="0"/>
          <w:numId w:val="5"/>
        </w:numPr>
        <w:spacing w:after="0" w:line="240" w:lineRule="auto"/>
        <w:ind w:left="851" w:hanging="284"/>
        <w:rPr>
          <w:rFonts w:ascii="Times New Roman" w:hAnsi="Times New Roman" w:cs="Times New Roman"/>
          <w:i/>
          <w:sz w:val="24"/>
          <w:szCs w:val="24"/>
        </w:rPr>
      </w:pPr>
      <w:r w:rsidRPr="00BF3CFF">
        <w:rPr>
          <w:rFonts w:ascii="Times New Roman" w:hAnsi="Times New Roman" w:cs="Times New Roman"/>
          <w:i/>
          <w:sz w:val="24"/>
          <w:szCs w:val="24"/>
        </w:rPr>
        <w:t xml:space="preserve">a </w:t>
      </w:r>
      <w:r w:rsidR="00BF3CFF">
        <w:rPr>
          <w:rFonts w:ascii="Times New Roman" w:hAnsi="Times New Roman" w:cs="Times New Roman"/>
          <w:i/>
          <w:sz w:val="24"/>
          <w:szCs w:val="24"/>
        </w:rPr>
        <w:t>b</w:t>
      </w:r>
      <w:r w:rsidR="00313394" w:rsidRPr="00BF3CFF">
        <w:rPr>
          <w:rFonts w:ascii="Times New Roman" w:hAnsi="Times New Roman" w:cs="Times New Roman"/>
          <w:i/>
          <w:sz w:val="24"/>
          <w:szCs w:val="24"/>
        </w:rPr>
        <w:t>elügyminiszt</w:t>
      </w:r>
      <w:r w:rsidR="00BF3CFF">
        <w:rPr>
          <w:rFonts w:ascii="Times New Roman" w:hAnsi="Times New Roman" w:cs="Times New Roman"/>
          <w:i/>
          <w:sz w:val="24"/>
          <w:szCs w:val="24"/>
        </w:rPr>
        <w:t>er</w:t>
      </w:r>
      <w:r w:rsidR="00313394" w:rsidRPr="00BF3CFF">
        <w:rPr>
          <w:rFonts w:ascii="Times New Roman" w:hAnsi="Times New Roman" w:cs="Times New Roman"/>
          <w:i/>
          <w:sz w:val="24"/>
          <w:szCs w:val="24"/>
        </w:rPr>
        <w:t xml:space="preserve"> irányítása alá </w:t>
      </w:r>
      <w:r w:rsidR="00854573" w:rsidRPr="00BF3CFF">
        <w:rPr>
          <w:rFonts w:ascii="Times New Roman" w:hAnsi="Times New Roman" w:cs="Times New Roman"/>
          <w:i/>
          <w:sz w:val="24"/>
          <w:szCs w:val="24"/>
        </w:rPr>
        <w:t>tartozó belügyi szervek,</w:t>
      </w:r>
    </w:p>
    <w:p w:rsidR="00D12F5C" w:rsidRDefault="00D12F5C" w:rsidP="001A719F">
      <w:pPr>
        <w:pStyle w:val="Listaszerbekezds"/>
        <w:numPr>
          <w:ilvl w:val="0"/>
          <w:numId w:val="5"/>
        </w:numPr>
        <w:spacing w:after="0" w:line="240" w:lineRule="auto"/>
        <w:ind w:left="851" w:hanging="284"/>
        <w:rPr>
          <w:rFonts w:ascii="Times New Roman" w:hAnsi="Times New Roman" w:cs="Times New Roman"/>
          <w:i/>
          <w:sz w:val="24"/>
          <w:szCs w:val="24"/>
        </w:rPr>
      </w:pPr>
      <w:r w:rsidRPr="00D12F5C">
        <w:rPr>
          <w:rFonts w:ascii="Times New Roman" w:hAnsi="Times New Roman" w:cs="Times New Roman"/>
          <w:i/>
          <w:sz w:val="24"/>
          <w:szCs w:val="24"/>
          <w:highlight w:val="yellow"/>
        </w:rPr>
        <w:t>a honvédelmi miniszter irányítása alá tartozó szervezetek,</w:t>
      </w:r>
    </w:p>
    <w:p w:rsidR="00FC1F95" w:rsidRPr="00BF3CFF" w:rsidRDefault="00FC1F95" w:rsidP="001A719F">
      <w:pPr>
        <w:pStyle w:val="Listaszerbekezds"/>
        <w:numPr>
          <w:ilvl w:val="0"/>
          <w:numId w:val="5"/>
        </w:numPr>
        <w:spacing w:after="0" w:line="240" w:lineRule="auto"/>
        <w:ind w:left="851" w:hanging="284"/>
        <w:rPr>
          <w:rFonts w:ascii="Times New Roman" w:hAnsi="Times New Roman" w:cs="Times New Roman"/>
          <w:i/>
          <w:sz w:val="24"/>
          <w:szCs w:val="24"/>
        </w:rPr>
      </w:pPr>
      <w:r w:rsidRPr="00BF3CFF">
        <w:rPr>
          <w:rFonts w:ascii="Times New Roman" w:hAnsi="Times New Roman" w:cs="Times New Roman"/>
          <w:i/>
          <w:sz w:val="24"/>
          <w:szCs w:val="24"/>
        </w:rPr>
        <w:lastRenderedPageBreak/>
        <w:t>a Nemzeti Adó- és Vámhivatal</w:t>
      </w:r>
      <w:r w:rsidR="00810540" w:rsidRPr="00BF3CFF">
        <w:rPr>
          <w:rFonts w:ascii="Times New Roman" w:hAnsi="Times New Roman" w:cs="Times New Roman"/>
          <w:i/>
          <w:sz w:val="24"/>
          <w:szCs w:val="24"/>
        </w:rPr>
        <w:t>,</w:t>
      </w:r>
    </w:p>
    <w:p w:rsidR="00854573" w:rsidRPr="00BF3CFF" w:rsidRDefault="00854573" w:rsidP="001A719F">
      <w:pPr>
        <w:pStyle w:val="Listaszerbekezds"/>
        <w:numPr>
          <w:ilvl w:val="0"/>
          <w:numId w:val="5"/>
        </w:numPr>
        <w:spacing w:after="0" w:line="240" w:lineRule="auto"/>
        <w:ind w:left="851" w:hanging="284"/>
        <w:rPr>
          <w:rFonts w:ascii="Times New Roman" w:hAnsi="Times New Roman" w:cs="Times New Roman"/>
          <w:i/>
          <w:sz w:val="24"/>
          <w:szCs w:val="24"/>
        </w:rPr>
      </w:pPr>
      <w:r w:rsidRPr="00BF3CFF">
        <w:rPr>
          <w:rFonts w:ascii="Times New Roman" w:hAnsi="Times New Roman" w:cs="Times New Roman"/>
          <w:i/>
          <w:sz w:val="24"/>
          <w:szCs w:val="24"/>
        </w:rPr>
        <w:t>az Információs Hivatal</w:t>
      </w:r>
      <w:r w:rsidR="00BF3CFF">
        <w:rPr>
          <w:rFonts w:ascii="Times New Roman" w:hAnsi="Times New Roman" w:cs="Times New Roman"/>
          <w:i/>
          <w:sz w:val="24"/>
          <w:szCs w:val="24"/>
        </w:rPr>
        <w:t>,</w:t>
      </w:r>
    </w:p>
    <w:p w:rsidR="00FC1F95" w:rsidRPr="00BF3CFF" w:rsidRDefault="00FC1F95" w:rsidP="001A719F">
      <w:pPr>
        <w:pStyle w:val="Listaszerbekezds"/>
        <w:numPr>
          <w:ilvl w:val="0"/>
          <w:numId w:val="5"/>
        </w:numPr>
        <w:spacing w:after="0" w:line="240" w:lineRule="auto"/>
        <w:ind w:left="851" w:hanging="284"/>
        <w:rPr>
          <w:rFonts w:ascii="Times New Roman" w:hAnsi="Times New Roman" w:cs="Times New Roman"/>
          <w:i/>
          <w:sz w:val="24"/>
          <w:szCs w:val="24"/>
        </w:rPr>
      </w:pPr>
      <w:r w:rsidRPr="00BF3CFF">
        <w:rPr>
          <w:rFonts w:ascii="Times New Roman" w:hAnsi="Times New Roman" w:cs="Times New Roman"/>
          <w:i/>
          <w:sz w:val="24"/>
          <w:szCs w:val="24"/>
        </w:rPr>
        <w:t>a Fővárosi Önkormányzat</w:t>
      </w:r>
      <w:r w:rsidR="007B33CE" w:rsidRPr="00BF3CFF">
        <w:rPr>
          <w:rFonts w:ascii="Times New Roman" w:hAnsi="Times New Roman" w:cs="Times New Roman"/>
          <w:i/>
          <w:sz w:val="24"/>
          <w:szCs w:val="24"/>
        </w:rPr>
        <w:t>i</w:t>
      </w:r>
      <w:r w:rsidRPr="00BF3CFF">
        <w:rPr>
          <w:rFonts w:ascii="Times New Roman" w:hAnsi="Times New Roman" w:cs="Times New Roman"/>
          <w:i/>
          <w:sz w:val="24"/>
          <w:szCs w:val="24"/>
        </w:rPr>
        <w:t xml:space="preserve"> Rendészeti Igazgatóság</w:t>
      </w:r>
      <w:r w:rsidR="00810540" w:rsidRPr="00BF3CFF">
        <w:rPr>
          <w:rFonts w:ascii="Times New Roman" w:hAnsi="Times New Roman" w:cs="Times New Roman"/>
          <w:i/>
          <w:sz w:val="24"/>
          <w:szCs w:val="24"/>
        </w:rPr>
        <w:t>,</w:t>
      </w:r>
    </w:p>
    <w:p w:rsidR="00FC1F95" w:rsidRPr="00BF3CFF" w:rsidRDefault="00FC1F95" w:rsidP="001A719F">
      <w:pPr>
        <w:pStyle w:val="Listaszerbekezds"/>
        <w:numPr>
          <w:ilvl w:val="0"/>
          <w:numId w:val="5"/>
        </w:numPr>
        <w:spacing w:after="0" w:line="240" w:lineRule="auto"/>
        <w:ind w:left="851" w:hanging="284"/>
        <w:rPr>
          <w:rFonts w:ascii="Times New Roman" w:hAnsi="Times New Roman" w:cs="Times New Roman"/>
          <w:i/>
          <w:sz w:val="24"/>
          <w:szCs w:val="24"/>
        </w:rPr>
      </w:pPr>
      <w:r w:rsidRPr="00BF3CFF">
        <w:rPr>
          <w:rFonts w:ascii="Times New Roman" w:hAnsi="Times New Roman" w:cs="Times New Roman"/>
          <w:i/>
          <w:sz w:val="24"/>
          <w:szCs w:val="24"/>
        </w:rPr>
        <w:t>a Budapesti és Agglome</w:t>
      </w:r>
      <w:bookmarkStart w:id="2" w:name="_GoBack"/>
      <w:bookmarkEnd w:id="2"/>
      <w:r w:rsidRPr="00BF3CFF">
        <w:rPr>
          <w:rFonts w:ascii="Times New Roman" w:hAnsi="Times New Roman" w:cs="Times New Roman"/>
          <w:i/>
          <w:sz w:val="24"/>
          <w:szCs w:val="24"/>
        </w:rPr>
        <w:t>rációs Polgárőr Szervezetek Szövetsége</w:t>
      </w:r>
    </w:p>
    <w:p w:rsidR="00FC1F95" w:rsidRPr="00810540" w:rsidRDefault="00FC1F95" w:rsidP="00FC1F95">
      <w:pPr>
        <w:spacing w:after="0" w:line="240" w:lineRule="auto"/>
        <w:jc w:val="both"/>
        <w:rPr>
          <w:rFonts w:ascii="Times New Roman" w:hAnsi="Times New Roman" w:cs="Times New Roman"/>
          <w:i/>
          <w:sz w:val="24"/>
          <w:szCs w:val="24"/>
        </w:rPr>
      </w:pPr>
      <w:r w:rsidRPr="00BF3CFF">
        <w:rPr>
          <w:rFonts w:ascii="Times New Roman" w:hAnsi="Times New Roman" w:cs="Times New Roman"/>
          <w:i/>
          <w:sz w:val="24"/>
          <w:szCs w:val="24"/>
        </w:rPr>
        <w:t>használatában lévő, megkülönböztető fény- és hangjelzéssel fel nem szerelt személy</w:t>
      </w:r>
      <w:r w:rsidR="00810540" w:rsidRPr="00BF3CFF">
        <w:rPr>
          <w:rFonts w:ascii="Times New Roman" w:hAnsi="Times New Roman" w:cs="Times New Roman"/>
          <w:i/>
          <w:sz w:val="24"/>
          <w:szCs w:val="24"/>
        </w:rPr>
        <w:t>-</w:t>
      </w:r>
      <w:r w:rsidRPr="00BF3CFF">
        <w:rPr>
          <w:rFonts w:ascii="Times New Roman" w:hAnsi="Times New Roman" w:cs="Times New Roman"/>
          <w:i/>
          <w:sz w:val="24"/>
          <w:szCs w:val="24"/>
        </w:rPr>
        <w:t xml:space="preserve">gépkocsijaira, valamint </w:t>
      </w:r>
      <w:r w:rsidR="00810540" w:rsidRPr="00BF3CFF">
        <w:rPr>
          <w:rFonts w:ascii="Times New Roman" w:hAnsi="Times New Roman" w:cs="Times New Roman"/>
          <w:i/>
          <w:sz w:val="24"/>
          <w:szCs w:val="24"/>
        </w:rPr>
        <w:t>3500 kilogramm megengedett legnagyobb össztömeget meg nem haladó tehergépkocsijaira adható.”</w:t>
      </w:r>
    </w:p>
    <w:p w:rsidR="00FC1F95" w:rsidRDefault="00FC1F95" w:rsidP="00F77CEF">
      <w:pPr>
        <w:spacing w:after="0" w:line="240" w:lineRule="auto"/>
        <w:rPr>
          <w:rFonts w:ascii="Times New Roman" w:hAnsi="Times New Roman" w:cs="Times New Roman"/>
          <w:sz w:val="24"/>
          <w:szCs w:val="24"/>
        </w:rPr>
      </w:pPr>
    </w:p>
    <w:p w:rsidR="00D12F5C" w:rsidRPr="00D12F5C" w:rsidRDefault="00D12F5C" w:rsidP="00D12F5C">
      <w:pPr>
        <w:spacing w:after="0" w:line="240" w:lineRule="auto"/>
        <w:ind w:firstLine="284"/>
        <w:rPr>
          <w:rFonts w:ascii="Times New Roman" w:hAnsi="Times New Roman" w:cs="Times New Roman"/>
          <w:sz w:val="24"/>
          <w:szCs w:val="24"/>
          <w:highlight w:val="yellow"/>
        </w:rPr>
      </w:pPr>
      <w:r w:rsidRPr="00D12F5C">
        <w:rPr>
          <w:rFonts w:ascii="Times New Roman" w:hAnsi="Times New Roman" w:cs="Times New Roman"/>
          <w:sz w:val="24"/>
          <w:szCs w:val="24"/>
          <w:highlight w:val="yellow"/>
        </w:rPr>
        <w:t>(2) A R. 39. § (4) bekezdése helyébe az alábbi rendelkezés lép:</w:t>
      </w:r>
    </w:p>
    <w:p w:rsidR="00D12F5C" w:rsidRPr="00D12F5C" w:rsidRDefault="00D12F5C" w:rsidP="00D12F5C">
      <w:pPr>
        <w:spacing w:after="0" w:line="240" w:lineRule="auto"/>
        <w:rPr>
          <w:rFonts w:ascii="Times New Roman" w:hAnsi="Times New Roman" w:cs="Times New Roman"/>
          <w:sz w:val="24"/>
          <w:szCs w:val="24"/>
          <w:highlight w:val="yellow"/>
        </w:rPr>
      </w:pPr>
    </w:p>
    <w:p w:rsidR="00D12F5C" w:rsidRDefault="00D12F5C" w:rsidP="00D12F5C">
      <w:pPr>
        <w:spacing w:after="0" w:line="240" w:lineRule="auto"/>
        <w:ind w:firstLine="284"/>
        <w:jc w:val="both"/>
        <w:rPr>
          <w:rFonts w:ascii="Times New Roman" w:hAnsi="Times New Roman" w:cs="Times New Roman"/>
          <w:sz w:val="24"/>
          <w:szCs w:val="24"/>
        </w:rPr>
      </w:pPr>
      <w:r w:rsidRPr="00D12F5C">
        <w:rPr>
          <w:rFonts w:ascii="Times New Roman" w:hAnsi="Times New Roman" w:cs="Times New Roman"/>
          <w:i/>
          <w:sz w:val="24"/>
          <w:szCs w:val="24"/>
          <w:highlight w:val="yellow"/>
        </w:rPr>
        <w:t>„(4) A kiadható összes hozzájárulás száma 565 darab, amelyet – a Fővárosi Közgyűléstől átruházott hatáskörben eljárva – a főpolgármester ad ki.”</w:t>
      </w:r>
    </w:p>
    <w:p w:rsidR="00BF3CFF" w:rsidRDefault="00BF3CFF" w:rsidP="00F77CEF">
      <w:pPr>
        <w:spacing w:after="0" w:line="240" w:lineRule="auto"/>
        <w:rPr>
          <w:rFonts w:ascii="Times New Roman" w:hAnsi="Times New Roman" w:cs="Times New Roman"/>
          <w:sz w:val="24"/>
          <w:szCs w:val="24"/>
        </w:rPr>
      </w:pPr>
    </w:p>
    <w:p w:rsidR="00D12F5C" w:rsidRDefault="00D12F5C" w:rsidP="00F77CEF">
      <w:pPr>
        <w:spacing w:after="0" w:line="240" w:lineRule="auto"/>
        <w:rPr>
          <w:rFonts w:ascii="Times New Roman" w:hAnsi="Times New Roman" w:cs="Times New Roman"/>
          <w:sz w:val="24"/>
          <w:szCs w:val="24"/>
        </w:rPr>
      </w:pPr>
    </w:p>
    <w:p w:rsidR="00BB08D3" w:rsidRPr="00BB08D3" w:rsidRDefault="00672819" w:rsidP="00BB08D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w:t>
      </w:r>
      <w:r w:rsidR="00BB08D3" w:rsidRPr="00BB08D3">
        <w:rPr>
          <w:rFonts w:ascii="Times New Roman" w:hAnsi="Times New Roman" w:cs="Times New Roman"/>
          <w:i/>
          <w:sz w:val="24"/>
          <w:szCs w:val="24"/>
        </w:rPr>
        <w:t>. §</w:t>
      </w:r>
    </w:p>
    <w:p w:rsidR="00BB08D3" w:rsidRDefault="00BB08D3" w:rsidP="00F77CEF">
      <w:pPr>
        <w:spacing w:after="0" w:line="240" w:lineRule="auto"/>
        <w:rPr>
          <w:rFonts w:ascii="Times New Roman" w:hAnsi="Times New Roman" w:cs="Times New Roman"/>
          <w:sz w:val="24"/>
          <w:szCs w:val="24"/>
        </w:rPr>
      </w:pPr>
    </w:p>
    <w:p w:rsidR="00BB08D3" w:rsidRDefault="00BB08D3" w:rsidP="00BB08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 R. 48. § (3) bekezdése helyébe az alábbi rendelkezés lép:</w:t>
      </w:r>
    </w:p>
    <w:p w:rsidR="00BB08D3" w:rsidRDefault="00BB08D3" w:rsidP="00BB08D3">
      <w:pPr>
        <w:spacing w:after="0" w:line="240" w:lineRule="auto"/>
        <w:jc w:val="both"/>
        <w:rPr>
          <w:rFonts w:ascii="Times New Roman" w:hAnsi="Times New Roman" w:cs="Times New Roman"/>
          <w:sz w:val="24"/>
          <w:szCs w:val="24"/>
        </w:rPr>
      </w:pPr>
    </w:p>
    <w:p w:rsidR="00BB08D3" w:rsidRPr="00A00347" w:rsidRDefault="00BB08D3" w:rsidP="00BB08D3">
      <w:pPr>
        <w:spacing w:after="0" w:line="240" w:lineRule="auto"/>
        <w:ind w:firstLine="284"/>
        <w:jc w:val="both"/>
        <w:rPr>
          <w:rFonts w:ascii="Times New Roman" w:hAnsi="Times New Roman" w:cs="Times New Roman"/>
          <w:i/>
          <w:iCs/>
          <w:sz w:val="24"/>
          <w:szCs w:val="24"/>
        </w:rPr>
      </w:pPr>
      <w:r w:rsidRPr="00A00347">
        <w:rPr>
          <w:rFonts w:ascii="Times New Roman" w:hAnsi="Times New Roman" w:cs="Times New Roman"/>
          <w:i/>
          <w:iCs/>
          <w:sz w:val="24"/>
          <w:szCs w:val="24"/>
        </w:rPr>
        <w:t>„(3) Amennyiben</w:t>
      </w:r>
    </w:p>
    <w:p w:rsidR="00BB08D3" w:rsidRPr="00A00347" w:rsidRDefault="00B4046D" w:rsidP="001A719F">
      <w:pPr>
        <w:pStyle w:val="Listaszerbekezds"/>
        <w:numPr>
          <w:ilvl w:val="0"/>
          <w:numId w:val="4"/>
        </w:numPr>
        <w:spacing w:after="0" w:line="240" w:lineRule="auto"/>
        <w:ind w:left="851" w:hanging="284"/>
        <w:jc w:val="both"/>
        <w:rPr>
          <w:rFonts w:ascii="Times New Roman" w:hAnsi="Times New Roman" w:cs="Times New Roman"/>
          <w:i/>
          <w:iCs/>
          <w:sz w:val="24"/>
          <w:szCs w:val="24"/>
        </w:rPr>
      </w:pPr>
      <w:r>
        <w:rPr>
          <w:rFonts w:ascii="Times New Roman" w:hAnsi="Times New Roman" w:cs="Times New Roman"/>
          <w:i/>
          <w:iCs/>
          <w:sz w:val="24"/>
          <w:szCs w:val="24"/>
        </w:rPr>
        <w:t xml:space="preserve">a gépjármű üzemben tartója </w:t>
      </w:r>
      <w:r w:rsidR="00BB08D3" w:rsidRPr="00A00347">
        <w:rPr>
          <w:rFonts w:ascii="Times New Roman" w:hAnsi="Times New Roman" w:cs="Times New Roman"/>
          <w:i/>
          <w:iCs/>
          <w:sz w:val="24"/>
          <w:szCs w:val="24"/>
        </w:rPr>
        <w:t>az ellenőrzés időpontjában érvényes parkolójeggyel rendelkezett, de azt nem jelen rendelet előírásai szerint helyezte el, vagy</w:t>
      </w:r>
    </w:p>
    <w:p w:rsidR="00BB08D3" w:rsidRPr="00A00347" w:rsidRDefault="00BB08D3" w:rsidP="001A719F">
      <w:pPr>
        <w:pStyle w:val="Listaszerbekezds"/>
        <w:numPr>
          <w:ilvl w:val="0"/>
          <w:numId w:val="4"/>
        </w:numPr>
        <w:spacing w:after="0" w:line="240" w:lineRule="auto"/>
        <w:ind w:left="851" w:hanging="284"/>
        <w:jc w:val="both"/>
        <w:rPr>
          <w:rFonts w:ascii="Times New Roman" w:hAnsi="Times New Roman" w:cs="Times New Roman"/>
          <w:i/>
          <w:iCs/>
          <w:sz w:val="24"/>
          <w:szCs w:val="24"/>
        </w:rPr>
      </w:pPr>
      <w:r w:rsidRPr="00A00347">
        <w:rPr>
          <w:rFonts w:ascii="Times New Roman" w:hAnsi="Times New Roman" w:cs="Times New Roman"/>
          <w:i/>
          <w:iCs/>
          <w:sz w:val="24"/>
          <w:szCs w:val="24"/>
        </w:rPr>
        <w:t xml:space="preserve">az ellenőrzés időpontja és </w:t>
      </w:r>
      <w:r w:rsidR="00E82700">
        <w:rPr>
          <w:rFonts w:ascii="Times New Roman" w:hAnsi="Times New Roman" w:cs="Times New Roman"/>
          <w:i/>
          <w:iCs/>
          <w:sz w:val="24"/>
          <w:szCs w:val="24"/>
        </w:rPr>
        <w:t xml:space="preserve">a parkolójegy </w:t>
      </w:r>
      <w:r w:rsidRPr="00A00347">
        <w:rPr>
          <w:rFonts w:ascii="Times New Roman" w:hAnsi="Times New Roman" w:cs="Times New Roman"/>
          <w:i/>
          <w:iCs/>
          <w:sz w:val="24"/>
          <w:szCs w:val="24"/>
        </w:rPr>
        <w:t>vagy a mobi</w:t>
      </w:r>
      <w:r w:rsidR="00E82700">
        <w:rPr>
          <w:rFonts w:ascii="Times New Roman" w:hAnsi="Times New Roman" w:cs="Times New Roman"/>
          <w:i/>
          <w:iCs/>
          <w:sz w:val="24"/>
          <w:szCs w:val="24"/>
        </w:rPr>
        <w:t>ltelefonos parkolási díjfizetés</w:t>
      </w:r>
      <w:r w:rsidRPr="00A00347">
        <w:rPr>
          <w:rFonts w:ascii="Times New Roman" w:hAnsi="Times New Roman" w:cs="Times New Roman"/>
          <w:i/>
          <w:iCs/>
          <w:sz w:val="24"/>
          <w:szCs w:val="24"/>
        </w:rPr>
        <w:t xml:space="preserve"> érvényességének kezdő időpontja között nem telt el 5 percnél hosszabb idő, vagy</w:t>
      </w:r>
    </w:p>
    <w:p w:rsidR="00BB08D3" w:rsidRDefault="00BB08D3" w:rsidP="001A719F">
      <w:pPr>
        <w:pStyle w:val="Listaszerbekezds"/>
        <w:numPr>
          <w:ilvl w:val="0"/>
          <w:numId w:val="4"/>
        </w:numPr>
        <w:spacing w:after="0" w:line="240" w:lineRule="auto"/>
        <w:ind w:left="851" w:hanging="284"/>
        <w:jc w:val="both"/>
        <w:rPr>
          <w:rFonts w:ascii="Times New Roman" w:hAnsi="Times New Roman" w:cs="Times New Roman"/>
          <w:i/>
          <w:iCs/>
          <w:sz w:val="24"/>
          <w:szCs w:val="24"/>
        </w:rPr>
      </w:pPr>
      <w:r w:rsidRPr="00A00347">
        <w:rPr>
          <w:rFonts w:ascii="Times New Roman" w:hAnsi="Times New Roman" w:cs="Times New Roman"/>
          <w:i/>
          <w:iCs/>
          <w:sz w:val="24"/>
          <w:szCs w:val="24"/>
        </w:rPr>
        <w:t xml:space="preserve">a várakozás megkezdésekor a mozgásában korlátozott személy </w:t>
      </w:r>
      <w:r>
        <w:rPr>
          <w:rFonts w:ascii="Times New Roman" w:hAnsi="Times New Roman" w:cs="Times New Roman"/>
          <w:i/>
          <w:iCs/>
          <w:sz w:val="24"/>
          <w:szCs w:val="24"/>
        </w:rPr>
        <w:t>eredeti és érvényes parkolási igazolványát a gépjármű első szélvédője mögött elhelyezte, de</w:t>
      </w:r>
      <w:r w:rsidRPr="000E600D">
        <w:rPr>
          <w:rFonts w:ascii="Times New Roman" w:hAnsi="Times New Roman" w:cs="Times New Roman"/>
          <w:i/>
          <w:iCs/>
          <w:sz w:val="24"/>
          <w:szCs w:val="24"/>
        </w:rPr>
        <w:t xml:space="preserve"> előlapja az érvényesség és a jogosultság ellenőrzése céljából </w:t>
      </w:r>
      <w:r>
        <w:rPr>
          <w:rFonts w:ascii="Times New Roman" w:hAnsi="Times New Roman" w:cs="Times New Roman"/>
          <w:i/>
          <w:iCs/>
          <w:sz w:val="24"/>
          <w:szCs w:val="24"/>
        </w:rPr>
        <w:t xml:space="preserve">nem </w:t>
      </w:r>
      <w:r w:rsidRPr="000E600D">
        <w:rPr>
          <w:rFonts w:ascii="Times New Roman" w:hAnsi="Times New Roman" w:cs="Times New Roman"/>
          <w:i/>
          <w:iCs/>
          <w:sz w:val="24"/>
          <w:szCs w:val="24"/>
        </w:rPr>
        <w:t>teljes egészében látható</w:t>
      </w:r>
      <w:r>
        <w:rPr>
          <w:rFonts w:ascii="Times New Roman" w:hAnsi="Times New Roman" w:cs="Times New Roman"/>
          <w:i/>
          <w:iCs/>
          <w:sz w:val="24"/>
          <w:szCs w:val="24"/>
        </w:rPr>
        <w:t xml:space="preserve">, vagy </w:t>
      </w:r>
      <w:r w:rsidR="009D0E7B">
        <w:rPr>
          <w:rFonts w:ascii="Times New Roman" w:hAnsi="Times New Roman" w:cs="Times New Roman"/>
          <w:i/>
          <w:iCs/>
          <w:sz w:val="24"/>
          <w:szCs w:val="24"/>
        </w:rPr>
        <w:t xml:space="preserve">azt </w:t>
      </w:r>
      <w:r>
        <w:rPr>
          <w:rFonts w:ascii="Times New Roman" w:hAnsi="Times New Roman" w:cs="Times New Roman"/>
          <w:i/>
          <w:iCs/>
          <w:sz w:val="24"/>
          <w:szCs w:val="24"/>
        </w:rPr>
        <w:t>hátlappal felfelé helyezte el,</w:t>
      </w:r>
    </w:p>
    <w:p w:rsidR="00BB08D3" w:rsidRPr="00A00347" w:rsidRDefault="000B5240" w:rsidP="00BB08D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úgy </w:t>
      </w:r>
      <w:r w:rsidR="00BB08D3" w:rsidRPr="00A00347">
        <w:rPr>
          <w:rFonts w:ascii="Times New Roman" w:hAnsi="Times New Roman" w:cs="Times New Roman"/>
          <w:i/>
          <w:iCs/>
          <w:sz w:val="24"/>
          <w:szCs w:val="24"/>
        </w:rPr>
        <w:t xml:space="preserve">az ellenőrzés napjától számított 5 </w:t>
      </w:r>
      <w:r w:rsidR="009D0E7B">
        <w:rPr>
          <w:rFonts w:ascii="Times New Roman" w:hAnsi="Times New Roman" w:cs="Times New Roman"/>
          <w:i/>
          <w:iCs/>
          <w:sz w:val="24"/>
          <w:szCs w:val="24"/>
        </w:rPr>
        <w:t>munka</w:t>
      </w:r>
      <w:r w:rsidR="009D0E7B" w:rsidRPr="00A00347">
        <w:rPr>
          <w:rFonts w:ascii="Times New Roman" w:hAnsi="Times New Roman" w:cs="Times New Roman"/>
          <w:i/>
          <w:iCs/>
          <w:sz w:val="24"/>
          <w:szCs w:val="24"/>
        </w:rPr>
        <w:t>nap</w:t>
      </w:r>
      <w:r w:rsidR="009D0E7B">
        <w:rPr>
          <w:rFonts w:ascii="Times New Roman" w:hAnsi="Times New Roman" w:cs="Times New Roman"/>
          <w:i/>
          <w:iCs/>
          <w:sz w:val="24"/>
          <w:szCs w:val="24"/>
        </w:rPr>
        <w:t xml:space="preserve">os </w:t>
      </w:r>
      <w:r w:rsidR="009D0E7B" w:rsidRPr="00A00347">
        <w:rPr>
          <w:rFonts w:ascii="Times New Roman" w:hAnsi="Times New Roman" w:cs="Times New Roman"/>
          <w:i/>
          <w:iCs/>
          <w:sz w:val="24"/>
          <w:szCs w:val="24"/>
        </w:rPr>
        <w:t>jogvesztő</w:t>
      </w:r>
      <w:r w:rsidR="009D0E7B">
        <w:rPr>
          <w:rFonts w:ascii="Times New Roman" w:hAnsi="Times New Roman" w:cs="Times New Roman"/>
          <w:i/>
          <w:iCs/>
          <w:sz w:val="24"/>
          <w:szCs w:val="24"/>
        </w:rPr>
        <w:t xml:space="preserve"> határidőn</w:t>
      </w:r>
      <w:r w:rsidR="009D0E7B" w:rsidRPr="00A00347">
        <w:rPr>
          <w:rFonts w:ascii="Times New Roman" w:hAnsi="Times New Roman" w:cs="Times New Roman"/>
          <w:i/>
          <w:iCs/>
          <w:sz w:val="24"/>
          <w:szCs w:val="24"/>
        </w:rPr>
        <w:t xml:space="preserve"> </w:t>
      </w:r>
      <w:r w:rsidR="00BB08D3" w:rsidRPr="00A00347">
        <w:rPr>
          <w:rFonts w:ascii="Times New Roman" w:hAnsi="Times New Roman" w:cs="Times New Roman"/>
          <w:i/>
          <w:iCs/>
          <w:sz w:val="24"/>
          <w:szCs w:val="24"/>
        </w:rPr>
        <w:t>belül a parkolás</w:t>
      </w:r>
      <w:r w:rsidR="00BB08D3">
        <w:rPr>
          <w:rFonts w:ascii="Times New Roman" w:hAnsi="Times New Roman" w:cs="Times New Roman"/>
          <w:i/>
          <w:iCs/>
          <w:sz w:val="24"/>
          <w:szCs w:val="24"/>
        </w:rPr>
        <w:t>-</w:t>
      </w:r>
      <w:r w:rsidR="00BB08D3" w:rsidRPr="00A00347">
        <w:rPr>
          <w:rFonts w:ascii="Times New Roman" w:hAnsi="Times New Roman" w:cs="Times New Roman"/>
          <w:i/>
          <w:iCs/>
          <w:sz w:val="24"/>
          <w:szCs w:val="24"/>
        </w:rPr>
        <w:t>üzemeltető ügyfélszolgálati irodájában a</w:t>
      </w:r>
      <w:r w:rsidR="00BB08D3">
        <w:rPr>
          <w:rFonts w:ascii="Times New Roman" w:hAnsi="Times New Roman" w:cs="Times New Roman"/>
          <w:i/>
          <w:iCs/>
          <w:sz w:val="24"/>
          <w:szCs w:val="24"/>
        </w:rPr>
        <w:t>z eredeti</w:t>
      </w:r>
      <w:r w:rsidR="00BB08D3" w:rsidRPr="00A00347">
        <w:rPr>
          <w:rFonts w:ascii="Times New Roman" w:hAnsi="Times New Roman" w:cs="Times New Roman"/>
          <w:i/>
          <w:iCs/>
          <w:sz w:val="24"/>
          <w:szCs w:val="24"/>
        </w:rPr>
        <w:t xml:space="preserve"> parkolójegy bemutatható, a mobiltelefonos parkolási díjfizetés igazolható</w:t>
      </w:r>
      <w:r w:rsidR="00B4046D">
        <w:rPr>
          <w:rFonts w:ascii="Times New Roman" w:hAnsi="Times New Roman" w:cs="Times New Roman"/>
          <w:i/>
          <w:iCs/>
          <w:sz w:val="24"/>
          <w:szCs w:val="24"/>
        </w:rPr>
        <w:t>,</w:t>
      </w:r>
      <w:r w:rsidR="00BB08D3" w:rsidRPr="00A00347">
        <w:rPr>
          <w:rFonts w:ascii="Times New Roman" w:hAnsi="Times New Roman" w:cs="Times New Roman"/>
          <w:i/>
          <w:iCs/>
          <w:sz w:val="24"/>
          <w:szCs w:val="24"/>
        </w:rPr>
        <w:t xml:space="preserve"> vagy az ellenőrzéskor regisztrált mozgásában korlátozott személy </w:t>
      </w:r>
      <w:r w:rsidR="00BB08D3">
        <w:rPr>
          <w:rFonts w:ascii="Times New Roman" w:hAnsi="Times New Roman" w:cs="Times New Roman"/>
          <w:i/>
          <w:iCs/>
          <w:sz w:val="24"/>
          <w:szCs w:val="24"/>
        </w:rPr>
        <w:t xml:space="preserve">eredeti </w:t>
      </w:r>
      <w:r w:rsidR="00BB08D3" w:rsidRPr="00A00347">
        <w:rPr>
          <w:rFonts w:ascii="Times New Roman" w:hAnsi="Times New Roman" w:cs="Times New Roman"/>
          <w:i/>
          <w:iCs/>
          <w:sz w:val="24"/>
          <w:szCs w:val="24"/>
        </w:rPr>
        <w:t>parkolási igazolványa bemutatható. Amennyiben a bemutatott parkolójegy, a mobiltelefonos parkolási díjfizetési igazolás</w:t>
      </w:r>
      <w:r w:rsidR="00B4046D">
        <w:rPr>
          <w:rFonts w:ascii="Times New Roman" w:hAnsi="Times New Roman" w:cs="Times New Roman"/>
          <w:i/>
          <w:iCs/>
          <w:sz w:val="24"/>
          <w:szCs w:val="24"/>
        </w:rPr>
        <w:t>,</w:t>
      </w:r>
      <w:r w:rsidR="00BB08D3" w:rsidRPr="00A00347">
        <w:rPr>
          <w:rFonts w:ascii="Times New Roman" w:hAnsi="Times New Roman" w:cs="Times New Roman"/>
          <w:i/>
          <w:iCs/>
          <w:sz w:val="24"/>
          <w:szCs w:val="24"/>
        </w:rPr>
        <w:t xml:space="preserve"> vagy a mozgásában korlátozott személy parkolási igazolványa jelen bekezdésben foglaltaknak megfelel, </w:t>
      </w:r>
      <w:r w:rsidR="00B4046D">
        <w:rPr>
          <w:rFonts w:ascii="Times New Roman" w:hAnsi="Times New Roman" w:cs="Times New Roman"/>
          <w:i/>
          <w:iCs/>
          <w:sz w:val="24"/>
          <w:szCs w:val="24"/>
        </w:rPr>
        <w:t xml:space="preserve">úgy </w:t>
      </w:r>
      <w:r w:rsidR="00BB08D3" w:rsidRPr="00A00347">
        <w:rPr>
          <w:rFonts w:ascii="Times New Roman" w:hAnsi="Times New Roman" w:cs="Times New Roman"/>
          <w:i/>
          <w:iCs/>
          <w:sz w:val="24"/>
          <w:szCs w:val="24"/>
        </w:rPr>
        <w:t>a parkolás</w:t>
      </w:r>
      <w:r w:rsidR="00BB08D3">
        <w:rPr>
          <w:rFonts w:ascii="Times New Roman" w:hAnsi="Times New Roman" w:cs="Times New Roman"/>
          <w:i/>
          <w:iCs/>
          <w:sz w:val="24"/>
          <w:szCs w:val="24"/>
        </w:rPr>
        <w:t>-</w:t>
      </w:r>
      <w:r w:rsidR="00BB08D3" w:rsidRPr="00A00347">
        <w:rPr>
          <w:rFonts w:ascii="Times New Roman" w:hAnsi="Times New Roman" w:cs="Times New Roman"/>
          <w:i/>
          <w:iCs/>
          <w:sz w:val="24"/>
          <w:szCs w:val="24"/>
        </w:rPr>
        <w:t>üzemeltető a várakozási díj és pótdíj tartozást törli a nyilvántartásból. A parkolójegy bemutatá</w:t>
      </w:r>
      <w:r w:rsidR="00B4046D">
        <w:rPr>
          <w:rFonts w:ascii="Times New Roman" w:hAnsi="Times New Roman" w:cs="Times New Roman"/>
          <w:i/>
          <w:iCs/>
          <w:sz w:val="24"/>
          <w:szCs w:val="24"/>
        </w:rPr>
        <w:t>sának,</w:t>
      </w:r>
      <w:r w:rsidR="00BB08D3" w:rsidRPr="00A00347">
        <w:rPr>
          <w:rFonts w:ascii="Times New Roman" w:hAnsi="Times New Roman" w:cs="Times New Roman"/>
          <w:i/>
          <w:iCs/>
          <w:sz w:val="24"/>
          <w:szCs w:val="24"/>
        </w:rPr>
        <w:t xml:space="preserve"> a mobiltelefonos parkolási díjfizetés igazolásá</w:t>
      </w:r>
      <w:r w:rsidR="00B4046D">
        <w:rPr>
          <w:rFonts w:ascii="Times New Roman" w:hAnsi="Times New Roman" w:cs="Times New Roman"/>
          <w:i/>
          <w:iCs/>
          <w:sz w:val="24"/>
          <w:szCs w:val="24"/>
        </w:rPr>
        <w:t>nak,</w:t>
      </w:r>
      <w:r w:rsidR="00BB08D3" w:rsidRPr="00A00347">
        <w:rPr>
          <w:rFonts w:ascii="Times New Roman" w:hAnsi="Times New Roman" w:cs="Times New Roman"/>
          <w:i/>
          <w:iCs/>
          <w:sz w:val="24"/>
          <w:szCs w:val="24"/>
        </w:rPr>
        <w:t xml:space="preserve"> vagy a mozgásában korlátozott személy parkolási igazolványa bemutatásának lehetőségével naptári hónaponként legfeljebb egy alkalommal élhet a gépjármű üzemben tartója, ha a bemutatás időpontjában az adott gépjárműre nincs 30 napnál régebbi jogosulatlan parkolási esemény miatt kiszabott és nem vitatott várakozási díj és pótdíj tartozás.</w:t>
      </w:r>
      <w:r w:rsidR="001A719F">
        <w:rPr>
          <w:rFonts w:ascii="Times New Roman" w:hAnsi="Times New Roman" w:cs="Times New Roman"/>
          <w:i/>
          <w:iCs/>
          <w:sz w:val="24"/>
          <w:szCs w:val="24"/>
        </w:rPr>
        <w:t>”</w:t>
      </w:r>
    </w:p>
    <w:p w:rsidR="00F77CEF" w:rsidRDefault="00F77CEF" w:rsidP="00F77CEF">
      <w:pPr>
        <w:spacing w:after="0" w:line="240" w:lineRule="auto"/>
        <w:rPr>
          <w:rFonts w:ascii="Times New Roman" w:hAnsi="Times New Roman" w:cs="Times New Roman"/>
          <w:sz w:val="24"/>
          <w:szCs w:val="24"/>
        </w:rPr>
      </w:pPr>
    </w:p>
    <w:p w:rsidR="00F77CEF" w:rsidRDefault="00F77CEF" w:rsidP="00F77CEF">
      <w:pPr>
        <w:spacing w:after="0" w:line="240" w:lineRule="auto"/>
        <w:rPr>
          <w:rFonts w:ascii="Times New Roman" w:hAnsi="Times New Roman" w:cs="Times New Roman"/>
          <w:sz w:val="24"/>
          <w:szCs w:val="24"/>
        </w:rPr>
      </w:pPr>
    </w:p>
    <w:p w:rsidR="001A719F" w:rsidRPr="00BC601E" w:rsidRDefault="00672819" w:rsidP="001A719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w:t>
      </w:r>
      <w:r w:rsidR="001A719F" w:rsidRPr="00BC601E">
        <w:rPr>
          <w:rFonts w:ascii="Times New Roman" w:hAnsi="Times New Roman" w:cs="Times New Roman"/>
          <w:i/>
          <w:sz w:val="24"/>
          <w:szCs w:val="24"/>
        </w:rPr>
        <w:t>. §</w:t>
      </w:r>
    </w:p>
    <w:p w:rsidR="001A719F" w:rsidRDefault="001A719F" w:rsidP="001A719F">
      <w:pPr>
        <w:spacing w:after="0" w:line="240" w:lineRule="auto"/>
        <w:jc w:val="both"/>
        <w:rPr>
          <w:rFonts w:ascii="Times New Roman" w:hAnsi="Times New Roman" w:cs="Times New Roman"/>
          <w:sz w:val="24"/>
          <w:szCs w:val="24"/>
        </w:rPr>
      </w:pPr>
    </w:p>
    <w:p w:rsidR="001A719F" w:rsidRDefault="001A719F" w:rsidP="001A719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Ez a rendelet a kihirdetést követő napon lép hatályba.</w:t>
      </w:r>
    </w:p>
    <w:p w:rsidR="001A719F" w:rsidRDefault="001A719F" w:rsidP="001A719F">
      <w:pPr>
        <w:spacing w:after="0" w:line="240" w:lineRule="auto"/>
        <w:jc w:val="both"/>
        <w:rPr>
          <w:rFonts w:ascii="Times New Roman" w:hAnsi="Times New Roman" w:cs="Times New Roman"/>
          <w:sz w:val="24"/>
          <w:szCs w:val="24"/>
        </w:rPr>
      </w:pPr>
    </w:p>
    <w:p w:rsidR="001A719F" w:rsidRDefault="001A719F" w:rsidP="001A719F">
      <w:pPr>
        <w:spacing w:after="0" w:line="240" w:lineRule="auto"/>
        <w:jc w:val="both"/>
        <w:rPr>
          <w:rFonts w:ascii="Times New Roman" w:hAnsi="Times New Roman" w:cs="Times New Roman"/>
          <w:sz w:val="24"/>
          <w:szCs w:val="24"/>
        </w:rPr>
      </w:pPr>
    </w:p>
    <w:p w:rsidR="006168D7" w:rsidRDefault="006168D7" w:rsidP="001A719F">
      <w:pPr>
        <w:spacing w:after="0" w:line="240" w:lineRule="auto"/>
        <w:jc w:val="both"/>
        <w:rPr>
          <w:rFonts w:ascii="Times New Roman" w:hAnsi="Times New Roman" w:cs="Times New Roman"/>
          <w:sz w:val="24"/>
          <w:szCs w:val="24"/>
        </w:rPr>
      </w:pPr>
    </w:p>
    <w:p w:rsidR="006168D7" w:rsidRDefault="006168D7" w:rsidP="001A719F">
      <w:pPr>
        <w:spacing w:after="0" w:line="240" w:lineRule="auto"/>
        <w:jc w:val="both"/>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A719F" w:rsidRPr="001A719F" w:rsidTr="006414E0">
        <w:tc>
          <w:tcPr>
            <w:tcW w:w="4606" w:type="dxa"/>
          </w:tcPr>
          <w:p w:rsidR="001A719F" w:rsidRPr="001A719F" w:rsidRDefault="001A719F" w:rsidP="001A719F">
            <w:pPr>
              <w:spacing w:after="0" w:line="240" w:lineRule="auto"/>
              <w:ind w:firstLine="284"/>
              <w:jc w:val="center"/>
              <w:rPr>
                <w:rFonts w:ascii="Times New Roman" w:hAnsi="Times New Roman" w:cs="Times New Roman"/>
                <w:b/>
                <w:sz w:val="24"/>
                <w:szCs w:val="24"/>
              </w:rPr>
            </w:pPr>
            <w:r w:rsidRPr="001A719F">
              <w:rPr>
                <w:rFonts w:ascii="Times New Roman" w:hAnsi="Times New Roman" w:cs="Times New Roman"/>
                <w:b/>
                <w:sz w:val="24"/>
                <w:szCs w:val="24"/>
              </w:rPr>
              <w:t>Sárádi Kálmánné dr.</w:t>
            </w:r>
          </w:p>
          <w:p w:rsidR="001A719F" w:rsidRPr="001A719F" w:rsidRDefault="001A719F" w:rsidP="001A719F">
            <w:pPr>
              <w:spacing w:after="0" w:line="240" w:lineRule="auto"/>
              <w:ind w:firstLine="284"/>
              <w:jc w:val="center"/>
              <w:rPr>
                <w:rFonts w:ascii="Times New Roman" w:hAnsi="Times New Roman" w:cs="Times New Roman"/>
                <w:sz w:val="24"/>
                <w:szCs w:val="24"/>
              </w:rPr>
            </w:pPr>
            <w:r w:rsidRPr="001A719F">
              <w:rPr>
                <w:rFonts w:ascii="Times New Roman" w:hAnsi="Times New Roman" w:cs="Times New Roman"/>
                <w:b/>
                <w:sz w:val="24"/>
                <w:szCs w:val="24"/>
              </w:rPr>
              <w:t>főjegyző</w:t>
            </w:r>
          </w:p>
        </w:tc>
        <w:tc>
          <w:tcPr>
            <w:tcW w:w="4606" w:type="dxa"/>
          </w:tcPr>
          <w:p w:rsidR="001A719F" w:rsidRPr="001A719F" w:rsidRDefault="001A719F" w:rsidP="001A719F">
            <w:pPr>
              <w:spacing w:after="0" w:line="240" w:lineRule="auto"/>
              <w:ind w:firstLine="284"/>
              <w:jc w:val="center"/>
              <w:rPr>
                <w:rFonts w:ascii="Times New Roman" w:hAnsi="Times New Roman" w:cs="Times New Roman"/>
                <w:b/>
                <w:sz w:val="24"/>
                <w:szCs w:val="24"/>
              </w:rPr>
            </w:pPr>
            <w:r w:rsidRPr="001A719F">
              <w:rPr>
                <w:rFonts w:ascii="Times New Roman" w:hAnsi="Times New Roman" w:cs="Times New Roman"/>
                <w:b/>
                <w:sz w:val="24"/>
                <w:szCs w:val="24"/>
              </w:rPr>
              <w:t>Tarlós István</w:t>
            </w:r>
          </w:p>
          <w:p w:rsidR="001A719F" w:rsidRPr="001A719F" w:rsidRDefault="001A719F" w:rsidP="001A719F">
            <w:pPr>
              <w:spacing w:after="0" w:line="240" w:lineRule="auto"/>
              <w:ind w:firstLine="284"/>
              <w:jc w:val="center"/>
              <w:rPr>
                <w:rFonts w:ascii="Times New Roman" w:hAnsi="Times New Roman" w:cs="Times New Roman"/>
                <w:sz w:val="24"/>
                <w:szCs w:val="24"/>
              </w:rPr>
            </w:pPr>
            <w:r w:rsidRPr="001A719F">
              <w:rPr>
                <w:rFonts w:ascii="Times New Roman" w:hAnsi="Times New Roman" w:cs="Times New Roman"/>
                <w:b/>
                <w:sz w:val="24"/>
                <w:szCs w:val="24"/>
              </w:rPr>
              <w:t>főpolgármester</w:t>
            </w:r>
          </w:p>
        </w:tc>
      </w:tr>
    </w:tbl>
    <w:p w:rsidR="006168D7" w:rsidRDefault="006168D7">
      <w:pPr>
        <w:spacing w:after="0" w:line="240" w:lineRule="auto"/>
        <w:rPr>
          <w:rFonts w:ascii="Times New Roman" w:hAnsi="Times New Roman" w:cs="Times New Roman"/>
          <w:b/>
          <w:i/>
          <w:sz w:val="24"/>
          <w:szCs w:val="24"/>
        </w:rPr>
      </w:pPr>
      <w:r>
        <w:rPr>
          <w:rFonts w:ascii="Times New Roman" w:hAnsi="Times New Roman" w:cs="Times New Roman"/>
          <w:b/>
          <w:i/>
          <w:sz w:val="24"/>
          <w:szCs w:val="24"/>
        </w:rPr>
        <w:br w:type="page"/>
      </w:r>
    </w:p>
    <w:p w:rsidR="00F77CEF" w:rsidRPr="00893037" w:rsidRDefault="00893037" w:rsidP="00893037">
      <w:pPr>
        <w:spacing w:after="0" w:line="240" w:lineRule="auto"/>
        <w:jc w:val="center"/>
        <w:rPr>
          <w:rFonts w:ascii="Times New Roman" w:hAnsi="Times New Roman" w:cs="Times New Roman"/>
          <w:b/>
          <w:i/>
          <w:sz w:val="24"/>
          <w:szCs w:val="24"/>
        </w:rPr>
      </w:pPr>
      <w:r w:rsidRPr="00893037">
        <w:rPr>
          <w:rFonts w:ascii="Times New Roman" w:hAnsi="Times New Roman" w:cs="Times New Roman"/>
          <w:b/>
          <w:i/>
          <w:sz w:val="24"/>
          <w:szCs w:val="24"/>
        </w:rPr>
        <w:lastRenderedPageBreak/>
        <w:t>Indokolás</w:t>
      </w:r>
    </w:p>
    <w:p w:rsidR="00893037" w:rsidRDefault="00893037" w:rsidP="00F77CEF">
      <w:pPr>
        <w:spacing w:after="0" w:line="240" w:lineRule="auto"/>
        <w:rPr>
          <w:rFonts w:ascii="Times New Roman" w:hAnsi="Times New Roman" w:cs="Times New Roman"/>
          <w:sz w:val="24"/>
          <w:szCs w:val="24"/>
        </w:rPr>
      </w:pPr>
    </w:p>
    <w:p w:rsidR="00893037" w:rsidRPr="00893037" w:rsidRDefault="00893037" w:rsidP="00893037">
      <w:pPr>
        <w:spacing w:after="0" w:line="240" w:lineRule="auto"/>
        <w:jc w:val="center"/>
        <w:rPr>
          <w:rFonts w:ascii="Times New Roman" w:hAnsi="Times New Roman" w:cs="Times New Roman"/>
          <w:b/>
          <w:i/>
          <w:sz w:val="24"/>
          <w:szCs w:val="24"/>
        </w:rPr>
      </w:pPr>
      <w:r w:rsidRPr="00893037">
        <w:rPr>
          <w:rFonts w:ascii="Times New Roman" w:hAnsi="Times New Roman" w:cs="Times New Roman"/>
          <w:b/>
          <w:i/>
          <w:sz w:val="24"/>
          <w:szCs w:val="24"/>
        </w:rPr>
        <w:t>Általános indokolás</w:t>
      </w:r>
    </w:p>
    <w:p w:rsidR="00893037" w:rsidRDefault="00893037" w:rsidP="00F77CEF">
      <w:pPr>
        <w:spacing w:after="0" w:line="240" w:lineRule="auto"/>
        <w:rPr>
          <w:rFonts w:ascii="Times New Roman" w:hAnsi="Times New Roman" w:cs="Times New Roman"/>
          <w:sz w:val="24"/>
          <w:szCs w:val="24"/>
        </w:rPr>
      </w:pPr>
    </w:p>
    <w:p w:rsidR="00893037" w:rsidRDefault="0022757A" w:rsidP="00B625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Alapvető Jogok Biztosa</w:t>
      </w:r>
      <w:r w:rsidR="009D0E7B">
        <w:rPr>
          <w:rFonts w:ascii="Times New Roman" w:hAnsi="Times New Roman" w:cs="Times New Roman"/>
          <w:sz w:val="24"/>
          <w:szCs w:val="24"/>
        </w:rPr>
        <w:t xml:space="preserve"> </w:t>
      </w:r>
      <w:r w:rsidR="00B625D7">
        <w:rPr>
          <w:rFonts w:ascii="Times New Roman" w:hAnsi="Times New Roman" w:cs="Times New Roman"/>
          <w:sz w:val="24"/>
          <w:szCs w:val="24"/>
        </w:rPr>
        <w:t xml:space="preserve">foglalkozott a fővárosi parkolási problémákkal és javaslatot tett a R. módosítására. Ezen kívül az elmúlt időszakban bekövetkezett jogszabály és szervezet elnevezési változások átvezetése </w:t>
      </w:r>
      <w:r w:rsidR="0056540D">
        <w:rPr>
          <w:rFonts w:ascii="Times New Roman" w:hAnsi="Times New Roman" w:cs="Times New Roman"/>
          <w:sz w:val="24"/>
          <w:szCs w:val="24"/>
        </w:rPr>
        <w:t xml:space="preserve">miatt indokolt a </w:t>
      </w:r>
      <w:r w:rsidR="00252BD0">
        <w:rPr>
          <w:rFonts w:ascii="Times New Roman" w:hAnsi="Times New Roman" w:cs="Times New Roman"/>
          <w:sz w:val="24"/>
          <w:szCs w:val="24"/>
        </w:rPr>
        <w:t>R</w:t>
      </w:r>
      <w:r w:rsidR="0056540D">
        <w:rPr>
          <w:rFonts w:ascii="Times New Roman" w:hAnsi="Times New Roman" w:cs="Times New Roman"/>
          <w:sz w:val="24"/>
          <w:szCs w:val="24"/>
        </w:rPr>
        <w:t>. módosítása.</w:t>
      </w:r>
    </w:p>
    <w:p w:rsidR="0056540D" w:rsidRDefault="0056540D" w:rsidP="00B625D7">
      <w:pPr>
        <w:spacing w:after="0" w:line="240" w:lineRule="auto"/>
        <w:jc w:val="both"/>
        <w:rPr>
          <w:rFonts w:ascii="Times New Roman" w:hAnsi="Times New Roman" w:cs="Times New Roman"/>
          <w:sz w:val="24"/>
          <w:szCs w:val="24"/>
        </w:rPr>
      </w:pPr>
    </w:p>
    <w:p w:rsidR="00151026" w:rsidRDefault="00151026" w:rsidP="00F77CEF">
      <w:pPr>
        <w:spacing w:after="0" w:line="240" w:lineRule="auto"/>
        <w:rPr>
          <w:rFonts w:ascii="Times New Roman" w:hAnsi="Times New Roman" w:cs="Times New Roman"/>
          <w:sz w:val="24"/>
          <w:szCs w:val="24"/>
        </w:rPr>
      </w:pPr>
    </w:p>
    <w:p w:rsidR="00151026" w:rsidRPr="00151026" w:rsidRDefault="00151026" w:rsidP="00151026">
      <w:pPr>
        <w:spacing w:after="0" w:line="240" w:lineRule="auto"/>
        <w:jc w:val="center"/>
        <w:rPr>
          <w:rFonts w:ascii="Times New Roman" w:hAnsi="Times New Roman" w:cs="Times New Roman"/>
          <w:b/>
          <w:i/>
          <w:sz w:val="24"/>
          <w:szCs w:val="24"/>
        </w:rPr>
      </w:pPr>
      <w:r w:rsidRPr="00151026">
        <w:rPr>
          <w:rFonts w:ascii="Times New Roman" w:hAnsi="Times New Roman" w:cs="Times New Roman"/>
          <w:b/>
          <w:i/>
          <w:sz w:val="24"/>
          <w:szCs w:val="24"/>
        </w:rPr>
        <w:t>Részletes indokolás</w:t>
      </w:r>
    </w:p>
    <w:p w:rsidR="00151026" w:rsidRDefault="00151026" w:rsidP="00F77CEF">
      <w:pPr>
        <w:spacing w:after="0" w:line="240" w:lineRule="auto"/>
        <w:rPr>
          <w:rFonts w:ascii="Times New Roman" w:hAnsi="Times New Roman" w:cs="Times New Roman"/>
          <w:sz w:val="24"/>
          <w:szCs w:val="24"/>
        </w:rPr>
      </w:pPr>
    </w:p>
    <w:p w:rsidR="00CD5623" w:rsidRDefault="00CD5623" w:rsidP="000A549C">
      <w:pPr>
        <w:spacing w:after="0" w:line="240" w:lineRule="auto"/>
        <w:jc w:val="both"/>
        <w:rPr>
          <w:rFonts w:ascii="Times New Roman" w:hAnsi="Times New Roman" w:cs="Times New Roman"/>
          <w:sz w:val="24"/>
          <w:szCs w:val="24"/>
        </w:rPr>
      </w:pPr>
    </w:p>
    <w:p w:rsidR="00CD5623" w:rsidRPr="00CD5623" w:rsidRDefault="00CD5623" w:rsidP="00CD5623">
      <w:pPr>
        <w:spacing w:after="0" w:line="240" w:lineRule="auto"/>
        <w:jc w:val="center"/>
        <w:rPr>
          <w:rFonts w:ascii="Times New Roman" w:hAnsi="Times New Roman" w:cs="Times New Roman"/>
          <w:i/>
          <w:sz w:val="24"/>
          <w:szCs w:val="24"/>
        </w:rPr>
      </w:pPr>
      <w:r w:rsidRPr="00CD5623">
        <w:rPr>
          <w:rFonts w:ascii="Times New Roman" w:hAnsi="Times New Roman" w:cs="Times New Roman"/>
          <w:i/>
          <w:sz w:val="24"/>
          <w:szCs w:val="24"/>
        </w:rPr>
        <w:t>A</w:t>
      </w:r>
      <w:r w:rsidR="0022757A">
        <w:rPr>
          <w:rFonts w:ascii="Times New Roman" w:hAnsi="Times New Roman" w:cs="Times New Roman"/>
          <w:i/>
          <w:sz w:val="24"/>
          <w:szCs w:val="24"/>
        </w:rPr>
        <w:t>z</w:t>
      </w:r>
      <w:r w:rsidRPr="00CD5623">
        <w:rPr>
          <w:rFonts w:ascii="Times New Roman" w:hAnsi="Times New Roman" w:cs="Times New Roman"/>
          <w:i/>
          <w:sz w:val="24"/>
          <w:szCs w:val="24"/>
        </w:rPr>
        <w:t xml:space="preserve"> </w:t>
      </w:r>
      <w:r w:rsidR="0022757A">
        <w:rPr>
          <w:rFonts w:ascii="Times New Roman" w:hAnsi="Times New Roman" w:cs="Times New Roman"/>
          <w:i/>
          <w:sz w:val="24"/>
          <w:szCs w:val="24"/>
        </w:rPr>
        <w:t>1</w:t>
      </w:r>
      <w:r w:rsidRPr="00CD5623">
        <w:rPr>
          <w:rFonts w:ascii="Times New Roman" w:hAnsi="Times New Roman" w:cs="Times New Roman"/>
          <w:i/>
          <w:sz w:val="24"/>
          <w:szCs w:val="24"/>
        </w:rPr>
        <w:t>.</w:t>
      </w:r>
      <w:r w:rsidR="00672819">
        <w:rPr>
          <w:rFonts w:ascii="Times New Roman" w:hAnsi="Times New Roman" w:cs="Times New Roman"/>
          <w:i/>
          <w:sz w:val="24"/>
          <w:szCs w:val="24"/>
        </w:rPr>
        <w:t xml:space="preserve"> §-</w:t>
      </w:r>
      <w:r w:rsidRPr="00CD5623">
        <w:rPr>
          <w:rFonts w:ascii="Times New Roman" w:hAnsi="Times New Roman" w:cs="Times New Roman"/>
          <w:i/>
          <w:sz w:val="24"/>
          <w:szCs w:val="24"/>
        </w:rPr>
        <w:t>hoz</w:t>
      </w:r>
    </w:p>
    <w:p w:rsidR="00CD5623" w:rsidRDefault="00CD5623" w:rsidP="000A549C">
      <w:pPr>
        <w:spacing w:after="0" w:line="240" w:lineRule="auto"/>
        <w:jc w:val="both"/>
        <w:rPr>
          <w:rFonts w:ascii="Times New Roman" w:hAnsi="Times New Roman" w:cs="Times New Roman"/>
          <w:sz w:val="24"/>
          <w:szCs w:val="24"/>
        </w:rPr>
      </w:pPr>
    </w:p>
    <w:p w:rsidR="00842482" w:rsidRDefault="00842482" w:rsidP="000A549C">
      <w:pPr>
        <w:spacing w:after="0" w:line="240" w:lineRule="auto"/>
        <w:jc w:val="both"/>
        <w:rPr>
          <w:rFonts w:ascii="Times New Roman" w:hAnsi="Times New Roman" w:cs="Times New Roman"/>
          <w:sz w:val="24"/>
          <w:szCs w:val="24"/>
        </w:rPr>
      </w:pPr>
    </w:p>
    <w:p w:rsidR="006414E0" w:rsidRPr="006414E0" w:rsidRDefault="00F75B2D" w:rsidP="006414E0">
      <w:pPr>
        <w:spacing w:after="0" w:line="240" w:lineRule="auto"/>
        <w:jc w:val="both"/>
        <w:rPr>
          <w:rFonts w:ascii="Times New Roman" w:hAnsi="Times New Roman" w:cs="Times New Roman"/>
          <w:sz w:val="24"/>
          <w:szCs w:val="24"/>
        </w:rPr>
      </w:pPr>
      <w:r w:rsidRPr="00F75B2D">
        <w:rPr>
          <w:rFonts w:ascii="Times New Roman" w:hAnsi="Times New Roman" w:cs="Times New Roman"/>
          <w:sz w:val="24"/>
          <w:szCs w:val="24"/>
        </w:rPr>
        <w:t>A közúti közlekedés szabályairól szóló 1/1975. (II. 5.) KPM-BM együttes rendelet (KRESZ) 50. § (1) bekezdésében szabályozott un. figyelmeztető jelzést használó járművek köre kiegészült a járművek hatósági elszállításához, illetve a kerékbilincs alkalmazásához rendszeresen használt járművel, továbbá a személy- és vagyonvédelmi tevékenység keretében vagy a pénzügyi szolgáltatást végző szervezet által üzemeltetett pénz- és értékszállítást rendszeresen végző járművel, valamint a közterületi polgárőri szolgálat ellátása során e tevékenységet végző járművel. A KRESZ 50. § (2) és (3) bekezdés alapján a feladat végzése közben ezen járművek a behajtási tilalom ellenére is behajthatnak arra az útra vagy övezetbe, ahová a tevékenységük végzése érdekében szükséges, ezért ezt a szabályt a R.-ben is szükséges átvezetni.</w:t>
      </w:r>
    </w:p>
    <w:p w:rsidR="00842482" w:rsidRDefault="00842482" w:rsidP="000A549C">
      <w:pPr>
        <w:spacing w:after="0" w:line="240" w:lineRule="auto"/>
        <w:jc w:val="both"/>
        <w:rPr>
          <w:rFonts w:ascii="Times New Roman" w:hAnsi="Times New Roman" w:cs="Times New Roman"/>
          <w:sz w:val="24"/>
          <w:szCs w:val="24"/>
        </w:rPr>
      </w:pPr>
    </w:p>
    <w:p w:rsidR="006414E0" w:rsidRDefault="006414E0" w:rsidP="000A549C">
      <w:pPr>
        <w:spacing w:after="0" w:line="240" w:lineRule="auto"/>
        <w:jc w:val="both"/>
        <w:rPr>
          <w:rFonts w:ascii="Times New Roman" w:hAnsi="Times New Roman" w:cs="Times New Roman"/>
          <w:sz w:val="24"/>
          <w:szCs w:val="24"/>
        </w:rPr>
      </w:pPr>
    </w:p>
    <w:p w:rsidR="0051532C" w:rsidRPr="002C6750" w:rsidRDefault="0051532C" w:rsidP="0051532C">
      <w:pPr>
        <w:spacing w:after="0" w:line="240" w:lineRule="auto"/>
        <w:jc w:val="center"/>
        <w:rPr>
          <w:rFonts w:ascii="Times New Roman" w:hAnsi="Times New Roman" w:cs="Times New Roman"/>
          <w:i/>
          <w:sz w:val="24"/>
          <w:szCs w:val="24"/>
        </w:rPr>
      </w:pPr>
      <w:r w:rsidRPr="002C6750">
        <w:rPr>
          <w:rFonts w:ascii="Times New Roman" w:hAnsi="Times New Roman" w:cs="Times New Roman"/>
          <w:i/>
          <w:sz w:val="24"/>
          <w:szCs w:val="24"/>
        </w:rPr>
        <w:t xml:space="preserve">A </w:t>
      </w:r>
      <w:r w:rsidR="00672819">
        <w:rPr>
          <w:rFonts w:ascii="Times New Roman" w:hAnsi="Times New Roman" w:cs="Times New Roman"/>
          <w:i/>
          <w:sz w:val="24"/>
          <w:szCs w:val="24"/>
        </w:rPr>
        <w:t>2</w:t>
      </w:r>
      <w:r w:rsidRPr="002C6750">
        <w:rPr>
          <w:rFonts w:ascii="Times New Roman" w:hAnsi="Times New Roman" w:cs="Times New Roman"/>
          <w:i/>
          <w:sz w:val="24"/>
          <w:szCs w:val="24"/>
        </w:rPr>
        <w:t>. §-hoz</w:t>
      </w:r>
    </w:p>
    <w:p w:rsidR="0051532C" w:rsidRPr="002C6750" w:rsidRDefault="0051532C" w:rsidP="000A549C">
      <w:pPr>
        <w:spacing w:after="0" w:line="240" w:lineRule="auto"/>
        <w:jc w:val="both"/>
        <w:rPr>
          <w:rFonts w:ascii="Times New Roman" w:hAnsi="Times New Roman" w:cs="Times New Roman"/>
          <w:sz w:val="24"/>
          <w:szCs w:val="24"/>
        </w:rPr>
      </w:pPr>
    </w:p>
    <w:p w:rsidR="0051532C" w:rsidRPr="0051532C" w:rsidRDefault="0051532C" w:rsidP="0051532C">
      <w:pPr>
        <w:spacing w:after="0" w:line="240" w:lineRule="auto"/>
        <w:jc w:val="both"/>
        <w:rPr>
          <w:rFonts w:ascii="Times New Roman" w:hAnsi="Times New Roman" w:cs="Times New Roman"/>
          <w:sz w:val="24"/>
          <w:szCs w:val="24"/>
        </w:rPr>
      </w:pPr>
      <w:r w:rsidRPr="002C6750">
        <w:rPr>
          <w:rFonts w:ascii="Times New Roman" w:hAnsi="Times New Roman" w:cs="Times New Roman"/>
          <w:sz w:val="24"/>
          <w:szCs w:val="24"/>
        </w:rPr>
        <w:t>2013. július 1-én hatályba lépett a honvédelemről és a Magyar Honvédségről, valamint a különleges jogrendben bevezethető intézkedésekről szóló 2011. évi CXIII. törvény új 42. § (3) bekezdése, amely szerint a honvédelemért felelős miniszter által vezetett minisztérium vagyonkezelésében lévő ingatlannal határos, az államháztartás valamely alrendszerébe tartozó jogi személy, vagy ennek többségi befolyásával működő gazdálkodó szervezet tulajdonában vagy vagyonkezelésében lévő közterületi ingatlan honvédelmi érdekkel összefüggő, honvédségi szervezet általi, indokolt és szükséges mértékű használata a honvédségi szervezet erre irányuló igénybejelentése alapján – a nemzeti vagyonról szóló törvény rendelkezéseivel összhangban – ingyenesen kell biztosítani. Ez azt jelenti, hogy a honvédségi szervezetek épületei mellett lévő közterületeken kijelölt kizárólagos használatú várakozóhelyekért – a honvédségi szervezetek kérelme alapján – nem kell várakozási megváltási díjat fizetni, így célszerű a R.-ben a</w:t>
      </w:r>
      <w:r w:rsidR="00E4115B" w:rsidRPr="002C6750">
        <w:rPr>
          <w:rFonts w:ascii="Times New Roman" w:hAnsi="Times New Roman" w:cs="Times New Roman"/>
          <w:sz w:val="24"/>
          <w:szCs w:val="24"/>
        </w:rPr>
        <w:t xml:space="preserve"> más jogszabály eltérő rendelkezésére hivatkozni.</w:t>
      </w:r>
    </w:p>
    <w:p w:rsidR="0051532C" w:rsidRDefault="0051532C" w:rsidP="000A549C">
      <w:pPr>
        <w:spacing w:after="0" w:line="240" w:lineRule="auto"/>
        <w:jc w:val="both"/>
        <w:rPr>
          <w:rFonts w:ascii="Times New Roman" w:hAnsi="Times New Roman" w:cs="Times New Roman"/>
          <w:sz w:val="24"/>
          <w:szCs w:val="24"/>
        </w:rPr>
      </w:pPr>
    </w:p>
    <w:p w:rsidR="0051532C" w:rsidRDefault="0051532C" w:rsidP="000A549C">
      <w:pPr>
        <w:spacing w:after="0" w:line="240" w:lineRule="auto"/>
        <w:jc w:val="both"/>
        <w:rPr>
          <w:rFonts w:ascii="Times New Roman" w:hAnsi="Times New Roman" w:cs="Times New Roman"/>
          <w:sz w:val="24"/>
          <w:szCs w:val="24"/>
        </w:rPr>
      </w:pPr>
    </w:p>
    <w:p w:rsidR="005E4E1A" w:rsidRPr="005E4E1A" w:rsidRDefault="005E4E1A" w:rsidP="005E4E1A">
      <w:pPr>
        <w:spacing w:after="0" w:line="240" w:lineRule="auto"/>
        <w:jc w:val="center"/>
        <w:rPr>
          <w:rFonts w:ascii="Times New Roman" w:hAnsi="Times New Roman" w:cs="Times New Roman"/>
          <w:i/>
          <w:sz w:val="24"/>
          <w:szCs w:val="24"/>
        </w:rPr>
      </w:pPr>
      <w:r w:rsidRPr="005E4E1A">
        <w:rPr>
          <w:rFonts w:ascii="Times New Roman" w:hAnsi="Times New Roman" w:cs="Times New Roman"/>
          <w:i/>
          <w:sz w:val="24"/>
          <w:szCs w:val="24"/>
        </w:rPr>
        <w:t xml:space="preserve">A </w:t>
      </w:r>
      <w:r w:rsidR="00672819">
        <w:rPr>
          <w:rFonts w:ascii="Times New Roman" w:hAnsi="Times New Roman" w:cs="Times New Roman"/>
          <w:i/>
          <w:sz w:val="24"/>
          <w:szCs w:val="24"/>
        </w:rPr>
        <w:t>3</w:t>
      </w:r>
      <w:r w:rsidRPr="005E4E1A">
        <w:rPr>
          <w:rFonts w:ascii="Times New Roman" w:hAnsi="Times New Roman" w:cs="Times New Roman"/>
          <w:i/>
          <w:sz w:val="24"/>
          <w:szCs w:val="24"/>
        </w:rPr>
        <w:t>. §-hoz</w:t>
      </w:r>
    </w:p>
    <w:p w:rsidR="005E4E1A" w:rsidRDefault="005E4E1A" w:rsidP="000A549C">
      <w:pPr>
        <w:spacing w:after="0" w:line="240" w:lineRule="auto"/>
        <w:jc w:val="both"/>
        <w:rPr>
          <w:rFonts w:ascii="Times New Roman" w:hAnsi="Times New Roman" w:cs="Times New Roman"/>
          <w:sz w:val="24"/>
          <w:szCs w:val="24"/>
        </w:rPr>
      </w:pPr>
    </w:p>
    <w:p w:rsidR="00554A49" w:rsidRDefault="00D478AD" w:rsidP="000A549C">
      <w:pPr>
        <w:spacing w:after="0" w:line="240" w:lineRule="auto"/>
        <w:jc w:val="both"/>
        <w:rPr>
          <w:rFonts w:ascii="Times New Roman" w:hAnsi="Times New Roman" w:cs="Times New Roman"/>
          <w:sz w:val="24"/>
          <w:szCs w:val="24"/>
        </w:rPr>
      </w:pPr>
      <w:r w:rsidRPr="0051532C">
        <w:rPr>
          <w:rFonts w:ascii="Times New Roman" w:hAnsi="Times New Roman" w:cs="Times New Roman"/>
          <w:sz w:val="24"/>
          <w:szCs w:val="24"/>
        </w:rPr>
        <w:t xml:space="preserve">A </w:t>
      </w:r>
      <w:r w:rsidR="00554A49" w:rsidRPr="0051532C">
        <w:rPr>
          <w:rFonts w:ascii="Times New Roman" w:hAnsi="Times New Roman" w:cs="Times New Roman"/>
          <w:sz w:val="24"/>
          <w:szCs w:val="24"/>
        </w:rPr>
        <w:t>Belügyminisztérium jelezte, hogy a városrendészeti behajtási-várakozási hozzájárulás és a városrendészeti behajtási hozzájárulás kapcsán a Budapesti Rendőr-főkapitányság, az ORFK Repülőtéri Rendőr Igazgatóság, a Készenléti Rendőrség Nemzeti Nyomozó Iroda és a belügyminiszter közvetlen irányítása alá tartozó szervezetek esetében a Belügyminisztérium központosítva, egységesen jár el, így célszerű ezen kedvezményezett szervezetek összevonása</w:t>
      </w:r>
      <w:r w:rsidR="001F4AB8" w:rsidRPr="0051532C">
        <w:rPr>
          <w:rFonts w:ascii="Times New Roman" w:hAnsi="Times New Roman" w:cs="Times New Roman"/>
          <w:sz w:val="24"/>
          <w:szCs w:val="24"/>
        </w:rPr>
        <w:t xml:space="preserve">. </w:t>
      </w:r>
      <w:r w:rsidR="006E6887" w:rsidRPr="006E6887">
        <w:rPr>
          <w:rFonts w:ascii="Times New Roman" w:hAnsi="Times New Roman" w:cs="Times New Roman"/>
          <w:sz w:val="24"/>
          <w:szCs w:val="24"/>
        </w:rPr>
        <w:t xml:space="preserve">Ezen kívül a kiadható hozzájárulások számának </w:t>
      </w:r>
      <w:r w:rsidR="006E6887" w:rsidRPr="006E6887">
        <w:rPr>
          <w:rFonts w:ascii="Times New Roman" w:hAnsi="Times New Roman" w:cs="Times New Roman"/>
          <w:sz w:val="24"/>
          <w:szCs w:val="24"/>
          <w:highlight w:val="yellow"/>
        </w:rPr>
        <w:t>15 darabbal történő növelése</w:t>
      </w:r>
      <w:r w:rsidR="006E6887" w:rsidRPr="006E6887">
        <w:rPr>
          <w:rFonts w:ascii="Times New Roman" w:hAnsi="Times New Roman" w:cs="Times New Roman"/>
          <w:sz w:val="24"/>
          <w:szCs w:val="24"/>
        </w:rPr>
        <w:t xml:space="preserve"> mellett a kedvezményezetti kört </w:t>
      </w:r>
      <w:r w:rsidR="006E6887" w:rsidRPr="006E6887">
        <w:rPr>
          <w:rFonts w:ascii="Times New Roman" w:hAnsi="Times New Roman" w:cs="Times New Roman"/>
          <w:sz w:val="24"/>
          <w:szCs w:val="24"/>
          <w:highlight w:val="yellow"/>
        </w:rPr>
        <w:t xml:space="preserve">a honvédelmi miniszter irányítása alá tartozó szervezetekkel </w:t>
      </w:r>
      <w:r w:rsidR="006E6887" w:rsidRPr="006E6887">
        <w:rPr>
          <w:rFonts w:ascii="Times New Roman" w:hAnsi="Times New Roman" w:cs="Times New Roman"/>
          <w:sz w:val="24"/>
          <w:szCs w:val="24"/>
          <w:highlight w:val="yellow"/>
        </w:rPr>
        <w:lastRenderedPageBreak/>
        <w:t>és</w:t>
      </w:r>
      <w:r w:rsidR="006E6887" w:rsidRPr="006E6887">
        <w:rPr>
          <w:rFonts w:ascii="Times New Roman" w:hAnsi="Times New Roman" w:cs="Times New Roman"/>
          <w:sz w:val="24"/>
          <w:szCs w:val="24"/>
        </w:rPr>
        <w:t xml:space="preserve"> az Információs Hivatallal is célszerű kiegészíteni, mivel ez</w:t>
      </w:r>
      <w:r w:rsidR="006E6887" w:rsidRPr="006E6887">
        <w:rPr>
          <w:rFonts w:ascii="Times New Roman" w:hAnsi="Times New Roman" w:cs="Times New Roman"/>
          <w:sz w:val="24"/>
          <w:szCs w:val="24"/>
          <w:highlight w:val="yellow"/>
        </w:rPr>
        <w:t>ek</w:t>
      </w:r>
      <w:r w:rsidR="006E6887" w:rsidRPr="006E6887">
        <w:rPr>
          <w:rFonts w:ascii="Times New Roman" w:hAnsi="Times New Roman" w:cs="Times New Roman"/>
          <w:sz w:val="24"/>
          <w:szCs w:val="24"/>
        </w:rPr>
        <w:t xml:space="preserve"> a szervezet</w:t>
      </w:r>
      <w:r w:rsidR="006E6887" w:rsidRPr="006E6887">
        <w:rPr>
          <w:rFonts w:ascii="Times New Roman" w:hAnsi="Times New Roman" w:cs="Times New Roman"/>
          <w:sz w:val="24"/>
          <w:szCs w:val="24"/>
          <w:highlight w:val="yellow"/>
        </w:rPr>
        <w:t>ek</w:t>
      </w:r>
      <w:r w:rsidR="006E6887" w:rsidRPr="006E6887">
        <w:rPr>
          <w:rFonts w:ascii="Times New Roman" w:hAnsi="Times New Roman" w:cs="Times New Roman"/>
          <w:sz w:val="24"/>
          <w:szCs w:val="24"/>
        </w:rPr>
        <w:t xml:space="preserve"> is hasonló, nélkülözhetetlen közfeladatot lát</w:t>
      </w:r>
      <w:r w:rsidR="006E6887" w:rsidRPr="006E6887">
        <w:rPr>
          <w:rFonts w:ascii="Times New Roman" w:hAnsi="Times New Roman" w:cs="Times New Roman"/>
          <w:sz w:val="24"/>
          <w:szCs w:val="24"/>
          <w:highlight w:val="yellow"/>
        </w:rPr>
        <w:t>nak</w:t>
      </w:r>
      <w:r w:rsidR="006E6887" w:rsidRPr="006E6887">
        <w:rPr>
          <w:rFonts w:ascii="Times New Roman" w:hAnsi="Times New Roman" w:cs="Times New Roman"/>
          <w:sz w:val="24"/>
          <w:szCs w:val="24"/>
        </w:rPr>
        <w:t xml:space="preserve"> el. </w:t>
      </w:r>
      <w:r w:rsidR="006E6887" w:rsidRPr="006E6887">
        <w:rPr>
          <w:rFonts w:ascii="Times New Roman" w:hAnsi="Times New Roman" w:cs="Times New Roman"/>
          <w:sz w:val="24"/>
          <w:szCs w:val="24"/>
          <w:highlight w:val="yellow"/>
        </w:rPr>
        <w:t>A módosítás által a kiadható városrendészeti behajtási várakozási hozzájárulások száma 565 darabra változik.</w:t>
      </w:r>
    </w:p>
    <w:p w:rsidR="001F4AB8" w:rsidRDefault="001F4AB8" w:rsidP="000A549C">
      <w:pPr>
        <w:spacing w:after="0" w:line="240" w:lineRule="auto"/>
        <w:jc w:val="both"/>
        <w:rPr>
          <w:rFonts w:ascii="Times New Roman" w:hAnsi="Times New Roman" w:cs="Times New Roman"/>
          <w:sz w:val="24"/>
          <w:szCs w:val="24"/>
        </w:rPr>
      </w:pPr>
    </w:p>
    <w:p w:rsidR="005E4E1A" w:rsidRDefault="00457312" w:rsidP="000A5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D478AD">
        <w:rPr>
          <w:rFonts w:ascii="Times New Roman" w:hAnsi="Times New Roman" w:cs="Times New Roman"/>
          <w:sz w:val="24"/>
          <w:szCs w:val="24"/>
        </w:rPr>
        <w:t>Fővárosi Közgyűlés döntésének értelmében Budapest Főváros Közterület-felügyeletének neve Fővárosi Önkormányzat</w:t>
      </w:r>
      <w:r w:rsidR="007B33CE">
        <w:rPr>
          <w:rFonts w:ascii="Times New Roman" w:hAnsi="Times New Roman" w:cs="Times New Roman"/>
          <w:sz w:val="24"/>
          <w:szCs w:val="24"/>
        </w:rPr>
        <w:t>i</w:t>
      </w:r>
      <w:r w:rsidR="00D478AD">
        <w:rPr>
          <w:rFonts w:ascii="Times New Roman" w:hAnsi="Times New Roman" w:cs="Times New Roman"/>
          <w:sz w:val="24"/>
          <w:szCs w:val="24"/>
        </w:rPr>
        <w:t xml:space="preserve"> Rendészeti Igazgatóságra módosult. Tekintettel arra, hogy ez</w:t>
      </w:r>
      <w:r w:rsidR="00EB5D5D">
        <w:rPr>
          <w:rFonts w:ascii="Times New Roman" w:hAnsi="Times New Roman" w:cs="Times New Roman"/>
          <w:sz w:val="24"/>
          <w:szCs w:val="24"/>
        </w:rPr>
        <w:t xml:space="preserve"> a</w:t>
      </w:r>
      <w:r w:rsidR="00D478AD">
        <w:rPr>
          <w:rFonts w:ascii="Times New Roman" w:hAnsi="Times New Roman" w:cs="Times New Roman"/>
          <w:sz w:val="24"/>
          <w:szCs w:val="24"/>
        </w:rPr>
        <w:t xml:space="preserve"> szervezet is a városrendészeti behajtási-várakozási hozzájárulás és így a városrendészeti behajtási hozzájárulás kedvezményezetti körébe tartozik, így a név változást a R.-ben is </w:t>
      </w:r>
      <w:r w:rsidR="00EB5D5D">
        <w:rPr>
          <w:rFonts w:ascii="Times New Roman" w:hAnsi="Times New Roman" w:cs="Times New Roman"/>
          <w:sz w:val="24"/>
          <w:szCs w:val="24"/>
        </w:rPr>
        <w:t xml:space="preserve">átvezetni </w:t>
      </w:r>
      <w:r w:rsidR="001F4AB8">
        <w:rPr>
          <w:rFonts w:ascii="Times New Roman" w:hAnsi="Times New Roman" w:cs="Times New Roman"/>
          <w:sz w:val="24"/>
          <w:szCs w:val="24"/>
        </w:rPr>
        <w:t>szükséges.</w:t>
      </w:r>
    </w:p>
    <w:p w:rsidR="00D478AD" w:rsidRDefault="00D478AD" w:rsidP="000A549C">
      <w:pPr>
        <w:spacing w:after="0" w:line="240" w:lineRule="auto"/>
        <w:jc w:val="both"/>
        <w:rPr>
          <w:rFonts w:ascii="Times New Roman" w:hAnsi="Times New Roman" w:cs="Times New Roman"/>
          <w:sz w:val="24"/>
          <w:szCs w:val="24"/>
        </w:rPr>
      </w:pPr>
    </w:p>
    <w:p w:rsidR="00D478AD" w:rsidRDefault="00D478AD" w:rsidP="000A549C">
      <w:pPr>
        <w:spacing w:after="0" w:line="240" w:lineRule="auto"/>
        <w:jc w:val="both"/>
        <w:rPr>
          <w:rFonts w:ascii="Times New Roman" w:hAnsi="Times New Roman" w:cs="Times New Roman"/>
          <w:sz w:val="24"/>
          <w:szCs w:val="24"/>
        </w:rPr>
      </w:pPr>
    </w:p>
    <w:p w:rsidR="00D478AD" w:rsidRPr="00D478AD" w:rsidRDefault="00D478AD" w:rsidP="00D478AD">
      <w:pPr>
        <w:spacing w:after="0" w:line="240" w:lineRule="auto"/>
        <w:jc w:val="center"/>
        <w:rPr>
          <w:rFonts w:ascii="Times New Roman" w:hAnsi="Times New Roman" w:cs="Times New Roman"/>
          <w:i/>
          <w:sz w:val="24"/>
          <w:szCs w:val="24"/>
        </w:rPr>
      </w:pPr>
      <w:r w:rsidRPr="00D478AD">
        <w:rPr>
          <w:rFonts w:ascii="Times New Roman" w:hAnsi="Times New Roman" w:cs="Times New Roman"/>
          <w:i/>
          <w:sz w:val="24"/>
          <w:szCs w:val="24"/>
        </w:rPr>
        <w:t xml:space="preserve">A </w:t>
      </w:r>
      <w:r w:rsidR="00672819">
        <w:rPr>
          <w:rFonts w:ascii="Times New Roman" w:hAnsi="Times New Roman" w:cs="Times New Roman"/>
          <w:i/>
          <w:sz w:val="24"/>
          <w:szCs w:val="24"/>
        </w:rPr>
        <w:t>4</w:t>
      </w:r>
      <w:r w:rsidRPr="00D478AD">
        <w:rPr>
          <w:rFonts w:ascii="Times New Roman" w:hAnsi="Times New Roman" w:cs="Times New Roman"/>
          <w:i/>
          <w:sz w:val="24"/>
          <w:szCs w:val="24"/>
        </w:rPr>
        <w:t>. §-hoz</w:t>
      </w:r>
    </w:p>
    <w:p w:rsidR="00D478AD" w:rsidRDefault="00D478AD" w:rsidP="00D478AD">
      <w:pPr>
        <w:spacing w:after="0" w:line="240" w:lineRule="auto"/>
        <w:jc w:val="both"/>
        <w:rPr>
          <w:rFonts w:ascii="Times New Roman" w:hAnsi="Times New Roman" w:cs="Times New Roman"/>
          <w:sz w:val="24"/>
          <w:szCs w:val="24"/>
        </w:rPr>
      </w:pPr>
    </w:p>
    <w:p w:rsidR="00D478AD" w:rsidRDefault="00D478AD" w:rsidP="00D478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Pesti Központi Kerületi Bíróság (a továbbiakban: PKKB) – egy gépjármű üzemben tartó, mint felperes és egy parkolás-üzemeltető, mint alperes közötti per kapcsán – kezdeményezte a Kúri</w:t>
      </w:r>
      <w:r w:rsidR="00CD5841">
        <w:rPr>
          <w:rFonts w:ascii="Times New Roman" w:hAnsi="Times New Roman" w:cs="Times New Roman"/>
          <w:sz w:val="24"/>
          <w:szCs w:val="24"/>
        </w:rPr>
        <w:t>ánál, hog</w:t>
      </w:r>
      <w:r w:rsidR="00252BD0">
        <w:rPr>
          <w:rFonts w:ascii="Times New Roman" w:hAnsi="Times New Roman" w:cs="Times New Roman"/>
          <w:sz w:val="24"/>
          <w:szCs w:val="24"/>
        </w:rPr>
        <w:t>y</w:t>
      </w:r>
      <w:r>
        <w:rPr>
          <w:rFonts w:ascii="Times New Roman" w:hAnsi="Times New Roman" w:cs="Times New Roman"/>
          <w:sz w:val="24"/>
          <w:szCs w:val="24"/>
        </w:rPr>
        <w:t xml:space="preserve"> folytass</w:t>
      </w:r>
      <w:r w:rsidR="00CD5841">
        <w:rPr>
          <w:rFonts w:ascii="Times New Roman" w:hAnsi="Times New Roman" w:cs="Times New Roman"/>
          <w:sz w:val="24"/>
          <w:szCs w:val="24"/>
        </w:rPr>
        <w:t>on</w:t>
      </w:r>
      <w:r>
        <w:rPr>
          <w:rFonts w:ascii="Times New Roman" w:hAnsi="Times New Roman" w:cs="Times New Roman"/>
          <w:sz w:val="24"/>
          <w:szCs w:val="24"/>
        </w:rPr>
        <w:t xml:space="preserve"> le a R. felülvizsgálatára irányuló nemperes eljárást. A PKKB elsődlegesen azt indítványozta, hogy a Kúria állapítsa meg</w:t>
      </w:r>
      <w:r w:rsidR="00CD5841">
        <w:rPr>
          <w:rFonts w:ascii="Times New Roman" w:hAnsi="Times New Roman" w:cs="Times New Roman"/>
          <w:sz w:val="24"/>
          <w:szCs w:val="24"/>
        </w:rPr>
        <w:t>, hogy</w:t>
      </w:r>
      <w:r>
        <w:rPr>
          <w:rFonts w:ascii="Times New Roman" w:hAnsi="Times New Roman" w:cs="Times New Roman"/>
          <w:sz w:val="24"/>
          <w:szCs w:val="24"/>
        </w:rPr>
        <w:t xml:space="preserve"> a R. 7. § (2) bekezdésében az „előlapja az érvényesség és a jogosultság ellenőrzése céljából” </w:t>
      </w:r>
      <w:r w:rsidR="00CD5841">
        <w:rPr>
          <w:rFonts w:ascii="Times New Roman" w:hAnsi="Times New Roman" w:cs="Times New Roman"/>
          <w:sz w:val="24"/>
          <w:szCs w:val="24"/>
        </w:rPr>
        <w:t>szövegrész</w:t>
      </w:r>
      <w:r>
        <w:rPr>
          <w:rFonts w:ascii="Times New Roman" w:hAnsi="Times New Roman" w:cs="Times New Roman"/>
          <w:sz w:val="24"/>
          <w:szCs w:val="24"/>
        </w:rPr>
        <w:t xml:space="preserve"> jogszabályba ütközik, ezért e rendelkezést semmisítse meg. Másodlagosan azt indítványozta a PKKB, hogy a R. jogszabályba ütközik és a R.-t semmisítse meg.</w:t>
      </w:r>
    </w:p>
    <w:p w:rsidR="00D478AD" w:rsidRDefault="00D478AD" w:rsidP="000A549C">
      <w:pPr>
        <w:spacing w:after="0" w:line="240" w:lineRule="auto"/>
        <w:jc w:val="both"/>
        <w:rPr>
          <w:rFonts w:ascii="Times New Roman" w:hAnsi="Times New Roman" w:cs="Times New Roman"/>
          <w:sz w:val="24"/>
          <w:szCs w:val="24"/>
        </w:rPr>
      </w:pPr>
    </w:p>
    <w:p w:rsidR="00D478AD" w:rsidRDefault="00D478AD" w:rsidP="000A5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PKKB előtt folyó </w:t>
      </w:r>
      <w:r w:rsidR="00CD5841" w:rsidRPr="00CD5841">
        <w:rPr>
          <w:rFonts w:ascii="Times New Roman" w:hAnsi="Times New Roman" w:cs="Times New Roman"/>
          <w:sz w:val="24"/>
          <w:szCs w:val="24"/>
        </w:rPr>
        <w:t>– a felülvizsgálati eljárást megalapozó –</w:t>
      </w:r>
      <w:r w:rsidR="00CD5841">
        <w:rPr>
          <w:rFonts w:ascii="Times New Roman" w:hAnsi="Times New Roman" w:cs="Times New Roman"/>
          <w:sz w:val="24"/>
          <w:szCs w:val="24"/>
        </w:rPr>
        <w:t xml:space="preserve"> </w:t>
      </w:r>
      <w:r>
        <w:rPr>
          <w:rFonts w:ascii="Times New Roman" w:hAnsi="Times New Roman" w:cs="Times New Roman"/>
          <w:sz w:val="24"/>
          <w:szCs w:val="24"/>
        </w:rPr>
        <w:t xml:space="preserve">per </w:t>
      </w:r>
      <w:r w:rsidR="00CD5841">
        <w:rPr>
          <w:rFonts w:ascii="Times New Roman" w:hAnsi="Times New Roman" w:cs="Times New Roman"/>
          <w:sz w:val="24"/>
          <w:szCs w:val="24"/>
        </w:rPr>
        <w:t xml:space="preserve">tárgya </w:t>
      </w:r>
      <w:r w:rsidR="00684FCB">
        <w:rPr>
          <w:rFonts w:ascii="Times New Roman" w:hAnsi="Times New Roman" w:cs="Times New Roman"/>
          <w:sz w:val="24"/>
          <w:szCs w:val="24"/>
        </w:rPr>
        <w:t>az volt</w:t>
      </w:r>
      <w:r>
        <w:rPr>
          <w:rFonts w:ascii="Times New Roman" w:hAnsi="Times New Roman" w:cs="Times New Roman"/>
          <w:sz w:val="24"/>
          <w:szCs w:val="24"/>
        </w:rPr>
        <w:t>, hogy a gépjármű üzemben tartója a várakozás megkezdésekor a mozgásában korlátozott személy parkolási igazolványát a gépjármű első szélvédő</w:t>
      </w:r>
      <w:r w:rsidR="00E3249D">
        <w:rPr>
          <w:rFonts w:ascii="Times New Roman" w:hAnsi="Times New Roman" w:cs="Times New Roman"/>
          <w:sz w:val="24"/>
          <w:szCs w:val="24"/>
        </w:rPr>
        <w:t>je</w:t>
      </w:r>
      <w:r>
        <w:rPr>
          <w:rFonts w:ascii="Times New Roman" w:hAnsi="Times New Roman" w:cs="Times New Roman"/>
          <w:sz w:val="24"/>
          <w:szCs w:val="24"/>
        </w:rPr>
        <w:t xml:space="preserve"> mögött </w:t>
      </w:r>
      <w:r w:rsidR="00E3249D">
        <w:rPr>
          <w:rFonts w:ascii="Times New Roman" w:hAnsi="Times New Roman" w:cs="Times New Roman"/>
          <w:sz w:val="24"/>
          <w:szCs w:val="24"/>
        </w:rPr>
        <w:t xml:space="preserve">ugyan </w:t>
      </w:r>
      <w:r>
        <w:rPr>
          <w:rFonts w:ascii="Times New Roman" w:hAnsi="Times New Roman" w:cs="Times New Roman"/>
          <w:sz w:val="24"/>
          <w:szCs w:val="24"/>
        </w:rPr>
        <w:t>elhelyezte, azonban</w:t>
      </w:r>
      <w:r w:rsidR="00E3249D">
        <w:rPr>
          <w:rFonts w:ascii="Times New Roman" w:hAnsi="Times New Roman" w:cs="Times New Roman"/>
          <w:sz w:val="24"/>
          <w:szCs w:val="24"/>
        </w:rPr>
        <w:t xml:space="preserve"> – az R. előírásaitól eltérően –</w:t>
      </w:r>
      <w:r>
        <w:rPr>
          <w:rFonts w:ascii="Times New Roman" w:hAnsi="Times New Roman" w:cs="Times New Roman"/>
          <w:sz w:val="24"/>
          <w:szCs w:val="24"/>
        </w:rPr>
        <w:t xml:space="preserve"> nem előlappal, hanem hátlappal felfelé, ezért a parkolás-üzemeltető pótdíj fizetésére kötelezte. A gépjármű üzemben tartója a mozgásában korlátozott személy parkolási igazolványát a parkolás-üzemeltető ügyfélszolgálati irodáján bemutatta, azonban azt nem fogadták el,</w:t>
      </w:r>
      <w:r w:rsidR="00E3249D">
        <w:rPr>
          <w:rFonts w:ascii="Times New Roman" w:hAnsi="Times New Roman" w:cs="Times New Roman"/>
          <w:sz w:val="24"/>
          <w:szCs w:val="24"/>
        </w:rPr>
        <w:t xml:space="preserve"> figyelemmel arra,</w:t>
      </w:r>
      <w:r>
        <w:rPr>
          <w:rFonts w:ascii="Times New Roman" w:hAnsi="Times New Roman" w:cs="Times New Roman"/>
          <w:sz w:val="24"/>
          <w:szCs w:val="24"/>
        </w:rPr>
        <w:t xml:space="preserve"> hogy a R. nem teszi lehetővé.</w:t>
      </w:r>
    </w:p>
    <w:p w:rsidR="00684FCB" w:rsidRDefault="00684FCB" w:rsidP="000A549C">
      <w:pPr>
        <w:spacing w:after="0" w:line="240" w:lineRule="auto"/>
        <w:jc w:val="both"/>
        <w:rPr>
          <w:rFonts w:ascii="Times New Roman" w:hAnsi="Times New Roman" w:cs="Times New Roman"/>
          <w:sz w:val="24"/>
          <w:szCs w:val="24"/>
        </w:rPr>
      </w:pPr>
    </w:p>
    <w:p w:rsidR="00684FCB" w:rsidRDefault="00684FCB" w:rsidP="00684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kapcsán a PKKB elsődlegesen a R. 7. § (2) bekezdés</w:t>
      </w:r>
      <w:r w:rsidR="00E3249D">
        <w:rPr>
          <w:rFonts w:ascii="Times New Roman" w:hAnsi="Times New Roman" w:cs="Times New Roman"/>
          <w:sz w:val="24"/>
          <w:szCs w:val="24"/>
        </w:rPr>
        <w:t>ében</w:t>
      </w:r>
      <w:r>
        <w:rPr>
          <w:rFonts w:ascii="Times New Roman" w:hAnsi="Times New Roman" w:cs="Times New Roman"/>
          <w:sz w:val="24"/>
          <w:szCs w:val="24"/>
        </w:rPr>
        <w:t xml:space="preserve"> az „előlapja az érvényesség és a jogosultság ellenőrzése céljából” </w:t>
      </w:r>
      <w:r w:rsidR="00E3249D">
        <w:rPr>
          <w:rFonts w:ascii="Times New Roman" w:hAnsi="Times New Roman" w:cs="Times New Roman"/>
          <w:sz w:val="24"/>
          <w:szCs w:val="24"/>
        </w:rPr>
        <w:t xml:space="preserve">szövegrész </w:t>
      </w:r>
      <w:r>
        <w:rPr>
          <w:rFonts w:ascii="Times New Roman" w:hAnsi="Times New Roman" w:cs="Times New Roman"/>
          <w:sz w:val="24"/>
          <w:szCs w:val="24"/>
        </w:rPr>
        <w:t xml:space="preserve">jogszabály ellenességének megállapítását és megsemmisítését kérte. A PKKB a beadványában elismerte, hogy a R. 7. § (2) bekezdése önmagában nem ütközik jogszabályba </w:t>
      </w:r>
      <w:r w:rsidR="00E3249D">
        <w:rPr>
          <w:rFonts w:ascii="Times New Roman" w:hAnsi="Times New Roman" w:cs="Times New Roman"/>
          <w:sz w:val="24"/>
          <w:szCs w:val="24"/>
        </w:rPr>
        <w:t xml:space="preserve">és </w:t>
      </w:r>
      <w:r>
        <w:rPr>
          <w:rFonts w:ascii="Times New Roman" w:hAnsi="Times New Roman" w:cs="Times New Roman"/>
          <w:sz w:val="24"/>
          <w:szCs w:val="24"/>
        </w:rPr>
        <w:t>megsemmisítés</w:t>
      </w:r>
      <w:r w:rsidR="00E3249D">
        <w:rPr>
          <w:rFonts w:ascii="Times New Roman" w:hAnsi="Times New Roman" w:cs="Times New Roman"/>
          <w:sz w:val="24"/>
          <w:szCs w:val="24"/>
        </w:rPr>
        <w:t>e</w:t>
      </w:r>
      <w:r>
        <w:rPr>
          <w:rFonts w:ascii="Times New Roman" w:hAnsi="Times New Roman" w:cs="Times New Roman"/>
          <w:sz w:val="24"/>
          <w:szCs w:val="24"/>
        </w:rPr>
        <w:t xml:space="preserve"> kizárólag a R. 48. § (3) bekezdés</w:t>
      </w:r>
      <w:r w:rsidR="00E3249D">
        <w:rPr>
          <w:rFonts w:ascii="Times New Roman" w:hAnsi="Times New Roman" w:cs="Times New Roman"/>
          <w:sz w:val="24"/>
          <w:szCs w:val="24"/>
        </w:rPr>
        <w:t>é</w:t>
      </w:r>
      <w:r>
        <w:rPr>
          <w:rFonts w:ascii="Times New Roman" w:hAnsi="Times New Roman" w:cs="Times New Roman"/>
          <w:sz w:val="24"/>
          <w:szCs w:val="24"/>
        </w:rPr>
        <w:t xml:space="preserve">ben foglalt rendelkezések hiányossága folytán merülhet fel. A R. 48. § (3) bekezdése szerint </w:t>
      </w:r>
      <w:r w:rsidR="00E3249D">
        <w:rPr>
          <w:rFonts w:ascii="Times New Roman" w:hAnsi="Times New Roman" w:cs="Times New Roman"/>
          <w:sz w:val="24"/>
          <w:szCs w:val="24"/>
        </w:rPr>
        <w:t xml:space="preserve">ugyanis </w:t>
      </w:r>
      <w:r>
        <w:rPr>
          <w:rFonts w:ascii="Times New Roman" w:hAnsi="Times New Roman" w:cs="Times New Roman"/>
          <w:sz w:val="24"/>
          <w:szCs w:val="24"/>
        </w:rPr>
        <w:t xml:space="preserve">a gépjármű üzemben tartójának </w:t>
      </w:r>
      <w:r w:rsidR="007D0663">
        <w:rPr>
          <w:rFonts w:ascii="Times New Roman" w:hAnsi="Times New Roman" w:cs="Times New Roman"/>
          <w:sz w:val="24"/>
          <w:szCs w:val="24"/>
        </w:rPr>
        <w:t xml:space="preserve">arra </w:t>
      </w:r>
      <w:r>
        <w:rPr>
          <w:rFonts w:ascii="Times New Roman" w:hAnsi="Times New Roman" w:cs="Times New Roman"/>
          <w:sz w:val="24"/>
          <w:szCs w:val="24"/>
        </w:rPr>
        <w:t>van</w:t>
      </w:r>
      <w:r w:rsidR="007D0663">
        <w:rPr>
          <w:rFonts w:ascii="Times New Roman" w:hAnsi="Times New Roman" w:cs="Times New Roman"/>
          <w:sz w:val="24"/>
          <w:szCs w:val="24"/>
        </w:rPr>
        <w:t xml:space="preserve"> lehetősége</w:t>
      </w:r>
      <w:r>
        <w:rPr>
          <w:rFonts w:ascii="Times New Roman" w:hAnsi="Times New Roman" w:cs="Times New Roman"/>
          <w:sz w:val="24"/>
          <w:szCs w:val="24"/>
        </w:rPr>
        <w:t xml:space="preserve">, hogy </w:t>
      </w:r>
      <w:r w:rsidR="007D0663" w:rsidRPr="007D0663">
        <w:rPr>
          <w:rFonts w:ascii="Times New Roman" w:hAnsi="Times New Roman" w:cs="Times New Roman"/>
          <w:sz w:val="24"/>
          <w:szCs w:val="24"/>
        </w:rPr>
        <w:t>amennyiben „az ellenőrzés időpontjában érvényes parkolójeggyel rendelkezett, de azt</w:t>
      </w:r>
      <w:r>
        <w:rPr>
          <w:rFonts w:ascii="Times New Roman" w:hAnsi="Times New Roman" w:cs="Times New Roman"/>
          <w:sz w:val="24"/>
          <w:szCs w:val="24"/>
        </w:rPr>
        <w:t xml:space="preserve"> nem a rendelet előírásai szerint helyezte el</w:t>
      </w:r>
      <w:r w:rsidR="007D0663">
        <w:rPr>
          <w:rFonts w:ascii="Times New Roman" w:hAnsi="Times New Roman" w:cs="Times New Roman"/>
          <w:sz w:val="24"/>
          <w:szCs w:val="24"/>
        </w:rPr>
        <w:t>”</w:t>
      </w:r>
      <w:r>
        <w:rPr>
          <w:rFonts w:ascii="Times New Roman" w:hAnsi="Times New Roman" w:cs="Times New Roman"/>
          <w:sz w:val="24"/>
          <w:szCs w:val="24"/>
        </w:rPr>
        <w:t xml:space="preserve">, akkor azt utólag, a parkolás-üzemeltető ügyfélszolgálati irodáján bemutathassa, </w:t>
      </w:r>
      <w:r w:rsidR="007D0663">
        <w:rPr>
          <w:rFonts w:ascii="Times New Roman" w:hAnsi="Times New Roman" w:cs="Times New Roman"/>
          <w:sz w:val="24"/>
          <w:szCs w:val="24"/>
        </w:rPr>
        <w:t xml:space="preserve">arra </w:t>
      </w:r>
      <w:r>
        <w:rPr>
          <w:rFonts w:ascii="Times New Roman" w:hAnsi="Times New Roman" w:cs="Times New Roman"/>
          <w:sz w:val="24"/>
          <w:szCs w:val="24"/>
        </w:rPr>
        <w:t xml:space="preserve">azonban </w:t>
      </w:r>
      <w:r w:rsidR="007D0663">
        <w:rPr>
          <w:rFonts w:ascii="Times New Roman" w:hAnsi="Times New Roman" w:cs="Times New Roman"/>
          <w:sz w:val="24"/>
          <w:szCs w:val="24"/>
        </w:rPr>
        <w:t xml:space="preserve">nincsen, hogy </w:t>
      </w:r>
      <w:r>
        <w:rPr>
          <w:rFonts w:ascii="Times New Roman" w:hAnsi="Times New Roman" w:cs="Times New Roman"/>
          <w:sz w:val="24"/>
          <w:szCs w:val="24"/>
        </w:rPr>
        <w:t xml:space="preserve">a mozgásában korlátozott személy </w:t>
      </w:r>
      <w:r w:rsidR="007D0663">
        <w:rPr>
          <w:rFonts w:ascii="Times New Roman" w:hAnsi="Times New Roman" w:cs="Times New Roman"/>
          <w:sz w:val="24"/>
          <w:szCs w:val="24"/>
        </w:rPr>
        <w:t xml:space="preserve">számára kiadott </w:t>
      </w:r>
      <w:r>
        <w:rPr>
          <w:rFonts w:ascii="Times New Roman" w:hAnsi="Times New Roman" w:cs="Times New Roman"/>
          <w:sz w:val="24"/>
          <w:szCs w:val="24"/>
        </w:rPr>
        <w:t>parkolási igazolványá</w:t>
      </w:r>
      <w:r w:rsidR="007D0663">
        <w:rPr>
          <w:rFonts w:ascii="Times New Roman" w:hAnsi="Times New Roman" w:cs="Times New Roman"/>
          <w:sz w:val="24"/>
          <w:szCs w:val="24"/>
        </w:rPr>
        <w:t>t</w:t>
      </w:r>
      <w:r>
        <w:rPr>
          <w:rFonts w:ascii="Times New Roman" w:hAnsi="Times New Roman" w:cs="Times New Roman"/>
          <w:sz w:val="24"/>
          <w:szCs w:val="24"/>
        </w:rPr>
        <w:t xml:space="preserve"> </w:t>
      </w:r>
      <w:r w:rsidR="007D0663">
        <w:rPr>
          <w:rFonts w:ascii="Times New Roman" w:hAnsi="Times New Roman" w:cs="Times New Roman"/>
          <w:sz w:val="24"/>
          <w:szCs w:val="24"/>
        </w:rPr>
        <w:t>bemutassa</w:t>
      </w:r>
      <w:r>
        <w:rPr>
          <w:rFonts w:ascii="Times New Roman" w:hAnsi="Times New Roman" w:cs="Times New Roman"/>
          <w:sz w:val="24"/>
          <w:szCs w:val="24"/>
        </w:rPr>
        <w:t>. A PKKB szerint a R. 48. § (3) bekezdése azonban önmagában nem semmisíthető meg, mivel ez azt jelentené, hogy a Kúria kizárólag azért vonna meg jogokat a többségtől, mert a jogalkotó elmulasztotta ugyanezen jogokat a kisebbség</w:t>
      </w:r>
      <w:r w:rsidR="007D0663">
        <w:rPr>
          <w:rFonts w:ascii="Times New Roman" w:hAnsi="Times New Roman" w:cs="Times New Roman"/>
          <w:sz w:val="24"/>
          <w:szCs w:val="24"/>
        </w:rPr>
        <w:t>, vagyis a parkolási igazolvánnyal rendelkezők</w:t>
      </w:r>
      <w:r>
        <w:rPr>
          <w:rFonts w:ascii="Times New Roman" w:hAnsi="Times New Roman" w:cs="Times New Roman"/>
          <w:sz w:val="24"/>
          <w:szCs w:val="24"/>
        </w:rPr>
        <w:t xml:space="preserve"> számára biztosítani, e megoldás jogállamisággal történő összeegyeztethetősége azonban a PKKB szerint kérdéses. Ez azonban azt eredményezi, hogy a Kúria kizárólag a R. megsemmisítésével küszöbölheti ki a </w:t>
      </w:r>
      <w:r w:rsidR="007D0663">
        <w:rPr>
          <w:rFonts w:ascii="Times New Roman" w:hAnsi="Times New Roman" w:cs="Times New Roman"/>
          <w:sz w:val="24"/>
          <w:szCs w:val="24"/>
        </w:rPr>
        <w:t>mozgásban korlátozott</w:t>
      </w:r>
      <w:r>
        <w:rPr>
          <w:rFonts w:ascii="Times New Roman" w:hAnsi="Times New Roman" w:cs="Times New Roman"/>
          <w:sz w:val="24"/>
          <w:szCs w:val="24"/>
        </w:rPr>
        <w:t xml:space="preserve"> személyek hátrányos megkülönböztetését. </w:t>
      </w:r>
    </w:p>
    <w:p w:rsidR="00684FCB" w:rsidRDefault="00684FCB" w:rsidP="00684FCB">
      <w:pPr>
        <w:spacing w:after="0" w:line="240" w:lineRule="auto"/>
        <w:jc w:val="both"/>
        <w:rPr>
          <w:rFonts w:ascii="Times New Roman" w:hAnsi="Times New Roman" w:cs="Times New Roman"/>
          <w:sz w:val="24"/>
          <w:szCs w:val="24"/>
        </w:rPr>
      </w:pPr>
    </w:p>
    <w:p w:rsidR="00684FCB" w:rsidRDefault="00684FCB" w:rsidP="00684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PKKB beadványa szerint akkor valósulna meg a </w:t>
      </w:r>
      <w:r w:rsidR="007D0663">
        <w:rPr>
          <w:rFonts w:ascii="Times New Roman" w:hAnsi="Times New Roman" w:cs="Times New Roman"/>
          <w:sz w:val="24"/>
          <w:szCs w:val="24"/>
        </w:rPr>
        <w:t>mozgásban korlátozott</w:t>
      </w:r>
      <w:r>
        <w:rPr>
          <w:rFonts w:ascii="Times New Roman" w:hAnsi="Times New Roman" w:cs="Times New Roman"/>
          <w:sz w:val="24"/>
          <w:szCs w:val="24"/>
        </w:rPr>
        <w:t xml:space="preserve"> személyek esélyegyenlősége, ha a R. 48. § (3) bekezdése</w:t>
      </w:r>
      <w:r w:rsidR="007D0663">
        <w:rPr>
          <w:rFonts w:ascii="Times New Roman" w:hAnsi="Times New Roman" w:cs="Times New Roman"/>
          <w:sz w:val="24"/>
          <w:szCs w:val="24"/>
        </w:rPr>
        <w:t xml:space="preserve"> alapján</w:t>
      </w:r>
      <w:r>
        <w:rPr>
          <w:rFonts w:ascii="Times New Roman" w:hAnsi="Times New Roman" w:cs="Times New Roman"/>
          <w:sz w:val="24"/>
          <w:szCs w:val="24"/>
        </w:rPr>
        <w:t xml:space="preserve"> nem csak az érvényes parkolójegy</w:t>
      </w:r>
      <w:r w:rsidR="007D0663" w:rsidRPr="007D0663">
        <w:t xml:space="preserve"> </w:t>
      </w:r>
      <w:r w:rsidR="007D0663" w:rsidRPr="007D0663">
        <w:rPr>
          <w:rFonts w:ascii="Times New Roman" w:hAnsi="Times New Roman" w:cs="Times New Roman"/>
          <w:sz w:val="24"/>
          <w:szCs w:val="24"/>
        </w:rPr>
        <w:t>bemutatása, illetve a mobiltelefonos parkolási díjfizetés igazolása eredményezné a várakozási díj és pótdíj tartozás nyilvántartásból való törlését</w:t>
      </w:r>
      <w:r>
        <w:rPr>
          <w:rFonts w:ascii="Times New Roman" w:hAnsi="Times New Roman" w:cs="Times New Roman"/>
          <w:sz w:val="24"/>
          <w:szCs w:val="24"/>
        </w:rPr>
        <w:t>, hanem a mozgásában korlátozott személy parkolási igazolvány</w:t>
      </w:r>
      <w:r w:rsidR="007D0663">
        <w:rPr>
          <w:rFonts w:ascii="Times New Roman" w:hAnsi="Times New Roman" w:cs="Times New Roman"/>
          <w:sz w:val="24"/>
          <w:szCs w:val="24"/>
        </w:rPr>
        <w:t xml:space="preserve">ának bemutatása </w:t>
      </w:r>
      <w:r>
        <w:rPr>
          <w:rFonts w:ascii="Times New Roman" w:hAnsi="Times New Roman" w:cs="Times New Roman"/>
          <w:sz w:val="24"/>
          <w:szCs w:val="24"/>
        </w:rPr>
        <w:t>is.</w:t>
      </w:r>
    </w:p>
    <w:p w:rsidR="00684FCB" w:rsidRDefault="00684FCB" w:rsidP="00684FCB">
      <w:pPr>
        <w:spacing w:after="0" w:line="240" w:lineRule="auto"/>
        <w:jc w:val="both"/>
        <w:rPr>
          <w:rFonts w:ascii="Times New Roman" w:hAnsi="Times New Roman" w:cs="Times New Roman"/>
          <w:sz w:val="24"/>
          <w:szCs w:val="24"/>
        </w:rPr>
      </w:pPr>
    </w:p>
    <w:p w:rsidR="00684FCB" w:rsidRDefault="007D0663" w:rsidP="00684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Budapest </w:t>
      </w:r>
      <w:r w:rsidR="00684FCB">
        <w:rPr>
          <w:rFonts w:ascii="Times New Roman" w:hAnsi="Times New Roman" w:cs="Times New Roman"/>
          <w:sz w:val="24"/>
          <w:szCs w:val="24"/>
        </w:rPr>
        <w:t>Főváros Önkormányzat</w:t>
      </w:r>
      <w:r>
        <w:rPr>
          <w:rFonts w:ascii="Times New Roman" w:hAnsi="Times New Roman" w:cs="Times New Roman"/>
          <w:sz w:val="24"/>
          <w:szCs w:val="24"/>
        </w:rPr>
        <w:t>a</w:t>
      </w:r>
      <w:r w:rsidR="00684FCB">
        <w:rPr>
          <w:rFonts w:ascii="Times New Roman" w:hAnsi="Times New Roman" w:cs="Times New Roman"/>
          <w:sz w:val="24"/>
          <w:szCs w:val="24"/>
        </w:rPr>
        <w:t xml:space="preserve"> állásfoglalásában részletesen tájékoztatta a Kúriát</w:t>
      </w:r>
      <w:r>
        <w:rPr>
          <w:rFonts w:ascii="Times New Roman" w:hAnsi="Times New Roman" w:cs="Times New Roman"/>
          <w:sz w:val="24"/>
          <w:szCs w:val="24"/>
        </w:rPr>
        <w:t xml:space="preserve"> arról</w:t>
      </w:r>
      <w:r w:rsidR="00684FCB">
        <w:rPr>
          <w:rFonts w:ascii="Times New Roman" w:hAnsi="Times New Roman" w:cs="Times New Roman"/>
          <w:sz w:val="24"/>
          <w:szCs w:val="24"/>
        </w:rPr>
        <w:t xml:space="preserve">, hogy </w:t>
      </w:r>
      <w:r>
        <w:rPr>
          <w:rFonts w:ascii="Times New Roman" w:hAnsi="Times New Roman" w:cs="Times New Roman"/>
          <w:sz w:val="24"/>
          <w:szCs w:val="24"/>
        </w:rPr>
        <w:t xml:space="preserve">a kérdésben </w:t>
      </w:r>
      <w:r w:rsidR="00684FCB">
        <w:rPr>
          <w:rFonts w:ascii="Times New Roman" w:hAnsi="Times New Roman" w:cs="Times New Roman"/>
          <w:sz w:val="24"/>
          <w:szCs w:val="24"/>
        </w:rPr>
        <w:t xml:space="preserve">a PKKB </w:t>
      </w:r>
      <w:r>
        <w:rPr>
          <w:rFonts w:ascii="Times New Roman" w:hAnsi="Times New Roman" w:cs="Times New Roman"/>
          <w:sz w:val="24"/>
          <w:szCs w:val="24"/>
        </w:rPr>
        <w:t xml:space="preserve">véleményétől eltérő, azzal </w:t>
      </w:r>
      <w:r w:rsidR="00684FCB">
        <w:rPr>
          <w:rFonts w:ascii="Times New Roman" w:hAnsi="Times New Roman" w:cs="Times New Roman"/>
          <w:sz w:val="24"/>
          <w:szCs w:val="24"/>
        </w:rPr>
        <w:t xml:space="preserve">teljesen ellentétes jogi állásponton van, </w:t>
      </w:r>
      <w:r>
        <w:rPr>
          <w:rFonts w:ascii="Times New Roman" w:hAnsi="Times New Roman" w:cs="Times New Roman"/>
          <w:sz w:val="24"/>
          <w:szCs w:val="24"/>
        </w:rPr>
        <w:t xml:space="preserve">vagyis </w:t>
      </w:r>
      <w:r w:rsidR="00684FCB">
        <w:rPr>
          <w:rFonts w:ascii="Times New Roman" w:hAnsi="Times New Roman" w:cs="Times New Roman"/>
          <w:sz w:val="24"/>
          <w:szCs w:val="24"/>
        </w:rPr>
        <w:t xml:space="preserve">a R. felülvizsgálata pusztán jogi érvrendszer mellett nem indokolt, azonban kiemelten fontos az indítványban foglalt problémakör társadalmi igazságosság szempontjából való kezelése. A Kúria </w:t>
      </w:r>
      <w:r w:rsidR="00D300C2">
        <w:rPr>
          <w:rFonts w:ascii="Times New Roman" w:hAnsi="Times New Roman" w:cs="Times New Roman"/>
          <w:sz w:val="24"/>
          <w:szCs w:val="24"/>
        </w:rPr>
        <w:t>ö</w:t>
      </w:r>
      <w:r w:rsidR="00684FCB">
        <w:rPr>
          <w:rFonts w:ascii="Times New Roman" w:hAnsi="Times New Roman" w:cs="Times New Roman"/>
          <w:sz w:val="24"/>
          <w:szCs w:val="24"/>
        </w:rPr>
        <w:t xml:space="preserve">nkormányzati </w:t>
      </w:r>
      <w:r w:rsidR="00D300C2">
        <w:rPr>
          <w:rFonts w:ascii="Times New Roman" w:hAnsi="Times New Roman" w:cs="Times New Roman"/>
          <w:sz w:val="24"/>
          <w:szCs w:val="24"/>
        </w:rPr>
        <w:t>t</w:t>
      </w:r>
      <w:r w:rsidR="00684FCB">
        <w:rPr>
          <w:rFonts w:ascii="Times New Roman" w:hAnsi="Times New Roman" w:cs="Times New Roman"/>
          <w:sz w:val="24"/>
          <w:szCs w:val="24"/>
        </w:rPr>
        <w:t xml:space="preserve">anácsa </w:t>
      </w:r>
      <w:r>
        <w:rPr>
          <w:rFonts w:ascii="Times New Roman" w:hAnsi="Times New Roman" w:cs="Times New Roman"/>
          <w:sz w:val="24"/>
          <w:szCs w:val="24"/>
        </w:rPr>
        <w:t xml:space="preserve">Budapest </w:t>
      </w:r>
      <w:r w:rsidR="00684FCB">
        <w:rPr>
          <w:rFonts w:ascii="Times New Roman" w:hAnsi="Times New Roman" w:cs="Times New Roman"/>
          <w:sz w:val="24"/>
          <w:szCs w:val="24"/>
        </w:rPr>
        <w:t>Főváros Önkormányzat</w:t>
      </w:r>
      <w:r>
        <w:rPr>
          <w:rFonts w:ascii="Times New Roman" w:hAnsi="Times New Roman" w:cs="Times New Roman"/>
          <w:sz w:val="24"/>
          <w:szCs w:val="24"/>
        </w:rPr>
        <w:t>a</w:t>
      </w:r>
      <w:r w:rsidR="00684FCB">
        <w:rPr>
          <w:rFonts w:ascii="Times New Roman" w:hAnsi="Times New Roman" w:cs="Times New Roman"/>
          <w:sz w:val="24"/>
          <w:szCs w:val="24"/>
        </w:rPr>
        <w:t xml:space="preserve"> álláspontját elfogadta és a PKKB kérelmét elutasította.</w:t>
      </w:r>
    </w:p>
    <w:p w:rsidR="00684FCB" w:rsidRDefault="00684FCB" w:rsidP="00684FCB">
      <w:pPr>
        <w:spacing w:after="0" w:line="240" w:lineRule="auto"/>
        <w:jc w:val="both"/>
        <w:rPr>
          <w:rFonts w:ascii="Times New Roman" w:hAnsi="Times New Roman" w:cs="Times New Roman"/>
          <w:sz w:val="24"/>
          <w:szCs w:val="24"/>
        </w:rPr>
      </w:pPr>
    </w:p>
    <w:p w:rsidR="00684FCB" w:rsidRDefault="00684FCB" w:rsidP="00684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Ugyanezzel az esettel foglalkozott az Alapvető Jogok Biztosának</w:t>
      </w:r>
      <w:r w:rsidR="007D0663">
        <w:rPr>
          <w:rFonts w:ascii="Times New Roman" w:hAnsi="Times New Roman" w:cs="Times New Roman"/>
          <w:sz w:val="24"/>
          <w:szCs w:val="24"/>
        </w:rPr>
        <w:t xml:space="preserve"> az</w:t>
      </w:r>
      <w:r>
        <w:rPr>
          <w:rFonts w:ascii="Times New Roman" w:hAnsi="Times New Roman" w:cs="Times New Roman"/>
          <w:sz w:val="24"/>
          <w:szCs w:val="24"/>
        </w:rPr>
        <w:t xml:space="preserve"> AJB-6948/2012 számú </w:t>
      </w:r>
      <w:r w:rsidR="007D0663">
        <w:rPr>
          <w:rFonts w:ascii="Times New Roman" w:hAnsi="Times New Roman" w:cs="Times New Roman"/>
          <w:sz w:val="24"/>
          <w:szCs w:val="24"/>
        </w:rPr>
        <w:t xml:space="preserve">ügyben készült 2013. júniusában kelt </w:t>
      </w:r>
      <w:r>
        <w:rPr>
          <w:rFonts w:ascii="Times New Roman" w:hAnsi="Times New Roman" w:cs="Times New Roman"/>
          <w:sz w:val="24"/>
          <w:szCs w:val="24"/>
        </w:rPr>
        <w:t xml:space="preserve">jelentése is, </w:t>
      </w:r>
      <w:r w:rsidR="007D0663">
        <w:rPr>
          <w:rFonts w:ascii="Times New Roman" w:hAnsi="Times New Roman" w:cs="Times New Roman"/>
          <w:sz w:val="24"/>
          <w:szCs w:val="24"/>
        </w:rPr>
        <w:t>amelyben arra kérte fel</w:t>
      </w:r>
      <w:r>
        <w:rPr>
          <w:rFonts w:ascii="Times New Roman" w:hAnsi="Times New Roman" w:cs="Times New Roman"/>
          <w:sz w:val="24"/>
          <w:szCs w:val="24"/>
        </w:rPr>
        <w:t xml:space="preserve"> a nemzeti fejlesztési minisztert, hogy a jelentésben </w:t>
      </w:r>
      <w:r w:rsidR="007D0663">
        <w:rPr>
          <w:rFonts w:ascii="Times New Roman" w:hAnsi="Times New Roman" w:cs="Times New Roman"/>
          <w:sz w:val="24"/>
          <w:szCs w:val="24"/>
        </w:rPr>
        <w:t>„</w:t>
      </w:r>
      <w:r>
        <w:rPr>
          <w:rFonts w:ascii="Times New Roman" w:hAnsi="Times New Roman" w:cs="Times New Roman"/>
          <w:sz w:val="24"/>
          <w:szCs w:val="24"/>
        </w:rPr>
        <w:t xml:space="preserve">meghatározott szempontok figyelembevételével kezdeményezze a várakozási díj megfizetése alól mentességet biztosító </w:t>
      </w:r>
      <w:r w:rsidR="002770D0">
        <w:rPr>
          <w:rFonts w:ascii="Times New Roman" w:hAnsi="Times New Roman" w:cs="Times New Roman"/>
          <w:sz w:val="24"/>
          <w:szCs w:val="24"/>
        </w:rPr>
        <w:t>mozgáskorlátozott igazolvány utólagos bemutatása lehetőségére vonatkozó keret- és részletszabályok kidolgozását annak érdekében, hogy az igazolványra ténylegesen jogosultak körét a jelentésben szereplő esetleges figyelmetlenség esetén ne érhesse indokolatlan joghátrány</w:t>
      </w:r>
      <w:r w:rsidR="007D0663">
        <w:rPr>
          <w:rFonts w:ascii="Times New Roman" w:hAnsi="Times New Roman" w:cs="Times New Roman"/>
          <w:sz w:val="24"/>
          <w:szCs w:val="24"/>
        </w:rPr>
        <w:t>”</w:t>
      </w:r>
      <w:r w:rsidR="002770D0">
        <w:rPr>
          <w:rFonts w:ascii="Times New Roman" w:hAnsi="Times New Roman" w:cs="Times New Roman"/>
          <w:sz w:val="24"/>
          <w:szCs w:val="24"/>
        </w:rPr>
        <w:t>.</w:t>
      </w:r>
    </w:p>
    <w:p w:rsidR="00684FCB" w:rsidRDefault="00684FCB" w:rsidP="00684FCB">
      <w:pPr>
        <w:spacing w:after="0" w:line="240" w:lineRule="auto"/>
        <w:jc w:val="both"/>
        <w:rPr>
          <w:rFonts w:ascii="Times New Roman" w:hAnsi="Times New Roman" w:cs="Times New Roman"/>
          <w:sz w:val="24"/>
          <w:szCs w:val="24"/>
        </w:rPr>
      </w:pPr>
    </w:p>
    <w:p w:rsidR="00684FCB" w:rsidRDefault="00684FCB" w:rsidP="00684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fentiek alapján</w:t>
      </w:r>
      <w:r w:rsidR="002770D0">
        <w:rPr>
          <w:rFonts w:ascii="Times New Roman" w:hAnsi="Times New Roman" w:cs="Times New Roman"/>
          <w:sz w:val="24"/>
          <w:szCs w:val="24"/>
        </w:rPr>
        <w:t xml:space="preserve">, az egységes </w:t>
      </w:r>
      <w:r w:rsidR="007D0663">
        <w:rPr>
          <w:rFonts w:ascii="Times New Roman" w:hAnsi="Times New Roman" w:cs="Times New Roman"/>
          <w:sz w:val="24"/>
          <w:szCs w:val="24"/>
        </w:rPr>
        <w:t>fővárosi jog</w:t>
      </w:r>
      <w:r w:rsidR="002770D0">
        <w:rPr>
          <w:rFonts w:ascii="Times New Roman" w:hAnsi="Times New Roman" w:cs="Times New Roman"/>
          <w:sz w:val="24"/>
          <w:szCs w:val="24"/>
        </w:rPr>
        <w:t xml:space="preserve">alkalmazás érdekében, a </w:t>
      </w:r>
      <w:r w:rsidR="007D0663">
        <w:rPr>
          <w:rFonts w:ascii="Times New Roman" w:hAnsi="Times New Roman" w:cs="Times New Roman"/>
          <w:sz w:val="24"/>
          <w:szCs w:val="24"/>
        </w:rPr>
        <w:t xml:space="preserve">magasabb </w:t>
      </w:r>
      <w:r w:rsidR="002770D0">
        <w:rPr>
          <w:rFonts w:ascii="Times New Roman" w:hAnsi="Times New Roman" w:cs="Times New Roman"/>
          <w:sz w:val="24"/>
          <w:szCs w:val="24"/>
        </w:rPr>
        <w:t>szintű jogszabály megszületéséig</w:t>
      </w:r>
      <w:r>
        <w:rPr>
          <w:rFonts w:ascii="Times New Roman" w:hAnsi="Times New Roman" w:cs="Times New Roman"/>
          <w:sz w:val="24"/>
          <w:szCs w:val="24"/>
        </w:rPr>
        <w:t xml:space="preserve"> a mozgásában korlátozott személy parkolási igazolványának utólagos bemutatását is biztosítani kell, azonban figyelembe kell venni azt, hogy míg a </w:t>
      </w:r>
      <w:r w:rsidR="009532B6">
        <w:rPr>
          <w:rFonts w:ascii="Times New Roman" w:hAnsi="Times New Roman" w:cs="Times New Roman"/>
          <w:sz w:val="24"/>
          <w:szCs w:val="24"/>
        </w:rPr>
        <w:t xml:space="preserve">parkolójegy bemutatásakor </w:t>
      </w:r>
      <w:r>
        <w:rPr>
          <w:rFonts w:ascii="Times New Roman" w:hAnsi="Times New Roman" w:cs="Times New Roman"/>
          <w:sz w:val="24"/>
          <w:szCs w:val="24"/>
        </w:rPr>
        <w:t>megállapítható a vásárlás helye,</w:t>
      </w:r>
      <w:r w:rsidR="009532B6">
        <w:rPr>
          <w:rFonts w:ascii="Times New Roman" w:hAnsi="Times New Roman" w:cs="Times New Roman"/>
          <w:sz w:val="24"/>
          <w:szCs w:val="24"/>
        </w:rPr>
        <w:t xml:space="preserve"> – vagyis</w:t>
      </w:r>
      <w:r>
        <w:rPr>
          <w:rFonts w:ascii="Times New Roman" w:hAnsi="Times New Roman" w:cs="Times New Roman"/>
          <w:sz w:val="24"/>
          <w:szCs w:val="24"/>
        </w:rPr>
        <w:t xml:space="preserve"> területileg csak korlátozottan használható fel</w:t>
      </w:r>
      <w:r w:rsidR="009532B6">
        <w:rPr>
          <w:rFonts w:ascii="Times New Roman" w:hAnsi="Times New Roman" w:cs="Times New Roman"/>
          <w:sz w:val="24"/>
          <w:szCs w:val="24"/>
        </w:rPr>
        <w:t xml:space="preserve"> –</w:t>
      </w:r>
      <w:r>
        <w:rPr>
          <w:rFonts w:ascii="Times New Roman" w:hAnsi="Times New Roman" w:cs="Times New Roman"/>
          <w:sz w:val="24"/>
          <w:szCs w:val="24"/>
        </w:rPr>
        <w:t>, valamint az utólagos bemutatás esetén a további utólagos bemutatás elkerülése érdekében érvényteleníthető, addig a mozgásában korlátozott személy parkolási igazolványa esetén ez nem tehető meg. Ennek érdekében a mozgásában korlátozott személy parkolási igazolványá</w:t>
      </w:r>
      <w:r w:rsidR="009532B6">
        <w:rPr>
          <w:rFonts w:ascii="Times New Roman" w:hAnsi="Times New Roman" w:cs="Times New Roman"/>
          <w:sz w:val="24"/>
          <w:szCs w:val="24"/>
        </w:rPr>
        <w:t>nak utólagos</w:t>
      </w:r>
      <w:r>
        <w:rPr>
          <w:rFonts w:ascii="Times New Roman" w:hAnsi="Times New Roman" w:cs="Times New Roman"/>
          <w:sz w:val="24"/>
          <w:szCs w:val="24"/>
        </w:rPr>
        <w:t xml:space="preserve"> bemutat</w:t>
      </w:r>
      <w:r w:rsidR="009532B6">
        <w:rPr>
          <w:rFonts w:ascii="Times New Roman" w:hAnsi="Times New Roman" w:cs="Times New Roman"/>
          <w:sz w:val="24"/>
          <w:szCs w:val="24"/>
        </w:rPr>
        <w:t>ásának lehetőségét kizárólag olyan esetben javasoljuk biztosítani</w:t>
      </w:r>
      <w:r>
        <w:rPr>
          <w:rFonts w:ascii="Times New Roman" w:hAnsi="Times New Roman" w:cs="Times New Roman"/>
          <w:sz w:val="24"/>
          <w:szCs w:val="24"/>
        </w:rPr>
        <w:t>, ha a várakozás megkezdésekor a</w:t>
      </w:r>
      <w:r w:rsidR="009532B6">
        <w:rPr>
          <w:rFonts w:ascii="Times New Roman" w:hAnsi="Times New Roman" w:cs="Times New Roman"/>
          <w:sz w:val="24"/>
          <w:szCs w:val="24"/>
        </w:rPr>
        <w:t xml:space="preserve"> parkolási</w:t>
      </w:r>
      <w:r>
        <w:rPr>
          <w:rFonts w:ascii="Times New Roman" w:hAnsi="Times New Roman" w:cs="Times New Roman"/>
          <w:sz w:val="24"/>
          <w:szCs w:val="24"/>
        </w:rPr>
        <w:t xml:space="preserve"> igazolványt kihelyezték, azonban </w:t>
      </w:r>
      <w:r w:rsidRPr="000E600D">
        <w:rPr>
          <w:rFonts w:ascii="Times New Roman" w:hAnsi="Times New Roman" w:cs="Times New Roman"/>
          <w:sz w:val="24"/>
          <w:szCs w:val="24"/>
        </w:rPr>
        <w:t>előlapja az érvényesség és a jogosultság ellenőrzése céljából nem teljes egészében látható, vagy hátlappal felfelé helyezt</w:t>
      </w:r>
      <w:r>
        <w:rPr>
          <w:rFonts w:ascii="Times New Roman" w:hAnsi="Times New Roman" w:cs="Times New Roman"/>
          <w:sz w:val="24"/>
          <w:szCs w:val="24"/>
        </w:rPr>
        <w:t>ék el.</w:t>
      </w:r>
    </w:p>
    <w:p w:rsidR="00684FCB" w:rsidRDefault="00684FCB" w:rsidP="00684FCB">
      <w:pPr>
        <w:spacing w:after="0" w:line="240" w:lineRule="auto"/>
        <w:jc w:val="both"/>
        <w:rPr>
          <w:rFonts w:ascii="Times New Roman" w:hAnsi="Times New Roman" w:cs="Times New Roman"/>
          <w:sz w:val="24"/>
          <w:szCs w:val="24"/>
        </w:rPr>
      </w:pPr>
    </w:p>
    <w:p w:rsidR="00684FCB" w:rsidRDefault="00684FCB" w:rsidP="00684F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utólagos bemutatás lehetőségével kapcsolatban elmondható, hogy volt már olyan bírósági ítélet, amely az 5 napos határidőt figyelmen kívül hagyta</w:t>
      </w:r>
      <w:r w:rsidR="009532B6">
        <w:rPr>
          <w:rFonts w:ascii="Times New Roman" w:hAnsi="Times New Roman" w:cs="Times New Roman"/>
          <w:sz w:val="24"/>
          <w:szCs w:val="24"/>
        </w:rPr>
        <w:t>, arra tekintettel, hogy</w:t>
      </w:r>
      <w:r>
        <w:rPr>
          <w:rFonts w:ascii="Times New Roman" w:hAnsi="Times New Roman" w:cs="Times New Roman"/>
          <w:sz w:val="24"/>
          <w:szCs w:val="24"/>
        </w:rPr>
        <w:t xml:space="preserve"> az nem jogvesztő hatályú. Ennek érdekében </w:t>
      </w:r>
      <w:r w:rsidR="009532B6">
        <w:rPr>
          <w:rFonts w:ascii="Times New Roman" w:hAnsi="Times New Roman" w:cs="Times New Roman"/>
          <w:sz w:val="24"/>
          <w:szCs w:val="24"/>
        </w:rPr>
        <w:t xml:space="preserve">javasolt </w:t>
      </w:r>
      <w:r>
        <w:rPr>
          <w:rFonts w:ascii="Times New Roman" w:hAnsi="Times New Roman" w:cs="Times New Roman"/>
          <w:sz w:val="24"/>
          <w:szCs w:val="24"/>
        </w:rPr>
        <w:t>a jogvesztés tényét feltüntetni, azonban a munkanap áthelyezéseket figyelembe véve a naptári napokat munkanapokra módosítani.</w:t>
      </w:r>
    </w:p>
    <w:p w:rsidR="00684FCB" w:rsidRDefault="00684FCB" w:rsidP="000A549C">
      <w:pPr>
        <w:spacing w:after="0" w:line="240" w:lineRule="auto"/>
        <w:jc w:val="both"/>
        <w:rPr>
          <w:rFonts w:ascii="Times New Roman" w:hAnsi="Times New Roman" w:cs="Times New Roman"/>
          <w:sz w:val="24"/>
          <w:szCs w:val="24"/>
        </w:rPr>
      </w:pPr>
    </w:p>
    <w:p w:rsidR="00AB1CFF" w:rsidRDefault="00AB1CFF" w:rsidP="000A549C">
      <w:pPr>
        <w:spacing w:after="0" w:line="240" w:lineRule="auto"/>
        <w:jc w:val="both"/>
        <w:rPr>
          <w:rFonts w:ascii="Times New Roman" w:hAnsi="Times New Roman" w:cs="Times New Roman"/>
          <w:sz w:val="24"/>
          <w:szCs w:val="24"/>
        </w:rPr>
      </w:pPr>
    </w:p>
    <w:p w:rsidR="00AB1CFF" w:rsidRPr="00AB1CFF" w:rsidRDefault="00AB1CFF" w:rsidP="00AB1CFF">
      <w:pPr>
        <w:spacing w:after="0" w:line="240" w:lineRule="auto"/>
        <w:jc w:val="center"/>
        <w:rPr>
          <w:rFonts w:ascii="Times New Roman" w:hAnsi="Times New Roman" w:cs="Times New Roman"/>
          <w:i/>
          <w:sz w:val="24"/>
          <w:szCs w:val="24"/>
        </w:rPr>
      </w:pPr>
      <w:r w:rsidRPr="00AB1CFF">
        <w:rPr>
          <w:rFonts w:ascii="Times New Roman" w:hAnsi="Times New Roman" w:cs="Times New Roman"/>
          <w:i/>
          <w:sz w:val="24"/>
          <w:szCs w:val="24"/>
        </w:rPr>
        <w:t>A</w:t>
      </w:r>
      <w:r w:rsidR="00672819">
        <w:rPr>
          <w:rFonts w:ascii="Times New Roman" w:hAnsi="Times New Roman" w:cs="Times New Roman"/>
          <w:i/>
          <w:sz w:val="24"/>
          <w:szCs w:val="24"/>
        </w:rPr>
        <w:t>z 5.</w:t>
      </w:r>
      <w:r w:rsidRPr="00AB1CFF">
        <w:rPr>
          <w:rFonts w:ascii="Times New Roman" w:hAnsi="Times New Roman" w:cs="Times New Roman"/>
          <w:i/>
          <w:sz w:val="24"/>
          <w:szCs w:val="24"/>
        </w:rPr>
        <w:t xml:space="preserve"> §-hoz</w:t>
      </w:r>
    </w:p>
    <w:p w:rsidR="00AB1CFF" w:rsidRDefault="00AB1CFF" w:rsidP="000A549C">
      <w:pPr>
        <w:spacing w:after="0" w:line="240" w:lineRule="auto"/>
        <w:jc w:val="both"/>
        <w:rPr>
          <w:rFonts w:ascii="Times New Roman" w:hAnsi="Times New Roman" w:cs="Times New Roman"/>
          <w:sz w:val="24"/>
          <w:szCs w:val="24"/>
        </w:rPr>
      </w:pPr>
    </w:p>
    <w:p w:rsidR="00AB1CFF" w:rsidRDefault="00AB1CFF" w:rsidP="000A5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rendelet hatálybalépéséről rendelkezik.</w:t>
      </w:r>
    </w:p>
    <w:sectPr w:rsidR="00AB1CFF" w:rsidSect="00672819">
      <w:footerReference w:type="default" r:id="rId7"/>
      <w:headerReference w:type="first" r:id="rId8"/>
      <w:footerReference w:type="first" r:id="rId9"/>
      <w:pgSz w:w="11906" w:h="16838"/>
      <w:pgMar w:top="1417" w:right="1417" w:bottom="993"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87F" w:rsidRDefault="0053187F" w:rsidP="00842482">
      <w:pPr>
        <w:spacing w:after="0" w:line="240" w:lineRule="auto"/>
      </w:pPr>
      <w:r>
        <w:separator/>
      </w:r>
    </w:p>
  </w:endnote>
  <w:endnote w:type="continuationSeparator" w:id="0">
    <w:p w:rsidR="0053187F" w:rsidRDefault="0053187F" w:rsidP="00842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9192"/>
      <w:docPartObj>
        <w:docPartGallery w:val="Page Numbers (Bottom of Page)"/>
        <w:docPartUnique/>
      </w:docPartObj>
    </w:sdtPr>
    <w:sdtEndPr>
      <w:rPr>
        <w:rFonts w:ascii="Times New Roman" w:hAnsi="Times New Roman" w:cs="Times New Roman"/>
        <w:sz w:val="20"/>
        <w:szCs w:val="20"/>
      </w:rPr>
    </w:sdtEndPr>
    <w:sdtContent>
      <w:p w:rsidR="001F4AB8" w:rsidRPr="007957F8" w:rsidRDefault="00A10625">
        <w:pPr>
          <w:pStyle w:val="llb"/>
          <w:jc w:val="center"/>
          <w:rPr>
            <w:rFonts w:ascii="Times New Roman" w:hAnsi="Times New Roman" w:cs="Times New Roman"/>
            <w:sz w:val="20"/>
            <w:szCs w:val="20"/>
          </w:rPr>
        </w:pPr>
        <w:r w:rsidRPr="007957F8">
          <w:rPr>
            <w:rFonts w:ascii="Times New Roman" w:hAnsi="Times New Roman" w:cs="Times New Roman"/>
            <w:sz w:val="20"/>
            <w:szCs w:val="20"/>
          </w:rPr>
          <w:fldChar w:fldCharType="begin"/>
        </w:r>
        <w:r w:rsidR="001F4AB8" w:rsidRPr="007957F8">
          <w:rPr>
            <w:rFonts w:ascii="Times New Roman" w:hAnsi="Times New Roman" w:cs="Times New Roman"/>
            <w:sz w:val="20"/>
            <w:szCs w:val="20"/>
          </w:rPr>
          <w:instrText xml:space="preserve"> PAGE   \* MERGEFORMAT </w:instrText>
        </w:r>
        <w:r w:rsidRPr="007957F8">
          <w:rPr>
            <w:rFonts w:ascii="Times New Roman" w:hAnsi="Times New Roman" w:cs="Times New Roman"/>
            <w:sz w:val="20"/>
            <w:szCs w:val="20"/>
          </w:rPr>
          <w:fldChar w:fldCharType="separate"/>
        </w:r>
        <w:r w:rsidR="006120F6">
          <w:rPr>
            <w:rFonts w:ascii="Times New Roman" w:hAnsi="Times New Roman" w:cs="Times New Roman"/>
            <w:noProof/>
            <w:sz w:val="20"/>
            <w:szCs w:val="20"/>
          </w:rPr>
          <w:t>5</w:t>
        </w:r>
        <w:r w:rsidRPr="007957F8">
          <w:rPr>
            <w:rFonts w:ascii="Times New Roman" w:hAnsi="Times New Roman" w:cs="Times New Roman"/>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9194"/>
      <w:docPartObj>
        <w:docPartGallery w:val="Page Numbers (Bottom of Page)"/>
        <w:docPartUnique/>
      </w:docPartObj>
    </w:sdtPr>
    <w:sdtEndPr>
      <w:rPr>
        <w:rFonts w:ascii="Times New Roman" w:hAnsi="Times New Roman" w:cs="Times New Roman"/>
        <w:sz w:val="20"/>
        <w:szCs w:val="20"/>
      </w:rPr>
    </w:sdtEndPr>
    <w:sdtContent>
      <w:p w:rsidR="001F4AB8" w:rsidRPr="007957F8" w:rsidRDefault="00A10625">
        <w:pPr>
          <w:pStyle w:val="llb"/>
          <w:jc w:val="center"/>
          <w:rPr>
            <w:rFonts w:ascii="Times New Roman" w:hAnsi="Times New Roman" w:cs="Times New Roman"/>
            <w:sz w:val="20"/>
            <w:szCs w:val="20"/>
          </w:rPr>
        </w:pPr>
        <w:r w:rsidRPr="007957F8">
          <w:rPr>
            <w:rFonts w:ascii="Times New Roman" w:hAnsi="Times New Roman" w:cs="Times New Roman"/>
            <w:sz w:val="20"/>
            <w:szCs w:val="20"/>
          </w:rPr>
          <w:fldChar w:fldCharType="begin"/>
        </w:r>
        <w:r w:rsidR="001F4AB8" w:rsidRPr="007957F8">
          <w:rPr>
            <w:rFonts w:ascii="Times New Roman" w:hAnsi="Times New Roman" w:cs="Times New Roman"/>
            <w:sz w:val="20"/>
            <w:szCs w:val="20"/>
          </w:rPr>
          <w:instrText xml:space="preserve"> PAGE   \* MERGEFORMAT </w:instrText>
        </w:r>
        <w:r w:rsidRPr="007957F8">
          <w:rPr>
            <w:rFonts w:ascii="Times New Roman" w:hAnsi="Times New Roman" w:cs="Times New Roman"/>
            <w:sz w:val="20"/>
            <w:szCs w:val="20"/>
          </w:rPr>
          <w:fldChar w:fldCharType="separate"/>
        </w:r>
        <w:r w:rsidR="006120F6">
          <w:rPr>
            <w:rFonts w:ascii="Times New Roman" w:hAnsi="Times New Roman" w:cs="Times New Roman"/>
            <w:noProof/>
            <w:sz w:val="20"/>
            <w:szCs w:val="20"/>
          </w:rPr>
          <w:t>1</w:t>
        </w:r>
        <w:r w:rsidRPr="007957F8">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87F" w:rsidRDefault="0053187F" w:rsidP="00842482">
      <w:pPr>
        <w:spacing w:after="0" w:line="240" w:lineRule="auto"/>
      </w:pPr>
      <w:r>
        <w:separator/>
      </w:r>
    </w:p>
  </w:footnote>
  <w:footnote w:type="continuationSeparator" w:id="0">
    <w:p w:rsidR="0053187F" w:rsidRDefault="0053187F" w:rsidP="00842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AB8" w:rsidRPr="007957F8" w:rsidRDefault="0087547E" w:rsidP="00842482">
    <w:pPr>
      <w:pStyle w:val="lfej"/>
      <w:jc w:val="right"/>
      <w:rPr>
        <w:rFonts w:ascii="Times New Roman" w:hAnsi="Times New Roman" w:cs="Times New Roman"/>
        <w:sz w:val="20"/>
        <w:szCs w:val="20"/>
      </w:rPr>
    </w:pPr>
    <w:r>
      <w:rPr>
        <w:rFonts w:ascii="Times New Roman" w:hAnsi="Times New Roman" w:cs="Times New Roman"/>
        <w:sz w:val="20"/>
        <w:szCs w:val="20"/>
      </w:rPr>
      <w:t xml:space="preserve">Az előterjesztés </w:t>
    </w:r>
    <w:r w:rsidR="00672819">
      <w:rPr>
        <w:rFonts w:ascii="Times New Roman" w:hAnsi="Times New Roman" w:cs="Times New Roman"/>
        <w:sz w:val="20"/>
        <w:szCs w:val="20"/>
      </w:rPr>
      <w:t>5</w:t>
    </w:r>
    <w:r w:rsidR="001F4AB8" w:rsidRPr="007957F8">
      <w:rPr>
        <w:rFonts w:ascii="Times New Roman" w:hAnsi="Times New Roman" w:cs="Times New Roman"/>
        <w:sz w:val="20"/>
        <w:szCs w:val="20"/>
      </w:rPr>
      <w:t>. számú melléklete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769"/>
    <w:multiLevelType w:val="hybridMultilevel"/>
    <w:tmpl w:val="25243F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C40C4D"/>
    <w:multiLevelType w:val="hybridMultilevel"/>
    <w:tmpl w:val="1DA6DBE8"/>
    <w:lvl w:ilvl="0" w:tplc="040E0019">
      <w:start w:val="1"/>
      <w:numFmt w:val="lowerLetter"/>
      <w:lvlText w:val="%1)"/>
      <w:lvlJc w:val="left"/>
      <w:pPr>
        <w:tabs>
          <w:tab w:val="num" w:pos="1572"/>
        </w:tabs>
        <w:ind w:left="1572" w:hanging="360"/>
      </w:pPr>
      <w:rPr>
        <w:rFonts w:cs="Times New Roman" w:hint="default"/>
        <w:b w:val="0"/>
        <w:i/>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C024AB6"/>
    <w:multiLevelType w:val="hybridMultilevel"/>
    <w:tmpl w:val="C19E5E80"/>
    <w:lvl w:ilvl="0" w:tplc="7822218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3601D42"/>
    <w:multiLevelType w:val="hybridMultilevel"/>
    <w:tmpl w:val="26B8E572"/>
    <w:lvl w:ilvl="0" w:tplc="638A2EF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nsid w:val="340B359F"/>
    <w:multiLevelType w:val="hybridMultilevel"/>
    <w:tmpl w:val="6C545B1E"/>
    <w:lvl w:ilvl="0" w:tplc="0D086540">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05B23AF"/>
    <w:multiLevelType w:val="hybridMultilevel"/>
    <w:tmpl w:val="2E9A125A"/>
    <w:lvl w:ilvl="0" w:tplc="040E0017">
      <w:start w:val="1"/>
      <w:numFmt w:val="lowerLetter"/>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6">
    <w:nsid w:val="41842442"/>
    <w:multiLevelType w:val="hybridMultilevel"/>
    <w:tmpl w:val="5C8CE3E0"/>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7">
    <w:nsid w:val="515616B3"/>
    <w:multiLevelType w:val="hybridMultilevel"/>
    <w:tmpl w:val="9E4E8200"/>
    <w:lvl w:ilvl="0" w:tplc="7822218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9AD5A92"/>
    <w:multiLevelType w:val="hybridMultilevel"/>
    <w:tmpl w:val="CB90079C"/>
    <w:lvl w:ilvl="0" w:tplc="0D086540">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9DC614A"/>
    <w:multiLevelType w:val="hybridMultilevel"/>
    <w:tmpl w:val="8BE41FB4"/>
    <w:lvl w:ilvl="0" w:tplc="810ACB2E">
      <w:start w:val="1"/>
      <w:numFmt w:val="lowerLetter"/>
      <w:lvlText w:val="%1)"/>
      <w:lvlJc w:val="left"/>
      <w:pPr>
        <w:ind w:left="1134" w:hanging="360"/>
      </w:pPr>
      <w:rPr>
        <w:i/>
      </w:rPr>
    </w:lvl>
    <w:lvl w:ilvl="1" w:tplc="040E0019" w:tentative="1">
      <w:start w:val="1"/>
      <w:numFmt w:val="lowerLetter"/>
      <w:lvlText w:val="%2."/>
      <w:lvlJc w:val="left"/>
      <w:pPr>
        <w:ind w:left="1854" w:hanging="360"/>
      </w:pPr>
    </w:lvl>
    <w:lvl w:ilvl="2" w:tplc="040E001B" w:tentative="1">
      <w:start w:val="1"/>
      <w:numFmt w:val="lowerRoman"/>
      <w:lvlText w:val="%3."/>
      <w:lvlJc w:val="right"/>
      <w:pPr>
        <w:ind w:left="2574" w:hanging="180"/>
      </w:pPr>
    </w:lvl>
    <w:lvl w:ilvl="3" w:tplc="040E000F" w:tentative="1">
      <w:start w:val="1"/>
      <w:numFmt w:val="decimal"/>
      <w:lvlText w:val="%4."/>
      <w:lvlJc w:val="left"/>
      <w:pPr>
        <w:ind w:left="3294" w:hanging="360"/>
      </w:pPr>
    </w:lvl>
    <w:lvl w:ilvl="4" w:tplc="040E0019" w:tentative="1">
      <w:start w:val="1"/>
      <w:numFmt w:val="lowerLetter"/>
      <w:lvlText w:val="%5."/>
      <w:lvlJc w:val="left"/>
      <w:pPr>
        <w:ind w:left="4014" w:hanging="360"/>
      </w:pPr>
    </w:lvl>
    <w:lvl w:ilvl="5" w:tplc="040E001B" w:tentative="1">
      <w:start w:val="1"/>
      <w:numFmt w:val="lowerRoman"/>
      <w:lvlText w:val="%6."/>
      <w:lvlJc w:val="right"/>
      <w:pPr>
        <w:ind w:left="4734" w:hanging="180"/>
      </w:pPr>
    </w:lvl>
    <w:lvl w:ilvl="6" w:tplc="040E000F" w:tentative="1">
      <w:start w:val="1"/>
      <w:numFmt w:val="decimal"/>
      <w:lvlText w:val="%7."/>
      <w:lvlJc w:val="left"/>
      <w:pPr>
        <w:ind w:left="5454" w:hanging="360"/>
      </w:pPr>
    </w:lvl>
    <w:lvl w:ilvl="7" w:tplc="040E0019" w:tentative="1">
      <w:start w:val="1"/>
      <w:numFmt w:val="lowerLetter"/>
      <w:lvlText w:val="%8."/>
      <w:lvlJc w:val="left"/>
      <w:pPr>
        <w:ind w:left="6174" w:hanging="360"/>
      </w:pPr>
    </w:lvl>
    <w:lvl w:ilvl="8" w:tplc="040E001B" w:tentative="1">
      <w:start w:val="1"/>
      <w:numFmt w:val="lowerRoman"/>
      <w:lvlText w:val="%9."/>
      <w:lvlJc w:val="right"/>
      <w:pPr>
        <w:ind w:left="6894" w:hanging="180"/>
      </w:pPr>
    </w:lvl>
  </w:abstractNum>
  <w:abstractNum w:abstractNumId="10">
    <w:nsid w:val="6A8B217E"/>
    <w:multiLevelType w:val="singleLevel"/>
    <w:tmpl w:val="C2AA94BE"/>
    <w:lvl w:ilvl="0">
      <w:start w:val="1"/>
      <w:numFmt w:val="lowerLetter"/>
      <w:lvlText w:val="%1)"/>
      <w:lvlJc w:val="left"/>
      <w:pPr>
        <w:tabs>
          <w:tab w:val="num" w:pos="360"/>
        </w:tabs>
        <w:ind w:left="360" w:hanging="360"/>
      </w:pPr>
      <w:rPr>
        <w:rFonts w:cs="Times New Roman"/>
        <w:b w:val="0"/>
        <w:i/>
      </w:rPr>
    </w:lvl>
  </w:abstractNum>
  <w:abstractNum w:abstractNumId="11">
    <w:nsid w:val="6AD23CC7"/>
    <w:multiLevelType w:val="hybridMultilevel"/>
    <w:tmpl w:val="C78E2CD2"/>
    <w:lvl w:ilvl="0" w:tplc="CE9A930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1312263"/>
    <w:multiLevelType w:val="hybridMultilevel"/>
    <w:tmpl w:val="D53C14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37354C4"/>
    <w:multiLevelType w:val="hybridMultilevel"/>
    <w:tmpl w:val="AF1A13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3"/>
  </w:num>
  <w:num w:numId="3">
    <w:abstractNumId w:val="11"/>
  </w:num>
  <w:num w:numId="4">
    <w:abstractNumId w:val="9"/>
  </w:num>
  <w:num w:numId="5">
    <w:abstractNumId w:val="12"/>
  </w:num>
  <w:num w:numId="6">
    <w:abstractNumId w:val="0"/>
  </w:num>
  <w:num w:numId="7">
    <w:abstractNumId w:val="7"/>
  </w:num>
  <w:num w:numId="8">
    <w:abstractNumId w:val="1"/>
  </w:num>
  <w:num w:numId="9">
    <w:abstractNumId w:val="6"/>
  </w:num>
  <w:num w:numId="10">
    <w:abstractNumId w:val="5"/>
  </w:num>
  <w:num w:numId="11">
    <w:abstractNumId w:val="10"/>
    <w:lvlOverride w:ilvl="0">
      <w:startOverride w:val="1"/>
    </w:lvlOverride>
  </w:num>
  <w:num w:numId="12">
    <w:abstractNumId w:val="4"/>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77CEF"/>
    <w:rsid w:val="00002739"/>
    <w:rsid w:val="00003C4B"/>
    <w:rsid w:val="000058A6"/>
    <w:rsid w:val="00015793"/>
    <w:rsid w:val="00025FD6"/>
    <w:rsid w:val="000341C8"/>
    <w:rsid w:val="00042D01"/>
    <w:rsid w:val="000474BD"/>
    <w:rsid w:val="000562AF"/>
    <w:rsid w:val="000568AC"/>
    <w:rsid w:val="000569FD"/>
    <w:rsid w:val="000615F3"/>
    <w:rsid w:val="00066392"/>
    <w:rsid w:val="00067093"/>
    <w:rsid w:val="0007046A"/>
    <w:rsid w:val="00073950"/>
    <w:rsid w:val="000763A2"/>
    <w:rsid w:val="00083401"/>
    <w:rsid w:val="00084CA7"/>
    <w:rsid w:val="00097AF5"/>
    <w:rsid w:val="000A08DB"/>
    <w:rsid w:val="000A12D5"/>
    <w:rsid w:val="000A1B87"/>
    <w:rsid w:val="000A2456"/>
    <w:rsid w:val="000A2980"/>
    <w:rsid w:val="000A549C"/>
    <w:rsid w:val="000A6DB5"/>
    <w:rsid w:val="000B21FA"/>
    <w:rsid w:val="000B5240"/>
    <w:rsid w:val="000B6102"/>
    <w:rsid w:val="000C1F97"/>
    <w:rsid w:val="000C7600"/>
    <w:rsid w:val="000D05A6"/>
    <w:rsid w:val="000D49BC"/>
    <w:rsid w:val="000E1787"/>
    <w:rsid w:val="000E43C7"/>
    <w:rsid w:val="000E541A"/>
    <w:rsid w:val="000E62F3"/>
    <w:rsid w:val="00104537"/>
    <w:rsid w:val="001067EB"/>
    <w:rsid w:val="00107ECE"/>
    <w:rsid w:val="001112EC"/>
    <w:rsid w:val="001146E6"/>
    <w:rsid w:val="001229A9"/>
    <w:rsid w:val="00124A6F"/>
    <w:rsid w:val="00124EDD"/>
    <w:rsid w:val="0012744F"/>
    <w:rsid w:val="0013519B"/>
    <w:rsid w:val="00135406"/>
    <w:rsid w:val="0013728B"/>
    <w:rsid w:val="00140242"/>
    <w:rsid w:val="00151026"/>
    <w:rsid w:val="00151A08"/>
    <w:rsid w:val="00156F1B"/>
    <w:rsid w:val="001571C9"/>
    <w:rsid w:val="00160207"/>
    <w:rsid w:val="00160797"/>
    <w:rsid w:val="00165A1A"/>
    <w:rsid w:val="001728A4"/>
    <w:rsid w:val="00173529"/>
    <w:rsid w:val="0017464E"/>
    <w:rsid w:val="00176265"/>
    <w:rsid w:val="00176454"/>
    <w:rsid w:val="00182984"/>
    <w:rsid w:val="00183159"/>
    <w:rsid w:val="001846B2"/>
    <w:rsid w:val="00184A95"/>
    <w:rsid w:val="001870BD"/>
    <w:rsid w:val="00190EC9"/>
    <w:rsid w:val="00193E31"/>
    <w:rsid w:val="00197762"/>
    <w:rsid w:val="001A0605"/>
    <w:rsid w:val="001A2F0C"/>
    <w:rsid w:val="001A719F"/>
    <w:rsid w:val="001A7946"/>
    <w:rsid w:val="001B4161"/>
    <w:rsid w:val="001B4807"/>
    <w:rsid w:val="001C3880"/>
    <w:rsid w:val="001C6577"/>
    <w:rsid w:val="001D451E"/>
    <w:rsid w:val="001D712B"/>
    <w:rsid w:val="001D7BBF"/>
    <w:rsid w:val="001E099E"/>
    <w:rsid w:val="001E3E94"/>
    <w:rsid w:val="001E57E7"/>
    <w:rsid w:val="001E7373"/>
    <w:rsid w:val="001F0626"/>
    <w:rsid w:val="001F4AB8"/>
    <w:rsid w:val="001F6A5A"/>
    <w:rsid w:val="001F78D7"/>
    <w:rsid w:val="001F7FF1"/>
    <w:rsid w:val="00204C98"/>
    <w:rsid w:val="0020762E"/>
    <w:rsid w:val="002114A8"/>
    <w:rsid w:val="00214110"/>
    <w:rsid w:val="00214958"/>
    <w:rsid w:val="00220046"/>
    <w:rsid w:val="002245A4"/>
    <w:rsid w:val="0022757A"/>
    <w:rsid w:val="00234B2E"/>
    <w:rsid w:val="00247260"/>
    <w:rsid w:val="00252BD0"/>
    <w:rsid w:val="00252C68"/>
    <w:rsid w:val="0025542D"/>
    <w:rsid w:val="00256056"/>
    <w:rsid w:val="00257D84"/>
    <w:rsid w:val="00265E67"/>
    <w:rsid w:val="002660C7"/>
    <w:rsid w:val="00271635"/>
    <w:rsid w:val="00272750"/>
    <w:rsid w:val="00275DF5"/>
    <w:rsid w:val="002770D0"/>
    <w:rsid w:val="00283756"/>
    <w:rsid w:val="00293F7D"/>
    <w:rsid w:val="0029443A"/>
    <w:rsid w:val="002A6169"/>
    <w:rsid w:val="002B0773"/>
    <w:rsid w:val="002B199A"/>
    <w:rsid w:val="002B3541"/>
    <w:rsid w:val="002B4F60"/>
    <w:rsid w:val="002C3764"/>
    <w:rsid w:val="002C5DEA"/>
    <w:rsid w:val="002C65AC"/>
    <w:rsid w:val="002C6750"/>
    <w:rsid w:val="002D220C"/>
    <w:rsid w:val="002D50B6"/>
    <w:rsid w:val="002D69FF"/>
    <w:rsid w:val="002E5A7A"/>
    <w:rsid w:val="00300AD1"/>
    <w:rsid w:val="00302546"/>
    <w:rsid w:val="00312A34"/>
    <w:rsid w:val="00313394"/>
    <w:rsid w:val="003142AD"/>
    <w:rsid w:val="0031591E"/>
    <w:rsid w:val="00327840"/>
    <w:rsid w:val="003324BF"/>
    <w:rsid w:val="003460A4"/>
    <w:rsid w:val="00353667"/>
    <w:rsid w:val="00354CC4"/>
    <w:rsid w:val="003611C7"/>
    <w:rsid w:val="00374D98"/>
    <w:rsid w:val="003761B9"/>
    <w:rsid w:val="00376C79"/>
    <w:rsid w:val="00381574"/>
    <w:rsid w:val="00382626"/>
    <w:rsid w:val="003910D6"/>
    <w:rsid w:val="00396E90"/>
    <w:rsid w:val="003A769E"/>
    <w:rsid w:val="003B0BC9"/>
    <w:rsid w:val="003B0FAF"/>
    <w:rsid w:val="003C00A4"/>
    <w:rsid w:val="003C2A00"/>
    <w:rsid w:val="003C48A2"/>
    <w:rsid w:val="003D44AB"/>
    <w:rsid w:val="003D45EF"/>
    <w:rsid w:val="003D51D9"/>
    <w:rsid w:val="003D5FC1"/>
    <w:rsid w:val="003E051B"/>
    <w:rsid w:val="003E169C"/>
    <w:rsid w:val="003E4EB5"/>
    <w:rsid w:val="003E5883"/>
    <w:rsid w:val="003E7729"/>
    <w:rsid w:val="003F52D9"/>
    <w:rsid w:val="00402473"/>
    <w:rsid w:val="004065D2"/>
    <w:rsid w:val="00407925"/>
    <w:rsid w:val="00411AA7"/>
    <w:rsid w:val="00411FB2"/>
    <w:rsid w:val="00414EA5"/>
    <w:rsid w:val="004206BD"/>
    <w:rsid w:val="00420C31"/>
    <w:rsid w:val="00425843"/>
    <w:rsid w:val="00432CD5"/>
    <w:rsid w:val="00441FC8"/>
    <w:rsid w:val="00442EE6"/>
    <w:rsid w:val="00443C83"/>
    <w:rsid w:val="004456EF"/>
    <w:rsid w:val="004545FB"/>
    <w:rsid w:val="00456AEA"/>
    <w:rsid w:val="00457312"/>
    <w:rsid w:val="00460BC2"/>
    <w:rsid w:val="00461063"/>
    <w:rsid w:val="00465670"/>
    <w:rsid w:val="00466F0B"/>
    <w:rsid w:val="00467483"/>
    <w:rsid w:val="004738BD"/>
    <w:rsid w:val="00477455"/>
    <w:rsid w:val="0048048A"/>
    <w:rsid w:val="00481FB8"/>
    <w:rsid w:val="00491429"/>
    <w:rsid w:val="00492C08"/>
    <w:rsid w:val="00493B9A"/>
    <w:rsid w:val="00494DC1"/>
    <w:rsid w:val="004960D7"/>
    <w:rsid w:val="004A4252"/>
    <w:rsid w:val="004A44CF"/>
    <w:rsid w:val="004B0B66"/>
    <w:rsid w:val="004B7305"/>
    <w:rsid w:val="004C2999"/>
    <w:rsid w:val="004C4687"/>
    <w:rsid w:val="004E292A"/>
    <w:rsid w:val="004E3B80"/>
    <w:rsid w:val="004E4894"/>
    <w:rsid w:val="004E4C3A"/>
    <w:rsid w:val="004F0472"/>
    <w:rsid w:val="004F1610"/>
    <w:rsid w:val="004F3066"/>
    <w:rsid w:val="004F6AD3"/>
    <w:rsid w:val="004F6D98"/>
    <w:rsid w:val="004F7027"/>
    <w:rsid w:val="004F7419"/>
    <w:rsid w:val="00504D34"/>
    <w:rsid w:val="0050565F"/>
    <w:rsid w:val="00514CE4"/>
    <w:rsid w:val="0051532C"/>
    <w:rsid w:val="00515BBD"/>
    <w:rsid w:val="00523E31"/>
    <w:rsid w:val="005246F6"/>
    <w:rsid w:val="0052536E"/>
    <w:rsid w:val="0052719C"/>
    <w:rsid w:val="0053187F"/>
    <w:rsid w:val="0053718B"/>
    <w:rsid w:val="005373F5"/>
    <w:rsid w:val="00537651"/>
    <w:rsid w:val="0054268D"/>
    <w:rsid w:val="0055051E"/>
    <w:rsid w:val="00551C52"/>
    <w:rsid w:val="00551DA5"/>
    <w:rsid w:val="005520D9"/>
    <w:rsid w:val="00554A49"/>
    <w:rsid w:val="00554AB6"/>
    <w:rsid w:val="00556E66"/>
    <w:rsid w:val="00560120"/>
    <w:rsid w:val="0056149E"/>
    <w:rsid w:val="0056540D"/>
    <w:rsid w:val="005720CE"/>
    <w:rsid w:val="00574492"/>
    <w:rsid w:val="00575536"/>
    <w:rsid w:val="005773DB"/>
    <w:rsid w:val="00581E3B"/>
    <w:rsid w:val="005832FB"/>
    <w:rsid w:val="0058497F"/>
    <w:rsid w:val="00586581"/>
    <w:rsid w:val="0059104E"/>
    <w:rsid w:val="00592BF4"/>
    <w:rsid w:val="00592C33"/>
    <w:rsid w:val="00595BB9"/>
    <w:rsid w:val="005A2067"/>
    <w:rsid w:val="005A42F4"/>
    <w:rsid w:val="005A4B23"/>
    <w:rsid w:val="005A5164"/>
    <w:rsid w:val="005A7D5A"/>
    <w:rsid w:val="005B22A4"/>
    <w:rsid w:val="005B727A"/>
    <w:rsid w:val="005C2769"/>
    <w:rsid w:val="005C60E4"/>
    <w:rsid w:val="005D27AF"/>
    <w:rsid w:val="005D40D9"/>
    <w:rsid w:val="005D41F4"/>
    <w:rsid w:val="005D62A7"/>
    <w:rsid w:val="005D6BFF"/>
    <w:rsid w:val="005D70C3"/>
    <w:rsid w:val="005E40FE"/>
    <w:rsid w:val="005E4E1A"/>
    <w:rsid w:val="005E6B56"/>
    <w:rsid w:val="005E6D7A"/>
    <w:rsid w:val="005F78CE"/>
    <w:rsid w:val="00600DA3"/>
    <w:rsid w:val="00602B79"/>
    <w:rsid w:val="0060403E"/>
    <w:rsid w:val="006044FB"/>
    <w:rsid w:val="006120F6"/>
    <w:rsid w:val="00614DA1"/>
    <w:rsid w:val="00615DD0"/>
    <w:rsid w:val="006168D7"/>
    <w:rsid w:val="006169AB"/>
    <w:rsid w:val="00616F49"/>
    <w:rsid w:val="00623DA9"/>
    <w:rsid w:val="00627B52"/>
    <w:rsid w:val="00634ECF"/>
    <w:rsid w:val="00636565"/>
    <w:rsid w:val="00641052"/>
    <w:rsid w:val="006414E0"/>
    <w:rsid w:val="00641D1D"/>
    <w:rsid w:val="00641E95"/>
    <w:rsid w:val="00642E7B"/>
    <w:rsid w:val="006463DB"/>
    <w:rsid w:val="00647E66"/>
    <w:rsid w:val="00647F4E"/>
    <w:rsid w:val="006513DA"/>
    <w:rsid w:val="006516C7"/>
    <w:rsid w:val="00652056"/>
    <w:rsid w:val="00652F8A"/>
    <w:rsid w:val="0065335D"/>
    <w:rsid w:val="00655FBF"/>
    <w:rsid w:val="00664600"/>
    <w:rsid w:val="00666C8F"/>
    <w:rsid w:val="00672773"/>
    <w:rsid w:val="00672819"/>
    <w:rsid w:val="00676E32"/>
    <w:rsid w:val="00677521"/>
    <w:rsid w:val="00684FCB"/>
    <w:rsid w:val="00686C27"/>
    <w:rsid w:val="0069014A"/>
    <w:rsid w:val="006A6924"/>
    <w:rsid w:val="006A69DF"/>
    <w:rsid w:val="006A76F6"/>
    <w:rsid w:val="006B197D"/>
    <w:rsid w:val="006B3303"/>
    <w:rsid w:val="006B35F4"/>
    <w:rsid w:val="006D7919"/>
    <w:rsid w:val="006E2116"/>
    <w:rsid w:val="006E6887"/>
    <w:rsid w:val="006F17AE"/>
    <w:rsid w:val="006F3A2A"/>
    <w:rsid w:val="006F3ED2"/>
    <w:rsid w:val="006F6707"/>
    <w:rsid w:val="006F6F18"/>
    <w:rsid w:val="006F6F92"/>
    <w:rsid w:val="00705090"/>
    <w:rsid w:val="00714A29"/>
    <w:rsid w:val="00717C9B"/>
    <w:rsid w:val="00722EBB"/>
    <w:rsid w:val="007278C7"/>
    <w:rsid w:val="0073211D"/>
    <w:rsid w:val="00746330"/>
    <w:rsid w:val="007500F0"/>
    <w:rsid w:val="00753EDF"/>
    <w:rsid w:val="00755C41"/>
    <w:rsid w:val="00757DFF"/>
    <w:rsid w:val="00757FF7"/>
    <w:rsid w:val="00764E2A"/>
    <w:rsid w:val="00765D24"/>
    <w:rsid w:val="00767A3C"/>
    <w:rsid w:val="00774722"/>
    <w:rsid w:val="00782DFA"/>
    <w:rsid w:val="00787EC7"/>
    <w:rsid w:val="00791D63"/>
    <w:rsid w:val="00793A84"/>
    <w:rsid w:val="007957F8"/>
    <w:rsid w:val="007A3210"/>
    <w:rsid w:val="007A4B58"/>
    <w:rsid w:val="007A78E1"/>
    <w:rsid w:val="007A7951"/>
    <w:rsid w:val="007B0AB8"/>
    <w:rsid w:val="007B33CE"/>
    <w:rsid w:val="007B4BF5"/>
    <w:rsid w:val="007C4052"/>
    <w:rsid w:val="007C55F6"/>
    <w:rsid w:val="007C5D0C"/>
    <w:rsid w:val="007D0663"/>
    <w:rsid w:val="007D51C2"/>
    <w:rsid w:val="007D5280"/>
    <w:rsid w:val="007E0395"/>
    <w:rsid w:val="007E21B9"/>
    <w:rsid w:val="007E3A0F"/>
    <w:rsid w:val="007F023C"/>
    <w:rsid w:val="00801066"/>
    <w:rsid w:val="0080452A"/>
    <w:rsid w:val="00810540"/>
    <w:rsid w:val="00811D19"/>
    <w:rsid w:val="00812960"/>
    <w:rsid w:val="00816440"/>
    <w:rsid w:val="00833EFA"/>
    <w:rsid w:val="008371C2"/>
    <w:rsid w:val="0083762A"/>
    <w:rsid w:val="00842482"/>
    <w:rsid w:val="00850BE8"/>
    <w:rsid w:val="00854573"/>
    <w:rsid w:val="00854D2C"/>
    <w:rsid w:val="008556B4"/>
    <w:rsid w:val="008603D1"/>
    <w:rsid w:val="008605A8"/>
    <w:rsid w:val="00862B10"/>
    <w:rsid w:val="00864323"/>
    <w:rsid w:val="008645D3"/>
    <w:rsid w:val="00866469"/>
    <w:rsid w:val="0087547E"/>
    <w:rsid w:val="00880AA6"/>
    <w:rsid w:val="00881785"/>
    <w:rsid w:val="00884304"/>
    <w:rsid w:val="00885058"/>
    <w:rsid w:val="008860B6"/>
    <w:rsid w:val="00886991"/>
    <w:rsid w:val="00887E6A"/>
    <w:rsid w:val="008909BD"/>
    <w:rsid w:val="0089129D"/>
    <w:rsid w:val="00891AF3"/>
    <w:rsid w:val="00893037"/>
    <w:rsid w:val="00896C98"/>
    <w:rsid w:val="008A0DEF"/>
    <w:rsid w:val="008A1C22"/>
    <w:rsid w:val="008A5B04"/>
    <w:rsid w:val="008B20B9"/>
    <w:rsid w:val="008B457C"/>
    <w:rsid w:val="008B5C62"/>
    <w:rsid w:val="008B6737"/>
    <w:rsid w:val="008B7F9C"/>
    <w:rsid w:val="008C1BC3"/>
    <w:rsid w:val="008C3990"/>
    <w:rsid w:val="008C5135"/>
    <w:rsid w:val="008C582D"/>
    <w:rsid w:val="008D0672"/>
    <w:rsid w:val="008D0A86"/>
    <w:rsid w:val="008D13A7"/>
    <w:rsid w:val="008D19EF"/>
    <w:rsid w:val="008D472D"/>
    <w:rsid w:val="008D6E38"/>
    <w:rsid w:val="008F207B"/>
    <w:rsid w:val="008F2909"/>
    <w:rsid w:val="008F4194"/>
    <w:rsid w:val="008F5A18"/>
    <w:rsid w:val="009007BC"/>
    <w:rsid w:val="0090208D"/>
    <w:rsid w:val="00905593"/>
    <w:rsid w:val="00907021"/>
    <w:rsid w:val="00912AF8"/>
    <w:rsid w:val="00913E56"/>
    <w:rsid w:val="0093277B"/>
    <w:rsid w:val="0093416D"/>
    <w:rsid w:val="00940288"/>
    <w:rsid w:val="00940D51"/>
    <w:rsid w:val="0094100D"/>
    <w:rsid w:val="00943E5A"/>
    <w:rsid w:val="00944C0F"/>
    <w:rsid w:val="00945332"/>
    <w:rsid w:val="00946725"/>
    <w:rsid w:val="009501F2"/>
    <w:rsid w:val="009516FE"/>
    <w:rsid w:val="009532B6"/>
    <w:rsid w:val="009623C6"/>
    <w:rsid w:val="00964249"/>
    <w:rsid w:val="00967A4D"/>
    <w:rsid w:val="009711E4"/>
    <w:rsid w:val="00974270"/>
    <w:rsid w:val="009748C8"/>
    <w:rsid w:val="00976D37"/>
    <w:rsid w:val="00977851"/>
    <w:rsid w:val="00977B2B"/>
    <w:rsid w:val="00981389"/>
    <w:rsid w:val="0098756B"/>
    <w:rsid w:val="009917CE"/>
    <w:rsid w:val="00991F31"/>
    <w:rsid w:val="00996431"/>
    <w:rsid w:val="009A426F"/>
    <w:rsid w:val="009B0211"/>
    <w:rsid w:val="009B221B"/>
    <w:rsid w:val="009B28FD"/>
    <w:rsid w:val="009B4ED1"/>
    <w:rsid w:val="009B58E1"/>
    <w:rsid w:val="009C36E4"/>
    <w:rsid w:val="009C4400"/>
    <w:rsid w:val="009C4922"/>
    <w:rsid w:val="009C7657"/>
    <w:rsid w:val="009D0E7B"/>
    <w:rsid w:val="009D3108"/>
    <w:rsid w:val="009D6352"/>
    <w:rsid w:val="009E1A1B"/>
    <w:rsid w:val="009E34D9"/>
    <w:rsid w:val="009E36D4"/>
    <w:rsid w:val="009E6FB8"/>
    <w:rsid w:val="009F3AF5"/>
    <w:rsid w:val="009F3D02"/>
    <w:rsid w:val="00A005BC"/>
    <w:rsid w:val="00A00DAA"/>
    <w:rsid w:val="00A10625"/>
    <w:rsid w:val="00A145DE"/>
    <w:rsid w:val="00A14B85"/>
    <w:rsid w:val="00A14F22"/>
    <w:rsid w:val="00A24BD6"/>
    <w:rsid w:val="00A30857"/>
    <w:rsid w:val="00A362E1"/>
    <w:rsid w:val="00A41323"/>
    <w:rsid w:val="00A43895"/>
    <w:rsid w:val="00A44A32"/>
    <w:rsid w:val="00A56F7E"/>
    <w:rsid w:val="00A6005E"/>
    <w:rsid w:val="00A60CEC"/>
    <w:rsid w:val="00A61E4E"/>
    <w:rsid w:val="00A65270"/>
    <w:rsid w:val="00A703C2"/>
    <w:rsid w:val="00A723CD"/>
    <w:rsid w:val="00A73240"/>
    <w:rsid w:val="00A75EB4"/>
    <w:rsid w:val="00A76D29"/>
    <w:rsid w:val="00A81A29"/>
    <w:rsid w:val="00A81A50"/>
    <w:rsid w:val="00A81A74"/>
    <w:rsid w:val="00A9711C"/>
    <w:rsid w:val="00A973E9"/>
    <w:rsid w:val="00AA0A58"/>
    <w:rsid w:val="00AA11BC"/>
    <w:rsid w:val="00AA11EB"/>
    <w:rsid w:val="00AA4FF9"/>
    <w:rsid w:val="00AA5EAC"/>
    <w:rsid w:val="00AB1CFF"/>
    <w:rsid w:val="00AB58D6"/>
    <w:rsid w:val="00AB5E31"/>
    <w:rsid w:val="00AB7DFB"/>
    <w:rsid w:val="00AC1A3E"/>
    <w:rsid w:val="00AC53BE"/>
    <w:rsid w:val="00AC5A7E"/>
    <w:rsid w:val="00AC5CBF"/>
    <w:rsid w:val="00AD3C38"/>
    <w:rsid w:val="00AD4054"/>
    <w:rsid w:val="00AE0117"/>
    <w:rsid w:val="00AE76D9"/>
    <w:rsid w:val="00AF16BD"/>
    <w:rsid w:val="00AF1D3C"/>
    <w:rsid w:val="00B00E29"/>
    <w:rsid w:val="00B01969"/>
    <w:rsid w:val="00B0210E"/>
    <w:rsid w:val="00B0339F"/>
    <w:rsid w:val="00B0472E"/>
    <w:rsid w:val="00B055A9"/>
    <w:rsid w:val="00B05626"/>
    <w:rsid w:val="00B05BDB"/>
    <w:rsid w:val="00B07C14"/>
    <w:rsid w:val="00B10172"/>
    <w:rsid w:val="00B11819"/>
    <w:rsid w:val="00B15D9C"/>
    <w:rsid w:val="00B17AF4"/>
    <w:rsid w:val="00B21AAE"/>
    <w:rsid w:val="00B23FB7"/>
    <w:rsid w:val="00B33CA2"/>
    <w:rsid w:val="00B35978"/>
    <w:rsid w:val="00B4046D"/>
    <w:rsid w:val="00B43930"/>
    <w:rsid w:val="00B47D91"/>
    <w:rsid w:val="00B50162"/>
    <w:rsid w:val="00B52535"/>
    <w:rsid w:val="00B5568B"/>
    <w:rsid w:val="00B55E3C"/>
    <w:rsid w:val="00B57AD4"/>
    <w:rsid w:val="00B57D99"/>
    <w:rsid w:val="00B625D7"/>
    <w:rsid w:val="00B73203"/>
    <w:rsid w:val="00B766EE"/>
    <w:rsid w:val="00B84B45"/>
    <w:rsid w:val="00B864DC"/>
    <w:rsid w:val="00B872B8"/>
    <w:rsid w:val="00B90ECB"/>
    <w:rsid w:val="00B91565"/>
    <w:rsid w:val="00B92EAE"/>
    <w:rsid w:val="00B92FED"/>
    <w:rsid w:val="00B93B42"/>
    <w:rsid w:val="00B961B4"/>
    <w:rsid w:val="00B96A1D"/>
    <w:rsid w:val="00BA0ECD"/>
    <w:rsid w:val="00BA4007"/>
    <w:rsid w:val="00BA5237"/>
    <w:rsid w:val="00BB08D3"/>
    <w:rsid w:val="00BB47FD"/>
    <w:rsid w:val="00BB4AB9"/>
    <w:rsid w:val="00BB75F1"/>
    <w:rsid w:val="00BC0E2B"/>
    <w:rsid w:val="00BD2B2B"/>
    <w:rsid w:val="00BD4EEE"/>
    <w:rsid w:val="00BD6B42"/>
    <w:rsid w:val="00BE4B74"/>
    <w:rsid w:val="00BE504F"/>
    <w:rsid w:val="00BF353B"/>
    <w:rsid w:val="00BF3CFF"/>
    <w:rsid w:val="00BF7AE8"/>
    <w:rsid w:val="00C0486E"/>
    <w:rsid w:val="00C10655"/>
    <w:rsid w:val="00C133D9"/>
    <w:rsid w:val="00C149AF"/>
    <w:rsid w:val="00C26DDA"/>
    <w:rsid w:val="00C31731"/>
    <w:rsid w:val="00C34D1D"/>
    <w:rsid w:val="00C37448"/>
    <w:rsid w:val="00C419EB"/>
    <w:rsid w:val="00C472D6"/>
    <w:rsid w:val="00C47690"/>
    <w:rsid w:val="00C515A7"/>
    <w:rsid w:val="00C51B6C"/>
    <w:rsid w:val="00C55156"/>
    <w:rsid w:val="00C56D47"/>
    <w:rsid w:val="00C57BCF"/>
    <w:rsid w:val="00C617E5"/>
    <w:rsid w:val="00C61B74"/>
    <w:rsid w:val="00C61FC6"/>
    <w:rsid w:val="00C70445"/>
    <w:rsid w:val="00C83C4C"/>
    <w:rsid w:val="00C84AE8"/>
    <w:rsid w:val="00C86DEF"/>
    <w:rsid w:val="00C96610"/>
    <w:rsid w:val="00C9723C"/>
    <w:rsid w:val="00CA5BE1"/>
    <w:rsid w:val="00CB0256"/>
    <w:rsid w:val="00CB04A1"/>
    <w:rsid w:val="00CB20F1"/>
    <w:rsid w:val="00CB25E9"/>
    <w:rsid w:val="00CB2FC4"/>
    <w:rsid w:val="00CB5D2B"/>
    <w:rsid w:val="00CC463E"/>
    <w:rsid w:val="00CC5B44"/>
    <w:rsid w:val="00CD5623"/>
    <w:rsid w:val="00CD5841"/>
    <w:rsid w:val="00CD65B0"/>
    <w:rsid w:val="00CF3068"/>
    <w:rsid w:val="00D108B4"/>
    <w:rsid w:val="00D12F5C"/>
    <w:rsid w:val="00D14126"/>
    <w:rsid w:val="00D15122"/>
    <w:rsid w:val="00D2089F"/>
    <w:rsid w:val="00D23AE8"/>
    <w:rsid w:val="00D259E9"/>
    <w:rsid w:val="00D27A4D"/>
    <w:rsid w:val="00D300C2"/>
    <w:rsid w:val="00D331A1"/>
    <w:rsid w:val="00D35D81"/>
    <w:rsid w:val="00D40108"/>
    <w:rsid w:val="00D473A8"/>
    <w:rsid w:val="00D478AD"/>
    <w:rsid w:val="00D52688"/>
    <w:rsid w:val="00D6031A"/>
    <w:rsid w:val="00D613AC"/>
    <w:rsid w:val="00D61439"/>
    <w:rsid w:val="00D630CC"/>
    <w:rsid w:val="00D6461F"/>
    <w:rsid w:val="00D7005D"/>
    <w:rsid w:val="00D717F8"/>
    <w:rsid w:val="00D7673E"/>
    <w:rsid w:val="00D768CF"/>
    <w:rsid w:val="00D8059B"/>
    <w:rsid w:val="00D80E82"/>
    <w:rsid w:val="00D93239"/>
    <w:rsid w:val="00D97AD9"/>
    <w:rsid w:val="00DA0755"/>
    <w:rsid w:val="00DA0948"/>
    <w:rsid w:val="00DA4D21"/>
    <w:rsid w:val="00DB43E0"/>
    <w:rsid w:val="00DB4797"/>
    <w:rsid w:val="00DB6E35"/>
    <w:rsid w:val="00DC0C45"/>
    <w:rsid w:val="00DC4295"/>
    <w:rsid w:val="00DC7F13"/>
    <w:rsid w:val="00DC7F63"/>
    <w:rsid w:val="00DD0342"/>
    <w:rsid w:val="00DD4C9A"/>
    <w:rsid w:val="00DD548A"/>
    <w:rsid w:val="00DD7D8D"/>
    <w:rsid w:val="00DE4B64"/>
    <w:rsid w:val="00DE5ECD"/>
    <w:rsid w:val="00DF228C"/>
    <w:rsid w:val="00DF60AF"/>
    <w:rsid w:val="00E1119E"/>
    <w:rsid w:val="00E232F6"/>
    <w:rsid w:val="00E27C20"/>
    <w:rsid w:val="00E31A7E"/>
    <w:rsid w:val="00E31C12"/>
    <w:rsid w:val="00E3249D"/>
    <w:rsid w:val="00E3441B"/>
    <w:rsid w:val="00E35886"/>
    <w:rsid w:val="00E4115B"/>
    <w:rsid w:val="00E41A9B"/>
    <w:rsid w:val="00E458B5"/>
    <w:rsid w:val="00E47416"/>
    <w:rsid w:val="00E507FE"/>
    <w:rsid w:val="00E528F1"/>
    <w:rsid w:val="00E559CF"/>
    <w:rsid w:val="00E629EE"/>
    <w:rsid w:val="00E65ABA"/>
    <w:rsid w:val="00E6708C"/>
    <w:rsid w:val="00E73518"/>
    <w:rsid w:val="00E73579"/>
    <w:rsid w:val="00E8061C"/>
    <w:rsid w:val="00E82700"/>
    <w:rsid w:val="00E82751"/>
    <w:rsid w:val="00E82B77"/>
    <w:rsid w:val="00E82D69"/>
    <w:rsid w:val="00E8382F"/>
    <w:rsid w:val="00E9207C"/>
    <w:rsid w:val="00EA5340"/>
    <w:rsid w:val="00EB5D5D"/>
    <w:rsid w:val="00ED1FB8"/>
    <w:rsid w:val="00ED5F8C"/>
    <w:rsid w:val="00ED6FEE"/>
    <w:rsid w:val="00EE46BE"/>
    <w:rsid w:val="00EE59B7"/>
    <w:rsid w:val="00EE6EA6"/>
    <w:rsid w:val="00EF0169"/>
    <w:rsid w:val="00EF01E5"/>
    <w:rsid w:val="00EF2810"/>
    <w:rsid w:val="00F030C7"/>
    <w:rsid w:val="00F108BC"/>
    <w:rsid w:val="00F15C67"/>
    <w:rsid w:val="00F17B2D"/>
    <w:rsid w:val="00F17CF4"/>
    <w:rsid w:val="00F239E9"/>
    <w:rsid w:val="00F27C80"/>
    <w:rsid w:val="00F31B82"/>
    <w:rsid w:val="00F31BF4"/>
    <w:rsid w:val="00F43179"/>
    <w:rsid w:val="00F45163"/>
    <w:rsid w:val="00F47BC8"/>
    <w:rsid w:val="00F5055E"/>
    <w:rsid w:val="00F5310A"/>
    <w:rsid w:val="00F56829"/>
    <w:rsid w:val="00F57513"/>
    <w:rsid w:val="00F626AF"/>
    <w:rsid w:val="00F7021B"/>
    <w:rsid w:val="00F73086"/>
    <w:rsid w:val="00F75B2D"/>
    <w:rsid w:val="00F77CEF"/>
    <w:rsid w:val="00F85728"/>
    <w:rsid w:val="00F90109"/>
    <w:rsid w:val="00F93CCC"/>
    <w:rsid w:val="00F95B42"/>
    <w:rsid w:val="00FA30AD"/>
    <w:rsid w:val="00FA5B09"/>
    <w:rsid w:val="00FB1EBB"/>
    <w:rsid w:val="00FB5B42"/>
    <w:rsid w:val="00FC12FA"/>
    <w:rsid w:val="00FC1F30"/>
    <w:rsid w:val="00FC1F95"/>
    <w:rsid w:val="00FC47D5"/>
    <w:rsid w:val="00FC735A"/>
    <w:rsid w:val="00FD48F2"/>
    <w:rsid w:val="00FE0651"/>
    <w:rsid w:val="00FE14FB"/>
    <w:rsid w:val="00FE3F9A"/>
    <w:rsid w:val="00FE5586"/>
    <w:rsid w:val="00FE568D"/>
    <w:rsid w:val="00FF0774"/>
    <w:rsid w:val="00FF3B6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HAns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7CEF"/>
    <w:pPr>
      <w:spacing w:after="200" w:line="276" w:lineRule="auto"/>
    </w:pPr>
    <w:rPr>
      <w:rFonts w:asciiTheme="minorHAnsi" w:hAnsiTheme="minorHAnsi" w:cstheme="minorBidi"/>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77CEF"/>
    <w:pPr>
      <w:ind w:left="720"/>
      <w:contextualSpacing/>
    </w:pPr>
  </w:style>
  <w:style w:type="table" w:styleId="Rcsostblzat">
    <w:name w:val="Table Grid"/>
    <w:basedOn w:val="Normltblzat"/>
    <w:rsid w:val="001A719F"/>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549C"/>
    <w:pPr>
      <w:autoSpaceDE w:val="0"/>
      <w:autoSpaceDN w:val="0"/>
      <w:adjustRightInd w:val="0"/>
    </w:pPr>
    <w:rPr>
      <w:rFonts w:ascii="Times New Roman" w:hAnsi="Times New Roman" w:cs="Times New Roman"/>
      <w:color w:val="000000"/>
      <w:sz w:val="24"/>
      <w:szCs w:val="24"/>
    </w:rPr>
  </w:style>
  <w:style w:type="paragraph" w:styleId="lfej">
    <w:name w:val="header"/>
    <w:basedOn w:val="Norml"/>
    <w:link w:val="lfejChar"/>
    <w:uiPriority w:val="99"/>
    <w:unhideWhenUsed/>
    <w:rsid w:val="00842482"/>
    <w:pPr>
      <w:tabs>
        <w:tab w:val="center" w:pos="4536"/>
        <w:tab w:val="right" w:pos="9072"/>
      </w:tabs>
      <w:spacing w:after="0" w:line="240" w:lineRule="auto"/>
    </w:pPr>
  </w:style>
  <w:style w:type="character" w:customStyle="1" w:styleId="lfejChar">
    <w:name w:val="Élőfej Char"/>
    <w:basedOn w:val="Bekezdsalapbettpusa"/>
    <w:link w:val="lfej"/>
    <w:uiPriority w:val="99"/>
    <w:rsid w:val="00842482"/>
    <w:rPr>
      <w:rFonts w:asciiTheme="minorHAnsi" w:hAnsiTheme="minorHAnsi" w:cstheme="minorBidi"/>
    </w:rPr>
  </w:style>
  <w:style w:type="paragraph" w:styleId="llb">
    <w:name w:val="footer"/>
    <w:basedOn w:val="Norml"/>
    <w:link w:val="llbChar"/>
    <w:uiPriority w:val="99"/>
    <w:unhideWhenUsed/>
    <w:rsid w:val="00842482"/>
    <w:pPr>
      <w:tabs>
        <w:tab w:val="center" w:pos="4536"/>
        <w:tab w:val="right" w:pos="9072"/>
      </w:tabs>
      <w:spacing w:after="0" w:line="240" w:lineRule="auto"/>
    </w:pPr>
  </w:style>
  <w:style w:type="character" w:customStyle="1" w:styleId="llbChar">
    <w:name w:val="Élőláb Char"/>
    <w:basedOn w:val="Bekezdsalapbettpusa"/>
    <w:link w:val="llb"/>
    <w:uiPriority w:val="99"/>
    <w:rsid w:val="00842482"/>
    <w:rPr>
      <w:rFonts w:asciiTheme="minorHAnsi" w:hAnsiTheme="minorHAnsi" w:cstheme="minorBidi"/>
    </w:rPr>
  </w:style>
  <w:style w:type="paragraph" w:styleId="NormlWeb">
    <w:name w:val="Normal (Web)"/>
    <w:basedOn w:val="Norml"/>
    <w:uiPriority w:val="99"/>
    <w:semiHidden/>
    <w:unhideWhenUsed/>
    <w:rsid w:val="006414E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6414E0"/>
    <w:rPr>
      <w:color w:val="0000FF"/>
      <w:u w:val="single"/>
    </w:rPr>
  </w:style>
  <w:style w:type="paragraph" w:styleId="Buborkszveg">
    <w:name w:val="Balloon Text"/>
    <w:basedOn w:val="Norml"/>
    <w:link w:val="BuborkszvegChar"/>
    <w:uiPriority w:val="99"/>
    <w:semiHidden/>
    <w:unhideWhenUsed/>
    <w:rsid w:val="009D0E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D0E7B"/>
    <w:rPr>
      <w:rFonts w:ascii="Tahoma" w:hAnsi="Tahoma" w:cs="Tahoma"/>
      <w:sz w:val="16"/>
      <w:szCs w:val="16"/>
    </w:rPr>
  </w:style>
  <w:style w:type="paragraph" w:styleId="Szvegtrzsbehzssal">
    <w:name w:val="Body Text Indent"/>
    <w:basedOn w:val="Norml"/>
    <w:link w:val="SzvegtrzsbehzssalChar"/>
    <w:semiHidden/>
    <w:rsid w:val="00BF3CFF"/>
    <w:pPr>
      <w:spacing w:after="0" w:line="240" w:lineRule="auto"/>
      <w:ind w:firstLine="426"/>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semiHidden/>
    <w:rsid w:val="00BF3CFF"/>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rsid w:val="00BF3CFF"/>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BF3CFF"/>
    <w:rPr>
      <w:rFonts w:ascii="Times New Roman" w:eastAsia="Times New Roman" w:hAnsi="Times New Roman" w:cs="Times New Roman"/>
      <w:sz w:val="16"/>
      <w:szCs w:val="16"/>
      <w:lang w:eastAsia="hu-HU"/>
    </w:rPr>
  </w:style>
  <w:style w:type="paragraph" w:styleId="Lbjegyzetszveg">
    <w:name w:val="footnote text"/>
    <w:basedOn w:val="Norml"/>
    <w:link w:val="LbjegyzetszvegChar"/>
    <w:semiHidden/>
    <w:rsid w:val="0051532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51532C"/>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51532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7CEF"/>
    <w:pPr>
      <w:spacing w:after="200" w:line="276" w:lineRule="auto"/>
    </w:pPr>
    <w:rPr>
      <w:rFonts w:asciiTheme="minorHAnsi" w:hAnsiTheme="minorHAnsi" w:cstheme="minorBid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77CEF"/>
    <w:pPr>
      <w:ind w:left="720"/>
      <w:contextualSpacing/>
    </w:pPr>
  </w:style>
  <w:style w:type="table" w:styleId="Rcsostblzat">
    <w:name w:val="Table Grid"/>
    <w:basedOn w:val="Normltblzat"/>
    <w:rsid w:val="001A719F"/>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549C"/>
    <w:pPr>
      <w:autoSpaceDE w:val="0"/>
      <w:autoSpaceDN w:val="0"/>
      <w:adjustRightInd w:val="0"/>
    </w:pPr>
    <w:rPr>
      <w:rFonts w:ascii="Times New Roman" w:hAnsi="Times New Roman" w:cs="Times New Roman"/>
      <w:color w:val="000000"/>
      <w:sz w:val="24"/>
      <w:szCs w:val="24"/>
    </w:rPr>
  </w:style>
  <w:style w:type="paragraph" w:styleId="lfej">
    <w:name w:val="header"/>
    <w:basedOn w:val="Norml"/>
    <w:link w:val="lfejChar"/>
    <w:uiPriority w:val="99"/>
    <w:unhideWhenUsed/>
    <w:rsid w:val="00842482"/>
    <w:pPr>
      <w:tabs>
        <w:tab w:val="center" w:pos="4536"/>
        <w:tab w:val="right" w:pos="9072"/>
      </w:tabs>
      <w:spacing w:after="0" w:line="240" w:lineRule="auto"/>
    </w:pPr>
  </w:style>
  <w:style w:type="character" w:customStyle="1" w:styleId="lfejChar">
    <w:name w:val="Élőfej Char"/>
    <w:basedOn w:val="Bekezdsalapbettpusa"/>
    <w:link w:val="lfej"/>
    <w:uiPriority w:val="99"/>
    <w:rsid w:val="00842482"/>
    <w:rPr>
      <w:rFonts w:asciiTheme="minorHAnsi" w:hAnsiTheme="minorHAnsi" w:cstheme="minorBidi"/>
    </w:rPr>
  </w:style>
  <w:style w:type="paragraph" w:styleId="llb">
    <w:name w:val="footer"/>
    <w:basedOn w:val="Norml"/>
    <w:link w:val="llbChar"/>
    <w:uiPriority w:val="99"/>
    <w:unhideWhenUsed/>
    <w:rsid w:val="00842482"/>
    <w:pPr>
      <w:tabs>
        <w:tab w:val="center" w:pos="4536"/>
        <w:tab w:val="right" w:pos="9072"/>
      </w:tabs>
      <w:spacing w:after="0" w:line="240" w:lineRule="auto"/>
    </w:pPr>
  </w:style>
  <w:style w:type="character" w:customStyle="1" w:styleId="llbChar">
    <w:name w:val="Élőláb Char"/>
    <w:basedOn w:val="Bekezdsalapbettpusa"/>
    <w:link w:val="llb"/>
    <w:uiPriority w:val="99"/>
    <w:rsid w:val="00842482"/>
    <w:rPr>
      <w:rFonts w:asciiTheme="minorHAnsi" w:hAnsiTheme="minorHAnsi" w:cstheme="minorBidi"/>
    </w:rPr>
  </w:style>
  <w:style w:type="paragraph" w:styleId="NormlWeb">
    <w:name w:val="Normal (Web)"/>
    <w:basedOn w:val="Norml"/>
    <w:uiPriority w:val="99"/>
    <w:semiHidden/>
    <w:unhideWhenUsed/>
    <w:rsid w:val="006414E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6414E0"/>
    <w:rPr>
      <w:color w:val="0000FF"/>
      <w:u w:val="single"/>
    </w:rPr>
  </w:style>
  <w:style w:type="paragraph" w:styleId="Buborkszveg">
    <w:name w:val="Balloon Text"/>
    <w:basedOn w:val="Norml"/>
    <w:link w:val="BuborkszvegChar"/>
    <w:uiPriority w:val="99"/>
    <w:semiHidden/>
    <w:unhideWhenUsed/>
    <w:rsid w:val="009D0E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D0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014268">
      <w:bodyDiv w:val="1"/>
      <w:marLeft w:val="0"/>
      <w:marRight w:val="0"/>
      <w:marTop w:val="0"/>
      <w:marBottom w:val="0"/>
      <w:divBdr>
        <w:top w:val="none" w:sz="0" w:space="0" w:color="auto"/>
        <w:left w:val="none" w:sz="0" w:space="0" w:color="auto"/>
        <w:bottom w:val="none" w:sz="0" w:space="0" w:color="auto"/>
        <w:right w:val="none" w:sz="0" w:space="0" w:color="auto"/>
      </w:divBdr>
    </w:div>
    <w:div w:id="20319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61BF31478289342A44F117D2D8C0FD3" ma:contentTypeVersion="15" ma:contentTypeDescription="Új dokumentum létrehozása." ma:contentTypeScope="" ma:versionID="f1c0c6045c158fa970cf4832496e99c5">
  <xsd:schema xmlns:xsd="http://www.w3.org/2001/XMLSchema" xmlns:p="http://schemas.microsoft.com/office/2006/metadata/properties" xmlns:ns1="http://schemas.microsoft.com/sharepoint/v3" targetNamespace="http://schemas.microsoft.com/office/2006/metadata/properties" ma:root="true" ma:fieldsID="c131aed91f986b632e781524d1b2b512" ns1:_="">
    <xsd:import namespace="http://schemas.microsoft.com/sharepoint/v3"/>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infoszab_pub_allapotkod xmlns="http://schemas.microsoft.com/sharepoint/v3">70</infoszab_pub_allapotkod>
    <infoszab_pub_ervdatumig xmlns="http://schemas.microsoft.com/sharepoint/v3">2099-12-30T23:00:00+00:00</infoszab_pub_ervdatumig>
    <infoszab_pub_felhszerv xmlns="http://schemas.microsoft.com/sharepoint/v3" xsi:nil="true"/>
    <infoszab_pub_helyettszerv xmlns="http://schemas.microsoft.com/sharepoint/v3" xsi:nil="true"/>
    <pubIkerId xmlns="http://schemas.microsoft.com/sharepoint/v3">cf4fe9b1-cb7a-4f5a-ab6d-ba3853948fc5</pubIkerId>
    <ehhezTartozikId xmlns="http://schemas.microsoft.com/sharepoint/v3" xsi:nil="true"/>
    <infoszab_pub_megorzesiido xmlns="http://schemas.microsoft.com/sharepoint/v3">-1</infoszab_pub_megorzesiido>
    <infoszab_pub_mikor xmlns="http://schemas.microsoft.com/sharepoint/v3">2013-12-05T14:34:16+00:00</infoszab_pub_mikor>
    <infoszab_pub_ervdatumtol xmlns="http://schemas.microsoft.com/sharepoint/v3">2013-12-05T14:34:16+00:00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470724F7-8F19-4283-A6B2-F8CB05CDBE46}"/>
</file>

<file path=customXml/itemProps2.xml><?xml version="1.0" encoding="utf-8"?>
<ds:datastoreItem xmlns:ds="http://schemas.openxmlformats.org/officeDocument/2006/customXml" ds:itemID="{B4289768-D770-4AA4-9F35-58F943A8141D}"/>
</file>

<file path=customXml/itemProps3.xml><?xml version="1.0" encoding="utf-8"?>
<ds:datastoreItem xmlns:ds="http://schemas.openxmlformats.org/officeDocument/2006/customXml" ds:itemID="{BD7FB2C5-7000-4C1A-8C81-93D1319F71EA}"/>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11771</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BKK ZRT</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Potzner Zoltán</dc:creator>
  <cp:lastModifiedBy>Rupaszov Edit</cp:lastModifiedBy>
  <cp:revision>2</cp:revision>
  <cp:lastPrinted>2013-11-07T08:44:00Z</cp:lastPrinted>
  <dcterms:created xsi:type="dcterms:W3CDTF">2013-12-05T12:43:00Z</dcterms:created>
  <dcterms:modified xsi:type="dcterms:W3CDTF">2013-12-05T12:43:00Z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0x010100C61BF31478289342A44F117D2D8C0FD3</vt:lpwstr>
  </property>
</Properties>
</file>