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DB" w:rsidRPr="008C41CC" w:rsidRDefault="00CD65DB" w:rsidP="00CD65DB">
      <w:pPr>
        <w:pStyle w:val="Nincstrkz"/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CD65DB" w:rsidRPr="008C41CC" w:rsidRDefault="00CD65DB" w:rsidP="00B75429">
      <w:pPr>
        <w:pStyle w:val="Nincstrkz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r w:rsidRPr="008C41CC">
        <w:rPr>
          <w:rFonts w:ascii="Arial" w:hAnsi="Arial" w:cs="Arial"/>
          <w:b/>
          <w:sz w:val="20"/>
          <w:szCs w:val="20"/>
        </w:rPr>
        <w:t>Budapest Főváros Önkormányzata Közgyűlésének</w:t>
      </w:r>
      <w:r w:rsidR="00B754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……/2019</w:t>
      </w:r>
      <w:r w:rsidRPr="008C41CC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8C41CC">
        <w:rPr>
          <w:rFonts w:ascii="Arial" w:hAnsi="Arial" w:cs="Arial"/>
          <w:b/>
          <w:sz w:val="20"/>
          <w:szCs w:val="20"/>
        </w:rPr>
        <w:t>( )</w:t>
      </w:r>
      <w:proofErr w:type="gramEnd"/>
      <w:r w:rsidRPr="008C41CC">
        <w:rPr>
          <w:rFonts w:ascii="Arial" w:hAnsi="Arial" w:cs="Arial"/>
          <w:b/>
          <w:sz w:val="20"/>
          <w:szCs w:val="20"/>
        </w:rPr>
        <w:t xml:space="preserve"> önkormányzati rendelete</w:t>
      </w:r>
    </w:p>
    <w:p w:rsidR="00CD65DB" w:rsidRDefault="00CD65DB" w:rsidP="00B75429">
      <w:pPr>
        <w:pStyle w:val="Nincstrkz"/>
        <w:jc w:val="left"/>
        <w:rPr>
          <w:rFonts w:ascii="Arial" w:hAnsi="Arial" w:cs="Arial"/>
          <w:b/>
          <w:bCs/>
          <w:sz w:val="20"/>
          <w:szCs w:val="20"/>
        </w:rPr>
      </w:pPr>
      <w:r w:rsidRPr="008C41CC">
        <w:rPr>
          <w:rFonts w:ascii="Arial" w:hAnsi="Arial" w:cs="Arial"/>
          <w:b/>
          <w:sz w:val="20"/>
          <w:szCs w:val="20"/>
        </w:rPr>
        <w:t xml:space="preserve">a </w:t>
      </w:r>
      <w:r w:rsidRPr="008C41CC">
        <w:rPr>
          <w:rFonts w:ascii="Arial" w:hAnsi="Arial" w:cs="Arial"/>
          <w:b/>
          <w:bCs/>
          <w:sz w:val="20"/>
          <w:szCs w:val="20"/>
        </w:rPr>
        <w:t xml:space="preserve">Főpolgármesteri Hivatalban és a </w:t>
      </w:r>
      <w:r w:rsidRPr="008C41CC">
        <w:rPr>
          <w:rFonts w:ascii="Arial" w:hAnsi="Arial" w:cs="Arial"/>
          <w:b/>
          <w:sz w:val="20"/>
          <w:szCs w:val="20"/>
        </w:rPr>
        <w:t xml:space="preserve">Fővárosi Önkormányzati Rendészeti Igazgatóságnál </w:t>
      </w:r>
      <w:r w:rsidRPr="008C41CC">
        <w:rPr>
          <w:rFonts w:ascii="Arial" w:hAnsi="Arial" w:cs="Arial"/>
          <w:b/>
          <w:bCs/>
          <w:sz w:val="20"/>
          <w:szCs w:val="20"/>
        </w:rPr>
        <w:t>dolgozó</w:t>
      </w:r>
    </w:p>
    <w:p w:rsidR="00CD65DB" w:rsidRPr="008C41CC" w:rsidRDefault="00CD65DB" w:rsidP="00B75429">
      <w:pPr>
        <w:pStyle w:val="Nincstrkz"/>
        <w:jc w:val="left"/>
        <w:rPr>
          <w:rFonts w:ascii="Arial" w:hAnsi="Arial" w:cs="Arial"/>
          <w:b/>
          <w:sz w:val="20"/>
          <w:szCs w:val="20"/>
        </w:rPr>
      </w:pPr>
      <w:r w:rsidRPr="008C41CC">
        <w:rPr>
          <w:rFonts w:ascii="Arial" w:hAnsi="Arial" w:cs="Arial"/>
          <w:b/>
          <w:bCs/>
          <w:sz w:val="20"/>
          <w:szCs w:val="20"/>
        </w:rPr>
        <w:t xml:space="preserve"> köztisztviselőket megillető szociális, jóléti és egészségügyi juttatásokról</w:t>
      </w:r>
      <w:r w:rsidRPr="008C41C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C41CC">
        <w:rPr>
          <w:rFonts w:ascii="Arial" w:hAnsi="Arial" w:cs="Arial"/>
          <w:b/>
          <w:sz w:val="20"/>
          <w:szCs w:val="20"/>
        </w:rPr>
        <w:t>szóló</w:t>
      </w:r>
      <w:r w:rsidR="00B75429">
        <w:rPr>
          <w:rFonts w:ascii="Arial" w:hAnsi="Arial" w:cs="Arial"/>
          <w:b/>
          <w:sz w:val="20"/>
          <w:szCs w:val="20"/>
        </w:rPr>
        <w:t xml:space="preserve"> </w:t>
      </w:r>
      <w:r w:rsidRPr="008C41CC">
        <w:rPr>
          <w:rFonts w:ascii="Arial" w:hAnsi="Arial" w:cs="Arial"/>
          <w:b/>
          <w:sz w:val="20"/>
          <w:szCs w:val="20"/>
        </w:rPr>
        <w:t xml:space="preserve"> 65</w:t>
      </w:r>
      <w:proofErr w:type="gramEnd"/>
      <w:r w:rsidRPr="008C41CC">
        <w:rPr>
          <w:rFonts w:ascii="Arial" w:hAnsi="Arial" w:cs="Arial"/>
          <w:b/>
          <w:sz w:val="20"/>
          <w:szCs w:val="20"/>
        </w:rPr>
        <w:t>/2013. (IX. 18.) Főv. Kgy. rendelet</w:t>
      </w:r>
      <w:r w:rsidR="00B75429">
        <w:rPr>
          <w:rFonts w:ascii="Arial" w:hAnsi="Arial" w:cs="Arial"/>
          <w:b/>
          <w:sz w:val="20"/>
          <w:szCs w:val="20"/>
        </w:rPr>
        <w:t xml:space="preserve"> </w:t>
      </w:r>
      <w:r w:rsidRPr="008C41CC">
        <w:rPr>
          <w:rFonts w:ascii="Arial" w:hAnsi="Arial" w:cs="Arial"/>
          <w:b/>
          <w:sz w:val="20"/>
          <w:szCs w:val="20"/>
        </w:rPr>
        <w:t xml:space="preserve"> módosításár</w:t>
      </w:r>
      <w:r>
        <w:rPr>
          <w:rFonts w:ascii="Arial" w:hAnsi="Arial" w:cs="Arial"/>
          <w:b/>
          <w:sz w:val="20"/>
          <w:szCs w:val="20"/>
        </w:rPr>
        <w:t>ól</w:t>
      </w:r>
    </w:p>
    <w:bookmarkEnd w:id="0"/>
    <w:p w:rsidR="00CD65DB" w:rsidRDefault="00CD65DB" w:rsidP="00B75429">
      <w:pPr>
        <w:pStyle w:val="Nincstrkz"/>
        <w:jc w:val="left"/>
        <w:rPr>
          <w:rFonts w:ascii="Arial" w:hAnsi="Arial" w:cs="Arial"/>
          <w:sz w:val="20"/>
          <w:szCs w:val="20"/>
        </w:rPr>
      </w:pPr>
    </w:p>
    <w:p w:rsidR="00CD65DB" w:rsidRPr="008C41CC" w:rsidRDefault="00CD65DB" w:rsidP="00CD65DB">
      <w:pPr>
        <w:pStyle w:val="Nincstrkz"/>
        <w:spacing w:before="120"/>
        <w:jc w:val="center"/>
        <w:rPr>
          <w:rFonts w:ascii="Arial" w:hAnsi="Arial" w:cs="Arial"/>
          <w:sz w:val="20"/>
          <w:szCs w:val="20"/>
        </w:rPr>
      </w:pPr>
    </w:p>
    <w:p w:rsidR="00CD65DB" w:rsidRDefault="00CD65DB" w:rsidP="00CD65DB">
      <w:pPr>
        <w:autoSpaceDE w:val="0"/>
        <w:autoSpaceDN w:val="0"/>
        <w:adjustRightInd w:val="0"/>
        <w:ind w:firstLine="204"/>
        <w:jc w:val="both"/>
        <w:rPr>
          <w:rFonts w:cs="Arial"/>
          <w:szCs w:val="20"/>
        </w:rPr>
      </w:pPr>
      <w:r w:rsidRPr="008C41CC">
        <w:rPr>
          <w:rFonts w:cs="Arial"/>
          <w:szCs w:val="20"/>
        </w:rPr>
        <w:t xml:space="preserve">Budapest Főváros Közgyűlése </w:t>
      </w:r>
      <w:r w:rsidRPr="001B25EF">
        <w:rPr>
          <w:rFonts w:cs="Arial"/>
          <w:szCs w:val="20"/>
        </w:rPr>
        <w:t xml:space="preserve">az Alaptörvény 32. cikk (2) bekezdésében meghatározott eredeti jogalkotói hatáskörében és </w:t>
      </w:r>
      <w:r w:rsidRPr="008C41CC">
        <w:rPr>
          <w:rFonts w:cs="Arial"/>
          <w:szCs w:val="20"/>
        </w:rPr>
        <w:t>a közszolgálati tisztviselőkről szóló 2011. évi CXCIX.</w:t>
      </w:r>
      <w:r>
        <w:rPr>
          <w:rFonts w:cs="Arial"/>
          <w:szCs w:val="20"/>
        </w:rPr>
        <w:t xml:space="preserve"> törvény </w:t>
      </w:r>
      <w:r w:rsidRPr="008C41CC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37. </w:t>
      </w:r>
      <w:r w:rsidRPr="008C41CC">
        <w:rPr>
          <w:rFonts w:cs="Arial"/>
          <w:szCs w:val="20"/>
        </w:rPr>
        <w:t>§</w:t>
      </w:r>
      <w:r>
        <w:rPr>
          <w:rFonts w:cs="Arial"/>
          <w:szCs w:val="20"/>
        </w:rPr>
        <w:t xml:space="preserve">-ban meghatározott </w:t>
      </w:r>
      <w:r w:rsidRPr="008C41CC">
        <w:rPr>
          <w:rFonts w:cs="Arial"/>
          <w:szCs w:val="20"/>
        </w:rPr>
        <w:t>feladatkörében eljárva a következőket rendeli el:</w:t>
      </w:r>
    </w:p>
    <w:p w:rsidR="00CD65DB" w:rsidRDefault="00CD65DB" w:rsidP="00CD65DB">
      <w:pPr>
        <w:autoSpaceDE w:val="0"/>
        <w:autoSpaceDN w:val="0"/>
        <w:adjustRightInd w:val="0"/>
        <w:ind w:firstLine="204"/>
        <w:jc w:val="both"/>
        <w:rPr>
          <w:rFonts w:cs="Arial"/>
          <w:szCs w:val="20"/>
        </w:rPr>
      </w:pPr>
    </w:p>
    <w:p w:rsidR="00CD65DB" w:rsidRPr="008C41CC" w:rsidRDefault="00CD65DB" w:rsidP="00CD65DB">
      <w:pPr>
        <w:autoSpaceDE w:val="0"/>
        <w:autoSpaceDN w:val="0"/>
        <w:adjustRightInd w:val="0"/>
        <w:ind w:firstLine="204"/>
        <w:jc w:val="both"/>
        <w:rPr>
          <w:rFonts w:cs="Arial"/>
          <w:szCs w:val="20"/>
        </w:rPr>
      </w:pPr>
    </w:p>
    <w:p w:rsidR="00CD65DB" w:rsidRPr="008C41CC" w:rsidRDefault="00CD65DB" w:rsidP="00CD65DB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cs="Arial"/>
          <w:b/>
          <w:szCs w:val="20"/>
        </w:rPr>
      </w:pPr>
      <w:r w:rsidRPr="008C41CC">
        <w:rPr>
          <w:rFonts w:cs="Arial"/>
          <w:b/>
          <w:szCs w:val="20"/>
        </w:rPr>
        <w:t>§</w:t>
      </w:r>
    </w:p>
    <w:p w:rsidR="00CD65DB" w:rsidRDefault="00CD65DB" w:rsidP="00CD65DB">
      <w:pPr>
        <w:spacing w:after="200" w:line="276" w:lineRule="auto"/>
        <w:jc w:val="both"/>
        <w:rPr>
          <w:rFonts w:cs="Arial"/>
          <w:szCs w:val="20"/>
          <w:lang w:eastAsia="hu-HU"/>
        </w:rPr>
      </w:pPr>
      <w:r w:rsidRPr="008C41CC">
        <w:rPr>
          <w:rFonts w:cs="Arial"/>
          <w:szCs w:val="20"/>
        </w:rPr>
        <w:t>A Főpolgármesteri Hivatalban és a Fővárosi</w:t>
      </w:r>
      <w:r>
        <w:rPr>
          <w:rFonts w:cs="Arial"/>
          <w:szCs w:val="20"/>
        </w:rPr>
        <w:t xml:space="preserve"> Önkormányzati </w:t>
      </w:r>
      <w:r w:rsidRPr="008C41CC">
        <w:rPr>
          <w:rFonts w:cs="Arial"/>
          <w:szCs w:val="20"/>
        </w:rPr>
        <w:t xml:space="preserve">Rendészeti Igazgatóságnál dolgozó köztisztviselőket megillető szociális, jóléti és egészségügyi juttatásokról szóló 65/2013. (IX. 18.) Főv. Kgy. rendelet (a továbbiakban: Rendelet) </w:t>
      </w:r>
      <w:r>
        <w:rPr>
          <w:rFonts w:cs="Arial"/>
          <w:szCs w:val="20"/>
          <w:lang w:eastAsia="hu-HU"/>
        </w:rPr>
        <w:t xml:space="preserve">8. § (2) bekezdésében az „szja törvény 71. § (1) bekezdés </w:t>
      </w:r>
      <w:proofErr w:type="gramStart"/>
      <w:r>
        <w:rPr>
          <w:rFonts w:cs="Arial"/>
          <w:szCs w:val="20"/>
          <w:lang w:eastAsia="hu-HU"/>
        </w:rPr>
        <w:t>a)-</w:t>
      </w:r>
      <w:proofErr w:type="gramEnd"/>
      <w:r>
        <w:rPr>
          <w:rFonts w:cs="Arial"/>
          <w:szCs w:val="20"/>
          <w:lang w:eastAsia="hu-HU"/>
        </w:rPr>
        <w:t>f) pontjában és (3) bekezdésében meghatározott” szövegrész helyébe az „</w:t>
      </w:r>
      <w:r w:rsidRPr="002214CB">
        <w:rPr>
          <w:rFonts w:cs="Arial"/>
          <w:i/>
          <w:szCs w:val="20"/>
          <w:lang w:eastAsia="hu-HU"/>
        </w:rPr>
        <w:t>szja törvény</w:t>
      </w:r>
      <w:r>
        <w:rPr>
          <w:rFonts w:cs="Arial"/>
          <w:i/>
          <w:szCs w:val="20"/>
          <w:lang w:eastAsia="hu-HU"/>
        </w:rPr>
        <w:t>ben</w:t>
      </w:r>
      <w:r w:rsidRPr="002214CB">
        <w:rPr>
          <w:rFonts w:cs="Arial"/>
          <w:i/>
          <w:szCs w:val="20"/>
          <w:lang w:eastAsia="hu-HU"/>
        </w:rPr>
        <w:t xml:space="preserve"> meghatározott</w:t>
      </w:r>
      <w:r>
        <w:rPr>
          <w:rFonts w:cs="Arial"/>
          <w:szCs w:val="20"/>
          <w:lang w:eastAsia="hu-HU"/>
        </w:rPr>
        <w:t>” szöveg lép.</w:t>
      </w:r>
    </w:p>
    <w:p w:rsidR="00CD65DB" w:rsidRPr="002214CB" w:rsidRDefault="00CD65DB" w:rsidP="00CD65DB">
      <w:pPr>
        <w:autoSpaceDE w:val="0"/>
        <w:autoSpaceDN w:val="0"/>
        <w:adjustRightInd w:val="0"/>
        <w:ind w:firstLine="204"/>
        <w:jc w:val="both"/>
        <w:rPr>
          <w:i/>
          <w:szCs w:val="20"/>
        </w:rPr>
      </w:pPr>
    </w:p>
    <w:p w:rsidR="00CD65DB" w:rsidRDefault="00CD65DB" w:rsidP="00CD65DB">
      <w:pPr>
        <w:pStyle w:val="Listaszerbekezds"/>
        <w:numPr>
          <w:ilvl w:val="0"/>
          <w:numId w:val="2"/>
        </w:numPr>
        <w:spacing w:after="200" w:line="276" w:lineRule="auto"/>
        <w:jc w:val="center"/>
        <w:rPr>
          <w:rFonts w:cs="Arial"/>
          <w:b/>
          <w:szCs w:val="20"/>
          <w:lang w:eastAsia="hu-HU"/>
        </w:rPr>
      </w:pPr>
      <w:r w:rsidRPr="00964953">
        <w:rPr>
          <w:rFonts w:cs="Arial"/>
          <w:b/>
          <w:szCs w:val="20"/>
          <w:lang w:eastAsia="hu-HU"/>
        </w:rPr>
        <w:t>§</w:t>
      </w:r>
    </w:p>
    <w:p w:rsidR="00CD65DB" w:rsidRDefault="00CD65DB" w:rsidP="00CD65DB">
      <w:pPr>
        <w:autoSpaceDE w:val="0"/>
        <w:autoSpaceDN w:val="0"/>
        <w:adjustRightInd w:val="0"/>
        <w:ind w:firstLine="204"/>
        <w:jc w:val="both"/>
        <w:rPr>
          <w:rFonts w:cs="Arial"/>
          <w:szCs w:val="20"/>
        </w:rPr>
      </w:pPr>
      <w:r w:rsidRPr="00090139">
        <w:rPr>
          <w:rFonts w:cs="Arial"/>
          <w:szCs w:val="20"/>
          <w:lang w:eastAsia="hu-HU"/>
        </w:rPr>
        <w:t xml:space="preserve">A Rendelet </w:t>
      </w:r>
      <w:r w:rsidRPr="00830F32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következő 5</w:t>
      </w:r>
      <w:r w:rsidRPr="00830F32">
        <w:rPr>
          <w:rFonts w:cs="Arial"/>
          <w:szCs w:val="20"/>
        </w:rPr>
        <w:t>/A</w:t>
      </w:r>
      <w:r>
        <w:rPr>
          <w:rFonts w:cs="Arial"/>
          <w:szCs w:val="20"/>
        </w:rPr>
        <w:t>.</w:t>
      </w:r>
      <w:r w:rsidRPr="00830F32">
        <w:rPr>
          <w:rFonts w:cs="Arial"/>
          <w:szCs w:val="20"/>
        </w:rPr>
        <w:t xml:space="preserve"> §-</w:t>
      </w:r>
      <w:proofErr w:type="spellStart"/>
      <w:r w:rsidRPr="00830F32">
        <w:rPr>
          <w:rFonts w:cs="Arial"/>
          <w:szCs w:val="20"/>
        </w:rPr>
        <w:t>sal</w:t>
      </w:r>
      <w:proofErr w:type="spellEnd"/>
      <w:r>
        <w:rPr>
          <w:rFonts w:cs="Arial"/>
          <w:szCs w:val="20"/>
        </w:rPr>
        <w:t xml:space="preserve"> egészül ki: </w:t>
      </w:r>
    </w:p>
    <w:p w:rsidR="00CD65DB" w:rsidRPr="00362B4F" w:rsidRDefault="00CD65DB" w:rsidP="00CD65DB">
      <w:pPr>
        <w:autoSpaceDE w:val="0"/>
        <w:autoSpaceDN w:val="0"/>
        <w:adjustRightInd w:val="0"/>
        <w:ind w:firstLine="204"/>
        <w:jc w:val="both"/>
        <w:rPr>
          <w:rFonts w:cs="Arial"/>
          <w:strike/>
          <w:szCs w:val="20"/>
        </w:rPr>
      </w:pPr>
    </w:p>
    <w:p w:rsidR="00CD65DB" w:rsidRPr="002214CB" w:rsidRDefault="00CD65DB" w:rsidP="00CD65DB">
      <w:pPr>
        <w:ind w:firstLine="198"/>
        <w:jc w:val="both"/>
        <w:rPr>
          <w:i/>
          <w:szCs w:val="20"/>
        </w:rPr>
      </w:pPr>
      <w:r w:rsidRPr="002214CB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5</w:t>
      </w:r>
      <w:r w:rsidRPr="002214CB">
        <w:rPr>
          <w:rFonts w:cs="Arial"/>
          <w:i/>
          <w:szCs w:val="20"/>
        </w:rPr>
        <w:t>/A. § A Főpolgármesteri Hivatal és a Fővárosi Önkormányzati Rendészeti Igazgatóság a köztisztviselője részére</w:t>
      </w:r>
      <w:r w:rsidRPr="002214CB">
        <w:rPr>
          <w:i/>
          <w:szCs w:val="20"/>
        </w:rPr>
        <w:t xml:space="preserve"> Budapest közigazgatási határán belül</w:t>
      </w:r>
      <w:r>
        <w:rPr>
          <w:i/>
          <w:szCs w:val="20"/>
        </w:rPr>
        <w:t>i</w:t>
      </w:r>
      <w:r w:rsidRPr="002214CB">
        <w:rPr>
          <w:i/>
          <w:szCs w:val="20"/>
        </w:rPr>
        <w:t xml:space="preserve"> helyi közlekedésre jogosító éves Budapest bérletet biztosít.</w:t>
      </w:r>
      <w:r>
        <w:rPr>
          <w:i/>
          <w:szCs w:val="20"/>
        </w:rPr>
        <w:t>”</w:t>
      </w:r>
    </w:p>
    <w:p w:rsidR="00CD65DB" w:rsidRPr="00090139" w:rsidRDefault="00CD65DB" w:rsidP="00CD65DB">
      <w:pPr>
        <w:spacing w:after="200" w:line="276" w:lineRule="auto"/>
        <w:jc w:val="both"/>
        <w:rPr>
          <w:rFonts w:cs="Arial"/>
          <w:szCs w:val="20"/>
          <w:lang w:eastAsia="hu-HU"/>
        </w:rPr>
      </w:pPr>
    </w:p>
    <w:p w:rsidR="00CD65DB" w:rsidRPr="00964953" w:rsidRDefault="00CD65DB" w:rsidP="00CD65DB">
      <w:pPr>
        <w:pStyle w:val="Listaszerbekezds"/>
        <w:numPr>
          <w:ilvl w:val="0"/>
          <w:numId w:val="2"/>
        </w:numPr>
        <w:spacing w:after="200" w:line="276" w:lineRule="auto"/>
        <w:jc w:val="center"/>
        <w:rPr>
          <w:rFonts w:cs="Arial"/>
          <w:b/>
          <w:szCs w:val="20"/>
          <w:lang w:eastAsia="hu-HU"/>
        </w:rPr>
      </w:pPr>
      <w:r>
        <w:rPr>
          <w:rFonts w:cs="Arial"/>
          <w:b/>
          <w:szCs w:val="20"/>
          <w:lang w:eastAsia="hu-HU"/>
        </w:rPr>
        <w:t>§</w:t>
      </w:r>
    </w:p>
    <w:p w:rsidR="00CD65DB" w:rsidRPr="008C41CC" w:rsidRDefault="00CD65DB" w:rsidP="00CD65DB">
      <w:pPr>
        <w:jc w:val="both"/>
        <w:rPr>
          <w:rFonts w:cs="Arial"/>
          <w:szCs w:val="20"/>
          <w:lang w:eastAsia="hu-HU"/>
        </w:rPr>
      </w:pPr>
      <w:r>
        <w:rPr>
          <w:rFonts w:cs="Arial"/>
          <w:szCs w:val="20"/>
          <w:lang w:eastAsia="hu-HU"/>
        </w:rPr>
        <w:t>A</w:t>
      </w:r>
      <w:r w:rsidRPr="008C41CC">
        <w:rPr>
          <w:rFonts w:cs="Arial"/>
          <w:szCs w:val="20"/>
          <w:lang w:eastAsia="hu-HU"/>
        </w:rPr>
        <w:t xml:space="preserve"> rendelet a kihirdetését követő napon lép hatályba</w:t>
      </w:r>
      <w:r>
        <w:rPr>
          <w:rFonts w:cs="Arial"/>
          <w:szCs w:val="20"/>
          <w:lang w:eastAsia="hu-HU"/>
        </w:rPr>
        <w:t>.</w:t>
      </w:r>
    </w:p>
    <w:p w:rsidR="00CD65DB" w:rsidRDefault="00CD65DB" w:rsidP="00CD65DB">
      <w:pPr>
        <w:jc w:val="both"/>
        <w:rPr>
          <w:rFonts w:cs="Arial"/>
          <w:lang w:eastAsia="hu-HU"/>
        </w:rPr>
      </w:pPr>
    </w:p>
    <w:p w:rsidR="00CD65DB" w:rsidRDefault="00CD65DB" w:rsidP="00CD65DB">
      <w:pPr>
        <w:jc w:val="both"/>
        <w:rPr>
          <w:rFonts w:cs="Arial"/>
          <w:lang w:eastAsia="hu-HU"/>
        </w:rPr>
      </w:pPr>
    </w:p>
    <w:p w:rsidR="00CD65DB" w:rsidRDefault="00CD65DB" w:rsidP="00CD65DB">
      <w:pPr>
        <w:jc w:val="both"/>
        <w:rPr>
          <w:rFonts w:cs="Arial"/>
          <w:lang w:eastAsia="hu-HU"/>
        </w:rPr>
      </w:pPr>
    </w:p>
    <w:p w:rsidR="00CD65DB" w:rsidRDefault="00CD65DB" w:rsidP="00CD65DB">
      <w:pPr>
        <w:jc w:val="both"/>
        <w:rPr>
          <w:rFonts w:cs="Arial"/>
          <w:lang w:eastAsia="hu-HU"/>
        </w:rPr>
      </w:pPr>
    </w:p>
    <w:p w:rsidR="00CD65DB" w:rsidRDefault="00CD65DB" w:rsidP="00CD65DB">
      <w:pPr>
        <w:jc w:val="both"/>
        <w:rPr>
          <w:rFonts w:cs="Arial"/>
          <w:lang w:eastAsia="hu-HU"/>
        </w:rPr>
      </w:pPr>
    </w:p>
    <w:p w:rsidR="00CD65DB" w:rsidRDefault="00CD65DB" w:rsidP="00CD65DB">
      <w:pPr>
        <w:ind w:firstLine="720"/>
        <w:jc w:val="both"/>
        <w:rPr>
          <w:rFonts w:cs="Arial"/>
          <w:i/>
          <w:lang w:eastAsia="hu-HU"/>
        </w:rPr>
      </w:pPr>
      <w:r w:rsidRPr="00C77341">
        <w:rPr>
          <w:rFonts w:cs="Arial"/>
          <w:i/>
          <w:lang w:eastAsia="hu-HU"/>
        </w:rPr>
        <w:t>Sárádi Kálmánné dr.</w:t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</w:r>
      <w:r w:rsidRPr="00C77341">
        <w:rPr>
          <w:rFonts w:cs="Arial"/>
          <w:i/>
          <w:lang w:eastAsia="hu-HU"/>
        </w:rPr>
        <w:tab/>
        <w:t>Tarlós István</w:t>
      </w:r>
    </w:p>
    <w:p w:rsidR="00CD65DB" w:rsidRPr="00C77341" w:rsidRDefault="00CD65DB" w:rsidP="00CD65DB">
      <w:pPr>
        <w:ind w:firstLine="720"/>
        <w:jc w:val="both"/>
        <w:rPr>
          <w:rFonts w:cs="Arial"/>
          <w:i/>
          <w:lang w:eastAsia="hu-HU"/>
        </w:rPr>
      </w:pPr>
      <w:r>
        <w:rPr>
          <w:rFonts w:cs="Arial"/>
          <w:i/>
          <w:lang w:eastAsia="hu-HU"/>
        </w:rPr>
        <w:t>főjegyző</w:t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</w:r>
      <w:r>
        <w:rPr>
          <w:rFonts w:cs="Arial"/>
          <w:i/>
          <w:lang w:eastAsia="hu-HU"/>
        </w:rPr>
        <w:tab/>
        <w:t>főpolgármester</w:t>
      </w:r>
    </w:p>
    <w:p w:rsidR="00CD65DB" w:rsidRDefault="00CD65DB" w:rsidP="00CD65DB">
      <w:pPr>
        <w:rPr>
          <w:rFonts w:cs="Arial"/>
        </w:rPr>
      </w:pPr>
      <w:r>
        <w:rPr>
          <w:rFonts w:cs="Arial"/>
        </w:rPr>
        <w:br w:type="page"/>
      </w:r>
    </w:p>
    <w:p w:rsidR="00CD65DB" w:rsidRPr="009032DA" w:rsidRDefault="00CD65DB" w:rsidP="00CD65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032DA">
        <w:rPr>
          <w:rFonts w:cs="Arial"/>
          <w:b/>
          <w:szCs w:val="20"/>
        </w:rPr>
        <w:lastRenderedPageBreak/>
        <w:t>I n d o k o l á s</w:t>
      </w:r>
    </w:p>
    <w:p w:rsidR="00CD65DB" w:rsidRPr="009032DA" w:rsidRDefault="00CD65DB" w:rsidP="00CD65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:rsidR="00CD65DB" w:rsidRPr="009032DA" w:rsidRDefault="00CD65DB" w:rsidP="00CD65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032DA">
        <w:rPr>
          <w:rFonts w:cs="Arial"/>
          <w:b/>
          <w:szCs w:val="20"/>
        </w:rPr>
        <w:t>Általános indokolás</w:t>
      </w:r>
    </w:p>
    <w:p w:rsidR="00CD65DB" w:rsidRDefault="00CD65DB" w:rsidP="00CD65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:rsidR="00CD65DB" w:rsidRDefault="00CD65DB" w:rsidP="00CD65DB">
      <w:pPr>
        <w:pStyle w:val="BPmegszlts"/>
        <w:spacing w:before="240" w:after="0"/>
        <w:jc w:val="both"/>
        <w:rPr>
          <w:bCs/>
          <w:sz w:val="20"/>
          <w:szCs w:val="20"/>
        </w:rPr>
      </w:pPr>
      <w:r w:rsidRPr="0085472B">
        <w:rPr>
          <w:sz w:val="20"/>
          <w:szCs w:val="20"/>
        </w:rPr>
        <w:t>A Főpolgármesteri Hivatalban és a Fővárosi Önkormányzati Rendészeti Igazgatóságnál dolgozó köztisztviselőket megillető szociális, jóléti és egészségügyi juttatásokról szóló 65/2013. (IX. 18.) Főv. Kgy.</w:t>
      </w:r>
      <w:r w:rsidRPr="00420650">
        <w:rPr>
          <w:sz w:val="20"/>
          <w:szCs w:val="20"/>
        </w:rPr>
        <w:t xml:space="preserve"> rendelet </w:t>
      </w:r>
      <w:r>
        <w:rPr>
          <w:sz w:val="20"/>
          <w:szCs w:val="20"/>
        </w:rPr>
        <w:t xml:space="preserve">(Juttatási rendelet) kiegészül a </w:t>
      </w:r>
      <w:r w:rsidRPr="00420650">
        <w:rPr>
          <w:sz w:val="20"/>
          <w:szCs w:val="20"/>
        </w:rPr>
        <w:t>Főpolgármesteri Hivatal</w:t>
      </w:r>
      <w:r>
        <w:rPr>
          <w:sz w:val="20"/>
          <w:szCs w:val="20"/>
        </w:rPr>
        <w:t xml:space="preserve"> és a Fővárosi Önkormányzati Rendészeti Igazgatóság köztisztviselői részére – </w:t>
      </w:r>
      <w:r w:rsidRPr="0042065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03851">
        <w:rPr>
          <w:sz w:val="20"/>
          <w:szCs w:val="20"/>
        </w:rPr>
        <w:t xml:space="preserve">közszolgálati tisztviselőkről </w:t>
      </w:r>
      <w:r>
        <w:rPr>
          <w:sz w:val="20"/>
          <w:szCs w:val="20"/>
        </w:rPr>
        <w:t>szóló</w:t>
      </w:r>
      <w:r w:rsidRPr="00403851">
        <w:rPr>
          <w:sz w:val="20"/>
          <w:szCs w:val="20"/>
        </w:rPr>
        <w:t xml:space="preserve"> 2011. évi CXCIX. törvény </w:t>
      </w:r>
      <w:r>
        <w:rPr>
          <w:sz w:val="20"/>
          <w:szCs w:val="20"/>
        </w:rPr>
        <w:t>15</w:t>
      </w:r>
      <w:r w:rsidRPr="00420650">
        <w:rPr>
          <w:sz w:val="20"/>
          <w:szCs w:val="20"/>
        </w:rPr>
        <w:t>2. §-a</w:t>
      </w:r>
      <w:r>
        <w:rPr>
          <w:sz w:val="20"/>
          <w:szCs w:val="20"/>
        </w:rPr>
        <w:t xml:space="preserve"> alapján, a </w:t>
      </w:r>
      <w:r w:rsidRPr="00420650">
        <w:rPr>
          <w:sz w:val="20"/>
          <w:szCs w:val="20"/>
        </w:rPr>
        <w:t xml:space="preserve">helyi éves költségvetési rendelet függvényében </w:t>
      </w:r>
      <w:r>
        <w:rPr>
          <w:sz w:val="20"/>
          <w:szCs w:val="20"/>
        </w:rPr>
        <w:t>adható – „</w:t>
      </w:r>
      <w:r w:rsidRPr="009032DA">
        <w:rPr>
          <w:bCs/>
          <w:sz w:val="20"/>
          <w:szCs w:val="20"/>
        </w:rPr>
        <w:t>Kedvezményes éves Budapest-bérlet csúszó érvényességgel” megnevezésű 12 hónapra érvényes</w:t>
      </w:r>
      <w:r>
        <w:rPr>
          <w:bCs/>
          <w:sz w:val="20"/>
          <w:szCs w:val="20"/>
        </w:rPr>
        <w:t>, h</w:t>
      </w:r>
      <w:r w:rsidRPr="00F03838">
        <w:rPr>
          <w:sz w:val="20"/>
          <w:szCs w:val="20"/>
        </w:rPr>
        <w:t xml:space="preserve">elyi közlekedésre jogosító </w:t>
      </w:r>
      <w:r w:rsidRPr="00F03838">
        <w:rPr>
          <w:bCs/>
          <w:sz w:val="20"/>
          <w:szCs w:val="20"/>
        </w:rPr>
        <w:t>bérletet</w:t>
      </w:r>
      <w:r>
        <w:rPr>
          <w:sz w:val="20"/>
          <w:szCs w:val="20"/>
        </w:rPr>
        <w:t xml:space="preserve"> juttatással</w:t>
      </w:r>
      <w:bookmarkStart w:id="1" w:name="_Hlk773917"/>
      <w:r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 a</w:t>
      </w:r>
      <w:r w:rsidRPr="00F03838">
        <w:rPr>
          <w:bCs/>
          <w:sz w:val="20"/>
          <w:szCs w:val="20"/>
        </w:rPr>
        <w:t xml:space="preserve"> Budapest Főváros Főpolgármesteri Hivatal, a Fővárosi Önkormányzati Rendészeti Igazgatóság és a BKK Budapesti Közlekedési Központ Zártkörűen Működő Részvénytársaság között létrejött adásvételi keretszerződés</w:t>
      </w:r>
      <w:r>
        <w:rPr>
          <w:bCs/>
          <w:sz w:val="20"/>
          <w:szCs w:val="20"/>
        </w:rPr>
        <w:t>ben foglaltak szerint.</w:t>
      </w:r>
    </w:p>
    <w:p w:rsidR="00CD65DB" w:rsidRPr="002214CB" w:rsidRDefault="00CD65DB" w:rsidP="00CD65DB">
      <w:pPr>
        <w:spacing w:before="240" w:after="240" w:line="260" w:lineRule="atLeast"/>
        <w:ind w:firstLine="284"/>
        <w:jc w:val="both"/>
        <w:rPr>
          <w:rFonts w:cs="Arial"/>
          <w:szCs w:val="20"/>
        </w:rPr>
      </w:pPr>
      <w:r w:rsidRPr="002214CB">
        <w:rPr>
          <w:rFonts w:cs="Arial"/>
          <w:szCs w:val="20"/>
        </w:rPr>
        <w:t>A Juttatási rendelet tervezetéhez a jogalkotásról szóló 2010. évi CXXX. törvény (</w:t>
      </w:r>
      <w:proofErr w:type="spellStart"/>
      <w:r w:rsidRPr="002214CB">
        <w:rPr>
          <w:rFonts w:cs="Arial"/>
          <w:szCs w:val="20"/>
        </w:rPr>
        <w:t>Jat</w:t>
      </w:r>
      <w:proofErr w:type="spellEnd"/>
      <w:r w:rsidRPr="002214CB">
        <w:rPr>
          <w:rFonts w:cs="Arial"/>
          <w:szCs w:val="20"/>
        </w:rPr>
        <w:t xml:space="preserve">.) 17. § előírásainak megfelelően hatásvizsgálat készült. A </w:t>
      </w:r>
      <w:proofErr w:type="spellStart"/>
      <w:r w:rsidRPr="002214CB">
        <w:rPr>
          <w:rFonts w:cs="Arial"/>
          <w:szCs w:val="20"/>
        </w:rPr>
        <w:t>Jat</w:t>
      </w:r>
      <w:proofErr w:type="spellEnd"/>
      <w:r w:rsidRPr="002214CB">
        <w:rPr>
          <w:rFonts w:cs="Arial"/>
          <w:szCs w:val="20"/>
        </w:rPr>
        <w:t>. 19. § (2) bekezdésében előírtaknak megfelelően megtörtént a lakosság közvetlen tájékoztatása a www.budapest.hu honlapon keresztül annak érdekében, hogy az érintettek tudomást szerezzenek a készülő rendelet-tervezetről.</w:t>
      </w:r>
    </w:p>
    <w:bookmarkEnd w:id="1"/>
    <w:p w:rsidR="00CD65DB" w:rsidRPr="009032DA" w:rsidRDefault="00CD65DB" w:rsidP="00CD65DB">
      <w:pPr>
        <w:pStyle w:val="BPmegszlts"/>
        <w:spacing w:before="240" w:after="0"/>
        <w:jc w:val="both"/>
        <w:rPr>
          <w:bCs/>
          <w:sz w:val="20"/>
          <w:szCs w:val="20"/>
        </w:rPr>
      </w:pPr>
    </w:p>
    <w:p w:rsidR="00CD65DB" w:rsidRPr="009032DA" w:rsidRDefault="00CD65DB" w:rsidP="00CD65DB">
      <w:pPr>
        <w:pStyle w:val="BPszvegtest"/>
        <w:jc w:val="center"/>
        <w:rPr>
          <w:b/>
          <w:sz w:val="20"/>
          <w:szCs w:val="20"/>
        </w:rPr>
      </w:pPr>
      <w:r w:rsidRPr="009032DA">
        <w:rPr>
          <w:b/>
          <w:sz w:val="20"/>
          <w:szCs w:val="20"/>
        </w:rPr>
        <w:t>Részletes indokolás</w:t>
      </w:r>
    </w:p>
    <w:p w:rsidR="00CD65DB" w:rsidRPr="005314C1" w:rsidRDefault="00CD65DB" w:rsidP="00CD65DB">
      <w:pPr>
        <w:pStyle w:val="BPszvegtest"/>
        <w:jc w:val="center"/>
        <w:rPr>
          <w:i/>
          <w:sz w:val="20"/>
          <w:szCs w:val="20"/>
        </w:rPr>
      </w:pPr>
      <w:r w:rsidRPr="005314C1">
        <w:rPr>
          <w:i/>
          <w:sz w:val="20"/>
          <w:szCs w:val="20"/>
        </w:rPr>
        <w:t>az 1. §-hoz</w:t>
      </w:r>
    </w:p>
    <w:p w:rsidR="00CD65DB" w:rsidRDefault="00CD65DB" w:rsidP="00CD65D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090139">
        <w:rPr>
          <w:rFonts w:cs="Arial"/>
          <w:szCs w:val="20"/>
        </w:rPr>
        <w:t>személyi jövedelemadóról rendelkező 1995. évi CXVII. törvény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</w:t>
      </w:r>
      <w:r w:rsidRPr="004B2B81">
        <w:rPr>
          <w:rFonts w:cs="Arial"/>
          <w:szCs w:val="20"/>
        </w:rPr>
        <w:t>afetéria</w:t>
      </w:r>
      <w:proofErr w:type="spellEnd"/>
      <w:r>
        <w:rPr>
          <w:rFonts w:cs="Arial"/>
          <w:szCs w:val="20"/>
        </w:rPr>
        <w:t xml:space="preserve"> keretében választható juttatásokat meghatározó szabályaira való rugalmas hivatkozás technikai jellegű átvezetése a rendeletben.</w:t>
      </w:r>
    </w:p>
    <w:p w:rsidR="00CD65DB" w:rsidRPr="008C3CE9" w:rsidRDefault="00CD65DB" w:rsidP="00CD65DB">
      <w:pPr>
        <w:jc w:val="both"/>
        <w:rPr>
          <w:rFonts w:cs="Arial"/>
          <w:szCs w:val="20"/>
          <w:lang w:eastAsia="hu-HU"/>
        </w:rPr>
      </w:pPr>
    </w:p>
    <w:p w:rsidR="00CD65DB" w:rsidRPr="005314C1" w:rsidRDefault="00CD65DB" w:rsidP="00CD65DB">
      <w:pPr>
        <w:pStyle w:val="BPszvegtest"/>
        <w:jc w:val="center"/>
        <w:rPr>
          <w:bCs/>
          <w:i/>
          <w:sz w:val="20"/>
          <w:szCs w:val="20"/>
        </w:rPr>
      </w:pPr>
      <w:r w:rsidRPr="005314C1">
        <w:rPr>
          <w:bCs/>
          <w:i/>
          <w:sz w:val="20"/>
          <w:szCs w:val="20"/>
        </w:rPr>
        <w:t>a 2. §-hoz</w:t>
      </w:r>
    </w:p>
    <w:p w:rsidR="00CD65DB" w:rsidRPr="008C3CE9" w:rsidRDefault="00CD65DB" w:rsidP="00CD65DB">
      <w:pPr>
        <w:jc w:val="both"/>
        <w:rPr>
          <w:rFonts w:cs="Arial"/>
          <w:szCs w:val="20"/>
          <w:lang w:eastAsia="hu-HU"/>
        </w:rPr>
      </w:pPr>
      <w:bookmarkStart w:id="2" w:name="_Hlk773765"/>
      <w:r w:rsidRPr="00830F32">
        <w:rPr>
          <w:rFonts w:cs="Arial"/>
          <w:szCs w:val="20"/>
          <w:lang w:eastAsia="hu-HU"/>
        </w:rPr>
        <w:t xml:space="preserve">A rendelet újonnan beiktatott </w:t>
      </w:r>
      <w:r>
        <w:rPr>
          <w:rFonts w:cs="Arial"/>
          <w:szCs w:val="20"/>
          <w:lang w:eastAsia="hu-HU"/>
        </w:rPr>
        <w:t>5</w:t>
      </w:r>
      <w:r w:rsidRPr="00830F32">
        <w:rPr>
          <w:rFonts w:cs="Arial"/>
          <w:szCs w:val="20"/>
          <w:lang w:eastAsia="hu-HU"/>
        </w:rPr>
        <w:t>/A</w:t>
      </w:r>
      <w:r>
        <w:rPr>
          <w:rFonts w:cs="Arial"/>
          <w:szCs w:val="20"/>
          <w:lang w:eastAsia="hu-HU"/>
        </w:rPr>
        <w:t>.</w:t>
      </w:r>
      <w:r w:rsidRPr="00830F32">
        <w:rPr>
          <w:rFonts w:cs="Arial"/>
          <w:szCs w:val="20"/>
          <w:lang w:eastAsia="hu-HU"/>
        </w:rPr>
        <w:t xml:space="preserve"> §-a nevesíti a köztisztviselők részére biztosított szociális-jóléti támogatás</w:t>
      </w:r>
      <w:r>
        <w:rPr>
          <w:rFonts w:cs="Arial"/>
          <w:szCs w:val="20"/>
          <w:lang w:eastAsia="hu-HU"/>
        </w:rPr>
        <w:t xml:space="preserve">ként a </w:t>
      </w:r>
      <w:r w:rsidRPr="001B25EF">
        <w:rPr>
          <w:rFonts w:cs="Arial"/>
          <w:szCs w:val="20"/>
          <w:lang w:eastAsia="hu-HU"/>
        </w:rPr>
        <w:t>Budapest közigazgatási határán belüli helyi közlekedésre jogosító éves Budapest bérletet</w:t>
      </w:r>
      <w:r w:rsidRPr="00830F32">
        <w:rPr>
          <w:rFonts w:cs="Arial"/>
          <w:szCs w:val="20"/>
          <w:lang w:eastAsia="hu-HU"/>
        </w:rPr>
        <w:t>.</w:t>
      </w:r>
    </w:p>
    <w:p w:rsidR="00CD65DB" w:rsidRPr="008C3CE9" w:rsidRDefault="00CD65DB" w:rsidP="00CD65DB">
      <w:pPr>
        <w:jc w:val="both"/>
        <w:rPr>
          <w:rFonts w:cs="Arial"/>
          <w:szCs w:val="20"/>
          <w:lang w:eastAsia="hu-HU"/>
        </w:rPr>
      </w:pPr>
    </w:p>
    <w:p w:rsidR="00CD65DB" w:rsidRPr="008C3CE9" w:rsidRDefault="00CD65DB" w:rsidP="00CD65DB">
      <w:pPr>
        <w:jc w:val="both"/>
        <w:rPr>
          <w:rFonts w:cs="Arial"/>
          <w:szCs w:val="20"/>
          <w:lang w:eastAsia="hu-HU"/>
        </w:rPr>
      </w:pPr>
      <w:r w:rsidRPr="008C3CE9">
        <w:rPr>
          <w:rFonts w:cs="Arial"/>
          <w:szCs w:val="20"/>
          <w:lang w:eastAsia="hu-HU"/>
        </w:rPr>
        <w:t xml:space="preserve">A </w:t>
      </w:r>
      <w:proofErr w:type="spellStart"/>
      <w:r w:rsidRPr="008C3CE9">
        <w:rPr>
          <w:rFonts w:cs="Arial"/>
          <w:szCs w:val="20"/>
          <w:lang w:eastAsia="hu-HU"/>
        </w:rPr>
        <w:t>Kttv</w:t>
      </w:r>
      <w:proofErr w:type="spellEnd"/>
      <w:r w:rsidRPr="008C3CE9">
        <w:rPr>
          <w:rFonts w:cs="Arial"/>
          <w:szCs w:val="20"/>
          <w:lang w:eastAsia="hu-HU"/>
        </w:rPr>
        <w:t xml:space="preserve">. 1. § e) pontja értelmében a képviselő-testület hivatala alatt a közterület-felügyeletet is érteni kell, a </w:t>
      </w:r>
      <w:proofErr w:type="spellStart"/>
      <w:r w:rsidRPr="008C3CE9">
        <w:rPr>
          <w:rFonts w:cs="Arial"/>
          <w:szCs w:val="20"/>
          <w:lang w:eastAsia="hu-HU"/>
        </w:rPr>
        <w:t>Kttv</w:t>
      </w:r>
      <w:proofErr w:type="spellEnd"/>
      <w:r w:rsidRPr="008C3CE9">
        <w:rPr>
          <w:rFonts w:cs="Arial"/>
          <w:szCs w:val="20"/>
          <w:lang w:eastAsia="hu-HU"/>
        </w:rPr>
        <w:t>. 240. §-</w:t>
      </w:r>
      <w:proofErr w:type="spellStart"/>
      <w:r w:rsidRPr="008C3CE9">
        <w:rPr>
          <w:rFonts w:cs="Arial"/>
          <w:szCs w:val="20"/>
          <w:lang w:eastAsia="hu-HU"/>
        </w:rPr>
        <w:t>ának</w:t>
      </w:r>
      <w:proofErr w:type="spellEnd"/>
      <w:r w:rsidRPr="008C3CE9">
        <w:rPr>
          <w:rFonts w:cs="Arial"/>
          <w:szCs w:val="20"/>
          <w:lang w:eastAsia="hu-HU"/>
        </w:rPr>
        <w:t xml:space="preserve"> szabályozása szerint pedig a köztisztviselőkre vonatkozó </w:t>
      </w:r>
      <w:proofErr w:type="spellStart"/>
      <w:r w:rsidRPr="008C3CE9">
        <w:rPr>
          <w:rFonts w:cs="Arial"/>
          <w:szCs w:val="20"/>
          <w:lang w:eastAsia="hu-HU"/>
        </w:rPr>
        <w:t>Kttv</w:t>
      </w:r>
      <w:proofErr w:type="spellEnd"/>
      <w:r w:rsidRPr="008C3CE9">
        <w:rPr>
          <w:rFonts w:cs="Arial"/>
          <w:szCs w:val="20"/>
          <w:lang w:eastAsia="hu-HU"/>
        </w:rPr>
        <w:t>-rendelkezéseket a közszolgálati ügykezelőkre is megfelelően alkalmazni kell.</w:t>
      </w:r>
    </w:p>
    <w:p w:rsidR="00CD65DB" w:rsidRDefault="00CD65DB" w:rsidP="00CD65DB">
      <w:pPr>
        <w:jc w:val="both"/>
        <w:rPr>
          <w:rFonts w:cs="Arial"/>
          <w:szCs w:val="20"/>
          <w:lang w:eastAsia="hu-HU"/>
        </w:rPr>
      </w:pPr>
    </w:p>
    <w:p w:rsidR="00CD65DB" w:rsidRDefault="00CD65DB" w:rsidP="00CD65DB">
      <w:pPr>
        <w:jc w:val="both"/>
        <w:rPr>
          <w:rFonts w:cs="Arial"/>
          <w:szCs w:val="20"/>
          <w:lang w:eastAsia="hu-HU"/>
        </w:rPr>
      </w:pPr>
      <w:r w:rsidRPr="008C3CE9">
        <w:rPr>
          <w:rFonts w:cs="Arial"/>
          <w:szCs w:val="20"/>
          <w:lang w:eastAsia="hu-HU"/>
        </w:rPr>
        <w:t xml:space="preserve">A </w:t>
      </w:r>
      <w:proofErr w:type="spellStart"/>
      <w:r w:rsidRPr="008C3CE9">
        <w:rPr>
          <w:rFonts w:cs="Arial"/>
          <w:szCs w:val="20"/>
          <w:lang w:eastAsia="hu-HU"/>
        </w:rPr>
        <w:t>Kttv</w:t>
      </w:r>
      <w:proofErr w:type="spellEnd"/>
      <w:r w:rsidRPr="008C3CE9">
        <w:rPr>
          <w:rFonts w:cs="Arial"/>
          <w:szCs w:val="20"/>
          <w:lang w:eastAsia="hu-HU"/>
        </w:rPr>
        <w:t>. 237. § alapján a Fővárosi Közgyűlés a Juttatási rendeletében rendelkezik arról, hogy a képviselő-testület hivatala köztisztviselője számára milyen szociális jóléti támogatásokat biztosít.</w:t>
      </w:r>
    </w:p>
    <w:p w:rsidR="00CD65DB" w:rsidRDefault="00CD65DB" w:rsidP="00CD65DB">
      <w:pPr>
        <w:pStyle w:val="BPszvegtest"/>
        <w:rPr>
          <w:b/>
          <w:bCs/>
          <w:sz w:val="20"/>
          <w:szCs w:val="20"/>
        </w:rPr>
      </w:pPr>
    </w:p>
    <w:bookmarkEnd w:id="2"/>
    <w:p w:rsidR="00CD65DB" w:rsidRPr="005314C1" w:rsidRDefault="00CD65DB" w:rsidP="00CD65DB">
      <w:pPr>
        <w:pStyle w:val="BPszvegtest"/>
        <w:jc w:val="center"/>
        <w:rPr>
          <w:bCs/>
          <w:i/>
          <w:sz w:val="20"/>
          <w:szCs w:val="20"/>
        </w:rPr>
      </w:pPr>
      <w:r w:rsidRPr="005314C1">
        <w:rPr>
          <w:bCs/>
          <w:i/>
          <w:sz w:val="20"/>
          <w:szCs w:val="20"/>
        </w:rPr>
        <w:t>a 3. §-hoz</w:t>
      </w:r>
    </w:p>
    <w:p w:rsidR="00CD65DB" w:rsidRPr="009032DA" w:rsidRDefault="00CD65DB" w:rsidP="00CD65DB">
      <w:pPr>
        <w:jc w:val="both"/>
        <w:rPr>
          <w:szCs w:val="20"/>
        </w:rPr>
      </w:pPr>
      <w:r w:rsidRPr="009032DA">
        <w:rPr>
          <w:rFonts w:cs="Arial"/>
          <w:szCs w:val="20"/>
          <w:lang w:eastAsia="hu-HU"/>
        </w:rPr>
        <w:t>A rendelet hatálybalépéséről rendelkezik.</w:t>
      </w:r>
    </w:p>
    <w:p w:rsidR="00CD65DB" w:rsidRDefault="00CD65DB" w:rsidP="00CD65DB">
      <w:pPr>
        <w:pStyle w:val="Szneslista1jellszn1"/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D65DB" w:rsidRDefault="00CD65DB" w:rsidP="00CD65DB">
      <w:pPr>
        <w:rPr>
          <w:rFonts w:cs="Arial"/>
          <w:szCs w:val="20"/>
        </w:rPr>
      </w:pPr>
    </w:p>
    <w:sectPr w:rsidR="00CD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66B6C"/>
    <w:multiLevelType w:val="hybridMultilevel"/>
    <w:tmpl w:val="0686B862"/>
    <w:lvl w:ilvl="0" w:tplc="1372576C">
      <w:start w:val="1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1355DF"/>
    <w:rsid w:val="00621343"/>
    <w:rsid w:val="00B75429"/>
    <w:rsid w:val="00C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B5A0"/>
  <w15:chartTrackingRefBased/>
  <w15:docId w15:val="{9C538990-2C93-46A9-90A3-D1A2AE8E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65DB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neslista1jellszn1">
    <w:name w:val="Színes lista – 1. jelölőszín1"/>
    <w:basedOn w:val="Norml"/>
    <w:uiPriority w:val="34"/>
    <w:qFormat/>
    <w:rsid w:val="00CD65DB"/>
    <w:pPr>
      <w:ind w:left="720"/>
      <w:contextualSpacing/>
    </w:pPr>
  </w:style>
  <w:style w:type="paragraph" w:customStyle="1" w:styleId="BPmegszlts">
    <w:name w:val="BP_megszólítás"/>
    <w:basedOn w:val="Norml"/>
    <w:qFormat/>
    <w:rsid w:val="00CD65DB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CD65DB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mellkletek">
    <w:name w:val="BP_mellékletek"/>
    <w:basedOn w:val="Listaszerbekezds"/>
    <w:qFormat/>
    <w:rsid w:val="00CD65DB"/>
    <w:pPr>
      <w:numPr>
        <w:numId w:val="1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CD65DB"/>
    <w:pPr>
      <w:ind w:left="720"/>
      <w:contextualSpacing/>
    </w:pPr>
  </w:style>
  <w:style w:type="paragraph" w:styleId="Nincstrkz">
    <w:name w:val="No Spacing"/>
    <w:uiPriority w:val="1"/>
    <w:qFormat/>
    <w:rsid w:val="00CD65DB"/>
    <w:pPr>
      <w:spacing w:after="0" w:line="240" w:lineRule="auto"/>
      <w:jc w:val="both"/>
    </w:pPr>
  </w:style>
  <w:style w:type="character" w:customStyle="1" w:styleId="ListaszerbekezdsChar">
    <w:name w:val="Listaszerű bekezdés Char"/>
    <w:aliases w:val="Welt L Char,Bullet_1 Char"/>
    <w:basedOn w:val="Bekezdsalapbettpusa"/>
    <w:link w:val="Listaszerbekezds"/>
    <w:uiPriority w:val="34"/>
    <w:locked/>
    <w:rsid w:val="00CD65DB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Dankóné Bálint Gabriella</dc:creator>
  <cp:keywords/>
  <dc:description/>
  <cp:lastModifiedBy>Váradi Vilmos Zsoltné</cp:lastModifiedBy>
  <cp:revision>3</cp:revision>
  <dcterms:created xsi:type="dcterms:W3CDTF">2019-05-14T07:19:00Z</dcterms:created>
  <dcterms:modified xsi:type="dcterms:W3CDTF">2019-05-16T08:10:00Z</dcterms:modified>
</cp:coreProperties>
</file>