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2" w:rsidRDefault="00BF4962" w:rsidP="00BF4962">
      <w:pPr>
        <w:pStyle w:val="BPszvegtest"/>
        <w:jc w:val="center"/>
        <w:rPr>
          <w:b/>
        </w:rPr>
      </w:pPr>
      <w:r w:rsidRPr="002802D2">
        <w:rPr>
          <w:b/>
        </w:rPr>
        <w:t>ÁRVERÉSI FELHÍVÁS</w:t>
      </w:r>
    </w:p>
    <w:p w:rsidR="004A6D81" w:rsidRDefault="004A6D81" w:rsidP="00BF4962">
      <w:pPr>
        <w:pStyle w:val="BPszvegtest"/>
        <w:jc w:val="center"/>
        <w:rPr>
          <w:b/>
        </w:rPr>
      </w:pPr>
      <w:r w:rsidRPr="004A6D81">
        <w:rPr>
          <w:b/>
        </w:rPr>
        <w:t xml:space="preserve">GÉPJÁRMŰVEK </w:t>
      </w:r>
      <w:r>
        <w:rPr>
          <w:b/>
        </w:rPr>
        <w:t>ÉRTÉKESÍTÉSRE</w:t>
      </w:r>
    </w:p>
    <w:p w:rsidR="00484CB1" w:rsidRPr="004A6D81" w:rsidRDefault="00484CB1" w:rsidP="00BF4962">
      <w:pPr>
        <w:pStyle w:val="BPszvegtest"/>
        <w:jc w:val="center"/>
        <w:rPr>
          <w:b/>
        </w:rPr>
      </w:pPr>
    </w:p>
    <w:p w:rsidR="00BF4962" w:rsidRDefault="00BF4962" w:rsidP="00BF4962">
      <w:pPr>
        <w:pStyle w:val="BPszvegtest"/>
      </w:pPr>
      <w:r w:rsidRPr="00FA6333">
        <w:t xml:space="preserve">Budapest Főváros </w:t>
      </w:r>
      <w:r>
        <w:t xml:space="preserve">Közgyűlése nyilvános árverezésre bocsájtja a Budapesti Közterület-felügyelet által üzemeltetett </w:t>
      </w:r>
      <w:r w:rsidRPr="00FA6333">
        <w:t>felesleges</w:t>
      </w:r>
      <w:r>
        <w:t>é vált gépjárműveket. A licit emelkedése kötött, az ajánlat a legmagasabb érvényes ajánlathoz képest 10.000,- Ft-al emelhető. Az árverés nyertese a legmagasabb ajánlatot tevő árverező.</w:t>
      </w:r>
    </w:p>
    <w:p w:rsidR="00BF4962" w:rsidRDefault="00BF4962" w:rsidP="00BF4962">
      <w:pPr>
        <w:pStyle w:val="BPszvegtest"/>
      </w:pPr>
      <w:r>
        <w:t>Árverező a jelen árverés keretében kizárólag budapesti lakóhellyel rendelkező magánszemély lehet, azzal a megkötéssel, hogy magánszemély kizárólag egyetlen gépjármű tekintetében lehet az árverés nyertese.</w:t>
      </w:r>
    </w:p>
    <w:p w:rsidR="00BF4962" w:rsidRDefault="00BF4962" w:rsidP="00BF4962">
      <w:pPr>
        <w:pStyle w:val="BPszvegtest"/>
      </w:pPr>
      <w:r>
        <w:t>A legtöbbet ajánló árverező köteles a teljes vételár 10%-át – mint foglalót – a megvett gépjármű elárverezése után készpénzben azonnal kifizetni. Ha nem fizette ki, az ingóságot nyomban tovább kell árverezni. A fizetést elmulasztó árverező nem vehet részt az árverésen.</w:t>
      </w:r>
    </w:p>
    <w:p w:rsidR="00BF4962" w:rsidRDefault="00BF4962" w:rsidP="00BF4962">
      <w:pPr>
        <w:pStyle w:val="BPszvegtest"/>
      </w:pPr>
      <w:r>
        <w:t>A teljes vételár megfizetésére a szerződéskötés kötéssel egy időben esedékes.</w:t>
      </w:r>
    </w:p>
    <w:p w:rsidR="00BF4962" w:rsidRDefault="00BF4962" w:rsidP="00BF4962">
      <w:pPr>
        <w:pStyle w:val="BPszvegtest"/>
      </w:pPr>
      <w:r>
        <w:t>Vételár egyenlősége esetén a Főpolgármesteri Hivatal dolgozói előnyben részesülnek.</w:t>
      </w:r>
    </w:p>
    <w:p w:rsidR="00BF4962" w:rsidRDefault="00BF4962" w:rsidP="00BF4962">
      <w:pPr>
        <w:pStyle w:val="BPszvegtest"/>
        <w:jc w:val="center"/>
        <w:rPr>
          <w:b/>
          <w:i/>
        </w:rPr>
      </w:pPr>
      <w:r>
        <w:rPr>
          <w:b/>
          <w:i/>
          <w:u w:val="single"/>
        </w:rPr>
        <w:t>A licitálás időpontja:</w:t>
      </w:r>
      <w:r>
        <w:rPr>
          <w:b/>
          <w:i/>
        </w:rPr>
        <w:t xml:space="preserve"> 2012. február 20-án 10,00 óra </w:t>
      </w:r>
    </w:p>
    <w:p w:rsidR="00BF4962" w:rsidRDefault="00BF4962" w:rsidP="00BF4962">
      <w:pPr>
        <w:pStyle w:val="BPszvegtest"/>
        <w:jc w:val="center"/>
        <w:rPr>
          <w:b/>
          <w:i/>
        </w:rPr>
      </w:pPr>
      <w:r>
        <w:rPr>
          <w:b/>
          <w:i/>
          <w:u w:val="single"/>
        </w:rPr>
        <w:t>Helye:</w:t>
      </w:r>
      <w:r>
        <w:rPr>
          <w:b/>
          <w:i/>
        </w:rPr>
        <w:t xml:space="preserve"> Főpolgármesteri Hivatal</w:t>
      </w:r>
    </w:p>
    <w:p w:rsidR="00BF4962" w:rsidRPr="00D23FFC" w:rsidRDefault="00BF4962" w:rsidP="00BF4962">
      <w:pPr>
        <w:pStyle w:val="BPszvegtest"/>
        <w:jc w:val="center"/>
        <w:rPr>
          <w:b/>
          <w:i/>
        </w:rPr>
      </w:pPr>
      <w:proofErr w:type="gramStart"/>
      <w:r>
        <w:rPr>
          <w:b/>
          <w:i/>
        </w:rPr>
        <w:t>Budapest,</w:t>
      </w:r>
      <w:proofErr w:type="gramEnd"/>
      <w:r>
        <w:rPr>
          <w:b/>
          <w:i/>
        </w:rPr>
        <w:t xml:space="preserve"> V. ker. Városház u. 9-11. I. em. 133/b tárgyaló</w:t>
      </w:r>
    </w:p>
    <w:p w:rsidR="00BF4962" w:rsidRDefault="00BF4962" w:rsidP="00BF4962">
      <w:pPr>
        <w:pStyle w:val="BPszvegtest"/>
      </w:pPr>
      <w:r>
        <w:t>A felkínált gépkocsik: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 w:rsidRPr="00047617">
        <w:rPr>
          <w:b/>
          <w:sz w:val="20"/>
          <w:szCs w:val="20"/>
        </w:rPr>
        <w:t xml:space="preserve">ESN-045 </w:t>
      </w:r>
      <w:r w:rsidRPr="001A5CA9">
        <w:rPr>
          <w:sz w:val="20"/>
          <w:szCs w:val="20"/>
        </w:rPr>
        <w:t>forgalmi re</w:t>
      </w:r>
      <w:r>
        <w:rPr>
          <w:sz w:val="20"/>
          <w:szCs w:val="20"/>
        </w:rPr>
        <w:t>ndszámú</w:t>
      </w:r>
    </w:p>
    <w:p w:rsidR="00BF4962" w:rsidRDefault="00F85EE8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BF4962">
        <w:rPr>
          <w:b/>
          <w:sz w:val="20"/>
          <w:szCs w:val="20"/>
        </w:rPr>
        <w:t>Volkswagen</w:t>
      </w:r>
      <w:r w:rsidR="00BF4962" w:rsidRPr="00A80D8F">
        <w:rPr>
          <w:b/>
          <w:sz w:val="20"/>
          <w:szCs w:val="20"/>
        </w:rPr>
        <w:t xml:space="preserve"> </w:t>
      </w:r>
      <w:r w:rsidR="00BF4962" w:rsidRPr="001A5CA9">
        <w:rPr>
          <w:sz w:val="20"/>
          <w:szCs w:val="20"/>
        </w:rPr>
        <w:t xml:space="preserve">gyártmányú, </w:t>
      </w:r>
      <w:r w:rsidR="00BF4962">
        <w:rPr>
          <w:b/>
          <w:sz w:val="20"/>
          <w:szCs w:val="20"/>
        </w:rPr>
        <w:t xml:space="preserve">Golf </w:t>
      </w:r>
      <w:r w:rsidR="00BF4962"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</w:t>
      </w:r>
      <w:r>
        <w:rPr>
          <w:sz w:val="20"/>
          <w:szCs w:val="20"/>
        </w:rPr>
        <w:t xml:space="preserve"> állás</w:t>
      </w:r>
      <w:r w:rsidRPr="007C498B"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145.502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</w:t>
      </w:r>
      <w:r>
        <w:rPr>
          <w:b/>
          <w:sz w:val="20"/>
          <w:szCs w:val="20"/>
        </w:rPr>
        <w:t>: 1995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175.000,-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százhetvenötezer– Forint 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</w:p>
    <w:p w:rsidR="00BF4962" w:rsidRDefault="00BF4962" w:rsidP="00BF4962">
      <w:pPr>
        <w:pStyle w:val="BPszvegtest"/>
        <w:tabs>
          <w:tab w:val="clear" w:pos="3740"/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AB42B1">
        <w:rPr>
          <w:b/>
          <w:sz w:val="20"/>
          <w:szCs w:val="20"/>
        </w:rPr>
        <w:t xml:space="preserve">GHR-675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Skoda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>
        <w:rPr>
          <w:b/>
          <w:sz w:val="20"/>
          <w:szCs w:val="20"/>
        </w:rPr>
        <w:t xml:space="preserve">Felicia 1.3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113.554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155.000,-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százötvenötezer– Forint 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 w:rsidRPr="00AB42B1">
        <w:rPr>
          <w:b/>
          <w:sz w:val="20"/>
          <w:szCs w:val="20"/>
        </w:rPr>
        <w:t xml:space="preserve">IVV-368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Opel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>gyártmányú,</w:t>
      </w:r>
      <w:r>
        <w:rPr>
          <w:sz w:val="20"/>
          <w:szCs w:val="20"/>
        </w:rPr>
        <w:t xml:space="preserve"> </w:t>
      </w:r>
      <w:proofErr w:type="spellStart"/>
      <w:r w:rsidRPr="00CE53A4">
        <w:rPr>
          <w:b/>
          <w:sz w:val="20"/>
          <w:szCs w:val="20"/>
        </w:rPr>
        <w:t>Combo</w:t>
      </w:r>
      <w:proofErr w:type="spellEnd"/>
      <w:r w:rsidRPr="00CE53A4">
        <w:rPr>
          <w:b/>
          <w:sz w:val="20"/>
          <w:szCs w:val="20"/>
        </w:rPr>
        <w:t xml:space="preserve"> Van 1.7 </w:t>
      </w:r>
      <w:proofErr w:type="spellStart"/>
      <w:r w:rsidRPr="00CE53A4">
        <w:rPr>
          <w:b/>
          <w:sz w:val="20"/>
          <w:szCs w:val="20"/>
        </w:rPr>
        <w:t>Dt</w:t>
      </w:r>
      <w:proofErr w:type="spellEnd"/>
      <w:r w:rsidRPr="00CE53A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tehergépkocsi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103.640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2003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155.000,-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százötvenötezer– Forint 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JPJ-164</w:t>
      </w:r>
      <w:r w:rsidRPr="00AB42B1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Opel</w:t>
      </w:r>
      <w:r>
        <w:rPr>
          <w:sz w:val="20"/>
          <w:szCs w:val="20"/>
        </w:rPr>
        <w:t xml:space="preserve"> </w:t>
      </w:r>
      <w:r w:rsidRPr="001A5CA9">
        <w:rPr>
          <w:sz w:val="20"/>
          <w:szCs w:val="20"/>
        </w:rPr>
        <w:t>gyártmányú,</w:t>
      </w:r>
      <w:r>
        <w:rPr>
          <w:sz w:val="20"/>
          <w:szCs w:val="20"/>
        </w:rPr>
        <w:t xml:space="preserve"> </w:t>
      </w:r>
      <w:proofErr w:type="spellStart"/>
      <w:r w:rsidRPr="00CE53A4">
        <w:rPr>
          <w:b/>
          <w:sz w:val="20"/>
          <w:szCs w:val="20"/>
        </w:rPr>
        <w:t>Combo</w:t>
      </w:r>
      <w:proofErr w:type="spellEnd"/>
      <w:r w:rsidRPr="00CE53A4">
        <w:rPr>
          <w:b/>
          <w:sz w:val="20"/>
          <w:szCs w:val="20"/>
        </w:rPr>
        <w:t xml:space="preserve"> C 1.3D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84.436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2005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250.000,-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kettőszázötvenezer– Forint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JPJ-165</w:t>
      </w:r>
      <w:r w:rsidRPr="00AB42B1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 w:rsidRPr="00B51AF8">
        <w:rPr>
          <w:b/>
          <w:i/>
          <w:sz w:val="20"/>
          <w:szCs w:val="20"/>
        </w:rPr>
        <w:t>üzemképtelen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Opel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>gyártmányú,</w:t>
      </w:r>
      <w:r>
        <w:rPr>
          <w:sz w:val="20"/>
          <w:szCs w:val="20"/>
        </w:rPr>
        <w:t xml:space="preserve"> </w:t>
      </w:r>
      <w:proofErr w:type="spellStart"/>
      <w:r w:rsidRPr="00CE53A4">
        <w:rPr>
          <w:b/>
          <w:sz w:val="20"/>
          <w:szCs w:val="20"/>
        </w:rPr>
        <w:t>Combo</w:t>
      </w:r>
      <w:proofErr w:type="spellEnd"/>
      <w:r w:rsidRPr="00CE53A4">
        <w:rPr>
          <w:b/>
          <w:sz w:val="20"/>
          <w:szCs w:val="20"/>
        </w:rPr>
        <w:t xml:space="preserve"> C 1.3D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70.455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2005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110.000,-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száztízezer– Forint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HIL-544</w:t>
      </w:r>
      <w:r w:rsidRPr="0004761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forgalmi rendszámú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114.3624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140.000,-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száznegyvenezer– Forint 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HIL-545</w:t>
      </w:r>
      <w:r w:rsidRPr="00047617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 w:rsidRPr="00B51AF8">
        <w:rPr>
          <w:b/>
          <w:i/>
          <w:sz w:val="20"/>
          <w:szCs w:val="20"/>
        </w:rPr>
        <w:t>üzemképtelen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gyártmányú</w:t>
      </w:r>
      <w:r w:rsidRPr="001A5CA9">
        <w:rPr>
          <w:sz w:val="20"/>
          <w:szCs w:val="20"/>
        </w:rPr>
        <w:t xml:space="preserve">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183.181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125.000,-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százhuszonötezer– Forint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HIL-546</w:t>
      </w:r>
      <w:r w:rsidRPr="00047617">
        <w:rPr>
          <w:b/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168.682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152.000,-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százötvenkettőezer– Forint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HIL-547</w:t>
      </w:r>
      <w:r w:rsidRPr="00047617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154.662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125.000,-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százhuszonötezer– Forint 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</w:p>
    <w:p w:rsidR="00BF4962" w:rsidRDefault="00BF4962" w:rsidP="00BF4962">
      <w:pPr>
        <w:pStyle w:val="BPszvegtest"/>
        <w:tabs>
          <w:tab w:val="clear" w:pos="3740"/>
          <w:tab w:val="left" w:pos="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HIL-548</w:t>
      </w:r>
      <w:r w:rsidRPr="00047617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>
        <w:rPr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147.352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142.000,-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száznegyvenkettőezer– Forint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HIL-549</w:t>
      </w:r>
      <w:r w:rsidRPr="00047617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gyártmányú</w:t>
      </w:r>
      <w:r w:rsidRPr="001A5CA9">
        <w:rPr>
          <w:sz w:val="20"/>
          <w:szCs w:val="20"/>
        </w:rPr>
        <w:t xml:space="preserve">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114.192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Kikiáltási ár: 122.000,-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 xml:space="preserve">százhuszonkettőezer– Forint </w:t>
      </w:r>
    </w:p>
    <w:p w:rsidR="00BF4962" w:rsidRDefault="00BF4962" w:rsidP="00BF4962">
      <w:pPr>
        <w:pStyle w:val="BPszvegtest"/>
        <w:spacing w:after="0"/>
        <w:rPr>
          <w:sz w:val="20"/>
          <w:szCs w:val="20"/>
        </w:rPr>
      </w:pP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>HIL-550</w:t>
      </w:r>
      <w:r w:rsidRPr="00047617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forgalmi rendszámú </w:t>
      </w:r>
      <w:r>
        <w:rPr>
          <w:sz w:val="20"/>
          <w:szCs w:val="20"/>
        </w:rPr>
        <w:t xml:space="preserve"> </w:t>
      </w:r>
    </w:p>
    <w:p w:rsidR="00BF4962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  <w:t>Suzuki</w:t>
      </w:r>
      <w:r w:rsidRPr="00A80D8F">
        <w:rPr>
          <w:b/>
          <w:sz w:val="20"/>
          <w:szCs w:val="20"/>
        </w:rPr>
        <w:t xml:space="preserve"> </w:t>
      </w:r>
      <w:r w:rsidRPr="001A5CA9">
        <w:rPr>
          <w:sz w:val="20"/>
          <w:szCs w:val="20"/>
        </w:rPr>
        <w:t xml:space="preserve">gyártmányú, </w:t>
      </w:r>
      <w:r w:rsidRPr="00CE53A4">
        <w:rPr>
          <w:b/>
          <w:sz w:val="20"/>
          <w:szCs w:val="20"/>
        </w:rPr>
        <w:t>Swift 1.3 GL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típusú személygépkocsit.</w:t>
      </w:r>
    </w:p>
    <w:p w:rsidR="00BF4962" w:rsidRDefault="00BF4962" w:rsidP="00BF4962">
      <w:pPr>
        <w:pStyle w:val="BPszvegtest"/>
        <w:spacing w:after="0"/>
        <w:ind w:left="851" w:hanging="28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km</w:t>
      </w:r>
      <w:proofErr w:type="gramEnd"/>
      <w:r w:rsidRPr="007C498B">
        <w:rPr>
          <w:sz w:val="20"/>
          <w:szCs w:val="20"/>
        </w:rPr>
        <w:t xml:space="preserve"> óra állás:</w:t>
      </w:r>
      <w:r>
        <w:rPr>
          <w:b/>
          <w:sz w:val="20"/>
          <w:szCs w:val="20"/>
        </w:rPr>
        <w:t xml:space="preserve"> 143.229</w:t>
      </w:r>
    </w:p>
    <w:p w:rsidR="00BF4962" w:rsidRPr="001A5CA9" w:rsidRDefault="00BF4962" w:rsidP="00BF4962">
      <w:pPr>
        <w:pStyle w:val="BPszvegtest"/>
        <w:spacing w:after="0"/>
        <w:ind w:left="851" w:hanging="284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7C498B">
        <w:rPr>
          <w:sz w:val="20"/>
          <w:szCs w:val="20"/>
        </w:rPr>
        <w:t>gyártási</w:t>
      </w:r>
      <w:proofErr w:type="gramEnd"/>
      <w:r w:rsidRPr="007C498B">
        <w:rPr>
          <w:sz w:val="20"/>
          <w:szCs w:val="20"/>
        </w:rPr>
        <w:t xml:space="preserve"> év:</w:t>
      </w:r>
      <w:r>
        <w:rPr>
          <w:b/>
          <w:sz w:val="20"/>
          <w:szCs w:val="20"/>
        </w:rPr>
        <w:t xml:space="preserve"> 2000</w:t>
      </w:r>
    </w:p>
    <w:p w:rsidR="00BF4962" w:rsidRDefault="00BF4962" w:rsidP="00BF4962">
      <w:pPr>
        <w:pStyle w:val="BPszvegtest"/>
        <w:tabs>
          <w:tab w:val="clear" w:pos="3740"/>
          <w:tab w:val="left" w:pos="851"/>
        </w:tabs>
        <w:rPr>
          <w:b/>
        </w:rPr>
      </w:pPr>
      <w:r>
        <w:rPr>
          <w:sz w:val="20"/>
          <w:szCs w:val="20"/>
        </w:rPr>
        <w:tab/>
        <w:t xml:space="preserve">Kikiáltási ár: 105.000,- Ft, azaz </w:t>
      </w:r>
      <w:r w:rsidRPr="001A5CA9">
        <w:rPr>
          <w:sz w:val="20"/>
          <w:szCs w:val="20"/>
        </w:rPr>
        <w:t>–</w:t>
      </w:r>
      <w:r>
        <w:rPr>
          <w:sz w:val="20"/>
          <w:szCs w:val="20"/>
        </w:rPr>
        <w:t>százötezer– Forint</w:t>
      </w:r>
    </w:p>
    <w:p w:rsidR="00BF4962" w:rsidRDefault="00BF4962" w:rsidP="00BF4962">
      <w:pPr>
        <w:pStyle w:val="BPszvegtest"/>
      </w:pPr>
      <w:r>
        <w:t xml:space="preserve">A felkínált gépkocsik a III. udvari parkolóban munkanapokon munkaidőben, </w:t>
      </w:r>
      <w:proofErr w:type="spellStart"/>
      <w:r>
        <w:t>H-Cs</w:t>
      </w:r>
      <w:proofErr w:type="spellEnd"/>
      <w:r>
        <w:t xml:space="preserve"> 8</w:t>
      </w:r>
      <w:r w:rsidRPr="002802D2">
        <w:rPr>
          <w:u w:val="single"/>
          <w:vertAlign w:val="superscript"/>
        </w:rPr>
        <w:t>00</w:t>
      </w:r>
      <w:r>
        <w:t>-16</w:t>
      </w:r>
      <w:r w:rsidRPr="002802D2">
        <w:rPr>
          <w:u w:val="single"/>
          <w:vertAlign w:val="superscript"/>
        </w:rPr>
        <w:t>30</w:t>
      </w:r>
      <w:r>
        <w:t>, pénteken 8</w:t>
      </w:r>
      <w:r w:rsidRPr="002802D2">
        <w:rPr>
          <w:u w:val="single"/>
          <w:vertAlign w:val="superscript"/>
        </w:rPr>
        <w:t>00</w:t>
      </w:r>
      <w:r>
        <w:t>-14</w:t>
      </w:r>
      <w:r w:rsidRPr="002802D2">
        <w:rPr>
          <w:u w:val="single"/>
          <w:vertAlign w:val="superscript"/>
        </w:rPr>
        <w:t>00</w:t>
      </w:r>
      <w:r>
        <w:t xml:space="preserve"> óráig </w:t>
      </w:r>
      <w:r w:rsidRPr="00E57824">
        <w:t>megtekinthetők</w:t>
      </w:r>
      <w:r>
        <w:t xml:space="preserve">. A gépkocsik nyitott állapotban való megtekintését biztosítjuk 2012. február 03-án, 10-én és </w:t>
      </w:r>
      <w:proofErr w:type="gramStart"/>
      <w:r>
        <w:t>17-én  8</w:t>
      </w:r>
      <w:r w:rsidRPr="001B182A">
        <w:rPr>
          <w:vertAlign w:val="superscript"/>
        </w:rPr>
        <w:t>30</w:t>
      </w:r>
      <w:r>
        <w:t>-9</w:t>
      </w:r>
      <w:r w:rsidRPr="001B182A">
        <w:rPr>
          <w:vertAlign w:val="superscript"/>
        </w:rPr>
        <w:t>30</w:t>
      </w:r>
      <w:proofErr w:type="gramEnd"/>
      <w:r>
        <w:rPr>
          <w:vertAlign w:val="superscript"/>
        </w:rPr>
        <w:t xml:space="preserve"> </w:t>
      </w:r>
      <w:r w:rsidRPr="001B182A">
        <w:t>óra között</w:t>
      </w:r>
      <w:r>
        <w:t xml:space="preserve">. Felvilágosítás az </w:t>
      </w:r>
      <w:r>
        <w:lastRenderedPageBreak/>
        <w:t>Üzemeltetési Főosztály munkatársától kérhető a +36 30 535 6839 telefonszám</w:t>
      </w:r>
      <w:r w:rsidRPr="00B1342A">
        <w:t>on</w:t>
      </w:r>
      <w:r>
        <w:t xml:space="preserve"> kizárólag munkanapokon 9</w:t>
      </w:r>
      <w:r>
        <w:rPr>
          <w:vertAlign w:val="superscript"/>
        </w:rPr>
        <w:t>00</w:t>
      </w:r>
      <w:r>
        <w:t>-10</w:t>
      </w:r>
      <w:r>
        <w:rPr>
          <w:vertAlign w:val="superscript"/>
        </w:rPr>
        <w:t>00</w:t>
      </w:r>
      <w:r>
        <w:t xml:space="preserve"> óra között. </w:t>
      </w:r>
    </w:p>
    <w:p w:rsidR="00BF4962" w:rsidRDefault="00BF4962" w:rsidP="00BF4962">
      <w:pPr>
        <w:pStyle w:val="BPszvegtest"/>
        <w:spacing w:after="0" w:line="240" w:lineRule="auto"/>
        <w:jc w:val="left"/>
      </w:pPr>
      <w:r>
        <w:t xml:space="preserve">Budapest, 2012. </w:t>
      </w:r>
      <w:proofErr w:type="gramStart"/>
      <w:r>
        <w:t>február  01.</w:t>
      </w:r>
      <w:proofErr w:type="gramEnd"/>
    </w:p>
    <w:p w:rsidR="00BF4962" w:rsidRDefault="00BF4962" w:rsidP="00BF4962">
      <w:pPr>
        <w:pStyle w:val="BPszvegtest"/>
        <w:spacing w:after="0" w:line="240" w:lineRule="auto"/>
        <w:jc w:val="right"/>
      </w:pPr>
      <w:r>
        <w:tab/>
        <w:t>Budapest Főváros Önkormányzata</w:t>
      </w:r>
    </w:p>
    <w:p w:rsidR="00BF4962" w:rsidRDefault="00BF4962" w:rsidP="00BF4962">
      <w:pPr>
        <w:pStyle w:val="BPszvegtest"/>
        <w:spacing w:after="0" w:line="240" w:lineRule="auto"/>
        <w:jc w:val="right"/>
      </w:pPr>
      <w:r>
        <w:t xml:space="preserve">               Főpolgármesteri Hivatal </w:t>
      </w:r>
      <w:r>
        <w:tab/>
      </w:r>
    </w:p>
    <w:p w:rsidR="008F04CC" w:rsidRPr="00BF4962" w:rsidRDefault="00BF4962" w:rsidP="00BF49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BF4962">
        <w:rPr>
          <w:rFonts w:ascii="Arial" w:hAnsi="Arial" w:cs="Arial"/>
        </w:rPr>
        <w:t>Üzemeltetési Főosztály</w:t>
      </w:r>
    </w:p>
    <w:sectPr w:rsidR="008F04CC" w:rsidRPr="00BF4962" w:rsidSect="008F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962"/>
    <w:rsid w:val="00341DA6"/>
    <w:rsid w:val="00484CB1"/>
    <w:rsid w:val="004A6D81"/>
    <w:rsid w:val="008F04CC"/>
    <w:rsid w:val="009C3054"/>
    <w:rsid w:val="00B85C17"/>
    <w:rsid w:val="00BF4962"/>
    <w:rsid w:val="00CC4C91"/>
    <w:rsid w:val="00DD7FCD"/>
    <w:rsid w:val="00F819D5"/>
    <w:rsid w:val="00F8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96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szvegtest">
    <w:name w:val="BP_szövegtest"/>
    <w:basedOn w:val="Norml"/>
    <w:qFormat/>
    <w:rsid w:val="00BF4962"/>
    <w:pPr>
      <w:tabs>
        <w:tab w:val="left" w:pos="3740"/>
        <w:tab w:val="left" w:pos="5720"/>
      </w:tabs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90</infoszab_pub_allapotkod>
    <infoszab_pub_ervdatumig xmlns="http://schemas.microsoft.com/sharepoint/v3">2013-02-01T15:00:52+00:00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a7cfa686-aa26-4872-aec8-6203ef4948be</pubIkerId>
    <ehhezTartozikId xmlns="http://schemas.microsoft.com/sharepoint/v3" xsi:nil="true"/>
    <infoszab_pub_megorzesiido xmlns="http://schemas.microsoft.com/sharepoint/v3">1</infoszab_pub_megorzesiido>
    <infoszab_pub_mikor xmlns="http://schemas.microsoft.com/sharepoint/v3">2012-02-01T15:00:52+00:00</infoszab_pub_mikor>
    <infoszab_pub_ervdatumtol xmlns="http://schemas.microsoft.com/sharepoint/v3">2012-02-01T15:00:52+00:00</infoszab_pub_ervdatumtol>
    <infoszab_pub_helyettnev xmlns="http://schemas.microsoft.com/sharepoint/v3" xsi:nil="true"/>
    <infoszab_pub_allapotnev xmlns="http://schemas.microsoft.com/sharepoint/v3">Lejárt az érvényessége, nem kell publikálni</infoszab_pub_allapotnev>
  </documentManagement>
</p:properties>
</file>

<file path=customXml/itemProps1.xml><?xml version="1.0" encoding="utf-8"?>
<ds:datastoreItem xmlns:ds="http://schemas.openxmlformats.org/officeDocument/2006/customXml" ds:itemID="{31111B80-05A0-4159-A61A-6800AF852103}"/>
</file>

<file path=customXml/itemProps2.xml><?xml version="1.0" encoding="utf-8"?>
<ds:datastoreItem xmlns:ds="http://schemas.openxmlformats.org/officeDocument/2006/customXml" ds:itemID="{A747DD76-F041-44C7-80A7-00BA751B6439}"/>
</file>

<file path=customXml/itemProps3.xml><?xml version="1.0" encoding="utf-8"?>
<ds:datastoreItem xmlns:ds="http://schemas.openxmlformats.org/officeDocument/2006/customXml" ds:itemID="{88CF29E5-449F-4E97-BD99-6305C9339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3437</Characters>
  <Application>Microsoft Office Word</Application>
  <DocSecurity>0</DocSecurity>
  <Lines>28</Lines>
  <Paragraphs>7</Paragraphs>
  <ScaleCrop>false</ScaleCrop>
  <Company>Főpolgármesteri Hivatal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KovacsMi</dc:creator>
  <cp:keywords/>
  <dc:description/>
  <cp:lastModifiedBy>KovacsMi</cp:lastModifiedBy>
  <cp:revision>4</cp:revision>
  <dcterms:created xsi:type="dcterms:W3CDTF">2012-02-01T09:10:00Z</dcterms:created>
  <dcterms:modified xsi:type="dcterms:W3CDTF">2012-02-01T09:16:00Z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0x0101000A1A88EE9161704891C2B0424D3AB50D</vt:lpwstr>
  </property>
</Properties>
</file>